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7FD84" w14:textId="3B21683A" w:rsidR="003D3E5F" w:rsidRPr="005B0573" w:rsidRDefault="00D43A82" w:rsidP="00234A13">
      <w:pPr>
        <w:tabs>
          <w:tab w:val="left" w:pos="1980"/>
        </w:tabs>
        <w:spacing w:after="100" w:afterAutospacing="1"/>
        <w:jc w:val="center"/>
        <w:rPr>
          <w:b/>
          <w:color w:val="000080"/>
        </w:rPr>
      </w:pPr>
      <w:r w:rsidRPr="005B0573">
        <w:rPr>
          <w:b/>
          <w:color w:val="000080"/>
        </w:rPr>
        <w:t>PERFORMANCE WORK STATEMENT (PWS)</w:t>
      </w:r>
    </w:p>
    <w:p w14:paraId="4BB5857E" w14:textId="0CCE2FA0" w:rsidR="00D43A82" w:rsidRPr="004F1CE3" w:rsidRDefault="00D43A82"/>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120" w:type="dxa"/>
          <w:right w:w="120" w:type="dxa"/>
        </w:tblCellMar>
        <w:tblLook w:val="00A0" w:firstRow="1" w:lastRow="0" w:firstColumn="1" w:lastColumn="0" w:noHBand="0" w:noVBand="0"/>
      </w:tblPr>
      <w:tblGrid>
        <w:gridCol w:w="2332"/>
        <w:gridCol w:w="2160"/>
      </w:tblGrid>
      <w:tr w:rsidR="003A7AA7" w:rsidRPr="004F1CE3" w14:paraId="31A1A83A" w14:textId="77777777" w:rsidTr="00D7311D">
        <w:trPr>
          <w:jc w:val="center"/>
        </w:trPr>
        <w:tc>
          <w:tcPr>
            <w:tcW w:w="2332" w:type="dxa"/>
            <w:tcBorders>
              <w:top w:val="single" w:sz="6" w:space="0" w:color="000000"/>
              <w:left w:val="single" w:sz="6" w:space="0" w:color="000000"/>
              <w:bottom w:val="single" w:sz="6" w:space="0" w:color="000000"/>
              <w:right w:val="single" w:sz="6" w:space="0" w:color="000000"/>
            </w:tcBorders>
            <w:hideMark/>
          </w:tcPr>
          <w:p w14:paraId="183050C9" w14:textId="77777777" w:rsidR="003A7AA7" w:rsidRPr="005B0573" w:rsidRDefault="003A7AA7" w:rsidP="00D7311D">
            <w:pPr>
              <w:jc w:val="center"/>
              <w:rPr>
                <w:b/>
                <w:color w:val="FFFFFF"/>
              </w:rPr>
            </w:pPr>
            <w:r w:rsidRPr="005B0573">
              <w:rPr>
                <w:b/>
              </w:rPr>
              <w:t>Award/Mod Effective</w:t>
            </w:r>
          </w:p>
        </w:tc>
        <w:tc>
          <w:tcPr>
            <w:tcW w:w="2160" w:type="dxa"/>
            <w:tcBorders>
              <w:top w:val="single" w:sz="6" w:space="0" w:color="000000"/>
              <w:left w:val="single" w:sz="6" w:space="0" w:color="000000"/>
              <w:bottom w:val="single" w:sz="6" w:space="0" w:color="000000"/>
              <w:right w:val="single" w:sz="6" w:space="0" w:color="000000"/>
            </w:tcBorders>
            <w:hideMark/>
          </w:tcPr>
          <w:p w14:paraId="1097FBC0" w14:textId="77777777" w:rsidR="003A7AA7" w:rsidRPr="005B0573" w:rsidRDefault="003A7AA7" w:rsidP="00D7311D">
            <w:pPr>
              <w:jc w:val="center"/>
              <w:rPr>
                <w:b/>
                <w:iCs/>
              </w:rPr>
            </w:pPr>
            <w:r w:rsidRPr="005B0573">
              <w:rPr>
                <w:b/>
              </w:rPr>
              <w:t>Version Date</w:t>
            </w:r>
          </w:p>
        </w:tc>
      </w:tr>
      <w:tr w:rsidR="003A7AA7" w:rsidRPr="004F1CE3" w14:paraId="7990D4BB" w14:textId="77777777" w:rsidTr="00D7311D">
        <w:trPr>
          <w:jc w:val="center"/>
        </w:trPr>
        <w:tc>
          <w:tcPr>
            <w:tcW w:w="2332" w:type="dxa"/>
            <w:tcBorders>
              <w:top w:val="single" w:sz="6" w:space="0" w:color="000000"/>
              <w:left w:val="single" w:sz="6" w:space="0" w:color="000000"/>
              <w:bottom w:val="single" w:sz="6" w:space="0" w:color="000000"/>
              <w:right w:val="single" w:sz="6" w:space="0" w:color="000000"/>
            </w:tcBorders>
            <w:hideMark/>
          </w:tcPr>
          <w:p w14:paraId="21BF8ABF" w14:textId="77777777" w:rsidR="003A7AA7" w:rsidRPr="005B0573" w:rsidRDefault="003A7AA7" w:rsidP="00D7311D">
            <w:r w:rsidRPr="005B0573">
              <w:t>Award</w:t>
            </w:r>
          </w:p>
        </w:tc>
        <w:tc>
          <w:tcPr>
            <w:tcW w:w="2160" w:type="dxa"/>
            <w:tcBorders>
              <w:top w:val="single" w:sz="6" w:space="0" w:color="000000"/>
              <w:left w:val="single" w:sz="6" w:space="0" w:color="000000"/>
              <w:bottom w:val="single" w:sz="6" w:space="0" w:color="000000"/>
              <w:right w:val="single" w:sz="6" w:space="0" w:color="000000"/>
            </w:tcBorders>
            <w:hideMark/>
          </w:tcPr>
          <w:p w14:paraId="4C3A746A" w14:textId="06338EB5" w:rsidR="003A7AA7" w:rsidRPr="005B0573" w:rsidRDefault="003A7AA7" w:rsidP="00D7311D">
            <w:pPr>
              <w:jc w:val="right"/>
              <w:rPr>
                <w:iCs/>
                <w:color w:val="0000FF"/>
              </w:rPr>
            </w:pPr>
          </w:p>
        </w:tc>
      </w:tr>
      <w:tr w:rsidR="003A7AA7" w:rsidRPr="004F1CE3" w14:paraId="7B7075C7" w14:textId="77777777" w:rsidTr="00D7311D">
        <w:trPr>
          <w:jc w:val="center"/>
        </w:trPr>
        <w:tc>
          <w:tcPr>
            <w:tcW w:w="2332" w:type="dxa"/>
            <w:tcBorders>
              <w:top w:val="single" w:sz="6" w:space="0" w:color="000000"/>
              <w:left w:val="single" w:sz="6" w:space="0" w:color="000000"/>
              <w:bottom w:val="single" w:sz="6" w:space="0" w:color="000000"/>
              <w:right w:val="single" w:sz="6" w:space="0" w:color="000000"/>
            </w:tcBorders>
            <w:hideMark/>
          </w:tcPr>
          <w:p w14:paraId="443DFC0D" w14:textId="638193EC" w:rsidR="003A7AA7" w:rsidRPr="005B0573" w:rsidRDefault="003A7AA7" w:rsidP="00D7311D">
            <w:pPr>
              <w:rPr>
                <w:color w:val="0000FF"/>
              </w:rPr>
            </w:pPr>
          </w:p>
        </w:tc>
        <w:tc>
          <w:tcPr>
            <w:tcW w:w="2160" w:type="dxa"/>
            <w:tcBorders>
              <w:top w:val="single" w:sz="6" w:space="0" w:color="000000"/>
              <w:left w:val="single" w:sz="6" w:space="0" w:color="000000"/>
              <w:bottom w:val="single" w:sz="6" w:space="0" w:color="000000"/>
              <w:right w:val="single" w:sz="6" w:space="0" w:color="000000"/>
            </w:tcBorders>
            <w:hideMark/>
          </w:tcPr>
          <w:p w14:paraId="18FB4AC7" w14:textId="0FEBC0E5" w:rsidR="003A7AA7" w:rsidRPr="005B0573" w:rsidRDefault="003A7AA7" w:rsidP="00D7311D">
            <w:pPr>
              <w:jc w:val="right"/>
              <w:rPr>
                <w:color w:val="0000FF"/>
              </w:rPr>
            </w:pPr>
          </w:p>
        </w:tc>
      </w:tr>
      <w:tr w:rsidR="003A7AA7" w:rsidRPr="004F1CE3" w14:paraId="3C91A03C" w14:textId="77777777" w:rsidTr="00D7311D">
        <w:trPr>
          <w:jc w:val="center"/>
        </w:trPr>
        <w:tc>
          <w:tcPr>
            <w:tcW w:w="2332" w:type="dxa"/>
            <w:tcBorders>
              <w:top w:val="single" w:sz="6" w:space="0" w:color="000000"/>
              <w:left w:val="single" w:sz="6" w:space="0" w:color="000000"/>
              <w:bottom w:val="single" w:sz="6" w:space="0" w:color="000000"/>
              <w:right w:val="single" w:sz="6" w:space="0" w:color="000000"/>
            </w:tcBorders>
          </w:tcPr>
          <w:p w14:paraId="24634A0E" w14:textId="77777777" w:rsidR="003A7AA7" w:rsidRPr="005B0573" w:rsidRDefault="003A7AA7" w:rsidP="00D7311D"/>
        </w:tc>
        <w:tc>
          <w:tcPr>
            <w:tcW w:w="2160" w:type="dxa"/>
            <w:tcBorders>
              <w:top w:val="single" w:sz="6" w:space="0" w:color="000000"/>
              <w:left w:val="single" w:sz="6" w:space="0" w:color="000000"/>
              <w:bottom w:val="single" w:sz="6" w:space="0" w:color="000000"/>
              <w:right w:val="single" w:sz="6" w:space="0" w:color="000000"/>
            </w:tcBorders>
          </w:tcPr>
          <w:p w14:paraId="101CD12F" w14:textId="77777777" w:rsidR="003A7AA7" w:rsidRPr="005B0573" w:rsidRDefault="003A7AA7" w:rsidP="00D7311D">
            <w:pPr>
              <w:jc w:val="right"/>
              <w:rPr>
                <w:i/>
                <w:color w:val="0000FF"/>
              </w:rPr>
            </w:pPr>
          </w:p>
        </w:tc>
      </w:tr>
      <w:tr w:rsidR="003A7AA7" w:rsidRPr="004F1CE3" w14:paraId="623F6EBC" w14:textId="77777777" w:rsidTr="00D7311D">
        <w:trPr>
          <w:jc w:val="center"/>
        </w:trPr>
        <w:tc>
          <w:tcPr>
            <w:tcW w:w="2332" w:type="dxa"/>
            <w:tcBorders>
              <w:top w:val="single" w:sz="6" w:space="0" w:color="000000"/>
              <w:left w:val="single" w:sz="6" w:space="0" w:color="000000"/>
              <w:bottom w:val="single" w:sz="6" w:space="0" w:color="000000"/>
              <w:right w:val="single" w:sz="6" w:space="0" w:color="000000"/>
            </w:tcBorders>
          </w:tcPr>
          <w:p w14:paraId="39BD056C" w14:textId="77777777" w:rsidR="003A7AA7" w:rsidRPr="005B0573" w:rsidRDefault="003A7AA7" w:rsidP="00D7311D"/>
        </w:tc>
        <w:tc>
          <w:tcPr>
            <w:tcW w:w="2160" w:type="dxa"/>
            <w:tcBorders>
              <w:top w:val="single" w:sz="6" w:space="0" w:color="000000"/>
              <w:left w:val="single" w:sz="6" w:space="0" w:color="000000"/>
              <w:bottom w:val="single" w:sz="6" w:space="0" w:color="000000"/>
              <w:right w:val="single" w:sz="6" w:space="0" w:color="000000"/>
            </w:tcBorders>
          </w:tcPr>
          <w:p w14:paraId="2385E218" w14:textId="77777777" w:rsidR="003A7AA7" w:rsidRPr="005B0573" w:rsidRDefault="003A7AA7" w:rsidP="00D7311D">
            <w:pPr>
              <w:jc w:val="right"/>
              <w:rPr>
                <w:i/>
                <w:color w:val="0000FF"/>
              </w:rPr>
            </w:pPr>
          </w:p>
        </w:tc>
      </w:tr>
    </w:tbl>
    <w:p w14:paraId="4DE8C42E" w14:textId="77777777" w:rsidR="003A7AA7" w:rsidRPr="005B0573" w:rsidRDefault="003A7AA7"/>
    <w:p w14:paraId="1AB8781C" w14:textId="77777777" w:rsidR="00D43A82" w:rsidRPr="004F1CE3" w:rsidRDefault="00D43A82"/>
    <w:tbl>
      <w:tblPr>
        <w:tblW w:w="0" w:type="auto"/>
        <w:tblInd w:w="3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120" w:type="dxa"/>
          <w:right w:w="120" w:type="dxa"/>
        </w:tblCellMar>
        <w:tblLook w:val="00A0" w:firstRow="1" w:lastRow="0" w:firstColumn="1" w:lastColumn="0" w:noHBand="0" w:noVBand="0"/>
      </w:tblPr>
      <w:tblGrid>
        <w:gridCol w:w="3510"/>
        <w:gridCol w:w="5400"/>
      </w:tblGrid>
      <w:tr w:rsidR="00D43A82" w:rsidRPr="004F1CE3" w14:paraId="668F1147" w14:textId="77777777">
        <w:tc>
          <w:tcPr>
            <w:tcW w:w="3510" w:type="dxa"/>
          </w:tcPr>
          <w:p w14:paraId="31E48EBC" w14:textId="77777777" w:rsidR="00D43A82" w:rsidRPr="005B0573" w:rsidRDefault="00D43A82">
            <w:pPr>
              <w:rPr>
                <w:color w:val="FFFFFF"/>
              </w:rPr>
            </w:pPr>
            <w:r w:rsidRPr="005B0573">
              <w:t>Contract Number:</w:t>
            </w:r>
          </w:p>
        </w:tc>
        <w:tc>
          <w:tcPr>
            <w:tcW w:w="5400" w:type="dxa"/>
          </w:tcPr>
          <w:p w14:paraId="28447D7E" w14:textId="77777777" w:rsidR="00D43A82" w:rsidRPr="005B0573" w:rsidRDefault="00D43A82">
            <w:pPr>
              <w:rPr>
                <w:iCs/>
                <w:color w:val="000000"/>
              </w:rPr>
            </w:pPr>
            <w:r w:rsidRPr="005B0573">
              <w:rPr>
                <w:i/>
                <w:color w:val="0000FF"/>
              </w:rPr>
              <w:t xml:space="preserve">(completed by the KO at time of </w:t>
            </w:r>
            <w:r w:rsidR="00E201C4" w:rsidRPr="005B0573">
              <w:rPr>
                <w:i/>
                <w:color w:val="0000FF"/>
              </w:rPr>
              <w:t>contract</w:t>
            </w:r>
            <w:r w:rsidR="006E5BBF" w:rsidRPr="005B0573">
              <w:rPr>
                <w:i/>
                <w:color w:val="0000FF"/>
              </w:rPr>
              <w:t xml:space="preserve"> or </w:t>
            </w:r>
            <w:r w:rsidR="00E201C4" w:rsidRPr="005B0573">
              <w:rPr>
                <w:i/>
                <w:color w:val="0000FF"/>
              </w:rPr>
              <w:t xml:space="preserve">TO </w:t>
            </w:r>
            <w:r w:rsidRPr="005B0573">
              <w:rPr>
                <w:i/>
                <w:color w:val="0000FF"/>
              </w:rPr>
              <w:t>award)</w:t>
            </w:r>
          </w:p>
        </w:tc>
      </w:tr>
      <w:tr w:rsidR="00D43A82" w:rsidRPr="004F1CE3" w14:paraId="6211C65A" w14:textId="77777777">
        <w:tc>
          <w:tcPr>
            <w:tcW w:w="3510" w:type="dxa"/>
          </w:tcPr>
          <w:p w14:paraId="1996CE13" w14:textId="77777777" w:rsidR="00D43A82" w:rsidRPr="005B0573" w:rsidRDefault="00D43A82">
            <w:pPr>
              <w:rPr>
                <w:color w:val="FFFFFF"/>
              </w:rPr>
            </w:pPr>
            <w:r w:rsidRPr="005B0573">
              <w:t>Task Order Number:</w:t>
            </w:r>
          </w:p>
        </w:tc>
        <w:tc>
          <w:tcPr>
            <w:tcW w:w="5400" w:type="dxa"/>
          </w:tcPr>
          <w:p w14:paraId="496C7D5A" w14:textId="77777777" w:rsidR="00D43A82" w:rsidRPr="005B0573" w:rsidRDefault="00D43A82">
            <w:pPr>
              <w:rPr>
                <w:iCs/>
                <w:color w:val="000000"/>
              </w:rPr>
            </w:pPr>
            <w:r w:rsidRPr="005B0573">
              <w:rPr>
                <w:i/>
                <w:color w:val="0000FF"/>
              </w:rPr>
              <w:t>(completed by the KO at time of TO award</w:t>
            </w:r>
            <w:r w:rsidR="00E201C4" w:rsidRPr="005B0573">
              <w:rPr>
                <w:i/>
                <w:color w:val="0000FF"/>
              </w:rPr>
              <w:t xml:space="preserve"> or N/A</w:t>
            </w:r>
            <w:r w:rsidRPr="005B0573">
              <w:rPr>
                <w:i/>
                <w:color w:val="0000FF"/>
              </w:rPr>
              <w:t>)</w:t>
            </w:r>
          </w:p>
        </w:tc>
      </w:tr>
      <w:tr w:rsidR="000B4351" w:rsidRPr="004F1CE3" w14:paraId="143483BB" w14:textId="77777777">
        <w:tc>
          <w:tcPr>
            <w:tcW w:w="3510" w:type="dxa"/>
          </w:tcPr>
          <w:p w14:paraId="5EF350AC" w14:textId="77777777" w:rsidR="000B4351" w:rsidRPr="005B0573" w:rsidRDefault="000B4351">
            <w:r w:rsidRPr="005B0573">
              <w:t>Contractor Name</w:t>
            </w:r>
          </w:p>
        </w:tc>
        <w:tc>
          <w:tcPr>
            <w:tcW w:w="5400" w:type="dxa"/>
          </w:tcPr>
          <w:p w14:paraId="376AB87E" w14:textId="77777777" w:rsidR="000B4351" w:rsidRPr="005B0573" w:rsidRDefault="000B4351">
            <w:pPr>
              <w:rPr>
                <w:i/>
                <w:color w:val="0000FF"/>
              </w:rPr>
            </w:pPr>
            <w:r w:rsidRPr="005B0573">
              <w:rPr>
                <w:i/>
                <w:color w:val="0000FF"/>
              </w:rPr>
              <w:t>(completed by the KO at time of contract or TO award)</w:t>
            </w:r>
          </w:p>
        </w:tc>
      </w:tr>
      <w:tr w:rsidR="001E04DB" w:rsidRPr="004F1CE3" w14:paraId="19BB5AAF" w14:textId="77777777" w:rsidTr="001E04DB">
        <w:tc>
          <w:tcPr>
            <w:tcW w:w="3510" w:type="dxa"/>
            <w:tcBorders>
              <w:top w:val="single" w:sz="6" w:space="0" w:color="000000"/>
              <w:left w:val="single" w:sz="6" w:space="0" w:color="000000"/>
              <w:bottom w:val="single" w:sz="6" w:space="0" w:color="000000"/>
              <w:right w:val="single" w:sz="6" w:space="0" w:color="000000"/>
            </w:tcBorders>
          </w:tcPr>
          <w:p w14:paraId="3DAE5B20" w14:textId="77777777" w:rsidR="001E04DB" w:rsidRPr="005B0573" w:rsidRDefault="001E04DB" w:rsidP="003B5C75">
            <w:r w:rsidRPr="005B0573">
              <w:t>Tracking Number:</w:t>
            </w:r>
          </w:p>
        </w:tc>
        <w:tc>
          <w:tcPr>
            <w:tcW w:w="5400" w:type="dxa"/>
            <w:tcBorders>
              <w:top w:val="single" w:sz="6" w:space="0" w:color="000000"/>
              <w:left w:val="single" w:sz="6" w:space="0" w:color="000000"/>
              <w:bottom w:val="single" w:sz="6" w:space="0" w:color="000000"/>
              <w:right w:val="single" w:sz="6" w:space="0" w:color="000000"/>
            </w:tcBorders>
          </w:tcPr>
          <w:p w14:paraId="64EAAB52" w14:textId="77777777" w:rsidR="001E04DB" w:rsidRPr="005B0573" w:rsidRDefault="001E04DB" w:rsidP="003B5C75">
            <w:pPr>
              <w:rPr>
                <w:i/>
                <w:color w:val="0000FF"/>
              </w:rPr>
            </w:pPr>
            <w:r w:rsidRPr="005B0573">
              <w:rPr>
                <w:i/>
                <w:color w:val="0000FF"/>
              </w:rPr>
              <w:t>(completed by the KO when complete package is received)</w:t>
            </w:r>
          </w:p>
        </w:tc>
      </w:tr>
      <w:tr w:rsidR="005547CA" w:rsidRPr="004F1CE3" w14:paraId="3C46E1D5" w14:textId="77777777" w:rsidTr="001E04DB">
        <w:tc>
          <w:tcPr>
            <w:tcW w:w="3510" w:type="dxa"/>
            <w:tcBorders>
              <w:top w:val="single" w:sz="6" w:space="0" w:color="000000"/>
              <w:left w:val="single" w:sz="6" w:space="0" w:color="000000"/>
              <w:bottom w:val="single" w:sz="6" w:space="0" w:color="000000"/>
              <w:right w:val="single" w:sz="6" w:space="0" w:color="000000"/>
            </w:tcBorders>
          </w:tcPr>
          <w:p w14:paraId="4392A2A6" w14:textId="77777777" w:rsidR="005547CA" w:rsidRPr="005B0573" w:rsidRDefault="005547CA" w:rsidP="005547CA">
            <w:r w:rsidRPr="005B0573">
              <w:t>Follow-on to Previous Contract and Task Order Number:</w:t>
            </w:r>
          </w:p>
        </w:tc>
        <w:tc>
          <w:tcPr>
            <w:tcW w:w="5400" w:type="dxa"/>
            <w:tcBorders>
              <w:top w:val="single" w:sz="6" w:space="0" w:color="000000"/>
              <w:left w:val="single" w:sz="6" w:space="0" w:color="000000"/>
              <w:bottom w:val="single" w:sz="6" w:space="0" w:color="000000"/>
              <w:right w:val="single" w:sz="6" w:space="0" w:color="000000"/>
            </w:tcBorders>
          </w:tcPr>
          <w:p w14:paraId="6B76812F" w14:textId="10C7ABC4" w:rsidR="005547CA" w:rsidRPr="00E70BC8" w:rsidRDefault="005547CA" w:rsidP="005547CA">
            <w:pPr>
              <w:rPr>
                <w:iCs/>
                <w:color w:val="0000FF"/>
              </w:rPr>
            </w:pPr>
            <w:r w:rsidRPr="00142B79">
              <w:rPr>
                <w:spacing w:val="-2"/>
              </w:rPr>
              <w:t>HC1047-19-D-</w:t>
            </w:r>
            <w:r w:rsidRPr="00142B79">
              <w:rPr>
                <w:spacing w:val="-4"/>
              </w:rPr>
              <w:t xml:space="preserve">2028 / </w:t>
            </w:r>
            <w:r w:rsidRPr="009A4569">
              <w:rPr>
                <w:spacing w:val="-2"/>
              </w:rPr>
              <w:t>HC104721F2078</w:t>
            </w:r>
          </w:p>
        </w:tc>
      </w:tr>
    </w:tbl>
    <w:p w14:paraId="065288AA" w14:textId="77777777" w:rsidR="00D43A82" w:rsidRPr="004F1CE3" w:rsidRDefault="00D43A82"/>
    <w:p w14:paraId="7B507821" w14:textId="6BA2755A" w:rsidR="00C9467F" w:rsidRPr="00D41E90" w:rsidRDefault="00D43A82" w:rsidP="00B4008C">
      <w:pPr>
        <w:pStyle w:val="Heading3"/>
        <w:jc w:val="left"/>
        <w:rPr>
          <w:i/>
          <w:color w:val="0000FF"/>
        </w:rPr>
      </w:pPr>
      <w:r w:rsidRPr="00D41E90">
        <w:rPr>
          <w:rFonts w:ascii="Times New Roman" w:hAnsi="Times New Roman"/>
          <w:color w:val="auto"/>
          <w:sz w:val="20"/>
        </w:rPr>
        <w:t>1</w:t>
      </w:r>
      <w:r w:rsidRPr="00D41E90">
        <w:rPr>
          <w:rFonts w:ascii="Times New Roman" w:hAnsi="Times New Roman"/>
          <w:sz w:val="20"/>
        </w:rPr>
        <w:t xml:space="preserve">. </w:t>
      </w:r>
      <w:r w:rsidR="00D43049" w:rsidRPr="00D41E90">
        <w:rPr>
          <w:rFonts w:ascii="Times New Roman" w:hAnsi="Times New Roman"/>
          <w:color w:val="auto"/>
          <w:sz w:val="20"/>
          <w:u w:val="single"/>
        </w:rPr>
        <w:t>Contracting Officer</w:t>
      </w:r>
      <w:r w:rsidR="0013636E" w:rsidRPr="00D41E90">
        <w:rPr>
          <w:rFonts w:ascii="Times New Roman" w:hAnsi="Times New Roman"/>
          <w:color w:val="auto"/>
          <w:sz w:val="20"/>
          <w:u w:val="single"/>
        </w:rPr>
        <w:t>’s</w:t>
      </w:r>
      <w:r w:rsidR="00D43049" w:rsidRPr="00D41E90">
        <w:rPr>
          <w:rFonts w:ascii="Times New Roman" w:hAnsi="Times New Roman"/>
          <w:color w:val="auto"/>
          <w:sz w:val="20"/>
          <w:u w:val="single"/>
        </w:rPr>
        <w:t xml:space="preserve"> Representative (COR).</w:t>
      </w:r>
      <w:r w:rsidR="00D43049" w:rsidRPr="00D41E90">
        <w:rPr>
          <w:rFonts w:ascii="Times New Roman" w:hAnsi="Times New Roman"/>
          <w:color w:val="auto"/>
          <w:sz w:val="20"/>
        </w:rPr>
        <w:t xml:space="preserve">  </w:t>
      </w:r>
    </w:p>
    <w:p w14:paraId="591D8027" w14:textId="77777777" w:rsidR="00D43A82" w:rsidRPr="005B0573" w:rsidRDefault="00D43A82" w:rsidP="00C9467F">
      <w:pPr>
        <w:ind w:left="720"/>
      </w:pPr>
      <w:r w:rsidRPr="005B0573">
        <w:rPr>
          <w:i/>
          <w:color w:val="0000FF"/>
        </w:rPr>
        <w:t xml:space="preserve">  </w:t>
      </w:r>
    </w:p>
    <w:p w14:paraId="5BCA33CE" w14:textId="7FB4ECFC" w:rsidR="00D43A82" w:rsidRPr="005B0573" w:rsidRDefault="00B37753" w:rsidP="0016613D">
      <w:pPr>
        <w:ind w:firstLine="720"/>
      </w:pPr>
      <w:r w:rsidRPr="005B0573">
        <w:t xml:space="preserve">a. </w:t>
      </w:r>
      <w:r w:rsidR="00D43A82" w:rsidRPr="005B0573">
        <w:t xml:space="preserve">Primary </w:t>
      </w:r>
      <w:r w:rsidR="009872FC" w:rsidRPr="005B0573">
        <w:t xml:space="preserve">COR.  </w:t>
      </w:r>
      <w:r w:rsidR="00734729" w:rsidRPr="005B0573">
        <w:t xml:space="preserve">See </w:t>
      </w:r>
      <w:r w:rsidR="00831D79" w:rsidRPr="005B0573">
        <w:t xml:space="preserve">DITCO </w:t>
      </w:r>
      <w:r w:rsidR="00A968F0" w:rsidRPr="005B0573">
        <w:t>Additional Text G1</w:t>
      </w:r>
      <w:r w:rsidR="0034615B" w:rsidRPr="005B0573">
        <w:t xml:space="preserve"> -</w:t>
      </w:r>
      <w:r w:rsidR="008A51D2" w:rsidRPr="005B0573">
        <w:t xml:space="preserve"> Points of Contact</w:t>
      </w:r>
    </w:p>
    <w:p w14:paraId="03263AA6" w14:textId="77777777" w:rsidR="00D43A82" w:rsidRPr="005B0573" w:rsidRDefault="00D43A82"/>
    <w:p w14:paraId="02963849" w14:textId="61687C12" w:rsidR="00174E80" w:rsidRPr="00F47081" w:rsidRDefault="00B37753" w:rsidP="00F47081">
      <w:pPr>
        <w:ind w:firstLine="720"/>
      </w:pPr>
      <w:r w:rsidRPr="005B0573">
        <w:t xml:space="preserve">b. </w:t>
      </w:r>
      <w:r w:rsidR="00D43A82" w:rsidRPr="005B0573">
        <w:t xml:space="preserve">Alternate </w:t>
      </w:r>
      <w:r w:rsidR="009872FC" w:rsidRPr="005B0573">
        <w:t xml:space="preserve">COR.  </w:t>
      </w:r>
      <w:r w:rsidR="00E956BE" w:rsidRPr="005B0573">
        <w:t>See DITCO Additional Text G1 - Points of Contact</w:t>
      </w:r>
    </w:p>
    <w:p w14:paraId="339839CD" w14:textId="77777777" w:rsidR="00D43A82" w:rsidRPr="005B0573" w:rsidRDefault="00D43A82"/>
    <w:p w14:paraId="71EE497B" w14:textId="1FC5F78D" w:rsidR="00D43A82" w:rsidRPr="00862426" w:rsidRDefault="00D43A82" w:rsidP="005B0573">
      <w:pPr>
        <w:pStyle w:val="Heading3"/>
        <w:jc w:val="left"/>
        <w:rPr>
          <w:bCs/>
          <w:iCs/>
        </w:rPr>
      </w:pPr>
      <w:r w:rsidRPr="00D41E90">
        <w:rPr>
          <w:rFonts w:ascii="Times New Roman" w:hAnsi="Times New Roman"/>
          <w:color w:val="auto"/>
          <w:sz w:val="20"/>
          <w:u w:val="single"/>
        </w:rPr>
        <w:t xml:space="preserve">2. </w:t>
      </w:r>
      <w:r w:rsidR="00D43049" w:rsidRPr="00D41E90">
        <w:rPr>
          <w:rFonts w:ascii="Times New Roman" w:hAnsi="Times New Roman"/>
          <w:color w:val="auto"/>
          <w:sz w:val="20"/>
          <w:u w:val="single"/>
        </w:rPr>
        <w:t xml:space="preserve">Contract or </w:t>
      </w:r>
      <w:r w:rsidRPr="00D41E90">
        <w:rPr>
          <w:rFonts w:ascii="Times New Roman" w:hAnsi="Times New Roman"/>
          <w:color w:val="auto"/>
          <w:sz w:val="20"/>
          <w:u w:val="single"/>
        </w:rPr>
        <w:t>Task Order Title.</w:t>
      </w:r>
      <w:r w:rsidRPr="005B0573">
        <w:rPr>
          <w:rFonts w:ascii="Times New Roman" w:hAnsi="Times New Roman"/>
          <w:color w:val="auto"/>
          <w:sz w:val="20"/>
        </w:rPr>
        <w:t xml:space="preserve">  </w:t>
      </w:r>
      <w:r w:rsidR="00542B2D" w:rsidRPr="007B727B">
        <w:rPr>
          <w:rFonts w:ascii="Times New Roman" w:hAnsi="Times New Roman"/>
          <w:b w:val="0"/>
          <w:bCs/>
          <w:color w:val="auto"/>
          <w:sz w:val="20"/>
        </w:rPr>
        <w:t>Spectrum Information Systems (SIS) Helpdesk</w:t>
      </w:r>
    </w:p>
    <w:p w14:paraId="5D85F5FB" w14:textId="77777777" w:rsidR="00D43A82" w:rsidRPr="005B0573" w:rsidRDefault="00D43A82"/>
    <w:p w14:paraId="006EEC4A" w14:textId="6B9AA489" w:rsidR="00C20E7B" w:rsidRPr="00C20E7B" w:rsidRDefault="00D43A82" w:rsidP="00C20E7B">
      <w:pPr>
        <w:pStyle w:val="BodyText"/>
        <w:rPr>
          <w:rFonts w:ascii="Times New Roman" w:hAnsi="Times New Roman"/>
          <w:b w:val="0"/>
          <w:bCs/>
        </w:rPr>
      </w:pPr>
      <w:r w:rsidRPr="00D41E90">
        <w:rPr>
          <w:rFonts w:ascii="Times New Roman" w:hAnsi="Times New Roman"/>
          <w:u w:val="single"/>
        </w:rPr>
        <w:t>3. Background</w:t>
      </w:r>
      <w:r w:rsidR="009872FC" w:rsidRPr="00D41E90">
        <w:rPr>
          <w:rFonts w:ascii="Times New Roman" w:hAnsi="Times New Roman"/>
          <w:u w:val="single"/>
        </w:rPr>
        <w:t>.</w:t>
      </w:r>
      <w:r w:rsidR="00C73598">
        <w:rPr>
          <w:rFonts w:ascii="Times New Roman" w:hAnsi="Times New Roman"/>
          <w:b w:val="0"/>
          <w:bCs/>
          <w:u w:val="single"/>
        </w:rPr>
        <w:t xml:space="preserve">  </w:t>
      </w:r>
      <w:r w:rsidR="00C20E7B" w:rsidRPr="00C20E7B">
        <w:rPr>
          <w:rFonts w:ascii="Times New Roman" w:hAnsi="Times New Roman"/>
          <w:b w:val="0"/>
          <w:bCs/>
        </w:rPr>
        <w:t>The Defense Information Systems Agency (DISA) Spectrum Information Systems (SIS) Helpdesk provides support for the warfighter and facilitates the spectrum management community’s business processes. The SIS Helpdesk provides Tier II technical, administrative, and Electromagnetic Spectrum (EMS) operational support at the basic and advanced level for capabilities within the Global Electromagnetic Spectrum Information System (GEMSIS) program portfolio of applications on Secret Internet Protocol Routing network (SIPRNet) and Non-Classified Internet Protocol Routing network (NIPRNet). The GEMSIS portfolio includes Spectrum Twenty-One (SXXI), End to End Supportability System (E2ESS), Joint Spectrum Data Repository (JSDR), Joint Spectrum Interference Resolution Online (JSIRO), and JSDR Strategic Planning and Analysis Dashboard Extensions (JSPADE).  Many of these tools are accessed via the Integrated Spectrum Desktop (ISD) landing page which provides access to federated spectrum services.  Users</w:t>
      </w:r>
      <w:r w:rsidR="00C20E7B" w:rsidRPr="00C20E7B">
        <w:rPr>
          <w:rFonts w:ascii="Times New Roman" w:hAnsi="Times New Roman"/>
          <w:b w:val="0"/>
          <w:bCs/>
          <w:spacing w:val="-4"/>
        </w:rPr>
        <w:t xml:space="preserve"> </w:t>
      </w:r>
      <w:r w:rsidR="00C20E7B" w:rsidRPr="00C20E7B">
        <w:rPr>
          <w:rFonts w:ascii="Times New Roman" w:hAnsi="Times New Roman"/>
          <w:b w:val="0"/>
          <w:bCs/>
        </w:rPr>
        <w:t>of</w:t>
      </w:r>
      <w:r w:rsidR="00C20E7B" w:rsidRPr="00C20E7B">
        <w:rPr>
          <w:rFonts w:ascii="Times New Roman" w:hAnsi="Times New Roman"/>
          <w:b w:val="0"/>
          <w:bCs/>
          <w:spacing w:val="-4"/>
        </w:rPr>
        <w:t xml:space="preserve"> GEMSIS </w:t>
      </w:r>
      <w:r w:rsidR="00C20E7B" w:rsidRPr="00C20E7B">
        <w:rPr>
          <w:rFonts w:ascii="Times New Roman" w:hAnsi="Times New Roman"/>
          <w:b w:val="0"/>
          <w:bCs/>
        </w:rPr>
        <w:t>products</w:t>
      </w:r>
      <w:r w:rsidR="00C20E7B" w:rsidRPr="00C20E7B">
        <w:rPr>
          <w:rFonts w:ascii="Times New Roman" w:hAnsi="Times New Roman"/>
          <w:b w:val="0"/>
          <w:bCs/>
          <w:spacing w:val="-4"/>
        </w:rPr>
        <w:t xml:space="preserve"> </w:t>
      </w:r>
      <w:r w:rsidR="00C20E7B" w:rsidRPr="00C20E7B">
        <w:rPr>
          <w:rFonts w:ascii="Times New Roman" w:hAnsi="Times New Roman"/>
          <w:b w:val="0"/>
          <w:bCs/>
        </w:rPr>
        <w:t>and</w:t>
      </w:r>
      <w:r w:rsidR="00C20E7B" w:rsidRPr="00C20E7B">
        <w:rPr>
          <w:rFonts w:ascii="Times New Roman" w:hAnsi="Times New Roman"/>
          <w:b w:val="0"/>
          <w:bCs/>
          <w:spacing w:val="-4"/>
        </w:rPr>
        <w:t xml:space="preserve"> </w:t>
      </w:r>
      <w:r w:rsidR="00C20E7B" w:rsidRPr="00C20E7B">
        <w:rPr>
          <w:rFonts w:ascii="Times New Roman" w:hAnsi="Times New Roman"/>
          <w:b w:val="0"/>
          <w:bCs/>
        </w:rPr>
        <w:t>services</w:t>
      </w:r>
      <w:r w:rsidR="00C20E7B" w:rsidRPr="00C20E7B">
        <w:rPr>
          <w:rFonts w:ascii="Times New Roman" w:hAnsi="Times New Roman"/>
          <w:b w:val="0"/>
          <w:bCs/>
          <w:spacing w:val="-4"/>
        </w:rPr>
        <w:t xml:space="preserve"> initially </w:t>
      </w:r>
      <w:r w:rsidR="00C20E7B" w:rsidRPr="00C20E7B">
        <w:rPr>
          <w:rFonts w:ascii="Times New Roman" w:hAnsi="Times New Roman"/>
          <w:b w:val="0"/>
          <w:bCs/>
        </w:rPr>
        <w:t>seek</w:t>
      </w:r>
      <w:r w:rsidR="00C20E7B" w:rsidRPr="00C20E7B">
        <w:rPr>
          <w:rFonts w:ascii="Times New Roman" w:hAnsi="Times New Roman"/>
          <w:b w:val="0"/>
          <w:bCs/>
          <w:spacing w:val="-4"/>
        </w:rPr>
        <w:t xml:space="preserve"> </w:t>
      </w:r>
      <w:r w:rsidR="00C20E7B" w:rsidRPr="00C20E7B">
        <w:rPr>
          <w:rFonts w:ascii="Times New Roman" w:hAnsi="Times New Roman"/>
          <w:b w:val="0"/>
          <w:bCs/>
        </w:rPr>
        <w:t>technical</w:t>
      </w:r>
      <w:r w:rsidR="00C20E7B" w:rsidRPr="00C20E7B">
        <w:rPr>
          <w:rFonts w:ascii="Times New Roman" w:hAnsi="Times New Roman"/>
          <w:b w:val="0"/>
          <w:bCs/>
          <w:spacing w:val="-4"/>
        </w:rPr>
        <w:t xml:space="preserve"> </w:t>
      </w:r>
      <w:r w:rsidR="00C20E7B" w:rsidRPr="00C20E7B">
        <w:rPr>
          <w:rFonts w:ascii="Times New Roman" w:hAnsi="Times New Roman"/>
          <w:b w:val="0"/>
          <w:bCs/>
        </w:rPr>
        <w:t>and</w:t>
      </w:r>
      <w:r w:rsidR="00C20E7B" w:rsidRPr="00C20E7B">
        <w:rPr>
          <w:rFonts w:ascii="Times New Roman" w:hAnsi="Times New Roman"/>
          <w:b w:val="0"/>
          <w:bCs/>
          <w:spacing w:val="-2"/>
        </w:rPr>
        <w:t xml:space="preserve"> </w:t>
      </w:r>
      <w:r w:rsidR="00C20E7B" w:rsidRPr="00C20E7B">
        <w:rPr>
          <w:rFonts w:ascii="Times New Roman" w:hAnsi="Times New Roman"/>
          <w:b w:val="0"/>
          <w:bCs/>
        </w:rPr>
        <w:t>administrative</w:t>
      </w:r>
      <w:r w:rsidR="00C20E7B" w:rsidRPr="00C20E7B">
        <w:rPr>
          <w:rFonts w:ascii="Times New Roman" w:hAnsi="Times New Roman"/>
          <w:b w:val="0"/>
          <w:bCs/>
          <w:spacing w:val="-3"/>
        </w:rPr>
        <w:t xml:space="preserve"> </w:t>
      </w:r>
      <w:r w:rsidR="00C20E7B" w:rsidRPr="00C20E7B">
        <w:rPr>
          <w:rFonts w:ascii="Times New Roman" w:hAnsi="Times New Roman"/>
          <w:b w:val="0"/>
          <w:bCs/>
        </w:rPr>
        <w:t>assistance</w:t>
      </w:r>
      <w:r w:rsidR="00C20E7B" w:rsidRPr="00C20E7B">
        <w:rPr>
          <w:rFonts w:ascii="Times New Roman" w:hAnsi="Times New Roman"/>
          <w:b w:val="0"/>
          <w:bCs/>
          <w:spacing w:val="-4"/>
        </w:rPr>
        <w:t xml:space="preserve"> </w:t>
      </w:r>
      <w:r w:rsidR="00C20E7B" w:rsidRPr="00C20E7B">
        <w:rPr>
          <w:rFonts w:ascii="Times New Roman" w:hAnsi="Times New Roman"/>
          <w:b w:val="0"/>
          <w:bCs/>
        </w:rPr>
        <w:t>through</w:t>
      </w:r>
      <w:r w:rsidR="00C20E7B" w:rsidRPr="00C20E7B">
        <w:rPr>
          <w:rFonts w:ascii="Times New Roman" w:hAnsi="Times New Roman"/>
          <w:b w:val="0"/>
          <w:bCs/>
          <w:spacing w:val="-3"/>
        </w:rPr>
        <w:t xml:space="preserve"> </w:t>
      </w:r>
      <w:r w:rsidR="00C20E7B" w:rsidRPr="00C20E7B">
        <w:rPr>
          <w:rFonts w:ascii="Times New Roman" w:hAnsi="Times New Roman"/>
          <w:b w:val="0"/>
          <w:bCs/>
        </w:rPr>
        <w:t>DISA</w:t>
      </w:r>
      <w:r w:rsidR="00C20E7B" w:rsidRPr="00C20E7B">
        <w:rPr>
          <w:rFonts w:ascii="Times New Roman" w:hAnsi="Times New Roman"/>
          <w:b w:val="0"/>
          <w:bCs/>
          <w:spacing w:val="-6"/>
        </w:rPr>
        <w:t xml:space="preserve"> </w:t>
      </w:r>
      <w:r w:rsidR="00C20E7B" w:rsidRPr="00C20E7B">
        <w:rPr>
          <w:rFonts w:ascii="Times New Roman" w:hAnsi="Times New Roman"/>
          <w:b w:val="0"/>
          <w:bCs/>
        </w:rPr>
        <w:t>Global</w:t>
      </w:r>
      <w:r w:rsidR="00C20E7B" w:rsidRPr="00C20E7B">
        <w:rPr>
          <w:rFonts w:ascii="Times New Roman" w:hAnsi="Times New Roman"/>
          <w:b w:val="0"/>
          <w:bCs/>
          <w:spacing w:val="-3"/>
        </w:rPr>
        <w:t xml:space="preserve"> Service </w:t>
      </w:r>
      <w:r w:rsidR="00C20E7B" w:rsidRPr="00C20E7B">
        <w:rPr>
          <w:rFonts w:ascii="Times New Roman" w:hAnsi="Times New Roman"/>
          <w:b w:val="0"/>
          <w:bCs/>
        </w:rPr>
        <w:t xml:space="preserve">Desk (GSD) Tier I Helpdesk.  Support requests that cannot be satisfied by GSD Tier I Helpdesk are escalated to the SIS Tier II Helpdesk.  Similarly, Tier II requests that cannot be satisfied </w:t>
      </w:r>
      <w:r w:rsidR="00301AD0" w:rsidRPr="00C20E7B">
        <w:rPr>
          <w:rFonts w:ascii="Times New Roman" w:hAnsi="Times New Roman"/>
          <w:b w:val="0"/>
          <w:bCs/>
        </w:rPr>
        <w:t>with</w:t>
      </w:r>
      <w:r w:rsidR="00C20E7B" w:rsidRPr="00C20E7B">
        <w:rPr>
          <w:rFonts w:ascii="Times New Roman" w:hAnsi="Times New Roman"/>
          <w:b w:val="0"/>
          <w:bCs/>
        </w:rPr>
        <w:t xml:space="preserve"> the SIS Helpdesk are elevated to Tier III provided by the application developer. All tiers utilize </w:t>
      </w:r>
      <w:r w:rsidR="00076016" w:rsidRPr="00C20E7B">
        <w:rPr>
          <w:rFonts w:ascii="Times New Roman" w:hAnsi="Times New Roman"/>
          <w:b w:val="0"/>
          <w:bCs/>
        </w:rPr>
        <w:t xml:space="preserve">the </w:t>
      </w:r>
      <w:r w:rsidR="00076016" w:rsidRPr="00C20E7B">
        <w:rPr>
          <w:rFonts w:ascii="Times New Roman" w:hAnsi="Times New Roman"/>
          <w:b w:val="0"/>
          <w:bCs/>
          <w:spacing w:val="-4"/>
        </w:rPr>
        <w:t>points</w:t>
      </w:r>
      <w:r w:rsidR="00C20E7B" w:rsidRPr="00C20E7B">
        <w:rPr>
          <w:rFonts w:ascii="Times New Roman" w:hAnsi="Times New Roman"/>
          <w:b w:val="0"/>
          <w:bCs/>
          <w:spacing w:val="-4"/>
        </w:rPr>
        <w:t xml:space="preserve"> </w:t>
      </w:r>
      <w:r w:rsidR="00C20E7B" w:rsidRPr="00C20E7B">
        <w:rPr>
          <w:rFonts w:ascii="Times New Roman" w:hAnsi="Times New Roman"/>
          <w:b w:val="0"/>
          <w:bCs/>
        </w:rPr>
        <w:t>of</w:t>
      </w:r>
      <w:r w:rsidR="00C20E7B" w:rsidRPr="00C20E7B">
        <w:rPr>
          <w:rFonts w:ascii="Times New Roman" w:hAnsi="Times New Roman"/>
          <w:b w:val="0"/>
          <w:bCs/>
          <w:spacing w:val="-4"/>
        </w:rPr>
        <w:t xml:space="preserve"> </w:t>
      </w:r>
      <w:r w:rsidR="00C20E7B" w:rsidRPr="00C20E7B">
        <w:rPr>
          <w:rFonts w:ascii="Times New Roman" w:hAnsi="Times New Roman"/>
          <w:b w:val="0"/>
          <w:bCs/>
        </w:rPr>
        <w:t>contact</w:t>
      </w:r>
      <w:r w:rsidR="00C20E7B" w:rsidRPr="00C20E7B">
        <w:rPr>
          <w:rFonts w:ascii="Times New Roman" w:hAnsi="Times New Roman"/>
          <w:b w:val="0"/>
          <w:bCs/>
          <w:spacing w:val="-4"/>
        </w:rPr>
        <w:t xml:space="preserve"> </w:t>
      </w:r>
      <w:r w:rsidR="00C20E7B" w:rsidRPr="00C20E7B">
        <w:rPr>
          <w:rFonts w:ascii="Times New Roman" w:hAnsi="Times New Roman"/>
          <w:b w:val="0"/>
          <w:bCs/>
        </w:rPr>
        <w:t>(POCs)</w:t>
      </w:r>
      <w:r w:rsidR="00C20E7B" w:rsidRPr="00C20E7B">
        <w:rPr>
          <w:rFonts w:ascii="Times New Roman" w:hAnsi="Times New Roman"/>
          <w:b w:val="0"/>
          <w:bCs/>
          <w:spacing w:val="-4"/>
        </w:rPr>
        <w:t xml:space="preserve"> </w:t>
      </w:r>
      <w:r w:rsidR="00C20E7B" w:rsidRPr="00C20E7B">
        <w:rPr>
          <w:rFonts w:ascii="Times New Roman" w:hAnsi="Times New Roman"/>
          <w:b w:val="0"/>
          <w:bCs/>
        </w:rPr>
        <w:t>identified</w:t>
      </w:r>
      <w:r w:rsidR="00C20E7B" w:rsidRPr="00C20E7B">
        <w:rPr>
          <w:rFonts w:ascii="Times New Roman" w:hAnsi="Times New Roman"/>
          <w:b w:val="0"/>
          <w:bCs/>
          <w:spacing w:val="-2"/>
        </w:rPr>
        <w:t xml:space="preserve"> </w:t>
      </w:r>
      <w:r w:rsidR="00C20E7B" w:rsidRPr="00C20E7B">
        <w:rPr>
          <w:rFonts w:ascii="Times New Roman" w:hAnsi="Times New Roman"/>
          <w:b w:val="0"/>
          <w:bCs/>
        </w:rPr>
        <w:t>in</w:t>
      </w:r>
      <w:r w:rsidR="00C20E7B" w:rsidRPr="00C20E7B">
        <w:rPr>
          <w:rFonts w:ascii="Times New Roman" w:hAnsi="Times New Roman"/>
          <w:b w:val="0"/>
          <w:bCs/>
          <w:spacing w:val="-4"/>
        </w:rPr>
        <w:t xml:space="preserve"> </w:t>
      </w:r>
      <w:r w:rsidR="00C20E7B" w:rsidRPr="00C20E7B">
        <w:rPr>
          <w:rFonts w:ascii="Times New Roman" w:hAnsi="Times New Roman"/>
          <w:b w:val="0"/>
          <w:bCs/>
        </w:rPr>
        <w:t>SIS</w:t>
      </w:r>
      <w:r w:rsidR="00C20E7B" w:rsidRPr="00C20E7B">
        <w:rPr>
          <w:rFonts w:ascii="Times New Roman" w:hAnsi="Times New Roman"/>
          <w:b w:val="0"/>
          <w:bCs/>
          <w:spacing w:val="-2"/>
        </w:rPr>
        <w:t xml:space="preserve"> </w:t>
      </w:r>
      <w:r w:rsidR="00C20E7B" w:rsidRPr="00C20E7B">
        <w:rPr>
          <w:rFonts w:ascii="Times New Roman" w:hAnsi="Times New Roman"/>
          <w:b w:val="0"/>
          <w:bCs/>
        </w:rPr>
        <w:t>literature</w:t>
      </w:r>
      <w:r w:rsidR="00C20E7B" w:rsidRPr="00C20E7B">
        <w:rPr>
          <w:rFonts w:ascii="Times New Roman" w:hAnsi="Times New Roman"/>
          <w:b w:val="0"/>
          <w:bCs/>
          <w:spacing w:val="-4"/>
        </w:rPr>
        <w:t xml:space="preserve"> </w:t>
      </w:r>
      <w:r w:rsidR="00C20E7B" w:rsidRPr="00C20E7B">
        <w:rPr>
          <w:rFonts w:ascii="Times New Roman" w:hAnsi="Times New Roman"/>
          <w:b w:val="0"/>
          <w:bCs/>
        </w:rPr>
        <w:t>(e.g.,</w:t>
      </w:r>
      <w:r w:rsidR="00C20E7B" w:rsidRPr="00C20E7B">
        <w:rPr>
          <w:rFonts w:ascii="Times New Roman" w:hAnsi="Times New Roman"/>
          <w:b w:val="0"/>
          <w:bCs/>
          <w:spacing w:val="-4"/>
        </w:rPr>
        <w:t xml:space="preserve"> </w:t>
      </w:r>
      <w:r w:rsidR="00C20E7B" w:rsidRPr="00C20E7B">
        <w:rPr>
          <w:rFonts w:ascii="Times New Roman" w:hAnsi="Times New Roman"/>
          <w:b w:val="0"/>
          <w:bCs/>
        </w:rPr>
        <w:t>SIS webpage,</w:t>
      </w:r>
      <w:r w:rsidR="00C20E7B" w:rsidRPr="00C20E7B">
        <w:rPr>
          <w:rFonts w:ascii="Times New Roman" w:hAnsi="Times New Roman"/>
          <w:b w:val="0"/>
          <w:bCs/>
          <w:spacing w:val="-2"/>
        </w:rPr>
        <w:t xml:space="preserve"> </w:t>
      </w:r>
      <w:r w:rsidR="00C20E7B" w:rsidRPr="00C20E7B">
        <w:rPr>
          <w:rFonts w:ascii="Times New Roman" w:hAnsi="Times New Roman"/>
          <w:b w:val="0"/>
          <w:bCs/>
        </w:rPr>
        <w:t>brochures) which</w:t>
      </w:r>
      <w:r w:rsidR="00C20E7B" w:rsidRPr="00C20E7B">
        <w:rPr>
          <w:rFonts w:ascii="Times New Roman" w:hAnsi="Times New Roman"/>
          <w:b w:val="0"/>
          <w:bCs/>
          <w:spacing w:val="-4"/>
        </w:rPr>
        <w:t xml:space="preserve"> </w:t>
      </w:r>
      <w:r w:rsidR="00C20E7B" w:rsidRPr="00C20E7B">
        <w:rPr>
          <w:rFonts w:ascii="Times New Roman" w:hAnsi="Times New Roman"/>
          <w:b w:val="0"/>
          <w:bCs/>
        </w:rPr>
        <w:t>are</w:t>
      </w:r>
      <w:r w:rsidR="00C20E7B" w:rsidRPr="00C20E7B">
        <w:rPr>
          <w:rFonts w:ascii="Times New Roman" w:hAnsi="Times New Roman"/>
          <w:b w:val="0"/>
          <w:bCs/>
          <w:spacing w:val="-4"/>
        </w:rPr>
        <w:t xml:space="preserve"> </w:t>
      </w:r>
      <w:r w:rsidR="00C20E7B" w:rsidRPr="00C20E7B">
        <w:rPr>
          <w:rFonts w:ascii="Times New Roman" w:hAnsi="Times New Roman"/>
          <w:b w:val="0"/>
          <w:bCs/>
        </w:rPr>
        <w:t>then routed to the SIS Helpdesk for Tier II support.</w:t>
      </w:r>
    </w:p>
    <w:p w14:paraId="3A6B8682" w14:textId="77777777" w:rsidR="00C20E7B" w:rsidRPr="00C20E7B" w:rsidRDefault="00C20E7B" w:rsidP="00C20E7B">
      <w:pPr>
        <w:pStyle w:val="BodyText"/>
        <w:rPr>
          <w:rFonts w:ascii="Times New Roman" w:hAnsi="Times New Roman"/>
          <w:b w:val="0"/>
          <w:bCs/>
        </w:rPr>
      </w:pPr>
    </w:p>
    <w:p w14:paraId="4A1408D6" w14:textId="3EFC6B92" w:rsidR="00C20E7B" w:rsidRPr="00C20E7B" w:rsidRDefault="00C20E7B" w:rsidP="00C20E7B">
      <w:pPr>
        <w:pStyle w:val="BodyText"/>
        <w:spacing w:after="120"/>
        <w:rPr>
          <w:rFonts w:ascii="Times New Roman" w:hAnsi="Times New Roman"/>
          <w:b w:val="0"/>
          <w:bCs/>
        </w:rPr>
      </w:pPr>
      <w:r w:rsidRPr="00C20E7B">
        <w:rPr>
          <w:rFonts w:ascii="Times New Roman" w:hAnsi="Times New Roman"/>
          <w:b w:val="0"/>
          <w:bCs/>
        </w:rPr>
        <w:t>These disparate efforts call for personnel with experience with the SIS GEMSIS portfolio of applications to provide Tier II  support for all spectrum operations, elevate unresolved issues to the next level of support (Tier III), and track the progress of Tier II/Tier III trouble tickets utilizing the DISA GSD</w:t>
      </w:r>
      <w:r w:rsidR="00F07AE4">
        <w:rPr>
          <w:rFonts w:ascii="Times New Roman" w:hAnsi="Times New Roman"/>
          <w:b w:val="0"/>
          <w:bCs/>
        </w:rPr>
        <w:t xml:space="preserve"> </w:t>
      </w:r>
      <w:r w:rsidRPr="00C20E7B">
        <w:rPr>
          <w:rFonts w:ascii="Times New Roman" w:hAnsi="Times New Roman"/>
          <w:b w:val="0"/>
          <w:bCs/>
        </w:rPr>
        <w:t>IT</w:t>
      </w:r>
      <w:r w:rsidRPr="00C20E7B">
        <w:rPr>
          <w:rFonts w:ascii="Times New Roman" w:hAnsi="Times New Roman"/>
          <w:b w:val="0"/>
          <w:bCs/>
          <w:spacing w:val="-1"/>
        </w:rPr>
        <w:t xml:space="preserve"> </w:t>
      </w:r>
      <w:r w:rsidRPr="00C20E7B">
        <w:rPr>
          <w:rFonts w:ascii="Times New Roman" w:hAnsi="Times New Roman"/>
          <w:b w:val="0"/>
          <w:bCs/>
        </w:rPr>
        <w:t>Service</w:t>
      </w:r>
      <w:r w:rsidRPr="00C20E7B">
        <w:rPr>
          <w:rFonts w:ascii="Times New Roman" w:hAnsi="Times New Roman"/>
          <w:b w:val="0"/>
          <w:bCs/>
          <w:spacing w:val="-5"/>
        </w:rPr>
        <w:t xml:space="preserve"> </w:t>
      </w:r>
      <w:r w:rsidRPr="00C20E7B">
        <w:rPr>
          <w:rFonts w:ascii="Times New Roman" w:hAnsi="Times New Roman"/>
          <w:b w:val="0"/>
          <w:bCs/>
        </w:rPr>
        <w:t>Management</w:t>
      </w:r>
      <w:r w:rsidRPr="00C20E7B">
        <w:rPr>
          <w:rFonts w:ascii="Times New Roman" w:hAnsi="Times New Roman"/>
          <w:b w:val="0"/>
          <w:bCs/>
          <w:spacing w:val="-4"/>
        </w:rPr>
        <w:t xml:space="preserve"> </w:t>
      </w:r>
      <w:r w:rsidRPr="00C20E7B">
        <w:rPr>
          <w:rFonts w:ascii="Times New Roman" w:hAnsi="Times New Roman"/>
          <w:b w:val="0"/>
          <w:bCs/>
        </w:rPr>
        <w:t>Plus</w:t>
      </w:r>
      <w:r w:rsidRPr="00C20E7B">
        <w:rPr>
          <w:rFonts w:ascii="Times New Roman" w:hAnsi="Times New Roman"/>
          <w:b w:val="0"/>
          <w:bCs/>
          <w:spacing w:val="-5"/>
        </w:rPr>
        <w:t xml:space="preserve"> </w:t>
      </w:r>
      <w:r w:rsidRPr="00C20E7B">
        <w:rPr>
          <w:rFonts w:ascii="Times New Roman" w:hAnsi="Times New Roman"/>
          <w:b w:val="0"/>
          <w:bCs/>
        </w:rPr>
        <w:t>(GSD</w:t>
      </w:r>
      <w:r w:rsidRPr="00C20E7B">
        <w:rPr>
          <w:rFonts w:ascii="Times New Roman" w:hAnsi="Times New Roman"/>
          <w:b w:val="0"/>
          <w:bCs/>
          <w:spacing w:val="-3"/>
        </w:rPr>
        <w:t xml:space="preserve"> </w:t>
      </w:r>
      <w:r w:rsidRPr="00C20E7B">
        <w:rPr>
          <w:rFonts w:ascii="Times New Roman" w:hAnsi="Times New Roman"/>
          <w:b w:val="0"/>
          <w:bCs/>
        </w:rPr>
        <w:t>ITSM+)</w:t>
      </w:r>
      <w:r w:rsidRPr="00C20E7B">
        <w:rPr>
          <w:rFonts w:ascii="Times New Roman" w:hAnsi="Times New Roman"/>
          <w:b w:val="0"/>
          <w:bCs/>
          <w:spacing w:val="-3"/>
        </w:rPr>
        <w:t xml:space="preserve"> </w:t>
      </w:r>
      <w:r w:rsidRPr="00C20E7B">
        <w:rPr>
          <w:rFonts w:ascii="Times New Roman" w:hAnsi="Times New Roman"/>
          <w:b w:val="0"/>
          <w:bCs/>
        </w:rPr>
        <w:t>request</w:t>
      </w:r>
      <w:r w:rsidRPr="00C20E7B">
        <w:rPr>
          <w:rFonts w:ascii="Times New Roman" w:hAnsi="Times New Roman"/>
          <w:b w:val="0"/>
          <w:bCs/>
          <w:spacing w:val="-3"/>
        </w:rPr>
        <w:t xml:space="preserve"> </w:t>
      </w:r>
      <w:r w:rsidRPr="00C20E7B">
        <w:rPr>
          <w:rFonts w:ascii="Times New Roman" w:hAnsi="Times New Roman"/>
          <w:b w:val="0"/>
          <w:bCs/>
        </w:rPr>
        <w:t>and</w:t>
      </w:r>
      <w:r w:rsidRPr="00C20E7B">
        <w:rPr>
          <w:rFonts w:ascii="Times New Roman" w:hAnsi="Times New Roman"/>
          <w:b w:val="0"/>
          <w:bCs/>
          <w:spacing w:val="-3"/>
        </w:rPr>
        <w:t xml:space="preserve"> </w:t>
      </w:r>
      <w:r w:rsidRPr="00C20E7B">
        <w:rPr>
          <w:rFonts w:ascii="Times New Roman" w:hAnsi="Times New Roman"/>
          <w:b w:val="0"/>
          <w:bCs/>
        </w:rPr>
        <w:t>incident</w:t>
      </w:r>
      <w:r w:rsidRPr="00C20E7B">
        <w:rPr>
          <w:rFonts w:ascii="Times New Roman" w:hAnsi="Times New Roman"/>
          <w:b w:val="0"/>
          <w:bCs/>
          <w:spacing w:val="-2"/>
        </w:rPr>
        <w:t xml:space="preserve"> </w:t>
      </w:r>
      <w:r w:rsidRPr="00C20E7B">
        <w:rPr>
          <w:rFonts w:ascii="Times New Roman" w:hAnsi="Times New Roman"/>
          <w:b w:val="0"/>
          <w:bCs/>
        </w:rPr>
        <w:t>management</w:t>
      </w:r>
      <w:r w:rsidRPr="00C20E7B">
        <w:rPr>
          <w:rFonts w:ascii="Times New Roman" w:hAnsi="Times New Roman"/>
          <w:b w:val="0"/>
          <w:bCs/>
          <w:spacing w:val="-3"/>
        </w:rPr>
        <w:t xml:space="preserve"> </w:t>
      </w:r>
      <w:r w:rsidRPr="00C20E7B">
        <w:rPr>
          <w:rFonts w:ascii="Times New Roman" w:hAnsi="Times New Roman"/>
          <w:b w:val="0"/>
          <w:bCs/>
        </w:rPr>
        <w:t>system</w:t>
      </w:r>
      <w:r w:rsidRPr="00C20E7B">
        <w:rPr>
          <w:rFonts w:ascii="Times New Roman" w:hAnsi="Times New Roman"/>
          <w:b w:val="0"/>
          <w:bCs/>
          <w:spacing w:val="40"/>
        </w:rPr>
        <w:t xml:space="preserve"> </w:t>
      </w:r>
      <w:r w:rsidRPr="00C20E7B">
        <w:rPr>
          <w:rFonts w:ascii="Times New Roman" w:hAnsi="Times New Roman"/>
          <w:b w:val="0"/>
          <w:bCs/>
        </w:rPr>
        <w:t>and</w:t>
      </w:r>
      <w:r w:rsidRPr="00C20E7B">
        <w:rPr>
          <w:rFonts w:ascii="Times New Roman" w:hAnsi="Times New Roman"/>
          <w:b w:val="0"/>
          <w:bCs/>
          <w:spacing w:val="-3"/>
        </w:rPr>
        <w:t xml:space="preserve"> </w:t>
      </w:r>
      <w:r w:rsidRPr="00C20E7B">
        <w:rPr>
          <w:rFonts w:ascii="Times New Roman" w:hAnsi="Times New Roman"/>
          <w:b w:val="0"/>
          <w:bCs/>
        </w:rPr>
        <w:t>provide feedback to the users.  GEMSIS applications include:</w:t>
      </w:r>
    </w:p>
    <w:p w14:paraId="7DA3D65A" w14:textId="77777777" w:rsidR="00C20E7B" w:rsidRPr="00C20E7B" w:rsidRDefault="00C20E7B" w:rsidP="00C20E7B">
      <w:pPr>
        <w:pStyle w:val="BodyText"/>
        <w:spacing w:after="120"/>
        <w:ind w:left="720"/>
        <w:rPr>
          <w:rFonts w:ascii="Times New Roman" w:hAnsi="Times New Roman"/>
          <w:b w:val="0"/>
          <w:bCs/>
        </w:rPr>
      </w:pPr>
      <w:r w:rsidRPr="00C20E7B">
        <w:rPr>
          <w:rFonts w:ascii="Times New Roman" w:hAnsi="Times New Roman"/>
          <w:b w:val="0"/>
          <w:bCs/>
        </w:rPr>
        <w:t>E2ESS – Provides spectrum supportability services to enable DoD equipment spectrum certification process and host nation coordination.  It facilitates warfighter deployment and communications by providing worldwide visibility of host nation RF spectrum dependent systems (SDS) supportability status.</w:t>
      </w:r>
    </w:p>
    <w:p w14:paraId="11632805" w14:textId="77777777" w:rsidR="00C20E7B" w:rsidRPr="00C20E7B" w:rsidRDefault="00C20E7B" w:rsidP="00C20E7B">
      <w:pPr>
        <w:pStyle w:val="BodyText"/>
        <w:spacing w:after="120"/>
        <w:ind w:left="720"/>
        <w:rPr>
          <w:rFonts w:ascii="Times New Roman" w:hAnsi="Times New Roman"/>
          <w:b w:val="0"/>
          <w:bCs/>
        </w:rPr>
      </w:pPr>
      <w:r w:rsidRPr="00C20E7B">
        <w:rPr>
          <w:rFonts w:ascii="Times New Roman" w:hAnsi="Times New Roman"/>
          <w:b w:val="0"/>
          <w:bCs/>
        </w:rPr>
        <w:t>JSDR – Provides a comprehensive repository of trusted DoD, national, and international spectrum-related information for equipment parametric, tactical, space, certification, assignment, Electronic Order of Battle (EOB), and spectrum license data up to the Secret level.</w:t>
      </w:r>
    </w:p>
    <w:p w14:paraId="2402FBE5" w14:textId="77777777" w:rsidR="00C20E7B" w:rsidRPr="00C20E7B" w:rsidRDefault="00C20E7B" w:rsidP="00C20E7B">
      <w:pPr>
        <w:pStyle w:val="BodyText"/>
        <w:spacing w:after="120"/>
        <w:ind w:left="720"/>
        <w:rPr>
          <w:rFonts w:ascii="Times New Roman" w:hAnsi="Times New Roman"/>
          <w:b w:val="0"/>
          <w:bCs/>
        </w:rPr>
      </w:pPr>
      <w:r w:rsidRPr="00C20E7B">
        <w:rPr>
          <w:rFonts w:ascii="Times New Roman" w:hAnsi="Times New Roman"/>
          <w:b w:val="0"/>
          <w:bCs/>
        </w:rPr>
        <w:t>JSPADE – Provides a dashboard for visualization and strategic EMSO analysis.</w:t>
      </w:r>
    </w:p>
    <w:p w14:paraId="21863CE3" w14:textId="77777777" w:rsidR="00C20E7B" w:rsidRPr="00C20E7B" w:rsidRDefault="00C20E7B" w:rsidP="00C20E7B">
      <w:pPr>
        <w:pStyle w:val="BodyText"/>
        <w:spacing w:after="120"/>
        <w:ind w:left="720"/>
        <w:rPr>
          <w:rFonts w:ascii="Times New Roman" w:hAnsi="Times New Roman"/>
          <w:b w:val="0"/>
          <w:bCs/>
        </w:rPr>
      </w:pPr>
      <w:r w:rsidRPr="00C20E7B">
        <w:rPr>
          <w:rFonts w:ascii="Times New Roman" w:hAnsi="Times New Roman"/>
          <w:b w:val="0"/>
          <w:bCs/>
        </w:rPr>
        <w:t xml:space="preserve">SXXI – Provides frequency managers with a single information system that addresses spectrum management automation requirements. Supports DOD planning and operations with frequency </w:t>
      </w:r>
      <w:r w:rsidRPr="00C20E7B">
        <w:rPr>
          <w:rFonts w:ascii="Times New Roman" w:hAnsi="Times New Roman"/>
          <w:b w:val="0"/>
          <w:bCs/>
        </w:rPr>
        <w:lastRenderedPageBreak/>
        <w:t>management workflow capabilities, Radio Frequency (RF) engineering analyses, data validation, regulatory compliance checks and visualization tools.</w:t>
      </w:r>
    </w:p>
    <w:p w14:paraId="35DA88E3" w14:textId="7A4E11CE" w:rsidR="00C20E7B" w:rsidRPr="00C20E7B" w:rsidRDefault="00C20E7B" w:rsidP="00C20E7B">
      <w:pPr>
        <w:pStyle w:val="BodyText"/>
        <w:rPr>
          <w:rFonts w:ascii="Times New Roman" w:hAnsi="Times New Roman"/>
          <w:b w:val="0"/>
          <w:bCs/>
        </w:rPr>
      </w:pPr>
      <w:r w:rsidRPr="00C20E7B">
        <w:rPr>
          <w:rFonts w:ascii="Times New Roman" w:hAnsi="Times New Roman"/>
          <w:b w:val="0"/>
          <w:bCs/>
        </w:rPr>
        <w:t xml:space="preserve">GEMSIS applications are fielded on NIPRNet and SIPRNet although not all applications are installed on both networks.  The approximate number of users varies by application and security domain. </w:t>
      </w:r>
      <w:r w:rsidRPr="00C20E7B">
        <w:rPr>
          <w:rFonts w:ascii="Times New Roman" w:hAnsi="Times New Roman"/>
          <w:b w:val="0"/>
          <w:bCs/>
        </w:rPr>
        <w:fldChar w:fldCharType="begin"/>
      </w:r>
      <w:r w:rsidRPr="00C20E7B">
        <w:rPr>
          <w:rFonts w:ascii="Times New Roman" w:hAnsi="Times New Roman"/>
          <w:b w:val="0"/>
          <w:bCs/>
        </w:rPr>
        <w:instrText xml:space="preserve"> REF _Ref215221909 \h  \* MERGEFORMAT </w:instrText>
      </w:r>
      <w:r w:rsidRPr="00C20E7B">
        <w:rPr>
          <w:rFonts w:ascii="Times New Roman" w:hAnsi="Times New Roman"/>
          <w:b w:val="0"/>
          <w:bCs/>
        </w:rPr>
      </w:r>
      <w:r w:rsidRPr="00C20E7B">
        <w:rPr>
          <w:rFonts w:ascii="Times New Roman" w:hAnsi="Times New Roman"/>
          <w:b w:val="0"/>
          <w:bCs/>
        </w:rPr>
        <w:fldChar w:fldCharType="separate"/>
      </w:r>
      <w:r w:rsidRPr="00C20E7B">
        <w:rPr>
          <w:rFonts w:ascii="Times New Roman" w:hAnsi="Times New Roman"/>
          <w:b w:val="0"/>
          <w:bCs/>
        </w:rPr>
        <w:t xml:space="preserve">Table </w:t>
      </w:r>
      <w:r w:rsidRPr="00C20E7B">
        <w:rPr>
          <w:rFonts w:ascii="Times New Roman" w:hAnsi="Times New Roman"/>
          <w:b w:val="0"/>
          <w:bCs/>
          <w:noProof/>
        </w:rPr>
        <w:t>1</w:t>
      </w:r>
      <w:r w:rsidRPr="00C20E7B">
        <w:rPr>
          <w:rFonts w:ascii="Times New Roman" w:hAnsi="Times New Roman"/>
          <w:b w:val="0"/>
          <w:bCs/>
        </w:rPr>
        <w:fldChar w:fldCharType="end"/>
      </w:r>
      <w:r w:rsidRPr="00C20E7B">
        <w:rPr>
          <w:rFonts w:ascii="Times New Roman" w:hAnsi="Times New Roman"/>
          <w:b w:val="0"/>
          <w:bCs/>
        </w:rPr>
        <w:t xml:space="preserve"> provides a monthly estimate of user accounts and helpdesk requests by tier.</w:t>
      </w:r>
    </w:p>
    <w:p w14:paraId="1BC23DB1" w14:textId="77777777" w:rsidR="00C20E7B" w:rsidRPr="00C20E7B" w:rsidRDefault="00C20E7B" w:rsidP="00C20E7B">
      <w:pPr>
        <w:pStyle w:val="BodyText"/>
        <w:rPr>
          <w:rFonts w:ascii="Times New Roman" w:hAnsi="Times New Roman"/>
          <w:b w:val="0"/>
          <w:bCs/>
        </w:rPr>
      </w:pPr>
    </w:p>
    <w:p w14:paraId="05C55EE2" w14:textId="77777777" w:rsidR="00C20E7B" w:rsidRPr="000970CC" w:rsidRDefault="00C20E7B" w:rsidP="00C20E7B">
      <w:pPr>
        <w:pStyle w:val="Caption"/>
        <w:keepNext/>
        <w:spacing w:after="60"/>
        <w:jc w:val="center"/>
        <w:rPr>
          <w:bCs/>
        </w:rPr>
      </w:pPr>
      <w:bookmarkStart w:id="0" w:name="_Ref215221909"/>
      <w:r w:rsidRPr="000970CC">
        <w:rPr>
          <w:bCs/>
        </w:rPr>
        <w:t xml:space="preserve">Table </w:t>
      </w:r>
      <w:r w:rsidRPr="000970CC">
        <w:rPr>
          <w:bCs/>
        </w:rPr>
        <w:fldChar w:fldCharType="begin"/>
      </w:r>
      <w:r w:rsidRPr="000970CC">
        <w:rPr>
          <w:bCs/>
        </w:rPr>
        <w:instrText xml:space="preserve"> SEQ Table \* ARABIC </w:instrText>
      </w:r>
      <w:r w:rsidRPr="000970CC">
        <w:rPr>
          <w:bCs/>
        </w:rPr>
        <w:fldChar w:fldCharType="separate"/>
      </w:r>
      <w:r w:rsidRPr="000970CC">
        <w:rPr>
          <w:bCs/>
          <w:noProof/>
        </w:rPr>
        <w:t>1</w:t>
      </w:r>
      <w:r w:rsidRPr="000970CC">
        <w:rPr>
          <w:bCs/>
        </w:rPr>
        <w:fldChar w:fldCharType="end"/>
      </w:r>
      <w:bookmarkEnd w:id="0"/>
      <w:r w:rsidRPr="000970CC">
        <w:rPr>
          <w:bCs/>
        </w:rPr>
        <w:t>- Approximate Monthly Support Requests</w:t>
      </w:r>
    </w:p>
    <w:tbl>
      <w:tblPr>
        <w:tblStyle w:val="TableGrid"/>
        <w:tblW w:w="0" w:type="auto"/>
        <w:jc w:val="center"/>
        <w:tblLook w:val="04A0" w:firstRow="1" w:lastRow="0" w:firstColumn="1" w:lastColumn="0" w:noHBand="0" w:noVBand="1"/>
      </w:tblPr>
      <w:tblGrid>
        <w:gridCol w:w="2160"/>
        <w:gridCol w:w="1584"/>
        <w:gridCol w:w="1584"/>
        <w:gridCol w:w="1008"/>
        <w:gridCol w:w="1008"/>
        <w:gridCol w:w="1008"/>
      </w:tblGrid>
      <w:tr w:rsidR="00C20E7B" w:rsidRPr="00C20E7B" w14:paraId="468E6819" w14:textId="77777777" w:rsidTr="008D408C">
        <w:trPr>
          <w:jc w:val="center"/>
        </w:trPr>
        <w:tc>
          <w:tcPr>
            <w:tcW w:w="2160" w:type="dxa"/>
            <w:shd w:val="clear" w:color="auto" w:fill="D9D9D9" w:themeFill="background1" w:themeFillShade="D9"/>
          </w:tcPr>
          <w:p w14:paraId="7FD5C4B0" w14:textId="77777777" w:rsidR="00C20E7B" w:rsidRPr="00C20E7B" w:rsidRDefault="00C20E7B" w:rsidP="008D408C">
            <w:pPr>
              <w:pStyle w:val="BodyText"/>
              <w:keepNext/>
              <w:rPr>
                <w:rFonts w:ascii="Times New Roman" w:hAnsi="Times New Roman"/>
                <w:b w:val="0"/>
                <w:bCs/>
                <w:sz w:val="20"/>
                <w:szCs w:val="20"/>
              </w:rPr>
            </w:pPr>
            <w:r w:rsidRPr="00C20E7B">
              <w:rPr>
                <w:rFonts w:ascii="Times New Roman" w:hAnsi="Times New Roman"/>
                <w:b w:val="0"/>
                <w:bCs/>
                <w:sz w:val="20"/>
                <w:szCs w:val="20"/>
              </w:rPr>
              <w:t>GEMSIS Applications</w:t>
            </w:r>
          </w:p>
        </w:tc>
        <w:tc>
          <w:tcPr>
            <w:tcW w:w="1584" w:type="dxa"/>
            <w:shd w:val="clear" w:color="auto" w:fill="D9D9D9" w:themeFill="background1" w:themeFillShade="D9"/>
            <w:vAlign w:val="center"/>
          </w:tcPr>
          <w:p w14:paraId="46E783CE" w14:textId="77777777" w:rsidR="00C20E7B" w:rsidRPr="00C20E7B" w:rsidRDefault="00C20E7B" w:rsidP="008D408C">
            <w:pPr>
              <w:pStyle w:val="BodyText"/>
              <w:keepNext/>
              <w:jc w:val="center"/>
              <w:rPr>
                <w:rFonts w:ascii="Times New Roman" w:hAnsi="Times New Roman"/>
                <w:b w:val="0"/>
                <w:bCs/>
                <w:sz w:val="20"/>
                <w:szCs w:val="20"/>
              </w:rPr>
            </w:pPr>
            <w:r w:rsidRPr="00C20E7B">
              <w:rPr>
                <w:rFonts w:ascii="Times New Roman" w:hAnsi="Times New Roman"/>
                <w:b w:val="0"/>
                <w:bCs/>
                <w:sz w:val="20"/>
                <w:szCs w:val="20"/>
              </w:rPr>
              <w:t>NIPR Accounts</w:t>
            </w:r>
          </w:p>
        </w:tc>
        <w:tc>
          <w:tcPr>
            <w:tcW w:w="1584" w:type="dxa"/>
            <w:shd w:val="clear" w:color="auto" w:fill="D9D9D9" w:themeFill="background1" w:themeFillShade="D9"/>
            <w:vAlign w:val="center"/>
          </w:tcPr>
          <w:p w14:paraId="3AB85705" w14:textId="77777777" w:rsidR="00C20E7B" w:rsidRPr="00C20E7B" w:rsidRDefault="00C20E7B" w:rsidP="008D408C">
            <w:pPr>
              <w:pStyle w:val="BodyText"/>
              <w:keepNext/>
              <w:jc w:val="center"/>
              <w:rPr>
                <w:rFonts w:ascii="Times New Roman" w:hAnsi="Times New Roman"/>
                <w:b w:val="0"/>
                <w:bCs/>
                <w:sz w:val="20"/>
                <w:szCs w:val="20"/>
              </w:rPr>
            </w:pPr>
            <w:r w:rsidRPr="00C20E7B">
              <w:rPr>
                <w:rFonts w:ascii="Times New Roman" w:hAnsi="Times New Roman"/>
                <w:b w:val="0"/>
                <w:bCs/>
                <w:sz w:val="20"/>
                <w:szCs w:val="20"/>
              </w:rPr>
              <w:t>SIPR Accounts</w:t>
            </w:r>
          </w:p>
        </w:tc>
        <w:tc>
          <w:tcPr>
            <w:tcW w:w="1008" w:type="dxa"/>
            <w:shd w:val="clear" w:color="auto" w:fill="D9D9D9" w:themeFill="background1" w:themeFillShade="D9"/>
            <w:vAlign w:val="center"/>
          </w:tcPr>
          <w:p w14:paraId="4CEF24D8" w14:textId="77777777" w:rsidR="00C20E7B" w:rsidRPr="00C20E7B" w:rsidRDefault="00C20E7B" w:rsidP="008D408C">
            <w:pPr>
              <w:pStyle w:val="BodyText"/>
              <w:keepNext/>
              <w:jc w:val="center"/>
              <w:rPr>
                <w:rFonts w:ascii="Times New Roman" w:hAnsi="Times New Roman"/>
                <w:b w:val="0"/>
                <w:bCs/>
                <w:sz w:val="20"/>
                <w:szCs w:val="20"/>
              </w:rPr>
            </w:pPr>
            <w:r w:rsidRPr="00C20E7B">
              <w:rPr>
                <w:rFonts w:ascii="Times New Roman" w:hAnsi="Times New Roman"/>
                <w:b w:val="0"/>
                <w:bCs/>
                <w:sz w:val="20"/>
                <w:szCs w:val="20"/>
              </w:rPr>
              <w:t>Tier I</w:t>
            </w:r>
          </w:p>
        </w:tc>
        <w:tc>
          <w:tcPr>
            <w:tcW w:w="1008" w:type="dxa"/>
            <w:shd w:val="clear" w:color="auto" w:fill="D9D9D9" w:themeFill="background1" w:themeFillShade="D9"/>
            <w:vAlign w:val="center"/>
          </w:tcPr>
          <w:p w14:paraId="0D655DFF" w14:textId="77777777" w:rsidR="00C20E7B" w:rsidRPr="00C20E7B" w:rsidRDefault="00C20E7B" w:rsidP="008D408C">
            <w:pPr>
              <w:pStyle w:val="BodyText"/>
              <w:keepNext/>
              <w:jc w:val="center"/>
              <w:rPr>
                <w:rFonts w:ascii="Times New Roman" w:hAnsi="Times New Roman"/>
                <w:b w:val="0"/>
                <w:bCs/>
                <w:sz w:val="20"/>
                <w:szCs w:val="20"/>
              </w:rPr>
            </w:pPr>
            <w:r w:rsidRPr="00C20E7B">
              <w:rPr>
                <w:rFonts w:ascii="Times New Roman" w:hAnsi="Times New Roman"/>
                <w:b w:val="0"/>
                <w:bCs/>
                <w:sz w:val="20"/>
                <w:szCs w:val="20"/>
              </w:rPr>
              <w:t>Tier II</w:t>
            </w:r>
          </w:p>
        </w:tc>
        <w:tc>
          <w:tcPr>
            <w:tcW w:w="1008" w:type="dxa"/>
            <w:shd w:val="clear" w:color="auto" w:fill="D9D9D9" w:themeFill="background1" w:themeFillShade="D9"/>
            <w:vAlign w:val="center"/>
          </w:tcPr>
          <w:p w14:paraId="04D3A5DB" w14:textId="77777777" w:rsidR="00C20E7B" w:rsidRPr="00C20E7B" w:rsidRDefault="00C20E7B" w:rsidP="008D408C">
            <w:pPr>
              <w:pStyle w:val="BodyText"/>
              <w:keepNext/>
              <w:jc w:val="center"/>
              <w:rPr>
                <w:rFonts w:ascii="Times New Roman" w:hAnsi="Times New Roman"/>
                <w:b w:val="0"/>
                <w:bCs/>
                <w:sz w:val="20"/>
                <w:szCs w:val="20"/>
              </w:rPr>
            </w:pPr>
            <w:r w:rsidRPr="00C20E7B">
              <w:rPr>
                <w:rFonts w:ascii="Times New Roman" w:hAnsi="Times New Roman"/>
                <w:b w:val="0"/>
                <w:bCs/>
                <w:sz w:val="20"/>
                <w:szCs w:val="20"/>
              </w:rPr>
              <w:t>Tier III</w:t>
            </w:r>
          </w:p>
        </w:tc>
      </w:tr>
      <w:tr w:rsidR="00C20E7B" w:rsidRPr="00C20E7B" w14:paraId="0628FF73" w14:textId="77777777" w:rsidTr="008D408C">
        <w:trPr>
          <w:jc w:val="center"/>
        </w:trPr>
        <w:tc>
          <w:tcPr>
            <w:tcW w:w="2160" w:type="dxa"/>
            <w:shd w:val="clear" w:color="auto" w:fill="D9D9D9" w:themeFill="background1" w:themeFillShade="D9"/>
          </w:tcPr>
          <w:p w14:paraId="603C60FF" w14:textId="77777777" w:rsidR="00C20E7B" w:rsidRPr="00C20E7B" w:rsidRDefault="00C20E7B" w:rsidP="008D408C">
            <w:pPr>
              <w:pStyle w:val="BodyText"/>
              <w:rPr>
                <w:rFonts w:ascii="Times New Roman" w:hAnsi="Times New Roman"/>
                <w:b w:val="0"/>
                <w:bCs/>
                <w:sz w:val="20"/>
                <w:szCs w:val="20"/>
              </w:rPr>
            </w:pPr>
            <w:r w:rsidRPr="00C20E7B">
              <w:rPr>
                <w:rFonts w:ascii="Times New Roman" w:hAnsi="Times New Roman"/>
                <w:b w:val="0"/>
                <w:bCs/>
                <w:sz w:val="20"/>
                <w:szCs w:val="20"/>
              </w:rPr>
              <w:t>JSDR</w:t>
            </w:r>
          </w:p>
        </w:tc>
        <w:tc>
          <w:tcPr>
            <w:tcW w:w="1584" w:type="dxa"/>
            <w:vAlign w:val="center"/>
          </w:tcPr>
          <w:p w14:paraId="0761EF48" w14:textId="77777777" w:rsidR="00C20E7B" w:rsidRPr="00C20E7B" w:rsidRDefault="00C20E7B" w:rsidP="008D408C">
            <w:pPr>
              <w:pStyle w:val="BodyText"/>
              <w:jc w:val="center"/>
              <w:rPr>
                <w:rFonts w:ascii="Times New Roman" w:hAnsi="Times New Roman"/>
                <w:b w:val="0"/>
                <w:bCs/>
                <w:sz w:val="20"/>
                <w:szCs w:val="20"/>
              </w:rPr>
            </w:pPr>
            <w:r w:rsidRPr="00C20E7B">
              <w:rPr>
                <w:rFonts w:ascii="Times New Roman" w:hAnsi="Times New Roman"/>
                <w:b w:val="0"/>
                <w:bCs/>
                <w:sz w:val="20"/>
                <w:szCs w:val="20"/>
              </w:rPr>
              <w:t>1000</w:t>
            </w:r>
          </w:p>
        </w:tc>
        <w:tc>
          <w:tcPr>
            <w:tcW w:w="1584" w:type="dxa"/>
            <w:vAlign w:val="center"/>
          </w:tcPr>
          <w:p w14:paraId="53254C0F" w14:textId="77777777" w:rsidR="00C20E7B" w:rsidRPr="00C20E7B" w:rsidRDefault="00C20E7B" w:rsidP="008D408C">
            <w:pPr>
              <w:pStyle w:val="BodyText"/>
              <w:jc w:val="center"/>
              <w:rPr>
                <w:rFonts w:ascii="Times New Roman" w:hAnsi="Times New Roman"/>
                <w:b w:val="0"/>
                <w:bCs/>
                <w:sz w:val="20"/>
                <w:szCs w:val="20"/>
              </w:rPr>
            </w:pPr>
            <w:r w:rsidRPr="00C20E7B">
              <w:rPr>
                <w:rFonts w:ascii="Times New Roman" w:hAnsi="Times New Roman"/>
                <w:b w:val="0"/>
                <w:bCs/>
                <w:sz w:val="20"/>
                <w:szCs w:val="20"/>
              </w:rPr>
              <w:t>2500</w:t>
            </w:r>
          </w:p>
        </w:tc>
        <w:tc>
          <w:tcPr>
            <w:tcW w:w="1008" w:type="dxa"/>
            <w:vAlign w:val="center"/>
          </w:tcPr>
          <w:p w14:paraId="58E3D069" w14:textId="77777777" w:rsidR="00C20E7B" w:rsidRPr="00C20E7B" w:rsidRDefault="00C20E7B" w:rsidP="008D408C">
            <w:pPr>
              <w:pStyle w:val="BodyText"/>
              <w:jc w:val="center"/>
              <w:rPr>
                <w:rFonts w:ascii="Times New Roman" w:hAnsi="Times New Roman"/>
                <w:b w:val="0"/>
                <w:bCs/>
                <w:sz w:val="20"/>
                <w:szCs w:val="20"/>
              </w:rPr>
            </w:pPr>
            <w:r w:rsidRPr="00C20E7B">
              <w:rPr>
                <w:rFonts w:ascii="Times New Roman" w:hAnsi="Times New Roman"/>
                <w:b w:val="0"/>
                <w:bCs/>
                <w:sz w:val="20"/>
                <w:szCs w:val="20"/>
              </w:rPr>
              <w:t>60</w:t>
            </w:r>
          </w:p>
        </w:tc>
        <w:tc>
          <w:tcPr>
            <w:tcW w:w="1008" w:type="dxa"/>
            <w:vAlign w:val="center"/>
          </w:tcPr>
          <w:p w14:paraId="36BF3ABD" w14:textId="77777777" w:rsidR="00C20E7B" w:rsidRPr="00C20E7B" w:rsidRDefault="00C20E7B" w:rsidP="008D408C">
            <w:pPr>
              <w:pStyle w:val="BodyText"/>
              <w:jc w:val="center"/>
              <w:rPr>
                <w:rFonts w:ascii="Times New Roman" w:hAnsi="Times New Roman"/>
                <w:b w:val="0"/>
                <w:bCs/>
                <w:sz w:val="20"/>
                <w:szCs w:val="20"/>
              </w:rPr>
            </w:pPr>
            <w:r w:rsidRPr="00C20E7B">
              <w:rPr>
                <w:rFonts w:ascii="Times New Roman" w:hAnsi="Times New Roman"/>
                <w:b w:val="0"/>
                <w:bCs/>
                <w:sz w:val="20"/>
                <w:szCs w:val="20"/>
              </w:rPr>
              <w:t>10</w:t>
            </w:r>
          </w:p>
        </w:tc>
        <w:tc>
          <w:tcPr>
            <w:tcW w:w="1008" w:type="dxa"/>
            <w:vAlign w:val="center"/>
          </w:tcPr>
          <w:p w14:paraId="613D4265" w14:textId="77777777" w:rsidR="00C20E7B" w:rsidRPr="00C20E7B" w:rsidRDefault="00C20E7B" w:rsidP="008D408C">
            <w:pPr>
              <w:pStyle w:val="BodyText"/>
              <w:jc w:val="center"/>
              <w:rPr>
                <w:rFonts w:ascii="Times New Roman" w:hAnsi="Times New Roman"/>
                <w:b w:val="0"/>
                <w:bCs/>
                <w:sz w:val="20"/>
                <w:szCs w:val="20"/>
              </w:rPr>
            </w:pPr>
            <w:r w:rsidRPr="00C20E7B">
              <w:rPr>
                <w:rFonts w:ascii="Times New Roman" w:hAnsi="Times New Roman"/>
                <w:b w:val="0"/>
                <w:bCs/>
                <w:sz w:val="20"/>
                <w:szCs w:val="20"/>
              </w:rPr>
              <w:t>&lt; 1</w:t>
            </w:r>
          </w:p>
        </w:tc>
      </w:tr>
      <w:tr w:rsidR="00C20E7B" w:rsidRPr="00C20E7B" w14:paraId="6FA9C069" w14:textId="77777777" w:rsidTr="008D408C">
        <w:trPr>
          <w:jc w:val="center"/>
        </w:trPr>
        <w:tc>
          <w:tcPr>
            <w:tcW w:w="2160" w:type="dxa"/>
            <w:shd w:val="clear" w:color="auto" w:fill="D9D9D9" w:themeFill="background1" w:themeFillShade="D9"/>
          </w:tcPr>
          <w:p w14:paraId="6DDCA1B0" w14:textId="77777777" w:rsidR="00C20E7B" w:rsidRPr="00C20E7B" w:rsidRDefault="00C20E7B" w:rsidP="008D408C">
            <w:pPr>
              <w:pStyle w:val="BodyText"/>
              <w:rPr>
                <w:rFonts w:ascii="Times New Roman" w:hAnsi="Times New Roman"/>
                <w:b w:val="0"/>
                <w:bCs/>
                <w:sz w:val="20"/>
                <w:szCs w:val="20"/>
              </w:rPr>
            </w:pPr>
            <w:r w:rsidRPr="00C20E7B">
              <w:rPr>
                <w:rFonts w:ascii="Times New Roman" w:hAnsi="Times New Roman"/>
                <w:b w:val="0"/>
                <w:bCs/>
                <w:sz w:val="20"/>
                <w:szCs w:val="20"/>
              </w:rPr>
              <w:t>E2ESS</w:t>
            </w:r>
          </w:p>
        </w:tc>
        <w:tc>
          <w:tcPr>
            <w:tcW w:w="1584" w:type="dxa"/>
            <w:vAlign w:val="center"/>
          </w:tcPr>
          <w:p w14:paraId="4433BEA5" w14:textId="77777777" w:rsidR="00C20E7B" w:rsidRPr="00C20E7B" w:rsidRDefault="00C20E7B" w:rsidP="008D408C">
            <w:pPr>
              <w:pStyle w:val="BodyText"/>
              <w:jc w:val="center"/>
              <w:rPr>
                <w:rFonts w:ascii="Times New Roman" w:hAnsi="Times New Roman"/>
                <w:b w:val="0"/>
                <w:bCs/>
                <w:sz w:val="20"/>
                <w:szCs w:val="20"/>
              </w:rPr>
            </w:pPr>
            <w:r w:rsidRPr="00C20E7B">
              <w:rPr>
                <w:rFonts w:ascii="Times New Roman" w:hAnsi="Times New Roman"/>
                <w:b w:val="0"/>
                <w:bCs/>
                <w:sz w:val="20"/>
                <w:szCs w:val="20"/>
              </w:rPr>
              <w:t>2000</w:t>
            </w:r>
          </w:p>
        </w:tc>
        <w:tc>
          <w:tcPr>
            <w:tcW w:w="1584" w:type="dxa"/>
            <w:vAlign w:val="center"/>
          </w:tcPr>
          <w:p w14:paraId="10259464" w14:textId="77777777" w:rsidR="00C20E7B" w:rsidRPr="00C20E7B" w:rsidRDefault="00C20E7B" w:rsidP="008D408C">
            <w:pPr>
              <w:pStyle w:val="BodyText"/>
              <w:jc w:val="center"/>
              <w:rPr>
                <w:rFonts w:ascii="Times New Roman" w:hAnsi="Times New Roman"/>
                <w:b w:val="0"/>
                <w:bCs/>
                <w:sz w:val="20"/>
                <w:szCs w:val="20"/>
              </w:rPr>
            </w:pPr>
            <w:r w:rsidRPr="00C20E7B">
              <w:rPr>
                <w:rFonts w:ascii="Times New Roman" w:hAnsi="Times New Roman"/>
                <w:b w:val="0"/>
                <w:bCs/>
                <w:sz w:val="20"/>
                <w:szCs w:val="20"/>
              </w:rPr>
              <w:t>1650</w:t>
            </w:r>
          </w:p>
        </w:tc>
        <w:tc>
          <w:tcPr>
            <w:tcW w:w="1008" w:type="dxa"/>
            <w:vAlign w:val="center"/>
          </w:tcPr>
          <w:p w14:paraId="0CBA68A5" w14:textId="77777777" w:rsidR="00C20E7B" w:rsidRPr="00C20E7B" w:rsidRDefault="00C20E7B" w:rsidP="008D408C">
            <w:pPr>
              <w:pStyle w:val="BodyText"/>
              <w:jc w:val="center"/>
              <w:rPr>
                <w:rFonts w:ascii="Times New Roman" w:hAnsi="Times New Roman"/>
                <w:b w:val="0"/>
                <w:bCs/>
                <w:sz w:val="20"/>
                <w:szCs w:val="20"/>
              </w:rPr>
            </w:pPr>
            <w:r w:rsidRPr="00C20E7B">
              <w:rPr>
                <w:rFonts w:ascii="Times New Roman" w:hAnsi="Times New Roman"/>
                <w:b w:val="0"/>
                <w:bCs/>
                <w:sz w:val="20"/>
                <w:szCs w:val="20"/>
              </w:rPr>
              <w:t>60</w:t>
            </w:r>
          </w:p>
        </w:tc>
        <w:tc>
          <w:tcPr>
            <w:tcW w:w="1008" w:type="dxa"/>
            <w:vAlign w:val="center"/>
          </w:tcPr>
          <w:p w14:paraId="664D2AC6" w14:textId="77777777" w:rsidR="00C20E7B" w:rsidRPr="00C20E7B" w:rsidRDefault="00C20E7B" w:rsidP="008D408C">
            <w:pPr>
              <w:pStyle w:val="BodyText"/>
              <w:jc w:val="center"/>
              <w:rPr>
                <w:rFonts w:ascii="Times New Roman" w:hAnsi="Times New Roman"/>
                <w:b w:val="0"/>
                <w:bCs/>
                <w:sz w:val="20"/>
                <w:szCs w:val="20"/>
              </w:rPr>
            </w:pPr>
            <w:r w:rsidRPr="00C20E7B">
              <w:rPr>
                <w:rFonts w:ascii="Times New Roman" w:hAnsi="Times New Roman"/>
                <w:b w:val="0"/>
                <w:bCs/>
                <w:sz w:val="20"/>
                <w:szCs w:val="20"/>
              </w:rPr>
              <w:t>25</w:t>
            </w:r>
          </w:p>
        </w:tc>
        <w:tc>
          <w:tcPr>
            <w:tcW w:w="1008" w:type="dxa"/>
            <w:vAlign w:val="center"/>
          </w:tcPr>
          <w:p w14:paraId="396EEDE8" w14:textId="77777777" w:rsidR="00C20E7B" w:rsidRPr="00C20E7B" w:rsidRDefault="00C20E7B" w:rsidP="008D408C">
            <w:pPr>
              <w:pStyle w:val="BodyText"/>
              <w:jc w:val="center"/>
              <w:rPr>
                <w:rFonts w:ascii="Times New Roman" w:hAnsi="Times New Roman"/>
                <w:b w:val="0"/>
                <w:bCs/>
                <w:sz w:val="20"/>
                <w:szCs w:val="20"/>
              </w:rPr>
            </w:pPr>
            <w:r w:rsidRPr="00C20E7B">
              <w:rPr>
                <w:rFonts w:ascii="Times New Roman" w:hAnsi="Times New Roman"/>
                <w:b w:val="0"/>
                <w:bCs/>
                <w:sz w:val="20"/>
                <w:szCs w:val="20"/>
              </w:rPr>
              <w:t>&lt; 1</w:t>
            </w:r>
          </w:p>
        </w:tc>
      </w:tr>
      <w:tr w:rsidR="00C20E7B" w:rsidRPr="00C20E7B" w14:paraId="5BDBBB04" w14:textId="77777777" w:rsidTr="008D408C">
        <w:trPr>
          <w:jc w:val="center"/>
        </w:trPr>
        <w:tc>
          <w:tcPr>
            <w:tcW w:w="2160" w:type="dxa"/>
            <w:shd w:val="clear" w:color="auto" w:fill="D9D9D9" w:themeFill="background1" w:themeFillShade="D9"/>
          </w:tcPr>
          <w:p w14:paraId="5E4761E5" w14:textId="77777777" w:rsidR="00C20E7B" w:rsidRPr="00C20E7B" w:rsidRDefault="00C20E7B" w:rsidP="008D408C">
            <w:pPr>
              <w:pStyle w:val="BodyText"/>
              <w:rPr>
                <w:rFonts w:ascii="Times New Roman" w:hAnsi="Times New Roman"/>
                <w:b w:val="0"/>
                <w:bCs/>
                <w:sz w:val="20"/>
                <w:szCs w:val="20"/>
              </w:rPr>
            </w:pPr>
            <w:r w:rsidRPr="00C20E7B">
              <w:rPr>
                <w:rFonts w:ascii="Times New Roman" w:hAnsi="Times New Roman"/>
                <w:b w:val="0"/>
                <w:bCs/>
                <w:sz w:val="20"/>
                <w:szCs w:val="20"/>
              </w:rPr>
              <w:t>JSIRO</w:t>
            </w:r>
          </w:p>
        </w:tc>
        <w:tc>
          <w:tcPr>
            <w:tcW w:w="1584" w:type="dxa"/>
            <w:vAlign w:val="center"/>
          </w:tcPr>
          <w:p w14:paraId="738381CE" w14:textId="77777777" w:rsidR="00C20E7B" w:rsidRPr="00C20E7B" w:rsidRDefault="00C20E7B" w:rsidP="008D408C">
            <w:pPr>
              <w:pStyle w:val="BodyText"/>
              <w:jc w:val="center"/>
              <w:rPr>
                <w:rFonts w:ascii="Times New Roman" w:hAnsi="Times New Roman"/>
                <w:b w:val="0"/>
                <w:bCs/>
                <w:sz w:val="20"/>
                <w:szCs w:val="20"/>
              </w:rPr>
            </w:pPr>
            <w:r w:rsidRPr="00C20E7B">
              <w:rPr>
                <w:rFonts w:ascii="Times New Roman" w:hAnsi="Times New Roman"/>
                <w:b w:val="0"/>
                <w:bCs/>
                <w:sz w:val="20"/>
                <w:szCs w:val="20"/>
              </w:rPr>
              <w:t>N/A</w:t>
            </w:r>
          </w:p>
        </w:tc>
        <w:tc>
          <w:tcPr>
            <w:tcW w:w="1584" w:type="dxa"/>
            <w:vAlign w:val="center"/>
          </w:tcPr>
          <w:p w14:paraId="1717A018" w14:textId="77777777" w:rsidR="00C20E7B" w:rsidRPr="00C20E7B" w:rsidRDefault="00C20E7B" w:rsidP="008D408C">
            <w:pPr>
              <w:pStyle w:val="BodyText"/>
              <w:jc w:val="center"/>
              <w:rPr>
                <w:rFonts w:ascii="Times New Roman" w:hAnsi="Times New Roman"/>
                <w:b w:val="0"/>
                <w:bCs/>
                <w:sz w:val="20"/>
                <w:szCs w:val="20"/>
              </w:rPr>
            </w:pPr>
            <w:r w:rsidRPr="00C20E7B">
              <w:rPr>
                <w:rFonts w:ascii="Times New Roman" w:hAnsi="Times New Roman"/>
                <w:b w:val="0"/>
                <w:bCs/>
                <w:sz w:val="20"/>
                <w:szCs w:val="20"/>
              </w:rPr>
              <w:t>1200</w:t>
            </w:r>
          </w:p>
        </w:tc>
        <w:tc>
          <w:tcPr>
            <w:tcW w:w="1008" w:type="dxa"/>
            <w:vAlign w:val="center"/>
          </w:tcPr>
          <w:p w14:paraId="00656DB2" w14:textId="77777777" w:rsidR="00C20E7B" w:rsidRPr="00C20E7B" w:rsidRDefault="00C20E7B" w:rsidP="008D408C">
            <w:pPr>
              <w:pStyle w:val="BodyText"/>
              <w:jc w:val="center"/>
              <w:rPr>
                <w:rFonts w:ascii="Times New Roman" w:hAnsi="Times New Roman"/>
                <w:b w:val="0"/>
                <w:bCs/>
                <w:sz w:val="20"/>
                <w:szCs w:val="20"/>
              </w:rPr>
            </w:pPr>
            <w:r w:rsidRPr="00C20E7B">
              <w:rPr>
                <w:rFonts w:ascii="Times New Roman" w:hAnsi="Times New Roman"/>
                <w:b w:val="0"/>
                <w:bCs/>
                <w:sz w:val="20"/>
                <w:szCs w:val="20"/>
              </w:rPr>
              <w:t>60</w:t>
            </w:r>
          </w:p>
        </w:tc>
        <w:tc>
          <w:tcPr>
            <w:tcW w:w="1008" w:type="dxa"/>
            <w:vAlign w:val="center"/>
          </w:tcPr>
          <w:p w14:paraId="4E2E0940" w14:textId="77777777" w:rsidR="00C20E7B" w:rsidRPr="00C20E7B" w:rsidRDefault="00C20E7B" w:rsidP="008D408C">
            <w:pPr>
              <w:pStyle w:val="BodyText"/>
              <w:jc w:val="center"/>
              <w:rPr>
                <w:rFonts w:ascii="Times New Roman" w:hAnsi="Times New Roman"/>
                <w:b w:val="0"/>
                <w:bCs/>
                <w:sz w:val="20"/>
                <w:szCs w:val="20"/>
              </w:rPr>
            </w:pPr>
            <w:r w:rsidRPr="00C20E7B">
              <w:rPr>
                <w:rFonts w:ascii="Times New Roman" w:hAnsi="Times New Roman"/>
                <w:b w:val="0"/>
                <w:bCs/>
                <w:sz w:val="20"/>
                <w:szCs w:val="20"/>
              </w:rPr>
              <w:t>2</w:t>
            </w:r>
          </w:p>
        </w:tc>
        <w:tc>
          <w:tcPr>
            <w:tcW w:w="1008" w:type="dxa"/>
            <w:vAlign w:val="center"/>
          </w:tcPr>
          <w:p w14:paraId="5725AFF2" w14:textId="77777777" w:rsidR="00C20E7B" w:rsidRPr="00C20E7B" w:rsidRDefault="00C20E7B" w:rsidP="008D408C">
            <w:pPr>
              <w:pStyle w:val="BodyText"/>
              <w:jc w:val="center"/>
              <w:rPr>
                <w:rFonts w:ascii="Times New Roman" w:hAnsi="Times New Roman"/>
                <w:b w:val="0"/>
                <w:bCs/>
                <w:sz w:val="20"/>
                <w:szCs w:val="20"/>
              </w:rPr>
            </w:pPr>
            <w:r w:rsidRPr="00C20E7B">
              <w:rPr>
                <w:rFonts w:ascii="Times New Roman" w:hAnsi="Times New Roman"/>
                <w:b w:val="0"/>
                <w:bCs/>
                <w:sz w:val="20"/>
                <w:szCs w:val="20"/>
              </w:rPr>
              <w:t>&lt; 1</w:t>
            </w:r>
          </w:p>
        </w:tc>
      </w:tr>
      <w:tr w:rsidR="00C20E7B" w:rsidRPr="00C20E7B" w14:paraId="2364C6B5" w14:textId="77777777" w:rsidTr="008D408C">
        <w:trPr>
          <w:jc w:val="center"/>
        </w:trPr>
        <w:tc>
          <w:tcPr>
            <w:tcW w:w="2160" w:type="dxa"/>
            <w:shd w:val="clear" w:color="auto" w:fill="D9D9D9" w:themeFill="background1" w:themeFillShade="D9"/>
          </w:tcPr>
          <w:p w14:paraId="17A27C12" w14:textId="77777777" w:rsidR="00C20E7B" w:rsidRPr="00C20E7B" w:rsidRDefault="00C20E7B" w:rsidP="008D408C">
            <w:pPr>
              <w:pStyle w:val="BodyText"/>
              <w:rPr>
                <w:rFonts w:ascii="Times New Roman" w:hAnsi="Times New Roman"/>
                <w:b w:val="0"/>
                <w:bCs/>
                <w:sz w:val="20"/>
                <w:szCs w:val="20"/>
              </w:rPr>
            </w:pPr>
            <w:r w:rsidRPr="00C20E7B">
              <w:rPr>
                <w:rFonts w:ascii="Times New Roman" w:hAnsi="Times New Roman"/>
                <w:b w:val="0"/>
                <w:bCs/>
                <w:sz w:val="20"/>
                <w:szCs w:val="20"/>
              </w:rPr>
              <w:t>SXXI</w:t>
            </w:r>
          </w:p>
        </w:tc>
        <w:tc>
          <w:tcPr>
            <w:tcW w:w="1584" w:type="dxa"/>
            <w:vAlign w:val="center"/>
          </w:tcPr>
          <w:p w14:paraId="4F7E7C6E" w14:textId="77777777" w:rsidR="00C20E7B" w:rsidRPr="00C20E7B" w:rsidRDefault="00C20E7B" w:rsidP="008D408C">
            <w:pPr>
              <w:pStyle w:val="BodyText"/>
              <w:jc w:val="center"/>
              <w:rPr>
                <w:rFonts w:ascii="Times New Roman" w:hAnsi="Times New Roman"/>
                <w:b w:val="0"/>
                <w:bCs/>
                <w:sz w:val="20"/>
                <w:szCs w:val="20"/>
              </w:rPr>
            </w:pPr>
            <w:r w:rsidRPr="00C20E7B">
              <w:rPr>
                <w:rFonts w:ascii="Times New Roman" w:hAnsi="Times New Roman"/>
                <w:b w:val="0"/>
                <w:bCs/>
                <w:sz w:val="20"/>
                <w:szCs w:val="20"/>
              </w:rPr>
              <w:t>N/A</w:t>
            </w:r>
          </w:p>
        </w:tc>
        <w:tc>
          <w:tcPr>
            <w:tcW w:w="1584" w:type="dxa"/>
            <w:vAlign w:val="center"/>
          </w:tcPr>
          <w:p w14:paraId="42786326" w14:textId="77777777" w:rsidR="00C20E7B" w:rsidRPr="00C20E7B" w:rsidRDefault="00C20E7B" w:rsidP="008D408C">
            <w:pPr>
              <w:pStyle w:val="BodyText"/>
              <w:jc w:val="center"/>
              <w:rPr>
                <w:rFonts w:ascii="Times New Roman" w:hAnsi="Times New Roman"/>
                <w:b w:val="0"/>
                <w:bCs/>
                <w:sz w:val="20"/>
                <w:szCs w:val="20"/>
              </w:rPr>
            </w:pPr>
            <w:r w:rsidRPr="00C20E7B">
              <w:rPr>
                <w:rFonts w:ascii="Times New Roman" w:hAnsi="Times New Roman"/>
                <w:b w:val="0"/>
                <w:bCs/>
                <w:sz w:val="20"/>
                <w:szCs w:val="20"/>
              </w:rPr>
              <w:t>950</w:t>
            </w:r>
          </w:p>
        </w:tc>
        <w:tc>
          <w:tcPr>
            <w:tcW w:w="1008" w:type="dxa"/>
            <w:vAlign w:val="center"/>
          </w:tcPr>
          <w:p w14:paraId="1F8084D2" w14:textId="77777777" w:rsidR="00C20E7B" w:rsidRPr="00C20E7B" w:rsidRDefault="00C20E7B" w:rsidP="008D408C">
            <w:pPr>
              <w:pStyle w:val="BodyText"/>
              <w:jc w:val="center"/>
              <w:rPr>
                <w:rFonts w:ascii="Times New Roman" w:hAnsi="Times New Roman"/>
                <w:b w:val="0"/>
                <w:bCs/>
                <w:sz w:val="20"/>
                <w:szCs w:val="20"/>
              </w:rPr>
            </w:pPr>
            <w:r w:rsidRPr="00C20E7B">
              <w:rPr>
                <w:rFonts w:ascii="Times New Roman" w:hAnsi="Times New Roman"/>
                <w:b w:val="0"/>
                <w:bCs/>
                <w:sz w:val="20"/>
                <w:szCs w:val="20"/>
              </w:rPr>
              <w:t>300</w:t>
            </w:r>
          </w:p>
        </w:tc>
        <w:tc>
          <w:tcPr>
            <w:tcW w:w="1008" w:type="dxa"/>
            <w:vAlign w:val="center"/>
          </w:tcPr>
          <w:p w14:paraId="207421DD" w14:textId="77777777" w:rsidR="00C20E7B" w:rsidRPr="00C20E7B" w:rsidRDefault="00C20E7B" w:rsidP="008D408C">
            <w:pPr>
              <w:pStyle w:val="BodyText"/>
              <w:jc w:val="center"/>
              <w:rPr>
                <w:rFonts w:ascii="Times New Roman" w:hAnsi="Times New Roman"/>
                <w:b w:val="0"/>
                <w:bCs/>
                <w:sz w:val="20"/>
                <w:szCs w:val="20"/>
              </w:rPr>
            </w:pPr>
            <w:r w:rsidRPr="00C20E7B">
              <w:rPr>
                <w:rFonts w:ascii="Times New Roman" w:hAnsi="Times New Roman"/>
                <w:b w:val="0"/>
                <w:bCs/>
                <w:sz w:val="20"/>
                <w:szCs w:val="20"/>
              </w:rPr>
              <w:t>120</w:t>
            </w:r>
          </w:p>
        </w:tc>
        <w:tc>
          <w:tcPr>
            <w:tcW w:w="1008" w:type="dxa"/>
            <w:vAlign w:val="center"/>
          </w:tcPr>
          <w:p w14:paraId="2243F042" w14:textId="77777777" w:rsidR="00C20E7B" w:rsidRPr="00C20E7B" w:rsidRDefault="00C20E7B" w:rsidP="008D408C">
            <w:pPr>
              <w:pStyle w:val="BodyText"/>
              <w:jc w:val="center"/>
              <w:rPr>
                <w:rFonts w:ascii="Times New Roman" w:hAnsi="Times New Roman"/>
                <w:b w:val="0"/>
                <w:bCs/>
                <w:sz w:val="20"/>
                <w:szCs w:val="20"/>
              </w:rPr>
            </w:pPr>
            <w:r w:rsidRPr="00C20E7B">
              <w:rPr>
                <w:rFonts w:ascii="Times New Roman" w:hAnsi="Times New Roman"/>
                <w:b w:val="0"/>
                <w:bCs/>
                <w:sz w:val="20"/>
                <w:szCs w:val="20"/>
              </w:rPr>
              <w:t>&lt; 1</w:t>
            </w:r>
          </w:p>
        </w:tc>
      </w:tr>
      <w:tr w:rsidR="00C20E7B" w:rsidRPr="00C20E7B" w14:paraId="1D523FD8" w14:textId="77777777" w:rsidTr="008D408C">
        <w:trPr>
          <w:jc w:val="center"/>
        </w:trPr>
        <w:tc>
          <w:tcPr>
            <w:tcW w:w="2160" w:type="dxa"/>
            <w:shd w:val="clear" w:color="auto" w:fill="D9D9D9" w:themeFill="background1" w:themeFillShade="D9"/>
          </w:tcPr>
          <w:p w14:paraId="6C27C01A" w14:textId="77777777" w:rsidR="00C20E7B" w:rsidRPr="00C20E7B" w:rsidRDefault="00C20E7B" w:rsidP="008D408C">
            <w:pPr>
              <w:pStyle w:val="BodyText"/>
              <w:rPr>
                <w:rFonts w:ascii="Times New Roman" w:hAnsi="Times New Roman"/>
                <w:b w:val="0"/>
                <w:bCs/>
                <w:sz w:val="20"/>
                <w:szCs w:val="20"/>
              </w:rPr>
            </w:pPr>
            <w:r w:rsidRPr="00C20E7B">
              <w:rPr>
                <w:rFonts w:ascii="Times New Roman" w:hAnsi="Times New Roman"/>
                <w:b w:val="0"/>
                <w:bCs/>
                <w:sz w:val="20"/>
                <w:szCs w:val="20"/>
              </w:rPr>
              <w:t>JSPADE</w:t>
            </w:r>
          </w:p>
        </w:tc>
        <w:tc>
          <w:tcPr>
            <w:tcW w:w="1584" w:type="dxa"/>
            <w:vAlign w:val="center"/>
          </w:tcPr>
          <w:p w14:paraId="4C01A80B" w14:textId="77777777" w:rsidR="00C20E7B" w:rsidRPr="00C20E7B" w:rsidRDefault="00C20E7B" w:rsidP="008D408C">
            <w:pPr>
              <w:pStyle w:val="BodyText"/>
              <w:jc w:val="center"/>
              <w:rPr>
                <w:rFonts w:ascii="Times New Roman" w:hAnsi="Times New Roman"/>
                <w:b w:val="0"/>
                <w:bCs/>
                <w:sz w:val="20"/>
                <w:szCs w:val="20"/>
              </w:rPr>
            </w:pPr>
            <w:r w:rsidRPr="00C20E7B">
              <w:rPr>
                <w:rFonts w:ascii="Times New Roman" w:hAnsi="Times New Roman"/>
                <w:b w:val="0"/>
                <w:bCs/>
                <w:sz w:val="20"/>
                <w:szCs w:val="20"/>
              </w:rPr>
              <w:t>N/A</w:t>
            </w:r>
          </w:p>
        </w:tc>
        <w:tc>
          <w:tcPr>
            <w:tcW w:w="1584" w:type="dxa"/>
            <w:vAlign w:val="center"/>
          </w:tcPr>
          <w:p w14:paraId="76989EE9" w14:textId="77777777" w:rsidR="00C20E7B" w:rsidRPr="00C20E7B" w:rsidRDefault="00C20E7B" w:rsidP="008D408C">
            <w:pPr>
              <w:pStyle w:val="BodyText"/>
              <w:jc w:val="center"/>
              <w:rPr>
                <w:rFonts w:ascii="Times New Roman" w:hAnsi="Times New Roman"/>
                <w:b w:val="0"/>
                <w:bCs/>
                <w:sz w:val="20"/>
                <w:szCs w:val="20"/>
              </w:rPr>
            </w:pPr>
            <w:r w:rsidRPr="00C20E7B">
              <w:rPr>
                <w:rFonts w:ascii="Times New Roman" w:hAnsi="Times New Roman"/>
                <w:b w:val="0"/>
                <w:bCs/>
                <w:sz w:val="20"/>
                <w:szCs w:val="20"/>
              </w:rPr>
              <w:t>N/A</w:t>
            </w:r>
          </w:p>
        </w:tc>
        <w:tc>
          <w:tcPr>
            <w:tcW w:w="1008" w:type="dxa"/>
            <w:vAlign w:val="center"/>
          </w:tcPr>
          <w:p w14:paraId="58154695" w14:textId="77777777" w:rsidR="00C20E7B" w:rsidRPr="00C20E7B" w:rsidRDefault="00C20E7B" w:rsidP="008D408C">
            <w:pPr>
              <w:pStyle w:val="BodyText"/>
              <w:jc w:val="center"/>
              <w:rPr>
                <w:rFonts w:ascii="Times New Roman" w:hAnsi="Times New Roman"/>
                <w:b w:val="0"/>
                <w:bCs/>
                <w:sz w:val="20"/>
                <w:szCs w:val="20"/>
              </w:rPr>
            </w:pPr>
            <w:r w:rsidRPr="00C20E7B">
              <w:rPr>
                <w:rFonts w:ascii="Times New Roman" w:hAnsi="Times New Roman"/>
                <w:b w:val="0"/>
                <w:bCs/>
                <w:sz w:val="20"/>
                <w:szCs w:val="20"/>
              </w:rPr>
              <w:t>N/A</w:t>
            </w:r>
          </w:p>
        </w:tc>
        <w:tc>
          <w:tcPr>
            <w:tcW w:w="1008" w:type="dxa"/>
            <w:vAlign w:val="center"/>
          </w:tcPr>
          <w:p w14:paraId="4341985F" w14:textId="77777777" w:rsidR="00C20E7B" w:rsidRPr="00C20E7B" w:rsidRDefault="00C20E7B" w:rsidP="008D408C">
            <w:pPr>
              <w:pStyle w:val="BodyText"/>
              <w:jc w:val="center"/>
              <w:rPr>
                <w:rFonts w:ascii="Times New Roman" w:hAnsi="Times New Roman"/>
                <w:b w:val="0"/>
                <w:bCs/>
                <w:sz w:val="20"/>
                <w:szCs w:val="20"/>
              </w:rPr>
            </w:pPr>
            <w:r w:rsidRPr="00C20E7B">
              <w:rPr>
                <w:rFonts w:ascii="Times New Roman" w:hAnsi="Times New Roman"/>
                <w:b w:val="0"/>
                <w:bCs/>
                <w:sz w:val="20"/>
                <w:szCs w:val="20"/>
              </w:rPr>
              <w:t>N/A</w:t>
            </w:r>
          </w:p>
        </w:tc>
        <w:tc>
          <w:tcPr>
            <w:tcW w:w="1008" w:type="dxa"/>
            <w:vAlign w:val="center"/>
          </w:tcPr>
          <w:p w14:paraId="467F50F9" w14:textId="77777777" w:rsidR="00C20E7B" w:rsidRPr="00C20E7B" w:rsidRDefault="00C20E7B" w:rsidP="008D408C">
            <w:pPr>
              <w:pStyle w:val="BodyText"/>
              <w:jc w:val="center"/>
              <w:rPr>
                <w:rFonts w:ascii="Times New Roman" w:hAnsi="Times New Roman"/>
                <w:b w:val="0"/>
                <w:bCs/>
                <w:sz w:val="20"/>
                <w:szCs w:val="20"/>
              </w:rPr>
            </w:pPr>
            <w:r w:rsidRPr="00C20E7B">
              <w:rPr>
                <w:rFonts w:ascii="Times New Roman" w:hAnsi="Times New Roman"/>
                <w:b w:val="0"/>
                <w:bCs/>
                <w:sz w:val="20"/>
                <w:szCs w:val="20"/>
              </w:rPr>
              <w:t>&lt; 1</w:t>
            </w:r>
          </w:p>
        </w:tc>
      </w:tr>
    </w:tbl>
    <w:p w14:paraId="773A9996" w14:textId="7767FDB5" w:rsidR="00D43A82" w:rsidRPr="005B0573" w:rsidRDefault="009872FC" w:rsidP="005B0573">
      <w:pPr>
        <w:pStyle w:val="Heading3"/>
        <w:jc w:val="left"/>
        <w:rPr>
          <w:i/>
          <w:color w:val="000000"/>
        </w:rPr>
      </w:pPr>
      <w:r w:rsidRPr="005B0573">
        <w:rPr>
          <w:rFonts w:ascii="Times New Roman" w:hAnsi="Times New Roman"/>
          <w:color w:val="auto"/>
          <w:sz w:val="20"/>
        </w:rPr>
        <w:t xml:space="preserve">  </w:t>
      </w:r>
    </w:p>
    <w:p w14:paraId="1E2315EA" w14:textId="77777777" w:rsidR="00D43A82" w:rsidRPr="005B0573" w:rsidRDefault="00D43A82"/>
    <w:p w14:paraId="286D7A96" w14:textId="6A00A28F" w:rsidR="00E01BC3" w:rsidRDefault="00D43A82" w:rsidP="00E01BC3">
      <w:pPr>
        <w:pStyle w:val="BodyText"/>
      </w:pPr>
      <w:r w:rsidRPr="00D41E90">
        <w:rPr>
          <w:rFonts w:ascii="Times New Roman" w:hAnsi="Times New Roman"/>
          <w:u w:val="single"/>
        </w:rPr>
        <w:t>4. Objectives:</w:t>
      </w:r>
      <w:r w:rsidRPr="005B0573">
        <w:rPr>
          <w:rFonts w:ascii="Times New Roman" w:hAnsi="Times New Roman"/>
        </w:rPr>
        <w:t xml:space="preserve"> </w:t>
      </w:r>
      <w:r w:rsidR="00E01BC3" w:rsidRPr="00E01BC3">
        <w:rPr>
          <w:b w:val="0"/>
          <w:bCs/>
        </w:rPr>
        <w:t>The</w:t>
      </w:r>
      <w:r w:rsidR="00E01BC3" w:rsidRPr="00E01BC3">
        <w:rPr>
          <w:b w:val="0"/>
          <w:bCs/>
          <w:spacing w:val="-3"/>
        </w:rPr>
        <w:t xml:space="preserve"> </w:t>
      </w:r>
      <w:r w:rsidR="00E01BC3" w:rsidRPr="00E01BC3">
        <w:rPr>
          <w:b w:val="0"/>
          <w:bCs/>
        </w:rPr>
        <w:t>objective</w:t>
      </w:r>
      <w:r w:rsidR="00E01BC3" w:rsidRPr="00E01BC3">
        <w:rPr>
          <w:b w:val="0"/>
          <w:bCs/>
          <w:spacing w:val="-4"/>
        </w:rPr>
        <w:t xml:space="preserve"> </w:t>
      </w:r>
      <w:r w:rsidR="00E01BC3" w:rsidRPr="00E01BC3">
        <w:rPr>
          <w:b w:val="0"/>
          <w:bCs/>
        </w:rPr>
        <w:t>of</w:t>
      </w:r>
      <w:r w:rsidR="00E01BC3" w:rsidRPr="00E01BC3">
        <w:rPr>
          <w:b w:val="0"/>
          <w:bCs/>
          <w:spacing w:val="-4"/>
        </w:rPr>
        <w:t xml:space="preserve"> </w:t>
      </w:r>
      <w:r w:rsidR="00E01BC3" w:rsidRPr="00E01BC3">
        <w:rPr>
          <w:b w:val="0"/>
          <w:bCs/>
        </w:rPr>
        <w:t>this</w:t>
      </w:r>
      <w:r w:rsidR="00E01BC3" w:rsidRPr="00E01BC3">
        <w:rPr>
          <w:b w:val="0"/>
          <w:bCs/>
          <w:spacing w:val="-4"/>
        </w:rPr>
        <w:t xml:space="preserve"> </w:t>
      </w:r>
      <w:r w:rsidR="00E01BC3" w:rsidRPr="00E01BC3">
        <w:rPr>
          <w:b w:val="0"/>
          <w:bCs/>
        </w:rPr>
        <w:t>contract/task order is</w:t>
      </w:r>
      <w:r w:rsidR="00E01BC3" w:rsidRPr="00E01BC3">
        <w:rPr>
          <w:b w:val="0"/>
          <w:bCs/>
          <w:spacing w:val="-4"/>
        </w:rPr>
        <w:t xml:space="preserve"> </w:t>
      </w:r>
      <w:r w:rsidR="00E01BC3" w:rsidRPr="00E01BC3">
        <w:rPr>
          <w:b w:val="0"/>
          <w:bCs/>
        </w:rPr>
        <w:t>to</w:t>
      </w:r>
      <w:r w:rsidR="00E01BC3" w:rsidRPr="00E01BC3">
        <w:rPr>
          <w:b w:val="0"/>
          <w:bCs/>
          <w:spacing w:val="-2"/>
        </w:rPr>
        <w:t xml:space="preserve"> </w:t>
      </w:r>
      <w:r w:rsidR="00E01BC3" w:rsidRPr="00E01BC3">
        <w:rPr>
          <w:b w:val="0"/>
          <w:bCs/>
        </w:rPr>
        <w:t>provide</w:t>
      </w:r>
      <w:r w:rsidR="00E01BC3" w:rsidRPr="00E01BC3">
        <w:rPr>
          <w:b w:val="0"/>
          <w:bCs/>
          <w:spacing w:val="-3"/>
        </w:rPr>
        <w:t xml:space="preserve"> SIS Tier II Helpdesk</w:t>
      </w:r>
      <w:r w:rsidR="00E01BC3" w:rsidRPr="00E01BC3">
        <w:rPr>
          <w:b w:val="0"/>
          <w:bCs/>
        </w:rPr>
        <w:t xml:space="preserve"> technical, administrative, EMS operational support at the basic and advanced level for capabilities within the GEMSIS portfolio of applications on SIPRNet and NIPRNet. Support shall be provided between core hours with personnel located at the place or places of performance as specified in section 9. SIS Tier II Helpdesk personnel shall </w:t>
      </w:r>
      <w:r w:rsidR="001A21F1">
        <w:rPr>
          <w:b w:val="0"/>
          <w:bCs/>
        </w:rPr>
        <w:t>coordinate</w:t>
      </w:r>
      <w:r w:rsidR="00E01BC3" w:rsidRPr="00E01BC3">
        <w:rPr>
          <w:b w:val="0"/>
          <w:bCs/>
        </w:rPr>
        <w:t xml:space="preserve"> with DISA GSD Tier I team and </w:t>
      </w:r>
      <w:r w:rsidR="00D91F75">
        <w:rPr>
          <w:b w:val="0"/>
          <w:bCs/>
        </w:rPr>
        <w:t xml:space="preserve">software </w:t>
      </w:r>
      <w:r w:rsidR="00E01BC3" w:rsidRPr="00E01BC3">
        <w:rPr>
          <w:b w:val="0"/>
          <w:bCs/>
        </w:rPr>
        <w:t>application development personnel to support Tier III problem resolution and document support requests using the existing DISA GSD ITSM+ request and incident management system. Performance measurements shall meet the metrics established in the Quality Assurance Surveillance Plan (QASP).</w:t>
      </w:r>
    </w:p>
    <w:p w14:paraId="430C86C0" w14:textId="0B049CAB" w:rsidR="00B402D5" w:rsidRPr="005B0573" w:rsidRDefault="00B402D5" w:rsidP="005B0573">
      <w:pPr>
        <w:pStyle w:val="Heading3"/>
        <w:jc w:val="left"/>
        <w:rPr>
          <w:i/>
          <w:color w:val="000000"/>
        </w:rPr>
      </w:pPr>
    </w:p>
    <w:p w14:paraId="23700789" w14:textId="77777777" w:rsidR="004C1619" w:rsidRPr="004C1619" w:rsidRDefault="00D43A82" w:rsidP="004C1619">
      <w:pPr>
        <w:pStyle w:val="BodyText"/>
        <w:rPr>
          <w:b w:val="0"/>
          <w:bCs/>
        </w:rPr>
      </w:pPr>
      <w:r w:rsidRPr="00D41E90">
        <w:rPr>
          <w:rFonts w:ascii="Times New Roman" w:hAnsi="Times New Roman"/>
          <w:u w:val="single"/>
        </w:rPr>
        <w:t>5. Scope</w:t>
      </w:r>
      <w:r w:rsidR="009872FC" w:rsidRPr="00D41E90">
        <w:rPr>
          <w:rFonts w:ascii="Times New Roman" w:hAnsi="Times New Roman"/>
          <w:u w:val="single"/>
        </w:rPr>
        <w:t>.</w:t>
      </w:r>
      <w:r w:rsidR="009872FC" w:rsidRPr="005B0573">
        <w:rPr>
          <w:rFonts w:ascii="Times New Roman" w:hAnsi="Times New Roman"/>
        </w:rPr>
        <w:t xml:space="preserve"> </w:t>
      </w:r>
      <w:r w:rsidR="00272189">
        <w:rPr>
          <w:rFonts w:ascii="Times New Roman" w:hAnsi="Times New Roman"/>
        </w:rPr>
        <w:t xml:space="preserve"> </w:t>
      </w:r>
      <w:r w:rsidR="004C1619" w:rsidRPr="004C1619">
        <w:rPr>
          <w:b w:val="0"/>
          <w:bCs/>
        </w:rPr>
        <w:t>The</w:t>
      </w:r>
      <w:r w:rsidR="004C1619" w:rsidRPr="004C1619">
        <w:rPr>
          <w:b w:val="0"/>
          <w:bCs/>
          <w:spacing w:val="-3"/>
        </w:rPr>
        <w:t xml:space="preserve"> </w:t>
      </w:r>
      <w:r w:rsidR="004C1619" w:rsidRPr="004C1619">
        <w:rPr>
          <w:b w:val="0"/>
          <w:bCs/>
        </w:rPr>
        <w:t>contractor</w:t>
      </w:r>
      <w:r w:rsidR="004C1619" w:rsidRPr="004C1619">
        <w:rPr>
          <w:b w:val="0"/>
          <w:bCs/>
          <w:spacing w:val="-2"/>
        </w:rPr>
        <w:t xml:space="preserve"> </w:t>
      </w:r>
      <w:r w:rsidR="004C1619" w:rsidRPr="004C1619">
        <w:rPr>
          <w:b w:val="0"/>
          <w:bCs/>
        </w:rPr>
        <w:t>shall</w:t>
      </w:r>
      <w:r w:rsidR="004C1619" w:rsidRPr="004C1619">
        <w:rPr>
          <w:b w:val="0"/>
          <w:bCs/>
          <w:spacing w:val="-4"/>
        </w:rPr>
        <w:t xml:space="preserve"> </w:t>
      </w:r>
      <w:r w:rsidR="004C1619" w:rsidRPr="004C1619">
        <w:rPr>
          <w:b w:val="0"/>
          <w:bCs/>
        </w:rPr>
        <w:t>provide</w:t>
      </w:r>
      <w:r w:rsidR="004C1619" w:rsidRPr="004C1619">
        <w:rPr>
          <w:b w:val="0"/>
          <w:bCs/>
          <w:spacing w:val="-3"/>
        </w:rPr>
        <w:t xml:space="preserve"> </w:t>
      </w:r>
      <w:r w:rsidR="004C1619" w:rsidRPr="004C1619">
        <w:rPr>
          <w:b w:val="0"/>
          <w:bCs/>
        </w:rPr>
        <w:t>Tier</w:t>
      </w:r>
      <w:r w:rsidR="004C1619" w:rsidRPr="004C1619">
        <w:rPr>
          <w:b w:val="0"/>
          <w:bCs/>
          <w:spacing w:val="-2"/>
        </w:rPr>
        <w:t xml:space="preserve"> </w:t>
      </w:r>
      <w:r w:rsidR="004C1619" w:rsidRPr="004C1619">
        <w:rPr>
          <w:b w:val="0"/>
          <w:bCs/>
        </w:rPr>
        <w:t>II</w:t>
      </w:r>
      <w:r w:rsidR="004C1619" w:rsidRPr="004C1619">
        <w:rPr>
          <w:b w:val="0"/>
          <w:bCs/>
          <w:spacing w:val="-4"/>
        </w:rPr>
        <w:t xml:space="preserve"> </w:t>
      </w:r>
      <w:r w:rsidR="004C1619" w:rsidRPr="004C1619">
        <w:rPr>
          <w:b w:val="0"/>
          <w:bCs/>
        </w:rPr>
        <w:t>technical,</w:t>
      </w:r>
      <w:r w:rsidR="004C1619" w:rsidRPr="004C1619">
        <w:rPr>
          <w:b w:val="0"/>
          <w:bCs/>
          <w:spacing w:val="-2"/>
        </w:rPr>
        <w:t xml:space="preserve"> </w:t>
      </w:r>
      <w:r w:rsidR="004C1619" w:rsidRPr="004C1619">
        <w:rPr>
          <w:b w:val="0"/>
          <w:bCs/>
        </w:rPr>
        <w:t>administrative,</w:t>
      </w:r>
      <w:r w:rsidR="004C1619" w:rsidRPr="004C1619">
        <w:rPr>
          <w:b w:val="0"/>
          <w:bCs/>
          <w:spacing w:val="-4"/>
        </w:rPr>
        <w:t xml:space="preserve"> </w:t>
      </w:r>
      <w:r w:rsidR="004C1619" w:rsidRPr="004C1619">
        <w:rPr>
          <w:b w:val="0"/>
          <w:bCs/>
        </w:rPr>
        <w:t>and</w:t>
      </w:r>
      <w:r w:rsidR="004C1619" w:rsidRPr="004C1619">
        <w:rPr>
          <w:b w:val="0"/>
          <w:bCs/>
          <w:spacing w:val="-4"/>
        </w:rPr>
        <w:t xml:space="preserve"> </w:t>
      </w:r>
      <w:r w:rsidR="004C1619" w:rsidRPr="004C1619">
        <w:rPr>
          <w:b w:val="0"/>
          <w:bCs/>
        </w:rPr>
        <w:t>EMS</w:t>
      </w:r>
      <w:r w:rsidR="004C1619" w:rsidRPr="004C1619">
        <w:rPr>
          <w:b w:val="0"/>
          <w:bCs/>
          <w:spacing w:val="-4"/>
        </w:rPr>
        <w:t xml:space="preserve"> </w:t>
      </w:r>
      <w:r w:rsidR="004C1619" w:rsidRPr="004C1619">
        <w:rPr>
          <w:b w:val="0"/>
          <w:bCs/>
        </w:rPr>
        <w:t>operational</w:t>
      </w:r>
      <w:r w:rsidR="004C1619" w:rsidRPr="004C1619">
        <w:rPr>
          <w:b w:val="0"/>
          <w:bCs/>
          <w:spacing w:val="-4"/>
        </w:rPr>
        <w:t xml:space="preserve"> </w:t>
      </w:r>
      <w:r w:rsidR="004C1619" w:rsidRPr="004C1619">
        <w:rPr>
          <w:b w:val="0"/>
          <w:bCs/>
        </w:rPr>
        <w:t>support</w:t>
      </w:r>
      <w:r w:rsidR="004C1619" w:rsidRPr="004C1619">
        <w:rPr>
          <w:b w:val="0"/>
          <w:bCs/>
          <w:spacing w:val="-4"/>
        </w:rPr>
        <w:t xml:space="preserve"> for the GEMSIS portfolio of applications </w:t>
      </w:r>
      <w:r w:rsidR="004C1619" w:rsidRPr="004C1619">
        <w:rPr>
          <w:b w:val="0"/>
          <w:bCs/>
        </w:rPr>
        <w:t>according</w:t>
      </w:r>
      <w:r w:rsidR="004C1619" w:rsidRPr="004C1619">
        <w:rPr>
          <w:b w:val="0"/>
          <w:bCs/>
          <w:spacing w:val="-6"/>
        </w:rPr>
        <w:t xml:space="preserve"> </w:t>
      </w:r>
      <w:r w:rsidR="004C1619" w:rsidRPr="004C1619">
        <w:rPr>
          <w:b w:val="0"/>
          <w:bCs/>
        </w:rPr>
        <w:t>to</w:t>
      </w:r>
      <w:r w:rsidR="004C1619" w:rsidRPr="004C1619">
        <w:rPr>
          <w:b w:val="0"/>
          <w:bCs/>
          <w:spacing w:val="-2"/>
        </w:rPr>
        <w:t xml:space="preserve"> </w:t>
      </w:r>
      <w:r w:rsidR="004C1619" w:rsidRPr="004C1619">
        <w:rPr>
          <w:b w:val="0"/>
          <w:bCs/>
        </w:rPr>
        <w:t>the following task areas requirements described within this PWS.</w:t>
      </w:r>
      <w:r w:rsidR="004C1619" w:rsidRPr="004C1619">
        <w:rPr>
          <w:b w:val="0"/>
          <w:bCs/>
          <w:spacing w:val="40"/>
        </w:rPr>
        <w:t xml:space="preserve"> </w:t>
      </w:r>
      <w:r w:rsidR="004C1619" w:rsidRPr="004C1619">
        <w:rPr>
          <w:b w:val="0"/>
          <w:bCs/>
        </w:rPr>
        <w:t>The task areas are as follows:</w:t>
      </w:r>
    </w:p>
    <w:p w14:paraId="1BDDC9D8" w14:textId="77777777" w:rsidR="004C1619" w:rsidRPr="00FB510E" w:rsidRDefault="004C1619" w:rsidP="004C1619">
      <w:pPr>
        <w:pStyle w:val="BodyText"/>
      </w:pPr>
    </w:p>
    <w:p w14:paraId="26952A5A" w14:textId="77777777" w:rsidR="004C1619" w:rsidRPr="00D97A46" w:rsidRDefault="004C1619" w:rsidP="004C1619">
      <w:pPr>
        <w:pStyle w:val="ListParagraph"/>
        <w:widowControl w:val="0"/>
        <w:numPr>
          <w:ilvl w:val="0"/>
          <w:numId w:val="36"/>
        </w:numPr>
        <w:tabs>
          <w:tab w:val="left" w:pos="1799"/>
        </w:tabs>
        <w:autoSpaceDE w:val="0"/>
        <w:autoSpaceDN w:val="0"/>
        <w:spacing w:after="0" w:line="245" w:lineRule="exact"/>
        <w:contextualSpacing w:val="0"/>
        <w:rPr>
          <w:rFonts w:ascii="Times New Roman" w:hAnsi="Times New Roman"/>
          <w:sz w:val="20"/>
          <w:szCs w:val="20"/>
        </w:rPr>
      </w:pPr>
      <w:r w:rsidRPr="00D97A46">
        <w:rPr>
          <w:rFonts w:ascii="Times New Roman" w:hAnsi="Times New Roman"/>
          <w:sz w:val="20"/>
          <w:szCs w:val="20"/>
        </w:rPr>
        <w:t>Task</w:t>
      </w:r>
      <w:r w:rsidRPr="00D97A46">
        <w:rPr>
          <w:rFonts w:ascii="Times New Roman" w:hAnsi="Times New Roman"/>
          <w:spacing w:val="-7"/>
          <w:sz w:val="20"/>
          <w:szCs w:val="20"/>
        </w:rPr>
        <w:t xml:space="preserve"> </w:t>
      </w:r>
      <w:r w:rsidRPr="00D97A46">
        <w:rPr>
          <w:rFonts w:ascii="Times New Roman" w:hAnsi="Times New Roman"/>
          <w:sz w:val="20"/>
          <w:szCs w:val="20"/>
        </w:rPr>
        <w:t>Area</w:t>
      </w:r>
      <w:r w:rsidRPr="00D97A46">
        <w:rPr>
          <w:rFonts w:ascii="Times New Roman" w:hAnsi="Times New Roman"/>
          <w:spacing w:val="-4"/>
          <w:sz w:val="20"/>
          <w:szCs w:val="20"/>
        </w:rPr>
        <w:t xml:space="preserve"> </w:t>
      </w:r>
      <w:r w:rsidRPr="00D97A46">
        <w:rPr>
          <w:rFonts w:ascii="Times New Roman" w:hAnsi="Times New Roman"/>
          <w:sz w:val="20"/>
          <w:szCs w:val="20"/>
        </w:rPr>
        <w:t>1</w:t>
      </w:r>
      <w:r w:rsidRPr="00D97A46">
        <w:rPr>
          <w:rFonts w:ascii="Times New Roman" w:hAnsi="Times New Roman"/>
          <w:spacing w:val="-2"/>
          <w:sz w:val="20"/>
          <w:szCs w:val="20"/>
        </w:rPr>
        <w:t xml:space="preserve"> </w:t>
      </w:r>
      <w:r w:rsidRPr="00D97A46">
        <w:rPr>
          <w:rFonts w:ascii="Times New Roman" w:hAnsi="Times New Roman"/>
          <w:sz w:val="20"/>
          <w:szCs w:val="20"/>
        </w:rPr>
        <w:t>–</w:t>
      </w:r>
      <w:r w:rsidRPr="00D97A46">
        <w:rPr>
          <w:rFonts w:ascii="Times New Roman" w:hAnsi="Times New Roman"/>
          <w:spacing w:val="-3"/>
          <w:sz w:val="20"/>
          <w:szCs w:val="20"/>
        </w:rPr>
        <w:t xml:space="preserve"> </w:t>
      </w:r>
      <w:r w:rsidRPr="00D97A46">
        <w:rPr>
          <w:rFonts w:ascii="Times New Roman" w:hAnsi="Times New Roman"/>
          <w:sz w:val="20"/>
          <w:szCs w:val="20"/>
        </w:rPr>
        <w:t>Transition</w:t>
      </w:r>
      <w:r w:rsidRPr="00D97A46">
        <w:rPr>
          <w:rFonts w:ascii="Times New Roman" w:hAnsi="Times New Roman"/>
          <w:spacing w:val="-5"/>
          <w:sz w:val="20"/>
          <w:szCs w:val="20"/>
        </w:rPr>
        <w:t xml:space="preserve"> </w:t>
      </w:r>
      <w:r w:rsidRPr="00D97A46">
        <w:rPr>
          <w:rFonts w:ascii="Times New Roman" w:hAnsi="Times New Roman"/>
          <w:sz w:val="20"/>
          <w:szCs w:val="20"/>
        </w:rPr>
        <w:t>Phase-in</w:t>
      </w:r>
      <w:r w:rsidRPr="00D97A46">
        <w:rPr>
          <w:rFonts w:ascii="Times New Roman" w:hAnsi="Times New Roman"/>
          <w:spacing w:val="-4"/>
          <w:sz w:val="20"/>
          <w:szCs w:val="20"/>
        </w:rPr>
        <w:t xml:space="preserve"> </w:t>
      </w:r>
      <w:r w:rsidRPr="00D97A46">
        <w:rPr>
          <w:rFonts w:ascii="Times New Roman" w:hAnsi="Times New Roman"/>
          <w:sz w:val="20"/>
          <w:szCs w:val="20"/>
        </w:rPr>
        <w:t>/</w:t>
      </w:r>
      <w:r w:rsidRPr="00D97A46">
        <w:rPr>
          <w:rFonts w:ascii="Times New Roman" w:hAnsi="Times New Roman"/>
          <w:spacing w:val="-5"/>
          <w:sz w:val="20"/>
          <w:szCs w:val="20"/>
        </w:rPr>
        <w:t xml:space="preserve"> </w:t>
      </w:r>
      <w:r w:rsidRPr="00D97A46">
        <w:rPr>
          <w:rFonts w:ascii="Times New Roman" w:hAnsi="Times New Roman"/>
          <w:sz w:val="20"/>
          <w:szCs w:val="20"/>
        </w:rPr>
        <w:t>Phase-out</w:t>
      </w:r>
      <w:r w:rsidRPr="00D97A46">
        <w:rPr>
          <w:rFonts w:ascii="Times New Roman" w:hAnsi="Times New Roman"/>
          <w:spacing w:val="-3"/>
          <w:sz w:val="20"/>
          <w:szCs w:val="20"/>
        </w:rPr>
        <w:t xml:space="preserve"> </w:t>
      </w:r>
      <w:r w:rsidRPr="00D97A46">
        <w:rPr>
          <w:rFonts w:ascii="Times New Roman" w:hAnsi="Times New Roman"/>
          <w:spacing w:val="-4"/>
          <w:sz w:val="20"/>
          <w:szCs w:val="20"/>
        </w:rPr>
        <w:t>Plan</w:t>
      </w:r>
    </w:p>
    <w:p w14:paraId="43869217" w14:textId="77777777" w:rsidR="004C1619" w:rsidRPr="00D97A46" w:rsidRDefault="004C1619" w:rsidP="004C1619">
      <w:pPr>
        <w:pStyle w:val="ListParagraph"/>
        <w:widowControl w:val="0"/>
        <w:numPr>
          <w:ilvl w:val="0"/>
          <w:numId w:val="36"/>
        </w:numPr>
        <w:tabs>
          <w:tab w:val="left" w:pos="1799"/>
        </w:tabs>
        <w:autoSpaceDE w:val="0"/>
        <w:autoSpaceDN w:val="0"/>
        <w:spacing w:after="0" w:line="245" w:lineRule="exact"/>
        <w:contextualSpacing w:val="0"/>
        <w:rPr>
          <w:rFonts w:ascii="Times New Roman" w:hAnsi="Times New Roman"/>
          <w:sz w:val="20"/>
          <w:szCs w:val="20"/>
        </w:rPr>
      </w:pPr>
      <w:r w:rsidRPr="00D97A46">
        <w:rPr>
          <w:rFonts w:ascii="Times New Roman" w:hAnsi="Times New Roman"/>
          <w:sz w:val="20"/>
          <w:szCs w:val="20"/>
        </w:rPr>
        <w:t>Task</w:t>
      </w:r>
      <w:r w:rsidRPr="00D97A46">
        <w:rPr>
          <w:rFonts w:ascii="Times New Roman" w:hAnsi="Times New Roman"/>
          <w:spacing w:val="-5"/>
          <w:sz w:val="20"/>
          <w:szCs w:val="20"/>
        </w:rPr>
        <w:t xml:space="preserve"> </w:t>
      </w:r>
      <w:r w:rsidRPr="00D97A46">
        <w:rPr>
          <w:rFonts w:ascii="Times New Roman" w:hAnsi="Times New Roman"/>
          <w:sz w:val="20"/>
          <w:szCs w:val="20"/>
        </w:rPr>
        <w:t>Area</w:t>
      </w:r>
      <w:r w:rsidRPr="00D97A46">
        <w:rPr>
          <w:rFonts w:ascii="Times New Roman" w:hAnsi="Times New Roman"/>
          <w:spacing w:val="-2"/>
          <w:sz w:val="20"/>
          <w:szCs w:val="20"/>
        </w:rPr>
        <w:t xml:space="preserve"> </w:t>
      </w:r>
      <w:r w:rsidRPr="00D97A46">
        <w:rPr>
          <w:rFonts w:ascii="Times New Roman" w:hAnsi="Times New Roman"/>
          <w:sz w:val="20"/>
          <w:szCs w:val="20"/>
        </w:rPr>
        <w:t>2</w:t>
      </w:r>
      <w:r w:rsidRPr="00D97A46">
        <w:rPr>
          <w:rFonts w:ascii="Times New Roman" w:hAnsi="Times New Roman"/>
          <w:spacing w:val="-1"/>
          <w:sz w:val="20"/>
          <w:szCs w:val="20"/>
        </w:rPr>
        <w:t xml:space="preserve"> </w:t>
      </w:r>
      <w:r w:rsidRPr="00D97A46">
        <w:rPr>
          <w:rFonts w:ascii="Times New Roman" w:hAnsi="Times New Roman"/>
          <w:sz w:val="20"/>
          <w:szCs w:val="20"/>
        </w:rPr>
        <w:t>–</w:t>
      </w:r>
      <w:r w:rsidRPr="00D97A46">
        <w:rPr>
          <w:rFonts w:ascii="Times New Roman" w:hAnsi="Times New Roman"/>
          <w:spacing w:val="-1"/>
          <w:sz w:val="20"/>
          <w:szCs w:val="20"/>
        </w:rPr>
        <w:t xml:space="preserve"> </w:t>
      </w:r>
      <w:r w:rsidRPr="00D97A46">
        <w:rPr>
          <w:rFonts w:ascii="Times New Roman" w:hAnsi="Times New Roman"/>
          <w:sz w:val="20"/>
          <w:szCs w:val="20"/>
        </w:rPr>
        <w:t>Task</w:t>
      </w:r>
      <w:r w:rsidRPr="00D97A46">
        <w:rPr>
          <w:rFonts w:ascii="Times New Roman" w:hAnsi="Times New Roman"/>
          <w:spacing w:val="-5"/>
          <w:sz w:val="20"/>
          <w:szCs w:val="20"/>
        </w:rPr>
        <w:t xml:space="preserve"> </w:t>
      </w:r>
      <w:r w:rsidRPr="00D97A46">
        <w:rPr>
          <w:rFonts w:ascii="Times New Roman" w:hAnsi="Times New Roman"/>
          <w:sz w:val="20"/>
          <w:szCs w:val="20"/>
        </w:rPr>
        <w:t>Order</w:t>
      </w:r>
      <w:r w:rsidRPr="00D97A46">
        <w:rPr>
          <w:rFonts w:ascii="Times New Roman" w:hAnsi="Times New Roman"/>
          <w:spacing w:val="-1"/>
          <w:sz w:val="20"/>
          <w:szCs w:val="20"/>
        </w:rPr>
        <w:t xml:space="preserve"> </w:t>
      </w:r>
      <w:r w:rsidRPr="00D97A46">
        <w:rPr>
          <w:rFonts w:ascii="Times New Roman" w:hAnsi="Times New Roman"/>
          <w:spacing w:val="-2"/>
          <w:sz w:val="20"/>
          <w:szCs w:val="20"/>
        </w:rPr>
        <w:t>Management</w:t>
      </w:r>
    </w:p>
    <w:p w14:paraId="1C9F5C91" w14:textId="77777777" w:rsidR="004C1619" w:rsidRPr="00D97A46" w:rsidRDefault="004C1619" w:rsidP="004C1619">
      <w:pPr>
        <w:pStyle w:val="ListParagraph"/>
        <w:widowControl w:val="0"/>
        <w:numPr>
          <w:ilvl w:val="0"/>
          <w:numId w:val="36"/>
        </w:numPr>
        <w:tabs>
          <w:tab w:val="left" w:pos="1799"/>
        </w:tabs>
        <w:autoSpaceDE w:val="0"/>
        <w:autoSpaceDN w:val="0"/>
        <w:spacing w:after="0" w:line="240" w:lineRule="auto"/>
        <w:contextualSpacing w:val="0"/>
        <w:rPr>
          <w:rFonts w:ascii="Times New Roman" w:hAnsi="Times New Roman"/>
          <w:sz w:val="20"/>
          <w:szCs w:val="20"/>
        </w:rPr>
      </w:pPr>
      <w:r w:rsidRPr="00D97A46">
        <w:rPr>
          <w:rFonts w:ascii="Times New Roman" w:hAnsi="Times New Roman"/>
          <w:sz w:val="20"/>
          <w:szCs w:val="20"/>
        </w:rPr>
        <w:t>Task</w:t>
      </w:r>
      <w:r w:rsidRPr="00D97A46">
        <w:rPr>
          <w:rFonts w:ascii="Times New Roman" w:hAnsi="Times New Roman"/>
          <w:spacing w:val="-6"/>
          <w:sz w:val="20"/>
          <w:szCs w:val="20"/>
        </w:rPr>
        <w:t xml:space="preserve"> </w:t>
      </w:r>
      <w:r w:rsidRPr="00D97A46">
        <w:rPr>
          <w:rFonts w:ascii="Times New Roman" w:hAnsi="Times New Roman"/>
          <w:sz w:val="20"/>
          <w:szCs w:val="20"/>
        </w:rPr>
        <w:t>Area</w:t>
      </w:r>
      <w:r w:rsidRPr="00D97A46">
        <w:rPr>
          <w:rFonts w:ascii="Times New Roman" w:hAnsi="Times New Roman"/>
          <w:spacing w:val="-2"/>
          <w:sz w:val="20"/>
          <w:szCs w:val="20"/>
        </w:rPr>
        <w:t xml:space="preserve"> </w:t>
      </w:r>
      <w:r w:rsidRPr="00D97A46">
        <w:rPr>
          <w:rFonts w:ascii="Times New Roman" w:hAnsi="Times New Roman"/>
          <w:sz w:val="20"/>
          <w:szCs w:val="20"/>
        </w:rPr>
        <w:t>3</w:t>
      </w:r>
      <w:r w:rsidRPr="00D97A46">
        <w:rPr>
          <w:rFonts w:ascii="Times New Roman" w:hAnsi="Times New Roman"/>
          <w:spacing w:val="-1"/>
          <w:sz w:val="20"/>
          <w:szCs w:val="20"/>
        </w:rPr>
        <w:t xml:space="preserve"> </w:t>
      </w:r>
      <w:r w:rsidRPr="00D97A46">
        <w:rPr>
          <w:rFonts w:ascii="Times New Roman" w:hAnsi="Times New Roman"/>
          <w:sz w:val="20"/>
          <w:szCs w:val="20"/>
        </w:rPr>
        <w:t>– Spectrum</w:t>
      </w:r>
      <w:r w:rsidRPr="00D97A46">
        <w:rPr>
          <w:rFonts w:ascii="Times New Roman" w:hAnsi="Times New Roman"/>
          <w:spacing w:val="-2"/>
          <w:sz w:val="20"/>
          <w:szCs w:val="20"/>
        </w:rPr>
        <w:t xml:space="preserve"> </w:t>
      </w:r>
      <w:r w:rsidRPr="00D97A46">
        <w:rPr>
          <w:rFonts w:ascii="Times New Roman" w:hAnsi="Times New Roman"/>
          <w:sz w:val="20"/>
          <w:szCs w:val="20"/>
        </w:rPr>
        <w:t>Tools</w:t>
      </w:r>
      <w:r w:rsidRPr="00D97A46">
        <w:rPr>
          <w:rFonts w:ascii="Times New Roman" w:hAnsi="Times New Roman"/>
          <w:spacing w:val="-3"/>
          <w:sz w:val="20"/>
          <w:szCs w:val="20"/>
        </w:rPr>
        <w:t xml:space="preserve"> </w:t>
      </w:r>
      <w:r w:rsidRPr="00D97A46">
        <w:rPr>
          <w:rFonts w:ascii="Times New Roman" w:hAnsi="Times New Roman"/>
          <w:spacing w:val="-2"/>
          <w:sz w:val="20"/>
          <w:szCs w:val="20"/>
        </w:rPr>
        <w:t>Support</w:t>
      </w:r>
    </w:p>
    <w:p w14:paraId="28AEE2D8" w14:textId="77777777" w:rsidR="004C1619" w:rsidRPr="00D97A46" w:rsidRDefault="004C1619" w:rsidP="004C1619">
      <w:pPr>
        <w:pStyle w:val="ListParagraph"/>
        <w:widowControl w:val="0"/>
        <w:numPr>
          <w:ilvl w:val="0"/>
          <w:numId w:val="36"/>
        </w:numPr>
        <w:tabs>
          <w:tab w:val="left" w:pos="1799"/>
        </w:tabs>
        <w:autoSpaceDE w:val="0"/>
        <w:autoSpaceDN w:val="0"/>
        <w:spacing w:after="0" w:line="242" w:lineRule="exact"/>
        <w:contextualSpacing w:val="0"/>
        <w:rPr>
          <w:rFonts w:ascii="Times New Roman" w:hAnsi="Times New Roman"/>
          <w:sz w:val="20"/>
          <w:szCs w:val="20"/>
        </w:rPr>
      </w:pPr>
      <w:r w:rsidRPr="00D97A46">
        <w:rPr>
          <w:rFonts w:ascii="Times New Roman" w:hAnsi="Times New Roman"/>
          <w:sz w:val="20"/>
          <w:szCs w:val="20"/>
        </w:rPr>
        <w:t>Task</w:t>
      </w:r>
      <w:r w:rsidRPr="00D97A46">
        <w:rPr>
          <w:rFonts w:ascii="Times New Roman" w:hAnsi="Times New Roman"/>
          <w:spacing w:val="-7"/>
          <w:sz w:val="20"/>
          <w:szCs w:val="20"/>
        </w:rPr>
        <w:t xml:space="preserve"> </w:t>
      </w:r>
      <w:r w:rsidRPr="00D97A46">
        <w:rPr>
          <w:rFonts w:ascii="Times New Roman" w:hAnsi="Times New Roman"/>
          <w:sz w:val="20"/>
          <w:szCs w:val="20"/>
        </w:rPr>
        <w:t>Area</w:t>
      </w:r>
      <w:r w:rsidRPr="00D97A46">
        <w:rPr>
          <w:rFonts w:ascii="Times New Roman" w:hAnsi="Times New Roman"/>
          <w:spacing w:val="-4"/>
          <w:sz w:val="20"/>
          <w:szCs w:val="20"/>
        </w:rPr>
        <w:t xml:space="preserve"> </w:t>
      </w:r>
      <w:r w:rsidRPr="00D97A46">
        <w:rPr>
          <w:rFonts w:ascii="Times New Roman" w:hAnsi="Times New Roman"/>
          <w:sz w:val="20"/>
          <w:szCs w:val="20"/>
        </w:rPr>
        <w:t>4</w:t>
      </w:r>
      <w:r w:rsidRPr="00D97A46">
        <w:rPr>
          <w:rFonts w:ascii="Times New Roman" w:hAnsi="Times New Roman"/>
          <w:spacing w:val="-3"/>
          <w:sz w:val="20"/>
          <w:szCs w:val="20"/>
        </w:rPr>
        <w:t xml:space="preserve"> </w:t>
      </w:r>
      <w:r w:rsidRPr="00D97A46">
        <w:rPr>
          <w:rFonts w:ascii="Times New Roman" w:hAnsi="Times New Roman"/>
          <w:sz w:val="20"/>
          <w:szCs w:val="20"/>
        </w:rPr>
        <w:t>– Frequency</w:t>
      </w:r>
      <w:r w:rsidRPr="00D97A46">
        <w:rPr>
          <w:rFonts w:ascii="Times New Roman" w:hAnsi="Times New Roman"/>
          <w:spacing w:val="-4"/>
          <w:sz w:val="20"/>
          <w:szCs w:val="20"/>
        </w:rPr>
        <w:t xml:space="preserve"> </w:t>
      </w:r>
      <w:r w:rsidRPr="00D97A46">
        <w:rPr>
          <w:rFonts w:ascii="Times New Roman" w:hAnsi="Times New Roman"/>
          <w:sz w:val="20"/>
          <w:szCs w:val="20"/>
        </w:rPr>
        <w:t>Resource</w:t>
      </w:r>
      <w:r w:rsidRPr="00D97A46">
        <w:rPr>
          <w:rFonts w:ascii="Times New Roman" w:hAnsi="Times New Roman"/>
          <w:spacing w:val="-4"/>
          <w:sz w:val="20"/>
          <w:szCs w:val="20"/>
        </w:rPr>
        <w:t xml:space="preserve"> </w:t>
      </w:r>
      <w:r w:rsidRPr="00D97A46">
        <w:rPr>
          <w:rFonts w:ascii="Times New Roman" w:hAnsi="Times New Roman"/>
          <w:sz w:val="20"/>
          <w:szCs w:val="20"/>
        </w:rPr>
        <w:t>Record</w:t>
      </w:r>
      <w:r w:rsidRPr="00D97A46">
        <w:rPr>
          <w:rFonts w:ascii="Times New Roman" w:hAnsi="Times New Roman"/>
          <w:spacing w:val="-3"/>
          <w:sz w:val="20"/>
          <w:szCs w:val="20"/>
        </w:rPr>
        <w:t xml:space="preserve"> </w:t>
      </w:r>
      <w:r w:rsidRPr="00D97A46">
        <w:rPr>
          <w:rFonts w:ascii="Times New Roman" w:hAnsi="Times New Roman"/>
          <w:sz w:val="20"/>
          <w:szCs w:val="20"/>
        </w:rPr>
        <w:t>System</w:t>
      </w:r>
      <w:r w:rsidRPr="00D97A46">
        <w:rPr>
          <w:rFonts w:ascii="Times New Roman" w:hAnsi="Times New Roman"/>
          <w:spacing w:val="-4"/>
          <w:sz w:val="20"/>
          <w:szCs w:val="20"/>
        </w:rPr>
        <w:t xml:space="preserve"> </w:t>
      </w:r>
      <w:r w:rsidRPr="00D97A46">
        <w:rPr>
          <w:rFonts w:ascii="Times New Roman" w:hAnsi="Times New Roman"/>
          <w:sz w:val="20"/>
          <w:szCs w:val="20"/>
        </w:rPr>
        <w:t>(FRRS)</w:t>
      </w:r>
      <w:r w:rsidRPr="00D97A46">
        <w:rPr>
          <w:rFonts w:ascii="Times New Roman" w:hAnsi="Times New Roman"/>
          <w:spacing w:val="-3"/>
          <w:sz w:val="20"/>
          <w:szCs w:val="20"/>
        </w:rPr>
        <w:t xml:space="preserve"> </w:t>
      </w:r>
      <w:r w:rsidRPr="00D97A46">
        <w:rPr>
          <w:rFonts w:ascii="Times New Roman" w:hAnsi="Times New Roman"/>
          <w:spacing w:val="-2"/>
          <w:sz w:val="20"/>
          <w:szCs w:val="20"/>
        </w:rPr>
        <w:t>Transactions</w:t>
      </w:r>
    </w:p>
    <w:p w14:paraId="05876117" w14:textId="77777777" w:rsidR="00D97A46" w:rsidRDefault="00D97A46" w:rsidP="004C1619">
      <w:pPr>
        <w:pStyle w:val="ListParagraph"/>
        <w:tabs>
          <w:tab w:val="left" w:pos="2520"/>
        </w:tabs>
        <w:spacing w:line="235" w:lineRule="auto"/>
        <w:ind w:left="0"/>
      </w:pPr>
    </w:p>
    <w:p w14:paraId="5C2D9BCF" w14:textId="65804942" w:rsidR="004C1619" w:rsidRPr="00D97A46" w:rsidRDefault="004C1619" w:rsidP="004C1619">
      <w:pPr>
        <w:pStyle w:val="ListParagraph"/>
        <w:tabs>
          <w:tab w:val="left" w:pos="2520"/>
        </w:tabs>
        <w:spacing w:line="235" w:lineRule="auto"/>
        <w:ind w:left="0"/>
        <w:rPr>
          <w:rFonts w:ascii="Times New Roman" w:hAnsi="Times New Roman"/>
          <w:sz w:val="20"/>
          <w:szCs w:val="20"/>
        </w:rPr>
      </w:pPr>
      <w:r w:rsidRPr="00D97A46">
        <w:rPr>
          <w:rFonts w:ascii="Times New Roman" w:hAnsi="Times New Roman"/>
          <w:sz w:val="20"/>
          <w:szCs w:val="20"/>
        </w:rPr>
        <w:t>The contractor shall provide Technical Tier II and Subject Matter Expert (SME) personnel to support operational spectrum management capabilities to support GEMSIS capabilities</w:t>
      </w:r>
      <w:r w:rsidRPr="00D97A46">
        <w:rPr>
          <w:rFonts w:ascii="Times New Roman" w:hAnsi="Times New Roman"/>
          <w:spacing w:val="-3"/>
          <w:sz w:val="20"/>
          <w:szCs w:val="20"/>
        </w:rPr>
        <w:t xml:space="preserve"> </w:t>
      </w:r>
      <w:r w:rsidRPr="00D97A46">
        <w:rPr>
          <w:rFonts w:ascii="Times New Roman" w:hAnsi="Times New Roman"/>
          <w:sz w:val="20"/>
          <w:szCs w:val="20"/>
        </w:rPr>
        <w:t>and</w:t>
      </w:r>
      <w:r w:rsidRPr="00D97A46">
        <w:rPr>
          <w:rFonts w:ascii="Times New Roman" w:hAnsi="Times New Roman"/>
          <w:spacing w:val="-3"/>
          <w:sz w:val="20"/>
          <w:szCs w:val="20"/>
        </w:rPr>
        <w:t xml:space="preserve"> </w:t>
      </w:r>
      <w:r w:rsidRPr="00D97A46">
        <w:rPr>
          <w:rFonts w:ascii="Times New Roman" w:hAnsi="Times New Roman"/>
          <w:sz w:val="20"/>
          <w:szCs w:val="20"/>
        </w:rPr>
        <w:t>any</w:t>
      </w:r>
      <w:r w:rsidRPr="00D97A46">
        <w:rPr>
          <w:rFonts w:ascii="Times New Roman" w:hAnsi="Times New Roman"/>
          <w:spacing w:val="-3"/>
          <w:sz w:val="20"/>
          <w:szCs w:val="20"/>
        </w:rPr>
        <w:t xml:space="preserve"> </w:t>
      </w:r>
      <w:r w:rsidRPr="00D97A46">
        <w:rPr>
          <w:rFonts w:ascii="Times New Roman" w:hAnsi="Times New Roman"/>
          <w:sz w:val="20"/>
          <w:szCs w:val="20"/>
        </w:rPr>
        <w:t>modernized/extended</w:t>
      </w:r>
      <w:r w:rsidRPr="00D97A46">
        <w:rPr>
          <w:rFonts w:ascii="Times New Roman" w:hAnsi="Times New Roman"/>
          <w:spacing w:val="-3"/>
          <w:sz w:val="20"/>
          <w:szCs w:val="20"/>
        </w:rPr>
        <w:t xml:space="preserve"> </w:t>
      </w:r>
      <w:r w:rsidRPr="00D97A46">
        <w:rPr>
          <w:rFonts w:ascii="Times New Roman" w:hAnsi="Times New Roman"/>
          <w:sz w:val="20"/>
          <w:szCs w:val="20"/>
        </w:rPr>
        <w:t>versions</w:t>
      </w:r>
      <w:r w:rsidRPr="00D97A46">
        <w:rPr>
          <w:rFonts w:ascii="Times New Roman" w:hAnsi="Times New Roman"/>
          <w:spacing w:val="-5"/>
          <w:sz w:val="20"/>
          <w:szCs w:val="20"/>
        </w:rPr>
        <w:t xml:space="preserve"> </w:t>
      </w:r>
      <w:r w:rsidRPr="00D97A46">
        <w:rPr>
          <w:rFonts w:ascii="Times New Roman" w:hAnsi="Times New Roman"/>
          <w:sz w:val="20"/>
          <w:szCs w:val="20"/>
        </w:rPr>
        <w:t>of</w:t>
      </w:r>
      <w:r w:rsidRPr="00D97A46">
        <w:rPr>
          <w:rFonts w:ascii="Times New Roman" w:hAnsi="Times New Roman"/>
          <w:spacing w:val="-5"/>
          <w:sz w:val="20"/>
          <w:szCs w:val="20"/>
        </w:rPr>
        <w:t xml:space="preserve"> </w:t>
      </w:r>
      <w:r w:rsidRPr="00D97A46">
        <w:rPr>
          <w:rFonts w:ascii="Times New Roman" w:hAnsi="Times New Roman"/>
          <w:sz w:val="20"/>
          <w:szCs w:val="20"/>
        </w:rPr>
        <w:t>these</w:t>
      </w:r>
      <w:r w:rsidRPr="00D97A46">
        <w:rPr>
          <w:rFonts w:ascii="Times New Roman" w:hAnsi="Times New Roman"/>
          <w:spacing w:val="-5"/>
          <w:sz w:val="20"/>
          <w:szCs w:val="20"/>
        </w:rPr>
        <w:t xml:space="preserve"> </w:t>
      </w:r>
      <w:r w:rsidRPr="00D97A46">
        <w:rPr>
          <w:rFonts w:ascii="Times New Roman" w:hAnsi="Times New Roman"/>
          <w:sz w:val="20"/>
          <w:szCs w:val="20"/>
        </w:rPr>
        <w:t>capabilities</w:t>
      </w:r>
      <w:r w:rsidRPr="00D97A46">
        <w:rPr>
          <w:rFonts w:ascii="Times New Roman" w:hAnsi="Times New Roman"/>
          <w:spacing w:val="-5"/>
          <w:sz w:val="20"/>
          <w:szCs w:val="20"/>
        </w:rPr>
        <w:t xml:space="preserve"> </w:t>
      </w:r>
      <w:r w:rsidRPr="00D97A46">
        <w:rPr>
          <w:rFonts w:ascii="Times New Roman" w:hAnsi="Times New Roman"/>
          <w:sz w:val="20"/>
          <w:szCs w:val="20"/>
        </w:rPr>
        <w:t>using</w:t>
      </w:r>
      <w:r w:rsidRPr="00D97A46">
        <w:rPr>
          <w:rFonts w:ascii="Times New Roman" w:hAnsi="Times New Roman"/>
          <w:spacing w:val="-5"/>
          <w:sz w:val="20"/>
          <w:szCs w:val="20"/>
        </w:rPr>
        <w:t xml:space="preserve"> </w:t>
      </w:r>
      <w:r w:rsidRPr="00D97A46">
        <w:rPr>
          <w:rFonts w:ascii="Times New Roman" w:hAnsi="Times New Roman"/>
          <w:sz w:val="20"/>
          <w:szCs w:val="20"/>
        </w:rPr>
        <w:t>the</w:t>
      </w:r>
      <w:r w:rsidRPr="00D97A46">
        <w:rPr>
          <w:rFonts w:ascii="Times New Roman" w:hAnsi="Times New Roman"/>
          <w:spacing w:val="-4"/>
          <w:sz w:val="20"/>
          <w:szCs w:val="20"/>
        </w:rPr>
        <w:t xml:space="preserve"> </w:t>
      </w:r>
      <w:r w:rsidRPr="00D97A46">
        <w:rPr>
          <w:rFonts w:ascii="Times New Roman" w:hAnsi="Times New Roman"/>
          <w:sz w:val="20"/>
          <w:szCs w:val="20"/>
        </w:rPr>
        <w:t>DISA ITSM+ request and incident management system.</w:t>
      </w:r>
    </w:p>
    <w:p w14:paraId="321BB058" w14:textId="77777777" w:rsidR="004C1619" w:rsidRPr="00DA5A23" w:rsidRDefault="004C1619" w:rsidP="004C1619">
      <w:r w:rsidRPr="00142B79">
        <w:t xml:space="preserve">The contractor shall provide </w:t>
      </w:r>
      <w:r w:rsidRPr="00DA5A23">
        <w:t>support for FRRS</w:t>
      </w:r>
      <w:r w:rsidRPr="00DA5A23">
        <w:rPr>
          <w:spacing w:val="-3"/>
        </w:rPr>
        <w:t xml:space="preserve"> </w:t>
      </w:r>
      <w:r w:rsidRPr="00DA5A23">
        <w:rPr>
          <w:spacing w:val="-2"/>
        </w:rPr>
        <w:t xml:space="preserve">transactions </w:t>
      </w:r>
      <w:r>
        <w:t>p</w:t>
      </w:r>
      <w:r w:rsidRPr="00DA5A23">
        <w:t xml:space="preserve">rocess </w:t>
      </w:r>
      <w:r>
        <w:t xml:space="preserve">of </w:t>
      </w:r>
      <w:r w:rsidRPr="00DA5A23">
        <w:t>frequency assignment records/transactions in coordination with the National Telecommunication</w:t>
      </w:r>
      <w:r w:rsidRPr="00DA5A23">
        <w:rPr>
          <w:spacing w:val="-6"/>
        </w:rPr>
        <w:t xml:space="preserve"> </w:t>
      </w:r>
      <w:r w:rsidRPr="00DA5A23">
        <w:t>and</w:t>
      </w:r>
      <w:r w:rsidRPr="00DA5A23">
        <w:rPr>
          <w:spacing w:val="-4"/>
        </w:rPr>
        <w:t xml:space="preserve"> </w:t>
      </w:r>
      <w:r w:rsidRPr="00DA5A23">
        <w:t>Information</w:t>
      </w:r>
      <w:r w:rsidRPr="00DA5A23">
        <w:rPr>
          <w:spacing w:val="-4"/>
        </w:rPr>
        <w:t xml:space="preserve"> </w:t>
      </w:r>
      <w:r w:rsidRPr="00DA5A23">
        <w:t>Administration</w:t>
      </w:r>
      <w:r w:rsidRPr="00DA5A23">
        <w:rPr>
          <w:spacing w:val="-6"/>
        </w:rPr>
        <w:t xml:space="preserve"> </w:t>
      </w:r>
      <w:r w:rsidRPr="00DA5A23">
        <w:t>(NTIA)</w:t>
      </w:r>
      <w:r w:rsidRPr="00DA5A23">
        <w:rPr>
          <w:spacing w:val="-6"/>
        </w:rPr>
        <w:t xml:space="preserve"> </w:t>
      </w:r>
      <w:r w:rsidRPr="00DA5A23">
        <w:t>to</w:t>
      </w:r>
      <w:r w:rsidRPr="00DA5A23">
        <w:rPr>
          <w:spacing w:val="-4"/>
        </w:rPr>
        <w:t xml:space="preserve"> </w:t>
      </w:r>
      <w:r w:rsidRPr="00DA5A23">
        <w:t>support</w:t>
      </w:r>
      <w:r w:rsidRPr="00DA5A23">
        <w:rPr>
          <w:spacing w:val="-6"/>
        </w:rPr>
        <w:t xml:space="preserve"> </w:t>
      </w:r>
      <w:r w:rsidRPr="00DA5A23">
        <w:t>the</w:t>
      </w:r>
      <w:r w:rsidRPr="00DA5A23">
        <w:rPr>
          <w:spacing w:val="-4"/>
        </w:rPr>
        <w:t xml:space="preserve"> </w:t>
      </w:r>
      <w:r w:rsidRPr="00DA5A23">
        <w:t>management</w:t>
      </w:r>
      <w:r w:rsidRPr="00DA5A23">
        <w:rPr>
          <w:spacing w:val="-5"/>
        </w:rPr>
        <w:t xml:space="preserve"> </w:t>
      </w:r>
      <w:r w:rsidRPr="00DA5A23">
        <w:t>of</w:t>
      </w:r>
      <w:r w:rsidRPr="00DA5A23">
        <w:rPr>
          <w:spacing w:val="-7"/>
        </w:rPr>
        <w:t xml:space="preserve"> </w:t>
      </w:r>
      <w:r w:rsidRPr="00DA5A23">
        <w:t>FRRS and Government Master File (GMF) frequency record assignment databases.</w:t>
      </w:r>
    </w:p>
    <w:p w14:paraId="6B48E041" w14:textId="77777777" w:rsidR="004C1619" w:rsidRDefault="004C1619" w:rsidP="004C1619">
      <w:pPr>
        <w:pStyle w:val="BodyText"/>
        <w:spacing w:before="3"/>
      </w:pPr>
    </w:p>
    <w:p w14:paraId="41FDE17A" w14:textId="0AD3716C" w:rsidR="00CF72C0" w:rsidRDefault="004C1619" w:rsidP="00065BB2">
      <w:pPr>
        <w:pStyle w:val="BodyText"/>
        <w:rPr>
          <w:b w:val="0"/>
          <w:bCs/>
        </w:rPr>
      </w:pPr>
      <w:r w:rsidRPr="00AA4CFB">
        <w:rPr>
          <w:b w:val="0"/>
          <w:bCs/>
        </w:rPr>
        <w:t>The Government may require surge support during the base or any option period, and surge modifications will be within</w:t>
      </w:r>
      <w:r w:rsidRPr="00AA4CFB">
        <w:rPr>
          <w:b w:val="0"/>
          <w:bCs/>
          <w:spacing w:val="-4"/>
        </w:rPr>
        <w:t xml:space="preserve"> </w:t>
      </w:r>
      <w:r w:rsidRPr="00AA4CFB">
        <w:rPr>
          <w:b w:val="0"/>
          <w:bCs/>
        </w:rPr>
        <w:t>the</w:t>
      </w:r>
      <w:r w:rsidRPr="00AA4CFB">
        <w:rPr>
          <w:b w:val="0"/>
          <w:bCs/>
          <w:spacing w:val="-4"/>
        </w:rPr>
        <w:t xml:space="preserve"> </w:t>
      </w:r>
      <w:r w:rsidRPr="00AA4CFB">
        <w:rPr>
          <w:b w:val="0"/>
          <w:bCs/>
        </w:rPr>
        <w:t>scope</w:t>
      </w:r>
      <w:r w:rsidRPr="00AA4CFB">
        <w:rPr>
          <w:b w:val="0"/>
          <w:bCs/>
          <w:spacing w:val="-4"/>
        </w:rPr>
        <w:t xml:space="preserve"> </w:t>
      </w:r>
      <w:r w:rsidRPr="00AA4CFB">
        <w:rPr>
          <w:b w:val="0"/>
          <w:bCs/>
        </w:rPr>
        <w:t>of</w:t>
      </w:r>
      <w:r w:rsidRPr="00AA4CFB">
        <w:rPr>
          <w:b w:val="0"/>
          <w:bCs/>
          <w:spacing w:val="-4"/>
        </w:rPr>
        <w:t xml:space="preserve"> </w:t>
      </w:r>
      <w:r w:rsidRPr="00AA4CFB">
        <w:rPr>
          <w:b w:val="0"/>
          <w:bCs/>
        </w:rPr>
        <w:t>the</w:t>
      </w:r>
      <w:r w:rsidRPr="00AA4CFB">
        <w:rPr>
          <w:b w:val="0"/>
          <w:bCs/>
          <w:spacing w:val="-4"/>
        </w:rPr>
        <w:t xml:space="preserve"> </w:t>
      </w:r>
      <w:r w:rsidRPr="00AA4CFB">
        <w:rPr>
          <w:b w:val="0"/>
          <w:bCs/>
        </w:rPr>
        <w:t>contract</w:t>
      </w:r>
      <w:r w:rsidRPr="00AA4CFB">
        <w:rPr>
          <w:b w:val="0"/>
          <w:bCs/>
          <w:spacing w:val="-4"/>
        </w:rPr>
        <w:t xml:space="preserve"> </w:t>
      </w:r>
      <w:r w:rsidRPr="00AA4CFB">
        <w:rPr>
          <w:b w:val="0"/>
          <w:bCs/>
        </w:rPr>
        <w:t>and</w:t>
      </w:r>
      <w:r w:rsidRPr="00AA4CFB">
        <w:rPr>
          <w:b w:val="0"/>
          <w:bCs/>
          <w:spacing w:val="-2"/>
        </w:rPr>
        <w:t xml:space="preserve"> </w:t>
      </w:r>
      <w:r w:rsidRPr="00AA4CFB">
        <w:rPr>
          <w:b w:val="0"/>
          <w:bCs/>
        </w:rPr>
        <w:t>provide</w:t>
      </w:r>
      <w:r w:rsidRPr="00AA4CFB">
        <w:rPr>
          <w:b w:val="0"/>
          <w:bCs/>
          <w:spacing w:val="-3"/>
        </w:rPr>
        <w:t xml:space="preserve"> </w:t>
      </w:r>
      <w:r w:rsidRPr="00AA4CFB">
        <w:rPr>
          <w:b w:val="0"/>
          <w:bCs/>
        </w:rPr>
        <w:t>increased</w:t>
      </w:r>
      <w:r w:rsidRPr="00AA4CFB">
        <w:rPr>
          <w:b w:val="0"/>
          <w:bCs/>
          <w:spacing w:val="-2"/>
        </w:rPr>
        <w:t xml:space="preserve"> </w:t>
      </w:r>
      <w:r w:rsidRPr="00AA4CFB">
        <w:rPr>
          <w:b w:val="0"/>
          <w:bCs/>
        </w:rPr>
        <w:t>support</w:t>
      </w:r>
      <w:r w:rsidRPr="00AA4CFB">
        <w:rPr>
          <w:b w:val="0"/>
          <w:bCs/>
          <w:spacing w:val="-3"/>
        </w:rPr>
        <w:t xml:space="preserve"> </w:t>
      </w:r>
      <w:r w:rsidRPr="00AA4CFB">
        <w:rPr>
          <w:b w:val="0"/>
          <w:bCs/>
        </w:rPr>
        <w:t>for</w:t>
      </w:r>
      <w:r w:rsidRPr="00AA4CFB">
        <w:rPr>
          <w:b w:val="0"/>
          <w:bCs/>
          <w:spacing w:val="-2"/>
        </w:rPr>
        <w:t xml:space="preserve"> </w:t>
      </w:r>
      <w:r w:rsidRPr="00AA4CFB">
        <w:rPr>
          <w:b w:val="0"/>
          <w:bCs/>
        </w:rPr>
        <w:t>the</w:t>
      </w:r>
      <w:r w:rsidRPr="00AA4CFB">
        <w:rPr>
          <w:b w:val="0"/>
          <w:bCs/>
          <w:spacing w:val="-3"/>
        </w:rPr>
        <w:t xml:space="preserve"> </w:t>
      </w:r>
      <w:r w:rsidRPr="00AA4CFB">
        <w:rPr>
          <w:b w:val="0"/>
          <w:bCs/>
        </w:rPr>
        <w:t>defined</w:t>
      </w:r>
      <w:r w:rsidRPr="00AA4CFB">
        <w:rPr>
          <w:b w:val="0"/>
          <w:bCs/>
          <w:spacing w:val="-2"/>
        </w:rPr>
        <w:t xml:space="preserve"> </w:t>
      </w:r>
      <w:r w:rsidRPr="00AA4CFB">
        <w:rPr>
          <w:b w:val="0"/>
          <w:bCs/>
        </w:rPr>
        <w:t>task</w:t>
      </w:r>
      <w:r w:rsidRPr="00AA4CFB">
        <w:rPr>
          <w:b w:val="0"/>
          <w:bCs/>
          <w:spacing w:val="-4"/>
        </w:rPr>
        <w:t xml:space="preserve"> </w:t>
      </w:r>
      <w:r w:rsidRPr="00AA4CFB">
        <w:rPr>
          <w:b w:val="0"/>
          <w:bCs/>
        </w:rPr>
        <w:t>areas</w:t>
      </w:r>
      <w:r w:rsidRPr="00AA4CFB">
        <w:rPr>
          <w:b w:val="0"/>
          <w:bCs/>
          <w:spacing w:val="-4"/>
        </w:rPr>
        <w:t xml:space="preserve"> </w:t>
      </w:r>
      <w:r w:rsidRPr="00AA4CFB">
        <w:rPr>
          <w:b w:val="0"/>
          <w:bCs/>
        </w:rPr>
        <w:t>of</w:t>
      </w:r>
      <w:r w:rsidRPr="00AA4CFB">
        <w:rPr>
          <w:b w:val="0"/>
          <w:bCs/>
          <w:spacing w:val="-4"/>
        </w:rPr>
        <w:t xml:space="preserve"> </w:t>
      </w:r>
      <w:r w:rsidRPr="00AA4CFB">
        <w:rPr>
          <w:b w:val="0"/>
          <w:bCs/>
        </w:rPr>
        <w:t>this</w:t>
      </w:r>
      <w:r w:rsidRPr="00AA4CFB">
        <w:rPr>
          <w:b w:val="0"/>
          <w:bCs/>
          <w:spacing w:val="-4"/>
        </w:rPr>
        <w:t xml:space="preserve"> </w:t>
      </w:r>
      <w:r w:rsidRPr="00AA4CFB">
        <w:rPr>
          <w:b w:val="0"/>
          <w:bCs/>
        </w:rPr>
        <w:t>PWS.</w:t>
      </w:r>
      <w:r w:rsidRPr="00AA4CFB">
        <w:rPr>
          <w:b w:val="0"/>
          <w:bCs/>
          <w:spacing w:val="-2"/>
        </w:rPr>
        <w:t xml:space="preserve"> </w:t>
      </w:r>
      <w:r w:rsidRPr="00AA4CFB">
        <w:rPr>
          <w:b w:val="0"/>
          <w:bCs/>
        </w:rPr>
        <w:t>Surge</w:t>
      </w:r>
      <w:r w:rsidRPr="00AA4CFB">
        <w:rPr>
          <w:b w:val="0"/>
          <w:bCs/>
          <w:spacing w:val="-2"/>
        </w:rPr>
        <w:t xml:space="preserve"> </w:t>
      </w:r>
      <w:r w:rsidRPr="00AA4CFB">
        <w:rPr>
          <w:b w:val="0"/>
          <w:bCs/>
        </w:rPr>
        <w:t xml:space="preserve">support over the </w:t>
      </w:r>
      <w:proofErr w:type="gramStart"/>
      <w:r w:rsidRPr="00AA4CFB">
        <w:rPr>
          <w:b w:val="0"/>
          <w:bCs/>
        </w:rPr>
        <w:t>life</w:t>
      </w:r>
      <w:proofErr w:type="gramEnd"/>
      <w:r w:rsidRPr="00AA4CFB">
        <w:rPr>
          <w:b w:val="0"/>
          <w:bCs/>
        </w:rPr>
        <w:t xml:space="preserve"> of the contract will not exceed 10% of the contractor’s total proposed cost/price for the base and all option periods, excluding any six-month extension of services pursuant to FAR 52.217-8.</w:t>
      </w:r>
    </w:p>
    <w:p w14:paraId="312A1D5E" w14:textId="77777777" w:rsidR="00D91F75" w:rsidRPr="00065BB2" w:rsidRDefault="00D91F75" w:rsidP="00065BB2">
      <w:pPr>
        <w:pStyle w:val="BodyText"/>
        <w:rPr>
          <w:b w:val="0"/>
          <w:bCs/>
        </w:rPr>
      </w:pPr>
    </w:p>
    <w:p w14:paraId="43BFD019" w14:textId="2E642C53" w:rsidR="00DA4901" w:rsidRPr="00CD6796" w:rsidRDefault="00D43A82" w:rsidP="005B0573">
      <w:pPr>
        <w:pStyle w:val="Heading3"/>
        <w:jc w:val="left"/>
        <w:rPr>
          <w:rFonts w:ascii="Times New Roman" w:hAnsi="Times New Roman"/>
          <w:iCs/>
          <w:color w:val="0000FF"/>
          <w:sz w:val="20"/>
        </w:rPr>
      </w:pPr>
      <w:r w:rsidRPr="00D41E90">
        <w:rPr>
          <w:rFonts w:ascii="Times New Roman" w:hAnsi="Times New Roman"/>
          <w:color w:val="auto"/>
          <w:sz w:val="20"/>
          <w:u w:val="single"/>
        </w:rPr>
        <w:t>6. Performance Requirements</w:t>
      </w:r>
      <w:r w:rsidRPr="00D41E90">
        <w:rPr>
          <w:rFonts w:ascii="Times New Roman" w:hAnsi="Times New Roman"/>
          <w:color w:val="auto"/>
          <w:sz w:val="20"/>
        </w:rPr>
        <w:t>.</w:t>
      </w:r>
      <w:r w:rsidRPr="00CD6796">
        <w:rPr>
          <w:rFonts w:ascii="Times New Roman" w:hAnsi="Times New Roman"/>
          <w:b w:val="0"/>
          <w:bCs/>
          <w:color w:val="auto"/>
          <w:sz w:val="20"/>
        </w:rPr>
        <w:t xml:space="preserve">  </w:t>
      </w:r>
      <w:r w:rsidR="00CD6796" w:rsidRPr="00CD6796">
        <w:rPr>
          <w:rFonts w:ascii="Times New Roman" w:hAnsi="Times New Roman"/>
          <w:b w:val="0"/>
          <w:bCs/>
          <w:color w:val="auto"/>
          <w:sz w:val="20"/>
        </w:rPr>
        <w:t xml:space="preserve">Successful completion of the tasks and delivery of the associated deliverables defined in this PWS are critical to meeting the Government's objectives. This Performance Requirements section details the </w:t>
      </w:r>
      <w:r w:rsidR="00E91A2D">
        <w:rPr>
          <w:rFonts w:ascii="Times New Roman" w:hAnsi="Times New Roman"/>
          <w:b w:val="0"/>
          <w:bCs/>
          <w:color w:val="auto"/>
          <w:sz w:val="20"/>
        </w:rPr>
        <w:t xml:space="preserve">tasks </w:t>
      </w:r>
      <w:r w:rsidR="00A23E9F">
        <w:rPr>
          <w:rFonts w:ascii="Times New Roman" w:hAnsi="Times New Roman"/>
          <w:b w:val="0"/>
          <w:bCs/>
          <w:color w:val="auto"/>
          <w:sz w:val="20"/>
        </w:rPr>
        <w:t>and the associated deliverables with due dates</w:t>
      </w:r>
      <w:r w:rsidR="00CD6796" w:rsidRPr="00CD6796">
        <w:rPr>
          <w:rFonts w:ascii="Times New Roman" w:hAnsi="Times New Roman"/>
          <w:b w:val="0"/>
          <w:bCs/>
          <w:color w:val="auto"/>
          <w:sz w:val="20"/>
        </w:rPr>
        <w:t xml:space="preserve"> by which the Contractor's deliverables will be judged.</w:t>
      </w:r>
    </w:p>
    <w:p w14:paraId="3C7321C5" w14:textId="4D09090B" w:rsidR="00D43A82" w:rsidRPr="00B522F3" w:rsidRDefault="00D43A82">
      <w:pPr>
        <w:rPr>
          <w:color w:val="0000FF"/>
        </w:rPr>
      </w:pPr>
    </w:p>
    <w:p w14:paraId="1E4E8141" w14:textId="00521BB0" w:rsidR="008533C4" w:rsidRDefault="008533C4" w:rsidP="008533C4">
      <w:pPr>
        <w:pStyle w:val="Heading2"/>
        <w:jc w:val="left"/>
        <w:rPr>
          <w:rFonts w:ascii="Times New Roman" w:hAnsi="Times New Roman"/>
          <w:color w:val="auto"/>
          <w:spacing w:val="-4"/>
          <w:sz w:val="20"/>
        </w:rPr>
      </w:pPr>
      <w:r w:rsidRPr="008533C4">
        <w:rPr>
          <w:rFonts w:ascii="Times New Roman" w:hAnsi="Times New Roman"/>
          <w:color w:val="auto"/>
          <w:sz w:val="20"/>
        </w:rPr>
        <w:t>6.1 Task</w:t>
      </w:r>
      <w:r w:rsidRPr="008533C4">
        <w:rPr>
          <w:rFonts w:ascii="Times New Roman" w:hAnsi="Times New Roman"/>
          <w:color w:val="auto"/>
          <w:spacing w:val="-5"/>
          <w:sz w:val="20"/>
        </w:rPr>
        <w:t xml:space="preserve"> </w:t>
      </w:r>
      <w:r w:rsidRPr="008533C4">
        <w:rPr>
          <w:rFonts w:ascii="Times New Roman" w:hAnsi="Times New Roman"/>
          <w:color w:val="auto"/>
          <w:sz w:val="20"/>
        </w:rPr>
        <w:t>1</w:t>
      </w:r>
      <w:r w:rsidRPr="008533C4">
        <w:rPr>
          <w:rFonts w:ascii="Times New Roman" w:hAnsi="Times New Roman"/>
          <w:color w:val="auto"/>
          <w:spacing w:val="-2"/>
          <w:sz w:val="20"/>
        </w:rPr>
        <w:t xml:space="preserve"> </w:t>
      </w:r>
      <w:r w:rsidRPr="008533C4">
        <w:rPr>
          <w:rFonts w:ascii="Times New Roman" w:hAnsi="Times New Roman"/>
          <w:color w:val="auto"/>
          <w:sz w:val="20"/>
        </w:rPr>
        <w:t>–</w:t>
      </w:r>
      <w:r w:rsidRPr="008533C4">
        <w:rPr>
          <w:rFonts w:ascii="Times New Roman" w:hAnsi="Times New Roman"/>
          <w:color w:val="auto"/>
          <w:spacing w:val="-5"/>
          <w:sz w:val="20"/>
        </w:rPr>
        <w:t xml:space="preserve"> </w:t>
      </w:r>
      <w:r w:rsidRPr="008533C4">
        <w:rPr>
          <w:rFonts w:ascii="Times New Roman" w:hAnsi="Times New Roman"/>
          <w:color w:val="auto"/>
          <w:sz w:val="20"/>
        </w:rPr>
        <w:t>Transition</w:t>
      </w:r>
      <w:r w:rsidRPr="008533C4">
        <w:rPr>
          <w:rFonts w:ascii="Times New Roman" w:hAnsi="Times New Roman"/>
          <w:color w:val="auto"/>
          <w:spacing w:val="-4"/>
          <w:sz w:val="20"/>
        </w:rPr>
        <w:t xml:space="preserve"> </w:t>
      </w:r>
      <w:r w:rsidRPr="008533C4">
        <w:rPr>
          <w:rFonts w:ascii="Times New Roman" w:hAnsi="Times New Roman"/>
          <w:color w:val="auto"/>
          <w:sz w:val="20"/>
        </w:rPr>
        <w:t>Phase-in</w:t>
      </w:r>
      <w:r w:rsidRPr="008533C4">
        <w:rPr>
          <w:rFonts w:ascii="Times New Roman" w:hAnsi="Times New Roman"/>
          <w:color w:val="auto"/>
          <w:spacing w:val="-5"/>
          <w:sz w:val="20"/>
        </w:rPr>
        <w:t xml:space="preserve"> </w:t>
      </w:r>
      <w:r w:rsidRPr="008533C4">
        <w:rPr>
          <w:rFonts w:ascii="Times New Roman" w:hAnsi="Times New Roman"/>
          <w:color w:val="auto"/>
          <w:sz w:val="20"/>
        </w:rPr>
        <w:t>/</w:t>
      </w:r>
      <w:r w:rsidRPr="008533C4">
        <w:rPr>
          <w:rFonts w:ascii="Times New Roman" w:hAnsi="Times New Roman"/>
          <w:color w:val="auto"/>
          <w:spacing w:val="-3"/>
          <w:sz w:val="20"/>
        </w:rPr>
        <w:t xml:space="preserve"> </w:t>
      </w:r>
      <w:r w:rsidRPr="008533C4">
        <w:rPr>
          <w:rFonts w:ascii="Times New Roman" w:hAnsi="Times New Roman"/>
          <w:color w:val="auto"/>
          <w:sz w:val="20"/>
        </w:rPr>
        <w:t>Phase-out</w:t>
      </w:r>
      <w:r w:rsidRPr="008533C4">
        <w:rPr>
          <w:rFonts w:ascii="Times New Roman" w:hAnsi="Times New Roman"/>
          <w:color w:val="auto"/>
          <w:spacing w:val="-4"/>
          <w:sz w:val="20"/>
        </w:rPr>
        <w:t xml:space="preserve"> </w:t>
      </w:r>
      <w:r w:rsidRPr="008533C4">
        <w:rPr>
          <w:rFonts w:ascii="Times New Roman" w:hAnsi="Times New Roman"/>
          <w:color w:val="auto"/>
          <w:sz w:val="20"/>
        </w:rPr>
        <w:t>Plan</w:t>
      </w:r>
      <w:r w:rsidRPr="008533C4">
        <w:rPr>
          <w:rFonts w:ascii="Times New Roman" w:hAnsi="Times New Roman"/>
          <w:color w:val="auto"/>
          <w:spacing w:val="-4"/>
          <w:sz w:val="20"/>
        </w:rPr>
        <w:t xml:space="preserve"> </w:t>
      </w:r>
      <w:r w:rsidRPr="008533C4">
        <w:rPr>
          <w:rFonts w:ascii="Times New Roman" w:hAnsi="Times New Roman"/>
          <w:color w:val="auto"/>
          <w:sz w:val="20"/>
        </w:rPr>
        <w:t>(O&amp;M,</w:t>
      </w:r>
      <w:r w:rsidRPr="008533C4">
        <w:rPr>
          <w:rFonts w:ascii="Times New Roman" w:hAnsi="Times New Roman"/>
          <w:color w:val="auto"/>
          <w:spacing w:val="-2"/>
          <w:sz w:val="20"/>
        </w:rPr>
        <w:t xml:space="preserve"> </w:t>
      </w:r>
      <w:r w:rsidRPr="008533C4">
        <w:rPr>
          <w:rFonts w:ascii="Times New Roman" w:hAnsi="Times New Roman"/>
          <w:color w:val="auto"/>
          <w:spacing w:val="-4"/>
          <w:sz w:val="20"/>
        </w:rPr>
        <w:t>FFP)</w:t>
      </w:r>
    </w:p>
    <w:p w14:paraId="2C37629B" w14:textId="77777777" w:rsidR="008533C4" w:rsidRPr="008533C4" w:rsidRDefault="008533C4" w:rsidP="008533C4"/>
    <w:p w14:paraId="44C15D4D" w14:textId="77777777" w:rsidR="008533C4" w:rsidRPr="008533C4" w:rsidRDefault="008533C4" w:rsidP="008533C4">
      <w:pPr>
        <w:pStyle w:val="BodyText"/>
        <w:rPr>
          <w:rFonts w:ascii="Times New Roman" w:hAnsi="Times New Roman"/>
          <w:b w:val="0"/>
          <w:bCs/>
        </w:rPr>
      </w:pPr>
      <w:r w:rsidRPr="008533C4">
        <w:rPr>
          <w:rFonts w:ascii="Times New Roman" w:hAnsi="Times New Roman"/>
          <w:b w:val="0"/>
          <w:bCs/>
        </w:rPr>
        <w:t>The</w:t>
      </w:r>
      <w:r w:rsidRPr="008533C4">
        <w:rPr>
          <w:rFonts w:ascii="Times New Roman" w:hAnsi="Times New Roman"/>
          <w:b w:val="0"/>
          <w:bCs/>
          <w:spacing w:val="-3"/>
        </w:rPr>
        <w:t xml:space="preserve"> </w:t>
      </w:r>
      <w:r w:rsidRPr="008533C4">
        <w:rPr>
          <w:rFonts w:ascii="Times New Roman" w:hAnsi="Times New Roman"/>
          <w:b w:val="0"/>
          <w:bCs/>
        </w:rPr>
        <w:t>contractor</w:t>
      </w:r>
      <w:r w:rsidRPr="008533C4">
        <w:rPr>
          <w:rFonts w:ascii="Times New Roman" w:hAnsi="Times New Roman"/>
          <w:b w:val="0"/>
          <w:bCs/>
          <w:spacing w:val="-4"/>
        </w:rPr>
        <w:t xml:space="preserve"> </w:t>
      </w:r>
      <w:r w:rsidRPr="008533C4">
        <w:rPr>
          <w:rFonts w:ascii="Times New Roman" w:hAnsi="Times New Roman"/>
          <w:b w:val="0"/>
          <w:bCs/>
        </w:rPr>
        <w:t>shall</w:t>
      </w:r>
      <w:r w:rsidRPr="008533C4">
        <w:rPr>
          <w:rFonts w:ascii="Times New Roman" w:hAnsi="Times New Roman"/>
          <w:b w:val="0"/>
          <w:bCs/>
          <w:spacing w:val="-4"/>
        </w:rPr>
        <w:t xml:space="preserve"> </w:t>
      </w:r>
      <w:r w:rsidRPr="008533C4">
        <w:rPr>
          <w:rFonts w:ascii="Times New Roman" w:hAnsi="Times New Roman"/>
          <w:b w:val="0"/>
          <w:bCs/>
        </w:rPr>
        <w:t>provide</w:t>
      </w:r>
      <w:r w:rsidRPr="008533C4">
        <w:rPr>
          <w:rFonts w:ascii="Times New Roman" w:hAnsi="Times New Roman"/>
          <w:b w:val="0"/>
          <w:bCs/>
          <w:spacing w:val="-3"/>
        </w:rPr>
        <w:t xml:space="preserve"> </w:t>
      </w:r>
      <w:r w:rsidRPr="008533C4">
        <w:rPr>
          <w:rFonts w:ascii="Times New Roman" w:hAnsi="Times New Roman"/>
          <w:b w:val="0"/>
          <w:bCs/>
        </w:rPr>
        <w:t>a</w:t>
      </w:r>
      <w:r w:rsidRPr="008533C4">
        <w:rPr>
          <w:rFonts w:ascii="Times New Roman" w:hAnsi="Times New Roman"/>
          <w:b w:val="0"/>
          <w:bCs/>
          <w:spacing w:val="-3"/>
        </w:rPr>
        <w:t xml:space="preserve"> </w:t>
      </w:r>
      <w:r w:rsidRPr="008533C4">
        <w:rPr>
          <w:rFonts w:ascii="Times New Roman" w:hAnsi="Times New Roman"/>
          <w:b w:val="0"/>
          <w:bCs/>
        </w:rPr>
        <w:t>Transition</w:t>
      </w:r>
      <w:r w:rsidRPr="008533C4">
        <w:rPr>
          <w:rFonts w:ascii="Times New Roman" w:hAnsi="Times New Roman"/>
          <w:b w:val="0"/>
          <w:bCs/>
          <w:spacing w:val="-4"/>
        </w:rPr>
        <w:t xml:space="preserve"> </w:t>
      </w:r>
      <w:r w:rsidRPr="008533C4">
        <w:rPr>
          <w:rFonts w:ascii="Times New Roman" w:hAnsi="Times New Roman"/>
          <w:b w:val="0"/>
          <w:bCs/>
        </w:rPr>
        <w:t>Phase</w:t>
      </w:r>
      <w:r w:rsidRPr="008533C4">
        <w:rPr>
          <w:rFonts w:ascii="Times New Roman" w:hAnsi="Times New Roman"/>
          <w:b w:val="0"/>
          <w:bCs/>
          <w:spacing w:val="-4"/>
        </w:rPr>
        <w:t xml:space="preserve"> </w:t>
      </w:r>
      <w:r w:rsidRPr="008533C4">
        <w:rPr>
          <w:rFonts w:ascii="Times New Roman" w:hAnsi="Times New Roman"/>
          <w:b w:val="0"/>
          <w:bCs/>
        </w:rPr>
        <w:t>Plan, which</w:t>
      </w:r>
      <w:r w:rsidRPr="008533C4">
        <w:rPr>
          <w:rFonts w:ascii="Times New Roman" w:hAnsi="Times New Roman"/>
          <w:b w:val="0"/>
          <w:bCs/>
          <w:spacing w:val="-2"/>
        </w:rPr>
        <w:t xml:space="preserve"> </w:t>
      </w:r>
      <w:r w:rsidRPr="008533C4">
        <w:rPr>
          <w:rFonts w:ascii="Times New Roman" w:hAnsi="Times New Roman"/>
          <w:b w:val="0"/>
          <w:bCs/>
        </w:rPr>
        <w:t>should</w:t>
      </w:r>
      <w:r w:rsidRPr="008533C4">
        <w:rPr>
          <w:rFonts w:ascii="Times New Roman" w:hAnsi="Times New Roman"/>
          <w:b w:val="0"/>
          <w:bCs/>
          <w:spacing w:val="-2"/>
        </w:rPr>
        <w:t xml:space="preserve"> </w:t>
      </w:r>
      <w:r w:rsidRPr="008533C4">
        <w:rPr>
          <w:rFonts w:ascii="Times New Roman" w:hAnsi="Times New Roman"/>
          <w:b w:val="0"/>
          <w:bCs/>
        </w:rPr>
        <w:t>include</w:t>
      </w:r>
      <w:r w:rsidRPr="008533C4">
        <w:rPr>
          <w:rFonts w:ascii="Times New Roman" w:hAnsi="Times New Roman"/>
          <w:b w:val="0"/>
          <w:bCs/>
          <w:spacing w:val="-3"/>
        </w:rPr>
        <w:t xml:space="preserve"> </w:t>
      </w:r>
      <w:r w:rsidRPr="008533C4">
        <w:rPr>
          <w:rFonts w:ascii="Times New Roman" w:hAnsi="Times New Roman"/>
          <w:b w:val="0"/>
          <w:bCs/>
        </w:rPr>
        <w:t>transition</w:t>
      </w:r>
      <w:r w:rsidRPr="008533C4">
        <w:rPr>
          <w:rFonts w:ascii="Times New Roman" w:hAnsi="Times New Roman"/>
          <w:b w:val="0"/>
          <w:bCs/>
          <w:spacing w:val="-6"/>
        </w:rPr>
        <w:t xml:space="preserve"> </w:t>
      </w:r>
      <w:r w:rsidRPr="008533C4">
        <w:rPr>
          <w:rFonts w:ascii="Times New Roman" w:hAnsi="Times New Roman"/>
          <w:b w:val="0"/>
          <w:bCs/>
        </w:rPr>
        <w:t>phase-in</w:t>
      </w:r>
      <w:r w:rsidRPr="008533C4">
        <w:rPr>
          <w:rFonts w:ascii="Times New Roman" w:hAnsi="Times New Roman"/>
          <w:b w:val="0"/>
          <w:bCs/>
          <w:spacing w:val="-4"/>
        </w:rPr>
        <w:t xml:space="preserve"> </w:t>
      </w:r>
      <w:r w:rsidRPr="008533C4">
        <w:rPr>
          <w:rFonts w:ascii="Times New Roman" w:hAnsi="Times New Roman"/>
          <w:b w:val="0"/>
          <w:bCs/>
        </w:rPr>
        <w:t>plan</w:t>
      </w:r>
      <w:r w:rsidRPr="008533C4">
        <w:rPr>
          <w:rFonts w:ascii="Times New Roman" w:hAnsi="Times New Roman"/>
          <w:b w:val="0"/>
          <w:bCs/>
          <w:spacing w:val="-4"/>
        </w:rPr>
        <w:t xml:space="preserve"> </w:t>
      </w:r>
      <w:r w:rsidRPr="008533C4">
        <w:rPr>
          <w:rFonts w:ascii="Times New Roman" w:hAnsi="Times New Roman"/>
          <w:b w:val="0"/>
          <w:bCs/>
        </w:rPr>
        <w:t>and</w:t>
      </w:r>
      <w:r w:rsidRPr="008533C4">
        <w:rPr>
          <w:rFonts w:ascii="Times New Roman" w:hAnsi="Times New Roman"/>
          <w:b w:val="0"/>
          <w:bCs/>
          <w:spacing w:val="-2"/>
        </w:rPr>
        <w:t xml:space="preserve"> </w:t>
      </w:r>
      <w:r w:rsidRPr="008533C4">
        <w:rPr>
          <w:rFonts w:ascii="Times New Roman" w:hAnsi="Times New Roman"/>
          <w:b w:val="0"/>
          <w:bCs/>
        </w:rPr>
        <w:t>transition phase-out plan as part of their proposal, detailing contractor tasks, task dependencies, methodologies, and milestones during the seven (7) day transition phase-in period.</w:t>
      </w:r>
      <w:r w:rsidRPr="008533C4">
        <w:rPr>
          <w:rFonts w:ascii="Times New Roman" w:hAnsi="Times New Roman"/>
          <w:b w:val="0"/>
          <w:bCs/>
          <w:spacing w:val="40"/>
        </w:rPr>
        <w:t xml:space="preserve"> </w:t>
      </w:r>
      <w:r w:rsidRPr="008533C4">
        <w:rPr>
          <w:rFonts w:ascii="Times New Roman" w:hAnsi="Times New Roman"/>
          <w:b w:val="0"/>
          <w:bCs/>
        </w:rPr>
        <w:t xml:space="preserve">The transition phase-in plan shall include a description of the overall cutover strategy, call management and other IT activities being conducted by the contractor, and target dates </w:t>
      </w:r>
      <w:r w:rsidRPr="008533C4">
        <w:rPr>
          <w:rFonts w:ascii="Times New Roman" w:hAnsi="Times New Roman"/>
          <w:b w:val="0"/>
          <w:bCs/>
        </w:rPr>
        <w:lastRenderedPageBreak/>
        <w:t>for attaining contractor staffing levels that shall be capable of supporting SIS operations.</w:t>
      </w:r>
      <w:r w:rsidRPr="008533C4">
        <w:rPr>
          <w:rFonts w:ascii="Times New Roman" w:hAnsi="Times New Roman"/>
          <w:b w:val="0"/>
          <w:bCs/>
          <w:spacing w:val="40"/>
        </w:rPr>
        <w:t xml:space="preserve"> </w:t>
      </w:r>
      <w:r w:rsidRPr="008533C4">
        <w:rPr>
          <w:rFonts w:ascii="Times New Roman" w:hAnsi="Times New Roman"/>
          <w:b w:val="0"/>
          <w:bCs/>
        </w:rPr>
        <w:t>During the last two months of this task order, the contractor shall Phase-Out according to their “Transition</w:t>
      </w:r>
      <w:r w:rsidRPr="008533C4">
        <w:rPr>
          <w:rFonts w:ascii="Times New Roman" w:hAnsi="Times New Roman"/>
          <w:b w:val="0"/>
          <w:bCs/>
          <w:spacing w:val="-3"/>
        </w:rPr>
        <w:t xml:space="preserve"> </w:t>
      </w:r>
      <w:r w:rsidRPr="008533C4">
        <w:rPr>
          <w:rFonts w:ascii="Times New Roman" w:hAnsi="Times New Roman"/>
          <w:b w:val="0"/>
          <w:bCs/>
        </w:rPr>
        <w:t>Phase-Out</w:t>
      </w:r>
      <w:r w:rsidRPr="008533C4">
        <w:rPr>
          <w:rFonts w:ascii="Times New Roman" w:hAnsi="Times New Roman"/>
          <w:b w:val="0"/>
          <w:bCs/>
          <w:spacing w:val="-1"/>
        </w:rPr>
        <w:t xml:space="preserve"> </w:t>
      </w:r>
      <w:r w:rsidRPr="008533C4">
        <w:rPr>
          <w:rFonts w:ascii="Times New Roman" w:hAnsi="Times New Roman"/>
          <w:b w:val="0"/>
          <w:bCs/>
        </w:rPr>
        <w:t>Plan”</w:t>
      </w:r>
      <w:r w:rsidRPr="008533C4">
        <w:rPr>
          <w:rFonts w:ascii="Times New Roman" w:hAnsi="Times New Roman"/>
          <w:b w:val="0"/>
          <w:bCs/>
          <w:spacing w:val="-3"/>
        </w:rPr>
        <w:t xml:space="preserve"> </w:t>
      </w:r>
      <w:r w:rsidRPr="008533C4">
        <w:rPr>
          <w:rFonts w:ascii="Times New Roman" w:hAnsi="Times New Roman"/>
          <w:b w:val="0"/>
          <w:bCs/>
        </w:rPr>
        <w:t>to</w:t>
      </w:r>
      <w:r w:rsidRPr="008533C4">
        <w:rPr>
          <w:rFonts w:ascii="Times New Roman" w:hAnsi="Times New Roman"/>
          <w:b w:val="0"/>
          <w:bCs/>
          <w:spacing w:val="-1"/>
        </w:rPr>
        <w:t xml:space="preserve"> </w:t>
      </w:r>
      <w:r w:rsidRPr="008533C4">
        <w:rPr>
          <w:rFonts w:ascii="Times New Roman" w:hAnsi="Times New Roman"/>
          <w:b w:val="0"/>
          <w:bCs/>
        </w:rPr>
        <w:t>ensure</w:t>
      </w:r>
      <w:r w:rsidRPr="008533C4">
        <w:rPr>
          <w:rFonts w:ascii="Times New Roman" w:hAnsi="Times New Roman"/>
          <w:b w:val="0"/>
          <w:bCs/>
          <w:spacing w:val="-2"/>
        </w:rPr>
        <w:t xml:space="preserve"> </w:t>
      </w:r>
      <w:r w:rsidRPr="008533C4">
        <w:rPr>
          <w:rFonts w:ascii="Times New Roman" w:hAnsi="Times New Roman"/>
          <w:b w:val="0"/>
          <w:bCs/>
        </w:rPr>
        <w:t>the</w:t>
      </w:r>
      <w:r w:rsidRPr="008533C4">
        <w:rPr>
          <w:rFonts w:ascii="Times New Roman" w:hAnsi="Times New Roman"/>
          <w:b w:val="0"/>
          <w:bCs/>
          <w:spacing w:val="-3"/>
        </w:rPr>
        <w:t xml:space="preserve"> </w:t>
      </w:r>
      <w:r w:rsidRPr="008533C4">
        <w:rPr>
          <w:rFonts w:ascii="Times New Roman" w:hAnsi="Times New Roman"/>
          <w:b w:val="0"/>
          <w:bCs/>
        </w:rPr>
        <w:t>services</w:t>
      </w:r>
      <w:r w:rsidRPr="008533C4">
        <w:rPr>
          <w:rFonts w:ascii="Times New Roman" w:hAnsi="Times New Roman"/>
          <w:b w:val="0"/>
          <w:bCs/>
          <w:spacing w:val="-3"/>
        </w:rPr>
        <w:t xml:space="preserve"> </w:t>
      </w:r>
      <w:r w:rsidRPr="008533C4">
        <w:rPr>
          <w:rFonts w:ascii="Times New Roman" w:hAnsi="Times New Roman"/>
          <w:b w:val="0"/>
          <w:bCs/>
        </w:rPr>
        <w:t>required</w:t>
      </w:r>
      <w:r w:rsidRPr="008533C4">
        <w:rPr>
          <w:rFonts w:ascii="Times New Roman" w:hAnsi="Times New Roman"/>
          <w:b w:val="0"/>
          <w:bCs/>
          <w:spacing w:val="-1"/>
        </w:rPr>
        <w:t xml:space="preserve"> </w:t>
      </w:r>
      <w:r w:rsidRPr="008533C4">
        <w:rPr>
          <w:rFonts w:ascii="Times New Roman" w:hAnsi="Times New Roman"/>
          <w:b w:val="0"/>
          <w:bCs/>
        </w:rPr>
        <w:t>under</w:t>
      </w:r>
      <w:r w:rsidRPr="008533C4">
        <w:rPr>
          <w:rFonts w:ascii="Times New Roman" w:hAnsi="Times New Roman"/>
          <w:b w:val="0"/>
          <w:bCs/>
          <w:spacing w:val="-1"/>
        </w:rPr>
        <w:t xml:space="preserve"> </w:t>
      </w:r>
      <w:r w:rsidRPr="008533C4">
        <w:rPr>
          <w:rFonts w:ascii="Times New Roman" w:hAnsi="Times New Roman"/>
          <w:b w:val="0"/>
          <w:bCs/>
        </w:rPr>
        <w:t>this</w:t>
      </w:r>
      <w:r w:rsidRPr="008533C4">
        <w:rPr>
          <w:rFonts w:ascii="Times New Roman" w:hAnsi="Times New Roman"/>
          <w:b w:val="0"/>
          <w:bCs/>
          <w:spacing w:val="-3"/>
        </w:rPr>
        <w:t xml:space="preserve"> </w:t>
      </w:r>
      <w:r w:rsidRPr="008533C4">
        <w:rPr>
          <w:rFonts w:ascii="Times New Roman" w:hAnsi="Times New Roman"/>
          <w:b w:val="0"/>
          <w:bCs/>
        </w:rPr>
        <w:t>contract</w:t>
      </w:r>
      <w:r w:rsidRPr="008533C4">
        <w:rPr>
          <w:rFonts w:ascii="Times New Roman" w:hAnsi="Times New Roman"/>
          <w:b w:val="0"/>
          <w:bCs/>
          <w:spacing w:val="-2"/>
        </w:rPr>
        <w:t xml:space="preserve"> </w:t>
      </w:r>
      <w:r w:rsidRPr="008533C4">
        <w:rPr>
          <w:rFonts w:ascii="Times New Roman" w:hAnsi="Times New Roman"/>
          <w:b w:val="0"/>
          <w:bCs/>
        </w:rPr>
        <w:t>are</w:t>
      </w:r>
      <w:r w:rsidRPr="008533C4">
        <w:rPr>
          <w:rFonts w:ascii="Times New Roman" w:hAnsi="Times New Roman"/>
          <w:b w:val="0"/>
          <w:bCs/>
          <w:spacing w:val="-3"/>
        </w:rPr>
        <w:t xml:space="preserve"> </w:t>
      </w:r>
      <w:r w:rsidRPr="008533C4">
        <w:rPr>
          <w:rFonts w:ascii="Times New Roman" w:hAnsi="Times New Roman"/>
          <w:b w:val="0"/>
          <w:bCs/>
        </w:rPr>
        <w:t>continued without</w:t>
      </w:r>
      <w:r w:rsidRPr="008533C4">
        <w:rPr>
          <w:rFonts w:ascii="Times New Roman" w:hAnsi="Times New Roman"/>
          <w:b w:val="0"/>
          <w:bCs/>
          <w:spacing w:val="-2"/>
        </w:rPr>
        <w:t xml:space="preserve"> </w:t>
      </w:r>
      <w:r w:rsidRPr="008533C4">
        <w:rPr>
          <w:rFonts w:ascii="Times New Roman" w:hAnsi="Times New Roman"/>
          <w:b w:val="0"/>
          <w:bCs/>
        </w:rPr>
        <w:t>interruption and maintained at the required level of proficiency.</w:t>
      </w:r>
    </w:p>
    <w:p w14:paraId="49251FC6" w14:textId="77777777" w:rsidR="008533C4" w:rsidRPr="008533C4" w:rsidRDefault="008533C4" w:rsidP="008533C4">
      <w:pPr>
        <w:pStyle w:val="BodyText"/>
        <w:spacing w:before="1"/>
        <w:rPr>
          <w:rFonts w:ascii="Times New Roman" w:hAnsi="Times New Roman"/>
          <w:b w:val="0"/>
          <w:bCs/>
        </w:rPr>
      </w:pPr>
    </w:p>
    <w:p w14:paraId="3040CFBD" w14:textId="77777777" w:rsidR="008533C4" w:rsidRPr="008533C4" w:rsidRDefault="008533C4" w:rsidP="008533C4">
      <w:pPr>
        <w:pStyle w:val="BodyText"/>
        <w:spacing w:before="1"/>
        <w:rPr>
          <w:rFonts w:ascii="Times New Roman" w:hAnsi="Times New Roman"/>
          <w:b w:val="0"/>
          <w:bCs/>
        </w:rPr>
      </w:pPr>
      <w:r w:rsidRPr="008533C4">
        <w:rPr>
          <w:rFonts w:ascii="Times New Roman" w:hAnsi="Times New Roman"/>
          <w:b w:val="0"/>
          <w:bCs/>
        </w:rPr>
        <w:t>To</w:t>
      </w:r>
      <w:r w:rsidRPr="008533C4">
        <w:rPr>
          <w:rFonts w:ascii="Times New Roman" w:hAnsi="Times New Roman"/>
          <w:b w:val="0"/>
          <w:bCs/>
          <w:spacing w:val="-3"/>
        </w:rPr>
        <w:t xml:space="preserve"> </w:t>
      </w:r>
      <w:r w:rsidRPr="008533C4">
        <w:rPr>
          <w:rFonts w:ascii="Times New Roman" w:hAnsi="Times New Roman"/>
          <w:b w:val="0"/>
          <w:bCs/>
        </w:rPr>
        <w:t>perform</w:t>
      </w:r>
      <w:r w:rsidRPr="008533C4">
        <w:rPr>
          <w:rFonts w:ascii="Times New Roman" w:hAnsi="Times New Roman"/>
          <w:b w:val="0"/>
          <w:bCs/>
          <w:spacing w:val="-6"/>
        </w:rPr>
        <w:t xml:space="preserve"> </w:t>
      </w:r>
      <w:r w:rsidRPr="008533C4">
        <w:rPr>
          <w:rFonts w:ascii="Times New Roman" w:hAnsi="Times New Roman"/>
          <w:b w:val="0"/>
          <w:bCs/>
        </w:rPr>
        <w:t>under</w:t>
      </w:r>
      <w:r w:rsidRPr="008533C4">
        <w:rPr>
          <w:rFonts w:ascii="Times New Roman" w:hAnsi="Times New Roman"/>
          <w:b w:val="0"/>
          <w:bCs/>
          <w:spacing w:val="-3"/>
        </w:rPr>
        <w:t xml:space="preserve"> </w:t>
      </w:r>
      <w:r w:rsidRPr="008533C4">
        <w:rPr>
          <w:rFonts w:ascii="Times New Roman" w:hAnsi="Times New Roman"/>
          <w:b w:val="0"/>
          <w:bCs/>
        </w:rPr>
        <w:t>6.1</w:t>
      </w:r>
      <w:r w:rsidRPr="008533C4">
        <w:rPr>
          <w:rFonts w:ascii="Times New Roman" w:hAnsi="Times New Roman"/>
          <w:b w:val="0"/>
          <w:bCs/>
          <w:spacing w:val="-3"/>
        </w:rPr>
        <w:t xml:space="preserve"> </w:t>
      </w:r>
      <w:r w:rsidRPr="008533C4">
        <w:rPr>
          <w:rFonts w:ascii="Times New Roman" w:hAnsi="Times New Roman"/>
          <w:b w:val="0"/>
          <w:bCs/>
        </w:rPr>
        <w:t>Task</w:t>
      </w:r>
      <w:r w:rsidRPr="008533C4">
        <w:rPr>
          <w:rFonts w:ascii="Times New Roman" w:hAnsi="Times New Roman"/>
          <w:b w:val="0"/>
          <w:bCs/>
          <w:spacing w:val="-3"/>
        </w:rPr>
        <w:t xml:space="preserve"> </w:t>
      </w:r>
      <w:r w:rsidRPr="008533C4">
        <w:rPr>
          <w:rFonts w:ascii="Times New Roman" w:hAnsi="Times New Roman"/>
          <w:b w:val="0"/>
          <w:bCs/>
        </w:rPr>
        <w:t>1,</w:t>
      </w:r>
      <w:r w:rsidRPr="008533C4">
        <w:rPr>
          <w:rFonts w:ascii="Times New Roman" w:hAnsi="Times New Roman"/>
          <w:b w:val="0"/>
          <w:bCs/>
          <w:spacing w:val="-5"/>
        </w:rPr>
        <w:t xml:space="preserve"> the contractor shall be qualified to perform duties aligning with an identified Cybersecurity Work Role as defined in DoDD 8140.01 and DoD 8140.03. To meet baseline qualification requirements for the assigned work role (e.g., as an IAT Level II equivalent), the contractor must possess and maintain a DoD-approved baseline certification in accordance with DoD 8140 policy. At a minimum, this requires a current and valid CompTIA Security+ CE certification, or an equivalent DoD-approved certification as outlined in the DoD 8140 Workforce Framework.</w:t>
      </w:r>
    </w:p>
    <w:p w14:paraId="416E5336" w14:textId="77777777" w:rsidR="008533C4" w:rsidRPr="008533C4" w:rsidRDefault="008533C4" w:rsidP="008533C4">
      <w:pPr>
        <w:pStyle w:val="BodyText"/>
        <w:spacing w:before="1"/>
        <w:rPr>
          <w:rFonts w:ascii="Times New Roman" w:hAnsi="Times New Roman"/>
          <w:b w:val="0"/>
          <w:bCs/>
        </w:rPr>
      </w:pPr>
    </w:p>
    <w:p w14:paraId="407B1862" w14:textId="62A28A50" w:rsidR="008533C4" w:rsidRPr="00541684" w:rsidRDefault="00861ED0" w:rsidP="00541684">
      <w:pPr>
        <w:pStyle w:val="Heading3"/>
        <w:jc w:val="left"/>
        <w:rPr>
          <w:rFonts w:ascii="Times New Roman" w:hAnsi="Times New Roman"/>
          <w:color w:val="auto"/>
          <w:sz w:val="20"/>
        </w:rPr>
      </w:pPr>
      <w:r>
        <w:rPr>
          <w:rFonts w:ascii="Times New Roman" w:hAnsi="Times New Roman"/>
          <w:color w:val="auto"/>
          <w:sz w:val="20"/>
        </w:rPr>
        <w:t xml:space="preserve">6.1.1 </w:t>
      </w:r>
      <w:r w:rsidR="008533C4" w:rsidRPr="00541684">
        <w:rPr>
          <w:rFonts w:ascii="Times New Roman" w:hAnsi="Times New Roman"/>
          <w:color w:val="auto"/>
          <w:sz w:val="20"/>
        </w:rPr>
        <w:t>Subtask 1 Transition Phase-in Plan</w:t>
      </w:r>
    </w:p>
    <w:p w14:paraId="718DB7D8" w14:textId="67CBED1D" w:rsidR="008533C4" w:rsidRPr="00861ED0" w:rsidRDefault="008533C4" w:rsidP="00861ED0">
      <w:pPr>
        <w:pStyle w:val="ListParagraph"/>
        <w:keepNext/>
        <w:tabs>
          <w:tab w:val="left" w:pos="1479"/>
        </w:tabs>
        <w:ind w:left="0"/>
        <w:rPr>
          <w:rFonts w:ascii="Times New Roman" w:hAnsi="Times New Roman"/>
          <w:sz w:val="20"/>
          <w:szCs w:val="20"/>
        </w:rPr>
      </w:pPr>
      <w:r w:rsidRPr="00541684">
        <w:rPr>
          <w:rFonts w:ascii="Times New Roman" w:hAnsi="Times New Roman"/>
          <w:sz w:val="20"/>
          <w:szCs w:val="20"/>
        </w:rPr>
        <w:t>The transition phase-in plan shall include a description of the overall cutover</w:t>
      </w:r>
      <w:r w:rsidRPr="00541684">
        <w:rPr>
          <w:rFonts w:ascii="Times New Roman" w:hAnsi="Times New Roman"/>
          <w:spacing w:val="-2"/>
          <w:sz w:val="20"/>
          <w:szCs w:val="20"/>
        </w:rPr>
        <w:t xml:space="preserve"> </w:t>
      </w:r>
      <w:r w:rsidRPr="00541684">
        <w:rPr>
          <w:rFonts w:ascii="Times New Roman" w:hAnsi="Times New Roman"/>
          <w:sz w:val="20"/>
          <w:szCs w:val="20"/>
        </w:rPr>
        <w:t>strategy,</w:t>
      </w:r>
      <w:r w:rsidRPr="00541684">
        <w:rPr>
          <w:rFonts w:ascii="Times New Roman" w:hAnsi="Times New Roman"/>
          <w:spacing w:val="-4"/>
          <w:sz w:val="20"/>
          <w:szCs w:val="20"/>
        </w:rPr>
        <w:t xml:space="preserve"> </w:t>
      </w:r>
      <w:r w:rsidRPr="00541684">
        <w:rPr>
          <w:rFonts w:ascii="Times New Roman" w:hAnsi="Times New Roman"/>
          <w:sz w:val="20"/>
          <w:szCs w:val="20"/>
        </w:rPr>
        <w:t>call</w:t>
      </w:r>
      <w:r w:rsidRPr="00541684">
        <w:rPr>
          <w:rFonts w:ascii="Times New Roman" w:hAnsi="Times New Roman"/>
          <w:spacing w:val="-1"/>
          <w:sz w:val="20"/>
          <w:szCs w:val="20"/>
        </w:rPr>
        <w:t xml:space="preserve"> </w:t>
      </w:r>
      <w:r w:rsidRPr="00541684">
        <w:rPr>
          <w:rFonts w:ascii="Times New Roman" w:hAnsi="Times New Roman"/>
          <w:sz w:val="20"/>
          <w:szCs w:val="20"/>
        </w:rPr>
        <w:t>management</w:t>
      </w:r>
      <w:r w:rsidRPr="00541684">
        <w:rPr>
          <w:rFonts w:ascii="Times New Roman" w:hAnsi="Times New Roman"/>
          <w:spacing w:val="-3"/>
          <w:sz w:val="20"/>
          <w:szCs w:val="20"/>
        </w:rPr>
        <w:t xml:space="preserve"> </w:t>
      </w:r>
      <w:r w:rsidRPr="00541684">
        <w:rPr>
          <w:rFonts w:ascii="Times New Roman" w:hAnsi="Times New Roman"/>
          <w:sz w:val="20"/>
          <w:szCs w:val="20"/>
        </w:rPr>
        <w:t>and</w:t>
      </w:r>
      <w:r w:rsidRPr="00541684">
        <w:rPr>
          <w:rFonts w:ascii="Times New Roman" w:hAnsi="Times New Roman"/>
          <w:spacing w:val="-2"/>
          <w:sz w:val="20"/>
          <w:szCs w:val="20"/>
        </w:rPr>
        <w:t xml:space="preserve"> </w:t>
      </w:r>
      <w:r w:rsidRPr="00541684">
        <w:rPr>
          <w:rFonts w:ascii="Times New Roman" w:hAnsi="Times New Roman"/>
          <w:sz w:val="20"/>
          <w:szCs w:val="20"/>
        </w:rPr>
        <w:t>other</w:t>
      </w:r>
      <w:r w:rsidRPr="00541684">
        <w:rPr>
          <w:rFonts w:ascii="Times New Roman" w:hAnsi="Times New Roman"/>
          <w:spacing w:val="-4"/>
          <w:sz w:val="20"/>
          <w:szCs w:val="20"/>
        </w:rPr>
        <w:t xml:space="preserve"> </w:t>
      </w:r>
      <w:r w:rsidRPr="00541684">
        <w:rPr>
          <w:rFonts w:ascii="Times New Roman" w:hAnsi="Times New Roman"/>
          <w:sz w:val="20"/>
          <w:szCs w:val="20"/>
        </w:rPr>
        <w:t>IT</w:t>
      </w:r>
      <w:r w:rsidRPr="00541684">
        <w:rPr>
          <w:rFonts w:ascii="Times New Roman" w:hAnsi="Times New Roman"/>
          <w:spacing w:val="-1"/>
          <w:sz w:val="20"/>
          <w:szCs w:val="20"/>
        </w:rPr>
        <w:t xml:space="preserve"> </w:t>
      </w:r>
      <w:r w:rsidRPr="00541684">
        <w:rPr>
          <w:rFonts w:ascii="Times New Roman" w:hAnsi="Times New Roman"/>
          <w:sz w:val="20"/>
          <w:szCs w:val="20"/>
        </w:rPr>
        <w:t>activities</w:t>
      </w:r>
      <w:r w:rsidRPr="00541684">
        <w:rPr>
          <w:rFonts w:ascii="Times New Roman" w:hAnsi="Times New Roman"/>
          <w:spacing w:val="-4"/>
          <w:sz w:val="20"/>
          <w:szCs w:val="20"/>
        </w:rPr>
        <w:t xml:space="preserve"> </w:t>
      </w:r>
      <w:r w:rsidRPr="00541684">
        <w:rPr>
          <w:rFonts w:ascii="Times New Roman" w:hAnsi="Times New Roman"/>
          <w:sz w:val="20"/>
          <w:szCs w:val="20"/>
        </w:rPr>
        <w:t>being</w:t>
      </w:r>
      <w:r w:rsidRPr="00541684">
        <w:rPr>
          <w:rFonts w:ascii="Times New Roman" w:hAnsi="Times New Roman"/>
          <w:spacing w:val="-4"/>
          <w:sz w:val="20"/>
          <w:szCs w:val="20"/>
        </w:rPr>
        <w:t xml:space="preserve"> </w:t>
      </w:r>
      <w:r w:rsidRPr="00541684">
        <w:rPr>
          <w:rFonts w:ascii="Times New Roman" w:hAnsi="Times New Roman"/>
          <w:sz w:val="20"/>
          <w:szCs w:val="20"/>
        </w:rPr>
        <w:t>conducted</w:t>
      </w:r>
      <w:r w:rsidRPr="00541684">
        <w:rPr>
          <w:rFonts w:ascii="Times New Roman" w:hAnsi="Times New Roman"/>
          <w:spacing w:val="-2"/>
          <w:sz w:val="20"/>
          <w:szCs w:val="20"/>
        </w:rPr>
        <w:t xml:space="preserve"> </w:t>
      </w:r>
      <w:r w:rsidRPr="00541684">
        <w:rPr>
          <w:rFonts w:ascii="Times New Roman" w:hAnsi="Times New Roman"/>
          <w:sz w:val="20"/>
          <w:szCs w:val="20"/>
        </w:rPr>
        <w:t>by</w:t>
      </w:r>
      <w:r w:rsidRPr="00541684">
        <w:rPr>
          <w:rFonts w:ascii="Times New Roman" w:hAnsi="Times New Roman"/>
          <w:spacing w:val="-6"/>
          <w:sz w:val="20"/>
          <w:szCs w:val="20"/>
        </w:rPr>
        <w:t xml:space="preserve"> </w:t>
      </w:r>
      <w:r w:rsidRPr="00541684">
        <w:rPr>
          <w:rFonts w:ascii="Times New Roman" w:hAnsi="Times New Roman"/>
          <w:sz w:val="20"/>
          <w:szCs w:val="20"/>
        </w:rPr>
        <w:t>the</w:t>
      </w:r>
      <w:r w:rsidRPr="00541684">
        <w:rPr>
          <w:rFonts w:ascii="Times New Roman" w:hAnsi="Times New Roman"/>
          <w:spacing w:val="-4"/>
          <w:sz w:val="20"/>
          <w:szCs w:val="20"/>
        </w:rPr>
        <w:t xml:space="preserve"> </w:t>
      </w:r>
      <w:r w:rsidRPr="00541684">
        <w:rPr>
          <w:rFonts w:ascii="Times New Roman" w:hAnsi="Times New Roman"/>
          <w:sz w:val="20"/>
          <w:szCs w:val="20"/>
        </w:rPr>
        <w:t>contractor,</w:t>
      </w:r>
      <w:r w:rsidRPr="00541684">
        <w:rPr>
          <w:rFonts w:ascii="Times New Roman" w:hAnsi="Times New Roman"/>
          <w:spacing w:val="-2"/>
          <w:sz w:val="20"/>
          <w:szCs w:val="20"/>
        </w:rPr>
        <w:t xml:space="preserve"> </w:t>
      </w:r>
      <w:r w:rsidRPr="00541684">
        <w:rPr>
          <w:rFonts w:ascii="Times New Roman" w:hAnsi="Times New Roman"/>
          <w:sz w:val="20"/>
          <w:szCs w:val="20"/>
        </w:rPr>
        <w:t>and</w:t>
      </w:r>
      <w:r w:rsidRPr="00541684">
        <w:rPr>
          <w:rFonts w:ascii="Times New Roman" w:hAnsi="Times New Roman"/>
          <w:spacing w:val="-2"/>
          <w:sz w:val="20"/>
          <w:szCs w:val="20"/>
        </w:rPr>
        <w:t xml:space="preserve"> </w:t>
      </w:r>
      <w:r w:rsidRPr="00541684">
        <w:rPr>
          <w:rFonts w:ascii="Times New Roman" w:hAnsi="Times New Roman"/>
          <w:sz w:val="20"/>
          <w:szCs w:val="20"/>
        </w:rPr>
        <w:t>target</w:t>
      </w:r>
      <w:r w:rsidRPr="00541684">
        <w:rPr>
          <w:rFonts w:ascii="Times New Roman" w:hAnsi="Times New Roman"/>
          <w:spacing w:val="-4"/>
          <w:sz w:val="20"/>
          <w:szCs w:val="20"/>
        </w:rPr>
        <w:t xml:space="preserve"> </w:t>
      </w:r>
      <w:r w:rsidRPr="00541684">
        <w:rPr>
          <w:rFonts w:ascii="Times New Roman" w:hAnsi="Times New Roman"/>
          <w:sz w:val="20"/>
          <w:szCs w:val="20"/>
        </w:rPr>
        <w:t>dates</w:t>
      </w:r>
      <w:r w:rsidRPr="00541684">
        <w:rPr>
          <w:rFonts w:ascii="Times New Roman" w:hAnsi="Times New Roman"/>
          <w:spacing w:val="-4"/>
          <w:sz w:val="20"/>
          <w:szCs w:val="20"/>
        </w:rPr>
        <w:t xml:space="preserve"> </w:t>
      </w:r>
      <w:r w:rsidRPr="00541684">
        <w:rPr>
          <w:rFonts w:ascii="Times New Roman" w:hAnsi="Times New Roman"/>
          <w:sz w:val="20"/>
          <w:szCs w:val="20"/>
        </w:rPr>
        <w:t>for attaining contractor staffing levels that shall be capable of supporting SIS operations.</w:t>
      </w:r>
    </w:p>
    <w:p w14:paraId="64D2CDAE" w14:textId="06AE7CC5" w:rsidR="008533C4" w:rsidRPr="00541684" w:rsidRDefault="00861ED0" w:rsidP="00541684">
      <w:pPr>
        <w:pStyle w:val="Heading3"/>
        <w:jc w:val="left"/>
        <w:rPr>
          <w:rFonts w:ascii="Times New Roman" w:hAnsi="Times New Roman"/>
          <w:bCs/>
          <w:color w:val="auto"/>
          <w:sz w:val="20"/>
        </w:rPr>
      </w:pPr>
      <w:r>
        <w:rPr>
          <w:rFonts w:ascii="Times New Roman" w:hAnsi="Times New Roman"/>
          <w:color w:val="auto"/>
          <w:sz w:val="20"/>
        </w:rPr>
        <w:t>6.</w:t>
      </w:r>
      <w:r w:rsidR="00D86516">
        <w:rPr>
          <w:rFonts w:ascii="Times New Roman" w:hAnsi="Times New Roman"/>
          <w:color w:val="auto"/>
          <w:sz w:val="20"/>
        </w:rPr>
        <w:t>1</w:t>
      </w:r>
      <w:r>
        <w:rPr>
          <w:rFonts w:ascii="Times New Roman" w:hAnsi="Times New Roman"/>
          <w:color w:val="auto"/>
          <w:sz w:val="20"/>
        </w:rPr>
        <w:t xml:space="preserve">.2 </w:t>
      </w:r>
      <w:r w:rsidR="008533C4" w:rsidRPr="00541684">
        <w:rPr>
          <w:rFonts w:ascii="Times New Roman" w:hAnsi="Times New Roman"/>
          <w:color w:val="auto"/>
          <w:sz w:val="20"/>
        </w:rPr>
        <w:t>Subtask</w:t>
      </w:r>
      <w:r w:rsidR="008533C4" w:rsidRPr="00541684">
        <w:rPr>
          <w:rFonts w:ascii="Times New Roman" w:hAnsi="Times New Roman"/>
          <w:color w:val="auto"/>
          <w:spacing w:val="-3"/>
          <w:sz w:val="20"/>
        </w:rPr>
        <w:t xml:space="preserve"> </w:t>
      </w:r>
      <w:r w:rsidR="008533C4" w:rsidRPr="00541684">
        <w:rPr>
          <w:rFonts w:ascii="Times New Roman" w:hAnsi="Times New Roman"/>
          <w:color w:val="auto"/>
          <w:sz w:val="20"/>
        </w:rPr>
        <w:t>2</w:t>
      </w:r>
      <w:r w:rsidR="008533C4" w:rsidRPr="00541684">
        <w:rPr>
          <w:rFonts w:ascii="Times New Roman" w:hAnsi="Times New Roman"/>
          <w:color w:val="auto"/>
          <w:spacing w:val="-1"/>
          <w:sz w:val="20"/>
        </w:rPr>
        <w:t xml:space="preserve"> </w:t>
      </w:r>
      <w:r w:rsidR="008533C4" w:rsidRPr="00541684">
        <w:rPr>
          <w:rFonts w:ascii="Times New Roman" w:hAnsi="Times New Roman"/>
          <w:color w:val="auto"/>
          <w:sz w:val="20"/>
        </w:rPr>
        <w:t>Transition</w:t>
      </w:r>
      <w:r w:rsidR="008533C4" w:rsidRPr="00541684">
        <w:rPr>
          <w:rFonts w:ascii="Times New Roman" w:hAnsi="Times New Roman"/>
          <w:color w:val="auto"/>
          <w:spacing w:val="-3"/>
          <w:sz w:val="20"/>
        </w:rPr>
        <w:t xml:space="preserve"> </w:t>
      </w:r>
      <w:r w:rsidR="008533C4" w:rsidRPr="00541684">
        <w:rPr>
          <w:rFonts w:ascii="Times New Roman" w:hAnsi="Times New Roman"/>
          <w:color w:val="auto"/>
          <w:sz w:val="20"/>
        </w:rPr>
        <w:t>Phase-out</w:t>
      </w:r>
      <w:r w:rsidR="008533C4" w:rsidRPr="00541684">
        <w:rPr>
          <w:rFonts w:ascii="Times New Roman" w:hAnsi="Times New Roman"/>
          <w:color w:val="auto"/>
          <w:spacing w:val="-2"/>
          <w:sz w:val="20"/>
        </w:rPr>
        <w:t xml:space="preserve"> </w:t>
      </w:r>
      <w:r w:rsidR="008533C4" w:rsidRPr="00541684">
        <w:rPr>
          <w:rFonts w:ascii="Times New Roman" w:hAnsi="Times New Roman"/>
          <w:color w:val="auto"/>
          <w:sz w:val="20"/>
        </w:rPr>
        <w:t>Plan</w:t>
      </w:r>
    </w:p>
    <w:p w14:paraId="016A224A" w14:textId="0C0DA8EE" w:rsidR="008533C4" w:rsidRDefault="008533C4" w:rsidP="00861ED0">
      <w:pPr>
        <w:tabs>
          <w:tab w:val="left" w:pos="1479"/>
        </w:tabs>
      </w:pPr>
      <w:r w:rsidRPr="00861ED0">
        <w:t>The</w:t>
      </w:r>
      <w:r w:rsidRPr="00861ED0">
        <w:rPr>
          <w:spacing w:val="-2"/>
        </w:rPr>
        <w:t xml:space="preserve"> </w:t>
      </w:r>
      <w:r w:rsidRPr="00861ED0">
        <w:t>contractor</w:t>
      </w:r>
      <w:r w:rsidRPr="00861ED0">
        <w:rPr>
          <w:spacing w:val="-1"/>
        </w:rPr>
        <w:t xml:space="preserve"> </w:t>
      </w:r>
      <w:r w:rsidRPr="00861ED0">
        <w:t>shall</w:t>
      </w:r>
      <w:r w:rsidRPr="00861ED0">
        <w:rPr>
          <w:spacing w:val="-1"/>
        </w:rPr>
        <w:t xml:space="preserve"> </w:t>
      </w:r>
      <w:r w:rsidRPr="00861ED0">
        <w:t>take</w:t>
      </w:r>
      <w:r w:rsidRPr="00861ED0">
        <w:rPr>
          <w:spacing w:val="-3"/>
        </w:rPr>
        <w:t xml:space="preserve"> </w:t>
      </w:r>
      <w:r w:rsidRPr="00861ED0">
        <w:t>all</w:t>
      </w:r>
      <w:r w:rsidRPr="00861ED0">
        <w:rPr>
          <w:spacing w:val="-1"/>
        </w:rPr>
        <w:t xml:space="preserve"> </w:t>
      </w:r>
      <w:r w:rsidRPr="00861ED0">
        <w:t>actions</w:t>
      </w:r>
      <w:r w:rsidRPr="00861ED0">
        <w:rPr>
          <w:spacing w:val="-3"/>
        </w:rPr>
        <w:t xml:space="preserve"> </w:t>
      </w:r>
      <w:r w:rsidRPr="00861ED0">
        <w:t>necessary</w:t>
      </w:r>
      <w:r w:rsidRPr="00861ED0">
        <w:rPr>
          <w:spacing w:val="-3"/>
        </w:rPr>
        <w:t xml:space="preserve"> </w:t>
      </w:r>
      <w:r w:rsidRPr="00861ED0">
        <w:t>to ensure</w:t>
      </w:r>
      <w:r w:rsidRPr="00861ED0">
        <w:rPr>
          <w:spacing w:val="-2"/>
        </w:rPr>
        <w:t xml:space="preserve"> </w:t>
      </w:r>
      <w:r w:rsidRPr="00861ED0">
        <w:t>there</w:t>
      </w:r>
      <w:r w:rsidRPr="00861ED0">
        <w:rPr>
          <w:spacing w:val="-3"/>
        </w:rPr>
        <w:t xml:space="preserve"> </w:t>
      </w:r>
      <w:r w:rsidRPr="00861ED0">
        <w:t>is</w:t>
      </w:r>
      <w:r w:rsidRPr="00861ED0">
        <w:rPr>
          <w:spacing w:val="-3"/>
        </w:rPr>
        <w:t xml:space="preserve"> </w:t>
      </w:r>
      <w:r w:rsidRPr="00861ED0">
        <w:t>no</w:t>
      </w:r>
      <w:r w:rsidRPr="00861ED0">
        <w:rPr>
          <w:spacing w:val="-3"/>
        </w:rPr>
        <w:t xml:space="preserve"> </w:t>
      </w:r>
      <w:r w:rsidRPr="00861ED0">
        <w:t>break in</w:t>
      </w:r>
      <w:r w:rsidRPr="00861ED0">
        <w:rPr>
          <w:spacing w:val="-4"/>
        </w:rPr>
        <w:t xml:space="preserve"> </w:t>
      </w:r>
      <w:r w:rsidRPr="00861ED0">
        <w:t>service</w:t>
      </w:r>
      <w:r w:rsidRPr="00861ED0">
        <w:rPr>
          <w:spacing w:val="-3"/>
        </w:rPr>
        <w:t xml:space="preserve"> </w:t>
      </w:r>
      <w:r w:rsidRPr="00861ED0">
        <w:t>during</w:t>
      </w:r>
      <w:r w:rsidRPr="00861ED0">
        <w:rPr>
          <w:spacing w:val="-4"/>
        </w:rPr>
        <w:t xml:space="preserve"> </w:t>
      </w:r>
      <w:r w:rsidRPr="00861ED0">
        <w:t>the</w:t>
      </w:r>
      <w:r w:rsidRPr="00861ED0">
        <w:rPr>
          <w:spacing w:val="-4"/>
        </w:rPr>
        <w:t xml:space="preserve"> </w:t>
      </w:r>
      <w:r w:rsidRPr="00861ED0">
        <w:t>transition</w:t>
      </w:r>
      <w:r w:rsidRPr="00861ED0">
        <w:rPr>
          <w:spacing w:val="-2"/>
        </w:rPr>
        <w:t xml:space="preserve"> </w:t>
      </w:r>
      <w:r w:rsidRPr="00861ED0">
        <w:t>between</w:t>
      </w:r>
      <w:r w:rsidRPr="00861ED0">
        <w:rPr>
          <w:spacing w:val="-4"/>
        </w:rPr>
        <w:t xml:space="preserve"> </w:t>
      </w:r>
      <w:r w:rsidRPr="00861ED0">
        <w:t>the</w:t>
      </w:r>
      <w:r w:rsidRPr="00861ED0">
        <w:rPr>
          <w:spacing w:val="-3"/>
        </w:rPr>
        <w:t xml:space="preserve"> </w:t>
      </w:r>
      <w:r w:rsidRPr="00861ED0">
        <w:t>incumbent</w:t>
      </w:r>
      <w:r w:rsidRPr="00861ED0">
        <w:rPr>
          <w:spacing w:val="-4"/>
        </w:rPr>
        <w:t xml:space="preserve"> </w:t>
      </w:r>
      <w:r w:rsidRPr="00861ED0">
        <w:t>contractor</w:t>
      </w:r>
      <w:r w:rsidRPr="00861ED0">
        <w:rPr>
          <w:spacing w:val="-4"/>
        </w:rPr>
        <w:t xml:space="preserve"> </w:t>
      </w:r>
      <w:r w:rsidRPr="00861ED0">
        <w:t>and</w:t>
      </w:r>
      <w:r w:rsidRPr="00861ED0">
        <w:rPr>
          <w:spacing w:val="-4"/>
        </w:rPr>
        <w:t xml:space="preserve"> </w:t>
      </w:r>
      <w:r w:rsidRPr="00861ED0">
        <w:t>any</w:t>
      </w:r>
      <w:r w:rsidRPr="00861ED0">
        <w:rPr>
          <w:spacing w:val="-7"/>
        </w:rPr>
        <w:t xml:space="preserve"> </w:t>
      </w:r>
      <w:r w:rsidRPr="00861ED0">
        <w:t>successor</w:t>
      </w:r>
      <w:r w:rsidRPr="00861ED0">
        <w:rPr>
          <w:spacing w:val="-2"/>
        </w:rPr>
        <w:t xml:space="preserve"> </w:t>
      </w:r>
      <w:r w:rsidRPr="00861ED0">
        <w:t>contractor</w:t>
      </w:r>
      <w:r w:rsidRPr="00861ED0">
        <w:rPr>
          <w:spacing w:val="-2"/>
        </w:rPr>
        <w:t xml:space="preserve"> </w:t>
      </w:r>
      <w:r w:rsidRPr="00861ED0">
        <w:t>during</w:t>
      </w:r>
      <w:r w:rsidRPr="00861ED0">
        <w:rPr>
          <w:spacing w:val="-4"/>
        </w:rPr>
        <w:t xml:space="preserve"> </w:t>
      </w:r>
      <w:r w:rsidRPr="00861ED0">
        <w:t>the</w:t>
      </w:r>
      <w:r w:rsidRPr="00861ED0">
        <w:rPr>
          <w:spacing w:val="-4"/>
        </w:rPr>
        <w:t xml:space="preserve"> </w:t>
      </w:r>
      <w:r w:rsidRPr="00861ED0">
        <w:t>phase</w:t>
      </w:r>
      <w:r w:rsidRPr="00861ED0">
        <w:rPr>
          <w:spacing w:val="-3"/>
        </w:rPr>
        <w:t xml:space="preserve"> </w:t>
      </w:r>
      <w:r w:rsidRPr="00861ED0">
        <w:t>out. The transition shall be handled with minimal disruption to the customer.</w:t>
      </w:r>
    </w:p>
    <w:p w14:paraId="0F93D308" w14:textId="77777777" w:rsidR="00861ED0" w:rsidRPr="00861ED0" w:rsidRDefault="00861ED0" w:rsidP="00861ED0">
      <w:pPr>
        <w:tabs>
          <w:tab w:val="left" w:pos="1479"/>
        </w:tabs>
        <w:rPr>
          <w:u w:val="single"/>
        </w:rPr>
      </w:pPr>
    </w:p>
    <w:p w14:paraId="5FB22568" w14:textId="78C8CBB3" w:rsidR="008533C4" w:rsidRPr="00541684" w:rsidRDefault="00861ED0" w:rsidP="00541684">
      <w:pPr>
        <w:pStyle w:val="Heading3"/>
        <w:jc w:val="left"/>
        <w:rPr>
          <w:rFonts w:ascii="Times New Roman" w:hAnsi="Times New Roman"/>
          <w:color w:val="auto"/>
          <w:sz w:val="20"/>
        </w:rPr>
      </w:pPr>
      <w:r>
        <w:rPr>
          <w:rFonts w:ascii="Times New Roman" w:hAnsi="Times New Roman"/>
          <w:color w:val="auto"/>
          <w:sz w:val="20"/>
        </w:rPr>
        <w:t>6.</w:t>
      </w:r>
      <w:r w:rsidR="00D86516">
        <w:rPr>
          <w:rFonts w:ascii="Times New Roman" w:hAnsi="Times New Roman"/>
          <w:color w:val="auto"/>
          <w:sz w:val="20"/>
        </w:rPr>
        <w:t>1</w:t>
      </w:r>
      <w:r>
        <w:rPr>
          <w:rFonts w:ascii="Times New Roman" w:hAnsi="Times New Roman"/>
          <w:color w:val="auto"/>
          <w:sz w:val="20"/>
        </w:rPr>
        <w:t xml:space="preserve">.3 </w:t>
      </w:r>
      <w:r w:rsidR="008533C4" w:rsidRPr="00541684">
        <w:rPr>
          <w:rFonts w:ascii="Times New Roman" w:hAnsi="Times New Roman"/>
          <w:color w:val="auto"/>
          <w:sz w:val="20"/>
        </w:rPr>
        <w:t>Subtask</w:t>
      </w:r>
      <w:r w:rsidR="008533C4" w:rsidRPr="00541684">
        <w:rPr>
          <w:rFonts w:ascii="Times New Roman" w:hAnsi="Times New Roman"/>
          <w:color w:val="auto"/>
          <w:spacing w:val="-1"/>
          <w:sz w:val="20"/>
        </w:rPr>
        <w:t xml:space="preserve"> </w:t>
      </w:r>
      <w:r w:rsidR="008533C4" w:rsidRPr="00541684">
        <w:rPr>
          <w:rFonts w:ascii="Times New Roman" w:hAnsi="Times New Roman"/>
          <w:color w:val="auto"/>
          <w:sz w:val="20"/>
        </w:rPr>
        <w:t>3 Contract Records</w:t>
      </w:r>
      <w:r w:rsidR="008533C4" w:rsidRPr="00541684">
        <w:rPr>
          <w:rFonts w:ascii="Times New Roman" w:hAnsi="Times New Roman"/>
          <w:color w:val="auto"/>
          <w:spacing w:val="-1"/>
          <w:sz w:val="20"/>
        </w:rPr>
        <w:t xml:space="preserve"> </w:t>
      </w:r>
      <w:r w:rsidR="008533C4" w:rsidRPr="00541684">
        <w:rPr>
          <w:rFonts w:ascii="Times New Roman" w:hAnsi="Times New Roman"/>
          <w:color w:val="auto"/>
          <w:sz w:val="20"/>
        </w:rPr>
        <w:t>Transfer</w:t>
      </w:r>
    </w:p>
    <w:p w14:paraId="5051ED49" w14:textId="77777777" w:rsidR="008533C4" w:rsidRPr="00861ED0" w:rsidRDefault="008533C4" w:rsidP="00861ED0">
      <w:pPr>
        <w:tabs>
          <w:tab w:val="left" w:pos="1479"/>
        </w:tabs>
        <w:rPr>
          <w:u w:val="single"/>
        </w:rPr>
      </w:pPr>
      <w:r w:rsidRPr="00861ED0">
        <w:t>The</w:t>
      </w:r>
      <w:r w:rsidRPr="00861ED0">
        <w:rPr>
          <w:spacing w:val="-1"/>
        </w:rPr>
        <w:t xml:space="preserve"> </w:t>
      </w:r>
      <w:r w:rsidRPr="00861ED0">
        <w:t>contractor shall</w:t>
      </w:r>
      <w:r w:rsidRPr="00861ED0">
        <w:rPr>
          <w:spacing w:val="-1"/>
        </w:rPr>
        <w:t xml:space="preserve"> </w:t>
      </w:r>
      <w:r w:rsidRPr="00861ED0">
        <w:t>electronically</w:t>
      </w:r>
      <w:r w:rsidRPr="00861ED0">
        <w:rPr>
          <w:spacing w:val="-5"/>
        </w:rPr>
        <w:t xml:space="preserve"> </w:t>
      </w:r>
      <w:r w:rsidRPr="00861ED0">
        <w:t>transfer</w:t>
      </w:r>
      <w:r w:rsidRPr="00861ED0">
        <w:rPr>
          <w:spacing w:val="-1"/>
        </w:rPr>
        <w:t xml:space="preserve"> </w:t>
      </w:r>
      <w:r w:rsidRPr="00861ED0">
        <w:t>to the</w:t>
      </w:r>
      <w:r w:rsidRPr="00861ED0">
        <w:rPr>
          <w:spacing w:val="-1"/>
        </w:rPr>
        <w:t xml:space="preserve"> </w:t>
      </w:r>
      <w:r w:rsidRPr="00861ED0">
        <w:t>successor contractor any</w:t>
      </w:r>
      <w:r w:rsidRPr="00861ED0">
        <w:rPr>
          <w:spacing w:val="-5"/>
        </w:rPr>
        <w:t xml:space="preserve"> </w:t>
      </w:r>
      <w:r w:rsidRPr="00861ED0">
        <w:t>contract</w:t>
      </w:r>
      <w:r w:rsidRPr="00861ED0">
        <w:rPr>
          <w:spacing w:val="-4"/>
        </w:rPr>
        <w:t xml:space="preserve"> </w:t>
      </w:r>
      <w:r w:rsidRPr="00861ED0">
        <w:t>records</w:t>
      </w:r>
      <w:r w:rsidRPr="00861ED0">
        <w:rPr>
          <w:spacing w:val="-4"/>
        </w:rPr>
        <w:t xml:space="preserve"> </w:t>
      </w:r>
      <w:r w:rsidRPr="00861ED0">
        <w:t>to</w:t>
      </w:r>
      <w:r w:rsidRPr="00861ED0">
        <w:rPr>
          <w:spacing w:val="-2"/>
        </w:rPr>
        <w:t xml:space="preserve"> </w:t>
      </w:r>
      <w:r w:rsidRPr="00861ED0">
        <w:t>include</w:t>
      </w:r>
      <w:r w:rsidRPr="00861ED0">
        <w:rPr>
          <w:spacing w:val="-3"/>
        </w:rPr>
        <w:t xml:space="preserve"> </w:t>
      </w:r>
      <w:r w:rsidRPr="00861ED0">
        <w:t>historical</w:t>
      </w:r>
      <w:r w:rsidRPr="00861ED0">
        <w:rPr>
          <w:spacing w:val="-4"/>
        </w:rPr>
        <w:t xml:space="preserve"> </w:t>
      </w:r>
      <w:r w:rsidRPr="00861ED0">
        <w:t>information</w:t>
      </w:r>
      <w:r w:rsidRPr="00861ED0">
        <w:rPr>
          <w:spacing w:val="-4"/>
        </w:rPr>
        <w:t xml:space="preserve"> </w:t>
      </w:r>
      <w:r w:rsidRPr="00861ED0">
        <w:t>that</w:t>
      </w:r>
      <w:r w:rsidRPr="00861ED0">
        <w:rPr>
          <w:spacing w:val="-2"/>
        </w:rPr>
        <w:t xml:space="preserve"> </w:t>
      </w:r>
      <w:r w:rsidRPr="00861ED0">
        <w:t>may</w:t>
      </w:r>
      <w:r w:rsidRPr="00861ED0">
        <w:rPr>
          <w:spacing w:val="-7"/>
        </w:rPr>
        <w:t xml:space="preserve"> </w:t>
      </w:r>
      <w:r w:rsidRPr="00861ED0">
        <w:t>assist</w:t>
      </w:r>
      <w:r w:rsidRPr="00861ED0">
        <w:rPr>
          <w:spacing w:val="-4"/>
        </w:rPr>
        <w:t xml:space="preserve"> </w:t>
      </w:r>
      <w:r w:rsidRPr="00861ED0">
        <w:t>the</w:t>
      </w:r>
      <w:r w:rsidRPr="00861ED0">
        <w:rPr>
          <w:spacing w:val="-4"/>
        </w:rPr>
        <w:t xml:space="preserve"> </w:t>
      </w:r>
      <w:r w:rsidRPr="00861ED0">
        <w:t>successor</w:t>
      </w:r>
      <w:r w:rsidRPr="00861ED0">
        <w:rPr>
          <w:spacing w:val="-2"/>
        </w:rPr>
        <w:t xml:space="preserve"> </w:t>
      </w:r>
      <w:r w:rsidRPr="00861ED0">
        <w:t>contract</w:t>
      </w:r>
      <w:r w:rsidRPr="00861ED0">
        <w:rPr>
          <w:spacing w:val="-3"/>
        </w:rPr>
        <w:t xml:space="preserve"> </w:t>
      </w:r>
      <w:r w:rsidRPr="00861ED0">
        <w:t>in</w:t>
      </w:r>
      <w:r w:rsidRPr="00861ED0">
        <w:rPr>
          <w:spacing w:val="-4"/>
        </w:rPr>
        <w:t xml:space="preserve"> </w:t>
      </w:r>
      <w:r w:rsidRPr="00861ED0">
        <w:t>a</w:t>
      </w:r>
      <w:r w:rsidRPr="00861ED0">
        <w:rPr>
          <w:spacing w:val="-4"/>
        </w:rPr>
        <w:t xml:space="preserve"> </w:t>
      </w:r>
      <w:r w:rsidRPr="00861ED0">
        <w:t>smooth</w:t>
      </w:r>
      <w:r w:rsidRPr="00861ED0">
        <w:rPr>
          <w:spacing w:val="-4"/>
        </w:rPr>
        <w:t xml:space="preserve"> </w:t>
      </w:r>
      <w:r w:rsidRPr="00861ED0">
        <w:t>transition.</w:t>
      </w:r>
    </w:p>
    <w:p w14:paraId="7208DB0A" w14:textId="77777777" w:rsidR="008533C4" w:rsidRDefault="008533C4" w:rsidP="008533C4">
      <w:pPr>
        <w:pStyle w:val="BodyText"/>
      </w:pPr>
    </w:p>
    <w:p w14:paraId="58C80073" w14:textId="77777777" w:rsidR="008533C4" w:rsidRPr="000970CC" w:rsidRDefault="008533C4" w:rsidP="008533C4">
      <w:pPr>
        <w:pStyle w:val="BodyText"/>
        <w:rPr>
          <w:b w:val="0"/>
          <w:bCs/>
        </w:rPr>
      </w:pPr>
      <w:r w:rsidRPr="000970CC">
        <w:rPr>
          <w:b w:val="0"/>
          <w:bCs/>
          <w:spacing w:val="-2"/>
        </w:rPr>
        <w:t>Deliverables:</w:t>
      </w:r>
    </w:p>
    <w:p w14:paraId="0BC61253" w14:textId="77777777" w:rsidR="008533C4" w:rsidRPr="008D408C" w:rsidRDefault="008533C4" w:rsidP="008533C4">
      <w:pPr>
        <w:pStyle w:val="Caption"/>
        <w:spacing w:after="60"/>
        <w:jc w:val="center"/>
      </w:pPr>
      <w:r>
        <w:t xml:space="preserve">Table </w:t>
      </w:r>
      <w:r>
        <w:fldChar w:fldCharType="begin"/>
      </w:r>
      <w:r>
        <w:instrText xml:space="preserve"> SEQ Table \* ARABIC </w:instrText>
      </w:r>
      <w:r>
        <w:fldChar w:fldCharType="separate"/>
      </w:r>
      <w:r>
        <w:rPr>
          <w:noProof/>
        </w:rPr>
        <w:t>2</w:t>
      </w:r>
      <w:r>
        <w:fldChar w:fldCharType="end"/>
      </w:r>
      <w:r>
        <w:t>- Deliverables Task-1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773"/>
        <w:gridCol w:w="1742"/>
        <w:gridCol w:w="1440"/>
        <w:gridCol w:w="2160"/>
        <w:gridCol w:w="1678"/>
        <w:gridCol w:w="1472"/>
      </w:tblGrid>
      <w:tr w:rsidR="008533C4" w:rsidRPr="000769C5" w14:paraId="711E7DE3" w14:textId="77777777" w:rsidTr="008D408C">
        <w:trPr>
          <w:trHeight w:val="489"/>
        </w:trPr>
        <w:tc>
          <w:tcPr>
            <w:tcW w:w="773" w:type="dxa"/>
            <w:shd w:val="clear" w:color="auto" w:fill="D9D9D9" w:themeFill="background1" w:themeFillShade="D9"/>
          </w:tcPr>
          <w:p w14:paraId="48B9A5C3" w14:textId="77777777" w:rsidR="008533C4" w:rsidRPr="000769C5" w:rsidRDefault="008533C4" w:rsidP="008D408C">
            <w:pPr>
              <w:pStyle w:val="TableParagraph"/>
              <w:spacing w:before="10"/>
              <w:jc w:val="center"/>
              <w:rPr>
                <w:szCs w:val="20"/>
              </w:rPr>
            </w:pPr>
            <w:r w:rsidRPr="008D408C">
              <w:rPr>
                <w:spacing w:val="-5"/>
                <w:szCs w:val="20"/>
              </w:rPr>
              <w:t>PWS</w:t>
            </w:r>
          </w:p>
          <w:p w14:paraId="1518F8BE" w14:textId="77777777" w:rsidR="008533C4" w:rsidRPr="000769C5" w:rsidRDefault="008533C4" w:rsidP="008D408C">
            <w:pPr>
              <w:pStyle w:val="TableParagraph"/>
              <w:spacing w:line="229" w:lineRule="exact"/>
              <w:jc w:val="center"/>
              <w:rPr>
                <w:szCs w:val="20"/>
              </w:rPr>
            </w:pPr>
            <w:r w:rsidRPr="008D408C">
              <w:rPr>
                <w:spacing w:val="-2"/>
                <w:szCs w:val="20"/>
              </w:rPr>
              <w:t>Task#</w:t>
            </w:r>
          </w:p>
        </w:tc>
        <w:tc>
          <w:tcPr>
            <w:tcW w:w="1742" w:type="dxa"/>
            <w:shd w:val="clear" w:color="auto" w:fill="D9D9D9" w:themeFill="background1" w:themeFillShade="D9"/>
          </w:tcPr>
          <w:p w14:paraId="7A0B4EC3" w14:textId="77777777" w:rsidR="008533C4" w:rsidRPr="000769C5" w:rsidRDefault="008533C4" w:rsidP="008D408C">
            <w:pPr>
              <w:pStyle w:val="TableParagraph"/>
              <w:spacing w:before="9" w:line="230" w:lineRule="atLeast"/>
              <w:rPr>
                <w:szCs w:val="20"/>
              </w:rPr>
            </w:pPr>
            <w:r w:rsidRPr="008D408C">
              <w:rPr>
                <w:spacing w:val="-2"/>
                <w:szCs w:val="20"/>
              </w:rPr>
              <w:t>Deliverable Title</w:t>
            </w:r>
          </w:p>
        </w:tc>
        <w:tc>
          <w:tcPr>
            <w:tcW w:w="1440" w:type="dxa"/>
            <w:shd w:val="clear" w:color="auto" w:fill="D9D9D9" w:themeFill="background1" w:themeFillShade="D9"/>
          </w:tcPr>
          <w:p w14:paraId="1ED98275" w14:textId="77777777" w:rsidR="008533C4" w:rsidRPr="000769C5" w:rsidRDefault="008533C4" w:rsidP="008D408C">
            <w:pPr>
              <w:pStyle w:val="TableParagraph"/>
              <w:spacing w:before="10"/>
              <w:rPr>
                <w:szCs w:val="20"/>
              </w:rPr>
            </w:pPr>
            <w:r w:rsidRPr="008D408C">
              <w:rPr>
                <w:spacing w:val="-2"/>
                <w:szCs w:val="20"/>
              </w:rPr>
              <w:t>Format</w:t>
            </w:r>
          </w:p>
        </w:tc>
        <w:tc>
          <w:tcPr>
            <w:tcW w:w="2160" w:type="dxa"/>
            <w:shd w:val="clear" w:color="auto" w:fill="D9D9D9" w:themeFill="background1" w:themeFillShade="D9"/>
          </w:tcPr>
          <w:p w14:paraId="196E8079" w14:textId="77777777" w:rsidR="008533C4" w:rsidRPr="000769C5" w:rsidRDefault="008533C4" w:rsidP="008D408C">
            <w:pPr>
              <w:pStyle w:val="TableParagraph"/>
              <w:spacing w:before="10"/>
              <w:rPr>
                <w:szCs w:val="20"/>
              </w:rPr>
            </w:pPr>
            <w:r w:rsidRPr="008D408C">
              <w:rPr>
                <w:szCs w:val="20"/>
              </w:rPr>
              <w:t>Due</w:t>
            </w:r>
            <w:r w:rsidRPr="008D408C">
              <w:rPr>
                <w:spacing w:val="-5"/>
                <w:szCs w:val="20"/>
              </w:rPr>
              <w:t xml:space="preserve"> </w:t>
            </w:r>
            <w:r w:rsidRPr="008D408C">
              <w:rPr>
                <w:spacing w:val="-4"/>
                <w:szCs w:val="20"/>
              </w:rPr>
              <w:t>Date</w:t>
            </w:r>
          </w:p>
        </w:tc>
        <w:tc>
          <w:tcPr>
            <w:tcW w:w="1678" w:type="dxa"/>
            <w:shd w:val="clear" w:color="auto" w:fill="D9D9D9" w:themeFill="background1" w:themeFillShade="D9"/>
          </w:tcPr>
          <w:p w14:paraId="3F435DC0" w14:textId="77777777" w:rsidR="008533C4" w:rsidRPr="000769C5" w:rsidRDefault="008533C4" w:rsidP="008D408C">
            <w:pPr>
              <w:pStyle w:val="TableParagraph"/>
              <w:spacing w:before="10"/>
              <w:rPr>
                <w:szCs w:val="20"/>
              </w:rPr>
            </w:pPr>
            <w:r w:rsidRPr="008D408C">
              <w:rPr>
                <w:spacing w:val="-2"/>
                <w:szCs w:val="20"/>
              </w:rPr>
              <w:t>Distribution/Copies</w:t>
            </w:r>
          </w:p>
        </w:tc>
        <w:tc>
          <w:tcPr>
            <w:tcW w:w="1472" w:type="dxa"/>
            <w:shd w:val="clear" w:color="auto" w:fill="D9D9D9" w:themeFill="background1" w:themeFillShade="D9"/>
          </w:tcPr>
          <w:p w14:paraId="167066A5" w14:textId="77777777" w:rsidR="008533C4" w:rsidRPr="000769C5" w:rsidRDefault="008533C4" w:rsidP="008D408C">
            <w:pPr>
              <w:pStyle w:val="TableParagraph"/>
              <w:spacing w:before="9" w:line="230" w:lineRule="atLeast"/>
              <w:rPr>
                <w:szCs w:val="20"/>
              </w:rPr>
            </w:pPr>
            <w:r w:rsidRPr="008D408C">
              <w:rPr>
                <w:spacing w:val="-2"/>
                <w:szCs w:val="20"/>
              </w:rPr>
              <w:t xml:space="preserve">Frequency </w:t>
            </w:r>
            <w:r w:rsidRPr="008D408C">
              <w:rPr>
                <w:szCs w:val="20"/>
              </w:rPr>
              <w:t>and</w:t>
            </w:r>
            <w:r w:rsidRPr="008D408C">
              <w:rPr>
                <w:spacing w:val="-13"/>
                <w:szCs w:val="20"/>
              </w:rPr>
              <w:t xml:space="preserve"> </w:t>
            </w:r>
            <w:r w:rsidRPr="008D408C">
              <w:rPr>
                <w:szCs w:val="20"/>
              </w:rPr>
              <w:t>Remarks</w:t>
            </w:r>
          </w:p>
        </w:tc>
      </w:tr>
      <w:tr w:rsidR="008533C4" w:rsidRPr="000769C5" w14:paraId="5771DF8D" w14:textId="77777777" w:rsidTr="008D408C">
        <w:trPr>
          <w:trHeight w:val="56"/>
        </w:trPr>
        <w:tc>
          <w:tcPr>
            <w:tcW w:w="773" w:type="dxa"/>
          </w:tcPr>
          <w:p w14:paraId="39D06547" w14:textId="77777777" w:rsidR="008533C4" w:rsidRPr="000769C5" w:rsidRDefault="008533C4" w:rsidP="008D408C">
            <w:pPr>
              <w:pStyle w:val="TableParagraph"/>
              <w:spacing w:line="226" w:lineRule="exact"/>
              <w:jc w:val="center"/>
              <w:rPr>
                <w:szCs w:val="20"/>
              </w:rPr>
            </w:pPr>
            <w:r w:rsidRPr="000769C5">
              <w:rPr>
                <w:spacing w:val="-2"/>
                <w:szCs w:val="20"/>
              </w:rPr>
              <w:t>6.1.1</w:t>
            </w:r>
          </w:p>
        </w:tc>
        <w:tc>
          <w:tcPr>
            <w:tcW w:w="1742" w:type="dxa"/>
          </w:tcPr>
          <w:p w14:paraId="0ACA195B" w14:textId="77777777" w:rsidR="008533C4" w:rsidRPr="000769C5" w:rsidRDefault="008533C4" w:rsidP="008D408C">
            <w:pPr>
              <w:pStyle w:val="TableParagraph"/>
              <w:spacing w:line="237" w:lineRule="auto"/>
              <w:rPr>
                <w:szCs w:val="20"/>
              </w:rPr>
            </w:pPr>
            <w:r w:rsidRPr="000769C5">
              <w:rPr>
                <w:spacing w:val="-2"/>
                <w:szCs w:val="20"/>
              </w:rPr>
              <w:t>Transition Phase-in</w:t>
            </w:r>
            <w:r w:rsidRPr="000769C5">
              <w:rPr>
                <w:spacing w:val="-4"/>
                <w:szCs w:val="20"/>
              </w:rPr>
              <w:t xml:space="preserve"> Plan</w:t>
            </w:r>
          </w:p>
        </w:tc>
        <w:tc>
          <w:tcPr>
            <w:tcW w:w="1440" w:type="dxa"/>
          </w:tcPr>
          <w:p w14:paraId="063B7341" w14:textId="77777777" w:rsidR="008533C4" w:rsidRPr="000769C5" w:rsidRDefault="008533C4" w:rsidP="008D408C">
            <w:pPr>
              <w:pStyle w:val="TableParagraph"/>
              <w:spacing w:line="237" w:lineRule="auto"/>
              <w:rPr>
                <w:szCs w:val="20"/>
              </w:rPr>
            </w:pPr>
            <w:r w:rsidRPr="000769C5">
              <w:rPr>
                <w:szCs w:val="20"/>
              </w:rPr>
              <w:t>Government</w:t>
            </w:r>
            <w:r w:rsidRPr="000769C5">
              <w:rPr>
                <w:spacing w:val="-13"/>
                <w:szCs w:val="20"/>
              </w:rPr>
              <w:t xml:space="preserve"> </w:t>
            </w:r>
            <w:r>
              <w:rPr>
                <w:szCs w:val="20"/>
              </w:rPr>
              <w:t>A</w:t>
            </w:r>
            <w:r w:rsidRPr="000769C5">
              <w:rPr>
                <w:szCs w:val="20"/>
              </w:rPr>
              <w:t xml:space="preserve">pproved </w:t>
            </w:r>
            <w:r>
              <w:rPr>
                <w:szCs w:val="20"/>
              </w:rPr>
              <w:t>F</w:t>
            </w:r>
            <w:r w:rsidRPr="000769C5">
              <w:rPr>
                <w:szCs w:val="20"/>
              </w:rPr>
              <w:t>ormat (GAF)</w:t>
            </w:r>
          </w:p>
        </w:tc>
        <w:tc>
          <w:tcPr>
            <w:tcW w:w="2160" w:type="dxa"/>
          </w:tcPr>
          <w:p w14:paraId="31C14B1F" w14:textId="77777777" w:rsidR="008533C4" w:rsidRPr="000769C5" w:rsidRDefault="008533C4" w:rsidP="008D408C">
            <w:pPr>
              <w:pStyle w:val="TableParagraph"/>
              <w:spacing w:line="237" w:lineRule="auto"/>
              <w:rPr>
                <w:szCs w:val="20"/>
              </w:rPr>
            </w:pPr>
            <w:r w:rsidRPr="000769C5">
              <w:rPr>
                <w:szCs w:val="20"/>
              </w:rPr>
              <w:t>Part of proposal</w:t>
            </w:r>
            <w:r w:rsidRPr="000769C5">
              <w:rPr>
                <w:spacing w:val="-13"/>
                <w:szCs w:val="20"/>
              </w:rPr>
              <w:t xml:space="preserve"> </w:t>
            </w:r>
            <w:proofErr w:type="gramStart"/>
            <w:r w:rsidRPr="000769C5">
              <w:rPr>
                <w:szCs w:val="20"/>
              </w:rPr>
              <w:t>and also</w:t>
            </w:r>
            <w:proofErr w:type="gramEnd"/>
            <w:r w:rsidRPr="000769C5">
              <w:rPr>
                <w:spacing w:val="-4"/>
                <w:szCs w:val="20"/>
              </w:rPr>
              <w:t xml:space="preserve"> </w:t>
            </w:r>
            <w:r w:rsidRPr="000769C5">
              <w:rPr>
                <w:szCs w:val="20"/>
              </w:rPr>
              <w:t>due</w:t>
            </w:r>
            <w:r w:rsidRPr="000769C5">
              <w:rPr>
                <w:spacing w:val="-4"/>
                <w:szCs w:val="20"/>
              </w:rPr>
              <w:t xml:space="preserve"> </w:t>
            </w:r>
            <w:r w:rsidRPr="000769C5">
              <w:rPr>
                <w:spacing w:val="-5"/>
                <w:szCs w:val="20"/>
              </w:rPr>
              <w:t>on contract award.</w:t>
            </w:r>
          </w:p>
        </w:tc>
        <w:tc>
          <w:tcPr>
            <w:tcW w:w="1678" w:type="dxa"/>
          </w:tcPr>
          <w:p w14:paraId="5F6BBB2D" w14:textId="77777777" w:rsidR="008533C4" w:rsidRPr="000769C5" w:rsidRDefault="008533C4" w:rsidP="008D408C">
            <w:pPr>
              <w:pStyle w:val="TableParagraph"/>
              <w:spacing w:line="226" w:lineRule="exact"/>
              <w:rPr>
                <w:szCs w:val="20"/>
              </w:rPr>
            </w:pPr>
            <w:r w:rsidRPr="000769C5">
              <w:rPr>
                <w:szCs w:val="20"/>
              </w:rPr>
              <w:t>Standard</w:t>
            </w:r>
            <w:r w:rsidRPr="000769C5">
              <w:rPr>
                <w:spacing w:val="-6"/>
                <w:szCs w:val="20"/>
              </w:rPr>
              <w:t xml:space="preserve"> </w:t>
            </w:r>
            <w:r w:rsidRPr="000769C5">
              <w:rPr>
                <w:spacing w:val="-2"/>
                <w:szCs w:val="20"/>
              </w:rPr>
              <w:t>Distribution*</w:t>
            </w:r>
          </w:p>
        </w:tc>
        <w:tc>
          <w:tcPr>
            <w:tcW w:w="1472" w:type="dxa"/>
          </w:tcPr>
          <w:p w14:paraId="42F8A229" w14:textId="77777777" w:rsidR="008533C4" w:rsidRPr="000769C5" w:rsidRDefault="008533C4" w:rsidP="008D408C">
            <w:pPr>
              <w:pStyle w:val="TableParagraph"/>
              <w:spacing w:line="237" w:lineRule="auto"/>
              <w:rPr>
                <w:szCs w:val="20"/>
              </w:rPr>
            </w:pPr>
            <w:r w:rsidRPr="000769C5">
              <w:rPr>
                <w:szCs w:val="20"/>
              </w:rPr>
              <w:t>Draft upon award. Final at kickoff meeting</w:t>
            </w:r>
            <w:r w:rsidRPr="000769C5">
              <w:rPr>
                <w:spacing w:val="-13"/>
                <w:szCs w:val="20"/>
              </w:rPr>
              <w:t>.</w:t>
            </w:r>
          </w:p>
        </w:tc>
      </w:tr>
      <w:tr w:rsidR="008533C4" w:rsidRPr="000769C5" w14:paraId="50BB70D4" w14:textId="77777777" w:rsidTr="008D408C">
        <w:trPr>
          <w:trHeight w:val="56"/>
        </w:trPr>
        <w:tc>
          <w:tcPr>
            <w:tcW w:w="773" w:type="dxa"/>
          </w:tcPr>
          <w:p w14:paraId="469A0A33" w14:textId="77777777" w:rsidR="008533C4" w:rsidRPr="000769C5" w:rsidRDefault="008533C4" w:rsidP="008D408C">
            <w:pPr>
              <w:pStyle w:val="TableParagraph"/>
              <w:spacing w:line="226" w:lineRule="exact"/>
              <w:jc w:val="center"/>
              <w:rPr>
                <w:spacing w:val="-2"/>
                <w:szCs w:val="20"/>
              </w:rPr>
            </w:pPr>
            <w:r w:rsidRPr="000769C5">
              <w:rPr>
                <w:spacing w:val="-2"/>
                <w:szCs w:val="20"/>
              </w:rPr>
              <w:t>6.1.2</w:t>
            </w:r>
          </w:p>
        </w:tc>
        <w:tc>
          <w:tcPr>
            <w:tcW w:w="1742" w:type="dxa"/>
          </w:tcPr>
          <w:p w14:paraId="1E862889" w14:textId="77777777" w:rsidR="008533C4" w:rsidRPr="000769C5" w:rsidRDefault="008533C4" w:rsidP="008D408C">
            <w:pPr>
              <w:pStyle w:val="TableParagraph"/>
              <w:spacing w:line="225" w:lineRule="exact"/>
              <w:rPr>
                <w:spacing w:val="-2"/>
                <w:szCs w:val="20"/>
              </w:rPr>
            </w:pPr>
            <w:r w:rsidRPr="000769C5">
              <w:rPr>
                <w:spacing w:val="-2"/>
                <w:szCs w:val="20"/>
              </w:rPr>
              <w:t xml:space="preserve">Transition Phase-out </w:t>
            </w:r>
            <w:r w:rsidRPr="000769C5">
              <w:rPr>
                <w:spacing w:val="-4"/>
                <w:szCs w:val="20"/>
              </w:rPr>
              <w:t>Plan</w:t>
            </w:r>
          </w:p>
        </w:tc>
        <w:tc>
          <w:tcPr>
            <w:tcW w:w="1440" w:type="dxa"/>
          </w:tcPr>
          <w:p w14:paraId="1BCDD9BA" w14:textId="77777777" w:rsidR="008533C4" w:rsidRPr="000769C5" w:rsidRDefault="008533C4" w:rsidP="008D408C">
            <w:pPr>
              <w:pStyle w:val="TableParagraph"/>
              <w:spacing w:line="237" w:lineRule="auto"/>
              <w:rPr>
                <w:szCs w:val="20"/>
              </w:rPr>
            </w:pPr>
            <w:r w:rsidRPr="000769C5">
              <w:rPr>
                <w:szCs w:val="20"/>
              </w:rPr>
              <w:t>GAF</w:t>
            </w:r>
          </w:p>
        </w:tc>
        <w:tc>
          <w:tcPr>
            <w:tcW w:w="2160" w:type="dxa"/>
          </w:tcPr>
          <w:p w14:paraId="432672C3" w14:textId="77777777" w:rsidR="008533C4" w:rsidRPr="000769C5" w:rsidRDefault="008533C4" w:rsidP="008D408C">
            <w:pPr>
              <w:pStyle w:val="TableParagraph"/>
              <w:spacing w:line="237" w:lineRule="auto"/>
              <w:rPr>
                <w:szCs w:val="20"/>
              </w:rPr>
            </w:pPr>
            <w:r w:rsidRPr="000769C5">
              <w:rPr>
                <w:szCs w:val="20"/>
              </w:rPr>
              <w:t xml:space="preserve">Part of </w:t>
            </w:r>
            <w:r w:rsidRPr="000769C5">
              <w:rPr>
                <w:spacing w:val="-2"/>
                <w:szCs w:val="20"/>
              </w:rPr>
              <w:t>proposal</w:t>
            </w:r>
          </w:p>
        </w:tc>
        <w:tc>
          <w:tcPr>
            <w:tcW w:w="1678" w:type="dxa"/>
          </w:tcPr>
          <w:p w14:paraId="350D738A" w14:textId="77777777" w:rsidR="008533C4" w:rsidRPr="000769C5" w:rsidRDefault="008533C4" w:rsidP="008D408C">
            <w:pPr>
              <w:pStyle w:val="TableParagraph"/>
              <w:spacing w:line="226" w:lineRule="exact"/>
              <w:rPr>
                <w:szCs w:val="20"/>
              </w:rPr>
            </w:pPr>
            <w:r w:rsidRPr="000769C5">
              <w:rPr>
                <w:szCs w:val="20"/>
              </w:rPr>
              <w:t>Standard</w:t>
            </w:r>
            <w:r w:rsidRPr="000769C5">
              <w:rPr>
                <w:spacing w:val="-6"/>
                <w:szCs w:val="20"/>
              </w:rPr>
              <w:t xml:space="preserve"> </w:t>
            </w:r>
            <w:r w:rsidRPr="000769C5">
              <w:rPr>
                <w:spacing w:val="-2"/>
                <w:szCs w:val="20"/>
              </w:rPr>
              <w:t>Distribution*</w:t>
            </w:r>
          </w:p>
        </w:tc>
        <w:tc>
          <w:tcPr>
            <w:tcW w:w="1472" w:type="dxa"/>
          </w:tcPr>
          <w:p w14:paraId="601640A9" w14:textId="77777777" w:rsidR="008533C4" w:rsidRPr="000769C5" w:rsidRDefault="008533C4" w:rsidP="008D408C">
            <w:pPr>
              <w:pStyle w:val="TableParagraph"/>
              <w:spacing w:line="237" w:lineRule="auto"/>
              <w:rPr>
                <w:szCs w:val="20"/>
              </w:rPr>
            </w:pPr>
            <w:r w:rsidRPr="000769C5">
              <w:rPr>
                <w:szCs w:val="20"/>
              </w:rPr>
              <w:t>One</w:t>
            </w:r>
            <w:r w:rsidRPr="000769C5">
              <w:rPr>
                <w:spacing w:val="-13"/>
                <w:szCs w:val="20"/>
              </w:rPr>
              <w:t xml:space="preserve"> </w:t>
            </w:r>
            <w:r w:rsidRPr="000769C5">
              <w:rPr>
                <w:szCs w:val="20"/>
              </w:rPr>
              <w:t xml:space="preserve">(1) </w:t>
            </w:r>
            <w:r w:rsidRPr="000769C5">
              <w:rPr>
                <w:spacing w:val="-4"/>
                <w:szCs w:val="20"/>
              </w:rPr>
              <w:t>Time</w:t>
            </w:r>
          </w:p>
        </w:tc>
      </w:tr>
      <w:tr w:rsidR="008533C4" w:rsidRPr="000769C5" w14:paraId="1CF613A4" w14:textId="77777777" w:rsidTr="008D408C">
        <w:trPr>
          <w:trHeight w:val="56"/>
        </w:trPr>
        <w:tc>
          <w:tcPr>
            <w:tcW w:w="773" w:type="dxa"/>
            <w:tcBorders>
              <w:bottom w:val="single" w:sz="4" w:space="0" w:color="auto"/>
            </w:tcBorders>
          </w:tcPr>
          <w:p w14:paraId="41E46243" w14:textId="77777777" w:rsidR="008533C4" w:rsidRPr="000769C5" w:rsidRDefault="008533C4" w:rsidP="008D408C">
            <w:pPr>
              <w:pStyle w:val="TableParagraph"/>
              <w:spacing w:line="226" w:lineRule="exact"/>
              <w:jc w:val="center"/>
              <w:rPr>
                <w:spacing w:val="-2"/>
                <w:szCs w:val="20"/>
              </w:rPr>
            </w:pPr>
            <w:r w:rsidRPr="000769C5">
              <w:rPr>
                <w:spacing w:val="-2"/>
                <w:szCs w:val="20"/>
              </w:rPr>
              <w:t>6.1.3</w:t>
            </w:r>
          </w:p>
        </w:tc>
        <w:tc>
          <w:tcPr>
            <w:tcW w:w="1742" w:type="dxa"/>
            <w:tcBorders>
              <w:bottom w:val="single" w:sz="4" w:space="0" w:color="auto"/>
            </w:tcBorders>
          </w:tcPr>
          <w:p w14:paraId="719A77BB" w14:textId="77777777" w:rsidR="008533C4" w:rsidRPr="000769C5" w:rsidRDefault="008533C4" w:rsidP="008D408C">
            <w:pPr>
              <w:pStyle w:val="TableParagraph"/>
              <w:spacing w:line="237" w:lineRule="auto"/>
              <w:rPr>
                <w:spacing w:val="-2"/>
                <w:szCs w:val="20"/>
              </w:rPr>
            </w:pPr>
            <w:proofErr w:type="gramStart"/>
            <w:r w:rsidRPr="000769C5">
              <w:rPr>
                <w:spacing w:val="-2"/>
                <w:szCs w:val="20"/>
              </w:rPr>
              <w:t>Contract</w:t>
            </w:r>
            <w:proofErr w:type="gramEnd"/>
            <w:r w:rsidRPr="000769C5">
              <w:rPr>
                <w:spacing w:val="-2"/>
                <w:szCs w:val="20"/>
              </w:rPr>
              <w:t xml:space="preserve"> Records Transfer</w:t>
            </w:r>
          </w:p>
        </w:tc>
        <w:tc>
          <w:tcPr>
            <w:tcW w:w="1440" w:type="dxa"/>
            <w:tcBorders>
              <w:bottom w:val="single" w:sz="4" w:space="0" w:color="auto"/>
            </w:tcBorders>
          </w:tcPr>
          <w:p w14:paraId="4DF04781" w14:textId="77777777" w:rsidR="008533C4" w:rsidRPr="000769C5" w:rsidRDefault="008533C4" w:rsidP="008D408C">
            <w:pPr>
              <w:pStyle w:val="TableParagraph"/>
              <w:spacing w:line="237" w:lineRule="auto"/>
              <w:rPr>
                <w:szCs w:val="20"/>
              </w:rPr>
            </w:pPr>
            <w:r w:rsidRPr="000769C5">
              <w:rPr>
                <w:szCs w:val="20"/>
              </w:rPr>
              <w:t>Human readable format</w:t>
            </w:r>
          </w:p>
        </w:tc>
        <w:tc>
          <w:tcPr>
            <w:tcW w:w="2160" w:type="dxa"/>
            <w:tcBorders>
              <w:bottom w:val="single" w:sz="4" w:space="0" w:color="auto"/>
            </w:tcBorders>
          </w:tcPr>
          <w:p w14:paraId="15F40266" w14:textId="77777777" w:rsidR="008533C4" w:rsidRPr="000769C5" w:rsidRDefault="008533C4" w:rsidP="008D408C">
            <w:pPr>
              <w:pStyle w:val="TableParagraph"/>
              <w:spacing w:line="237" w:lineRule="auto"/>
              <w:rPr>
                <w:szCs w:val="20"/>
              </w:rPr>
            </w:pPr>
            <w:r w:rsidRPr="000769C5">
              <w:rPr>
                <w:szCs w:val="20"/>
              </w:rPr>
              <w:t>During transition period and prior to end of contract</w:t>
            </w:r>
          </w:p>
        </w:tc>
        <w:tc>
          <w:tcPr>
            <w:tcW w:w="1678" w:type="dxa"/>
            <w:tcBorders>
              <w:bottom w:val="single" w:sz="4" w:space="0" w:color="auto"/>
            </w:tcBorders>
          </w:tcPr>
          <w:p w14:paraId="4D0CB10F" w14:textId="77777777" w:rsidR="008533C4" w:rsidRPr="000769C5" w:rsidRDefault="008533C4" w:rsidP="008D408C">
            <w:pPr>
              <w:pStyle w:val="TableParagraph"/>
              <w:spacing w:line="226" w:lineRule="exact"/>
              <w:rPr>
                <w:szCs w:val="20"/>
              </w:rPr>
            </w:pPr>
            <w:r w:rsidRPr="000769C5">
              <w:rPr>
                <w:szCs w:val="20"/>
              </w:rPr>
              <w:t>To</w:t>
            </w:r>
            <w:r w:rsidRPr="000769C5">
              <w:rPr>
                <w:spacing w:val="-13"/>
                <w:szCs w:val="20"/>
              </w:rPr>
              <w:t xml:space="preserve"> </w:t>
            </w:r>
            <w:r w:rsidRPr="000769C5">
              <w:rPr>
                <w:szCs w:val="20"/>
              </w:rPr>
              <w:t>successor</w:t>
            </w:r>
            <w:r w:rsidRPr="000769C5">
              <w:rPr>
                <w:spacing w:val="-12"/>
                <w:szCs w:val="20"/>
              </w:rPr>
              <w:t xml:space="preserve"> </w:t>
            </w:r>
            <w:r w:rsidRPr="000769C5">
              <w:rPr>
                <w:szCs w:val="20"/>
              </w:rPr>
              <w:t>contractor with proof of delivery to the COR</w:t>
            </w:r>
          </w:p>
        </w:tc>
        <w:tc>
          <w:tcPr>
            <w:tcW w:w="1472" w:type="dxa"/>
            <w:tcBorders>
              <w:bottom w:val="single" w:sz="4" w:space="0" w:color="auto"/>
            </w:tcBorders>
          </w:tcPr>
          <w:p w14:paraId="7AF17A84" w14:textId="77777777" w:rsidR="008533C4" w:rsidRPr="000769C5" w:rsidRDefault="008533C4" w:rsidP="008D408C">
            <w:pPr>
              <w:pStyle w:val="TableParagraph"/>
              <w:spacing w:line="237" w:lineRule="auto"/>
              <w:rPr>
                <w:szCs w:val="20"/>
              </w:rPr>
            </w:pPr>
            <w:r w:rsidRPr="000769C5">
              <w:rPr>
                <w:szCs w:val="20"/>
              </w:rPr>
              <w:t xml:space="preserve">Until all records are </w:t>
            </w:r>
            <w:r w:rsidRPr="000769C5">
              <w:rPr>
                <w:spacing w:val="-2"/>
                <w:szCs w:val="20"/>
              </w:rPr>
              <w:t>successfully transferred</w:t>
            </w:r>
          </w:p>
        </w:tc>
      </w:tr>
      <w:tr w:rsidR="008533C4" w:rsidRPr="000769C5" w14:paraId="7B73BCBD" w14:textId="77777777" w:rsidTr="008D408C">
        <w:trPr>
          <w:trHeight w:val="485"/>
        </w:trPr>
        <w:tc>
          <w:tcPr>
            <w:tcW w:w="9265" w:type="dxa"/>
            <w:gridSpan w:val="6"/>
          </w:tcPr>
          <w:p w14:paraId="275C2D75" w14:textId="77777777" w:rsidR="008533C4" w:rsidRPr="000769C5" w:rsidRDefault="008533C4" w:rsidP="008D408C">
            <w:pPr>
              <w:pStyle w:val="TableParagraph"/>
              <w:spacing w:line="225" w:lineRule="exact"/>
              <w:rPr>
                <w:szCs w:val="20"/>
              </w:rPr>
            </w:pPr>
            <w:r w:rsidRPr="000769C5">
              <w:rPr>
                <w:szCs w:val="20"/>
              </w:rPr>
              <w:t>*Standard</w:t>
            </w:r>
            <w:r w:rsidRPr="000769C5">
              <w:rPr>
                <w:spacing w:val="-4"/>
                <w:szCs w:val="20"/>
              </w:rPr>
              <w:t xml:space="preserve"> </w:t>
            </w:r>
            <w:r w:rsidRPr="000769C5">
              <w:rPr>
                <w:szCs w:val="20"/>
              </w:rPr>
              <w:t>Distribution:</w:t>
            </w:r>
            <w:r w:rsidRPr="000769C5">
              <w:rPr>
                <w:spacing w:val="40"/>
                <w:szCs w:val="20"/>
              </w:rPr>
              <w:t xml:space="preserve"> </w:t>
            </w:r>
            <w:r w:rsidRPr="000769C5">
              <w:rPr>
                <w:szCs w:val="20"/>
              </w:rPr>
              <w:t>1</w:t>
            </w:r>
            <w:r w:rsidRPr="000769C5">
              <w:rPr>
                <w:spacing w:val="-3"/>
                <w:szCs w:val="20"/>
              </w:rPr>
              <w:t xml:space="preserve"> </w:t>
            </w:r>
            <w:r w:rsidRPr="000769C5">
              <w:rPr>
                <w:szCs w:val="20"/>
              </w:rPr>
              <w:t>copy</w:t>
            </w:r>
            <w:r w:rsidRPr="000769C5">
              <w:rPr>
                <w:spacing w:val="-7"/>
                <w:szCs w:val="20"/>
              </w:rPr>
              <w:t xml:space="preserve"> </w:t>
            </w:r>
            <w:r w:rsidRPr="000769C5">
              <w:rPr>
                <w:szCs w:val="20"/>
              </w:rPr>
              <w:t>of</w:t>
            </w:r>
            <w:r w:rsidRPr="000769C5">
              <w:rPr>
                <w:spacing w:val="-6"/>
                <w:szCs w:val="20"/>
              </w:rPr>
              <w:t xml:space="preserve"> </w:t>
            </w:r>
            <w:r w:rsidRPr="000769C5">
              <w:rPr>
                <w:szCs w:val="20"/>
              </w:rPr>
              <w:t>the</w:t>
            </w:r>
            <w:r w:rsidRPr="000769C5">
              <w:rPr>
                <w:spacing w:val="-4"/>
                <w:szCs w:val="20"/>
              </w:rPr>
              <w:t xml:space="preserve"> </w:t>
            </w:r>
            <w:r w:rsidRPr="000769C5">
              <w:rPr>
                <w:szCs w:val="20"/>
              </w:rPr>
              <w:t>transmittal</w:t>
            </w:r>
            <w:r w:rsidRPr="000769C5">
              <w:rPr>
                <w:spacing w:val="-5"/>
                <w:szCs w:val="20"/>
              </w:rPr>
              <w:t xml:space="preserve"> </w:t>
            </w:r>
            <w:r w:rsidRPr="000769C5">
              <w:rPr>
                <w:szCs w:val="20"/>
              </w:rPr>
              <w:t xml:space="preserve">letter </w:t>
            </w:r>
            <w:r w:rsidRPr="000769C5">
              <w:rPr>
                <w:szCs w:val="20"/>
                <w:u w:val="single"/>
              </w:rPr>
              <w:t>without</w:t>
            </w:r>
            <w:r w:rsidRPr="000769C5">
              <w:rPr>
                <w:spacing w:val="-4"/>
                <w:szCs w:val="20"/>
                <w:u w:val="single"/>
              </w:rPr>
              <w:t xml:space="preserve"> </w:t>
            </w:r>
            <w:r w:rsidRPr="000769C5">
              <w:rPr>
                <w:szCs w:val="20"/>
                <w:u w:val="single"/>
              </w:rPr>
              <w:t>the</w:t>
            </w:r>
            <w:r w:rsidRPr="000769C5">
              <w:rPr>
                <w:spacing w:val="-5"/>
                <w:szCs w:val="20"/>
                <w:u w:val="single"/>
              </w:rPr>
              <w:t xml:space="preserve"> </w:t>
            </w:r>
            <w:proofErr w:type="gramStart"/>
            <w:r w:rsidRPr="000769C5">
              <w:rPr>
                <w:szCs w:val="20"/>
                <w:u w:val="single"/>
              </w:rPr>
              <w:t>deliverable</w:t>
            </w:r>
            <w:proofErr w:type="gramEnd"/>
            <w:r w:rsidRPr="000769C5">
              <w:rPr>
                <w:spacing w:val="-4"/>
                <w:szCs w:val="20"/>
              </w:rPr>
              <w:t xml:space="preserve"> </w:t>
            </w:r>
            <w:r w:rsidRPr="000769C5">
              <w:rPr>
                <w:szCs w:val="20"/>
              </w:rPr>
              <w:t>to</w:t>
            </w:r>
            <w:r w:rsidRPr="000769C5">
              <w:rPr>
                <w:spacing w:val="-4"/>
                <w:szCs w:val="20"/>
              </w:rPr>
              <w:t xml:space="preserve"> </w:t>
            </w:r>
            <w:r w:rsidRPr="000769C5">
              <w:rPr>
                <w:szCs w:val="20"/>
              </w:rPr>
              <w:t>the</w:t>
            </w:r>
            <w:r w:rsidRPr="000769C5">
              <w:rPr>
                <w:spacing w:val="-5"/>
                <w:szCs w:val="20"/>
              </w:rPr>
              <w:t xml:space="preserve"> </w:t>
            </w:r>
            <w:r w:rsidRPr="000769C5">
              <w:rPr>
                <w:szCs w:val="20"/>
              </w:rPr>
              <w:t>Contracting</w:t>
            </w:r>
            <w:r w:rsidRPr="000769C5">
              <w:rPr>
                <w:spacing w:val="-5"/>
                <w:szCs w:val="20"/>
              </w:rPr>
              <w:t xml:space="preserve"> </w:t>
            </w:r>
            <w:r w:rsidRPr="000769C5">
              <w:rPr>
                <w:szCs w:val="20"/>
              </w:rPr>
              <w:t>Officer;</w:t>
            </w:r>
            <w:r w:rsidRPr="000769C5">
              <w:rPr>
                <w:spacing w:val="-5"/>
                <w:szCs w:val="20"/>
              </w:rPr>
              <w:t xml:space="preserve"> </w:t>
            </w:r>
            <w:r w:rsidRPr="000769C5">
              <w:rPr>
                <w:spacing w:val="-10"/>
                <w:szCs w:val="20"/>
              </w:rPr>
              <w:t>1</w:t>
            </w:r>
          </w:p>
          <w:p w14:paraId="1648A1CC" w14:textId="77777777" w:rsidR="008533C4" w:rsidRPr="000769C5" w:rsidRDefault="008533C4" w:rsidP="008D408C">
            <w:pPr>
              <w:pStyle w:val="TableParagraph"/>
              <w:spacing w:line="214" w:lineRule="exact"/>
              <w:rPr>
                <w:szCs w:val="20"/>
              </w:rPr>
            </w:pPr>
            <w:r w:rsidRPr="000769C5">
              <w:rPr>
                <w:szCs w:val="20"/>
              </w:rPr>
              <w:t>copy</w:t>
            </w:r>
            <w:r w:rsidRPr="000769C5">
              <w:rPr>
                <w:spacing w:val="-7"/>
                <w:szCs w:val="20"/>
              </w:rPr>
              <w:t xml:space="preserve"> </w:t>
            </w:r>
            <w:r w:rsidRPr="000769C5">
              <w:rPr>
                <w:szCs w:val="20"/>
              </w:rPr>
              <w:t>of</w:t>
            </w:r>
            <w:r w:rsidRPr="000769C5">
              <w:rPr>
                <w:spacing w:val="-4"/>
                <w:szCs w:val="20"/>
              </w:rPr>
              <w:t xml:space="preserve"> </w:t>
            </w:r>
            <w:r w:rsidRPr="000769C5">
              <w:rPr>
                <w:szCs w:val="20"/>
              </w:rPr>
              <w:t>the</w:t>
            </w:r>
            <w:r w:rsidRPr="000769C5">
              <w:rPr>
                <w:spacing w:val="-3"/>
                <w:szCs w:val="20"/>
              </w:rPr>
              <w:t xml:space="preserve"> </w:t>
            </w:r>
            <w:r w:rsidRPr="000769C5">
              <w:rPr>
                <w:szCs w:val="20"/>
              </w:rPr>
              <w:t>transmittal</w:t>
            </w:r>
            <w:r w:rsidRPr="000769C5">
              <w:rPr>
                <w:spacing w:val="-4"/>
                <w:szCs w:val="20"/>
              </w:rPr>
              <w:t xml:space="preserve"> </w:t>
            </w:r>
            <w:r w:rsidRPr="000769C5">
              <w:rPr>
                <w:szCs w:val="20"/>
              </w:rPr>
              <w:t xml:space="preserve">letter </w:t>
            </w:r>
            <w:r w:rsidRPr="000769C5">
              <w:rPr>
                <w:szCs w:val="20"/>
                <w:u w:val="single"/>
              </w:rPr>
              <w:t>with</w:t>
            </w:r>
            <w:r w:rsidRPr="000769C5">
              <w:rPr>
                <w:spacing w:val="-5"/>
                <w:szCs w:val="20"/>
              </w:rPr>
              <w:t xml:space="preserve"> </w:t>
            </w:r>
            <w:r w:rsidRPr="000769C5">
              <w:rPr>
                <w:szCs w:val="20"/>
              </w:rPr>
              <w:t>the</w:t>
            </w:r>
            <w:r w:rsidRPr="000769C5">
              <w:rPr>
                <w:spacing w:val="-3"/>
                <w:szCs w:val="20"/>
              </w:rPr>
              <w:t xml:space="preserve"> </w:t>
            </w:r>
            <w:proofErr w:type="gramStart"/>
            <w:r w:rsidRPr="000769C5">
              <w:rPr>
                <w:szCs w:val="20"/>
              </w:rPr>
              <w:t>deliverable</w:t>
            </w:r>
            <w:proofErr w:type="gramEnd"/>
            <w:r w:rsidRPr="000769C5">
              <w:rPr>
                <w:spacing w:val="-3"/>
                <w:szCs w:val="20"/>
              </w:rPr>
              <w:t xml:space="preserve"> </w:t>
            </w:r>
            <w:r w:rsidRPr="000769C5">
              <w:rPr>
                <w:szCs w:val="20"/>
              </w:rPr>
              <w:t>to</w:t>
            </w:r>
            <w:r w:rsidRPr="000769C5">
              <w:rPr>
                <w:spacing w:val="-3"/>
                <w:szCs w:val="20"/>
              </w:rPr>
              <w:t xml:space="preserve"> </w:t>
            </w:r>
            <w:r w:rsidRPr="000769C5">
              <w:rPr>
                <w:szCs w:val="20"/>
              </w:rPr>
              <w:t>the</w:t>
            </w:r>
            <w:r w:rsidRPr="000769C5">
              <w:rPr>
                <w:spacing w:val="-4"/>
                <w:szCs w:val="20"/>
              </w:rPr>
              <w:t xml:space="preserve"> </w:t>
            </w:r>
            <w:r w:rsidRPr="000769C5">
              <w:rPr>
                <w:szCs w:val="20"/>
              </w:rPr>
              <w:t>Primary</w:t>
            </w:r>
            <w:r w:rsidRPr="000769C5">
              <w:rPr>
                <w:spacing w:val="-4"/>
                <w:szCs w:val="20"/>
              </w:rPr>
              <w:t xml:space="preserve"> COR.</w:t>
            </w:r>
          </w:p>
        </w:tc>
      </w:tr>
    </w:tbl>
    <w:p w14:paraId="02AD22DB" w14:textId="77777777" w:rsidR="00D43A82" w:rsidRDefault="00D43A82"/>
    <w:p w14:paraId="13E49000" w14:textId="77777777" w:rsidR="00B522F3" w:rsidRDefault="00B522F3"/>
    <w:p w14:paraId="3DF1B645" w14:textId="003DA4F2" w:rsidR="006C2A7D" w:rsidRPr="006C2A7D" w:rsidRDefault="00A533F3" w:rsidP="006C2A7D">
      <w:pPr>
        <w:pStyle w:val="Heading2"/>
        <w:jc w:val="left"/>
        <w:rPr>
          <w:rFonts w:ascii="Times New Roman" w:hAnsi="Times New Roman"/>
          <w:color w:val="auto"/>
          <w:spacing w:val="-4"/>
          <w:sz w:val="20"/>
        </w:rPr>
      </w:pPr>
      <w:r>
        <w:rPr>
          <w:rFonts w:ascii="Times New Roman" w:hAnsi="Times New Roman"/>
          <w:color w:val="auto"/>
          <w:sz w:val="20"/>
        </w:rPr>
        <w:t xml:space="preserve">6.2 </w:t>
      </w:r>
      <w:r w:rsidR="006C2A7D" w:rsidRPr="006C2A7D">
        <w:rPr>
          <w:rFonts w:ascii="Times New Roman" w:hAnsi="Times New Roman"/>
          <w:color w:val="auto"/>
          <w:sz w:val="20"/>
        </w:rPr>
        <w:t>Task</w:t>
      </w:r>
      <w:r w:rsidR="006C2A7D" w:rsidRPr="006C2A7D">
        <w:rPr>
          <w:rFonts w:ascii="Times New Roman" w:hAnsi="Times New Roman"/>
          <w:color w:val="auto"/>
          <w:spacing w:val="-5"/>
          <w:sz w:val="20"/>
        </w:rPr>
        <w:t xml:space="preserve"> </w:t>
      </w:r>
      <w:r w:rsidR="006C2A7D" w:rsidRPr="006C2A7D">
        <w:rPr>
          <w:rFonts w:ascii="Times New Roman" w:hAnsi="Times New Roman"/>
          <w:color w:val="auto"/>
          <w:sz w:val="20"/>
        </w:rPr>
        <w:t>2</w:t>
      </w:r>
      <w:r w:rsidR="006C2A7D" w:rsidRPr="006C2A7D">
        <w:rPr>
          <w:rFonts w:ascii="Times New Roman" w:hAnsi="Times New Roman"/>
          <w:color w:val="auto"/>
          <w:spacing w:val="-2"/>
          <w:sz w:val="20"/>
        </w:rPr>
        <w:t xml:space="preserve"> </w:t>
      </w:r>
      <w:r w:rsidR="006C2A7D" w:rsidRPr="006C2A7D">
        <w:rPr>
          <w:rFonts w:ascii="Times New Roman" w:hAnsi="Times New Roman"/>
          <w:color w:val="auto"/>
          <w:sz w:val="20"/>
        </w:rPr>
        <w:t>–</w:t>
      </w:r>
      <w:r w:rsidR="006C2A7D" w:rsidRPr="006C2A7D">
        <w:rPr>
          <w:rFonts w:ascii="Times New Roman" w:hAnsi="Times New Roman"/>
          <w:color w:val="auto"/>
          <w:spacing w:val="-4"/>
          <w:sz w:val="20"/>
        </w:rPr>
        <w:t xml:space="preserve"> </w:t>
      </w:r>
      <w:r w:rsidR="006C2A7D" w:rsidRPr="006C2A7D">
        <w:rPr>
          <w:rFonts w:ascii="Times New Roman" w:hAnsi="Times New Roman"/>
          <w:color w:val="auto"/>
          <w:sz w:val="20"/>
        </w:rPr>
        <w:t>Task</w:t>
      </w:r>
      <w:r w:rsidR="006C2A7D" w:rsidRPr="006C2A7D">
        <w:rPr>
          <w:rFonts w:ascii="Times New Roman" w:hAnsi="Times New Roman"/>
          <w:color w:val="auto"/>
          <w:spacing w:val="-6"/>
          <w:sz w:val="20"/>
        </w:rPr>
        <w:t xml:space="preserve"> </w:t>
      </w:r>
      <w:r w:rsidR="006C2A7D" w:rsidRPr="006C2A7D">
        <w:rPr>
          <w:rFonts w:ascii="Times New Roman" w:hAnsi="Times New Roman"/>
          <w:color w:val="auto"/>
          <w:sz w:val="20"/>
        </w:rPr>
        <w:t>Order</w:t>
      </w:r>
      <w:r w:rsidR="006C2A7D" w:rsidRPr="006C2A7D">
        <w:rPr>
          <w:rFonts w:ascii="Times New Roman" w:hAnsi="Times New Roman"/>
          <w:color w:val="auto"/>
          <w:spacing w:val="-2"/>
          <w:sz w:val="20"/>
        </w:rPr>
        <w:t xml:space="preserve"> </w:t>
      </w:r>
      <w:r w:rsidR="006C2A7D" w:rsidRPr="006C2A7D">
        <w:rPr>
          <w:rFonts w:ascii="Times New Roman" w:hAnsi="Times New Roman"/>
          <w:color w:val="auto"/>
          <w:sz w:val="20"/>
        </w:rPr>
        <w:t>Management</w:t>
      </w:r>
      <w:r w:rsidR="006C2A7D" w:rsidRPr="006C2A7D">
        <w:rPr>
          <w:rFonts w:ascii="Times New Roman" w:hAnsi="Times New Roman"/>
          <w:color w:val="auto"/>
          <w:spacing w:val="-3"/>
          <w:sz w:val="20"/>
        </w:rPr>
        <w:t xml:space="preserve"> </w:t>
      </w:r>
      <w:r w:rsidR="006C2A7D" w:rsidRPr="006C2A7D">
        <w:rPr>
          <w:rFonts w:ascii="Times New Roman" w:hAnsi="Times New Roman"/>
          <w:color w:val="auto"/>
          <w:sz w:val="20"/>
        </w:rPr>
        <w:t>(O&amp;M,</w:t>
      </w:r>
      <w:r w:rsidR="006C2A7D" w:rsidRPr="006C2A7D">
        <w:rPr>
          <w:rFonts w:ascii="Times New Roman" w:hAnsi="Times New Roman"/>
          <w:color w:val="auto"/>
          <w:spacing w:val="-4"/>
          <w:sz w:val="20"/>
        </w:rPr>
        <w:t xml:space="preserve"> FFP)</w:t>
      </w:r>
    </w:p>
    <w:p w14:paraId="694DE11C" w14:textId="77777777" w:rsidR="006C2A7D" w:rsidRPr="006C2A7D" w:rsidRDefault="006C2A7D" w:rsidP="006C2A7D"/>
    <w:p w14:paraId="7CEA3BA5" w14:textId="77777777" w:rsidR="006C2A7D" w:rsidRPr="006C2A7D" w:rsidRDefault="006C2A7D" w:rsidP="006C2A7D">
      <w:pPr>
        <w:pStyle w:val="BodyText"/>
        <w:rPr>
          <w:rFonts w:ascii="Times New Roman" w:hAnsi="Times New Roman"/>
          <w:b w:val="0"/>
          <w:bCs/>
        </w:rPr>
      </w:pPr>
      <w:r w:rsidRPr="006C2A7D">
        <w:rPr>
          <w:rFonts w:ascii="Times New Roman" w:hAnsi="Times New Roman"/>
          <w:b w:val="0"/>
          <w:bCs/>
        </w:rPr>
        <w:t>The successful execution of this PWS hinges on effective staffing and program management. The Contractor shall proactively manage all aspects of the program, including planning, execution, monitoring, controlling, and closure, in accordance with industry best practices. This includes, but is not limited to, providing oversight, establishing and maintaining adequate level of support, actively managing risks and issues, tracking progress against defined metrics and deliverables, ensuring effective communication with all stakeholders, and adhering to the highest standards of quality. Regular progress reporting, participation in program reviews, and proactive problem-solving are essential for ensuring the successful and timely completion of work.</w:t>
      </w:r>
    </w:p>
    <w:p w14:paraId="40FF2D31" w14:textId="77777777" w:rsidR="006C2A7D" w:rsidRPr="006C2A7D" w:rsidRDefault="006C2A7D" w:rsidP="006C2A7D">
      <w:pPr>
        <w:pStyle w:val="BodyText"/>
        <w:rPr>
          <w:rFonts w:ascii="Times New Roman" w:hAnsi="Times New Roman"/>
          <w:b w:val="0"/>
          <w:bCs/>
        </w:rPr>
      </w:pPr>
    </w:p>
    <w:p w14:paraId="18757B35" w14:textId="77777777" w:rsidR="006C2A7D" w:rsidRPr="006C2A7D" w:rsidRDefault="006C2A7D" w:rsidP="006C2A7D">
      <w:pPr>
        <w:pStyle w:val="BodyText"/>
        <w:rPr>
          <w:rFonts w:ascii="Times New Roman" w:hAnsi="Times New Roman"/>
          <w:b w:val="0"/>
          <w:bCs/>
        </w:rPr>
      </w:pPr>
      <w:r w:rsidRPr="006C2A7D">
        <w:rPr>
          <w:rFonts w:ascii="Times New Roman" w:hAnsi="Times New Roman"/>
          <w:b w:val="0"/>
          <w:bCs/>
        </w:rPr>
        <w:t>The contractor shall participate in a Program Orientation and Kickoff</w:t>
      </w:r>
      <w:r w:rsidRPr="006C2A7D">
        <w:rPr>
          <w:rFonts w:ascii="Times New Roman" w:hAnsi="Times New Roman"/>
          <w:b w:val="0"/>
          <w:bCs/>
          <w:spacing w:val="-5"/>
        </w:rPr>
        <w:t xml:space="preserve"> </w:t>
      </w:r>
      <w:r w:rsidRPr="006C2A7D">
        <w:rPr>
          <w:rFonts w:ascii="Times New Roman" w:hAnsi="Times New Roman"/>
          <w:b w:val="0"/>
          <w:bCs/>
        </w:rPr>
        <w:t>Meeting within 15 working days of award.</w:t>
      </w:r>
      <w:r w:rsidRPr="006C2A7D">
        <w:rPr>
          <w:rFonts w:ascii="Times New Roman" w:hAnsi="Times New Roman"/>
          <w:b w:val="0"/>
          <w:bCs/>
          <w:spacing w:val="40"/>
        </w:rPr>
        <w:t xml:space="preserve"> </w:t>
      </w:r>
      <w:r w:rsidRPr="006C2A7D">
        <w:rPr>
          <w:rFonts w:ascii="Times New Roman" w:hAnsi="Times New Roman"/>
          <w:b w:val="0"/>
          <w:bCs/>
        </w:rPr>
        <w:t>The</w:t>
      </w:r>
      <w:r w:rsidRPr="006C2A7D">
        <w:rPr>
          <w:rFonts w:ascii="Times New Roman" w:hAnsi="Times New Roman"/>
          <w:b w:val="0"/>
          <w:bCs/>
          <w:spacing w:val="-5"/>
        </w:rPr>
        <w:t xml:space="preserve"> </w:t>
      </w:r>
      <w:r w:rsidRPr="006C2A7D">
        <w:rPr>
          <w:rFonts w:ascii="Times New Roman" w:hAnsi="Times New Roman"/>
          <w:b w:val="0"/>
          <w:bCs/>
        </w:rPr>
        <w:t>Government</w:t>
      </w:r>
      <w:r w:rsidRPr="006C2A7D">
        <w:rPr>
          <w:rFonts w:ascii="Times New Roman" w:hAnsi="Times New Roman"/>
          <w:b w:val="0"/>
          <w:bCs/>
          <w:spacing w:val="-2"/>
        </w:rPr>
        <w:t xml:space="preserve"> </w:t>
      </w:r>
      <w:r w:rsidRPr="006C2A7D">
        <w:rPr>
          <w:rFonts w:ascii="Times New Roman" w:hAnsi="Times New Roman"/>
          <w:b w:val="0"/>
          <w:bCs/>
        </w:rPr>
        <w:t>will</w:t>
      </w:r>
      <w:r w:rsidRPr="006C2A7D">
        <w:rPr>
          <w:rFonts w:ascii="Times New Roman" w:hAnsi="Times New Roman"/>
          <w:b w:val="0"/>
          <w:bCs/>
          <w:spacing w:val="-5"/>
        </w:rPr>
        <w:t xml:space="preserve"> </w:t>
      </w:r>
      <w:r w:rsidRPr="006C2A7D">
        <w:rPr>
          <w:rFonts w:ascii="Times New Roman" w:hAnsi="Times New Roman"/>
          <w:b w:val="0"/>
          <w:bCs/>
        </w:rPr>
        <w:t>conduct</w:t>
      </w:r>
      <w:r w:rsidRPr="006C2A7D">
        <w:rPr>
          <w:rFonts w:ascii="Times New Roman" w:hAnsi="Times New Roman"/>
          <w:b w:val="0"/>
          <w:bCs/>
          <w:spacing w:val="-4"/>
        </w:rPr>
        <w:t xml:space="preserve"> </w:t>
      </w:r>
      <w:r w:rsidRPr="006C2A7D">
        <w:rPr>
          <w:rFonts w:ascii="Times New Roman" w:hAnsi="Times New Roman"/>
          <w:b w:val="0"/>
          <w:bCs/>
        </w:rPr>
        <w:t>the</w:t>
      </w:r>
      <w:r w:rsidRPr="006C2A7D">
        <w:rPr>
          <w:rFonts w:ascii="Times New Roman" w:hAnsi="Times New Roman"/>
          <w:b w:val="0"/>
          <w:bCs/>
          <w:spacing w:val="-2"/>
        </w:rPr>
        <w:t xml:space="preserve"> </w:t>
      </w:r>
      <w:r w:rsidRPr="006C2A7D">
        <w:rPr>
          <w:rFonts w:ascii="Times New Roman" w:hAnsi="Times New Roman"/>
          <w:b w:val="0"/>
          <w:bCs/>
        </w:rPr>
        <w:t>meeting</w:t>
      </w:r>
      <w:r w:rsidRPr="006C2A7D">
        <w:rPr>
          <w:rFonts w:ascii="Times New Roman" w:hAnsi="Times New Roman"/>
          <w:b w:val="0"/>
          <w:bCs/>
          <w:spacing w:val="-1"/>
        </w:rPr>
        <w:t xml:space="preserve"> </w:t>
      </w:r>
      <w:r w:rsidRPr="006C2A7D">
        <w:rPr>
          <w:rFonts w:ascii="Times New Roman" w:hAnsi="Times New Roman"/>
          <w:b w:val="0"/>
          <w:bCs/>
        </w:rPr>
        <w:t xml:space="preserve">to review and discuss items such as task order administration, Government Furnished Information (GFI), onboarding personnel, and invoicing. The Contractor shall prepare a </w:t>
      </w:r>
      <w:r w:rsidRPr="006C2A7D">
        <w:rPr>
          <w:rFonts w:ascii="Times New Roman" w:hAnsi="Times New Roman"/>
          <w:b w:val="0"/>
          <w:bCs/>
        </w:rPr>
        <w:lastRenderedPageBreak/>
        <w:t>presentation that addresses transition, introduces personnel, transition risks, and areas where Government support may be necessary.</w:t>
      </w:r>
    </w:p>
    <w:p w14:paraId="6E0461E3" w14:textId="77777777" w:rsidR="006C2A7D" w:rsidRPr="006C2A7D" w:rsidRDefault="006C2A7D" w:rsidP="006C2A7D">
      <w:pPr>
        <w:pStyle w:val="BodyText"/>
        <w:rPr>
          <w:rFonts w:ascii="Times New Roman" w:hAnsi="Times New Roman"/>
          <w:b w:val="0"/>
          <w:bCs/>
        </w:rPr>
      </w:pPr>
    </w:p>
    <w:p w14:paraId="5F725225" w14:textId="10B7FB45" w:rsidR="006C2A7D" w:rsidRDefault="006C2A7D" w:rsidP="0034240C">
      <w:pPr>
        <w:pStyle w:val="BodyText"/>
        <w:rPr>
          <w:rFonts w:ascii="Times New Roman" w:hAnsi="Times New Roman"/>
          <w:b w:val="0"/>
          <w:bCs/>
        </w:rPr>
      </w:pPr>
      <w:r w:rsidRPr="006C2A7D">
        <w:rPr>
          <w:rFonts w:ascii="Times New Roman" w:hAnsi="Times New Roman"/>
          <w:b w:val="0"/>
          <w:bCs/>
        </w:rPr>
        <w:t>The</w:t>
      </w:r>
      <w:r w:rsidRPr="006C2A7D">
        <w:rPr>
          <w:rFonts w:ascii="Times New Roman" w:hAnsi="Times New Roman"/>
          <w:b w:val="0"/>
          <w:bCs/>
          <w:spacing w:val="-3"/>
        </w:rPr>
        <w:t xml:space="preserve"> </w:t>
      </w:r>
      <w:r w:rsidRPr="006C2A7D">
        <w:rPr>
          <w:rFonts w:ascii="Times New Roman" w:hAnsi="Times New Roman"/>
          <w:b w:val="0"/>
          <w:bCs/>
        </w:rPr>
        <w:t>contractor</w:t>
      </w:r>
      <w:r w:rsidRPr="006C2A7D">
        <w:rPr>
          <w:rFonts w:ascii="Times New Roman" w:hAnsi="Times New Roman"/>
          <w:b w:val="0"/>
          <w:bCs/>
          <w:spacing w:val="-2"/>
        </w:rPr>
        <w:t xml:space="preserve"> </w:t>
      </w:r>
      <w:r w:rsidRPr="006C2A7D">
        <w:rPr>
          <w:rFonts w:ascii="Times New Roman" w:hAnsi="Times New Roman"/>
          <w:b w:val="0"/>
          <w:bCs/>
        </w:rPr>
        <w:t>shall</w:t>
      </w:r>
      <w:r w:rsidRPr="006C2A7D">
        <w:rPr>
          <w:rFonts w:ascii="Times New Roman" w:hAnsi="Times New Roman"/>
          <w:b w:val="0"/>
          <w:bCs/>
          <w:spacing w:val="-4"/>
        </w:rPr>
        <w:t xml:space="preserve"> </w:t>
      </w:r>
      <w:r w:rsidRPr="006C2A7D">
        <w:rPr>
          <w:rFonts w:ascii="Times New Roman" w:hAnsi="Times New Roman"/>
          <w:b w:val="0"/>
          <w:bCs/>
        </w:rPr>
        <w:t>staff</w:t>
      </w:r>
      <w:r w:rsidRPr="006C2A7D">
        <w:rPr>
          <w:rFonts w:ascii="Times New Roman" w:hAnsi="Times New Roman"/>
          <w:b w:val="0"/>
          <w:bCs/>
          <w:spacing w:val="-4"/>
        </w:rPr>
        <w:t xml:space="preserve"> </w:t>
      </w:r>
      <w:r w:rsidRPr="006C2A7D">
        <w:rPr>
          <w:rFonts w:ascii="Times New Roman" w:hAnsi="Times New Roman"/>
          <w:b w:val="0"/>
          <w:bCs/>
        </w:rPr>
        <w:t>this</w:t>
      </w:r>
      <w:r w:rsidRPr="006C2A7D">
        <w:rPr>
          <w:rFonts w:ascii="Times New Roman" w:hAnsi="Times New Roman"/>
          <w:b w:val="0"/>
          <w:bCs/>
          <w:spacing w:val="-4"/>
        </w:rPr>
        <w:t xml:space="preserve"> </w:t>
      </w:r>
      <w:r w:rsidRPr="006C2A7D">
        <w:rPr>
          <w:rFonts w:ascii="Times New Roman" w:hAnsi="Times New Roman"/>
          <w:b w:val="0"/>
          <w:bCs/>
        </w:rPr>
        <w:t>task</w:t>
      </w:r>
      <w:r w:rsidRPr="006C2A7D">
        <w:rPr>
          <w:rFonts w:ascii="Times New Roman" w:hAnsi="Times New Roman"/>
          <w:b w:val="0"/>
          <w:bCs/>
          <w:spacing w:val="-4"/>
        </w:rPr>
        <w:t xml:space="preserve"> </w:t>
      </w:r>
      <w:r w:rsidRPr="006C2A7D">
        <w:rPr>
          <w:rFonts w:ascii="Times New Roman" w:hAnsi="Times New Roman"/>
          <w:b w:val="0"/>
          <w:bCs/>
        </w:rPr>
        <w:t>order with</w:t>
      </w:r>
      <w:r w:rsidRPr="006C2A7D">
        <w:rPr>
          <w:rFonts w:ascii="Times New Roman" w:hAnsi="Times New Roman"/>
          <w:b w:val="0"/>
          <w:bCs/>
          <w:spacing w:val="-4"/>
        </w:rPr>
        <w:t xml:space="preserve"> </w:t>
      </w:r>
      <w:r w:rsidRPr="006C2A7D">
        <w:rPr>
          <w:rFonts w:ascii="Times New Roman" w:hAnsi="Times New Roman"/>
          <w:b w:val="0"/>
          <w:bCs/>
        </w:rPr>
        <w:t>an</w:t>
      </w:r>
      <w:r w:rsidRPr="006C2A7D">
        <w:rPr>
          <w:rFonts w:ascii="Times New Roman" w:hAnsi="Times New Roman"/>
          <w:b w:val="0"/>
          <w:bCs/>
          <w:spacing w:val="-4"/>
        </w:rPr>
        <w:t xml:space="preserve"> </w:t>
      </w:r>
      <w:r w:rsidRPr="006C2A7D">
        <w:rPr>
          <w:rFonts w:ascii="Times New Roman" w:hAnsi="Times New Roman"/>
          <w:b w:val="0"/>
          <w:bCs/>
        </w:rPr>
        <w:t>appropriate</w:t>
      </w:r>
      <w:r w:rsidRPr="006C2A7D">
        <w:rPr>
          <w:rFonts w:ascii="Times New Roman" w:hAnsi="Times New Roman"/>
          <w:b w:val="0"/>
          <w:bCs/>
          <w:spacing w:val="-5"/>
        </w:rPr>
        <w:t xml:space="preserve"> </w:t>
      </w:r>
      <w:r w:rsidRPr="006C2A7D">
        <w:rPr>
          <w:rFonts w:ascii="Times New Roman" w:hAnsi="Times New Roman"/>
          <w:b w:val="0"/>
          <w:bCs/>
        </w:rPr>
        <w:t>number</w:t>
      </w:r>
      <w:r w:rsidRPr="006C2A7D">
        <w:rPr>
          <w:rFonts w:ascii="Times New Roman" w:hAnsi="Times New Roman"/>
          <w:b w:val="0"/>
          <w:bCs/>
          <w:spacing w:val="-2"/>
        </w:rPr>
        <w:t xml:space="preserve"> </w:t>
      </w:r>
      <w:r w:rsidRPr="006C2A7D">
        <w:rPr>
          <w:rFonts w:ascii="Times New Roman" w:hAnsi="Times New Roman"/>
          <w:b w:val="0"/>
          <w:bCs/>
        </w:rPr>
        <w:t>of</w:t>
      </w:r>
      <w:r w:rsidRPr="006C2A7D">
        <w:rPr>
          <w:rFonts w:ascii="Times New Roman" w:hAnsi="Times New Roman"/>
          <w:b w:val="0"/>
          <w:bCs/>
          <w:spacing w:val="-6"/>
        </w:rPr>
        <w:t xml:space="preserve"> </w:t>
      </w:r>
      <w:r w:rsidRPr="006C2A7D">
        <w:rPr>
          <w:rFonts w:ascii="Times New Roman" w:hAnsi="Times New Roman"/>
          <w:b w:val="0"/>
          <w:bCs/>
        </w:rPr>
        <w:t>qualified</w:t>
      </w:r>
      <w:r w:rsidRPr="006C2A7D">
        <w:rPr>
          <w:rFonts w:ascii="Times New Roman" w:hAnsi="Times New Roman"/>
          <w:b w:val="0"/>
          <w:bCs/>
          <w:spacing w:val="-2"/>
        </w:rPr>
        <w:t xml:space="preserve"> </w:t>
      </w:r>
      <w:r w:rsidRPr="006C2A7D">
        <w:rPr>
          <w:rFonts w:ascii="Times New Roman" w:hAnsi="Times New Roman"/>
          <w:b w:val="0"/>
          <w:bCs/>
        </w:rPr>
        <w:t>resources</w:t>
      </w:r>
      <w:r w:rsidRPr="006C2A7D">
        <w:rPr>
          <w:rFonts w:ascii="Times New Roman" w:hAnsi="Times New Roman"/>
          <w:b w:val="0"/>
          <w:bCs/>
          <w:spacing w:val="-2"/>
        </w:rPr>
        <w:t xml:space="preserve"> </w:t>
      </w:r>
      <w:r w:rsidRPr="006C2A7D">
        <w:rPr>
          <w:rFonts w:ascii="Times New Roman" w:hAnsi="Times New Roman"/>
          <w:b w:val="0"/>
          <w:bCs/>
        </w:rPr>
        <w:t>to</w:t>
      </w:r>
      <w:r w:rsidRPr="006C2A7D">
        <w:rPr>
          <w:rFonts w:ascii="Times New Roman" w:hAnsi="Times New Roman"/>
          <w:b w:val="0"/>
          <w:bCs/>
          <w:spacing w:val="-2"/>
        </w:rPr>
        <w:t xml:space="preserve"> </w:t>
      </w:r>
      <w:r w:rsidRPr="006C2A7D">
        <w:rPr>
          <w:rFonts w:ascii="Times New Roman" w:hAnsi="Times New Roman"/>
          <w:b w:val="0"/>
          <w:bCs/>
        </w:rPr>
        <w:t>satisfy</w:t>
      </w:r>
      <w:r w:rsidRPr="006C2A7D">
        <w:rPr>
          <w:rFonts w:ascii="Times New Roman" w:hAnsi="Times New Roman"/>
          <w:b w:val="0"/>
          <w:bCs/>
          <w:spacing w:val="-4"/>
        </w:rPr>
        <w:t xml:space="preserve"> </w:t>
      </w:r>
      <w:r w:rsidRPr="006C2A7D">
        <w:rPr>
          <w:rFonts w:ascii="Times New Roman" w:hAnsi="Times New Roman"/>
          <w:b w:val="0"/>
          <w:bCs/>
        </w:rPr>
        <w:t xml:space="preserve">the contract/task order objectives. Personnel </w:t>
      </w:r>
      <w:r w:rsidR="0034240C" w:rsidRPr="006C2A7D">
        <w:rPr>
          <w:rFonts w:ascii="Times New Roman" w:hAnsi="Times New Roman"/>
          <w:b w:val="0"/>
          <w:bCs/>
        </w:rPr>
        <w:t>should</w:t>
      </w:r>
      <w:r w:rsidRPr="006C2A7D">
        <w:rPr>
          <w:rFonts w:ascii="Times New Roman" w:hAnsi="Times New Roman"/>
          <w:b w:val="0"/>
          <w:bCs/>
        </w:rPr>
        <w:t xml:space="preserve"> be organized to efficiently share the workload, promote effective communications and knowledge transfer. The following Key Personnel are required in addition to personnel the contractor deems necessary to provide quality support. The contractor shall fill key positions with individuals who meet or exceed the qualifications specified in this PWS. Resumes are required for key personnel as part of their Technical/Management Proposal. The contractor may provide the resumes of additional candidates proposed to start on day one of the contract. The following Government-determined Key Personnel positions, one of which must be designated as the site lead, are deemed critical to perform successfully on this contract/task order:</w:t>
      </w:r>
    </w:p>
    <w:p w14:paraId="42694A88" w14:textId="77777777" w:rsidR="0034240C" w:rsidRPr="0034240C" w:rsidRDefault="0034240C" w:rsidP="0034240C">
      <w:pPr>
        <w:pStyle w:val="BodyText"/>
        <w:rPr>
          <w:rFonts w:ascii="Times New Roman" w:hAnsi="Times New Roman"/>
          <w:b w:val="0"/>
          <w:bCs/>
        </w:rPr>
      </w:pPr>
    </w:p>
    <w:p w14:paraId="3FC64263" w14:textId="77777777" w:rsidR="006C2A7D" w:rsidRPr="006C2A7D" w:rsidRDefault="006C2A7D" w:rsidP="006C2A7D">
      <w:pPr>
        <w:pStyle w:val="ListParagraph"/>
        <w:widowControl w:val="0"/>
        <w:numPr>
          <w:ilvl w:val="0"/>
          <w:numId w:val="37"/>
        </w:numPr>
        <w:tabs>
          <w:tab w:val="left" w:pos="1799"/>
        </w:tabs>
        <w:autoSpaceDE w:val="0"/>
        <w:autoSpaceDN w:val="0"/>
        <w:spacing w:after="0" w:line="267" w:lineRule="exact"/>
        <w:contextualSpacing w:val="0"/>
        <w:rPr>
          <w:rFonts w:ascii="Times New Roman" w:hAnsi="Times New Roman"/>
          <w:bCs/>
          <w:sz w:val="20"/>
          <w:szCs w:val="20"/>
        </w:rPr>
      </w:pPr>
      <w:r w:rsidRPr="006C2A7D">
        <w:rPr>
          <w:rFonts w:ascii="Times New Roman" w:hAnsi="Times New Roman"/>
          <w:bCs/>
          <w:sz w:val="20"/>
          <w:szCs w:val="20"/>
        </w:rPr>
        <w:t>SME</w:t>
      </w:r>
      <w:r w:rsidRPr="006C2A7D">
        <w:rPr>
          <w:rFonts w:ascii="Times New Roman" w:hAnsi="Times New Roman"/>
          <w:bCs/>
          <w:spacing w:val="-2"/>
          <w:sz w:val="20"/>
          <w:szCs w:val="20"/>
        </w:rPr>
        <w:t xml:space="preserve"> </w:t>
      </w:r>
      <w:r w:rsidRPr="006C2A7D">
        <w:rPr>
          <w:rFonts w:ascii="Times New Roman" w:hAnsi="Times New Roman"/>
          <w:bCs/>
          <w:sz w:val="20"/>
          <w:szCs w:val="20"/>
        </w:rPr>
        <w:t>– FRRS</w:t>
      </w:r>
      <w:r w:rsidRPr="006C2A7D">
        <w:rPr>
          <w:rFonts w:ascii="Times New Roman" w:hAnsi="Times New Roman"/>
          <w:bCs/>
          <w:spacing w:val="-1"/>
          <w:sz w:val="20"/>
          <w:szCs w:val="20"/>
        </w:rPr>
        <w:t xml:space="preserve"> </w:t>
      </w:r>
      <w:r w:rsidRPr="006C2A7D">
        <w:rPr>
          <w:rFonts w:ascii="Times New Roman" w:hAnsi="Times New Roman"/>
          <w:bCs/>
          <w:spacing w:val="-2"/>
          <w:sz w:val="20"/>
          <w:szCs w:val="20"/>
        </w:rPr>
        <w:t>Transactions</w:t>
      </w:r>
    </w:p>
    <w:p w14:paraId="33EDADDA" w14:textId="77777777" w:rsidR="006C2A7D" w:rsidRPr="006C2A7D" w:rsidRDefault="006C2A7D" w:rsidP="006C2A7D">
      <w:pPr>
        <w:pStyle w:val="BodyText"/>
        <w:rPr>
          <w:rFonts w:ascii="Times New Roman" w:hAnsi="Times New Roman"/>
          <w:b w:val="0"/>
          <w:bCs/>
        </w:rPr>
      </w:pPr>
    </w:p>
    <w:p w14:paraId="40334E86" w14:textId="0B32F0CC" w:rsidR="006C2A7D" w:rsidRPr="006C2A7D" w:rsidRDefault="00BE49EC" w:rsidP="006C2A7D">
      <w:pPr>
        <w:pStyle w:val="BodyText"/>
        <w:spacing w:after="120"/>
        <w:rPr>
          <w:rFonts w:ascii="Times New Roman" w:hAnsi="Times New Roman"/>
          <w:b w:val="0"/>
          <w:bCs/>
        </w:rPr>
      </w:pPr>
      <w:r>
        <w:rPr>
          <w:rFonts w:ascii="Times New Roman" w:hAnsi="Times New Roman"/>
          <w:b w:val="0"/>
          <w:bCs/>
        </w:rPr>
        <w:t xml:space="preserve">The contractor shall </w:t>
      </w:r>
      <w:r w:rsidR="00444AAF">
        <w:rPr>
          <w:rFonts w:ascii="Times New Roman" w:hAnsi="Times New Roman"/>
          <w:b w:val="0"/>
          <w:bCs/>
        </w:rPr>
        <w:t xml:space="preserve">keep one additional employee cross </w:t>
      </w:r>
      <w:r>
        <w:rPr>
          <w:rFonts w:ascii="Times New Roman" w:hAnsi="Times New Roman"/>
          <w:b w:val="0"/>
          <w:bCs/>
        </w:rPr>
        <w:t>train</w:t>
      </w:r>
      <w:r w:rsidR="00444AAF">
        <w:rPr>
          <w:rFonts w:ascii="Times New Roman" w:hAnsi="Times New Roman"/>
          <w:b w:val="0"/>
          <w:bCs/>
        </w:rPr>
        <w:t xml:space="preserve">ed in FRRS </w:t>
      </w:r>
      <w:proofErr w:type="spellStart"/>
      <w:r w:rsidR="00444AAF">
        <w:rPr>
          <w:rFonts w:ascii="Times New Roman" w:hAnsi="Times New Roman"/>
          <w:b w:val="0"/>
          <w:bCs/>
        </w:rPr>
        <w:t>Transations</w:t>
      </w:r>
      <w:proofErr w:type="spellEnd"/>
      <w:r w:rsidR="00444AAF">
        <w:rPr>
          <w:rFonts w:ascii="Times New Roman" w:hAnsi="Times New Roman"/>
          <w:b w:val="0"/>
          <w:bCs/>
        </w:rPr>
        <w:t xml:space="preserve"> </w:t>
      </w:r>
      <w:r w:rsidR="006C2A7D" w:rsidRPr="006C2A7D">
        <w:rPr>
          <w:rFonts w:ascii="Times New Roman" w:hAnsi="Times New Roman"/>
          <w:b w:val="0"/>
          <w:bCs/>
        </w:rPr>
        <w:t xml:space="preserve">All key personnel/key positions must be onboard at start of the performance period.  Overall, if other personnel are proposed 50 percent of total staffing must be completed within two weeks of the start of the </w:t>
      </w:r>
      <w:r w:rsidR="00385369">
        <w:rPr>
          <w:rFonts w:ascii="Times New Roman" w:hAnsi="Times New Roman"/>
          <w:b w:val="0"/>
          <w:bCs/>
        </w:rPr>
        <w:t>performance period</w:t>
      </w:r>
      <w:r w:rsidR="006C2A7D" w:rsidRPr="006C2A7D">
        <w:rPr>
          <w:rFonts w:ascii="Times New Roman" w:hAnsi="Times New Roman"/>
          <w:b w:val="0"/>
          <w:bCs/>
        </w:rPr>
        <w:t xml:space="preserve"> and 100 percent within 30 days.</w:t>
      </w:r>
    </w:p>
    <w:p w14:paraId="0B584BB7" w14:textId="77777777" w:rsidR="006C2A7D" w:rsidRPr="006C2A7D" w:rsidRDefault="006C2A7D" w:rsidP="006C2A7D">
      <w:pPr>
        <w:pStyle w:val="BodyText"/>
        <w:rPr>
          <w:rFonts w:ascii="Times New Roman" w:hAnsi="Times New Roman"/>
          <w:b w:val="0"/>
          <w:bCs/>
        </w:rPr>
      </w:pPr>
      <w:r w:rsidRPr="006C2A7D">
        <w:rPr>
          <w:rFonts w:ascii="Times New Roman" w:hAnsi="Times New Roman"/>
          <w:b w:val="0"/>
          <w:bCs/>
        </w:rPr>
        <w:t>Due</w:t>
      </w:r>
      <w:r w:rsidRPr="006C2A7D">
        <w:rPr>
          <w:rFonts w:ascii="Times New Roman" w:hAnsi="Times New Roman"/>
          <w:b w:val="0"/>
          <w:bCs/>
          <w:spacing w:val="-3"/>
        </w:rPr>
        <w:t xml:space="preserve"> </w:t>
      </w:r>
      <w:r w:rsidRPr="006C2A7D">
        <w:rPr>
          <w:rFonts w:ascii="Times New Roman" w:hAnsi="Times New Roman"/>
          <w:b w:val="0"/>
          <w:bCs/>
        </w:rPr>
        <w:t>to</w:t>
      </w:r>
      <w:r w:rsidRPr="006C2A7D">
        <w:rPr>
          <w:rFonts w:ascii="Times New Roman" w:hAnsi="Times New Roman"/>
          <w:b w:val="0"/>
          <w:bCs/>
          <w:spacing w:val="-2"/>
        </w:rPr>
        <w:t xml:space="preserve"> </w:t>
      </w:r>
      <w:r w:rsidRPr="006C2A7D">
        <w:rPr>
          <w:rFonts w:ascii="Times New Roman" w:hAnsi="Times New Roman"/>
          <w:b w:val="0"/>
          <w:bCs/>
        </w:rPr>
        <w:t>the nature</w:t>
      </w:r>
      <w:r w:rsidRPr="006C2A7D">
        <w:rPr>
          <w:rFonts w:ascii="Times New Roman" w:hAnsi="Times New Roman"/>
          <w:b w:val="0"/>
          <w:bCs/>
          <w:spacing w:val="-3"/>
        </w:rPr>
        <w:t xml:space="preserve"> </w:t>
      </w:r>
      <w:r w:rsidRPr="006C2A7D">
        <w:rPr>
          <w:rFonts w:ascii="Times New Roman" w:hAnsi="Times New Roman"/>
          <w:b w:val="0"/>
          <w:bCs/>
        </w:rPr>
        <w:t>of</w:t>
      </w:r>
      <w:r w:rsidRPr="006C2A7D">
        <w:rPr>
          <w:rFonts w:ascii="Times New Roman" w:hAnsi="Times New Roman"/>
          <w:b w:val="0"/>
          <w:bCs/>
          <w:spacing w:val="-2"/>
        </w:rPr>
        <w:t xml:space="preserve"> </w:t>
      </w:r>
      <w:r w:rsidRPr="006C2A7D">
        <w:rPr>
          <w:rFonts w:ascii="Times New Roman" w:hAnsi="Times New Roman"/>
          <w:b w:val="0"/>
          <w:bCs/>
        </w:rPr>
        <w:t>services</w:t>
      </w:r>
      <w:r w:rsidRPr="006C2A7D">
        <w:rPr>
          <w:rFonts w:ascii="Times New Roman" w:hAnsi="Times New Roman"/>
          <w:b w:val="0"/>
          <w:bCs/>
          <w:spacing w:val="-3"/>
        </w:rPr>
        <w:t xml:space="preserve"> </w:t>
      </w:r>
      <w:r w:rsidRPr="006C2A7D">
        <w:rPr>
          <w:rFonts w:ascii="Times New Roman" w:hAnsi="Times New Roman"/>
          <w:b w:val="0"/>
          <w:bCs/>
        </w:rPr>
        <w:t>to</w:t>
      </w:r>
      <w:r w:rsidRPr="006C2A7D">
        <w:rPr>
          <w:rFonts w:ascii="Times New Roman" w:hAnsi="Times New Roman"/>
          <w:b w:val="0"/>
          <w:bCs/>
          <w:spacing w:val="-3"/>
        </w:rPr>
        <w:t xml:space="preserve"> </w:t>
      </w:r>
      <w:r w:rsidRPr="006C2A7D">
        <w:rPr>
          <w:rFonts w:ascii="Times New Roman" w:hAnsi="Times New Roman"/>
          <w:b w:val="0"/>
          <w:bCs/>
        </w:rPr>
        <w:t>be</w:t>
      </w:r>
      <w:r w:rsidRPr="006C2A7D">
        <w:rPr>
          <w:rFonts w:ascii="Times New Roman" w:hAnsi="Times New Roman"/>
          <w:b w:val="0"/>
          <w:bCs/>
          <w:spacing w:val="-3"/>
        </w:rPr>
        <w:t xml:space="preserve"> </w:t>
      </w:r>
      <w:r w:rsidRPr="006C2A7D">
        <w:rPr>
          <w:rFonts w:ascii="Times New Roman" w:hAnsi="Times New Roman"/>
          <w:b w:val="0"/>
          <w:bCs/>
        </w:rPr>
        <w:t>provided</w:t>
      </w:r>
      <w:r w:rsidRPr="006C2A7D">
        <w:rPr>
          <w:rFonts w:ascii="Times New Roman" w:hAnsi="Times New Roman"/>
          <w:b w:val="0"/>
          <w:bCs/>
          <w:spacing w:val="-3"/>
        </w:rPr>
        <w:t xml:space="preserve"> </w:t>
      </w:r>
      <w:r w:rsidRPr="006C2A7D">
        <w:rPr>
          <w:rFonts w:ascii="Times New Roman" w:hAnsi="Times New Roman"/>
          <w:b w:val="0"/>
          <w:bCs/>
        </w:rPr>
        <w:t>it</w:t>
      </w:r>
      <w:r w:rsidRPr="006C2A7D">
        <w:rPr>
          <w:rFonts w:ascii="Times New Roman" w:hAnsi="Times New Roman"/>
          <w:b w:val="0"/>
          <w:bCs/>
          <w:spacing w:val="-3"/>
        </w:rPr>
        <w:t xml:space="preserve"> </w:t>
      </w:r>
      <w:r w:rsidRPr="006C2A7D">
        <w:rPr>
          <w:rFonts w:ascii="Times New Roman" w:hAnsi="Times New Roman"/>
          <w:b w:val="0"/>
          <w:bCs/>
        </w:rPr>
        <w:t>is</w:t>
      </w:r>
      <w:r w:rsidRPr="006C2A7D">
        <w:rPr>
          <w:rFonts w:ascii="Times New Roman" w:hAnsi="Times New Roman"/>
          <w:b w:val="0"/>
          <w:bCs/>
          <w:spacing w:val="-4"/>
        </w:rPr>
        <w:t xml:space="preserve"> </w:t>
      </w:r>
      <w:r w:rsidRPr="006C2A7D">
        <w:rPr>
          <w:rFonts w:ascii="Times New Roman" w:hAnsi="Times New Roman"/>
          <w:b w:val="0"/>
          <w:bCs/>
        </w:rPr>
        <w:t>necessary</w:t>
      </w:r>
      <w:r w:rsidRPr="006C2A7D">
        <w:rPr>
          <w:rFonts w:ascii="Times New Roman" w:hAnsi="Times New Roman"/>
          <w:b w:val="0"/>
          <w:bCs/>
          <w:spacing w:val="-7"/>
        </w:rPr>
        <w:t xml:space="preserve"> </w:t>
      </w:r>
      <w:r w:rsidRPr="006C2A7D">
        <w:rPr>
          <w:rFonts w:ascii="Times New Roman" w:hAnsi="Times New Roman"/>
          <w:b w:val="0"/>
          <w:bCs/>
        </w:rPr>
        <w:t>that</w:t>
      </w:r>
      <w:r w:rsidRPr="006C2A7D">
        <w:rPr>
          <w:rFonts w:ascii="Times New Roman" w:hAnsi="Times New Roman"/>
          <w:b w:val="0"/>
          <w:bCs/>
          <w:spacing w:val="-3"/>
        </w:rPr>
        <w:t xml:space="preserve"> </w:t>
      </w:r>
      <w:r w:rsidRPr="006C2A7D">
        <w:rPr>
          <w:rFonts w:ascii="Times New Roman" w:hAnsi="Times New Roman"/>
          <w:b w:val="0"/>
          <w:bCs/>
        </w:rPr>
        <w:t>personnel</w:t>
      </w:r>
      <w:r w:rsidRPr="006C2A7D">
        <w:rPr>
          <w:rFonts w:ascii="Times New Roman" w:hAnsi="Times New Roman"/>
          <w:b w:val="0"/>
          <w:bCs/>
          <w:spacing w:val="-3"/>
        </w:rPr>
        <w:t xml:space="preserve"> </w:t>
      </w:r>
      <w:r w:rsidRPr="006C2A7D">
        <w:rPr>
          <w:rFonts w:ascii="Times New Roman" w:hAnsi="Times New Roman"/>
          <w:b w:val="0"/>
          <w:bCs/>
        </w:rPr>
        <w:t>be</w:t>
      </w:r>
      <w:r w:rsidRPr="006C2A7D">
        <w:rPr>
          <w:rFonts w:ascii="Times New Roman" w:hAnsi="Times New Roman"/>
          <w:b w:val="0"/>
          <w:bCs/>
          <w:spacing w:val="-4"/>
        </w:rPr>
        <w:t xml:space="preserve"> </w:t>
      </w:r>
      <w:r w:rsidRPr="006C2A7D">
        <w:rPr>
          <w:rFonts w:ascii="Times New Roman" w:hAnsi="Times New Roman"/>
          <w:b w:val="0"/>
          <w:bCs/>
        </w:rPr>
        <w:t>experienced</w:t>
      </w:r>
      <w:r w:rsidRPr="006C2A7D">
        <w:rPr>
          <w:rFonts w:ascii="Times New Roman" w:hAnsi="Times New Roman"/>
          <w:b w:val="0"/>
          <w:bCs/>
          <w:spacing w:val="-2"/>
        </w:rPr>
        <w:t xml:space="preserve"> </w:t>
      </w:r>
      <w:r w:rsidRPr="006C2A7D">
        <w:rPr>
          <w:rFonts w:ascii="Times New Roman" w:hAnsi="Times New Roman"/>
          <w:b w:val="0"/>
          <w:bCs/>
        </w:rPr>
        <w:t>and</w:t>
      </w:r>
      <w:r w:rsidRPr="006C2A7D">
        <w:rPr>
          <w:rFonts w:ascii="Times New Roman" w:hAnsi="Times New Roman"/>
          <w:b w:val="0"/>
          <w:bCs/>
          <w:spacing w:val="-3"/>
        </w:rPr>
        <w:t xml:space="preserve"> </w:t>
      </w:r>
      <w:r w:rsidRPr="006C2A7D">
        <w:rPr>
          <w:rFonts w:ascii="Times New Roman" w:hAnsi="Times New Roman"/>
          <w:b w:val="0"/>
          <w:bCs/>
        </w:rPr>
        <w:t>knowledgeable</w:t>
      </w:r>
      <w:r w:rsidRPr="006C2A7D">
        <w:rPr>
          <w:rFonts w:ascii="Times New Roman" w:hAnsi="Times New Roman"/>
          <w:b w:val="0"/>
          <w:bCs/>
          <w:spacing w:val="-3"/>
        </w:rPr>
        <w:t xml:space="preserve"> </w:t>
      </w:r>
      <w:r w:rsidRPr="006C2A7D">
        <w:rPr>
          <w:rFonts w:ascii="Times New Roman" w:hAnsi="Times New Roman"/>
          <w:b w:val="0"/>
          <w:bCs/>
        </w:rPr>
        <w:t>in</w:t>
      </w:r>
      <w:r w:rsidRPr="006C2A7D">
        <w:rPr>
          <w:rFonts w:ascii="Times New Roman" w:hAnsi="Times New Roman"/>
          <w:b w:val="0"/>
          <w:bCs/>
          <w:spacing w:val="-3"/>
        </w:rPr>
        <w:t xml:space="preserve"> </w:t>
      </w:r>
      <w:r w:rsidRPr="006C2A7D">
        <w:rPr>
          <w:rFonts w:ascii="Times New Roman" w:hAnsi="Times New Roman"/>
          <w:b w:val="0"/>
          <w:bCs/>
        </w:rPr>
        <w:t>the field of spectrum management tools operational support and incident management.</w:t>
      </w:r>
      <w:r w:rsidRPr="006C2A7D">
        <w:rPr>
          <w:rFonts w:ascii="Times New Roman" w:hAnsi="Times New Roman"/>
          <w:b w:val="0"/>
          <w:bCs/>
          <w:spacing w:val="40"/>
        </w:rPr>
        <w:t xml:space="preserve"> </w:t>
      </w:r>
      <w:r w:rsidRPr="006C2A7D">
        <w:rPr>
          <w:rFonts w:ascii="Times New Roman" w:hAnsi="Times New Roman"/>
          <w:b w:val="0"/>
          <w:bCs/>
        </w:rPr>
        <w:t>At a minimum, the personnel shall possess the following education and/or experience requirements based on position description.</w:t>
      </w:r>
    </w:p>
    <w:p w14:paraId="555D6792" w14:textId="77777777" w:rsidR="006C2A7D" w:rsidRPr="006C2A7D" w:rsidRDefault="006C2A7D" w:rsidP="006C2A7D">
      <w:pPr>
        <w:pStyle w:val="BodyText"/>
        <w:spacing w:before="1" w:after="1"/>
        <w:rPr>
          <w:rFonts w:ascii="Times New Roman" w:hAnsi="Times New Roman"/>
          <w:b w:val="0"/>
          <w:bCs/>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9" w:type="dxa"/>
          <w:left w:w="58" w:type="dxa"/>
          <w:bottom w:w="29" w:type="dxa"/>
          <w:right w:w="29" w:type="dxa"/>
        </w:tblCellMar>
        <w:tblLook w:val="01E0" w:firstRow="1" w:lastRow="1" w:firstColumn="1" w:lastColumn="1" w:noHBand="0" w:noVBand="0"/>
      </w:tblPr>
      <w:tblGrid>
        <w:gridCol w:w="1345"/>
        <w:gridCol w:w="3600"/>
        <w:gridCol w:w="3600"/>
      </w:tblGrid>
      <w:tr w:rsidR="006C2A7D" w:rsidRPr="006C2A7D" w14:paraId="2E24273A" w14:textId="77777777" w:rsidTr="008D408C">
        <w:trPr>
          <w:cantSplit/>
          <w:trHeight w:val="56"/>
          <w:tblHeader/>
          <w:jc w:val="center"/>
        </w:trPr>
        <w:tc>
          <w:tcPr>
            <w:tcW w:w="1345" w:type="dxa"/>
            <w:shd w:val="clear" w:color="auto" w:fill="D9D9D9" w:themeFill="background1" w:themeFillShade="D9"/>
          </w:tcPr>
          <w:p w14:paraId="7B5B3FCD" w14:textId="77777777" w:rsidR="006C2A7D" w:rsidRPr="006C2A7D" w:rsidRDefault="006C2A7D" w:rsidP="006C2A7D">
            <w:pPr>
              <w:pStyle w:val="TableParagraph"/>
              <w:rPr>
                <w:bCs/>
                <w:szCs w:val="20"/>
              </w:rPr>
            </w:pPr>
            <w:r w:rsidRPr="006C2A7D">
              <w:rPr>
                <w:bCs/>
                <w:spacing w:val="-2"/>
                <w:szCs w:val="20"/>
              </w:rPr>
              <w:t>Task</w:t>
            </w:r>
          </w:p>
        </w:tc>
        <w:tc>
          <w:tcPr>
            <w:tcW w:w="3600" w:type="dxa"/>
            <w:shd w:val="clear" w:color="auto" w:fill="D9D9D9" w:themeFill="background1" w:themeFillShade="D9"/>
          </w:tcPr>
          <w:p w14:paraId="76AB8DA9" w14:textId="77777777" w:rsidR="006C2A7D" w:rsidRPr="006C2A7D" w:rsidRDefault="006C2A7D" w:rsidP="006C2A7D">
            <w:pPr>
              <w:pStyle w:val="TableParagraph"/>
              <w:rPr>
                <w:bCs/>
                <w:szCs w:val="20"/>
              </w:rPr>
            </w:pPr>
            <w:r w:rsidRPr="006C2A7D">
              <w:rPr>
                <w:bCs/>
                <w:spacing w:val="-2"/>
                <w:szCs w:val="20"/>
              </w:rPr>
              <w:t>Knowledge/Skill Level &amp; Certifications</w:t>
            </w:r>
          </w:p>
        </w:tc>
        <w:tc>
          <w:tcPr>
            <w:tcW w:w="3600" w:type="dxa"/>
            <w:shd w:val="clear" w:color="auto" w:fill="D9D9D9" w:themeFill="background1" w:themeFillShade="D9"/>
          </w:tcPr>
          <w:p w14:paraId="2E6685B4" w14:textId="77777777" w:rsidR="006C2A7D" w:rsidRPr="006C2A7D" w:rsidRDefault="006C2A7D" w:rsidP="006C2A7D">
            <w:pPr>
              <w:pStyle w:val="TableParagraph"/>
              <w:rPr>
                <w:bCs/>
                <w:szCs w:val="20"/>
              </w:rPr>
            </w:pPr>
            <w:r w:rsidRPr="006C2A7D">
              <w:rPr>
                <w:bCs/>
                <w:szCs w:val="20"/>
              </w:rPr>
              <w:t>Experience</w:t>
            </w:r>
            <w:r w:rsidRPr="006C2A7D">
              <w:rPr>
                <w:bCs/>
                <w:spacing w:val="-11"/>
                <w:szCs w:val="20"/>
              </w:rPr>
              <w:t xml:space="preserve"> </w:t>
            </w:r>
            <w:r w:rsidRPr="006C2A7D">
              <w:rPr>
                <w:bCs/>
                <w:spacing w:val="-2"/>
                <w:szCs w:val="20"/>
              </w:rPr>
              <w:t>Required</w:t>
            </w:r>
          </w:p>
        </w:tc>
      </w:tr>
      <w:tr w:rsidR="006C2A7D" w:rsidRPr="006C2A7D" w14:paraId="0C6B46A1" w14:textId="77777777" w:rsidTr="008D408C">
        <w:trPr>
          <w:cantSplit/>
          <w:trHeight w:val="56"/>
          <w:jc w:val="center"/>
        </w:trPr>
        <w:tc>
          <w:tcPr>
            <w:tcW w:w="1345" w:type="dxa"/>
          </w:tcPr>
          <w:p w14:paraId="3C01B7EF" w14:textId="77777777" w:rsidR="006C2A7D" w:rsidRPr="006C2A7D" w:rsidRDefault="006C2A7D" w:rsidP="006C2A7D">
            <w:pPr>
              <w:pStyle w:val="TableParagraph"/>
              <w:spacing w:line="225" w:lineRule="exact"/>
              <w:rPr>
                <w:bCs/>
                <w:szCs w:val="20"/>
              </w:rPr>
            </w:pPr>
            <w:r w:rsidRPr="006C2A7D">
              <w:rPr>
                <w:bCs/>
                <w:szCs w:val="20"/>
              </w:rPr>
              <w:t>Task</w:t>
            </w:r>
            <w:r w:rsidRPr="006C2A7D">
              <w:rPr>
                <w:bCs/>
                <w:spacing w:val="-4"/>
                <w:szCs w:val="20"/>
              </w:rPr>
              <w:t xml:space="preserve"> </w:t>
            </w:r>
            <w:r w:rsidRPr="006C2A7D">
              <w:rPr>
                <w:bCs/>
                <w:spacing w:val="-5"/>
                <w:szCs w:val="20"/>
              </w:rPr>
              <w:t>1</w:t>
            </w:r>
          </w:p>
        </w:tc>
        <w:tc>
          <w:tcPr>
            <w:tcW w:w="3600" w:type="dxa"/>
          </w:tcPr>
          <w:p w14:paraId="28FA19D4" w14:textId="77777777" w:rsidR="006C2A7D" w:rsidRPr="006C2A7D" w:rsidRDefault="006C2A7D" w:rsidP="006C2A7D">
            <w:pPr>
              <w:pStyle w:val="TableParagraph"/>
              <w:spacing w:line="225" w:lineRule="exact"/>
              <w:rPr>
                <w:bCs/>
                <w:szCs w:val="20"/>
              </w:rPr>
            </w:pPr>
            <w:r w:rsidRPr="006C2A7D">
              <w:rPr>
                <w:bCs/>
                <w:szCs w:val="20"/>
              </w:rPr>
              <w:t>Same</w:t>
            </w:r>
            <w:r w:rsidRPr="006C2A7D">
              <w:rPr>
                <w:bCs/>
                <w:spacing w:val="-3"/>
                <w:szCs w:val="20"/>
              </w:rPr>
              <w:t xml:space="preserve"> </w:t>
            </w:r>
            <w:r w:rsidRPr="006C2A7D">
              <w:rPr>
                <w:bCs/>
                <w:szCs w:val="20"/>
              </w:rPr>
              <w:t>as</w:t>
            </w:r>
            <w:r w:rsidRPr="006C2A7D">
              <w:rPr>
                <w:bCs/>
                <w:spacing w:val="-3"/>
                <w:szCs w:val="20"/>
              </w:rPr>
              <w:t xml:space="preserve"> </w:t>
            </w:r>
            <w:r w:rsidRPr="006C2A7D">
              <w:rPr>
                <w:bCs/>
                <w:szCs w:val="20"/>
              </w:rPr>
              <w:t>Tasks</w:t>
            </w:r>
            <w:r w:rsidRPr="006C2A7D">
              <w:rPr>
                <w:bCs/>
                <w:spacing w:val="-3"/>
                <w:szCs w:val="20"/>
              </w:rPr>
              <w:t xml:space="preserve"> </w:t>
            </w:r>
            <w:r w:rsidRPr="006C2A7D">
              <w:rPr>
                <w:bCs/>
                <w:szCs w:val="20"/>
              </w:rPr>
              <w:t>2 – 4</w:t>
            </w:r>
          </w:p>
        </w:tc>
        <w:tc>
          <w:tcPr>
            <w:tcW w:w="3600" w:type="dxa"/>
          </w:tcPr>
          <w:p w14:paraId="1DBD90DE" w14:textId="77777777" w:rsidR="006C2A7D" w:rsidRPr="006C2A7D" w:rsidRDefault="006C2A7D" w:rsidP="006C2A7D">
            <w:pPr>
              <w:pStyle w:val="TableParagraph"/>
              <w:spacing w:line="225" w:lineRule="exact"/>
              <w:rPr>
                <w:bCs/>
                <w:szCs w:val="20"/>
              </w:rPr>
            </w:pPr>
            <w:r w:rsidRPr="006C2A7D">
              <w:rPr>
                <w:bCs/>
                <w:szCs w:val="20"/>
              </w:rPr>
              <w:t>Same</w:t>
            </w:r>
            <w:r w:rsidRPr="006C2A7D">
              <w:rPr>
                <w:bCs/>
                <w:spacing w:val="-3"/>
                <w:szCs w:val="20"/>
              </w:rPr>
              <w:t xml:space="preserve"> </w:t>
            </w:r>
            <w:r w:rsidRPr="006C2A7D">
              <w:rPr>
                <w:bCs/>
                <w:szCs w:val="20"/>
              </w:rPr>
              <w:t>as</w:t>
            </w:r>
            <w:r w:rsidRPr="006C2A7D">
              <w:rPr>
                <w:bCs/>
                <w:spacing w:val="-4"/>
                <w:szCs w:val="20"/>
              </w:rPr>
              <w:t xml:space="preserve"> </w:t>
            </w:r>
            <w:r w:rsidRPr="006C2A7D">
              <w:rPr>
                <w:bCs/>
                <w:szCs w:val="20"/>
              </w:rPr>
              <w:t>Tasks</w:t>
            </w:r>
            <w:r w:rsidRPr="006C2A7D">
              <w:rPr>
                <w:bCs/>
                <w:spacing w:val="-3"/>
                <w:szCs w:val="20"/>
              </w:rPr>
              <w:t xml:space="preserve"> </w:t>
            </w:r>
            <w:r w:rsidRPr="006C2A7D">
              <w:rPr>
                <w:bCs/>
                <w:szCs w:val="20"/>
              </w:rPr>
              <w:t>2</w:t>
            </w:r>
            <w:r w:rsidRPr="006C2A7D">
              <w:rPr>
                <w:bCs/>
                <w:spacing w:val="-2"/>
                <w:szCs w:val="20"/>
              </w:rPr>
              <w:t xml:space="preserve"> </w:t>
            </w:r>
            <w:r w:rsidRPr="006C2A7D">
              <w:rPr>
                <w:bCs/>
                <w:szCs w:val="20"/>
              </w:rPr>
              <w:t>–</w:t>
            </w:r>
            <w:r w:rsidRPr="006C2A7D">
              <w:rPr>
                <w:bCs/>
                <w:spacing w:val="-2"/>
                <w:szCs w:val="20"/>
              </w:rPr>
              <w:t xml:space="preserve"> </w:t>
            </w:r>
            <w:r w:rsidRPr="006C2A7D">
              <w:rPr>
                <w:bCs/>
                <w:spacing w:val="-5"/>
                <w:szCs w:val="20"/>
              </w:rPr>
              <w:t>4</w:t>
            </w:r>
          </w:p>
        </w:tc>
      </w:tr>
      <w:tr w:rsidR="006C2A7D" w:rsidRPr="006C2A7D" w14:paraId="7D5E3D71" w14:textId="77777777" w:rsidTr="008D408C">
        <w:trPr>
          <w:cantSplit/>
          <w:trHeight w:val="56"/>
          <w:jc w:val="center"/>
        </w:trPr>
        <w:tc>
          <w:tcPr>
            <w:tcW w:w="1345" w:type="dxa"/>
          </w:tcPr>
          <w:p w14:paraId="0A8147E3" w14:textId="77777777" w:rsidR="006C2A7D" w:rsidRPr="006C2A7D" w:rsidRDefault="006C2A7D" w:rsidP="006C2A7D">
            <w:pPr>
              <w:pStyle w:val="TableParagraph"/>
              <w:spacing w:line="225" w:lineRule="exact"/>
              <w:rPr>
                <w:bCs/>
                <w:szCs w:val="20"/>
              </w:rPr>
            </w:pPr>
            <w:r w:rsidRPr="006C2A7D">
              <w:rPr>
                <w:bCs/>
                <w:szCs w:val="20"/>
              </w:rPr>
              <w:t>Task</w:t>
            </w:r>
            <w:r w:rsidRPr="006C2A7D">
              <w:rPr>
                <w:bCs/>
                <w:spacing w:val="-4"/>
                <w:szCs w:val="20"/>
              </w:rPr>
              <w:t xml:space="preserve"> </w:t>
            </w:r>
            <w:r w:rsidRPr="006C2A7D">
              <w:rPr>
                <w:bCs/>
                <w:spacing w:val="-5"/>
                <w:szCs w:val="20"/>
              </w:rPr>
              <w:t>2</w:t>
            </w:r>
          </w:p>
        </w:tc>
        <w:tc>
          <w:tcPr>
            <w:tcW w:w="3600" w:type="dxa"/>
          </w:tcPr>
          <w:p w14:paraId="1CAF8830" w14:textId="77777777" w:rsidR="006C2A7D" w:rsidRPr="006C2A7D" w:rsidRDefault="006C2A7D" w:rsidP="006C2A7D">
            <w:pPr>
              <w:pStyle w:val="TableParagraph"/>
              <w:spacing w:line="228" w:lineRule="exact"/>
              <w:rPr>
                <w:bCs/>
                <w:szCs w:val="20"/>
              </w:rPr>
            </w:pPr>
            <w:r w:rsidRPr="006C2A7D">
              <w:rPr>
                <w:bCs/>
                <w:szCs w:val="20"/>
              </w:rPr>
              <w:t>Senior Level</w:t>
            </w:r>
          </w:p>
        </w:tc>
        <w:tc>
          <w:tcPr>
            <w:tcW w:w="3600" w:type="dxa"/>
          </w:tcPr>
          <w:p w14:paraId="1508602C" w14:textId="77777777" w:rsidR="006C2A7D" w:rsidRPr="006C2A7D" w:rsidRDefault="006C2A7D" w:rsidP="006C2A7D">
            <w:pPr>
              <w:pStyle w:val="TableParagraph"/>
              <w:rPr>
                <w:bCs/>
                <w:szCs w:val="20"/>
              </w:rPr>
            </w:pPr>
            <w:r w:rsidRPr="006C2A7D">
              <w:rPr>
                <w:bCs/>
                <w:szCs w:val="20"/>
              </w:rPr>
              <w:t>8+ years supporting spectrum operations</w:t>
            </w:r>
            <w:r w:rsidRPr="006C2A7D">
              <w:rPr>
                <w:bCs/>
                <w:spacing w:val="-13"/>
                <w:szCs w:val="20"/>
              </w:rPr>
              <w:t xml:space="preserve"> </w:t>
            </w:r>
          </w:p>
        </w:tc>
      </w:tr>
      <w:tr w:rsidR="006C2A7D" w:rsidRPr="006C2A7D" w14:paraId="2AC90060" w14:textId="77777777" w:rsidTr="008D408C">
        <w:trPr>
          <w:cantSplit/>
          <w:trHeight w:val="232"/>
          <w:jc w:val="center"/>
        </w:trPr>
        <w:tc>
          <w:tcPr>
            <w:tcW w:w="1345" w:type="dxa"/>
          </w:tcPr>
          <w:p w14:paraId="23680081" w14:textId="77777777" w:rsidR="006C2A7D" w:rsidRPr="006C2A7D" w:rsidRDefault="006C2A7D" w:rsidP="006C2A7D">
            <w:pPr>
              <w:pStyle w:val="TableParagraph"/>
              <w:rPr>
                <w:bCs/>
                <w:szCs w:val="20"/>
              </w:rPr>
            </w:pPr>
            <w:r w:rsidRPr="006C2A7D">
              <w:rPr>
                <w:bCs/>
                <w:szCs w:val="20"/>
              </w:rPr>
              <w:t>Task</w:t>
            </w:r>
            <w:r w:rsidRPr="006C2A7D">
              <w:rPr>
                <w:bCs/>
                <w:spacing w:val="-4"/>
                <w:szCs w:val="20"/>
              </w:rPr>
              <w:t xml:space="preserve"> 3</w:t>
            </w:r>
          </w:p>
        </w:tc>
        <w:tc>
          <w:tcPr>
            <w:tcW w:w="3600" w:type="dxa"/>
          </w:tcPr>
          <w:p w14:paraId="67E8106E" w14:textId="77777777" w:rsidR="006C2A7D" w:rsidRPr="006C2A7D" w:rsidRDefault="006C2A7D" w:rsidP="006C2A7D">
            <w:pPr>
              <w:pStyle w:val="TableParagraph"/>
              <w:rPr>
                <w:bCs/>
                <w:szCs w:val="20"/>
              </w:rPr>
            </w:pPr>
            <w:r w:rsidRPr="006C2A7D">
              <w:rPr>
                <w:bCs/>
                <w:szCs w:val="20"/>
              </w:rPr>
              <w:t>Senior Level, CompTIA Security+</w:t>
            </w:r>
            <w:r w:rsidRPr="006C2A7D">
              <w:rPr>
                <w:bCs/>
                <w:spacing w:val="-6"/>
                <w:szCs w:val="20"/>
              </w:rPr>
              <w:t xml:space="preserve"> </w:t>
            </w:r>
            <w:r w:rsidRPr="006C2A7D">
              <w:rPr>
                <w:bCs/>
                <w:spacing w:val="-5"/>
                <w:szCs w:val="20"/>
              </w:rPr>
              <w:t>CE</w:t>
            </w:r>
          </w:p>
        </w:tc>
        <w:tc>
          <w:tcPr>
            <w:tcW w:w="3600" w:type="dxa"/>
          </w:tcPr>
          <w:p w14:paraId="4CCB354F" w14:textId="77777777" w:rsidR="006C2A7D" w:rsidRPr="006C2A7D" w:rsidRDefault="006C2A7D" w:rsidP="006C2A7D">
            <w:pPr>
              <w:pStyle w:val="TableParagraph"/>
              <w:rPr>
                <w:bCs/>
                <w:szCs w:val="20"/>
              </w:rPr>
            </w:pPr>
            <w:r w:rsidRPr="006C2A7D">
              <w:rPr>
                <w:bCs/>
                <w:szCs w:val="20"/>
              </w:rPr>
              <w:t>8+ years supporting spectrum operations</w:t>
            </w:r>
          </w:p>
        </w:tc>
      </w:tr>
      <w:tr w:rsidR="006C2A7D" w:rsidRPr="006C2A7D" w14:paraId="6E39795E" w14:textId="77777777" w:rsidTr="008D408C">
        <w:trPr>
          <w:cantSplit/>
          <w:trHeight w:val="232"/>
          <w:jc w:val="center"/>
        </w:trPr>
        <w:tc>
          <w:tcPr>
            <w:tcW w:w="1345" w:type="dxa"/>
          </w:tcPr>
          <w:p w14:paraId="7C203332" w14:textId="77777777" w:rsidR="006C2A7D" w:rsidRPr="006C2A7D" w:rsidRDefault="006C2A7D" w:rsidP="006C2A7D">
            <w:pPr>
              <w:pStyle w:val="TableParagraph"/>
              <w:rPr>
                <w:bCs/>
                <w:szCs w:val="20"/>
              </w:rPr>
            </w:pPr>
            <w:r w:rsidRPr="006C2A7D">
              <w:rPr>
                <w:bCs/>
                <w:szCs w:val="20"/>
              </w:rPr>
              <w:t>Task</w:t>
            </w:r>
            <w:r w:rsidRPr="006C2A7D">
              <w:rPr>
                <w:bCs/>
                <w:spacing w:val="-4"/>
                <w:szCs w:val="20"/>
              </w:rPr>
              <w:t xml:space="preserve"> 4</w:t>
            </w:r>
          </w:p>
        </w:tc>
        <w:tc>
          <w:tcPr>
            <w:tcW w:w="3600" w:type="dxa"/>
          </w:tcPr>
          <w:p w14:paraId="7A58FA93" w14:textId="77777777" w:rsidR="006C2A7D" w:rsidRPr="006C2A7D" w:rsidRDefault="006C2A7D" w:rsidP="006C2A7D">
            <w:pPr>
              <w:pStyle w:val="TableParagraph"/>
              <w:rPr>
                <w:bCs/>
                <w:szCs w:val="20"/>
              </w:rPr>
            </w:pPr>
            <w:r w:rsidRPr="006C2A7D">
              <w:rPr>
                <w:bCs/>
                <w:szCs w:val="20"/>
              </w:rPr>
              <w:t>Senior Level, CompTIA Security+</w:t>
            </w:r>
            <w:r w:rsidRPr="006C2A7D">
              <w:rPr>
                <w:bCs/>
                <w:spacing w:val="-6"/>
                <w:szCs w:val="20"/>
              </w:rPr>
              <w:t xml:space="preserve"> </w:t>
            </w:r>
            <w:r w:rsidRPr="006C2A7D">
              <w:rPr>
                <w:bCs/>
                <w:spacing w:val="-5"/>
                <w:szCs w:val="20"/>
              </w:rPr>
              <w:t>CE</w:t>
            </w:r>
          </w:p>
        </w:tc>
        <w:tc>
          <w:tcPr>
            <w:tcW w:w="3600" w:type="dxa"/>
          </w:tcPr>
          <w:p w14:paraId="4291CB85" w14:textId="77777777" w:rsidR="006C2A7D" w:rsidRPr="006C2A7D" w:rsidRDefault="006C2A7D" w:rsidP="006C2A7D">
            <w:pPr>
              <w:pStyle w:val="TableParagraph"/>
              <w:rPr>
                <w:bCs/>
                <w:szCs w:val="20"/>
              </w:rPr>
            </w:pPr>
            <w:r w:rsidRPr="006C2A7D">
              <w:rPr>
                <w:bCs/>
                <w:szCs w:val="20"/>
              </w:rPr>
              <w:t>8+ years supporting spectrum operations</w:t>
            </w:r>
            <w:r w:rsidRPr="006C2A7D">
              <w:rPr>
                <w:bCs/>
                <w:spacing w:val="-13"/>
                <w:szCs w:val="20"/>
              </w:rPr>
              <w:t xml:space="preserve"> with 2</w:t>
            </w:r>
            <w:r w:rsidRPr="006C2A7D">
              <w:rPr>
                <w:bCs/>
                <w:szCs w:val="20"/>
              </w:rPr>
              <w:t>+</w:t>
            </w:r>
            <w:r w:rsidRPr="006C2A7D">
              <w:rPr>
                <w:bCs/>
                <w:spacing w:val="-10"/>
                <w:szCs w:val="20"/>
              </w:rPr>
              <w:t xml:space="preserve"> </w:t>
            </w:r>
            <w:r w:rsidRPr="006C2A7D">
              <w:rPr>
                <w:bCs/>
                <w:szCs w:val="20"/>
              </w:rPr>
              <w:t>years managing FRRS transactions</w:t>
            </w:r>
          </w:p>
        </w:tc>
      </w:tr>
    </w:tbl>
    <w:p w14:paraId="2DF1F300" w14:textId="77777777" w:rsidR="006C2A7D" w:rsidRPr="006C2A7D" w:rsidRDefault="006C2A7D" w:rsidP="006C2A7D">
      <w:pPr>
        <w:rPr>
          <w:bCs/>
        </w:rPr>
      </w:pPr>
    </w:p>
    <w:p w14:paraId="6605158F" w14:textId="04A26342" w:rsidR="006A171E" w:rsidRDefault="007F490D" w:rsidP="006C2A7D">
      <w:pPr>
        <w:pStyle w:val="Heading3"/>
        <w:jc w:val="left"/>
        <w:rPr>
          <w:rFonts w:ascii="Times New Roman" w:hAnsi="Times New Roman"/>
          <w:b w:val="0"/>
          <w:bCs/>
          <w:color w:val="auto"/>
          <w:spacing w:val="40"/>
          <w:sz w:val="20"/>
        </w:rPr>
      </w:pPr>
      <w:r w:rsidRPr="006A171E">
        <w:rPr>
          <w:rFonts w:ascii="Times New Roman" w:hAnsi="Times New Roman"/>
          <w:color w:val="auto"/>
          <w:sz w:val="20"/>
          <w:u w:val="single"/>
        </w:rPr>
        <w:t xml:space="preserve">6.2.1 </w:t>
      </w:r>
      <w:r w:rsidR="006C2A7D" w:rsidRPr="006A171E">
        <w:rPr>
          <w:rFonts w:ascii="Times New Roman" w:hAnsi="Times New Roman"/>
          <w:color w:val="auto"/>
          <w:sz w:val="20"/>
          <w:u w:val="single"/>
        </w:rPr>
        <w:t>Subtask 1</w:t>
      </w:r>
      <w:r w:rsidR="006C2A7D" w:rsidRPr="006A171E">
        <w:rPr>
          <w:rFonts w:ascii="Times New Roman" w:hAnsi="Times New Roman"/>
          <w:b w:val="0"/>
          <w:bCs/>
          <w:color w:val="auto"/>
          <w:spacing w:val="40"/>
          <w:sz w:val="20"/>
        </w:rPr>
        <w:t xml:space="preserve"> </w:t>
      </w:r>
    </w:p>
    <w:p w14:paraId="3604178D" w14:textId="1060A0CA" w:rsidR="006C2A7D" w:rsidRPr="006A171E" w:rsidRDefault="006C2A7D" w:rsidP="006C2A7D">
      <w:pPr>
        <w:pStyle w:val="Heading3"/>
        <w:jc w:val="left"/>
        <w:rPr>
          <w:rFonts w:ascii="Times New Roman" w:hAnsi="Times New Roman"/>
          <w:b w:val="0"/>
          <w:bCs/>
          <w:color w:val="auto"/>
          <w:sz w:val="20"/>
        </w:rPr>
      </w:pPr>
      <w:r w:rsidRPr="006A171E">
        <w:rPr>
          <w:rFonts w:ascii="Times New Roman" w:hAnsi="Times New Roman"/>
          <w:b w:val="0"/>
          <w:bCs/>
          <w:color w:val="auto"/>
          <w:sz w:val="20"/>
        </w:rPr>
        <w:t>Contractor shall prepare a Task</w:t>
      </w:r>
      <w:r w:rsidRPr="006A171E">
        <w:rPr>
          <w:rFonts w:ascii="Times New Roman" w:hAnsi="Times New Roman"/>
          <w:b w:val="0"/>
          <w:bCs/>
          <w:color w:val="auto"/>
          <w:spacing w:val="-1"/>
          <w:sz w:val="20"/>
        </w:rPr>
        <w:t xml:space="preserve"> </w:t>
      </w:r>
      <w:r w:rsidRPr="006A171E">
        <w:rPr>
          <w:rFonts w:ascii="Times New Roman" w:hAnsi="Times New Roman"/>
          <w:b w:val="0"/>
          <w:bCs/>
          <w:color w:val="auto"/>
          <w:sz w:val="20"/>
        </w:rPr>
        <w:t>Order Management Plan describing the technical approach; spend plan,</w:t>
      </w:r>
      <w:r w:rsidRPr="006A171E">
        <w:rPr>
          <w:rFonts w:ascii="Times New Roman" w:hAnsi="Times New Roman"/>
          <w:b w:val="0"/>
          <w:bCs/>
          <w:color w:val="auto"/>
          <w:spacing w:val="-5"/>
          <w:sz w:val="20"/>
        </w:rPr>
        <w:t xml:space="preserve"> </w:t>
      </w:r>
      <w:r w:rsidRPr="006A171E">
        <w:rPr>
          <w:rFonts w:ascii="Times New Roman" w:hAnsi="Times New Roman"/>
          <w:b w:val="0"/>
          <w:bCs/>
          <w:color w:val="auto"/>
          <w:sz w:val="20"/>
        </w:rPr>
        <w:t>organizational</w:t>
      </w:r>
      <w:r w:rsidRPr="006A171E">
        <w:rPr>
          <w:rFonts w:ascii="Times New Roman" w:hAnsi="Times New Roman"/>
          <w:b w:val="0"/>
          <w:bCs/>
          <w:color w:val="auto"/>
          <w:spacing w:val="-4"/>
          <w:sz w:val="20"/>
        </w:rPr>
        <w:t xml:space="preserve"> </w:t>
      </w:r>
      <w:r w:rsidRPr="006A171E">
        <w:rPr>
          <w:rFonts w:ascii="Times New Roman" w:hAnsi="Times New Roman"/>
          <w:b w:val="0"/>
          <w:bCs/>
          <w:color w:val="auto"/>
          <w:sz w:val="20"/>
        </w:rPr>
        <w:t>resources</w:t>
      </w:r>
      <w:r w:rsidRPr="006A171E">
        <w:rPr>
          <w:rFonts w:ascii="Times New Roman" w:hAnsi="Times New Roman"/>
          <w:b w:val="0"/>
          <w:bCs/>
          <w:color w:val="auto"/>
          <w:spacing w:val="-3"/>
          <w:sz w:val="20"/>
        </w:rPr>
        <w:t xml:space="preserve"> </w:t>
      </w:r>
      <w:r w:rsidRPr="006A171E">
        <w:rPr>
          <w:rFonts w:ascii="Times New Roman" w:hAnsi="Times New Roman"/>
          <w:b w:val="0"/>
          <w:bCs/>
          <w:color w:val="auto"/>
          <w:sz w:val="20"/>
        </w:rPr>
        <w:t>and</w:t>
      </w:r>
      <w:r w:rsidRPr="006A171E">
        <w:rPr>
          <w:rFonts w:ascii="Times New Roman" w:hAnsi="Times New Roman"/>
          <w:b w:val="0"/>
          <w:bCs/>
          <w:color w:val="auto"/>
          <w:spacing w:val="-1"/>
          <w:sz w:val="20"/>
        </w:rPr>
        <w:t xml:space="preserve"> </w:t>
      </w:r>
      <w:r w:rsidRPr="006A171E">
        <w:rPr>
          <w:rFonts w:ascii="Times New Roman" w:hAnsi="Times New Roman"/>
          <w:b w:val="0"/>
          <w:bCs/>
          <w:color w:val="auto"/>
          <w:sz w:val="20"/>
        </w:rPr>
        <w:t>management</w:t>
      </w:r>
      <w:r w:rsidRPr="006A171E">
        <w:rPr>
          <w:rFonts w:ascii="Times New Roman" w:hAnsi="Times New Roman"/>
          <w:b w:val="0"/>
          <w:bCs/>
          <w:color w:val="auto"/>
          <w:spacing w:val="-5"/>
          <w:sz w:val="20"/>
        </w:rPr>
        <w:t xml:space="preserve"> </w:t>
      </w:r>
      <w:r w:rsidRPr="006A171E">
        <w:rPr>
          <w:rFonts w:ascii="Times New Roman" w:hAnsi="Times New Roman"/>
          <w:b w:val="0"/>
          <w:bCs/>
          <w:color w:val="auto"/>
          <w:sz w:val="20"/>
        </w:rPr>
        <w:t>controls</w:t>
      </w:r>
      <w:r w:rsidRPr="006A171E">
        <w:rPr>
          <w:rFonts w:ascii="Times New Roman" w:hAnsi="Times New Roman"/>
          <w:b w:val="0"/>
          <w:bCs/>
          <w:color w:val="auto"/>
          <w:spacing w:val="-5"/>
          <w:sz w:val="20"/>
        </w:rPr>
        <w:t xml:space="preserve"> </w:t>
      </w:r>
      <w:r w:rsidRPr="006A171E">
        <w:rPr>
          <w:rFonts w:ascii="Times New Roman" w:hAnsi="Times New Roman"/>
          <w:b w:val="0"/>
          <w:bCs/>
          <w:color w:val="auto"/>
          <w:sz w:val="20"/>
        </w:rPr>
        <w:t>to</w:t>
      </w:r>
      <w:r w:rsidRPr="006A171E">
        <w:rPr>
          <w:rFonts w:ascii="Times New Roman" w:hAnsi="Times New Roman"/>
          <w:b w:val="0"/>
          <w:bCs/>
          <w:color w:val="auto"/>
          <w:spacing w:val="-3"/>
          <w:sz w:val="20"/>
        </w:rPr>
        <w:t xml:space="preserve"> </w:t>
      </w:r>
      <w:r w:rsidRPr="006A171E">
        <w:rPr>
          <w:rFonts w:ascii="Times New Roman" w:hAnsi="Times New Roman"/>
          <w:b w:val="0"/>
          <w:bCs/>
          <w:color w:val="auto"/>
          <w:sz w:val="20"/>
        </w:rPr>
        <w:t>be</w:t>
      </w:r>
      <w:r w:rsidRPr="006A171E">
        <w:rPr>
          <w:rFonts w:ascii="Times New Roman" w:hAnsi="Times New Roman"/>
          <w:b w:val="0"/>
          <w:bCs/>
          <w:color w:val="auto"/>
          <w:spacing w:val="-4"/>
          <w:sz w:val="20"/>
        </w:rPr>
        <w:t xml:space="preserve"> </w:t>
      </w:r>
      <w:r w:rsidRPr="006A171E">
        <w:rPr>
          <w:rFonts w:ascii="Times New Roman" w:hAnsi="Times New Roman"/>
          <w:b w:val="0"/>
          <w:bCs/>
          <w:color w:val="auto"/>
          <w:sz w:val="20"/>
        </w:rPr>
        <w:t>employed</w:t>
      </w:r>
      <w:r w:rsidRPr="006A171E">
        <w:rPr>
          <w:rFonts w:ascii="Times New Roman" w:hAnsi="Times New Roman"/>
          <w:b w:val="0"/>
          <w:bCs/>
          <w:color w:val="auto"/>
          <w:spacing w:val="-3"/>
          <w:sz w:val="20"/>
        </w:rPr>
        <w:t xml:space="preserve"> </w:t>
      </w:r>
      <w:r w:rsidRPr="006A171E">
        <w:rPr>
          <w:rFonts w:ascii="Times New Roman" w:hAnsi="Times New Roman"/>
          <w:b w:val="0"/>
          <w:bCs/>
          <w:color w:val="auto"/>
          <w:sz w:val="20"/>
        </w:rPr>
        <w:t>to meet</w:t>
      </w:r>
      <w:r w:rsidRPr="006A171E">
        <w:rPr>
          <w:rFonts w:ascii="Times New Roman" w:hAnsi="Times New Roman"/>
          <w:b w:val="0"/>
          <w:bCs/>
          <w:color w:val="auto"/>
          <w:spacing w:val="-5"/>
          <w:sz w:val="20"/>
        </w:rPr>
        <w:t xml:space="preserve"> </w:t>
      </w:r>
      <w:r w:rsidRPr="006A171E">
        <w:rPr>
          <w:rFonts w:ascii="Times New Roman" w:hAnsi="Times New Roman"/>
          <w:b w:val="0"/>
          <w:bCs/>
          <w:color w:val="auto"/>
          <w:sz w:val="20"/>
        </w:rPr>
        <w:t>the</w:t>
      </w:r>
      <w:r w:rsidRPr="006A171E">
        <w:rPr>
          <w:rFonts w:ascii="Times New Roman" w:hAnsi="Times New Roman"/>
          <w:b w:val="0"/>
          <w:bCs/>
          <w:color w:val="auto"/>
          <w:spacing w:val="-5"/>
          <w:sz w:val="20"/>
        </w:rPr>
        <w:t xml:space="preserve"> </w:t>
      </w:r>
      <w:r w:rsidRPr="006A171E">
        <w:rPr>
          <w:rFonts w:ascii="Times New Roman" w:hAnsi="Times New Roman"/>
          <w:b w:val="0"/>
          <w:bCs/>
          <w:color w:val="auto"/>
          <w:sz w:val="20"/>
        </w:rPr>
        <w:t>cost,</w:t>
      </w:r>
      <w:r w:rsidRPr="006A171E">
        <w:rPr>
          <w:rFonts w:ascii="Times New Roman" w:hAnsi="Times New Roman"/>
          <w:b w:val="0"/>
          <w:bCs/>
          <w:color w:val="auto"/>
          <w:spacing w:val="-3"/>
          <w:sz w:val="20"/>
        </w:rPr>
        <w:t xml:space="preserve"> </w:t>
      </w:r>
      <w:r w:rsidRPr="006A171E">
        <w:rPr>
          <w:rFonts w:ascii="Times New Roman" w:hAnsi="Times New Roman"/>
          <w:b w:val="0"/>
          <w:bCs/>
          <w:color w:val="auto"/>
          <w:sz w:val="20"/>
        </w:rPr>
        <w:t>performance</w:t>
      </w:r>
      <w:r w:rsidRPr="006A171E">
        <w:rPr>
          <w:rFonts w:ascii="Times New Roman" w:hAnsi="Times New Roman"/>
          <w:b w:val="0"/>
          <w:bCs/>
          <w:color w:val="auto"/>
          <w:spacing w:val="-5"/>
          <w:sz w:val="20"/>
        </w:rPr>
        <w:t xml:space="preserve"> </w:t>
      </w:r>
      <w:r w:rsidRPr="006A171E">
        <w:rPr>
          <w:rFonts w:ascii="Times New Roman" w:hAnsi="Times New Roman"/>
          <w:b w:val="0"/>
          <w:bCs/>
          <w:color w:val="auto"/>
          <w:sz w:val="20"/>
        </w:rPr>
        <w:t>and</w:t>
      </w:r>
      <w:r w:rsidRPr="006A171E">
        <w:rPr>
          <w:rFonts w:ascii="Times New Roman" w:hAnsi="Times New Roman"/>
          <w:b w:val="0"/>
          <w:bCs/>
          <w:color w:val="auto"/>
          <w:spacing w:val="-3"/>
          <w:sz w:val="20"/>
        </w:rPr>
        <w:t xml:space="preserve"> </w:t>
      </w:r>
      <w:r w:rsidRPr="006A171E">
        <w:rPr>
          <w:rFonts w:ascii="Times New Roman" w:hAnsi="Times New Roman"/>
          <w:b w:val="0"/>
          <w:bCs/>
          <w:color w:val="auto"/>
          <w:sz w:val="20"/>
        </w:rPr>
        <w:t>schedule requirements throughout contract execution.</w:t>
      </w:r>
    </w:p>
    <w:p w14:paraId="560839D0" w14:textId="77777777" w:rsidR="006C2A7D" w:rsidRPr="006A171E" w:rsidRDefault="006C2A7D" w:rsidP="006C2A7D">
      <w:pPr>
        <w:pStyle w:val="Heading3"/>
        <w:ind w:left="720"/>
        <w:jc w:val="left"/>
        <w:rPr>
          <w:rFonts w:ascii="Times New Roman" w:hAnsi="Times New Roman"/>
          <w:b w:val="0"/>
          <w:bCs/>
          <w:color w:val="auto"/>
          <w:sz w:val="20"/>
        </w:rPr>
      </w:pPr>
    </w:p>
    <w:p w14:paraId="56CAD98E" w14:textId="77777777" w:rsidR="00530BD6" w:rsidRPr="00530BD6" w:rsidRDefault="00530BD6" w:rsidP="009D2751">
      <w:pPr>
        <w:pStyle w:val="Heading3"/>
        <w:jc w:val="left"/>
        <w:rPr>
          <w:rFonts w:ascii="Times New Roman" w:hAnsi="Times New Roman"/>
          <w:color w:val="auto"/>
          <w:sz w:val="20"/>
          <w:u w:val="single"/>
        </w:rPr>
      </w:pPr>
      <w:r w:rsidRPr="00530BD6">
        <w:rPr>
          <w:rFonts w:ascii="Times New Roman" w:hAnsi="Times New Roman"/>
          <w:color w:val="auto"/>
          <w:sz w:val="20"/>
          <w:u w:val="single"/>
        </w:rPr>
        <w:t xml:space="preserve">6.2.2 </w:t>
      </w:r>
      <w:r w:rsidR="009D2751" w:rsidRPr="00530BD6">
        <w:rPr>
          <w:rFonts w:ascii="Times New Roman" w:hAnsi="Times New Roman"/>
          <w:color w:val="auto"/>
          <w:sz w:val="20"/>
          <w:u w:val="single"/>
        </w:rPr>
        <w:t>S</w:t>
      </w:r>
      <w:r w:rsidR="006C2A7D" w:rsidRPr="00530BD6">
        <w:rPr>
          <w:rFonts w:ascii="Times New Roman" w:hAnsi="Times New Roman"/>
          <w:color w:val="auto"/>
          <w:sz w:val="20"/>
          <w:u w:val="single"/>
        </w:rPr>
        <w:t>ubtask</w:t>
      </w:r>
      <w:r w:rsidR="006C2A7D" w:rsidRPr="00530BD6">
        <w:rPr>
          <w:rFonts w:ascii="Times New Roman" w:hAnsi="Times New Roman"/>
          <w:color w:val="auto"/>
          <w:spacing w:val="-4"/>
          <w:sz w:val="20"/>
          <w:u w:val="single"/>
        </w:rPr>
        <w:t xml:space="preserve"> </w:t>
      </w:r>
      <w:r w:rsidR="006C2A7D" w:rsidRPr="00530BD6">
        <w:rPr>
          <w:rFonts w:ascii="Times New Roman" w:hAnsi="Times New Roman"/>
          <w:color w:val="auto"/>
          <w:sz w:val="20"/>
          <w:u w:val="single"/>
        </w:rPr>
        <w:t>2</w:t>
      </w:r>
      <w:r w:rsidRPr="00530BD6">
        <w:rPr>
          <w:rFonts w:ascii="Times New Roman" w:hAnsi="Times New Roman"/>
          <w:color w:val="auto"/>
          <w:sz w:val="20"/>
          <w:u w:val="single"/>
        </w:rPr>
        <w:t xml:space="preserve"> </w:t>
      </w:r>
    </w:p>
    <w:p w14:paraId="149EC63E" w14:textId="4B3C9FC4" w:rsidR="006C2A7D" w:rsidRPr="006A171E" w:rsidRDefault="006C2A7D" w:rsidP="009D2751">
      <w:pPr>
        <w:pStyle w:val="Heading3"/>
        <w:jc w:val="left"/>
        <w:rPr>
          <w:rFonts w:ascii="Times New Roman" w:hAnsi="Times New Roman"/>
          <w:b w:val="0"/>
          <w:bCs/>
          <w:color w:val="auto"/>
          <w:sz w:val="20"/>
        </w:rPr>
      </w:pPr>
      <w:r w:rsidRPr="006A171E">
        <w:rPr>
          <w:rFonts w:ascii="Times New Roman" w:hAnsi="Times New Roman"/>
          <w:b w:val="0"/>
          <w:bCs/>
          <w:color w:val="auto"/>
          <w:sz w:val="20"/>
        </w:rPr>
        <w:t>Contractor</w:t>
      </w:r>
      <w:r w:rsidRPr="006A171E">
        <w:rPr>
          <w:rFonts w:ascii="Times New Roman" w:hAnsi="Times New Roman"/>
          <w:b w:val="0"/>
          <w:bCs/>
          <w:color w:val="auto"/>
          <w:spacing w:val="-2"/>
          <w:sz w:val="20"/>
        </w:rPr>
        <w:t xml:space="preserve"> </w:t>
      </w:r>
      <w:r w:rsidRPr="006A171E">
        <w:rPr>
          <w:rFonts w:ascii="Times New Roman" w:hAnsi="Times New Roman"/>
          <w:b w:val="0"/>
          <w:bCs/>
          <w:color w:val="auto"/>
          <w:sz w:val="20"/>
        </w:rPr>
        <w:t>shall</w:t>
      </w:r>
      <w:r w:rsidRPr="006A171E">
        <w:rPr>
          <w:rFonts w:ascii="Times New Roman" w:hAnsi="Times New Roman"/>
          <w:b w:val="0"/>
          <w:bCs/>
          <w:color w:val="auto"/>
          <w:spacing w:val="-4"/>
          <w:sz w:val="20"/>
        </w:rPr>
        <w:t xml:space="preserve"> </w:t>
      </w:r>
      <w:r w:rsidRPr="006A171E">
        <w:rPr>
          <w:rFonts w:ascii="Times New Roman" w:hAnsi="Times New Roman"/>
          <w:b w:val="0"/>
          <w:bCs/>
          <w:color w:val="auto"/>
          <w:sz w:val="20"/>
        </w:rPr>
        <w:t>provide</w:t>
      </w:r>
      <w:r w:rsidRPr="006A171E">
        <w:rPr>
          <w:rFonts w:ascii="Times New Roman" w:hAnsi="Times New Roman"/>
          <w:b w:val="0"/>
          <w:bCs/>
          <w:color w:val="auto"/>
          <w:spacing w:val="-3"/>
          <w:sz w:val="20"/>
        </w:rPr>
        <w:t xml:space="preserve"> </w:t>
      </w:r>
      <w:r w:rsidRPr="006A171E">
        <w:rPr>
          <w:rFonts w:ascii="Times New Roman" w:hAnsi="Times New Roman"/>
          <w:b w:val="0"/>
          <w:bCs/>
          <w:color w:val="auto"/>
          <w:sz w:val="20"/>
        </w:rPr>
        <w:t>a</w:t>
      </w:r>
      <w:r w:rsidRPr="006A171E">
        <w:rPr>
          <w:rFonts w:ascii="Times New Roman" w:hAnsi="Times New Roman"/>
          <w:b w:val="0"/>
          <w:bCs/>
          <w:color w:val="auto"/>
          <w:spacing w:val="-1"/>
          <w:sz w:val="20"/>
        </w:rPr>
        <w:t xml:space="preserve"> </w:t>
      </w:r>
      <w:r w:rsidRPr="006A171E">
        <w:rPr>
          <w:rFonts w:ascii="Times New Roman" w:hAnsi="Times New Roman"/>
          <w:b w:val="0"/>
          <w:bCs/>
          <w:color w:val="auto"/>
          <w:sz w:val="20"/>
        </w:rPr>
        <w:t>monthly</w:t>
      </w:r>
      <w:r w:rsidRPr="006A171E">
        <w:rPr>
          <w:rFonts w:ascii="Times New Roman" w:hAnsi="Times New Roman"/>
          <w:b w:val="0"/>
          <w:bCs/>
          <w:color w:val="auto"/>
          <w:spacing w:val="-4"/>
          <w:sz w:val="20"/>
        </w:rPr>
        <w:t xml:space="preserve"> </w:t>
      </w:r>
      <w:r w:rsidRPr="006A171E">
        <w:rPr>
          <w:rFonts w:ascii="Times New Roman" w:hAnsi="Times New Roman"/>
          <w:b w:val="0"/>
          <w:bCs/>
          <w:color w:val="auto"/>
          <w:sz w:val="20"/>
        </w:rPr>
        <w:t>status</w:t>
      </w:r>
      <w:r w:rsidRPr="006A171E">
        <w:rPr>
          <w:rFonts w:ascii="Times New Roman" w:hAnsi="Times New Roman"/>
          <w:b w:val="0"/>
          <w:bCs/>
          <w:color w:val="auto"/>
          <w:spacing w:val="-4"/>
          <w:sz w:val="20"/>
        </w:rPr>
        <w:t xml:space="preserve"> </w:t>
      </w:r>
      <w:r w:rsidRPr="006A171E">
        <w:rPr>
          <w:rFonts w:ascii="Times New Roman" w:hAnsi="Times New Roman"/>
          <w:b w:val="0"/>
          <w:bCs/>
          <w:color w:val="auto"/>
          <w:sz w:val="20"/>
        </w:rPr>
        <w:t>report</w:t>
      </w:r>
      <w:r w:rsidRPr="006A171E">
        <w:rPr>
          <w:rFonts w:ascii="Times New Roman" w:hAnsi="Times New Roman"/>
          <w:b w:val="0"/>
          <w:bCs/>
          <w:color w:val="auto"/>
          <w:spacing w:val="-4"/>
          <w:sz w:val="20"/>
        </w:rPr>
        <w:t xml:space="preserve"> </w:t>
      </w:r>
      <w:r w:rsidRPr="006A171E">
        <w:rPr>
          <w:rFonts w:ascii="Times New Roman" w:hAnsi="Times New Roman"/>
          <w:b w:val="0"/>
          <w:bCs/>
          <w:color w:val="auto"/>
          <w:sz w:val="20"/>
        </w:rPr>
        <w:t>monitoring</w:t>
      </w:r>
      <w:r w:rsidRPr="006A171E">
        <w:rPr>
          <w:rFonts w:ascii="Times New Roman" w:hAnsi="Times New Roman"/>
          <w:b w:val="0"/>
          <w:bCs/>
          <w:color w:val="auto"/>
          <w:spacing w:val="-4"/>
          <w:sz w:val="20"/>
        </w:rPr>
        <w:t xml:space="preserve"> </w:t>
      </w:r>
      <w:r w:rsidRPr="006A171E">
        <w:rPr>
          <w:rFonts w:ascii="Times New Roman" w:hAnsi="Times New Roman"/>
          <w:b w:val="0"/>
          <w:bCs/>
          <w:color w:val="auto"/>
          <w:sz w:val="20"/>
        </w:rPr>
        <w:t>the</w:t>
      </w:r>
      <w:r w:rsidRPr="006A171E">
        <w:rPr>
          <w:rFonts w:ascii="Times New Roman" w:hAnsi="Times New Roman"/>
          <w:b w:val="0"/>
          <w:bCs/>
          <w:color w:val="auto"/>
          <w:spacing w:val="-3"/>
          <w:sz w:val="20"/>
        </w:rPr>
        <w:t xml:space="preserve"> </w:t>
      </w:r>
      <w:r w:rsidRPr="006A171E">
        <w:rPr>
          <w:rFonts w:ascii="Times New Roman" w:hAnsi="Times New Roman"/>
          <w:b w:val="0"/>
          <w:bCs/>
          <w:color w:val="auto"/>
          <w:sz w:val="20"/>
        </w:rPr>
        <w:t>quality</w:t>
      </w:r>
      <w:r w:rsidRPr="006A171E">
        <w:rPr>
          <w:rFonts w:ascii="Times New Roman" w:hAnsi="Times New Roman"/>
          <w:b w:val="0"/>
          <w:bCs/>
          <w:color w:val="auto"/>
          <w:spacing w:val="-8"/>
          <w:sz w:val="20"/>
        </w:rPr>
        <w:t xml:space="preserve"> </w:t>
      </w:r>
      <w:r w:rsidRPr="006A171E">
        <w:rPr>
          <w:rFonts w:ascii="Times New Roman" w:hAnsi="Times New Roman"/>
          <w:b w:val="0"/>
          <w:bCs/>
          <w:color w:val="auto"/>
          <w:sz w:val="20"/>
        </w:rPr>
        <w:t>assurance,</w:t>
      </w:r>
      <w:r w:rsidRPr="006A171E">
        <w:rPr>
          <w:rFonts w:ascii="Times New Roman" w:hAnsi="Times New Roman"/>
          <w:b w:val="0"/>
          <w:bCs/>
          <w:color w:val="auto"/>
          <w:spacing w:val="-2"/>
          <w:sz w:val="20"/>
        </w:rPr>
        <w:t xml:space="preserve"> </w:t>
      </w:r>
      <w:r w:rsidRPr="006A171E">
        <w:rPr>
          <w:rFonts w:ascii="Times New Roman" w:hAnsi="Times New Roman"/>
          <w:b w:val="0"/>
          <w:bCs/>
          <w:color w:val="auto"/>
          <w:sz w:val="20"/>
        </w:rPr>
        <w:t xml:space="preserve">progress/status reporting and program reviews applied to the contract/task order.  The monthly status report shall cover all aspects of quality, resource utilization, and funding/invoicing.  The contractor shall make COR requested changes to the monthly status report within five business days. All changes to the monthly status report must be finalized and approved by the Government prior to conducting the monthly status report. The contractor shall document all issues and risks in the monthly status report that could cause problems with the operational support, or the operational availability of the web applications.  Issues and risks shall include probability, consequences, and mitigation approach information.  Non-Disclosure Agreements (NDAs) shall be required by all personnel performing on all awarded task orders.  The contractor is responsible for identifying that all personnel, to include any new personnel on the contract and task orders, have executed the DISA provided NDA as early as possible or before personnel have access to any contract related information.  The contractor shall track and provide an updated list of </w:t>
      </w:r>
      <w:r w:rsidR="00613891" w:rsidRPr="006A171E">
        <w:rPr>
          <w:rFonts w:ascii="Times New Roman" w:hAnsi="Times New Roman"/>
          <w:b w:val="0"/>
          <w:bCs/>
          <w:color w:val="auto"/>
          <w:sz w:val="20"/>
        </w:rPr>
        <w:t>NDAs for</w:t>
      </w:r>
      <w:r w:rsidRPr="006A171E">
        <w:rPr>
          <w:rFonts w:ascii="Times New Roman" w:hAnsi="Times New Roman"/>
          <w:b w:val="0"/>
          <w:bCs/>
          <w:color w:val="auto"/>
          <w:sz w:val="20"/>
        </w:rPr>
        <w:t xml:space="preserve"> every monthly status report.  The contractor shall report on the status of staff completion of DISA mandatory training.  </w:t>
      </w:r>
      <w:r w:rsidRPr="006A171E">
        <w:rPr>
          <w:rFonts w:ascii="Times New Roman" w:hAnsi="Times New Roman"/>
          <w:b w:val="0"/>
          <w:bCs/>
          <w:color w:val="auto"/>
          <w:spacing w:val="40"/>
          <w:sz w:val="20"/>
        </w:rPr>
        <w:t xml:space="preserve"> </w:t>
      </w:r>
      <w:r w:rsidRPr="006A171E">
        <w:rPr>
          <w:rFonts w:ascii="Times New Roman" w:hAnsi="Times New Roman"/>
          <w:b w:val="0"/>
          <w:bCs/>
          <w:color w:val="auto"/>
          <w:sz w:val="20"/>
        </w:rPr>
        <w:t xml:space="preserve">This shall support all tasks in this effort. </w:t>
      </w:r>
    </w:p>
    <w:p w14:paraId="0777B802" w14:textId="77777777" w:rsidR="00D5351C" w:rsidRDefault="00D5351C" w:rsidP="006C2A7D">
      <w:pPr>
        <w:pStyle w:val="BodyText"/>
        <w:spacing w:after="120"/>
        <w:rPr>
          <w:rFonts w:ascii="Times New Roman" w:hAnsi="Times New Roman"/>
          <w:b w:val="0"/>
          <w:bCs/>
        </w:rPr>
      </w:pPr>
    </w:p>
    <w:p w14:paraId="61AA9E91" w14:textId="77777777" w:rsidR="00FB3C89" w:rsidRDefault="00FB3C89" w:rsidP="006C2A7D">
      <w:pPr>
        <w:pStyle w:val="BodyText"/>
        <w:spacing w:after="120"/>
        <w:rPr>
          <w:rFonts w:ascii="Times New Roman" w:hAnsi="Times New Roman"/>
          <w:b w:val="0"/>
          <w:bCs/>
          <w:spacing w:val="-2"/>
        </w:rPr>
      </w:pPr>
    </w:p>
    <w:p w14:paraId="08F4D715" w14:textId="77777777" w:rsidR="00FB3C89" w:rsidRDefault="00FB3C89" w:rsidP="006C2A7D">
      <w:pPr>
        <w:pStyle w:val="BodyText"/>
        <w:spacing w:after="120"/>
        <w:rPr>
          <w:rFonts w:ascii="Times New Roman" w:hAnsi="Times New Roman"/>
          <w:b w:val="0"/>
          <w:bCs/>
          <w:spacing w:val="-2"/>
        </w:rPr>
      </w:pPr>
    </w:p>
    <w:p w14:paraId="5B614D78" w14:textId="1A173FBC" w:rsidR="006C2A7D" w:rsidRPr="006A171E" w:rsidRDefault="006C2A7D" w:rsidP="006C2A7D">
      <w:pPr>
        <w:pStyle w:val="BodyText"/>
        <w:spacing w:after="120"/>
        <w:rPr>
          <w:rFonts w:ascii="Times New Roman" w:hAnsi="Times New Roman"/>
          <w:b w:val="0"/>
          <w:bCs/>
          <w:spacing w:val="-2"/>
        </w:rPr>
      </w:pPr>
      <w:r w:rsidRPr="006A171E">
        <w:rPr>
          <w:rFonts w:ascii="Times New Roman" w:hAnsi="Times New Roman"/>
          <w:b w:val="0"/>
          <w:bCs/>
          <w:spacing w:val="-2"/>
        </w:rPr>
        <w:t>Deliverables:</w:t>
      </w:r>
    </w:p>
    <w:p w14:paraId="3EE5D7A6" w14:textId="77777777" w:rsidR="006C2A7D" w:rsidRPr="000970CC" w:rsidRDefault="006C2A7D" w:rsidP="000135B9">
      <w:pPr>
        <w:pStyle w:val="Caption"/>
        <w:spacing w:after="60"/>
        <w:jc w:val="center"/>
        <w:rPr>
          <w:bCs/>
          <w:color w:val="auto"/>
        </w:rPr>
      </w:pPr>
      <w:r w:rsidRPr="000970CC">
        <w:rPr>
          <w:bCs/>
          <w:color w:val="auto"/>
        </w:rPr>
        <w:lastRenderedPageBreak/>
        <w:t xml:space="preserve">Table </w:t>
      </w:r>
      <w:r w:rsidRPr="000970CC">
        <w:rPr>
          <w:bCs/>
          <w:color w:val="auto"/>
        </w:rPr>
        <w:fldChar w:fldCharType="begin"/>
      </w:r>
      <w:r w:rsidRPr="000970CC">
        <w:rPr>
          <w:bCs/>
          <w:color w:val="auto"/>
        </w:rPr>
        <w:instrText xml:space="preserve"> SEQ Table \* ARABIC </w:instrText>
      </w:r>
      <w:r w:rsidRPr="000970CC">
        <w:rPr>
          <w:bCs/>
          <w:color w:val="auto"/>
        </w:rPr>
        <w:fldChar w:fldCharType="separate"/>
      </w:r>
      <w:r w:rsidRPr="000970CC">
        <w:rPr>
          <w:bCs/>
          <w:noProof/>
          <w:color w:val="auto"/>
        </w:rPr>
        <w:t>3</w:t>
      </w:r>
      <w:r w:rsidRPr="000970CC">
        <w:rPr>
          <w:bCs/>
          <w:color w:val="auto"/>
        </w:rPr>
        <w:fldChar w:fldCharType="end"/>
      </w:r>
      <w:r w:rsidRPr="000970CC">
        <w:rPr>
          <w:bCs/>
          <w:color w:val="auto"/>
        </w:rPr>
        <w:t>- Deliverables Task-2</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773"/>
        <w:gridCol w:w="2102"/>
        <w:gridCol w:w="958"/>
        <w:gridCol w:w="1800"/>
        <w:gridCol w:w="1652"/>
        <w:gridCol w:w="1857"/>
      </w:tblGrid>
      <w:tr w:rsidR="006A171E" w:rsidRPr="006A171E" w14:paraId="7C86730D" w14:textId="77777777" w:rsidTr="008D408C">
        <w:trPr>
          <w:trHeight w:val="489"/>
          <w:jc w:val="center"/>
        </w:trPr>
        <w:tc>
          <w:tcPr>
            <w:tcW w:w="773" w:type="dxa"/>
            <w:shd w:val="clear" w:color="auto" w:fill="000080"/>
          </w:tcPr>
          <w:p w14:paraId="128EDA18" w14:textId="77777777" w:rsidR="006C2A7D" w:rsidRPr="006A171E" w:rsidRDefault="006C2A7D" w:rsidP="006C2A7D">
            <w:pPr>
              <w:pStyle w:val="TableParagraph"/>
              <w:spacing w:before="10"/>
              <w:rPr>
                <w:bCs/>
                <w:szCs w:val="20"/>
              </w:rPr>
            </w:pPr>
            <w:r w:rsidRPr="006A171E">
              <w:rPr>
                <w:bCs/>
                <w:noProof/>
                <w:szCs w:val="20"/>
              </w:rPr>
              <mc:AlternateContent>
                <mc:Choice Requires="wpg">
                  <w:drawing>
                    <wp:anchor distT="0" distB="0" distL="0" distR="0" simplePos="0" relativeHeight="251659264" behindDoc="1" locked="0" layoutInCell="1" allowOverlap="1" wp14:anchorId="7C635651" wp14:editId="09F36DEC">
                      <wp:simplePos x="0" y="0"/>
                      <wp:positionH relativeFrom="column">
                        <wp:posOffset>-4572</wp:posOffset>
                      </wp:positionH>
                      <wp:positionV relativeFrom="paragraph">
                        <wp:posOffset>-51</wp:posOffset>
                      </wp:positionV>
                      <wp:extent cx="5805170" cy="311150"/>
                      <wp:effectExtent l="0" t="0" r="0" b="0"/>
                      <wp:wrapNone/>
                      <wp:docPr id="110" name="Group 1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05170" cy="311150"/>
                                <a:chOff x="0" y="0"/>
                                <a:chExt cx="5805170" cy="311150"/>
                              </a:xfrm>
                            </wpg:grpSpPr>
                            <wps:wsp>
                              <wps:cNvPr id="111" name="Graphic 111"/>
                              <wps:cNvSpPr/>
                              <wps:spPr>
                                <a:xfrm>
                                  <a:off x="0" y="0"/>
                                  <a:ext cx="5805170" cy="311150"/>
                                </a:xfrm>
                                <a:custGeom>
                                  <a:avLst/>
                                  <a:gdLst/>
                                  <a:ahLst/>
                                  <a:cxnLst/>
                                  <a:rect l="l" t="t" r="r" b="b"/>
                                  <a:pathLst>
                                    <a:path w="5805170" h="311150">
                                      <a:moveTo>
                                        <a:pt x="5804916" y="0"/>
                                      </a:moveTo>
                                      <a:lnTo>
                                        <a:pt x="4776216" y="0"/>
                                      </a:lnTo>
                                      <a:lnTo>
                                        <a:pt x="4776216" y="9156"/>
                                      </a:lnTo>
                                      <a:lnTo>
                                        <a:pt x="4776216" y="10668"/>
                                      </a:lnTo>
                                      <a:lnTo>
                                        <a:pt x="3585972" y="10668"/>
                                      </a:lnTo>
                                      <a:lnTo>
                                        <a:pt x="3585972" y="9156"/>
                                      </a:lnTo>
                                      <a:lnTo>
                                        <a:pt x="4776216" y="9156"/>
                                      </a:lnTo>
                                      <a:lnTo>
                                        <a:pt x="4776216" y="0"/>
                                      </a:lnTo>
                                      <a:lnTo>
                                        <a:pt x="3576828" y="0"/>
                                      </a:lnTo>
                                      <a:lnTo>
                                        <a:pt x="3576828" y="9156"/>
                                      </a:lnTo>
                                      <a:lnTo>
                                        <a:pt x="3576828" y="10668"/>
                                      </a:lnTo>
                                      <a:lnTo>
                                        <a:pt x="3505187" y="10668"/>
                                      </a:lnTo>
                                      <a:lnTo>
                                        <a:pt x="3485388" y="10668"/>
                                      </a:lnTo>
                                      <a:lnTo>
                                        <a:pt x="3413760" y="10668"/>
                                      </a:lnTo>
                                      <a:lnTo>
                                        <a:pt x="3413760" y="9156"/>
                                      </a:lnTo>
                                      <a:lnTo>
                                        <a:pt x="3576828" y="9156"/>
                                      </a:lnTo>
                                      <a:lnTo>
                                        <a:pt x="3576828" y="0"/>
                                      </a:lnTo>
                                      <a:lnTo>
                                        <a:pt x="3404616" y="0"/>
                                      </a:lnTo>
                                      <a:lnTo>
                                        <a:pt x="3404616" y="9156"/>
                                      </a:lnTo>
                                      <a:lnTo>
                                        <a:pt x="3404616" y="301752"/>
                                      </a:lnTo>
                                      <a:lnTo>
                                        <a:pt x="3404603" y="10668"/>
                                      </a:lnTo>
                                      <a:lnTo>
                                        <a:pt x="2442972" y="10668"/>
                                      </a:lnTo>
                                      <a:lnTo>
                                        <a:pt x="2442972" y="9156"/>
                                      </a:lnTo>
                                      <a:lnTo>
                                        <a:pt x="3404616" y="9156"/>
                                      </a:lnTo>
                                      <a:lnTo>
                                        <a:pt x="3404616" y="0"/>
                                      </a:lnTo>
                                      <a:lnTo>
                                        <a:pt x="2433828" y="0"/>
                                      </a:lnTo>
                                      <a:lnTo>
                                        <a:pt x="2433828" y="9156"/>
                                      </a:lnTo>
                                      <a:lnTo>
                                        <a:pt x="2433828" y="10668"/>
                                      </a:lnTo>
                                      <a:lnTo>
                                        <a:pt x="1322832" y="10668"/>
                                      </a:lnTo>
                                      <a:lnTo>
                                        <a:pt x="1322832" y="9156"/>
                                      </a:lnTo>
                                      <a:lnTo>
                                        <a:pt x="2433828" y="9156"/>
                                      </a:lnTo>
                                      <a:lnTo>
                                        <a:pt x="2433828" y="0"/>
                                      </a:lnTo>
                                      <a:lnTo>
                                        <a:pt x="1313688" y="0"/>
                                      </a:lnTo>
                                      <a:lnTo>
                                        <a:pt x="1313688" y="9156"/>
                                      </a:lnTo>
                                      <a:lnTo>
                                        <a:pt x="1313688" y="10668"/>
                                      </a:lnTo>
                                      <a:lnTo>
                                        <a:pt x="499872" y="10668"/>
                                      </a:lnTo>
                                      <a:lnTo>
                                        <a:pt x="499872" y="9156"/>
                                      </a:lnTo>
                                      <a:lnTo>
                                        <a:pt x="1313688" y="9156"/>
                                      </a:lnTo>
                                      <a:lnTo>
                                        <a:pt x="1313688" y="0"/>
                                      </a:lnTo>
                                      <a:lnTo>
                                        <a:pt x="0" y="0"/>
                                      </a:lnTo>
                                      <a:lnTo>
                                        <a:pt x="0" y="9156"/>
                                      </a:lnTo>
                                      <a:lnTo>
                                        <a:pt x="490728" y="9156"/>
                                      </a:lnTo>
                                      <a:lnTo>
                                        <a:pt x="490728" y="10668"/>
                                      </a:lnTo>
                                      <a:lnTo>
                                        <a:pt x="9144" y="10668"/>
                                      </a:lnTo>
                                      <a:lnTo>
                                        <a:pt x="9144" y="301752"/>
                                      </a:lnTo>
                                      <a:lnTo>
                                        <a:pt x="0" y="301752"/>
                                      </a:lnTo>
                                      <a:lnTo>
                                        <a:pt x="0" y="310896"/>
                                      </a:lnTo>
                                      <a:lnTo>
                                        <a:pt x="5804916" y="310896"/>
                                      </a:lnTo>
                                      <a:lnTo>
                                        <a:pt x="5804916" y="301752"/>
                                      </a:lnTo>
                                      <a:lnTo>
                                        <a:pt x="5804916" y="10668"/>
                                      </a:lnTo>
                                      <a:lnTo>
                                        <a:pt x="4785347" y="10668"/>
                                      </a:lnTo>
                                      <a:lnTo>
                                        <a:pt x="4785347" y="9156"/>
                                      </a:lnTo>
                                      <a:lnTo>
                                        <a:pt x="5804916" y="9156"/>
                                      </a:lnTo>
                                      <a:lnTo>
                                        <a:pt x="5804916" y="0"/>
                                      </a:lnTo>
                                      <a:close/>
                                    </a:path>
                                  </a:pathLst>
                                </a:custGeom>
                                <a:solidFill>
                                  <a:srgbClr val="000080"/>
                                </a:solidFill>
                              </wps:spPr>
                              <wps:bodyPr wrap="square" lIns="0" tIns="0" rIns="0" bIns="0" rtlCol="0">
                                <a:prstTxWarp prst="textNoShape">
                                  <a:avLst/>
                                </a:prstTxWarp>
                                <a:noAutofit/>
                              </wps:bodyPr>
                            </wps:wsp>
                          </wpg:wgp>
                        </a:graphicData>
                      </a:graphic>
                    </wp:anchor>
                  </w:drawing>
                </mc:Choice>
                <mc:Fallback>
                  <w:pict>
                    <v:group w14:anchorId="4D331625" id="Group 110" o:spid="_x0000_s1026" style="position:absolute;margin-left:-.35pt;margin-top:0;width:457.1pt;height:24.5pt;z-index:-251657216;mso-wrap-distance-left:0;mso-wrap-distance-right:0" coordsize="58051,31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">
                      <v:shape id="Graphic 111" o:spid="_x0000_s1027" style="position:absolute;width:58051;height:3111;visibility:visible;mso-wrap-style:square;v-text-anchor:top" coordsize="5805170,311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" path="m5804916,l4776216,r,9156l4776216,10668r-1190244,l3585972,9156r1190244,l4776216,,3576828,r,9156l3576828,10668r-71641,l3485388,10668r-71628,l3413760,9156r163068,l3576828,,3404616,r,9156l3404616,301752r-13,-291084l2442972,10668r,-1512l3404616,9156r,-9156l2433828,r,9156l2433828,10668r-1110996,l1322832,9156r1110996,l2433828,,1313688,r,9156l1313688,10668r-813816,l499872,9156r813816,l1313688,,,,,9156r490728,l490728,10668r-481584,l9144,301752r-9144,l,310896r5804916,l5804916,301752r,-291084l4785347,10668r,-1512l5804916,9156r,-9156xe" fillcolor="navy" stroked="f">
                        <v:path arrowok="t"/>
                      </v:shape>
                    </v:group>
                  </w:pict>
                </mc:Fallback>
              </mc:AlternateContent>
            </w:r>
            <w:r w:rsidRPr="006A171E">
              <w:rPr>
                <w:bCs/>
                <w:spacing w:val="-5"/>
                <w:szCs w:val="20"/>
              </w:rPr>
              <w:t>PWS</w:t>
            </w:r>
            <w:r w:rsidRPr="006A171E">
              <w:rPr>
                <w:bCs/>
                <w:szCs w:val="20"/>
              </w:rPr>
              <w:t xml:space="preserve"> </w:t>
            </w:r>
            <w:r w:rsidRPr="006A171E">
              <w:rPr>
                <w:bCs/>
                <w:spacing w:val="-2"/>
                <w:szCs w:val="20"/>
              </w:rPr>
              <w:t>#</w:t>
            </w:r>
          </w:p>
        </w:tc>
        <w:tc>
          <w:tcPr>
            <w:tcW w:w="2102" w:type="dxa"/>
            <w:shd w:val="clear" w:color="auto" w:fill="000080"/>
          </w:tcPr>
          <w:p w14:paraId="0D517595" w14:textId="77777777" w:rsidR="006C2A7D" w:rsidRPr="006A171E" w:rsidRDefault="006C2A7D" w:rsidP="006C2A7D">
            <w:pPr>
              <w:pStyle w:val="TableParagraph"/>
              <w:spacing w:before="9" w:line="230" w:lineRule="atLeast"/>
              <w:rPr>
                <w:bCs/>
                <w:szCs w:val="20"/>
              </w:rPr>
            </w:pPr>
            <w:r w:rsidRPr="006A171E">
              <w:rPr>
                <w:bCs/>
                <w:spacing w:val="-2"/>
                <w:szCs w:val="20"/>
              </w:rPr>
              <w:t>Deliverable Title</w:t>
            </w:r>
          </w:p>
        </w:tc>
        <w:tc>
          <w:tcPr>
            <w:tcW w:w="958" w:type="dxa"/>
            <w:shd w:val="clear" w:color="auto" w:fill="000080"/>
          </w:tcPr>
          <w:p w14:paraId="091884B6" w14:textId="77777777" w:rsidR="006C2A7D" w:rsidRPr="006A171E" w:rsidRDefault="006C2A7D" w:rsidP="006C2A7D">
            <w:pPr>
              <w:pStyle w:val="TableParagraph"/>
              <w:spacing w:before="10"/>
              <w:rPr>
                <w:bCs/>
                <w:szCs w:val="20"/>
              </w:rPr>
            </w:pPr>
            <w:r w:rsidRPr="006A171E">
              <w:rPr>
                <w:bCs/>
                <w:spacing w:val="-2"/>
                <w:szCs w:val="20"/>
              </w:rPr>
              <w:t>Format</w:t>
            </w:r>
          </w:p>
        </w:tc>
        <w:tc>
          <w:tcPr>
            <w:tcW w:w="1800" w:type="dxa"/>
            <w:shd w:val="clear" w:color="auto" w:fill="000080"/>
          </w:tcPr>
          <w:p w14:paraId="0CA7FAB5" w14:textId="77777777" w:rsidR="006C2A7D" w:rsidRPr="006A171E" w:rsidRDefault="006C2A7D" w:rsidP="006C2A7D">
            <w:pPr>
              <w:pStyle w:val="TableParagraph"/>
              <w:spacing w:before="10"/>
              <w:rPr>
                <w:bCs/>
                <w:szCs w:val="20"/>
              </w:rPr>
            </w:pPr>
            <w:r w:rsidRPr="006A171E">
              <w:rPr>
                <w:bCs/>
                <w:szCs w:val="20"/>
              </w:rPr>
              <w:t>Due</w:t>
            </w:r>
            <w:r w:rsidRPr="006A171E">
              <w:rPr>
                <w:bCs/>
                <w:spacing w:val="-5"/>
                <w:szCs w:val="20"/>
              </w:rPr>
              <w:t xml:space="preserve"> </w:t>
            </w:r>
            <w:r w:rsidRPr="006A171E">
              <w:rPr>
                <w:bCs/>
                <w:spacing w:val="-4"/>
                <w:szCs w:val="20"/>
              </w:rPr>
              <w:t>Date</w:t>
            </w:r>
          </w:p>
        </w:tc>
        <w:tc>
          <w:tcPr>
            <w:tcW w:w="1652" w:type="dxa"/>
            <w:shd w:val="clear" w:color="auto" w:fill="000080"/>
          </w:tcPr>
          <w:p w14:paraId="2349BB43" w14:textId="77777777" w:rsidR="006C2A7D" w:rsidRPr="006A171E" w:rsidRDefault="006C2A7D" w:rsidP="006C2A7D">
            <w:pPr>
              <w:pStyle w:val="TableParagraph"/>
              <w:spacing w:before="10"/>
              <w:rPr>
                <w:bCs/>
                <w:szCs w:val="20"/>
              </w:rPr>
            </w:pPr>
            <w:r w:rsidRPr="006A171E">
              <w:rPr>
                <w:bCs/>
                <w:spacing w:val="-2"/>
                <w:szCs w:val="20"/>
              </w:rPr>
              <w:t>Distribution/Copies</w:t>
            </w:r>
          </w:p>
        </w:tc>
        <w:tc>
          <w:tcPr>
            <w:tcW w:w="1857" w:type="dxa"/>
            <w:shd w:val="clear" w:color="auto" w:fill="000080"/>
          </w:tcPr>
          <w:p w14:paraId="5EA1B415" w14:textId="77777777" w:rsidR="006C2A7D" w:rsidRPr="006A171E" w:rsidRDefault="006C2A7D" w:rsidP="006C2A7D">
            <w:pPr>
              <w:pStyle w:val="TableParagraph"/>
              <w:spacing w:before="9" w:line="230" w:lineRule="atLeast"/>
              <w:rPr>
                <w:bCs/>
                <w:szCs w:val="20"/>
              </w:rPr>
            </w:pPr>
            <w:r w:rsidRPr="006A171E">
              <w:rPr>
                <w:bCs/>
                <w:szCs w:val="20"/>
              </w:rPr>
              <w:t>Frequency</w:t>
            </w:r>
            <w:r w:rsidRPr="006A171E">
              <w:rPr>
                <w:bCs/>
                <w:spacing w:val="-13"/>
                <w:szCs w:val="20"/>
              </w:rPr>
              <w:t xml:space="preserve"> </w:t>
            </w:r>
            <w:r w:rsidRPr="006A171E">
              <w:rPr>
                <w:bCs/>
                <w:szCs w:val="20"/>
              </w:rPr>
              <w:t xml:space="preserve">and </w:t>
            </w:r>
            <w:r w:rsidRPr="006A171E">
              <w:rPr>
                <w:bCs/>
                <w:spacing w:val="-2"/>
                <w:szCs w:val="20"/>
              </w:rPr>
              <w:t>Remarks</w:t>
            </w:r>
          </w:p>
        </w:tc>
      </w:tr>
      <w:tr w:rsidR="006A171E" w:rsidRPr="006A171E" w14:paraId="11CA047A" w14:textId="77777777" w:rsidTr="008D408C">
        <w:trPr>
          <w:trHeight w:val="800"/>
          <w:jc w:val="center"/>
        </w:trPr>
        <w:tc>
          <w:tcPr>
            <w:tcW w:w="773" w:type="dxa"/>
          </w:tcPr>
          <w:p w14:paraId="4CF8A95E" w14:textId="77777777" w:rsidR="006C2A7D" w:rsidRPr="006A171E" w:rsidRDefault="006C2A7D" w:rsidP="006C2A7D">
            <w:pPr>
              <w:pStyle w:val="TableParagraph"/>
              <w:spacing w:line="211" w:lineRule="exact"/>
              <w:rPr>
                <w:bCs/>
                <w:szCs w:val="20"/>
              </w:rPr>
            </w:pPr>
            <w:r w:rsidRPr="006A171E">
              <w:rPr>
                <w:bCs/>
                <w:spacing w:val="-2"/>
                <w:szCs w:val="20"/>
              </w:rPr>
              <w:t>6.2.1</w:t>
            </w:r>
          </w:p>
        </w:tc>
        <w:tc>
          <w:tcPr>
            <w:tcW w:w="2102" w:type="dxa"/>
          </w:tcPr>
          <w:p w14:paraId="7A86477F" w14:textId="77777777" w:rsidR="006C2A7D" w:rsidRPr="006A171E" w:rsidRDefault="006C2A7D" w:rsidP="006C2A7D">
            <w:pPr>
              <w:pStyle w:val="TableParagraph"/>
              <w:spacing w:line="211" w:lineRule="exact"/>
              <w:rPr>
                <w:bCs/>
                <w:szCs w:val="20"/>
              </w:rPr>
            </w:pPr>
            <w:r w:rsidRPr="006A171E">
              <w:rPr>
                <w:bCs/>
                <w:szCs w:val="20"/>
              </w:rPr>
              <w:t>Task</w:t>
            </w:r>
            <w:r w:rsidRPr="006A171E">
              <w:rPr>
                <w:bCs/>
                <w:spacing w:val="-3"/>
                <w:szCs w:val="20"/>
              </w:rPr>
              <w:t xml:space="preserve"> </w:t>
            </w:r>
            <w:r w:rsidRPr="006A171E">
              <w:rPr>
                <w:bCs/>
                <w:spacing w:val="-2"/>
                <w:szCs w:val="20"/>
              </w:rPr>
              <w:t xml:space="preserve">Order Management </w:t>
            </w:r>
            <w:r w:rsidRPr="006A171E">
              <w:rPr>
                <w:bCs/>
                <w:spacing w:val="-4"/>
                <w:szCs w:val="20"/>
              </w:rPr>
              <w:t>Plan</w:t>
            </w:r>
          </w:p>
        </w:tc>
        <w:tc>
          <w:tcPr>
            <w:tcW w:w="958" w:type="dxa"/>
          </w:tcPr>
          <w:p w14:paraId="0C71D6DD" w14:textId="77777777" w:rsidR="006C2A7D" w:rsidRPr="006A171E" w:rsidRDefault="006C2A7D" w:rsidP="006C2A7D">
            <w:pPr>
              <w:pStyle w:val="TableParagraph"/>
              <w:spacing w:line="211" w:lineRule="exact"/>
              <w:rPr>
                <w:bCs/>
                <w:szCs w:val="20"/>
              </w:rPr>
            </w:pPr>
            <w:r w:rsidRPr="006A171E">
              <w:rPr>
                <w:bCs/>
                <w:spacing w:val="-2"/>
                <w:szCs w:val="20"/>
              </w:rPr>
              <w:t>GAF</w:t>
            </w:r>
          </w:p>
        </w:tc>
        <w:tc>
          <w:tcPr>
            <w:tcW w:w="1800" w:type="dxa"/>
          </w:tcPr>
          <w:p w14:paraId="064C9C5A" w14:textId="77777777" w:rsidR="006C2A7D" w:rsidRPr="006A171E" w:rsidRDefault="006C2A7D" w:rsidP="006C2A7D">
            <w:pPr>
              <w:pStyle w:val="TableParagraph"/>
              <w:spacing w:line="211" w:lineRule="exact"/>
              <w:rPr>
                <w:bCs/>
                <w:szCs w:val="20"/>
              </w:rPr>
            </w:pPr>
            <w:r w:rsidRPr="006A171E">
              <w:rPr>
                <w:bCs/>
                <w:szCs w:val="20"/>
              </w:rPr>
              <w:t>25</w:t>
            </w:r>
            <w:r w:rsidRPr="006A171E">
              <w:rPr>
                <w:bCs/>
                <w:szCs w:val="20"/>
                <w:vertAlign w:val="superscript"/>
              </w:rPr>
              <w:t>th</w:t>
            </w:r>
            <w:r w:rsidRPr="006A171E">
              <w:rPr>
                <w:bCs/>
                <w:spacing w:val="-5"/>
                <w:szCs w:val="20"/>
              </w:rPr>
              <w:t xml:space="preserve"> </w:t>
            </w:r>
            <w:r w:rsidRPr="006A171E">
              <w:rPr>
                <w:bCs/>
                <w:szCs w:val="20"/>
              </w:rPr>
              <w:t>of</w:t>
            </w:r>
            <w:r w:rsidRPr="006A171E">
              <w:rPr>
                <w:bCs/>
                <w:spacing w:val="-4"/>
                <w:szCs w:val="20"/>
              </w:rPr>
              <w:t xml:space="preserve"> </w:t>
            </w:r>
            <w:r w:rsidRPr="006A171E">
              <w:rPr>
                <w:bCs/>
                <w:szCs w:val="20"/>
              </w:rPr>
              <w:t xml:space="preserve">first </w:t>
            </w:r>
            <w:r w:rsidRPr="006A171E">
              <w:rPr>
                <w:bCs/>
                <w:spacing w:val="-2"/>
                <w:szCs w:val="20"/>
              </w:rPr>
              <w:t xml:space="preserve">month </w:t>
            </w:r>
            <w:r w:rsidRPr="006A171E">
              <w:rPr>
                <w:bCs/>
                <w:szCs w:val="20"/>
              </w:rPr>
              <w:t>of</w:t>
            </w:r>
            <w:r w:rsidRPr="006A171E">
              <w:rPr>
                <w:bCs/>
                <w:spacing w:val="-3"/>
                <w:szCs w:val="20"/>
              </w:rPr>
              <w:t xml:space="preserve"> </w:t>
            </w:r>
            <w:r w:rsidRPr="006A171E">
              <w:rPr>
                <w:bCs/>
                <w:szCs w:val="20"/>
              </w:rPr>
              <w:t>this</w:t>
            </w:r>
            <w:r w:rsidRPr="006A171E">
              <w:rPr>
                <w:bCs/>
                <w:spacing w:val="-3"/>
                <w:szCs w:val="20"/>
              </w:rPr>
              <w:t xml:space="preserve"> </w:t>
            </w:r>
            <w:r w:rsidRPr="006A171E">
              <w:rPr>
                <w:bCs/>
                <w:spacing w:val="-4"/>
                <w:szCs w:val="20"/>
              </w:rPr>
              <w:t xml:space="preserve">Base </w:t>
            </w:r>
            <w:r w:rsidRPr="006A171E">
              <w:rPr>
                <w:bCs/>
                <w:szCs w:val="20"/>
              </w:rPr>
              <w:t>Year/TO</w:t>
            </w:r>
            <w:r w:rsidRPr="006A171E">
              <w:rPr>
                <w:bCs/>
                <w:spacing w:val="-3"/>
                <w:szCs w:val="20"/>
              </w:rPr>
              <w:t xml:space="preserve"> </w:t>
            </w:r>
            <w:r w:rsidRPr="006A171E">
              <w:rPr>
                <w:bCs/>
                <w:szCs w:val="20"/>
              </w:rPr>
              <w:t>and</w:t>
            </w:r>
            <w:r w:rsidRPr="006A171E">
              <w:rPr>
                <w:bCs/>
                <w:spacing w:val="-3"/>
                <w:szCs w:val="20"/>
              </w:rPr>
              <w:t xml:space="preserve"> </w:t>
            </w:r>
            <w:r w:rsidRPr="006A171E">
              <w:rPr>
                <w:bCs/>
                <w:spacing w:val="-4"/>
                <w:szCs w:val="20"/>
              </w:rPr>
              <w:t xml:space="preserve">each </w:t>
            </w:r>
            <w:r w:rsidRPr="006A171E">
              <w:rPr>
                <w:bCs/>
                <w:szCs w:val="20"/>
              </w:rPr>
              <w:t>Option</w:t>
            </w:r>
            <w:r w:rsidRPr="006A171E">
              <w:rPr>
                <w:bCs/>
                <w:spacing w:val="-7"/>
                <w:szCs w:val="20"/>
              </w:rPr>
              <w:t xml:space="preserve"> </w:t>
            </w:r>
            <w:r w:rsidRPr="006A171E">
              <w:rPr>
                <w:bCs/>
                <w:spacing w:val="-4"/>
                <w:szCs w:val="20"/>
              </w:rPr>
              <w:t>Year</w:t>
            </w:r>
          </w:p>
        </w:tc>
        <w:tc>
          <w:tcPr>
            <w:tcW w:w="1652" w:type="dxa"/>
          </w:tcPr>
          <w:p w14:paraId="4416E7C9" w14:textId="77777777" w:rsidR="006C2A7D" w:rsidRPr="006A171E" w:rsidRDefault="006C2A7D" w:rsidP="006C2A7D">
            <w:pPr>
              <w:pStyle w:val="TableParagraph"/>
              <w:spacing w:line="211" w:lineRule="exact"/>
              <w:rPr>
                <w:bCs/>
                <w:szCs w:val="20"/>
              </w:rPr>
            </w:pPr>
            <w:r w:rsidRPr="006A171E">
              <w:rPr>
                <w:bCs/>
                <w:spacing w:val="-2"/>
                <w:szCs w:val="20"/>
              </w:rPr>
              <w:t>Standard Distribution*</w:t>
            </w:r>
          </w:p>
        </w:tc>
        <w:tc>
          <w:tcPr>
            <w:tcW w:w="1857" w:type="dxa"/>
          </w:tcPr>
          <w:p w14:paraId="3DC6E19C" w14:textId="77777777" w:rsidR="006C2A7D" w:rsidRPr="006A171E" w:rsidRDefault="006C2A7D" w:rsidP="006C2A7D">
            <w:pPr>
              <w:pStyle w:val="TableParagraph"/>
              <w:spacing w:line="211" w:lineRule="exact"/>
              <w:rPr>
                <w:bCs/>
                <w:szCs w:val="20"/>
              </w:rPr>
            </w:pPr>
            <w:r w:rsidRPr="006A171E">
              <w:rPr>
                <w:bCs/>
                <w:szCs w:val="20"/>
              </w:rPr>
              <w:t>One</w:t>
            </w:r>
            <w:r w:rsidRPr="006A171E">
              <w:rPr>
                <w:bCs/>
                <w:spacing w:val="-5"/>
                <w:szCs w:val="20"/>
              </w:rPr>
              <w:t xml:space="preserve"> </w:t>
            </w:r>
            <w:r w:rsidRPr="006A171E">
              <w:rPr>
                <w:bCs/>
                <w:szCs w:val="20"/>
              </w:rPr>
              <w:t>time</w:t>
            </w:r>
            <w:r w:rsidRPr="006A171E">
              <w:rPr>
                <w:bCs/>
                <w:spacing w:val="-1"/>
                <w:szCs w:val="20"/>
              </w:rPr>
              <w:t xml:space="preserve"> </w:t>
            </w:r>
            <w:r w:rsidRPr="006A171E">
              <w:rPr>
                <w:bCs/>
                <w:spacing w:val="-4"/>
                <w:szCs w:val="20"/>
              </w:rPr>
              <w:t>with u</w:t>
            </w:r>
            <w:r w:rsidRPr="006A171E">
              <w:rPr>
                <w:bCs/>
                <w:szCs w:val="20"/>
              </w:rPr>
              <w:t>pdates</w:t>
            </w:r>
            <w:r w:rsidRPr="006A171E">
              <w:rPr>
                <w:bCs/>
                <w:spacing w:val="-5"/>
                <w:szCs w:val="20"/>
              </w:rPr>
              <w:t xml:space="preserve"> </w:t>
            </w:r>
            <w:r w:rsidRPr="006A171E">
              <w:rPr>
                <w:bCs/>
                <w:szCs w:val="20"/>
              </w:rPr>
              <w:t>for</w:t>
            </w:r>
            <w:r w:rsidRPr="006A171E">
              <w:rPr>
                <w:bCs/>
                <w:spacing w:val="-3"/>
                <w:szCs w:val="20"/>
              </w:rPr>
              <w:t xml:space="preserve"> </w:t>
            </w:r>
            <w:r w:rsidRPr="006A171E">
              <w:rPr>
                <w:bCs/>
                <w:spacing w:val="-4"/>
                <w:szCs w:val="20"/>
              </w:rPr>
              <w:t xml:space="preserve">Base </w:t>
            </w:r>
            <w:r w:rsidRPr="006A171E">
              <w:rPr>
                <w:bCs/>
                <w:szCs w:val="20"/>
              </w:rPr>
              <w:t>Year/TO</w:t>
            </w:r>
            <w:r w:rsidRPr="006A171E">
              <w:rPr>
                <w:bCs/>
                <w:spacing w:val="-4"/>
                <w:szCs w:val="20"/>
              </w:rPr>
              <w:t xml:space="preserve"> </w:t>
            </w:r>
            <w:r w:rsidRPr="006A171E">
              <w:rPr>
                <w:bCs/>
                <w:spacing w:val="-5"/>
                <w:szCs w:val="20"/>
              </w:rPr>
              <w:t xml:space="preserve">and </w:t>
            </w:r>
            <w:r w:rsidRPr="006A171E">
              <w:rPr>
                <w:bCs/>
                <w:szCs w:val="20"/>
              </w:rPr>
              <w:t>each</w:t>
            </w:r>
            <w:r w:rsidRPr="006A171E">
              <w:rPr>
                <w:bCs/>
                <w:spacing w:val="-5"/>
                <w:szCs w:val="20"/>
              </w:rPr>
              <w:t xml:space="preserve"> </w:t>
            </w:r>
            <w:r w:rsidRPr="006A171E">
              <w:rPr>
                <w:bCs/>
                <w:spacing w:val="-2"/>
                <w:szCs w:val="20"/>
              </w:rPr>
              <w:t xml:space="preserve">Option </w:t>
            </w:r>
            <w:r w:rsidRPr="006A171E">
              <w:rPr>
                <w:bCs/>
                <w:spacing w:val="-4"/>
                <w:szCs w:val="20"/>
              </w:rPr>
              <w:t>Year</w:t>
            </w:r>
          </w:p>
        </w:tc>
      </w:tr>
      <w:tr w:rsidR="006A171E" w:rsidRPr="006A171E" w14:paraId="18FAC3DA" w14:textId="77777777" w:rsidTr="008D408C">
        <w:trPr>
          <w:trHeight w:val="1427"/>
          <w:jc w:val="center"/>
        </w:trPr>
        <w:tc>
          <w:tcPr>
            <w:tcW w:w="773" w:type="dxa"/>
          </w:tcPr>
          <w:p w14:paraId="0E1A77E4" w14:textId="77777777" w:rsidR="006C2A7D" w:rsidRPr="006A171E" w:rsidRDefault="006C2A7D" w:rsidP="006C2A7D">
            <w:pPr>
              <w:pStyle w:val="TableParagraph"/>
              <w:spacing w:line="209" w:lineRule="exact"/>
              <w:rPr>
                <w:bCs/>
                <w:szCs w:val="20"/>
              </w:rPr>
            </w:pPr>
            <w:r w:rsidRPr="006A171E">
              <w:rPr>
                <w:bCs/>
                <w:spacing w:val="-2"/>
                <w:szCs w:val="20"/>
              </w:rPr>
              <w:t>6.2.2</w:t>
            </w:r>
          </w:p>
        </w:tc>
        <w:tc>
          <w:tcPr>
            <w:tcW w:w="2102" w:type="dxa"/>
          </w:tcPr>
          <w:p w14:paraId="287628D1" w14:textId="77777777" w:rsidR="006C2A7D" w:rsidRPr="006A171E" w:rsidRDefault="006C2A7D" w:rsidP="006C2A7D">
            <w:pPr>
              <w:pStyle w:val="TableParagraph"/>
              <w:spacing w:line="209" w:lineRule="exact"/>
              <w:rPr>
                <w:bCs/>
                <w:szCs w:val="20"/>
              </w:rPr>
            </w:pPr>
            <w:r w:rsidRPr="006A171E">
              <w:rPr>
                <w:bCs/>
                <w:spacing w:val="-2"/>
                <w:szCs w:val="20"/>
              </w:rPr>
              <w:t>Monthly Status Report</w:t>
            </w:r>
          </w:p>
        </w:tc>
        <w:tc>
          <w:tcPr>
            <w:tcW w:w="958" w:type="dxa"/>
          </w:tcPr>
          <w:p w14:paraId="58089C3C" w14:textId="77777777" w:rsidR="006C2A7D" w:rsidRPr="006A171E" w:rsidRDefault="006C2A7D" w:rsidP="006C2A7D">
            <w:pPr>
              <w:pStyle w:val="TableParagraph"/>
              <w:spacing w:line="209" w:lineRule="exact"/>
              <w:rPr>
                <w:bCs/>
                <w:szCs w:val="20"/>
              </w:rPr>
            </w:pPr>
            <w:r w:rsidRPr="006A171E">
              <w:rPr>
                <w:bCs/>
                <w:spacing w:val="-2"/>
                <w:szCs w:val="20"/>
              </w:rPr>
              <w:t>GAF</w:t>
            </w:r>
          </w:p>
        </w:tc>
        <w:tc>
          <w:tcPr>
            <w:tcW w:w="1800" w:type="dxa"/>
          </w:tcPr>
          <w:p w14:paraId="5D5EA07B" w14:textId="77777777" w:rsidR="006C2A7D" w:rsidRPr="006A171E" w:rsidRDefault="006C2A7D" w:rsidP="006C2A7D">
            <w:pPr>
              <w:pStyle w:val="TableParagraph"/>
              <w:spacing w:line="209" w:lineRule="exact"/>
              <w:rPr>
                <w:bCs/>
                <w:szCs w:val="20"/>
              </w:rPr>
            </w:pPr>
            <w:r w:rsidRPr="006A171E">
              <w:rPr>
                <w:bCs/>
                <w:szCs w:val="20"/>
              </w:rPr>
              <w:t>10</w:t>
            </w:r>
            <w:r w:rsidRPr="006A171E">
              <w:rPr>
                <w:bCs/>
                <w:szCs w:val="20"/>
                <w:vertAlign w:val="superscript"/>
              </w:rPr>
              <w:t>th</w:t>
            </w:r>
            <w:r w:rsidRPr="006A171E">
              <w:rPr>
                <w:bCs/>
                <w:spacing w:val="-3"/>
                <w:szCs w:val="20"/>
              </w:rPr>
              <w:t xml:space="preserve"> </w:t>
            </w:r>
            <w:r w:rsidRPr="006A171E">
              <w:rPr>
                <w:bCs/>
                <w:szCs w:val="20"/>
              </w:rPr>
              <w:t>of</w:t>
            </w:r>
            <w:r w:rsidRPr="006A171E">
              <w:rPr>
                <w:bCs/>
                <w:spacing w:val="-2"/>
                <w:szCs w:val="20"/>
              </w:rPr>
              <w:t xml:space="preserve"> </w:t>
            </w:r>
            <w:r w:rsidRPr="006A171E">
              <w:rPr>
                <w:bCs/>
                <w:spacing w:val="-4"/>
                <w:szCs w:val="20"/>
              </w:rPr>
              <w:t xml:space="preserve">each </w:t>
            </w:r>
            <w:r w:rsidRPr="006A171E">
              <w:rPr>
                <w:bCs/>
                <w:szCs w:val="20"/>
              </w:rPr>
              <w:t>succeeding</w:t>
            </w:r>
            <w:r w:rsidRPr="006A171E">
              <w:rPr>
                <w:bCs/>
                <w:spacing w:val="-7"/>
                <w:szCs w:val="20"/>
              </w:rPr>
              <w:t xml:space="preserve"> </w:t>
            </w:r>
            <w:r w:rsidRPr="006A171E">
              <w:rPr>
                <w:bCs/>
                <w:spacing w:val="-2"/>
                <w:szCs w:val="20"/>
              </w:rPr>
              <w:t xml:space="preserve">month </w:t>
            </w:r>
            <w:r w:rsidRPr="006A171E">
              <w:rPr>
                <w:bCs/>
                <w:szCs w:val="20"/>
              </w:rPr>
              <w:t>for</w:t>
            </w:r>
            <w:r w:rsidRPr="006A171E">
              <w:rPr>
                <w:bCs/>
                <w:spacing w:val="-3"/>
                <w:szCs w:val="20"/>
              </w:rPr>
              <w:t xml:space="preserve"> </w:t>
            </w:r>
            <w:r w:rsidRPr="006A171E">
              <w:rPr>
                <w:bCs/>
                <w:szCs w:val="20"/>
              </w:rPr>
              <w:t>the</w:t>
            </w:r>
            <w:r w:rsidRPr="006A171E">
              <w:rPr>
                <w:bCs/>
                <w:spacing w:val="-3"/>
                <w:szCs w:val="20"/>
              </w:rPr>
              <w:t xml:space="preserve"> </w:t>
            </w:r>
            <w:r w:rsidRPr="006A171E">
              <w:rPr>
                <w:bCs/>
                <w:spacing w:val="-2"/>
                <w:szCs w:val="20"/>
              </w:rPr>
              <w:t xml:space="preserve">preceding </w:t>
            </w:r>
            <w:r w:rsidRPr="006A171E">
              <w:rPr>
                <w:bCs/>
                <w:szCs w:val="20"/>
              </w:rPr>
              <w:t>month.</w:t>
            </w:r>
            <w:r w:rsidRPr="006A171E">
              <w:rPr>
                <w:bCs/>
                <w:spacing w:val="-4"/>
                <w:szCs w:val="20"/>
              </w:rPr>
              <w:t xml:space="preserve"> </w:t>
            </w:r>
            <w:r w:rsidRPr="006A171E">
              <w:rPr>
                <w:bCs/>
                <w:szCs w:val="20"/>
              </w:rPr>
              <w:t>Apply</w:t>
            </w:r>
            <w:r w:rsidRPr="006A171E">
              <w:rPr>
                <w:bCs/>
                <w:spacing w:val="-8"/>
                <w:szCs w:val="20"/>
              </w:rPr>
              <w:t xml:space="preserve"> </w:t>
            </w:r>
            <w:r w:rsidRPr="006A171E">
              <w:rPr>
                <w:bCs/>
                <w:spacing w:val="-5"/>
                <w:szCs w:val="20"/>
              </w:rPr>
              <w:t xml:space="preserve">to </w:t>
            </w:r>
            <w:r w:rsidRPr="006A171E">
              <w:rPr>
                <w:bCs/>
                <w:szCs w:val="20"/>
              </w:rPr>
              <w:t>Base</w:t>
            </w:r>
            <w:r w:rsidRPr="006A171E">
              <w:rPr>
                <w:bCs/>
                <w:spacing w:val="-3"/>
                <w:szCs w:val="20"/>
              </w:rPr>
              <w:t xml:space="preserve"> </w:t>
            </w:r>
            <w:r w:rsidRPr="006A171E">
              <w:rPr>
                <w:bCs/>
                <w:szCs w:val="20"/>
              </w:rPr>
              <w:t>Year</w:t>
            </w:r>
            <w:r w:rsidRPr="006A171E">
              <w:rPr>
                <w:bCs/>
                <w:spacing w:val="-4"/>
                <w:szCs w:val="20"/>
              </w:rPr>
              <w:t xml:space="preserve"> </w:t>
            </w:r>
            <w:r w:rsidRPr="006A171E">
              <w:rPr>
                <w:bCs/>
                <w:szCs w:val="20"/>
              </w:rPr>
              <w:t>and</w:t>
            </w:r>
            <w:r w:rsidRPr="006A171E">
              <w:rPr>
                <w:bCs/>
                <w:spacing w:val="-3"/>
                <w:szCs w:val="20"/>
              </w:rPr>
              <w:t xml:space="preserve"> </w:t>
            </w:r>
            <w:r w:rsidRPr="006A171E">
              <w:rPr>
                <w:bCs/>
                <w:spacing w:val="-5"/>
                <w:szCs w:val="20"/>
              </w:rPr>
              <w:t xml:space="preserve">all </w:t>
            </w:r>
            <w:r w:rsidRPr="006A171E">
              <w:rPr>
                <w:bCs/>
                <w:szCs w:val="20"/>
              </w:rPr>
              <w:t>Option</w:t>
            </w:r>
            <w:r w:rsidRPr="006A171E">
              <w:rPr>
                <w:bCs/>
                <w:spacing w:val="-7"/>
                <w:szCs w:val="20"/>
              </w:rPr>
              <w:t xml:space="preserve"> </w:t>
            </w:r>
            <w:r w:rsidRPr="006A171E">
              <w:rPr>
                <w:bCs/>
                <w:spacing w:val="-2"/>
                <w:szCs w:val="20"/>
              </w:rPr>
              <w:t>Years</w:t>
            </w:r>
          </w:p>
        </w:tc>
        <w:tc>
          <w:tcPr>
            <w:tcW w:w="1652" w:type="dxa"/>
          </w:tcPr>
          <w:p w14:paraId="123F8419" w14:textId="77777777" w:rsidR="006C2A7D" w:rsidRPr="006A171E" w:rsidRDefault="006C2A7D" w:rsidP="006C2A7D">
            <w:pPr>
              <w:pStyle w:val="TableParagraph"/>
              <w:spacing w:line="209" w:lineRule="exact"/>
              <w:rPr>
                <w:bCs/>
                <w:szCs w:val="20"/>
              </w:rPr>
            </w:pPr>
            <w:r w:rsidRPr="006A171E">
              <w:rPr>
                <w:bCs/>
                <w:spacing w:val="-2"/>
                <w:szCs w:val="20"/>
              </w:rPr>
              <w:t>Standard Distribution*</w:t>
            </w:r>
          </w:p>
        </w:tc>
        <w:tc>
          <w:tcPr>
            <w:tcW w:w="1857" w:type="dxa"/>
          </w:tcPr>
          <w:p w14:paraId="29BB7EC3" w14:textId="77777777" w:rsidR="006C2A7D" w:rsidRPr="006A171E" w:rsidRDefault="006C2A7D" w:rsidP="006C2A7D">
            <w:pPr>
              <w:pStyle w:val="TableParagraph"/>
              <w:spacing w:line="209" w:lineRule="exact"/>
              <w:rPr>
                <w:bCs/>
                <w:szCs w:val="20"/>
              </w:rPr>
            </w:pPr>
            <w:r w:rsidRPr="006A171E">
              <w:rPr>
                <w:bCs/>
                <w:szCs w:val="20"/>
              </w:rPr>
              <w:t>Monthly.</w:t>
            </w:r>
            <w:r w:rsidRPr="006A171E">
              <w:rPr>
                <w:bCs/>
                <w:spacing w:val="42"/>
                <w:szCs w:val="20"/>
              </w:rPr>
              <w:t xml:space="preserve"> </w:t>
            </w:r>
            <w:r w:rsidRPr="006A171E">
              <w:rPr>
                <w:bCs/>
                <w:spacing w:val="-2"/>
                <w:szCs w:val="20"/>
              </w:rPr>
              <w:t xml:space="preserve">Clear </w:t>
            </w:r>
            <w:r w:rsidRPr="006A171E">
              <w:rPr>
                <w:bCs/>
                <w:szCs w:val="20"/>
              </w:rPr>
              <w:t>and</w:t>
            </w:r>
            <w:r w:rsidRPr="006A171E">
              <w:rPr>
                <w:bCs/>
                <w:spacing w:val="-3"/>
                <w:szCs w:val="20"/>
              </w:rPr>
              <w:t xml:space="preserve"> </w:t>
            </w:r>
            <w:r w:rsidRPr="006A171E">
              <w:rPr>
                <w:bCs/>
                <w:spacing w:val="-2"/>
                <w:szCs w:val="20"/>
              </w:rPr>
              <w:t>Concise without ambiguities</w:t>
            </w:r>
          </w:p>
        </w:tc>
      </w:tr>
      <w:tr w:rsidR="006A171E" w:rsidRPr="006A171E" w14:paraId="76E64EA0" w14:textId="77777777" w:rsidTr="008D408C">
        <w:trPr>
          <w:trHeight w:val="460"/>
          <w:jc w:val="center"/>
        </w:trPr>
        <w:tc>
          <w:tcPr>
            <w:tcW w:w="9142" w:type="dxa"/>
            <w:gridSpan w:val="6"/>
          </w:tcPr>
          <w:p w14:paraId="673840D5" w14:textId="77777777" w:rsidR="006C2A7D" w:rsidRPr="006A171E" w:rsidRDefault="006C2A7D" w:rsidP="006C2A7D">
            <w:pPr>
              <w:pStyle w:val="TableParagraph"/>
              <w:spacing w:line="225" w:lineRule="exact"/>
              <w:rPr>
                <w:bCs/>
                <w:szCs w:val="20"/>
              </w:rPr>
            </w:pPr>
            <w:r w:rsidRPr="006A171E">
              <w:rPr>
                <w:bCs/>
                <w:szCs w:val="20"/>
              </w:rPr>
              <w:t>*Standard</w:t>
            </w:r>
            <w:r w:rsidRPr="006A171E">
              <w:rPr>
                <w:bCs/>
                <w:spacing w:val="-4"/>
                <w:szCs w:val="20"/>
              </w:rPr>
              <w:t xml:space="preserve"> </w:t>
            </w:r>
            <w:r w:rsidRPr="006A171E">
              <w:rPr>
                <w:bCs/>
                <w:szCs w:val="20"/>
              </w:rPr>
              <w:t>Distribution:</w:t>
            </w:r>
            <w:r w:rsidRPr="006A171E">
              <w:rPr>
                <w:bCs/>
                <w:spacing w:val="40"/>
                <w:szCs w:val="20"/>
              </w:rPr>
              <w:t xml:space="preserve"> </w:t>
            </w:r>
            <w:r w:rsidRPr="006A171E">
              <w:rPr>
                <w:bCs/>
                <w:szCs w:val="20"/>
              </w:rPr>
              <w:t>1</w:t>
            </w:r>
            <w:r w:rsidRPr="006A171E">
              <w:rPr>
                <w:bCs/>
                <w:spacing w:val="-3"/>
                <w:szCs w:val="20"/>
              </w:rPr>
              <w:t xml:space="preserve"> </w:t>
            </w:r>
            <w:r w:rsidRPr="006A171E">
              <w:rPr>
                <w:bCs/>
                <w:szCs w:val="20"/>
              </w:rPr>
              <w:t>copy</w:t>
            </w:r>
            <w:r w:rsidRPr="006A171E">
              <w:rPr>
                <w:bCs/>
                <w:spacing w:val="-7"/>
                <w:szCs w:val="20"/>
              </w:rPr>
              <w:t xml:space="preserve"> </w:t>
            </w:r>
            <w:r w:rsidRPr="006A171E">
              <w:rPr>
                <w:bCs/>
                <w:szCs w:val="20"/>
              </w:rPr>
              <w:t>of</w:t>
            </w:r>
            <w:r w:rsidRPr="006A171E">
              <w:rPr>
                <w:bCs/>
                <w:spacing w:val="-6"/>
                <w:szCs w:val="20"/>
              </w:rPr>
              <w:t xml:space="preserve"> </w:t>
            </w:r>
            <w:r w:rsidRPr="006A171E">
              <w:rPr>
                <w:bCs/>
                <w:szCs w:val="20"/>
              </w:rPr>
              <w:t>the</w:t>
            </w:r>
            <w:r w:rsidRPr="006A171E">
              <w:rPr>
                <w:bCs/>
                <w:spacing w:val="-4"/>
                <w:szCs w:val="20"/>
              </w:rPr>
              <w:t xml:space="preserve"> </w:t>
            </w:r>
            <w:r w:rsidRPr="006A171E">
              <w:rPr>
                <w:bCs/>
                <w:szCs w:val="20"/>
              </w:rPr>
              <w:t>transmittal</w:t>
            </w:r>
            <w:r w:rsidRPr="006A171E">
              <w:rPr>
                <w:bCs/>
                <w:spacing w:val="-5"/>
                <w:szCs w:val="20"/>
              </w:rPr>
              <w:t xml:space="preserve"> </w:t>
            </w:r>
            <w:r w:rsidRPr="006A171E">
              <w:rPr>
                <w:bCs/>
                <w:szCs w:val="20"/>
              </w:rPr>
              <w:t xml:space="preserve">letter </w:t>
            </w:r>
            <w:r w:rsidRPr="006A171E">
              <w:rPr>
                <w:bCs/>
                <w:szCs w:val="20"/>
                <w:u w:val="single"/>
              </w:rPr>
              <w:t>without</w:t>
            </w:r>
            <w:r w:rsidRPr="006A171E">
              <w:rPr>
                <w:bCs/>
                <w:spacing w:val="-4"/>
                <w:szCs w:val="20"/>
                <w:u w:val="single"/>
              </w:rPr>
              <w:t xml:space="preserve"> </w:t>
            </w:r>
            <w:r w:rsidRPr="006A171E">
              <w:rPr>
                <w:bCs/>
                <w:szCs w:val="20"/>
                <w:u w:val="single"/>
              </w:rPr>
              <w:t>the</w:t>
            </w:r>
            <w:r w:rsidRPr="006A171E">
              <w:rPr>
                <w:bCs/>
                <w:spacing w:val="-5"/>
                <w:szCs w:val="20"/>
                <w:u w:val="single"/>
              </w:rPr>
              <w:t xml:space="preserve"> </w:t>
            </w:r>
            <w:proofErr w:type="gramStart"/>
            <w:r w:rsidRPr="006A171E">
              <w:rPr>
                <w:bCs/>
                <w:szCs w:val="20"/>
                <w:u w:val="single"/>
              </w:rPr>
              <w:t>deliverable</w:t>
            </w:r>
            <w:proofErr w:type="gramEnd"/>
            <w:r w:rsidRPr="006A171E">
              <w:rPr>
                <w:bCs/>
                <w:spacing w:val="-4"/>
                <w:szCs w:val="20"/>
              </w:rPr>
              <w:t xml:space="preserve"> </w:t>
            </w:r>
            <w:r w:rsidRPr="006A171E">
              <w:rPr>
                <w:bCs/>
                <w:szCs w:val="20"/>
              </w:rPr>
              <w:t>to</w:t>
            </w:r>
            <w:r w:rsidRPr="006A171E">
              <w:rPr>
                <w:bCs/>
                <w:spacing w:val="-4"/>
                <w:szCs w:val="20"/>
              </w:rPr>
              <w:t xml:space="preserve"> </w:t>
            </w:r>
            <w:r w:rsidRPr="006A171E">
              <w:rPr>
                <w:bCs/>
                <w:szCs w:val="20"/>
              </w:rPr>
              <w:t>the</w:t>
            </w:r>
            <w:r w:rsidRPr="006A171E">
              <w:rPr>
                <w:bCs/>
                <w:spacing w:val="-5"/>
                <w:szCs w:val="20"/>
              </w:rPr>
              <w:t xml:space="preserve"> </w:t>
            </w:r>
            <w:r w:rsidRPr="006A171E">
              <w:rPr>
                <w:bCs/>
                <w:szCs w:val="20"/>
              </w:rPr>
              <w:t>Contracting</w:t>
            </w:r>
            <w:r w:rsidRPr="006A171E">
              <w:rPr>
                <w:bCs/>
                <w:spacing w:val="-5"/>
                <w:szCs w:val="20"/>
              </w:rPr>
              <w:t xml:space="preserve"> </w:t>
            </w:r>
            <w:r w:rsidRPr="006A171E">
              <w:rPr>
                <w:bCs/>
                <w:szCs w:val="20"/>
              </w:rPr>
              <w:t>Officer;</w:t>
            </w:r>
            <w:r w:rsidRPr="006A171E">
              <w:rPr>
                <w:bCs/>
                <w:spacing w:val="-5"/>
                <w:szCs w:val="20"/>
              </w:rPr>
              <w:t xml:space="preserve"> </w:t>
            </w:r>
            <w:r w:rsidRPr="006A171E">
              <w:rPr>
                <w:bCs/>
                <w:spacing w:val="-10"/>
                <w:szCs w:val="20"/>
              </w:rPr>
              <w:t>1</w:t>
            </w:r>
          </w:p>
          <w:p w14:paraId="741C25E2" w14:textId="77777777" w:rsidR="006C2A7D" w:rsidRPr="006A171E" w:rsidRDefault="006C2A7D" w:rsidP="006C2A7D">
            <w:pPr>
              <w:pStyle w:val="TableParagraph"/>
              <w:spacing w:line="214" w:lineRule="exact"/>
              <w:rPr>
                <w:bCs/>
                <w:szCs w:val="20"/>
              </w:rPr>
            </w:pPr>
            <w:r w:rsidRPr="006A171E">
              <w:rPr>
                <w:bCs/>
                <w:szCs w:val="20"/>
              </w:rPr>
              <w:t>copy</w:t>
            </w:r>
            <w:r w:rsidRPr="006A171E">
              <w:rPr>
                <w:bCs/>
                <w:spacing w:val="-7"/>
                <w:szCs w:val="20"/>
              </w:rPr>
              <w:t xml:space="preserve"> </w:t>
            </w:r>
            <w:r w:rsidRPr="006A171E">
              <w:rPr>
                <w:bCs/>
                <w:szCs w:val="20"/>
              </w:rPr>
              <w:t>of</w:t>
            </w:r>
            <w:r w:rsidRPr="006A171E">
              <w:rPr>
                <w:bCs/>
                <w:spacing w:val="-4"/>
                <w:szCs w:val="20"/>
              </w:rPr>
              <w:t xml:space="preserve"> </w:t>
            </w:r>
            <w:r w:rsidRPr="006A171E">
              <w:rPr>
                <w:bCs/>
                <w:szCs w:val="20"/>
              </w:rPr>
              <w:t>the</w:t>
            </w:r>
            <w:r w:rsidRPr="006A171E">
              <w:rPr>
                <w:bCs/>
                <w:spacing w:val="-3"/>
                <w:szCs w:val="20"/>
              </w:rPr>
              <w:t xml:space="preserve"> </w:t>
            </w:r>
            <w:r w:rsidRPr="006A171E">
              <w:rPr>
                <w:bCs/>
                <w:szCs w:val="20"/>
              </w:rPr>
              <w:t>transmittal</w:t>
            </w:r>
            <w:r w:rsidRPr="006A171E">
              <w:rPr>
                <w:bCs/>
                <w:spacing w:val="-4"/>
                <w:szCs w:val="20"/>
              </w:rPr>
              <w:t xml:space="preserve"> </w:t>
            </w:r>
            <w:r w:rsidRPr="006A171E">
              <w:rPr>
                <w:bCs/>
                <w:szCs w:val="20"/>
              </w:rPr>
              <w:t xml:space="preserve">letter </w:t>
            </w:r>
            <w:r w:rsidRPr="006A171E">
              <w:rPr>
                <w:bCs/>
                <w:szCs w:val="20"/>
                <w:u w:val="single"/>
              </w:rPr>
              <w:t>with</w:t>
            </w:r>
            <w:r w:rsidRPr="006A171E">
              <w:rPr>
                <w:bCs/>
                <w:spacing w:val="-5"/>
                <w:szCs w:val="20"/>
              </w:rPr>
              <w:t xml:space="preserve"> </w:t>
            </w:r>
            <w:r w:rsidRPr="006A171E">
              <w:rPr>
                <w:bCs/>
                <w:szCs w:val="20"/>
              </w:rPr>
              <w:t>the</w:t>
            </w:r>
            <w:r w:rsidRPr="006A171E">
              <w:rPr>
                <w:bCs/>
                <w:spacing w:val="-3"/>
                <w:szCs w:val="20"/>
              </w:rPr>
              <w:t xml:space="preserve"> </w:t>
            </w:r>
            <w:proofErr w:type="gramStart"/>
            <w:r w:rsidRPr="006A171E">
              <w:rPr>
                <w:bCs/>
                <w:szCs w:val="20"/>
              </w:rPr>
              <w:t>deliverable</w:t>
            </w:r>
            <w:proofErr w:type="gramEnd"/>
            <w:r w:rsidRPr="006A171E">
              <w:rPr>
                <w:bCs/>
                <w:spacing w:val="-3"/>
                <w:szCs w:val="20"/>
              </w:rPr>
              <w:t xml:space="preserve"> </w:t>
            </w:r>
            <w:r w:rsidRPr="006A171E">
              <w:rPr>
                <w:bCs/>
                <w:szCs w:val="20"/>
              </w:rPr>
              <w:t>to</w:t>
            </w:r>
            <w:r w:rsidRPr="006A171E">
              <w:rPr>
                <w:bCs/>
                <w:spacing w:val="-3"/>
                <w:szCs w:val="20"/>
              </w:rPr>
              <w:t xml:space="preserve"> </w:t>
            </w:r>
            <w:r w:rsidRPr="006A171E">
              <w:rPr>
                <w:bCs/>
                <w:szCs w:val="20"/>
              </w:rPr>
              <w:t>the</w:t>
            </w:r>
            <w:r w:rsidRPr="006A171E">
              <w:rPr>
                <w:bCs/>
                <w:spacing w:val="-4"/>
                <w:szCs w:val="20"/>
              </w:rPr>
              <w:t xml:space="preserve"> </w:t>
            </w:r>
            <w:r w:rsidRPr="006A171E">
              <w:rPr>
                <w:bCs/>
                <w:szCs w:val="20"/>
              </w:rPr>
              <w:t>Primary</w:t>
            </w:r>
            <w:r w:rsidRPr="006A171E">
              <w:rPr>
                <w:bCs/>
                <w:spacing w:val="-4"/>
                <w:szCs w:val="20"/>
              </w:rPr>
              <w:t xml:space="preserve"> COR.</w:t>
            </w:r>
          </w:p>
        </w:tc>
      </w:tr>
    </w:tbl>
    <w:p w14:paraId="1E63AD60" w14:textId="77777777" w:rsidR="00B522F3" w:rsidRDefault="00B522F3"/>
    <w:p w14:paraId="14591669" w14:textId="77777777" w:rsidR="00B522F3" w:rsidRDefault="00B522F3"/>
    <w:p w14:paraId="230F2C51" w14:textId="61DC25AF" w:rsidR="006744E3" w:rsidRPr="009B7F04" w:rsidRDefault="009B7F04" w:rsidP="006744E3">
      <w:pPr>
        <w:pStyle w:val="Heading2"/>
        <w:jc w:val="left"/>
        <w:rPr>
          <w:rFonts w:ascii="Times New Roman" w:hAnsi="Times New Roman"/>
          <w:color w:val="auto"/>
          <w:spacing w:val="-4"/>
          <w:sz w:val="20"/>
        </w:rPr>
      </w:pPr>
      <w:r>
        <w:rPr>
          <w:rFonts w:ascii="Times New Roman" w:hAnsi="Times New Roman"/>
          <w:color w:val="auto"/>
          <w:sz w:val="20"/>
        </w:rPr>
        <w:t xml:space="preserve">6.3 </w:t>
      </w:r>
      <w:r w:rsidR="006744E3" w:rsidRPr="009B7F04">
        <w:rPr>
          <w:rFonts w:ascii="Times New Roman" w:hAnsi="Times New Roman"/>
          <w:color w:val="auto"/>
          <w:sz w:val="20"/>
        </w:rPr>
        <w:t>Task</w:t>
      </w:r>
      <w:r w:rsidR="006744E3" w:rsidRPr="009B7F04">
        <w:rPr>
          <w:rFonts w:ascii="Times New Roman" w:hAnsi="Times New Roman"/>
          <w:color w:val="auto"/>
          <w:spacing w:val="-5"/>
          <w:sz w:val="20"/>
        </w:rPr>
        <w:t xml:space="preserve"> </w:t>
      </w:r>
      <w:r w:rsidR="006744E3" w:rsidRPr="009B7F04">
        <w:rPr>
          <w:rFonts w:ascii="Times New Roman" w:hAnsi="Times New Roman"/>
          <w:color w:val="auto"/>
          <w:sz w:val="20"/>
        </w:rPr>
        <w:t>3</w:t>
      </w:r>
      <w:r w:rsidR="006744E3" w:rsidRPr="009B7F04">
        <w:rPr>
          <w:rFonts w:ascii="Times New Roman" w:hAnsi="Times New Roman"/>
          <w:color w:val="auto"/>
          <w:spacing w:val="-2"/>
          <w:sz w:val="20"/>
        </w:rPr>
        <w:t xml:space="preserve"> </w:t>
      </w:r>
      <w:r w:rsidR="006744E3" w:rsidRPr="009B7F04">
        <w:rPr>
          <w:rFonts w:ascii="Times New Roman" w:hAnsi="Times New Roman"/>
          <w:color w:val="auto"/>
          <w:sz w:val="20"/>
        </w:rPr>
        <w:t>-</w:t>
      </w:r>
      <w:r w:rsidR="006744E3" w:rsidRPr="009B7F04">
        <w:rPr>
          <w:rFonts w:ascii="Times New Roman" w:hAnsi="Times New Roman"/>
          <w:color w:val="auto"/>
          <w:spacing w:val="-4"/>
          <w:sz w:val="20"/>
        </w:rPr>
        <w:t xml:space="preserve"> </w:t>
      </w:r>
      <w:r w:rsidR="006744E3" w:rsidRPr="009B7F04">
        <w:rPr>
          <w:rFonts w:ascii="Times New Roman" w:hAnsi="Times New Roman"/>
          <w:color w:val="auto"/>
          <w:sz w:val="20"/>
        </w:rPr>
        <w:t>Spectrum</w:t>
      </w:r>
      <w:r w:rsidR="006744E3" w:rsidRPr="009B7F04">
        <w:rPr>
          <w:rFonts w:ascii="Times New Roman" w:hAnsi="Times New Roman"/>
          <w:color w:val="auto"/>
          <w:spacing w:val="-8"/>
          <w:sz w:val="20"/>
        </w:rPr>
        <w:t xml:space="preserve"> </w:t>
      </w:r>
      <w:r w:rsidR="006744E3" w:rsidRPr="009B7F04">
        <w:rPr>
          <w:rFonts w:ascii="Times New Roman" w:hAnsi="Times New Roman"/>
          <w:color w:val="auto"/>
          <w:sz w:val="20"/>
        </w:rPr>
        <w:t>Tools</w:t>
      </w:r>
      <w:r w:rsidR="006744E3" w:rsidRPr="009B7F04">
        <w:rPr>
          <w:rFonts w:ascii="Times New Roman" w:hAnsi="Times New Roman"/>
          <w:color w:val="auto"/>
          <w:spacing w:val="-4"/>
          <w:sz w:val="20"/>
        </w:rPr>
        <w:t xml:space="preserve"> </w:t>
      </w:r>
      <w:r w:rsidR="006744E3" w:rsidRPr="009B7F04">
        <w:rPr>
          <w:rFonts w:ascii="Times New Roman" w:hAnsi="Times New Roman"/>
          <w:color w:val="auto"/>
          <w:sz w:val="20"/>
        </w:rPr>
        <w:t>Support</w:t>
      </w:r>
      <w:r w:rsidR="006744E3" w:rsidRPr="009B7F04">
        <w:rPr>
          <w:rFonts w:ascii="Times New Roman" w:hAnsi="Times New Roman"/>
          <w:color w:val="auto"/>
          <w:spacing w:val="-4"/>
          <w:sz w:val="20"/>
        </w:rPr>
        <w:t xml:space="preserve"> </w:t>
      </w:r>
      <w:r w:rsidR="006744E3" w:rsidRPr="009B7F04">
        <w:rPr>
          <w:rFonts w:ascii="Times New Roman" w:hAnsi="Times New Roman"/>
          <w:color w:val="auto"/>
          <w:sz w:val="20"/>
        </w:rPr>
        <w:t>(O&amp;M,</w:t>
      </w:r>
      <w:r w:rsidR="006744E3" w:rsidRPr="009B7F04">
        <w:rPr>
          <w:rFonts w:ascii="Times New Roman" w:hAnsi="Times New Roman"/>
          <w:color w:val="auto"/>
          <w:spacing w:val="-3"/>
          <w:sz w:val="20"/>
        </w:rPr>
        <w:t xml:space="preserve"> </w:t>
      </w:r>
      <w:r w:rsidR="006744E3" w:rsidRPr="009B7F04">
        <w:rPr>
          <w:rFonts w:ascii="Times New Roman" w:hAnsi="Times New Roman"/>
          <w:color w:val="auto"/>
          <w:spacing w:val="-4"/>
          <w:sz w:val="20"/>
        </w:rPr>
        <w:t>FFP)</w:t>
      </w:r>
    </w:p>
    <w:p w14:paraId="50557CB2" w14:textId="77777777" w:rsidR="009B7F04" w:rsidRPr="009B7F04" w:rsidRDefault="009B7F04" w:rsidP="009B7F04"/>
    <w:p w14:paraId="1823DA2C" w14:textId="2002C607" w:rsidR="006744E3" w:rsidRPr="009B7F04" w:rsidRDefault="006744E3" w:rsidP="006744E3">
      <w:pPr>
        <w:pStyle w:val="BodyText"/>
        <w:rPr>
          <w:rFonts w:ascii="Times New Roman" w:hAnsi="Times New Roman"/>
          <w:b w:val="0"/>
          <w:bCs/>
        </w:rPr>
      </w:pPr>
      <w:r w:rsidRPr="009B7F04">
        <w:rPr>
          <w:rFonts w:ascii="Times New Roman" w:hAnsi="Times New Roman"/>
          <w:b w:val="0"/>
          <w:bCs/>
        </w:rPr>
        <w:t>Contractor shall provide subject matter expertise, Tier II technical support, validate operational issues with system requirements, provide on-the-spot training/assistance and test support as required for the SIS GEMSIS spectrum management tools including SXXI, E2ESS, JSIRO, JSDR, and ISD.</w:t>
      </w:r>
      <w:r w:rsidRPr="009B7F04">
        <w:rPr>
          <w:rFonts w:ascii="Times New Roman" w:hAnsi="Times New Roman"/>
          <w:b w:val="0"/>
          <w:bCs/>
          <w:spacing w:val="40"/>
        </w:rPr>
        <w:t xml:space="preserve"> </w:t>
      </w:r>
      <w:r w:rsidRPr="009B7F04">
        <w:rPr>
          <w:rFonts w:ascii="Times New Roman" w:hAnsi="Times New Roman"/>
          <w:b w:val="0"/>
          <w:bCs/>
        </w:rPr>
        <w:t>If contractor</w:t>
      </w:r>
      <w:r w:rsidRPr="009B7F04">
        <w:rPr>
          <w:rFonts w:ascii="Times New Roman" w:hAnsi="Times New Roman"/>
          <w:b w:val="0"/>
          <w:bCs/>
          <w:spacing w:val="-4"/>
        </w:rPr>
        <w:t xml:space="preserve"> </w:t>
      </w:r>
      <w:r w:rsidRPr="009B7F04">
        <w:rPr>
          <w:rFonts w:ascii="Times New Roman" w:hAnsi="Times New Roman"/>
          <w:b w:val="0"/>
          <w:bCs/>
        </w:rPr>
        <w:t>personnel</w:t>
      </w:r>
      <w:r w:rsidRPr="009B7F04">
        <w:rPr>
          <w:rFonts w:ascii="Times New Roman" w:hAnsi="Times New Roman"/>
          <w:b w:val="0"/>
          <w:bCs/>
          <w:spacing w:val="-4"/>
        </w:rPr>
        <w:t xml:space="preserve"> </w:t>
      </w:r>
      <w:r w:rsidRPr="009B7F04">
        <w:rPr>
          <w:rFonts w:ascii="Times New Roman" w:hAnsi="Times New Roman"/>
          <w:b w:val="0"/>
          <w:bCs/>
        </w:rPr>
        <w:t>are</w:t>
      </w:r>
      <w:r w:rsidRPr="009B7F04">
        <w:rPr>
          <w:rFonts w:ascii="Times New Roman" w:hAnsi="Times New Roman"/>
          <w:b w:val="0"/>
          <w:bCs/>
          <w:spacing w:val="-1"/>
        </w:rPr>
        <w:t xml:space="preserve"> </w:t>
      </w:r>
      <w:r w:rsidRPr="009B7F04">
        <w:rPr>
          <w:rFonts w:ascii="Times New Roman" w:hAnsi="Times New Roman"/>
          <w:b w:val="0"/>
          <w:bCs/>
        </w:rPr>
        <w:t>unable</w:t>
      </w:r>
      <w:r w:rsidRPr="009B7F04">
        <w:rPr>
          <w:rFonts w:ascii="Times New Roman" w:hAnsi="Times New Roman"/>
          <w:b w:val="0"/>
          <w:bCs/>
          <w:spacing w:val="-3"/>
        </w:rPr>
        <w:t xml:space="preserve"> </w:t>
      </w:r>
      <w:r w:rsidRPr="009B7F04">
        <w:rPr>
          <w:rFonts w:ascii="Times New Roman" w:hAnsi="Times New Roman"/>
          <w:b w:val="0"/>
          <w:bCs/>
        </w:rPr>
        <w:t>to</w:t>
      </w:r>
      <w:r w:rsidRPr="009B7F04">
        <w:rPr>
          <w:rFonts w:ascii="Times New Roman" w:hAnsi="Times New Roman"/>
          <w:b w:val="0"/>
          <w:bCs/>
          <w:spacing w:val="-2"/>
        </w:rPr>
        <w:t xml:space="preserve"> </w:t>
      </w:r>
      <w:r w:rsidRPr="009B7F04">
        <w:rPr>
          <w:rFonts w:ascii="Times New Roman" w:hAnsi="Times New Roman"/>
          <w:b w:val="0"/>
          <w:bCs/>
        </w:rPr>
        <w:t>correct</w:t>
      </w:r>
      <w:r w:rsidRPr="009B7F04">
        <w:rPr>
          <w:rFonts w:ascii="Times New Roman" w:hAnsi="Times New Roman"/>
          <w:b w:val="0"/>
          <w:bCs/>
          <w:spacing w:val="-3"/>
        </w:rPr>
        <w:t xml:space="preserve"> </w:t>
      </w:r>
      <w:r w:rsidRPr="009B7F04">
        <w:rPr>
          <w:rFonts w:ascii="Times New Roman" w:hAnsi="Times New Roman"/>
          <w:b w:val="0"/>
          <w:bCs/>
        </w:rPr>
        <w:t>the</w:t>
      </w:r>
      <w:r w:rsidRPr="009B7F04">
        <w:rPr>
          <w:rFonts w:ascii="Times New Roman" w:hAnsi="Times New Roman"/>
          <w:b w:val="0"/>
          <w:bCs/>
          <w:spacing w:val="-3"/>
        </w:rPr>
        <w:t xml:space="preserve"> </w:t>
      </w:r>
      <w:r w:rsidR="009B7F04" w:rsidRPr="009B7F04">
        <w:rPr>
          <w:rFonts w:ascii="Times New Roman" w:hAnsi="Times New Roman"/>
          <w:b w:val="0"/>
          <w:bCs/>
        </w:rPr>
        <w:t>issue,</w:t>
      </w:r>
      <w:r w:rsidRPr="009B7F04">
        <w:rPr>
          <w:rFonts w:ascii="Times New Roman" w:hAnsi="Times New Roman"/>
          <w:b w:val="0"/>
          <w:bCs/>
          <w:spacing w:val="-2"/>
        </w:rPr>
        <w:t xml:space="preserve"> </w:t>
      </w:r>
      <w:r w:rsidRPr="009B7F04">
        <w:rPr>
          <w:rFonts w:ascii="Times New Roman" w:hAnsi="Times New Roman"/>
          <w:b w:val="0"/>
          <w:bCs/>
        </w:rPr>
        <w:t>they</w:t>
      </w:r>
      <w:r w:rsidRPr="009B7F04">
        <w:rPr>
          <w:rFonts w:ascii="Times New Roman" w:hAnsi="Times New Roman"/>
          <w:b w:val="0"/>
          <w:bCs/>
          <w:spacing w:val="-4"/>
        </w:rPr>
        <w:t xml:space="preserve"> </w:t>
      </w:r>
      <w:r w:rsidRPr="009B7F04">
        <w:rPr>
          <w:rFonts w:ascii="Times New Roman" w:hAnsi="Times New Roman"/>
          <w:b w:val="0"/>
          <w:bCs/>
        </w:rPr>
        <w:t>shall</w:t>
      </w:r>
      <w:r w:rsidRPr="009B7F04">
        <w:rPr>
          <w:rFonts w:ascii="Times New Roman" w:hAnsi="Times New Roman"/>
          <w:b w:val="0"/>
          <w:bCs/>
          <w:spacing w:val="-4"/>
        </w:rPr>
        <w:t xml:space="preserve"> </w:t>
      </w:r>
      <w:r w:rsidRPr="009B7F04">
        <w:rPr>
          <w:rFonts w:ascii="Times New Roman" w:hAnsi="Times New Roman"/>
          <w:b w:val="0"/>
          <w:bCs/>
        </w:rPr>
        <w:t>elevate</w:t>
      </w:r>
      <w:r w:rsidRPr="009B7F04">
        <w:rPr>
          <w:rFonts w:ascii="Times New Roman" w:hAnsi="Times New Roman"/>
          <w:b w:val="0"/>
          <w:bCs/>
          <w:spacing w:val="-4"/>
        </w:rPr>
        <w:t xml:space="preserve"> </w:t>
      </w:r>
      <w:r w:rsidRPr="009B7F04">
        <w:rPr>
          <w:rFonts w:ascii="Times New Roman" w:hAnsi="Times New Roman"/>
          <w:b w:val="0"/>
          <w:bCs/>
        </w:rPr>
        <w:t>the</w:t>
      </w:r>
      <w:r w:rsidRPr="009B7F04">
        <w:rPr>
          <w:rFonts w:ascii="Times New Roman" w:hAnsi="Times New Roman"/>
          <w:b w:val="0"/>
          <w:bCs/>
          <w:spacing w:val="-4"/>
        </w:rPr>
        <w:t xml:space="preserve"> </w:t>
      </w:r>
      <w:r w:rsidRPr="009B7F04">
        <w:rPr>
          <w:rFonts w:ascii="Times New Roman" w:hAnsi="Times New Roman"/>
          <w:b w:val="0"/>
          <w:bCs/>
        </w:rPr>
        <w:t>incidents</w:t>
      </w:r>
      <w:r w:rsidRPr="009B7F04">
        <w:rPr>
          <w:rFonts w:ascii="Times New Roman" w:hAnsi="Times New Roman"/>
          <w:b w:val="0"/>
          <w:bCs/>
          <w:spacing w:val="-4"/>
        </w:rPr>
        <w:t xml:space="preserve"> </w:t>
      </w:r>
      <w:r w:rsidRPr="009B7F04">
        <w:rPr>
          <w:rFonts w:ascii="Times New Roman" w:hAnsi="Times New Roman"/>
          <w:b w:val="0"/>
          <w:bCs/>
        </w:rPr>
        <w:t>to</w:t>
      </w:r>
      <w:r w:rsidRPr="009B7F04">
        <w:rPr>
          <w:rFonts w:ascii="Times New Roman" w:hAnsi="Times New Roman"/>
          <w:b w:val="0"/>
          <w:bCs/>
          <w:spacing w:val="-2"/>
        </w:rPr>
        <w:t xml:space="preserve"> </w:t>
      </w:r>
      <w:r w:rsidRPr="009B7F04">
        <w:rPr>
          <w:rFonts w:ascii="Times New Roman" w:hAnsi="Times New Roman"/>
          <w:b w:val="0"/>
          <w:bCs/>
        </w:rPr>
        <w:t>the</w:t>
      </w:r>
      <w:r w:rsidRPr="009B7F04">
        <w:rPr>
          <w:rFonts w:ascii="Times New Roman" w:hAnsi="Times New Roman"/>
          <w:b w:val="0"/>
          <w:bCs/>
          <w:spacing w:val="-4"/>
        </w:rPr>
        <w:t xml:space="preserve"> </w:t>
      </w:r>
      <w:r w:rsidRPr="009B7F04">
        <w:rPr>
          <w:rFonts w:ascii="Times New Roman" w:hAnsi="Times New Roman"/>
          <w:b w:val="0"/>
          <w:bCs/>
        </w:rPr>
        <w:t>appropriate system administrator within the SIS GEMSIS program office to take further action for</w:t>
      </w:r>
      <w:r w:rsidR="009B7F04">
        <w:rPr>
          <w:rFonts w:ascii="Times New Roman" w:hAnsi="Times New Roman"/>
          <w:b w:val="0"/>
          <w:bCs/>
        </w:rPr>
        <w:t xml:space="preserve"> </w:t>
      </w:r>
      <w:r w:rsidRPr="009B7F04">
        <w:rPr>
          <w:rFonts w:ascii="Times New Roman" w:hAnsi="Times New Roman"/>
          <w:b w:val="0"/>
          <w:bCs/>
        </w:rPr>
        <w:t>Tier III technical support and notify the Government program managers and users as such.</w:t>
      </w:r>
      <w:r w:rsidRPr="009B7F04">
        <w:rPr>
          <w:rFonts w:ascii="Times New Roman" w:hAnsi="Times New Roman"/>
          <w:b w:val="0"/>
          <w:bCs/>
          <w:spacing w:val="40"/>
        </w:rPr>
        <w:t xml:space="preserve"> </w:t>
      </w:r>
      <w:r w:rsidRPr="009B7F04">
        <w:rPr>
          <w:rFonts w:ascii="Times New Roman" w:hAnsi="Times New Roman"/>
          <w:b w:val="0"/>
          <w:bCs/>
        </w:rPr>
        <w:t>If contractor personnel receive requests unrelated to GEMSIS applications, they shall redirect the customer to the appropriate point of contact or notify the Government program office.  Under 6.3 Task 3, the contractor shall:</w:t>
      </w:r>
    </w:p>
    <w:p w14:paraId="32758D0C" w14:textId="77777777" w:rsidR="006744E3" w:rsidRPr="006744E3" w:rsidRDefault="006744E3" w:rsidP="006744E3">
      <w:pPr>
        <w:pStyle w:val="BodyText"/>
        <w:spacing w:before="1"/>
        <w:rPr>
          <w:rFonts w:ascii="Times New Roman" w:hAnsi="Times New Roman"/>
        </w:rPr>
      </w:pPr>
    </w:p>
    <w:p w14:paraId="62B0CEA3" w14:textId="77777777" w:rsidR="006744E3" w:rsidRPr="006744E3" w:rsidRDefault="006744E3" w:rsidP="006744E3">
      <w:pPr>
        <w:pStyle w:val="ListParagraph"/>
        <w:widowControl w:val="0"/>
        <w:numPr>
          <w:ilvl w:val="0"/>
          <w:numId w:val="40"/>
        </w:numPr>
        <w:tabs>
          <w:tab w:val="left" w:pos="1800"/>
        </w:tabs>
        <w:autoSpaceDE w:val="0"/>
        <w:autoSpaceDN w:val="0"/>
        <w:spacing w:after="0" w:line="240" w:lineRule="auto"/>
        <w:contextualSpacing w:val="0"/>
        <w:rPr>
          <w:rFonts w:ascii="Times New Roman" w:hAnsi="Times New Roman"/>
          <w:sz w:val="20"/>
          <w:szCs w:val="20"/>
        </w:rPr>
      </w:pPr>
      <w:r w:rsidRPr="006744E3">
        <w:rPr>
          <w:rFonts w:ascii="Times New Roman" w:hAnsi="Times New Roman"/>
          <w:sz w:val="20"/>
          <w:szCs w:val="20"/>
        </w:rPr>
        <w:t>Create a monthly incident report or matrix and update Tier II incident tickets utilizing the DISA ITSM+ request and incident management system as required.</w:t>
      </w:r>
      <w:r w:rsidRPr="006744E3">
        <w:rPr>
          <w:rFonts w:ascii="Times New Roman" w:hAnsi="Times New Roman"/>
          <w:spacing w:val="40"/>
          <w:sz w:val="20"/>
          <w:szCs w:val="20"/>
        </w:rPr>
        <w:t xml:space="preserve"> </w:t>
      </w:r>
      <w:r w:rsidRPr="006744E3">
        <w:rPr>
          <w:rFonts w:ascii="Times New Roman" w:hAnsi="Times New Roman"/>
          <w:sz w:val="20"/>
          <w:szCs w:val="20"/>
        </w:rPr>
        <w:t>The</w:t>
      </w:r>
      <w:r w:rsidRPr="006744E3">
        <w:rPr>
          <w:rFonts w:ascii="Times New Roman" w:hAnsi="Times New Roman"/>
          <w:spacing w:val="-3"/>
          <w:sz w:val="20"/>
          <w:szCs w:val="20"/>
        </w:rPr>
        <w:t xml:space="preserve"> </w:t>
      </w:r>
      <w:r w:rsidRPr="006744E3">
        <w:rPr>
          <w:rFonts w:ascii="Times New Roman" w:hAnsi="Times New Roman"/>
          <w:sz w:val="20"/>
          <w:szCs w:val="20"/>
        </w:rPr>
        <w:t>ITSM+</w:t>
      </w:r>
      <w:r w:rsidRPr="006744E3">
        <w:rPr>
          <w:rFonts w:ascii="Times New Roman" w:hAnsi="Times New Roman"/>
          <w:spacing w:val="-2"/>
          <w:sz w:val="20"/>
          <w:szCs w:val="20"/>
        </w:rPr>
        <w:t xml:space="preserve"> </w:t>
      </w:r>
      <w:r w:rsidRPr="006744E3">
        <w:rPr>
          <w:rFonts w:ascii="Times New Roman" w:hAnsi="Times New Roman"/>
          <w:sz w:val="20"/>
          <w:szCs w:val="20"/>
        </w:rPr>
        <w:t>system</w:t>
      </w:r>
      <w:r w:rsidRPr="006744E3">
        <w:rPr>
          <w:rFonts w:ascii="Times New Roman" w:hAnsi="Times New Roman"/>
          <w:spacing w:val="-1"/>
          <w:sz w:val="20"/>
          <w:szCs w:val="20"/>
        </w:rPr>
        <w:t xml:space="preserve"> </w:t>
      </w:r>
      <w:r w:rsidRPr="006744E3">
        <w:rPr>
          <w:rFonts w:ascii="Times New Roman" w:hAnsi="Times New Roman"/>
          <w:sz w:val="20"/>
          <w:szCs w:val="20"/>
        </w:rPr>
        <w:t>is</w:t>
      </w:r>
      <w:r w:rsidRPr="006744E3">
        <w:rPr>
          <w:rFonts w:ascii="Times New Roman" w:hAnsi="Times New Roman"/>
          <w:spacing w:val="-4"/>
          <w:sz w:val="20"/>
          <w:szCs w:val="20"/>
        </w:rPr>
        <w:t xml:space="preserve"> </w:t>
      </w:r>
      <w:r w:rsidRPr="006744E3">
        <w:rPr>
          <w:rFonts w:ascii="Times New Roman" w:hAnsi="Times New Roman"/>
          <w:sz w:val="20"/>
          <w:szCs w:val="20"/>
        </w:rPr>
        <w:t>provided</w:t>
      </w:r>
      <w:r w:rsidRPr="006744E3">
        <w:rPr>
          <w:rFonts w:ascii="Times New Roman" w:hAnsi="Times New Roman"/>
          <w:spacing w:val="-2"/>
          <w:sz w:val="20"/>
          <w:szCs w:val="20"/>
        </w:rPr>
        <w:t xml:space="preserve"> </w:t>
      </w:r>
      <w:r w:rsidRPr="006744E3">
        <w:rPr>
          <w:rFonts w:ascii="Times New Roman" w:hAnsi="Times New Roman"/>
          <w:sz w:val="20"/>
          <w:szCs w:val="20"/>
        </w:rPr>
        <w:t>by</w:t>
      </w:r>
      <w:r w:rsidRPr="006744E3">
        <w:rPr>
          <w:rFonts w:ascii="Times New Roman" w:hAnsi="Times New Roman"/>
          <w:spacing w:val="-8"/>
          <w:sz w:val="20"/>
          <w:szCs w:val="20"/>
        </w:rPr>
        <w:t xml:space="preserve"> </w:t>
      </w:r>
      <w:r w:rsidRPr="006744E3">
        <w:rPr>
          <w:rFonts w:ascii="Times New Roman" w:hAnsi="Times New Roman"/>
          <w:sz w:val="20"/>
          <w:szCs w:val="20"/>
        </w:rPr>
        <w:t>the</w:t>
      </w:r>
      <w:r w:rsidRPr="006744E3">
        <w:rPr>
          <w:rFonts w:ascii="Times New Roman" w:hAnsi="Times New Roman"/>
          <w:spacing w:val="-4"/>
          <w:sz w:val="20"/>
          <w:szCs w:val="20"/>
        </w:rPr>
        <w:t xml:space="preserve"> </w:t>
      </w:r>
      <w:r w:rsidRPr="006744E3">
        <w:rPr>
          <w:rFonts w:ascii="Times New Roman" w:hAnsi="Times New Roman"/>
          <w:sz w:val="20"/>
          <w:szCs w:val="20"/>
        </w:rPr>
        <w:t>Government</w:t>
      </w:r>
      <w:r w:rsidRPr="006744E3">
        <w:rPr>
          <w:rFonts w:ascii="Times New Roman" w:hAnsi="Times New Roman"/>
          <w:spacing w:val="-4"/>
          <w:sz w:val="20"/>
          <w:szCs w:val="20"/>
        </w:rPr>
        <w:t xml:space="preserve"> </w:t>
      </w:r>
      <w:r w:rsidRPr="006744E3">
        <w:rPr>
          <w:rFonts w:ascii="Times New Roman" w:hAnsi="Times New Roman"/>
          <w:sz w:val="20"/>
          <w:szCs w:val="20"/>
        </w:rPr>
        <w:t>through</w:t>
      </w:r>
      <w:r w:rsidRPr="006744E3">
        <w:rPr>
          <w:rFonts w:ascii="Times New Roman" w:hAnsi="Times New Roman"/>
          <w:spacing w:val="-4"/>
          <w:sz w:val="20"/>
          <w:szCs w:val="20"/>
        </w:rPr>
        <w:t xml:space="preserve"> </w:t>
      </w:r>
      <w:r w:rsidRPr="006744E3">
        <w:rPr>
          <w:rFonts w:ascii="Times New Roman" w:hAnsi="Times New Roman"/>
          <w:sz w:val="20"/>
          <w:szCs w:val="20"/>
        </w:rPr>
        <w:t>DISA</w:t>
      </w:r>
      <w:r w:rsidRPr="006744E3">
        <w:rPr>
          <w:rFonts w:ascii="Times New Roman" w:hAnsi="Times New Roman"/>
          <w:spacing w:val="-2"/>
          <w:sz w:val="20"/>
          <w:szCs w:val="20"/>
        </w:rPr>
        <w:t xml:space="preserve"> </w:t>
      </w:r>
      <w:r w:rsidRPr="006744E3">
        <w:rPr>
          <w:rFonts w:ascii="Times New Roman" w:hAnsi="Times New Roman"/>
          <w:sz w:val="20"/>
          <w:szCs w:val="20"/>
        </w:rPr>
        <w:t>Global</w:t>
      </w:r>
      <w:r w:rsidRPr="006744E3">
        <w:rPr>
          <w:rFonts w:ascii="Times New Roman" w:hAnsi="Times New Roman"/>
          <w:spacing w:val="-4"/>
          <w:sz w:val="20"/>
          <w:szCs w:val="20"/>
        </w:rPr>
        <w:t xml:space="preserve"> </w:t>
      </w:r>
      <w:r w:rsidRPr="006744E3">
        <w:rPr>
          <w:rFonts w:ascii="Times New Roman" w:hAnsi="Times New Roman"/>
          <w:sz w:val="20"/>
          <w:szCs w:val="20"/>
        </w:rPr>
        <w:t>Service</w:t>
      </w:r>
      <w:r w:rsidRPr="006744E3">
        <w:rPr>
          <w:rFonts w:ascii="Times New Roman" w:hAnsi="Times New Roman"/>
          <w:spacing w:val="-3"/>
          <w:sz w:val="20"/>
          <w:szCs w:val="20"/>
        </w:rPr>
        <w:t xml:space="preserve"> </w:t>
      </w:r>
      <w:r w:rsidRPr="006744E3">
        <w:rPr>
          <w:rFonts w:ascii="Times New Roman" w:hAnsi="Times New Roman"/>
          <w:sz w:val="20"/>
          <w:szCs w:val="20"/>
        </w:rPr>
        <w:t>Desk</w:t>
      </w:r>
      <w:r w:rsidRPr="006744E3">
        <w:rPr>
          <w:rFonts w:ascii="Times New Roman" w:hAnsi="Times New Roman"/>
          <w:spacing w:val="-4"/>
          <w:sz w:val="20"/>
          <w:szCs w:val="20"/>
        </w:rPr>
        <w:t xml:space="preserve"> </w:t>
      </w:r>
      <w:r w:rsidRPr="006744E3">
        <w:rPr>
          <w:rFonts w:ascii="Times New Roman" w:hAnsi="Times New Roman"/>
          <w:sz w:val="20"/>
          <w:szCs w:val="20"/>
        </w:rPr>
        <w:t xml:space="preserve">(GSD) program management office.  The monthly incident report or matrix shall include information as indicated in table 4 below.  The report content is subject to change as Government requirements evolve though the content should not change significantly.  </w:t>
      </w:r>
    </w:p>
    <w:p w14:paraId="33F435C8" w14:textId="77777777" w:rsidR="006744E3" w:rsidRPr="006744E3" w:rsidRDefault="006744E3" w:rsidP="006744E3">
      <w:pPr>
        <w:pStyle w:val="ListParagraph"/>
        <w:widowControl w:val="0"/>
        <w:numPr>
          <w:ilvl w:val="0"/>
          <w:numId w:val="40"/>
        </w:numPr>
        <w:tabs>
          <w:tab w:val="left" w:pos="1799"/>
        </w:tabs>
        <w:autoSpaceDE w:val="0"/>
        <w:autoSpaceDN w:val="0"/>
        <w:spacing w:after="0" w:line="244" w:lineRule="exact"/>
        <w:contextualSpacing w:val="0"/>
        <w:rPr>
          <w:rFonts w:ascii="Times New Roman" w:hAnsi="Times New Roman"/>
          <w:sz w:val="20"/>
          <w:szCs w:val="20"/>
        </w:rPr>
      </w:pPr>
      <w:r w:rsidRPr="006744E3">
        <w:rPr>
          <w:rFonts w:ascii="Times New Roman" w:hAnsi="Times New Roman"/>
          <w:sz w:val="20"/>
          <w:szCs w:val="20"/>
        </w:rPr>
        <w:t>Forward</w:t>
      </w:r>
      <w:r w:rsidRPr="006744E3">
        <w:rPr>
          <w:rFonts w:ascii="Times New Roman" w:hAnsi="Times New Roman"/>
          <w:spacing w:val="-7"/>
          <w:sz w:val="20"/>
          <w:szCs w:val="20"/>
        </w:rPr>
        <w:t xml:space="preserve"> </w:t>
      </w:r>
      <w:r w:rsidRPr="006744E3">
        <w:rPr>
          <w:rFonts w:ascii="Times New Roman" w:hAnsi="Times New Roman"/>
          <w:sz w:val="20"/>
          <w:szCs w:val="20"/>
        </w:rPr>
        <w:t>unresolved</w:t>
      </w:r>
      <w:r w:rsidRPr="006744E3">
        <w:rPr>
          <w:rFonts w:ascii="Times New Roman" w:hAnsi="Times New Roman"/>
          <w:spacing w:val="-4"/>
          <w:sz w:val="20"/>
          <w:szCs w:val="20"/>
        </w:rPr>
        <w:t xml:space="preserve"> </w:t>
      </w:r>
      <w:r w:rsidRPr="006744E3">
        <w:rPr>
          <w:rFonts w:ascii="Times New Roman" w:hAnsi="Times New Roman"/>
          <w:sz w:val="20"/>
          <w:szCs w:val="20"/>
        </w:rPr>
        <w:t>issues/incidents</w:t>
      </w:r>
      <w:r w:rsidRPr="006744E3">
        <w:rPr>
          <w:rFonts w:ascii="Times New Roman" w:hAnsi="Times New Roman"/>
          <w:spacing w:val="-6"/>
          <w:sz w:val="20"/>
          <w:szCs w:val="20"/>
        </w:rPr>
        <w:t xml:space="preserve"> </w:t>
      </w:r>
      <w:r w:rsidRPr="006744E3">
        <w:rPr>
          <w:rFonts w:ascii="Times New Roman" w:hAnsi="Times New Roman"/>
          <w:sz w:val="20"/>
          <w:szCs w:val="20"/>
        </w:rPr>
        <w:t>as</w:t>
      </w:r>
      <w:r w:rsidRPr="006744E3">
        <w:rPr>
          <w:rFonts w:ascii="Times New Roman" w:hAnsi="Times New Roman"/>
          <w:spacing w:val="-4"/>
          <w:sz w:val="20"/>
          <w:szCs w:val="20"/>
        </w:rPr>
        <w:t xml:space="preserve"> </w:t>
      </w:r>
      <w:r w:rsidRPr="006744E3">
        <w:rPr>
          <w:rFonts w:ascii="Times New Roman" w:hAnsi="Times New Roman"/>
          <w:sz w:val="20"/>
          <w:szCs w:val="20"/>
        </w:rPr>
        <w:t>necessary</w:t>
      </w:r>
      <w:r w:rsidRPr="006744E3">
        <w:rPr>
          <w:rFonts w:ascii="Times New Roman" w:hAnsi="Times New Roman"/>
          <w:spacing w:val="-8"/>
          <w:sz w:val="20"/>
          <w:szCs w:val="20"/>
        </w:rPr>
        <w:t xml:space="preserve"> </w:t>
      </w:r>
      <w:r w:rsidRPr="006744E3">
        <w:rPr>
          <w:rFonts w:ascii="Times New Roman" w:hAnsi="Times New Roman"/>
          <w:sz w:val="20"/>
          <w:szCs w:val="20"/>
        </w:rPr>
        <w:t>to</w:t>
      </w:r>
      <w:r w:rsidRPr="006744E3">
        <w:rPr>
          <w:rFonts w:ascii="Times New Roman" w:hAnsi="Times New Roman"/>
          <w:spacing w:val="-4"/>
          <w:sz w:val="20"/>
          <w:szCs w:val="20"/>
        </w:rPr>
        <w:t xml:space="preserve"> </w:t>
      </w:r>
      <w:r w:rsidRPr="006744E3">
        <w:rPr>
          <w:rFonts w:ascii="Times New Roman" w:hAnsi="Times New Roman"/>
          <w:sz w:val="20"/>
          <w:szCs w:val="20"/>
        </w:rPr>
        <w:t>the</w:t>
      </w:r>
      <w:r w:rsidRPr="006744E3">
        <w:rPr>
          <w:rFonts w:ascii="Times New Roman" w:hAnsi="Times New Roman"/>
          <w:spacing w:val="-3"/>
          <w:sz w:val="20"/>
          <w:szCs w:val="20"/>
        </w:rPr>
        <w:t xml:space="preserve"> </w:t>
      </w:r>
      <w:r w:rsidRPr="006744E3">
        <w:rPr>
          <w:rFonts w:ascii="Times New Roman" w:hAnsi="Times New Roman"/>
          <w:sz w:val="20"/>
          <w:szCs w:val="20"/>
        </w:rPr>
        <w:t>next</w:t>
      </w:r>
      <w:r w:rsidRPr="006744E3">
        <w:rPr>
          <w:rFonts w:ascii="Times New Roman" w:hAnsi="Times New Roman"/>
          <w:spacing w:val="-1"/>
          <w:sz w:val="20"/>
          <w:szCs w:val="20"/>
        </w:rPr>
        <w:t xml:space="preserve"> </w:t>
      </w:r>
      <w:r w:rsidRPr="006744E3">
        <w:rPr>
          <w:rFonts w:ascii="Times New Roman" w:hAnsi="Times New Roman"/>
          <w:sz w:val="20"/>
          <w:szCs w:val="20"/>
        </w:rPr>
        <w:t>appropriate</w:t>
      </w:r>
      <w:r w:rsidRPr="006744E3">
        <w:rPr>
          <w:rFonts w:ascii="Times New Roman" w:hAnsi="Times New Roman"/>
          <w:spacing w:val="-6"/>
          <w:sz w:val="20"/>
          <w:szCs w:val="20"/>
        </w:rPr>
        <w:t xml:space="preserve"> </w:t>
      </w:r>
      <w:r w:rsidRPr="006744E3">
        <w:rPr>
          <w:rFonts w:ascii="Times New Roman" w:hAnsi="Times New Roman"/>
          <w:spacing w:val="-2"/>
          <w:sz w:val="20"/>
          <w:szCs w:val="20"/>
        </w:rPr>
        <w:t>level</w:t>
      </w:r>
    </w:p>
    <w:p w14:paraId="3AC00915" w14:textId="77777777" w:rsidR="006744E3" w:rsidRPr="006744E3" w:rsidRDefault="006744E3" w:rsidP="006744E3">
      <w:pPr>
        <w:pStyle w:val="ListParagraph"/>
        <w:widowControl w:val="0"/>
        <w:numPr>
          <w:ilvl w:val="0"/>
          <w:numId w:val="40"/>
        </w:numPr>
        <w:tabs>
          <w:tab w:val="left" w:pos="1799"/>
        </w:tabs>
        <w:autoSpaceDE w:val="0"/>
        <w:autoSpaceDN w:val="0"/>
        <w:spacing w:after="0" w:line="244" w:lineRule="exact"/>
        <w:contextualSpacing w:val="0"/>
        <w:rPr>
          <w:rFonts w:ascii="Times New Roman" w:hAnsi="Times New Roman"/>
          <w:sz w:val="20"/>
          <w:szCs w:val="20"/>
        </w:rPr>
      </w:pPr>
      <w:r w:rsidRPr="006744E3">
        <w:rPr>
          <w:rFonts w:ascii="Times New Roman" w:hAnsi="Times New Roman"/>
          <w:sz w:val="20"/>
          <w:szCs w:val="20"/>
        </w:rPr>
        <w:t>Update</w:t>
      </w:r>
      <w:r w:rsidRPr="006744E3">
        <w:rPr>
          <w:rFonts w:ascii="Times New Roman" w:hAnsi="Times New Roman"/>
          <w:spacing w:val="-4"/>
          <w:sz w:val="20"/>
          <w:szCs w:val="20"/>
        </w:rPr>
        <w:t xml:space="preserve"> </w:t>
      </w:r>
      <w:r w:rsidRPr="006744E3">
        <w:rPr>
          <w:rFonts w:ascii="Times New Roman" w:hAnsi="Times New Roman"/>
          <w:sz w:val="20"/>
          <w:szCs w:val="20"/>
        </w:rPr>
        <w:t>and</w:t>
      </w:r>
      <w:r w:rsidRPr="006744E3">
        <w:rPr>
          <w:rFonts w:ascii="Times New Roman" w:hAnsi="Times New Roman"/>
          <w:spacing w:val="-3"/>
          <w:sz w:val="20"/>
          <w:szCs w:val="20"/>
        </w:rPr>
        <w:t xml:space="preserve"> </w:t>
      </w:r>
      <w:r w:rsidRPr="006744E3">
        <w:rPr>
          <w:rFonts w:ascii="Times New Roman" w:hAnsi="Times New Roman"/>
          <w:sz w:val="20"/>
          <w:szCs w:val="20"/>
        </w:rPr>
        <w:t>close</w:t>
      </w:r>
      <w:r w:rsidRPr="006744E3">
        <w:rPr>
          <w:rFonts w:ascii="Times New Roman" w:hAnsi="Times New Roman"/>
          <w:spacing w:val="-3"/>
          <w:sz w:val="20"/>
          <w:szCs w:val="20"/>
        </w:rPr>
        <w:t xml:space="preserve"> </w:t>
      </w:r>
      <w:r w:rsidRPr="006744E3">
        <w:rPr>
          <w:rFonts w:ascii="Times New Roman" w:hAnsi="Times New Roman"/>
          <w:sz w:val="20"/>
          <w:szCs w:val="20"/>
        </w:rPr>
        <w:t>incident</w:t>
      </w:r>
      <w:r w:rsidRPr="006744E3">
        <w:rPr>
          <w:rFonts w:ascii="Times New Roman" w:hAnsi="Times New Roman"/>
          <w:spacing w:val="-3"/>
          <w:sz w:val="20"/>
          <w:szCs w:val="20"/>
        </w:rPr>
        <w:t xml:space="preserve"> </w:t>
      </w:r>
      <w:r w:rsidRPr="006744E3">
        <w:rPr>
          <w:rFonts w:ascii="Times New Roman" w:hAnsi="Times New Roman"/>
          <w:sz w:val="20"/>
          <w:szCs w:val="20"/>
        </w:rPr>
        <w:t>tickets</w:t>
      </w:r>
      <w:r w:rsidRPr="006744E3">
        <w:rPr>
          <w:rFonts w:ascii="Times New Roman" w:hAnsi="Times New Roman"/>
          <w:spacing w:val="-4"/>
          <w:sz w:val="20"/>
          <w:szCs w:val="20"/>
        </w:rPr>
        <w:t xml:space="preserve"> </w:t>
      </w:r>
      <w:r w:rsidRPr="006744E3">
        <w:rPr>
          <w:rFonts w:ascii="Times New Roman" w:hAnsi="Times New Roman"/>
          <w:sz w:val="20"/>
          <w:szCs w:val="20"/>
        </w:rPr>
        <w:t>as</w:t>
      </w:r>
      <w:r w:rsidRPr="006744E3">
        <w:rPr>
          <w:rFonts w:ascii="Times New Roman" w:hAnsi="Times New Roman"/>
          <w:spacing w:val="-5"/>
          <w:sz w:val="20"/>
          <w:szCs w:val="20"/>
        </w:rPr>
        <w:t xml:space="preserve"> </w:t>
      </w:r>
      <w:r w:rsidRPr="006744E3">
        <w:rPr>
          <w:rFonts w:ascii="Times New Roman" w:hAnsi="Times New Roman"/>
          <w:sz w:val="20"/>
          <w:szCs w:val="20"/>
        </w:rPr>
        <w:t>issues</w:t>
      </w:r>
      <w:r w:rsidRPr="006744E3">
        <w:rPr>
          <w:rFonts w:ascii="Times New Roman" w:hAnsi="Times New Roman"/>
          <w:spacing w:val="-4"/>
          <w:sz w:val="20"/>
          <w:szCs w:val="20"/>
        </w:rPr>
        <w:t xml:space="preserve"> </w:t>
      </w:r>
      <w:r w:rsidRPr="006744E3">
        <w:rPr>
          <w:rFonts w:ascii="Times New Roman" w:hAnsi="Times New Roman"/>
          <w:sz w:val="20"/>
          <w:szCs w:val="20"/>
        </w:rPr>
        <w:t>are</w:t>
      </w:r>
      <w:r w:rsidRPr="006744E3">
        <w:rPr>
          <w:rFonts w:ascii="Times New Roman" w:hAnsi="Times New Roman"/>
          <w:spacing w:val="-5"/>
          <w:sz w:val="20"/>
          <w:szCs w:val="20"/>
        </w:rPr>
        <w:t xml:space="preserve"> </w:t>
      </w:r>
      <w:r w:rsidRPr="006744E3">
        <w:rPr>
          <w:rFonts w:ascii="Times New Roman" w:hAnsi="Times New Roman"/>
          <w:sz w:val="20"/>
          <w:szCs w:val="20"/>
        </w:rPr>
        <w:t>resolved</w:t>
      </w:r>
      <w:r w:rsidRPr="006744E3">
        <w:rPr>
          <w:rFonts w:ascii="Times New Roman" w:hAnsi="Times New Roman"/>
          <w:spacing w:val="-3"/>
          <w:sz w:val="20"/>
          <w:szCs w:val="20"/>
        </w:rPr>
        <w:t xml:space="preserve"> </w:t>
      </w:r>
      <w:r w:rsidRPr="006744E3">
        <w:rPr>
          <w:rFonts w:ascii="Times New Roman" w:hAnsi="Times New Roman"/>
          <w:sz w:val="20"/>
          <w:szCs w:val="20"/>
        </w:rPr>
        <w:t>and</w:t>
      </w:r>
      <w:r w:rsidRPr="006744E3">
        <w:rPr>
          <w:rFonts w:ascii="Times New Roman" w:hAnsi="Times New Roman"/>
          <w:spacing w:val="2"/>
          <w:sz w:val="20"/>
          <w:szCs w:val="20"/>
        </w:rPr>
        <w:t xml:space="preserve"> </w:t>
      </w:r>
      <w:r w:rsidRPr="006744E3">
        <w:rPr>
          <w:rFonts w:ascii="Times New Roman" w:hAnsi="Times New Roman"/>
          <w:sz w:val="20"/>
          <w:szCs w:val="20"/>
        </w:rPr>
        <w:t>notify</w:t>
      </w:r>
      <w:r w:rsidRPr="006744E3">
        <w:rPr>
          <w:rFonts w:ascii="Times New Roman" w:hAnsi="Times New Roman"/>
          <w:spacing w:val="-5"/>
          <w:sz w:val="20"/>
          <w:szCs w:val="20"/>
        </w:rPr>
        <w:t xml:space="preserve"> </w:t>
      </w:r>
      <w:r w:rsidRPr="006744E3">
        <w:rPr>
          <w:rFonts w:ascii="Times New Roman" w:hAnsi="Times New Roman"/>
          <w:sz w:val="20"/>
          <w:szCs w:val="20"/>
        </w:rPr>
        <w:t>the</w:t>
      </w:r>
      <w:r w:rsidRPr="006744E3">
        <w:rPr>
          <w:rFonts w:ascii="Times New Roman" w:hAnsi="Times New Roman"/>
          <w:spacing w:val="-3"/>
          <w:sz w:val="20"/>
          <w:szCs w:val="20"/>
        </w:rPr>
        <w:t xml:space="preserve"> </w:t>
      </w:r>
      <w:r w:rsidRPr="006744E3">
        <w:rPr>
          <w:rFonts w:ascii="Times New Roman" w:hAnsi="Times New Roman"/>
          <w:sz w:val="20"/>
          <w:szCs w:val="20"/>
        </w:rPr>
        <w:t>users</w:t>
      </w:r>
      <w:r w:rsidRPr="006744E3">
        <w:rPr>
          <w:rFonts w:ascii="Times New Roman" w:hAnsi="Times New Roman"/>
          <w:spacing w:val="-5"/>
          <w:sz w:val="20"/>
          <w:szCs w:val="20"/>
        </w:rPr>
        <w:t xml:space="preserve"> </w:t>
      </w:r>
      <w:r w:rsidRPr="006744E3">
        <w:rPr>
          <w:rFonts w:ascii="Times New Roman" w:hAnsi="Times New Roman"/>
          <w:sz w:val="20"/>
          <w:szCs w:val="20"/>
        </w:rPr>
        <w:t>as</w:t>
      </w:r>
      <w:r w:rsidRPr="006744E3">
        <w:rPr>
          <w:rFonts w:ascii="Times New Roman" w:hAnsi="Times New Roman"/>
          <w:spacing w:val="-4"/>
          <w:sz w:val="20"/>
          <w:szCs w:val="20"/>
        </w:rPr>
        <w:t xml:space="preserve"> such</w:t>
      </w:r>
    </w:p>
    <w:p w14:paraId="742932C8" w14:textId="77777777" w:rsidR="006744E3" w:rsidRPr="006744E3" w:rsidRDefault="006744E3" w:rsidP="006744E3">
      <w:pPr>
        <w:pStyle w:val="ListParagraph"/>
        <w:widowControl w:val="0"/>
        <w:numPr>
          <w:ilvl w:val="0"/>
          <w:numId w:val="40"/>
        </w:numPr>
        <w:tabs>
          <w:tab w:val="left" w:pos="1800"/>
        </w:tabs>
        <w:autoSpaceDE w:val="0"/>
        <w:autoSpaceDN w:val="0"/>
        <w:spacing w:after="0" w:line="240" w:lineRule="auto"/>
        <w:contextualSpacing w:val="0"/>
        <w:rPr>
          <w:rFonts w:ascii="Times New Roman" w:hAnsi="Times New Roman"/>
          <w:sz w:val="20"/>
          <w:szCs w:val="20"/>
        </w:rPr>
      </w:pPr>
      <w:r w:rsidRPr="006744E3">
        <w:rPr>
          <w:rFonts w:ascii="Times New Roman" w:hAnsi="Times New Roman"/>
          <w:sz w:val="20"/>
          <w:szCs w:val="20"/>
        </w:rPr>
        <w:t>Provide</w:t>
      </w:r>
      <w:r w:rsidRPr="006744E3">
        <w:rPr>
          <w:rFonts w:ascii="Times New Roman" w:hAnsi="Times New Roman"/>
          <w:spacing w:val="-4"/>
          <w:sz w:val="20"/>
          <w:szCs w:val="20"/>
        </w:rPr>
        <w:t xml:space="preserve"> </w:t>
      </w:r>
      <w:r w:rsidRPr="006744E3">
        <w:rPr>
          <w:rFonts w:ascii="Times New Roman" w:hAnsi="Times New Roman"/>
          <w:sz w:val="20"/>
          <w:szCs w:val="20"/>
        </w:rPr>
        <w:t>support</w:t>
      </w:r>
      <w:r w:rsidRPr="006744E3">
        <w:rPr>
          <w:rFonts w:ascii="Times New Roman" w:hAnsi="Times New Roman"/>
          <w:spacing w:val="-5"/>
          <w:sz w:val="20"/>
          <w:szCs w:val="20"/>
        </w:rPr>
        <w:t xml:space="preserve"> </w:t>
      </w:r>
      <w:r w:rsidRPr="006744E3">
        <w:rPr>
          <w:rFonts w:ascii="Times New Roman" w:hAnsi="Times New Roman"/>
          <w:sz w:val="20"/>
          <w:szCs w:val="20"/>
        </w:rPr>
        <w:t>to</w:t>
      </w:r>
      <w:r w:rsidRPr="006744E3">
        <w:rPr>
          <w:rFonts w:ascii="Times New Roman" w:hAnsi="Times New Roman"/>
          <w:spacing w:val="-3"/>
          <w:sz w:val="20"/>
          <w:szCs w:val="20"/>
        </w:rPr>
        <w:t xml:space="preserve"> </w:t>
      </w:r>
      <w:r w:rsidRPr="006744E3">
        <w:rPr>
          <w:rFonts w:ascii="Times New Roman" w:hAnsi="Times New Roman"/>
          <w:sz w:val="20"/>
          <w:szCs w:val="20"/>
        </w:rPr>
        <w:t>DISA</w:t>
      </w:r>
      <w:r w:rsidRPr="006744E3">
        <w:rPr>
          <w:rFonts w:ascii="Times New Roman" w:hAnsi="Times New Roman"/>
          <w:spacing w:val="-5"/>
          <w:sz w:val="20"/>
          <w:szCs w:val="20"/>
        </w:rPr>
        <w:t xml:space="preserve"> </w:t>
      </w:r>
      <w:r w:rsidRPr="006744E3">
        <w:rPr>
          <w:rFonts w:ascii="Times New Roman" w:hAnsi="Times New Roman"/>
          <w:sz w:val="20"/>
          <w:szCs w:val="20"/>
        </w:rPr>
        <w:t>GSD</w:t>
      </w:r>
      <w:r w:rsidRPr="006744E3">
        <w:rPr>
          <w:rFonts w:ascii="Times New Roman" w:hAnsi="Times New Roman"/>
          <w:spacing w:val="-1"/>
          <w:sz w:val="20"/>
          <w:szCs w:val="20"/>
        </w:rPr>
        <w:t xml:space="preserve"> </w:t>
      </w:r>
      <w:r w:rsidRPr="006744E3">
        <w:rPr>
          <w:rFonts w:ascii="Times New Roman" w:hAnsi="Times New Roman"/>
          <w:sz w:val="20"/>
          <w:szCs w:val="20"/>
        </w:rPr>
        <w:t>Tier</w:t>
      </w:r>
      <w:r w:rsidRPr="006744E3">
        <w:rPr>
          <w:rFonts w:ascii="Times New Roman" w:hAnsi="Times New Roman"/>
          <w:spacing w:val="-7"/>
          <w:sz w:val="20"/>
          <w:szCs w:val="20"/>
        </w:rPr>
        <w:t xml:space="preserve"> </w:t>
      </w:r>
      <w:r w:rsidRPr="006744E3">
        <w:rPr>
          <w:rFonts w:ascii="Times New Roman" w:hAnsi="Times New Roman"/>
          <w:sz w:val="20"/>
          <w:szCs w:val="20"/>
        </w:rPr>
        <w:t>I</w:t>
      </w:r>
      <w:r w:rsidRPr="006744E3">
        <w:rPr>
          <w:rFonts w:ascii="Times New Roman" w:hAnsi="Times New Roman"/>
          <w:spacing w:val="-1"/>
          <w:sz w:val="20"/>
          <w:szCs w:val="20"/>
        </w:rPr>
        <w:t xml:space="preserve"> </w:t>
      </w:r>
      <w:r w:rsidRPr="006744E3">
        <w:rPr>
          <w:rFonts w:ascii="Times New Roman" w:hAnsi="Times New Roman"/>
          <w:sz w:val="20"/>
          <w:szCs w:val="20"/>
        </w:rPr>
        <w:t>team</w:t>
      </w:r>
      <w:r w:rsidRPr="006744E3">
        <w:rPr>
          <w:rFonts w:ascii="Times New Roman" w:hAnsi="Times New Roman"/>
          <w:spacing w:val="-6"/>
          <w:sz w:val="20"/>
          <w:szCs w:val="20"/>
        </w:rPr>
        <w:t xml:space="preserve"> </w:t>
      </w:r>
      <w:r w:rsidRPr="006744E3">
        <w:rPr>
          <w:rFonts w:ascii="Times New Roman" w:hAnsi="Times New Roman"/>
          <w:sz w:val="20"/>
          <w:szCs w:val="20"/>
        </w:rPr>
        <w:t>for</w:t>
      </w:r>
      <w:r w:rsidRPr="006744E3">
        <w:rPr>
          <w:rFonts w:ascii="Times New Roman" w:hAnsi="Times New Roman"/>
          <w:spacing w:val="-3"/>
          <w:sz w:val="20"/>
          <w:szCs w:val="20"/>
        </w:rPr>
        <w:t xml:space="preserve"> </w:t>
      </w:r>
      <w:r w:rsidRPr="006744E3">
        <w:rPr>
          <w:rFonts w:ascii="Times New Roman" w:hAnsi="Times New Roman"/>
          <w:sz w:val="20"/>
          <w:szCs w:val="20"/>
        </w:rPr>
        <w:t>SIS Helpdesk</w:t>
      </w:r>
      <w:r w:rsidRPr="006744E3">
        <w:rPr>
          <w:rFonts w:ascii="Times New Roman" w:hAnsi="Times New Roman"/>
          <w:spacing w:val="-4"/>
          <w:sz w:val="20"/>
          <w:szCs w:val="20"/>
        </w:rPr>
        <w:t xml:space="preserve"> </w:t>
      </w:r>
      <w:r w:rsidRPr="006744E3">
        <w:rPr>
          <w:rFonts w:ascii="Times New Roman" w:hAnsi="Times New Roman"/>
          <w:sz w:val="20"/>
          <w:szCs w:val="20"/>
        </w:rPr>
        <w:t>incident</w:t>
      </w:r>
      <w:r w:rsidRPr="006744E3">
        <w:rPr>
          <w:rFonts w:ascii="Times New Roman" w:hAnsi="Times New Roman"/>
          <w:spacing w:val="-2"/>
          <w:sz w:val="20"/>
          <w:szCs w:val="20"/>
        </w:rPr>
        <w:t xml:space="preserve"> </w:t>
      </w:r>
      <w:r w:rsidRPr="006744E3">
        <w:rPr>
          <w:rFonts w:ascii="Times New Roman" w:hAnsi="Times New Roman"/>
          <w:sz w:val="20"/>
          <w:szCs w:val="20"/>
        </w:rPr>
        <w:t>management</w:t>
      </w:r>
      <w:r w:rsidRPr="006744E3">
        <w:rPr>
          <w:rFonts w:ascii="Times New Roman" w:hAnsi="Times New Roman"/>
          <w:spacing w:val="-5"/>
          <w:sz w:val="20"/>
          <w:szCs w:val="20"/>
        </w:rPr>
        <w:t xml:space="preserve"> </w:t>
      </w:r>
      <w:r w:rsidRPr="006744E3">
        <w:rPr>
          <w:rFonts w:ascii="Times New Roman" w:hAnsi="Times New Roman"/>
          <w:sz w:val="20"/>
          <w:szCs w:val="20"/>
        </w:rPr>
        <w:t>process</w:t>
      </w:r>
      <w:r w:rsidRPr="006744E3">
        <w:rPr>
          <w:rFonts w:ascii="Times New Roman" w:hAnsi="Times New Roman"/>
          <w:spacing w:val="-5"/>
          <w:sz w:val="20"/>
          <w:szCs w:val="20"/>
        </w:rPr>
        <w:t xml:space="preserve"> </w:t>
      </w:r>
      <w:r w:rsidRPr="006744E3">
        <w:rPr>
          <w:rFonts w:ascii="Times New Roman" w:hAnsi="Times New Roman"/>
          <w:sz w:val="20"/>
          <w:szCs w:val="20"/>
        </w:rPr>
        <w:t>improvement,</w:t>
      </w:r>
      <w:r w:rsidRPr="006744E3">
        <w:rPr>
          <w:rFonts w:ascii="Times New Roman" w:hAnsi="Times New Roman"/>
          <w:spacing w:val="-3"/>
          <w:sz w:val="20"/>
          <w:szCs w:val="20"/>
        </w:rPr>
        <w:t xml:space="preserve"> </w:t>
      </w:r>
      <w:r w:rsidRPr="006744E3">
        <w:rPr>
          <w:rFonts w:ascii="Times New Roman" w:hAnsi="Times New Roman"/>
          <w:sz w:val="20"/>
          <w:szCs w:val="20"/>
        </w:rPr>
        <w:t>SOPs, metrics, education, and training as needed.</w:t>
      </w:r>
    </w:p>
    <w:p w14:paraId="6B8E1FC9" w14:textId="77777777" w:rsidR="006744E3" w:rsidRPr="006744E3" w:rsidRDefault="006744E3" w:rsidP="006744E3">
      <w:pPr>
        <w:pStyle w:val="ListParagraph"/>
        <w:widowControl w:val="0"/>
        <w:numPr>
          <w:ilvl w:val="0"/>
          <w:numId w:val="40"/>
        </w:numPr>
        <w:tabs>
          <w:tab w:val="left" w:pos="1800"/>
        </w:tabs>
        <w:autoSpaceDE w:val="0"/>
        <w:autoSpaceDN w:val="0"/>
        <w:spacing w:after="0" w:line="240" w:lineRule="auto"/>
        <w:contextualSpacing w:val="0"/>
        <w:rPr>
          <w:rFonts w:ascii="Times New Roman" w:hAnsi="Times New Roman"/>
          <w:sz w:val="20"/>
          <w:szCs w:val="20"/>
        </w:rPr>
      </w:pPr>
      <w:r w:rsidRPr="006744E3">
        <w:rPr>
          <w:rFonts w:ascii="Times New Roman" w:hAnsi="Times New Roman"/>
          <w:sz w:val="20"/>
          <w:szCs w:val="20"/>
        </w:rPr>
        <w:t>Prepare</w:t>
      </w:r>
      <w:r w:rsidRPr="006744E3">
        <w:rPr>
          <w:rFonts w:ascii="Times New Roman" w:hAnsi="Times New Roman"/>
          <w:spacing w:val="-2"/>
          <w:sz w:val="20"/>
          <w:szCs w:val="20"/>
        </w:rPr>
        <w:t xml:space="preserve"> </w:t>
      </w:r>
      <w:r w:rsidRPr="006744E3">
        <w:rPr>
          <w:rFonts w:ascii="Times New Roman" w:hAnsi="Times New Roman"/>
          <w:sz w:val="20"/>
          <w:szCs w:val="20"/>
        </w:rPr>
        <w:t>and Practice</w:t>
      </w:r>
      <w:r w:rsidRPr="006744E3">
        <w:rPr>
          <w:rFonts w:ascii="Times New Roman" w:hAnsi="Times New Roman"/>
          <w:spacing w:val="-1"/>
          <w:sz w:val="20"/>
          <w:szCs w:val="20"/>
        </w:rPr>
        <w:t xml:space="preserve"> Continuity of Operations Plan (</w:t>
      </w:r>
      <w:r w:rsidRPr="006744E3">
        <w:rPr>
          <w:rFonts w:ascii="Times New Roman" w:hAnsi="Times New Roman"/>
          <w:sz w:val="20"/>
          <w:szCs w:val="20"/>
        </w:rPr>
        <w:t>COOP) procedures</w:t>
      </w:r>
      <w:r w:rsidRPr="006744E3">
        <w:rPr>
          <w:rFonts w:ascii="Times New Roman" w:hAnsi="Times New Roman"/>
          <w:spacing w:val="-2"/>
          <w:sz w:val="20"/>
          <w:szCs w:val="20"/>
        </w:rPr>
        <w:t xml:space="preserve"> </w:t>
      </w:r>
      <w:r w:rsidRPr="006744E3">
        <w:rPr>
          <w:rFonts w:ascii="Times New Roman" w:hAnsi="Times New Roman"/>
          <w:sz w:val="20"/>
          <w:szCs w:val="20"/>
        </w:rPr>
        <w:t>in</w:t>
      </w:r>
      <w:r w:rsidRPr="006744E3">
        <w:rPr>
          <w:rFonts w:ascii="Times New Roman" w:hAnsi="Times New Roman"/>
          <w:spacing w:val="-2"/>
          <w:sz w:val="20"/>
          <w:szCs w:val="20"/>
        </w:rPr>
        <w:t xml:space="preserve"> </w:t>
      </w:r>
      <w:r w:rsidRPr="006744E3">
        <w:rPr>
          <w:rFonts w:ascii="Times New Roman" w:hAnsi="Times New Roman"/>
          <w:sz w:val="20"/>
          <w:szCs w:val="20"/>
        </w:rPr>
        <w:t>the</w:t>
      </w:r>
      <w:r w:rsidRPr="006744E3">
        <w:rPr>
          <w:rFonts w:ascii="Times New Roman" w:hAnsi="Times New Roman"/>
          <w:spacing w:val="-1"/>
          <w:sz w:val="20"/>
          <w:szCs w:val="20"/>
        </w:rPr>
        <w:t xml:space="preserve"> </w:t>
      </w:r>
      <w:r w:rsidRPr="006744E3">
        <w:rPr>
          <w:rFonts w:ascii="Times New Roman" w:hAnsi="Times New Roman"/>
          <w:sz w:val="20"/>
          <w:szCs w:val="20"/>
        </w:rPr>
        <w:t>event</w:t>
      </w:r>
      <w:r w:rsidRPr="006744E3">
        <w:rPr>
          <w:rFonts w:ascii="Times New Roman" w:hAnsi="Times New Roman"/>
          <w:spacing w:val="-2"/>
          <w:sz w:val="20"/>
          <w:szCs w:val="20"/>
        </w:rPr>
        <w:t xml:space="preserve"> </w:t>
      </w:r>
      <w:r w:rsidRPr="006744E3">
        <w:rPr>
          <w:rFonts w:ascii="Times New Roman" w:hAnsi="Times New Roman"/>
          <w:sz w:val="20"/>
          <w:szCs w:val="20"/>
        </w:rPr>
        <w:t>spectrum</w:t>
      </w:r>
      <w:r w:rsidRPr="006744E3">
        <w:rPr>
          <w:rFonts w:ascii="Times New Roman" w:hAnsi="Times New Roman"/>
          <w:spacing w:val="-2"/>
          <w:sz w:val="20"/>
          <w:szCs w:val="20"/>
        </w:rPr>
        <w:t xml:space="preserve"> </w:t>
      </w:r>
      <w:r w:rsidRPr="006744E3">
        <w:rPr>
          <w:rFonts w:ascii="Times New Roman" w:hAnsi="Times New Roman"/>
          <w:sz w:val="20"/>
          <w:szCs w:val="20"/>
        </w:rPr>
        <w:t>tools</w:t>
      </w:r>
      <w:r w:rsidRPr="006744E3">
        <w:rPr>
          <w:rFonts w:ascii="Times New Roman" w:hAnsi="Times New Roman"/>
          <w:spacing w:val="-2"/>
          <w:sz w:val="20"/>
          <w:szCs w:val="20"/>
        </w:rPr>
        <w:t xml:space="preserve"> </w:t>
      </w:r>
      <w:r w:rsidRPr="006744E3">
        <w:rPr>
          <w:rFonts w:ascii="Times New Roman" w:hAnsi="Times New Roman"/>
          <w:sz w:val="20"/>
          <w:szCs w:val="20"/>
        </w:rPr>
        <w:t>support</w:t>
      </w:r>
      <w:r w:rsidRPr="006744E3">
        <w:rPr>
          <w:rFonts w:ascii="Times New Roman" w:hAnsi="Times New Roman"/>
          <w:spacing w:val="-2"/>
          <w:sz w:val="20"/>
          <w:szCs w:val="20"/>
        </w:rPr>
        <w:t xml:space="preserve"> </w:t>
      </w:r>
      <w:r w:rsidRPr="006744E3">
        <w:rPr>
          <w:rFonts w:ascii="Times New Roman" w:hAnsi="Times New Roman"/>
          <w:sz w:val="20"/>
          <w:szCs w:val="20"/>
        </w:rPr>
        <w:t>operations</w:t>
      </w:r>
      <w:r w:rsidRPr="006744E3">
        <w:rPr>
          <w:rFonts w:ascii="Times New Roman" w:hAnsi="Times New Roman"/>
          <w:spacing w:val="-2"/>
          <w:sz w:val="20"/>
          <w:szCs w:val="20"/>
        </w:rPr>
        <w:t xml:space="preserve"> </w:t>
      </w:r>
      <w:r w:rsidRPr="006744E3">
        <w:rPr>
          <w:rFonts w:ascii="Times New Roman" w:hAnsi="Times New Roman"/>
          <w:sz w:val="20"/>
          <w:szCs w:val="20"/>
        </w:rPr>
        <w:t>need to be</w:t>
      </w:r>
      <w:r w:rsidRPr="006744E3">
        <w:rPr>
          <w:rFonts w:ascii="Times New Roman" w:hAnsi="Times New Roman"/>
          <w:spacing w:val="-3"/>
          <w:sz w:val="20"/>
          <w:szCs w:val="20"/>
        </w:rPr>
        <w:t xml:space="preserve"> </w:t>
      </w:r>
      <w:r w:rsidRPr="006744E3">
        <w:rPr>
          <w:rFonts w:ascii="Times New Roman" w:hAnsi="Times New Roman"/>
          <w:sz w:val="20"/>
          <w:szCs w:val="20"/>
        </w:rPr>
        <w:t>relocated to</w:t>
      </w:r>
      <w:r w:rsidRPr="006744E3">
        <w:rPr>
          <w:rFonts w:ascii="Times New Roman" w:hAnsi="Times New Roman"/>
          <w:spacing w:val="-2"/>
          <w:sz w:val="20"/>
          <w:szCs w:val="20"/>
        </w:rPr>
        <w:t xml:space="preserve"> </w:t>
      </w:r>
      <w:r w:rsidRPr="006744E3">
        <w:rPr>
          <w:rFonts w:ascii="Times New Roman" w:hAnsi="Times New Roman"/>
          <w:sz w:val="20"/>
          <w:szCs w:val="20"/>
        </w:rPr>
        <w:t>an</w:t>
      </w:r>
      <w:r w:rsidRPr="006744E3">
        <w:rPr>
          <w:rFonts w:ascii="Times New Roman" w:hAnsi="Times New Roman"/>
          <w:spacing w:val="-6"/>
          <w:sz w:val="20"/>
          <w:szCs w:val="20"/>
        </w:rPr>
        <w:t xml:space="preserve"> </w:t>
      </w:r>
      <w:r w:rsidRPr="006744E3">
        <w:rPr>
          <w:rFonts w:ascii="Times New Roman" w:hAnsi="Times New Roman"/>
          <w:sz w:val="20"/>
          <w:szCs w:val="20"/>
        </w:rPr>
        <w:t>undisclosed</w:t>
      </w:r>
      <w:r w:rsidRPr="006744E3">
        <w:rPr>
          <w:rFonts w:ascii="Times New Roman" w:hAnsi="Times New Roman"/>
          <w:spacing w:val="-2"/>
          <w:sz w:val="20"/>
          <w:szCs w:val="20"/>
        </w:rPr>
        <w:t xml:space="preserve"> </w:t>
      </w:r>
      <w:r w:rsidRPr="006744E3">
        <w:rPr>
          <w:rFonts w:ascii="Times New Roman" w:hAnsi="Times New Roman"/>
          <w:sz w:val="20"/>
          <w:szCs w:val="20"/>
        </w:rPr>
        <w:t>location.</w:t>
      </w:r>
      <w:r w:rsidRPr="006744E3">
        <w:rPr>
          <w:rFonts w:ascii="Times New Roman" w:hAnsi="Times New Roman"/>
          <w:spacing w:val="40"/>
          <w:sz w:val="20"/>
          <w:szCs w:val="20"/>
        </w:rPr>
        <w:t xml:space="preserve"> </w:t>
      </w:r>
      <w:r w:rsidRPr="006744E3">
        <w:rPr>
          <w:rFonts w:ascii="Times New Roman" w:hAnsi="Times New Roman"/>
          <w:sz w:val="20"/>
          <w:szCs w:val="20"/>
        </w:rPr>
        <w:t>Plan</w:t>
      </w:r>
      <w:r w:rsidRPr="006744E3">
        <w:rPr>
          <w:rFonts w:ascii="Times New Roman" w:hAnsi="Times New Roman"/>
          <w:spacing w:val="-4"/>
          <w:sz w:val="20"/>
          <w:szCs w:val="20"/>
        </w:rPr>
        <w:t xml:space="preserve"> </w:t>
      </w:r>
      <w:r w:rsidRPr="006744E3">
        <w:rPr>
          <w:rFonts w:ascii="Times New Roman" w:hAnsi="Times New Roman"/>
          <w:sz w:val="20"/>
          <w:szCs w:val="20"/>
        </w:rPr>
        <w:t>for</w:t>
      </w:r>
      <w:r w:rsidRPr="006744E3">
        <w:rPr>
          <w:rFonts w:ascii="Times New Roman" w:hAnsi="Times New Roman"/>
          <w:spacing w:val="-2"/>
          <w:sz w:val="20"/>
          <w:szCs w:val="20"/>
        </w:rPr>
        <w:t xml:space="preserve"> </w:t>
      </w:r>
      <w:r w:rsidRPr="006744E3">
        <w:rPr>
          <w:rFonts w:ascii="Times New Roman" w:hAnsi="Times New Roman"/>
          <w:sz w:val="20"/>
          <w:szCs w:val="20"/>
        </w:rPr>
        <w:t>one</w:t>
      </w:r>
      <w:r w:rsidRPr="006744E3">
        <w:rPr>
          <w:rFonts w:ascii="Times New Roman" w:hAnsi="Times New Roman"/>
          <w:spacing w:val="-3"/>
          <w:sz w:val="20"/>
          <w:szCs w:val="20"/>
        </w:rPr>
        <w:t xml:space="preserve"> </w:t>
      </w:r>
      <w:r w:rsidRPr="006744E3">
        <w:rPr>
          <w:rFonts w:ascii="Times New Roman" w:hAnsi="Times New Roman"/>
          <w:sz w:val="20"/>
          <w:szCs w:val="20"/>
        </w:rPr>
        <w:t>(1),</w:t>
      </w:r>
      <w:r w:rsidRPr="006744E3">
        <w:rPr>
          <w:rFonts w:ascii="Times New Roman" w:hAnsi="Times New Roman"/>
          <w:spacing w:val="-2"/>
          <w:sz w:val="20"/>
          <w:szCs w:val="20"/>
        </w:rPr>
        <w:t xml:space="preserve"> </w:t>
      </w:r>
      <w:r w:rsidRPr="006744E3">
        <w:rPr>
          <w:rFonts w:ascii="Times New Roman" w:hAnsi="Times New Roman"/>
          <w:sz w:val="20"/>
          <w:szCs w:val="20"/>
        </w:rPr>
        <w:t>five</w:t>
      </w:r>
      <w:r w:rsidRPr="006744E3">
        <w:rPr>
          <w:rFonts w:ascii="Times New Roman" w:hAnsi="Times New Roman"/>
          <w:spacing w:val="-4"/>
          <w:sz w:val="20"/>
          <w:szCs w:val="20"/>
        </w:rPr>
        <w:t xml:space="preserve"> </w:t>
      </w:r>
      <w:r w:rsidRPr="006744E3">
        <w:rPr>
          <w:rFonts w:ascii="Times New Roman" w:hAnsi="Times New Roman"/>
          <w:sz w:val="20"/>
          <w:szCs w:val="20"/>
        </w:rPr>
        <w:t>(5)</w:t>
      </w:r>
      <w:r w:rsidRPr="006744E3">
        <w:rPr>
          <w:rFonts w:ascii="Times New Roman" w:hAnsi="Times New Roman"/>
          <w:spacing w:val="-4"/>
          <w:sz w:val="20"/>
          <w:szCs w:val="20"/>
        </w:rPr>
        <w:t xml:space="preserve"> </w:t>
      </w:r>
      <w:r w:rsidRPr="006744E3">
        <w:rPr>
          <w:rFonts w:ascii="Times New Roman" w:hAnsi="Times New Roman"/>
          <w:sz w:val="20"/>
          <w:szCs w:val="20"/>
        </w:rPr>
        <w:t>day</w:t>
      </w:r>
      <w:r w:rsidRPr="006744E3">
        <w:rPr>
          <w:rFonts w:ascii="Times New Roman" w:hAnsi="Times New Roman"/>
          <w:spacing w:val="-4"/>
          <w:sz w:val="20"/>
          <w:szCs w:val="20"/>
        </w:rPr>
        <w:t xml:space="preserve"> </w:t>
      </w:r>
      <w:r w:rsidRPr="006744E3">
        <w:rPr>
          <w:rFonts w:ascii="Times New Roman" w:hAnsi="Times New Roman"/>
          <w:sz w:val="20"/>
          <w:szCs w:val="20"/>
        </w:rPr>
        <w:t>COOP</w:t>
      </w:r>
      <w:r w:rsidRPr="006744E3">
        <w:rPr>
          <w:rFonts w:ascii="Times New Roman" w:hAnsi="Times New Roman"/>
          <w:spacing w:val="-2"/>
          <w:sz w:val="20"/>
          <w:szCs w:val="20"/>
        </w:rPr>
        <w:t xml:space="preserve"> </w:t>
      </w:r>
      <w:r w:rsidRPr="006744E3">
        <w:rPr>
          <w:rFonts w:ascii="Times New Roman" w:hAnsi="Times New Roman"/>
          <w:sz w:val="20"/>
          <w:szCs w:val="20"/>
        </w:rPr>
        <w:t>event</w:t>
      </w:r>
      <w:r w:rsidRPr="006744E3">
        <w:rPr>
          <w:rFonts w:ascii="Times New Roman" w:hAnsi="Times New Roman"/>
          <w:spacing w:val="-2"/>
          <w:sz w:val="20"/>
          <w:szCs w:val="20"/>
        </w:rPr>
        <w:t xml:space="preserve"> </w:t>
      </w:r>
      <w:r w:rsidRPr="006744E3">
        <w:rPr>
          <w:rFonts w:ascii="Times New Roman" w:hAnsi="Times New Roman"/>
          <w:sz w:val="20"/>
          <w:szCs w:val="20"/>
        </w:rPr>
        <w:t>per</w:t>
      </w:r>
      <w:r w:rsidRPr="006744E3">
        <w:rPr>
          <w:rFonts w:ascii="Times New Roman" w:hAnsi="Times New Roman"/>
          <w:spacing w:val="-2"/>
          <w:sz w:val="20"/>
          <w:szCs w:val="20"/>
        </w:rPr>
        <w:t xml:space="preserve"> </w:t>
      </w:r>
      <w:r w:rsidRPr="006744E3">
        <w:rPr>
          <w:rFonts w:ascii="Times New Roman" w:hAnsi="Times New Roman"/>
          <w:sz w:val="20"/>
          <w:szCs w:val="20"/>
        </w:rPr>
        <w:t>contract</w:t>
      </w:r>
      <w:r w:rsidRPr="006744E3">
        <w:rPr>
          <w:rFonts w:ascii="Times New Roman" w:hAnsi="Times New Roman"/>
          <w:spacing w:val="-2"/>
          <w:sz w:val="20"/>
          <w:szCs w:val="20"/>
        </w:rPr>
        <w:t xml:space="preserve"> </w:t>
      </w:r>
      <w:r w:rsidRPr="006744E3">
        <w:rPr>
          <w:rFonts w:ascii="Times New Roman" w:hAnsi="Times New Roman"/>
          <w:sz w:val="20"/>
          <w:szCs w:val="20"/>
        </w:rPr>
        <w:t>year</w:t>
      </w:r>
      <w:r w:rsidRPr="006744E3">
        <w:rPr>
          <w:rFonts w:ascii="Times New Roman" w:hAnsi="Times New Roman"/>
          <w:spacing w:val="-4"/>
          <w:sz w:val="20"/>
          <w:szCs w:val="20"/>
        </w:rPr>
        <w:t xml:space="preserve"> </w:t>
      </w:r>
      <w:r w:rsidRPr="006744E3">
        <w:rPr>
          <w:rFonts w:ascii="Times New Roman" w:hAnsi="Times New Roman"/>
          <w:sz w:val="20"/>
          <w:szCs w:val="20"/>
        </w:rPr>
        <w:t>at</w:t>
      </w:r>
      <w:r w:rsidRPr="006744E3">
        <w:rPr>
          <w:rFonts w:ascii="Times New Roman" w:hAnsi="Times New Roman"/>
          <w:spacing w:val="-4"/>
          <w:sz w:val="20"/>
          <w:szCs w:val="20"/>
        </w:rPr>
        <w:t xml:space="preserve"> </w:t>
      </w:r>
      <w:r w:rsidRPr="006744E3">
        <w:rPr>
          <w:rFonts w:ascii="Times New Roman" w:hAnsi="Times New Roman"/>
          <w:sz w:val="20"/>
          <w:szCs w:val="20"/>
        </w:rPr>
        <w:t>a</w:t>
      </w:r>
      <w:r w:rsidRPr="006744E3">
        <w:rPr>
          <w:rFonts w:ascii="Times New Roman" w:hAnsi="Times New Roman"/>
          <w:spacing w:val="-3"/>
          <w:sz w:val="20"/>
          <w:szCs w:val="20"/>
        </w:rPr>
        <w:t xml:space="preserve"> </w:t>
      </w:r>
      <w:r w:rsidRPr="006744E3">
        <w:rPr>
          <w:rFonts w:ascii="Times New Roman" w:hAnsi="Times New Roman"/>
          <w:sz w:val="20"/>
          <w:szCs w:val="20"/>
        </w:rPr>
        <w:t>location</w:t>
      </w:r>
      <w:r w:rsidRPr="006744E3">
        <w:rPr>
          <w:rFonts w:ascii="Times New Roman" w:hAnsi="Times New Roman"/>
          <w:spacing w:val="-2"/>
          <w:sz w:val="20"/>
          <w:szCs w:val="20"/>
        </w:rPr>
        <w:t xml:space="preserve"> </w:t>
      </w:r>
      <w:r w:rsidRPr="006744E3">
        <w:rPr>
          <w:rFonts w:ascii="Times New Roman" w:hAnsi="Times New Roman"/>
          <w:sz w:val="20"/>
          <w:szCs w:val="20"/>
        </w:rPr>
        <w:t>within a three (3) hour drive distance from primary place of performance.</w:t>
      </w:r>
    </w:p>
    <w:p w14:paraId="4666490C" w14:textId="77777777" w:rsidR="006744E3" w:rsidRPr="006744E3" w:rsidRDefault="006744E3" w:rsidP="006744E3">
      <w:pPr>
        <w:pStyle w:val="ListParagraph"/>
        <w:widowControl w:val="0"/>
        <w:numPr>
          <w:ilvl w:val="0"/>
          <w:numId w:val="40"/>
        </w:numPr>
        <w:tabs>
          <w:tab w:val="left" w:pos="1799"/>
        </w:tabs>
        <w:autoSpaceDE w:val="0"/>
        <w:autoSpaceDN w:val="0"/>
        <w:spacing w:after="0" w:line="249" w:lineRule="exact"/>
        <w:contextualSpacing w:val="0"/>
        <w:rPr>
          <w:rFonts w:ascii="Times New Roman" w:hAnsi="Times New Roman"/>
          <w:sz w:val="20"/>
          <w:szCs w:val="20"/>
        </w:rPr>
      </w:pPr>
      <w:r w:rsidRPr="006744E3">
        <w:rPr>
          <w:rFonts w:ascii="Times New Roman" w:hAnsi="Times New Roman"/>
          <w:sz w:val="20"/>
          <w:szCs w:val="20"/>
        </w:rPr>
        <w:t>Identify</w:t>
      </w:r>
      <w:r w:rsidRPr="006744E3">
        <w:rPr>
          <w:rFonts w:ascii="Times New Roman" w:hAnsi="Times New Roman"/>
          <w:spacing w:val="-9"/>
          <w:sz w:val="20"/>
          <w:szCs w:val="20"/>
        </w:rPr>
        <w:t xml:space="preserve"> </w:t>
      </w:r>
      <w:r w:rsidRPr="006744E3">
        <w:rPr>
          <w:rFonts w:ascii="Times New Roman" w:hAnsi="Times New Roman"/>
          <w:sz w:val="20"/>
          <w:szCs w:val="20"/>
        </w:rPr>
        <w:t>requirements</w:t>
      </w:r>
      <w:r w:rsidRPr="006744E3">
        <w:rPr>
          <w:rFonts w:ascii="Times New Roman" w:hAnsi="Times New Roman"/>
          <w:spacing w:val="-5"/>
          <w:sz w:val="20"/>
          <w:szCs w:val="20"/>
        </w:rPr>
        <w:t xml:space="preserve"> </w:t>
      </w:r>
      <w:r w:rsidRPr="006744E3">
        <w:rPr>
          <w:rFonts w:ascii="Times New Roman" w:hAnsi="Times New Roman"/>
          <w:sz w:val="20"/>
          <w:szCs w:val="20"/>
        </w:rPr>
        <w:t>and</w:t>
      </w:r>
      <w:r w:rsidRPr="006744E3">
        <w:rPr>
          <w:rFonts w:ascii="Times New Roman" w:hAnsi="Times New Roman"/>
          <w:spacing w:val="-3"/>
          <w:sz w:val="20"/>
          <w:szCs w:val="20"/>
        </w:rPr>
        <w:t xml:space="preserve"> </w:t>
      </w:r>
      <w:r w:rsidRPr="006744E3">
        <w:rPr>
          <w:rFonts w:ascii="Times New Roman" w:hAnsi="Times New Roman"/>
          <w:sz w:val="20"/>
          <w:szCs w:val="20"/>
        </w:rPr>
        <w:t>procedures</w:t>
      </w:r>
      <w:r w:rsidRPr="006744E3">
        <w:rPr>
          <w:rFonts w:ascii="Times New Roman" w:hAnsi="Times New Roman"/>
          <w:spacing w:val="-5"/>
          <w:sz w:val="20"/>
          <w:szCs w:val="20"/>
        </w:rPr>
        <w:t xml:space="preserve"> </w:t>
      </w:r>
      <w:r w:rsidRPr="006744E3">
        <w:rPr>
          <w:rFonts w:ascii="Times New Roman" w:hAnsi="Times New Roman"/>
          <w:sz w:val="20"/>
          <w:szCs w:val="20"/>
        </w:rPr>
        <w:t>necessary</w:t>
      </w:r>
      <w:r w:rsidRPr="006744E3">
        <w:rPr>
          <w:rFonts w:ascii="Times New Roman" w:hAnsi="Times New Roman"/>
          <w:spacing w:val="-8"/>
          <w:sz w:val="20"/>
          <w:szCs w:val="20"/>
        </w:rPr>
        <w:t xml:space="preserve"> </w:t>
      </w:r>
      <w:r w:rsidRPr="006744E3">
        <w:rPr>
          <w:rFonts w:ascii="Times New Roman" w:hAnsi="Times New Roman"/>
          <w:sz w:val="20"/>
          <w:szCs w:val="20"/>
        </w:rPr>
        <w:t>to</w:t>
      </w:r>
      <w:r w:rsidRPr="006744E3">
        <w:rPr>
          <w:rFonts w:ascii="Times New Roman" w:hAnsi="Times New Roman"/>
          <w:spacing w:val="-3"/>
          <w:sz w:val="20"/>
          <w:szCs w:val="20"/>
        </w:rPr>
        <w:t xml:space="preserve"> </w:t>
      </w:r>
      <w:r w:rsidRPr="006744E3">
        <w:rPr>
          <w:rFonts w:ascii="Times New Roman" w:hAnsi="Times New Roman"/>
          <w:sz w:val="20"/>
          <w:szCs w:val="20"/>
        </w:rPr>
        <w:t>COOP</w:t>
      </w:r>
      <w:r w:rsidRPr="006744E3">
        <w:rPr>
          <w:rFonts w:ascii="Times New Roman" w:hAnsi="Times New Roman"/>
          <w:spacing w:val="-2"/>
          <w:sz w:val="20"/>
          <w:szCs w:val="20"/>
        </w:rPr>
        <w:t xml:space="preserve"> </w:t>
      </w:r>
      <w:r w:rsidRPr="006744E3">
        <w:rPr>
          <w:rFonts w:ascii="Times New Roman" w:hAnsi="Times New Roman"/>
          <w:sz w:val="20"/>
          <w:szCs w:val="20"/>
        </w:rPr>
        <w:t>to</w:t>
      </w:r>
      <w:r w:rsidRPr="006744E3">
        <w:rPr>
          <w:rFonts w:ascii="Times New Roman" w:hAnsi="Times New Roman"/>
          <w:spacing w:val="-3"/>
          <w:sz w:val="20"/>
          <w:szCs w:val="20"/>
        </w:rPr>
        <w:t xml:space="preserve"> </w:t>
      </w:r>
      <w:r w:rsidRPr="006744E3">
        <w:rPr>
          <w:rFonts w:ascii="Times New Roman" w:hAnsi="Times New Roman"/>
          <w:sz w:val="20"/>
          <w:szCs w:val="20"/>
        </w:rPr>
        <w:t>an</w:t>
      </w:r>
      <w:r w:rsidRPr="006744E3">
        <w:rPr>
          <w:rFonts w:ascii="Times New Roman" w:hAnsi="Times New Roman"/>
          <w:spacing w:val="-5"/>
          <w:sz w:val="20"/>
          <w:szCs w:val="20"/>
        </w:rPr>
        <w:t xml:space="preserve"> </w:t>
      </w:r>
      <w:r w:rsidRPr="006744E3">
        <w:rPr>
          <w:rFonts w:ascii="Times New Roman" w:hAnsi="Times New Roman"/>
          <w:sz w:val="20"/>
          <w:szCs w:val="20"/>
        </w:rPr>
        <w:t>undisclosed</w:t>
      </w:r>
      <w:r w:rsidRPr="006744E3">
        <w:rPr>
          <w:rFonts w:ascii="Times New Roman" w:hAnsi="Times New Roman"/>
          <w:spacing w:val="-3"/>
          <w:sz w:val="20"/>
          <w:szCs w:val="20"/>
        </w:rPr>
        <w:t xml:space="preserve"> </w:t>
      </w:r>
      <w:r w:rsidRPr="006744E3">
        <w:rPr>
          <w:rFonts w:ascii="Times New Roman" w:hAnsi="Times New Roman"/>
          <w:spacing w:val="-2"/>
          <w:sz w:val="20"/>
          <w:szCs w:val="20"/>
        </w:rPr>
        <w:t>location.</w:t>
      </w:r>
    </w:p>
    <w:p w14:paraId="5D0D21E8" w14:textId="77777777" w:rsidR="006744E3" w:rsidRPr="006744E3" w:rsidRDefault="006744E3" w:rsidP="006744E3">
      <w:pPr>
        <w:pStyle w:val="ListParagraph"/>
        <w:widowControl w:val="0"/>
        <w:numPr>
          <w:ilvl w:val="0"/>
          <w:numId w:val="40"/>
        </w:numPr>
        <w:tabs>
          <w:tab w:val="left" w:pos="1799"/>
        </w:tabs>
        <w:autoSpaceDE w:val="0"/>
        <w:autoSpaceDN w:val="0"/>
        <w:spacing w:before="4" w:after="0" w:line="245" w:lineRule="exact"/>
        <w:contextualSpacing w:val="0"/>
        <w:rPr>
          <w:rFonts w:ascii="Times New Roman" w:hAnsi="Times New Roman"/>
          <w:sz w:val="20"/>
          <w:szCs w:val="20"/>
        </w:rPr>
      </w:pPr>
      <w:r w:rsidRPr="006744E3">
        <w:rPr>
          <w:rFonts w:ascii="Times New Roman" w:hAnsi="Times New Roman"/>
          <w:sz w:val="20"/>
          <w:szCs w:val="20"/>
        </w:rPr>
        <w:t>Document</w:t>
      </w:r>
      <w:r w:rsidRPr="006744E3">
        <w:rPr>
          <w:rFonts w:ascii="Times New Roman" w:hAnsi="Times New Roman"/>
          <w:spacing w:val="-6"/>
          <w:sz w:val="20"/>
          <w:szCs w:val="20"/>
        </w:rPr>
        <w:t xml:space="preserve"> </w:t>
      </w:r>
      <w:r w:rsidRPr="006744E3">
        <w:rPr>
          <w:rFonts w:ascii="Times New Roman" w:hAnsi="Times New Roman"/>
          <w:sz w:val="20"/>
          <w:szCs w:val="20"/>
        </w:rPr>
        <w:t>processes</w:t>
      </w:r>
      <w:r w:rsidRPr="006744E3">
        <w:rPr>
          <w:rFonts w:ascii="Times New Roman" w:hAnsi="Times New Roman"/>
          <w:spacing w:val="-6"/>
          <w:sz w:val="20"/>
          <w:szCs w:val="20"/>
        </w:rPr>
        <w:t xml:space="preserve"> </w:t>
      </w:r>
      <w:r w:rsidRPr="006744E3">
        <w:rPr>
          <w:rFonts w:ascii="Times New Roman" w:hAnsi="Times New Roman"/>
          <w:sz w:val="20"/>
          <w:szCs w:val="20"/>
        </w:rPr>
        <w:t>to</w:t>
      </w:r>
      <w:r w:rsidRPr="006744E3">
        <w:rPr>
          <w:rFonts w:ascii="Times New Roman" w:hAnsi="Times New Roman"/>
          <w:spacing w:val="-3"/>
          <w:sz w:val="20"/>
          <w:szCs w:val="20"/>
        </w:rPr>
        <w:t xml:space="preserve"> </w:t>
      </w:r>
      <w:r w:rsidRPr="006744E3">
        <w:rPr>
          <w:rFonts w:ascii="Times New Roman" w:hAnsi="Times New Roman"/>
          <w:sz w:val="20"/>
          <w:szCs w:val="20"/>
        </w:rPr>
        <w:t>COOP</w:t>
      </w:r>
      <w:r w:rsidRPr="006744E3">
        <w:rPr>
          <w:rFonts w:ascii="Times New Roman" w:hAnsi="Times New Roman"/>
          <w:spacing w:val="-3"/>
          <w:sz w:val="20"/>
          <w:szCs w:val="20"/>
        </w:rPr>
        <w:t xml:space="preserve"> </w:t>
      </w:r>
      <w:r w:rsidRPr="006744E3">
        <w:rPr>
          <w:rFonts w:ascii="Times New Roman" w:hAnsi="Times New Roman"/>
          <w:sz w:val="20"/>
          <w:szCs w:val="20"/>
        </w:rPr>
        <w:t>to</w:t>
      </w:r>
      <w:r w:rsidRPr="006744E3">
        <w:rPr>
          <w:rFonts w:ascii="Times New Roman" w:hAnsi="Times New Roman"/>
          <w:spacing w:val="-4"/>
          <w:sz w:val="20"/>
          <w:szCs w:val="20"/>
        </w:rPr>
        <w:t xml:space="preserve"> </w:t>
      </w:r>
      <w:r w:rsidRPr="006744E3">
        <w:rPr>
          <w:rFonts w:ascii="Times New Roman" w:hAnsi="Times New Roman"/>
          <w:sz w:val="20"/>
          <w:szCs w:val="20"/>
        </w:rPr>
        <w:t>an</w:t>
      </w:r>
      <w:r w:rsidRPr="006744E3">
        <w:rPr>
          <w:rFonts w:ascii="Times New Roman" w:hAnsi="Times New Roman"/>
          <w:spacing w:val="-6"/>
          <w:sz w:val="20"/>
          <w:szCs w:val="20"/>
        </w:rPr>
        <w:t xml:space="preserve"> </w:t>
      </w:r>
      <w:r w:rsidRPr="006744E3">
        <w:rPr>
          <w:rFonts w:ascii="Times New Roman" w:hAnsi="Times New Roman"/>
          <w:sz w:val="20"/>
          <w:szCs w:val="20"/>
        </w:rPr>
        <w:t>undisclosed</w:t>
      </w:r>
      <w:r w:rsidRPr="006744E3">
        <w:rPr>
          <w:rFonts w:ascii="Times New Roman" w:hAnsi="Times New Roman"/>
          <w:spacing w:val="-3"/>
          <w:sz w:val="20"/>
          <w:szCs w:val="20"/>
        </w:rPr>
        <w:t xml:space="preserve"> </w:t>
      </w:r>
      <w:r w:rsidRPr="006744E3">
        <w:rPr>
          <w:rFonts w:ascii="Times New Roman" w:hAnsi="Times New Roman"/>
          <w:spacing w:val="-2"/>
          <w:sz w:val="20"/>
          <w:szCs w:val="20"/>
        </w:rPr>
        <w:t>location.</w:t>
      </w:r>
    </w:p>
    <w:p w14:paraId="5BDAA53C" w14:textId="77777777" w:rsidR="006744E3" w:rsidRPr="006744E3" w:rsidRDefault="006744E3" w:rsidP="006744E3">
      <w:pPr>
        <w:pStyle w:val="ListParagraph"/>
        <w:widowControl w:val="0"/>
        <w:numPr>
          <w:ilvl w:val="0"/>
          <w:numId w:val="40"/>
        </w:numPr>
        <w:tabs>
          <w:tab w:val="left" w:pos="1800"/>
        </w:tabs>
        <w:autoSpaceDE w:val="0"/>
        <w:autoSpaceDN w:val="0"/>
        <w:spacing w:before="2" w:after="0" w:line="237" w:lineRule="auto"/>
        <w:contextualSpacing w:val="0"/>
        <w:rPr>
          <w:rFonts w:ascii="Times New Roman" w:hAnsi="Times New Roman"/>
          <w:sz w:val="20"/>
          <w:szCs w:val="20"/>
        </w:rPr>
      </w:pPr>
      <w:r w:rsidRPr="006744E3">
        <w:rPr>
          <w:rFonts w:ascii="Times New Roman" w:hAnsi="Times New Roman"/>
          <w:sz w:val="20"/>
          <w:szCs w:val="20"/>
        </w:rPr>
        <w:t>Provide</w:t>
      </w:r>
      <w:r w:rsidRPr="006744E3">
        <w:rPr>
          <w:rFonts w:ascii="Times New Roman" w:hAnsi="Times New Roman"/>
          <w:spacing w:val="-4"/>
          <w:sz w:val="20"/>
          <w:szCs w:val="20"/>
        </w:rPr>
        <w:t xml:space="preserve"> </w:t>
      </w:r>
      <w:r w:rsidRPr="006744E3">
        <w:rPr>
          <w:rFonts w:ascii="Times New Roman" w:hAnsi="Times New Roman"/>
          <w:sz w:val="20"/>
          <w:szCs w:val="20"/>
        </w:rPr>
        <w:t>spectrum</w:t>
      </w:r>
      <w:r w:rsidRPr="006744E3">
        <w:rPr>
          <w:rFonts w:ascii="Times New Roman" w:hAnsi="Times New Roman"/>
          <w:spacing w:val="-5"/>
          <w:sz w:val="20"/>
          <w:szCs w:val="20"/>
        </w:rPr>
        <w:t xml:space="preserve"> </w:t>
      </w:r>
      <w:r w:rsidRPr="006744E3">
        <w:rPr>
          <w:rFonts w:ascii="Times New Roman" w:hAnsi="Times New Roman"/>
          <w:sz w:val="20"/>
          <w:szCs w:val="20"/>
        </w:rPr>
        <w:t>tools</w:t>
      </w:r>
      <w:r w:rsidRPr="006744E3">
        <w:rPr>
          <w:rFonts w:ascii="Times New Roman" w:hAnsi="Times New Roman"/>
          <w:spacing w:val="-2"/>
          <w:sz w:val="20"/>
          <w:szCs w:val="20"/>
        </w:rPr>
        <w:t xml:space="preserve"> </w:t>
      </w:r>
      <w:r w:rsidRPr="006744E3">
        <w:rPr>
          <w:rFonts w:ascii="Times New Roman" w:hAnsi="Times New Roman"/>
          <w:sz w:val="20"/>
          <w:szCs w:val="20"/>
        </w:rPr>
        <w:t>support</w:t>
      </w:r>
      <w:r w:rsidRPr="006744E3">
        <w:rPr>
          <w:rFonts w:ascii="Times New Roman" w:hAnsi="Times New Roman"/>
          <w:spacing w:val="-2"/>
          <w:sz w:val="20"/>
          <w:szCs w:val="20"/>
        </w:rPr>
        <w:t xml:space="preserve"> </w:t>
      </w:r>
      <w:r w:rsidRPr="006744E3">
        <w:rPr>
          <w:rFonts w:ascii="Times New Roman" w:hAnsi="Times New Roman"/>
          <w:sz w:val="20"/>
          <w:szCs w:val="20"/>
        </w:rPr>
        <w:t>within</w:t>
      </w:r>
      <w:r w:rsidRPr="006744E3">
        <w:rPr>
          <w:rFonts w:ascii="Times New Roman" w:hAnsi="Times New Roman"/>
          <w:spacing w:val="-6"/>
          <w:sz w:val="20"/>
          <w:szCs w:val="20"/>
        </w:rPr>
        <w:t xml:space="preserve"> </w:t>
      </w:r>
      <w:r w:rsidRPr="006744E3">
        <w:rPr>
          <w:rFonts w:ascii="Times New Roman" w:hAnsi="Times New Roman"/>
          <w:sz w:val="20"/>
          <w:szCs w:val="20"/>
        </w:rPr>
        <w:t>three</w:t>
      </w:r>
      <w:r w:rsidRPr="006744E3">
        <w:rPr>
          <w:rFonts w:ascii="Times New Roman" w:hAnsi="Times New Roman"/>
          <w:spacing w:val="-4"/>
          <w:sz w:val="20"/>
          <w:szCs w:val="20"/>
        </w:rPr>
        <w:t xml:space="preserve"> </w:t>
      </w:r>
      <w:r w:rsidRPr="006744E3">
        <w:rPr>
          <w:rFonts w:ascii="Times New Roman" w:hAnsi="Times New Roman"/>
          <w:sz w:val="20"/>
          <w:szCs w:val="20"/>
        </w:rPr>
        <w:t>(2)</w:t>
      </w:r>
      <w:r w:rsidRPr="006744E3">
        <w:rPr>
          <w:rFonts w:ascii="Times New Roman" w:hAnsi="Times New Roman"/>
          <w:spacing w:val="-6"/>
          <w:sz w:val="20"/>
          <w:szCs w:val="20"/>
        </w:rPr>
        <w:t xml:space="preserve"> </w:t>
      </w:r>
      <w:r w:rsidRPr="006744E3">
        <w:rPr>
          <w:rFonts w:ascii="Times New Roman" w:hAnsi="Times New Roman"/>
          <w:sz w:val="20"/>
          <w:szCs w:val="20"/>
        </w:rPr>
        <w:t>business</w:t>
      </w:r>
      <w:r w:rsidRPr="006744E3">
        <w:rPr>
          <w:rFonts w:ascii="Times New Roman" w:hAnsi="Times New Roman"/>
          <w:spacing w:val="-4"/>
          <w:sz w:val="20"/>
          <w:szCs w:val="20"/>
        </w:rPr>
        <w:t xml:space="preserve"> </w:t>
      </w:r>
      <w:r w:rsidRPr="006744E3">
        <w:rPr>
          <w:rFonts w:ascii="Times New Roman" w:hAnsi="Times New Roman"/>
          <w:sz w:val="20"/>
          <w:szCs w:val="20"/>
        </w:rPr>
        <w:t>days</w:t>
      </w:r>
      <w:r w:rsidRPr="006744E3">
        <w:rPr>
          <w:rFonts w:ascii="Times New Roman" w:hAnsi="Times New Roman"/>
          <w:spacing w:val="-4"/>
          <w:sz w:val="20"/>
          <w:szCs w:val="20"/>
        </w:rPr>
        <w:t xml:space="preserve"> </w:t>
      </w:r>
      <w:r w:rsidRPr="006744E3">
        <w:rPr>
          <w:rFonts w:ascii="Times New Roman" w:hAnsi="Times New Roman"/>
          <w:sz w:val="20"/>
          <w:szCs w:val="20"/>
        </w:rPr>
        <w:t>of</w:t>
      </w:r>
      <w:r w:rsidRPr="006744E3">
        <w:rPr>
          <w:rFonts w:ascii="Times New Roman" w:hAnsi="Times New Roman"/>
          <w:spacing w:val="-4"/>
          <w:sz w:val="20"/>
          <w:szCs w:val="20"/>
        </w:rPr>
        <w:t xml:space="preserve"> </w:t>
      </w:r>
      <w:r w:rsidRPr="006744E3">
        <w:rPr>
          <w:rFonts w:ascii="Times New Roman" w:hAnsi="Times New Roman"/>
          <w:sz w:val="20"/>
          <w:szCs w:val="20"/>
        </w:rPr>
        <w:t>arriving</w:t>
      </w:r>
      <w:r w:rsidRPr="006744E3">
        <w:rPr>
          <w:rFonts w:ascii="Times New Roman" w:hAnsi="Times New Roman"/>
          <w:spacing w:val="-6"/>
          <w:sz w:val="20"/>
          <w:szCs w:val="20"/>
        </w:rPr>
        <w:t xml:space="preserve"> </w:t>
      </w:r>
      <w:r w:rsidRPr="006744E3">
        <w:rPr>
          <w:rFonts w:ascii="Times New Roman" w:hAnsi="Times New Roman"/>
          <w:sz w:val="20"/>
          <w:szCs w:val="20"/>
        </w:rPr>
        <w:t xml:space="preserve">at COOP </w:t>
      </w:r>
      <w:r w:rsidRPr="006744E3">
        <w:rPr>
          <w:rFonts w:ascii="Times New Roman" w:hAnsi="Times New Roman"/>
          <w:spacing w:val="-2"/>
          <w:sz w:val="20"/>
          <w:szCs w:val="20"/>
        </w:rPr>
        <w:t>location.</w:t>
      </w:r>
    </w:p>
    <w:p w14:paraId="6E01D479" w14:textId="26BD8E2B" w:rsidR="006744E3" w:rsidRPr="0070270F" w:rsidRDefault="006744E3" w:rsidP="006744E3">
      <w:pPr>
        <w:pStyle w:val="BodyText"/>
        <w:spacing w:before="199"/>
        <w:rPr>
          <w:rFonts w:ascii="Times New Roman" w:hAnsi="Times New Roman"/>
          <w:b w:val="0"/>
          <w:bCs/>
        </w:rPr>
      </w:pPr>
      <w:r w:rsidRPr="0070270F">
        <w:rPr>
          <w:rFonts w:ascii="Times New Roman" w:hAnsi="Times New Roman"/>
          <w:b w:val="0"/>
          <w:bCs/>
        </w:rPr>
        <w:t xml:space="preserve">To perform under 6.3 Task 3, </w:t>
      </w:r>
      <w:r w:rsidRPr="0070270F">
        <w:rPr>
          <w:rFonts w:ascii="Times New Roman" w:hAnsi="Times New Roman"/>
          <w:b w:val="0"/>
          <w:bCs/>
          <w:spacing w:val="-5"/>
        </w:rPr>
        <w:t>the contractor shall be qualified to perform duties aligning with an identified Cybersecurity Work Role as defined in DoDD 8140.01 and DoD 8140.03. To meet baseline qualification requirements for the assigned work role (e.g., as an IAT Level II equivalent), the contractor must possess and maintain a DoD-approved baseline certification in accordance with DoD 8140 policy. At a minimum, this requires a current and valid CompTIA Security+ CE certification, or an equivalent DoD-approved certification as outlined in the DoD 8140 Workforce Framework.</w:t>
      </w:r>
    </w:p>
    <w:p w14:paraId="57411274" w14:textId="77777777" w:rsidR="006744E3" w:rsidRPr="0070270F" w:rsidRDefault="006744E3" w:rsidP="006744E3">
      <w:pPr>
        <w:pStyle w:val="BodyText"/>
        <w:rPr>
          <w:rFonts w:ascii="Times New Roman" w:hAnsi="Times New Roman"/>
          <w:b w:val="0"/>
          <w:bCs/>
        </w:rPr>
      </w:pPr>
    </w:p>
    <w:p w14:paraId="766DC693" w14:textId="77777777" w:rsidR="006744E3" w:rsidRPr="0070270F" w:rsidRDefault="006744E3" w:rsidP="006744E3">
      <w:pPr>
        <w:pStyle w:val="BodyText"/>
        <w:rPr>
          <w:rFonts w:ascii="Times New Roman" w:hAnsi="Times New Roman"/>
          <w:b w:val="0"/>
          <w:bCs/>
        </w:rPr>
      </w:pPr>
      <w:r w:rsidRPr="0070270F">
        <w:rPr>
          <w:rFonts w:ascii="Times New Roman" w:hAnsi="Times New Roman"/>
          <w:b w:val="0"/>
          <w:bCs/>
        </w:rPr>
        <w:t>Note: Government will provide initial tools capabilities training to ensure contractor personnel is equipped with specific skillset to provide Tier II support under this task for any new spectrum tools added to the contract.</w:t>
      </w:r>
      <w:r w:rsidRPr="0070270F">
        <w:rPr>
          <w:rFonts w:ascii="Times New Roman" w:hAnsi="Times New Roman"/>
          <w:b w:val="0"/>
          <w:bCs/>
          <w:spacing w:val="40"/>
        </w:rPr>
        <w:t xml:space="preserve"> </w:t>
      </w:r>
      <w:r w:rsidRPr="0070270F">
        <w:rPr>
          <w:rFonts w:ascii="Times New Roman" w:hAnsi="Times New Roman"/>
          <w:b w:val="0"/>
          <w:bCs/>
        </w:rPr>
        <w:t>The schedule,</w:t>
      </w:r>
      <w:r w:rsidRPr="0070270F">
        <w:rPr>
          <w:rFonts w:ascii="Times New Roman" w:hAnsi="Times New Roman"/>
          <w:b w:val="0"/>
          <w:bCs/>
          <w:spacing w:val="-2"/>
        </w:rPr>
        <w:t xml:space="preserve"> </w:t>
      </w:r>
      <w:r w:rsidRPr="0070270F">
        <w:rPr>
          <w:rFonts w:ascii="Times New Roman" w:hAnsi="Times New Roman"/>
          <w:b w:val="0"/>
          <w:bCs/>
        </w:rPr>
        <w:t>training</w:t>
      </w:r>
      <w:r w:rsidRPr="0070270F">
        <w:rPr>
          <w:rFonts w:ascii="Times New Roman" w:hAnsi="Times New Roman"/>
          <w:b w:val="0"/>
          <w:bCs/>
          <w:spacing w:val="-2"/>
        </w:rPr>
        <w:t xml:space="preserve"> </w:t>
      </w:r>
      <w:r w:rsidRPr="0070270F">
        <w:rPr>
          <w:rFonts w:ascii="Times New Roman" w:hAnsi="Times New Roman"/>
          <w:b w:val="0"/>
          <w:bCs/>
        </w:rPr>
        <w:t>material,</w:t>
      </w:r>
      <w:r w:rsidRPr="0070270F">
        <w:rPr>
          <w:rFonts w:ascii="Times New Roman" w:hAnsi="Times New Roman"/>
          <w:b w:val="0"/>
          <w:bCs/>
          <w:spacing w:val="-2"/>
        </w:rPr>
        <w:t xml:space="preserve"> </w:t>
      </w:r>
      <w:r w:rsidRPr="0070270F">
        <w:rPr>
          <w:rFonts w:ascii="Times New Roman" w:hAnsi="Times New Roman"/>
          <w:b w:val="0"/>
          <w:bCs/>
        </w:rPr>
        <w:t>training</w:t>
      </w:r>
      <w:r w:rsidRPr="0070270F">
        <w:rPr>
          <w:rFonts w:ascii="Times New Roman" w:hAnsi="Times New Roman"/>
          <w:b w:val="0"/>
          <w:bCs/>
          <w:spacing w:val="-2"/>
        </w:rPr>
        <w:t xml:space="preserve"> </w:t>
      </w:r>
      <w:r w:rsidRPr="0070270F">
        <w:rPr>
          <w:rFonts w:ascii="Times New Roman" w:hAnsi="Times New Roman"/>
          <w:b w:val="0"/>
          <w:bCs/>
        </w:rPr>
        <w:t>format,</w:t>
      </w:r>
      <w:r w:rsidRPr="0070270F">
        <w:rPr>
          <w:rFonts w:ascii="Times New Roman" w:hAnsi="Times New Roman"/>
          <w:b w:val="0"/>
          <w:bCs/>
          <w:spacing w:val="-2"/>
        </w:rPr>
        <w:t xml:space="preserve"> </w:t>
      </w:r>
      <w:r w:rsidRPr="0070270F">
        <w:rPr>
          <w:rFonts w:ascii="Times New Roman" w:hAnsi="Times New Roman"/>
          <w:b w:val="0"/>
          <w:bCs/>
        </w:rPr>
        <w:t>and</w:t>
      </w:r>
      <w:r w:rsidRPr="0070270F">
        <w:rPr>
          <w:rFonts w:ascii="Times New Roman" w:hAnsi="Times New Roman"/>
          <w:b w:val="0"/>
          <w:bCs/>
          <w:spacing w:val="-2"/>
        </w:rPr>
        <w:t xml:space="preserve"> </w:t>
      </w:r>
      <w:r w:rsidRPr="0070270F">
        <w:rPr>
          <w:rFonts w:ascii="Times New Roman" w:hAnsi="Times New Roman"/>
          <w:b w:val="0"/>
          <w:bCs/>
        </w:rPr>
        <w:t>duration</w:t>
      </w:r>
      <w:r w:rsidRPr="0070270F">
        <w:rPr>
          <w:rFonts w:ascii="Times New Roman" w:hAnsi="Times New Roman"/>
          <w:b w:val="0"/>
          <w:bCs/>
          <w:spacing w:val="-6"/>
        </w:rPr>
        <w:t xml:space="preserve"> </w:t>
      </w:r>
      <w:r w:rsidRPr="0070270F">
        <w:rPr>
          <w:rFonts w:ascii="Times New Roman" w:hAnsi="Times New Roman"/>
          <w:b w:val="0"/>
          <w:bCs/>
        </w:rPr>
        <w:t>of</w:t>
      </w:r>
      <w:r w:rsidRPr="0070270F">
        <w:rPr>
          <w:rFonts w:ascii="Times New Roman" w:hAnsi="Times New Roman"/>
          <w:b w:val="0"/>
          <w:bCs/>
          <w:spacing w:val="-4"/>
        </w:rPr>
        <w:t xml:space="preserve"> </w:t>
      </w:r>
      <w:r w:rsidRPr="0070270F">
        <w:rPr>
          <w:rFonts w:ascii="Times New Roman" w:hAnsi="Times New Roman"/>
          <w:b w:val="0"/>
          <w:bCs/>
        </w:rPr>
        <w:t>training</w:t>
      </w:r>
      <w:r w:rsidRPr="0070270F">
        <w:rPr>
          <w:rFonts w:ascii="Times New Roman" w:hAnsi="Times New Roman"/>
          <w:b w:val="0"/>
          <w:bCs/>
          <w:spacing w:val="-2"/>
        </w:rPr>
        <w:t xml:space="preserve"> </w:t>
      </w:r>
      <w:r w:rsidRPr="0070270F">
        <w:rPr>
          <w:rFonts w:ascii="Times New Roman" w:hAnsi="Times New Roman"/>
          <w:b w:val="0"/>
          <w:bCs/>
        </w:rPr>
        <w:t>will</w:t>
      </w:r>
      <w:r w:rsidRPr="0070270F">
        <w:rPr>
          <w:rFonts w:ascii="Times New Roman" w:hAnsi="Times New Roman"/>
          <w:b w:val="0"/>
          <w:bCs/>
          <w:spacing w:val="-4"/>
        </w:rPr>
        <w:t xml:space="preserve"> </w:t>
      </w:r>
      <w:r w:rsidRPr="0070270F">
        <w:rPr>
          <w:rFonts w:ascii="Times New Roman" w:hAnsi="Times New Roman"/>
          <w:b w:val="0"/>
          <w:bCs/>
        </w:rPr>
        <w:t>be</w:t>
      </w:r>
      <w:r w:rsidRPr="0070270F">
        <w:rPr>
          <w:rFonts w:ascii="Times New Roman" w:hAnsi="Times New Roman"/>
          <w:b w:val="0"/>
          <w:bCs/>
          <w:spacing w:val="-3"/>
        </w:rPr>
        <w:t xml:space="preserve"> </w:t>
      </w:r>
      <w:r w:rsidRPr="0070270F">
        <w:rPr>
          <w:rFonts w:ascii="Times New Roman" w:hAnsi="Times New Roman"/>
          <w:b w:val="0"/>
          <w:bCs/>
        </w:rPr>
        <w:t>decided</w:t>
      </w:r>
      <w:r w:rsidRPr="0070270F">
        <w:rPr>
          <w:rFonts w:ascii="Times New Roman" w:hAnsi="Times New Roman"/>
          <w:b w:val="0"/>
          <w:bCs/>
          <w:spacing w:val="-2"/>
        </w:rPr>
        <w:t xml:space="preserve"> </w:t>
      </w:r>
      <w:r w:rsidRPr="0070270F">
        <w:rPr>
          <w:rFonts w:ascii="Times New Roman" w:hAnsi="Times New Roman"/>
          <w:b w:val="0"/>
          <w:bCs/>
        </w:rPr>
        <w:t>upon</w:t>
      </w:r>
      <w:r w:rsidRPr="0070270F">
        <w:rPr>
          <w:rFonts w:ascii="Times New Roman" w:hAnsi="Times New Roman"/>
          <w:b w:val="0"/>
          <w:bCs/>
          <w:spacing w:val="-4"/>
        </w:rPr>
        <w:t xml:space="preserve"> </w:t>
      </w:r>
      <w:r w:rsidRPr="0070270F">
        <w:rPr>
          <w:rFonts w:ascii="Times New Roman" w:hAnsi="Times New Roman"/>
          <w:b w:val="0"/>
          <w:bCs/>
        </w:rPr>
        <w:t>by</w:t>
      </w:r>
      <w:r w:rsidRPr="0070270F">
        <w:rPr>
          <w:rFonts w:ascii="Times New Roman" w:hAnsi="Times New Roman"/>
          <w:b w:val="0"/>
          <w:bCs/>
          <w:spacing w:val="-6"/>
        </w:rPr>
        <w:t xml:space="preserve"> </w:t>
      </w:r>
      <w:r w:rsidRPr="0070270F">
        <w:rPr>
          <w:rFonts w:ascii="Times New Roman" w:hAnsi="Times New Roman"/>
          <w:b w:val="0"/>
          <w:bCs/>
        </w:rPr>
        <w:t>the</w:t>
      </w:r>
      <w:r w:rsidRPr="0070270F">
        <w:rPr>
          <w:rFonts w:ascii="Times New Roman" w:hAnsi="Times New Roman"/>
          <w:b w:val="0"/>
          <w:bCs/>
          <w:spacing w:val="-4"/>
        </w:rPr>
        <w:t xml:space="preserve"> </w:t>
      </w:r>
      <w:r w:rsidRPr="0070270F">
        <w:rPr>
          <w:rFonts w:ascii="Times New Roman" w:hAnsi="Times New Roman"/>
          <w:b w:val="0"/>
          <w:bCs/>
        </w:rPr>
        <w:t>Government</w:t>
      </w:r>
      <w:r w:rsidRPr="0070270F">
        <w:rPr>
          <w:rFonts w:ascii="Times New Roman" w:hAnsi="Times New Roman"/>
          <w:b w:val="0"/>
          <w:bCs/>
          <w:spacing w:val="-4"/>
        </w:rPr>
        <w:t xml:space="preserve"> </w:t>
      </w:r>
      <w:r w:rsidRPr="0070270F">
        <w:rPr>
          <w:rFonts w:ascii="Times New Roman" w:hAnsi="Times New Roman"/>
          <w:b w:val="0"/>
          <w:bCs/>
        </w:rPr>
        <w:t>at</w:t>
      </w:r>
      <w:r w:rsidRPr="0070270F">
        <w:rPr>
          <w:rFonts w:ascii="Times New Roman" w:hAnsi="Times New Roman"/>
          <w:b w:val="0"/>
          <w:bCs/>
          <w:spacing w:val="-4"/>
        </w:rPr>
        <w:t xml:space="preserve"> </w:t>
      </w:r>
      <w:r w:rsidRPr="0070270F">
        <w:rPr>
          <w:rFonts w:ascii="Times New Roman" w:hAnsi="Times New Roman"/>
          <w:b w:val="0"/>
          <w:bCs/>
        </w:rPr>
        <w:t>the time of contract award.</w:t>
      </w:r>
    </w:p>
    <w:p w14:paraId="6C67FED2" w14:textId="77777777" w:rsidR="006744E3" w:rsidRPr="006744E3" w:rsidRDefault="006744E3" w:rsidP="006744E3">
      <w:pPr>
        <w:pStyle w:val="BodyText"/>
        <w:rPr>
          <w:rFonts w:ascii="Times New Roman" w:hAnsi="Times New Roman"/>
        </w:rPr>
      </w:pPr>
    </w:p>
    <w:p w14:paraId="6CA79D39" w14:textId="77777777" w:rsidR="006744E3" w:rsidRPr="00382532" w:rsidRDefault="006744E3" w:rsidP="003231AA">
      <w:pPr>
        <w:pStyle w:val="BodyText"/>
        <w:jc w:val="center"/>
        <w:rPr>
          <w:rFonts w:ascii="Times New Roman" w:hAnsi="Times New Roman"/>
          <w:b w:val="0"/>
          <w:bCs/>
          <w:i/>
          <w:iCs/>
          <w:sz w:val="18"/>
          <w:szCs w:val="18"/>
        </w:rPr>
      </w:pPr>
      <w:r w:rsidRPr="2F46B3C2">
        <w:rPr>
          <w:rFonts w:ascii="Times New Roman" w:hAnsi="Times New Roman"/>
          <w:b w:val="0"/>
          <w:i/>
          <w:iCs/>
          <w:sz w:val="18"/>
          <w:szCs w:val="18"/>
        </w:rPr>
        <w:t>Table 4 – Monthly Incident Report/Matrix</w:t>
      </w:r>
    </w:p>
    <w:p w14:paraId="754772F0" w14:textId="7647D509" w:rsidR="006744E3" w:rsidRPr="00156ACE" w:rsidRDefault="36421072" w:rsidP="006744E3">
      <w:pPr>
        <w:pStyle w:val="BodyText"/>
        <w:widowControl w:val="0"/>
        <w:autoSpaceDE w:val="0"/>
        <w:autoSpaceDN w:val="0"/>
        <w:spacing w:after="0"/>
      </w:pPr>
      <w:r>
        <w:rPr>
          <w:noProof/>
        </w:rPr>
        <w:lastRenderedPageBreak/>
        <w:drawing>
          <wp:inline distT="0" distB="0" distL="0" distR="0" wp14:anchorId="3DCB31B0" wp14:editId="74FA2BA7">
            <wp:extent cx="5943600" cy="1885950"/>
            <wp:effectExtent l="0" t="0" r="0" b="0"/>
            <wp:docPr id="12549807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980712" name=""/>
                    <pic:cNvPicPr/>
                  </pic:nvPicPr>
                  <pic:blipFill>
                    <a:blip r:embed="rId11">
                      <a:extLst>
                        <a:ext uri="{28A0092B-C50C-407E-A947-70E740481C1C}">
                          <a14:useLocalDpi xmlns:a14="http://schemas.microsoft.com/office/drawing/2010/main" val="0"/>
                        </a:ext>
                      </a:extLst>
                    </a:blip>
                    <a:stretch>
                      <a:fillRect/>
                    </a:stretch>
                  </pic:blipFill>
                  <pic:spPr>
                    <a:xfrm>
                      <a:off x="0" y="0"/>
                      <a:ext cx="5943600" cy="1885950"/>
                    </a:xfrm>
                    <a:prstGeom prst="rect">
                      <a:avLst/>
                    </a:prstGeom>
                  </pic:spPr>
                </pic:pic>
              </a:graphicData>
            </a:graphic>
          </wp:inline>
        </w:drawing>
      </w:r>
    </w:p>
    <w:p w14:paraId="51115C4B" w14:textId="77777777" w:rsidR="006744E3" w:rsidRPr="006744E3" w:rsidRDefault="006744E3" w:rsidP="006744E3">
      <w:pPr>
        <w:pStyle w:val="BodyText"/>
        <w:rPr>
          <w:rFonts w:ascii="Times New Roman" w:hAnsi="Times New Roman"/>
        </w:rPr>
      </w:pPr>
    </w:p>
    <w:p w14:paraId="220E93DF" w14:textId="77777777" w:rsidR="006744E3" w:rsidRPr="006744E3" w:rsidRDefault="006744E3" w:rsidP="006744E3">
      <w:pPr>
        <w:pStyle w:val="BodyText"/>
        <w:spacing w:after="120"/>
        <w:rPr>
          <w:rFonts w:ascii="Times New Roman" w:hAnsi="Times New Roman"/>
          <w:spacing w:val="-2"/>
        </w:rPr>
      </w:pPr>
      <w:r w:rsidRPr="006744E3">
        <w:rPr>
          <w:rFonts w:ascii="Times New Roman" w:hAnsi="Times New Roman"/>
          <w:spacing w:val="-2"/>
        </w:rPr>
        <w:t>Deliverables:</w:t>
      </w:r>
    </w:p>
    <w:p w14:paraId="244B97B2" w14:textId="77777777" w:rsidR="006744E3" w:rsidRPr="00382532" w:rsidRDefault="006744E3" w:rsidP="008E47AB">
      <w:pPr>
        <w:pStyle w:val="Caption"/>
        <w:spacing w:after="60"/>
        <w:jc w:val="center"/>
      </w:pPr>
      <w:r w:rsidRPr="00382532">
        <w:t>Table 5- Deliverables Task-3</w:t>
      </w:r>
    </w:p>
    <w:tbl>
      <w:tblPr>
        <w:tblW w:w="9143" w:type="dxa"/>
        <w:jc w:val="center"/>
        <w:tblLayout w:type="fixed"/>
        <w:tblCellMar>
          <w:left w:w="0" w:type="dxa"/>
          <w:right w:w="0" w:type="dxa"/>
        </w:tblCellMar>
        <w:tblLook w:val="01E0" w:firstRow="1" w:lastRow="1" w:firstColumn="1" w:lastColumn="1" w:noHBand="0" w:noVBand="0"/>
      </w:tblPr>
      <w:tblGrid>
        <w:gridCol w:w="720"/>
        <w:gridCol w:w="1584"/>
        <w:gridCol w:w="720"/>
        <w:gridCol w:w="1672"/>
        <w:gridCol w:w="1531"/>
        <w:gridCol w:w="2916"/>
      </w:tblGrid>
      <w:tr w:rsidR="006744E3" w:rsidRPr="006744E3" w14:paraId="1A39063A" w14:textId="77777777" w:rsidTr="2F46B3C2">
        <w:trPr>
          <w:trHeight w:val="489"/>
          <w:jc w:val="center"/>
        </w:trPr>
        <w:tc>
          <w:tcPr>
            <w:tcW w:w="720" w:type="dxa"/>
            <w:shd w:val="clear" w:color="auto" w:fill="000080"/>
          </w:tcPr>
          <w:p w14:paraId="03075EA9" w14:textId="77777777" w:rsidR="006744E3" w:rsidRPr="006744E3" w:rsidRDefault="006744E3" w:rsidP="006744E3">
            <w:pPr>
              <w:pStyle w:val="TableParagraph"/>
              <w:spacing w:before="10"/>
              <w:rPr>
                <w:szCs w:val="20"/>
              </w:rPr>
            </w:pPr>
            <w:r w:rsidRPr="006744E3">
              <w:rPr>
                <w:color w:val="FFFFFF"/>
                <w:spacing w:val="-5"/>
                <w:szCs w:val="20"/>
              </w:rPr>
              <w:t xml:space="preserve">PWS </w:t>
            </w:r>
            <w:r w:rsidRPr="006744E3">
              <w:rPr>
                <w:color w:val="FFFFFF"/>
                <w:spacing w:val="-2"/>
                <w:szCs w:val="20"/>
              </w:rPr>
              <w:t>#</w:t>
            </w:r>
          </w:p>
        </w:tc>
        <w:tc>
          <w:tcPr>
            <w:tcW w:w="1584" w:type="dxa"/>
            <w:shd w:val="clear" w:color="auto" w:fill="000080"/>
          </w:tcPr>
          <w:p w14:paraId="4CC72873" w14:textId="77777777" w:rsidR="006744E3" w:rsidRPr="006744E3" w:rsidRDefault="006744E3" w:rsidP="006744E3">
            <w:pPr>
              <w:pStyle w:val="TableParagraph"/>
              <w:spacing w:before="9" w:line="230" w:lineRule="atLeast"/>
              <w:rPr>
                <w:szCs w:val="20"/>
              </w:rPr>
            </w:pPr>
            <w:r w:rsidRPr="006744E3">
              <w:rPr>
                <w:color w:val="FFFFFF"/>
                <w:spacing w:val="-2"/>
                <w:szCs w:val="20"/>
              </w:rPr>
              <w:t>Deliverable Title</w:t>
            </w:r>
          </w:p>
        </w:tc>
        <w:tc>
          <w:tcPr>
            <w:tcW w:w="720" w:type="dxa"/>
            <w:shd w:val="clear" w:color="auto" w:fill="000080"/>
          </w:tcPr>
          <w:p w14:paraId="0F67A052" w14:textId="77777777" w:rsidR="006744E3" w:rsidRPr="006744E3" w:rsidRDefault="006744E3" w:rsidP="006744E3">
            <w:pPr>
              <w:pStyle w:val="TableParagraph"/>
              <w:rPr>
                <w:szCs w:val="20"/>
              </w:rPr>
            </w:pPr>
            <w:r w:rsidRPr="006744E3">
              <w:rPr>
                <w:color w:val="FFFFFF"/>
                <w:spacing w:val="-2"/>
                <w:szCs w:val="20"/>
              </w:rPr>
              <w:t>Format</w:t>
            </w:r>
          </w:p>
        </w:tc>
        <w:tc>
          <w:tcPr>
            <w:tcW w:w="1672" w:type="dxa"/>
            <w:shd w:val="clear" w:color="auto" w:fill="000080"/>
          </w:tcPr>
          <w:p w14:paraId="157E1A6C" w14:textId="77777777" w:rsidR="006744E3" w:rsidRPr="006744E3" w:rsidRDefault="006744E3" w:rsidP="006744E3">
            <w:pPr>
              <w:pStyle w:val="TableParagraph"/>
              <w:spacing w:before="10"/>
              <w:rPr>
                <w:szCs w:val="20"/>
              </w:rPr>
            </w:pPr>
            <w:r w:rsidRPr="006744E3">
              <w:rPr>
                <w:color w:val="FFFFFF"/>
                <w:szCs w:val="20"/>
              </w:rPr>
              <w:t>Due</w:t>
            </w:r>
            <w:r w:rsidRPr="006744E3">
              <w:rPr>
                <w:color w:val="FFFFFF"/>
                <w:spacing w:val="-5"/>
                <w:szCs w:val="20"/>
              </w:rPr>
              <w:t xml:space="preserve"> </w:t>
            </w:r>
            <w:r w:rsidRPr="006744E3">
              <w:rPr>
                <w:color w:val="FFFFFF"/>
                <w:spacing w:val="-4"/>
                <w:szCs w:val="20"/>
              </w:rPr>
              <w:t>Date</w:t>
            </w:r>
          </w:p>
        </w:tc>
        <w:tc>
          <w:tcPr>
            <w:tcW w:w="1531" w:type="dxa"/>
            <w:shd w:val="clear" w:color="auto" w:fill="000080"/>
          </w:tcPr>
          <w:p w14:paraId="21C8504B" w14:textId="77777777" w:rsidR="006744E3" w:rsidRPr="006744E3" w:rsidRDefault="006744E3" w:rsidP="006744E3">
            <w:pPr>
              <w:pStyle w:val="TableParagraph"/>
              <w:spacing w:before="10"/>
              <w:rPr>
                <w:szCs w:val="20"/>
              </w:rPr>
            </w:pPr>
            <w:r w:rsidRPr="006744E3">
              <w:rPr>
                <w:color w:val="FFFFFF"/>
                <w:spacing w:val="-2"/>
                <w:szCs w:val="20"/>
              </w:rPr>
              <w:t>Distribution /Copies</w:t>
            </w:r>
          </w:p>
        </w:tc>
        <w:tc>
          <w:tcPr>
            <w:tcW w:w="2916" w:type="dxa"/>
            <w:tcBorders>
              <w:right w:val="single" w:sz="6" w:space="0" w:color="000080"/>
            </w:tcBorders>
            <w:shd w:val="clear" w:color="auto" w:fill="000080"/>
          </w:tcPr>
          <w:p w14:paraId="1CBD036C" w14:textId="77777777" w:rsidR="006744E3" w:rsidRPr="006744E3" w:rsidRDefault="006744E3" w:rsidP="006744E3">
            <w:pPr>
              <w:pStyle w:val="TableParagraph"/>
              <w:spacing w:before="10"/>
              <w:rPr>
                <w:szCs w:val="20"/>
              </w:rPr>
            </w:pPr>
            <w:r w:rsidRPr="006744E3">
              <w:rPr>
                <w:color w:val="FFFFFF"/>
                <w:szCs w:val="20"/>
              </w:rPr>
              <w:t>Frequency</w:t>
            </w:r>
            <w:r w:rsidRPr="006744E3">
              <w:rPr>
                <w:color w:val="FFFFFF"/>
                <w:spacing w:val="-7"/>
                <w:szCs w:val="20"/>
              </w:rPr>
              <w:t xml:space="preserve"> </w:t>
            </w:r>
            <w:r w:rsidRPr="006744E3">
              <w:rPr>
                <w:color w:val="FFFFFF"/>
                <w:szCs w:val="20"/>
              </w:rPr>
              <w:t>and</w:t>
            </w:r>
            <w:r w:rsidRPr="006744E3">
              <w:rPr>
                <w:color w:val="FFFFFF"/>
                <w:spacing w:val="-4"/>
                <w:szCs w:val="20"/>
              </w:rPr>
              <w:t xml:space="preserve"> </w:t>
            </w:r>
            <w:r w:rsidRPr="006744E3">
              <w:rPr>
                <w:color w:val="FFFFFF"/>
                <w:spacing w:val="-2"/>
                <w:szCs w:val="20"/>
              </w:rPr>
              <w:t>Remarks</w:t>
            </w:r>
          </w:p>
        </w:tc>
      </w:tr>
      <w:tr w:rsidR="006744E3" w:rsidRPr="006744E3" w14:paraId="0DE5A17F" w14:textId="77777777" w:rsidTr="2F46B3C2">
        <w:trPr>
          <w:trHeight w:val="1837"/>
          <w:jc w:val="center"/>
        </w:trPr>
        <w:tc>
          <w:tcPr>
            <w:tcW w:w="720" w:type="dxa"/>
            <w:tcBorders>
              <w:left w:val="single" w:sz="6" w:space="0" w:color="000080"/>
              <w:bottom w:val="single" w:sz="4" w:space="0" w:color="auto"/>
              <w:right w:val="single" w:sz="6" w:space="0" w:color="000080"/>
            </w:tcBorders>
          </w:tcPr>
          <w:p w14:paraId="18B09732" w14:textId="77777777" w:rsidR="006744E3" w:rsidRPr="006744E3" w:rsidRDefault="006744E3" w:rsidP="006744E3">
            <w:pPr>
              <w:pStyle w:val="TableParagraph"/>
              <w:spacing w:line="211" w:lineRule="exact"/>
              <w:rPr>
                <w:szCs w:val="20"/>
              </w:rPr>
            </w:pPr>
            <w:r w:rsidRPr="006744E3">
              <w:rPr>
                <w:spacing w:val="-5"/>
                <w:szCs w:val="20"/>
              </w:rPr>
              <w:t>6.3</w:t>
            </w:r>
          </w:p>
        </w:tc>
        <w:tc>
          <w:tcPr>
            <w:tcW w:w="1584" w:type="dxa"/>
            <w:tcBorders>
              <w:left w:val="single" w:sz="6" w:space="0" w:color="000080"/>
              <w:bottom w:val="single" w:sz="4" w:space="0" w:color="auto"/>
              <w:right w:val="single" w:sz="6" w:space="0" w:color="000080"/>
            </w:tcBorders>
          </w:tcPr>
          <w:p w14:paraId="49A50E83" w14:textId="79B7FE7C" w:rsidR="006744E3" w:rsidRPr="006744E3" w:rsidRDefault="006744E3" w:rsidP="006744E3">
            <w:pPr>
              <w:pStyle w:val="TableParagraph"/>
              <w:spacing w:line="211" w:lineRule="exact"/>
              <w:rPr>
                <w:szCs w:val="20"/>
              </w:rPr>
            </w:pPr>
            <w:r w:rsidRPr="006744E3">
              <w:rPr>
                <w:spacing w:val="-2"/>
                <w:szCs w:val="20"/>
              </w:rPr>
              <w:t>Monthly Incident Report/</w:t>
            </w:r>
            <w:r w:rsidR="00444AAF">
              <w:rPr>
                <w:spacing w:val="-2"/>
                <w:szCs w:val="20"/>
              </w:rPr>
              <w:t>Account numbers</w:t>
            </w:r>
          </w:p>
        </w:tc>
        <w:tc>
          <w:tcPr>
            <w:tcW w:w="720" w:type="dxa"/>
            <w:tcBorders>
              <w:left w:val="single" w:sz="6" w:space="0" w:color="000080"/>
              <w:bottom w:val="single" w:sz="4" w:space="0" w:color="auto"/>
              <w:right w:val="single" w:sz="6" w:space="0" w:color="000080"/>
            </w:tcBorders>
          </w:tcPr>
          <w:p w14:paraId="5C2A9E04" w14:textId="77777777" w:rsidR="006744E3" w:rsidRPr="006744E3" w:rsidRDefault="006744E3" w:rsidP="006744E3">
            <w:pPr>
              <w:pStyle w:val="TableParagraph"/>
              <w:spacing w:line="210" w:lineRule="exact"/>
              <w:rPr>
                <w:szCs w:val="20"/>
              </w:rPr>
            </w:pPr>
            <w:r w:rsidRPr="006744E3">
              <w:rPr>
                <w:spacing w:val="-2"/>
                <w:szCs w:val="20"/>
              </w:rPr>
              <w:t>GAF</w:t>
            </w:r>
          </w:p>
        </w:tc>
        <w:tc>
          <w:tcPr>
            <w:tcW w:w="1672" w:type="dxa"/>
            <w:tcBorders>
              <w:left w:val="single" w:sz="6" w:space="0" w:color="000080"/>
              <w:bottom w:val="single" w:sz="4" w:space="0" w:color="auto"/>
              <w:right w:val="single" w:sz="6" w:space="0" w:color="000080"/>
            </w:tcBorders>
          </w:tcPr>
          <w:p w14:paraId="69FCE4E7" w14:textId="77777777" w:rsidR="006744E3" w:rsidRPr="006744E3" w:rsidRDefault="006744E3" w:rsidP="006744E3">
            <w:pPr>
              <w:pStyle w:val="TableParagraph"/>
              <w:spacing w:line="211" w:lineRule="exact"/>
              <w:rPr>
                <w:szCs w:val="20"/>
              </w:rPr>
            </w:pPr>
            <w:r w:rsidRPr="006744E3">
              <w:rPr>
                <w:spacing w:val="-4"/>
                <w:szCs w:val="20"/>
              </w:rPr>
              <w:t xml:space="preserve">Three </w:t>
            </w:r>
            <w:r w:rsidRPr="006744E3">
              <w:rPr>
                <w:spacing w:val="-2"/>
                <w:szCs w:val="20"/>
              </w:rPr>
              <w:t xml:space="preserve">business </w:t>
            </w:r>
            <w:r w:rsidRPr="006744E3">
              <w:rPr>
                <w:szCs w:val="20"/>
              </w:rPr>
              <w:t>days</w:t>
            </w:r>
            <w:r w:rsidRPr="006744E3">
              <w:rPr>
                <w:spacing w:val="-6"/>
                <w:szCs w:val="20"/>
              </w:rPr>
              <w:t xml:space="preserve"> </w:t>
            </w:r>
            <w:r w:rsidRPr="006744E3">
              <w:rPr>
                <w:spacing w:val="-2"/>
                <w:szCs w:val="20"/>
              </w:rPr>
              <w:t xml:space="preserve">after </w:t>
            </w:r>
            <w:r w:rsidRPr="006744E3">
              <w:rPr>
                <w:szCs w:val="20"/>
              </w:rPr>
              <w:t>the</w:t>
            </w:r>
            <w:r w:rsidRPr="006744E3">
              <w:rPr>
                <w:spacing w:val="-4"/>
                <w:szCs w:val="20"/>
              </w:rPr>
              <w:t xml:space="preserve"> </w:t>
            </w:r>
            <w:r w:rsidRPr="006744E3">
              <w:rPr>
                <w:szCs w:val="20"/>
              </w:rPr>
              <w:t>end</w:t>
            </w:r>
            <w:r w:rsidRPr="006744E3">
              <w:rPr>
                <w:spacing w:val="-4"/>
                <w:szCs w:val="20"/>
              </w:rPr>
              <w:t xml:space="preserve"> </w:t>
            </w:r>
            <w:r w:rsidRPr="006744E3">
              <w:rPr>
                <w:spacing w:val="-5"/>
                <w:szCs w:val="20"/>
              </w:rPr>
              <w:t xml:space="preserve">of </w:t>
            </w:r>
            <w:r w:rsidRPr="006744E3">
              <w:rPr>
                <w:szCs w:val="20"/>
              </w:rPr>
              <w:t>the</w:t>
            </w:r>
            <w:r w:rsidRPr="006744E3">
              <w:rPr>
                <w:spacing w:val="-5"/>
                <w:szCs w:val="20"/>
              </w:rPr>
              <w:t xml:space="preserve"> </w:t>
            </w:r>
            <w:r w:rsidRPr="006744E3">
              <w:rPr>
                <w:spacing w:val="-2"/>
                <w:szCs w:val="20"/>
              </w:rPr>
              <w:t>previous month</w:t>
            </w:r>
          </w:p>
        </w:tc>
        <w:tc>
          <w:tcPr>
            <w:tcW w:w="1531" w:type="dxa"/>
            <w:tcBorders>
              <w:left w:val="single" w:sz="6" w:space="0" w:color="000080"/>
              <w:bottom w:val="single" w:sz="4" w:space="0" w:color="auto"/>
              <w:right w:val="single" w:sz="6" w:space="0" w:color="000080"/>
            </w:tcBorders>
          </w:tcPr>
          <w:p w14:paraId="25E66FE0" w14:textId="77777777" w:rsidR="006744E3" w:rsidRPr="006744E3" w:rsidRDefault="006744E3" w:rsidP="006744E3">
            <w:pPr>
              <w:pStyle w:val="TableParagraph"/>
              <w:spacing w:line="211" w:lineRule="exact"/>
              <w:rPr>
                <w:szCs w:val="20"/>
              </w:rPr>
            </w:pPr>
            <w:r w:rsidRPr="006744E3">
              <w:rPr>
                <w:szCs w:val="20"/>
              </w:rPr>
              <w:t>Single</w:t>
            </w:r>
            <w:r w:rsidRPr="006744E3">
              <w:rPr>
                <w:spacing w:val="-4"/>
                <w:szCs w:val="20"/>
              </w:rPr>
              <w:t xml:space="preserve"> copy </w:t>
            </w:r>
            <w:r w:rsidRPr="006744E3">
              <w:rPr>
                <w:szCs w:val="20"/>
              </w:rPr>
              <w:t>to</w:t>
            </w:r>
            <w:r w:rsidRPr="006744E3">
              <w:rPr>
                <w:spacing w:val="-1"/>
                <w:szCs w:val="20"/>
              </w:rPr>
              <w:t xml:space="preserve"> </w:t>
            </w:r>
            <w:r w:rsidRPr="006744E3">
              <w:rPr>
                <w:spacing w:val="-5"/>
                <w:szCs w:val="20"/>
              </w:rPr>
              <w:t xml:space="preserve">the </w:t>
            </w:r>
            <w:r w:rsidRPr="006744E3">
              <w:rPr>
                <w:szCs w:val="20"/>
              </w:rPr>
              <w:t>Primary</w:t>
            </w:r>
            <w:r w:rsidRPr="006744E3">
              <w:rPr>
                <w:spacing w:val="-7"/>
                <w:szCs w:val="20"/>
              </w:rPr>
              <w:t xml:space="preserve"> </w:t>
            </w:r>
            <w:r w:rsidRPr="006744E3">
              <w:rPr>
                <w:spacing w:val="-5"/>
                <w:szCs w:val="20"/>
              </w:rPr>
              <w:t>COR</w:t>
            </w:r>
          </w:p>
        </w:tc>
        <w:tc>
          <w:tcPr>
            <w:tcW w:w="2916" w:type="dxa"/>
            <w:tcBorders>
              <w:left w:val="single" w:sz="6" w:space="0" w:color="000080"/>
              <w:bottom w:val="single" w:sz="4" w:space="0" w:color="auto"/>
              <w:right w:val="single" w:sz="6" w:space="0" w:color="000080"/>
            </w:tcBorders>
          </w:tcPr>
          <w:p w14:paraId="145EA4D1" w14:textId="22CB0781" w:rsidR="006744E3" w:rsidRPr="006744E3" w:rsidRDefault="006744E3" w:rsidP="006744E3">
            <w:pPr>
              <w:pStyle w:val="TableParagraph"/>
              <w:spacing w:line="211" w:lineRule="exact"/>
            </w:pPr>
            <w:r w:rsidRPr="2F46B3C2">
              <w:rPr>
                <w:spacing w:val="-2"/>
              </w:rPr>
              <w:t xml:space="preserve">Monthly. </w:t>
            </w:r>
            <w:r w:rsidRPr="2F46B3C2">
              <w:t>Report</w:t>
            </w:r>
            <w:r w:rsidRPr="006744E3">
              <w:rPr>
                <w:spacing w:val="-5"/>
                <w:szCs w:val="20"/>
              </w:rPr>
              <w:t xml:space="preserve"> </w:t>
            </w:r>
            <w:r w:rsidRPr="2F46B3C2">
              <w:t>shall</w:t>
            </w:r>
            <w:r w:rsidRPr="006744E3">
              <w:rPr>
                <w:spacing w:val="-4"/>
                <w:szCs w:val="20"/>
              </w:rPr>
              <w:t xml:space="preserve"> </w:t>
            </w:r>
            <w:r w:rsidRPr="2F46B3C2">
              <w:t>include</w:t>
            </w:r>
            <w:r w:rsidRPr="006744E3">
              <w:rPr>
                <w:spacing w:val="-4"/>
                <w:szCs w:val="20"/>
              </w:rPr>
              <w:t xml:space="preserve"> </w:t>
            </w:r>
            <w:r w:rsidRPr="2F46B3C2">
              <w:t>any</w:t>
            </w:r>
            <w:r w:rsidRPr="006744E3">
              <w:rPr>
                <w:spacing w:val="-6"/>
                <w:szCs w:val="20"/>
              </w:rPr>
              <w:t xml:space="preserve"> </w:t>
            </w:r>
            <w:r w:rsidRPr="2F46B3C2">
              <w:rPr>
                <w:spacing w:val="-2"/>
              </w:rPr>
              <w:t xml:space="preserve">issues </w:t>
            </w:r>
            <w:r w:rsidRPr="2F46B3C2">
              <w:t>that</w:t>
            </w:r>
            <w:r w:rsidRPr="006744E3">
              <w:rPr>
                <w:spacing w:val="-4"/>
                <w:szCs w:val="20"/>
              </w:rPr>
              <w:t xml:space="preserve"> </w:t>
            </w:r>
            <w:r w:rsidRPr="2F46B3C2">
              <w:t>need</w:t>
            </w:r>
            <w:r w:rsidRPr="006744E3">
              <w:rPr>
                <w:spacing w:val="-2"/>
                <w:szCs w:val="20"/>
              </w:rPr>
              <w:t xml:space="preserve"> </w:t>
            </w:r>
            <w:r w:rsidRPr="2F46B3C2">
              <w:t>to</w:t>
            </w:r>
            <w:r w:rsidRPr="006744E3">
              <w:rPr>
                <w:spacing w:val="-2"/>
                <w:szCs w:val="20"/>
              </w:rPr>
              <w:t xml:space="preserve"> </w:t>
            </w:r>
            <w:r w:rsidRPr="2F46B3C2">
              <w:t>be</w:t>
            </w:r>
            <w:r w:rsidRPr="006744E3">
              <w:rPr>
                <w:spacing w:val="-3"/>
                <w:szCs w:val="20"/>
              </w:rPr>
              <w:t xml:space="preserve"> </w:t>
            </w:r>
            <w:r w:rsidRPr="2F46B3C2">
              <w:t>raised</w:t>
            </w:r>
            <w:r w:rsidRPr="006744E3">
              <w:rPr>
                <w:spacing w:val="-2"/>
                <w:szCs w:val="20"/>
              </w:rPr>
              <w:t xml:space="preserve"> </w:t>
            </w:r>
            <w:r w:rsidRPr="2F46B3C2">
              <w:t>to</w:t>
            </w:r>
            <w:r w:rsidRPr="006744E3">
              <w:rPr>
                <w:spacing w:val="-2"/>
                <w:szCs w:val="20"/>
              </w:rPr>
              <w:t xml:space="preserve"> </w:t>
            </w:r>
            <w:r w:rsidRPr="2F46B3C2">
              <w:rPr>
                <w:spacing w:val="-5"/>
              </w:rPr>
              <w:t xml:space="preserve">the </w:t>
            </w:r>
            <w:r w:rsidRPr="2F46B3C2">
              <w:t>Government,</w:t>
            </w:r>
            <w:r w:rsidRPr="006744E3">
              <w:rPr>
                <w:spacing w:val="-8"/>
                <w:szCs w:val="20"/>
              </w:rPr>
              <w:t xml:space="preserve"> </w:t>
            </w:r>
            <w:r w:rsidRPr="2F46B3C2">
              <w:t>number</w:t>
            </w:r>
            <w:r w:rsidRPr="006744E3">
              <w:rPr>
                <w:spacing w:val="-10"/>
                <w:szCs w:val="20"/>
              </w:rPr>
              <w:t xml:space="preserve"> </w:t>
            </w:r>
            <w:r w:rsidRPr="2F46B3C2">
              <w:rPr>
                <w:spacing w:val="-5"/>
              </w:rPr>
              <w:t xml:space="preserve">of </w:t>
            </w:r>
            <w:r w:rsidRPr="2F46B3C2">
              <w:t>incidents</w:t>
            </w:r>
            <w:r w:rsidRPr="006744E3">
              <w:rPr>
                <w:spacing w:val="-7"/>
                <w:szCs w:val="20"/>
              </w:rPr>
              <w:t xml:space="preserve"> </w:t>
            </w:r>
            <w:r w:rsidRPr="2F46B3C2">
              <w:t>tickets</w:t>
            </w:r>
            <w:r w:rsidRPr="006744E3">
              <w:rPr>
                <w:spacing w:val="-6"/>
                <w:szCs w:val="20"/>
              </w:rPr>
              <w:t xml:space="preserve"> </w:t>
            </w:r>
            <w:r w:rsidRPr="2F46B3C2">
              <w:t>opened</w:t>
            </w:r>
            <w:r w:rsidRPr="2F46B3C2">
              <w:rPr>
                <w:spacing w:val="-5"/>
              </w:rPr>
              <w:t xml:space="preserve"> and </w:t>
            </w:r>
            <w:r w:rsidRPr="2F46B3C2">
              <w:t>closed,</w:t>
            </w:r>
            <w:r w:rsidRPr="006744E3">
              <w:rPr>
                <w:spacing w:val="-6"/>
                <w:szCs w:val="20"/>
              </w:rPr>
              <w:t xml:space="preserve"> </w:t>
            </w:r>
            <w:r w:rsidRPr="2F46B3C2">
              <w:t>short</w:t>
            </w:r>
            <w:r w:rsidRPr="006744E3">
              <w:rPr>
                <w:spacing w:val="-5"/>
                <w:szCs w:val="20"/>
              </w:rPr>
              <w:t xml:space="preserve"> </w:t>
            </w:r>
            <w:r w:rsidRPr="2F46B3C2">
              <w:t>description</w:t>
            </w:r>
            <w:r w:rsidRPr="006744E3">
              <w:rPr>
                <w:spacing w:val="-7"/>
                <w:szCs w:val="20"/>
              </w:rPr>
              <w:t xml:space="preserve"> </w:t>
            </w:r>
            <w:r w:rsidRPr="2F46B3C2">
              <w:t>of</w:t>
            </w:r>
            <w:r w:rsidRPr="2F46B3C2">
              <w:rPr>
                <w:spacing w:val="-5"/>
              </w:rPr>
              <w:t xml:space="preserve"> the </w:t>
            </w:r>
            <w:r w:rsidRPr="2F46B3C2">
              <w:t>issue</w:t>
            </w:r>
            <w:r w:rsidRPr="006744E3">
              <w:rPr>
                <w:spacing w:val="-5"/>
                <w:szCs w:val="20"/>
              </w:rPr>
              <w:t xml:space="preserve"> </w:t>
            </w:r>
            <w:r w:rsidRPr="2F46B3C2">
              <w:t>and status</w:t>
            </w:r>
            <w:r w:rsidRPr="006744E3">
              <w:rPr>
                <w:spacing w:val="-3"/>
                <w:szCs w:val="20"/>
              </w:rPr>
              <w:t xml:space="preserve"> </w:t>
            </w:r>
            <w:r w:rsidRPr="2F46B3C2">
              <w:t>for</w:t>
            </w:r>
            <w:r w:rsidRPr="006744E3">
              <w:rPr>
                <w:spacing w:val="-2"/>
                <w:szCs w:val="20"/>
              </w:rPr>
              <w:t xml:space="preserve"> </w:t>
            </w:r>
            <w:r w:rsidRPr="2F46B3C2">
              <w:t>all</w:t>
            </w:r>
            <w:r w:rsidRPr="006744E3">
              <w:rPr>
                <w:spacing w:val="-2"/>
                <w:szCs w:val="20"/>
              </w:rPr>
              <w:t xml:space="preserve"> </w:t>
            </w:r>
            <w:r w:rsidRPr="2F46B3C2">
              <w:rPr>
                <w:spacing w:val="-4"/>
              </w:rPr>
              <w:t xml:space="preserve">open </w:t>
            </w:r>
            <w:r w:rsidRPr="2F46B3C2">
              <w:t>tickets</w:t>
            </w:r>
            <w:r w:rsidRPr="006744E3">
              <w:rPr>
                <w:spacing w:val="-5"/>
                <w:szCs w:val="20"/>
              </w:rPr>
              <w:t xml:space="preserve"> </w:t>
            </w:r>
            <w:r w:rsidRPr="2F46B3C2">
              <w:t>over</w:t>
            </w:r>
            <w:r w:rsidRPr="006744E3">
              <w:rPr>
                <w:spacing w:val="-2"/>
                <w:szCs w:val="20"/>
              </w:rPr>
              <w:t xml:space="preserve"> </w:t>
            </w:r>
            <w:r w:rsidRPr="2F46B3C2">
              <w:t>30</w:t>
            </w:r>
            <w:r w:rsidRPr="006744E3">
              <w:rPr>
                <w:spacing w:val="-2"/>
                <w:szCs w:val="20"/>
              </w:rPr>
              <w:t xml:space="preserve"> </w:t>
            </w:r>
            <w:r w:rsidRPr="2F46B3C2">
              <w:t>days</w:t>
            </w:r>
            <w:r w:rsidRPr="006744E3">
              <w:rPr>
                <w:spacing w:val="-4"/>
                <w:szCs w:val="20"/>
              </w:rPr>
              <w:t xml:space="preserve"> </w:t>
            </w:r>
            <w:r w:rsidRPr="2F46B3C2">
              <w:t>old</w:t>
            </w:r>
            <w:r w:rsidRPr="2F46B3C2">
              <w:rPr>
                <w:spacing w:val="-2"/>
              </w:rPr>
              <w:t xml:space="preserve"> (except </w:t>
            </w:r>
            <w:r w:rsidRPr="2F46B3C2">
              <w:t>enhancements</w:t>
            </w:r>
            <w:r w:rsidRPr="006744E3">
              <w:rPr>
                <w:spacing w:val="-6"/>
                <w:szCs w:val="20"/>
              </w:rPr>
              <w:t xml:space="preserve"> </w:t>
            </w:r>
            <w:r w:rsidRPr="2F46B3C2">
              <w:t>or</w:t>
            </w:r>
            <w:r w:rsidRPr="006744E3">
              <w:rPr>
                <w:spacing w:val="-4"/>
                <w:szCs w:val="20"/>
              </w:rPr>
              <w:t xml:space="preserve"> </w:t>
            </w:r>
            <w:r w:rsidRPr="2F46B3C2">
              <w:rPr>
                <w:spacing w:val="-2"/>
              </w:rPr>
              <w:t xml:space="preserve">software </w:t>
            </w:r>
            <w:r w:rsidRPr="2F46B3C2">
              <w:t>defects)</w:t>
            </w:r>
            <w:r w:rsidRPr="006744E3">
              <w:rPr>
                <w:spacing w:val="-13"/>
                <w:szCs w:val="20"/>
              </w:rPr>
              <w:t xml:space="preserve"> </w:t>
            </w:r>
            <w:r w:rsidRPr="2F46B3C2">
              <w:t>by</w:t>
            </w:r>
            <w:r w:rsidRPr="006744E3">
              <w:rPr>
                <w:spacing w:val="-12"/>
                <w:szCs w:val="20"/>
              </w:rPr>
              <w:t xml:space="preserve"> </w:t>
            </w:r>
            <w:r w:rsidRPr="2F46B3C2">
              <w:t>category</w:t>
            </w:r>
            <w:r w:rsidRPr="006744E3">
              <w:rPr>
                <w:spacing w:val="-13"/>
                <w:szCs w:val="20"/>
              </w:rPr>
              <w:t xml:space="preserve"> </w:t>
            </w:r>
            <w:r w:rsidRPr="2F46B3C2">
              <w:t xml:space="preserve">and </w:t>
            </w:r>
            <w:r w:rsidRPr="2F46B3C2">
              <w:rPr>
                <w:spacing w:val="-2"/>
              </w:rPr>
              <w:t>severity.</w:t>
            </w:r>
            <w:r w:rsidR="00444AAF" w:rsidRPr="2F46B3C2">
              <w:rPr>
                <w:spacing w:val="-2"/>
              </w:rPr>
              <w:t xml:space="preserve"> </w:t>
            </w:r>
            <w:r w:rsidR="7314424C" w:rsidRPr="2F46B3C2">
              <w:rPr>
                <w:spacing w:val="-2"/>
              </w:rPr>
              <w:t>Email with the n</w:t>
            </w:r>
            <w:r w:rsidR="00444AAF" w:rsidRPr="2F46B3C2">
              <w:rPr>
                <w:spacing w:val="-2"/>
              </w:rPr>
              <w:t xml:space="preserve">umber of total accounts, active account </w:t>
            </w:r>
            <w:proofErr w:type="gramStart"/>
            <w:r w:rsidR="00444AAF" w:rsidRPr="2F46B3C2">
              <w:rPr>
                <w:spacing w:val="-2"/>
              </w:rPr>
              <w:t>and in</w:t>
            </w:r>
            <w:proofErr w:type="gramEnd"/>
            <w:r w:rsidR="00444AAF" w:rsidRPr="2F46B3C2">
              <w:rPr>
                <w:spacing w:val="-2"/>
              </w:rPr>
              <w:t xml:space="preserve"> active accounts for each application.</w:t>
            </w:r>
          </w:p>
        </w:tc>
      </w:tr>
      <w:tr w:rsidR="006744E3" w:rsidRPr="006744E3" w14:paraId="23988883" w14:textId="77777777" w:rsidTr="2F46B3C2">
        <w:trPr>
          <w:trHeight w:val="56"/>
          <w:jc w:val="center"/>
        </w:trPr>
        <w:tc>
          <w:tcPr>
            <w:tcW w:w="9143" w:type="dxa"/>
            <w:gridSpan w:val="6"/>
            <w:tcBorders>
              <w:top w:val="single" w:sz="4" w:space="0" w:color="auto"/>
              <w:left w:val="single" w:sz="4" w:space="0" w:color="auto"/>
              <w:bottom w:val="single" w:sz="4" w:space="0" w:color="auto"/>
              <w:right w:val="single" w:sz="4" w:space="0" w:color="auto"/>
            </w:tcBorders>
          </w:tcPr>
          <w:p w14:paraId="3D714820" w14:textId="77777777" w:rsidR="006744E3" w:rsidRPr="006744E3" w:rsidRDefault="006744E3" w:rsidP="006744E3">
            <w:pPr>
              <w:pStyle w:val="TableParagraph"/>
              <w:spacing w:line="225" w:lineRule="exact"/>
              <w:rPr>
                <w:szCs w:val="20"/>
              </w:rPr>
            </w:pPr>
            <w:r w:rsidRPr="006744E3">
              <w:rPr>
                <w:szCs w:val="20"/>
              </w:rPr>
              <w:t>*Standard</w:t>
            </w:r>
            <w:r w:rsidRPr="006744E3">
              <w:rPr>
                <w:spacing w:val="-4"/>
                <w:szCs w:val="20"/>
              </w:rPr>
              <w:t xml:space="preserve"> </w:t>
            </w:r>
            <w:r w:rsidRPr="006744E3">
              <w:rPr>
                <w:szCs w:val="20"/>
              </w:rPr>
              <w:t>Distribution:</w:t>
            </w:r>
            <w:r w:rsidRPr="006744E3">
              <w:rPr>
                <w:spacing w:val="41"/>
                <w:szCs w:val="20"/>
              </w:rPr>
              <w:t xml:space="preserve"> </w:t>
            </w:r>
            <w:r w:rsidRPr="006744E3">
              <w:rPr>
                <w:szCs w:val="20"/>
              </w:rPr>
              <w:t>1</w:t>
            </w:r>
            <w:r w:rsidRPr="006744E3">
              <w:rPr>
                <w:spacing w:val="-3"/>
                <w:szCs w:val="20"/>
              </w:rPr>
              <w:t xml:space="preserve"> </w:t>
            </w:r>
            <w:r w:rsidRPr="006744E3">
              <w:rPr>
                <w:szCs w:val="20"/>
              </w:rPr>
              <w:t>copy</w:t>
            </w:r>
            <w:r w:rsidRPr="006744E3">
              <w:rPr>
                <w:spacing w:val="-7"/>
                <w:szCs w:val="20"/>
              </w:rPr>
              <w:t xml:space="preserve"> </w:t>
            </w:r>
            <w:r w:rsidRPr="006744E3">
              <w:rPr>
                <w:szCs w:val="20"/>
              </w:rPr>
              <w:t>of</w:t>
            </w:r>
            <w:r w:rsidRPr="006744E3">
              <w:rPr>
                <w:spacing w:val="-5"/>
                <w:szCs w:val="20"/>
              </w:rPr>
              <w:t xml:space="preserve"> </w:t>
            </w:r>
            <w:r w:rsidRPr="006744E3">
              <w:rPr>
                <w:szCs w:val="20"/>
              </w:rPr>
              <w:t>the</w:t>
            </w:r>
            <w:r w:rsidRPr="006744E3">
              <w:rPr>
                <w:spacing w:val="-5"/>
                <w:szCs w:val="20"/>
              </w:rPr>
              <w:t xml:space="preserve"> </w:t>
            </w:r>
            <w:r w:rsidRPr="006744E3">
              <w:rPr>
                <w:szCs w:val="20"/>
              </w:rPr>
              <w:t>transmittal</w:t>
            </w:r>
            <w:r w:rsidRPr="006744E3">
              <w:rPr>
                <w:spacing w:val="-5"/>
                <w:szCs w:val="20"/>
              </w:rPr>
              <w:t xml:space="preserve"> </w:t>
            </w:r>
            <w:r w:rsidRPr="006744E3">
              <w:rPr>
                <w:szCs w:val="20"/>
              </w:rPr>
              <w:t>letter</w:t>
            </w:r>
            <w:r w:rsidRPr="006744E3">
              <w:rPr>
                <w:spacing w:val="1"/>
                <w:szCs w:val="20"/>
              </w:rPr>
              <w:t xml:space="preserve"> </w:t>
            </w:r>
            <w:r w:rsidRPr="006744E3">
              <w:rPr>
                <w:szCs w:val="20"/>
                <w:u w:val="single"/>
              </w:rPr>
              <w:t>without</w:t>
            </w:r>
            <w:r w:rsidRPr="006744E3">
              <w:rPr>
                <w:spacing w:val="-3"/>
                <w:szCs w:val="20"/>
                <w:u w:val="single"/>
              </w:rPr>
              <w:t xml:space="preserve"> </w:t>
            </w:r>
            <w:r w:rsidRPr="006744E3">
              <w:rPr>
                <w:szCs w:val="20"/>
                <w:u w:val="single"/>
              </w:rPr>
              <w:t>the</w:t>
            </w:r>
            <w:r w:rsidRPr="006744E3">
              <w:rPr>
                <w:spacing w:val="-6"/>
                <w:szCs w:val="20"/>
                <w:u w:val="single"/>
              </w:rPr>
              <w:t xml:space="preserve"> </w:t>
            </w:r>
            <w:r w:rsidRPr="006744E3">
              <w:rPr>
                <w:szCs w:val="20"/>
                <w:u w:val="single"/>
              </w:rPr>
              <w:t>deliverable</w:t>
            </w:r>
            <w:r w:rsidRPr="006744E3">
              <w:rPr>
                <w:spacing w:val="-4"/>
                <w:szCs w:val="20"/>
              </w:rPr>
              <w:t xml:space="preserve"> </w:t>
            </w:r>
            <w:r w:rsidRPr="006744E3">
              <w:rPr>
                <w:szCs w:val="20"/>
              </w:rPr>
              <w:t>to</w:t>
            </w:r>
            <w:r w:rsidRPr="006744E3">
              <w:rPr>
                <w:spacing w:val="-3"/>
                <w:szCs w:val="20"/>
              </w:rPr>
              <w:t xml:space="preserve"> </w:t>
            </w:r>
            <w:r w:rsidRPr="006744E3">
              <w:rPr>
                <w:szCs w:val="20"/>
              </w:rPr>
              <w:t>the</w:t>
            </w:r>
            <w:r w:rsidRPr="006744E3">
              <w:rPr>
                <w:spacing w:val="-5"/>
                <w:szCs w:val="20"/>
              </w:rPr>
              <w:t xml:space="preserve"> </w:t>
            </w:r>
            <w:r w:rsidRPr="006744E3">
              <w:rPr>
                <w:szCs w:val="20"/>
              </w:rPr>
              <w:t>Contracting</w:t>
            </w:r>
            <w:r w:rsidRPr="006744E3">
              <w:rPr>
                <w:spacing w:val="-5"/>
                <w:szCs w:val="20"/>
              </w:rPr>
              <w:t xml:space="preserve"> </w:t>
            </w:r>
            <w:r w:rsidRPr="006744E3">
              <w:rPr>
                <w:szCs w:val="20"/>
              </w:rPr>
              <w:t>Officer;</w:t>
            </w:r>
            <w:r w:rsidRPr="006744E3">
              <w:rPr>
                <w:spacing w:val="-4"/>
                <w:szCs w:val="20"/>
              </w:rPr>
              <w:t xml:space="preserve"> </w:t>
            </w:r>
            <w:r w:rsidRPr="006744E3">
              <w:rPr>
                <w:szCs w:val="20"/>
              </w:rPr>
              <w:t>1</w:t>
            </w:r>
            <w:r w:rsidRPr="006744E3">
              <w:rPr>
                <w:spacing w:val="-4"/>
                <w:szCs w:val="20"/>
              </w:rPr>
              <w:t xml:space="preserve"> copy</w:t>
            </w:r>
          </w:p>
          <w:p w14:paraId="3DE8B5F0" w14:textId="77777777" w:rsidR="006744E3" w:rsidRPr="006744E3" w:rsidRDefault="006744E3" w:rsidP="006744E3">
            <w:pPr>
              <w:pStyle w:val="TableParagraph"/>
              <w:spacing w:line="211" w:lineRule="exact"/>
              <w:rPr>
                <w:spacing w:val="-2"/>
                <w:szCs w:val="20"/>
              </w:rPr>
            </w:pPr>
            <w:r w:rsidRPr="006744E3">
              <w:rPr>
                <w:szCs w:val="20"/>
              </w:rPr>
              <w:t>of</w:t>
            </w:r>
            <w:r w:rsidRPr="006744E3">
              <w:rPr>
                <w:spacing w:val="-5"/>
                <w:szCs w:val="20"/>
              </w:rPr>
              <w:t xml:space="preserve"> </w:t>
            </w:r>
            <w:r w:rsidRPr="006744E3">
              <w:rPr>
                <w:szCs w:val="20"/>
              </w:rPr>
              <w:t>the</w:t>
            </w:r>
            <w:r w:rsidRPr="006744E3">
              <w:rPr>
                <w:spacing w:val="-5"/>
                <w:szCs w:val="20"/>
              </w:rPr>
              <w:t xml:space="preserve"> </w:t>
            </w:r>
            <w:r w:rsidRPr="006744E3">
              <w:rPr>
                <w:szCs w:val="20"/>
              </w:rPr>
              <w:t>transmittal</w:t>
            </w:r>
            <w:r w:rsidRPr="006744E3">
              <w:rPr>
                <w:spacing w:val="-4"/>
                <w:szCs w:val="20"/>
              </w:rPr>
              <w:t xml:space="preserve"> </w:t>
            </w:r>
            <w:r w:rsidRPr="006744E3">
              <w:rPr>
                <w:szCs w:val="20"/>
              </w:rPr>
              <w:t>letter</w:t>
            </w:r>
            <w:r w:rsidRPr="006744E3">
              <w:rPr>
                <w:spacing w:val="-1"/>
                <w:szCs w:val="20"/>
              </w:rPr>
              <w:t xml:space="preserve"> </w:t>
            </w:r>
            <w:r w:rsidRPr="006744E3">
              <w:rPr>
                <w:szCs w:val="20"/>
                <w:u w:val="single"/>
              </w:rPr>
              <w:t>with</w:t>
            </w:r>
            <w:r w:rsidRPr="006744E3">
              <w:rPr>
                <w:spacing w:val="-5"/>
                <w:szCs w:val="20"/>
              </w:rPr>
              <w:t xml:space="preserve"> </w:t>
            </w:r>
            <w:r w:rsidRPr="006744E3">
              <w:rPr>
                <w:szCs w:val="20"/>
              </w:rPr>
              <w:t>the</w:t>
            </w:r>
            <w:r w:rsidRPr="006744E3">
              <w:rPr>
                <w:spacing w:val="-4"/>
                <w:szCs w:val="20"/>
              </w:rPr>
              <w:t xml:space="preserve"> </w:t>
            </w:r>
            <w:proofErr w:type="gramStart"/>
            <w:r w:rsidRPr="006744E3">
              <w:rPr>
                <w:szCs w:val="20"/>
              </w:rPr>
              <w:t>deliverable</w:t>
            </w:r>
            <w:proofErr w:type="gramEnd"/>
            <w:r w:rsidRPr="006744E3">
              <w:rPr>
                <w:spacing w:val="-3"/>
                <w:szCs w:val="20"/>
              </w:rPr>
              <w:t xml:space="preserve"> </w:t>
            </w:r>
            <w:r w:rsidRPr="006744E3">
              <w:rPr>
                <w:szCs w:val="20"/>
              </w:rPr>
              <w:t>to</w:t>
            </w:r>
            <w:r w:rsidRPr="006744E3">
              <w:rPr>
                <w:spacing w:val="-3"/>
                <w:szCs w:val="20"/>
              </w:rPr>
              <w:t xml:space="preserve"> </w:t>
            </w:r>
            <w:r w:rsidRPr="006744E3">
              <w:rPr>
                <w:szCs w:val="20"/>
              </w:rPr>
              <w:t>the</w:t>
            </w:r>
            <w:r w:rsidRPr="006744E3">
              <w:rPr>
                <w:spacing w:val="-5"/>
                <w:szCs w:val="20"/>
              </w:rPr>
              <w:t xml:space="preserve"> </w:t>
            </w:r>
            <w:r w:rsidRPr="006744E3">
              <w:rPr>
                <w:szCs w:val="20"/>
              </w:rPr>
              <w:t>Primary</w:t>
            </w:r>
            <w:r w:rsidRPr="006744E3">
              <w:rPr>
                <w:spacing w:val="-5"/>
                <w:szCs w:val="20"/>
              </w:rPr>
              <w:t xml:space="preserve"> </w:t>
            </w:r>
            <w:r w:rsidRPr="006744E3">
              <w:rPr>
                <w:spacing w:val="-4"/>
                <w:szCs w:val="20"/>
              </w:rPr>
              <w:t>COR.</w:t>
            </w:r>
          </w:p>
        </w:tc>
      </w:tr>
    </w:tbl>
    <w:p w14:paraId="10531F47" w14:textId="77777777" w:rsidR="00A27532" w:rsidRDefault="00A27532"/>
    <w:p w14:paraId="54997026" w14:textId="77777777" w:rsidR="00B522F3" w:rsidRDefault="00B522F3"/>
    <w:p w14:paraId="3FAC50BF" w14:textId="2B43324F" w:rsidR="00C72E45" w:rsidRPr="00C72E45" w:rsidRDefault="00C72E45" w:rsidP="00C72E45">
      <w:pPr>
        <w:pStyle w:val="Heading2"/>
        <w:jc w:val="left"/>
        <w:rPr>
          <w:rFonts w:ascii="Times New Roman" w:hAnsi="Times New Roman"/>
          <w:color w:val="auto"/>
          <w:spacing w:val="-4"/>
          <w:sz w:val="20"/>
        </w:rPr>
      </w:pPr>
      <w:r w:rsidRPr="00C72E45">
        <w:rPr>
          <w:rFonts w:ascii="Times New Roman" w:hAnsi="Times New Roman"/>
          <w:color w:val="auto"/>
          <w:sz w:val="20"/>
        </w:rPr>
        <w:t>6.4 Task</w:t>
      </w:r>
      <w:r w:rsidRPr="00C72E45">
        <w:rPr>
          <w:rFonts w:ascii="Times New Roman" w:hAnsi="Times New Roman"/>
          <w:color w:val="auto"/>
          <w:spacing w:val="-5"/>
          <w:sz w:val="20"/>
        </w:rPr>
        <w:t xml:space="preserve"> 4</w:t>
      </w:r>
      <w:r w:rsidRPr="00C72E45">
        <w:rPr>
          <w:rFonts w:ascii="Times New Roman" w:hAnsi="Times New Roman"/>
          <w:color w:val="auto"/>
          <w:spacing w:val="-3"/>
          <w:sz w:val="20"/>
        </w:rPr>
        <w:t xml:space="preserve"> </w:t>
      </w:r>
      <w:r w:rsidRPr="00C72E45">
        <w:rPr>
          <w:rFonts w:ascii="Times New Roman" w:hAnsi="Times New Roman"/>
          <w:color w:val="auto"/>
          <w:sz w:val="20"/>
        </w:rPr>
        <w:t>–</w:t>
      </w:r>
      <w:r w:rsidRPr="00C72E45">
        <w:rPr>
          <w:rFonts w:ascii="Times New Roman" w:hAnsi="Times New Roman"/>
          <w:color w:val="auto"/>
          <w:spacing w:val="-4"/>
          <w:sz w:val="20"/>
        </w:rPr>
        <w:t xml:space="preserve"> </w:t>
      </w:r>
      <w:r w:rsidRPr="00C72E45">
        <w:rPr>
          <w:rFonts w:ascii="Times New Roman" w:hAnsi="Times New Roman"/>
          <w:color w:val="auto"/>
          <w:sz w:val="20"/>
        </w:rPr>
        <w:t>FRRS</w:t>
      </w:r>
      <w:r w:rsidRPr="00C72E45">
        <w:rPr>
          <w:rFonts w:ascii="Times New Roman" w:hAnsi="Times New Roman"/>
          <w:color w:val="auto"/>
          <w:spacing w:val="-4"/>
          <w:sz w:val="20"/>
        </w:rPr>
        <w:t xml:space="preserve"> </w:t>
      </w:r>
      <w:r w:rsidRPr="00C72E45">
        <w:rPr>
          <w:rFonts w:ascii="Times New Roman" w:hAnsi="Times New Roman"/>
          <w:color w:val="auto"/>
          <w:sz w:val="20"/>
        </w:rPr>
        <w:t>Transactions</w:t>
      </w:r>
      <w:r w:rsidRPr="00C72E45">
        <w:rPr>
          <w:rFonts w:ascii="Times New Roman" w:hAnsi="Times New Roman"/>
          <w:color w:val="auto"/>
          <w:spacing w:val="-6"/>
          <w:sz w:val="20"/>
        </w:rPr>
        <w:t xml:space="preserve"> </w:t>
      </w:r>
      <w:r w:rsidRPr="00C72E45">
        <w:rPr>
          <w:rFonts w:ascii="Times New Roman" w:hAnsi="Times New Roman"/>
          <w:color w:val="auto"/>
          <w:sz w:val="20"/>
        </w:rPr>
        <w:t>(O&amp;M,</w:t>
      </w:r>
      <w:r w:rsidRPr="00C72E45">
        <w:rPr>
          <w:rFonts w:ascii="Times New Roman" w:hAnsi="Times New Roman"/>
          <w:color w:val="auto"/>
          <w:spacing w:val="-3"/>
          <w:sz w:val="20"/>
        </w:rPr>
        <w:t xml:space="preserve"> </w:t>
      </w:r>
      <w:r w:rsidRPr="00C72E45">
        <w:rPr>
          <w:rFonts w:ascii="Times New Roman" w:hAnsi="Times New Roman"/>
          <w:color w:val="auto"/>
          <w:spacing w:val="-4"/>
          <w:sz w:val="20"/>
        </w:rPr>
        <w:t>FFP)</w:t>
      </w:r>
    </w:p>
    <w:p w14:paraId="009C61EA" w14:textId="77777777" w:rsidR="00C72E45" w:rsidRPr="00C72E45" w:rsidRDefault="00C72E45" w:rsidP="00C72E45"/>
    <w:p w14:paraId="50A272AC" w14:textId="77777777" w:rsidR="00C72E45" w:rsidRPr="00C72E45" w:rsidRDefault="00C72E45" w:rsidP="00C72E45">
      <w:pPr>
        <w:pStyle w:val="BodyText"/>
        <w:spacing w:after="120"/>
        <w:rPr>
          <w:rFonts w:ascii="Times New Roman" w:hAnsi="Times New Roman"/>
          <w:b w:val="0"/>
          <w:bCs/>
        </w:rPr>
      </w:pPr>
      <w:r w:rsidRPr="00C72E45">
        <w:rPr>
          <w:rFonts w:ascii="Times New Roman" w:hAnsi="Times New Roman"/>
          <w:b w:val="0"/>
          <w:bCs/>
        </w:rPr>
        <w:t>Contractor</w:t>
      </w:r>
      <w:r w:rsidRPr="00C72E45">
        <w:rPr>
          <w:rFonts w:ascii="Times New Roman" w:hAnsi="Times New Roman"/>
          <w:b w:val="0"/>
          <w:bCs/>
          <w:spacing w:val="-2"/>
        </w:rPr>
        <w:t xml:space="preserve"> </w:t>
      </w:r>
      <w:r w:rsidRPr="00C72E45">
        <w:rPr>
          <w:rFonts w:ascii="Times New Roman" w:hAnsi="Times New Roman"/>
          <w:b w:val="0"/>
          <w:bCs/>
        </w:rPr>
        <w:t>shall</w:t>
      </w:r>
      <w:r w:rsidRPr="00C72E45">
        <w:rPr>
          <w:rFonts w:ascii="Times New Roman" w:hAnsi="Times New Roman"/>
          <w:b w:val="0"/>
          <w:bCs/>
          <w:spacing w:val="-2"/>
        </w:rPr>
        <w:t xml:space="preserve"> </w:t>
      </w:r>
      <w:r w:rsidRPr="00C72E45">
        <w:rPr>
          <w:rFonts w:ascii="Times New Roman" w:hAnsi="Times New Roman"/>
          <w:b w:val="0"/>
          <w:bCs/>
        </w:rPr>
        <w:t>update</w:t>
      </w:r>
      <w:r w:rsidRPr="00C72E45">
        <w:rPr>
          <w:rFonts w:ascii="Times New Roman" w:hAnsi="Times New Roman"/>
          <w:b w:val="0"/>
          <w:bCs/>
          <w:spacing w:val="-1"/>
        </w:rPr>
        <w:t xml:space="preserve"> </w:t>
      </w:r>
      <w:r w:rsidRPr="00C72E45">
        <w:rPr>
          <w:rFonts w:ascii="Times New Roman" w:hAnsi="Times New Roman"/>
          <w:b w:val="0"/>
          <w:bCs/>
        </w:rPr>
        <w:t>and</w:t>
      </w:r>
      <w:r w:rsidRPr="00C72E45">
        <w:rPr>
          <w:rFonts w:ascii="Times New Roman" w:hAnsi="Times New Roman"/>
          <w:b w:val="0"/>
          <w:bCs/>
          <w:spacing w:val="-2"/>
        </w:rPr>
        <w:t xml:space="preserve"> </w:t>
      </w:r>
      <w:r w:rsidRPr="00C72E45">
        <w:rPr>
          <w:rFonts w:ascii="Times New Roman" w:hAnsi="Times New Roman"/>
          <w:b w:val="0"/>
          <w:bCs/>
        </w:rPr>
        <w:t>process</w:t>
      </w:r>
      <w:r w:rsidRPr="00C72E45">
        <w:rPr>
          <w:rFonts w:ascii="Times New Roman" w:hAnsi="Times New Roman"/>
          <w:b w:val="0"/>
          <w:bCs/>
          <w:spacing w:val="-2"/>
        </w:rPr>
        <w:t xml:space="preserve"> </w:t>
      </w:r>
      <w:r w:rsidRPr="00C72E45">
        <w:rPr>
          <w:rFonts w:ascii="Times New Roman" w:hAnsi="Times New Roman"/>
          <w:b w:val="0"/>
          <w:bCs/>
        </w:rPr>
        <w:t>the</w:t>
      </w:r>
      <w:r w:rsidRPr="00C72E45">
        <w:rPr>
          <w:rFonts w:ascii="Times New Roman" w:hAnsi="Times New Roman"/>
          <w:b w:val="0"/>
          <w:bCs/>
          <w:spacing w:val="-2"/>
        </w:rPr>
        <w:t xml:space="preserve"> </w:t>
      </w:r>
      <w:r w:rsidRPr="00C72E45">
        <w:rPr>
          <w:rFonts w:ascii="Times New Roman" w:hAnsi="Times New Roman"/>
          <w:b w:val="0"/>
          <w:bCs/>
        </w:rPr>
        <w:t>FRRS</w:t>
      </w:r>
      <w:r w:rsidRPr="00C72E45">
        <w:rPr>
          <w:rFonts w:ascii="Times New Roman" w:hAnsi="Times New Roman"/>
          <w:b w:val="0"/>
          <w:bCs/>
          <w:spacing w:val="-2"/>
        </w:rPr>
        <w:t xml:space="preserve"> </w:t>
      </w:r>
      <w:r w:rsidRPr="00C72E45">
        <w:rPr>
          <w:rFonts w:ascii="Times New Roman" w:hAnsi="Times New Roman"/>
          <w:b w:val="0"/>
          <w:bCs/>
        </w:rPr>
        <w:t>frequency</w:t>
      </w:r>
      <w:r w:rsidRPr="00C72E45">
        <w:rPr>
          <w:rFonts w:ascii="Times New Roman" w:hAnsi="Times New Roman"/>
          <w:b w:val="0"/>
          <w:bCs/>
          <w:spacing w:val="-2"/>
        </w:rPr>
        <w:t xml:space="preserve"> </w:t>
      </w:r>
      <w:r w:rsidRPr="00C72E45">
        <w:rPr>
          <w:rFonts w:ascii="Times New Roman" w:hAnsi="Times New Roman"/>
          <w:b w:val="0"/>
          <w:bCs/>
        </w:rPr>
        <w:t>assignment</w:t>
      </w:r>
      <w:r w:rsidRPr="00C72E45">
        <w:rPr>
          <w:rFonts w:ascii="Times New Roman" w:hAnsi="Times New Roman"/>
          <w:b w:val="0"/>
          <w:bCs/>
          <w:spacing w:val="-2"/>
        </w:rPr>
        <w:t xml:space="preserve"> </w:t>
      </w:r>
      <w:r w:rsidRPr="00C72E45">
        <w:rPr>
          <w:rFonts w:ascii="Times New Roman" w:hAnsi="Times New Roman"/>
          <w:b w:val="0"/>
          <w:bCs/>
        </w:rPr>
        <w:t>data</w:t>
      </w:r>
      <w:r w:rsidRPr="00C72E45">
        <w:rPr>
          <w:rFonts w:ascii="Times New Roman" w:hAnsi="Times New Roman"/>
          <w:b w:val="0"/>
          <w:bCs/>
          <w:spacing w:val="-1"/>
        </w:rPr>
        <w:t xml:space="preserve"> </w:t>
      </w:r>
      <w:r w:rsidRPr="00C72E45">
        <w:rPr>
          <w:rFonts w:ascii="Times New Roman" w:hAnsi="Times New Roman"/>
          <w:b w:val="0"/>
          <w:bCs/>
        </w:rPr>
        <w:t>for the Armed Services which</w:t>
      </w:r>
      <w:r w:rsidRPr="00C72E45">
        <w:rPr>
          <w:rFonts w:ascii="Times New Roman" w:hAnsi="Times New Roman"/>
          <w:b w:val="0"/>
          <w:bCs/>
          <w:spacing w:val="-4"/>
        </w:rPr>
        <w:t xml:space="preserve"> </w:t>
      </w:r>
      <w:r w:rsidRPr="00C72E45">
        <w:rPr>
          <w:rFonts w:ascii="Times New Roman" w:hAnsi="Times New Roman"/>
          <w:b w:val="0"/>
          <w:bCs/>
        </w:rPr>
        <w:t>includes</w:t>
      </w:r>
      <w:r w:rsidRPr="00C72E45">
        <w:rPr>
          <w:rFonts w:ascii="Times New Roman" w:hAnsi="Times New Roman"/>
          <w:b w:val="0"/>
          <w:bCs/>
          <w:spacing w:val="-2"/>
        </w:rPr>
        <w:t xml:space="preserve"> </w:t>
      </w:r>
      <w:r w:rsidRPr="00C72E45">
        <w:rPr>
          <w:rFonts w:ascii="Times New Roman" w:hAnsi="Times New Roman"/>
          <w:b w:val="0"/>
          <w:bCs/>
        </w:rPr>
        <w:t>the Army, Navy, Air Force, Marines, as well as the US Coast Guard.</w:t>
      </w:r>
      <w:r w:rsidRPr="00C72E45">
        <w:rPr>
          <w:rFonts w:ascii="Times New Roman" w:hAnsi="Times New Roman"/>
          <w:b w:val="0"/>
          <w:bCs/>
          <w:spacing w:val="40"/>
        </w:rPr>
        <w:t xml:space="preserve"> </w:t>
      </w:r>
      <w:r w:rsidRPr="00C72E45">
        <w:rPr>
          <w:rFonts w:ascii="Times New Roman" w:hAnsi="Times New Roman"/>
          <w:b w:val="0"/>
          <w:bCs/>
        </w:rPr>
        <w:t>The contractor shall process approximately 4,000 –</w:t>
      </w:r>
      <w:r w:rsidRPr="00C72E45">
        <w:rPr>
          <w:rFonts w:ascii="Times New Roman" w:hAnsi="Times New Roman"/>
          <w:b w:val="0"/>
          <w:bCs/>
          <w:spacing w:val="-3"/>
        </w:rPr>
        <w:t xml:space="preserve"> </w:t>
      </w:r>
      <w:r w:rsidRPr="00C72E45">
        <w:rPr>
          <w:rFonts w:ascii="Times New Roman" w:hAnsi="Times New Roman"/>
          <w:b w:val="0"/>
          <w:bCs/>
        </w:rPr>
        <w:t>10,000</w:t>
      </w:r>
      <w:r w:rsidRPr="00C72E45">
        <w:rPr>
          <w:rFonts w:ascii="Times New Roman" w:hAnsi="Times New Roman"/>
          <w:b w:val="0"/>
          <w:bCs/>
          <w:spacing w:val="-3"/>
        </w:rPr>
        <w:t xml:space="preserve"> </w:t>
      </w:r>
      <w:r w:rsidRPr="00C72E45">
        <w:rPr>
          <w:rFonts w:ascii="Times New Roman" w:hAnsi="Times New Roman"/>
          <w:b w:val="0"/>
          <w:bCs/>
        </w:rPr>
        <w:t>frequency</w:t>
      </w:r>
      <w:r w:rsidRPr="00C72E45">
        <w:rPr>
          <w:rFonts w:ascii="Times New Roman" w:hAnsi="Times New Roman"/>
          <w:b w:val="0"/>
          <w:bCs/>
          <w:spacing w:val="-6"/>
        </w:rPr>
        <w:t xml:space="preserve"> </w:t>
      </w:r>
      <w:r w:rsidRPr="00C72E45">
        <w:rPr>
          <w:rFonts w:ascii="Times New Roman" w:hAnsi="Times New Roman"/>
          <w:b w:val="0"/>
          <w:bCs/>
        </w:rPr>
        <w:t>assignment</w:t>
      </w:r>
      <w:r w:rsidRPr="00C72E45">
        <w:rPr>
          <w:rFonts w:ascii="Times New Roman" w:hAnsi="Times New Roman"/>
          <w:b w:val="0"/>
          <w:bCs/>
          <w:spacing w:val="-3"/>
        </w:rPr>
        <w:t xml:space="preserve"> </w:t>
      </w:r>
      <w:r w:rsidRPr="00C72E45">
        <w:rPr>
          <w:rFonts w:ascii="Times New Roman" w:hAnsi="Times New Roman"/>
          <w:b w:val="0"/>
          <w:bCs/>
        </w:rPr>
        <w:t>transactions</w:t>
      </w:r>
      <w:r w:rsidRPr="00C72E45">
        <w:rPr>
          <w:rFonts w:ascii="Times New Roman" w:hAnsi="Times New Roman"/>
          <w:b w:val="0"/>
          <w:bCs/>
          <w:spacing w:val="-4"/>
        </w:rPr>
        <w:t xml:space="preserve"> </w:t>
      </w:r>
      <w:r w:rsidRPr="00C72E45">
        <w:rPr>
          <w:rFonts w:ascii="Times New Roman" w:hAnsi="Times New Roman"/>
          <w:b w:val="0"/>
          <w:bCs/>
        </w:rPr>
        <w:t>per</w:t>
      </w:r>
      <w:r w:rsidRPr="00C72E45">
        <w:rPr>
          <w:rFonts w:ascii="Times New Roman" w:hAnsi="Times New Roman"/>
          <w:b w:val="0"/>
          <w:bCs/>
          <w:spacing w:val="-1"/>
        </w:rPr>
        <w:t xml:space="preserve"> </w:t>
      </w:r>
      <w:r w:rsidRPr="00C72E45">
        <w:rPr>
          <w:rFonts w:ascii="Times New Roman" w:hAnsi="Times New Roman"/>
          <w:b w:val="0"/>
          <w:bCs/>
        </w:rPr>
        <w:t>month</w:t>
      </w:r>
      <w:r w:rsidRPr="00C72E45">
        <w:rPr>
          <w:rFonts w:ascii="Times New Roman" w:hAnsi="Times New Roman"/>
          <w:b w:val="0"/>
          <w:bCs/>
          <w:spacing w:val="-1"/>
        </w:rPr>
        <w:t xml:space="preserve"> </w:t>
      </w:r>
      <w:r w:rsidRPr="00C72E45">
        <w:rPr>
          <w:rFonts w:ascii="Times New Roman" w:hAnsi="Times New Roman"/>
          <w:b w:val="0"/>
          <w:bCs/>
        </w:rPr>
        <w:t>for</w:t>
      </w:r>
      <w:r w:rsidRPr="00C72E45">
        <w:rPr>
          <w:rFonts w:ascii="Times New Roman" w:hAnsi="Times New Roman"/>
          <w:b w:val="0"/>
          <w:bCs/>
          <w:spacing w:val="-3"/>
        </w:rPr>
        <w:t xml:space="preserve"> </w:t>
      </w:r>
      <w:r w:rsidRPr="00C72E45">
        <w:rPr>
          <w:rFonts w:ascii="Times New Roman" w:hAnsi="Times New Roman"/>
          <w:b w:val="0"/>
          <w:bCs/>
        </w:rPr>
        <w:t>FRRS</w:t>
      </w:r>
      <w:r w:rsidRPr="00C72E45">
        <w:rPr>
          <w:rFonts w:ascii="Times New Roman" w:hAnsi="Times New Roman"/>
          <w:b w:val="0"/>
          <w:bCs/>
          <w:spacing w:val="-4"/>
        </w:rPr>
        <w:t xml:space="preserve"> </w:t>
      </w:r>
      <w:r w:rsidRPr="00C72E45">
        <w:rPr>
          <w:rFonts w:ascii="Times New Roman" w:hAnsi="Times New Roman"/>
          <w:b w:val="0"/>
          <w:bCs/>
        </w:rPr>
        <w:t>users.</w:t>
      </w:r>
      <w:r w:rsidRPr="00C72E45">
        <w:rPr>
          <w:rFonts w:ascii="Times New Roman" w:hAnsi="Times New Roman"/>
          <w:b w:val="0"/>
          <w:bCs/>
          <w:spacing w:val="40"/>
        </w:rPr>
        <w:t xml:space="preserve"> </w:t>
      </w:r>
      <w:r w:rsidRPr="00C72E45">
        <w:rPr>
          <w:rFonts w:ascii="Times New Roman" w:hAnsi="Times New Roman"/>
          <w:b w:val="0"/>
          <w:bCs/>
        </w:rPr>
        <w:t>In</w:t>
      </w:r>
      <w:r w:rsidRPr="00C72E45">
        <w:rPr>
          <w:rFonts w:ascii="Times New Roman" w:hAnsi="Times New Roman"/>
          <w:b w:val="0"/>
          <w:bCs/>
          <w:spacing w:val="-4"/>
        </w:rPr>
        <w:t xml:space="preserve"> </w:t>
      </w:r>
      <w:r w:rsidRPr="00C72E45">
        <w:rPr>
          <w:rFonts w:ascii="Times New Roman" w:hAnsi="Times New Roman"/>
          <w:b w:val="0"/>
          <w:bCs/>
        </w:rPr>
        <w:t>addition,</w:t>
      </w:r>
      <w:r w:rsidRPr="00C72E45">
        <w:rPr>
          <w:rFonts w:ascii="Times New Roman" w:hAnsi="Times New Roman"/>
          <w:b w:val="0"/>
          <w:bCs/>
          <w:spacing w:val="-4"/>
        </w:rPr>
        <w:t xml:space="preserve"> </w:t>
      </w:r>
      <w:r w:rsidRPr="00C72E45">
        <w:rPr>
          <w:rFonts w:ascii="Times New Roman" w:hAnsi="Times New Roman"/>
          <w:b w:val="0"/>
          <w:bCs/>
        </w:rPr>
        <w:t>the</w:t>
      </w:r>
      <w:r w:rsidRPr="00C72E45">
        <w:rPr>
          <w:rFonts w:ascii="Times New Roman" w:hAnsi="Times New Roman"/>
          <w:b w:val="0"/>
          <w:bCs/>
          <w:spacing w:val="-4"/>
        </w:rPr>
        <w:t xml:space="preserve"> </w:t>
      </w:r>
      <w:r w:rsidRPr="00C72E45">
        <w:rPr>
          <w:rFonts w:ascii="Times New Roman" w:hAnsi="Times New Roman"/>
          <w:b w:val="0"/>
          <w:bCs/>
        </w:rPr>
        <w:t>contractor</w:t>
      </w:r>
      <w:r w:rsidRPr="00C72E45">
        <w:rPr>
          <w:rFonts w:ascii="Times New Roman" w:hAnsi="Times New Roman"/>
          <w:b w:val="0"/>
          <w:bCs/>
          <w:spacing w:val="-3"/>
        </w:rPr>
        <w:t xml:space="preserve"> </w:t>
      </w:r>
      <w:r w:rsidRPr="00C72E45">
        <w:rPr>
          <w:rFonts w:ascii="Times New Roman" w:hAnsi="Times New Roman"/>
          <w:b w:val="0"/>
          <w:bCs/>
        </w:rPr>
        <w:t>shall</w:t>
      </w:r>
      <w:r w:rsidRPr="00C72E45">
        <w:rPr>
          <w:rFonts w:ascii="Times New Roman" w:hAnsi="Times New Roman"/>
          <w:b w:val="0"/>
          <w:bCs/>
          <w:spacing w:val="-3"/>
        </w:rPr>
        <w:t xml:space="preserve"> </w:t>
      </w:r>
      <w:r w:rsidRPr="00C72E45">
        <w:rPr>
          <w:rFonts w:ascii="Times New Roman" w:hAnsi="Times New Roman"/>
          <w:b w:val="0"/>
          <w:bCs/>
        </w:rPr>
        <w:t>transfer</w:t>
      </w:r>
      <w:r w:rsidRPr="00C72E45">
        <w:rPr>
          <w:rFonts w:ascii="Times New Roman" w:hAnsi="Times New Roman"/>
          <w:b w:val="0"/>
          <w:bCs/>
          <w:spacing w:val="-3"/>
        </w:rPr>
        <w:t xml:space="preserve"> </w:t>
      </w:r>
      <w:r w:rsidRPr="00C72E45">
        <w:rPr>
          <w:rFonts w:ascii="Times New Roman" w:hAnsi="Times New Roman"/>
          <w:b w:val="0"/>
          <w:bCs/>
        </w:rPr>
        <w:t>data that requires approval from the National Telecommunications and Information Agency (NTIA) within one working day.</w:t>
      </w:r>
      <w:r w:rsidRPr="00C72E45">
        <w:rPr>
          <w:rFonts w:ascii="Times New Roman" w:hAnsi="Times New Roman"/>
          <w:b w:val="0"/>
          <w:bCs/>
          <w:spacing w:val="40"/>
        </w:rPr>
        <w:t xml:space="preserve"> </w:t>
      </w:r>
      <w:r w:rsidRPr="00C72E45">
        <w:rPr>
          <w:rFonts w:ascii="Times New Roman" w:hAnsi="Times New Roman"/>
          <w:b w:val="0"/>
          <w:bCs/>
        </w:rPr>
        <w:t xml:space="preserve">Contractor </w:t>
      </w:r>
      <w:proofErr w:type="gramStart"/>
      <w:r w:rsidRPr="00C72E45">
        <w:rPr>
          <w:rFonts w:ascii="Times New Roman" w:hAnsi="Times New Roman"/>
          <w:b w:val="0"/>
          <w:bCs/>
        </w:rPr>
        <w:t>shall</w:t>
      </w:r>
      <w:proofErr w:type="gramEnd"/>
      <w:r w:rsidRPr="00C72E45">
        <w:rPr>
          <w:rFonts w:ascii="Times New Roman" w:hAnsi="Times New Roman"/>
          <w:b w:val="0"/>
          <w:bCs/>
        </w:rPr>
        <w:t xml:space="preserve"> support the detailed account of daily frequency assignment transaction processing required; prepare and practice COOP </w:t>
      </w:r>
      <w:proofErr w:type="gramStart"/>
      <w:r w:rsidRPr="00C72E45">
        <w:rPr>
          <w:rFonts w:ascii="Times New Roman" w:hAnsi="Times New Roman"/>
          <w:b w:val="0"/>
          <w:bCs/>
        </w:rPr>
        <w:t>procedures</w:t>
      </w:r>
      <w:proofErr w:type="gramEnd"/>
      <w:r w:rsidRPr="00C72E45">
        <w:rPr>
          <w:rFonts w:ascii="Times New Roman" w:hAnsi="Times New Roman"/>
          <w:b w:val="0"/>
          <w:bCs/>
        </w:rPr>
        <w:t xml:space="preserve"> as:</w:t>
      </w:r>
    </w:p>
    <w:p w14:paraId="03160EAC" w14:textId="77777777" w:rsidR="00C72E45" w:rsidRPr="00C72E45" w:rsidRDefault="00C72E45" w:rsidP="00C72E45">
      <w:pPr>
        <w:pStyle w:val="ListParagraph"/>
        <w:widowControl w:val="0"/>
        <w:numPr>
          <w:ilvl w:val="0"/>
          <w:numId w:val="41"/>
        </w:numPr>
        <w:tabs>
          <w:tab w:val="left" w:pos="1799"/>
        </w:tabs>
        <w:autoSpaceDE w:val="0"/>
        <w:autoSpaceDN w:val="0"/>
        <w:spacing w:after="0" w:line="245" w:lineRule="exact"/>
        <w:contextualSpacing w:val="0"/>
        <w:rPr>
          <w:rFonts w:ascii="Times New Roman" w:hAnsi="Times New Roman"/>
          <w:bCs/>
          <w:sz w:val="20"/>
          <w:szCs w:val="20"/>
        </w:rPr>
      </w:pPr>
      <w:r w:rsidRPr="00C72E45">
        <w:rPr>
          <w:rFonts w:ascii="Times New Roman" w:hAnsi="Times New Roman"/>
          <w:bCs/>
          <w:sz w:val="20"/>
          <w:szCs w:val="20"/>
        </w:rPr>
        <w:t>Convert</w:t>
      </w:r>
      <w:r w:rsidRPr="00C72E45">
        <w:rPr>
          <w:rFonts w:ascii="Times New Roman" w:hAnsi="Times New Roman"/>
          <w:bCs/>
          <w:spacing w:val="-6"/>
          <w:sz w:val="20"/>
          <w:szCs w:val="20"/>
        </w:rPr>
        <w:t xml:space="preserve"> </w:t>
      </w:r>
      <w:r w:rsidRPr="00C72E45">
        <w:rPr>
          <w:rFonts w:ascii="Times New Roman" w:hAnsi="Times New Roman"/>
          <w:bCs/>
          <w:sz w:val="20"/>
          <w:szCs w:val="20"/>
        </w:rPr>
        <w:t>incoming</w:t>
      </w:r>
      <w:r w:rsidRPr="00C72E45">
        <w:rPr>
          <w:rFonts w:ascii="Times New Roman" w:hAnsi="Times New Roman"/>
          <w:bCs/>
          <w:spacing w:val="-6"/>
          <w:sz w:val="20"/>
          <w:szCs w:val="20"/>
        </w:rPr>
        <w:t xml:space="preserve"> </w:t>
      </w:r>
      <w:r w:rsidRPr="00C72E45">
        <w:rPr>
          <w:rFonts w:ascii="Times New Roman" w:hAnsi="Times New Roman"/>
          <w:bCs/>
          <w:sz w:val="20"/>
          <w:szCs w:val="20"/>
        </w:rPr>
        <w:t>data</w:t>
      </w:r>
      <w:r w:rsidRPr="00C72E45">
        <w:rPr>
          <w:rFonts w:ascii="Times New Roman" w:hAnsi="Times New Roman"/>
          <w:bCs/>
          <w:spacing w:val="-5"/>
          <w:sz w:val="20"/>
          <w:szCs w:val="20"/>
        </w:rPr>
        <w:t xml:space="preserve"> </w:t>
      </w:r>
      <w:r w:rsidRPr="00C72E45">
        <w:rPr>
          <w:rFonts w:ascii="Times New Roman" w:hAnsi="Times New Roman"/>
          <w:bCs/>
          <w:sz w:val="20"/>
          <w:szCs w:val="20"/>
        </w:rPr>
        <w:t>to</w:t>
      </w:r>
      <w:r w:rsidRPr="00C72E45">
        <w:rPr>
          <w:rFonts w:ascii="Times New Roman" w:hAnsi="Times New Roman"/>
          <w:bCs/>
          <w:spacing w:val="-4"/>
          <w:sz w:val="20"/>
          <w:szCs w:val="20"/>
        </w:rPr>
        <w:t xml:space="preserve"> </w:t>
      </w:r>
      <w:r w:rsidRPr="00C72E45">
        <w:rPr>
          <w:rFonts w:ascii="Times New Roman" w:hAnsi="Times New Roman"/>
          <w:bCs/>
          <w:sz w:val="20"/>
          <w:szCs w:val="20"/>
        </w:rPr>
        <w:t>NTIA</w:t>
      </w:r>
      <w:r w:rsidRPr="00C72E45">
        <w:rPr>
          <w:rFonts w:ascii="Times New Roman" w:hAnsi="Times New Roman"/>
          <w:bCs/>
          <w:spacing w:val="-3"/>
          <w:sz w:val="20"/>
          <w:szCs w:val="20"/>
        </w:rPr>
        <w:t xml:space="preserve"> </w:t>
      </w:r>
      <w:r w:rsidRPr="00C72E45">
        <w:rPr>
          <w:rFonts w:ascii="Times New Roman" w:hAnsi="Times New Roman"/>
          <w:bCs/>
          <w:sz w:val="20"/>
          <w:szCs w:val="20"/>
        </w:rPr>
        <w:t>format,</w:t>
      </w:r>
      <w:r w:rsidRPr="00C72E45">
        <w:rPr>
          <w:rFonts w:ascii="Times New Roman" w:hAnsi="Times New Roman"/>
          <w:bCs/>
          <w:spacing w:val="-4"/>
          <w:sz w:val="20"/>
          <w:szCs w:val="20"/>
        </w:rPr>
        <w:t xml:space="preserve"> </w:t>
      </w:r>
      <w:r w:rsidRPr="00C72E45">
        <w:rPr>
          <w:rFonts w:ascii="Times New Roman" w:hAnsi="Times New Roman"/>
          <w:bCs/>
          <w:sz w:val="20"/>
          <w:szCs w:val="20"/>
        </w:rPr>
        <w:t>and</w:t>
      </w:r>
      <w:r w:rsidRPr="00C72E45">
        <w:rPr>
          <w:rFonts w:ascii="Times New Roman" w:hAnsi="Times New Roman"/>
          <w:bCs/>
          <w:spacing w:val="-1"/>
          <w:sz w:val="20"/>
          <w:szCs w:val="20"/>
        </w:rPr>
        <w:t xml:space="preserve"> </w:t>
      </w:r>
      <w:r w:rsidRPr="00C72E45">
        <w:rPr>
          <w:rFonts w:ascii="Times New Roman" w:hAnsi="Times New Roman"/>
          <w:bCs/>
          <w:sz w:val="20"/>
          <w:szCs w:val="20"/>
        </w:rPr>
        <w:t>forward</w:t>
      </w:r>
      <w:r w:rsidRPr="00C72E45">
        <w:rPr>
          <w:rFonts w:ascii="Times New Roman" w:hAnsi="Times New Roman"/>
          <w:bCs/>
          <w:spacing w:val="-3"/>
          <w:sz w:val="20"/>
          <w:szCs w:val="20"/>
        </w:rPr>
        <w:t xml:space="preserve"> </w:t>
      </w:r>
      <w:r w:rsidRPr="00C72E45">
        <w:rPr>
          <w:rFonts w:ascii="Times New Roman" w:hAnsi="Times New Roman"/>
          <w:bCs/>
          <w:sz w:val="20"/>
          <w:szCs w:val="20"/>
        </w:rPr>
        <w:t>proposals</w:t>
      </w:r>
      <w:r w:rsidRPr="00C72E45">
        <w:rPr>
          <w:rFonts w:ascii="Times New Roman" w:hAnsi="Times New Roman"/>
          <w:bCs/>
          <w:spacing w:val="-6"/>
          <w:sz w:val="20"/>
          <w:szCs w:val="20"/>
        </w:rPr>
        <w:t xml:space="preserve"> </w:t>
      </w:r>
      <w:r w:rsidRPr="00C72E45">
        <w:rPr>
          <w:rFonts w:ascii="Times New Roman" w:hAnsi="Times New Roman"/>
          <w:bCs/>
          <w:sz w:val="20"/>
          <w:szCs w:val="20"/>
        </w:rPr>
        <w:t>to</w:t>
      </w:r>
      <w:r w:rsidRPr="00C72E45">
        <w:rPr>
          <w:rFonts w:ascii="Times New Roman" w:hAnsi="Times New Roman"/>
          <w:bCs/>
          <w:spacing w:val="-4"/>
          <w:sz w:val="20"/>
          <w:szCs w:val="20"/>
        </w:rPr>
        <w:t xml:space="preserve"> </w:t>
      </w:r>
      <w:r w:rsidRPr="00C72E45">
        <w:rPr>
          <w:rFonts w:ascii="Times New Roman" w:hAnsi="Times New Roman"/>
          <w:bCs/>
          <w:sz w:val="20"/>
          <w:szCs w:val="20"/>
        </w:rPr>
        <w:t>NTIA</w:t>
      </w:r>
      <w:r w:rsidRPr="00C72E45">
        <w:rPr>
          <w:rFonts w:ascii="Times New Roman" w:hAnsi="Times New Roman"/>
          <w:bCs/>
          <w:spacing w:val="-6"/>
          <w:sz w:val="20"/>
          <w:szCs w:val="20"/>
        </w:rPr>
        <w:t xml:space="preserve"> </w:t>
      </w:r>
      <w:r w:rsidRPr="00C72E45">
        <w:rPr>
          <w:rFonts w:ascii="Times New Roman" w:hAnsi="Times New Roman"/>
          <w:bCs/>
          <w:sz w:val="20"/>
          <w:szCs w:val="20"/>
        </w:rPr>
        <w:t>for</w:t>
      </w:r>
      <w:r w:rsidRPr="00C72E45">
        <w:rPr>
          <w:rFonts w:ascii="Times New Roman" w:hAnsi="Times New Roman"/>
          <w:bCs/>
          <w:spacing w:val="-4"/>
          <w:sz w:val="20"/>
          <w:szCs w:val="20"/>
        </w:rPr>
        <w:t xml:space="preserve"> </w:t>
      </w:r>
      <w:r w:rsidRPr="00C72E45">
        <w:rPr>
          <w:rFonts w:ascii="Times New Roman" w:hAnsi="Times New Roman"/>
          <w:bCs/>
          <w:spacing w:val="-2"/>
          <w:sz w:val="20"/>
          <w:szCs w:val="20"/>
        </w:rPr>
        <w:t>processing</w:t>
      </w:r>
    </w:p>
    <w:p w14:paraId="003D9C54" w14:textId="77777777" w:rsidR="00C72E45" w:rsidRPr="00C72E45" w:rsidRDefault="00C72E45" w:rsidP="00C72E45">
      <w:pPr>
        <w:pStyle w:val="ListParagraph"/>
        <w:widowControl w:val="0"/>
        <w:numPr>
          <w:ilvl w:val="0"/>
          <w:numId w:val="41"/>
        </w:numPr>
        <w:tabs>
          <w:tab w:val="left" w:pos="1800"/>
        </w:tabs>
        <w:autoSpaceDE w:val="0"/>
        <w:autoSpaceDN w:val="0"/>
        <w:spacing w:after="0" w:line="240" w:lineRule="auto"/>
        <w:contextualSpacing w:val="0"/>
        <w:rPr>
          <w:rFonts w:ascii="Times New Roman" w:hAnsi="Times New Roman"/>
          <w:bCs/>
          <w:sz w:val="20"/>
          <w:szCs w:val="20"/>
        </w:rPr>
      </w:pPr>
      <w:r w:rsidRPr="00C72E45">
        <w:rPr>
          <w:rFonts w:ascii="Times New Roman" w:hAnsi="Times New Roman"/>
          <w:bCs/>
          <w:sz w:val="20"/>
          <w:szCs w:val="20"/>
        </w:rPr>
        <w:t>Transfer</w:t>
      </w:r>
      <w:r w:rsidRPr="00C72E45">
        <w:rPr>
          <w:rFonts w:ascii="Times New Roman" w:hAnsi="Times New Roman"/>
          <w:bCs/>
          <w:spacing w:val="-4"/>
          <w:sz w:val="20"/>
          <w:szCs w:val="20"/>
        </w:rPr>
        <w:t xml:space="preserve"> </w:t>
      </w:r>
      <w:r w:rsidRPr="00C72E45">
        <w:rPr>
          <w:rFonts w:ascii="Times New Roman" w:hAnsi="Times New Roman"/>
          <w:bCs/>
          <w:sz w:val="20"/>
          <w:szCs w:val="20"/>
        </w:rPr>
        <w:t>Frequency</w:t>
      </w:r>
      <w:r w:rsidRPr="00C72E45">
        <w:rPr>
          <w:rFonts w:ascii="Times New Roman" w:hAnsi="Times New Roman"/>
          <w:bCs/>
          <w:spacing w:val="-4"/>
          <w:sz w:val="20"/>
          <w:szCs w:val="20"/>
        </w:rPr>
        <w:t xml:space="preserve"> </w:t>
      </w:r>
      <w:r w:rsidRPr="00C72E45">
        <w:rPr>
          <w:rFonts w:ascii="Times New Roman" w:hAnsi="Times New Roman"/>
          <w:bCs/>
          <w:sz w:val="20"/>
          <w:szCs w:val="20"/>
        </w:rPr>
        <w:t>Assignment</w:t>
      </w:r>
      <w:r w:rsidRPr="00C72E45">
        <w:rPr>
          <w:rFonts w:ascii="Times New Roman" w:hAnsi="Times New Roman"/>
          <w:bCs/>
          <w:spacing w:val="-4"/>
          <w:sz w:val="20"/>
          <w:szCs w:val="20"/>
        </w:rPr>
        <w:t xml:space="preserve"> </w:t>
      </w:r>
      <w:r w:rsidRPr="00C72E45">
        <w:rPr>
          <w:rFonts w:ascii="Times New Roman" w:hAnsi="Times New Roman"/>
          <w:bCs/>
          <w:sz w:val="20"/>
          <w:szCs w:val="20"/>
        </w:rPr>
        <w:t>Subcommittee</w:t>
      </w:r>
      <w:r w:rsidRPr="00C72E45">
        <w:rPr>
          <w:rFonts w:ascii="Times New Roman" w:hAnsi="Times New Roman"/>
          <w:bCs/>
          <w:spacing w:val="-5"/>
          <w:sz w:val="20"/>
          <w:szCs w:val="20"/>
        </w:rPr>
        <w:t xml:space="preserve"> </w:t>
      </w:r>
      <w:r w:rsidRPr="00C72E45">
        <w:rPr>
          <w:rFonts w:ascii="Times New Roman" w:hAnsi="Times New Roman"/>
          <w:bCs/>
          <w:sz w:val="20"/>
          <w:szCs w:val="20"/>
        </w:rPr>
        <w:t>(FAS)</w:t>
      </w:r>
      <w:r w:rsidRPr="00C72E45">
        <w:rPr>
          <w:rFonts w:ascii="Times New Roman" w:hAnsi="Times New Roman"/>
          <w:bCs/>
          <w:spacing w:val="-2"/>
          <w:sz w:val="20"/>
          <w:szCs w:val="20"/>
        </w:rPr>
        <w:t xml:space="preserve"> </w:t>
      </w:r>
      <w:r w:rsidRPr="00C72E45">
        <w:rPr>
          <w:rFonts w:ascii="Times New Roman" w:hAnsi="Times New Roman"/>
          <w:bCs/>
          <w:sz w:val="20"/>
          <w:szCs w:val="20"/>
        </w:rPr>
        <w:t>proposal</w:t>
      </w:r>
      <w:r w:rsidRPr="00C72E45">
        <w:rPr>
          <w:rFonts w:ascii="Times New Roman" w:hAnsi="Times New Roman"/>
          <w:bCs/>
          <w:spacing w:val="-5"/>
          <w:sz w:val="20"/>
          <w:szCs w:val="20"/>
        </w:rPr>
        <w:t xml:space="preserve"> </w:t>
      </w:r>
      <w:r w:rsidRPr="00C72E45">
        <w:rPr>
          <w:rFonts w:ascii="Times New Roman" w:hAnsi="Times New Roman"/>
          <w:bCs/>
          <w:sz w:val="20"/>
          <w:szCs w:val="20"/>
        </w:rPr>
        <w:t>voting</w:t>
      </w:r>
      <w:r w:rsidRPr="00C72E45">
        <w:rPr>
          <w:rFonts w:ascii="Times New Roman" w:hAnsi="Times New Roman"/>
          <w:bCs/>
          <w:spacing w:val="-6"/>
          <w:sz w:val="20"/>
          <w:szCs w:val="20"/>
        </w:rPr>
        <w:t xml:space="preserve"> </w:t>
      </w:r>
      <w:r w:rsidRPr="00C72E45">
        <w:rPr>
          <w:rFonts w:ascii="Times New Roman" w:hAnsi="Times New Roman"/>
          <w:bCs/>
          <w:sz w:val="20"/>
          <w:szCs w:val="20"/>
        </w:rPr>
        <w:t>status</w:t>
      </w:r>
      <w:r w:rsidRPr="00C72E45">
        <w:rPr>
          <w:rFonts w:ascii="Times New Roman" w:hAnsi="Times New Roman"/>
          <w:bCs/>
          <w:spacing w:val="-5"/>
          <w:sz w:val="20"/>
          <w:szCs w:val="20"/>
        </w:rPr>
        <w:t xml:space="preserve"> </w:t>
      </w:r>
      <w:r w:rsidRPr="00C72E45">
        <w:rPr>
          <w:rFonts w:ascii="Times New Roman" w:hAnsi="Times New Roman"/>
          <w:bCs/>
          <w:sz w:val="20"/>
          <w:szCs w:val="20"/>
        </w:rPr>
        <w:t>data</w:t>
      </w:r>
      <w:r w:rsidRPr="00C72E45">
        <w:rPr>
          <w:rFonts w:ascii="Times New Roman" w:hAnsi="Times New Roman"/>
          <w:bCs/>
          <w:spacing w:val="-5"/>
          <w:sz w:val="20"/>
          <w:szCs w:val="20"/>
        </w:rPr>
        <w:t xml:space="preserve"> </w:t>
      </w:r>
      <w:r w:rsidRPr="00C72E45">
        <w:rPr>
          <w:rFonts w:ascii="Times New Roman" w:hAnsi="Times New Roman"/>
          <w:bCs/>
          <w:sz w:val="20"/>
          <w:szCs w:val="20"/>
        </w:rPr>
        <w:t>from</w:t>
      </w:r>
      <w:r w:rsidRPr="00C72E45">
        <w:rPr>
          <w:rFonts w:ascii="Times New Roman" w:hAnsi="Times New Roman"/>
          <w:bCs/>
          <w:spacing w:val="-5"/>
          <w:sz w:val="20"/>
          <w:szCs w:val="20"/>
        </w:rPr>
        <w:t xml:space="preserve"> </w:t>
      </w:r>
      <w:r w:rsidRPr="00C72E45">
        <w:rPr>
          <w:rFonts w:ascii="Times New Roman" w:hAnsi="Times New Roman"/>
          <w:bCs/>
          <w:sz w:val="20"/>
          <w:szCs w:val="20"/>
        </w:rPr>
        <w:t>NTIA</w:t>
      </w:r>
      <w:r w:rsidRPr="00C72E45">
        <w:rPr>
          <w:rFonts w:ascii="Times New Roman" w:hAnsi="Times New Roman"/>
          <w:bCs/>
          <w:spacing w:val="-5"/>
          <w:sz w:val="20"/>
          <w:szCs w:val="20"/>
        </w:rPr>
        <w:t xml:space="preserve"> </w:t>
      </w:r>
      <w:r w:rsidRPr="00C72E45">
        <w:rPr>
          <w:rFonts w:ascii="Times New Roman" w:hAnsi="Times New Roman"/>
          <w:bCs/>
          <w:sz w:val="20"/>
          <w:szCs w:val="20"/>
        </w:rPr>
        <w:t>and update the FRRS proposals with the latest status</w:t>
      </w:r>
    </w:p>
    <w:p w14:paraId="56A2ECB4" w14:textId="77777777" w:rsidR="00C72E45" w:rsidRPr="00C72E45" w:rsidRDefault="00C72E45" w:rsidP="00C72E45">
      <w:pPr>
        <w:pStyle w:val="ListParagraph"/>
        <w:widowControl w:val="0"/>
        <w:numPr>
          <w:ilvl w:val="0"/>
          <w:numId w:val="41"/>
        </w:numPr>
        <w:tabs>
          <w:tab w:val="left" w:pos="1799"/>
        </w:tabs>
        <w:autoSpaceDE w:val="0"/>
        <w:autoSpaceDN w:val="0"/>
        <w:spacing w:after="0" w:line="243" w:lineRule="exact"/>
        <w:contextualSpacing w:val="0"/>
        <w:rPr>
          <w:rFonts w:ascii="Times New Roman" w:hAnsi="Times New Roman"/>
          <w:bCs/>
          <w:sz w:val="20"/>
          <w:szCs w:val="20"/>
        </w:rPr>
      </w:pPr>
      <w:r w:rsidRPr="00C72E45">
        <w:rPr>
          <w:rFonts w:ascii="Times New Roman" w:hAnsi="Times New Roman"/>
          <w:bCs/>
          <w:sz w:val="20"/>
          <w:szCs w:val="20"/>
        </w:rPr>
        <w:t>Transfer</w:t>
      </w:r>
      <w:r w:rsidRPr="00C72E45">
        <w:rPr>
          <w:rFonts w:ascii="Times New Roman" w:hAnsi="Times New Roman"/>
          <w:bCs/>
          <w:spacing w:val="-4"/>
          <w:sz w:val="20"/>
          <w:szCs w:val="20"/>
        </w:rPr>
        <w:t xml:space="preserve"> </w:t>
      </w:r>
      <w:r w:rsidRPr="00C72E45">
        <w:rPr>
          <w:rFonts w:ascii="Times New Roman" w:hAnsi="Times New Roman"/>
          <w:bCs/>
          <w:sz w:val="20"/>
          <w:szCs w:val="20"/>
        </w:rPr>
        <w:t>FAS</w:t>
      </w:r>
      <w:r w:rsidRPr="00C72E45">
        <w:rPr>
          <w:rFonts w:ascii="Times New Roman" w:hAnsi="Times New Roman"/>
          <w:bCs/>
          <w:spacing w:val="-4"/>
          <w:sz w:val="20"/>
          <w:szCs w:val="20"/>
        </w:rPr>
        <w:t xml:space="preserve"> </w:t>
      </w:r>
      <w:r w:rsidRPr="00C72E45">
        <w:rPr>
          <w:rFonts w:ascii="Times New Roman" w:hAnsi="Times New Roman"/>
          <w:bCs/>
          <w:sz w:val="20"/>
          <w:szCs w:val="20"/>
        </w:rPr>
        <w:t>agenda</w:t>
      </w:r>
      <w:r w:rsidRPr="00C72E45">
        <w:rPr>
          <w:rFonts w:ascii="Times New Roman" w:hAnsi="Times New Roman"/>
          <w:bCs/>
          <w:spacing w:val="-4"/>
          <w:sz w:val="20"/>
          <w:szCs w:val="20"/>
        </w:rPr>
        <w:t xml:space="preserve"> </w:t>
      </w:r>
      <w:r w:rsidRPr="00C72E45">
        <w:rPr>
          <w:rFonts w:ascii="Times New Roman" w:hAnsi="Times New Roman"/>
          <w:bCs/>
          <w:sz w:val="20"/>
          <w:szCs w:val="20"/>
        </w:rPr>
        <w:t>records</w:t>
      </w:r>
      <w:r w:rsidRPr="00C72E45">
        <w:rPr>
          <w:rFonts w:ascii="Times New Roman" w:hAnsi="Times New Roman"/>
          <w:bCs/>
          <w:spacing w:val="-5"/>
          <w:sz w:val="20"/>
          <w:szCs w:val="20"/>
        </w:rPr>
        <w:t xml:space="preserve"> </w:t>
      </w:r>
      <w:r w:rsidRPr="00C72E45">
        <w:rPr>
          <w:rFonts w:ascii="Times New Roman" w:hAnsi="Times New Roman"/>
          <w:bCs/>
          <w:sz w:val="20"/>
          <w:szCs w:val="20"/>
        </w:rPr>
        <w:t>from</w:t>
      </w:r>
      <w:r w:rsidRPr="00C72E45">
        <w:rPr>
          <w:rFonts w:ascii="Times New Roman" w:hAnsi="Times New Roman"/>
          <w:bCs/>
          <w:spacing w:val="-8"/>
          <w:sz w:val="20"/>
          <w:szCs w:val="20"/>
        </w:rPr>
        <w:t xml:space="preserve"> </w:t>
      </w:r>
      <w:r w:rsidRPr="00C72E45">
        <w:rPr>
          <w:rFonts w:ascii="Times New Roman" w:hAnsi="Times New Roman"/>
          <w:bCs/>
          <w:sz w:val="20"/>
          <w:szCs w:val="20"/>
        </w:rPr>
        <w:t>NTIA</w:t>
      </w:r>
      <w:r w:rsidRPr="00C72E45">
        <w:rPr>
          <w:rFonts w:ascii="Times New Roman" w:hAnsi="Times New Roman"/>
          <w:bCs/>
          <w:spacing w:val="-5"/>
          <w:sz w:val="20"/>
          <w:szCs w:val="20"/>
        </w:rPr>
        <w:t xml:space="preserve"> </w:t>
      </w:r>
      <w:r w:rsidRPr="00C72E45">
        <w:rPr>
          <w:rFonts w:ascii="Times New Roman" w:hAnsi="Times New Roman"/>
          <w:bCs/>
          <w:sz w:val="20"/>
          <w:szCs w:val="20"/>
        </w:rPr>
        <w:t>and</w:t>
      </w:r>
      <w:r w:rsidRPr="00C72E45">
        <w:rPr>
          <w:rFonts w:ascii="Times New Roman" w:hAnsi="Times New Roman"/>
          <w:bCs/>
          <w:spacing w:val="1"/>
          <w:sz w:val="20"/>
          <w:szCs w:val="20"/>
        </w:rPr>
        <w:t xml:space="preserve"> </w:t>
      </w:r>
      <w:r w:rsidRPr="00C72E45">
        <w:rPr>
          <w:rFonts w:ascii="Times New Roman" w:hAnsi="Times New Roman"/>
          <w:bCs/>
          <w:sz w:val="20"/>
          <w:szCs w:val="20"/>
        </w:rPr>
        <w:t>update</w:t>
      </w:r>
      <w:r w:rsidRPr="00C72E45">
        <w:rPr>
          <w:rFonts w:ascii="Times New Roman" w:hAnsi="Times New Roman"/>
          <w:bCs/>
          <w:spacing w:val="-4"/>
          <w:sz w:val="20"/>
          <w:szCs w:val="20"/>
        </w:rPr>
        <w:t xml:space="preserve"> </w:t>
      </w:r>
      <w:r w:rsidRPr="00C72E45">
        <w:rPr>
          <w:rFonts w:ascii="Times New Roman" w:hAnsi="Times New Roman"/>
          <w:bCs/>
          <w:sz w:val="20"/>
          <w:szCs w:val="20"/>
        </w:rPr>
        <w:t>the</w:t>
      </w:r>
      <w:r w:rsidRPr="00C72E45">
        <w:rPr>
          <w:rFonts w:ascii="Times New Roman" w:hAnsi="Times New Roman"/>
          <w:bCs/>
          <w:spacing w:val="-4"/>
          <w:sz w:val="20"/>
          <w:szCs w:val="20"/>
        </w:rPr>
        <w:t xml:space="preserve"> FRRS</w:t>
      </w:r>
    </w:p>
    <w:p w14:paraId="435F89FB" w14:textId="77777777" w:rsidR="00C72E45" w:rsidRPr="00C72E45" w:rsidRDefault="00C72E45" w:rsidP="00C72E45">
      <w:pPr>
        <w:pStyle w:val="ListParagraph"/>
        <w:widowControl w:val="0"/>
        <w:numPr>
          <w:ilvl w:val="0"/>
          <w:numId w:val="41"/>
        </w:numPr>
        <w:tabs>
          <w:tab w:val="left" w:pos="1799"/>
        </w:tabs>
        <w:autoSpaceDE w:val="0"/>
        <w:autoSpaceDN w:val="0"/>
        <w:spacing w:after="0" w:line="245" w:lineRule="exact"/>
        <w:contextualSpacing w:val="0"/>
        <w:rPr>
          <w:rFonts w:ascii="Times New Roman" w:hAnsi="Times New Roman"/>
          <w:bCs/>
          <w:sz w:val="20"/>
          <w:szCs w:val="20"/>
        </w:rPr>
      </w:pPr>
      <w:r w:rsidRPr="00C72E45">
        <w:rPr>
          <w:rFonts w:ascii="Times New Roman" w:hAnsi="Times New Roman"/>
          <w:bCs/>
          <w:sz w:val="20"/>
          <w:szCs w:val="20"/>
        </w:rPr>
        <w:t>Export</w:t>
      </w:r>
      <w:r w:rsidRPr="00C72E45">
        <w:rPr>
          <w:rFonts w:ascii="Times New Roman" w:hAnsi="Times New Roman"/>
          <w:bCs/>
          <w:spacing w:val="-4"/>
          <w:sz w:val="20"/>
          <w:szCs w:val="20"/>
        </w:rPr>
        <w:t xml:space="preserve"> </w:t>
      </w:r>
      <w:r w:rsidRPr="00C72E45">
        <w:rPr>
          <w:rFonts w:ascii="Times New Roman" w:hAnsi="Times New Roman"/>
          <w:bCs/>
          <w:sz w:val="20"/>
          <w:szCs w:val="20"/>
        </w:rPr>
        <w:t>Directives</w:t>
      </w:r>
      <w:r w:rsidRPr="00C72E45">
        <w:rPr>
          <w:rFonts w:ascii="Times New Roman" w:hAnsi="Times New Roman"/>
          <w:bCs/>
          <w:spacing w:val="-2"/>
          <w:sz w:val="20"/>
          <w:szCs w:val="20"/>
        </w:rPr>
        <w:t xml:space="preserve"> </w:t>
      </w:r>
      <w:r w:rsidRPr="00C72E45">
        <w:rPr>
          <w:rFonts w:ascii="Times New Roman" w:hAnsi="Times New Roman"/>
          <w:bCs/>
          <w:sz w:val="20"/>
          <w:szCs w:val="20"/>
        </w:rPr>
        <w:t>from</w:t>
      </w:r>
      <w:r w:rsidRPr="00C72E45">
        <w:rPr>
          <w:rFonts w:ascii="Times New Roman" w:hAnsi="Times New Roman"/>
          <w:bCs/>
          <w:spacing w:val="-7"/>
          <w:sz w:val="20"/>
          <w:szCs w:val="20"/>
        </w:rPr>
        <w:t xml:space="preserve"> </w:t>
      </w:r>
      <w:r w:rsidRPr="00C72E45">
        <w:rPr>
          <w:rFonts w:ascii="Times New Roman" w:hAnsi="Times New Roman"/>
          <w:bCs/>
          <w:sz w:val="20"/>
          <w:szCs w:val="20"/>
        </w:rPr>
        <w:t>the</w:t>
      </w:r>
      <w:r w:rsidRPr="00C72E45">
        <w:rPr>
          <w:rFonts w:ascii="Times New Roman" w:hAnsi="Times New Roman"/>
          <w:bCs/>
          <w:spacing w:val="-4"/>
          <w:sz w:val="20"/>
          <w:szCs w:val="20"/>
        </w:rPr>
        <w:t xml:space="preserve"> </w:t>
      </w:r>
      <w:r w:rsidRPr="00C72E45">
        <w:rPr>
          <w:rFonts w:ascii="Times New Roman" w:hAnsi="Times New Roman"/>
          <w:bCs/>
          <w:sz w:val="20"/>
          <w:szCs w:val="20"/>
        </w:rPr>
        <w:t>FRRS</w:t>
      </w:r>
      <w:r w:rsidRPr="00C72E45">
        <w:rPr>
          <w:rFonts w:ascii="Times New Roman" w:hAnsi="Times New Roman"/>
          <w:bCs/>
          <w:spacing w:val="-2"/>
          <w:sz w:val="20"/>
          <w:szCs w:val="20"/>
        </w:rPr>
        <w:t xml:space="preserve"> </w:t>
      </w:r>
      <w:r w:rsidRPr="00C72E45">
        <w:rPr>
          <w:rFonts w:ascii="Times New Roman" w:hAnsi="Times New Roman"/>
          <w:bCs/>
          <w:sz w:val="20"/>
          <w:szCs w:val="20"/>
        </w:rPr>
        <w:t>and</w:t>
      </w:r>
      <w:r w:rsidRPr="00C72E45">
        <w:rPr>
          <w:rFonts w:ascii="Times New Roman" w:hAnsi="Times New Roman"/>
          <w:bCs/>
          <w:spacing w:val="-2"/>
          <w:sz w:val="20"/>
          <w:szCs w:val="20"/>
        </w:rPr>
        <w:t xml:space="preserve"> </w:t>
      </w:r>
      <w:r w:rsidRPr="00C72E45">
        <w:rPr>
          <w:rFonts w:ascii="Times New Roman" w:hAnsi="Times New Roman"/>
          <w:bCs/>
          <w:sz w:val="20"/>
          <w:szCs w:val="20"/>
        </w:rPr>
        <w:t>transfer</w:t>
      </w:r>
      <w:r w:rsidRPr="00C72E45">
        <w:rPr>
          <w:rFonts w:ascii="Times New Roman" w:hAnsi="Times New Roman"/>
          <w:bCs/>
          <w:spacing w:val="-4"/>
          <w:sz w:val="20"/>
          <w:szCs w:val="20"/>
        </w:rPr>
        <w:t xml:space="preserve"> </w:t>
      </w:r>
      <w:r w:rsidRPr="00C72E45">
        <w:rPr>
          <w:rFonts w:ascii="Times New Roman" w:hAnsi="Times New Roman"/>
          <w:bCs/>
          <w:sz w:val="20"/>
          <w:szCs w:val="20"/>
        </w:rPr>
        <w:t>them</w:t>
      </w:r>
      <w:r w:rsidRPr="00C72E45">
        <w:rPr>
          <w:rFonts w:ascii="Times New Roman" w:hAnsi="Times New Roman"/>
          <w:bCs/>
          <w:spacing w:val="-5"/>
          <w:sz w:val="20"/>
          <w:szCs w:val="20"/>
        </w:rPr>
        <w:t xml:space="preserve"> </w:t>
      </w:r>
      <w:r w:rsidRPr="00C72E45">
        <w:rPr>
          <w:rFonts w:ascii="Times New Roman" w:hAnsi="Times New Roman"/>
          <w:bCs/>
          <w:sz w:val="20"/>
          <w:szCs w:val="20"/>
        </w:rPr>
        <w:t>to</w:t>
      </w:r>
      <w:r w:rsidRPr="00C72E45">
        <w:rPr>
          <w:rFonts w:ascii="Times New Roman" w:hAnsi="Times New Roman"/>
          <w:bCs/>
          <w:spacing w:val="-2"/>
          <w:sz w:val="20"/>
          <w:szCs w:val="20"/>
        </w:rPr>
        <w:t xml:space="preserve"> </w:t>
      </w:r>
      <w:r w:rsidRPr="00C72E45">
        <w:rPr>
          <w:rFonts w:ascii="Times New Roman" w:hAnsi="Times New Roman"/>
          <w:bCs/>
          <w:sz w:val="20"/>
          <w:szCs w:val="20"/>
        </w:rPr>
        <w:t>NTIA</w:t>
      </w:r>
      <w:r w:rsidRPr="00C72E45">
        <w:rPr>
          <w:rFonts w:ascii="Times New Roman" w:hAnsi="Times New Roman"/>
          <w:bCs/>
          <w:spacing w:val="-6"/>
          <w:sz w:val="20"/>
          <w:szCs w:val="20"/>
        </w:rPr>
        <w:t xml:space="preserve"> </w:t>
      </w:r>
      <w:r w:rsidRPr="00C72E45">
        <w:rPr>
          <w:rFonts w:ascii="Times New Roman" w:hAnsi="Times New Roman"/>
          <w:bCs/>
          <w:sz w:val="20"/>
          <w:szCs w:val="20"/>
        </w:rPr>
        <w:t>for</w:t>
      </w:r>
      <w:r w:rsidRPr="00C72E45">
        <w:rPr>
          <w:rFonts w:ascii="Times New Roman" w:hAnsi="Times New Roman"/>
          <w:bCs/>
          <w:spacing w:val="-2"/>
          <w:sz w:val="20"/>
          <w:szCs w:val="20"/>
        </w:rPr>
        <w:t xml:space="preserve"> processing</w:t>
      </w:r>
    </w:p>
    <w:p w14:paraId="433D2E89" w14:textId="77777777" w:rsidR="00C72E45" w:rsidRPr="00C72E45" w:rsidRDefault="00C72E45" w:rsidP="00C72E45">
      <w:pPr>
        <w:pStyle w:val="ListParagraph"/>
        <w:widowControl w:val="0"/>
        <w:numPr>
          <w:ilvl w:val="0"/>
          <w:numId w:val="41"/>
        </w:numPr>
        <w:tabs>
          <w:tab w:val="left" w:pos="1799"/>
        </w:tabs>
        <w:autoSpaceDE w:val="0"/>
        <w:autoSpaceDN w:val="0"/>
        <w:spacing w:after="0" w:line="245" w:lineRule="exact"/>
        <w:contextualSpacing w:val="0"/>
        <w:rPr>
          <w:rFonts w:ascii="Times New Roman" w:hAnsi="Times New Roman"/>
          <w:bCs/>
          <w:sz w:val="20"/>
          <w:szCs w:val="20"/>
        </w:rPr>
      </w:pPr>
      <w:r w:rsidRPr="00C72E45">
        <w:rPr>
          <w:rFonts w:ascii="Times New Roman" w:hAnsi="Times New Roman"/>
          <w:bCs/>
          <w:sz w:val="20"/>
          <w:szCs w:val="20"/>
        </w:rPr>
        <w:t>Transfer</w:t>
      </w:r>
      <w:r w:rsidRPr="00C72E45">
        <w:rPr>
          <w:rFonts w:ascii="Times New Roman" w:hAnsi="Times New Roman"/>
          <w:bCs/>
          <w:spacing w:val="-4"/>
          <w:sz w:val="20"/>
          <w:szCs w:val="20"/>
        </w:rPr>
        <w:t xml:space="preserve"> </w:t>
      </w:r>
      <w:r w:rsidRPr="00C72E45">
        <w:rPr>
          <w:rFonts w:ascii="Times New Roman" w:hAnsi="Times New Roman"/>
          <w:bCs/>
          <w:sz w:val="20"/>
          <w:szCs w:val="20"/>
        </w:rPr>
        <w:t>assignments</w:t>
      </w:r>
      <w:r w:rsidRPr="00C72E45">
        <w:rPr>
          <w:rFonts w:ascii="Times New Roman" w:hAnsi="Times New Roman"/>
          <w:bCs/>
          <w:spacing w:val="-4"/>
          <w:sz w:val="20"/>
          <w:szCs w:val="20"/>
        </w:rPr>
        <w:t xml:space="preserve"> </w:t>
      </w:r>
      <w:r w:rsidRPr="00C72E45">
        <w:rPr>
          <w:rFonts w:ascii="Times New Roman" w:hAnsi="Times New Roman"/>
          <w:bCs/>
          <w:sz w:val="20"/>
          <w:szCs w:val="20"/>
        </w:rPr>
        <w:t>from</w:t>
      </w:r>
      <w:r w:rsidRPr="00C72E45">
        <w:rPr>
          <w:rFonts w:ascii="Times New Roman" w:hAnsi="Times New Roman"/>
          <w:bCs/>
          <w:spacing w:val="-8"/>
          <w:sz w:val="20"/>
          <w:szCs w:val="20"/>
        </w:rPr>
        <w:t xml:space="preserve"> </w:t>
      </w:r>
      <w:r w:rsidRPr="00C72E45">
        <w:rPr>
          <w:rFonts w:ascii="Times New Roman" w:hAnsi="Times New Roman"/>
          <w:bCs/>
          <w:sz w:val="20"/>
          <w:szCs w:val="20"/>
        </w:rPr>
        <w:t>NTIA</w:t>
      </w:r>
      <w:r w:rsidRPr="00C72E45">
        <w:rPr>
          <w:rFonts w:ascii="Times New Roman" w:hAnsi="Times New Roman"/>
          <w:bCs/>
          <w:spacing w:val="-5"/>
          <w:sz w:val="20"/>
          <w:szCs w:val="20"/>
        </w:rPr>
        <w:t xml:space="preserve"> </w:t>
      </w:r>
      <w:r w:rsidRPr="00C72E45">
        <w:rPr>
          <w:rFonts w:ascii="Times New Roman" w:hAnsi="Times New Roman"/>
          <w:bCs/>
          <w:sz w:val="20"/>
          <w:szCs w:val="20"/>
        </w:rPr>
        <w:t>and</w:t>
      </w:r>
      <w:r w:rsidRPr="00C72E45">
        <w:rPr>
          <w:rFonts w:ascii="Times New Roman" w:hAnsi="Times New Roman"/>
          <w:bCs/>
          <w:spacing w:val="-3"/>
          <w:sz w:val="20"/>
          <w:szCs w:val="20"/>
        </w:rPr>
        <w:t xml:space="preserve"> </w:t>
      </w:r>
      <w:r w:rsidRPr="00C72E45">
        <w:rPr>
          <w:rFonts w:ascii="Times New Roman" w:hAnsi="Times New Roman"/>
          <w:bCs/>
          <w:sz w:val="20"/>
          <w:szCs w:val="20"/>
        </w:rPr>
        <w:t>process</w:t>
      </w:r>
      <w:r w:rsidRPr="00C72E45">
        <w:rPr>
          <w:rFonts w:ascii="Times New Roman" w:hAnsi="Times New Roman"/>
          <w:bCs/>
          <w:spacing w:val="-5"/>
          <w:sz w:val="20"/>
          <w:szCs w:val="20"/>
        </w:rPr>
        <w:t xml:space="preserve"> </w:t>
      </w:r>
      <w:r w:rsidRPr="00C72E45">
        <w:rPr>
          <w:rFonts w:ascii="Times New Roman" w:hAnsi="Times New Roman"/>
          <w:bCs/>
          <w:sz w:val="20"/>
          <w:szCs w:val="20"/>
        </w:rPr>
        <w:t>data</w:t>
      </w:r>
      <w:r w:rsidRPr="00C72E45">
        <w:rPr>
          <w:rFonts w:ascii="Times New Roman" w:hAnsi="Times New Roman"/>
          <w:bCs/>
          <w:spacing w:val="-5"/>
          <w:sz w:val="20"/>
          <w:szCs w:val="20"/>
        </w:rPr>
        <w:t xml:space="preserve"> </w:t>
      </w:r>
      <w:r w:rsidRPr="00C72E45">
        <w:rPr>
          <w:rFonts w:ascii="Times New Roman" w:hAnsi="Times New Roman"/>
          <w:bCs/>
          <w:sz w:val="20"/>
          <w:szCs w:val="20"/>
        </w:rPr>
        <w:t>to</w:t>
      </w:r>
      <w:r w:rsidRPr="00C72E45">
        <w:rPr>
          <w:rFonts w:ascii="Times New Roman" w:hAnsi="Times New Roman"/>
          <w:bCs/>
          <w:spacing w:val="-3"/>
          <w:sz w:val="20"/>
          <w:szCs w:val="20"/>
        </w:rPr>
        <w:t xml:space="preserve"> </w:t>
      </w:r>
      <w:r w:rsidRPr="00C72E45">
        <w:rPr>
          <w:rFonts w:ascii="Times New Roman" w:hAnsi="Times New Roman"/>
          <w:bCs/>
          <w:sz w:val="20"/>
          <w:szCs w:val="20"/>
        </w:rPr>
        <w:t>the</w:t>
      </w:r>
      <w:r w:rsidRPr="00C72E45">
        <w:rPr>
          <w:rFonts w:ascii="Times New Roman" w:hAnsi="Times New Roman"/>
          <w:bCs/>
          <w:spacing w:val="-5"/>
          <w:sz w:val="20"/>
          <w:szCs w:val="20"/>
        </w:rPr>
        <w:t xml:space="preserve"> </w:t>
      </w:r>
      <w:r w:rsidRPr="00C72E45">
        <w:rPr>
          <w:rFonts w:ascii="Times New Roman" w:hAnsi="Times New Roman"/>
          <w:bCs/>
          <w:sz w:val="20"/>
          <w:szCs w:val="20"/>
        </w:rPr>
        <w:t>DoD</w:t>
      </w:r>
      <w:r w:rsidRPr="00C72E45">
        <w:rPr>
          <w:rFonts w:ascii="Times New Roman" w:hAnsi="Times New Roman"/>
          <w:bCs/>
          <w:spacing w:val="-3"/>
          <w:sz w:val="20"/>
          <w:szCs w:val="20"/>
        </w:rPr>
        <w:t xml:space="preserve"> </w:t>
      </w:r>
      <w:r w:rsidRPr="00C72E45">
        <w:rPr>
          <w:rFonts w:ascii="Times New Roman" w:hAnsi="Times New Roman"/>
          <w:bCs/>
          <w:sz w:val="20"/>
          <w:szCs w:val="20"/>
        </w:rPr>
        <w:t>master</w:t>
      </w:r>
      <w:r w:rsidRPr="00C72E45">
        <w:rPr>
          <w:rFonts w:ascii="Times New Roman" w:hAnsi="Times New Roman"/>
          <w:bCs/>
          <w:spacing w:val="-3"/>
          <w:sz w:val="20"/>
          <w:szCs w:val="20"/>
        </w:rPr>
        <w:t xml:space="preserve"> </w:t>
      </w:r>
      <w:r w:rsidRPr="00C72E45">
        <w:rPr>
          <w:rFonts w:ascii="Times New Roman" w:hAnsi="Times New Roman"/>
          <w:bCs/>
          <w:sz w:val="20"/>
          <w:szCs w:val="20"/>
        </w:rPr>
        <w:t>Frequency</w:t>
      </w:r>
      <w:r w:rsidRPr="00C72E45">
        <w:rPr>
          <w:rFonts w:ascii="Times New Roman" w:hAnsi="Times New Roman"/>
          <w:bCs/>
          <w:spacing w:val="-5"/>
          <w:sz w:val="20"/>
          <w:szCs w:val="20"/>
        </w:rPr>
        <w:t xml:space="preserve"> </w:t>
      </w:r>
      <w:r w:rsidRPr="00C72E45">
        <w:rPr>
          <w:rFonts w:ascii="Times New Roman" w:hAnsi="Times New Roman"/>
          <w:bCs/>
          <w:sz w:val="20"/>
          <w:szCs w:val="20"/>
        </w:rPr>
        <w:t>Assignment</w:t>
      </w:r>
      <w:r w:rsidRPr="00C72E45">
        <w:rPr>
          <w:rFonts w:ascii="Times New Roman" w:hAnsi="Times New Roman"/>
          <w:bCs/>
          <w:spacing w:val="-4"/>
          <w:sz w:val="20"/>
          <w:szCs w:val="20"/>
        </w:rPr>
        <w:t xml:space="preserve"> </w:t>
      </w:r>
      <w:r w:rsidRPr="00C72E45">
        <w:rPr>
          <w:rFonts w:ascii="Times New Roman" w:hAnsi="Times New Roman"/>
          <w:bCs/>
          <w:spacing w:val="-2"/>
          <w:sz w:val="20"/>
          <w:szCs w:val="20"/>
        </w:rPr>
        <w:t>database.</w:t>
      </w:r>
    </w:p>
    <w:p w14:paraId="1D2F1B22" w14:textId="77777777" w:rsidR="00C72E45" w:rsidRPr="00C72E45" w:rsidRDefault="00C72E45" w:rsidP="00C72E45">
      <w:pPr>
        <w:pStyle w:val="ListParagraph"/>
        <w:widowControl w:val="0"/>
        <w:numPr>
          <w:ilvl w:val="0"/>
          <w:numId w:val="41"/>
        </w:numPr>
        <w:tabs>
          <w:tab w:val="left" w:pos="1799"/>
        </w:tabs>
        <w:autoSpaceDE w:val="0"/>
        <w:autoSpaceDN w:val="0"/>
        <w:spacing w:after="0" w:line="244" w:lineRule="exact"/>
        <w:contextualSpacing w:val="0"/>
        <w:rPr>
          <w:rFonts w:ascii="Times New Roman" w:hAnsi="Times New Roman"/>
          <w:bCs/>
          <w:sz w:val="20"/>
          <w:szCs w:val="20"/>
        </w:rPr>
      </w:pPr>
      <w:r w:rsidRPr="00C72E45">
        <w:rPr>
          <w:rFonts w:ascii="Times New Roman" w:hAnsi="Times New Roman"/>
          <w:bCs/>
          <w:sz w:val="20"/>
          <w:szCs w:val="20"/>
        </w:rPr>
        <w:t>Coordinate</w:t>
      </w:r>
      <w:r w:rsidRPr="00C72E45">
        <w:rPr>
          <w:rFonts w:ascii="Times New Roman" w:hAnsi="Times New Roman"/>
          <w:bCs/>
          <w:spacing w:val="-2"/>
          <w:sz w:val="20"/>
          <w:szCs w:val="20"/>
        </w:rPr>
        <w:t xml:space="preserve"> </w:t>
      </w:r>
      <w:r w:rsidRPr="00C72E45">
        <w:rPr>
          <w:rFonts w:ascii="Times New Roman" w:hAnsi="Times New Roman"/>
          <w:bCs/>
          <w:sz w:val="20"/>
          <w:szCs w:val="20"/>
        </w:rPr>
        <w:t>with</w:t>
      </w:r>
      <w:r w:rsidRPr="00C72E45">
        <w:rPr>
          <w:rFonts w:ascii="Times New Roman" w:hAnsi="Times New Roman"/>
          <w:bCs/>
          <w:spacing w:val="-5"/>
          <w:sz w:val="20"/>
          <w:szCs w:val="20"/>
        </w:rPr>
        <w:t xml:space="preserve"> </w:t>
      </w:r>
      <w:r w:rsidRPr="00C72E45">
        <w:rPr>
          <w:rFonts w:ascii="Times New Roman" w:hAnsi="Times New Roman"/>
          <w:bCs/>
          <w:sz w:val="20"/>
          <w:szCs w:val="20"/>
        </w:rPr>
        <w:t>FRRS</w:t>
      </w:r>
      <w:r w:rsidRPr="00C72E45">
        <w:rPr>
          <w:rFonts w:ascii="Times New Roman" w:hAnsi="Times New Roman"/>
          <w:bCs/>
          <w:spacing w:val="-3"/>
          <w:sz w:val="20"/>
          <w:szCs w:val="20"/>
        </w:rPr>
        <w:t xml:space="preserve"> </w:t>
      </w:r>
      <w:r w:rsidRPr="00C72E45">
        <w:rPr>
          <w:rFonts w:ascii="Times New Roman" w:hAnsi="Times New Roman"/>
          <w:bCs/>
          <w:sz w:val="20"/>
          <w:szCs w:val="20"/>
        </w:rPr>
        <w:t>users</w:t>
      </w:r>
      <w:r w:rsidRPr="00C72E45">
        <w:rPr>
          <w:rFonts w:ascii="Times New Roman" w:hAnsi="Times New Roman"/>
          <w:bCs/>
          <w:spacing w:val="-5"/>
          <w:sz w:val="20"/>
          <w:szCs w:val="20"/>
        </w:rPr>
        <w:t xml:space="preserve"> </w:t>
      </w:r>
      <w:r w:rsidRPr="00C72E45">
        <w:rPr>
          <w:rFonts w:ascii="Times New Roman" w:hAnsi="Times New Roman"/>
          <w:bCs/>
          <w:sz w:val="20"/>
          <w:szCs w:val="20"/>
        </w:rPr>
        <w:t>to</w:t>
      </w:r>
      <w:r w:rsidRPr="00C72E45">
        <w:rPr>
          <w:rFonts w:ascii="Times New Roman" w:hAnsi="Times New Roman"/>
          <w:bCs/>
          <w:spacing w:val="-4"/>
          <w:sz w:val="20"/>
          <w:szCs w:val="20"/>
        </w:rPr>
        <w:t xml:space="preserve"> </w:t>
      </w:r>
      <w:r w:rsidRPr="00C72E45">
        <w:rPr>
          <w:rFonts w:ascii="Times New Roman" w:hAnsi="Times New Roman"/>
          <w:bCs/>
          <w:sz w:val="20"/>
          <w:szCs w:val="20"/>
        </w:rPr>
        <w:t>resolve</w:t>
      </w:r>
      <w:r w:rsidRPr="00C72E45">
        <w:rPr>
          <w:rFonts w:ascii="Times New Roman" w:hAnsi="Times New Roman"/>
          <w:bCs/>
          <w:spacing w:val="-5"/>
          <w:sz w:val="20"/>
          <w:szCs w:val="20"/>
        </w:rPr>
        <w:t xml:space="preserve"> </w:t>
      </w:r>
      <w:r w:rsidRPr="00C72E45">
        <w:rPr>
          <w:rFonts w:ascii="Times New Roman" w:hAnsi="Times New Roman"/>
          <w:bCs/>
          <w:sz w:val="20"/>
          <w:szCs w:val="20"/>
        </w:rPr>
        <w:t>data</w:t>
      </w:r>
      <w:r w:rsidRPr="00C72E45">
        <w:rPr>
          <w:rFonts w:ascii="Times New Roman" w:hAnsi="Times New Roman"/>
          <w:bCs/>
          <w:spacing w:val="-6"/>
          <w:sz w:val="20"/>
          <w:szCs w:val="20"/>
        </w:rPr>
        <w:t xml:space="preserve"> </w:t>
      </w:r>
      <w:r w:rsidRPr="00C72E45">
        <w:rPr>
          <w:rFonts w:ascii="Times New Roman" w:hAnsi="Times New Roman"/>
          <w:bCs/>
          <w:sz w:val="20"/>
          <w:szCs w:val="20"/>
        </w:rPr>
        <w:t>input</w:t>
      </w:r>
      <w:r w:rsidRPr="00C72E45">
        <w:rPr>
          <w:rFonts w:ascii="Times New Roman" w:hAnsi="Times New Roman"/>
          <w:bCs/>
          <w:spacing w:val="-5"/>
          <w:sz w:val="20"/>
          <w:szCs w:val="20"/>
        </w:rPr>
        <w:t xml:space="preserve"> </w:t>
      </w:r>
      <w:r w:rsidRPr="00C72E45">
        <w:rPr>
          <w:rFonts w:ascii="Times New Roman" w:hAnsi="Times New Roman"/>
          <w:bCs/>
          <w:spacing w:val="-2"/>
          <w:sz w:val="20"/>
          <w:szCs w:val="20"/>
        </w:rPr>
        <w:t>problems</w:t>
      </w:r>
    </w:p>
    <w:p w14:paraId="3330A744" w14:textId="77777777" w:rsidR="00C72E45" w:rsidRPr="00C72E45" w:rsidRDefault="00C72E45" w:rsidP="00C72E45">
      <w:pPr>
        <w:pStyle w:val="ListParagraph"/>
        <w:widowControl w:val="0"/>
        <w:numPr>
          <w:ilvl w:val="0"/>
          <w:numId w:val="41"/>
        </w:numPr>
        <w:tabs>
          <w:tab w:val="left" w:pos="1800"/>
        </w:tabs>
        <w:autoSpaceDE w:val="0"/>
        <w:autoSpaceDN w:val="0"/>
        <w:spacing w:before="4" w:after="0" w:line="235" w:lineRule="auto"/>
        <w:contextualSpacing w:val="0"/>
        <w:rPr>
          <w:rFonts w:ascii="Times New Roman" w:hAnsi="Times New Roman"/>
          <w:bCs/>
          <w:sz w:val="20"/>
          <w:szCs w:val="20"/>
        </w:rPr>
      </w:pPr>
      <w:r w:rsidRPr="00C72E45">
        <w:rPr>
          <w:rFonts w:ascii="Times New Roman" w:hAnsi="Times New Roman"/>
          <w:bCs/>
          <w:sz w:val="20"/>
          <w:szCs w:val="20"/>
        </w:rPr>
        <w:t>Maintain</w:t>
      </w:r>
      <w:r w:rsidRPr="00C72E45">
        <w:rPr>
          <w:rFonts w:ascii="Times New Roman" w:hAnsi="Times New Roman"/>
          <w:bCs/>
          <w:spacing w:val="-5"/>
          <w:sz w:val="20"/>
          <w:szCs w:val="20"/>
        </w:rPr>
        <w:t xml:space="preserve"> </w:t>
      </w:r>
      <w:r w:rsidRPr="00C72E45">
        <w:rPr>
          <w:rFonts w:ascii="Times New Roman" w:hAnsi="Times New Roman"/>
          <w:bCs/>
          <w:sz w:val="20"/>
          <w:szCs w:val="20"/>
        </w:rPr>
        <w:t>the</w:t>
      </w:r>
      <w:r w:rsidRPr="00C72E45">
        <w:rPr>
          <w:rFonts w:ascii="Times New Roman" w:hAnsi="Times New Roman"/>
          <w:bCs/>
          <w:spacing w:val="-4"/>
          <w:sz w:val="20"/>
          <w:szCs w:val="20"/>
        </w:rPr>
        <w:t xml:space="preserve"> </w:t>
      </w:r>
      <w:r w:rsidRPr="00C72E45">
        <w:rPr>
          <w:rFonts w:ascii="Times New Roman" w:hAnsi="Times New Roman"/>
          <w:bCs/>
          <w:sz w:val="20"/>
          <w:szCs w:val="20"/>
        </w:rPr>
        <w:t>status</w:t>
      </w:r>
      <w:r w:rsidRPr="00C72E45">
        <w:rPr>
          <w:rFonts w:ascii="Times New Roman" w:hAnsi="Times New Roman"/>
          <w:bCs/>
          <w:spacing w:val="-5"/>
          <w:sz w:val="20"/>
          <w:szCs w:val="20"/>
        </w:rPr>
        <w:t xml:space="preserve"> </w:t>
      </w:r>
      <w:r w:rsidRPr="00C72E45">
        <w:rPr>
          <w:rFonts w:ascii="Times New Roman" w:hAnsi="Times New Roman"/>
          <w:bCs/>
          <w:sz w:val="20"/>
          <w:szCs w:val="20"/>
        </w:rPr>
        <w:t>of</w:t>
      </w:r>
      <w:r w:rsidRPr="00C72E45">
        <w:rPr>
          <w:rFonts w:ascii="Times New Roman" w:hAnsi="Times New Roman"/>
          <w:bCs/>
          <w:spacing w:val="-5"/>
          <w:sz w:val="20"/>
          <w:szCs w:val="20"/>
        </w:rPr>
        <w:t xml:space="preserve"> </w:t>
      </w:r>
      <w:r w:rsidRPr="00C72E45">
        <w:rPr>
          <w:rFonts w:ascii="Times New Roman" w:hAnsi="Times New Roman"/>
          <w:bCs/>
          <w:sz w:val="20"/>
          <w:szCs w:val="20"/>
        </w:rPr>
        <w:t>transactions</w:t>
      </w:r>
      <w:r w:rsidRPr="00C72E45">
        <w:rPr>
          <w:rFonts w:ascii="Times New Roman" w:hAnsi="Times New Roman"/>
          <w:bCs/>
          <w:spacing w:val="-5"/>
          <w:sz w:val="20"/>
          <w:szCs w:val="20"/>
        </w:rPr>
        <w:t xml:space="preserve"> </w:t>
      </w:r>
      <w:r w:rsidRPr="00C72E45">
        <w:rPr>
          <w:rFonts w:ascii="Times New Roman" w:hAnsi="Times New Roman"/>
          <w:bCs/>
          <w:sz w:val="20"/>
          <w:szCs w:val="20"/>
        </w:rPr>
        <w:t>through</w:t>
      </w:r>
      <w:r w:rsidRPr="00C72E45">
        <w:rPr>
          <w:rFonts w:ascii="Times New Roman" w:hAnsi="Times New Roman"/>
          <w:bCs/>
          <w:spacing w:val="-5"/>
          <w:sz w:val="20"/>
          <w:szCs w:val="20"/>
        </w:rPr>
        <w:t xml:space="preserve"> </w:t>
      </w:r>
      <w:r w:rsidRPr="00C72E45">
        <w:rPr>
          <w:rFonts w:ascii="Times New Roman" w:hAnsi="Times New Roman"/>
          <w:bCs/>
          <w:sz w:val="20"/>
          <w:szCs w:val="20"/>
        </w:rPr>
        <w:t>automated</w:t>
      </w:r>
      <w:r w:rsidRPr="00C72E45">
        <w:rPr>
          <w:rFonts w:ascii="Times New Roman" w:hAnsi="Times New Roman"/>
          <w:bCs/>
          <w:spacing w:val="-3"/>
          <w:sz w:val="20"/>
          <w:szCs w:val="20"/>
        </w:rPr>
        <w:t xml:space="preserve"> </w:t>
      </w:r>
      <w:r w:rsidRPr="00C72E45">
        <w:rPr>
          <w:rFonts w:ascii="Times New Roman" w:hAnsi="Times New Roman"/>
          <w:bCs/>
          <w:sz w:val="20"/>
          <w:szCs w:val="20"/>
        </w:rPr>
        <w:t>and manual</w:t>
      </w:r>
      <w:r w:rsidRPr="00C72E45">
        <w:rPr>
          <w:rFonts w:ascii="Times New Roman" w:hAnsi="Times New Roman"/>
          <w:bCs/>
          <w:spacing w:val="-5"/>
          <w:sz w:val="20"/>
          <w:szCs w:val="20"/>
        </w:rPr>
        <w:t xml:space="preserve"> </w:t>
      </w:r>
      <w:r w:rsidRPr="00C72E45">
        <w:rPr>
          <w:rFonts w:ascii="Times New Roman" w:hAnsi="Times New Roman"/>
          <w:bCs/>
          <w:sz w:val="20"/>
          <w:szCs w:val="20"/>
        </w:rPr>
        <w:t>logs</w:t>
      </w:r>
      <w:r w:rsidRPr="00C72E45">
        <w:rPr>
          <w:rFonts w:ascii="Times New Roman" w:hAnsi="Times New Roman"/>
          <w:bCs/>
          <w:spacing w:val="-5"/>
          <w:sz w:val="20"/>
          <w:szCs w:val="20"/>
        </w:rPr>
        <w:t xml:space="preserve"> </w:t>
      </w:r>
      <w:r w:rsidRPr="00C72E45">
        <w:rPr>
          <w:rFonts w:ascii="Times New Roman" w:hAnsi="Times New Roman"/>
          <w:bCs/>
          <w:sz w:val="20"/>
          <w:szCs w:val="20"/>
        </w:rPr>
        <w:t>to</w:t>
      </w:r>
      <w:r w:rsidRPr="00C72E45">
        <w:rPr>
          <w:rFonts w:ascii="Times New Roman" w:hAnsi="Times New Roman"/>
          <w:bCs/>
          <w:spacing w:val="-3"/>
          <w:sz w:val="20"/>
          <w:szCs w:val="20"/>
        </w:rPr>
        <w:t xml:space="preserve"> </w:t>
      </w:r>
      <w:r w:rsidRPr="00C72E45">
        <w:rPr>
          <w:rFonts w:ascii="Times New Roman" w:hAnsi="Times New Roman"/>
          <w:bCs/>
          <w:sz w:val="20"/>
          <w:szCs w:val="20"/>
        </w:rPr>
        <w:t>ensure</w:t>
      </w:r>
      <w:r w:rsidRPr="00C72E45">
        <w:rPr>
          <w:rFonts w:ascii="Times New Roman" w:hAnsi="Times New Roman"/>
          <w:bCs/>
          <w:spacing w:val="-4"/>
          <w:sz w:val="20"/>
          <w:szCs w:val="20"/>
        </w:rPr>
        <w:t xml:space="preserve"> </w:t>
      </w:r>
      <w:r w:rsidRPr="00C72E45">
        <w:rPr>
          <w:rFonts w:ascii="Times New Roman" w:hAnsi="Times New Roman"/>
          <w:bCs/>
          <w:sz w:val="20"/>
          <w:szCs w:val="20"/>
        </w:rPr>
        <w:t>data</w:t>
      </w:r>
      <w:r w:rsidRPr="00C72E45">
        <w:rPr>
          <w:rFonts w:ascii="Times New Roman" w:hAnsi="Times New Roman"/>
          <w:bCs/>
          <w:spacing w:val="-4"/>
          <w:sz w:val="20"/>
          <w:szCs w:val="20"/>
        </w:rPr>
        <w:t xml:space="preserve"> </w:t>
      </w:r>
      <w:r w:rsidRPr="00C72E45">
        <w:rPr>
          <w:rFonts w:ascii="Times New Roman" w:hAnsi="Times New Roman"/>
          <w:bCs/>
          <w:sz w:val="20"/>
          <w:szCs w:val="20"/>
        </w:rPr>
        <w:t>record</w:t>
      </w:r>
      <w:r w:rsidRPr="00C72E45">
        <w:rPr>
          <w:rFonts w:ascii="Times New Roman" w:hAnsi="Times New Roman"/>
          <w:bCs/>
          <w:spacing w:val="-5"/>
          <w:sz w:val="20"/>
          <w:szCs w:val="20"/>
        </w:rPr>
        <w:t xml:space="preserve"> </w:t>
      </w:r>
      <w:r w:rsidRPr="00C72E45">
        <w:rPr>
          <w:rFonts w:ascii="Times New Roman" w:hAnsi="Times New Roman"/>
          <w:bCs/>
          <w:sz w:val="20"/>
          <w:szCs w:val="20"/>
        </w:rPr>
        <w:t>accountability during the processing cycle</w:t>
      </w:r>
    </w:p>
    <w:p w14:paraId="6C8DB338" w14:textId="77777777" w:rsidR="00C72E45" w:rsidRPr="00C72E45" w:rsidRDefault="00C72E45" w:rsidP="00C72E45">
      <w:pPr>
        <w:pStyle w:val="ListParagraph"/>
        <w:widowControl w:val="0"/>
        <w:numPr>
          <w:ilvl w:val="0"/>
          <w:numId w:val="41"/>
        </w:numPr>
        <w:tabs>
          <w:tab w:val="left" w:pos="1800"/>
        </w:tabs>
        <w:autoSpaceDE w:val="0"/>
        <w:autoSpaceDN w:val="0"/>
        <w:spacing w:before="2" w:after="0" w:line="237" w:lineRule="auto"/>
        <w:contextualSpacing w:val="0"/>
        <w:rPr>
          <w:rFonts w:ascii="Times New Roman" w:hAnsi="Times New Roman"/>
          <w:bCs/>
          <w:sz w:val="20"/>
          <w:szCs w:val="20"/>
        </w:rPr>
      </w:pPr>
      <w:r w:rsidRPr="00C72E45">
        <w:rPr>
          <w:rFonts w:ascii="Times New Roman" w:hAnsi="Times New Roman"/>
          <w:bCs/>
          <w:sz w:val="20"/>
          <w:szCs w:val="20"/>
        </w:rPr>
        <w:t>Prepare and Practice COOP procedures in the event FRRS transactions need to be relocated to an undisclosed</w:t>
      </w:r>
      <w:r w:rsidRPr="00C72E45">
        <w:rPr>
          <w:rFonts w:ascii="Times New Roman" w:hAnsi="Times New Roman"/>
          <w:bCs/>
          <w:spacing w:val="-2"/>
          <w:sz w:val="20"/>
          <w:szCs w:val="20"/>
        </w:rPr>
        <w:t xml:space="preserve"> </w:t>
      </w:r>
      <w:r w:rsidRPr="00C72E45">
        <w:rPr>
          <w:rFonts w:ascii="Times New Roman" w:hAnsi="Times New Roman"/>
          <w:bCs/>
          <w:sz w:val="20"/>
          <w:szCs w:val="20"/>
        </w:rPr>
        <w:t>location.</w:t>
      </w:r>
      <w:r w:rsidRPr="00C72E45">
        <w:rPr>
          <w:rFonts w:ascii="Times New Roman" w:hAnsi="Times New Roman"/>
          <w:bCs/>
          <w:spacing w:val="40"/>
          <w:sz w:val="20"/>
          <w:szCs w:val="20"/>
        </w:rPr>
        <w:t xml:space="preserve"> </w:t>
      </w:r>
      <w:r w:rsidRPr="00C72E45">
        <w:rPr>
          <w:rFonts w:ascii="Times New Roman" w:hAnsi="Times New Roman"/>
          <w:bCs/>
          <w:sz w:val="20"/>
          <w:szCs w:val="20"/>
        </w:rPr>
        <w:t>Plan</w:t>
      </w:r>
      <w:r w:rsidRPr="00C72E45">
        <w:rPr>
          <w:rFonts w:ascii="Times New Roman" w:hAnsi="Times New Roman"/>
          <w:bCs/>
          <w:spacing w:val="-4"/>
          <w:sz w:val="20"/>
          <w:szCs w:val="20"/>
        </w:rPr>
        <w:t xml:space="preserve"> </w:t>
      </w:r>
      <w:r w:rsidRPr="00C72E45">
        <w:rPr>
          <w:rFonts w:ascii="Times New Roman" w:hAnsi="Times New Roman"/>
          <w:bCs/>
          <w:sz w:val="20"/>
          <w:szCs w:val="20"/>
        </w:rPr>
        <w:t>for</w:t>
      </w:r>
      <w:r w:rsidRPr="00C72E45">
        <w:rPr>
          <w:rFonts w:ascii="Times New Roman" w:hAnsi="Times New Roman"/>
          <w:bCs/>
          <w:spacing w:val="-2"/>
          <w:sz w:val="20"/>
          <w:szCs w:val="20"/>
        </w:rPr>
        <w:t xml:space="preserve"> </w:t>
      </w:r>
      <w:r w:rsidRPr="00C72E45">
        <w:rPr>
          <w:rFonts w:ascii="Times New Roman" w:hAnsi="Times New Roman"/>
          <w:bCs/>
          <w:sz w:val="20"/>
          <w:szCs w:val="20"/>
        </w:rPr>
        <w:t>one</w:t>
      </w:r>
      <w:r w:rsidRPr="00C72E45">
        <w:rPr>
          <w:rFonts w:ascii="Times New Roman" w:hAnsi="Times New Roman"/>
          <w:bCs/>
          <w:spacing w:val="-3"/>
          <w:sz w:val="20"/>
          <w:szCs w:val="20"/>
        </w:rPr>
        <w:t xml:space="preserve"> </w:t>
      </w:r>
      <w:r w:rsidRPr="00C72E45">
        <w:rPr>
          <w:rFonts w:ascii="Times New Roman" w:hAnsi="Times New Roman"/>
          <w:bCs/>
          <w:sz w:val="20"/>
          <w:szCs w:val="20"/>
        </w:rPr>
        <w:t>(1),</w:t>
      </w:r>
      <w:r w:rsidRPr="00C72E45">
        <w:rPr>
          <w:rFonts w:ascii="Times New Roman" w:hAnsi="Times New Roman"/>
          <w:bCs/>
          <w:spacing w:val="-4"/>
          <w:sz w:val="20"/>
          <w:szCs w:val="20"/>
        </w:rPr>
        <w:t xml:space="preserve"> </w:t>
      </w:r>
      <w:r w:rsidRPr="00C72E45">
        <w:rPr>
          <w:rFonts w:ascii="Times New Roman" w:hAnsi="Times New Roman"/>
          <w:bCs/>
          <w:sz w:val="20"/>
          <w:szCs w:val="20"/>
        </w:rPr>
        <w:t>five</w:t>
      </w:r>
      <w:r w:rsidRPr="00C72E45">
        <w:rPr>
          <w:rFonts w:ascii="Times New Roman" w:hAnsi="Times New Roman"/>
          <w:bCs/>
          <w:spacing w:val="-4"/>
          <w:sz w:val="20"/>
          <w:szCs w:val="20"/>
        </w:rPr>
        <w:t xml:space="preserve"> </w:t>
      </w:r>
      <w:r w:rsidRPr="00C72E45">
        <w:rPr>
          <w:rFonts w:ascii="Times New Roman" w:hAnsi="Times New Roman"/>
          <w:bCs/>
          <w:sz w:val="20"/>
          <w:szCs w:val="20"/>
        </w:rPr>
        <w:t>(5)</w:t>
      </w:r>
      <w:r w:rsidRPr="00C72E45">
        <w:rPr>
          <w:rFonts w:ascii="Times New Roman" w:hAnsi="Times New Roman"/>
          <w:bCs/>
          <w:spacing w:val="-4"/>
          <w:sz w:val="20"/>
          <w:szCs w:val="20"/>
        </w:rPr>
        <w:t xml:space="preserve"> </w:t>
      </w:r>
      <w:r w:rsidRPr="00C72E45">
        <w:rPr>
          <w:rFonts w:ascii="Times New Roman" w:hAnsi="Times New Roman"/>
          <w:bCs/>
          <w:sz w:val="20"/>
          <w:szCs w:val="20"/>
        </w:rPr>
        <w:t>day</w:t>
      </w:r>
      <w:r w:rsidRPr="00C72E45">
        <w:rPr>
          <w:rFonts w:ascii="Times New Roman" w:hAnsi="Times New Roman"/>
          <w:bCs/>
          <w:spacing w:val="-8"/>
          <w:sz w:val="20"/>
          <w:szCs w:val="20"/>
        </w:rPr>
        <w:t xml:space="preserve"> </w:t>
      </w:r>
      <w:r w:rsidRPr="00C72E45">
        <w:rPr>
          <w:rFonts w:ascii="Times New Roman" w:hAnsi="Times New Roman"/>
          <w:bCs/>
          <w:sz w:val="20"/>
          <w:szCs w:val="20"/>
        </w:rPr>
        <w:t>COOP</w:t>
      </w:r>
      <w:r w:rsidRPr="00C72E45">
        <w:rPr>
          <w:rFonts w:ascii="Times New Roman" w:hAnsi="Times New Roman"/>
          <w:bCs/>
          <w:spacing w:val="-1"/>
          <w:sz w:val="20"/>
          <w:szCs w:val="20"/>
        </w:rPr>
        <w:t xml:space="preserve"> </w:t>
      </w:r>
      <w:r w:rsidRPr="00C72E45">
        <w:rPr>
          <w:rFonts w:ascii="Times New Roman" w:hAnsi="Times New Roman"/>
          <w:bCs/>
          <w:sz w:val="20"/>
          <w:szCs w:val="20"/>
        </w:rPr>
        <w:t>event</w:t>
      </w:r>
      <w:r w:rsidRPr="00C72E45">
        <w:rPr>
          <w:rFonts w:ascii="Times New Roman" w:hAnsi="Times New Roman"/>
          <w:bCs/>
          <w:spacing w:val="-3"/>
          <w:sz w:val="20"/>
          <w:szCs w:val="20"/>
        </w:rPr>
        <w:t xml:space="preserve"> </w:t>
      </w:r>
      <w:r w:rsidRPr="00C72E45">
        <w:rPr>
          <w:rFonts w:ascii="Times New Roman" w:hAnsi="Times New Roman"/>
          <w:bCs/>
          <w:sz w:val="20"/>
          <w:szCs w:val="20"/>
        </w:rPr>
        <w:t>per</w:t>
      </w:r>
      <w:r w:rsidRPr="00C72E45">
        <w:rPr>
          <w:rFonts w:ascii="Times New Roman" w:hAnsi="Times New Roman"/>
          <w:bCs/>
          <w:spacing w:val="-2"/>
          <w:sz w:val="20"/>
          <w:szCs w:val="20"/>
        </w:rPr>
        <w:t xml:space="preserve"> </w:t>
      </w:r>
      <w:r w:rsidRPr="00C72E45">
        <w:rPr>
          <w:rFonts w:ascii="Times New Roman" w:hAnsi="Times New Roman"/>
          <w:bCs/>
          <w:sz w:val="20"/>
          <w:szCs w:val="20"/>
        </w:rPr>
        <w:t>contract</w:t>
      </w:r>
      <w:r w:rsidRPr="00C72E45">
        <w:rPr>
          <w:rFonts w:ascii="Times New Roman" w:hAnsi="Times New Roman"/>
          <w:bCs/>
          <w:spacing w:val="-1"/>
          <w:sz w:val="20"/>
          <w:szCs w:val="20"/>
        </w:rPr>
        <w:t xml:space="preserve"> </w:t>
      </w:r>
      <w:r w:rsidRPr="00C72E45">
        <w:rPr>
          <w:rFonts w:ascii="Times New Roman" w:hAnsi="Times New Roman"/>
          <w:bCs/>
          <w:sz w:val="20"/>
          <w:szCs w:val="20"/>
        </w:rPr>
        <w:t>year</w:t>
      </w:r>
      <w:r w:rsidRPr="00C72E45">
        <w:rPr>
          <w:rFonts w:ascii="Times New Roman" w:hAnsi="Times New Roman"/>
          <w:bCs/>
          <w:spacing w:val="-2"/>
          <w:sz w:val="20"/>
          <w:szCs w:val="20"/>
        </w:rPr>
        <w:t xml:space="preserve"> </w:t>
      </w:r>
      <w:r w:rsidRPr="00C72E45">
        <w:rPr>
          <w:rFonts w:ascii="Times New Roman" w:hAnsi="Times New Roman"/>
          <w:bCs/>
          <w:sz w:val="20"/>
          <w:szCs w:val="20"/>
        </w:rPr>
        <w:t>at</w:t>
      </w:r>
      <w:r w:rsidRPr="00C72E45">
        <w:rPr>
          <w:rFonts w:ascii="Times New Roman" w:hAnsi="Times New Roman"/>
          <w:bCs/>
          <w:spacing w:val="-4"/>
          <w:sz w:val="20"/>
          <w:szCs w:val="20"/>
        </w:rPr>
        <w:t xml:space="preserve"> </w:t>
      </w:r>
      <w:r w:rsidRPr="00C72E45">
        <w:rPr>
          <w:rFonts w:ascii="Times New Roman" w:hAnsi="Times New Roman"/>
          <w:bCs/>
          <w:sz w:val="20"/>
          <w:szCs w:val="20"/>
        </w:rPr>
        <w:t>a</w:t>
      </w:r>
      <w:r w:rsidRPr="00C72E45">
        <w:rPr>
          <w:rFonts w:ascii="Times New Roman" w:hAnsi="Times New Roman"/>
          <w:bCs/>
          <w:spacing w:val="-3"/>
          <w:sz w:val="20"/>
          <w:szCs w:val="20"/>
        </w:rPr>
        <w:t xml:space="preserve"> </w:t>
      </w:r>
      <w:r w:rsidRPr="00C72E45">
        <w:rPr>
          <w:rFonts w:ascii="Times New Roman" w:hAnsi="Times New Roman"/>
          <w:bCs/>
          <w:sz w:val="20"/>
          <w:szCs w:val="20"/>
        </w:rPr>
        <w:t>location</w:t>
      </w:r>
      <w:r w:rsidRPr="00C72E45">
        <w:rPr>
          <w:rFonts w:ascii="Times New Roman" w:hAnsi="Times New Roman"/>
          <w:bCs/>
          <w:spacing w:val="-2"/>
          <w:sz w:val="20"/>
          <w:szCs w:val="20"/>
        </w:rPr>
        <w:t xml:space="preserve"> </w:t>
      </w:r>
      <w:r w:rsidRPr="00C72E45">
        <w:rPr>
          <w:rFonts w:ascii="Times New Roman" w:hAnsi="Times New Roman"/>
          <w:bCs/>
          <w:sz w:val="20"/>
          <w:szCs w:val="20"/>
        </w:rPr>
        <w:t>within</w:t>
      </w:r>
      <w:r w:rsidRPr="00C72E45">
        <w:rPr>
          <w:rFonts w:ascii="Times New Roman" w:hAnsi="Times New Roman"/>
          <w:bCs/>
          <w:spacing w:val="-4"/>
          <w:sz w:val="20"/>
          <w:szCs w:val="20"/>
        </w:rPr>
        <w:t xml:space="preserve"> </w:t>
      </w:r>
      <w:r w:rsidRPr="00C72E45">
        <w:rPr>
          <w:rFonts w:ascii="Times New Roman" w:hAnsi="Times New Roman"/>
          <w:bCs/>
          <w:sz w:val="20"/>
          <w:szCs w:val="20"/>
        </w:rPr>
        <w:t>a three (3) hour driving distance from the primary place of performance.</w:t>
      </w:r>
    </w:p>
    <w:p w14:paraId="13214B2E" w14:textId="77777777" w:rsidR="00C72E45" w:rsidRPr="00C72E45" w:rsidRDefault="00C72E45" w:rsidP="00C72E45">
      <w:pPr>
        <w:pStyle w:val="ListParagraph"/>
        <w:widowControl w:val="0"/>
        <w:numPr>
          <w:ilvl w:val="0"/>
          <w:numId w:val="41"/>
        </w:numPr>
        <w:tabs>
          <w:tab w:val="left" w:pos="1799"/>
        </w:tabs>
        <w:autoSpaceDE w:val="0"/>
        <w:autoSpaceDN w:val="0"/>
        <w:spacing w:before="1" w:after="0" w:line="267" w:lineRule="exact"/>
        <w:contextualSpacing w:val="0"/>
        <w:rPr>
          <w:rFonts w:ascii="Times New Roman" w:hAnsi="Times New Roman"/>
          <w:bCs/>
          <w:sz w:val="20"/>
          <w:szCs w:val="20"/>
        </w:rPr>
      </w:pPr>
      <w:r w:rsidRPr="00C72E45">
        <w:rPr>
          <w:rFonts w:ascii="Times New Roman" w:hAnsi="Times New Roman"/>
          <w:bCs/>
          <w:sz w:val="20"/>
          <w:szCs w:val="20"/>
        </w:rPr>
        <w:t>Identify</w:t>
      </w:r>
      <w:r w:rsidRPr="00C72E45">
        <w:rPr>
          <w:rFonts w:ascii="Times New Roman" w:hAnsi="Times New Roman"/>
          <w:bCs/>
          <w:spacing w:val="-5"/>
          <w:sz w:val="20"/>
          <w:szCs w:val="20"/>
        </w:rPr>
        <w:t xml:space="preserve"> </w:t>
      </w:r>
      <w:r w:rsidRPr="00C72E45">
        <w:rPr>
          <w:rFonts w:ascii="Times New Roman" w:hAnsi="Times New Roman"/>
          <w:bCs/>
          <w:sz w:val="20"/>
          <w:szCs w:val="20"/>
        </w:rPr>
        <w:t>requirements</w:t>
      </w:r>
      <w:r w:rsidRPr="00C72E45">
        <w:rPr>
          <w:rFonts w:ascii="Times New Roman" w:hAnsi="Times New Roman"/>
          <w:bCs/>
          <w:spacing w:val="-5"/>
          <w:sz w:val="20"/>
          <w:szCs w:val="20"/>
        </w:rPr>
        <w:t xml:space="preserve"> </w:t>
      </w:r>
      <w:r w:rsidRPr="00C72E45">
        <w:rPr>
          <w:rFonts w:ascii="Times New Roman" w:hAnsi="Times New Roman"/>
          <w:bCs/>
          <w:sz w:val="20"/>
          <w:szCs w:val="20"/>
        </w:rPr>
        <w:t>and</w:t>
      </w:r>
      <w:r w:rsidRPr="00C72E45">
        <w:rPr>
          <w:rFonts w:ascii="Times New Roman" w:hAnsi="Times New Roman"/>
          <w:bCs/>
          <w:spacing w:val="-4"/>
          <w:sz w:val="20"/>
          <w:szCs w:val="20"/>
        </w:rPr>
        <w:t xml:space="preserve"> </w:t>
      </w:r>
      <w:r w:rsidRPr="00C72E45">
        <w:rPr>
          <w:rFonts w:ascii="Times New Roman" w:hAnsi="Times New Roman"/>
          <w:bCs/>
          <w:sz w:val="20"/>
          <w:szCs w:val="20"/>
        </w:rPr>
        <w:t>procedures</w:t>
      </w:r>
      <w:r w:rsidRPr="00C72E45">
        <w:rPr>
          <w:rFonts w:ascii="Times New Roman" w:hAnsi="Times New Roman"/>
          <w:bCs/>
          <w:spacing w:val="-4"/>
          <w:sz w:val="20"/>
          <w:szCs w:val="20"/>
        </w:rPr>
        <w:t xml:space="preserve"> </w:t>
      </w:r>
      <w:r w:rsidRPr="00C72E45">
        <w:rPr>
          <w:rFonts w:ascii="Times New Roman" w:hAnsi="Times New Roman"/>
          <w:bCs/>
          <w:sz w:val="20"/>
          <w:szCs w:val="20"/>
        </w:rPr>
        <w:t>necessary</w:t>
      </w:r>
      <w:r w:rsidRPr="00C72E45">
        <w:rPr>
          <w:rFonts w:ascii="Times New Roman" w:hAnsi="Times New Roman"/>
          <w:bCs/>
          <w:spacing w:val="-9"/>
          <w:sz w:val="20"/>
          <w:szCs w:val="20"/>
        </w:rPr>
        <w:t xml:space="preserve"> </w:t>
      </w:r>
      <w:r w:rsidRPr="00C72E45">
        <w:rPr>
          <w:rFonts w:ascii="Times New Roman" w:hAnsi="Times New Roman"/>
          <w:bCs/>
          <w:sz w:val="20"/>
          <w:szCs w:val="20"/>
        </w:rPr>
        <w:t>to</w:t>
      </w:r>
      <w:r w:rsidRPr="00C72E45">
        <w:rPr>
          <w:rFonts w:ascii="Times New Roman" w:hAnsi="Times New Roman"/>
          <w:bCs/>
          <w:spacing w:val="-3"/>
          <w:sz w:val="20"/>
          <w:szCs w:val="20"/>
        </w:rPr>
        <w:t xml:space="preserve"> </w:t>
      </w:r>
      <w:r w:rsidRPr="00C72E45">
        <w:rPr>
          <w:rFonts w:ascii="Times New Roman" w:hAnsi="Times New Roman"/>
          <w:bCs/>
          <w:sz w:val="20"/>
          <w:szCs w:val="20"/>
        </w:rPr>
        <w:t>COOP</w:t>
      </w:r>
      <w:r w:rsidRPr="00C72E45">
        <w:rPr>
          <w:rFonts w:ascii="Times New Roman" w:hAnsi="Times New Roman"/>
          <w:bCs/>
          <w:spacing w:val="-2"/>
          <w:sz w:val="20"/>
          <w:szCs w:val="20"/>
        </w:rPr>
        <w:t xml:space="preserve"> </w:t>
      </w:r>
      <w:r w:rsidRPr="00C72E45">
        <w:rPr>
          <w:rFonts w:ascii="Times New Roman" w:hAnsi="Times New Roman"/>
          <w:bCs/>
          <w:sz w:val="20"/>
          <w:szCs w:val="20"/>
        </w:rPr>
        <w:t>to</w:t>
      </w:r>
      <w:r w:rsidRPr="00C72E45">
        <w:rPr>
          <w:rFonts w:ascii="Times New Roman" w:hAnsi="Times New Roman"/>
          <w:bCs/>
          <w:spacing w:val="-4"/>
          <w:sz w:val="20"/>
          <w:szCs w:val="20"/>
        </w:rPr>
        <w:t xml:space="preserve"> </w:t>
      </w:r>
      <w:r w:rsidRPr="00C72E45">
        <w:rPr>
          <w:rFonts w:ascii="Times New Roman" w:hAnsi="Times New Roman"/>
          <w:bCs/>
          <w:sz w:val="20"/>
          <w:szCs w:val="20"/>
        </w:rPr>
        <w:t>an</w:t>
      </w:r>
      <w:r w:rsidRPr="00C72E45">
        <w:rPr>
          <w:rFonts w:ascii="Times New Roman" w:hAnsi="Times New Roman"/>
          <w:bCs/>
          <w:spacing w:val="-6"/>
          <w:sz w:val="20"/>
          <w:szCs w:val="20"/>
        </w:rPr>
        <w:t xml:space="preserve"> </w:t>
      </w:r>
      <w:r w:rsidRPr="00C72E45">
        <w:rPr>
          <w:rFonts w:ascii="Times New Roman" w:hAnsi="Times New Roman"/>
          <w:bCs/>
          <w:sz w:val="20"/>
          <w:szCs w:val="20"/>
        </w:rPr>
        <w:t>undisclosed</w:t>
      </w:r>
      <w:r w:rsidRPr="00C72E45">
        <w:rPr>
          <w:rFonts w:ascii="Times New Roman" w:hAnsi="Times New Roman"/>
          <w:bCs/>
          <w:spacing w:val="-3"/>
          <w:sz w:val="20"/>
          <w:szCs w:val="20"/>
        </w:rPr>
        <w:t xml:space="preserve"> </w:t>
      </w:r>
      <w:r w:rsidRPr="00C72E45">
        <w:rPr>
          <w:rFonts w:ascii="Times New Roman" w:hAnsi="Times New Roman"/>
          <w:bCs/>
          <w:spacing w:val="-2"/>
          <w:sz w:val="20"/>
          <w:szCs w:val="20"/>
        </w:rPr>
        <w:t>location</w:t>
      </w:r>
    </w:p>
    <w:p w14:paraId="7F4DE379" w14:textId="77777777" w:rsidR="00C72E45" w:rsidRPr="00C72E45" w:rsidRDefault="00C72E45" w:rsidP="00C72E45">
      <w:pPr>
        <w:pStyle w:val="ListParagraph"/>
        <w:widowControl w:val="0"/>
        <w:numPr>
          <w:ilvl w:val="0"/>
          <w:numId w:val="41"/>
        </w:numPr>
        <w:tabs>
          <w:tab w:val="left" w:pos="1799"/>
        </w:tabs>
        <w:autoSpaceDE w:val="0"/>
        <w:autoSpaceDN w:val="0"/>
        <w:spacing w:after="0" w:line="264" w:lineRule="exact"/>
        <w:contextualSpacing w:val="0"/>
        <w:rPr>
          <w:rFonts w:ascii="Times New Roman" w:hAnsi="Times New Roman"/>
          <w:bCs/>
          <w:sz w:val="20"/>
          <w:szCs w:val="20"/>
        </w:rPr>
      </w:pPr>
      <w:r w:rsidRPr="00C72E45">
        <w:rPr>
          <w:rFonts w:ascii="Times New Roman" w:hAnsi="Times New Roman"/>
          <w:bCs/>
          <w:sz w:val="20"/>
          <w:szCs w:val="20"/>
        </w:rPr>
        <w:t>Document</w:t>
      </w:r>
      <w:r w:rsidRPr="00C72E45">
        <w:rPr>
          <w:rFonts w:ascii="Times New Roman" w:hAnsi="Times New Roman"/>
          <w:bCs/>
          <w:spacing w:val="-6"/>
          <w:sz w:val="20"/>
          <w:szCs w:val="20"/>
        </w:rPr>
        <w:t xml:space="preserve"> </w:t>
      </w:r>
      <w:r w:rsidRPr="00C72E45">
        <w:rPr>
          <w:rFonts w:ascii="Times New Roman" w:hAnsi="Times New Roman"/>
          <w:bCs/>
          <w:sz w:val="20"/>
          <w:szCs w:val="20"/>
        </w:rPr>
        <w:t>processes</w:t>
      </w:r>
      <w:r w:rsidRPr="00C72E45">
        <w:rPr>
          <w:rFonts w:ascii="Times New Roman" w:hAnsi="Times New Roman"/>
          <w:bCs/>
          <w:spacing w:val="-6"/>
          <w:sz w:val="20"/>
          <w:szCs w:val="20"/>
        </w:rPr>
        <w:t xml:space="preserve"> </w:t>
      </w:r>
      <w:r w:rsidRPr="00C72E45">
        <w:rPr>
          <w:rFonts w:ascii="Times New Roman" w:hAnsi="Times New Roman"/>
          <w:bCs/>
          <w:sz w:val="20"/>
          <w:szCs w:val="20"/>
        </w:rPr>
        <w:t>to</w:t>
      </w:r>
      <w:r w:rsidRPr="00C72E45">
        <w:rPr>
          <w:rFonts w:ascii="Times New Roman" w:hAnsi="Times New Roman"/>
          <w:bCs/>
          <w:spacing w:val="-3"/>
          <w:sz w:val="20"/>
          <w:szCs w:val="20"/>
        </w:rPr>
        <w:t xml:space="preserve"> </w:t>
      </w:r>
      <w:r w:rsidRPr="00C72E45">
        <w:rPr>
          <w:rFonts w:ascii="Times New Roman" w:hAnsi="Times New Roman"/>
          <w:bCs/>
          <w:sz w:val="20"/>
          <w:szCs w:val="20"/>
        </w:rPr>
        <w:t>COOP</w:t>
      </w:r>
      <w:r w:rsidRPr="00C72E45">
        <w:rPr>
          <w:rFonts w:ascii="Times New Roman" w:hAnsi="Times New Roman"/>
          <w:bCs/>
          <w:spacing w:val="-3"/>
          <w:sz w:val="20"/>
          <w:szCs w:val="20"/>
        </w:rPr>
        <w:t xml:space="preserve"> </w:t>
      </w:r>
      <w:r w:rsidRPr="00C72E45">
        <w:rPr>
          <w:rFonts w:ascii="Times New Roman" w:hAnsi="Times New Roman"/>
          <w:bCs/>
          <w:sz w:val="20"/>
          <w:szCs w:val="20"/>
        </w:rPr>
        <w:t>to</w:t>
      </w:r>
      <w:r w:rsidRPr="00C72E45">
        <w:rPr>
          <w:rFonts w:ascii="Times New Roman" w:hAnsi="Times New Roman"/>
          <w:bCs/>
          <w:spacing w:val="-4"/>
          <w:sz w:val="20"/>
          <w:szCs w:val="20"/>
        </w:rPr>
        <w:t xml:space="preserve"> </w:t>
      </w:r>
      <w:r w:rsidRPr="00C72E45">
        <w:rPr>
          <w:rFonts w:ascii="Times New Roman" w:hAnsi="Times New Roman"/>
          <w:bCs/>
          <w:sz w:val="20"/>
          <w:szCs w:val="20"/>
        </w:rPr>
        <w:t>an</w:t>
      </w:r>
      <w:r w:rsidRPr="00C72E45">
        <w:rPr>
          <w:rFonts w:ascii="Times New Roman" w:hAnsi="Times New Roman"/>
          <w:bCs/>
          <w:spacing w:val="-6"/>
          <w:sz w:val="20"/>
          <w:szCs w:val="20"/>
        </w:rPr>
        <w:t xml:space="preserve"> </w:t>
      </w:r>
      <w:r w:rsidRPr="00C72E45">
        <w:rPr>
          <w:rFonts w:ascii="Times New Roman" w:hAnsi="Times New Roman"/>
          <w:bCs/>
          <w:sz w:val="20"/>
          <w:szCs w:val="20"/>
        </w:rPr>
        <w:t>undisclosed</w:t>
      </w:r>
      <w:r w:rsidRPr="00C72E45">
        <w:rPr>
          <w:rFonts w:ascii="Times New Roman" w:hAnsi="Times New Roman"/>
          <w:bCs/>
          <w:spacing w:val="-3"/>
          <w:sz w:val="20"/>
          <w:szCs w:val="20"/>
        </w:rPr>
        <w:t xml:space="preserve"> </w:t>
      </w:r>
      <w:r w:rsidRPr="00C72E45">
        <w:rPr>
          <w:rFonts w:ascii="Times New Roman" w:hAnsi="Times New Roman"/>
          <w:bCs/>
          <w:spacing w:val="-2"/>
          <w:sz w:val="20"/>
          <w:szCs w:val="20"/>
        </w:rPr>
        <w:t>location</w:t>
      </w:r>
    </w:p>
    <w:p w14:paraId="6A1C88E6" w14:textId="4362C4AF" w:rsidR="00C72E45" w:rsidRPr="00C72E45" w:rsidRDefault="00C72E45" w:rsidP="00C72E45">
      <w:pPr>
        <w:pStyle w:val="ListParagraph"/>
        <w:widowControl w:val="0"/>
        <w:numPr>
          <w:ilvl w:val="0"/>
          <w:numId w:val="41"/>
        </w:numPr>
        <w:tabs>
          <w:tab w:val="left" w:pos="1799"/>
        </w:tabs>
        <w:autoSpaceDE w:val="0"/>
        <w:autoSpaceDN w:val="0"/>
        <w:spacing w:after="0" w:line="237" w:lineRule="auto"/>
        <w:contextualSpacing w:val="0"/>
        <w:rPr>
          <w:rFonts w:ascii="Times New Roman" w:hAnsi="Times New Roman"/>
          <w:bCs/>
          <w:sz w:val="20"/>
          <w:szCs w:val="20"/>
        </w:rPr>
      </w:pPr>
      <w:r w:rsidRPr="00C72E45">
        <w:rPr>
          <w:rFonts w:ascii="Times New Roman" w:hAnsi="Times New Roman"/>
          <w:bCs/>
          <w:sz w:val="20"/>
          <w:szCs w:val="20"/>
        </w:rPr>
        <w:lastRenderedPageBreak/>
        <w:t>Process</w:t>
      </w:r>
      <w:r w:rsidRPr="00C72E45">
        <w:rPr>
          <w:rFonts w:ascii="Times New Roman" w:hAnsi="Times New Roman"/>
          <w:bCs/>
          <w:spacing w:val="-4"/>
          <w:sz w:val="20"/>
          <w:szCs w:val="20"/>
        </w:rPr>
        <w:t xml:space="preserve"> </w:t>
      </w:r>
      <w:r w:rsidRPr="00C72E45">
        <w:rPr>
          <w:rFonts w:ascii="Times New Roman" w:hAnsi="Times New Roman"/>
          <w:bCs/>
          <w:sz w:val="20"/>
          <w:szCs w:val="20"/>
        </w:rPr>
        <w:t>FRRS</w:t>
      </w:r>
      <w:r w:rsidRPr="00C72E45">
        <w:rPr>
          <w:rFonts w:ascii="Times New Roman" w:hAnsi="Times New Roman"/>
          <w:bCs/>
          <w:spacing w:val="-4"/>
          <w:sz w:val="20"/>
          <w:szCs w:val="20"/>
        </w:rPr>
        <w:t xml:space="preserve"> </w:t>
      </w:r>
      <w:r w:rsidRPr="00C72E45">
        <w:rPr>
          <w:rFonts w:ascii="Times New Roman" w:hAnsi="Times New Roman"/>
          <w:bCs/>
          <w:sz w:val="20"/>
          <w:szCs w:val="20"/>
        </w:rPr>
        <w:t>transactions</w:t>
      </w:r>
      <w:r w:rsidRPr="00C72E45">
        <w:rPr>
          <w:rFonts w:ascii="Times New Roman" w:hAnsi="Times New Roman"/>
          <w:bCs/>
          <w:spacing w:val="-2"/>
          <w:sz w:val="20"/>
          <w:szCs w:val="20"/>
        </w:rPr>
        <w:t xml:space="preserve"> </w:t>
      </w:r>
      <w:r w:rsidRPr="00C72E45">
        <w:rPr>
          <w:rFonts w:ascii="Times New Roman" w:hAnsi="Times New Roman"/>
          <w:bCs/>
          <w:sz w:val="20"/>
          <w:szCs w:val="20"/>
        </w:rPr>
        <w:t>within</w:t>
      </w:r>
      <w:r w:rsidRPr="00C72E45">
        <w:rPr>
          <w:rFonts w:ascii="Times New Roman" w:hAnsi="Times New Roman"/>
          <w:bCs/>
          <w:spacing w:val="-4"/>
          <w:sz w:val="20"/>
          <w:szCs w:val="20"/>
        </w:rPr>
        <w:t xml:space="preserve"> </w:t>
      </w:r>
      <w:r w:rsidRPr="00C72E45">
        <w:rPr>
          <w:rFonts w:ascii="Times New Roman" w:hAnsi="Times New Roman"/>
          <w:bCs/>
          <w:sz w:val="20"/>
          <w:szCs w:val="20"/>
        </w:rPr>
        <w:t>three</w:t>
      </w:r>
      <w:r w:rsidRPr="00C72E45">
        <w:rPr>
          <w:rFonts w:ascii="Times New Roman" w:hAnsi="Times New Roman"/>
          <w:bCs/>
          <w:spacing w:val="-4"/>
          <w:sz w:val="20"/>
          <w:szCs w:val="20"/>
        </w:rPr>
        <w:t xml:space="preserve"> </w:t>
      </w:r>
      <w:r w:rsidRPr="00C72E45">
        <w:rPr>
          <w:rFonts w:ascii="Times New Roman" w:hAnsi="Times New Roman"/>
          <w:bCs/>
          <w:sz w:val="20"/>
          <w:szCs w:val="20"/>
        </w:rPr>
        <w:t>(3)</w:t>
      </w:r>
      <w:r w:rsidRPr="00C72E45">
        <w:rPr>
          <w:rFonts w:ascii="Times New Roman" w:hAnsi="Times New Roman"/>
          <w:bCs/>
          <w:spacing w:val="-2"/>
          <w:sz w:val="20"/>
          <w:szCs w:val="20"/>
        </w:rPr>
        <w:t xml:space="preserve"> </w:t>
      </w:r>
      <w:r w:rsidRPr="00C72E45">
        <w:rPr>
          <w:rFonts w:ascii="Times New Roman" w:hAnsi="Times New Roman"/>
          <w:bCs/>
          <w:sz w:val="20"/>
          <w:szCs w:val="20"/>
        </w:rPr>
        <w:t>business</w:t>
      </w:r>
      <w:r w:rsidRPr="00C72E45">
        <w:rPr>
          <w:rFonts w:ascii="Times New Roman" w:hAnsi="Times New Roman"/>
          <w:bCs/>
          <w:spacing w:val="-4"/>
          <w:sz w:val="20"/>
          <w:szCs w:val="20"/>
        </w:rPr>
        <w:t xml:space="preserve"> </w:t>
      </w:r>
      <w:r w:rsidRPr="00C72E45">
        <w:rPr>
          <w:rFonts w:ascii="Times New Roman" w:hAnsi="Times New Roman"/>
          <w:bCs/>
          <w:sz w:val="20"/>
          <w:szCs w:val="20"/>
        </w:rPr>
        <w:t>days</w:t>
      </w:r>
      <w:r w:rsidRPr="00C72E45">
        <w:rPr>
          <w:rFonts w:ascii="Times New Roman" w:hAnsi="Times New Roman"/>
          <w:bCs/>
          <w:spacing w:val="-4"/>
          <w:sz w:val="20"/>
          <w:szCs w:val="20"/>
        </w:rPr>
        <w:t xml:space="preserve"> </w:t>
      </w:r>
      <w:r w:rsidRPr="00C72E45">
        <w:rPr>
          <w:rFonts w:ascii="Times New Roman" w:hAnsi="Times New Roman"/>
          <w:bCs/>
          <w:sz w:val="20"/>
          <w:szCs w:val="20"/>
        </w:rPr>
        <w:t>of</w:t>
      </w:r>
      <w:r w:rsidRPr="00C72E45">
        <w:rPr>
          <w:rFonts w:ascii="Times New Roman" w:hAnsi="Times New Roman"/>
          <w:bCs/>
          <w:spacing w:val="-4"/>
          <w:sz w:val="20"/>
          <w:szCs w:val="20"/>
        </w:rPr>
        <w:t xml:space="preserve"> </w:t>
      </w:r>
      <w:r w:rsidRPr="00C72E45">
        <w:rPr>
          <w:rFonts w:ascii="Times New Roman" w:hAnsi="Times New Roman"/>
          <w:bCs/>
          <w:sz w:val="20"/>
          <w:szCs w:val="20"/>
        </w:rPr>
        <w:t>arriving</w:t>
      </w:r>
      <w:r w:rsidRPr="00C72E45">
        <w:rPr>
          <w:rFonts w:ascii="Times New Roman" w:hAnsi="Times New Roman"/>
          <w:bCs/>
          <w:spacing w:val="-6"/>
          <w:sz w:val="20"/>
          <w:szCs w:val="20"/>
        </w:rPr>
        <w:t xml:space="preserve"> </w:t>
      </w:r>
      <w:r w:rsidRPr="00C72E45">
        <w:rPr>
          <w:rFonts w:ascii="Times New Roman" w:hAnsi="Times New Roman"/>
          <w:bCs/>
          <w:sz w:val="20"/>
          <w:szCs w:val="20"/>
        </w:rPr>
        <w:t>at COOP</w:t>
      </w:r>
      <w:r w:rsidRPr="00C72E45">
        <w:rPr>
          <w:rFonts w:ascii="Times New Roman" w:hAnsi="Times New Roman"/>
          <w:bCs/>
          <w:spacing w:val="-1"/>
          <w:sz w:val="20"/>
          <w:szCs w:val="20"/>
        </w:rPr>
        <w:t xml:space="preserve"> </w:t>
      </w:r>
      <w:r w:rsidRPr="00C72E45">
        <w:rPr>
          <w:rFonts w:ascii="Times New Roman" w:hAnsi="Times New Roman"/>
          <w:bCs/>
          <w:sz w:val="20"/>
          <w:szCs w:val="20"/>
        </w:rPr>
        <w:t>location to perform under Task 5, contractor shall be IA designated personnel at IAT Level II and is required to maintain DoD 8</w:t>
      </w:r>
      <w:r w:rsidR="00A41A69">
        <w:rPr>
          <w:rFonts w:ascii="Times New Roman" w:hAnsi="Times New Roman"/>
          <w:bCs/>
          <w:sz w:val="20"/>
          <w:szCs w:val="20"/>
        </w:rPr>
        <w:t>140</w:t>
      </w:r>
      <w:r w:rsidRPr="00C72E45">
        <w:rPr>
          <w:rFonts w:ascii="Times New Roman" w:hAnsi="Times New Roman"/>
          <w:bCs/>
          <w:sz w:val="20"/>
          <w:szCs w:val="20"/>
        </w:rPr>
        <w:t xml:space="preserve"> Information Assurance (IA) baseline certification active.</w:t>
      </w:r>
      <w:r w:rsidRPr="00C72E45">
        <w:rPr>
          <w:rFonts w:ascii="Times New Roman" w:hAnsi="Times New Roman"/>
          <w:bCs/>
          <w:spacing w:val="40"/>
          <w:sz w:val="20"/>
          <w:szCs w:val="20"/>
        </w:rPr>
        <w:t xml:space="preserve"> </w:t>
      </w:r>
      <w:r w:rsidRPr="00C72E45">
        <w:rPr>
          <w:rFonts w:ascii="Times New Roman" w:hAnsi="Times New Roman"/>
          <w:bCs/>
          <w:sz w:val="20"/>
          <w:szCs w:val="20"/>
        </w:rPr>
        <w:t xml:space="preserve">At the minimum, contractor shall have Security+ </w:t>
      </w:r>
      <w:r w:rsidRPr="001C1B31">
        <w:rPr>
          <w:rFonts w:ascii="Times New Roman" w:hAnsi="Times New Roman"/>
          <w:bCs/>
          <w:sz w:val="20"/>
          <w:szCs w:val="20"/>
        </w:rPr>
        <w:t>CE</w:t>
      </w:r>
      <w:r w:rsidRPr="00C72E45">
        <w:rPr>
          <w:rFonts w:ascii="Times New Roman" w:hAnsi="Times New Roman"/>
          <w:bCs/>
          <w:sz w:val="20"/>
          <w:szCs w:val="20"/>
        </w:rPr>
        <w:t>.</w:t>
      </w:r>
    </w:p>
    <w:p w14:paraId="63BCC7C7" w14:textId="77777777" w:rsidR="00C72E45" w:rsidRPr="00C72E45" w:rsidRDefault="00C72E45" w:rsidP="00C72E45">
      <w:pPr>
        <w:pStyle w:val="BodyText"/>
        <w:spacing w:before="1"/>
        <w:rPr>
          <w:rFonts w:ascii="Times New Roman" w:hAnsi="Times New Roman"/>
          <w:b w:val="0"/>
          <w:bCs/>
        </w:rPr>
      </w:pPr>
    </w:p>
    <w:p w14:paraId="5C491088" w14:textId="77777777" w:rsidR="00C72E45" w:rsidRPr="00C72E45" w:rsidRDefault="00C72E45" w:rsidP="00C72E45">
      <w:pPr>
        <w:pStyle w:val="BodyText"/>
        <w:spacing w:after="120"/>
        <w:rPr>
          <w:rFonts w:ascii="Times New Roman" w:hAnsi="Times New Roman"/>
          <w:b w:val="0"/>
          <w:bCs/>
          <w:spacing w:val="-2"/>
        </w:rPr>
      </w:pPr>
      <w:r w:rsidRPr="00C72E45">
        <w:rPr>
          <w:rFonts w:ascii="Times New Roman" w:hAnsi="Times New Roman"/>
          <w:b w:val="0"/>
          <w:bCs/>
          <w:spacing w:val="-2"/>
        </w:rPr>
        <w:t>Deliverables:</w:t>
      </w:r>
    </w:p>
    <w:p w14:paraId="7A0C192E" w14:textId="77777777" w:rsidR="00C72E45" w:rsidRPr="00113D61" w:rsidRDefault="00C72E45" w:rsidP="00113D61">
      <w:pPr>
        <w:pStyle w:val="Caption"/>
        <w:spacing w:after="60"/>
        <w:jc w:val="center"/>
        <w:rPr>
          <w:bCs/>
        </w:rPr>
      </w:pPr>
      <w:r w:rsidRPr="00113D61">
        <w:rPr>
          <w:bCs/>
        </w:rPr>
        <w:t>Table 6- Deliverables Task-4</w:t>
      </w:r>
    </w:p>
    <w:tbl>
      <w:tblPr>
        <w:tblW w:w="9450" w:type="dxa"/>
        <w:jc w:val="center"/>
        <w:tblLayout w:type="fixed"/>
        <w:tblCellMar>
          <w:left w:w="0" w:type="dxa"/>
          <w:right w:w="0" w:type="dxa"/>
        </w:tblCellMar>
        <w:tblLook w:val="01E0" w:firstRow="1" w:lastRow="1" w:firstColumn="1" w:lastColumn="1" w:noHBand="0" w:noVBand="0"/>
      </w:tblPr>
      <w:tblGrid>
        <w:gridCol w:w="809"/>
        <w:gridCol w:w="2016"/>
        <w:gridCol w:w="864"/>
        <w:gridCol w:w="1709"/>
        <w:gridCol w:w="1712"/>
        <w:gridCol w:w="2340"/>
      </w:tblGrid>
      <w:tr w:rsidR="00C72E45" w:rsidRPr="00C72E45" w14:paraId="1683D551" w14:textId="77777777" w:rsidTr="00CB564C">
        <w:trPr>
          <w:trHeight w:val="489"/>
          <w:jc w:val="center"/>
        </w:trPr>
        <w:tc>
          <w:tcPr>
            <w:tcW w:w="809" w:type="dxa"/>
            <w:shd w:val="clear" w:color="auto" w:fill="000080"/>
          </w:tcPr>
          <w:p w14:paraId="3D2EE981" w14:textId="77777777" w:rsidR="00C72E45" w:rsidRPr="00C72E45" w:rsidRDefault="00C72E45" w:rsidP="00C72E45">
            <w:pPr>
              <w:pStyle w:val="TableParagraph"/>
              <w:spacing w:before="10"/>
              <w:rPr>
                <w:bCs/>
                <w:szCs w:val="20"/>
              </w:rPr>
            </w:pPr>
            <w:r w:rsidRPr="00C72E45">
              <w:rPr>
                <w:bCs/>
                <w:noProof/>
                <w:szCs w:val="20"/>
              </w:rPr>
              <mc:AlternateContent>
                <mc:Choice Requires="wpg">
                  <w:drawing>
                    <wp:anchor distT="0" distB="0" distL="0" distR="0" simplePos="0" relativeHeight="251661312" behindDoc="1" locked="0" layoutInCell="1" allowOverlap="1" wp14:anchorId="5F52D17A" wp14:editId="073B1190">
                      <wp:simplePos x="0" y="0"/>
                      <wp:positionH relativeFrom="column">
                        <wp:posOffset>-4572</wp:posOffset>
                      </wp:positionH>
                      <wp:positionV relativeFrom="paragraph">
                        <wp:posOffset>-52</wp:posOffset>
                      </wp:positionV>
                      <wp:extent cx="6000115" cy="311150"/>
                      <wp:effectExtent l="0" t="0" r="0" b="0"/>
                      <wp:wrapNone/>
                      <wp:docPr id="113" name="Group 1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0115" cy="311150"/>
                                <a:chOff x="0" y="0"/>
                                <a:chExt cx="6000115" cy="311150"/>
                              </a:xfrm>
                            </wpg:grpSpPr>
                            <wps:wsp>
                              <wps:cNvPr id="114" name="Graphic 114"/>
                              <wps:cNvSpPr/>
                              <wps:spPr>
                                <a:xfrm>
                                  <a:off x="0" y="0"/>
                                  <a:ext cx="6000115" cy="311150"/>
                                </a:xfrm>
                                <a:custGeom>
                                  <a:avLst/>
                                  <a:gdLst/>
                                  <a:ahLst/>
                                  <a:cxnLst/>
                                  <a:rect l="l" t="t" r="r" b="b"/>
                                  <a:pathLst>
                                    <a:path w="6000115" h="311150">
                                      <a:moveTo>
                                        <a:pt x="5999988" y="0"/>
                                      </a:moveTo>
                                      <a:lnTo>
                                        <a:pt x="4727448" y="0"/>
                                      </a:lnTo>
                                      <a:lnTo>
                                        <a:pt x="4727448" y="9144"/>
                                      </a:lnTo>
                                      <a:lnTo>
                                        <a:pt x="4719815" y="9156"/>
                                      </a:lnTo>
                                      <a:lnTo>
                                        <a:pt x="4727448" y="9144"/>
                                      </a:lnTo>
                                      <a:lnTo>
                                        <a:pt x="4727448" y="0"/>
                                      </a:lnTo>
                                      <a:lnTo>
                                        <a:pt x="3528060" y="0"/>
                                      </a:lnTo>
                                      <a:lnTo>
                                        <a:pt x="3528060" y="9144"/>
                                      </a:lnTo>
                                      <a:lnTo>
                                        <a:pt x="3518916" y="9156"/>
                                      </a:lnTo>
                                      <a:lnTo>
                                        <a:pt x="3518916" y="301764"/>
                                      </a:lnTo>
                                      <a:lnTo>
                                        <a:pt x="3518903" y="9144"/>
                                      </a:lnTo>
                                      <a:lnTo>
                                        <a:pt x="3528060" y="9144"/>
                                      </a:lnTo>
                                      <a:lnTo>
                                        <a:pt x="3528060" y="0"/>
                                      </a:lnTo>
                                      <a:lnTo>
                                        <a:pt x="2441435" y="0"/>
                                      </a:lnTo>
                                      <a:lnTo>
                                        <a:pt x="2441435" y="9144"/>
                                      </a:lnTo>
                                      <a:lnTo>
                                        <a:pt x="2433828" y="9156"/>
                                      </a:lnTo>
                                      <a:lnTo>
                                        <a:pt x="2441435" y="9144"/>
                                      </a:lnTo>
                                      <a:lnTo>
                                        <a:pt x="2441435" y="0"/>
                                      </a:lnTo>
                                      <a:lnTo>
                                        <a:pt x="1322832" y="0"/>
                                      </a:lnTo>
                                      <a:lnTo>
                                        <a:pt x="1322832" y="9144"/>
                                      </a:lnTo>
                                      <a:lnTo>
                                        <a:pt x="1313688" y="9156"/>
                                      </a:lnTo>
                                      <a:lnTo>
                                        <a:pt x="1322832" y="9144"/>
                                      </a:lnTo>
                                      <a:lnTo>
                                        <a:pt x="1322832" y="0"/>
                                      </a:lnTo>
                                      <a:lnTo>
                                        <a:pt x="522732" y="0"/>
                                      </a:lnTo>
                                      <a:lnTo>
                                        <a:pt x="522732" y="9144"/>
                                      </a:lnTo>
                                      <a:lnTo>
                                        <a:pt x="513588" y="9156"/>
                                      </a:lnTo>
                                      <a:lnTo>
                                        <a:pt x="522732" y="9144"/>
                                      </a:lnTo>
                                      <a:lnTo>
                                        <a:pt x="522732" y="0"/>
                                      </a:lnTo>
                                      <a:lnTo>
                                        <a:pt x="0" y="0"/>
                                      </a:lnTo>
                                      <a:lnTo>
                                        <a:pt x="0" y="9144"/>
                                      </a:lnTo>
                                      <a:lnTo>
                                        <a:pt x="9144" y="9144"/>
                                      </a:lnTo>
                                      <a:lnTo>
                                        <a:pt x="9144" y="301764"/>
                                      </a:lnTo>
                                      <a:lnTo>
                                        <a:pt x="0" y="301764"/>
                                      </a:lnTo>
                                      <a:lnTo>
                                        <a:pt x="0" y="310896"/>
                                      </a:lnTo>
                                      <a:lnTo>
                                        <a:pt x="5999988" y="310896"/>
                                      </a:lnTo>
                                      <a:lnTo>
                                        <a:pt x="5999988" y="301764"/>
                                      </a:lnTo>
                                      <a:lnTo>
                                        <a:pt x="5999988" y="9144"/>
                                      </a:lnTo>
                                      <a:lnTo>
                                        <a:pt x="5999988" y="0"/>
                                      </a:lnTo>
                                      <a:close/>
                                    </a:path>
                                  </a:pathLst>
                                </a:custGeom>
                                <a:solidFill>
                                  <a:srgbClr val="000080"/>
                                </a:solidFill>
                              </wps:spPr>
                              <wps:bodyPr wrap="square" lIns="0" tIns="0" rIns="0" bIns="0" rtlCol="0">
                                <a:prstTxWarp prst="textNoShape">
                                  <a:avLst/>
                                </a:prstTxWarp>
                                <a:noAutofit/>
                              </wps:bodyPr>
                            </wps:wsp>
                          </wpg:wgp>
                        </a:graphicData>
                      </a:graphic>
                    </wp:anchor>
                  </w:drawing>
                </mc:Choice>
                <mc:Fallback>
                  <w:pict>
                    <v:group w14:anchorId="2281C0F4" id="Group 113" o:spid="_x0000_s1026" style="position:absolute;margin-left:-.35pt;margin-top:0;width:472.45pt;height:24.5pt;z-index:-251655168;mso-wrap-distance-left:0;mso-wrap-distance-right:0" coordsize="60001,31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">
                      <v:shape id="Graphic 114" o:spid="_x0000_s1027" style="position:absolute;width:60001;height:3111;visibility:visible;mso-wrap-style:square;v-text-anchor:top" coordsize="6000115,311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" path="m5999988,l4727448,r,9144l4719815,9156r7633,-12l4727448,,3528060,r,9144l3518916,9156r,292608l3518903,9144r9157,l3528060,,2441435,r,9144l2433828,9156r7607,-12l2441435,,1322832,r,9144l1313688,9156r9144,-12l1322832,,522732,r,9144l513588,9156r9144,-12l522732,,,,,9144r9144,l9144,301764r-9144,l,310896r5999988,l5999988,301764r,-292620l5999988,xe" fillcolor="navy" stroked="f">
                        <v:path arrowok="t"/>
                      </v:shape>
                    </v:group>
                  </w:pict>
                </mc:Fallback>
              </mc:AlternateContent>
            </w:r>
            <w:r w:rsidRPr="00C72E45">
              <w:rPr>
                <w:bCs/>
                <w:color w:val="FFFFFF"/>
                <w:spacing w:val="-5"/>
                <w:szCs w:val="20"/>
              </w:rPr>
              <w:t>PWS</w:t>
            </w:r>
          </w:p>
          <w:p w14:paraId="4BC0D400" w14:textId="77777777" w:rsidR="00C72E45" w:rsidRPr="00C72E45" w:rsidRDefault="00C72E45" w:rsidP="00C72E45">
            <w:pPr>
              <w:pStyle w:val="TableParagraph"/>
              <w:spacing w:line="229" w:lineRule="exact"/>
              <w:rPr>
                <w:bCs/>
                <w:szCs w:val="20"/>
              </w:rPr>
            </w:pPr>
            <w:r w:rsidRPr="00C72E45">
              <w:rPr>
                <w:bCs/>
                <w:color w:val="FFFFFF"/>
                <w:spacing w:val="-2"/>
                <w:szCs w:val="20"/>
              </w:rPr>
              <w:t>Task#</w:t>
            </w:r>
          </w:p>
        </w:tc>
        <w:tc>
          <w:tcPr>
            <w:tcW w:w="2016" w:type="dxa"/>
            <w:shd w:val="clear" w:color="auto" w:fill="000080"/>
          </w:tcPr>
          <w:p w14:paraId="3F91F18C" w14:textId="77777777" w:rsidR="00C72E45" w:rsidRPr="00C72E45" w:rsidRDefault="00C72E45" w:rsidP="00C72E45">
            <w:pPr>
              <w:pStyle w:val="TableParagraph"/>
              <w:spacing w:before="9" w:line="230" w:lineRule="atLeast"/>
              <w:rPr>
                <w:bCs/>
                <w:szCs w:val="20"/>
              </w:rPr>
            </w:pPr>
            <w:r w:rsidRPr="00C72E45">
              <w:rPr>
                <w:bCs/>
                <w:color w:val="FFFFFF"/>
                <w:spacing w:val="-2"/>
                <w:szCs w:val="20"/>
              </w:rPr>
              <w:t>Deliverable Title</w:t>
            </w:r>
          </w:p>
        </w:tc>
        <w:tc>
          <w:tcPr>
            <w:tcW w:w="864" w:type="dxa"/>
            <w:shd w:val="clear" w:color="auto" w:fill="000080"/>
          </w:tcPr>
          <w:p w14:paraId="5CEC50C3" w14:textId="77777777" w:rsidR="00C72E45" w:rsidRPr="00C72E45" w:rsidRDefault="00C72E45" w:rsidP="00C72E45">
            <w:pPr>
              <w:pStyle w:val="TableParagraph"/>
              <w:spacing w:before="10"/>
              <w:rPr>
                <w:bCs/>
                <w:szCs w:val="20"/>
              </w:rPr>
            </w:pPr>
            <w:r w:rsidRPr="00C72E45">
              <w:rPr>
                <w:bCs/>
                <w:color w:val="FFFFFF"/>
                <w:spacing w:val="-2"/>
                <w:szCs w:val="20"/>
              </w:rPr>
              <w:t>Format</w:t>
            </w:r>
          </w:p>
        </w:tc>
        <w:tc>
          <w:tcPr>
            <w:tcW w:w="1709" w:type="dxa"/>
            <w:shd w:val="clear" w:color="auto" w:fill="000080"/>
          </w:tcPr>
          <w:p w14:paraId="70E33EED" w14:textId="77777777" w:rsidR="00C72E45" w:rsidRPr="00C72E45" w:rsidRDefault="00C72E45" w:rsidP="00C72E45">
            <w:pPr>
              <w:pStyle w:val="TableParagraph"/>
              <w:spacing w:before="10"/>
              <w:rPr>
                <w:bCs/>
                <w:szCs w:val="20"/>
              </w:rPr>
            </w:pPr>
            <w:r w:rsidRPr="00C72E45">
              <w:rPr>
                <w:bCs/>
                <w:color w:val="FFFFFF"/>
                <w:szCs w:val="20"/>
              </w:rPr>
              <w:t>Due</w:t>
            </w:r>
            <w:r w:rsidRPr="00C72E45">
              <w:rPr>
                <w:bCs/>
                <w:color w:val="FFFFFF"/>
                <w:spacing w:val="-5"/>
                <w:szCs w:val="20"/>
              </w:rPr>
              <w:t xml:space="preserve"> </w:t>
            </w:r>
            <w:r w:rsidRPr="00C72E45">
              <w:rPr>
                <w:bCs/>
                <w:color w:val="FFFFFF"/>
                <w:spacing w:val="-4"/>
                <w:szCs w:val="20"/>
              </w:rPr>
              <w:t>Date</w:t>
            </w:r>
          </w:p>
        </w:tc>
        <w:tc>
          <w:tcPr>
            <w:tcW w:w="1712" w:type="dxa"/>
            <w:shd w:val="clear" w:color="auto" w:fill="000080"/>
          </w:tcPr>
          <w:p w14:paraId="58F1EE20" w14:textId="77777777" w:rsidR="00C72E45" w:rsidRPr="00C72E45" w:rsidRDefault="00C72E45" w:rsidP="00C72E45">
            <w:pPr>
              <w:pStyle w:val="TableParagraph"/>
              <w:spacing w:before="10"/>
              <w:rPr>
                <w:bCs/>
                <w:szCs w:val="20"/>
              </w:rPr>
            </w:pPr>
            <w:r w:rsidRPr="00C72E45">
              <w:rPr>
                <w:bCs/>
                <w:color w:val="FFFFFF"/>
                <w:spacing w:val="-2"/>
                <w:szCs w:val="20"/>
              </w:rPr>
              <w:t>Distribution/Copies</w:t>
            </w:r>
          </w:p>
        </w:tc>
        <w:tc>
          <w:tcPr>
            <w:tcW w:w="2340" w:type="dxa"/>
            <w:tcBorders>
              <w:right w:val="single" w:sz="6" w:space="0" w:color="000080"/>
            </w:tcBorders>
            <w:shd w:val="clear" w:color="auto" w:fill="000080"/>
          </w:tcPr>
          <w:p w14:paraId="54492E58" w14:textId="77777777" w:rsidR="00C72E45" w:rsidRPr="00C72E45" w:rsidRDefault="00C72E45" w:rsidP="00C72E45">
            <w:pPr>
              <w:pStyle w:val="TableParagraph"/>
              <w:spacing w:before="9" w:line="230" w:lineRule="atLeast"/>
              <w:rPr>
                <w:bCs/>
                <w:szCs w:val="20"/>
              </w:rPr>
            </w:pPr>
            <w:r w:rsidRPr="00C72E45">
              <w:rPr>
                <w:bCs/>
                <w:color w:val="FFFFFF"/>
                <w:szCs w:val="20"/>
              </w:rPr>
              <w:t>Frequency</w:t>
            </w:r>
            <w:r w:rsidRPr="00C72E45">
              <w:rPr>
                <w:bCs/>
                <w:color w:val="FFFFFF"/>
                <w:spacing w:val="-13"/>
                <w:szCs w:val="20"/>
              </w:rPr>
              <w:t xml:space="preserve"> </w:t>
            </w:r>
            <w:r w:rsidRPr="00C72E45">
              <w:rPr>
                <w:bCs/>
                <w:color w:val="FFFFFF"/>
                <w:szCs w:val="20"/>
              </w:rPr>
              <w:t xml:space="preserve">and </w:t>
            </w:r>
            <w:r w:rsidRPr="00C72E45">
              <w:rPr>
                <w:bCs/>
                <w:color w:val="FFFFFF"/>
                <w:spacing w:val="-2"/>
                <w:szCs w:val="20"/>
              </w:rPr>
              <w:t>Remarks</w:t>
            </w:r>
          </w:p>
        </w:tc>
      </w:tr>
      <w:tr w:rsidR="00C72E45" w:rsidRPr="00C72E45" w14:paraId="1002A752" w14:textId="77777777" w:rsidTr="00CB564C">
        <w:trPr>
          <w:trHeight w:val="1607"/>
          <w:jc w:val="center"/>
        </w:trPr>
        <w:tc>
          <w:tcPr>
            <w:tcW w:w="809" w:type="dxa"/>
            <w:tcBorders>
              <w:left w:val="single" w:sz="6" w:space="0" w:color="000080"/>
              <w:bottom w:val="single" w:sz="4" w:space="0" w:color="auto"/>
              <w:right w:val="single" w:sz="6" w:space="0" w:color="000080"/>
            </w:tcBorders>
          </w:tcPr>
          <w:p w14:paraId="5A9B34C1" w14:textId="77777777" w:rsidR="00C72E45" w:rsidRPr="00C72E45" w:rsidRDefault="00C72E45" w:rsidP="00C72E45">
            <w:pPr>
              <w:pStyle w:val="TableParagraph"/>
              <w:spacing w:line="211" w:lineRule="exact"/>
              <w:rPr>
                <w:bCs/>
                <w:szCs w:val="20"/>
              </w:rPr>
            </w:pPr>
            <w:r w:rsidRPr="00C72E45">
              <w:rPr>
                <w:bCs/>
                <w:spacing w:val="-5"/>
                <w:szCs w:val="20"/>
              </w:rPr>
              <w:t>6.4</w:t>
            </w:r>
          </w:p>
        </w:tc>
        <w:tc>
          <w:tcPr>
            <w:tcW w:w="2016" w:type="dxa"/>
            <w:tcBorders>
              <w:left w:val="single" w:sz="6" w:space="0" w:color="000080"/>
              <w:bottom w:val="single" w:sz="4" w:space="0" w:color="auto"/>
              <w:right w:val="single" w:sz="6" w:space="0" w:color="000080"/>
            </w:tcBorders>
          </w:tcPr>
          <w:p w14:paraId="0F43B006" w14:textId="77777777" w:rsidR="00C72E45" w:rsidRPr="00C72E45" w:rsidRDefault="00C72E45" w:rsidP="00C72E45">
            <w:pPr>
              <w:pStyle w:val="TableParagraph"/>
              <w:spacing w:line="211" w:lineRule="exact"/>
              <w:rPr>
                <w:bCs/>
                <w:szCs w:val="20"/>
              </w:rPr>
            </w:pPr>
            <w:r w:rsidRPr="00C72E45">
              <w:rPr>
                <w:bCs/>
                <w:spacing w:val="-4"/>
                <w:szCs w:val="20"/>
              </w:rPr>
              <w:t xml:space="preserve">FRRS </w:t>
            </w:r>
            <w:r w:rsidRPr="00C72E45">
              <w:rPr>
                <w:bCs/>
                <w:spacing w:val="-2"/>
                <w:szCs w:val="20"/>
              </w:rPr>
              <w:t>Monthly Report</w:t>
            </w:r>
          </w:p>
        </w:tc>
        <w:tc>
          <w:tcPr>
            <w:tcW w:w="864" w:type="dxa"/>
            <w:tcBorders>
              <w:left w:val="single" w:sz="6" w:space="0" w:color="000080"/>
              <w:bottom w:val="single" w:sz="4" w:space="0" w:color="auto"/>
              <w:right w:val="single" w:sz="6" w:space="0" w:color="000080"/>
            </w:tcBorders>
          </w:tcPr>
          <w:p w14:paraId="32C49CD7" w14:textId="77777777" w:rsidR="00C72E45" w:rsidRPr="00C72E45" w:rsidRDefault="00C72E45" w:rsidP="00C72E45">
            <w:pPr>
              <w:pStyle w:val="TableParagraph"/>
              <w:spacing w:line="210" w:lineRule="exact"/>
              <w:rPr>
                <w:bCs/>
                <w:szCs w:val="20"/>
              </w:rPr>
            </w:pPr>
            <w:r w:rsidRPr="00C72E45">
              <w:rPr>
                <w:bCs/>
                <w:spacing w:val="-2"/>
                <w:szCs w:val="20"/>
              </w:rPr>
              <w:t>GAF</w:t>
            </w:r>
          </w:p>
        </w:tc>
        <w:tc>
          <w:tcPr>
            <w:tcW w:w="1709" w:type="dxa"/>
            <w:tcBorders>
              <w:left w:val="single" w:sz="6" w:space="0" w:color="000080"/>
              <w:bottom w:val="single" w:sz="4" w:space="0" w:color="auto"/>
              <w:right w:val="single" w:sz="6" w:space="0" w:color="000080"/>
            </w:tcBorders>
          </w:tcPr>
          <w:p w14:paraId="3BC1A299" w14:textId="77777777" w:rsidR="00C72E45" w:rsidRPr="00C72E45" w:rsidRDefault="00C72E45" w:rsidP="00C72E45">
            <w:pPr>
              <w:pStyle w:val="TableParagraph"/>
              <w:spacing w:line="211" w:lineRule="exact"/>
              <w:rPr>
                <w:bCs/>
                <w:szCs w:val="20"/>
              </w:rPr>
            </w:pPr>
            <w:r w:rsidRPr="00C72E45">
              <w:rPr>
                <w:bCs/>
                <w:spacing w:val="-2"/>
                <w:szCs w:val="20"/>
              </w:rPr>
              <w:t xml:space="preserve">Monthly. </w:t>
            </w:r>
            <w:r w:rsidRPr="00C72E45">
              <w:rPr>
                <w:bCs/>
                <w:szCs w:val="20"/>
              </w:rPr>
              <w:t>Three</w:t>
            </w:r>
            <w:r w:rsidRPr="00C72E45">
              <w:rPr>
                <w:bCs/>
                <w:spacing w:val="-6"/>
                <w:szCs w:val="20"/>
              </w:rPr>
              <w:t xml:space="preserve"> </w:t>
            </w:r>
            <w:r w:rsidRPr="00C72E45">
              <w:rPr>
                <w:bCs/>
                <w:spacing w:val="-2"/>
                <w:szCs w:val="20"/>
              </w:rPr>
              <w:t xml:space="preserve">business </w:t>
            </w:r>
            <w:r w:rsidRPr="00C72E45">
              <w:rPr>
                <w:bCs/>
                <w:szCs w:val="20"/>
              </w:rPr>
              <w:t>days</w:t>
            </w:r>
            <w:r w:rsidRPr="00C72E45">
              <w:rPr>
                <w:bCs/>
                <w:spacing w:val="-4"/>
                <w:szCs w:val="20"/>
              </w:rPr>
              <w:t xml:space="preserve"> </w:t>
            </w:r>
            <w:r w:rsidRPr="00C72E45">
              <w:rPr>
                <w:bCs/>
                <w:szCs w:val="20"/>
              </w:rPr>
              <w:t>after</w:t>
            </w:r>
            <w:r w:rsidRPr="00C72E45">
              <w:rPr>
                <w:bCs/>
                <w:spacing w:val="-4"/>
                <w:szCs w:val="20"/>
              </w:rPr>
              <w:t xml:space="preserve"> </w:t>
            </w:r>
            <w:r w:rsidRPr="00C72E45">
              <w:rPr>
                <w:bCs/>
                <w:szCs w:val="20"/>
              </w:rPr>
              <w:t>the</w:t>
            </w:r>
            <w:r w:rsidRPr="00C72E45">
              <w:rPr>
                <w:bCs/>
                <w:spacing w:val="-4"/>
                <w:szCs w:val="20"/>
              </w:rPr>
              <w:t xml:space="preserve"> </w:t>
            </w:r>
            <w:r w:rsidRPr="00C72E45">
              <w:rPr>
                <w:bCs/>
                <w:spacing w:val="-5"/>
                <w:szCs w:val="20"/>
              </w:rPr>
              <w:t xml:space="preserve">end </w:t>
            </w:r>
            <w:r w:rsidRPr="00C72E45">
              <w:rPr>
                <w:bCs/>
                <w:szCs w:val="20"/>
              </w:rPr>
              <w:t>of</w:t>
            </w:r>
            <w:r w:rsidRPr="00C72E45">
              <w:rPr>
                <w:bCs/>
                <w:spacing w:val="-4"/>
                <w:szCs w:val="20"/>
              </w:rPr>
              <w:t xml:space="preserve"> </w:t>
            </w:r>
            <w:r w:rsidRPr="00C72E45">
              <w:rPr>
                <w:bCs/>
                <w:szCs w:val="20"/>
              </w:rPr>
              <w:t>the</w:t>
            </w:r>
            <w:r w:rsidRPr="00C72E45">
              <w:rPr>
                <w:bCs/>
                <w:spacing w:val="-4"/>
                <w:szCs w:val="20"/>
              </w:rPr>
              <w:t xml:space="preserve"> </w:t>
            </w:r>
            <w:r w:rsidRPr="00C72E45">
              <w:rPr>
                <w:bCs/>
                <w:spacing w:val="-2"/>
                <w:szCs w:val="20"/>
              </w:rPr>
              <w:t>previous month</w:t>
            </w:r>
          </w:p>
        </w:tc>
        <w:tc>
          <w:tcPr>
            <w:tcW w:w="1712" w:type="dxa"/>
            <w:tcBorders>
              <w:left w:val="single" w:sz="6" w:space="0" w:color="000080"/>
              <w:bottom w:val="single" w:sz="4" w:space="0" w:color="auto"/>
              <w:right w:val="single" w:sz="6" w:space="0" w:color="000080"/>
            </w:tcBorders>
          </w:tcPr>
          <w:p w14:paraId="0E878DCB" w14:textId="77777777" w:rsidR="00C72E45" w:rsidRPr="00C72E45" w:rsidRDefault="00C72E45" w:rsidP="00C72E45">
            <w:pPr>
              <w:pStyle w:val="TableParagraph"/>
              <w:spacing w:line="211" w:lineRule="exact"/>
              <w:rPr>
                <w:bCs/>
                <w:szCs w:val="20"/>
              </w:rPr>
            </w:pPr>
            <w:r w:rsidRPr="00C72E45">
              <w:rPr>
                <w:bCs/>
                <w:szCs w:val="20"/>
              </w:rPr>
              <w:t>A</w:t>
            </w:r>
            <w:r w:rsidRPr="00C72E45">
              <w:rPr>
                <w:bCs/>
                <w:spacing w:val="-4"/>
                <w:szCs w:val="20"/>
              </w:rPr>
              <w:t xml:space="preserve"> </w:t>
            </w:r>
            <w:r w:rsidRPr="00C72E45">
              <w:rPr>
                <w:bCs/>
                <w:szCs w:val="20"/>
              </w:rPr>
              <w:t>single</w:t>
            </w:r>
            <w:r w:rsidRPr="00C72E45">
              <w:rPr>
                <w:bCs/>
                <w:spacing w:val="-3"/>
                <w:szCs w:val="20"/>
              </w:rPr>
              <w:t xml:space="preserve"> </w:t>
            </w:r>
            <w:r w:rsidRPr="00C72E45">
              <w:rPr>
                <w:bCs/>
                <w:szCs w:val="20"/>
              </w:rPr>
              <w:t>copy</w:t>
            </w:r>
            <w:r w:rsidRPr="00C72E45">
              <w:rPr>
                <w:bCs/>
                <w:spacing w:val="-6"/>
                <w:szCs w:val="20"/>
              </w:rPr>
              <w:t xml:space="preserve"> </w:t>
            </w:r>
            <w:r w:rsidRPr="00C72E45">
              <w:rPr>
                <w:bCs/>
                <w:spacing w:val="-5"/>
                <w:szCs w:val="20"/>
              </w:rPr>
              <w:t xml:space="preserve">to </w:t>
            </w:r>
            <w:r w:rsidRPr="00C72E45">
              <w:rPr>
                <w:bCs/>
                <w:szCs w:val="20"/>
              </w:rPr>
              <w:t>Primary</w:t>
            </w:r>
            <w:r w:rsidRPr="00C72E45">
              <w:rPr>
                <w:bCs/>
                <w:spacing w:val="-7"/>
                <w:szCs w:val="20"/>
              </w:rPr>
              <w:t xml:space="preserve"> </w:t>
            </w:r>
            <w:r w:rsidRPr="00C72E45">
              <w:rPr>
                <w:bCs/>
                <w:spacing w:val="-5"/>
                <w:szCs w:val="20"/>
              </w:rPr>
              <w:t>COR</w:t>
            </w:r>
          </w:p>
        </w:tc>
        <w:tc>
          <w:tcPr>
            <w:tcW w:w="2340" w:type="dxa"/>
            <w:tcBorders>
              <w:left w:val="single" w:sz="6" w:space="0" w:color="000080"/>
              <w:bottom w:val="single" w:sz="4" w:space="0" w:color="auto"/>
              <w:right w:val="single" w:sz="6" w:space="0" w:color="000080"/>
            </w:tcBorders>
          </w:tcPr>
          <w:p w14:paraId="01575FCB" w14:textId="77777777" w:rsidR="00C72E45" w:rsidRPr="00C72E45" w:rsidRDefault="00C72E45" w:rsidP="00C72E45">
            <w:pPr>
              <w:pStyle w:val="TableParagraph"/>
              <w:spacing w:line="211" w:lineRule="exact"/>
              <w:rPr>
                <w:bCs/>
                <w:szCs w:val="20"/>
              </w:rPr>
            </w:pPr>
            <w:r w:rsidRPr="00C72E45">
              <w:rPr>
                <w:bCs/>
                <w:spacing w:val="-2"/>
                <w:szCs w:val="20"/>
              </w:rPr>
              <w:t xml:space="preserve">Monthly. </w:t>
            </w:r>
            <w:r w:rsidRPr="00C72E45">
              <w:rPr>
                <w:bCs/>
                <w:szCs w:val="20"/>
              </w:rPr>
              <w:t>Provide</w:t>
            </w:r>
            <w:r w:rsidRPr="00C72E45">
              <w:rPr>
                <w:bCs/>
                <w:spacing w:val="-3"/>
                <w:szCs w:val="20"/>
              </w:rPr>
              <w:t xml:space="preserve"> </w:t>
            </w:r>
            <w:r w:rsidRPr="00C72E45">
              <w:rPr>
                <w:bCs/>
                <w:szCs w:val="20"/>
              </w:rPr>
              <w:t>a</w:t>
            </w:r>
            <w:r w:rsidRPr="00C72E45">
              <w:rPr>
                <w:bCs/>
                <w:spacing w:val="-3"/>
                <w:szCs w:val="20"/>
              </w:rPr>
              <w:t xml:space="preserve"> </w:t>
            </w:r>
            <w:r w:rsidRPr="00C72E45">
              <w:rPr>
                <w:bCs/>
                <w:spacing w:val="-2"/>
                <w:szCs w:val="20"/>
              </w:rPr>
              <w:t xml:space="preserve">monthly </w:t>
            </w:r>
            <w:r w:rsidRPr="00C72E45">
              <w:rPr>
                <w:bCs/>
                <w:szCs w:val="20"/>
              </w:rPr>
              <w:t>summary</w:t>
            </w:r>
            <w:r w:rsidRPr="00C72E45">
              <w:rPr>
                <w:bCs/>
                <w:spacing w:val="-7"/>
                <w:szCs w:val="20"/>
              </w:rPr>
              <w:t xml:space="preserve"> </w:t>
            </w:r>
            <w:r w:rsidRPr="00C72E45">
              <w:rPr>
                <w:bCs/>
                <w:szCs w:val="20"/>
              </w:rPr>
              <w:t>of</w:t>
            </w:r>
            <w:r w:rsidRPr="00C72E45">
              <w:rPr>
                <w:bCs/>
                <w:spacing w:val="-2"/>
                <w:szCs w:val="20"/>
              </w:rPr>
              <w:t xml:space="preserve"> </w:t>
            </w:r>
            <w:r w:rsidRPr="00C72E45">
              <w:rPr>
                <w:bCs/>
                <w:spacing w:val="-4"/>
                <w:szCs w:val="20"/>
              </w:rPr>
              <w:t xml:space="preserve">FRRS </w:t>
            </w:r>
            <w:r w:rsidRPr="00C72E45">
              <w:rPr>
                <w:bCs/>
                <w:spacing w:val="-2"/>
                <w:szCs w:val="20"/>
              </w:rPr>
              <w:t xml:space="preserve">transactions </w:t>
            </w:r>
            <w:r w:rsidRPr="00C72E45">
              <w:rPr>
                <w:bCs/>
                <w:szCs w:val="20"/>
              </w:rPr>
              <w:t>processed</w:t>
            </w:r>
            <w:r w:rsidRPr="00C72E45">
              <w:rPr>
                <w:bCs/>
                <w:spacing w:val="-5"/>
                <w:szCs w:val="20"/>
              </w:rPr>
              <w:t xml:space="preserve"> </w:t>
            </w:r>
            <w:r w:rsidRPr="00C72E45">
              <w:rPr>
                <w:bCs/>
                <w:spacing w:val="-2"/>
                <w:szCs w:val="20"/>
              </w:rPr>
              <w:t xml:space="preserve">categorized </w:t>
            </w:r>
            <w:r w:rsidRPr="00C72E45">
              <w:rPr>
                <w:bCs/>
                <w:szCs w:val="20"/>
              </w:rPr>
              <w:t>by</w:t>
            </w:r>
            <w:r w:rsidRPr="00C72E45">
              <w:rPr>
                <w:bCs/>
                <w:spacing w:val="-4"/>
                <w:szCs w:val="20"/>
              </w:rPr>
              <w:t xml:space="preserve"> </w:t>
            </w:r>
            <w:r w:rsidRPr="00C72E45">
              <w:rPr>
                <w:bCs/>
                <w:spacing w:val="-2"/>
                <w:szCs w:val="20"/>
              </w:rPr>
              <w:t>military department.</w:t>
            </w:r>
          </w:p>
        </w:tc>
      </w:tr>
      <w:tr w:rsidR="00C72E45" w:rsidRPr="00C72E45" w14:paraId="77F078AF" w14:textId="77777777" w:rsidTr="00CB564C">
        <w:trPr>
          <w:trHeight w:val="56"/>
          <w:jc w:val="center"/>
        </w:trPr>
        <w:tc>
          <w:tcPr>
            <w:tcW w:w="9450" w:type="dxa"/>
            <w:gridSpan w:val="6"/>
            <w:tcBorders>
              <w:top w:val="single" w:sz="4" w:space="0" w:color="auto"/>
              <w:left w:val="single" w:sz="4" w:space="0" w:color="auto"/>
              <w:bottom w:val="single" w:sz="4" w:space="0" w:color="auto"/>
              <w:right w:val="single" w:sz="4" w:space="0" w:color="auto"/>
            </w:tcBorders>
          </w:tcPr>
          <w:p w14:paraId="50D9AD96" w14:textId="77777777" w:rsidR="00C72E45" w:rsidRPr="00C72E45" w:rsidRDefault="00C72E45" w:rsidP="00C72E45">
            <w:pPr>
              <w:pStyle w:val="TableParagraph"/>
              <w:spacing w:line="225" w:lineRule="exact"/>
              <w:rPr>
                <w:bCs/>
                <w:szCs w:val="20"/>
              </w:rPr>
            </w:pPr>
            <w:r w:rsidRPr="00C72E45">
              <w:rPr>
                <w:bCs/>
                <w:szCs w:val="20"/>
              </w:rPr>
              <w:t>*Standard</w:t>
            </w:r>
            <w:r w:rsidRPr="00C72E45">
              <w:rPr>
                <w:bCs/>
                <w:spacing w:val="-4"/>
                <w:szCs w:val="20"/>
              </w:rPr>
              <w:t xml:space="preserve"> </w:t>
            </w:r>
            <w:r w:rsidRPr="00C72E45">
              <w:rPr>
                <w:bCs/>
                <w:szCs w:val="20"/>
              </w:rPr>
              <w:t>Distribution:</w:t>
            </w:r>
            <w:r w:rsidRPr="00C72E45">
              <w:rPr>
                <w:bCs/>
                <w:spacing w:val="41"/>
                <w:szCs w:val="20"/>
              </w:rPr>
              <w:t xml:space="preserve"> </w:t>
            </w:r>
            <w:r w:rsidRPr="00C72E45">
              <w:rPr>
                <w:bCs/>
                <w:szCs w:val="20"/>
              </w:rPr>
              <w:t>1</w:t>
            </w:r>
            <w:r w:rsidRPr="00C72E45">
              <w:rPr>
                <w:bCs/>
                <w:spacing w:val="-3"/>
                <w:szCs w:val="20"/>
              </w:rPr>
              <w:t xml:space="preserve"> </w:t>
            </w:r>
            <w:r w:rsidRPr="00C72E45">
              <w:rPr>
                <w:bCs/>
                <w:szCs w:val="20"/>
              </w:rPr>
              <w:t>copy</w:t>
            </w:r>
            <w:r w:rsidRPr="00C72E45">
              <w:rPr>
                <w:bCs/>
                <w:spacing w:val="-7"/>
                <w:szCs w:val="20"/>
              </w:rPr>
              <w:t xml:space="preserve"> </w:t>
            </w:r>
            <w:r w:rsidRPr="00C72E45">
              <w:rPr>
                <w:bCs/>
                <w:szCs w:val="20"/>
              </w:rPr>
              <w:t>of</w:t>
            </w:r>
            <w:r w:rsidRPr="00C72E45">
              <w:rPr>
                <w:bCs/>
                <w:spacing w:val="-5"/>
                <w:szCs w:val="20"/>
              </w:rPr>
              <w:t xml:space="preserve"> </w:t>
            </w:r>
            <w:r w:rsidRPr="00C72E45">
              <w:rPr>
                <w:bCs/>
                <w:szCs w:val="20"/>
              </w:rPr>
              <w:t>the</w:t>
            </w:r>
            <w:r w:rsidRPr="00C72E45">
              <w:rPr>
                <w:bCs/>
                <w:spacing w:val="-5"/>
                <w:szCs w:val="20"/>
              </w:rPr>
              <w:t xml:space="preserve"> </w:t>
            </w:r>
            <w:r w:rsidRPr="00C72E45">
              <w:rPr>
                <w:bCs/>
                <w:szCs w:val="20"/>
              </w:rPr>
              <w:t>transmittal</w:t>
            </w:r>
            <w:r w:rsidRPr="00C72E45">
              <w:rPr>
                <w:bCs/>
                <w:spacing w:val="-5"/>
                <w:szCs w:val="20"/>
              </w:rPr>
              <w:t xml:space="preserve"> </w:t>
            </w:r>
            <w:r w:rsidRPr="00C72E45">
              <w:rPr>
                <w:bCs/>
                <w:szCs w:val="20"/>
              </w:rPr>
              <w:t>letter</w:t>
            </w:r>
            <w:r w:rsidRPr="00C72E45">
              <w:rPr>
                <w:bCs/>
                <w:spacing w:val="1"/>
                <w:szCs w:val="20"/>
              </w:rPr>
              <w:t xml:space="preserve"> </w:t>
            </w:r>
            <w:r w:rsidRPr="00C72E45">
              <w:rPr>
                <w:bCs/>
                <w:szCs w:val="20"/>
                <w:u w:val="single"/>
              </w:rPr>
              <w:t>without</w:t>
            </w:r>
            <w:r w:rsidRPr="00C72E45">
              <w:rPr>
                <w:bCs/>
                <w:spacing w:val="-3"/>
                <w:szCs w:val="20"/>
                <w:u w:val="single"/>
              </w:rPr>
              <w:t xml:space="preserve"> </w:t>
            </w:r>
            <w:r w:rsidRPr="00C72E45">
              <w:rPr>
                <w:bCs/>
                <w:szCs w:val="20"/>
                <w:u w:val="single"/>
              </w:rPr>
              <w:t>the</w:t>
            </w:r>
            <w:r w:rsidRPr="00C72E45">
              <w:rPr>
                <w:bCs/>
                <w:spacing w:val="-6"/>
                <w:szCs w:val="20"/>
                <w:u w:val="single"/>
              </w:rPr>
              <w:t xml:space="preserve"> </w:t>
            </w:r>
            <w:r w:rsidRPr="00C72E45">
              <w:rPr>
                <w:bCs/>
                <w:szCs w:val="20"/>
                <w:u w:val="single"/>
              </w:rPr>
              <w:t>deliverable</w:t>
            </w:r>
            <w:r w:rsidRPr="00C72E45">
              <w:rPr>
                <w:bCs/>
                <w:spacing w:val="-4"/>
                <w:szCs w:val="20"/>
              </w:rPr>
              <w:t xml:space="preserve"> </w:t>
            </w:r>
            <w:r w:rsidRPr="00C72E45">
              <w:rPr>
                <w:bCs/>
                <w:szCs w:val="20"/>
              </w:rPr>
              <w:t>to</w:t>
            </w:r>
            <w:r w:rsidRPr="00C72E45">
              <w:rPr>
                <w:bCs/>
                <w:spacing w:val="-3"/>
                <w:szCs w:val="20"/>
              </w:rPr>
              <w:t xml:space="preserve"> </w:t>
            </w:r>
            <w:r w:rsidRPr="00C72E45">
              <w:rPr>
                <w:bCs/>
                <w:szCs w:val="20"/>
              </w:rPr>
              <w:t>the</w:t>
            </w:r>
            <w:r w:rsidRPr="00C72E45">
              <w:rPr>
                <w:bCs/>
                <w:spacing w:val="-5"/>
                <w:szCs w:val="20"/>
              </w:rPr>
              <w:t xml:space="preserve"> </w:t>
            </w:r>
            <w:r w:rsidRPr="00C72E45">
              <w:rPr>
                <w:bCs/>
                <w:szCs w:val="20"/>
              </w:rPr>
              <w:t>Contracting</w:t>
            </w:r>
            <w:r w:rsidRPr="00C72E45">
              <w:rPr>
                <w:bCs/>
                <w:spacing w:val="-5"/>
                <w:szCs w:val="20"/>
              </w:rPr>
              <w:t xml:space="preserve"> </w:t>
            </w:r>
            <w:r w:rsidRPr="00C72E45">
              <w:rPr>
                <w:bCs/>
                <w:szCs w:val="20"/>
              </w:rPr>
              <w:t>Officer;</w:t>
            </w:r>
            <w:r w:rsidRPr="00C72E45">
              <w:rPr>
                <w:bCs/>
                <w:spacing w:val="-4"/>
                <w:szCs w:val="20"/>
              </w:rPr>
              <w:t xml:space="preserve"> </w:t>
            </w:r>
            <w:r w:rsidRPr="00C72E45">
              <w:rPr>
                <w:bCs/>
                <w:szCs w:val="20"/>
              </w:rPr>
              <w:t>1</w:t>
            </w:r>
            <w:r w:rsidRPr="00C72E45">
              <w:rPr>
                <w:bCs/>
                <w:spacing w:val="-4"/>
                <w:szCs w:val="20"/>
              </w:rPr>
              <w:t xml:space="preserve"> copy</w:t>
            </w:r>
          </w:p>
          <w:p w14:paraId="49E52CB2" w14:textId="77777777" w:rsidR="00C72E45" w:rsidRPr="00C72E45" w:rsidRDefault="00C72E45" w:rsidP="00C72E45">
            <w:pPr>
              <w:pStyle w:val="TableParagraph"/>
              <w:spacing w:line="211" w:lineRule="exact"/>
              <w:rPr>
                <w:bCs/>
                <w:spacing w:val="-2"/>
                <w:szCs w:val="20"/>
              </w:rPr>
            </w:pPr>
            <w:r w:rsidRPr="00C72E45">
              <w:rPr>
                <w:bCs/>
                <w:szCs w:val="20"/>
              </w:rPr>
              <w:t>of</w:t>
            </w:r>
            <w:r w:rsidRPr="00C72E45">
              <w:rPr>
                <w:bCs/>
                <w:spacing w:val="-5"/>
                <w:szCs w:val="20"/>
              </w:rPr>
              <w:t xml:space="preserve"> </w:t>
            </w:r>
            <w:r w:rsidRPr="00C72E45">
              <w:rPr>
                <w:bCs/>
                <w:szCs w:val="20"/>
              </w:rPr>
              <w:t>the</w:t>
            </w:r>
            <w:r w:rsidRPr="00C72E45">
              <w:rPr>
                <w:bCs/>
                <w:spacing w:val="-5"/>
                <w:szCs w:val="20"/>
              </w:rPr>
              <w:t xml:space="preserve"> </w:t>
            </w:r>
            <w:r w:rsidRPr="00C72E45">
              <w:rPr>
                <w:bCs/>
                <w:szCs w:val="20"/>
              </w:rPr>
              <w:t>transmittal</w:t>
            </w:r>
            <w:r w:rsidRPr="00C72E45">
              <w:rPr>
                <w:bCs/>
                <w:spacing w:val="-4"/>
                <w:szCs w:val="20"/>
              </w:rPr>
              <w:t xml:space="preserve"> </w:t>
            </w:r>
            <w:r w:rsidRPr="00C72E45">
              <w:rPr>
                <w:bCs/>
                <w:szCs w:val="20"/>
              </w:rPr>
              <w:t>letter</w:t>
            </w:r>
            <w:r w:rsidRPr="00C72E45">
              <w:rPr>
                <w:bCs/>
                <w:spacing w:val="-1"/>
                <w:szCs w:val="20"/>
              </w:rPr>
              <w:t xml:space="preserve"> </w:t>
            </w:r>
            <w:r w:rsidRPr="00C72E45">
              <w:rPr>
                <w:bCs/>
                <w:szCs w:val="20"/>
                <w:u w:val="single"/>
              </w:rPr>
              <w:t>with</w:t>
            </w:r>
            <w:r w:rsidRPr="00C72E45">
              <w:rPr>
                <w:bCs/>
                <w:spacing w:val="-5"/>
                <w:szCs w:val="20"/>
              </w:rPr>
              <w:t xml:space="preserve"> </w:t>
            </w:r>
            <w:r w:rsidRPr="00C72E45">
              <w:rPr>
                <w:bCs/>
                <w:szCs w:val="20"/>
              </w:rPr>
              <w:t>the</w:t>
            </w:r>
            <w:r w:rsidRPr="00C72E45">
              <w:rPr>
                <w:bCs/>
                <w:spacing w:val="-4"/>
                <w:szCs w:val="20"/>
              </w:rPr>
              <w:t xml:space="preserve"> </w:t>
            </w:r>
            <w:proofErr w:type="gramStart"/>
            <w:r w:rsidRPr="00C72E45">
              <w:rPr>
                <w:bCs/>
                <w:szCs w:val="20"/>
              </w:rPr>
              <w:t>deliverable</w:t>
            </w:r>
            <w:proofErr w:type="gramEnd"/>
            <w:r w:rsidRPr="00C72E45">
              <w:rPr>
                <w:bCs/>
                <w:spacing w:val="-3"/>
                <w:szCs w:val="20"/>
              </w:rPr>
              <w:t xml:space="preserve"> </w:t>
            </w:r>
            <w:r w:rsidRPr="00C72E45">
              <w:rPr>
                <w:bCs/>
                <w:szCs w:val="20"/>
              </w:rPr>
              <w:t>to</w:t>
            </w:r>
            <w:r w:rsidRPr="00C72E45">
              <w:rPr>
                <w:bCs/>
                <w:spacing w:val="-3"/>
                <w:szCs w:val="20"/>
              </w:rPr>
              <w:t xml:space="preserve"> </w:t>
            </w:r>
            <w:r w:rsidRPr="00C72E45">
              <w:rPr>
                <w:bCs/>
                <w:szCs w:val="20"/>
              </w:rPr>
              <w:t>the</w:t>
            </w:r>
            <w:r w:rsidRPr="00C72E45">
              <w:rPr>
                <w:bCs/>
                <w:spacing w:val="-5"/>
                <w:szCs w:val="20"/>
              </w:rPr>
              <w:t xml:space="preserve"> </w:t>
            </w:r>
            <w:r w:rsidRPr="00C72E45">
              <w:rPr>
                <w:bCs/>
                <w:szCs w:val="20"/>
              </w:rPr>
              <w:t>Primary</w:t>
            </w:r>
            <w:r w:rsidRPr="00C72E45">
              <w:rPr>
                <w:bCs/>
                <w:spacing w:val="-5"/>
                <w:szCs w:val="20"/>
              </w:rPr>
              <w:t xml:space="preserve"> </w:t>
            </w:r>
            <w:r w:rsidRPr="00C72E45">
              <w:rPr>
                <w:bCs/>
                <w:spacing w:val="-4"/>
                <w:szCs w:val="20"/>
              </w:rPr>
              <w:t>COR.</w:t>
            </w:r>
          </w:p>
        </w:tc>
      </w:tr>
    </w:tbl>
    <w:p w14:paraId="3FCB8104" w14:textId="77777777" w:rsidR="00B522F3" w:rsidRDefault="00B522F3"/>
    <w:p w14:paraId="035CB00D" w14:textId="77777777" w:rsidR="00B522F3" w:rsidRPr="004F1CE3" w:rsidRDefault="00B522F3"/>
    <w:p w14:paraId="471EDB83" w14:textId="243BDF54" w:rsidR="001D3E52" w:rsidRDefault="00D43A82" w:rsidP="005B0573">
      <w:pPr>
        <w:pStyle w:val="Heading3"/>
        <w:jc w:val="left"/>
        <w:rPr>
          <w:rFonts w:ascii="Times New Roman" w:hAnsi="Times New Roman"/>
          <w:color w:val="auto"/>
          <w:sz w:val="20"/>
        </w:rPr>
      </w:pPr>
      <w:r w:rsidRPr="00AD7076">
        <w:rPr>
          <w:rFonts w:ascii="Times New Roman" w:hAnsi="Times New Roman"/>
          <w:color w:val="auto"/>
          <w:sz w:val="20"/>
          <w:u w:val="single"/>
        </w:rPr>
        <w:t>7. Performance Standards</w:t>
      </w:r>
      <w:r w:rsidR="009872FC" w:rsidRPr="00AD7076">
        <w:rPr>
          <w:rFonts w:ascii="Times New Roman" w:hAnsi="Times New Roman"/>
          <w:color w:val="auto"/>
          <w:sz w:val="20"/>
        </w:rPr>
        <w:t xml:space="preserve">.  </w:t>
      </w:r>
    </w:p>
    <w:p w14:paraId="2C80279D" w14:textId="77777777" w:rsidR="000044E5" w:rsidRDefault="000044E5" w:rsidP="000044E5"/>
    <w:p w14:paraId="0EBD6FB9" w14:textId="3EBE2F99" w:rsidR="00180E70" w:rsidRPr="00180E70" w:rsidRDefault="00180E70" w:rsidP="00180E70">
      <w:pPr>
        <w:pStyle w:val="BodyText"/>
        <w:rPr>
          <w:b w:val="0"/>
          <w:bCs/>
        </w:rPr>
      </w:pPr>
      <w:r w:rsidRPr="00180E70">
        <w:rPr>
          <w:b w:val="0"/>
          <w:bCs/>
        </w:rPr>
        <w:t>The</w:t>
      </w:r>
      <w:r w:rsidRPr="00180E70">
        <w:rPr>
          <w:b w:val="0"/>
          <w:bCs/>
          <w:spacing w:val="-2"/>
        </w:rPr>
        <w:t xml:space="preserve"> </w:t>
      </w:r>
      <w:r w:rsidRPr="00180E70">
        <w:rPr>
          <w:b w:val="0"/>
          <w:bCs/>
        </w:rPr>
        <w:t>primary</w:t>
      </w:r>
      <w:r w:rsidRPr="00180E70">
        <w:rPr>
          <w:b w:val="0"/>
          <w:bCs/>
          <w:spacing w:val="-3"/>
        </w:rPr>
        <w:t xml:space="preserve"> </w:t>
      </w:r>
      <w:r w:rsidRPr="00180E70">
        <w:rPr>
          <w:b w:val="0"/>
          <w:bCs/>
        </w:rPr>
        <w:t>method</w:t>
      </w:r>
      <w:r w:rsidRPr="00180E70">
        <w:rPr>
          <w:b w:val="0"/>
          <w:bCs/>
          <w:spacing w:val="-1"/>
        </w:rPr>
        <w:t xml:space="preserve"> </w:t>
      </w:r>
      <w:r w:rsidRPr="00180E70">
        <w:rPr>
          <w:b w:val="0"/>
          <w:bCs/>
        </w:rPr>
        <w:t>of</w:t>
      </w:r>
      <w:r w:rsidRPr="00180E70">
        <w:rPr>
          <w:b w:val="0"/>
          <w:bCs/>
          <w:spacing w:val="-3"/>
        </w:rPr>
        <w:t xml:space="preserve"> </w:t>
      </w:r>
      <w:r w:rsidRPr="00180E70">
        <w:rPr>
          <w:b w:val="0"/>
          <w:bCs/>
        </w:rPr>
        <w:t>surveillance</w:t>
      </w:r>
      <w:r w:rsidRPr="00180E70">
        <w:rPr>
          <w:b w:val="0"/>
          <w:bCs/>
          <w:spacing w:val="-3"/>
        </w:rPr>
        <w:t xml:space="preserve"> </w:t>
      </w:r>
      <w:r w:rsidRPr="00180E70">
        <w:rPr>
          <w:b w:val="0"/>
          <w:bCs/>
        </w:rPr>
        <w:t>for</w:t>
      </w:r>
      <w:r w:rsidRPr="00180E70">
        <w:rPr>
          <w:b w:val="0"/>
          <w:bCs/>
          <w:spacing w:val="-1"/>
        </w:rPr>
        <w:t xml:space="preserve"> </w:t>
      </w:r>
      <w:r w:rsidRPr="00180E70">
        <w:rPr>
          <w:b w:val="0"/>
          <w:bCs/>
        </w:rPr>
        <w:t>deliverables</w:t>
      </w:r>
      <w:r w:rsidRPr="00180E70">
        <w:rPr>
          <w:b w:val="0"/>
          <w:bCs/>
          <w:spacing w:val="-1"/>
        </w:rPr>
        <w:t xml:space="preserve"> </w:t>
      </w:r>
      <w:r w:rsidRPr="00180E70">
        <w:rPr>
          <w:b w:val="0"/>
          <w:bCs/>
        </w:rPr>
        <w:t>will</w:t>
      </w:r>
      <w:r w:rsidRPr="00180E70">
        <w:rPr>
          <w:b w:val="0"/>
          <w:bCs/>
          <w:spacing w:val="-1"/>
        </w:rPr>
        <w:t xml:space="preserve"> </w:t>
      </w:r>
      <w:r w:rsidRPr="00180E70">
        <w:rPr>
          <w:b w:val="0"/>
          <w:bCs/>
        </w:rPr>
        <w:t>be</w:t>
      </w:r>
      <w:r w:rsidRPr="00180E70">
        <w:rPr>
          <w:b w:val="0"/>
          <w:bCs/>
          <w:spacing w:val="-2"/>
        </w:rPr>
        <w:t xml:space="preserve"> </w:t>
      </w:r>
      <w:r w:rsidR="0058415D">
        <w:rPr>
          <w:b w:val="0"/>
          <w:bCs/>
          <w:spacing w:val="-2"/>
        </w:rPr>
        <w:t xml:space="preserve">in accordance with </w:t>
      </w:r>
      <w:r w:rsidR="00DC21AC">
        <w:rPr>
          <w:b w:val="0"/>
          <w:bCs/>
          <w:spacing w:val="-2"/>
        </w:rPr>
        <w:t>table 7-Performance Standards</w:t>
      </w:r>
      <w:r w:rsidR="00D43B70">
        <w:rPr>
          <w:b w:val="0"/>
          <w:bCs/>
          <w:spacing w:val="-2"/>
        </w:rPr>
        <w:t xml:space="preserve">. </w:t>
      </w:r>
      <w:r w:rsidRPr="00180E70">
        <w:rPr>
          <w:b w:val="0"/>
          <w:bCs/>
        </w:rPr>
        <w:t>Quality</w:t>
      </w:r>
      <w:r w:rsidRPr="00180E70">
        <w:rPr>
          <w:b w:val="0"/>
          <w:bCs/>
          <w:spacing w:val="-5"/>
        </w:rPr>
        <w:t xml:space="preserve"> </w:t>
      </w:r>
      <w:r w:rsidRPr="00180E70">
        <w:rPr>
          <w:b w:val="0"/>
          <w:bCs/>
        </w:rPr>
        <w:t>Assurance</w:t>
      </w:r>
      <w:r w:rsidRPr="00180E70">
        <w:rPr>
          <w:b w:val="0"/>
          <w:bCs/>
          <w:spacing w:val="-1"/>
        </w:rPr>
        <w:t xml:space="preserve"> </w:t>
      </w:r>
      <w:r w:rsidRPr="00180E70">
        <w:rPr>
          <w:b w:val="0"/>
          <w:bCs/>
        </w:rPr>
        <w:t>Surveillance</w:t>
      </w:r>
      <w:r w:rsidRPr="00180E70">
        <w:rPr>
          <w:b w:val="0"/>
          <w:bCs/>
          <w:spacing w:val="-5"/>
        </w:rPr>
        <w:t xml:space="preserve"> </w:t>
      </w:r>
      <w:r w:rsidRPr="00180E70">
        <w:rPr>
          <w:b w:val="0"/>
          <w:bCs/>
        </w:rPr>
        <w:t>Plan</w:t>
      </w:r>
      <w:r w:rsidRPr="00180E70">
        <w:rPr>
          <w:b w:val="0"/>
          <w:bCs/>
          <w:spacing w:val="-7"/>
        </w:rPr>
        <w:t xml:space="preserve"> </w:t>
      </w:r>
      <w:r w:rsidRPr="00180E70">
        <w:rPr>
          <w:b w:val="0"/>
          <w:bCs/>
        </w:rPr>
        <w:t>(QASP)</w:t>
      </w:r>
      <w:r w:rsidRPr="00180E70">
        <w:rPr>
          <w:b w:val="0"/>
          <w:bCs/>
          <w:spacing w:val="-1"/>
        </w:rPr>
        <w:t xml:space="preserve"> </w:t>
      </w:r>
      <w:r w:rsidRPr="00180E70">
        <w:rPr>
          <w:b w:val="0"/>
          <w:bCs/>
        </w:rPr>
        <w:t>will</w:t>
      </w:r>
      <w:r w:rsidRPr="00180E70">
        <w:rPr>
          <w:b w:val="0"/>
          <w:bCs/>
          <w:spacing w:val="-3"/>
        </w:rPr>
        <w:t xml:space="preserve"> </w:t>
      </w:r>
      <w:r w:rsidRPr="00180E70">
        <w:rPr>
          <w:b w:val="0"/>
          <w:bCs/>
        </w:rPr>
        <w:t xml:space="preserve">be used by the COR to ensure that the </w:t>
      </w:r>
      <w:r w:rsidR="00114242" w:rsidRPr="00180E70">
        <w:rPr>
          <w:b w:val="0"/>
          <w:bCs/>
        </w:rPr>
        <w:t>contractor’s</w:t>
      </w:r>
      <w:r w:rsidRPr="00180E70">
        <w:rPr>
          <w:b w:val="0"/>
          <w:bCs/>
        </w:rPr>
        <w:t xml:space="preserve"> performance is effectively monitored and documented, and that contractor complies with contractual requirements. All reports shall meet the following criteria:</w:t>
      </w:r>
    </w:p>
    <w:p w14:paraId="1473D830" w14:textId="77777777" w:rsidR="00180E70" w:rsidRPr="00180E70" w:rsidRDefault="00180E70" w:rsidP="00180E70">
      <w:pPr>
        <w:rPr>
          <w:bCs/>
        </w:rPr>
      </w:pPr>
    </w:p>
    <w:p w14:paraId="3B3963F5" w14:textId="77777777" w:rsidR="00180E70" w:rsidRPr="00180E70" w:rsidRDefault="00180E70" w:rsidP="00180E70">
      <w:pPr>
        <w:pStyle w:val="Caption"/>
        <w:spacing w:after="60"/>
        <w:jc w:val="center"/>
        <w:rPr>
          <w:bCs/>
          <w:color w:val="auto"/>
        </w:rPr>
      </w:pPr>
      <w:r w:rsidRPr="00180E70">
        <w:rPr>
          <w:bCs/>
          <w:color w:val="auto"/>
        </w:rPr>
        <w:t>Table 7- Performance Standards</w:t>
      </w:r>
    </w:p>
    <w:tbl>
      <w:tblPr>
        <w:tblW w:w="904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705"/>
        <w:gridCol w:w="3168"/>
        <w:gridCol w:w="3168"/>
      </w:tblGrid>
      <w:tr w:rsidR="00180E70" w:rsidRPr="00180E70" w14:paraId="7FDA646B" w14:textId="77777777" w:rsidTr="008D408C">
        <w:trPr>
          <w:jc w:val="center"/>
        </w:trPr>
        <w:tc>
          <w:tcPr>
            <w:tcW w:w="2705" w:type="dxa"/>
            <w:shd w:val="clear" w:color="auto" w:fill="000080"/>
          </w:tcPr>
          <w:p w14:paraId="23BC8286" w14:textId="77777777" w:rsidR="00180E70" w:rsidRPr="00180E70" w:rsidRDefault="00180E70" w:rsidP="008D408C">
            <w:pPr>
              <w:rPr>
                <w:bCs/>
              </w:rPr>
            </w:pPr>
            <w:r w:rsidRPr="00180E70">
              <w:rPr>
                <w:bCs/>
              </w:rPr>
              <w:t>Performance</w:t>
            </w:r>
            <w:r w:rsidRPr="00180E70">
              <w:rPr>
                <w:bCs/>
                <w:spacing w:val="1"/>
              </w:rPr>
              <w:t xml:space="preserve"> </w:t>
            </w:r>
            <w:r w:rsidRPr="00180E70">
              <w:rPr>
                <w:bCs/>
              </w:rPr>
              <w:t>Standard</w:t>
            </w:r>
          </w:p>
        </w:tc>
        <w:tc>
          <w:tcPr>
            <w:tcW w:w="3168" w:type="dxa"/>
            <w:shd w:val="clear" w:color="auto" w:fill="000080"/>
          </w:tcPr>
          <w:p w14:paraId="11E82453" w14:textId="77777777" w:rsidR="00180E70" w:rsidRPr="00180E70" w:rsidRDefault="00180E70" w:rsidP="008D408C">
            <w:pPr>
              <w:rPr>
                <w:bCs/>
              </w:rPr>
            </w:pPr>
            <w:r w:rsidRPr="00180E70">
              <w:rPr>
                <w:bCs/>
              </w:rPr>
              <w:t>Acceptable</w:t>
            </w:r>
            <w:r w:rsidRPr="00180E70">
              <w:rPr>
                <w:bCs/>
                <w:spacing w:val="-6"/>
              </w:rPr>
              <w:t xml:space="preserve"> </w:t>
            </w:r>
            <w:r w:rsidRPr="00180E70">
              <w:rPr>
                <w:bCs/>
              </w:rPr>
              <w:t>Quality</w:t>
            </w:r>
            <w:r w:rsidRPr="00180E70">
              <w:rPr>
                <w:bCs/>
                <w:spacing w:val="-9"/>
              </w:rPr>
              <w:t xml:space="preserve"> </w:t>
            </w:r>
            <w:r w:rsidRPr="00180E70">
              <w:rPr>
                <w:bCs/>
              </w:rPr>
              <w:t>Level</w:t>
            </w:r>
            <w:r w:rsidRPr="00180E70">
              <w:rPr>
                <w:bCs/>
                <w:spacing w:val="15"/>
              </w:rPr>
              <w:t xml:space="preserve"> </w:t>
            </w:r>
            <w:r w:rsidRPr="00180E70">
              <w:rPr>
                <w:bCs/>
                <w:spacing w:val="-4"/>
              </w:rPr>
              <w:t>(AQL)</w:t>
            </w:r>
          </w:p>
        </w:tc>
        <w:tc>
          <w:tcPr>
            <w:tcW w:w="3168" w:type="dxa"/>
            <w:shd w:val="clear" w:color="auto" w:fill="000080"/>
          </w:tcPr>
          <w:p w14:paraId="11C64F3C" w14:textId="77777777" w:rsidR="00180E70" w:rsidRPr="00180E70" w:rsidRDefault="00180E70" w:rsidP="008D408C">
            <w:pPr>
              <w:rPr>
                <w:bCs/>
              </w:rPr>
            </w:pPr>
            <w:r w:rsidRPr="00180E70">
              <w:rPr>
                <w:bCs/>
              </w:rPr>
              <w:t>Methods</w:t>
            </w:r>
            <w:r w:rsidRPr="00180E70">
              <w:rPr>
                <w:bCs/>
                <w:spacing w:val="-5"/>
              </w:rPr>
              <w:t xml:space="preserve"> </w:t>
            </w:r>
            <w:r w:rsidRPr="00180E70">
              <w:rPr>
                <w:bCs/>
              </w:rPr>
              <w:t>of</w:t>
            </w:r>
            <w:r w:rsidRPr="00180E70">
              <w:rPr>
                <w:bCs/>
                <w:spacing w:val="-5"/>
              </w:rPr>
              <w:t xml:space="preserve"> </w:t>
            </w:r>
            <w:r w:rsidRPr="00180E70">
              <w:rPr>
                <w:bCs/>
              </w:rPr>
              <w:t>Calculation</w:t>
            </w:r>
          </w:p>
        </w:tc>
      </w:tr>
      <w:tr w:rsidR="00180E70" w:rsidRPr="00180E70" w14:paraId="43D3FCB8" w14:textId="77777777" w:rsidTr="008D408C">
        <w:trPr>
          <w:jc w:val="center"/>
        </w:trPr>
        <w:tc>
          <w:tcPr>
            <w:tcW w:w="2705" w:type="dxa"/>
          </w:tcPr>
          <w:p w14:paraId="784B62D7" w14:textId="157EDA49" w:rsidR="00180E70" w:rsidRPr="00F67229" w:rsidRDefault="00F67229" w:rsidP="008D408C">
            <w:pPr>
              <w:rPr>
                <w:b/>
              </w:rPr>
            </w:pPr>
            <w:r w:rsidRPr="00F67229">
              <w:rPr>
                <w:b/>
              </w:rPr>
              <w:t xml:space="preserve">6.1 </w:t>
            </w:r>
            <w:r w:rsidR="00180E70" w:rsidRPr="00F67229">
              <w:rPr>
                <w:b/>
              </w:rPr>
              <w:t>Task</w:t>
            </w:r>
            <w:r w:rsidR="00180E70" w:rsidRPr="00F67229">
              <w:rPr>
                <w:b/>
                <w:spacing w:val="-4"/>
              </w:rPr>
              <w:t xml:space="preserve"> </w:t>
            </w:r>
            <w:r w:rsidR="00180E70" w:rsidRPr="00F67229">
              <w:rPr>
                <w:b/>
                <w:spacing w:val="-10"/>
              </w:rPr>
              <w:t>1</w:t>
            </w:r>
            <w:r w:rsidR="009D719D">
              <w:rPr>
                <w:b/>
                <w:spacing w:val="-10"/>
              </w:rPr>
              <w:t xml:space="preserve"> - </w:t>
            </w:r>
          </w:p>
          <w:p w14:paraId="7F1BC99D" w14:textId="52E3DC87" w:rsidR="00180E70" w:rsidRPr="002A7017" w:rsidRDefault="00180E70" w:rsidP="008D408C">
            <w:pPr>
              <w:rPr>
                <w:b/>
              </w:rPr>
            </w:pPr>
            <w:r w:rsidRPr="002A7017">
              <w:rPr>
                <w:b/>
              </w:rPr>
              <w:t>Transition Phase –In</w:t>
            </w:r>
            <w:r w:rsidR="00F67229" w:rsidRPr="002A7017">
              <w:rPr>
                <w:b/>
              </w:rPr>
              <w:t>/</w:t>
            </w:r>
            <w:r w:rsidRPr="002A7017">
              <w:rPr>
                <w:b/>
              </w:rPr>
              <w:t xml:space="preserve"> Transition</w:t>
            </w:r>
            <w:r w:rsidRPr="002A7017">
              <w:rPr>
                <w:b/>
                <w:spacing w:val="-12"/>
              </w:rPr>
              <w:t xml:space="preserve"> </w:t>
            </w:r>
            <w:r w:rsidRPr="002A7017">
              <w:rPr>
                <w:b/>
              </w:rPr>
              <w:t>Phase</w:t>
            </w:r>
            <w:r w:rsidRPr="002A7017">
              <w:rPr>
                <w:b/>
                <w:spacing w:val="-9"/>
              </w:rPr>
              <w:t xml:space="preserve"> </w:t>
            </w:r>
            <w:r w:rsidRPr="002A7017">
              <w:rPr>
                <w:b/>
              </w:rPr>
              <w:t>–</w:t>
            </w:r>
            <w:r w:rsidRPr="002A7017">
              <w:rPr>
                <w:b/>
                <w:spacing w:val="-12"/>
              </w:rPr>
              <w:t xml:space="preserve"> </w:t>
            </w:r>
            <w:r w:rsidRPr="002A7017">
              <w:rPr>
                <w:b/>
              </w:rPr>
              <w:t>Out</w:t>
            </w:r>
            <w:r w:rsidRPr="002A7017">
              <w:rPr>
                <w:b/>
                <w:spacing w:val="-10"/>
              </w:rPr>
              <w:t xml:space="preserve"> </w:t>
            </w:r>
            <w:r w:rsidRPr="002A7017">
              <w:rPr>
                <w:b/>
              </w:rPr>
              <w:t xml:space="preserve">Plan </w:t>
            </w:r>
          </w:p>
          <w:p w14:paraId="68128172" w14:textId="77777777" w:rsidR="00180E70" w:rsidRPr="00180E70" w:rsidRDefault="00180E70" w:rsidP="008D408C">
            <w:pPr>
              <w:rPr>
                <w:bCs/>
              </w:rPr>
            </w:pPr>
          </w:p>
          <w:p w14:paraId="61B9ED7B" w14:textId="77777777" w:rsidR="00180E70" w:rsidRPr="00180E70" w:rsidRDefault="00180E70" w:rsidP="008D408C">
            <w:pPr>
              <w:rPr>
                <w:bCs/>
              </w:rPr>
            </w:pPr>
          </w:p>
          <w:p w14:paraId="34D88291" w14:textId="05986A41" w:rsidR="00180E70" w:rsidRPr="00180E70" w:rsidRDefault="00180E70" w:rsidP="008D408C">
            <w:pPr>
              <w:rPr>
                <w:bCs/>
              </w:rPr>
            </w:pPr>
          </w:p>
        </w:tc>
        <w:tc>
          <w:tcPr>
            <w:tcW w:w="3168" w:type="dxa"/>
          </w:tcPr>
          <w:p w14:paraId="47D8CADF" w14:textId="77777777" w:rsidR="002A7017" w:rsidRPr="002A7017" w:rsidRDefault="002A7017" w:rsidP="002A7017">
            <w:pPr>
              <w:rPr>
                <w:b/>
                <w:bCs/>
                <w:u w:val="single"/>
              </w:rPr>
            </w:pPr>
            <w:r w:rsidRPr="002A7017">
              <w:rPr>
                <w:b/>
                <w:bCs/>
                <w:u w:val="single"/>
              </w:rPr>
              <w:t>Target Criteria:</w:t>
            </w:r>
          </w:p>
          <w:p w14:paraId="62EBB2FD" w14:textId="77777777" w:rsidR="002A7017" w:rsidRPr="002A7017" w:rsidRDefault="002A7017" w:rsidP="002A7017">
            <w:r w:rsidRPr="002A7017">
              <w:t>100% of all deliverables provided by the date specified in the task order.</w:t>
            </w:r>
          </w:p>
          <w:p w14:paraId="073E75EC" w14:textId="77777777" w:rsidR="002A7017" w:rsidRDefault="002A7017" w:rsidP="002A7017">
            <w:r w:rsidRPr="002A7017">
              <w:t>Deliverables are submitted with zero defects, omissions, and mistakes.</w:t>
            </w:r>
          </w:p>
          <w:p w14:paraId="6BF74CD7" w14:textId="77777777" w:rsidR="0014658D" w:rsidRPr="002A7017" w:rsidRDefault="0014658D" w:rsidP="002A7017"/>
          <w:p w14:paraId="023E8254" w14:textId="77777777" w:rsidR="002A7017" w:rsidRPr="002A7017" w:rsidRDefault="002A7017" w:rsidP="002A7017">
            <w:pPr>
              <w:rPr>
                <w:b/>
                <w:bCs/>
                <w:u w:val="single"/>
              </w:rPr>
            </w:pPr>
            <w:r w:rsidRPr="002A7017">
              <w:rPr>
                <w:b/>
                <w:bCs/>
                <w:u w:val="single"/>
              </w:rPr>
              <w:t xml:space="preserve">Minimum Acceptable: </w:t>
            </w:r>
          </w:p>
          <w:p w14:paraId="331A8EB5" w14:textId="4CB628DF" w:rsidR="002A7017" w:rsidRPr="002A7017" w:rsidRDefault="002A7017" w:rsidP="002A7017">
            <w:r w:rsidRPr="002A7017">
              <w:t xml:space="preserve">&gt;/= 95% of all deliverables </w:t>
            </w:r>
            <w:proofErr w:type="gramStart"/>
            <w:r w:rsidR="00C57C1F">
              <w:t>be</w:t>
            </w:r>
            <w:proofErr w:type="gramEnd"/>
            <w:r w:rsidR="0014658D">
              <w:t xml:space="preserve"> delivered</w:t>
            </w:r>
            <w:r w:rsidRPr="002A7017">
              <w:t xml:space="preserve"> on time.</w:t>
            </w:r>
          </w:p>
          <w:p w14:paraId="1CE18675" w14:textId="77777777" w:rsidR="002A7017" w:rsidRPr="002A7017" w:rsidRDefault="002A7017" w:rsidP="002A7017">
            <w:r w:rsidRPr="002A7017">
              <w:t xml:space="preserve">Deliverables are submitted with </w:t>
            </w:r>
            <w:r w:rsidRPr="002A7017" w:rsidDel="00601058">
              <w:t>5</w:t>
            </w:r>
            <w:r w:rsidRPr="002A7017">
              <w:t xml:space="preserve">% or less defects in completeness. </w:t>
            </w:r>
          </w:p>
          <w:p w14:paraId="6D7463B8" w14:textId="12EFF2AD" w:rsidR="00180E70" w:rsidRPr="00180E70" w:rsidRDefault="002A7017" w:rsidP="002A7017">
            <w:pPr>
              <w:rPr>
                <w:bCs/>
              </w:rPr>
            </w:pPr>
            <w:r w:rsidRPr="002A7017">
              <w:t>Required revisions are resolved within one week and accepted by the COR.</w:t>
            </w:r>
          </w:p>
        </w:tc>
        <w:tc>
          <w:tcPr>
            <w:tcW w:w="3168" w:type="dxa"/>
          </w:tcPr>
          <w:p w14:paraId="252283FB" w14:textId="77777777" w:rsidR="00180E70" w:rsidRPr="00180E70" w:rsidRDefault="00180E70" w:rsidP="008D408C">
            <w:pPr>
              <w:rPr>
                <w:bCs/>
              </w:rPr>
            </w:pPr>
            <w:r w:rsidRPr="00180E70">
              <w:rPr>
                <w:bCs/>
              </w:rPr>
              <w:t>Periodic</w:t>
            </w:r>
            <w:r w:rsidRPr="00180E70">
              <w:rPr>
                <w:bCs/>
                <w:spacing w:val="-7"/>
              </w:rPr>
              <w:t xml:space="preserve"> </w:t>
            </w:r>
            <w:r w:rsidRPr="00180E70">
              <w:rPr>
                <w:bCs/>
              </w:rPr>
              <w:t>Inspection.</w:t>
            </w:r>
          </w:p>
          <w:p w14:paraId="20C5156F" w14:textId="0F8A42BE" w:rsidR="00180E70" w:rsidRPr="00AF38EA" w:rsidRDefault="00AF38EA" w:rsidP="008D408C">
            <w:pPr>
              <w:rPr>
                <w:bCs/>
              </w:rPr>
            </w:pPr>
            <w:r w:rsidRPr="00AF38EA">
              <w:t>The total number of deliverables provided In Accordance With (IAW) the PWS listed date divided by the total number of deliverables due under task order.</w:t>
            </w:r>
          </w:p>
        </w:tc>
      </w:tr>
      <w:tr w:rsidR="00417390" w:rsidRPr="00180E70" w14:paraId="39AE7B23" w14:textId="77777777" w:rsidTr="00417390">
        <w:trPr>
          <w:trHeight w:val="1709"/>
          <w:jc w:val="center"/>
        </w:trPr>
        <w:tc>
          <w:tcPr>
            <w:tcW w:w="2705" w:type="dxa"/>
          </w:tcPr>
          <w:p w14:paraId="671F305D" w14:textId="40AD26BB" w:rsidR="00417390" w:rsidRDefault="00417390" w:rsidP="008D408C">
            <w:pPr>
              <w:rPr>
                <w:b/>
              </w:rPr>
            </w:pPr>
            <w:r>
              <w:rPr>
                <w:b/>
              </w:rPr>
              <w:t>6.2 Task 2</w:t>
            </w:r>
            <w:r w:rsidR="002A77C2">
              <w:rPr>
                <w:b/>
              </w:rPr>
              <w:t xml:space="preserve"> </w:t>
            </w:r>
            <w:r w:rsidR="009D719D">
              <w:rPr>
                <w:b/>
              </w:rPr>
              <w:t>–</w:t>
            </w:r>
            <w:r w:rsidR="002A77C2">
              <w:rPr>
                <w:b/>
              </w:rPr>
              <w:t xml:space="preserve"> </w:t>
            </w:r>
          </w:p>
          <w:p w14:paraId="5DA44BA3" w14:textId="2C592A4E" w:rsidR="009D719D" w:rsidRPr="00F67229" w:rsidRDefault="009D719D" w:rsidP="008D408C">
            <w:pPr>
              <w:rPr>
                <w:b/>
              </w:rPr>
            </w:pPr>
            <w:r>
              <w:rPr>
                <w:b/>
              </w:rPr>
              <w:t xml:space="preserve">Task Order Management </w:t>
            </w:r>
          </w:p>
        </w:tc>
        <w:tc>
          <w:tcPr>
            <w:tcW w:w="3168" w:type="dxa"/>
          </w:tcPr>
          <w:p w14:paraId="59799B87" w14:textId="77777777" w:rsidR="007B32AF" w:rsidRPr="002A7017" w:rsidRDefault="007B32AF" w:rsidP="007B32AF">
            <w:pPr>
              <w:rPr>
                <w:b/>
                <w:bCs/>
                <w:u w:val="single"/>
              </w:rPr>
            </w:pPr>
            <w:r w:rsidRPr="002A7017">
              <w:rPr>
                <w:b/>
                <w:bCs/>
                <w:u w:val="single"/>
              </w:rPr>
              <w:t>Target Criteria:</w:t>
            </w:r>
          </w:p>
          <w:p w14:paraId="29506CE0" w14:textId="77777777" w:rsidR="007B32AF" w:rsidRPr="002A7017" w:rsidRDefault="007B32AF" w:rsidP="007B32AF">
            <w:r w:rsidRPr="002A7017">
              <w:t>100% of all deliverables provided by the date specified in the task order.</w:t>
            </w:r>
          </w:p>
          <w:p w14:paraId="0D6D9742" w14:textId="77777777" w:rsidR="007B32AF" w:rsidRDefault="007B32AF" w:rsidP="007B32AF">
            <w:r w:rsidRPr="002A7017">
              <w:t>Deliverables are submitted with zero defects, omissions, and mistakes.</w:t>
            </w:r>
          </w:p>
          <w:p w14:paraId="36057510" w14:textId="77777777" w:rsidR="00C91E95" w:rsidRDefault="00C91E95" w:rsidP="007B32AF"/>
          <w:p w14:paraId="4B4A4727" w14:textId="77777777" w:rsidR="00C91E95" w:rsidRDefault="00C91E95" w:rsidP="007B32AF"/>
          <w:p w14:paraId="155CCC24" w14:textId="77777777" w:rsidR="00C91E95" w:rsidRDefault="00C91E95" w:rsidP="007B32AF"/>
          <w:p w14:paraId="69D35758" w14:textId="30A8F587" w:rsidR="007B32AF" w:rsidRPr="002A7017" w:rsidRDefault="007B32AF" w:rsidP="007B32AF">
            <w:pPr>
              <w:rPr>
                <w:b/>
                <w:bCs/>
                <w:u w:val="single"/>
              </w:rPr>
            </w:pPr>
            <w:r w:rsidRPr="002A7017">
              <w:rPr>
                <w:b/>
                <w:bCs/>
                <w:u w:val="single"/>
              </w:rPr>
              <w:t xml:space="preserve">Minimum Acceptable: </w:t>
            </w:r>
          </w:p>
          <w:p w14:paraId="6BCABC7C" w14:textId="77777777" w:rsidR="007B32AF" w:rsidRPr="002A7017" w:rsidRDefault="007B32AF" w:rsidP="007B32AF">
            <w:r w:rsidRPr="002A7017">
              <w:t xml:space="preserve">&gt;/= 95% of all deliverables </w:t>
            </w:r>
            <w:proofErr w:type="gramStart"/>
            <w:r>
              <w:t>be</w:t>
            </w:r>
            <w:proofErr w:type="gramEnd"/>
            <w:r>
              <w:t xml:space="preserve"> delivered</w:t>
            </w:r>
            <w:r w:rsidRPr="002A7017">
              <w:t xml:space="preserve"> on time.</w:t>
            </w:r>
          </w:p>
          <w:p w14:paraId="5BADC201" w14:textId="77777777" w:rsidR="007B32AF" w:rsidRPr="002A7017" w:rsidRDefault="007B32AF" w:rsidP="007B32AF">
            <w:r w:rsidRPr="002A7017">
              <w:t xml:space="preserve">Deliverables are submitted with </w:t>
            </w:r>
            <w:r w:rsidRPr="002A7017" w:rsidDel="00601058">
              <w:t>5</w:t>
            </w:r>
            <w:r w:rsidRPr="002A7017">
              <w:t xml:space="preserve">% or less defects in completeness. </w:t>
            </w:r>
          </w:p>
          <w:p w14:paraId="02F687EE" w14:textId="33F87C00" w:rsidR="00417390" w:rsidRPr="002A7017" w:rsidRDefault="007B32AF" w:rsidP="007B32AF">
            <w:pPr>
              <w:rPr>
                <w:b/>
                <w:bCs/>
                <w:u w:val="single"/>
              </w:rPr>
            </w:pPr>
            <w:r w:rsidRPr="002A7017">
              <w:lastRenderedPageBreak/>
              <w:t>Required revisions are resolved within one week and accepted by the COR.</w:t>
            </w:r>
          </w:p>
        </w:tc>
        <w:tc>
          <w:tcPr>
            <w:tcW w:w="3168" w:type="dxa"/>
          </w:tcPr>
          <w:p w14:paraId="46C97586" w14:textId="0E3AA7F2" w:rsidR="00417390" w:rsidRPr="00180E70" w:rsidRDefault="00C14CB5" w:rsidP="00C14CB5">
            <w:pPr>
              <w:rPr>
                <w:bCs/>
              </w:rPr>
            </w:pPr>
            <w:r w:rsidRPr="00AF38EA">
              <w:lastRenderedPageBreak/>
              <w:t>The total number of deliverables provided In Accordance With (IAW) the PWS listed date divided by the total number of deliverables due under task order.</w:t>
            </w:r>
          </w:p>
        </w:tc>
      </w:tr>
      <w:tr w:rsidR="00180E70" w:rsidRPr="00C47D09" w14:paraId="2909CF08" w14:textId="77777777" w:rsidTr="008D408C">
        <w:trPr>
          <w:jc w:val="center"/>
        </w:trPr>
        <w:tc>
          <w:tcPr>
            <w:tcW w:w="2705" w:type="dxa"/>
          </w:tcPr>
          <w:p w14:paraId="3692FDEE" w14:textId="20B2E590" w:rsidR="00180E70" w:rsidRPr="00990101" w:rsidRDefault="00F93C27" w:rsidP="008D408C">
            <w:pPr>
              <w:rPr>
                <w:b/>
                <w:bCs/>
                <w:spacing w:val="-10"/>
              </w:rPr>
            </w:pPr>
            <w:r w:rsidRPr="00990101">
              <w:rPr>
                <w:b/>
                <w:bCs/>
                <w:spacing w:val="-10"/>
              </w:rPr>
              <w:t xml:space="preserve">6.3 Task 3 - </w:t>
            </w:r>
          </w:p>
          <w:p w14:paraId="40245A32" w14:textId="5FDC8B83" w:rsidR="00180E70" w:rsidRPr="00990101" w:rsidRDefault="00990101" w:rsidP="008D408C">
            <w:pPr>
              <w:rPr>
                <w:b/>
                <w:bCs/>
                <w:spacing w:val="-10"/>
              </w:rPr>
            </w:pPr>
            <w:r w:rsidRPr="00990101">
              <w:rPr>
                <w:b/>
                <w:bCs/>
                <w:spacing w:val="-10"/>
              </w:rPr>
              <w:t>Spectrum Tools Support</w:t>
            </w:r>
          </w:p>
          <w:p w14:paraId="4DA4F59F" w14:textId="77777777" w:rsidR="00180E70" w:rsidRPr="00C47D09" w:rsidRDefault="00180E70" w:rsidP="008D408C">
            <w:pPr>
              <w:rPr>
                <w:spacing w:val="-10"/>
              </w:rPr>
            </w:pPr>
          </w:p>
          <w:p w14:paraId="75BAA265" w14:textId="17597C9F" w:rsidR="00180E70" w:rsidRPr="00C47D09" w:rsidRDefault="00180E70" w:rsidP="008D408C"/>
        </w:tc>
        <w:tc>
          <w:tcPr>
            <w:tcW w:w="3168" w:type="dxa"/>
          </w:tcPr>
          <w:p w14:paraId="76BD5CAD" w14:textId="77777777" w:rsidR="00803257" w:rsidRPr="002A7017" w:rsidRDefault="00803257" w:rsidP="00803257">
            <w:pPr>
              <w:rPr>
                <w:b/>
                <w:bCs/>
                <w:u w:val="single"/>
              </w:rPr>
            </w:pPr>
            <w:r w:rsidRPr="002A7017">
              <w:rPr>
                <w:b/>
                <w:bCs/>
                <w:u w:val="single"/>
              </w:rPr>
              <w:t>Target Criteria:</w:t>
            </w:r>
          </w:p>
          <w:p w14:paraId="599958AD" w14:textId="77777777" w:rsidR="00803257" w:rsidRPr="002A7017" w:rsidRDefault="00803257" w:rsidP="00803257">
            <w:r w:rsidRPr="002A7017">
              <w:t>100% of all deliverables provided by the date specified in the task order.</w:t>
            </w:r>
          </w:p>
          <w:p w14:paraId="6AEBBA30" w14:textId="329079F4" w:rsidR="00803257" w:rsidRDefault="00803257" w:rsidP="00803257">
            <w:r w:rsidRPr="002A7017">
              <w:t>Deliverables are submitted with zero defects, omissions, and mistakes.</w:t>
            </w:r>
            <w:r w:rsidR="003F6219">
              <w:t xml:space="preserve"> This Target Criteria also applies to </w:t>
            </w:r>
            <w:r w:rsidR="00AA40C5">
              <w:t>spectrum tools support provided to the custome</w:t>
            </w:r>
            <w:r w:rsidR="00B94E5A">
              <w:t>r</w:t>
            </w:r>
            <w:r w:rsidR="00060826">
              <w:t xml:space="preserve">.  The due dates of customer support will be contingent upon </w:t>
            </w:r>
            <w:r w:rsidR="008D0441">
              <w:t>the level of</w:t>
            </w:r>
            <w:r w:rsidR="006B6ADF">
              <w:t xml:space="preserve"> support needed.  </w:t>
            </w:r>
            <w:r w:rsidR="008D0441">
              <w:t xml:space="preserve"> </w:t>
            </w:r>
          </w:p>
          <w:p w14:paraId="38D30C26" w14:textId="77777777" w:rsidR="00180E70" w:rsidRDefault="00180E70" w:rsidP="008D408C"/>
          <w:p w14:paraId="5F76AB7D" w14:textId="77777777" w:rsidR="00AF4D40" w:rsidRPr="002A7017" w:rsidRDefault="00AF4D40" w:rsidP="00AF4D40">
            <w:pPr>
              <w:rPr>
                <w:b/>
                <w:bCs/>
                <w:u w:val="single"/>
              </w:rPr>
            </w:pPr>
            <w:r w:rsidRPr="002A7017">
              <w:rPr>
                <w:b/>
                <w:bCs/>
                <w:u w:val="single"/>
              </w:rPr>
              <w:t xml:space="preserve">Minimum Acceptable: </w:t>
            </w:r>
          </w:p>
          <w:p w14:paraId="669DB958" w14:textId="77777777" w:rsidR="00AF4D40" w:rsidRPr="002A7017" w:rsidRDefault="00AF4D40" w:rsidP="00AF4D40">
            <w:r w:rsidRPr="002A7017">
              <w:t xml:space="preserve">&gt;/= 95% of all deliverables </w:t>
            </w:r>
            <w:proofErr w:type="gramStart"/>
            <w:r>
              <w:t>be</w:t>
            </w:r>
            <w:proofErr w:type="gramEnd"/>
            <w:r>
              <w:t xml:space="preserve"> delivered</w:t>
            </w:r>
            <w:r w:rsidRPr="002A7017">
              <w:t xml:space="preserve"> on time.</w:t>
            </w:r>
          </w:p>
          <w:p w14:paraId="4BDC4421" w14:textId="77777777" w:rsidR="00AF4D40" w:rsidRPr="002A7017" w:rsidRDefault="00AF4D40" w:rsidP="00AF4D40">
            <w:r w:rsidRPr="002A7017">
              <w:t xml:space="preserve">Deliverables are submitted with </w:t>
            </w:r>
            <w:r w:rsidRPr="002A7017" w:rsidDel="00601058">
              <w:t>5</w:t>
            </w:r>
            <w:r w:rsidRPr="002A7017">
              <w:t xml:space="preserve">% or less defects in completeness. </w:t>
            </w:r>
          </w:p>
          <w:p w14:paraId="434D8B01" w14:textId="5C2E73B0" w:rsidR="00AF4D40" w:rsidRPr="00C47D09" w:rsidRDefault="00AF4D40" w:rsidP="00AF4D40">
            <w:r w:rsidRPr="002A7017">
              <w:t>Required revisions are resolved within one week and accepted by the COR.</w:t>
            </w:r>
          </w:p>
          <w:p w14:paraId="118AA856" w14:textId="77777777" w:rsidR="00180E70" w:rsidRPr="00C47D09" w:rsidRDefault="00180E70" w:rsidP="008D408C"/>
          <w:p w14:paraId="39EBBE0B" w14:textId="77777777" w:rsidR="00180E70" w:rsidRPr="00C47D09" w:rsidRDefault="00180E70" w:rsidP="008D408C"/>
          <w:p w14:paraId="23E68DDB" w14:textId="7DE6200F" w:rsidR="00180E70" w:rsidRPr="00C47D09" w:rsidRDefault="00180E70" w:rsidP="008D408C"/>
        </w:tc>
        <w:tc>
          <w:tcPr>
            <w:tcW w:w="3168" w:type="dxa"/>
          </w:tcPr>
          <w:p w14:paraId="5EDCC693" w14:textId="127B2CA2" w:rsidR="00180E70" w:rsidRPr="00C47D09" w:rsidRDefault="00180E70" w:rsidP="008D408C">
            <w:r w:rsidRPr="00C47D09">
              <w:t>Periodic Inspection</w:t>
            </w:r>
            <w:r w:rsidR="006B6ADF">
              <w:t xml:space="preserve"> of monthly incident reports</w:t>
            </w:r>
            <w:r w:rsidR="00E4253D">
              <w:t xml:space="preserve"> for accuracy</w:t>
            </w:r>
            <w:r w:rsidR="00D863EC">
              <w:t xml:space="preserve"> and completeness.</w:t>
            </w:r>
          </w:p>
          <w:p w14:paraId="56BAE232" w14:textId="77777777" w:rsidR="00180E70" w:rsidRPr="00C47D09" w:rsidRDefault="00180E70" w:rsidP="008D408C"/>
          <w:p w14:paraId="24516C1C" w14:textId="77777777" w:rsidR="00180E70" w:rsidRDefault="00180E70" w:rsidP="008D408C">
            <w:r w:rsidRPr="00C47D09">
              <w:t xml:space="preserve">Customer Feedback </w:t>
            </w:r>
            <w:r w:rsidR="005C3D93">
              <w:t xml:space="preserve">based on the </w:t>
            </w:r>
            <w:r w:rsidR="00257043">
              <w:t xml:space="preserve">spectrum tools support provided by the contractor. </w:t>
            </w:r>
          </w:p>
          <w:p w14:paraId="02FEEEB1" w14:textId="77777777" w:rsidR="00C953A2" w:rsidRDefault="00C953A2" w:rsidP="008D408C"/>
          <w:p w14:paraId="58B814FB" w14:textId="31BEA9BF" w:rsidR="00C953A2" w:rsidRPr="00C47D09" w:rsidRDefault="00C953A2" w:rsidP="008D408C">
            <w:r w:rsidRPr="00AF38EA">
              <w:t>The total number of deliverables provided In Accordance With (IAW) the PWS listed date divided by the total number of deliverables due under task order.</w:t>
            </w:r>
            <w:r w:rsidR="00F10CFE">
              <w:t xml:space="preserve"> This applies to monthly </w:t>
            </w:r>
            <w:r w:rsidR="00A40DCD">
              <w:t>incident reports/matrix.</w:t>
            </w:r>
          </w:p>
        </w:tc>
      </w:tr>
      <w:tr w:rsidR="00180E70" w:rsidRPr="00C47D09" w14:paraId="3F6ABAF4" w14:textId="77777777" w:rsidTr="008D408C">
        <w:trPr>
          <w:jc w:val="center"/>
        </w:trPr>
        <w:tc>
          <w:tcPr>
            <w:tcW w:w="2705" w:type="dxa"/>
          </w:tcPr>
          <w:p w14:paraId="78582452" w14:textId="52ED57F2" w:rsidR="00180E70" w:rsidRPr="005A4A24" w:rsidRDefault="005A4A24" w:rsidP="008D408C">
            <w:pPr>
              <w:rPr>
                <w:b/>
                <w:bCs/>
              </w:rPr>
            </w:pPr>
            <w:r w:rsidRPr="005A4A24">
              <w:rPr>
                <w:b/>
                <w:bCs/>
              </w:rPr>
              <w:t xml:space="preserve">6.4 </w:t>
            </w:r>
            <w:r w:rsidR="00180E70" w:rsidRPr="005A4A24">
              <w:rPr>
                <w:b/>
                <w:bCs/>
              </w:rPr>
              <w:t>Task 4</w:t>
            </w:r>
            <w:r w:rsidRPr="005A4A24">
              <w:rPr>
                <w:b/>
                <w:bCs/>
              </w:rPr>
              <w:t xml:space="preserve"> - </w:t>
            </w:r>
          </w:p>
          <w:p w14:paraId="68764364" w14:textId="3F237C38" w:rsidR="00180E70" w:rsidRPr="005A4A24" w:rsidRDefault="00180E70" w:rsidP="008D408C">
            <w:pPr>
              <w:rPr>
                <w:b/>
                <w:bCs/>
              </w:rPr>
            </w:pPr>
            <w:r w:rsidRPr="005A4A24">
              <w:rPr>
                <w:b/>
                <w:bCs/>
              </w:rPr>
              <w:t xml:space="preserve">FRRS </w:t>
            </w:r>
            <w:r w:rsidR="005A4A24" w:rsidRPr="005A4A24">
              <w:rPr>
                <w:b/>
                <w:bCs/>
              </w:rPr>
              <w:t>Transactions</w:t>
            </w:r>
          </w:p>
          <w:p w14:paraId="1C0438DC" w14:textId="77777777" w:rsidR="00180E70" w:rsidRPr="00C47D09" w:rsidRDefault="00180E70" w:rsidP="008D408C"/>
          <w:p w14:paraId="27724995" w14:textId="77777777" w:rsidR="00180E70" w:rsidRPr="00C47D09" w:rsidDel="0027432C" w:rsidRDefault="00180E70" w:rsidP="005A4A24"/>
        </w:tc>
        <w:tc>
          <w:tcPr>
            <w:tcW w:w="3168" w:type="dxa"/>
          </w:tcPr>
          <w:p w14:paraId="68853F3C" w14:textId="77777777" w:rsidR="007350C3" w:rsidRPr="002A7017" w:rsidRDefault="007350C3" w:rsidP="007350C3">
            <w:pPr>
              <w:rPr>
                <w:b/>
                <w:bCs/>
                <w:u w:val="single"/>
              </w:rPr>
            </w:pPr>
            <w:r w:rsidRPr="002A7017">
              <w:rPr>
                <w:b/>
                <w:bCs/>
                <w:u w:val="single"/>
              </w:rPr>
              <w:t>Target Criteria:</w:t>
            </w:r>
          </w:p>
          <w:p w14:paraId="5AD7E08C" w14:textId="77777777" w:rsidR="007350C3" w:rsidRPr="002A7017" w:rsidRDefault="007350C3" w:rsidP="007350C3">
            <w:r w:rsidRPr="002A7017">
              <w:t>100% of all deliverables provided by the date specified in the task order.</w:t>
            </w:r>
          </w:p>
          <w:p w14:paraId="26CE4F73" w14:textId="006B2FCC" w:rsidR="007350C3" w:rsidRDefault="007350C3" w:rsidP="007350C3">
            <w:r w:rsidRPr="002A7017">
              <w:t>Deliverables are submitted with zero defects, omissions, and mistakes.</w:t>
            </w:r>
            <w:r>
              <w:t xml:space="preserve"> This Target Criteria also applies to </w:t>
            </w:r>
            <w:r w:rsidR="00053AD1">
              <w:t>customer</w:t>
            </w:r>
            <w:r>
              <w:t xml:space="preserve"> support provided</w:t>
            </w:r>
            <w:r w:rsidR="00986A3D">
              <w:t xml:space="preserve"> for FRRS transactions</w:t>
            </w:r>
            <w:r>
              <w:t xml:space="preserve">.  The due dates of customer support will be contingent upon the level of support needed.   </w:t>
            </w:r>
          </w:p>
          <w:p w14:paraId="53CABA87" w14:textId="77777777" w:rsidR="007350C3" w:rsidRDefault="007350C3" w:rsidP="007350C3"/>
          <w:p w14:paraId="2362BF63" w14:textId="77777777" w:rsidR="007350C3" w:rsidRPr="002A7017" w:rsidRDefault="007350C3" w:rsidP="007350C3">
            <w:pPr>
              <w:rPr>
                <w:b/>
                <w:bCs/>
                <w:u w:val="single"/>
              </w:rPr>
            </w:pPr>
            <w:r w:rsidRPr="002A7017">
              <w:rPr>
                <w:b/>
                <w:bCs/>
                <w:u w:val="single"/>
              </w:rPr>
              <w:t xml:space="preserve">Minimum Acceptable: </w:t>
            </w:r>
          </w:p>
          <w:p w14:paraId="1E54F37C" w14:textId="77777777" w:rsidR="007350C3" w:rsidRPr="002A7017" w:rsidRDefault="007350C3" w:rsidP="007350C3">
            <w:r w:rsidRPr="002A7017">
              <w:t xml:space="preserve">&gt;/= 95% of all deliverables </w:t>
            </w:r>
            <w:proofErr w:type="gramStart"/>
            <w:r>
              <w:t>be</w:t>
            </w:r>
            <w:proofErr w:type="gramEnd"/>
            <w:r>
              <w:t xml:space="preserve"> delivered</w:t>
            </w:r>
            <w:r w:rsidRPr="002A7017">
              <w:t xml:space="preserve"> on time.</w:t>
            </w:r>
          </w:p>
          <w:p w14:paraId="3C0DB091" w14:textId="77777777" w:rsidR="007350C3" w:rsidRPr="002A7017" w:rsidRDefault="007350C3" w:rsidP="007350C3">
            <w:r w:rsidRPr="002A7017">
              <w:t xml:space="preserve">Deliverables are submitted with </w:t>
            </w:r>
            <w:r w:rsidRPr="002A7017" w:rsidDel="00601058">
              <w:t>5</w:t>
            </w:r>
            <w:r w:rsidRPr="002A7017">
              <w:t xml:space="preserve">% or less defects in completeness. </w:t>
            </w:r>
          </w:p>
          <w:p w14:paraId="4A53EEDF" w14:textId="1ABAE983" w:rsidR="00180E70" w:rsidRPr="00C47D09" w:rsidRDefault="007350C3" w:rsidP="008D408C">
            <w:r w:rsidRPr="002A7017">
              <w:t>Required revisions are resolved within one week and accepted by the COR</w:t>
            </w:r>
          </w:p>
        </w:tc>
        <w:tc>
          <w:tcPr>
            <w:tcW w:w="3168" w:type="dxa"/>
          </w:tcPr>
          <w:p w14:paraId="7CF4ACA2" w14:textId="73768131" w:rsidR="004D62E2" w:rsidRDefault="00932F6A" w:rsidP="00932F6A">
            <w:r w:rsidRPr="00C47D09">
              <w:t>Periodic Inspection</w:t>
            </w:r>
            <w:r>
              <w:t xml:space="preserve"> of monthly </w:t>
            </w:r>
            <w:r w:rsidR="00BD7F41">
              <w:t>FRRS report</w:t>
            </w:r>
            <w:r w:rsidR="00217627">
              <w:t>s</w:t>
            </w:r>
            <w:r w:rsidR="001B7B32">
              <w:t xml:space="preserve"> which shall include monthly </w:t>
            </w:r>
            <w:r w:rsidR="00136CD0">
              <w:t xml:space="preserve">FRRS transactions processed categorized by </w:t>
            </w:r>
            <w:r w:rsidR="004D62E2">
              <w:t xml:space="preserve">the military department/s. </w:t>
            </w:r>
          </w:p>
          <w:p w14:paraId="44930716" w14:textId="77777777" w:rsidR="004D62E2" w:rsidRDefault="004D62E2" w:rsidP="00932F6A"/>
          <w:p w14:paraId="447F8E10" w14:textId="3F640B1A" w:rsidR="00180E70" w:rsidRDefault="006F2516" w:rsidP="008D408C">
            <w:r>
              <w:t>Customer Feedback.</w:t>
            </w:r>
          </w:p>
          <w:p w14:paraId="284C7926" w14:textId="77777777" w:rsidR="00217627" w:rsidRDefault="00217627" w:rsidP="008D408C"/>
          <w:p w14:paraId="0E1B5733" w14:textId="1560AB20" w:rsidR="00217627" w:rsidRDefault="00217627" w:rsidP="008D408C">
            <w:r w:rsidRPr="00AF38EA">
              <w:t>The total number of deliverables provided In Accordance With (IAW) the PWS listed date divided by the total number of deliverables due under task order.</w:t>
            </w:r>
          </w:p>
          <w:p w14:paraId="40478235" w14:textId="77777777" w:rsidR="00847D3C" w:rsidRDefault="00847D3C" w:rsidP="008D408C"/>
          <w:p w14:paraId="4A8E67FE" w14:textId="77777777" w:rsidR="00847D3C" w:rsidRDefault="00847D3C" w:rsidP="008D408C"/>
          <w:p w14:paraId="186DE032" w14:textId="77777777" w:rsidR="006F2516" w:rsidRDefault="006F2516" w:rsidP="008D408C"/>
          <w:p w14:paraId="10FFC665" w14:textId="0EA379B3" w:rsidR="006F2516" w:rsidRPr="00C47D09" w:rsidRDefault="006F2516" w:rsidP="008D408C"/>
        </w:tc>
      </w:tr>
    </w:tbl>
    <w:p w14:paraId="1D5F3844" w14:textId="77777777" w:rsidR="000044E5" w:rsidRPr="000044E5" w:rsidRDefault="000044E5" w:rsidP="000044E5"/>
    <w:p w14:paraId="0380CC92" w14:textId="77777777" w:rsidR="00D43A82" w:rsidRPr="005B0573" w:rsidRDefault="00D43A82"/>
    <w:p w14:paraId="7F34BBD3" w14:textId="7DCB5BFD" w:rsidR="00D43A82" w:rsidRDefault="00D43A82" w:rsidP="005B0573">
      <w:pPr>
        <w:pStyle w:val="Heading3"/>
        <w:jc w:val="left"/>
        <w:rPr>
          <w:rFonts w:ascii="Times New Roman" w:hAnsi="Times New Roman"/>
          <w:color w:val="auto"/>
          <w:sz w:val="20"/>
        </w:rPr>
      </w:pPr>
      <w:r w:rsidRPr="002B66A1">
        <w:rPr>
          <w:rFonts w:ascii="Times New Roman" w:hAnsi="Times New Roman"/>
          <w:color w:val="auto"/>
          <w:sz w:val="20"/>
          <w:u w:val="single"/>
        </w:rPr>
        <w:t>8. Incentives</w:t>
      </w:r>
      <w:r w:rsidR="009872FC" w:rsidRPr="002B66A1">
        <w:rPr>
          <w:rFonts w:ascii="Times New Roman" w:hAnsi="Times New Roman"/>
          <w:color w:val="auto"/>
          <w:sz w:val="20"/>
          <w:u w:val="single"/>
        </w:rPr>
        <w:t>.</w:t>
      </w:r>
      <w:r w:rsidR="009872FC" w:rsidRPr="002B66A1">
        <w:rPr>
          <w:rFonts w:ascii="Times New Roman" w:hAnsi="Times New Roman"/>
          <w:color w:val="auto"/>
          <w:sz w:val="20"/>
        </w:rPr>
        <w:t xml:space="preserve"> </w:t>
      </w:r>
    </w:p>
    <w:p w14:paraId="47AFBCE3" w14:textId="77777777" w:rsidR="002B66A1" w:rsidRDefault="002B66A1" w:rsidP="002B66A1"/>
    <w:p w14:paraId="6A2642EC" w14:textId="2AD30175" w:rsidR="00B056BA" w:rsidRDefault="00B056BA" w:rsidP="00B056BA">
      <w:r w:rsidRPr="008D408C">
        <w:t xml:space="preserve">This </w:t>
      </w:r>
      <w:r>
        <w:t xml:space="preserve">contract </w:t>
      </w:r>
      <w:r w:rsidRPr="008D408C">
        <w:t>is a Firm-Fixed-Price (FFP) requirement</w:t>
      </w:r>
      <w:r w:rsidR="00F64051">
        <w:t xml:space="preserve">. </w:t>
      </w:r>
      <w:r w:rsidRPr="008D408C">
        <w:t>Performance will be documented in the Contractor Performance Assessment Reporting System (CPARS).</w:t>
      </w:r>
    </w:p>
    <w:p w14:paraId="35B154D1" w14:textId="77777777" w:rsidR="00F64051" w:rsidRPr="008D408C" w:rsidRDefault="00F64051" w:rsidP="00B056BA"/>
    <w:p w14:paraId="58E2577C" w14:textId="77777777" w:rsidR="00B056BA" w:rsidRPr="007B0F68" w:rsidRDefault="00B056BA" w:rsidP="00B056BA">
      <w:pPr>
        <w:pStyle w:val="ListParagraph"/>
        <w:numPr>
          <w:ilvl w:val="0"/>
          <w:numId w:val="42"/>
        </w:numPr>
        <w:spacing w:after="120" w:line="240" w:lineRule="auto"/>
        <w:rPr>
          <w:rFonts w:ascii="Times New Roman" w:hAnsi="Times New Roman"/>
          <w:i/>
          <w:iCs/>
          <w:sz w:val="20"/>
          <w:szCs w:val="20"/>
        </w:rPr>
      </w:pPr>
      <w:r w:rsidRPr="007B0F68">
        <w:rPr>
          <w:rFonts w:ascii="Times New Roman" w:hAnsi="Times New Roman"/>
          <w:i/>
          <w:iCs/>
          <w:sz w:val="20"/>
          <w:szCs w:val="20"/>
        </w:rPr>
        <w:t>Positive Incentives:</w:t>
      </w:r>
    </w:p>
    <w:p w14:paraId="7E4324A2" w14:textId="6080A2A7" w:rsidR="00B056BA" w:rsidRPr="007B0F68" w:rsidRDefault="00B056BA" w:rsidP="00B056BA">
      <w:pPr>
        <w:pStyle w:val="ListParagraph"/>
        <w:numPr>
          <w:ilvl w:val="1"/>
          <w:numId w:val="42"/>
        </w:numPr>
        <w:spacing w:after="120" w:line="240" w:lineRule="auto"/>
        <w:rPr>
          <w:rFonts w:ascii="Times New Roman" w:hAnsi="Times New Roman"/>
          <w:sz w:val="20"/>
          <w:szCs w:val="20"/>
        </w:rPr>
      </w:pPr>
      <w:r w:rsidRPr="007B0F68">
        <w:rPr>
          <w:rFonts w:ascii="Times New Roman" w:hAnsi="Times New Roman"/>
          <w:sz w:val="20"/>
          <w:szCs w:val="20"/>
        </w:rPr>
        <w:t>Exercise of contract option period(s).</w:t>
      </w:r>
    </w:p>
    <w:p w14:paraId="70E14CF7" w14:textId="77777777" w:rsidR="00B056BA" w:rsidRPr="007B0F68" w:rsidRDefault="00B056BA" w:rsidP="00B056BA">
      <w:pPr>
        <w:pStyle w:val="ListParagraph"/>
        <w:numPr>
          <w:ilvl w:val="1"/>
          <w:numId w:val="42"/>
        </w:numPr>
        <w:spacing w:after="120" w:line="240" w:lineRule="auto"/>
        <w:rPr>
          <w:rFonts w:ascii="Times New Roman" w:hAnsi="Times New Roman"/>
          <w:sz w:val="20"/>
          <w:szCs w:val="20"/>
        </w:rPr>
      </w:pPr>
      <w:r w:rsidRPr="007B0F68">
        <w:rPr>
          <w:rFonts w:ascii="Times New Roman" w:hAnsi="Times New Roman"/>
          <w:sz w:val="20"/>
          <w:szCs w:val="20"/>
        </w:rPr>
        <w:lastRenderedPageBreak/>
        <w:t>Quality services accepted by the Government, allowing the contractor to invoice for services rendered.</w:t>
      </w:r>
    </w:p>
    <w:p w14:paraId="0E529226" w14:textId="77777777" w:rsidR="00B056BA" w:rsidRPr="007B0F68" w:rsidRDefault="00B056BA" w:rsidP="00B056BA">
      <w:pPr>
        <w:pStyle w:val="ListParagraph"/>
        <w:numPr>
          <w:ilvl w:val="1"/>
          <w:numId w:val="42"/>
        </w:numPr>
        <w:spacing w:after="120" w:line="240" w:lineRule="auto"/>
        <w:rPr>
          <w:rFonts w:ascii="Times New Roman" w:hAnsi="Times New Roman"/>
          <w:sz w:val="20"/>
          <w:szCs w:val="20"/>
        </w:rPr>
      </w:pPr>
      <w:r w:rsidRPr="007B0F68">
        <w:rPr>
          <w:rFonts w:ascii="Times New Roman" w:hAnsi="Times New Roman"/>
          <w:sz w:val="20"/>
          <w:szCs w:val="20"/>
        </w:rPr>
        <w:t>Positive CPARS.</w:t>
      </w:r>
    </w:p>
    <w:p w14:paraId="10BD7D5F" w14:textId="77777777" w:rsidR="00B056BA" w:rsidRPr="007B0F68" w:rsidRDefault="00B056BA" w:rsidP="00B056BA">
      <w:pPr>
        <w:pStyle w:val="ListParagraph"/>
        <w:numPr>
          <w:ilvl w:val="0"/>
          <w:numId w:val="42"/>
        </w:numPr>
        <w:spacing w:after="120" w:line="240" w:lineRule="auto"/>
        <w:rPr>
          <w:rFonts w:ascii="Times New Roman" w:hAnsi="Times New Roman"/>
          <w:i/>
          <w:iCs/>
          <w:sz w:val="20"/>
          <w:szCs w:val="20"/>
        </w:rPr>
      </w:pPr>
      <w:r w:rsidRPr="007B0F68">
        <w:rPr>
          <w:rFonts w:ascii="Times New Roman" w:hAnsi="Times New Roman"/>
          <w:i/>
          <w:iCs/>
          <w:sz w:val="20"/>
          <w:szCs w:val="20"/>
        </w:rPr>
        <w:t>Negative Incentives:</w:t>
      </w:r>
    </w:p>
    <w:p w14:paraId="507F5684" w14:textId="77777777" w:rsidR="00B056BA" w:rsidRPr="007B0F68" w:rsidRDefault="00B056BA" w:rsidP="00B056BA">
      <w:pPr>
        <w:pStyle w:val="ListParagraph"/>
        <w:numPr>
          <w:ilvl w:val="0"/>
          <w:numId w:val="43"/>
        </w:numPr>
        <w:spacing w:after="120" w:line="240" w:lineRule="auto"/>
        <w:rPr>
          <w:rFonts w:ascii="Times New Roman" w:hAnsi="Times New Roman"/>
          <w:sz w:val="20"/>
          <w:szCs w:val="20"/>
        </w:rPr>
      </w:pPr>
      <w:r w:rsidRPr="007B0F68">
        <w:rPr>
          <w:rFonts w:ascii="Times New Roman" w:hAnsi="Times New Roman"/>
          <w:sz w:val="20"/>
          <w:szCs w:val="20"/>
        </w:rPr>
        <w:t>Negative CPARS.</w:t>
      </w:r>
    </w:p>
    <w:p w14:paraId="4026D7DA" w14:textId="18DC251B" w:rsidR="00B056BA" w:rsidRPr="007B0F68" w:rsidRDefault="00B056BA" w:rsidP="00B056BA">
      <w:pPr>
        <w:pStyle w:val="ListParagraph"/>
        <w:numPr>
          <w:ilvl w:val="0"/>
          <w:numId w:val="43"/>
        </w:numPr>
        <w:spacing w:after="120" w:line="240" w:lineRule="auto"/>
        <w:rPr>
          <w:rFonts w:ascii="Times New Roman" w:hAnsi="Times New Roman"/>
          <w:sz w:val="20"/>
          <w:szCs w:val="20"/>
        </w:rPr>
      </w:pPr>
      <w:r w:rsidRPr="007B0F68">
        <w:rPr>
          <w:rFonts w:ascii="Times New Roman" w:hAnsi="Times New Roman"/>
          <w:sz w:val="20"/>
          <w:szCs w:val="20"/>
        </w:rPr>
        <w:t xml:space="preserve">If overall performance is unacceptable, the Government will not exercise the remaining </w:t>
      </w:r>
      <w:proofErr w:type="gramStart"/>
      <w:r w:rsidRPr="007B0F68">
        <w:rPr>
          <w:rFonts w:ascii="Times New Roman" w:hAnsi="Times New Roman"/>
          <w:sz w:val="20"/>
          <w:szCs w:val="20"/>
        </w:rPr>
        <w:t>contract  option</w:t>
      </w:r>
      <w:proofErr w:type="gramEnd"/>
      <w:r w:rsidRPr="007B0F68">
        <w:rPr>
          <w:rFonts w:ascii="Times New Roman" w:hAnsi="Times New Roman"/>
          <w:sz w:val="20"/>
          <w:szCs w:val="20"/>
        </w:rPr>
        <w:t xml:space="preserve"> period(s).</w:t>
      </w:r>
    </w:p>
    <w:p w14:paraId="2D338E21" w14:textId="77777777" w:rsidR="00B056BA" w:rsidRPr="007B0F68" w:rsidRDefault="00B056BA" w:rsidP="00B056BA">
      <w:pPr>
        <w:pStyle w:val="ListParagraph"/>
        <w:numPr>
          <w:ilvl w:val="0"/>
          <w:numId w:val="43"/>
        </w:numPr>
        <w:spacing w:after="120" w:line="240" w:lineRule="auto"/>
        <w:rPr>
          <w:rFonts w:ascii="Times New Roman" w:hAnsi="Times New Roman"/>
          <w:sz w:val="20"/>
          <w:szCs w:val="20"/>
        </w:rPr>
      </w:pPr>
      <w:r w:rsidRPr="007B0F68">
        <w:rPr>
          <w:rFonts w:ascii="Times New Roman" w:hAnsi="Times New Roman"/>
          <w:sz w:val="20"/>
          <w:szCs w:val="20"/>
        </w:rPr>
        <w:t xml:space="preserve">Letters of </w:t>
      </w:r>
      <w:proofErr w:type="gramStart"/>
      <w:r w:rsidRPr="007B0F68">
        <w:rPr>
          <w:rFonts w:ascii="Times New Roman" w:hAnsi="Times New Roman"/>
          <w:sz w:val="20"/>
          <w:szCs w:val="20"/>
        </w:rPr>
        <w:t>concern,</w:t>
      </w:r>
      <w:proofErr w:type="gramEnd"/>
      <w:r w:rsidRPr="007B0F68">
        <w:rPr>
          <w:rFonts w:ascii="Times New Roman" w:hAnsi="Times New Roman"/>
          <w:sz w:val="20"/>
          <w:szCs w:val="20"/>
        </w:rPr>
        <w:t xml:space="preserve"> show cause letters, cure notices, and contract termination.</w:t>
      </w:r>
    </w:p>
    <w:p w14:paraId="0497D950" w14:textId="77777777" w:rsidR="001251F1" w:rsidRPr="007B0F68" w:rsidRDefault="00B056BA" w:rsidP="00B056BA">
      <w:pPr>
        <w:pStyle w:val="ListParagraph"/>
        <w:numPr>
          <w:ilvl w:val="0"/>
          <w:numId w:val="43"/>
        </w:numPr>
        <w:spacing w:after="120" w:line="240" w:lineRule="auto"/>
        <w:rPr>
          <w:rFonts w:ascii="Times New Roman" w:hAnsi="Times New Roman"/>
          <w:sz w:val="20"/>
          <w:szCs w:val="20"/>
        </w:rPr>
      </w:pPr>
      <w:r w:rsidRPr="007B0F68">
        <w:rPr>
          <w:rFonts w:ascii="Times New Roman" w:hAnsi="Times New Roman"/>
          <w:sz w:val="20"/>
          <w:szCs w:val="20"/>
        </w:rPr>
        <w:t xml:space="preserve">When unacceptable performance occurs, </w:t>
      </w:r>
      <w:proofErr w:type="gramStart"/>
      <w:r w:rsidRPr="007B0F68">
        <w:rPr>
          <w:rFonts w:ascii="Times New Roman" w:hAnsi="Times New Roman"/>
          <w:sz w:val="20"/>
          <w:szCs w:val="20"/>
        </w:rPr>
        <w:t>withholding of</w:t>
      </w:r>
      <w:proofErr w:type="gramEnd"/>
      <w:r w:rsidRPr="007B0F68">
        <w:rPr>
          <w:rFonts w:ascii="Times New Roman" w:hAnsi="Times New Roman"/>
          <w:sz w:val="20"/>
          <w:szCs w:val="20"/>
        </w:rPr>
        <w:t xml:space="preserve"> payment for services until corrective action is taken.</w:t>
      </w:r>
      <w:r w:rsidR="001251F1" w:rsidRPr="007B0F68">
        <w:rPr>
          <w:rFonts w:ascii="Times New Roman" w:hAnsi="Times New Roman"/>
          <w:sz w:val="20"/>
          <w:szCs w:val="20"/>
        </w:rPr>
        <w:t xml:space="preserve">  </w:t>
      </w:r>
    </w:p>
    <w:p w14:paraId="0EE2B51A" w14:textId="32A3BBD5" w:rsidR="002B66A1" w:rsidRPr="007B0F68" w:rsidRDefault="00B056BA" w:rsidP="00B056BA">
      <w:pPr>
        <w:pStyle w:val="ListParagraph"/>
        <w:numPr>
          <w:ilvl w:val="0"/>
          <w:numId w:val="43"/>
        </w:numPr>
        <w:spacing w:after="120" w:line="240" w:lineRule="auto"/>
        <w:rPr>
          <w:rFonts w:ascii="Times New Roman" w:hAnsi="Times New Roman"/>
          <w:sz w:val="20"/>
          <w:szCs w:val="20"/>
        </w:rPr>
      </w:pPr>
      <w:r w:rsidRPr="007B0F68">
        <w:rPr>
          <w:rFonts w:ascii="Times New Roman" w:hAnsi="Times New Roman"/>
          <w:sz w:val="20"/>
          <w:szCs w:val="20"/>
        </w:rPr>
        <w:t xml:space="preserve">As a part of the closeout process, the contractor shall, within </w:t>
      </w:r>
      <w:r w:rsidR="004C6020" w:rsidRPr="007B0F68">
        <w:rPr>
          <w:rFonts w:ascii="Times New Roman" w:hAnsi="Times New Roman"/>
          <w:sz w:val="20"/>
          <w:szCs w:val="20"/>
        </w:rPr>
        <w:t>seven</w:t>
      </w:r>
      <w:r w:rsidRPr="007B0F68">
        <w:rPr>
          <w:rFonts w:ascii="Times New Roman" w:hAnsi="Times New Roman"/>
          <w:sz w:val="20"/>
          <w:szCs w:val="20"/>
        </w:rPr>
        <w:t xml:space="preserve"> (</w:t>
      </w:r>
      <w:r w:rsidR="004C6020" w:rsidRPr="007B0F68">
        <w:rPr>
          <w:rFonts w:ascii="Times New Roman" w:hAnsi="Times New Roman"/>
          <w:sz w:val="20"/>
          <w:szCs w:val="20"/>
        </w:rPr>
        <w:t>7</w:t>
      </w:r>
      <w:r w:rsidRPr="007B0F68">
        <w:rPr>
          <w:rFonts w:ascii="Times New Roman" w:hAnsi="Times New Roman"/>
          <w:sz w:val="20"/>
          <w:szCs w:val="20"/>
        </w:rPr>
        <w:t>) days before the final day of performance, turn over all equipment, reports, and data, either received or generated during the performance of the contract. Failure to meet at this requirement at contract closeout assesses a 10% withholding of final payment until this action is completed.</w:t>
      </w:r>
    </w:p>
    <w:p w14:paraId="6BD5B3D3" w14:textId="77777777" w:rsidR="00D43A82" w:rsidRPr="004F1CE3" w:rsidRDefault="00D43A82"/>
    <w:p w14:paraId="77912DFA" w14:textId="67E2A573" w:rsidR="00F85DB1" w:rsidRDefault="00D43A82" w:rsidP="005B0573">
      <w:pPr>
        <w:pStyle w:val="Heading3"/>
        <w:jc w:val="left"/>
        <w:rPr>
          <w:rFonts w:ascii="Times New Roman" w:hAnsi="Times New Roman"/>
          <w:color w:val="auto"/>
          <w:sz w:val="20"/>
        </w:rPr>
      </w:pPr>
      <w:r w:rsidRPr="00EB7B27">
        <w:rPr>
          <w:rFonts w:ascii="Times New Roman" w:hAnsi="Times New Roman"/>
          <w:color w:val="auto"/>
          <w:sz w:val="20"/>
          <w:u w:val="single"/>
        </w:rPr>
        <w:t>9. Place of Performance</w:t>
      </w:r>
      <w:r w:rsidR="009872FC" w:rsidRPr="00EB7B27">
        <w:rPr>
          <w:rFonts w:ascii="Times New Roman" w:hAnsi="Times New Roman"/>
          <w:color w:val="auto"/>
          <w:sz w:val="20"/>
          <w:u w:val="single"/>
        </w:rPr>
        <w:t>.</w:t>
      </w:r>
      <w:r w:rsidR="009872FC" w:rsidRPr="00EB7B27">
        <w:rPr>
          <w:rFonts w:ascii="Times New Roman" w:hAnsi="Times New Roman"/>
          <w:color w:val="auto"/>
          <w:sz w:val="20"/>
        </w:rPr>
        <w:t xml:space="preserve"> </w:t>
      </w:r>
    </w:p>
    <w:p w14:paraId="7E15CD3E" w14:textId="77777777" w:rsidR="00B238F5" w:rsidRDefault="00B238F5" w:rsidP="00B238F5"/>
    <w:p w14:paraId="06E65CC2" w14:textId="1702B5EA" w:rsidR="00B238F5" w:rsidRPr="003067FE" w:rsidRDefault="00237607" w:rsidP="00B238F5">
      <w:r>
        <w:t xml:space="preserve">Work is to be performed </w:t>
      </w:r>
      <w:r w:rsidR="00C126BC">
        <w:t>on-site at the specified mission location listed below</w:t>
      </w:r>
      <w:r w:rsidR="006940A6">
        <w:t xml:space="preserve">, </w:t>
      </w:r>
      <w:r w:rsidR="003D186B">
        <w:t>at an alternate work site, at the contractor’s facilities</w:t>
      </w:r>
      <w:r w:rsidR="0078746D">
        <w:t xml:space="preserve">, or at any other designated location(s). </w:t>
      </w:r>
      <w:r w:rsidR="003067FE" w:rsidRPr="003067FE">
        <w:t>Unclassified work may be performed at both the contractor and Government facilities. Classified work shall be performed at the Government facilities.</w:t>
      </w:r>
    </w:p>
    <w:p w14:paraId="179DBAE5" w14:textId="77777777" w:rsidR="00F85DB1" w:rsidRDefault="00F85DB1" w:rsidP="00F85DB1"/>
    <w:p w14:paraId="72D835B2" w14:textId="566A2FD5" w:rsidR="007815EA" w:rsidRDefault="007815EA" w:rsidP="007815EA">
      <w:pPr>
        <w:rPr>
          <w:i/>
          <w:iCs/>
        </w:rPr>
      </w:pPr>
      <w:r w:rsidRPr="008D408C">
        <w:rPr>
          <w:i/>
          <w:iCs/>
        </w:rPr>
        <w:t>Government Facilities</w:t>
      </w:r>
      <w:r w:rsidR="00B44934">
        <w:rPr>
          <w:i/>
          <w:iCs/>
        </w:rPr>
        <w:t xml:space="preserve"> (Mission Locations)</w:t>
      </w:r>
      <w:r w:rsidRPr="008D408C">
        <w:rPr>
          <w:i/>
          <w:iCs/>
        </w:rPr>
        <w:t xml:space="preserve">: </w:t>
      </w:r>
    </w:p>
    <w:p w14:paraId="5C4B3C1C" w14:textId="77777777" w:rsidR="007815EA" w:rsidRPr="008D408C" w:rsidRDefault="007815EA" w:rsidP="007815EA">
      <w:pPr>
        <w:rPr>
          <w:i/>
          <w:iCs/>
        </w:rPr>
      </w:pPr>
    </w:p>
    <w:p w14:paraId="6B90D6C0" w14:textId="07335E55" w:rsidR="007815EA" w:rsidRDefault="00614CE2" w:rsidP="00614CE2">
      <w:r>
        <w:t xml:space="preserve">1. </w:t>
      </w:r>
      <w:r w:rsidR="007815EA" w:rsidRPr="008D408C">
        <w:t>PEO Spectrum 2004 Turbot Landing, Annapolis, MD 21402</w:t>
      </w:r>
    </w:p>
    <w:p w14:paraId="09B1AD09" w14:textId="77777777" w:rsidR="00614CE2" w:rsidRPr="008D408C" w:rsidRDefault="00614CE2" w:rsidP="00614CE2"/>
    <w:p w14:paraId="2E8B6755" w14:textId="77777777" w:rsidR="007815EA" w:rsidRDefault="007815EA" w:rsidP="007815EA">
      <w:r w:rsidRPr="008D408C">
        <w:t>2. DISA Headquarters 6910 Cooper Ave, Ft. George G. Meade, MD 20755</w:t>
      </w:r>
    </w:p>
    <w:p w14:paraId="55A2266F" w14:textId="77777777" w:rsidR="00614CE2" w:rsidRPr="008D408C" w:rsidRDefault="00614CE2" w:rsidP="007815EA"/>
    <w:p w14:paraId="3507EACA" w14:textId="0FCC2E78" w:rsidR="007815EA" w:rsidRDefault="007815EA" w:rsidP="007815EA">
      <w:r w:rsidRPr="008D408C">
        <w:t>Alternative work sites allow for regular telework or remote work flexibilities and may be applicabl</w:t>
      </w:r>
      <w:r w:rsidR="000B448E">
        <w:t>e.</w:t>
      </w:r>
      <w:r w:rsidRPr="008D408C">
        <w:t xml:space="preserve"> Regardless of where work is performed, the contractor shall ensure that work is completed effectively and that mission needs and requirements are met, without degradation of services. Also, the contractor may be required to account for the physical location of their personnel should this information be requested. The contractor shall propose Government site rates for all work performed at an alternative work site. Incidental charges incurred while working at an alternative work site (e.g., electricity, internet) are not allocable to the contract and associated task orders and shall not be billed to the Government. </w:t>
      </w:r>
    </w:p>
    <w:p w14:paraId="0519D4CB" w14:textId="77777777" w:rsidR="000C5778" w:rsidRDefault="000C5778" w:rsidP="007815EA"/>
    <w:p w14:paraId="564DF173" w14:textId="58A72E24" w:rsidR="001F4C32" w:rsidRPr="008D408C" w:rsidRDefault="001F4C32" w:rsidP="001F4C32">
      <w:r w:rsidRPr="008D408C">
        <w:t xml:space="preserve">All local travel is defined as travel within fifty miles of the contractor’s primary place of performance.  Local travel will not be reimbursed.  Long distance travel within Continental United States (CONUS) </w:t>
      </w:r>
      <w:r w:rsidR="00092AC3">
        <w:t xml:space="preserve">may be required to support </w:t>
      </w:r>
      <w:r w:rsidR="002D51F2">
        <w:t>the requirements of this PWS</w:t>
      </w:r>
      <w:r w:rsidRPr="008D408C">
        <w:t xml:space="preserve">.  </w:t>
      </w:r>
      <w:r w:rsidR="00A56F2D" w:rsidRPr="008D408C">
        <w:t>Long-distance</w:t>
      </w:r>
      <w:r w:rsidRPr="008D408C">
        <w:t xml:space="preserve"> travel within CONUS shall be planned and conducted in support of the individual tasks contained in the </w:t>
      </w:r>
      <w:r w:rsidR="00830F30">
        <w:t>contract</w:t>
      </w:r>
      <w:r w:rsidRPr="008D408C">
        <w:t xml:space="preserve">. Long distance travel must be pre-approved in writing by the COR prior to the contractor incurring the cost in support of the applicable task order. </w:t>
      </w:r>
    </w:p>
    <w:p w14:paraId="70A03221" w14:textId="50BFEC02" w:rsidR="00F85DB1" w:rsidRPr="0021767D" w:rsidRDefault="00F85DB1" w:rsidP="0021767D">
      <w:pPr>
        <w:rPr>
          <w:i/>
          <w:color w:val="0000FF"/>
        </w:rPr>
      </w:pPr>
    </w:p>
    <w:p w14:paraId="3284793F" w14:textId="1DA0F675" w:rsidR="00414459" w:rsidRDefault="00F85DB1" w:rsidP="00F85DB1">
      <w:pPr>
        <w:rPr>
          <w:i/>
          <w:color w:val="0000FF"/>
        </w:rPr>
      </w:pPr>
      <w:r w:rsidRPr="005B0573">
        <w:rPr>
          <w:color w:val="000000"/>
        </w:rPr>
        <w:t xml:space="preserve">Secondary Place of Performance – </w:t>
      </w:r>
      <w:r w:rsidRPr="005B0573">
        <w:rPr>
          <w:color w:val="000000"/>
          <w:u w:val="single"/>
        </w:rPr>
        <w:t>Contingency Only</w:t>
      </w:r>
      <w:r w:rsidRPr="005B0573">
        <w:rPr>
          <w:color w:val="000000"/>
        </w:rPr>
        <w:t xml:space="preserve">.  As determined by the Contracting Officer’s Representative (COR), contractor employees may be required to work at a secondary place of performance (e.g., home, the contractor's facility, or another approved activity within the local travel area) in cases of unforeseen conditions or contingencies (e.g., pandemic conditions, exercises, </w:t>
      </w:r>
      <w:r w:rsidRPr="005B0573">
        <w:t>government closure due to inclement weather</w:t>
      </w:r>
      <w:r w:rsidRPr="005B0573">
        <w:rPr>
          <w:color w:val="000000"/>
        </w:rPr>
        <w:t>).  Additionally, the contractor may be required to account for the physical location of their personnel should this information be requested by the COR.  Non-emergency/</w:t>
      </w:r>
      <w:r w:rsidRPr="005B0573">
        <w:t xml:space="preserve">non-essential contractors should not report to a closed government facility.   </w:t>
      </w:r>
      <w:r w:rsidRPr="005B0573">
        <w:rPr>
          <w:color w:val="000000"/>
        </w:rPr>
        <w:t xml:space="preserve">Contractor shall prepare all deliverables and other contract documentation utilizing contractor resources.  To the extent possible, the contractor shall use best efforts to provide the same level of support as stated in </w:t>
      </w:r>
      <w:proofErr w:type="gramStart"/>
      <w:r w:rsidRPr="005B0573">
        <w:rPr>
          <w:color w:val="000000"/>
        </w:rPr>
        <w:t>the PWS</w:t>
      </w:r>
      <w:proofErr w:type="gramEnd"/>
      <w:r w:rsidRPr="005B0573">
        <w:rPr>
          <w:color w:val="000000"/>
        </w:rPr>
        <w:t>.  In the event the services are impacted, reduced, compromised, etc., the Contracting Officer or the contractor may request an equitable adjustment pursuant to the Changes clause of the contract.</w:t>
      </w:r>
      <w:r w:rsidRPr="005B0573" w:rsidDel="005224D4">
        <w:rPr>
          <w:i/>
          <w:color w:val="0000FF"/>
        </w:rPr>
        <w:t xml:space="preserve"> </w:t>
      </w:r>
    </w:p>
    <w:p w14:paraId="6A3F7BB0" w14:textId="77777777" w:rsidR="00C076F7" w:rsidRDefault="00C076F7" w:rsidP="00F85DB1">
      <w:pPr>
        <w:rPr>
          <w:i/>
          <w:color w:val="0000FF"/>
        </w:rPr>
      </w:pPr>
    </w:p>
    <w:p w14:paraId="2AB53CEE" w14:textId="77777777" w:rsidR="00444AAF" w:rsidRDefault="00444AAF" w:rsidP="00F85DB1">
      <w:pPr>
        <w:rPr>
          <w:i/>
          <w:color w:val="0000FF"/>
        </w:rPr>
      </w:pPr>
    </w:p>
    <w:p w14:paraId="7FB812B0" w14:textId="77777777" w:rsidR="00D43A82" w:rsidRPr="004F1CE3" w:rsidRDefault="00D43A82"/>
    <w:p w14:paraId="53B1DE9A" w14:textId="618C5D30" w:rsidR="00C9002B" w:rsidRPr="00C076F7" w:rsidRDefault="00D43A82" w:rsidP="005B0573">
      <w:pPr>
        <w:pStyle w:val="Heading3"/>
        <w:jc w:val="left"/>
        <w:rPr>
          <w:rFonts w:ascii="Times New Roman" w:hAnsi="Times New Roman"/>
          <w:color w:val="000000"/>
          <w:sz w:val="20"/>
        </w:rPr>
      </w:pPr>
      <w:r w:rsidRPr="00C076F7">
        <w:rPr>
          <w:rFonts w:ascii="Times New Roman" w:hAnsi="Times New Roman"/>
          <w:color w:val="auto"/>
          <w:sz w:val="20"/>
          <w:u w:val="single"/>
        </w:rPr>
        <w:lastRenderedPageBreak/>
        <w:t>10. Period of Performance</w:t>
      </w:r>
      <w:r w:rsidR="009872FC" w:rsidRPr="00C076F7">
        <w:rPr>
          <w:rFonts w:ascii="Times New Roman" w:hAnsi="Times New Roman"/>
          <w:color w:val="auto"/>
          <w:sz w:val="20"/>
          <w:u w:val="single"/>
        </w:rPr>
        <w:t>.</w:t>
      </w:r>
      <w:r w:rsidR="009872FC" w:rsidRPr="00C076F7">
        <w:rPr>
          <w:rFonts w:ascii="Times New Roman" w:hAnsi="Times New Roman"/>
          <w:color w:val="auto"/>
          <w:sz w:val="20"/>
        </w:rPr>
        <w:t xml:space="preserve"> </w:t>
      </w:r>
    </w:p>
    <w:p w14:paraId="05929CA4" w14:textId="77777777" w:rsidR="0048015C" w:rsidRDefault="0048015C" w:rsidP="0048015C"/>
    <w:p w14:paraId="0B34F831" w14:textId="77777777" w:rsidR="004C5A74" w:rsidRDefault="00AC413F" w:rsidP="00AC413F">
      <w:pPr>
        <w:pStyle w:val="PlainText"/>
        <w:rPr>
          <w:rFonts w:ascii="Times New Roman" w:hAnsi="Times New Roman"/>
          <w:sz w:val="20"/>
          <w:szCs w:val="20"/>
        </w:rPr>
      </w:pPr>
      <w:r w:rsidRPr="00AC413F">
        <w:rPr>
          <w:rFonts w:ascii="Times New Roman" w:hAnsi="Times New Roman"/>
          <w:sz w:val="20"/>
          <w:szCs w:val="20"/>
        </w:rPr>
        <w:t>The period of performance for this contract is one 12-month base period plus four one-year option periods, excluding any potential extension under FAR 52.217-8.</w:t>
      </w:r>
    </w:p>
    <w:p w14:paraId="5C25DBA7" w14:textId="77777777" w:rsidR="004C5A74" w:rsidRDefault="004C5A74" w:rsidP="00AC413F">
      <w:pPr>
        <w:pStyle w:val="PlainText"/>
        <w:rPr>
          <w:rFonts w:ascii="Times New Roman" w:hAnsi="Times New Roman"/>
          <w:sz w:val="20"/>
          <w:szCs w:val="20"/>
        </w:rPr>
      </w:pPr>
    </w:p>
    <w:p w14:paraId="50BA67B3" w14:textId="77777777" w:rsidR="00CE68EE" w:rsidRPr="008D408C" w:rsidRDefault="00CE68EE" w:rsidP="00CE68EE">
      <w:pPr>
        <w:pStyle w:val="PlainText"/>
        <w:rPr>
          <w:rFonts w:ascii="Times New Roman" w:hAnsi="Times New Roman"/>
          <w:sz w:val="20"/>
          <w:szCs w:val="20"/>
        </w:rPr>
      </w:pPr>
      <w:r w:rsidRPr="008D408C">
        <w:rPr>
          <w:rFonts w:ascii="Times New Roman" w:hAnsi="Times New Roman"/>
          <w:sz w:val="20"/>
          <w:szCs w:val="20"/>
        </w:rPr>
        <w:t>Base Period: Award +364</w:t>
      </w:r>
    </w:p>
    <w:p w14:paraId="1A29273B" w14:textId="77777777" w:rsidR="00CE68EE" w:rsidRPr="008D408C" w:rsidRDefault="00CE68EE" w:rsidP="00CE68EE">
      <w:pPr>
        <w:pStyle w:val="PlainText"/>
        <w:rPr>
          <w:rFonts w:ascii="Times New Roman" w:hAnsi="Times New Roman"/>
          <w:sz w:val="20"/>
          <w:szCs w:val="20"/>
        </w:rPr>
      </w:pPr>
      <w:r w:rsidRPr="008D408C">
        <w:rPr>
          <w:rFonts w:ascii="Times New Roman" w:hAnsi="Times New Roman"/>
          <w:sz w:val="20"/>
          <w:szCs w:val="20"/>
        </w:rPr>
        <w:tab/>
        <w:t>OY1: 12 months</w:t>
      </w:r>
    </w:p>
    <w:p w14:paraId="37D2B6CF" w14:textId="77777777" w:rsidR="00CE68EE" w:rsidRPr="008D408C" w:rsidRDefault="00CE68EE" w:rsidP="00CE68EE">
      <w:pPr>
        <w:pStyle w:val="PlainText"/>
        <w:rPr>
          <w:rFonts w:ascii="Times New Roman" w:hAnsi="Times New Roman"/>
          <w:sz w:val="20"/>
          <w:szCs w:val="20"/>
        </w:rPr>
      </w:pPr>
      <w:r w:rsidRPr="008D408C">
        <w:rPr>
          <w:rFonts w:ascii="Times New Roman" w:hAnsi="Times New Roman"/>
          <w:sz w:val="20"/>
          <w:szCs w:val="20"/>
        </w:rPr>
        <w:tab/>
        <w:t>OY2: 12 months</w:t>
      </w:r>
    </w:p>
    <w:p w14:paraId="29BBFBC4" w14:textId="77777777" w:rsidR="00CE68EE" w:rsidRPr="008D408C" w:rsidRDefault="00CE68EE" w:rsidP="00CE68EE">
      <w:pPr>
        <w:pStyle w:val="PlainText"/>
        <w:rPr>
          <w:rFonts w:ascii="Times New Roman" w:hAnsi="Times New Roman"/>
          <w:sz w:val="20"/>
          <w:szCs w:val="20"/>
        </w:rPr>
      </w:pPr>
      <w:r w:rsidRPr="008D408C">
        <w:rPr>
          <w:rFonts w:ascii="Times New Roman" w:hAnsi="Times New Roman"/>
          <w:sz w:val="20"/>
          <w:szCs w:val="20"/>
        </w:rPr>
        <w:tab/>
        <w:t>OY3: 12 months</w:t>
      </w:r>
    </w:p>
    <w:p w14:paraId="49ED2F30" w14:textId="6D08BEB7" w:rsidR="00AC413F" w:rsidRPr="00AC413F" w:rsidRDefault="00CE68EE" w:rsidP="00AC413F">
      <w:pPr>
        <w:pStyle w:val="PlainText"/>
        <w:rPr>
          <w:rFonts w:ascii="Times New Roman" w:hAnsi="Times New Roman"/>
          <w:sz w:val="20"/>
          <w:szCs w:val="20"/>
        </w:rPr>
      </w:pPr>
      <w:r w:rsidRPr="008D408C">
        <w:rPr>
          <w:rFonts w:ascii="Times New Roman" w:hAnsi="Times New Roman"/>
          <w:sz w:val="20"/>
          <w:szCs w:val="20"/>
        </w:rPr>
        <w:tab/>
        <w:t>OY4: 12 months</w:t>
      </w:r>
      <w:r w:rsidR="00AC413F" w:rsidRPr="00AC413F">
        <w:rPr>
          <w:rFonts w:ascii="Times New Roman" w:hAnsi="Times New Roman"/>
          <w:sz w:val="20"/>
          <w:szCs w:val="20"/>
        </w:rPr>
        <w:t xml:space="preserve"> </w:t>
      </w:r>
    </w:p>
    <w:p w14:paraId="46B88538" w14:textId="234E6E85" w:rsidR="0048015C" w:rsidRDefault="0048015C" w:rsidP="0048015C">
      <w:r>
        <w:t xml:space="preserve">Recognized </w:t>
      </w:r>
      <w:r w:rsidR="001B049D">
        <w:t xml:space="preserve">Federal </w:t>
      </w:r>
      <w:r>
        <w:t>Holidays:  The contractor is not required to perform services on Federal Holidays (as specified on the U.S. Office of Personnel Management website), unless otherwise specified by the COR.</w:t>
      </w:r>
    </w:p>
    <w:p w14:paraId="2FDB9C4C" w14:textId="77777777" w:rsidR="0048015C" w:rsidRDefault="0048015C" w:rsidP="0048015C"/>
    <w:p w14:paraId="18DC159D" w14:textId="1AF1A231" w:rsidR="0048015C" w:rsidRPr="000366B3" w:rsidRDefault="0048015C" w:rsidP="000366B3">
      <w:r>
        <w:t xml:space="preserve">Unplanned </w:t>
      </w:r>
      <w:r w:rsidR="002D04A8">
        <w:t xml:space="preserve">Federal </w:t>
      </w:r>
      <w:r w:rsidR="007E5AF4">
        <w:t>Government Closure</w:t>
      </w:r>
      <w:r>
        <w:t>: In the event an authorized official</w:t>
      </w:r>
      <w:r w:rsidR="000E3F7A">
        <w:t>,</w:t>
      </w:r>
      <w:r>
        <w:t xml:space="preserve"> by either executive or legislative order, declares </w:t>
      </w:r>
      <w:r w:rsidR="00BF3FE0">
        <w:t>Federal offices closed</w:t>
      </w:r>
      <w:r w:rsidR="009C7587">
        <w:t xml:space="preserve"> (treated as a holiday for pay and leave purposes)</w:t>
      </w:r>
      <w:r>
        <w:t>, the order only applies to Federal employees (unless otherwise stated in the order).</w:t>
      </w:r>
    </w:p>
    <w:p w14:paraId="016029B8" w14:textId="77777777" w:rsidR="002468FF" w:rsidRPr="004A19E5" w:rsidRDefault="002468FF" w:rsidP="002468FF">
      <w:pPr>
        <w:autoSpaceDE w:val="0"/>
        <w:autoSpaceDN w:val="0"/>
        <w:adjustRightInd w:val="0"/>
        <w:rPr>
          <w:iCs/>
          <w:color w:val="0000FF"/>
        </w:rPr>
      </w:pPr>
    </w:p>
    <w:p w14:paraId="19D9F0F0" w14:textId="43FCCF2F" w:rsidR="00974F4B" w:rsidRPr="004A19E5" w:rsidRDefault="002468FF" w:rsidP="00EF057F">
      <w:pPr>
        <w:pStyle w:val="Heading3"/>
        <w:jc w:val="left"/>
        <w:rPr>
          <w:rFonts w:ascii="Times New Roman" w:hAnsi="Times New Roman"/>
          <w:color w:val="auto"/>
          <w:sz w:val="20"/>
        </w:rPr>
      </w:pPr>
      <w:r w:rsidRPr="004A19E5">
        <w:rPr>
          <w:rFonts w:ascii="Times New Roman" w:hAnsi="Times New Roman"/>
          <w:color w:val="auto"/>
          <w:sz w:val="20"/>
          <w:u w:val="single"/>
        </w:rPr>
        <w:t>11. Security Requirements.</w:t>
      </w:r>
      <w:r w:rsidRPr="004A19E5">
        <w:rPr>
          <w:rFonts w:ascii="Times New Roman" w:hAnsi="Times New Roman"/>
          <w:color w:val="auto"/>
          <w:sz w:val="20"/>
        </w:rPr>
        <w:t xml:space="preserve">  </w:t>
      </w:r>
    </w:p>
    <w:p w14:paraId="4AA0728E" w14:textId="77777777" w:rsidR="00974F4B" w:rsidRDefault="00974F4B" w:rsidP="00974F4B"/>
    <w:p w14:paraId="7E268E63" w14:textId="38E9078E" w:rsidR="00974F4B" w:rsidRPr="00BD430E" w:rsidRDefault="00BD430E" w:rsidP="00974F4B">
      <w:pPr>
        <w:rPr>
          <w:b/>
          <w:bCs/>
          <w:color w:val="FF0000"/>
        </w:rPr>
      </w:pPr>
      <w:r w:rsidRPr="00BD430E">
        <w:t>This section supplements Block 13 of the Government provided DD Form 254, Contract Security Classification Specification.  The following security requirements shall apply to this effort.</w:t>
      </w:r>
    </w:p>
    <w:p w14:paraId="28316247" w14:textId="77777777" w:rsidR="00974F4B" w:rsidRPr="004A6624" w:rsidRDefault="00974F4B" w:rsidP="00974F4B">
      <w:pPr>
        <w:ind w:firstLine="720"/>
        <w:rPr>
          <w:b/>
          <w:bCs/>
          <w:color w:val="FF0000"/>
        </w:rPr>
      </w:pPr>
    </w:p>
    <w:p w14:paraId="4F5387F5" w14:textId="77777777" w:rsidR="00BD4FB2" w:rsidRDefault="00BD4FB2" w:rsidP="00BD4FB2">
      <w:pPr>
        <w:autoSpaceDE w:val="0"/>
        <w:autoSpaceDN w:val="0"/>
        <w:adjustRightInd w:val="0"/>
      </w:pPr>
      <w:r w:rsidRPr="00BD4FB2">
        <w:t xml:space="preserve">The contractor shall coordinate visits with site Point of Contract (POC)s providing at least a 72-hour notice (or according to each site security requirements) prior to any site access.  Contractor personnel without security clearances performing any task under this PWS must be escorted by </w:t>
      </w:r>
      <w:proofErr w:type="gramStart"/>
      <w:r w:rsidRPr="00BD4FB2">
        <w:t>cleared</w:t>
      </w:r>
      <w:proofErr w:type="gramEnd"/>
      <w:r w:rsidRPr="00BD4FB2">
        <w:t xml:space="preserve"> DISA personnel (</w:t>
      </w:r>
      <w:r w:rsidRPr="00BD4FB2">
        <w:rPr>
          <w:rStyle w:val="ui-provider"/>
        </w:rPr>
        <w:t>civilian, military, or contractor)</w:t>
      </w:r>
      <w:r w:rsidRPr="00BD4FB2">
        <w:t xml:space="preserve">. </w:t>
      </w:r>
    </w:p>
    <w:p w14:paraId="7B82F021" w14:textId="77777777" w:rsidR="00C952CB" w:rsidRDefault="00C952CB" w:rsidP="00BD4FB2">
      <w:pPr>
        <w:autoSpaceDE w:val="0"/>
        <w:autoSpaceDN w:val="0"/>
        <w:adjustRightInd w:val="0"/>
      </w:pPr>
    </w:p>
    <w:p w14:paraId="0B973589" w14:textId="77777777" w:rsidR="00A858CD" w:rsidRPr="00A858CD" w:rsidRDefault="00A858CD" w:rsidP="00A858CD">
      <w:pPr>
        <w:adjustRightInd w:val="0"/>
        <w:rPr>
          <w:b/>
          <w:u w:val="single"/>
        </w:rPr>
      </w:pPr>
      <w:r w:rsidRPr="00A858CD">
        <w:rPr>
          <w:b/>
          <w:u w:val="single"/>
        </w:rPr>
        <w:t>References:</w:t>
      </w:r>
    </w:p>
    <w:p w14:paraId="42ED73EE" w14:textId="77777777" w:rsidR="00A858CD" w:rsidRPr="00A858CD" w:rsidRDefault="00A858CD" w:rsidP="00A858CD">
      <w:pPr>
        <w:adjustRightInd w:val="0"/>
        <w:rPr>
          <w:b/>
          <w:u w:val="single"/>
        </w:rPr>
      </w:pPr>
    </w:p>
    <w:p w14:paraId="2A853CEA" w14:textId="77777777" w:rsidR="00A858CD" w:rsidRPr="00A858CD" w:rsidRDefault="00A858CD" w:rsidP="00A858CD">
      <w:pPr>
        <w:pStyle w:val="NoSpacing"/>
        <w:numPr>
          <w:ilvl w:val="0"/>
          <w:numId w:val="33"/>
        </w:numPr>
        <w:spacing w:after="0"/>
        <w:contextualSpacing/>
        <w:rPr>
          <w:rFonts w:ascii="Times New Roman" w:eastAsia="Arial" w:hAnsi="Times New Roman" w:cs="Times New Roman"/>
          <w:sz w:val="20"/>
          <w:szCs w:val="20"/>
        </w:rPr>
      </w:pPr>
      <w:r w:rsidRPr="00A858CD">
        <w:rPr>
          <w:rFonts w:ascii="Times New Roman" w:eastAsia="Arial" w:hAnsi="Times New Roman" w:cs="Times New Roman"/>
          <w:sz w:val="20"/>
          <w:szCs w:val="20"/>
        </w:rPr>
        <w:t>DISA End User Access Agreement</w:t>
      </w:r>
    </w:p>
    <w:p w14:paraId="547EB379" w14:textId="77777777" w:rsidR="00A858CD" w:rsidRPr="00A858CD" w:rsidRDefault="00A858CD" w:rsidP="00A858CD">
      <w:pPr>
        <w:pStyle w:val="NoSpacing"/>
        <w:numPr>
          <w:ilvl w:val="0"/>
          <w:numId w:val="33"/>
        </w:numPr>
        <w:spacing w:after="0"/>
        <w:contextualSpacing/>
        <w:rPr>
          <w:rFonts w:ascii="Times New Roman" w:eastAsia="Arial" w:hAnsi="Times New Roman" w:cs="Times New Roman"/>
          <w:sz w:val="20"/>
          <w:szCs w:val="20"/>
        </w:rPr>
      </w:pPr>
      <w:r w:rsidRPr="00A858CD">
        <w:rPr>
          <w:rFonts w:ascii="Times New Roman" w:eastAsia="Arial" w:hAnsi="Times New Roman" w:cs="Times New Roman"/>
          <w:sz w:val="20"/>
          <w:szCs w:val="20"/>
        </w:rPr>
        <w:t xml:space="preserve">DISA Instruction 240-240-01, External Peripheral Devices Authorized for Network Connectivity </w:t>
      </w:r>
    </w:p>
    <w:p w14:paraId="1BB81A53" w14:textId="77777777" w:rsidR="00A858CD" w:rsidRPr="00A858CD" w:rsidRDefault="00A858CD" w:rsidP="00A858CD">
      <w:pPr>
        <w:pStyle w:val="NoSpacing"/>
        <w:numPr>
          <w:ilvl w:val="0"/>
          <w:numId w:val="33"/>
        </w:numPr>
        <w:spacing w:after="0"/>
        <w:contextualSpacing/>
        <w:rPr>
          <w:rFonts w:ascii="Times New Roman" w:eastAsia="Arial" w:hAnsi="Times New Roman" w:cs="Times New Roman"/>
          <w:sz w:val="20"/>
          <w:szCs w:val="20"/>
        </w:rPr>
      </w:pPr>
      <w:r w:rsidRPr="00A858CD">
        <w:rPr>
          <w:rFonts w:ascii="Times New Roman" w:eastAsia="Arial" w:hAnsi="Times New Roman" w:cs="Times New Roman"/>
          <w:sz w:val="20"/>
          <w:szCs w:val="20"/>
        </w:rPr>
        <w:t>DISA Instruction 240-110-8, Information Security</w:t>
      </w:r>
    </w:p>
    <w:p w14:paraId="00D6B52D" w14:textId="77777777" w:rsidR="00A858CD" w:rsidRPr="00A858CD" w:rsidRDefault="00A858CD" w:rsidP="00A858CD">
      <w:pPr>
        <w:pStyle w:val="NoSpacing"/>
        <w:numPr>
          <w:ilvl w:val="0"/>
          <w:numId w:val="33"/>
        </w:numPr>
        <w:spacing w:after="0"/>
        <w:contextualSpacing/>
        <w:rPr>
          <w:rFonts w:ascii="Times New Roman" w:eastAsia="Arial" w:hAnsi="Times New Roman" w:cs="Times New Roman"/>
          <w:sz w:val="20"/>
          <w:szCs w:val="20"/>
        </w:rPr>
      </w:pPr>
      <w:r w:rsidRPr="00A858CD">
        <w:rPr>
          <w:rFonts w:ascii="Times New Roman" w:eastAsia="Arial" w:hAnsi="Times New Roman" w:cs="Times New Roman"/>
          <w:sz w:val="20"/>
          <w:szCs w:val="20"/>
        </w:rPr>
        <w:t>DISA Instruction 240-110-34, Controlled Unclassified Information (CUI)</w:t>
      </w:r>
    </w:p>
    <w:p w14:paraId="47F13CB7" w14:textId="77777777" w:rsidR="00A858CD" w:rsidRPr="00A858CD" w:rsidRDefault="00A858CD" w:rsidP="00A858CD">
      <w:pPr>
        <w:pStyle w:val="NoSpacing"/>
        <w:numPr>
          <w:ilvl w:val="0"/>
          <w:numId w:val="33"/>
        </w:numPr>
        <w:spacing w:after="0"/>
        <w:contextualSpacing/>
        <w:rPr>
          <w:rFonts w:ascii="Times New Roman" w:eastAsia="Arial" w:hAnsi="Times New Roman" w:cs="Times New Roman"/>
          <w:sz w:val="20"/>
          <w:szCs w:val="20"/>
        </w:rPr>
      </w:pPr>
      <w:r w:rsidRPr="00A858CD">
        <w:rPr>
          <w:rFonts w:ascii="Times New Roman" w:eastAsia="Arial" w:hAnsi="Times New Roman" w:cs="Times New Roman"/>
          <w:sz w:val="20"/>
          <w:szCs w:val="20"/>
        </w:rPr>
        <w:t>DISA Instruction 240-110-36, Personnel Security</w:t>
      </w:r>
    </w:p>
    <w:p w14:paraId="0CB30942" w14:textId="77777777" w:rsidR="00A858CD" w:rsidRPr="00A858CD" w:rsidRDefault="00A858CD" w:rsidP="00A858CD">
      <w:pPr>
        <w:pStyle w:val="NoSpacing"/>
        <w:numPr>
          <w:ilvl w:val="0"/>
          <w:numId w:val="33"/>
        </w:numPr>
        <w:spacing w:after="0"/>
        <w:contextualSpacing/>
        <w:rPr>
          <w:rFonts w:ascii="Times New Roman" w:eastAsia="Arial" w:hAnsi="Times New Roman" w:cs="Times New Roman"/>
          <w:sz w:val="20"/>
          <w:szCs w:val="20"/>
        </w:rPr>
      </w:pPr>
      <w:r w:rsidRPr="00A858CD">
        <w:rPr>
          <w:rFonts w:ascii="Times New Roman" w:eastAsia="Arial" w:hAnsi="Times New Roman" w:cs="Times New Roman"/>
          <w:sz w:val="20"/>
          <w:szCs w:val="20"/>
        </w:rPr>
        <w:t>DISA Instruction 240-110-38, Industrial Security</w:t>
      </w:r>
    </w:p>
    <w:p w14:paraId="4B76E093" w14:textId="77777777" w:rsidR="00A858CD" w:rsidRPr="00A858CD" w:rsidRDefault="00A858CD" w:rsidP="00A858CD">
      <w:pPr>
        <w:pStyle w:val="NoSpacing"/>
        <w:numPr>
          <w:ilvl w:val="0"/>
          <w:numId w:val="33"/>
        </w:numPr>
        <w:spacing w:after="0"/>
        <w:contextualSpacing/>
        <w:rPr>
          <w:rFonts w:ascii="Times New Roman" w:eastAsia="Arial" w:hAnsi="Times New Roman" w:cs="Times New Roman"/>
          <w:sz w:val="20"/>
          <w:szCs w:val="20"/>
        </w:rPr>
      </w:pPr>
      <w:r w:rsidRPr="00A858CD">
        <w:rPr>
          <w:rFonts w:ascii="Times New Roman" w:eastAsia="Arial" w:hAnsi="Times New Roman" w:cs="Times New Roman"/>
          <w:sz w:val="20"/>
          <w:szCs w:val="20"/>
        </w:rPr>
        <w:t>DISA Instruction 240-110-43, Counterintelligence</w:t>
      </w:r>
    </w:p>
    <w:p w14:paraId="2A9238B4" w14:textId="77777777" w:rsidR="00A858CD" w:rsidRPr="00A858CD" w:rsidRDefault="00A858CD" w:rsidP="00A858CD">
      <w:pPr>
        <w:pStyle w:val="NoSpacing"/>
        <w:numPr>
          <w:ilvl w:val="0"/>
          <w:numId w:val="33"/>
        </w:numPr>
        <w:spacing w:after="0"/>
        <w:contextualSpacing/>
        <w:rPr>
          <w:rFonts w:ascii="Times New Roman" w:eastAsia="Arial" w:hAnsi="Times New Roman" w:cs="Times New Roman"/>
          <w:sz w:val="20"/>
          <w:szCs w:val="20"/>
        </w:rPr>
      </w:pPr>
      <w:r w:rsidRPr="00A858CD">
        <w:rPr>
          <w:rFonts w:ascii="Times New Roman" w:eastAsia="Arial" w:hAnsi="Times New Roman" w:cs="Times New Roman"/>
          <w:sz w:val="20"/>
          <w:szCs w:val="20"/>
        </w:rPr>
        <w:t>DISA Instruction 240-110-43, Insider Threat Program</w:t>
      </w:r>
    </w:p>
    <w:p w14:paraId="469607F0" w14:textId="77777777" w:rsidR="00A858CD" w:rsidRPr="00A858CD" w:rsidRDefault="00A858CD" w:rsidP="00A858CD">
      <w:pPr>
        <w:pStyle w:val="NoSpacing"/>
        <w:numPr>
          <w:ilvl w:val="0"/>
          <w:numId w:val="33"/>
        </w:numPr>
        <w:spacing w:after="0"/>
        <w:contextualSpacing/>
        <w:rPr>
          <w:rFonts w:ascii="Times New Roman" w:eastAsia="Arial" w:hAnsi="Times New Roman" w:cs="Times New Roman"/>
          <w:sz w:val="20"/>
          <w:szCs w:val="20"/>
        </w:rPr>
      </w:pPr>
      <w:r w:rsidRPr="00A858CD">
        <w:rPr>
          <w:rFonts w:ascii="Times New Roman" w:eastAsia="Arial" w:hAnsi="Times New Roman" w:cs="Times New Roman"/>
          <w:sz w:val="20"/>
          <w:szCs w:val="20"/>
        </w:rPr>
        <w:t>DISA Instruction 630-230-19, Cybersecurity</w:t>
      </w:r>
    </w:p>
    <w:p w14:paraId="04BB6506" w14:textId="77777777" w:rsidR="00A858CD" w:rsidRPr="00A858CD" w:rsidRDefault="00A858CD" w:rsidP="00A858CD">
      <w:pPr>
        <w:pStyle w:val="NoSpacing"/>
        <w:numPr>
          <w:ilvl w:val="0"/>
          <w:numId w:val="33"/>
        </w:numPr>
        <w:spacing w:after="0"/>
        <w:contextualSpacing/>
        <w:rPr>
          <w:rFonts w:ascii="Times New Roman" w:eastAsia="Arial" w:hAnsi="Times New Roman" w:cs="Times New Roman"/>
          <w:sz w:val="20"/>
          <w:szCs w:val="20"/>
        </w:rPr>
      </w:pPr>
      <w:r w:rsidRPr="00A858CD">
        <w:rPr>
          <w:rFonts w:ascii="Times New Roman" w:eastAsia="Arial" w:hAnsi="Times New Roman" w:cs="Times New Roman"/>
          <w:sz w:val="20"/>
          <w:szCs w:val="20"/>
        </w:rPr>
        <w:t>DoD Manual 5200.01, Vol. 1 and 3, DoD Information Security Program, 17 January 2025</w:t>
      </w:r>
    </w:p>
    <w:p w14:paraId="241F3AB3" w14:textId="77777777" w:rsidR="00A858CD" w:rsidRPr="00A858CD" w:rsidRDefault="00A858CD" w:rsidP="00A858CD">
      <w:pPr>
        <w:pStyle w:val="NoSpacing"/>
        <w:numPr>
          <w:ilvl w:val="0"/>
          <w:numId w:val="33"/>
        </w:numPr>
        <w:spacing w:after="0"/>
        <w:contextualSpacing/>
        <w:rPr>
          <w:rFonts w:ascii="Times New Roman" w:eastAsia="Arial" w:hAnsi="Times New Roman" w:cs="Times New Roman"/>
          <w:sz w:val="20"/>
          <w:szCs w:val="20"/>
        </w:rPr>
      </w:pPr>
      <w:r w:rsidRPr="00A858CD">
        <w:rPr>
          <w:rFonts w:ascii="Times New Roman" w:eastAsia="Arial" w:hAnsi="Times New Roman" w:cs="Times New Roman"/>
          <w:sz w:val="20"/>
          <w:szCs w:val="20"/>
        </w:rPr>
        <w:t>DoD Manual 5200.01, Vol. 2, DoD Information Security Program, 28 July 2020</w:t>
      </w:r>
    </w:p>
    <w:p w14:paraId="5D1B9C40" w14:textId="77777777" w:rsidR="00A858CD" w:rsidRPr="00A858CD" w:rsidRDefault="00A858CD" w:rsidP="00A858CD">
      <w:pPr>
        <w:pStyle w:val="NoSpacing"/>
        <w:numPr>
          <w:ilvl w:val="0"/>
          <w:numId w:val="33"/>
        </w:numPr>
        <w:spacing w:after="0"/>
        <w:contextualSpacing/>
        <w:rPr>
          <w:rFonts w:ascii="Times New Roman" w:eastAsia="Arial" w:hAnsi="Times New Roman" w:cs="Times New Roman"/>
          <w:sz w:val="20"/>
          <w:szCs w:val="20"/>
        </w:rPr>
      </w:pPr>
      <w:r w:rsidRPr="00A858CD">
        <w:rPr>
          <w:rFonts w:ascii="Times New Roman" w:eastAsia="Arial" w:hAnsi="Times New Roman" w:cs="Times New Roman"/>
          <w:sz w:val="20"/>
          <w:szCs w:val="20"/>
        </w:rPr>
        <w:t>DoD Instruction 5200.48, Controlled Unclassified Information (CUI), 6 March 2020</w:t>
      </w:r>
    </w:p>
    <w:p w14:paraId="07461813" w14:textId="77777777" w:rsidR="00A858CD" w:rsidRPr="00A858CD" w:rsidRDefault="00A858CD" w:rsidP="00A858CD">
      <w:pPr>
        <w:pStyle w:val="NoSpacing"/>
        <w:numPr>
          <w:ilvl w:val="0"/>
          <w:numId w:val="33"/>
        </w:numPr>
        <w:spacing w:after="0"/>
        <w:contextualSpacing/>
        <w:rPr>
          <w:rFonts w:ascii="Times New Roman" w:eastAsia="Arial" w:hAnsi="Times New Roman" w:cs="Times New Roman"/>
          <w:sz w:val="20"/>
          <w:szCs w:val="20"/>
        </w:rPr>
      </w:pPr>
      <w:r w:rsidRPr="00A858CD">
        <w:rPr>
          <w:rFonts w:ascii="Times New Roman" w:eastAsia="Arial" w:hAnsi="Times New Roman" w:cs="Times New Roman"/>
          <w:sz w:val="20"/>
          <w:szCs w:val="20"/>
        </w:rPr>
        <w:t>DoD Manual 5200.02, Procedures for the DoD Personnel Security Program (PSP), 3 April 2017, Change 1, 29 October 2020</w:t>
      </w:r>
    </w:p>
    <w:p w14:paraId="271635B2" w14:textId="77777777" w:rsidR="00A858CD" w:rsidRPr="00A858CD" w:rsidRDefault="00A858CD" w:rsidP="00A858CD">
      <w:pPr>
        <w:pStyle w:val="NoSpacing"/>
        <w:numPr>
          <w:ilvl w:val="0"/>
          <w:numId w:val="33"/>
        </w:numPr>
        <w:spacing w:after="0"/>
        <w:contextualSpacing/>
        <w:rPr>
          <w:rFonts w:ascii="Times New Roman" w:eastAsia="Arial" w:hAnsi="Times New Roman" w:cs="Times New Roman"/>
          <w:sz w:val="20"/>
          <w:szCs w:val="20"/>
        </w:rPr>
      </w:pPr>
      <w:r w:rsidRPr="00A858CD">
        <w:rPr>
          <w:rFonts w:ascii="Times New Roman" w:eastAsia="Arial" w:hAnsi="Times New Roman" w:cs="Times New Roman"/>
          <w:sz w:val="20"/>
          <w:szCs w:val="20"/>
        </w:rPr>
        <w:t>32 CFR Part 117, National Industrial Security Program Operating Manual (NISPOM), 24 February 2021</w:t>
      </w:r>
    </w:p>
    <w:p w14:paraId="1A16A843" w14:textId="77777777" w:rsidR="00A858CD" w:rsidRPr="00A858CD" w:rsidRDefault="00A858CD" w:rsidP="00A858CD">
      <w:pPr>
        <w:pStyle w:val="NoSpacing"/>
        <w:numPr>
          <w:ilvl w:val="0"/>
          <w:numId w:val="33"/>
        </w:numPr>
        <w:spacing w:after="0"/>
        <w:contextualSpacing/>
        <w:rPr>
          <w:rFonts w:ascii="Times New Roman" w:eastAsia="Arial" w:hAnsi="Times New Roman" w:cs="Times New Roman"/>
          <w:sz w:val="20"/>
          <w:szCs w:val="20"/>
        </w:rPr>
      </w:pPr>
      <w:r w:rsidRPr="00A858CD">
        <w:rPr>
          <w:rFonts w:ascii="Times New Roman" w:eastAsia="Arial" w:hAnsi="Times New Roman" w:cs="Times New Roman"/>
          <w:sz w:val="20"/>
          <w:szCs w:val="20"/>
        </w:rPr>
        <w:t>DoD Directive 5240.06, Counterintelligence Awareness and Reporting (CIAR), 17 May 2011, Change 3, 31 August 2020</w:t>
      </w:r>
    </w:p>
    <w:p w14:paraId="7241C776" w14:textId="77777777" w:rsidR="00A858CD" w:rsidRPr="00A858CD" w:rsidRDefault="00A858CD" w:rsidP="00A858CD">
      <w:pPr>
        <w:pStyle w:val="NoSpacing"/>
        <w:numPr>
          <w:ilvl w:val="0"/>
          <w:numId w:val="33"/>
        </w:numPr>
        <w:spacing w:after="0"/>
        <w:contextualSpacing/>
        <w:rPr>
          <w:rFonts w:ascii="Times New Roman" w:eastAsia="Arial" w:hAnsi="Times New Roman" w:cs="Times New Roman"/>
          <w:sz w:val="20"/>
          <w:szCs w:val="20"/>
        </w:rPr>
      </w:pPr>
      <w:r w:rsidRPr="00A858CD">
        <w:rPr>
          <w:rFonts w:ascii="Times New Roman" w:eastAsia="Arial" w:hAnsi="Times New Roman" w:cs="Times New Roman"/>
          <w:sz w:val="20"/>
          <w:szCs w:val="20"/>
        </w:rPr>
        <w:t>DoD Instruction O-5240.24, Counterintelligence (CI) Activities Supporting Research, Development, and Acquisition (RDA), 8 June 2011, Change 2, 15 July 2020</w:t>
      </w:r>
    </w:p>
    <w:p w14:paraId="608DF1C0" w14:textId="77777777" w:rsidR="00A858CD" w:rsidRPr="00A858CD" w:rsidRDefault="00A858CD" w:rsidP="00A858CD">
      <w:pPr>
        <w:pStyle w:val="NoSpacing"/>
        <w:numPr>
          <w:ilvl w:val="0"/>
          <w:numId w:val="33"/>
        </w:numPr>
        <w:spacing w:after="0"/>
        <w:contextualSpacing/>
        <w:rPr>
          <w:rFonts w:ascii="Times New Roman" w:eastAsia="Arial" w:hAnsi="Times New Roman" w:cs="Times New Roman"/>
          <w:sz w:val="20"/>
          <w:szCs w:val="20"/>
        </w:rPr>
      </w:pPr>
      <w:r w:rsidRPr="00A858CD">
        <w:rPr>
          <w:rFonts w:ascii="Times New Roman" w:hAnsi="Times New Roman" w:cs="Times New Roman"/>
          <w:sz w:val="20"/>
          <w:szCs w:val="20"/>
        </w:rPr>
        <w:t>DoD Instruction 5205.16, “The DoD Insider Threat Program,” December 20, 2024</w:t>
      </w:r>
    </w:p>
    <w:p w14:paraId="40804491" w14:textId="77777777" w:rsidR="00A858CD" w:rsidRPr="00A858CD" w:rsidRDefault="00A858CD" w:rsidP="00A858CD">
      <w:pPr>
        <w:pStyle w:val="NoSpacing"/>
        <w:numPr>
          <w:ilvl w:val="0"/>
          <w:numId w:val="33"/>
        </w:numPr>
        <w:spacing w:after="0"/>
        <w:contextualSpacing/>
        <w:rPr>
          <w:rFonts w:ascii="Times New Roman" w:eastAsia="Arial" w:hAnsi="Times New Roman" w:cs="Times New Roman"/>
          <w:sz w:val="20"/>
          <w:szCs w:val="20"/>
        </w:rPr>
      </w:pPr>
      <w:r w:rsidRPr="00A858CD">
        <w:rPr>
          <w:rFonts w:ascii="Times New Roman" w:eastAsia="Arial" w:hAnsi="Times New Roman" w:cs="Times New Roman"/>
          <w:sz w:val="20"/>
          <w:szCs w:val="20"/>
        </w:rPr>
        <w:t>DoD Instruction 5230.24, Distribution Statements for DoD Technical Information, 10 January 2023</w:t>
      </w:r>
    </w:p>
    <w:p w14:paraId="13D34525" w14:textId="77777777" w:rsidR="00A858CD" w:rsidRPr="00A858CD" w:rsidRDefault="00A858CD" w:rsidP="00A858CD">
      <w:pPr>
        <w:pStyle w:val="NoSpacing"/>
        <w:numPr>
          <w:ilvl w:val="0"/>
          <w:numId w:val="33"/>
        </w:numPr>
        <w:spacing w:after="0"/>
        <w:contextualSpacing/>
        <w:rPr>
          <w:rFonts w:ascii="Times New Roman" w:eastAsia="Arial" w:hAnsi="Times New Roman" w:cs="Times New Roman"/>
          <w:sz w:val="20"/>
          <w:szCs w:val="20"/>
        </w:rPr>
      </w:pPr>
      <w:r w:rsidRPr="00A858CD">
        <w:rPr>
          <w:rFonts w:ascii="Times New Roman" w:eastAsia="Arial" w:hAnsi="Times New Roman" w:cs="Times New Roman"/>
          <w:sz w:val="20"/>
          <w:szCs w:val="20"/>
        </w:rPr>
        <w:t>DoD Instruction 8510.01, Risk Management Framework for DoD Systems, 19 July 2022</w:t>
      </w:r>
    </w:p>
    <w:p w14:paraId="2B106772" w14:textId="77777777" w:rsidR="00A858CD" w:rsidRPr="00A858CD" w:rsidRDefault="00A858CD" w:rsidP="00A858CD">
      <w:pPr>
        <w:pStyle w:val="NoSpacing"/>
        <w:numPr>
          <w:ilvl w:val="0"/>
          <w:numId w:val="33"/>
        </w:numPr>
        <w:spacing w:after="0"/>
        <w:contextualSpacing/>
        <w:rPr>
          <w:rFonts w:ascii="Times New Roman" w:eastAsia="Arial" w:hAnsi="Times New Roman" w:cs="Times New Roman"/>
          <w:sz w:val="20"/>
          <w:szCs w:val="20"/>
        </w:rPr>
      </w:pPr>
      <w:r w:rsidRPr="00A858CD">
        <w:rPr>
          <w:rFonts w:ascii="Times New Roman" w:eastAsia="Arial" w:hAnsi="Times New Roman" w:cs="Times New Roman"/>
          <w:sz w:val="20"/>
          <w:szCs w:val="20"/>
        </w:rPr>
        <w:t xml:space="preserve">DoD Manuel 5400.07, DoD Freedom of Information Act (FOIA) Program, 25 January 2017 </w:t>
      </w:r>
    </w:p>
    <w:p w14:paraId="2F5D5370" w14:textId="77777777" w:rsidR="00A858CD" w:rsidRPr="00A858CD" w:rsidRDefault="00A858CD" w:rsidP="00A858CD">
      <w:pPr>
        <w:pStyle w:val="NoSpacing"/>
        <w:numPr>
          <w:ilvl w:val="0"/>
          <w:numId w:val="33"/>
        </w:numPr>
        <w:spacing w:after="0"/>
        <w:contextualSpacing/>
        <w:rPr>
          <w:rFonts w:ascii="Times New Roman" w:eastAsia="Arial" w:hAnsi="Times New Roman" w:cs="Times New Roman"/>
          <w:sz w:val="20"/>
          <w:szCs w:val="20"/>
        </w:rPr>
      </w:pPr>
      <w:r w:rsidRPr="00A858CD">
        <w:rPr>
          <w:rFonts w:ascii="Times New Roman" w:eastAsia="Arial" w:hAnsi="Times New Roman" w:cs="Times New Roman"/>
          <w:sz w:val="20"/>
          <w:szCs w:val="20"/>
        </w:rPr>
        <w:t xml:space="preserve">Security Executive Agent Directive 3 (SEAD 3) Reporting Requirements for Personnel </w:t>
      </w:r>
      <w:proofErr w:type="gramStart"/>
      <w:r w:rsidRPr="00A858CD">
        <w:rPr>
          <w:rFonts w:ascii="Times New Roman" w:eastAsia="Arial" w:hAnsi="Times New Roman" w:cs="Times New Roman"/>
          <w:sz w:val="20"/>
          <w:szCs w:val="20"/>
        </w:rPr>
        <w:t>With</w:t>
      </w:r>
      <w:proofErr w:type="gramEnd"/>
      <w:r w:rsidRPr="00A858CD">
        <w:rPr>
          <w:rFonts w:ascii="Times New Roman" w:eastAsia="Arial" w:hAnsi="Times New Roman" w:cs="Times New Roman"/>
          <w:sz w:val="20"/>
          <w:szCs w:val="20"/>
        </w:rPr>
        <w:t xml:space="preserve"> Access </w:t>
      </w:r>
      <w:proofErr w:type="gramStart"/>
      <w:r w:rsidRPr="00A858CD">
        <w:rPr>
          <w:rFonts w:ascii="Times New Roman" w:eastAsia="Arial" w:hAnsi="Times New Roman" w:cs="Times New Roman"/>
          <w:sz w:val="20"/>
          <w:szCs w:val="20"/>
        </w:rPr>
        <w:t>To</w:t>
      </w:r>
      <w:proofErr w:type="gramEnd"/>
      <w:r w:rsidRPr="00A858CD">
        <w:rPr>
          <w:rFonts w:ascii="Times New Roman" w:eastAsia="Arial" w:hAnsi="Times New Roman" w:cs="Times New Roman"/>
          <w:sz w:val="20"/>
          <w:szCs w:val="20"/>
        </w:rPr>
        <w:t xml:space="preserve"> Classified Information or Who Hold Sensitive Position, 12 June 2017</w:t>
      </w:r>
    </w:p>
    <w:p w14:paraId="2A56AD0E" w14:textId="77777777" w:rsidR="00A858CD" w:rsidRPr="00A858CD" w:rsidRDefault="00A858CD" w:rsidP="00A858CD">
      <w:pPr>
        <w:pStyle w:val="NoSpacing"/>
        <w:numPr>
          <w:ilvl w:val="0"/>
          <w:numId w:val="33"/>
        </w:numPr>
        <w:spacing w:after="0"/>
        <w:contextualSpacing/>
        <w:rPr>
          <w:rFonts w:ascii="Times New Roman" w:eastAsia="Arial" w:hAnsi="Times New Roman" w:cs="Times New Roman"/>
          <w:sz w:val="20"/>
          <w:szCs w:val="20"/>
        </w:rPr>
      </w:pPr>
      <w:r w:rsidRPr="00A858CD">
        <w:rPr>
          <w:rFonts w:ascii="Times New Roman" w:eastAsia="Arial" w:hAnsi="Times New Roman" w:cs="Times New Roman"/>
          <w:sz w:val="20"/>
          <w:szCs w:val="20"/>
        </w:rPr>
        <w:t>Security Executive Agent Directive 4 (SEAD 4), National Security Adjudicative Guidelines, 8 June 2017</w:t>
      </w:r>
    </w:p>
    <w:p w14:paraId="004E9631" w14:textId="2E7A0B07" w:rsidR="00A858CD" w:rsidRPr="00226C01" w:rsidRDefault="00A858CD" w:rsidP="00226C01">
      <w:pPr>
        <w:pStyle w:val="NoSpacing"/>
        <w:numPr>
          <w:ilvl w:val="0"/>
          <w:numId w:val="33"/>
        </w:numPr>
        <w:spacing w:after="0"/>
        <w:contextualSpacing/>
        <w:rPr>
          <w:rFonts w:ascii="Times New Roman" w:eastAsia="Arial" w:hAnsi="Times New Roman" w:cs="Times New Roman"/>
          <w:sz w:val="20"/>
          <w:szCs w:val="20"/>
        </w:rPr>
      </w:pPr>
      <w:r w:rsidRPr="00A858CD">
        <w:rPr>
          <w:rFonts w:ascii="Times New Roman" w:eastAsia="Arial" w:hAnsi="Times New Roman" w:cs="Times New Roman"/>
          <w:sz w:val="20"/>
          <w:szCs w:val="20"/>
        </w:rPr>
        <w:t xml:space="preserve">DISA Instruction 240-15-4 United States Security Authority for North Atlantic Treaty Organization Affairs </w:t>
      </w:r>
      <w:r w:rsidRPr="00226C01">
        <w:rPr>
          <w:color w:val="0000FF"/>
        </w:rPr>
        <w:t xml:space="preserve"> </w:t>
      </w:r>
    </w:p>
    <w:p w14:paraId="61E476B1" w14:textId="3512BCDD" w:rsidR="00A858CD" w:rsidRPr="00580364" w:rsidRDefault="00A858CD" w:rsidP="00A858CD">
      <w:pPr>
        <w:pStyle w:val="NoSpacing"/>
        <w:numPr>
          <w:ilvl w:val="0"/>
          <w:numId w:val="33"/>
        </w:numPr>
        <w:spacing w:after="0"/>
        <w:contextualSpacing/>
        <w:rPr>
          <w:rFonts w:ascii="Times New Roman" w:eastAsia="Arial" w:hAnsi="Times New Roman" w:cs="Times New Roman"/>
          <w:color w:val="0000FF"/>
          <w:sz w:val="20"/>
          <w:szCs w:val="20"/>
        </w:rPr>
      </w:pPr>
      <w:r w:rsidRPr="00955759">
        <w:rPr>
          <w:rFonts w:ascii="Times New Roman" w:eastAsia="Arial" w:hAnsi="Times New Roman" w:cs="Times New Roman"/>
          <w:sz w:val="20"/>
          <w:szCs w:val="20"/>
        </w:rPr>
        <w:lastRenderedPageBreak/>
        <w:t xml:space="preserve">DoD </w:t>
      </w:r>
      <w:r w:rsidRPr="00A858CD">
        <w:rPr>
          <w:rFonts w:ascii="Times New Roman" w:eastAsia="Arial" w:hAnsi="Times New Roman" w:cs="Times New Roman"/>
          <w:sz w:val="20"/>
          <w:szCs w:val="20"/>
        </w:rPr>
        <w:t xml:space="preserve">Manual 5205.07 Special Access Program Security Manual, 17 January 2025 </w:t>
      </w:r>
    </w:p>
    <w:p w14:paraId="1D7C1608" w14:textId="77777777" w:rsidR="00580364" w:rsidRDefault="00580364" w:rsidP="00580364">
      <w:pPr>
        <w:pStyle w:val="NoSpacing"/>
        <w:spacing w:after="0"/>
        <w:ind w:left="720"/>
        <w:contextualSpacing/>
        <w:rPr>
          <w:rFonts w:ascii="Times New Roman" w:eastAsia="Arial" w:hAnsi="Times New Roman" w:cs="Times New Roman"/>
          <w:sz w:val="20"/>
          <w:szCs w:val="20"/>
        </w:rPr>
      </w:pPr>
    </w:p>
    <w:p w14:paraId="69DDD4B7" w14:textId="61AA81A7" w:rsidR="008A2DD7" w:rsidRPr="00115FB9" w:rsidRDefault="008A2DD7" w:rsidP="008A2DD7">
      <w:pPr>
        <w:rPr>
          <w:lang w:val="en"/>
        </w:rPr>
      </w:pPr>
      <w:r w:rsidRPr="00115FB9">
        <w:rPr>
          <w:b/>
        </w:rPr>
        <w:t xml:space="preserve">11.1 </w:t>
      </w:r>
      <w:r w:rsidRPr="00115FB9">
        <w:rPr>
          <w:b/>
          <w:u w:val="single"/>
        </w:rPr>
        <w:t>Facility Security Clearance</w:t>
      </w:r>
      <w:r w:rsidRPr="00115FB9">
        <w:rPr>
          <w:b/>
        </w:rPr>
        <w:t>.</w:t>
      </w:r>
      <w:r w:rsidRPr="00115FB9">
        <w:t xml:space="preserve">  Work performed under this contract/order is up to the</w:t>
      </w:r>
      <w:r w:rsidR="00110200" w:rsidRPr="00115FB9">
        <w:t xml:space="preserve"> </w:t>
      </w:r>
      <w:r w:rsidRPr="00115FB9">
        <w:t>Secret</w:t>
      </w:r>
      <w:r w:rsidR="00110200" w:rsidRPr="00115FB9">
        <w:t xml:space="preserve"> </w:t>
      </w:r>
      <w:r w:rsidRPr="00115FB9">
        <w:t>level.  Therefore, the company must have a final</w:t>
      </w:r>
      <w:r w:rsidR="00211FC3" w:rsidRPr="00115FB9">
        <w:t xml:space="preserve"> </w:t>
      </w:r>
      <w:r w:rsidRPr="00115FB9">
        <w:t xml:space="preserve">Secret Facility Clearance from the </w:t>
      </w:r>
      <w:r w:rsidRPr="00115FB9">
        <w:rPr>
          <w:lang w:val="en"/>
        </w:rPr>
        <w:t>Defense Counterintelligence and Security Agency (DCSA) Facility Clearance Branch.</w:t>
      </w:r>
    </w:p>
    <w:p w14:paraId="7E3664EA" w14:textId="77777777" w:rsidR="008A2DD7" w:rsidRPr="00115FB9" w:rsidRDefault="008A2DD7" w:rsidP="008A2DD7">
      <w:pPr>
        <w:rPr>
          <w:lang w:val="en"/>
        </w:rPr>
      </w:pPr>
    </w:p>
    <w:p w14:paraId="07CA6F8E" w14:textId="77777777" w:rsidR="008A2DD7" w:rsidRPr="00115FB9" w:rsidRDefault="008A2DD7" w:rsidP="008A2DD7">
      <w:r w:rsidRPr="00115FB9">
        <w:rPr>
          <w:b/>
          <w:bCs/>
        </w:rPr>
        <w:t>11.1.2</w:t>
      </w:r>
      <w:r w:rsidRPr="00115FB9">
        <w:t xml:space="preserve"> </w:t>
      </w:r>
      <w:r w:rsidRPr="0017450E">
        <w:rPr>
          <w:b/>
          <w:bCs/>
          <w:u w:val="single"/>
        </w:rPr>
        <w:t>Invalidated Facility Clearance</w:t>
      </w:r>
      <w:r w:rsidRPr="00115FB9">
        <w:rPr>
          <w:b/>
          <w:bCs/>
        </w:rPr>
        <w:t xml:space="preserve">. </w:t>
      </w:r>
      <w:r w:rsidRPr="00115FB9">
        <w:t>Companies with invalidated facility clearances (including those in partnerships, subcontracts, and Joint Ventures) are not eligible to bid on or be awarded any new or additional DISA classified contracts, subcontracts, or receive additional classified information except for information necessary for the completion of your current classified contracts. In addition, those companies with invalidated facility clearances will not be permitted access to all DISA networks. Performance on any DISA classified contracts, at any location, will not be authorized until it has been granted a Facility Security Clearance (FCL) at the appropriate level by DCSA.</w:t>
      </w:r>
    </w:p>
    <w:p w14:paraId="7C264883" w14:textId="77777777" w:rsidR="008A2DD7" w:rsidRPr="00115FB9" w:rsidRDefault="008A2DD7" w:rsidP="008A2DD7"/>
    <w:p w14:paraId="63B8D70D" w14:textId="77777777" w:rsidR="008A2DD7" w:rsidRPr="00115FB9" w:rsidRDefault="008A2DD7" w:rsidP="008A2DD7">
      <w:r w:rsidRPr="00115FB9">
        <w:rPr>
          <w:b/>
          <w:bCs/>
        </w:rPr>
        <w:t xml:space="preserve">11.2 </w:t>
      </w:r>
      <w:r w:rsidRPr="00115FB9">
        <w:rPr>
          <w:b/>
          <w:bCs/>
          <w:u w:val="single"/>
        </w:rPr>
        <w:t>Security Clearance.</w:t>
      </w:r>
      <w:r w:rsidRPr="00115FB9">
        <w:t xml:space="preserve">  All personnel performing on or supporting a DISA contract/order in any way shall be United States citizens.  The personnel security requirements for this contract/order cover the individuals supporting the Task Areas delineated in the table below.  Contractor personnel must possess the interim or final security clearance eligibility delineated in the table below when performance starts.</w:t>
      </w:r>
    </w:p>
    <w:p w14:paraId="451F0B87" w14:textId="77777777" w:rsidR="008A2DD7" w:rsidRPr="00115FB9" w:rsidRDefault="008A2DD7" w:rsidP="008A2DD7"/>
    <w:tbl>
      <w:tblPr>
        <w:tblW w:w="97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5"/>
        <w:gridCol w:w="2250"/>
        <w:gridCol w:w="2160"/>
        <w:gridCol w:w="3780"/>
      </w:tblGrid>
      <w:tr w:rsidR="00115FB9" w:rsidRPr="00115FB9" w14:paraId="40A38869" w14:textId="77777777" w:rsidTr="008D408C">
        <w:trPr>
          <w:jc w:val="center"/>
        </w:trPr>
        <w:tc>
          <w:tcPr>
            <w:tcW w:w="152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30A12E8" w14:textId="77777777" w:rsidR="008A2DD7" w:rsidRPr="00115FB9" w:rsidRDefault="008A2DD7" w:rsidP="008D408C">
            <w:pPr>
              <w:jc w:val="center"/>
              <w:rPr>
                <w:rFonts w:eastAsia="Calibri"/>
                <w:b/>
              </w:rPr>
            </w:pPr>
            <w:r w:rsidRPr="00115FB9">
              <w:rPr>
                <w:rFonts w:eastAsia="Calibri"/>
                <w:b/>
              </w:rPr>
              <w:t>PWS Task / Subtask</w:t>
            </w:r>
          </w:p>
        </w:tc>
        <w:tc>
          <w:tcPr>
            <w:tcW w:w="225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4843874" w14:textId="77777777" w:rsidR="008A2DD7" w:rsidRPr="00115FB9" w:rsidRDefault="008A2DD7" w:rsidP="008D408C">
            <w:pPr>
              <w:jc w:val="center"/>
              <w:rPr>
                <w:rFonts w:eastAsia="Calibri"/>
                <w:b/>
              </w:rPr>
            </w:pPr>
            <w:r w:rsidRPr="00115FB9">
              <w:rPr>
                <w:rFonts w:eastAsia="Calibri"/>
                <w:b/>
              </w:rPr>
              <w:t>Number of Security Clearance Levels</w:t>
            </w:r>
          </w:p>
        </w:tc>
        <w:tc>
          <w:tcPr>
            <w:tcW w:w="216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F76A2BE" w14:textId="77777777" w:rsidR="008A2DD7" w:rsidRPr="00115FB9" w:rsidRDefault="008A2DD7" w:rsidP="008D408C">
            <w:pPr>
              <w:jc w:val="center"/>
              <w:rPr>
                <w:rFonts w:eastAsia="Calibri"/>
                <w:b/>
                <w:bCs/>
              </w:rPr>
            </w:pPr>
            <w:r w:rsidRPr="00115FB9">
              <w:rPr>
                <w:rFonts w:eastAsia="Calibri"/>
                <w:b/>
                <w:bCs/>
              </w:rPr>
              <w:t>Access</w:t>
            </w:r>
          </w:p>
        </w:tc>
        <w:tc>
          <w:tcPr>
            <w:tcW w:w="378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54E1C61" w14:textId="77777777" w:rsidR="008A2DD7" w:rsidRPr="00115FB9" w:rsidRDefault="008A2DD7" w:rsidP="008D408C">
            <w:pPr>
              <w:jc w:val="center"/>
              <w:rPr>
                <w:rFonts w:eastAsia="Calibri"/>
                <w:b/>
              </w:rPr>
            </w:pPr>
            <w:r w:rsidRPr="00115FB9">
              <w:rPr>
                <w:rFonts w:eastAsia="Calibri"/>
                <w:b/>
              </w:rPr>
              <w:t>Justification for Access to Classified</w:t>
            </w:r>
          </w:p>
        </w:tc>
      </w:tr>
      <w:tr w:rsidR="00115FB9" w:rsidRPr="00115FB9" w14:paraId="77445B2B" w14:textId="77777777" w:rsidTr="008D408C">
        <w:trPr>
          <w:jc w:val="center"/>
        </w:trPr>
        <w:tc>
          <w:tcPr>
            <w:tcW w:w="1525" w:type="dxa"/>
            <w:tcBorders>
              <w:top w:val="single" w:sz="4" w:space="0" w:color="auto"/>
              <w:left w:val="single" w:sz="4" w:space="0" w:color="auto"/>
              <w:bottom w:val="single" w:sz="4" w:space="0" w:color="auto"/>
              <w:right w:val="single" w:sz="4" w:space="0" w:color="auto"/>
            </w:tcBorders>
            <w:hideMark/>
          </w:tcPr>
          <w:p w14:paraId="17B3D539" w14:textId="77777777" w:rsidR="008A2DD7" w:rsidRPr="00115FB9" w:rsidRDefault="00BE7D1F" w:rsidP="008D408C">
            <w:pPr>
              <w:rPr>
                <w:rFonts w:eastAsia="Calibri"/>
              </w:rPr>
            </w:pPr>
            <w:r w:rsidRPr="00115FB9">
              <w:rPr>
                <w:rFonts w:eastAsia="Calibri"/>
              </w:rPr>
              <w:t>6.1 Task 1</w:t>
            </w:r>
          </w:p>
          <w:p w14:paraId="32FB2641" w14:textId="77777777" w:rsidR="00414A6F" w:rsidRPr="00115FB9" w:rsidRDefault="00414A6F" w:rsidP="008D408C">
            <w:pPr>
              <w:rPr>
                <w:rFonts w:eastAsia="Calibri"/>
              </w:rPr>
            </w:pPr>
            <w:r w:rsidRPr="00115FB9">
              <w:rPr>
                <w:rFonts w:eastAsia="Calibri"/>
              </w:rPr>
              <w:t>6.2 Task 2</w:t>
            </w:r>
          </w:p>
          <w:p w14:paraId="5BF83644" w14:textId="77777777" w:rsidR="00414A6F" w:rsidRPr="00115FB9" w:rsidRDefault="00414A6F" w:rsidP="008D408C">
            <w:pPr>
              <w:rPr>
                <w:rFonts w:eastAsia="Calibri"/>
              </w:rPr>
            </w:pPr>
            <w:r w:rsidRPr="00115FB9">
              <w:rPr>
                <w:rFonts w:eastAsia="Calibri"/>
              </w:rPr>
              <w:t>6.3 Task 3</w:t>
            </w:r>
          </w:p>
          <w:p w14:paraId="5CB4EF72" w14:textId="05EA4EAF" w:rsidR="00414A6F" w:rsidRPr="00115FB9" w:rsidRDefault="00414A6F" w:rsidP="008D408C">
            <w:pPr>
              <w:rPr>
                <w:rFonts w:eastAsia="Calibri"/>
              </w:rPr>
            </w:pPr>
            <w:r w:rsidRPr="00115FB9">
              <w:rPr>
                <w:rFonts w:eastAsia="Calibri"/>
              </w:rPr>
              <w:t>6.4 Task 4</w:t>
            </w:r>
          </w:p>
        </w:tc>
        <w:tc>
          <w:tcPr>
            <w:tcW w:w="2250" w:type="dxa"/>
            <w:tcBorders>
              <w:top w:val="single" w:sz="4" w:space="0" w:color="auto"/>
              <w:left w:val="single" w:sz="4" w:space="0" w:color="auto"/>
              <w:bottom w:val="single" w:sz="4" w:space="0" w:color="auto"/>
              <w:right w:val="single" w:sz="4" w:space="0" w:color="auto"/>
            </w:tcBorders>
            <w:hideMark/>
          </w:tcPr>
          <w:p w14:paraId="79E4D7D8" w14:textId="77777777" w:rsidR="008A2DD7" w:rsidRPr="00115FB9" w:rsidRDefault="008A2DD7" w:rsidP="008D408C">
            <w:r w:rsidRPr="00115FB9">
              <w:t>Security clearance levels required:</w:t>
            </w:r>
          </w:p>
          <w:p w14:paraId="09DE52D7" w14:textId="77777777" w:rsidR="00CA0DDE" w:rsidRPr="00115FB9" w:rsidRDefault="00CA0DDE" w:rsidP="008D408C"/>
          <w:p w14:paraId="5B397373" w14:textId="25BC1DD8" w:rsidR="008A2DD7" w:rsidRPr="00115FB9" w:rsidRDefault="008A2DD7" w:rsidP="008D408C">
            <w:pPr>
              <w:rPr>
                <w:rFonts w:eastAsia="Calibri"/>
              </w:rPr>
            </w:pPr>
            <w:r w:rsidRPr="00115FB9">
              <w:t>(</w:t>
            </w:r>
            <w:r w:rsidR="002D4F48" w:rsidRPr="00115FB9">
              <w:t>6</w:t>
            </w:r>
            <w:r w:rsidRPr="00115FB9">
              <w:t xml:space="preserve">) </w:t>
            </w:r>
            <w:r w:rsidRPr="00115FB9">
              <w:rPr>
                <w:rFonts w:eastAsia="Calibri"/>
              </w:rPr>
              <w:t>SE</w:t>
            </w:r>
            <w:r w:rsidRPr="00115FB9">
              <w:t>C</w:t>
            </w:r>
            <w:r w:rsidRPr="00115FB9">
              <w:rPr>
                <w:rFonts w:eastAsia="Calibri"/>
              </w:rPr>
              <w:t>RET</w:t>
            </w:r>
          </w:p>
          <w:p w14:paraId="4748BBFF" w14:textId="360A0ADA" w:rsidR="008A2DD7" w:rsidRPr="00115FB9" w:rsidRDefault="008A2DD7" w:rsidP="008D408C">
            <w:pPr>
              <w:rPr>
                <w:rFonts w:eastAsia="Calibri"/>
              </w:rPr>
            </w:pPr>
          </w:p>
        </w:tc>
        <w:tc>
          <w:tcPr>
            <w:tcW w:w="2160" w:type="dxa"/>
            <w:tcBorders>
              <w:top w:val="single" w:sz="4" w:space="0" w:color="auto"/>
              <w:left w:val="single" w:sz="4" w:space="0" w:color="auto"/>
              <w:bottom w:val="single" w:sz="4" w:space="0" w:color="auto"/>
              <w:right w:val="single" w:sz="4" w:space="0" w:color="auto"/>
            </w:tcBorders>
          </w:tcPr>
          <w:p w14:paraId="25ED5D39" w14:textId="2557F142" w:rsidR="008A2DD7" w:rsidRPr="00115FB9" w:rsidRDefault="008A2DD7" w:rsidP="008D408C">
            <w:pPr>
              <w:rPr>
                <w:rFonts w:eastAsia="Calibri"/>
                <w:highlight w:val="green"/>
              </w:rPr>
            </w:pPr>
            <w:r w:rsidRPr="00115FB9">
              <w:rPr>
                <w:rFonts w:eastAsia="Calibri"/>
              </w:rPr>
              <w:t xml:space="preserve">NIPRNet, SIPRNet, </w:t>
            </w:r>
            <w:r w:rsidR="009D7093" w:rsidRPr="00115FB9">
              <w:rPr>
                <w:rFonts w:eastAsia="Calibri"/>
              </w:rPr>
              <w:t>NATO</w:t>
            </w:r>
          </w:p>
        </w:tc>
        <w:tc>
          <w:tcPr>
            <w:tcW w:w="3780" w:type="dxa"/>
            <w:tcBorders>
              <w:top w:val="single" w:sz="4" w:space="0" w:color="auto"/>
              <w:left w:val="single" w:sz="4" w:space="0" w:color="auto"/>
              <w:bottom w:val="single" w:sz="4" w:space="0" w:color="auto"/>
              <w:right w:val="single" w:sz="4" w:space="0" w:color="auto"/>
            </w:tcBorders>
            <w:hideMark/>
          </w:tcPr>
          <w:p w14:paraId="7E28BD4F" w14:textId="49D0872C" w:rsidR="00857962" w:rsidRDefault="00857962" w:rsidP="00CD3031">
            <w:r w:rsidRPr="003A2BEA">
              <w:rPr>
                <w:rFonts w:eastAsia="Calibri"/>
                <w:b/>
                <w:bCs/>
                <w:u w:val="single"/>
              </w:rPr>
              <w:t>6.1 Task 1</w:t>
            </w:r>
            <w:r>
              <w:rPr>
                <w:rFonts w:eastAsia="Calibri"/>
              </w:rPr>
              <w:t xml:space="preserve">: </w:t>
            </w:r>
            <w:r w:rsidR="008A2DD7" w:rsidRPr="00115FB9">
              <w:rPr>
                <w:rFonts w:eastAsia="Calibri"/>
              </w:rPr>
              <w:t>SIPRNet access</w:t>
            </w:r>
            <w:r w:rsidR="00506592" w:rsidRPr="00115FB9">
              <w:rPr>
                <w:rFonts w:eastAsia="Calibri"/>
              </w:rPr>
              <w:t xml:space="preserve"> is</w:t>
            </w:r>
            <w:r w:rsidR="008A2DD7" w:rsidRPr="00115FB9">
              <w:rPr>
                <w:rFonts w:eastAsia="Calibri"/>
              </w:rPr>
              <w:t xml:space="preserve"> required to support</w:t>
            </w:r>
            <w:r w:rsidR="00656ABD" w:rsidRPr="00115FB9">
              <w:rPr>
                <w:rFonts w:eastAsia="Calibri"/>
              </w:rPr>
              <w:t xml:space="preserve"> contract </w:t>
            </w:r>
            <w:proofErr w:type="gramStart"/>
            <w:r w:rsidR="00656ABD" w:rsidRPr="00115FB9">
              <w:rPr>
                <w:rFonts w:eastAsia="Calibri"/>
              </w:rPr>
              <w:t xml:space="preserve">transition </w:t>
            </w:r>
            <w:proofErr w:type="gramEnd"/>
            <w:r w:rsidR="00656ABD" w:rsidRPr="00115FB9">
              <w:rPr>
                <w:rFonts w:eastAsia="Calibri"/>
              </w:rPr>
              <w:t>phase-in/phase-out plan to ensure the services required under this contract are continued without interruption and maintained at the required level of proficiency</w:t>
            </w:r>
            <w:r w:rsidR="00E57086">
              <w:rPr>
                <w:rFonts w:eastAsia="Calibri"/>
              </w:rPr>
              <w:t>.</w:t>
            </w:r>
            <w:r w:rsidR="005524A0">
              <w:rPr>
                <w:rFonts w:eastAsia="Calibri"/>
              </w:rPr>
              <w:t xml:space="preserve">  </w:t>
            </w:r>
            <w:r>
              <w:t xml:space="preserve">Access up to and including NATO SECRET is required to perform under this task because </w:t>
            </w:r>
            <w:r w:rsidR="00CD3031">
              <w:t xml:space="preserve">PEO </w:t>
            </w:r>
            <w:r w:rsidR="006C220E">
              <w:t>Services’</w:t>
            </w:r>
            <w:r>
              <w:t xml:space="preserve"> spectrum databases include NATO information. </w:t>
            </w:r>
          </w:p>
          <w:p w14:paraId="5E1D30BC" w14:textId="77777777" w:rsidR="006C220E" w:rsidRDefault="006C220E" w:rsidP="00CD3031"/>
          <w:p w14:paraId="6ED69B49" w14:textId="71A03D0B" w:rsidR="00D11352" w:rsidRPr="00115FB9" w:rsidRDefault="001C4EAE" w:rsidP="00D11352">
            <w:pPr>
              <w:rPr>
                <w:rFonts w:eastAsia="Calibri"/>
              </w:rPr>
            </w:pPr>
            <w:r w:rsidRPr="003A2BEA">
              <w:rPr>
                <w:b/>
                <w:bCs/>
                <w:u w:val="single"/>
              </w:rPr>
              <w:t>6.2 Task 2</w:t>
            </w:r>
            <w:r>
              <w:t>:</w:t>
            </w:r>
            <w:r w:rsidR="00D11352">
              <w:t xml:space="preserve"> </w:t>
            </w:r>
            <w:r w:rsidR="00D11352" w:rsidRPr="00115FB9">
              <w:rPr>
                <w:rFonts w:eastAsia="Calibri"/>
              </w:rPr>
              <w:t xml:space="preserve">Access to NIPRNet </w:t>
            </w:r>
            <w:r w:rsidR="00D11352">
              <w:rPr>
                <w:rFonts w:eastAsia="Calibri"/>
              </w:rPr>
              <w:t>is</w:t>
            </w:r>
            <w:r w:rsidR="00D11352" w:rsidRPr="00115FB9">
              <w:rPr>
                <w:rFonts w:eastAsia="Calibri"/>
              </w:rPr>
              <w:t xml:space="preserve"> required to support administrative functions such as monthly status reports, invoices submission, contract management reviews, and upload of mandatory training certificates</w:t>
            </w:r>
            <w:r w:rsidR="00ED37A7">
              <w:rPr>
                <w:rFonts w:eastAsia="Calibri"/>
              </w:rPr>
              <w:t>.</w:t>
            </w:r>
            <w:r w:rsidR="00D11352" w:rsidRPr="00115FB9">
              <w:rPr>
                <w:rFonts w:eastAsia="Calibri"/>
              </w:rPr>
              <w:t xml:space="preserve"> </w:t>
            </w:r>
          </w:p>
          <w:p w14:paraId="3DBB6A36" w14:textId="3A103E4D" w:rsidR="006C220E" w:rsidRPr="00CD3031" w:rsidRDefault="001C4EAE" w:rsidP="00CD3031">
            <w:pPr>
              <w:rPr>
                <w:rFonts w:eastAsia="Calibri"/>
              </w:rPr>
            </w:pPr>
            <w:r>
              <w:t xml:space="preserve"> </w:t>
            </w:r>
          </w:p>
          <w:p w14:paraId="219D8DC6" w14:textId="52837372" w:rsidR="00656ABD" w:rsidRPr="00115FB9" w:rsidRDefault="00C045B2" w:rsidP="00656ABD">
            <w:pPr>
              <w:rPr>
                <w:rFonts w:eastAsia="Calibri"/>
              </w:rPr>
            </w:pPr>
            <w:r w:rsidRPr="003A2BEA">
              <w:rPr>
                <w:rFonts w:eastAsia="Calibri"/>
                <w:b/>
                <w:bCs/>
                <w:u w:val="single"/>
              </w:rPr>
              <w:t>6.3 Task 3</w:t>
            </w:r>
            <w:r>
              <w:rPr>
                <w:rFonts w:eastAsia="Calibri"/>
              </w:rPr>
              <w:t xml:space="preserve">: </w:t>
            </w:r>
            <w:r w:rsidR="00E40F00">
              <w:rPr>
                <w:rFonts w:eastAsia="Calibri"/>
              </w:rPr>
              <w:t xml:space="preserve">Access up to and including NATO SECRET </w:t>
            </w:r>
            <w:r w:rsidR="00BF6020">
              <w:rPr>
                <w:rFonts w:eastAsia="Calibri"/>
              </w:rPr>
              <w:t>is required to perform under this task because PEO Services’</w:t>
            </w:r>
            <w:r w:rsidR="00D14DC2">
              <w:rPr>
                <w:rFonts w:eastAsia="Calibri"/>
              </w:rPr>
              <w:t xml:space="preserve"> databases include NATO information.  </w:t>
            </w:r>
            <w:r w:rsidR="00CC1961">
              <w:rPr>
                <w:rFonts w:eastAsia="Calibri"/>
              </w:rPr>
              <w:t xml:space="preserve">The access is required to manage and document trouble/incident tickets </w:t>
            </w:r>
            <w:r w:rsidR="00AA04F0">
              <w:rPr>
                <w:rFonts w:eastAsia="Calibri"/>
              </w:rPr>
              <w:t xml:space="preserve">with regards to EMS tools and </w:t>
            </w:r>
            <w:r w:rsidR="00CA4DFA">
              <w:rPr>
                <w:rFonts w:eastAsia="Calibri"/>
              </w:rPr>
              <w:t>generate incident matrix reports for the Government.</w:t>
            </w:r>
          </w:p>
          <w:p w14:paraId="5D1A65FB" w14:textId="3CA581B0" w:rsidR="008A2DD7" w:rsidRPr="00115FB9" w:rsidRDefault="008A2DD7" w:rsidP="008D408C">
            <w:pPr>
              <w:rPr>
                <w:rFonts w:eastAsia="Calibri"/>
              </w:rPr>
            </w:pPr>
          </w:p>
          <w:p w14:paraId="3DE437FB" w14:textId="3CB8628B" w:rsidR="008A2DD7" w:rsidRPr="00115FB9" w:rsidRDefault="003F712F" w:rsidP="00D11352">
            <w:pPr>
              <w:rPr>
                <w:rFonts w:eastAsia="Calibri"/>
              </w:rPr>
            </w:pPr>
            <w:r w:rsidRPr="003A2BEA">
              <w:rPr>
                <w:rFonts w:eastAsia="Calibri"/>
                <w:b/>
                <w:bCs/>
                <w:u w:val="single"/>
              </w:rPr>
              <w:t>6.4 Task 4</w:t>
            </w:r>
            <w:r>
              <w:rPr>
                <w:rFonts w:eastAsia="Calibri"/>
              </w:rPr>
              <w:t xml:space="preserve">: </w:t>
            </w:r>
            <w:r w:rsidR="00F96419">
              <w:rPr>
                <w:rFonts w:eastAsia="Calibri"/>
              </w:rPr>
              <w:t>Access up to and including NATO SECRET is required to</w:t>
            </w:r>
            <w:r w:rsidR="00C105E5">
              <w:rPr>
                <w:rFonts w:eastAsia="Calibri"/>
              </w:rPr>
              <w:t xml:space="preserve"> </w:t>
            </w:r>
            <w:r w:rsidR="00A07617">
              <w:rPr>
                <w:rFonts w:eastAsia="Calibri"/>
              </w:rPr>
              <w:t xml:space="preserve">provide EMS tools subject matter expertise </w:t>
            </w:r>
            <w:r w:rsidR="006620F8">
              <w:rPr>
                <w:rFonts w:eastAsia="Calibri"/>
              </w:rPr>
              <w:t xml:space="preserve">and senior database administration support </w:t>
            </w:r>
            <w:r w:rsidR="004B2685">
              <w:rPr>
                <w:rFonts w:eastAsia="Calibri"/>
              </w:rPr>
              <w:t>to process Frequency Resource Records Management (FRRS) transaction</w:t>
            </w:r>
            <w:r w:rsidR="004F06A3">
              <w:rPr>
                <w:rFonts w:eastAsia="Calibri"/>
              </w:rPr>
              <w:t>s</w:t>
            </w:r>
            <w:r w:rsidR="004B2685">
              <w:rPr>
                <w:rFonts w:eastAsia="Calibri"/>
              </w:rPr>
              <w:t xml:space="preserve"> with the NTIA</w:t>
            </w:r>
            <w:r w:rsidR="004F06A3">
              <w:rPr>
                <w:rFonts w:eastAsia="Calibri"/>
              </w:rPr>
              <w:t xml:space="preserve">. </w:t>
            </w:r>
          </w:p>
        </w:tc>
      </w:tr>
    </w:tbl>
    <w:p w14:paraId="562FD2F6" w14:textId="77777777" w:rsidR="008A2DD7" w:rsidRPr="006B3F42" w:rsidRDefault="008A2DD7" w:rsidP="008A2DD7">
      <w:pPr>
        <w:rPr>
          <w:rFonts w:ascii="Arial" w:hAnsi="Arial" w:cs="Arial"/>
        </w:rPr>
      </w:pPr>
    </w:p>
    <w:p w14:paraId="4E703361" w14:textId="77777777" w:rsidR="008A2DD7" w:rsidRPr="006B3F42" w:rsidRDefault="008A2DD7" w:rsidP="008A2DD7">
      <w:pPr>
        <w:rPr>
          <w:rFonts w:ascii="Arial" w:hAnsi="Arial" w:cs="Arial"/>
          <w:color w:val="FF0000"/>
        </w:rPr>
      </w:pPr>
    </w:p>
    <w:p w14:paraId="3F7C8187" w14:textId="404D951D" w:rsidR="008A2DD7" w:rsidRPr="006B26E6" w:rsidRDefault="00457794" w:rsidP="008A2DD7">
      <w:pPr>
        <w:rPr>
          <w:b/>
        </w:rPr>
      </w:pPr>
      <w:r w:rsidRPr="006B26E6">
        <w:rPr>
          <w:b/>
        </w:rPr>
        <w:lastRenderedPageBreak/>
        <w:t xml:space="preserve">11.3.1 </w:t>
      </w:r>
      <w:r w:rsidRPr="006B26E6">
        <w:rPr>
          <w:b/>
          <w:u w:val="single"/>
        </w:rPr>
        <w:t>Investigation</w:t>
      </w:r>
      <w:r w:rsidR="008A2DD7" w:rsidRPr="006B26E6">
        <w:rPr>
          <w:b/>
          <w:u w:val="single"/>
        </w:rPr>
        <w:t xml:space="preserve"> Requirements.</w:t>
      </w:r>
      <w:r w:rsidR="008A2DD7" w:rsidRPr="006B26E6">
        <w:rPr>
          <w:b/>
        </w:rPr>
        <w:t xml:space="preserve">  </w:t>
      </w:r>
      <w:bookmarkStart w:id="1" w:name="_Hlk95221916"/>
      <w:r w:rsidR="008A2DD7" w:rsidRPr="006B26E6">
        <w:rPr>
          <w:b/>
        </w:rPr>
        <w:t xml:space="preserve"> </w:t>
      </w:r>
      <w:r w:rsidR="008A2DD7" w:rsidRPr="006B26E6">
        <w:t>All personnel requiring Secret access</w:t>
      </w:r>
      <w:r w:rsidR="008A2DD7" w:rsidRPr="006B26E6">
        <w:rPr>
          <w:color w:val="FF0000"/>
        </w:rPr>
        <w:t xml:space="preserve"> </w:t>
      </w:r>
      <w:r w:rsidR="008A2DD7" w:rsidRPr="006B26E6">
        <w:t xml:space="preserve">under this contract/order shall undergo a favorably adjudicated Tier 3 (T3) Investigation formerly known as a National Agency Check, Local Agency Check and Credit Check or Access National Agency Check and Inquiries as a minimum investigation. Enrollment into Continuous Evaluation current within 5 years and, reflected in DISS, would meet the requirement for </w:t>
      </w:r>
      <w:r w:rsidRPr="006B26E6">
        <w:t>current</w:t>
      </w:r>
      <w:r w:rsidR="008A2DD7" w:rsidRPr="006B26E6">
        <w:t xml:space="preserve"> PR.</w:t>
      </w:r>
    </w:p>
    <w:p w14:paraId="2681FC39" w14:textId="77777777" w:rsidR="008A2DD7" w:rsidRPr="006B26E6" w:rsidRDefault="008A2DD7" w:rsidP="008A2DD7"/>
    <w:p w14:paraId="63B5EAED" w14:textId="02D906D7" w:rsidR="008A2DD7" w:rsidRPr="006B26E6" w:rsidRDefault="008A2DD7" w:rsidP="008A2DD7">
      <w:pPr>
        <w:autoSpaceDE w:val="0"/>
        <w:autoSpaceDN w:val="0"/>
        <w:adjustRightInd w:val="0"/>
      </w:pPr>
      <w:r w:rsidRPr="006B26E6">
        <w:rPr>
          <w:b/>
          <w:color w:val="000000"/>
        </w:rPr>
        <w:t xml:space="preserve">11.3.2 </w:t>
      </w:r>
      <w:r w:rsidRPr="006B26E6">
        <w:t>The contractor is required to have personnel cleared with an interim or final Secret (as specified in the table located in section 11.2) at contract start date.  If contractor personnel are replaced during performance of the contract, replacement personnel should also have interim or final clearance Secret (as specified in the table located in section 11.2).</w:t>
      </w:r>
    </w:p>
    <w:bookmarkEnd w:id="1"/>
    <w:p w14:paraId="5502663B" w14:textId="77777777" w:rsidR="008A2DD7" w:rsidRPr="006B26E6" w:rsidRDefault="008A2DD7" w:rsidP="008A2DD7">
      <w:pPr>
        <w:rPr>
          <w:b/>
          <w:bCs/>
          <w:iCs/>
        </w:rPr>
      </w:pPr>
    </w:p>
    <w:p w14:paraId="5818C0FF" w14:textId="2507BC9E" w:rsidR="008A2DD7" w:rsidRPr="006B26E6" w:rsidRDefault="008A2DD7" w:rsidP="008A2DD7">
      <w:r w:rsidRPr="006B26E6">
        <w:rPr>
          <w:b/>
          <w:bCs/>
        </w:rPr>
        <w:t>11.4</w:t>
      </w:r>
      <w:r w:rsidRPr="006B26E6">
        <w:t xml:space="preserve"> </w:t>
      </w:r>
      <w:bookmarkStart w:id="2" w:name="_Hlk95221622"/>
      <w:r w:rsidRPr="006B26E6">
        <w:rPr>
          <w:b/>
          <w:bCs/>
          <w:u w:val="single"/>
        </w:rPr>
        <w:t xml:space="preserve">Visit </w:t>
      </w:r>
      <w:r w:rsidR="00AE0168" w:rsidRPr="006B26E6">
        <w:rPr>
          <w:b/>
          <w:bCs/>
          <w:u w:val="single"/>
        </w:rPr>
        <w:t>Authorization.</w:t>
      </w:r>
      <w:r w:rsidRPr="006B26E6">
        <w:t xml:space="preserve">  Visit requests shall be processed and verified through the DISS to the Security Management Office (SMO) DKABAA10</w:t>
      </w:r>
      <w:r w:rsidR="0035165C" w:rsidRPr="006B26E6">
        <w:t xml:space="preserve"> for </w:t>
      </w:r>
      <w:r w:rsidR="00542724" w:rsidRPr="006B26E6">
        <w:t>DISA HQs and DKAUAA – JOINT SPECT CTR-123 for the DISA PEO Services</w:t>
      </w:r>
      <w:r w:rsidRPr="006B26E6">
        <w:t>. DISS visits for contracts/orders are identified as “Other” or “Temporary Additional Duty (TAD)/Temporary Duty (TDY)” and will include the Contract/Order Number of the contract/order in the Additional Information section.  Contractors that do not have access to DISS may submit visit authorizations by e-mail in a password protected portable document format file (.pdf) to the COR/ACOR specified in PWS/SOW Section 1.0.</w:t>
      </w:r>
    </w:p>
    <w:p w14:paraId="35B0FA56" w14:textId="77777777" w:rsidR="008A2DD7" w:rsidRPr="006B26E6" w:rsidRDefault="008A2DD7" w:rsidP="008A2DD7"/>
    <w:p w14:paraId="618073A8" w14:textId="77777777" w:rsidR="008A2DD7" w:rsidRPr="006B26E6" w:rsidRDefault="008A2DD7" w:rsidP="008A2DD7">
      <w:pPr>
        <w:rPr>
          <w:b/>
          <w:bCs/>
        </w:rPr>
      </w:pPr>
      <w:r w:rsidRPr="006B26E6">
        <w:rPr>
          <w:b/>
          <w:bCs/>
        </w:rPr>
        <w:t xml:space="preserve">*Prior coordination with the DISA COR should be made via email to ensure the Visit Authorization Letter (VAL)/ Visit Authorization Request (VAR)/ Visit Termination Notification (VTN) process is agreed upon and properly secure. </w:t>
      </w:r>
    </w:p>
    <w:p w14:paraId="17E1D9A3" w14:textId="77777777" w:rsidR="008A2DD7" w:rsidRPr="006B26E6" w:rsidRDefault="008A2DD7" w:rsidP="008A2DD7">
      <w:pPr>
        <w:rPr>
          <w:highlight w:val="green"/>
        </w:rPr>
      </w:pPr>
    </w:p>
    <w:p w14:paraId="4E670161" w14:textId="77777777" w:rsidR="008A2DD7" w:rsidRPr="006B26E6" w:rsidRDefault="008A2DD7" w:rsidP="008A2DD7">
      <w:pPr>
        <w:tabs>
          <w:tab w:val="left" w:pos="0"/>
        </w:tabs>
        <w:autoSpaceDE w:val="0"/>
        <w:autoSpaceDN w:val="0"/>
        <w:adjustRightInd w:val="0"/>
      </w:pPr>
      <w:r w:rsidRPr="006B26E6">
        <w:rPr>
          <w:b/>
          <w:bCs/>
        </w:rPr>
        <w:t>11.4.1 VAR Package.</w:t>
      </w:r>
      <w:r w:rsidRPr="006B26E6">
        <w:t xml:space="preserve"> VAR Centers must receive VAR packages from the Security Manager (via email and require pre-approval from the assigned DISA COR) at a minimum of five business days in advance of the initial report date or renewal. For option years, VARs should be renewed </w:t>
      </w:r>
      <w:r w:rsidRPr="006B26E6">
        <w:rPr>
          <w:bCs/>
        </w:rPr>
        <w:t>30-90 days prior</w:t>
      </w:r>
      <w:r w:rsidRPr="006B26E6">
        <w:t xml:space="preserve"> to the expiration date unless modified sooner for changes such as name, COR/sponsor, contract modification, etc. As an option, a VAR can be approved for up to a maximum of three (3) years within the POP for contractors. The VAL/VAR/VTN should be sent via email to the appropriate COR. The VAL/VAR/VTN should be sent using in a locked “Zip” file in one e-mail and then followed up by another e-mail with the password to unlock the Zipped file, because it contains sensitive information covered by the Privacy Act.</w:t>
      </w:r>
    </w:p>
    <w:p w14:paraId="60ACC4CC" w14:textId="77777777" w:rsidR="008A2DD7" w:rsidRPr="006B26E6" w:rsidRDefault="008A2DD7" w:rsidP="008A2DD7"/>
    <w:p w14:paraId="5F06A8CA" w14:textId="77777777" w:rsidR="008A2DD7" w:rsidRPr="006B26E6" w:rsidRDefault="008A2DD7" w:rsidP="008A2DD7">
      <w:pPr>
        <w:rPr>
          <w:u w:val="single"/>
        </w:rPr>
      </w:pPr>
      <w:r w:rsidRPr="006B26E6">
        <w:rPr>
          <w:u w:val="single"/>
        </w:rPr>
        <w:t xml:space="preserve">Documents to include in the VAR Package (DISA Field Sites may have site specific VAR requirements): </w:t>
      </w:r>
    </w:p>
    <w:p w14:paraId="1D862FB1" w14:textId="77777777" w:rsidR="008A2DD7" w:rsidRPr="006B26E6" w:rsidRDefault="008A2DD7" w:rsidP="008A2DD7">
      <w:pPr>
        <w:pStyle w:val="ListParagraph"/>
        <w:numPr>
          <w:ilvl w:val="0"/>
          <w:numId w:val="31"/>
        </w:numPr>
        <w:spacing w:after="0" w:line="240" w:lineRule="auto"/>
        <w:rPr>
          <w:rFonts w:ascii="Times New Roman" w:hAnsi="Times New Roman"/>
          <w:sz w:val="20"/>
          <w:szCs w:val="20"/>
        </w:rPr>
      </w:pPr>
      <w:r w:rsidRPr="006B26E6">
        <w:rPr>
          <w:rFonts w:ascii="Times New Roman" w:hAnsi="Times New Roman"/>
          <w:sz w:val="20"/>
          <w:szCs w:val="20"/>
        </w:rPr>
        <w:t xml:space="preserve">Inter-office Memorandum (IOM) </w:t>
      </w:r>
    </w:p>
    <w:p w14:paraId="3FE058C4" w14:textId="77777777" w:rsidR="008A2DD7" w:rsidRPr="006B26E6" w:rsidRDefault="008A2DD7" w:rsidP="008A2DD7">
      <w:pPr>
        <w:pStyle w:val="ListParagraph"/>
        <w:numPr>
          <w:ilvl w:val="0"/>
          <w:numId w:val="31"/>
        </w:numPr>
        <w:spacing w:after="0" w:line="240" w:lineRule="auto"/>
        <w:rPr>
          <w:rFonts w:ascii="Times New Roman" w:hAnsi="Times New Roman"/>
          <w:sz w:val="20"/>
          <w:szCs w:val="20"/>
        </w:rPr>
      </w:pPr>
      <w:r w:rsidRPr="006B26E6">
        <w:rPr>
          <w:rFonts w:ascii="Times New Roman" w:hAnsi="Times New Roman"/>
          <w:sz w:val="20"/>
          <w:szCs w:val="20"/>
        </w:rPr>
        <w:t xml:space="preserve">DD Form 254 Prime and/or Sub (Good Standing approval emails for current option year) </w:t>
      </w:r>
    </w:p>
    <w:p w14:paraId="1CBA2B46" w14:textId="77777777" w:rsidR="008A2DD7" w:rsidRPr="006B26E6" w:rsidRDefault="008A2DD7" w:rsidP="008A2DD7">
      <w:pPr>
        <w:pStyle w:val="ListParagraph"/>
        <w:numPr>
          <w:ilvl w:val="0"/>
          <w:numId w:val="31"/>
        </w:numPr>
        <w:spacing w:after="0" w:line="240" w:lineRule="auto"/>
        <w:rPr>
          <w:rFonts w:ascii="Times New Roman" w:hAnsi="Times New Roman"/>
          <w:sz w:val="20"/>
          <w:szCs w:val="20"/>
        </w:rPr>
      </w:pPr>
      <w:r w:rsidRPr="006B26E6">
        <w:rPr>
          <w:rFonts w:ascii="Times New Roman" w:hAnsi="Times New Roman"/>
          <w:sz w:val="20"/>
          <w:szCs w:val="20"/>
        </w:rPr>
        <w:t>PWS/SOW/Sub Memo</w:t>
      </w:r>
    </w:p>
    <w:p w14:paraId="2D1AEEA1" w14:textId="77777777" w:rsidR="008A2DD7" w:rsidRPr="006B26E6" w:rsidRDefault="008A2DD7" w:rsidP="008A2DD7">
      <w:pPr>
        <w:pStyle w:val="ListParagraph"/>
        <w:numPr>
          <w:ilvl w:val="0"/>
          <w:numId w:val="31"/>
        </w:numPr>
        <w:spacing w:after="0" w:line="240" w:lineRule="auto"/>
        <w:rPr>
          <w:rFonts w:ascii="Times New Roman" w:hAnsi="Times New Roman"/>
          <w:sz w:val="20"/>
          <w:szCs w:val="20"/>
        </w:rPr>
      </w:pPr>
      <w:r w:rsidRPr="006B26E6">
        <w:rPr>
          <w:rFonts w:ascii="Times New Roman" w:hAnsi="Times New Roman"/>
          <w:sz w:val="20"/>
          <w:szCs w:val="20"/>
        </w:rPr>
        <w:t>DISS verification of Visit Authorization by Security Manager</w:t>
      </w:r>
    </w:p>
    <w:p w14:paraId="7D4153ED" w14:textId="77777777" w:rsidR="008A2DD7" w:rsidRPr="006B26E6" w:rsidRDefault="008A2DD7" w:rsidP="008A2DD7">
      <w:pPr>
        <w:pStyle w:val="ListParagraph"/>
        <w:numPr>
          <w:ilvl w:val="0"/>
          <w:numId w:val="31"/>
        </w:numPr>
        <w:spacing w:after="0" w:line="240" w:lineRule="auto"/>
        <w:rPr>
          <w:rFonts w:ascii="Times New Roman" w:hAnsi="Times New Roman"/>
          <w:sz w:val="20"/>
          <w:szCs w:val="20"/>
        </w:rPr>
      </w:pPr>
      <w:r w:rsidRPr="006B26E6">
        <w:rPr>
          <w:rFonts w:ascii="Times New Roman" w:hAnsi="Times New Roman"/>
          <w:i/>
          <w:iCs/>
          <w:sz w:val="20"/>
          <w:szCs w:val="20"/>
        </w:rPr>
        <w:t>(</w:t>
      </w:r>
      <w:r w:rsidRPr="006B26E6">
        <w:rPr>
          <w:rFonts w:ascii="Times New Roman" w:hAnsi="Times New Roman"/>
          <w:b/>
          <w:bCs/>
          <w:i/>
          <w:iCs/>
          <w:sz w:val="20"/>
          <w:szCs w:val="20"/>
        </w:rPr>
        <w:t>Optional: see NOTE below)</w:t>
      </w:r>
      <w:r w:rsidRPr="006B26E6">
        <w:rPr>
          <w:rFonts w:ascii="Times New Roman" w:hAnsi="Times New Roman"/>
          <w:sz w:val="20"/>
          <w:szCs w:val="20"/>
        </w:rPr>
        <w:t xml:space="preserve"> Contractor VAL signed by the Contractor Facility Security Officer (FSO)</w:t>
      </w:r>
    </w:p>
    <w:p w14:paraId="4E3DA934" w14:textId="77777777" w:rsidR="008A2DD7" w:rsidRPr="006B26E6" w:rsidRDefault="008A2DD7" w:rsidP="008A2DD7"/>
    <w:p w14:paraId="2E90FE58" w14:textId="77777777" w:rsidR="008A2DD7" w:rsidRPr="006B26E6" w:rsidRDefault="008A2DD7" w:rsidP="008A2DD7">
      <w:r w:rsidRPr="006B26E6">
        <w:t>NOTE: If DISS is not available, the VAL must contain the following information on company letterhead:</w:t>
      </w:r>
    </w:p>
    <w:p w14:paraId="0B7A3044" w14:textId="77777777" w:rsidR="008A2DD7" w:rsidRPr="006B26E6" w:rsidRDefault="008A2DD7" w:rsidP="008A2DD7">
      <w:pPr>
        <w:numPr>
          <w:ilvl w:val="0"/>
          <w:numId w:val="29"/>
        </w:numPr>
        <w:spacing w:after="0"/>
        <w:rPr>
          <w:color w:val="000000"/>
        </w:rPr>
      </w:pPr>
      <w:r w:rsidRPr="006B26E6">
        <w:rPr>
          <w:color w:val="000000"/>
        </w:rPr>
        <w:t>Company name, address, telephone number, facility security clearance</w:t>
      </w:r>
    </w:p>
    <w:p w14:paraId="699A6051" w14:textId="77777777" w:rsidR="008A2DD7" w:rsidRPr="006B26E6" w:rsidRDefault="008A2DD7" w:rsidP="008A2DD7">
      <w:pPr>
        <w:numPr>
          <w:ilvl w:val="0"/>
          <w:numId w:val="29"/>
        </w:numPr>
        <w:spacing w:after="0"/>
        <w:rPr>
          <w:color w:val="000000"/>
        </w:rPr>
      </w:pPr>
      <w:r w:rsidRPr="006B26E6">
        <w:rPr>
          <w:color w:val="000000"/>
        </w:rPr>
        <w:t>Commercial and Government Entity Code (CAGE CODE)</w:t>
      </w:r>
    </w:p>
    <w:p w14:paraId="626DE56E" w14:textId="77777777" w:rsidR="008A2DD7" w:rsidRPr="006B26E6" w:rsidRDefault="008A2DD7" w:rsidP="008A2DD7">
      <w:pPr>
        <w:numPr>
          <w:ilvl w:val="0"/>
          <w:numId w:val="29"/>
        </w:numPr>
        <w:spacing w:after="0"/>
        <w:rPr>
          <w:color w:val="000000"/>
        </w:rPr>
      </w:pPr>
      <w:r w:rsidRPr="006B26E6">
        <w:rPr>
          <w:color w:val="000000"/>
        </w:rPr>
        <w:t>Contract/Order Number</w:t>
      </w:r>
    </w:p>
    <w:p w14:paraId="2D079D48" w14:textId="77777777" w:rsidR="008A2DD7" w:rsidRPr="006B26E6" w:rsidRDefault="008A2DD7" w:rsidP="008A2DD7">
      <w:pPr>
        <w:numPr>
          <w:ilvl w:val="0"/>
          <w:numId w:val="29"/>
        </w:numPr>
        <w:spacing w:after="0"/>
        <w:rPr>
          <w:color w:val="000000"/>
        </w:rPr>
      </w:pPr>
      <w:r w:rsidRPr="006B26E6">
        <w:rPr>
          <w:color w:val="000000"/>
        </w:rPr>
        <w:t>Name, Social Security Number (SSN), date and place of birth, and citizenship of the employee intending to visit, email address, and phone number</w:t>
      </w:r>
    </w:p>
    <w:p w14:paraId="18299159" w14:textId="77777777" w:rsidR="008A2DD7" w:rsidRPr="006B26E6" w:rsidRDefault="008A2DD7" w:rsidP="008A2DD7">
      <w:pPr>
        <w:numPr>
          <w:ilvl w:val="0"/>
          <w:numId w:val="29"/>
        </w:numPr>
        <w:spacing w:after="0"/>
        <w:rPr>
          <w:color w:val="000000"/>
        </w:rPr>
      </w:pPr>
      <w:r w:rsidRPr="006B26E6">
        <w:rPr>
          <w:color w:val="000000"/>
        </w:rPr>
        <w:t>Certification of personnel security clearance and any special access authorizations required for the visit (type of investigation &amp; date and adjudication date &amp; agency)</w:t>
      </w:r>
    </w:p>
    <w:p w14:paraId="0DB9D408" w14:textId="77777777" w:rsidR="008A2DD7" w:rsidRPr="006B26E6" w:rsidRDefault="008A2DD7" w:rsidP="008A2DD7">
      <w:pPr>
        <w:numPr>
          <w:ilvl w:val="0"/>
          <w:numId w:val="29"/>
        </w:numPr>
        <w:spacing w:after="0"/>
        <w:rPr>
          <w:color w:val="000000"/>
        </w:rPr>
      </w:pPr>
      <w:r w:rsidRPr="006B26E6">
        <w:rPr>
          <w:color w:val="000000"/>
        </w:rPr>
        <w:t>Name of COR/Alt COR</w:t>
      </w:r>
    </w:p>
    <w:p w14:paraId="2D08026F" w14:textId="77777777" w:rsidR="008A2DD7" w:rsidRPr="006B26E6" w:rsidRDefault="008A2DD7" w:rsidP="008A2DD7">
      <w:pPr>
        <w:numPr>
          <w:ilvl w:val="0"/>
          <w:numId w:val="29"/>
        </w:numPr>
        <w:spacing w:after="0"/>
        <w:rPr>
          <w:color w:val="000000"/>
        </w:rPr>
      </w:pPr>
      <w:r w:rsidRPr="006B26E6">
        <w:rPr>
          <w:color w:val="000000"/>
        </w:rPr>
        <w:t>Dates or period the VAL is to be valid (i.e., Start date / End date)</w:t>
      </w:r>
    </w:p>
    <w:bookmarkEnd w:id="2"/>
    <w:p w14:paraId="275239C3" w14:textId="77777777" w:rsidR="008A2DD7" w:rsidRPr="006B26E6" w:rsidRDefault="008A2DD7" w:rsidP="008A2DD7"/>
    <w:p w14:paraId="187EB4BA" w14:textId="77777777" w:rsidR="008A2DD7" w:rsidRPr="006B26E6" w:rsidRDefault="008A2DD7" w:rsidP="008A2DD7">
      <w:r w:rsidRPr="006B26E6">
        <w:rPr>
          <w:b/>
          <w:bCs/>
        </w:rPr>
        <w:t>11.4.2 VTN Package.</w:t>
      </w:r>
      <w:r w:rsidRPr="006B26E6">
        <w:t xml:space="preserve"> The Contractor FSO will forward a VTN letter to the DISA COR identified in the PWS/TO/Sub for all employees leaving the contract/task order/subcontract. </w:t>
      </w:r>
    </w:p>
    <w:p w14:paraId="4FE7F09A" w14:textId="77777777" w:rsidR="008A2DD7" w:rsidRPr="006B26E6" w:rsidRDefault="008A2DD7" w:rsidP="008A2DD7"/>
    <w:p w14:paraId="10062428" w14:textId="452CF757" w:rsidR="008A2DD7" w:rsidRPr="006B26E6" w:rsidRDefault="008A2DD7" w:rsidP="008A2DD7">
      <w:r w:rsidRPr="006B26E6">
        <w:rPr>
          <w:b/>
          <w:bCs/>
        </w:rPr>
        <w:t>11.4.2.1</w:t>
      </w:r>
      <w:r w:rsidRPr="006B26E6">
        <w:t xml:space="preserve"> In addition, the DISA CORs and security managers shall inform the DISA Security Office when contractor personnel are removed for cause from a contract supporting DISA. This step is to identify contractor personnel removed for security related issues in case of a return to DISA without appropriate </w:t>
      </w:r>
      <w:r w:rsidR="00C36BE7" w:rsidRPr="006B26E6">
        <w:t>vetting.</w:t>
      </w:r>
      <w:r w:rsidRPr="006B26E6">
        <w:t xml:space="preserve"> This step will also </w:t>
      </w:r>
      <w:r w:rsidRPr="006B26E6">
        <w:lastRenderedPageBreak/>
        <w:t xml:space="preserve">provide security with pertinent information to make an informed decision regarding potential contractor employees’ access to secure facilities and sensitive information. “For Cause” is information regarding an individual that falls into one or more of the actions or incidents that are within one of the 13 adjudicative guidelines as cited in the Security Executive Agent Directive (SEAD) 4:  </w:t>
      </w:r>
    </w:p>
    <w:p w14:paraId="56A5CEB3" w14:textId="77777777" w:rsidR="008A2DD7" w:rsidRPr="006B26E6" w:rsidRDefault="008A2DD7" w:rsidP="008A2DD7">
      <w:pPr>
        <w:pStyle w:val="ListParagraph"/>
        <w:numPr>
          <w:ilvl w:val="0"/>
          <w:numId w:val="34"/>
        </w:numPr>
        <w:spacing w:after="0" w:line="240" w:lineRule="auto"/>
        <w:rPr>
          <w:rFonts w:ascii="Times New Roman" w:hAnsi="Times New Roman"/>
          <w:sz w:val="20"/>
          <w:szCs w:val="20"/>
        </w:rPr>
      </w:pPr>
      <w:r w:rsidRPr="006B26E6">
        <w:rPr>
          <w:rFonts w:ascii="Times New Roman" w:hAnsi="Times New Roman"/>
          <w:sz w:val="20"/>
          <w:szCs w:val="20"/>
        </w:rPr>
        <w:t>Allegiance to the United States</w:t>
      </w:r>
    </w:p>
    <w:p w14:paraId="31F77D66" w14:textId="77777777" w:rsidR="008A2DD7" w:rsidRPr="006B26E6" w:rsidRDefault="008A2DD7" w:rsidP="008A2DD7">
      <w:pPr>
        <w:pStyle w:val="ListParagraph"/>
        <w:numPr>
          <w:ilvl w:val="0"/>
          <w:numId w:val="34"/>
        </w:numPr>
        <w:spacing w:after="0" w:line="240" w:lineRule="auto"/>
        <w:rPr>
          <w:rFonts w:ascii="Times New Roman" w:hAnsi="Times New Roman"/>
          <w:sz w:val="20"/>
          <w:szCs w:val="20"/>
        </w:rPr>
      </w:pPr>
      <w:r w:rsidRPr="006B26E6">
        <w:rPr>
          <w:rFonts w:ascii="Times New Roman" w:hAnsi="Times New Roman"/>
          <w:sz w:val="20"/>
          <w:szCs w:val="20"/>
        </w:rPr>
        <w:t>Foreign Influence</w:t>
      </w:r>
    </w:p>
    <w:p w14:paraId="7E9279C2" w14:textId="77777777" w:rsidR="008A2DD7" w:rsidRPr="006B26E6" w:rsidRDefault="008A2DD7" w:rsidP="008A2DD7">
      <w:pPr>
        <w:pStyle w:val="ListParagraph"/>
        <w:numPr>
          <w:ilvl w:val="0"/>
          <w:numId w:val="34"/>
        </w:numPr>
        <w:spacing w:after="0" w:line="240" w:lineRule="auto"/>
        <w:rPr>
          <w:rFonts w:ascii="Times New Roman" w:hAnsi="Times New Roman"/>
          <w:sz w:val="20"/>
          <w:szCs w:val="20"/>
        </w:rPr>
      </w:pPr>
      <w:r w:rsidRPr="006B26E6">
        <w:rPr>
          <w:rFonts w:ascii="Times New Roman" w:hAnsi="Times New Roman"/>
          <w:sz w:val="20"/>
          <w:szCs w:val="20"/>
        </w:rPr>
        <w:t>Foreign Preference</w:t>
      </w:r>
    </w:p>
    <w:p w14:paraId="54560129" w14:textId="77777777" w:rsidR="008A2DD7" w:rsidRPr="006B26E6" w:rsidRDefault="008A2DD7" w:rsidP="008A2DD7">
      <w:pPr>
        <w:pStyle w:val="ListParagraph"/>
        <w:numPr>
          <w:ilvl w:val="0"/>
          <w:numId w:val="34"/>
        </w:numPr>
        <w:spacing w:after="0" w:line="240" w:lineRule="auto"/>
        <w:rPr>
          <w:rFonts w:ascii="Times New Roman" w:hAnsi="Times New Roman"/>
          <w:sz w:val="20"/>
          <w:szCs w:val="20"/>
        </w:rPr>
      </w:pPr>
      <w:r w:rsidRPr="006B26E6">
        <w:rPr>
          <w:rFonts w:ascii="Times New Roman" w:hAnsi="Times New Roman"/>
          <w:sz w:val="20"/>
          <w:szCs w:val="20"/>
        </w:rPr>
        <w:t>Sexual Behavior</w:t>
      </w:r>
    </w:p>
    <w:p w14:paraId="02775B23" w14:textId="77777777" w:rsidR="008A2DD7" w:rsidRPr="006B26E6" w:rsidRDefault="008A2DD7" w:rsidP="008A2DD7">
      <w:pPr>
        <w:pStyle w:val="ListParagraph"/>
        <w:numPr>
          <w:ilvl w:val="0"/>
          <w:numId w:val="34"/>
        </w:numPr>
        <w:spacing w:after="0" w:line="240" w:lineRule="auto"/>
        <w:rPr>
          <w:rFonts w:ascii="Times New Roman" w:hAnsi="Times New Roman"/>
          <w:sz w:val="20"/>
          <w:szCs w:val="20"/>
        </w:rPr>
      </w:pPr>
      <w:r w:rsidRPr="006B26E6">
        <w:rPr>
          <w:rFonts w:ascii="Times New Roman" w:hAnsi="Times New Roman"/>
          <w:sz w:val="20"/>
          <w:szCs w:val="20"/>
        </w:rPr>
        <w:t>Personal Conduct</w:t>
      </w:r>
    </w:p>
    <w:p w14:paraId="37F00E01" w14:textId="77777777" w:rsidR="008A2DD7" w:rsidRPr="006B26E6" w:rsidRDefault="008A2DD7" w:rsidP="008A2DD7">
      <w:pPr>
        <w:pStyle w:val="ListParagraph"/>
        <w:numPr>
          <w:ilvl w:val="0"/>
          <w:numId w:val="34"/>
        </w:numPr>
        <w:spacing w:after="0" w:line="240" w:lineRule="auto"/>
        <w:rPr>
          <w:rFonts w:ascii="Times New Roman" w:hAnsi="Times New Roman"/>
          <w:sz w:val="20"/>
          <w:szCs w:val="20"/>
        </w:rPr>
      </w:pPr>
      <w:r w:rsidRPr="006B26E6">
        <w:rPr>
          <w:rFonts w:ascii="Times New Roman" w:hAnsi="Times New Roman"/>
          <w:sz w:val="20"/>
          <w:szCs w:val="20"/>
        </w:rPr>
        <w:t>Financial Considerations</w:t>
      </w:r>
    </w:p>
    <w:p w14:paraId="0F56105D" w14:textId="77777777" w:rsidR="008A2DD7" w:rsidRPr="006B26E6" w:rsidRDefault="008A2DD7" w:rsidP="008A2DD7">
      <w:pPr>
        <w:pStyle w:val="ListParagraph"/>
        <w:numPr>
          <w:ilvl w:val="0"/>
          <w:numId w:val="34"/>
        </w:numPr>
        <w:spacing w:after="0" w:line="240" w:lineRule="auto"/>
        <w:rPr>
          <w:rFonts w:ascii="Times New Roman" w:hAnsi="Times New Roman"/>
          <w:sz w:val="20"/>
          <w:szCs w:val="20"/>
        </w:rPr>
      </w:pPr>
      <w:r w:rsidRPr="006B26E6">
        <w:rPr>
          <w:rFonts w:ascii="Times New Roman" w:hAnsi="Times New Roman"/>
          <w:sz w:val="20"/>
          <w:szCs w:val="20"/>
        </w:rPr>
        <w:t>Alcohol Consumption</w:t>
      </w:r>
    </w:p>
    <w:p w14:paraId="73BE7BA6" w14:textId="77777777" w:rsidR="008A2DD7" w:rsidRPr="006B26E6" w:rsidRDefault="008A2DD7" w:rsidP="008A2DD7">
      <w:pPr>
        <w:pStyle w:val="ListParagraph"/>
        <w:numPr>
          <w:ilvl w:val="0"/>
          <w:numId w:val="34"/>
        </w:numPr>
        <w:spacing w:after="0" w:line="240" w:lineRule="auto"/>
        <w:rPr>
          <w:rFonts w:ascii="Times New Roman" w:hAnsi="Times New Roman"/>
          <w:sz w:val="20"/>
          <w:szCs w:val="20"/>
        </w:rPr>
      </w:pPr>
      <w:r w:rsidRPr="006B26E6">
        <w:rPr>
          <w:rFonts w:ascii="Times New Roman" w:hAnsi="Times New Roman"/>
          <w:sz w:val="20"/>
          <w:szCs w:val="20"/>
        </w:rPr>
        <w:t>Drug Involvement and Substance Misuse</w:t>
      </w:r>
    </w:p>
    <w:p w14:paraId="6D9A9486" w14:textId="77777777" w:rsidR="008A2DD7" w:rsidRPr="006B26E6" w:rsidRDefault="008A2DD7" w:rsidP="008A2DD7">
      <w:pPr>
        <w:pStyle w:val="ListParagraph"/>
        <w:numPr>
          <w:ilvl w:val="0"/>
          <w:numId w:val="34"/>
        </w:numPr>
        <w:spacing w:after="0" w:line="240" w:lineRule="auto"/>
        <w:rPr>
          <w:rFonts w:ascii="Times New Roman" w:hAnsi="Times New Roman"/>
          <w:sz w:val="20"/>
          <w:szCs w:val="20"/>
        </w:rPr>
      </w:pPr>
      <w:r w:rsidRPr="006B26E6">
        <w:rPr>
          <w:rFonts w:ascii="Times New Roman" w:hAnsi="Times New Roman"/>
          <w:sz w:val="20"/>
          <w:szCs w:val="20"/>
        </w:rPr>
        <w:t>Psychological Conditions</w:t>
      </w:r>
    </w:p>
    <w:p w14:paraId="5E40D762" w14:textId="77777777" w:rsidR="008A2DD7" w:rsidRPr="006B26E6" w:rsidRDefault="008A2DD7" w:rsidP="008A2DD7">
      <w:pPr>
        <w:pStyle w:val="ListParagraph"/>
        <w:numPr>
          <w:ilvl w:val="0"/>
          <w:numId w:val="34"/>
        </w:numPr>
        <w:spacing w:after="0" w:line="240" w:lineRule="auto"/>
        <w:rPr>
          <w:rFonts w:ascii="Times New Roman" w:hAnsi="Times New Roman"/>
          <w:sz w:val="20"/>
          <w:szCs w:val="20"/>
        </w:rPr>
      </w:pPr>
      <w:r w:rsidRPr="006B26E6">
        <w:rPr>
          <w:rFonts w:ascii="Times New Roman" w:hAnsi="Times New Roman"/>
          <w:sz w:val="20"/>
          <w:szCs w:val="20"/>
        </w:rPr>
        <w:t>Criminal Conduct</w:t>
      </w:r>
    </w:p>
    <w:p w14:paraId="7893AA6F" w14:textId="77777777" w:rsidR="008A2DD7" w:rsidRPr="006B26E6" w:rsidRDefault="008A2DD7" w:rsidP="008A2DD7">
      <w:pPr>
        <w:pStyle w:val="ListParagraph"/>
        <w:numPr>
          <w:ilvl w:val="0"/>
          <w:numId w:val="34"/>
        </w:numPr>
        <w:spacing w:after="0" w:line="240" w:lineRule="auto"/>
        <w:rPr>
          <w:rFonts w:ascii="Times New Roman" w:hAnsi="Times New Roman"/>
          <w:sz w:val="20"/>
          <w:szCs w:val="20"/>
        </w:rPr>
      </w:pPr>
      <w:r w:rsidRPr="006B26E6">
        <w:rPr>
          <w:rFonts w:ascii="Times New Roman" w:hAnsi="Times New Roman"/>
          <w:sz w:val="20"/>
          <w:szCs w:val="20"/>
        </w:rPr>
        <w:t>Handling Protected Information</w:t>
      </w:r>
    </w:p>
    <w:p w14:paraId="53FE4A60" w14:textId="77777777" w:rsidR="008A2DD7" w:rsidRPr="006B26E6" w:rsidRDefault="008A2DD7" w:rsidP="008A2DD7">
      <w:pPr>
        <w:pStyle w:val="ListParagraph"/>
        <w:numPr>
          <w:ilvl w:val="0"/>
          <w:numId w:val="34"/>
        </w:numPr>
        <w:spacing w:after="0" w:line="240" w:lineRule="auto"/>
        <w:rPr>
          <w:rFonts w:ascii="Times New Roman" w:hAnsi="Times New Roman"/>
          <w:sz w:val="20"/>
          <w:szCs w:val="20"/>
        </w:rPr>
      </w:pPr>
      <w:r w:rsidRPr="006B26E6">
        <w:rPr>
          <w:rFonts w:ascii="Times New Roman" w:hAnsi="Times New Roman"/>
          <w:sz w:val="20"/>
          <w:szCs w:val="20"/>
        </w:rPr>
        <w:t>Outside Activities</w:t>
      </w:r>
    </w:p>
    <w:p w14:paraId="5D782DFF" w14:textId="77777777" w:rsidR="008A2DD7" w:rsidRPr="006B26E6" w:rsidRDefault="008A2DD7" w:rsidP="008A2DD7">
      <w:pPr>
        <w:pStyle w:val="ListParagraph"/>
        <w:numPr>
          <w:ilvl w:val="0"/>
          <w:numId w:val="34"/>
        </w:numPr>
        <w:spacing w:after="0" w:line="240" w:lineRule="auto"/>
        <w:rPr>
          <w:rFonts w:ascii="Times New Roman" w:hAnsi="Times New Roman"/>
          <w:sz w:val="20"/>
          <w:szCs w:val="20"/>
        </w:rPr>
      </w:pPr>
      <w:r w:rsidRPr="006B26E6">
        <w:rPr>
          <w:rFonts w:ascii="Times New Roman" w:hAnsi="Times New Roman"/>
          <w:sz w:val="20"/>
          <w:szCs w:val="20"/>
        </w:rPr>
        <w:t>Use of Information Technology</w:t>
      </w:r>
    </w:p>
    <w:p w14:paraId="668989C5" w14:textId="77777777" w:rsidR="008A2DD7" w:rsidRPr="006B26E6" w:rsidRDefault="008A2DD7" w:rsidP="008A2DD7">
      <w:r w:rsidRPr="006B26E6">
        <w:t>Other actions:</w:t>
      </w:r>
    </w:p>
    <w:p w14:paraId="45772741" w14:textId="77777777" w:rsidR="008A2DD7" w:rsidRPr="006B26E6" w:rsidRDefault="008A2DD7" w:rsidP="008A2DD7">
      <w:r w:rsidRPr="006B26E6">
        <w:t>• Incidents involving violence in the workplace or harassment.</w:t>
      </w:r>
    </w:p>
    <w:p w14:paraId="0729B68B" w14:textId="77777777" w:rsidR="008A2DD7" w:rsidRPr="006B26E6" w:rsidRDefault="008A2DD7" w:rsidP="008A2DD7">
      <w:r w:rsidRPr="006B26E6">
        <w:t>• Misuse of time.</w:t>
      </w:r>
    </w:p>
    <w:p w14:paraId="664CA260" w14:textId="77777777" w:rsidR="008A2DD7" w:rsidRPr="006B26E6" w:rsidRDefault="008A2DD7" w:rsidP="008A2DD7">
      <w:r w:rsidRPr="006B26E6">
        <w:t xml:space="preserve">• Inspector General or General Counsel </w:t>
      </w:r>
      <w:proofErr w:type="gramStart"/>
      <w:r w:rsidRPr="006B26E6">
        <w:t>related</w:t>
      </w:r>
      <w:proofErr w:type="gramEnd"/>
      <w:r w:rsidRPr="006B26E6">
        <w:t xml:space="preserve"> inquiries.</w:t>
      </w:r>
    </w:p>
    <w:p w14:paraId="24FE1957" w14:textId="77777777" w:rsidR="008A2DD7" w:rsidRPr="006B26E6" w:rsidRDefault="008A2DD7" w:rsidP="008A2DD7">
      <w:r w:rsidRPr="006B26E6">
        <w:t>• Failure to comply with security policies and procedures.</w:t>
      </w:r>
    </w:p>
    <w:p w14:paraId="431ED7A0" w14:textId="77777777" w:rsidR="008A2DD7" w:rsidRPr="006B26E6" w:rsidRDefault="008A2DD7" w:rsidP="008A2DD7">
      <w:r w:rsidRPr="006B26E6">
        <w:t>• Other reasons that prompted removal of a contractor.</w:t>
      </w:r>
    </w:p>
    <w:p w14:paraId="1142F7BC" w14:textId="77777777" w:rsidR="008A2DD7" w:rsidRPr="006B26E6" w:rsidRDefault="008A2DD7" w:rsidP="008A2DD7"/>
    <w:p w14:paraId="51269C45" w14:textId="77777777" w:rsidR="008A2DD7" w:rsidRPr="006B26E6" w:rsidRDefault="008A2DD7" w:rsidP="008A2DD7">
      <w:r w:rsidRPr="006B26E6">
        <w:t>The VTN must contain the following information on company letterhead:</w:t>
      </w:r>
    </w:p>
    <w:p w14:paraId="5145ED04" w14:textId="77777777" w:rsidR="008A2DD7" w:rsidRPr="006B26E6" w:rsidRDefault="008A2DD7" w:rsidP="008A2DD7">
      <w:pPr>
        <w:numPr>
          <w:ilvl w:val="0"/>
          <w:numId w:val="32"/>
        </w:numPr>
        <w:spacing w:after="0"/>
        <w:rPr>
          <w:color w:val="000000"/>
        </w:rPr>
      </w:pPr>
      <w:r w:rsidRPr="006B26E6">
        <w:rPr>
          <w:color w:val="000000"/>
        </w:rPr>
        <w:t>Company name, address, telephone number, facility security clearance</w:t>
      </w:r>
    </w:p>
    <w:p w14:paraId="02A28627" w14:textId="77777777" w:rsidR="008A2DD7" w:rsidRPr="006B26E6" w:rsidRDefault="008A2DD7" w:rsidP="008A2DD7">
      <w:pPr>
        <w:numPr>
          <w:ilvl w:val="0"/>
          <w:numId w:val="32"/>
        </w:numPr>
        <w:spacing w:after="0"/>
        <w:rPr>
          <w:color w:val="000000"/>
        </w:rPr>
      </w:pPr>
      <w:r w:rsidRPr="006B26E6">
        <w:rPr>
          <w:color w:val="000000"/>
        </w:rPr>
        <w:t>CAGE CODE</w:t>
      </w:r>
    </w:p>
    <w:p w14:paraId="30013586" w14:textId="77777777" w:rsidR="008A2DD7" w:rsidRPr="006B26E6" w:rsidRDefault="008A2DD7" w:rsidP="008A2DD7">
      <w:pPr>
        <w:numPr>
          <w:ilvl w:val="0"/>
          <w:numId w:val="32"/>
        </w:numPr>
        <w:spacing w:after="0"/>
        <w:rPr>
          <w:color w:val="000000"/>
        </w:rPr>
      </w:pPr>
      <w:r w:rsidRPr="006B26E6">
        <w:rPr>
          <w:color w:val="000000"/>
        </w:rPr>
        <w:t>Contract/Order Number</w:t>
      </w:r>
    </w:p>
    <w:p w14:paraId="396F27BB" w14:textId="77777777" w:rsidR="008A2DD7" w:rsidRPr="006B26E6" w:rsidRDefault="008A2DD7" w:rsidP="008A2DD7">
      <w:pPr>
        <w:numPr>
          <w:ilvl w:val="0"/>
          <w:numId w:val="32"/>
        </w:numPr>
        <w:spacing w:after="0"/>
        <w:rPr>
          <w:color w:val="000000"/>
        </w:rPr>
      </w:pPr>
      <w:r w:rsidRPr="006B26E6">
        <w:rPr>
          <w:color w:val="000000"/>
        </w:rPr>
        <w:t>Name, SSN, date and place of birth, and citizenship of the employee, email address, phone number</w:t>
      </w:r>
    </w:p>
    <w:p w14:paraId="7853F770" w14:textId="77777777" w:rsidR="008A2DD7" w:rsidRPr="006B26E6" w:rsidRDefault="008A2DD7" w:rsidP="008A2DD7">
      <w:pPr>
        <w:numPr>
          <w:ilvl w:val="0"/>
          <w:numId w:val="32"/>
        </w:numPr>
        <w:spacing w:after="0"/>
        <w:rPr>
          <w:color w:val="000000"/>
        </w:rPr>
      </w:pPr>
      <w:r w:rsidRPr="006B26E6">
        <w:rPr>
          <w:color w:val="000000"/>
        </w:rPr>
        <w:t xml:space="preserve">Date contractor Common Access Card (CAC) was collected </w:t>
      </w:r>
    </w:p>
    <w:p w14:paraId="484880F8" w14:textId="77777777" w:rsidR="008A2DD7" w:rsidRPr="006B26E6" w:rsidRDefault="008A2DD7" w:rsidP="008A2DD7">
      <w:pPr>
        <w:numPr>
          <w:ilvl w:val="0"/>
          <w:numId w:val="32"/>
        </w:numPr>
        <w:spacing w:after="0"/>
        <w:rPr>
          <w:color w:val="000000"/>
        </w:rPr>
      </w:pPr>
      <w:r w:rsidRPr="006B26E6">
        <w:rPr>
          <w:color w:val="000000"/>
        </w:rPr>
        <w:t>Name of COR/Alt COR</w:t>
      </w:r>
    </w:p>
    <w:p w14:paraId="2088788C" w14:textId="77777777" w:rsidR="008A2DD7" w:rsidRPr="006B26E6" w:rsidRDefault="008A2DD7" w:rsidP="008A2DD7">
      <w:pPr>
        <w:numPr>
          <w:ilvl w:val="0"/>
          <w:numId w:val="32"/>
        </w:numPr>
        <w:spacing w:after="0"/>
        <w:rPr>
          <w:color w:val="000000"/>
        </w:rPr>
      </w:pPr>
      <w:r w:rsidRPr="006B26E6">
        <w:rPr>
          <w:color w:val="000000"/>
        </w:rPr>
        <w:t>Termination Date</w:t>
      </w:r>
    </w:p>
    <w:p w14:paraId="2E854D28" w14:textId="77777777" w:rsidR="008A2DD7" w:rsidRPr="006B26E6" w:rsidRDefault="008A2DD7" w:rsidP="008A2DD7">
      <w:pPr>
        <w:numPr>
          <w:ilvl w:val="0"/>
          <w:numId w:val="32"/>
        </w:numPr>
        <w:spacing w:after="0"/>
        <w:rPr>
          <w:color w:val="000000"/>
        </w:rPr>
      </w:pPr>
      <w:r w:rsidRPr="006B26E6">
        <w:rPr>
          <w:color w:val="000000"/>
        </w:rPr>
        <w:t xml:space="preserve">Reason for Termination: </w:t>
      </w:r>
      <w:r w:rsidRPr="006B26E6">
        <w:t>&lt;insert reason from the 13 adjudicative guidelines, other actions, or type “No longer working on contract”&gt;</w:t>
      </w:r>
    </w:p>
    <w:p w14:paraId="4AEDB725" w14:textId="77777777" w:rsidR="008A2DD7" w:rsidRPr="006B26E6" w:rsidRDefault="008A2DD7" w:rsidP="005B7E39">
      <w:pPr>
        <w:ind w:left="360"/>
      </w:pPr>
    </w:p>
    <w:p w14:paraId="1C97E873" w14:textId="77777777" w:rsidR="008A2DD7" w:rsidRPr="006B26E6" w:rsidRDefault="008A2DD7" w:rsidP="005B7E39">
      <w:pPr>
        <w:jc w:val="center"/>
        <w:rPr>
          <w:b/>
          <w:bCs/>
        </w:rPr>
      </w:pPr>
      <w:r w:rsidRPr="006B26E6">
        <w:rPr>
          <w:b/>
          <w:bCs/>
        </w:rPr>
        <w:t xml:space="preserve">*Any VAL/VAR submitted without the above information will be </w:t>
      </w:r>
      <w:proofErr w:type="gramStart"/>
      <w:r w:rsidRPr="006B26E6">
        <w:rPr>
          <w:b/>
          <w:bCs/>
        </w:rPr>
        <w:t>denied.*</w:t>
      </w:r>
      <w:proofErr w:type="gramEnd"/>
    </w:p>
    <w:p w14:paraId="0ABD4DBC" w14:textId="77777777" w:rsidR="008A2DD7" w:rsidRPr="006B26E6" w:rsidRDefault="008A2DD7" w:rsidP="008A2DD7"/>
    <w:p w14:paraId="1B5BE37D" w14:textId="77777777" w:rsidR="008A2DD7" w:rsidRPr="006B26E6" w:rsidRDefault="008A2DD7" w:rsidP="008A2DD7">
      <w:r w:rsidRPr="006B26E6">
        <w:rPr>
          <w:b/>
          <w:bCs/>
          <w:u w:val="single"/>
        </w:rPr>
        <w:t>11.5 Security Contacts</w:t>
      </w:r>
      <w:r w:rsidRPr="006B26E6">
        <w:t>.  DISA Security Personnel can be contacted for Industrial or Personnel Security related issues at the following:</w:t>
      </w:r>
    </w:p>
    <w:p w14:paraId="2F33031C" w14:textId="77777777" w:rsidR="008A2DD7" w:rsidRPr="006B26E6" w:rsidRDefault="008A2DD7" w:rsidP="008A2DD7">
      <w:pPr>
        <w:rPr>
          <w:bCs/>
        </w:rPr>
      </w:pPr>
    </w:p>
    <w:tbl>
      <w:tblPr>
        <w:tblW w:w="9720" w:type="dxa"/>
        <w:tblInd w:w="-5" w:type="dxa"/>
        <w:tblLayout w:type="fixed"/>
        <w:tblCellMar>
          <w:left w:w="0" w:type="dxa"/>
          <w:right w:w="0" w:type="dxa"/>
        </w:tblCellMar>
        <w:tblLook w:val="01E0" w:firstRow="1" w:lastRow="1" w:firstColumn="1" w:lastColumn="1" w:noHBand="0" w:noVBand="0"/>
      </w:tblPr>
      <w:tblGrid>
        <w:gridCol w:w="4770"/>
        <w:gridCol w:w="180"/>
        <w:gridCol w:w="4770"/>
      </w:tblGrid>
      <w:tr w:rsidR="008A2DD7" w:rsidRPr="006B26E6" w14:paraId="32486C15" w14:textId="77777777" w:rsidTr="008D408C">
        <w:trPr>
          <w:trHeight w:val="260"/>
        </w:trPr>
        <w:tc>
          <w:tcPr>
            <w:tcW w:w="4770" w:type="dxa"/>
            <w:tcBorders>
              <w:top w:val="single" w:sz="4" w:space="0" w:color="000000"/>
              <w:left w:val="single" w:sz="4" w:space="0" w:color="000000"/>
              <w:bottom w:val="single" w:sz="4" w:space="0" w:color="000000"/>
            </w:tcBorders>
          </w:tcPr>
          <w:p w14:paraId="530B14B3" w14:textId="77777777" w:rsidR="008A2DD7" w:rsidRPr="006B26E6" w:rsidRDefault="008A2DD7" w:rsidP="008D408C">
            <w:pPr>
              <w:pStyle w:val="TableParagraph"/>
              <w:spacing w:line="227" w:lineRule="exact"/>
              <w:ind w:left="107"/>
              <w:rPr>
                <w:szCs w:val="20"/>
              </w:rPr>
            </w:pPr>
            <w:r w:rsidRPr="006B26E6">
              <w:rPr>
                <w:szCs w:val="20"/>
              </w:rPr>
              <w:t>Defense</w:t>
            </w:r>
            <w:r w:rsidRPr="006B26E6">
              <w:rPr>
                <w:spacing w:val="-9"/>
                <w:szCs w:val="20"/>
              </w:rPr>
              <w:t xml:space="preserve"> </w:t>
            </w:r>
            <w:r w:rsidRPr="006B26E6">
              <w:rPr>
                <w:szCs w:val="20"/>
              </w:rPr>
              <w:t>Information</w:t>
            </w:r>
            <w:r w:rsidRPr="006B26E6">
              <w:rPr>
                <w:spacing w:val="-7"/>
                <w:szCs w:val="20"/>
              </w:rPr>
              <w:t xml:space="preserve"> </w:t>
            </w:r>
            <w:r w:rsidRPr="006B26E6">
              <w:rPr>
                <w:szCs w:val="20"/>
              </w:rPr>
              <w:t>Systems</w:t>
            </w:r>
            <w:r w:rsidRPr="006B26E6">
              <w:rPr>
                <w:spacing w:val="-11"/>
                <w:szCs w:val="20"/>
              </w:rPr>
              <w:t xml:space="preserve"> </w:t>
            </w:r>
            <w:r w:rsidRPr="006B26E6">
              <w:rPr>
                <w:spacing w:val="-2"/>
                <w:szCs w:val="20"/>
              </w:rPr>
              <w:t>Agency</w:t>
            </w:r>
          </w:p>
        </w:tc>
        <w:tc>
          <w:tcPr>
            <w:tcW w:w="180" w:type="dxa"/>
            <w:vMerge w:val="restart"/>
            <w:shd w:val="clear" w:color="auto" w:fill="000000" w:themeFill="text1"/>
          </w:tcPr>
          <w:p w14:paraId="6B25F476" w14:textId="77777777" w:rsidR="008A2DD7" w:rsidRPr="006B26E6" w:rsidRDefault="008A2DD7" w:rsidP="008D408C">
            <w:pPr>
              <w:pStyle w:val="TableParagraph"/>
              <w:rPr>
                <w:szCs w:val="20"/>
              </w:rPr>
            </w:pPr>
          </w:p>
        </w:tc>
        <w:tc>
          <w:tcPr>
            <w:tcW w:w="4770" w:type="dxa"/>
            <w:tcBorders>
              <w:top w:val="single" w:sz="4" w:space="0" w:color="000000"/>
              <w:bottom w:val="single" w:sz="4" w:space="0" w:color="000000"/>
              <w:right w:val="single" w:sz="4" w:space="0" w:color="000000"/>
            </w:tcBorders>
          </w:tcPr>
          <w:p w14:paraId="2A20401D" w14:textId="77777777" w:rsidR="008A2DD7" w:rsidRPr="006B26E6" w:rsidRDefault="008A2DD7" w:rsidP="008D408C">
            <w:pPr>
              <w:pStyle w:val="TableParagraph"/>
              <w:spacing w:line="227" w:lineRule="exact"/>
              <w:ind w:left="110"/>
              <w:rPr>
                <w:szCs w:val="20"/>
              </w:rPr>
            </w:pPr>
            <w:r w:rsidRPr="006B26E6">
              <w:rPr>
                <w:szCs w:val="20"/>
              </w:rPr>
              <w:t>Defense</w:t>
            </w:r>
            <w:r w:rsidRPr="006B26E6">
              <w:rPr>
                <w:spacing w:val="-9"/>
                <w:szCs w:val="20"/>
              </w:rPr>
              <w:t xml:space="preserve"> </w:t>
            </w:r>
            <w:r w:rsidRPr="006B26E6">
              <w:rPr>
                <w:szCs w:val="20"/>
              </w:rPr>
              <w:t>Information</w:t>
            </w:r>
            <w:r w:rsidRPr="006B26E6">
              <w:rPr>
                <w:spacing w:val="-7"/>
                <w:szCs w:val="20"/>
              </w:rPr>
              <w:t xml:space="preserve"> </w:t>
            </w:r>
            <w:r w:rsidRPr="006B26E6">
              <w:rPr>
                <w:szCs w:val="20"/>
              </w:rPr>
              <w:t>Systems</w:t>
            </w:r>
            <w:r w:rsidRPr="006B26E6">
              <w:rPr>
                <w:spacing w:val="-11"/>
                <w:szCs w:val="20"/>
              </w:rPr>
              <w:t xml:space="preserve"> </w:t>
            </w:r>
            <w:r w:rsidRPr="006B26E6">
              <w:rPr>
                <w:spacing w:val="-2"/>
                <w:szCs w:val="20"/>
              </w:rPr>
              <w:t>Agency</w:t>
            </w:r>
          </w:p>
        </w:tc>
      </w:tr>
      <w:tr w:rsidR="008A2DD7" w:rsidRPr="006B26E6" w14:paraId="22B7A414" w14:textId="77777777" w:rsidTr="008D408C">
        <w:trPr>
          <w:trHeight w:val="263"/>
        </w:trPr>
        <w:tc>
          <w:tcPr>
            <w:tcW w:w="4770" w:type="dxa"/>
            <w:tcBorders>
              <w:top w:val="single" w:sz="4" w:space="0" w:color="000000"/>
              <w:left w:val="single" w:sz="4" w:space="0" w:color="000000"/>
              <w:bottom w:val="single" w:sz="4" w:space="0" w:color="000000"/>
            </w:tcBorders>
          </w:tcPr>
          <w:p w14:paraId="1F67296A" w14:textId="77777777" w:rsidR="008A2DD7" w:rsidRPr="006B26E6" w:rsidRDefault="008A2DD7" w:rsidP="008D408C">
            <w:pPr>
              <w:pStyle w:val="TableParagraph"/>
              <w:spacing w:line="229" w:lineRule="exact"/>
              <w:ind w:left="107"/>
              <w:rPr>
                <w:szCs w:val="20"/>
              </w:rPr>
            </w:pPr>
            <w:r w:rsidRPr="006B26E6">
              <w:rPr>
                <w:szCs w:val="20"/>
              </w:rPr>
              <w:t>ATTN:</w:t>
            </w:r>
            <w:r w:rsidRPr="006B26E6">
              <w:rPr>
                <w:spacing w:val="-8"/>
                <w:szCs w:val="20"/>
              </w:rPr>
              <w:t xml:space="preserve"> </w:t>
            </w:r>
            <w:r w:rsidRPr="006B26E6">
              <w:rPr>
                <w:szCs w:val="20"/>
              </w:rPr>
              <w:t>J-16,</w:t>
            </w:r>
            <w:r w:rsidRPr="006B26E6">
              <w:rPr>
                <w:spacing w:val="-6"/>
                <w:szCs w:val="20"/>
              </w:rPr>
              <w:t xml:space="preserve"> </w:t>
            </w:r>
            <w:r w:rsidRPr="006B26E6">
              <w:rPr>
                <w:szCs w:val="20"/>
              </w:rPr>
              <w:t>Industrial</w:t>
            </w:r>
            <w:r w:rsidRPr="006B26E6">
              <w:rPr>
                <w:spacing w:val="-7"/>
                <w:szCs w:val="20"/>
              </w:rPr>
              <w:t xml:space="preserve"> </w:t>
            </w:r>
            <w:r w:rsidRPr="006B26E6">
              <w:rPr>
                <w:spacing w:val="-2"/>
                <w:szCs w:val="20"/>
              </w:rPr>
              <w:t>Security</w:t>
            </w:r>
          </w:p>
        </w:tc>
        <w:tc>
          <w:tcPr>
            <w:tcW w:w="180" w:type="dxa"/>
            <w:vMerge/>
            <w:tcBorders>
              <w:top w:val="nil"/>
            </w:tcBorders>
            <w:shd w:val="clear" w:color="auto" w:fill="000000" w:themeFill="text1"/>
          </w:tcPr>
          <w:p w14:paraId="53AC7B6F" w14:textId="77777777" w:rsidR="008A2DD7" w:rsidRPr="006B26E6" w:rsidRDefault="008A2DD7" w:rsidP="008D408C"/>
        </w:tc>
        <w:tc>
          <w:tcPr>
            <w:tcW w:w="4770" w:type="dxa"/>
            <w:tcBorders>
              <w:top w:val="single" w:sz="4" w:space="0" w:color="000000"/>
              <w:bottom w:val="single" w:sz="4" w:space="0" w:color="000000"/>
              <w:right w:val="single" w:sz="4" w:space="0" w:color="000000"/>
            </w:tcBorders>
          </w:tcPr>
          <w:p w14:paraId="1B082672" w14:textId="77777777" w:rsidR="008A2DD7" w:rsidRPr="006B26E6" w:rsidRDefault="008A2DD7" w:rsidP="008D408C">
            <w:pPr>
              <w:pStyle w:val="TableParagraph"/>
              <w:spacing w:line="229" w:lineRule="exact"/>
              <w:ind w:left="110"/>
              <w:rPr>
                <w:szCs w:val="20"/>
              </w:rPr>
            </w:pPr>
            <w:r w:rsidRPr="006B26E6">
              <w:rPr>
                <w:szCs w:val="20"/>
              </w:rPr>
              <w:t>ATTN:</w:t>
            </w:r>
            <w:r w:rsidRPr="006B26E6">
              <w:rPr>
                <w:spacing w:val="-7"/>
                <w:szCs w:val="20"/>
              </w:rPr>
              <w:t xml:space="preserve"> </w:t>
            </w:r>
            <w:r w:rsidRPr="006B26E6">
              <w:rPr>
                <w:szCs w:val="20"/>
              </w:rPr>
              <w:t>J-16,</w:t>
            </w:r>
            <w:r w:rsidRPr="006B26E6">
              <w:rPr>
                <w:spacing w:val="-6"/>
                <w:szCs w:val="20"/>
              </w:rPr>
              <w:t xml:space="preserve"> </w:t>
            </w:r>
            <w:r w:rsidRPr="006B26E6">
              <w:rPr>
                <w:szCs w:val="20"/>
              </w:rPr>
              <w:t>Personnel</w:t>
            </w:r>
            <w:r w:rsidRPr="006B26E6">
              <w:rPr>
                <w:spacing w:val="-7"/>
                <w:szCs w:val="20"/>
              </w:rPr>
              <w:t xml:space="preserve"> </w:t>
            </w:r>
            <w:r w:rsidRPr="006B26E6">
              <w:rPr>
                <w:spacing w:val="-2"/>
                <w:szCs w:val="20"/>
              </w:rPr>
              <w:t>Security</w:t>
            </w:r>
          </w:p>
        </w:tc>
      </w:tr>
      <w:tr w:rsidR="008A2DD7" w:rsidRPr="006B26E6" w14:paraId="13032BBB" w14:textId="77777777" w:rsidTr="008D408C">
        <w:trPr>
          <w:trHeight w:val="260"/>
        </w:trPr>
        <w:tc>
          <w:tcPr>
            <w:tcW w:w="4770" w:type="dxa"/>
            <w:tcBorders>
              <w:top w:val="single" w:sz="4" w:space="0" w:color="000000"/>
              <w:left w:val="single" w:sz="4" w:space="0" w:color="000000"/>
              <w:bottom w:val="single" w:sz="4" w:space="0" w:color="000000"/>
            </w:tcBorders>
          </w:tcPr>
          <w:p w14:paraId="7A1E63BC" w14:textId="77777777" w:rsidR="008A2DD7" w:rsidRPr="006B26E6" w:rsidRDefault="008A2DD7" w:rsidP="008D408C">
            <w:pPr>
              <w:pStyle w:val="TableParagraph"/>
              <w:spacing w:line="227" w:lineRule="exact"/>
              <w:ind w:left="107"/>
              <w:rPr>
                <w:szCs w:val="20"/>
              </w:rPr>
            </w:pPr>
            <w:r w:rsidRPr="006B26E6">
              <w:rPr>
                <w:szCs w:val="20"/>
              </w:rPr>
              <w:t>Command</w:t>
            </w:r>
            <w:r w:rsidRPr="006B26E6">
              <w:rPr>
                <w:spacing w:val="-5"/>
                <w:szCs w:val="20"/>
              </w:rPr>
              <w:t xml:space="preserve"> </w:t>
            </w:r>
            <w:r w:rsidRPr="006B26E6">
              <w:rPr>
                <w:spacing w:val="-2"/>
                <w:szCs w:val="20"/>
              </w:rPr>
              <w:t>Building</w:t>
            </w:r>
          </w:p>
        </w:tc>
        <w:tc>
          <w:tcPr>
            <w:tcW w:w="180" w:type="dxa"/>
            <w:vMerge/>
            <w:tcBorders>
              <w:top w:val="nil"/>
            </w:tcBorders>
            <w:shd w:val="clear" w:color="auto" w:fill="000000" w:themeFill="text1"/>
          </w:tcPr>
          <w:p w14:paraId="7AE526A5" w14:textId="77777777" w:rsidR="008A2DD7" w:rsidRPr="006B26E6" w:rsidRDefault="008A2DD7" w:rsidP="008D408C"/>
        </w:tc>
        <w:tc>
          <w:tcPr>
            <w:tcW w:w="4770" w:type="dxa"/>
            <w:tcBorders>
              <w:top w:val="single" w:sz="4" w:space="0" w:color="000000"/>
              <w:bottom w:val="single" w:sz="4" w:space="0" w:color="000000"/>
              <w:right w:val="single" w:sz="4" w:space="0" w:color="000000"/>
            </w:tcBorders>
          </w:tcPr>
          <w:p w14:paraId="440871D1" w14:textId="77777777" w:rsidR="008A2DD7" w:rsidRPr="006B26E6" w:rsidRDefault="008A2DD7" w:rsidP="008D408C">
            <w:pPr>
              <w:pStyle w:val="TableParagraph"/>
              <w:spacing w:line="227" w:lineRule="exact"/>
              <w:ind w:left="110"/>
              <w:rPr>
                <w:szCs w:val="20"/>
              </w:rPr>
            </w:pPr>
            <w:r w:rsidRPr="006B26E6">
              <w:rPr>
                <w:szCs w:val="20"/>
              </w:rPr>
              <w:t>Command</w:t>
            </w:r>
            <w:r w:rsidRPr="006B26E6">
              <w:rPr>
                <w:spacing w:val="-5"/>
                <w:szCs w:val="20"/>
              </w:rPr>
              <w:t xml:space="preserve"> </w:t>
            </w:r>
            <w:r w:rsidRPr="006B26E6">
              <w:rPr>
                <w:spacing w:val="-2"/>
                <w:szCs w:val="20"/>
              </w:rPr>
              <w:t>Building</w:t>
            </w:r>
          </w:p>
        </w:tc>
      </w:tr>
      <w:tr w:rsidR="008A2DD7" w:rsidRPr="006B26E6" w14:paraId="4AFD0061" w14:textId="77777777" w:rsidTr="008D408C">
        <w:trPr>
          <w:trHeight w:val="263"/>
        </w:trPr>
        <w:tc>
          <w:tcPr>
            <w:tcW w:w="4770" w:type="dxa"/>
            <w:tcBorders>
              <w:top w:val="single" w:sz="4" w:space="0" w:color="000000"/>
              <w:left w:val="single" w:sz="4" w:space="0" w:color="000000"/>
              <w:bottom w:val="single" w:sz="4" w:space="0" w:color="000000"/>
            </w:tcBorders>
          </w:tcPr>
          <w:p w14:paraId="7BB15F60" w14:textId="77777777" w:rsidR="008A2DD7" w:rsidRPr="006B26E6" w:rsidRDefault="008A2DD7" w:rsidP="008D408C">
            <w:pPr>
              <w:pStyle w:val="TableParagraph"/>
              <w:spacing w:before="2" w:line="227" w:lineRule="exact"/>
              <w:ind w:left="107"/>
              <w:rPr>
                <w:szCs w:val="20"/>
              </w:rPr>
            </w:pPr>
            <w:r w:rsidRPr="006B26E6">
              <w:rPr>
                <w:szCs w:val="20"/>
              </w:rPr>
              <w:t>6910</w:t>
            </w:r>
            <w:r w:rsidRPr="006B26E6">
              <w:rPr>
                <w:spacing w:val="-3"/>
                <w:szCs w:val="20"/>
              </w:rPr>
              <w:t xml:space="preserve"> </w:t>
            </w:r>
            <w:r w:rsidRPr="006B26E6">
              <w:rPr>
                <w:szCs w:val="20"/>
              </w:rPr>
              <w:t>Cooper</w:t>
            </w:r>
            <w:r w:rsidRPr="006B26E6">
              <w:rPr>
                <w:spacing w:val="-3"/>
                <w:szCs w:val="20"/>
              </w:rPr>
              <w:t xml:space="preserve"> </w:t>
            </w:r>
            <w:r w:rsidRPr="006B26E6">
              <w:rPr>
                <w:spacing w:val="-4"/>
                <w:szCs w:val="20"/>
              </w:rPr>
              <w:t>Ave.</w:t>
            </w:r>
          </w:p>
        </w:tc>
        <w:tc>
          <w:tcPr>
            <w:tcW w:w="180" w:type="dxa"/>
            <w:vMerge/>
            <w:tcBorders>
              <w:top w:val="nil"/>
            </w:tcBorders>
            <w:shd w:val="clear" w:color="auto" w:fill="000000" w:themeFill="text1"/>
          </w:tcPr>
          <w:p w14:paraId="5EA4D9CA" w14:textId="77777777" w:rsidR="008A2DD7" w:rsidRPr="006B26E6" w:rsidRDefault="008A2DD7" w:rsidP="008D408C"/>
        </w:tc>
        <w:tc>
          <w:tcPr>
            <w:tcW w:w="4770" w:type="dxa"/>
            <w:tcBorders>
              <w:top w:val="single" w:sz="4" w:space="0" w:color="000000"/>
              <w:bottom w:val="single" w:sz="4" w:space="0" w:color="000000"/>
              <w:right w:val="single" w:sz="4" w:space="0" w:color="000000"/>
            </w:tcBorders>
          </w:tcPr>
          <w:p w14:paraId="7543F438" w14:textId="77777777" w:rsidR="008A2DD7" w:rsidRPr="006B26E6" w:rsidRDefault="008A2DD7" w:rsidP="008D408C">
            <w:pPr>
              <w:pStyle w:val="TableParagraph"/>
              <w:spacing w:before="2" w:line="227" w:lineRule="exact"/>
              <w:ind w:left="110"/>
              <w:rPr>
                <w:szCs w:val="20"/>
              </w:rPr>
            </w:pPr>
            <w:r w:rsidRPr="006B26E6">
              <w:rPr>
                <w:szCs w:val="20"/>
              </w:rPr>
              <w:t>6910</w:t>
            </w:r>
            <w:r w:rsidRPr="006B26E6">
              <w:rPr>
                <w:spacing w:val="-3"/>
                <w:szCs w:val="20"/>
              </w:rPr>
              <w:t xml:space="preserve"> </w:t>
            </w:r>
            <w:r w:rsidRPr="006B26E6">
              <w:rPr>
                <w:szCs w:val="20"/>
              </w:rPr>
              <w:t>Cooper</w:t>
            </w:r>
            <w:r w:rsidRPr="006B26E6">
              <w:rPr>
                <w:spacing w:val="-3"/>
                <w:szCs w:val="20"/>
              </w:rPr>
              <w:t xml:space="preserve"> </w:t>
            </w:r>
            <w:r w:rsidRPr="006B26E6">
              <w:rPr>
                <w:spacing w:val="-4"/>
                <w:szCs w:val="20"/>
              </w:rPr>
              <w:t>Ave.</w:t>
            </w:r>
          </w:p>
        </w:tc>
      </w:tr>
      <w:tr w:rsidR="008A2DD7" w:rsidRPr="006B26E6" w14:paraId="52F58A2E" w14:textId="77777777" w:rsidTr="008D408C">
        <w:trPr>
          <w:trHeight w:val="263"/>
        </w:trPr>
        <w:tc>
          <w:tcPr>
            <w:tcW w:w="4770" w:type="dxa"/>
            <w:tcBorders>
              <w:top w:val="single" w:sz="4" w:space="0" w:color="000000"/>
              <w:left w:val="single" w:sz="4" w:space="0" w:color="000000"/>
              <w:bottom w:val="single" w:sz="4" w:space="0" w:color="000000"/>
            </w:tcBorders>
          </w:tcPr>
          <w:p w14:paraId="670462C7" w14:textId="77777777" w:rsidR="008A2DD7" w:rsidRPr="006B26E6" w:rsidRDefault="008A2DD7" w:rsidP="008D408C">
            <w:pPr>
              <w:pStyle w:val="TableParagraph"/>
              <w:spacing w:line="229" w:lineRule="exact"/>
              <w:ind w:left="107"/>
              <w:rPr>
                <w:szCs w:val="20"/>
              </w:rPr>
            </w:pPr>
            <w:r w:rsidRPr="006B26E6">
              <w:rPr>
                <w:szCs w:val="20"/>
              </w:rPr>
              <w:t>Fort</w:t>
            </w:r>
            <w:r w:rsidRPr="006B26E6">
              <w:rPr>
                <w:spacing w:val="-7"/>
                <w:szCs w:val="20"/>
              </w:rPr>
              <w:t xml:space="preserve"> </w:t>
            </w:r>
            <w:r w:rsidRPr="006B26E6">
              <w:rPr>
                <w:szCs w:val="20"/>
              </w:rPr>
              <w:t>Meade,</w:t>
            </w:r>
            <w:r w:rsidRPr="006B26E6">
              <w:rPr>
                <w:spacing w:val="-5"/>
                <w:szCs w:val="20"/>
              </w:rPr>
              <w:t xml:space="preserve"> </w:t>
            </w:r>
            <w:r w:rsidRPr="006B26E6">
              <w:rPr>
                <w:szCs w:val="20"/>
              </w:rPr>
              <w:t>MD</w:t>
            </w:r>
            <w:r w:rsidRPr="006B26E6">
              <w:rPr>
                <w:spacing w:val="-6"/>
                <w:szCs w:val="20"/>
              </w:rPr>
              <w:t xml:space="preserve"> </w:t>
            </w:r>
            <w:r w:rsidRPr="006B26E6">
              <w:rPr>
                <w:szCs w:val="20"/>
              </w:rPr>
              <w:t>20755-</w:t>
            </w:r>
            <w:r w:rsidRPr="006B26E6">
              <w:rPr>
                <w:spacing w:val="-4"/>
                <w:szCs w:val="20"/>
              </w:rPr>
              <w:t>7088</w:t>
            </w:r>
          </w:p>
        </w:tc>
        <w:tc>
          <w:tcPr>
            <w:tcW w:w="180" w:type="dxa"/>
            <w:vMerge/>
            <w:tcBorders>
              <w:top w:val="nil"/>
            </w:tcBorders>
            <w:shd w:val="clear" w:color="auto" w:fill="000000" w:themeFill="text1"/>
          </w:tcPr>
          <w:p w14:paraId="2E4E4875" w14:textId="77777777" w:rsidR="008A2DD7" w:rsidRPr="006B26E6" w:rsidRDefault="008A2DD7" w:rsidP="008D408C"/>
        </w:tc>
        <w:tc>
          <w:tcPr>
            <w:tcW w:w="4770" w:type="dxa"/>
            <w:tcBorders>
              <w:top w:val="single" w:sz="4" w:space="0" w:color="000000"/>
              <w:bottom w:val="single" w:sz="4" w:space="0" w:color="000000"/>
              <w:right w:val="single" w:sz="4" w:space="0" w:color="000000"/>
            </w:tcBorders>
          </w:tcPr>
          <w:p w14:paraId="0C3E7405" w14:textId="77777777" w:rsidR="008A2DD7" w:rsidRPr="006B26E6" w:rsidRDefault="008A2DD7" w:rsidP="008D408C">
            <w:pPr>
              <w:pStyle w:val="TableParagraph"/>
              <w:spacing w:line="229" w:lineRule="exact"/>
              <w:ind w:left="110"/>
              <w:rPr>
                <w:szCs w:val="20"/>
              </w:rPr>
            </w:pPr>
            <w:r w:rsidRPr="006B26E6">
              <w:rPr>
                <w:szCs w:val="20"/>
              </w:rPr>
              <w:t>Fort</w:t>
            </w:r>
            <w:r w:rsidRPr="006B26E6">
              <w:rPr>
                <w:spacing w:val="-7"/>
                <w:szCs w:val="20"/>
              </w:rPr>
              <w:t xml:space="preserve"> </w:t>
            </w:r>
            <w:r w:rsidRPr="006B26E6">
              <w:rPr>
                <w:szCs w:val="20"/>
              </w:rPr>
              <w:t>Meade,</w:t>
            </w:r>
            <w:r w:rsidRPr="006B26E6">
              <w:rPr>
                <w:spacing w:val="-5"/>
                <w:szCs w:val="20"/>
              </w:rPr>
              <w:t xml:space="preserve"> </w:t>
            </w:r>
            <w:r w:rsidRPr="006B26E6">
              <w:rPr>
                <w:szCs w:val="20"/>
              </w:rPr>
              <w:t>MD</w:t>
            </w:r>
            <w:r w:rsidRPr="006B26E6">
              <w:rPr>
                <w:spacing w:val="-6"/>
                <w:szCs w:val="20"/>
              </w:rPr>
              <w:t xml:space="preserve"> </w:t>
            </w:r>
            <w:r w:rsidRPr="006B26E6">
              <w:rPr>
                <w:szCs w:val="20"/>
              </w:rPr>
              <w:t>20755-</w:t>
            </w:r>
            <w:r w:rsidRPr="006B26E6">
              <w:rPr>
                <w:spacing w:val="-4"/>
                <w:szCs w:val="20"/>
              </w:rPr>
              <w:t>7088</w:t>
            </w:r>
          </w:p>
        </w:tc>
      </w:tr>
      <w:tr w:rsidR="008A2DD7" w:rsidRPr="006B26E6" w14:paraId="39A0C65B" w14:textId="77777777" w:rsidTr="008D408C">
        <w:trPr>
          <w:trHeight w:val="263"/>
        </w:trPr>
        <w:tc>
          <w:tcPr>
            <w:tcW w:w="4770" w:type="dxa"/>
            <w:tcBorders>
              <w:top w:val="single" w:sz="4" w:space="0" w:color="000000"/>
              <w:left w:val="single" w:sz="4" w:space="0" w:color="000000"/>
              <w:bottom w:val="single" w:sz="4" w:space="0" w:color="000000"/>
            </w:tcBorders>
          </w:tcPr>
          <w:p w14:paraId="30C2E08D" w14:textId="77777777" w:rsidR="008A2DD7" w:rsidRPr="006B26E6" w:rsidRDefault="008A2DD7" w:rsidP="008D408C">
            <w:pPr>
              <w:pStyle w:val="TableParagraph"/>
              <w:spacing w:line="229" w:lineRule="exact"/>
              <w:rPr>
                <w:szCs w:val="20"/>
              </w:rPr>
            </w:pPr>
            <w:r w:rsidRPr="006B26E6">
              <w:rPr>
                <w:szCs w:val="20"/>
              </w:rPr>
              <w:t xml:space="preserve"> </w:t>
            </w:r>
            <w:hyperlink r:id="rId12" w:history="1">
              <w:r w:rsidRPr="006B26E6">
                <w:rPr>
                  <w:rStyle w:val="Hyperlink"/>
                  <w:szCs w:val="20"/>
                </w:rPr>
                <w:t>disa.meade.j1.mbx.mp6-industrial-security@mail.mil</w:t>
              </w:r>
            </w:hyperlink>
          </w:p>
        </w:tc>
        <w:tc>
          <w:tcPr>
            <w:tcW w:w="180" w:type="dxa"/>
            <w:tcBorders>
              <w:top w:val="nil"/>
            </w:tcBorders>
            <w:shd w:val="clear" w:color="auto" w:fill="000000" w:themeFill="text1"/>
          </w:tcPr>
          <w:p w14:paraId="3F2D52E5" w14:textId="77777777" w:rsidR="008A2DD7" w:rsidRPr="006B26E6" w:rsidRDefault="008A2DD7" w:rsidP="008D408C"/>
        </w:tc>
        <w:tc>
          <w:tcPr>
            <w:tcW w:w="4770" w:type="dxa"/>
            <w:tcBorders>
              <w:top w:val="single" w:sz="4" w:space="0" w:color="000000"/>
              <w:bottom w:val="single" w:sz="4" w:space="0" w:color="000000"/>
              <w:right w:val="single" w:sz="4" w:space="0" w:color="000000"/>
            </w:tcBorders>
          </w:tcPr>
          <w:p w14:paraId="48D1F495" w14:textId="77777777" w:rsidR="008A2DD7" w:rsidRPr="006B26E6" w:rsidRDefault="008A2DD7" w:rsidP="008D408C">
            <w:pPr>
              <w:pStyle w:val="TableParagraph"/>
              <w:spacing w:line="229" w:lineRule="exact"/>
              <w:rPr>
                <w:szCs w:val="20"/>
              </w:rPr>
            </w:pPr>
            <w:r w:rsidRPr="006B26E6">
              <w:rPr>
                <w:szCs w:val="20"/>
              </w:rPr>
              <w:t xml:space="preserve"> </w:t>
            </w:r>
            <w:hyperlink r:id="rId13" w:history="1">
              <w:r w:rsidRPr="006B26E6">
                <w:rPr>
                  <w:rStyle w:val="Hyperlink"/>
                  <w:szCs w:val="20"/>
                </w:rPr>
                <w:t>disa.meade.j-1.list.mp6-personnel-security@mail.mil</w:t>
              </w:r>
            </w:hyperlink>
            <w:r w:rsidRPr="006B26E6">
              <w:rPr>
                <w:szCs w:val="20"/>
              </w:rPr>
              <w:t> </w:t>
            </w:r>
          </w:p>
        </w:tc>
      </w:tr>
    </w:tbl>
    <w:p w14:paraId="67E65CCF" w14:textId="77777777" w:rsidR="008A2DD7" w:rsidRPr="006B26E6" w:rsidRDefault="008A2DD7" w:rsidP="008A2DD7">
      <w:pPr>
        <w:rPr>
          <w:bCs/>
        </w:rPr>
      </w:pPr>
    </w:p>
    <w:p w14:paraId="0B83638B" w14:textId="77777777" w:rsidR="008A2DD7" w:rsidRPr="006B26E6" w:rsidRDefault="008A2DD7" w:rsidP="008A2DD7">
      <w:r w:rsidRPr="006B26E6">
        <w:t>For Center or Directorate-specific security related matters, contact the Directorate or Center Security Manager at:</w:t>
      </w:r>
    </w:p>
    <w:p w14:paraId="4A8E8604" w14:textId="1E7F71B9" w:rsidR="008A2DD7" w:rsidRPr="006B26E6" w:rsidRDefault="008A2DD7" w:rsidP="008A2DD7">
      <w:pPr>
        <w:rPr>
          <w:iCs/>
          <w:color w:val="0000FF"/>
        </w:rPr>
      </w:pPr>
    </w:p>
    <w:p w14:paraId="2A15F51A" w14:textId="4A7C179D" w:rsidR="008A2DD7" w:rsidRPr="006B26E6" w:rsidRDefault="008A2DD7" w:rsidP="008A2DD7">
      <w:r w:rsidRPr="006B26E6">
        <w:t>Name:</w:t>
      </w:r>
      <w:r w:rsidR="00E50D3C" w:rsidRPr="006B26E6">
        <w:t xml:space="preserve"> Michael Wilson</w:t>
      </w:r>
    </w:p>
    <w:p w14:paraId="2768B186" w14:textId="5A090A64" w:rsidR="008A2DD7" w:rsidRPr="006B26E6" w:rsidRDefault="008A2DD7" w:rsidP="008A2DD7">
      <w:r w:rsidRPr="006B26E6">
        <w:t>Phone Number:</w:t>
      </w:r>
      <w:r w:rsidR="00E50D3C" w:rsidRPr="006B26E6">
        <w:t xml:space="preserve"> (410) 919-2712</w:t>
      </w:r>
    </w:p>
    <w:p w14:paraId="766F3BAA" w14:textId="24E5B83A" w:rsidR="008A2DD7" w:rsidRPr="006B26E6" w:rsidRDefault="008A2DD7" w:rsidP="008A2DD7">
      <w:r w:rsidRPr="006B26E6">
        <w:t>E-mail:</w:t>
      </w:r>
      <w:r w:rsidR="009B52EC" w:rsidRPr="006B26E6">
        <w:t xml:space="preserve"> </w:t>
      </w:r>
      <w:r w:rsidR="00001D92" w:rsidRPr="006B26E6">
        <w:t>michael.wilson99.civ@mail.mil</w:t>
      </w:r>
    </w:p>
    <w:p w14:paraId="2450EEBB" w14:textId="77777777" w:rsidR="008A2DD7" w:rsidRDefault="008A2DD7" w:rsidP="008A2DD7"/>
    <w:p w14:paraId="63D419EE" w14:textId="77777777" w:rsidR="00444AAF" w:rsidRPr="006B26E6" w:rsidRDefault="00444AAF" w:rsidP="008A2DD7"/>
    <w:p w14:paraId="4FE34D15" w14:textId="77777777" w:rsidR="008A2DD7" w:rsidRPr="006B26E6" w:rsidRDefault="008A2DD7" w:rsidP="008A2DD7">
      <w:pPr>
        <w:rPr>
          <w:bCs/>
          <w:iCs/>
        </w:rPr>
      </w:pPr>
      <w:r w:rsidRPr="006B26E6">
        <w:rPr>
          <w:b/>
          <w:iCs/>
        </w:rPr>
        <w:lastRenderedPageBreak/>
        <w:t xml:space="preserve">11.6 </w:t>
      </w:r>
      <w:r w:rsidRPr="006B26E6">
        <w:rPr>
          <w:b/>
          <w:iCs/>
          <w:u w:val="single"/>
        </w:rPr>
        <w:t>Information Security and other miscellaneous requirements.</w:t>
      </w:r>
    </w:p>
    <w:p w14:paraId="5E10ED9A" w14:textId="77777777" w:rsidR="008A2DD7" w:rsidRPr="006B26E6" w:rsidRDefault="008A2DD7" w:rsidP="008A2DD7">
      <w:pPr>
        <w:rPr>
          <w:bCs/>
          <w:iCs/>
        </w:rPr>
      </w:pPr>
    </w:p>
    <w:p w14:paraId="4A781804" w14:textId="77777777" w:rsidR="008A2DD7" w:rsidRPr="006B26E6" w:rsidRDefault="008A2DD7" w:rsidP="008A2DD7">
      <w:pPr>
        <w:rPr>
          <w:iCs/>
        </w:rPr>
      </w:pPr>
      <w:r w:rsidRPr="006B26E6">
        <w:rPr>
          <w:b/>
          <w:bCs/>
        </w:rPr>
        <w:t>11.6.1</w:t>
      </w:r>
      <w:r w:rsidRPr="006B26E6">
        <w:t xml:space="preserve"> Contractor personnel shall comply with all local security requirements including entry and exit control for personnel and property at the Government facility.</w:t>
      </w:r>
      <w:r w:rsidRPr="006B26E6">
        <w:rPr>
          <w:iCs/>
        </w:rPr>
        <w:t xml:space="preserve"> </w:t>
      </w:r>
    </w:p>
    <w:p w14:paraId="7C3E40F1" w14:textId="77777777" w:rsidR="008A2DD7" w:rsidRPr="006B26E6" w:rsidRDefault="008A2DD7" w:rsidP="008A2DD7">
      <w:pPr>
        <w:pStyle w:val="BodyText"/>
        <w:rPr>
          <w:rFonts w:ascii="Times New Roman" w:hAnsi="Times New Roman"/>
          <w:bCs/>
          <w:iCs/>
        </w:rPr>
      </w:pPr>
    </w:p>
    <w:p w14:paraId="7B4E688A" w14:textId="77777777" w:rsidR="008A2DD7" w:rsidRPr="006B26E6" w:rsidRDefault="008A2DD7" w:rsidP="008A2DD7">
      <w:r w:rsidRPr="006B26E6">
        <w:rPr>
          <w:b/>
        </w:rPr>
        <w:t>11.6.2</w:t>
      </w:r>
      <w:r w:rsidRPr="006B26E6">
        <w:t xml:space="preserve"> Contractor employees shall be required to comply with all Government security regulations and requirements.  Initial and periodic safety and security training and briefings will be provided by Government security personnel.  Failure to comply with Government security regulations and requirements shall require the company to provide the Government with a written remediation/corrective action plan; furthermore, failure to comply with such requirements can be cause for removal and the contractor will not be able to provide service on this contract/order.</w:t>
      </w:r>
    </w:p>
    <w:p w14:paraId="0A0D743E" w14:textId="77777777" w:rsidR="008A2DD7" w:rsidRPr="006B26E6" w:rsidRDefault="008A2DD7" w:rsidP="008A2DD7"/>
    <w:p w14:paraId="4131169C" w14:textId="77777777" w:rsidR="008A2DD7" w:rsidRPr="006B26E6" w:rsidRDefault="008A2DD7" w:rsidP="008A2DD7">
      <w:pPr>
        <w:rPr>
          <w:b/>
          <w:bCs/>
        </w:rPr>
      </w:pPr>
      <w:r w:rsidRPr="006B26E6">
        <w:rPr>
          <w:b/>
        </w:rPr>
        <w:t>11.6.3.</w:t>
      </w:r>
      <w:r w:rsidRPr="006B26E6">
        <w:t xml:space="preserve"> Contractor employees with an incident report in DISS who have had their access to classified suspended will not be permitted to fill positions requiring access to classified information on a DISA contract/order.</w:t>
      </w:r>
    </w:p>
    <w:p w14:paraId="133D3F55" w14:textId="77777777" w:rsidR="008A2DD7" w:rsidRPr="006B26E6" w:rsidRDefault="008A2DD7" w:rsidP="008A2DD7">
      <w:pPr>
        <w:pStyle w:val="BodyText"/>
        <w:rPr>
          <w:rFonts w:ascii="Times New Roman" w:hAnsi="Times New Roman"/>
          <w:bCs/>
          <w:iCs/>
        </w:rPr>
      </w:pPr>
    </w:p>
    <w:p w14:paraId="2FB35F7F" w14:textId="77777777" w:rsidR="008A2DD7" w:rsidRPr="006B26E6" w:rsidRDefault="008A2DD7" w:rsidP="008A2DD7">
      <w:r w:rsidRPr="006B26E6">
        <w:rPr>
          <w:b/>
          <w:iCs/>
        </w:rPr>
        <w:t>11.6.4</w:t>
      </w:r>
      <w:r w:rsidRPr="006B26E6">
        <w:rPr>
          <w:bCs/>
          <w:iCs/>
        </w:rPr>
        <w:t xml:space="preserve"> </w:t>
      </w:r>
      <w:r w:rsidRPr="006B26E6">
        <w:t>The Contractor shall not divulge any information, classified or unclassified, about DoD files, data processing activities or functions, user identifications, passwords, or any other knowledge that may be gained, to anyone who is not authorized to have access to such information.  The Contractor shall observe and comply with the security provisions in effect at the DoD facility.  Identification shall be worn and displayed as required.</w:t>
      </w:r>
    </w:p>
    <w:p w14:paraId="0F6346C8" w14:textId="77777777" w:rsidR="008A2DD7" w:rsidRPr="006B26E6" w:rsidRDefault="008A2DD7" w:rsidP="008A2DD7">
      <w:pPr>
        <w:pStyle w:val="p33"/>
        <w:widowControl/>
        <w:autoSpaceDE w:val="0"/>
        <w:autoSpaceDN w:val="0"/>
        <w:adjustRightInd w:val="0"/>
        <w:spacing w:line="240" w:lineRule="auto"/>
        <w:rPr>
          <w:sz w:val="20"/>
          <w:szCs w:val="20"/>
        </w:rPr>
      </w:pPr>
    </w:p>
    <w:p w14:paraId="6E9F309C" w14:textId="77777777" w:rsidR="008A2DD7" w:rsidRPr="006B26E6" w:rsidRDefault="008A2DD7" w:rsidP="008A2DD7">
      <w:pPr>
        <w:pStyle w:val="p33"/>
        <w:autoSpaceDE w:val="0"/>
        <w:autoSpaceDN w:val="0"/>
        <w:adjustRightInd w:val="0"/>
        <w:rPr>
          <w:sz w:val="20"/>
          <w:szCs w:val="20"/>
        </w:rPr>
      </w:pPr>
      <w:bookmarkStart w:id="3" w:name="_Hlk146702139"/>
      <w:r w:rsidRPr="006B26E6">
        <w:rPr>
          <w:b/>
          <w:bCs/>
          <w:sz w:val="20"/>
          <w:szCs w:val="20"/>
        </w:rPr>
        <w:t>11.6.5</w:t>
      </w:r>
      <w:r w:rsidRPr="006B26E6">
        <w:rPr>
          <w:sz w:val="20"/>
          <w:szCs w:val="20"/>
        </w:rPr>
        <w:t xml:space="preserve"> The authority for the contractor personnel to regain access must be granted by DISA Chief of Security.</w:t>
      </w:r>
    </w:p>
    <w:bookmarkEnd w:id="3"/>
    <w:p w14:paraId="6C18B539" w14:textId="77777777" w:rsidR="008A2DD7" w:rsidRPr="006B26E6" w:rsidRDefault="008A2DD7" w:rsidP="008A2DD7">
      <w:pPr>
        <w:pStyle w:val="p33"/>
        <w:autoSpaceDE w:val="0"/>
        <w:autoSpaceDN w:val="0"/>
        <w:adjustRightInd w:val="0"/>
        <w:rPr>
          <w:sz w:val="20"/>
          <w:szCs w:val="20"/>
        </w:rPr>
      </w:pPr>
    </w:p>
    <w:p w14:paraId="0AED42EC" w14:textId="77777777" w:rsidR="008A2DD7" w:rsidRPr="006B26E6" w:rsidRDefault="008A2DD7" w:rsidP="008A2DD7">
      <w:pPr>
        <w:pStyle w:val="p33"/>
        <w:autoSpaceDE w:val="0"/>
        <w:autoSpaceDN w:val="0"/>
        <w:adjustRightInd w:val="0"/>
        <w:rPr>
          <w:sz w:val="20"/>
          <w:szCs w:val="20"/>
        </w:rPr>
      </w:pPr>
      <w:r w:rsidRPr="006B26E6">
        <w:rPr>
          <w:b/>
          <w:bCs/>
          <w:sz w:val="20"/>
          <w:szCs w:val="20"/>
        </w:rPr>
        <w:t>11.6.5.1</w:t>
      </w:r>
      <w:r w:rsidRPr="006B26E6">
        <w:rPr>
          <w:sz w:val="20"/>
          <w:szCs w:val="20"/>
        </w:rPr>
        <w:t xml:space="preserve"> DISA retains the right to request removal of contractor personnel regardless of prior clearance or adjudication status, whose actions, while assigned to this contract, clearly conflict with the interest of the Government.  </w:t>
      </w:r>
    </w:p>
    <w:p w14:paraId="4B2D0AE9" w14:textId="77777777" w:rsidR="008A2DD7" w:rsidRPr="006B26E6" w:rsidRDefault="008A2DD7" w:rsidP="008A2DD7">
      <w:pPr>
        <w:pStyle w:val="p33"/>
        <w:autoSpaceDE w:val="0"/>
        <w:autoSpaceDN w:val="0"/>
        <w:adjustRightInd w:val="0"/>
        <w:rPr>
          <w:sz w:val="20"/>
          <w:szCs w:val="20"/>
        </w:rPr>
      </w:pPr>
    </w:p>
    <w:p w14:paraId="1A0868CF" w14:textId="77777777" w:rsidR="008A2DD7" w:rsidRPr="006B26E6" w:rsidRDefault="008A2DD7" w:rsidP="008A2DD7">
      <w:r w:rsidRPr="006B26E6">
        <w:rPr>
          <w:b/>
          <w:bCs/>
        </w:rPr>
        <w:t>11.6.5.2</w:t>
      </w:r>
      <w:r w:rsidRPr="006B26E6">
        <w:t xml:space="preserve"> DISA retains the right to revoke access to DISA facilities and networks from contractor personnel who violate one or more of the National Security Adjudicative Guidelines, harassment, insider threat, counterintelligence, or violence in the workplace while assigned to a contract clearly conflict with the interest of the Government.</w:t>
      </w:r>
    </w:p>
    <w:p w14:paraId="4FA990B5" w14:textId="77777777" w:rsidR="008A2DD7" w:rsidRPr="006B26E6" w:rsidRDefault="008A2DD7" w:rsidP="008A2DD7"/>
    <w:p w14:paraId="372162D8" w14:textId="1B90A125" w:rsidR="008A2DD7" w:rsidRPr="006B26E6" w:rsidRDefault="008A2DD7" w:rsidP="008A2DD7">
      <w:pPr>
        <w:rPr>
          <w:b/>
          <w:bCs/>
        </w:rPr>
      </w:pPr>
      <w:r w:rsidRPr="006B26E6">
        <w:rPr>
          <w:b/>
          <w:bCs/>
        </w:rPr>
        <w:t xml:space="preserve">11.6.5.3 </w:t>
      </w:r>
      <w:r w:rsidRPr="006B26E6">
        <w:t xml:space="preserve">If contractor employee is accused of violating state or federal laws and/or Government professional conduct policies or regulations, then the Government may require that such contractor employee be removed from Government premises and/or that such contractor employee be removed from supporting this contract, pending the duration and outcome of a Government investigation if the Contracting Officer finds that the conduct or violation alleged has the potential to negatively interfere with contract performance or operations at a Government facility.  Only the Contracting Officer can make such a request on behalf of the Government.  Removal of contractor </w:t>
      </w:r>
      <w:r w:rsidR="003916AC" w:rsidRPr="006B26E6">
        <w:t>employees</w:t>
      </w:r>
      <w:r w:rsidRPr="006B26E6">
        <w:t xml:space="preserve"> shall not negatively impact contract performance.</w:t>
      </w:r>
    </w:p>
    <w:p w14:paraId="16D9D250" w14:textId="77777777" w:rsidR="008A2DD7" w:rsidRPr="006B26E6" w:rsidRDefault="008A2DD7" w:rsidP="008A2DD7"/>
    <w:p w14:paraId="3D65F25F" w14:textId="70314163" w:rsidR="008A2DD7" w:rsidRPr="006B26E6" w:rsidRDefault="008A2DD7" w:rsidP="008A2DD7">
      <w:r w:rsidRPr="006B26E6">
        <w:rPr>
          <w:b/>
          <w:bCs/>
        </w:rPr>
        <w:t>11.6.6</w:t>
      </w:r>
      <w:r w:rsidRPr="006B26E6">
        <w:t xml:space="preserve"> </w:t>
      </w:r>
      <w:bookmarkStart w:id="4" w:name="_Hlk95221224"/>
      <w:r w:rsidRPr="006B26E6">
        <w:t>Contractor personnel will generate or handle documents that contain Unclassified or Controlled Unclassified Information (CUI) at the Government and/or contractor</w:t>
      </w:r>
      <w:r w:rsidR="00E80B48" w:rsidRPr="006B26E6">
        <w:t xml:space="preserve"> </w:t>
      </w:r>
      <w:r w:rsidRPr="006B26E6">
        <w:t>facility. Contractor personnel will generate or handle documents that contain Proprietary, Contract Sensitive, or similarly designated information at the</w:t>
      </w:r>
      <w:r w:rsidR="00B96A4F" w:rsidRPr="006B26E6">
        <w:t xml:space="preserve"> </w:t>
      </w:r>
      <w:r w:rsidRPr="006B26E6">
        <w:t>Government and/or contractor facility. Contractor personnel will have access to, generate, and handle classified material up to SECRET level only at the Government location(s) (Ref: Block 8 Place of Performance on DD254) and listed in the place of performance section of this document. All contractor deliverables shall be marked in accordance with DoDM 5200.01, Vol. 2, DoD Information Security Program: Marking of Information; DoDI 5200.48, Controlled Unclassified Information (CUI); and DoDM 5400.07, Freedom of Information Act Program, unless otherwise directed by the Government. The contractor shall comply with the provisions of 32 CFR Part 117, “National Industrial Security Program Operating Manual (NISPOM)” for handling classified material and producing deliverables. The contractor shall comply with DISA Instruction 630-230-19, Cybersecurity.</w:t>
      </w:r>
      <w:bookmarkEnd w:id="4"/>
    </w:p>
    <w:p w14:paraId="0B0FFFE8" w14:textId="77777777" w:rsidR="008A2DD7" w:rsidRPr="006B26E6" w:rsidRDefault="008A2DD7" w:rsidP="008A2DD7">
      <w:pPr>
        <w:rPr>
          <w:bCs/>
        </w:rPr>
      </w:pPr>
    </w:p>
    <w:p w14:paraId="7FD90F24" w14:textId="77777777" w:rsidR="008A2DD7" w:rsidRPr="006B26E6" w:rsidRDefault="008A2DD7" w:rsidP="008A2DD7">
      <w:r w:rsidRPr="006B26E6">
        <w:rPr>
          <w:b/>
        </w:rPr>
        <w:t>11.6.7</w:t>
      </w:r>
      <w:r w:rsidRPr="006B26E6">
        <w:t xml:space="preserve"> The Contractor shall afford the Government access to the contractor’s facilities, installations, operations, documentation, databases and personnel used in performance of the contract/order.  Access shall be provided to the extent required to carry out a program of IT inspection (to include vulnerability testing), investigation and audit to safeguard against threats and hazards to the integrity, availability and confidentiality of data or to the function of information technology systems operated on behalf of DISA or DoD, and to preserve evidence of computer crime.</w:t>
      </w:r>
    </w:p>
    <w:p w14:paraId="4526CA32" w14:textId="77777777" w:rsidR="008A2DD7" w:rsidRPr="006B26E6" w:rsidRDefault="008A2DD7" w:rsidP="008A2DD7"/>
    <w:p w14:paraId="7C27AC37" w14:textId="77777777" w:rsidR="008A2DD7" w:rsidRPr="006B26E6" w:rsidRDefault="008A2DD7" w:rsidP="008A2DD7">
      <w:r w:rsidRPr="006B26E6">
        <w:rPr>
          <w:b/>
          <w:bCs/>
        </w:rPr>
        <w:lastRenderedPageBreak/>
        <w:t>11.6.8 Foreign Travel Requirements:</w:t>
      </w:r>
      <w:r w:rsidRPr="006B26E6">
        <w:t xml:space="preserve"> DISA Contractors are required to submit their official and unofficial foreign travel and foreign contacts via the Corporate Management Information Systems (CMIS) which may require a dual reporting requirement in accordance with DISA Instruction 240-110-35; DISA Instruction 240-110-43; Security Executive Agent Directive 3 (SEAD 3) Reporting Requirements for Personnel with Access to Classified Information or Who Hold a Sensitive Position.</w:t>
      </w:r>
    </w:p>
    <w:p w14:paraId="1906A1D5" w14:textId="77777777" w:rsidR="008A2DD7" w:rsidRPr="006B26E6" w:rsidRDefault="008A2DD7" w:rsidP="008A2DD7"/>
    <w:p w14:paraId="2E7B38EE" w14:textId="77777777" w:rsidR="008A2DD7" w:rsidRPr="006B26E6" w:rsidRDefault="008A2DD7" w:rsidP="008A2DD7">
      <w:r w:rsidRPr="006B26E6">
        <w:rPr>
          <w:b/>
          <w:bCs/>
        </w:rPr>
        <w:t>11.6.9 Mandatory Security Training.</w:t>
      </w:r>
      <w:r w:rsidRPr="006B26E6">
        <w:t xml:space="preserve"> All DISA Contractors are required to complete the DoD initial and annual security training for the following in accordance with (IAW) 32 CFR Part 117, National Industrial Security Program Operating Manual (NISPOM):</w:t>
      </w:r>
    </w:p>
    <w:p w14:paraId="4843C00D" w14:textId="77777777" w:rsidR="008A2DD7" w:rsidRPr="006B26E6" w:rsidRDefault="008A2DD7" w:rsidP="008A2DD7">
      <w:pPr>
        <w:pStyle w:val="ListParagraph"/>
        <w:numPr>
          <w:ilvl w:val="0"/>
          <w:numId w:val="45"/>
        </w:numPr>
        <w:spacing w:after="0" w:line="240" w:lineRule="auto"/>
        <w:rPr>
          <w:rFonts w:ascii="Times New Roman" w:hAnsi="Times New Roman"/>
          <w:sz w:val="20"/>
          <w:szCs w:val="20"/>
        </w:rPr>
      </w:pPr>
      <w:r w:rsidRPr="006B26E6">
        <w:rPr>
          <w:rFonts w:ascii="Times New Roman" w:hAnsi="Times New Roman"/>
          <w:sz w:val="20"/>
          <w:szCs w:val="20"/>
        </w:rPr>
        <w:t>Security Awareness</w:t>
      </w:r>
    </w:p>
    <w:p w14:paraId="6A2B9866" w14:textId="77777777" w:rsidR="008A2DD7" w:rsidRPr="006B26E6" w:rsidRDefault="008A2DD7" w:rsidP="008A2DD7">
      <w:pPr>
        <w:pStyle w:val="ListParagraph"/>
        <w:numPr>
          <w:ilvl w:val="0"/>
          <w:numId w:val="45"/>
        </w:numPr>
        <w:spacing w:after="0" w:line="240" w:lineRule="auto"/>
        <w:rPr>
          <w:rFonts w:ascii="Times New Roman" w:hAnsi="Times New Roman"/>
          <w:sz w:val="20"/>
          <w:szCs w:val="20"/>
        </w:rPr>
      </w:pPr>
      <w:r w:rsidRPr="006B26E6">
        <w:rPr>
          <w:rFonts w:ascii="Times New Roman" w:hAnsi="Times New Roman"/>
          <w:sz w:val="20"/>
          <w:szCs w:val="20"/>
        </w:rPr>
        <w:t>Level I Antiterrorism Awareness</w:t>
      </w:r>
    </w:p>
    <w:p w14:paraId="25826D8E" w14:textId="77777777" w:rsidR="008A2DD7" w:rsidRPr="006B26E6" w:rsidRDefault="008A2DD7" w:rsidP="008A2DD7">
      <w:pPr>
        <w:pStyle w:val="ListParagraph"/>
        <w:numPr>
          <w:ilvl w:val="0"/>
          <w:numId w:val="45"/>
        </w:numPr>
        <w:spacing w:after="0" w:line="240" w:lineRule="auto"/>
        <w:rPr>
          <w:rFonts w:ascii="Times New Roman" w:hAnsi="Times New Roman"/>
          <w:sz w:val="20"/>
          <w:szCs w:val="20"/>
        </w:rPr>
      </w:pPr>
      <w:r w:rsidRPr="006B26E6">
        <w:rPr>
          <w:rFonts w:ascii="Times New Roman" w:hAnsi="Times New Roman"/>
          <w:sz w:val="20"/>
          <w:szCs w:val="20"/>
        </w:rPr>
        <w:t>Derivative Classification</w:t>
      </w:r>
    </w:p>
    <w:p w14:paraId="17B194AA" w14:textId="77777777" w:rsidR="008A2DD7" w:rsidRPr="006B26E6" w:rsidRDefault="008A2DD7" w:rsidP="008A2DD7">
      <w:pPr>
        <w:pStyle w:val="ListParagraph"/>
        <w:numPr>
          <w:ilvl w:val="0"/>
          <w:numId w:val="45"/>
        </w:numPr>
        <w:spacing w:after="0" w:line="240" w:lineRule="auto"/>
        <w:rPr>
          <w:rFonts w:ascii="Times New Roman" w:hAnsi="Times New Roman"/>
          <w:sz w:val="20"/>
          <w:szCs w:val="20"/>
        </w:rPr>
      </w:pPr>
      <w:r w:rsidRPr="006B26E6">
        <w:rPr>
          <w:rFonts w:ascii="Times New Roman" w:hAnsi="Times New Roman"/>
          <w:sz w:val="20"/>
          <w:szCs w:val="20"/>
        </w:rPr>
        <w:t xml:space="preserve">Controlled Unclassified Information (CUI) </w:t>
      </w:r>
    </w:p>
    <w:p w14:paraId="12A0FA74" w14:textId="77777777" w:rsidR="008A2DD7" w:rsidRPr="006B26E6" w:rsidRDefault="008A2DD7" w:rsidP="008A2DD7">
      <w:pPr>
        <w:pStyle w:val="ListParagraph"/>
        <w:numPr>
          <w:ilvl w:val="0"/>
          <w:numId w:val="45"/>
        </w:numPr>
        <w:spacing w:after="0" w:line="240" w:lineRule="auto"/>
        <w:rPr>
          <w:rFonts w:ascii="Times New Roman" w:hAnsi="Times New Roman"/>
          <w:sz w:val="20"/>
          <w:szCs w:val="20"/>
        </w:rPr>
      </w:pPr>
      <w:r w:rsidRPr="006B26E6">
        <w:rPr>
          <w:rFonts w:ascii="Times New Roman" w:hAnsi="Times New Roman"/>
          <w:sz w:val="20"/>
          <w:szCs w:val="20"/>
        </w:rPr>
        <w:t>Operational Security (OPSEC) Awareness for Military Members, DoD Employees, and Contractors</w:t>
      </w:r>
    </w:p>
    <w:p w14:paraId="44B4EC90" w14:textId="77777777" w:rsidR="008A2DD7" w:rsidRPr="006B26E6" w:rsidRDefault="008A2DD7" w:rsidP="008A2DD7">
      <w:pPr>
        <w:pStyle w:val="ListParagraph"/>
        <w:numPr>
          <w:ilvl w:val="0"/>
          <w:numId w:val="45"/>
        </w:numPr>
        <w:spacing w:after="0" w:line="240" w:lineRule="auto"/>
        <w:rPr>
          <w:rFonts w:ascii="Times New Roman" w:hAnsi="Times New Roman"/>
          <w:sz w:val="20"/>
          <w:szCs w:val="20"/>
        </w:rPr>
      </w:pPr>
      <w:r w:rsidRPr="006B26E6">
        <w:rPr>
          <w:rFonts w:ascii="Times New Roman" w:hAnsi="Times New Roman"/>
          <w:sz w:val="20"/>
          <w:szCs w:val="20"/>
        </w:rPr>
        <w:t xml:space="preserve">DISA Counterintelligence and Awareness Reporting (CIAR) training IAW DISA Instruction 240-110-43 Counterintelligence; DoDD 5240.06 Counterintelligence Awareness and Reporting (CIAR); and DoDI O-5240.24 Counterintelligence (CI) Activities Supporting Research, Development, and Acquisition (RDA). </w:t>
      </w:r>
    </w:p>
    <w:p w14:paraId="6BE42188" w14:textId="77777777" w:rsidR="008A2DD7" w:rsidRPr="006B26E6" w:rsidRDefault="008A2DD7" w:rsidP="008A2DD7">
      <w:pPr>
        <w:pStyle w:val="ListParagraph"/>
        <w:numPr>
          <w:ilvl w:val="0"/>
          <w:numId w:val="45"/>
        </w:numPr>
        <w:spacing w:after="0" w:line="240" w:lineRule="auto"/>
        <w:rPr>
          <w:rFonts w:ascii="Times New Roman" w:hAnsi="Times New Roman"/>
          <w:sz w:val="20"/>
          <w:szCs w:val="20"/>
        </w:rPr>
      </w:pPr>
      <w:r w:rsidRPr="006B26E6">
        <w:rPr>
          <w:rFonts w:ascii="Times New Roman" w:hAnsi="Times New Roman"/>
          <w:sz w:val="20"/>
          <w:szCs w:val="20"/>
        </w:rPr>
        <w:t>DISA Insider Threat Awareness: Contractors supporting DISA are required to complete the DISA Annual Insider Threat Awareness Training through the DISA Virtual Campus IAW the standards in DoD Instruction 5205.16, “The DoD Insider Threat Program,” December 20, 2024, regardless of insider threat awareness training provided by their employer.</w:t>
      </w:r>
    </w:p>
    <w:p w14:paraId="051602E9" w14:textId="77777777" w:rsidR="00E95756" w:rsidRPr="006B26E6" w:rsidRDefault="00E95756" w:rsidP="008A2DD7">
      <w:pPr>
        <w:rPr>
          <w:b/>
          <w:bCs/>
        </w:rPr>
      </w:pPr>
    </w:p>
    <w:p w14:paraId="2B8FDF25" w14:textId="0C71CEC5" w:rsidR="008A2DD7" w:rsidRPr="006B26E6" w:rsidRDefault="008A2DD7" w:rsidP="008A2DD7">
      <w:r w:rsidRPr="006B26E6">
        <w:rPr>
          <w:b/>
          <w:bCs/>
        </w:rPr>
        <w:t>11.6.9.1</w:t>
      </w:r>
      <w:r w:rsidRPr="006B26E6">
        <w:t xml:space="preserve"> Contractors supporting DISA onsite are required to complete the DoD initial or annual training through the DISA mandatory training system. </w:t>
      </w:r>
    </w:p>
    <w:p w14:paraId="1EBF40F7" w14:textId="77777777" w:rsidR="00E95756" w:rsidRPr="006B26E6" w:rsidRDefault="00E95756" w:rsidP="008A2DD7">
      <w:pPr>
        <w:rPr>
          <w:b/>
          <w:bCs/>
        </w:rPr>
      </w:pPr>
    </w:p>
    <w:p w14:paraId="76F613FE" w14:textId="1E5ADC39" w:rsidR="008A2DD7" w:rsidRDefault="008A2DD7" w:rsidP="008A2DD7">
      <w:r w:rsidRPr="006B26E6">
        <w:rPr>
          <w:b/>
          <w:bCs/>
        </w:rPr>
        <w:t>11.6.9.2</w:t>
      </w:r>
      <w:r w:rsidRPr="006B26E6">
        <w:t xml:space="preserve"> Contractors supporting DISA offsite are required to meet the DoD initial or annual training requirement through their employers who are to provide this training and maintain training documentation. The contractor supervisor needs to certify in writing and email completion certificates to the COR and DISA Security Manager that off-site contractors completed the training before receiving credit. The DISA Security Manager will update CMIS records, if available.</w:t>
      </w:r>
    </w:p>
    <w:p w14:paraId="11D49AE1" w14:textId="77777777" w:rsidR="005201BD" w:rsidRPr="006B26E6" w:rsidRDefault="005201BD" w:rsidP="008A2DD7"/>
    <w:p w14:paraId="2873D1A2" w14:textId="02792D3D" w:rsidR="00974F4B" w:rsidRPr="00974F4B" w:rsidRDefault="00974F4B" w:rsidP="00234A13"/>
    <w:p w14:paraId="5429AB7B" w14:textId="48E67C81" w:rsidR="00425602" w:rsidRPr="0083678E" w:rsidRDefault="00283FEA" w:rsidP="005B0573">
      <w:pPr>
        <w:pStyle w:val="Heading3"/>
        <w:jc w:val="left"/>
        <w:rPr>
          <w:i/>
          <w:color w:val="auto"/>
          <w:sz w:val="20"/>
          <w:u w:val="single"/>
        </w:rPr>
      </w:pPr>
      <w:r w:rsidRPr="0083678E">
        <w:rPr>
          <w:rFonts w:ascii="Times New Roman" w:hAnsi="Times New Roman"/>
          <w:color w:val="auto"/>
          <w:sz w:val="20"/>
          <w:u w:val="single"/>
        </w:rPr>
        <w:t>1</w:t>
      </w:r>
      <w:r w:rsidR="00353BFA" w:rsidRPr="0083678E">
        <w:rPr>
          <w:rFonts w:ascii="Times New Roman" w:hAnsi="Times New Roman"/>
          <w:color w:val="auto"/>
          <w:sz w:val="20"/>
          <w:u w:val="single"/>
        </w:rPr>
        <w:t>2</w:t>
      </w:r>
      <w:r w:rsidRPr="0083678E">
        <w:rPr>
          <w:rFonts w:ascii="Times New Roman" w:hAnsi="Times New Roman"/>
          <w:color w:val="auto"/>
          <w:sz w:val="20"/>
          <w:u w:val="single"/>
        </w:rPr>
        <w:t xml:space="preserve">. Government Furnished Property (GFP)/Government-Furnished Equipment (GFE)/ Government-Furnished Information (GFI).  </w:t>
      </w:r>
    </w:p>
    <w:p w14:paraId="62002A69" w14:textId="3DBA0242" w:rsidR="002D2932" w:rsidRPr="00727E33" w:rsidRDefault="002D2932" w:rsidP="002D2932">
      <w:pPr>
        <w:contextualSpacing/>
        <w:rPr>
          <w:iCs/>
          <w:color w:val="FF0000"/>
          <w:u w:val="single"/>
        </w:rPr>
      </w:pPr>
    </w:p>
    <w:p w14:paraId="3B67F68E" w14:textId="3C95D586" w:rsidR="002D2932" w:rsidRPr="005B0573" w:rsidRDefault="002D2932" w:rsidP="002D2932">
      <w:pPr>
        <w:contextualSpacing/>
        <w:rPr>
          <w:color w:val="000000" w:themeColor="text1"/>
        </w:rPr>
      </w:pPr>
      <w:r w:rsidRPr="005B0573">
        <w:t xml:space="preserve">A.  GFP will be provided for this contract as indicated in the GFP attachment included at solicitation, distributed at award and incorporated via the GFP Module in PIEE.  GFP shall be managed IAW the terms of FAR 52.245-1, corresponding GFP </w:t>
      </w:r>
      <w:r w:rsidR="00677DA9" w:rsidRPr="00677DA9">
        <w:t xml:space="preserve">Defense Federal Acquisition Regulation Supplement </w:t>
      </w:r>
      <w:r w:rsidR="00677DA9">
        <w:t>(</w:t>
      </w:r>
      <w:r w:rsidRPr="005B0573">
        <w:t>DFARS</w:t>
      </w:r>
      <w:r w:rsidR="00677DA9">
        <w:t>)</w:t>
      </w:r>
      <w:r w:rsidRPr="005B0573">
        <w:t xml:space="preserve"> </w:t>
      </w:r>
      <w:r w:rsidRPr="005B0573">
        <w:rPr>
          <w:color w:val="000000" w:themeColor="text1"/>
        </w:rPr>
        <w:t xml:space="preserve">clauses and additional </w:t>
      </w:r>
      <w:r w:rsidRPr="005B0573">
        <w:t xml:space="preserve">DITCO Instructions </w:t>
      </w:r>
      <w:r w:rsidRPr="005B0573">
        <w:rPr>
          <w:color w:val="000000" w:themeColor="text1"/>
        </w:rPr>
        <w:t xml:space="preserve">incorporated in award.   </w:t>
      </w:r>
    </w:p>
    <w:p w14:paraId="1E6A7B75" w14:textId="77777777" w:rsidR="002D2932" w:rsidRPr="005B0573" w:rsidRDefault="002D2932" w:rsidP="002D2932">
      <w:pPr>
        <w:contextualSpacing/>
        <w:rPr>
          <w:color w:val="2E74B5" w:themeColor="accent1" w:themeShade="BF"/>
        </w:rPr>
      </w:pPr>
    </w:p>
    <w:p w14:paraId="760EF11F" w14:textId="32EC57D6" w:rsidR="002D2932" w:rsidRPr="005B0573" w:rsidRDefault="002D2932" w:rsidP="002D2932">
      <w:pPr>
        <w:contextualSpacing/>
      </w:pPr>
      <w:r w:rsidRPr="005B0573">
        <w:t xml:space="preserve">Contractors shall accept and/or report provided GFP via the Shipping and Receiving document in the GFP module upon acceptance and/or IAW Additional DITCO Instruction H9.  Serially managed items are provided to the contractor by DoD and require all events identified in DFARS </w:t>
      </w:r>
      <w:r w:rsidR="008D2221" w:rsidRPr="005B0573">
        <w:t>252.245-7005</w:t>
      </w:r>
      <w:r w:rsidR="006F2369" w:rsidRPr="005B0573">
        <w:t xml:space="preserve"> </w:t>
      </w:r>
      <w:r w:rsidRPr="005B0573">
        <w:t xml:space="preserve">(and/or any subsequent DFARS or Agency GFP reporting requirements) to be reported by the contractor.  </w:t>
      </w:r>
    </w:p>
    <w:p w14:paraId="36452640" w14:textId="77777777" w:rsidR="002D2932" w:rsidRPr="005B0573" w:rsidRDefault="002D2932" w:rsidP="002D2932">
      <w:pPr>
        <w:contextualSpacing/>
      </w:pPr>
    </w:p>
    <w:p w14:paraId="15D945FC" w14:textId="4990F3A2" w:rsidR="002D2932" w:rsidRPr="005B0573" w:rsidRDefault="002D2932" w:rsidP="002D2932">
      <w:pPr>
        <w:contextualSpacing/>
      </w:pPr>
      <w:r w:rsidRPr="005B0573">
        <w:t xml:space="preserve">Contractors in possession of GFP shall provide the COR or PA an annual report of all GFP in </w:t>
      </w:r>
      <w:r w:rsidR="009872FC" w:rsidRPr="005B0573">
        <w:t>its</w:t>
      </w:r>
      <w:r w:rsidRPr="005B0573">
        <w:t xml:space="preserve"> possession to include the item description, make, model, serial number, IUID, and last inventory date; the report should be minimally provided on an annual basis and 30 days prior to the expiration of any performance period (base and options) IAW with Additional DITCO Instruction H9. </w:t>
      </w:r>
    </w:p>
    <w:p w14:paraId="4B5E9B21" w14:textId="77777777" w:rsidR="002D2932" w:rsidRDefault="002D2932" w:rsidP="002D2932">
      <w:pPr>
        <w:contextualSpacing/>
      </w:pPr>
    </w:p>
    <w:p w14:paraId="046FD97C" w14:textId="77777777" w:rsidR="00444AAF" w:rsidRDefault="00444AAF" w:rsidP="002D2932">
      <w:pPr>
        <w:contextualSpacing/>
      </w:pPr>
    </w:p>
    <w:p w14:paraId="660C9FC7" w14:textId="77777777" w:rsidR="00444AAF" w:rsidRDefault="00444AAF" w:rsidP="002D2932">
      <w:pPr>
        <w:contextualSpacing/>
      </w:pPr>
    </w:p>
    <w:p w14:paraId="010702FC" w14:textId="77777777" w:rsidR="00444AAF" w:rsidRDefault="00444AAF" w:rsidP="002D2932">
      <w:pPr>
        <w:contextualSpacing/>
      </w:pPr>
    </w:p>
    <w:p w14:paraId="736F13C9" w14:textId="77777777" w:rsidR="00444AAF" w:rsidRDefault="00444AAF" w:rsidP="002D2932">
      <w:pPr>
        <w:contextualSpacing/>
      </w:pPr>
    </w:p>
    <w:p w14:paraId="55EC71C9" w14:textId="77777777" w:rsidR="00444AAF" w:rsidRPr="005B0573" w:rsidRDefault="00444AAF" w:rsidP="002D2932">
      <w:pPr>
        <w:contextualSpacing/>
      </w:pPr>
    </w:p>
    <w:p w14:paraId="07721EE1" w14:textId="1CD0A221" w:rsidR="002D2932" w:rsidRPr="005B0573" w:rsidRDefault="002D2932" w:rsidP="007F021F">
      <w:pPr>
        <w:spacing w:after="100" w:afterAutospacing="1"/>
        <w:contextualSpacing/>
        <w:rPr>
          <w:u w:val="single"/>
        </w:rPr>
      </w:pPr>
      <w:r w:rsidRPr="005B0573">
        <w:rPr>
          <w:u w:val="single"/>
        </w:rPr>
        <w:lastRenderedPageBreak/>
        <w:t xml:space="preserve">Deliverable: </w:t>
      </w:r>
    </w:p>
    <w:p w14:paraId="33745531" w14:textId="77777777" w:rsidR="0093026D" w:rsidRPr="005B0573" w:rsidRDefault="0093026D" w:rsidP="002D2932">
      <w:pPr>
        <w:contextualSpacing/>
        <w:rPr>
          <w:u w:val="single"/>
        </w:rPr>
      </w:pPr>
    </w:p>
    <w:tbl>
      <w:tblPr>
        <w:tblW w:w="10109" w:type="dxa"/>
        <w:tblInd w:w="-8"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ayout w:type="fixed"/>
        <w:tblCellMar>
          <w:left w:w="120" w:type="dxa"/>
          <w:right w:w="120" w:type="dxa"/>
        </w:tblCellMar>
        <w:tblLook w:val="00A0" w:firstRow="1" w:lastRow="0" w:firstColumn="1" w:lastColumn="0" w:noHBand="0" w:noVBand="0"/>
      </w:tblPr>
      <w:tblGrid>
        <w:gridCol w:w="1022"/>
        <w:gridCol w:w="2048"/>
        <w:gridCol w:w="1340"/>
        <w:gridCol w:w="1800"/>
        <w:gridCol w:w="1980"/>
        <w:gridCol w:w="1919"/>
      </w:tblGrid>
      <w:tr w:rsidR="009872FC" w:rsidRPr="002E4004" w14:paraId="06BCFCFD" w14:textId="77777777" w:rsidTr="007F021F">
        <w:trPr>
          <w:tblHeader/>
        </w:trPr>
        <w:tc>
          <w:tcPr>
            <w:tcW w:w="1022" w:type="dxa"/>
            <w:shd w:val="clear" w:color="auto" w:fill="000082"/>
          </w:tcPr>
          <w:p w14:paraId="401741B4" w14:textId="77777777" w:rsidR="009872FC" w:rsidRPr="002E4004" w:rsidRDefault="009872FC" w:rsidP="007F021F">
            <w:pPr>
              <w:spacing w:before="120" w:after="0"/>
              <w:rPr>
                <w:sz w:val="18"/>
                <w:szCs w:val="18"/>
              </w:rPr>
            </w:pPr>
            <w:r w:rsidRPr="002E4004">
              <w:rPr>
                <w:sz w:val="18"/>
                <w:szCs w:val="18"/>
              </w:rPr>
              <w:t>PWS Task#</w:t>
            </w:r>
          </w:p>
        </w:tc>
        <w:tc>
          <w:tcPr>
            <w:tcW w:w="2048" w:type="dxa"/>
            <w:shd w:val="clear" w:color="auto" w:fill="000082"/>
          </w:tcPr>
          <w:p w14:paraId="5740776C" w14:textId="77777777" w:rsidR="009872FC" w:rsidRPr="002E4004" w:rsidRDefault="009872FC" w:rsidP="007F021F">
            <w:pPr>
              <w:spacing w:before="120" w:after="0"/>
              <w:rPr>
                <w:sz w:val="18"/>
                <w:szCs w:val="18"/>
              </w:rPr>
            </w:pPr>
            <w:r w:rsidRPr="002E4004">
              <w:rPr>
                <w:sz w:val="18"/>
                <w:szCs w:val="18"/>
              </w:rPr>
              <w:t>Deliverable Title</w:t>
            </w:r>
          </w:p>
        </w:tc>
        <w:tc>
          <w:tcPr>
            <w:tcW w:w="1340" w:type="dxa"/>
            <w:shd w:val="clear" w:color="auto" w:fill="000082"/>
          </w:tcPr>
          <w:p w14:paraId="5F324CB0" w14:textId="77777777" w:rsidR="009872FC" w:rsidRPr="002E4004" w:rsidRDefault="009872FC" w:rsidP="007F021F">
            <w:pPr>
              <w:spacing w:before="120" w:after="0"/>
              <w:rPr>
                <w:sz w:val="18"/>
                <w:szCs w:val="18"/>
              </w:rPr>
            </w:pPr>
            <w:r w:rsidRPr="002E4004">
              <w:rPr>
                <w:sz w:val="18"/>
                <w:szCs w:val="18"/>
              </w:rPr>
              <w:t>Format</w:t>
            </w:r>
          </w:p>
        </w:tc>
        <w:tc>
          <w:tcPr>
            <w:tcW w:w="1800" w:type="dxa"/>
            <w:shd w:val="clear" w:color="auto" w:fill="000082"/>
          </w:tcPr>
          <w:p w14:paraId="635C9837" w14:textId="28186683" w:rsidR="009872FC" w:rsidRPr="002E4004" w:rsidRDefault="009872FC" w:rsidP="007F021F">
            <w:pPr>
              <w:spacing w:before="120" w:after="0"/>
              <w:rPr>
                <w:sz w:val="18"/>
                <w:szCs w:val="18"/>
              </w:rPr>
            </w:pPr>
            <w:r w:rsidRPr="002E4004">
              <w:rPr>
                <w:sz w:val="18"/>
                <w:szCs w:val="18"/>
              </w:rPr>
              <w:t>Due Date</w:t>
            </w:r>
          </w:p>
        </w:tc>
        <w:tc>
          <w:tcPr>
            <w:tcW w:w="1980" w:type="dxa"/>
            <w:shd w:val="clear" w:color="auto" w:fill="000082"/>
          </w:tcPr>
          <w:p w14:paraId="72486F49" w14:textId="77777777" w:rsidR="009872FC" w:rsidRPr="002E4004" w:rsidRDefault="009872FC" w:rsidP="007F021F">
            <w:pPr>
              <w:spacing w:before="120" w:after="0"/>
              <w:rPr>
                <w:sz w:val="18"/>
                <w:szCs w:val="18"/>
              </w:rPr>
            </w:pPr>
            <w:r w:rsidRPr="002E4004">
              <w:rPr>
                <w:sz w:val="18"/>
                <w:szCs w:val="18"/>
              </w:rPr>
              <w:t>Distribution/Copies</w:t>
            </w:r>
          </w:p>
        </w:tc>
        <w:tc>
          <w:tcPr>
            <w:tcW w:w="1919" w:type="dxa"/>
            <w:shd w:val="clear" w:color="auto" w:fill="000082"/>
          </w:tcPr>
          <w:p w14:paraId="5FE246A4" w14:textId="77777777" w:rsidR="009872FC" w:rsidRPr="002E4004" w:rsidRDefault="009872FC" w:rsidP="007F021F">
            <w:pPr>
              <w:spacing w:before="120" w:after="0"/>
              <w:ind w:right="-170"/>
              <w:rPr>
                <w:sz w:val="18"/>
                <w:szCs w:val="18"/>
              </w:rPr>
            </w:pPr>
            <w:r w:rsidRPr="002E4004">
              <w:rPr>
                <w:sz w:val="18"/>
                <w:szCs w:val="18"/>
              </w:rPr>
              <w:t>Frequency and Remarks</w:t>
            </w:r>
          </w:p>
        </w:tc>
      </w:tr>
      <w:tr w:rsidR="004F1CE3" w:rsidRPr="002E4004" w14:paraId="2C1BD4E8" w14:textId="77777777" w:rsidTr="007F021F">
        <w:trPr>
          <w:tblHeader/>
        </w:trPr>
        <w:tc>
          <w:tcPr>
            <w:tcW w:w="1022" w:type="dxa"/>
          </w:tcPr>
          <w:p w14:paraId="1B422F9C" w14:textId="77777777" w:rsidR="004F1CE3" w:rsidRPr="002E4004" w:rsidRDefault="004F1CE3">
            <w:pPr>
              <w:rPr>
                <w:sz w:val="18"/>
                <w:szCs w:val="18"/>
              </w:rPr>
            </w:pPr>
            <w:r w:rsidRPr="002E4004">
              <w:rPr>
                <w:sz w:val="18"/>
                <w:szCs w:val="18"/>
              </w:rPr>
              <w:t>12</w:t>
            </w:r>
          </w:p>
        </w:tc>
        <w:tc>
          <w:tcPr>
            <w:tcW w:w="2048" w:type="dxa"/>
          </w:tcPr>
          <w:p w14:paraId="552921E7" w14:textId="77777777" w:rsidR="004F1CE3" w:rsidRPr="002E4004" w:rsidRDefault="004F1CE3">
            <w:pPr>
              <w:rPr>
                <w:sz w:val="18"/>
                <w:szCs w:val="18"/>
              </w:rPr>
            </w:pPr>
            <w:r w:rsidRPr="002E4004">
              <w:rPr>
                <w:sz w:val="18"/>
                <w:szCs w:val="18"/>
              </w:rPr>
              <w:t>GFP Inventory</w:t>
            </w:r>
          </w:p>
        </w:tc>
        <w:tc>
          <w:tcPr>
            <w:tcW w:w="1340" w:type="dxa"/>
          </w:tcPr>
          <w:p w14:paraId="26067788" w14:textId="77777777" w:rsidR="004F1CE3" w:rsidRPr="002E4004" w:rsidRDefault="004F1CE3">
            <w:pPr>
              <w:rPr>
                <w:sz w:val="18"/>
                <w:szCs w:val="18"/>
              </w:rPr>
            </w:pPr>
            <w:r w:rsidRPr="002E4004">
              <w:rPr>
                <w:sz w:val="18"/>
                <w:szCs w:val="18"/>
              </w:rPr>
              <w:t>MS Excel spreadsheet</w:t>
            </w:r>
          </w:p>
        </w:tc>
        <w:tc>
          <w:tcPr>
            <w:tcW w:w="1800" w:type="dxa"/>
          </w:tcPr>
          <w:p w14:paraId="6124635D" w14:textId="2B206E96" w:rsidR="004F1CE3" w:rsidRPr="002E4004" w:rsidRDefault="004F1CE3">
            <w:pPr>
              <w:rPr>
                <w:sz w:val="18"/>
                <w:szCs w:val="18"/>
              </w:rPr>
            </w:pPr>
            <w:r w:rsidRPr="002E4004">
              <w:rPr>
                <w:sz w:val="18"/>
                <w:szCs w:val="18"/>
              </w:rPr>
              <w:t>30 days prior to the end of the POP</w:t>
            </w:r>
            <w:r w:rsidR="009872FC" w:rsidRPr="002E4004">
              <w:rPr>
                <w:sz w:val="18"/>
                <w:szCs w:val="18"/>
              </w:rPr>
              <w:t xml:space="preserve">.  </w:t>
            </w:r>
          </w:p>
        </w:tc>
        <w:tc>
          <w:tcPr>
            <w:tcW w:w="1980" w:type="dxa"/>
          </w:tcPr>
          <w:p w14:paraId="6D72AAE4" w14:textId="77777777" w:rsidR="004F1CE3" w:rsidRPr="002E4004" w:rsidRDefault="004F1CE3">
            <w:pPr>
              <w:rPr>
                <w:sz w:val="18"/>
                <w:szCs w:val="18"/>
              </w:rPr>
            </w:pPr>
            <w:r w:rsidRPr="002E4004">
              <w:rPr>
                <w:sz w:val="18"/>
                <w:szCs w:val="18"/>
              </w:rPr>
              <w:t>Standard Distribution*</w:t>
            </w:r>
          </w:p>
        </w:tc>
        <w:tc>
          <w:tcPr>
            <w:tcW w:w="1919" w:type="dxa"/>
          </w:tcPr>
          <w:p w14:paraId="63B83025" w14:textId="00503D2A" w:rsidR="004F1CE3" w:rsidRPr="002E4004" w:rsidRDefault="004F1CE3" w:rsidP="009872FC">
            <w:pPr>
              <w:rPr>
                <w:sz w:val="18"/>
                <w:szCs w:val="18"/>
              </w:rPr>
            </w:pPr>
            <w:r w:rsidRPr="002E4004">
              <w:rPr>
                <w:sz w:val="18"/>
                <w:szCs w:val="18"/>
              </w:rPr>
              <w:t>Annually</w:t>
            </w:r>
          </w:p>
        </w:tc>
      </w:tr>
      <w:tr w:rsidR="004F1CE3" w:rsidRPr="002E4004" w14:paraId="0BB829B8" w14:textId="77777777" w:rsidTr="007F021F">
        <w:trPr>
          <w:tblHeader/>
        </w:trPr>
        <w:tc>
          <w:tcPr>
            <w:tcW w:w="1022" w:type="dxa"/>
          </w:tcPr>
          <w:p w14:paraId="42C39D7A" w14:textId="77777777" w:rsidR="004F1CE3" w:rsidRPr="002E4004" w:rsidRDefault="004F1CE3">
            <w:pPr>
              <w:rPr>
                <w:sz w:val="18"/>
                <w:szCs w:val="18"/>
              </w:rPr>
            </w:pPr>
            <w:r w:rsidRPr="002E4004">
              <w:rPr>
                <w:sz w:val="18"/>
                <w:szCs w:val="18"/>
              </w:rPr>
              <w:t>H9</w:t>
            </w:r>
          </w:p>
        </w:tc>
        <w:tc>
          <w:tcPr>
            <w:tcW w:w="2048" w:type="dxa"/>
          </w:tcPr>
          <w:p w14:paraId="657D18F3" w14:textId="77777777" w:rsidR="004F1CE3" w:rsidRPr="002E4004" w:rsidRDefault="004F1CE3">
            <w:pPr>
              <w:rPr>
                <w:sz w:val="18"/>
                <w:szCs w:val="18"/>
              </w:rPr>
            </w:pPr>
            <w:r w:rsidRPr="002E4004">
              <w:rPr>
                <w:sz w:val="18"/>
                <w:szCs w:val="18"/>
              </w:rPr>
              <w:t>Property Management Plan</w:t>
            </w:r>
          </w:p>
        </w:tc>
        <w:tc>
          <w:tcPr>
            <w:tcW w:w="1340" w:type="dxa"/>
          </w:tcPr>
          <w:p w14:paraId="0B3314FF" w14:textId="77777777" w:rsidR="004F1CE3" w:rsidRPr="002E4004" w:rsidRDefault="004F1CE3">
            <w:pPr>
              <w:rPr>
                <w:sz w:val="18"/>
                <w:szCs w:val="18"/>
              </w:rPr>
            </w:pPr>
            <w:r w:rsidRPr="002E4004">
              <w:rPr>
                <w:sz w:val="18"/>
                <w:szCs w:val="18"/>
              </w:rPr>
              <w:t>Provided template</w:t>
            </w:r>
          </w:p>
        </w:tc>
        <w:tc>
          <w:tcPr>
            <w:tcW w:w="1800" w:type="dxa"/>
          </w:tcPr>
          <w:p w14:paraId="41B931A2" w14:textId="24E9A3CC" w:rsidR="004F1CE3" w:rsidRPr="002E4004" w:rsidRDefault="004F1CE3">
            <w:pPr>
              <w:rPr>
                <w:sz w:val="18"/>
                <w:szCs w:val="18"/>
              </w:rPr>
            </w:pPr>
            <w:r w:rsidRPr="002E4004">
              <w:rPr>
                <w:sz w:val="18"/>
                <w:szCs w:val="18"/>
              </w:rPr>
              <w:t>10 days after award</w:t>
            </w:r>
            <w:r w:rsidR="009872FC" w:rsidRPr="002E4004">
              <w:rPr>
                <w:sz w:val="18"/>
                <w:szCs w:val="18"/>
              </w:rPr>
              <w:t xml:space="preserve">.  </w:t>
            </w:r>
          </w:p>
        </w:tc>
        <w:tc>
          <w:tcPr>
            <w:tcW w:w="1980" w:type="dxa"/>
          </w:tcPr>
          <w:p w14:paraId="5ED59B81" w14:textId="77777777" w:rsidR="004F1CE3" w:rsidRPr="002E4004" w:rsidRDefault="004F1CE3">
            <w:pPr>
              <w:rPr>
                <w:sz w:val="18"/>
                <w:szCs w:val="18"/>
              </w:rPr>
            </w:pPr>
            <w:r w:rsidRPr="002E4004">
              <w:rPr>
                <w:sz w:val="18"/>
                <w:szCs w:val="18"/>
              </w:rPr>
              <w:t>COR and PA</w:t>
            </w:r>
          </w:p>
        </w:tc>
        <w:tc>
          <w:tcPr>
            <w:tcW w:w="1919" w:type="dxa"/>
          </w:tcPr>
          <w:p w14:paraId="43BB83B2" w14:textId="77777777" w:rsidR="004F1CE3" w:rsidRPr="002E4004" w:rsidRDefault="004F1CE3">
            <w:pPr>
              <w:rPr>
                <w:sz w:val="18"/>
                <w:szCs w:val="18"/>
              </w:rPr>
            </w:pPr>
            <w:r w:rsidRPr="002E4004">
              <w:rPr>
                <w:sz w:val="18"/>
                <w:szCs w:val="18"/>
              </w:rPr>
              <w:t>At award</w:t>
            </w:r>
          </w:p>
        </w:tc>
      </w:tr>
      <w:tr w:rsidR="004F1CE3" w:rsidRPr="002E4004" w14:paraId="05E449A5" w14:textId="77777777" w:rsidTr="007F021F">
        <w:trPr>
          <w:tblHeader/>
        </w:trPr>
        <w:tc>
          <w:tcPr>
            <w:tcW w:w="1022" w:type="dxa"/>
          </w:tcPr>
          <w:p w14:paraId="1406AEB0" w14:textId="7E2081B3" w:rsidR="004F1CE3" w:rsidRPr="002E4004" w:rsidRDefault="004F1CE3" w:rsidP="0093026D">
            <w:pPr>
              <w:rPr>
                <w:sz w:val="18"/>
                <w:szCs w:val="18"/>
              </w:rPr>
            </w:pPr>
            <w:bookmarkStart w:id="5" w:name="_Hlk140123225"/>
            <w:r w:rsidRPr="002E4004">
              <w:rPr>
                <w:sz w:val="18"/>
                <w:szCs w:val="18"/>
              </w:rPr>
              <w:t>H9</w:t>
            </w:r>
          </w:p>
        </w:tc>
        <w:tc>
          <w:tcPr>
            <w:tcW w:w="2048" w:type="dxa"/>
          </w:tcPr>
          <w:p w14:paraId="5F684D44" w14:textId="722B4E9E" w:rsidR="004F1CE3" w:rsidRPr="002E4004" w:rsidRDefault="004F1CE3" w:rsidP="0093026D">
            <w:pPr>
              <w:rPr>
                <w:sz w:val="18"/>
                <w:szCs w:val="18"/>
              </w:rPr>
            </w:pPr>
            <w:r w:rsidRPr="002E4004">
              <w:rPr>
                <w:sz w:val="18"/>
                <w:szCs w:val="18"/>
              </w:rPr>
              <w:t>Final GFP Disposition Notification</w:t>
            </w:r>
          </w:p>
        </w:tc>
        <w:tc>
          <w:tcPr>
            <w:tcW w:w="1340" w:type="dxa"/>
          </w:tcPr>
          <w:p w14:paraId="3F691488" w14:textId="2787BA6C" w:rsidR="004F1CE3" w:rsidRPr="002E4004" w:rsidRDefault="004F1CE3" w:rsidP="0093026D">
            <w:pPr>
              <w:rPr>
                <w:sz w:val="18"/>
                <w:szCs w:val="18"/>
              </w:rPr>
            </w:pPr>
            <w:r w:rsidRPr="002E4004">
              <w:rPr>
                <w:sz w:val="18"/>
                <w:szCs w:val="18"/>
              </w:rPr>
              <w:t>Contractor provided format</w:t>
            </w:r>
          </w:p>
        </w:tc>
        <w:tc>
          <w:tcPr>
            <w:tcW w:w="1800" w:type="dxa"/>
          </w:tcPr>
          <w:p w14:paraId="3D4587DD" w14:textId="3300816F" w:rsidR="004F1CE3" w:rsidRPr="002E4004" w:rsidRDefault="004F1CE3" w:rsidP="0093026D">
            <w:pPr>
              <w:rPr>
                <w:sz w:val="18"/>
                <w:szCs w:val="18"/>
              </w:rPr>
            </w:pPr>
            <w:r w:rsidRPr="002E4004">
              <w:rPr>
                <w:sz w:val="18"/>
                <w:szCs w:val="18"/>
              </w:rPr>
              <w:t>On or prior to the last day of the end of the POP</w:t>
            </w:r>
            <w:r w:rsidR="009872FC" w:rsidRPr="002E4004">
              <w:rPr>
                <w:sz w:val="18"/>
                <w:szCs w:val="18"/>
              </w:rPr>
              <w:t xml:space="preserve">.  </w:t>
            </w:r>
          </w:p>
        </w:tc>
        <w:tc>
          <w:tcPr>
            <w:tcW w:w="1980" w:type="dxa"/>
          </w:tcPr>
          <w:p w14:paraId="74F989C3" w14:textId="43E9C6B6" w:rsidR="004F1CE3" w:rsidRPr="002E4004" w:rsidRDefault="004F1CE3" w:rsidP="0093026D">
            <w:pPr>
              <w:rPr>
                <w:sz w:val="18"/>
                <w:szCs w:val="18"/>
              </w:rPr>
            </w:pPr>
            <w:r w:rsidRPr="002E4004">
              <w:rPr>
                <w:sz w:val="18"/>
                <w:szCs w:val="18"/>
              </w:rPr>
              <w:t>COR, PA, CS</w:t>
            </w:r>
          </w:p>
        </w:tc>
        <w:tc>
          <w:tcPr>
            <w:tcW w:w="1919" w:type="dxa"/>
          </w:tcPr>
          <w:p w14:paraId="2426F727" w14:textId="7A78F9F2" w:rsidR="004F1CE3" w:rsidRPr="002E4004" w:rsidRDefault="004F1CE3" w:rsidP="0093026D">
            <w:pPr>
              <w:rPr>
                <w:sz w:val="18"/>
                <w:szCs w:val="18"/>
              </w:rPr>
            </w:pPr>
            <w:r w:rsidRPr="002E4004">
              <w:rPr>
                <w:sz w:val="18"/>
                <w:szCs w:val="18"/>
              </w:rPr>
              <w:t>At end of contract/ order</w:t>
            </w:r>
          </w:p>
        </w:tc>
      </w:tr>
      <w:bookmarkEnd w:id="5"/>
      <w:tr w:rsidR="0093026D" w:rsidRPr="002E4004" w14:paraId="36406057" w14:textId="77777777" w:rsidTr="007F021F">
        <w:trPr>
          <w:tblHeader/>
        </w:trPr>
        <w:tc>
          <w:tcPr>
            <w:tcW w:w="10109" w:type="dxa"/>
            <w:gridSpan w:val="6"/>
            <w:vAlign w:val="center"/>
          </w:tcPr>
          <w:p w14:paraId="33253A75" w14:textId="2ADD0834" w:rsidR="0093026D" w:rsidRPr="002E4004" w:rsidRDefault="0093026D" w:rsidP="0093026D">
            <w:pPr>
              <w:rPr>
                <w:color w:val="000000"/>
                <w:sz w:val="18"/>
                <w:szCs w:val="18"/>
              </w:rPr>
            </w:pPr>
            <w:r w:rsidRPr="002E4004">
              <w:rPr>
                <w:sz w:val="18"/>
                <w:szCs w:val="18"/>
              </w:rPr>
              <w:t xml:space="preserve">*Standard Distribution: 1 copy of the transmittal letter </w:t>
            </w:r>
            <w:r w:rsidRPr="002E4004">
              <w:rPr>
                <w:sz w:val="18"/>
                <w:szCs w:val="18"/>
                <w:u w:val="single"/>
              </w:rPr>
              <w:t>with</w:t>
            </w:r>
            <w:r w:rsidRPr="002E4004">
              <w:rPr>
                <w:sz w:val="18"/>
                <w:szCs w:val="18"/>
              </w:rPr>
              <w:t xml:space="preserve"> the </w:t>
            </w:r>
            <w:proofErr w:type="gramStart"/>
            <w:r w:rsidRPr="002E4004">
              <w:rPr>
                <w:sz w:val="18"/>
                <w:szCs w:val="18"/>
              </w:rPr>
              <w:t>deliverable</w:t>
            </w:r>
            <w:proofErr w:type="gramEnd"/>
            <w:r w:rsidRPr="002E4004">
              <w:rPr>
                <w:sz w:val="18"/>
                <w:szCs w:val="18"/>
              </w:rPr>
              <w:t xml:space="preserve"> to the Primary COR.</w:t>
            </w:r>
          </w:p>
        </w:tc>
      </w:tr>
    </w:tbl>
    <w:p w14:paraId="44184EF7" w14:textId="77777777" w:rsidR="00FB253A" w:rsidRDefault="00FB253A">
      <w:pPr>
        <w:pStyle w:val="Heading3"/>
        <w:jc w:val="left"/>
        <w:rPr>
          <w:rFonts w:ascii="Times New Roman" w:hAnsi="Times New Roman"/>
          <w:color w:val="auto"/>
          <w:sz w:val="20"/>
          <w:u w:val="single"/>
        </w:rPr>
      </w:pPr>
    </w:p>
    <w:p w14:paraId="19C1EA35" w14:textId="77777777" w:rsidR="00A16F3C" w:rsidRDefault="00A16F3C" w:rsidP="00A16F3C"/>
    <w:p w14:paraId="2A9800B8" w14:textId="77777777" w:rsidR="00444AAF" w:rsidRDefault="00444AAF" w:rsidP="00A16F3C"/>
    <w:p w14:paraId="3615DA27" w14:textId="77777777" w:rsidR="00444AAF" w:rsidRPr="00A16F3C" w:rsidRDefault="00444AAF" w:rsidP="00A16F3C"/>
    <w:p w14:paraId="3E67C37A" w14:textId="1CFFD0D7" w:rsidR="00D43A82" w:rsidRPr="0002222A" w:rsidRDefault="00A16F3C">
      <w:pPr>
        <w:pStyle w:val="Heading3"/>
        <w:jc w:val="left"/>
        <w:rPr>
          <w:rFonts w:ascii="Times New Roman" w:hAnsi="Times New Roman"/>
          <w:i/>
          <w:color w:val="0000FF"/>
          <w:sz w:val="20"/>
        </w:rPr>
      </w:pPr>
      <w:r w:rsidRPr="00A16F3C">
        <w:rPr>
          <w:rFonts w:ascii="Times New Roman" w:hAnsi="Times New Roman"/>
          <w:color w:val="auto"/>
          <w:sz w:val="20"/>
        </w:rPr>
        <w:t xml:space="preserve"> </w:t>
      </w:r>
      <w:r w:rsidR="00D43A82" w:rsidRPr="0002222A">
        <w:rPr>
          <w:rFonts w:ascii="Times New Roman" w:hAnsi="Times New Roman"/>
          <w:color w:val="auto"/>
          <w:sz w:val="20"/>
          <w:u w:val="single"/>
        </w:rPr>
        <w:t>1</w:t>
      </w:r>
      <w:r w:rsidR="00353BFA" w:rsidRPr="0002222A">
        <w:rPr>
          <w:rFonts w:ascii="Times New Roman" w:hAnsi="Times New Roman"/>
          <w:color w:val="auto"/>
          <w:sz w:val="20"/>
          <w:u w:val="single"/>
        </w:rPr>
        <w:t>3</w:t>
      </w:r>
      <w:r w:rsidR="00D43A82" w:rsidRPr="0002222A">
        <w:rPr>
          <w:rFonts w:ascii="Times New Roman" w:hAnsi="Times New Roman"/>
          <w:color w:val="auto"/>
          <w:sz w:val="20"/>
          <w:u w:val="single"/>
        </w:rPr>
        <w:t>. Other Pertinent Information or Special Considerations.</w:t>
      </w:r>
      <w:r w:rsidR="00D43A82" w:rsidRPr="0002222A">
        <w:rPr>
          <w:rFonts w:ascii="Times New Roman" w:hAnsi="Times New Roman"/>
          <w:color w:val="auto"/>
          <w:sz w:val="20"/>
        </w:rPr>
        <w:t xml:space="preserve"> </w:t>
      </w:r>
    </w:p>
    <w:p w14:paraId="617826AD" w14:textId="77777777" w:rsidR="006C12F6" w:rsidRPr="004F1CE3" w:rsidRDefault="006C12F6" w:rsidP="006C12F6"/>
    <w:p w14:paraId="2BE8EB0D" w14:textId="2C05F25B" w:rsidR="00D43A82" w:rsidRPr="005116B3" w:rsidRDefault="006C12F6" w:rsidP="00342E09">
      <w:pPr>
        <w:pStyle w:val="Heading1"/>
        <w:ind w:left="720"/>
        <w:rPr>
          <w:rFonts w:ascii="Times New Roman" w:hAnsi="Times New Roman"/>
          <w:b w:val="0"/>
          <w:bCs/>
          <w:iCs/>
        </w:rPr>
      </w:pPr>
      <w:r w:rsidRPr="00342E09">
        <w:rPr>
          <w:rFonts w:ascii="Times New Roman" w:hAnsi="Times New Roman"/>
          <w:b w:val="0"/>
        </w:rPr>
        <w:t>a.</w:t>
      </w:r>
      <w:r w:rsidRPr="00342E09">
        <w:rPr>
          <w:rFonts w:ascii="Times New Roman" w:hAnsi="Times New Roman"/>
        </w:rPr>
        <w:t xml:space="preserve"> </w:t>
      </w:r>
      <w:r w:rsidRPr="005B0573">
        <w:rPr>
          <w:rFonts w:ascii="Times New Roman" w:hAnsi="Times New Roman"/>
          <w:b w:val="0"/>
          <w:bCs/>
          <w:u w:val="single"/>
        </w:rPr>
        <w:t>Identification of Possible Follow-on Work.</w:t>
      </w:r>
      <w:r w:rsidRPr="005B0573">
        <w:rPr>
          <w:rFonts w:ascii="Times New Roman" w:hAnsi="Times New Roman"/>
        </w:rPr>
        <w:t xml:space="preserve">  </w:t>
      </w:r>
      <w:r w:rsidR="007D3DD1" w:rsidRPr="005116B3">
        <w:rPr>
          <w:rFonts w:ascii="Times New Roman" w:hAnsi="Times New Roman"/>
          <w:b w:val="0"/>
          <w:bCs/>
          <w:iCs/>
        </w:rPr>
        <w:t xml:space="preserve">The </w:t>
      </w:r>
      <w:r w:rsidR="00800697">
        <w:rPr>
          <w:rFonts w:ascii="Times New Roman" w:hAnsi="Times New Roman"/>
          <w:b w:val="0"/>
          <w:bCs/>
          <w:iCs/>
        </w:rPr>
        <w:t>Government anticipates</w:t>
      </w:r>
      <w:r w:rsidR="0047491E">
        <w:rPr>
          <w:rFonts w:ascii="Times New Roman" w:hAnsi="Times New Roman"/>
          <w:b w:val="0"/>
          <w:bCs/>
          <w:iCs/>
        </w:rPr>
        <w:t xml:space="preserve"> continued helpdesk support will    be required after this contract.</w:t>
      </w:r>
      <w:r w:rsidR="005116B3" w:rsidRPr="005116B3">
        <w:rPr>
          <w:rFonts w:ascii="Times New Roman" w:hAnsi="Times New Roman"/>
          <w:b w:val="0"/>
          <w:bCs/>
          <w:iCs/>
        </w:rPr>
        <w:t xml:space="preserve"> </w:t>
      </w:r>
    </w:p>
    <w:p w14:paraId="1A1AAC47" w14:textId="77777777" w:rsidR="006C12F6" w:rsidRPr="005B0573" w:rsidRDefault="006C12F6" w:rsidP="007F021F">
      <w:pPr>
        <w:pStyle w:val="ListParagraph"/>
        <w:spacing w:after="0"/>
        <w:ind w:left="1080"/>
      </w:pPr>
    </w:p>
    <w:p w14:paraId="63A06236" w14:textId="30A1F125" w:rsidR="00D43A82" w:rsidRDefault="00D43A82" w:rsidP="00CB13AB">
      <w:pPr>
        <w:pStyle w:val="Heading3"/>
        <w:ind w:left="720"/>
        <w:jc w:val="left"/>
        <w:rPr>
          <w:rFonts w:ascii="Times New Roman" w:hAnsi="Times New Roman"/>
          <w:b w:val="0"/>
          <w:bCs/>
          <w:color w:val="auto"/>
          <w:sz w:val="20"/>
        </w:rPr>
      </w:pPr>
      <w:r w:rsidRPr="00CB13AB">
        <w:rPr>
          <w:rFonts w:ascii="Times New Roman" w:hAnsi="Times New Roman"/>
          <w:b w:val="0"/>
          <w:bCs/>
          <w:color w:val="auto"/>
          <w:sz w:val="20"/>
        </w:rPr>
        <w:t xml:space="preserve">b. </w:t>
      </w:r>
      <w:r w:rsidRPr="005B0573">
        <w:rPr>
          <w:rFonts w:ascii="Times New Roman" w:hAnsi="Times New Roman"/>
          <w:b w:val="0"/>
          <w:bCs/>
          <w:color w:val="auto"/>
          <w:sz w:val="20"/>
          <w:u w:val="single"/>
        </w:rPr>
        <w:t>Identification of Potential Conflicts of Interest (COI).</w:t>
      </w:r>
      <w:r w:rsidRPr="005B0573">
        <w:rPr>
          <w:rFonts w:ascii="Times New Roman" w:hAnsi="Times New Roman"/>
          <w:color w:val="auto"/>
          <w:sz w:val="20"/>
        </w:rPr>
        <w:t xml:space="preserve"> </w:t>
      </w:r>
      <w:r w:rsidR="00DE7037" w:rsidRPr="00DE7037">
        <w:rPr>
          <w:rFonts w:ascii="Times New Roman" w:hAnsi="Times New Roman"/>
          <w:b w:val="0"/>
          <w:bCs/>
          <w:color w:val="auto"/>
          <w:sz w:val="20"/>
        </w:rPr>
        <w:t xml:space="preserve">The contractor shall identify any </w:t>
      </w:r>
      <w:r w:rsidR="003A2EE1" w:rsidRPr="00DE7037">
        <w:rPr>
          <w:rFonts w:ascii="Times New Roman" w:hAnsi="Times New Roman"/>
          <w:b w:val="0"/>
          <w:bCs/>
          <w:color w:val="auto"/>
          <w:sz w:val="20"/>
        </w:rPr>
        <w:t xml:space="preserve">possible </w:t>
      </w:r>
      <w:r w:rsidR="003A2EE1">
        <w:rPr>
          <w:rFonts w:ascii="Times New Roman" w:hAnsi="Times New Roman"/>
          <w:b w:val="0"/>
          <w:bCs/>
          <w:color w:val="auto"/>
          <w:sz w:val="20"/>
        </w:rPr>
        <w:t>Organizational</w:t>
      </w:r>
      <w:r w:rsidR="00DE7037" w:rsidRPr="00DE7037">
        <w:rPr>
          <w:rFonts w:ascii="Times New Roman" w:hAnsi="Times New Roman"/>
          <w:b w:val="0"/>
          <w:bCs/>
          <w:color w:val="auto"/>
          <w:sz w:val="20"/>
        </w:rPr>
        <w:t xml:space="preserve"> Conflict of Interest (OCI) or Organizational and Consultant Conflicts of Interest (OCCI) as defined in Subpart 9.5 of the Federal Acquisition Regulation and in the DISA Acquisition Regulation Supplement (DARS) Subpart 9.5. If there is an OCI, the contractor must inform the KO and COR and provide an OCI Mitigation Plan that identifies how the OCI is to be mitigated.</w:t>
      </w:r>
      <w:r w:rsidRPr="00DE7037">
        <w:rPr>
          <w:rFonts w:ascii="Times New Roman" w:hAnsi="Times New Roman"/>
          <w:b w:val="0"/>
          <w:bCs/>
          <w:color w:val="auto"/>
          <w:sz w:val="20"/>
        </w:rPr>
        <w:t xml:space="preserve"> </w:t>
      </w:r>
    </w:p>
    <w:p w14:paraId="669CAC07" w14:textId="77777777" w:rsidR="00FC5842" w:rsidRDefault="00FC5842" w:rsidP="00FC5842"/>
    <w:p w14:paraId="017D1191" w14:textId="04046526" w:rsidR="00FC5842" w:rsidRPr="005A22D8" w:rsidRDefault="005A22D8" w:rsidP="00FC5842">
      <w:pPr>
        <w:ind w:left="720"/>
      </w:pPr>
      <w:r w:rsidRPr="005A22D8">
        <w:t>Selection of a subcontractor providing support under this contract is governed by the same OCI / OCCI regulations.</w:t>
      </w:r>
    </w:p>
    <w:p w14:paraId="1AE495A6" w14:textId="77777777" w:rsidR="00D43A82" w:rsidRPr="005B0573" w:rsidRDefault="00D43A82"/>
    <w:p w14:paraId="1B08AB22" w14:textId="2A0EF216" w:rsidR="00A7790A" w:rsidRPr="00EE3D95" w:rsidRDefault="00D90D14" w:rsidP="00EE3D95">
      <w:pPr>
        <w:pStyle w:val="Heading3"/>
        <w:ind w:left="720"/>
        <w:jc w:val="left"/>
        <w:rPr>
          <w:rFonts w:ascii="Times New Roman" w:hAnsi="Times New Roman"/>
          <w:b w:val="0"/>
          <w:bCs/>
          <w:iCs/>
          <w:color w:val="auto"/>
          <w:sz w:val="20"/>
        </w:rPr>
      </w:pPr>
      <w:r>
        <w:rPr>
          <w:rFonts w:ascii="Times New Roman" w:hAnsi="Times New Roman"/>
          <w:b w:val="0"/>
          <w:bCs/>
          <w:color w:val="auto"/>
          <w:sz w:val="20"/>
        </w:rPr>
        <w:t xml:space="preserve">c. </w:t>
      </w:r>
      <w:r w:rsidR="00D43A82" w:rsidRPr="005B0573">
        <w:rPr>
          <w:rFonts w:ascii="Times New Roman" w:hAnsi="Times New Roman"/>
          <w:b w:val="0"/>
          <w:bCs/>
          <w:color w:val="auto"/>
          <w:sz w:val="20"/>
          <w:u w:val="single"/>
        </w:rPr>
        <w:t>Identification of Non-Disclosure Requirements.</w:t>
      </w:r>
      <w:r w:rsidR="00D43A82" w:rsidRPr="005B0573">
        <w:rPr>
          <w:rFonts w:ascii="Times New Roman" w:hAnsi="Times New Roman"/>
          <w:color w:val="auto"/>
          <w:sz w:val="20"/>
        </w:rPr>
        <w:t xml:space="preserve"> </w:t>
      </w:r>
      <w:r w:rsidR="005A22D8">
        <w:rPr>
          <w:rFonts w:ascii="Times New Roman" w:hAnsi="Times New Roman"/>
          <w:color w:val="auto"/>
          <w:sz w:val="20"/>
        </w:rPr>
        <w:t>T</w:t>
      </w:r>
      <w:r w:rsidR="00BD58E3" w:rsidRPr="005B0573">
        <w:rPr>
          <w:rFonts w:ascii="Times New Roman" w:hAnsi="Times New Roman"/>
          <w:b w:val="0"/>
          <w:bCs/>
          <w:iCs/>
          <w:color w:val="auto"/>
          <w:sz w:val="20"/>
        </w:rPr>
        <w:t xml:space="preserve">he contractor shall obtain and maintain Non-Disclosure Agreements (NDA) for each employee assigned to </w:t>
      </w:r>
      <w:r w:rsidR="00BD58E3" w:rsidRPr="00DF48D6">
        <w:rPr>
          <w:rFonts w:ascii="Times New Roman" w:hAnsi="Times New Roman"/>
          <w:b w:val="0"/>
          <w:bCs/>
          <w:iCs/>
          <w:color w:val="auto"/>
          <w:sz w:val="20"/>
        </w:rPr>
        <w:t xml:space="preserve">the contract/TO.  </w:t>
      </w:r>
      <w:r w:rsidR="00BD58E3" w:rsidRPr="005B0573">
        <w:rPr>
          <w:rFonts w:ascii="Times New Roman" w:hAnsi="Times New Roman"/>
          <w:b w:val="0"/>
          <w:bCs/>
          <w:iCs/>
          <w:color w:val="auto"/>
          <w:sz w:val="20"/>
        </w:rPr>
        <w:t>Initial NDAs shall be signed within one week of</w:t>
      </w:r>
      <w:r w:rsidR="00BD58E3" w:rsidRPr="005B0573">
        <w:rPr>
          <w:rFonts w:ascii="Times New Roman" w:hAnsi="Times New Roman"/>
          <w:b w:val="0"/>
          <w:bCs/>
          <w:iCs/>
          <w:sz w:val="20"/>
        </w:rPr>
        <w:t xml:space="preserve"> </w:t>
      </w:r>
      <w:r w:rsidR="00BD58E3" w:rsidRPr="00DF48D6">
        <w:rPr>
          <w:rFonts w:ascii="Times New Roman" w:hAnsi="Times New Roman"/>
          <w:b w:val="0"/>
          <w:bCs/>
          <w:iCs/>
          <w:color w:val="auto"/>
          <w:sz w:val="20"/>
        </w:rPr>
        <w:t xml:space="preserve">contract/TO </w:t>
      </w:r>
      <w:r w:rsidR="00BD58E3" w:rsidRPr="005B0573">
        <w:rPr>
          <w:rFonts w:ascii="Times New Roman" w:hAnsi="Times New Roman"/>
          <w:b w:val="0"/>
          <w:bCs/>
          <w:iCs/>
          <w:color w:val="auto"/>
          <w:sz w:val="20"/>
        </w:rPr>
        <w:t xml:space="preserve">award, and NDAs shall be kept current through the entirety of the period of performance as </w:t>
      </w:r>
      <w:r w:rsidR="007D52BD" w:rsidRPr="005B0573">
        <w:rPr>
          <w:rFonts w:ascii="Times New Roman" w:hAnsi="Times New Roman"/>
          <w:b w:val="0"/>
          <w:bCs/>
          <w:iCs/>
          <w:color w:val="auto"/>
          <w:sz w:val="20"/>
        </w:rPr>
        <w:t xml:space="preserve">employee </w:t>
      </w:r>
      <w:r w:rsidR="00BD58E3" w:rsidRPr="005B0573">
        <w:rPr>
          <w:rFonts w:ascii="Times New Roman" w:hAnsi="Times New Roman"/>
          <w:b w:val="0"/>
          <w:bCs/>
          <w:iCs/>
          <w:color w:val="auto"/>
          <w:sz w:val="20"/>
        </w:rPr>
        <w:t>turnover occurs.  The contractor shall</w:t>
      </w:r>
      <w:r w:rsidR="00C51A83" w:rsidRPr="005B0573">
        <w:rPr>
          <w:rFonts w:ascii="Times New Roman" w:hAnsi="Times New Roman"/>
          <w:b w:val="0"/>
          <w:bCs/>
          <w:iCs/>
          <w:color w:val="auto"/>
          <w:sz w:val="20"/>
        </w:rPr>
        <w:t xml:space="preserve"> ensure that all employees assigned to the contract have executed NDAs on file as of the date of the </w:t>
      </w:r>
      <w:r w:rsidR="003168FE" w:rsidRPr="005B0573">
        <w:rPr>
          <w:rFonts w:ascii="Times New Roman" w:hAnsi="Times New Roman"/>
          <w:b w:val="0"/>
          <w:bCs/>
          <w:iCs/>
          <w:color w:val="auto"/>
          <w:sz w:val="20"/>
        </w:rPr>
        <w:t>Monthly NDA Status Report, which shall include names and NDA status of all current employees assigned to the contract</w:t>
      </w:r>
      <w:r w:rsidR="007D52BD" w:rsidRPr="005B0573">
        <w:rPr>
          <w:rFonts w:ascii="Times New Roman" w:hAnsi="Times New Roman"/>
          <w:b w:val="0"/>
          <w:bCs/>
          <w:iCs/>
          <w:color w:val="auto"/>
          <w:sz w:val="20"/>
        </w:rPr>
        <w:t>.</w:t>
      </w:r>
      <w:r w:rsidR="00B35A18">
        <w:rPr>
          <w:rFonts w:ascii="Times New Roman" w:hAnsi="Times New Roman"/>
          <w:b w:val="0"/>
          <w:bCs/>
          <w:iCs/>
          <w:color w:val="auto"/>
          <w:sz w:val="20"/>
        </w:rPr>
        <w:t xml:space="preserve">  </w:t>
      </w:r>
      <w:r w:rsidR="00B35A18" w:rsidRPr="00B35A18">
        <w:rPr>
          <w:rFonts w:ascii="Times New Roman" w:hAnsi="Times New Roman"/>
          <w:b w:val="0"/>
          <w:bCs/>
          <w:color w:val="auto"/>
          <w:sz w:val="20"/>
          <w:lang w:eastAsia="x-none"/>
        </w:rPr>
        <w:t xml:space="preserve">The DISA NDA is contained in Appendix </w:t>
      </w:r>
      <w:r w:rsidR="0063450D">
        <w:rPr>
          <w:rFonts w:ascii="Times New Roman" w:hAnsi="Times New Roman"/>
          <w:b w:val="0"/>
          <w:bCs/>
          <w:color w:val="auto"/>
          <w:sz w:val="20"/>
          <w:lang w:eastAsia="x-none"/>
        </w:rPr>
        <w:t>1</w:t>
      </w:r>
      <w:r w:rsidR="00B35A18" w:rsidRPr="00B35A18">
        <w:rPr>
          <w:rFonts w:ascii="Times New Roman" w:hAnsi="Times New Roman"/>
          <w:b w:val="0"/>
          <w:bCs/>
          <w:color w:val="auto"/>
          <w:sz w:val="20"/>
          <w:lang w:eastAsia="x-none"/>
        </w:rPr>
        <w:t xml:space="preserve"> – Non-Disclosure Agreement.</w:t>
      </w:r>
    </w:p>
    <w:p w14:paraId="2F98A667" w14:textId="77777777" w:rsidR="0023752F" w:rsidRPr="009872FC" w:rsidRDefault="0023752F" w:rsidP="00B50035">
      <w:pPr>
        <w:pStyle w:val="PlainText"/>
        <w:rPr>
          <w:rFonts w:ascii="Times New Roman" w:hAnsi="Times New Roman"/>
          <w:iCs/>
          <w:sz w:val="20"/>
          <w:szCs w:val="20"/>
          <w:lang w:val="en-US"/>
        </w:rPr>
      </w:pPr>
    </w:p>
    <w:p w14:paraId="75743D05" w14:textId="626690CE" w:rsidR="00435EC4" w:rsidRDefault="00B50035" w:rsidP="009872FC">
      <w:pPr>
        <w:spacing w:after="100" w:afterAutospacing="1"/>
        <w:contextualSpacing/>
        <w:rPr>
          <w:u w:val="single"/>
        </w:rPr>
      </w:pPr>
      <w:bookmarkStart w:id="6" w:name="_Hlk175131272"/>
      <w:r w:rsidRPr="007F021F">
        <w:rPr>
          <w:u w:val="single"/>
        </w:rPr>
        <w:t>Deliverable:</w:t>
      </w:r>
      <w:bookmarkEnd w:id="6"/>
    </w:p>
    <w:p w14:paraId="256271CE" w14:textId="77777777" w:rsidR="009872FC" w:rsidRPr="007F021F" w:rsidRDefault="009872FC" w:rsidP="007F021F">
      <w:pPr>
        <w:spacing w:after="100" w:afterAutospacing="1"/>
        <w:contextualSpacing/>
        <w:rPr>
          <w:u w:val="single"/>
        </w:rPr>
      </w:pPr>
    </w:p>
    <w:tbl>
      <w:tblPr>
        <w:tblW w:w="9980" w:type="dxa"/>
        <w:tblInd w:w="-8"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ayout w:type="fixed"/>
        <w:tblCellMar>
          <w:left w:w="120" w:type="dxa"/>
          <w:right w:w="120" w:type="dxa"/>
        </w:tblCellMar>
        <w:tblLook w:val="00A0" w:firstRow="1" w:lastRow="0" w:firstColumn="1" w:lastColumn="0" w:noHBand="0" w:noVBand="0"/>
      </w:tblPr>
      <w:tblGrid>
        <w:gridCol w:w="990"/>
        <w:gridCol w:w="1350"/>
        <w:gridCol w:w="1350"/>
        <w:gridCol w:w="2431"/>
        <w:gridCol w:w="2152"/>
        <w:gridCol w:w="1707"/>
      </w:tblGrid>
      <w:tr w:rsidR="009872FC" w:rsidRPr="004F1CE3" w14:paraId="180CD139" w14:textId="77777777" w:rsidTr="007F021F">
        <w:trPr>
          <w:tblHeader/>
        </w:trPr>
        <w:tc>
          <w:tcPr>
            <w:tcW w:w="990" w:type="dxa"/>
            <w:shd w:val="solid" w:color="000080" w:fill="FFFFFF"/>
          </w:tcPr>
          <w:p w14:paraId="344DD883" w14:textId="77777777" w:rsidR="00B17B8B" w:rsidRPr="007F021F" w:rsidRDefault="00B17B8B" w:rsidP="007F021F">
            <w:pPr>
              <w:spacing w:before="120" w:after="0"/>
            </w:pPr>
            <w:r w:rsidRPr="007F021F">
              <w:t>PWS Task#</w:t>
            </w:r>
          </w:p>
        </w:tc>
        <w:tc>
          <w:tcPr>
            <w:tcW w:w="1350" w:type="dxa"/>
            <w:shd w:val="solid" w:color="000080" w:fill="FFFFFF"/>
          </w:tcPr>
          <w:p w14:paraId="2977E857" w14:textId="77777777" w:rsidR="00B17B8B" w:rsidRPr="007F021F" w:rsidRDefault="00B17B8B" w:rsidP="007F021F">
            <w:pPr>
              <w:spacing w:before="120" w:after="0"/>
            </w:pPr>
            <w:r w:rsidRPr="007F021F">
              <w:t>Deliverable Title</w:t>
            </w:r>
          </w:p>
        </w:tc>
        <w:tc>
          <w:tcPr>
            <w:tcW w:w="1350" w:type="dxa"/>
            <w:shd w:val="solid" w:color="000080" w:fill="FFFFFF"/>
          </w:tcPr>
          <w:p w14:paraId="781927C5" w14:textId="77777777" w:rsidR="00B17B8B" w:rsidRPr="007F021F" w:rsidRDefault="00B17B8B" w:rsidP="007F021F">
            <w:pPr>
              <w:spacing w:before="120" w:after="0"/>
            </w:pPr>
            <w:r w:rsidRPr="007F021F">
              <w:t>Format</w:t>
            </w:r>
          </w:p>
        </w:tc>
        <w:tc>
          <w:tcPr>
            <w:tcW w:w="2431" w:type="dxa"/>
            <w:shd w:val="solid" w:color="000080" w:fill="FFFFFF"/>
          </w:tcPr>
          <w:p w14:paraId="3F3E8ED1" w14:textId="4673B0C8" w:rsidR="00B17B8B" w:rsidRPr="00B17B8B" w:rsidRDefault="00B17B8B" w:rsidP="007F021F">
            <w:pPr>
              <w:spacing w:before="120" w:after="0"/>
            </w:pPr>
            <w:r w:rsidRPr="007F021F">
              <w:t>Due Date</w:t>
            </w:r>
          </w:p>
        </w:tc>
        <w:tc>
          <w:tcPr>
            <w:tcW w:w="2152" w:type="dxa"/>
            <w:shd w:val="solid" w:color="000080" w:fill="FFFFFF"/>
          </w:tcPr>
          <w:p w14:paraId="5DF9AAD6" w14:textId="77777777" w:rsidR="00B17B8B" w:rsidRPr="007F021F" w:rsidRDefault="00B17B8B" w:rsidP="007F021F">
            <w:pPr>
              <w:spacing w:before="120" w:after="0"/>
            </w:pPr>
            <w:r w:rsidRPr="007F021F">
              <w:t>Distribution/Copies</w:t>
            </w:r>
          </w:p>
        </w:tc>
        <w:tc>
          <w:tcPr>
            <w:tcW w:w="1707" w:type="dxa"/>
            <w:shd w:val="solid" w:color="000080" w:fill="FFFFFF"/>
          </w:tcPr>
          <w:p w14:paraId="4E1BB573" w14:textId="77777777" w:rsidR="00B17B8B" w:rsidRPr="007F021F" w:rsidRDefault="00B17B8B" w:rsidP="007F021F">
            <w:pPr>
              <w:spacing w:before="120" w:after="0"/>
              <w:ind w:right="-170"/>
            </w:pPr>
            <w:r w:rsidRPr="007F021F">
              <w:t>Frequency and Remarks</w:t>
            </w:r>
          </w:p>
        </w:tc>
      </w:tr>
      <w:tr w:rsidR="00B17B8B" w:rsidRPr="004F1CE3" w14:paraId="11BA6A08" w14:textId="77777777" w:rsidTr="007F021F">
        <w:trPr>
          <w:tblHeader/>
        </w:trPr>
        <w:tc>
          <w:tcPr>
            <w:tcW w:w="990" w:type="dxa"/>
          </w:tcPr>
          <w:p w14:paraId="3EC34662" w14:textId="2932D4FF" w:rsidR="00B17B8B" w:rsidRPr="005B0573" w:rsidRDefault="00B17B8B">
            <w:r w:rsidRPr="005B0573">
              <w:t>13c.</w:t>
            </w:r>
          </w:p>
        </w:tc>
        <w:tc>
          <w:tcPr>
            <w:tcW w:w="1350" w:type="dxa"/>
          </w:tcPr>
          <w:p w14:paraId="646FECCD" w14:textId="5F474D73" w:rsidR="00B17B8B" w:rsidRPr="005B0573" w:rsidRDefault="00B17B8B">
            <w:r w:rsidRPr="005B0573">
              <w:t xml:space="preserve">Monthly NDA Status Report </w:t>
            </w:r>
          </w:p>
        </w:tc>
        <w:tc>
          <w:tcPr>
            <w:tcW w:w="1350" w:type="dxa"/>
          </w:tcPr>
          <w:p w14:paraId="34DC4E17" w14:textId="53B63E5E" w:rsidR="00B17B8B" w:rsidRPr="005B0573" w:rsidRDefault="00B17B8B">
            <w:r w:rsidRPr="005B0573">
              <w:t>Contractor determined format</w:t>
            </w:r>
          </w:p>
        </w:tc>
        <w:tc>
          <w:tcPr>
            <w:tcW w:w="2431" w:type="dxa"/>
          </w:tcPr>
          <w:p w14:paraId="02AC8520" w14:textId="3CD7EBD4" w:rsidR="00B17B8B" w:rsidRPr="005B0573" w:rsidRDefault="00B17B8B">
            <w:r w:rsidRPr="005B0573">
              <w:t>No later than end of the 1</w:t>
            </w:r>
            <w:r w:rsidRPr="005B0573">
              <w:rPr>
                <w:vertAlign w:val="superscript"/>
              </w:rPr>
              <w:t>st</w:t>
            </w:r>
            <w:r w:rsidRPr="005B0573">
              <w:t xml:space="preserve"> week of each month </w:t>
            </w:r>
          </w:p>
        </w:tc>
        <w:tc>
          <w:tcPr>
            <w:tcW w:w="2152" w:type="dxa"/>
          </w:tcPr>
          <w:p w14:paraId="3DB4528F" w14:textId="77777777" w:rsidR="00B17B8B" w:rsidRPr="005B0573" w:rsidRDefault="00B17B8B">
            <w:r w:rsidRPr="005B0573">
              <w:t>Standard Distribution*</w:t>
            </w:r>
          </w:p>
        </w:tc>
        <w:tc>
          <w:tcPr>
            <w:tcW w:w="1707" w:type="dxa"/>
          </w:tcPr>
          <w:p w14:paraId="49CFFEE8" w14:textId="0FCE3D5F" w:rsidR="00B17B8B" w:rsidRPr="005B0573" w:rsidRDefault="00B17B8B">
            <w:r w:rsidRPr="005B0573">
              <w:t>Monthly (NDA status as of the end of the previous month)</w:t>
            </w:r>
          </w:p>
          <w:p w14:paraId="4B72E4A5" w14:textId="77777777" w:rsidR="00B17B8B" w:rsidRPr="005B0573" w:rsidRDefault="00B17B8B"/>
        </w:tc>
      </w:tr>
      <w:tr w:rsidR="00435EC4" w:rsidRPr="004F1CE3" w14:paraId="44AB7242" w14:textId="77777777" w:rsidTr="007F021F">
        <w:trPr>
          <w:tblHeader/>
        </w:trPr>
        <w:tc>
          <w:tcPr>
            <w:tcW w:w="9980" w:type="dxa"/>
            <w:gridSpan w:val="6"/>
            <w:vAlign w:val="center"/>
          </w:tcPr>
          <w:p w14:paraId="7962217B" w14:textId="3CF41CAC" w:rsidR="00435EC4" w:rsidRPr="005B0573" w:rsidRDefault="00435EC4">
            <w:pPr>
              <w:rPr>
                <w:color w:val="000000"/>
              </w:rPr>
            </w:pPr>
            <w:r w:rsidRPr="005B0573">
              <w:t xml:space="preserve">*Standard Distribution: 1 copy of the transmittal letter </w:t>
            </w:r>
            <w:r w:rsidRPr="005B0573">
              <w:rPr>
                <w:u w:val="single"/>
              </w:rPr>
              <w:t>with</w:t>
            </w:r>
            <w:r w:rsidRPr="005B0573">
              <w:t xml:space="preserve"> the </w:t>
            </w:r>
            <w:proofErr w:type="gramStart"/>
            <w:r w:rsidRPr="005B0573">
              <w:t>deliverable</w:t>
            </w:r>
            <w:proofErr w:type="gramEnd"/>
            <w:r w:rsidRPr="005B0573">
              <w:t xml:space="preserve"> to the Primary COR.</w:t>
            </w:r>
          </w:p>
        </w:tc>
      </w:tr>
    </w:tbl>
    <w:p w14:paraId="5611CDCE" w14:textId="77777777" w:rsidR="005B0573" w:rsidRDefault="005B0573" w:rsidP="005B0573">
      <w:pPr>
        <w:pStyle w:val="Heading3"/>
        <w:jc w:val="left"/>
        <w:rPr>
          <w:rFonts w:ascii="Times New Roman" w:hAnsi="Times New Roman"/>
          <w:b w:val="0"/>
          <w:bCs/>
          <w:color w:val="auto"/>
          <w:sz w:val="20"/>
          <w:u w:val="single"/>
        </w:rPr>
      </w:pPr>
    </w:p>
    <w:p w14:paraId="45784583" w14:textId="314CBA2F" w:rsidR="008234AD" w:rsidRPr="005B0573" w:rsidRDefault="00D43A82" w:rsidP="002A2EB4">
      <w:pPr>
        <w:pStyle w:val="Heading3"/>
        <w:ind w:left="720"/>
        <w:jc w:val="left"/>
      </w:pPr>
      <w:r w:rsidRPr="005B0573">
        <w:rPr>
          <w:rFonts w:ascii="Times New Roman" w:hAnsi="Times New Roman"/>
          <w:b w:val="0"/>
          <w:bCs/>
          <w:color w:val="auto"/>
          <w:sz w:val="20"/>
          <w:u w:val="single"/>
        </w:rPr>
        <w:t>d. Packaging, Packing and Shipping Instructions</w:t>
      </w:r>
      <w:r w:rsidR="00F87DD9" w:rsidRPr="002A2EB4">
        <w:rPr>
          <w:rFonts w:ascii="Times New Roman" w:hAnsi="Times New Roman"/>
          <w:b w:val="0"/>
          <w:bCs/>
          <w:color w:val="auto"/>
          <w:sz w:val="20"/>
        </w:rPr>
        <w:t xml:space="preserve">.  </w:t>
      </w:r>
      <w:r w:rsidR="002A2EB4" w:rsidRPr="002A2EB4">
        <w:rPr>
          <w:rFonts w:ascii="Times New Roman" w:hAnsi="Times New Roman"/>
          <w:b w:val="0"/>
          <w:bCs/>
          <w:color w:val="auto"/>
          <w:sz w:val="20"/>
        </w:rPr>
        <w:t>Packaging and marking of all deliverables shall be in accordance with the best commercial practice necessary to ensure safe and timely delivery at destination, in accordance with the applicable security requirements. All data and correspondence submitted to the KO and the COR shall reference the task order number and the name of the Contract Specialist and/or COR as appropriate.</w:t>
      </w:r>
    </w:p>
    <w:p w14:paraId="320F8589" w14:textId="77777777" w:rsidR="00D43A82" w:rsidRPr="005B0573" w:rsidRDefault="00D43A82"/>
    <w:p w14:paraId="1882B589" w14:textId="169FB92E" w:rsidR="00E25D1E" w:rsidRPr="00CC3915" w:rsidRDefault="00D43A82" w:rsidP="00CC3915">
      <w:pPr>
        <w:pStyle w:val="Heading3"/>
        <w:ind w:left="720"/>
        <w:jc w:val="left"/>
        <w:rPr>
          <w:b w:val="0"/>
          <w:bCs/>
          <w:iCs/>
          <w:color w:val="0000FF"/>
        </w:rPr>
      </w:pPr>
      <w:r w:rsidRPr="005B0573">
        <w:rPr>
          <w:rFonts w:ascii="Times New Roman" w:hAnsi="Times New Roman"/>
          <w:b w:val="0"/>
          <w:bCs/>
          <w:color w:val="auto"/>
          <w:sz w:val="20"/>
          <w:u w:val="single"/>
        </w:rPr>
        <w:lastRenderedPageBreak/>
        <w:t>e. Inspection and Acceptance Criteria.</w:t>
      </w:r>
      <w:r w:rsidRPr="005B0573">
        <w:rPr>
          <w:rFonts w:ascii="Times New Roman" w:hAnsi="Times New Roman"/>
          <w:color w:val="auto"/>
          <w:sz w:val="20"/>
        </w:rPr>
        <w:t xml:space="preserve">  </w:t>
      </w:r>
      <w:r w:rsidR="00CC3915" w:rsidRPr="00CC3915">
        <w:rPr>
          <w:rFonts w:ascii="Times New Roman" w:hAnsi="Times New Roman"/>
          <w:b w:val="0"/>
          <w:bCs/>
          <w:color w:val="auto"/>
          <w:sz w:val="20"/>
        </w:rPr>
        <w:t xml:space="preserve">Final inspection and acceptance of all deliverables shall be performed by the Government. All deliverables shall be submitted directly to the COR. The COR will monitor the </w:t>
      </w:r>
      <w:r w:rsidR="001C4FBE" w:rsidRPr="00CC3915">
        <w:rPr>
          <w:rFonts w:ascii="Times New Roman" w:hAnsi="Times New Roman"/>
          <w:b w:val="0"/>
          <w:bCs/>
          <w:color w:val="auto"/>
          <w:sz w:val="20"/>
        </w:rPr>
        <w:t>contractor’s</w:t>
      </w:r>
      <w:r w:rsidR="00CC3915" w:rsidRPr="00CC3915">
        <w:rPr>
          <w:rFonts w:ascii="Times New Roman" w:hAnsi="Times New Roman"/>
          <w:b w:val="0"/>
          <w:bCs/>
          <w:color w:val="auto"/>
          <w:sz w:val="20"/>
        </w:rPr>
        <w:t xml:space="preserve"> efforts to ensure technical suitability. If the </w:t>
      </w:r>
      <w:proofErr w:type="gramStart"/>
      <w:r w:rsidR="00CC3915" w:rsidRPr="00CC3915">
        <w:rPr>
          <w:rFonts w:ascii="Times New Roman" w:hAnsi="Times New Roman"/>
          <w:b w:val="0"/>
          <w:bCs/>
          <w:color w:val="auto"/>
          <w:sz w:val="20"/>
        </w:rPr>
        <w:t>deliverable</w:t>
      </w:r>
      <w:proofErr w:type="gramEnd"/>
      <w:r w:rsidR="00CC3915" w:rsidRPr="00CC3915">
        <w:rPr>
          <w:rFonts w:ascii="Times New Roman" w:hAnsi="Times New Roman"/>
          <w:b w:val="0"/>
          <w:bCs/>
          <w:color w:val="auto"/>
          <w:sz w:val="20"/>
        </w:rPr>
        <w:t xml:space="preserve"> does not meet the specified criteria, it will be returned by the Government. After notification that the deliverable did not meet the acceptance criteria, the Government will inform the contractor if the deliverable shall be redelivered, and an agreed-upon deliverable date will be established. The Contractor shall permit the KO or COR access at any reasonable time to all records, data, and facilities used in the performance of contemplated services.</w:t>
      </w:r>
    </w:p>
    <w:p w14:paraId="697AF74C" w14:textId="77777777" w:rsidR="008234AD" w:rsidRPr="005B0573" w:rsidRDefault="008234AD" w:rsidP="00E25D1E"/>
    <w:p w14:paraId="50ED6AE9" w14:textId="12C54641" w:rsidR="000923AD" w:rsidRPr="0090106F" w:rsidRDefault="00E25D1E" w:rsidP="0090106F">
      <w:pPr>
        <w:pStyle w:val="Heading3"/>
        <w:ind w:firstLine="720"/>
        <w:jc w:val="left"/>
        <w:rPr>
          <w:iCs/>
          <w:color w:val="auto"/>
        </w:rPr>
      </w:pPr>
      <w:r w:rsidRPr="005B0573">
        <w:rPr>
          <w:rFonts w:ascii="Times New Roman" w:hAnsi="Times New Roman"/>
          <w:b w:val="0"/>
          <w:bCs/>
          <w:color w:val="auto"/>
          <w:sz w:val="20"/>
          <w:u w:val="single"/>
        </w:rPr>
        <w:t>f. Property Accountability.</w:t>
      </w:r>
      <w:r w:rsidRPr="005B0573">
        <w:rPr>
          <w:rFonts w:ascii="Times New Roman" w:hAnsi="Times New Roman"/>
          <w:color w:val="auto"/>
          <w:sz w:val="20"/>
        </w:rPr>
        <w:t xml:space="preserve">  </w:t>
      </w:r>
      <w:r w:rsidR="0090106F" w:rsidRPr="0090106F">
        <w:rPr>
          <w:rFonts w:ascii="Times New Roman" w:hAnsi="Times New Roman"/>
          <w:b w:val="0"/>
          <w:bCs/>
          <w:iCs/>
          <w:color w:val="auto"/>
          <w:sz w:val="20"/>
        </w:rPr>
        <w:t>Not Applicable</w:t>
      </w:r>
    </w:p>
    <w:p w14:paraId="6F981780" w14:textId="5E6C27FF" w:rsidR="003D68FB" w:rsidRPr="005B0573" w:rsidRDefault="003D68FB" w:rsidP="00E25D1E"/>
    <w:p w14:paraId="764739E7" w14:textId="2DECDB60" w:rsidR="003D68FB" w:rsidRPr="005B0573" w:rsidRDefault="003D68FB" w:rsidP="005B0573">
      <w:pPr>
        <w:pStyle w:val="Heading3"/>
        <w:jc w:val="left"/>
        <w:rPr>
          <w:bCs/>
          <w:u w:val="single"/>
        </w:rPr>
      </w:pPr>
      <w:r w:rsidRPr="005B0573">
        <w:rPr>
          <w:rFonts w:ascii="Times New Roman" w:hAnsi="Times New Roman"/>
          <w:sz w:val="20"/>
        </w:rPr>
        <w:tab/>
      </w:r>
      <w:r w:rsidRPr="005B0573">
        <w:rPr>
          <w:rFonts w:ascii="Times New Roman" w:hAnsi="Times New Roman"/>
          <w:b w:val="0"/>
          <w:bCs/>
          <w:color w:val="auto"/>
          <w:sz w:val="20"/>
          <w:u w:val="single"/>
        </w:rPr>
        <w:t>g. Transition</w:t>
      </w:r>
      <w:r w:rsidR="00171F4E" w:rsidRPr="005B0573">
        <w:rPr>
          <w:rFonts w:ascii="Times New Roman" w:hAnsi="Times New Roman"/>
          <w:b w:val="0"/>
          <w:bCs/>
          <w:color w:val="auto"/>
          <w:sz w:val="20"/>
          <w:u w:val="single"/>
        </w:rPr>
        <w:t>ing</w:t>
      </w:r>
      <w:r w:rsidRPr="005B0573">
        <w:rPr>
          <w:rFonts w:ascii="Times New Roman" w:hAnsi="Times New Roman"/>
          <w:b w:val="0"/>
          <w:bCs/>
          <w:color w:val="auto"/>
          <w:sz w:val="20"/>
          <w:u w:val="single"/>
        </w:rPr>
        <w:t xml:space="preserve">.  </w:t>
      </w:r>
    </w:p>
    <w:p w14:paraId="77D90D11" w14:textId="6A23FF57" w:rsidR="003D68FB" w:rsidRPr="005B0573" w:rsidRDefault="003D68FB" w:rsidP="00E25D1E"/>
    <w:p w14:paraId="4529BBB2" w14:textId="4A52031C" w:rsidR="003D68FB" w:rsidRPr="005B0573" w:rsidRDefault="003D68FB" w:rsidP="005C14B3">
      <w:pPr>
        <w:pStyle w:val="PlainText"/>
        <w:numPr>
          <w:ilvl w:val="0"/>
          <w:numId w:val="30"/>
        </w:numPr>
        <w:rPr>
          <w:rFonts w:ascii="Times New Roman" w:hAnsi="Times New Roman"/>
          <w:i/>
          <w:color w:val="0000FF"/>
          <w:sz w:val="20"/>
          <w:szCs w:val="20"/>
        </w:rPr>
      </w:pPr>
      <w:r w:rsidRPr="005B0573">
        <w:rPr>
          <w:rFonts w:ascii="Times New Roman" w:hAnsi="Times New Roman"/>
          <w:color w:val="000000" w:themeColor="text1"/>
          <w:sz w:val="20"/>
          <w:szCs w:val="20"/>
          <w:u w:val="single"/>
          <w:lang w:val="en-US"/>
        </w:rPr>
        <w:t>Transition-In</w:t>
      </w:r>
      <w:r w:rsidR="00971324" w:rsidRPr="005B0573">
        <w:rPr>
          <w:rFonts w:ascii="Times New Roman" w:hAnsi="Times New Roman"/>
          <w:color w:val="000000" w:themeColor="text1"/>
          <w:sz w:val="20"/>
          <w:szCs w:val="20"/>
          <w:u w:val="single"/>
          <w:lang w:val="en-US"/>
        </w:rPr>
        <w:t xml:space="preserve"> (Phase In</w:t>
      </w:r>
      <w:r w:rsidR="00297097">
        <w:rPr>
          <w:rFonts w:ascii="Times New Roman" w:hAnsi="Times New Roman"/>
          <w:color w:val="000000" w:themeColor="text1"/>
          <w:sz w:val="20"/>
          <w:szCs w:val="20"/>
          <w:u w:val="single"/>
          <w:lang w:val="en-US"/>
        </w:rPr>
        <w:t>).</w:t>
      </w:r>
      <w:r w:rsidRPr="005B0573">
        <w:rPr>
          <w:rFonts w:ascii="Times New Roman" w:hAnsi="Times New Roman"/>
          <w:sz w:val="20"/>
          <w:szCs w:val="20"/>
          <w:lang w:val="en-US"/>
        </w:rPr>
        <w:t xml:space="preserve">  </w:t>
      </w:r>
      <w:r w:rsidR="00297097">
        <w:rPr>
          <w:rFonts w:ascii="Times New Roman" w:hAnsi="Times New Roman"/>
          <w:sz w:val="20"/>
          <w:szCs w:val="20"/>
          <w:lang w:val="en-US"/>
        </w:rPr>
        <w:t xml:space="preserve">The contractor shall develop a transition-in </w:t>
      </w:r>
      <w:r w:rsidR="00021C80">
        <w:rPr>
          <w:rFonts w:ascii="Times New Roman" w:hAnsi="Times New Roman"/>
          <w:sz w:val="20"/>
          <w:szCs w:val="20"/>
          <w:lang w:val="en-US"/>
        </w:rPr>
        <w:t>plan (see 6.1 Task 1)</w:t>
      </w:r>
      <w:r w:rsidR="008A2AF4">
        <w:rPr>
          <w:rFonts w:ascii="Times New Roman" w:hAnsi="Times New Roman"/>
          <w:sz w:val="20"/>
          <w:szCs w:val="20"/>
          <w:lang w:val="en-US"/>
        </w:rPr>
        <w:t xml:space="preserve"> to address all</w:t>
      </w:r>
      <w:r w:rsidRPr="005B0573">
        <w:rPr>
          <w:rFonts w:ascii="Times New Roman" w:hAnsi="Times New Roman"/>
          <w:sz w:val="20"/>
          <w:szCs w:val="20"/>
        </w:rPr>
        <w:t xml:space="preserve"> key personnel/key positions </w:t>
      </w:r>
      <w:r w:rsidR="00A25DAB">
        <w:rPr>
          <w:rFonts w:ascii="Times New Roman" w:hAnsi="Times New Roman"/>
          <w:sz w:val="20"/>
          <w:szCs w:val="20"/>
        </w:rPr>
        <w:t xml:space="preserve">that </w:t>
      </w:r>
      <w:r w:rsidRPr="005B0573">
        <w:rPr>
          <w:rFonts w:ascii="Times New Roman" w:hAnsi="Times New Roman"/>
          <w:sz w:val="20"/>
          <w:szCs w:val="20"/>
        </w:rPr>
        <w:t xml:space="preserve">must be onboard at start of the </w:t>
      </w:r>
      <w:r w:rsidR="00974124" w:rsidRPr="005B0573">
        <w:rPr>
          <w:rFonts w:ascii="Times New Roman" w:hAnsi="Times New Roman"/>
          <w:sz w:val="20"/>
          <w:szCs w:val="20"/>
          <w:lang w:val="en-US"/>
        </w:rPr>
        <w:t>period of performance</w:t>
      </w:r>
      <w:r w:rsidRPr="005B0573">
        <w:rPr>
          <w:rFonts w:ascii="Times New Roman" w:hAnsi="Times New Roman"/>
          <w:sz w:val="20"/>
          <w:szCs w:val="20"/>
        </w:rPr>
        <w:t xml:space="preserve">.  50 percent total staffing must be complete within two weeks of the start of the </w:t>
      </w:r>
      <w:proofErr w:type="spellStart"/>
      <w:r w:rsidRPr="005B0573">
        <w:rPr>
          <w:rFonts w:ascii="Times New Roman" w:hAnsi="Times New Roman"/>
          <w:sz w:val="20"/>
          <w:szCs w:val="20"/>
        </w:rPr>
        <w:t>PoP</w:t>
      </w:r>
      <w:proofErr w:type="spellEnd"/>
      <w:r w:rsidRPr="005B0573">
        <w:rPr>
          <w:rFonts w:ascii="Times New Roman" w:hAnsi="Times New Roman"/>
          <w:sz w:val="20"/>
          <w:szCs w:val="20"/>
        </w:rPr>
        <w:t xml:space="preserve"> and 100 percent within 30 days.  </w:t>
      </w:r>
    </w:p>
    <w:p w14:paraId="0F4F8098" w14:textId="75BCC5B7" w:rsidR="003D68FB" w:rsidRPr="005B0573" w:rsidRDefault="003D68FB" w:rsidP="006F50EA">
      <w:pPr>
        <w:pStyle w:val="PlainText"/>
        <w:ind w:left="720" w:firstLine="180"/>
        <w:rPr>
          <w:rFonts w:ascii="Times New Roman" w:hAnsi="Times New Roman"/>
          <w:sz w:val="20"/>
          <w:szCs w:val="20"/>
        </w:rPr>
      </w:pPr>
    </w:p>
    <w:p w14:paraId="0207AC10" w14:textId="049D8E3A" w:rsidR="003D68FB" w:rsidRPr="000F6C76" w:rsidRDefault="00171F4E" w:rsidP="005C14B3">
      <w:pPr>
        <w:pStyle w:val="PlainText"/>
        <w:numPr>
          <w:ilvl w:val="0"/>
          <w:numId w:val="30"/>
        </w:numPr>
        <w:rPr>
          <w:rFonts w:ascii="Times New Roman" w:hAnsi="Times New Roman"/>
          <w:i/>
          <w:color w:val="3333FF"/>
          <w:sz w:val="20"/>
          <w:szCs w:val="20"/>
          <w:u w:val="single"/>
        </w:rPr>
      </w:pPr>
      <w:r w:rsidRPr="005B0573">
        <w:rPr>
          <w:rFonts w:ascii="Times New Roman" w:hAnsi="Times New Roman"/>
          <w:sz w:val="20"/>
          <w:szCs w:val="20"/>
          <w:u w:val="single"/>
        </w:rPr>
        <w:t>Transition-Out</w:t>
      </w:r>
      <w:r w:rsidR="00971324" w:rsidRPr="005B0573">
        <w:rPr>
          <w:rFonts w:ascii="Times New Roman" w:hAnsi="Times New Roman"/>
          <w:sz w:val="20"/>
          <w:szCs w:val="20"/>
          <w:u w:val="single"/>
          <w:lang w:val="en-US"/>
        </w:rPr>
        <w:t xml:space="preserve"> (Phase Out)</w:t>
      </w:r>
      <w:r w:rsidRPr="005B0573">
        <w:rPr>
          <w:rFonts w:ascii="Times New Roman" w:hAnsi="Times New Roman"/>
          <w:sz w:val="20"/>
          <w:szCs w:val="20"/>
          <w:u w:val="single"/>
        </w:rPr>
        <w:t>.</w:t>
      </w:r>
      <w:r w:rsidRPr="005B0573">
        <w:rPr>
          <w:rFonts w:ascii="Times New Roman" w:hAnsi="Times New Roman"/>
          <w:sz w:val="20"/>
          <w:szCs w:val="20"/>
        </w:rPr>
        <w:t xml:space="preserve">  </w:t>
      </w:r>
      <w:r w:rsidR="00D83E23">
        <w:rPr>
          <w:rFonts w:ascii="Times New Roman" w:hAnsi="Times New Roman"/>
          <w:sz w:val="20"/>
          <w:szCs w:val="20"/>
        </w:rPr>
        <w:t>The contractor shall develop a transition-out plan (see 6.1 Task 1) that addre</w:t>
      </w:r>
      <w:r w:rsidR="00A80967">
        <w:rPr>
          <w:rFonts w:ascii="Times New Roman" w:hAnsi="Times New Roman"/>
          <w:sz w:val="20"/>
          <w:szCs w:val="20"/>
        </w:rPr>
        <w:t>sses contractor key personnel/key positions and tasking transition from incumbent to the successor</w:t>
      </w:r>
      <w:r w:rsidR="00076064">
        <w:rPr>
          <w:rFonts w:ascii="Times New Roman" w:hAnsi="Times New Roman"/>
          <w:sz w:val="20"/>
          <w:szCs w:val="20"/>
        </w:rPr>
        <w:t xml:space="preserve">. </w:t>
      </w:r>
    </w:p>
    <w:p w14:paraId="109444BF" w14:textId="77777777" w:rsidR="000F6C76" w:rsidRDefault="000F6C76" w:rsidP="006D0077">
      <w:pPr>
        <w:pStyle w:val="PlainText"/>
        <w:ind w:left="720"/>
        <w:rPr>
          <w:rFonts w:ascii="Times New Roman" w:hAnsi="Times New Roman"/>
          <w:iCs/>
          <w:color w:val="3333FF"/>
          <w:sz w:val="20"/>
          <w:szCs w:val="20"/>
        </w:rPr>
      </w:pPr>
    </w:p>
    <w:p w14:paraId="46C38D76" w14:textId="2B516062" w:rsidR="006D0077" w:rsidRPr="00886EEA" w:rsidRDefault="006D0077" w:rsidP="006D0077">
      <w:pPr>
        <w:pStyle w:val="PlainText"/>
        <w:ind w:left="720"/>
        <w:rPr>
          <w:rFonts w:ascii="Times New Roman" w:hAnsi="Times New Roman"/>
          <w:iCs/>
          <w:sz w:val="20"/>
          <w:szCs w:val="20"/>
          <w:u w:val="single"/>
        </w:rPr>
      </w:pPr>
      <w:r w:rsidRPr="00886EEA">
        <w:rPr>
          <w:rFonts w:ascii="Times New Roman" w:hAnsi="Times New Roman"/>
          <w:iCs/>
          <w:sz w:val="20"/>
          <w:szCs w:val="20"/>
        </w:rPr>
        <w:t xml:space="preserve">h. </w:t>
      </w:r>
      <w:r w:rsidR="005B3BB7" w:rsidRPr="00886EEA">
        <w:rPr>
          <w:rFonts w:ascii="Times New Roman" w:hAnsi="Times New Roman"/>
          <w:iCs/>
          <w:sz w:val="20"/>
          <w:szCs w:val="20"/>
          <w:u w:val="single"/>
        </w:rPr>
        <w:t>Supply Chain Risk Management (SCRM)</w:t>
      </w:r>
      <w:r w:rsidR="00D80B71" w:rsidRPr="00886EEA">
        <w:rPr>
          <w:rFonts w:ascii="Times New Roman" w:hAnsi="Times New Roman"/>
          <w:iCs/>
          <w:sz w:val="20"/>
          <w:szCs w:val="20"/>
          <w:u w:val="single"/>
        </w:rPr>
        <w:t>: Not applicable.</w:t>
      </w:r>
    </w:p>
    <w:p w14:paraId="132210EE" w14:textId="77777777" w:rsidR="00E25D1E" w:rsidRPr="00886EEA" w:rsidRDefault="00E25D1E" w:rsidP="006F50EA">
      <w:pPr>
        <w:ind w:left="720" w:firstLine="180"/>
        <w:rPr>
          <w:iCs/>
          <w:color w:val="0000FF"/>
        </w:rPr>
      </w:pPr>
    </w:p>
    <w:p w14:paraId="628CF8E7" w14:textId="77777777" w:rsidR="0004724B" w:rsidRPr="005B0573" w:rsidRDefault="0004724B" w:rsidP="00D2411E">
      <w:pPr>
        <w:pStyle w:val="PlainText"/>
        <w:rPr>
          <w:rFonts w:ascii="Times New Roman" w:hAnsi="Times New Roman"/>
          <w:sz w:val="20"/>
          <w:szCs w:val="20"/>
        </w:rPr>
      </w:pPr>
    </w:p>
    <w:p w14:paraId="3E98E092" w14:textId="6BA16EC7" w:rsidR="00BB1978" w:rsidRPr="002B194F" w:rsidRDefault="0013636E" w:rsidP="005B0573">
      <w:pPr>
        <w:pStyle w:val="Heading3"/>
        <w:jc w:val="left"/>
        <w:rPr>
          <w:bCs/>
        </w:rPr>
      </w:pPr>
      <w:r w:rsidRPr="00A10692">
        <w:rPr>
          <w:rFonts w:ascii="Times New Roman" w:hAnsi="Times New Roman"/>
          <w:color w:val="auto"/>
          <w:sz w:val="20"/>
        </w:rPr>
        <w:t>1</w:t>
      </w:r>
      <w:r w:rsidR="00AC4621" w:rsidRPr="00A10692">
        <w:rPr>
          <w:rFonts w:ascii="Times New Roman" w:hAnsi="Times New Roman"/>
          <w:color w:val="auto"/>
          <w:sz w:val="20"/>
        </w:rPr>
        <w:t>4</w:t>
      </w:r>
      <w:r w:rsidRPr="00A10692">
        <w:rPr>
          <w:rFonts w:ascii="Times New Roman" w:hAnsi="Times New Roman"/>
          <w:color w:val="auto"/>
          <w:sz w:val="20"/>
        </w:rPr>
        <w:t>.</w:t>
      </w:r>
      <w:r w:rsidRPr="00A10692">
        <w:rPr>
          <w:rFonts w:ascii="Times New Roman" w:hAnsi="Times New Roman"/>
          <w:b w:val="0"/>
          <w:bCs/>
          <w:color w:val="auto"/>
          <w:sz w:val="20"/>
        </w:rPr>
        <w:t xml:space="preserve"> </w:t>
      </w:r>
      <w:bookmarkStart w:id="7" w:name="_Hlk150922227"/>
      <w:r w:rsidRPr="00A10692">
        <w:rPr>
          <w:rFonts w:ascii="Times New Roman" w:hAnsi="Times New Roman"/>
          <w:color w:val="auto"/>
          <w:sz w:val="20"/>
          <w:u w:val="single"/>
        </w:rPr>
        <w:t>Section 508 Accessibility Standards</w:t>
      </w:r>
      <w:r w:rsidR="002B194F">
        <w:rPr>
          <w:rFonts w:ascii="Times New Roman" w:hAnsi="Times New Roman"/>
          <w:color w:val="auto"/>
          <w:sz w:val="20"/>
          <w:u w:val="single"/>
        </w:rPr>
        <w:t>.</w:t>
      </w:r>
      <w:r w:rsidR="002B194F">
        <w:rPr>
          <w:rFonts w:ascii="Times New Roman" w:hAnsi="Times New Roman"/>
          <w:color w:val="auto"/>
          <w:sz w:val="20"/>
        </w:rPr>
        <w:t xml:space="preserve">  </w:t>
      </w:r>
      <w:r w:rsidR="002B194F" w:rsidRPr="00084F8C">
        <w:rPr>
          <w:rFonts w:ascii="Times New Roman" w:hAnsi="Times New Roman"/>
          <w:b w:val="0"/>
          <w:bCs/>
          <w:color w:val="auto"/>
          <w:sz w:val="20"/>
        </w:rPr>
        <w:t xml:space="preserve">Accessibility Standards </w:t>
      </w:r>
      <w:r w:rsidR="00084F8C">
        <w:rPr>
          <w:rFonts w:ascii="Times New Roman" w:hAnsi="Times New Roman"/>
          <w:b w:val="0"/>
          <w:bCs/>
          <w:color w:val="auto"/>
          <w:sz w:val="20"/>
        </w:rPr>
        <w:t>d</w:t>
      </w:r>
      <w:r w:rsidR="002B194F" w:rsidRPr="00084F8C">
        <w:rPr>
          <w:rFonts w:ascii="Times New Roman" w:hAnsi="Times New Roman"/>
          <w:b w:val="0"/>
          <w:bCs/>
          <w:color w:val="auto"/>
          <w:sz w:val="20"/>
        </w:rPr>
        <w:t xml:space="preserve">o not </w:t>
      </w:r>
      <w:r w:rsidR="002E25CF" w:rsidRPr="00084F8C">
        <w:rPr>
          <w:rFonts w:ascii="Times New Roman" w:hAnsi="Times New Roman"/>
          <w:b w:val="0"/>
          <w:bCs/>
          <w:color w:val="auto"/>
          <w:sz w:val="20"/>
        </w:rPr>
        <w:t xml:space="preserve">apply to this requirement.  This requirement directly supports </w:t>
      </w:r>
      <w:r w:rsidR="00084F8C" w:rsidRPr="00084F8C">
        <w:rPr>
          <w:rFonts w:ascii="Times New Roman" w:hAnsi="Times New Roman"/>
          <w:b w:val="0"/>
          <w:bCs/>
          <w:color w:val="auto"/>
          <w:sz w:val="20"/>
        </w:rPr>
        <w:t>National</w:t>
      </w:r>
      <w:r w:rsidR="002E25CF" w:rsidRPr="00084F8C">
        <w:rPr>
          <w:rFonts w:ascii="Times New Roman" w:hAnsi="Times New Roman"/>
          <w:b w:val="0"/>
          <w:bCs/>
          <w:color w:val="auto"/>
          <w:sz w:val="20"/>
        </w:rPr>
        <w:t xml:space="preserve"> Security </w:t>
      </w:r>
      <w:r w:rsidR="00084F8C" w:rsidRPr="00084F8C">
        <w:rPr>
          <w:rFonts w:ascii="Times New Roman" w:hAnsi="Times New Roman"/>
          <w:b w:val="0"/>
          <w:bCs/>
          <w:color w:val="auto"/>
          <w:sz w:val="20"/>
        </w:rPr>
        <w:t>Systems.</w:t>
      </w:r>
      <w:r w:rsidR="00440EB7">
        <w:rPr>
          <w:rFonts w:ascii="Times New Roman" w:hAnsi="Times New Roman"/>
          <w:b w:val="0"/>
          <w:bCs/>
          <w:color w:val="auto"/>
          <w:sz w:val="20"/>
        </w:rPr>
        <w:t xml:space="preserve">  </w:t>
      </w:r>
    </w:p>
    <w:bookmarkEnd w:id="7"/>
    <w:p w14:paraId="50ADC4C7" w14:textId="4914B097" w:rsidR="0013636E" w:rsidRDefault="0013636E" w:rsidP="00BB1978">
      <w:pPr>
        <w:rPr>
          <w:color w:val="000000"/>
        </w:rPr>
      </w:pPr>
    </w:p>
    <w:p w14:paraId="7B207793" w14:textId="77777777" w:rsidR="00D22351" w:rsidRPr="00F1047C" w:rsidRDefault="00D22351" w:rsidP="00BB1978">
      <w:pPr>
        <w:rPr>
          <w:color w:val="000000"/>
        </w:rPr>
      </w:pPr>
    </w:p>
    <w:p w14:paraId="619ACCA4" w14:textId="72D8E17F" w:rsidR="00677DA9" w:rsidRPr="00752E9C" w:rsidRDefault="00677DA9" w:rsidP="00BB1978">
      <w:pPr>
        <w:rPr>
          <w:b/>
          <w:u w:val="single"/>
        </w:rPr>
      </w:pPr>
      <w:r w:rsidRPr="00752E9C">
        <w:rPr>
          <w:b/>
        </w:rPr>
        <w:t xml:space="preserve">15. </w:t>
      </w:r>
      <w:r w:rsidRPr="00752E9C">
        <w:rPr>
          <w:b/>
          <w:u w:val="single"/>
        </w:rPr>
        <w:t>Cybersecurity Maturity Model Certification (CMMC)</w:t>
      </w:r>
      <w:r w:rsidR="00752E9C">
        <w:rPr>
          <w:b/>
          <w:u w:val="single"/>
        </w:rPr>
        <w:t>.</w:t>
      </w:r>
    </w:p>
    <w:p w14:paraId="5684F19C" w14:textId="77777777" w:rsidR="0000203A" w:rsidRDefault="0000203A" w:rsidP="00677DA9">
      <w:pPr>
        <w:rPr>
          <w:bCs/>
          <w:u w:val="single"/>
        </w:rPr>
      </w:pPr>
    </w:p>
    <w:p w14:paraId="4C740A69" w14:textId="5AF3D025" w:rsidR="00677DA9" w:rsidRPr="00677DA9" w:rsidRDefault="00677DA9" w:rsidP="00677DA9">
      <w:pPr>
        <w:rPr>
          <w:color w:val="000000"/>
        </w:rPr>
      </w:pPr>
      <w:r w:rsidRPr="00677DA9">
        <w:rPr>
          <w:color w:val="000000"/>
        </w:rPr>
        <w:t xml:space="preserve">This contract and its associated delivery/task orders are subject to the Federal CMMC policies and regulations including DFARS 204.75 Cybersecurity Maturity Model Certification, DFARS 252.204-7021 Contractor Compliance with the Cybersecurity Maturity Model Certification Level Requirements, and 32 CFR §170, Cybersecurity Maturity Model Certification (CMMC) Program. The CMMC Program is designed to ensure implementation of cybersecurity practices for defense contractors and to provide DoD with increased assurance that </w:t>
      </w:r>
      <w:r>
        <w:rPr>
          <w:color w:val="000000"/>
        </w:rPr>
        <w:t>Federal Contract Information (</w:t>
      </w:r>
      <w:r w:rsidRPr="00677DA9">
        <w:rPr>
          <w:color w:val="000000"/>
        </w:rPr>
        <w:t>FCI</w:t>
      </w:r>
      <w:r>
        <w:rPr>
          <w:color w:val="000000"/>
        </w:rPr>
        <w:t>)</w:t>
      </w:r>
      <w:r w:rsidRPr="00677DA9">
        <w:rPr>
          <w:color w:val="000000"/>
        </w:rPr>
        <w:t xml:space="preserve"> and CUI will be adequately safeguarded when residing on or transiting contractor information systems. </w:t>
      </w:r>
    </w:p>
    <w:p w14:paraId="1AC03630" w14:textId="77777777" w:rsidR="00677DA9" w:rsidRPr="00677DA9" w:rsidRDefault="00677DA9" w:rsidP="00677DA9">
      <w:pPr>
        <w:rPr>
          <w:color w:val="000000"/>
        </w:rPr>
      </w:pPr>
    </w:p>
    <w:p w14:paraId="4C76B29F" w14:textId="13CC4895" w:rsidR="00677DA9" w:rsidRDefault="00677DA9" w:rsidP="00677DA9">
      <w:pPr>
        <w:rPr>
          <w:color w:val="000000"/>
        </w:rPr>
      </w:pPr>
      <w:r w:rsidRPr="00677DA9">
        <w:rPr>
          <w:color w:val="000000"/>
        </w:rPr>
        <w:t>The Program Management Office/COR has determined that</w:t>
      </w:r>
      <w:r>
        <w:rPr>
          <w:i/>
          <w:iCs/>
          <w:color w:val="000000"/>
        </w:rPr>
        <w:t xml:space="preserve"> </w:t>
      </w:r>
      <w:sdt>
        <w:sdtPr>
          <w:rPr>
            <w:color w:val="000000"/>
          </w:rPr>
          <w:alias w:val="Required CMMC Level"/>
          <w:tag w:val="Required CMMC Level"/>
          <w:id w:val="-1342925900"/>
          <w:placeholder>
            <w:docPart w:val="DefaultPlaceholder_-1854013438"/>
          </w:placeholder>
          <w:dropDownList>
            <w:listItem w:value="Choose an item."/>
            <w:listItem w:displayText="CMMC Level 1 (Self)" w:value="CMMC Level 1 (Self)"/>
            <w:listItem w:displayText="CMMC Level 2 (Self)" w:value="CMMC Level 2 (Self)"/>
            <w:listItem w:displayText="CMMC Level 2 (C3PAO)" w:value="CMMC Level 2 (C3PAO)"/>
            <w:listItem w:displayText="CMMC Level 3 (DIBCAC)" w:value="CMMC Level 3 (DIBCAC)"/>
          </w:dropDownList>
        </w:sdtPr>
        <w:sdtEndPr/>
        <w:sdtContent>
          <w:r w:rsidR="002F67FE">
            <w:rPr>
              <w:color w:val="000000"/>
            </w:rPr>
            <w:t>CMMC Level 1 (Self)</w:t>
          </w:r>
        </w:sdtContent>
      </w:sdt>
      <w:r w:rsidRPr="00677DA9">
        <w:rPr>
          <w:color w:val="000000"/>
        </w:rPr>
        <w:t xml:space="preserve"> is required for </w:t>
      </w:r>
      <w:r w:rsidRPr="00094D9B">
        <w:t>this contract</w:t>
      </w:r>
      <w:r w:rsidRPr="00677DA9">
        <w:rPr>
          <w:color w:val="000000"/>
        </w:rPr>
        <w:t>. In accordance with CMMC policy codified at 32 CFR §170, Contractor compliance with</w:t>
      </w:r>
      <w:r w:rsidR="0028656A">
        <w:rPr>
          <w:color w:val="000000"/>
        </w:rPr>
        <w:t xml:space="preserve"> </w:t>
      </w:r>
      <w:sdt>
        <w:sdtPr>
          <w:rPr>
            <w:color w:val="000000"/>
          </w:rPr>
          <w:alias w:val="Required CMMC Level"/>
          <w:tag w:val="Required CMMC Level"/>
          <w:id w:val="-193155630"/>
          <w:placeholder>
            <w:docPart w:val="0D3228BCAAFA408783D8E4531ECFB768"/>
          </w:placeholder>
          <w:dropDownList>
            <w:listItem w:value="Choose an item."/>
            <w:listItem w:displayText="CMMC Level 1 (Self)" w:value="CMMC Level 1 (Self)"/>
            <w:listItem w:displayText="CMMC Level 2 (Self)" w:value="CMMC Level 2 (Self)"/>
            <w:listItem w:displayText="CMMC Level 2 (C3PAO)" w:value="CMMC Level 2 (C3PAO)"/>
            <w:listItem w:displayText="CMMC Level 3 (DIBCAC)" w:value="CMMC Level 3 (DIBCAC)"/>
          </w:dropDownList>
        </w:sdtPr>
        <w:sdtEndPr/>
        <w:sdtContent>
          <w:r w:rsidR="00A046B1">
            <w:rPr>
              <w:color w:val="000000"/>
            </w:rPr>
            <w:t>CMMC Level 1 (Self)</w:t>
          </w:r>
        </w:sdtContent>
      </w:sdt>
      <w:r>
        <w:rPr>
          <w:color w:val="000000"/>
        </w:rPr>
        <w:t xml:space="preserve"> </w:t>
      </w:r>
      <w:r w:rsidRPr="00677DA9">
        <w:rPr>
          <w:color w:val="000000"/>
        </w:rPr>
        <w:t>must be met at time of award, and continued compliance with the requirements of 32 CFR §170 is necessary for the life of the contract.</w:t>
      </w:r>
    </w:p>
    <w:p w14:paraId="07D551AF" w14:textId="77777777" w:rsidR="0000203A" w:rsidRDefault="0000203A" w:rsidP="00677DA9">
      <w:pPr>
        <w:rPr>
          <w:color w:val="000000"/>
        </w:rPr>
      </w:pPr>
    </w:p>
    <w:p w14:paraId="1460282A" w14:textId="10FCA9F0" w:rsidR="001C4FBE" w:rsidRPr="001C4FBE" w:rsidRDefault="001C4FBE" w:rsidP="001C4FBE">
      <w:pPr>
        <w:rPr>
          <w:color w:val="000000"/>
        </w:rPr>
      </w:pPr>
    </w:p>
    <w:sectPr w:rsidR="001C4FBE" w:rsidRPr="001C4FBE" w:rsidSect="001C4FBE">
      <w:headerReference w:type="default" r:id="rId14"/>
      <w:footerReference w:type="even" r:id="rId15"/>
      <w:footerReference w:type="default" r:id="rId16"/>
      <w:headerReference w:type="first" r:id="rId17"/>
      <w:type w:val="continuous"/>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344D5A" w14:textId="77777777" w:rsidR="00D47D94" w:rsidRDefault="00D47D94">
      <w:r>
        <w:separator/>
      </w:r>
    </w:p>
  </w:endnote>
  <w:endnote w:type="continuationSeparator" w:id="0">
    <w:p w14:paraId="09C0C310" w14:textId="77777777" w:rsidR="00D47D94" w:rsidRDefault="00D47D94">
      <w:r>
        <w:continuationSeparator/>
      </w:r>
    </w:p>
  </w:endnote>
  <w:endnote w:type="continuationNotice" w:id="1">
    <w:p w14:paraId="237D2E57" w14:textId="77777777" w:rsidR="00D47D94" w:rsidRDefault="00D47D9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w:altName w:val="Times New Roman"/>
    <w:panose1 w:val="00000000000000000000"/>
    <w:charset w:val="00"/>
    <w:family w:val="roman"/>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48F13" w14:textId="7760D55B" w:rsidR="005567E6" w:rsidRDefault="005567E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1C4FBE">
      <w:rPr>
        <w:rStyle w:val="PageNumber"/>
        <w:noProof/>
      </w:rPr>
      <w:t>18</w:t>
    </w:r>
    <w:r>
      <w:rPr>
        <w:rStyle w:val="PageNumber"/>
      </w:rPr>
      <w:fldChar w:fldCharType="end"/>
    </w:r>
  </w:p>
  <w:p w14:paraId="4AA19A34" w14:textId="77777777" w:rsidR="005567E6" w:rsidRDefault="005567E6">
    <w:pPr>
      <w:pStyle w:val="Footer"/>
    </w:pPr>
  </w:p>
  <w:p w14:paraId="34A58F9D" w14:textId="77777777" w:rsidR="005567E6" w:rsidRDefault="005567E6"/>
  <w:p w14:paraId="4E8341E4" w14:textId="77777777" w:rsidR="005567E6" w:rsidRDefault="005567E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A5E58" w14:textId="35ED305D" w:rsidR="005567E6" w:rsidRDefault="0063472B" w:rsidP="0063472B">
    <w:pPr>
      <w:tabs>
        <w:tab w:val="left" w:pos="4170"/>
        <w:tab w:val="right" w:pos="9360"/>
      </w:tabs>
    </w:pPr>
    <w:r>
      <w:rPr>
        <w:sz w:val="18"/>
        <w:szCs w:val="18"/>
      </w:rPr>
      <w:tab/>
    </w:r>
    <w:r>
      <w:rPr>
        <w:sz w:val="18"/>
        <w:szCs w:val="18"/>
      </w:rPr>
      <w:tab/>
    </w:r>
    <w:r w:rsidR="005567E6" w:rsidRPr="007F021F">
      <w:rPr>
        <w:sz w:val="18"/>
        <w:szCs w:val="18"/>
      </w:rPr>
      <w:t xml:space="preserve">Page </w:t>
    </w:r>
    <w:r w:rsidR="005567E6" w:rsidRPr="007F021F">
      <w:rPr>
        <w:rStyle w:val="PageNumber"/>
        <w:sz w:val="18"/>
        <w:szCs w:val="18"/>
      </w:rPr>
      <w:fldChar w:fldCharType="begin"/>
    </w:r>
    <w:r w:rsidR="005567E6" w:rsidRPr="007F021F">
      <w:rPr>
        <w:rStyle w:val="PageNumber"/>
        <w:sz w:val="18"/>
        <w:szCs w:val="18"/>
      </w:rPr>
      <w:instrText xml:space="preserve"> PAGE </w:instrText>
    </w:r>
    <w:r w:rsidR="005567E6" w:rsidRPr="007F021F">
      <w:rPr>
        <w:rStyle w:val="PageNumber"/>
        <w:sz w:val="18"/>
        <w:szCs w:val="18"/>
      </w:rPr>
      <w:fldChar w:fldCharType="separate"/>
    </w:r>
    <w:r w:rsidR="005567E6" w:rsidRPr="007F021F">
      <w:rPr>
        <w:rStyle w:val="PageNumber"/>
        <w:noProof/>
        <w:sz w:val="18"/>
        <w:szCs w:val="18"/>
      </w:rPr>
      <w:t>21</w:t>
    </w:r>
    <w:r w:rsidR="005567E6" w:rsidRPr="007F021F">
      <w:rPr>
        <w:rStyle w:val="PageNumber"/>
        <w:sz w:val="18"/>
        <w:szCs w:val="18"/>
      </w:rPr>
      <w:fldChar w:fldCharType="end"/>
    </w:r>
    <w:r w:rsidR="005567E6" w:rsidRPr="007F021F">
      <w:rPr>
        <w:rStyle w:val="PageNumber"/>
        <w:sz w:val="18"/>
        <w:szCs w:val="18"/>
      </w:rPr>
      <w:t xml:space="preserve"> of </w:t>
    </w:r>
    <w:r w:rsidR="005567E6" w:rsidRPr="007F021F">
      <w:rPr>
        <w:rStyle w:val="PageNumber"/>
        <w:sz w:val="18"/>
        <w:szCs w:val="18"/>
      </w:rPr>
      <w:fldChar w:fldCharType="begin"/>
    </w:r>
    <w:r w:rsidR="005567E6" w:rsidRPr="007F021F">
      <w:rPr>
        <w:rStyle w:val="PageNumber"/>
        <w:sz w:val="18"/>
        <w:szCs w:val="18"/>
      </w:rPr>
      <w:instrText xml:space="preserve"> </w:instrText>
    </w:r>
    <w:r w:rsidR="004D79BA" w:rsidRPr="007F021F">
      <w:rPr>
        <w:rStyle w:val="PageNumber"/>
        <w:sz w:val="18"/>
        <w:szCs w:val="18"/>
      </w:rPr>
      <w:instrText>SECTION</w:instrText>
    </w:r>
    <w:r w:rsidR="005567E6" w:rsidRPr="007F021F">
      <w:rPr>
        <w:rStyle w:val="PageNumber"/>
        <w:sz w:val="18"/>
        <w:szCs w:val="18"/>
      </w:rPr>
      <w:instrText xml:space="preserve">PAGES </w:instrText>
    </w:r>
    <w:r w:rsidR="005567E6" w:rsidRPr="007F021F">
      <w:rPr>
        <w:rStyle w:val="PageNumber"/>
        <w:sz w:val="18"/>
        <w:szCs w:val="18"/>
      </w:rPr>
      <w:fldChar w:fldCharType="separate"/>
    </w:r>
    <w:r w:rsidR="00B5453B">
      <w:rPr>
        <w:rStyle w:val="PageNumber"/>
        <w:noProof/>
        <w:sz w:val="18"/>
        <w:szCs w:val="18"/>
      </w:rPr>
      <w:t>17</w:t>
    </w:r>
    <w:r w:rsidR="005567E6" w:rsidRPr="007F021F">
      <w:rPr>
        <w:rStyle w:val="PageNumber"/>
        <w:sz w:val="18"/>
        <w:szCs w:val="18"/>
      </w:rPr>
      <w:fldChar w:fldCharType="end"/>
    </w:r>
    <w:r w:rsidR="005567E6" w:rsidRPr="007F021F">
      <w:rPr>
        <w:rStyle w:val="PageNumber"/>
        <w:sz w:val="18"/>
        <w:szCs w:val="18"/>
      </w:rPr>
      <w:t xml:space="preserve"> Pages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AB53DA" w14:textId="77777777" w:rsidR="00D47D94" w:rsidRDefault="00D47D94">
      <w:r>
        <w:separator/>
      </w:r>
    </w:p>
  </w:footnote>
  <w:footnote w:type="continuationSeparator" w:id="0">
    <w:p w14:paraId="2064F5E0" w14:textId="77777777" w:rsidR="00D47D94" w:rsidRDefault="00D47D94">
      <w:r>
        <w:continuationSeparator/>
      </w:r>
    </w:p>
  </w:footnote>
  <w:footnote w:type="continuationNotice" w:id="1">
    <w:p w14:paraId="1E3EF697" w14:textId="77777777" w:rsidR="00D47D94" w:rsidRDefault="00D47D9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48726" w14:textId="77777777" w:rsidR="00F90E61" w:rsidRPr="003E21E5" w:rsidRDefault="00F90E61" w:rsidP="00F90E61">
    <w:pPr>
      <w:pStyle w:val="Header"/>
      <w:jc w:val="center"/>
      <w:rPr>
        <w:b/>
        <w:bCs/>
      </w:rPr>
    </w:pPr>
    <w:r w:rsidRPr="003E21E5">
      <w:rPr>
        <w:b/>
        <w:bCs/>
      </w:rPr>
      <w:t>Spectrum Information Systems (SIS) Helpdesk</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3F801" w14:textId="14603C79" w:rsidR="003E21E5" w:rsidRPr="003E21E5" w:rsidRDefault="003E21E5" w:rsidP="003E21E5">
    <w:pPr>
      <w:pStyle w:val="Header"/>
      <w:jc w:val="center"/>
      <w:rPr>
        <w:b/>
        <w:bCs/>
      </w:rPr>
    </w:pPr>
    <w:r w:rsidRPr="003E21E5">
      <w:rPr>
        <w:b/>
        <w:bCs/>
      </w:rPr>
      <w:t>Spectrum Information Systems (SIS) Helpdesk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92F69"/>
    <w:multiLevelType w:val="hybridMultilevel"/>
    <w:tmpl w:val="E5E4159C"/>
    <w:lvl w:ilvl="0" w:tplc="745C7FE4">
      <w:start w:val="1"/>
      <w:numFmt w:val="lowerLetter"/>
      <w:lvlText w:val="%1."/>
      <w:lvlJc w:val="left"/>
      <w:pPr>
        <w:ind w:left="1080" w:hanging="360"/>
      </w:pPr>
      <w:rPr>
        <w:rFonts w:hint="default"/>
        <w:i w:val="0"/>
        <w:color w:val="auto"/>
        <w:u w:val="singl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837646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8BD5ADE"/>
    <w:multiLevelType w:val="hybridMultilevel"/>
    <w:tmpl w:val="A1D4C15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E024CE"/>
    <w:multiLevelType w:val="hybridMultilevel"/>
    <w:tmpl w:val="51E64E32"/>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91516E0"/>
    <w:multiLevelType w:val="hybridMultilevel"/>
    <w:tmpl w:val="8DEE52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3905E4"/>
    <w:multiLevelType w:val="hybridMultilevel"/>
    <w:tmpl w:val="3D203D9A"/>
    <w:lvl w:ilvl="0" w:tplc="04090017">
      <w:start w:val="1"/>
      <w:numFmt w:val="lowerLetter"/>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6" w15:restartNumberingAfterBreak="0">
    <w:nsid w:val="15D66994"/>
    <w:multiLevelType w:val="hybridMultilevel"/>
    <w:tmpl w:val="2294EEB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764F85"/>
    <w:multiLevelType w:val="hybridMultilevel"/>
    <w:tmpl w:val="C5A0288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A711E22"/>
    <w:multiLevelType w:val="hybridMultilevel"/>
    <w:tmpl w:val="7B1EB9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FE0AC9"/>
    <w:multiLevelType w:val="hybridMultilevel"/>
    <w:tmpl w:val="C5108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095B32"/>
    <w:multiLevelType w:val="hybridMultilevel"/>
    <w:tmpl w:val="A48E85A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F717747"/>
    <w:multiLevelType w:val="hybridMultilevel"/>
    <w:tmpl w:val="44803CE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025562B"/>
    <w:multiLevelType w:val="multilevel"/>
    <w:tmpl w:val="D78CB1F0"/>
    <w:lvl w:ilvl="0">
      <w:start w:val="6"/>
      <w:numFmt w:val="decimal"/>
      <w:lvlText w:val="%1"/>
      <w:lvlJc w:val="left"/>
      <w:pPr>
        <w:ind w:left="405" w:hanging="405"/>
      </w:pPr>
      <w:rPr>
        <w:rFonts w:hint="default"/>
        <w:u w:val="single"/>
      </w:rPr>
    </w:lvl>
    <w:lvl w:ilvl="1">
      <w:start w:val="2"/>
      <w:numFmt w:val="decimal"/>
      <w:lvlText w:val="%1.%2"/>
      <w:lvlJc w:val="left"/>
      <w:pPr>
        <w:ind w:left="405" w:hanging="405"/>
      </w:pPr>
      <w:rPr>
        <w:rFonts w:hint="default"/>
        <w:u w:val="single"/>
      </w:rPr>
    </w:lvl>
    <w:lvl w:ilvl="2">
      <w:start w:val="2"/>
      <w:numFmt w:val="decimal"/>
      <w:lvlText w:val="%1.%2.%3"/>
      <w:lvlJc w:val="left"/>
      <w:pPr>
        <w:ind w:left="720" w:hanging="720"/>
      </w:pPr>
      <w:rPr>
        <w:rFonts w:hint="default"/>
        <w:u w:val="single"/>
      </w:rPr>
    </w:lvl>
    <w:lvl w:ilvl="3">
      <w:start w:val="1"/>
      <w:numFmt w:val="decimal"/>
      <w:lvlText w:val="%1.%2.%3.%4"/>
      <w:lvlJc w:val="left"/>
      <w:pPr>
        <w:ind w:left="720" w:hanging="720"/>
      </w:pPr>
      <w:rPr>
        <w:rFonts w:hint="default"/>
        <w:u w:val="single"/>
      </w:rPr>
    </w:lvl>
    <w:lvl w:ilvl="4">
      <w:start w:val="1"/>
      <w:numFmt w:val="decimal"/>
      <w:lvlText w:val="%1.%2.%3.%4.%5"/>
      <w:lvlJc w:val="left"/>
      <w:pPr>
        <w:ind w:left="720" w:hanging="720"/>
      </w:pPr>
      <w:rPr>
        <w:rFonts w:hint="default"/>
        <w:u w:val="single"/>
      </w:rPr>
    </w:lvl>
    <w:lvl w:ilvl="5">
      <w:start w:val="1"/>
      <w:numFmt w:val="decimal"/>
      <w:lvlText w:val="%1.%2.%3.%4.%5.%6"/>
      <w:lvlJc w:val="left"/>
      <w:pPr>
        <w:ind w:left="1080" w:hanging="1080"/>
      </w:pPr>
      <w:rPr>
        <w:rFonts w:hint="default"/>
        <w:u w:val="single"/>
      </w:rPr>
    </w:lvl>
    <w:lvl w:ilvl="6">
      <w:start w:val="1"/>
      <w:numFmt w:val="decimal"/>
      <w:lvlText w:val="%1.%2.%3.%4.%5.%6.%7"/>
      <w:lvlJc w:val="left"/>
      <w:pPr>
        <w:ind w:left="1080" w:hanging="1080"/>
      </w:pPr>
      <w:rPr>
        <w:rFonts w:hint="default"/>
        <w:u w:val="single"/>
      </w:rPr>
    </w:lvl>
    <w:lvl w:ilvl="7">
      <w:start w:val="1"/>
      <w:numFmt w:val="decimal"/>
      <w:lvlText w:val="%1.%2.%3.%4.%5.%6.%7.%8"/>
      <w:lvlJc w:val="left"/>
      <w:pPr>
        <w:ind w:left="1440" w:hanging="1440"/>
      </w:pPr>
      <w:rPr>
        <w:rFonts w:hint="default"/>
        <w:u w:val="single"/>
      </w:rPr>
    </w:lvl>
    <w:lvl w:ilvl="8">
      <w:start w:val="1"/>
      <w:numFmt w:val="decimal"/>
      <w:lvlText w:val="%1.%2.%3.%4.%5.%6.%7.%8.%9"/>
      <w:lvlJc w:val="left"/>
      <w:pPr>
        <w:ind w:left="1440" w:hanging="1440"/>
      </w:pPr>
      <w:rPr>
        <w:rFonts w:hint="default"/>
        <w:u w:val="single"/>
      </w:rPr>
    </w:lvl>
  </w:abstractNum>
  <w:abstractNum w:abstractNumId="13" w15:restartNumberingAfterBreak="0">
    <w:nsid w:val="215906AA"/>
    <w:multiLevelType w:val="multilevel"/>
    <w:tmpl w:val="609E2058"/>
    <w:lvl w:ilvl="0">
      <w:start w:val="1"/>
      <w:numFmt w:val="decimal"/>
      <w:lvlText w:val="%1."/>
      <w:lvlJc w:val="left"/>
      <w:pPr>
        <w:ind w:left="720" w:hanging="360"/>
      </w:pPr>
      <w:rPr>
        <w:rFonts w:hint="default"/>
      </w:rPr>
    </w:lvl>
    <w:lvl w:ilvl="1">
      <w:start w:val="6"/>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21CB1174"/>
    <w:multiLevelType w:val="hybridMultilevel"/>
    <w:tmpl w:val="643A8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B3553BF"/>
    <w:multiLevelType w:val="hybridMultilevel"/>
    <w:tmpl w:val="D7AC8DF6"/>
    <w:lvl w:ilvl="0" w:tplc="782A80DA">
      <w:start w:val="1"/>
      <w:numFmt w:val="decimal"/>
      <w:lvlText w:val="%1."/>
      <w:lvlJc w:val="left"/>
      <w:pPr>
        <w:ind w:left="1620" w:hanging="360"/>
      </w:pPr>
      <w:rPr>
        <w:rFonts w:hint="default"/>
        <w:sz w:val="20"/>
        <w:szCs w:val="20"/>
      </w:rPr>
    </w:lvl>
    <w:lvl w:ilvl="1" w:tplc="04090019">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6" w15:restartNumberingAfterBreak="0">
    <w:nsid w:val="2DE44ACD"/>
    <w:multiLevelType w:val="hybridMultilevel"/>
    <w:tmpl w:val="F34AFC1C"/>
    <w:lvl w:ilvl="0" w:tplc="81F4E5BE">
      <w:start w:val="1"/>
      <w:numFmt w:val="lowerLetter"/>
      <w:lvlText w:val="%1."/>
      <w:lvlJc w:val="left"/>
      <w:pPr>
        <w:ind w:left="720" w:hanging="360"/>
      </w:pPr>
      <w:rPr>
        <w:color w:val="auto"/>
      </w:rPr>
    </w:lvl>
    <w:lvl w:ilvl="1" w:tplc="5DBA1210">
      <w:start w:val="1"/>
      <w:numFmt w:val="lowerLetter"/>
      <w:lvlText w:val="%2."/>
      <w:lvlJc w:val="left"/>
      <w:pPr>
        <w:ind w:left="1440" w:hanging="360"/>
      </w:pPr>
    </w:lvl>
    <w:lvl w:ilvl="2" w:tplc="77708ADA">
      <w:start w:val="1"/>
      <w:numFmt w:val="lowerRoman"/>
      <w:lvlText w:val="%3."/>
      <w:lvlJc w:val="right"/>
      <w:pPr>
        <w:ind w:left="2160" w:hanging="180"/>
      </w:pPr>
    </w:lvl>
    <w:lvl w:ilvl="3" w:tplc="522CC136">
      <w:start w:val="1"/>
      <w:numFmt w:val="decimal"/>
      <w:lvlText w:val="%4."/>
      <w:lvlJc w:val="left"/>
      <w:pPr>
        <w:ind w:left="2880" w:hanging="360"/>
      </w:pPr>
    </w:lvl>
    <w:lvl w:ilvl="4" w:tplc="A73E7756">
      <w:start w:val="1"/>
      <w:numFmt w:val="lowerLetter"/>
      <w:lvlText w:val="%5."/>
      <w:lvlJc w:val="left"/>
      <w:pPr>
        <w:ind w:left="3600" w:hanging="360"/>
      </w:pPr>
    </w:lvl>
    <w:lvl w:ilvl="5" w:tplc="AA90E6C0">
      <w:start w:val="1"/>
      <w:numFmt w:val="lowerRoman"/>
      <w:lvlText w:val="%6."/>
      <w:lvlJc w:val="right"/>
      <w:pPr>
        <w:ind w:left="4320" w:hanging="180"/>
      </w:pPr>
    </w:lvl>
    <w:lvl w:ilvl="6" w:tplc="0FD25E04">
      <w:start w:val="1"/>
      <w:numFmt w:val="decimal"/>
      <w:lvlText w:val="%7."/>
      <w:lvlJc w:val="left"/>
      <w:pPr>
        <w:ind w:left="5040" w:hanging="360"/>
      </w:pPr>
    </w:lvl>
    <w:lvl w:ilvl="7" w:tplc="39305F1A">
      <w:start w:val="1"/>
      <w:numFmt w:val="lowerLetter"/>
      <w:lvlText w:val="%8."/>
      <w:lvlJc w:val="left"/>
      <w:pPr>
        <w:ind w:left="5760" w:hanging="360"/>
      </w:pPr>
    </w:lvl>
    <w:lvl w:ilvl="8" w:tplc="0234C5CC">
      <w:start w:val="1"/>
      <w:numFmt w:val="lowerRoman"/>
      <w:lvlText w:val="%9."/>
      <w:lvlJc w:val="right"/>
      <w:pPr>
        <w:ind w:left="6480" w:hanging="180"/>
      </w:pPr>
    </w:lvl>
  </w:abstractNum>
  <w:abstractNum w:abstractNumId="17" w15:restartNumberingAfterBreak="0">
    <w:nsid w:val="31A77F89"/>
    <w:multiLevelType w:val="hybridMultilevel"/>
    <w:tmpl w:val="1A3E189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8AC523F"/>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39036E55"/>
    <w:multiLevelType w:val="hybridMultilevel"/>
    <w:tmpl w:val="C55C06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B0F6344"/>
    <w:multiLevelType w:val="hybridMultilevel"/>
    <w:tmpl w:val="FF8C30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CC05978"/>
    <w:multiLevelType w:val="hybridMultilevel"/>
    <w:tmpl w:val="52005DC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F8B75A9"/>
    <w:multiLevelType w:val="hybridMultilevel"/>
    <w:tmpl w:val="D3DE836C"/>
    <w:lvl w:ilvl="0" w:tplc="04090003">
      <w:start w:val="1"/>
      <w:numFmt w:val="bullet"/>
      <w:lvlText w:val="o"/>
      <w:lvlJc w:val="left"/>
      <w:pPr>
        <w:ind w:left="1440" w:hanging="360"/>
      </w:pPr>
      <w:rPr>
        <w:rFonts w:ascii="Courier New" w:hAnsi="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3" w15:restartNumberingAfterBreak="0">
    <w:nsid w:val="404D0611"/>
    <w:multiLevelType w:val="hybridMultilevel"/>
    <w:tmpl w:val="FA0ADE4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27668F8"/>
    <w:multiLevelType w:val="multilevel"/>
    <w:tmpl w:val="9C90C27C"/>
    <w:lvl w:ilvl="0">
      <w:start w:val="6"/>
      <w:numFmt w:val="decimal"/>
      <w:lvlText w:val="%1"/>
      <w:lvlJc w:val="left"/>
      <w:pPr>
        <w:ind w:left="405" w:hanging="405"/>
      </w:pPr>
      <w:rPr>
        <w:rFonts w:hint="default"/>
        <w:u w:val="single"/>
      </w:rPr>
    </w:lvl>
    <w:lvl w:ilvl="1">
      <w:start w:val="2"/>
      <w:numFmt w:val="decimal"/>
      <w:lvlText w:val="%1.%2"/>
      <w:lvlJc w:val="left"/>
      <w:pPr>
        <w:ind w:left="405" w:hanging="405"/>
      </w:pPr>
      <w:rPr>
        <w:rFonts w:hint="default"/>
        <w:u w:val="single"/>
      </w:rPr>
    </w:lvl>
    <w:lvl w:ilvl="2">
      <w:start w:val="2"/>
      <w:numFmt w:val="decimal"/>
      <w:lvlText w:val="%1.%2.%3"/>
      <w:lvlJc w:val="left"/>
      <w:pPr>
        <w:ind w:left="720" w:hanging="720"/>
      </w:pPr>
      <w:rPr>
        <w:rFonts w:hint="default"/>
        <w:u w:val="single"/>
      </w:rPr>
    </w:lvl>
    <w:lvl w:ilvl="3">
      <w:start w:val="1"/>
      <w:numFmt w:val="decimal"/>
      <w:lvlText w:val="%1.%2.%3.%4"/>
      <w:lvlJc w:val="left"/>
      <w:pPr>
        <w:ind w:left="720" w:hanging="720"/>
      </w:pPr>
      <w:rPr>
        <w:rFonts w:hint="default"/>
        <w:u w:val="single"/>
      </w:rPr>
    </w:lvl>
    <w:lvl w:ilvl="4">
      <w:start w:val="1"/>
      <w:numFmt w:val="decimal"/>
      <w:lvlText w:val="%1.%2.%3.%4.%5"/>
      <w:lvlJc w:val="left"/>
      <w:pPr>
        <w:ind w:left="720" w:hanging="720"/>
      </w:pPr>
      <w:rPr>
        <w:rFonts w:hint="default"/>
        <w:u w:val="single"/>
      </w:rPr>
    </w:lvl>
    <w:lvl w:ilvl="5">
      <w:start w:val="1"/>
      <w:numFmt w:val="decimal"/>
      <w:lvlText w:val="%1.%2.%3.%4.%5.%6"/>
      <w:lvlJc w:val="left"/>
      <w:pPr>
        <w:ind w:left="1080" w:hanging="1080"/>
      </w:pPr>
      <w:rPr>
        <w:rFonts w:hint="default"/>
        <w:u w:val="single"/>
      </w:rPr>
    </w:lvl>
    <w:lvl w:ilvl="6">
      <w:start w:val="1"/>
      <w:numFmt w:val="decimal"/>
      <w:lvlText w:val="%1.%2.%3.%4.%5.%6.%7"/>
      <w:lvlJc w:val="left"/>
      <w:pPr>
        <w:ind w:left="1080" w:hanging="1080"/>
      </w:pPr>
      <w:rPr>
        <w:rFonts w:hint="default"/>
        <w:u w:val="single"/>
      </w:rPr>
    </w:lvl>
    <w:lvl w:ilvl="7">
      <w:start w:val="1"/>
      <w:numFmt w:val="decimal"/>
      <w:lvlText w:val="%1.%2.%3.%4.%5.%6.%7.%8"/>
      <w:lvlJc w:val="left"/>
      <w:pPr>
        <w:ind w:left="1440" w:hanging="1440"/>
      </w:pPr>
      <w:rPr>
        <w:rFonts w:hint="default"/>
        <w:u w:val="single"/>
      </w:rPr>
    </w:lvl>
    <w:lvl w:ilvl="8">
      <w:start w:val="1"/>
      <w:numFmt w:val="decimal"/>
      <w:lvlText w:val="%1.%2.%3.%4.%5.%6.%7.%8.%9"/>
      <w:lvlJc w:val="left"/>
      <w:pPr>
        <w:ind w:left="1440" w:hanging="1440"/>
      </w:pPr>
      <w:rPr>
        <w:rFonts w:hint="default"/>
        <w:u w:val="single"/>
      </w:rPr>
    </w:lvl>
  </w:abstractNum>
  <w:abstractNum w:abstractNumId="25" w15:restartNumberingAfterBreak="0">
    <w:nsid w:val="444834A2"/>
    <w:multiLevelType w:val="hybridMultilevel"/>
    <w:tmpl w:val="B7F6D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64F7624"/>
    <w:multiLevelType w:val="hybridMultilevel"/>
    <w:tmpl w:val="268E63F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8291C63"/>
    <w:multiLevelType w:val="hybridMultilevel"/>
    <w:tmpl w:val="6A1047BE"/>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513B072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9" w15:restartNumberingAfterBreak="0">
    <w:nsid w:val="563207E7"/>
    <w:multiLevelType w:val="hybridMultilevel"/>
    <w:tmpl w:val="BAD060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90A1EFF"/>
    <w:multiLevelType w:val="hybridMultilevel"/>
    <w:tmpl w:val="A03830D8"/>
    <w:lvl w:ilvl="0" w:tplc="F9B2EDD4">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BCD1F72"/>
    <w:multiLevelType w:val="hybridMultilevel"/>
    <w:tmpl w:val="21F4134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BD3070D"/>
    <w:multiLevelType w:val="hybridMultilevel"/>
    <w:tmpl w:val="4CE2EAA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ECD28DE"/>
    <w:multiLevelType w:val="hybridMultilevel"/>
    <w:tmpl w:val="04904F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F9943EB"/>
    <w:multiLevelType w:val="hybridMultilevel"/>
    <w:tmpl w:val="80C468C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0DB728B"/>
    <w:multiLevelType w:val="hybridMultilevel"/>
    <w:tmpl w:val="25BAA4D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2D958E3"/>
    <w:multiLevelType w:val="hybridMultilevel"/>
    <w:tmpl w:val="826CECF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54D0100"/>
    <w:multiLevelType w:val="hybridMultilevel"/>
    <w:tmpl w:val="5E789E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5954C5C"/>
    <w:multiLevelType w:val="hybridMultilevel"/>
    <w:tmpl w:val="868052C8"/>
    <w:lvl w:ilvl="0" w:tplc="34B09D90">
      <w:start w:val="1"/>
      <w:numFmt w:val="decimal"/>
      <w:lvlText w:val="%1."/>
      <w:lvlJc w:val="left"/>
      <w:pPr>
        <w:ind w:left="1080" w:hanging="360"/>
      </w:pPr>
      <w:rPr>
        <w:rFonts w:ascii="Times New Roman" w:hAnsi="Times New Roman" w:cs="Times New Roman"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6623153B"/>
    <w:multiLevelType w:val="hybridMultilevel"/>
    <w:tmpl w:val="FF168346"/>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6F7D5D7C"/>
    <w:multiLevelType w:val="hybridMultilevel"/>
    <w:tmpl w:val="E8B02C1E"/>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74827D18"/>
    <w:multiLevelType w:val="hybridMultilevel"/>
    <w:tmpl w:val="A87C26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5870954"/>
    <w:multiLevelType w:val="hybridMultilevel"/>
    <w:tmpl w:val="DE64463C"/>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78B76909"/>
    <w:multiLevelType w:val="hybridMultilevel"/>
    <w:tmpl w:val="E8B02C1E"/>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7E8A433C"/>
    <w:multiLevelType w:val="hybridMultilevel"/>
    <w:tmpl w:val="3E9E96C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98018560">
    <w:abstractNumId w:val="28"/>
  </w:num>
  <w:num w:numId="2" w16cid:durableId="2029718451">
    <w:abstractNumId w:val="1"/>
  </w:num>
  <w:num w:numId="3" w16cid:durableId="936014659">
    <w:abstractNumId w:val="18"/>
  </w:num>
  <w:num w:numId="4" w16cid:durableId="394932741">
    <w:abstractNumId w:val="15"/>
  </w:num>
  <w:num w:numId="5" w16cid:durableId="1989020229">
    <w:abstractNumId w:val="21"/>
  </w:num>
  <w:num w:numId="6" w16cid:durableId="199785829">
    <w:abstractNumId w:val="3"/>
  </w:num>
  <w:num w:numId="7" w16cid:durableId="545263774">
    <w:abstractNumId w:val="43"/>
  </w:num>
  <w:num w:numId="8" w16cid:durableId="1620917965">
    <w:abstractNumId w:val="2"/>
  </w:num>
  <w:num w:numId="9" w16cid:durableId="2070302145">
    <w:abstractNumId w:val="35"/>
  </w:num>
  <w:num w:numId="10" w16cid:durableId="1292662775">
    <w:abstractNumId w:val="6"/>
  </w:num>
  <w:num w:numId="11" w16cid:durableId="1706324731">
    <w:abstractNumId w:val="11"/>
  </w:num>
  <w:num w:numId="12" w16cid:durableId="603198144">
    <w:abstractNumId w:val="31"/>
  </w:num>
  <w:num w:numId="13" w16cid:durableId="1835486301">
    <w:abstractNumId w:val="10"/>
  </w:num>
  <w:num w:numId="14" w16cid:durableId="415057145">
    <w:abstractNumId w:val="34"/>
  </w:num>
  <w:num w:numId="15" w16cid:durableId="1407268942">
    <w:abstractNumId w:val="32"/>
  </w:num>
  <w:num w:numId="16" w16cid:durableId="1786845909">
    <w:abstractNumId w:val="5"/>
  </w:num>
  <w:num w:numId="17" w16cid:durableId="1761222572">
    <w:abstractNumId w:val="36"/>
  </w:num>
  <w:num w:numId="18" w16cid:durableId="186329631">
    <w:abstractNumId w:val="17"/>
  </w:num>
  <w:num w:numId="19" w16cid:durableId="1258637926">
    <w:abstractNumId w:val="26"/>
  </w:num>
  <w:num w:numId="20" w16cid:durableId="915553436">
    <w:abstractNumId w:val="30"/>
  </w:num>
  <w:num w:numId="21" w16cid:durableId="1069041078">
    <w:abstractNumId w:val="44"/>
  </w:num>
  <w:num w:numId="22" w16cid:durableId="1316763669">
    <w:abstractNumId w:val="19"/>
  </w:num>
  <w:num w:numId="23" w16cid:durableId="1527251224">
    <w:abstractNumId w:val="23"/>
  </w:num>
  <w:num w:numId="24" w16cid:durableId="1923028024">
    <w:abstractNumId w:val="27"/>
  </w:num>
  <w:num w:numId="25" w16cid:durableId="275068232">
    <w:abstractNumId w:val="42"/>
  </w:num>
  <w:num w:numId="26" w16cid:durableId="348065045">
    <w:abstractNumId w:val="39"/>
  </w:num>
  <w:num w:numId="27" w16cid:durableId="1486386848">
    <w:abstractNumId w:val="13"/>
  </w:num>
  <w:num w:numId="28" w16cid:durableId="1519734430">
    <w:abstractNumId w:val="40"/>
  </w:num>
  <w:num w:numId="29" w16cid:durableId="1620800666">
    <w:abstractNumId w:val="29"/>
  </w:num>
  <w:num w:numId="30" w16cid:durableId="504396201">
    <w:abstractNumId w:val="38"/>
  </w:num>
  <w:num w:numId="31" w16cid:durableId="1390037579">
    <w:abstractNumId w:val="20"/>
  </w:num>
  <w:num w:numId="32" w16cid:durableId="1412697274">
    <w:abstractNumId w:val="14"/>
  </w:num>
  <w:num w:numId="33" w16cid:durableId="1061564211">
    <w:abstractNumId w:val="16"/>
  </w:num>
  <w:num w:numId="34" w16cid:durableId="1863667210">
    <w:abstractNumId w:val="7"/>
  </w:num>
  <w:num w:numId="35" w16cid:durableId="1115519519">
    <w:abstractNumId w:val="0"/>
  </w:num>
  <w:num w:numId="36" w16cid:durableId="195848311">
    <w:abstractNumId w:val="33"/>
  </w:num>
  <w:num w:numId="37" w16cid:durableId="1621644123">
    <w:abstractNumId w:val="8"/>
  </w:num>
  <w:num w:numId="38" w16cid:durableId="1659378376">
    <w:abstractNumId w:val="12"/>
  </w:num>
  <w:num w:numId="39" w16cid:durableId="1500077134">
    <w:abstractNumId w:val="24"/>
  </w:num>
  <w:num w:numId="40" w16cid:durableId="1692993059">
    <w:abstractNumId w:val="9"/>
  </w:num>
  <w:num w:numId="41" w16cid:durableId="878785167">
    <w:abstractNumId w:val="25"/>
  </w:num>
  <w:num w:numId="42" w16cid:durableId="2052991915">
    <w:abstractNumId w:val="41"/>
  </w:num>
  <w:num w:numId="43" w16cid:durableId="417404264">
    <w:abstractNumId w:val="22"/>
  </w:num>
  <w:num w:numId="44" w16cid:durableId="1410616045">
    <w:abstractNumId w:val="37"/>
  </w:num>
  <w:num w:numId="45" w16cid:durableId="1163737181">
    <w:abstractNumId w:val="4"/>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3A82"/>
    <w:rsid w:val="00001CD8"/>
    <w:rsid w:val="00001D92"/>
    <w:rsid w:val="0000203A"/>
    <w:rsid w:val="00003680"/>
    <w:rsid w:val="000044E5"/>
    <w:rsid w:val="00006699"/>
    <w:rsid w:val="0001209F"/>
    <w:rsid w:val="000135B9"/>
    <w:rsid w:val="00016FF3"/>
    <w:rsid w:val="00021ACD"/>
    <w:rsid w:val="00021C80"/>
    <w:rsid w:val="0002222A"/>
    <w:rsid w:val="0002262B"/>
    <w:rsid w:val="0002281C"/>
    <w:rsid w:val="00024D54"/>
    <w:rsid w:val="00025B8D"/>
    <w:rsid w:val="000366B3"/>
    <w:rsid w:val="00037DDB"/>
    <w:rsid w:val="00040F30"/>
    <w:rsid w:val="00041753"/>
    <w:rsid w:val="00041FB6"/>
    <w:rsid w:val="00042349"/>
    <w:rsid w:val="00042A28"/>
    <w:rsid w:val="00043395"/>
    <w:rsid w:val="0004724B"/>
    <w:rsid w:val="000473F9"/>
    <w:rsid w:val="000479B6"/>
    <w:rsid w:val="0005244F"/>
    <w:rsid w:val="00052B38"/>
    <w:rsid w:val="00053AD1"/>
    <w:rsid w:val="00053C98"/>
    <w:rsid w:val="000552FC"/>
    <w:rsid w:val="00056AF6"/>
    <w:rsid w:val="00060752"/>
    <w:rsid w:val="00060826"/>
    <w:rsid w:val="00065BB2"/>
    <w:rsid w:val="0006663E"/>
    <w:rsid w:val="00070548"/>
    <w:rsid w:val="00071186"/>
    <w:rsid w:val="00073CB7"/>
    <w:rsid w:val="00074883"/>
    <w:rsid w:val="00075878"/>
    <w:rsid w:val="00076016"/>
    <w:rsid w:val="00076064"/>
    <w:rsid w:val="00084F8C"/>
    <w:rsid w:val="00087012"/>
    <w:rsid w:val="000923AD"/>
    <w:rsid w:val="00092AC3"/>
    <w:rsid w:val="00093F68"/>
    <w:rsid w:val="00094D9B"/>
    <w:rsid w:val="0009565D"/>
    <w:rsid w:val="00096998"/>
    <w:rsid w:val="000970CC"/>
    <w:rsid w:val="0009763C"/>
    <w:rsid w:val="000A3D69"/>
    <w:rsid w:val="000A4DB5"/>
    <w:rsid w:val="000B2D96"/>
    <w:rsid w:val="000B3A6B"/>
    <w:rsid w:val="000B3BFD"/>
    <w:rsid w:val="000B4351"/>
    <w:rsid w:val="000B448E"/>
    <w:rsid w:val="000B65E7"/>
    <w:rsid w:val="000B7B68"/>
    <w:rsid w:val="000C18EC"/>
    <w:rsid w:val="000C1921"/>
    <w:rsid w:val="000C1E1C"/>
    <w:rsid w:val="000C5778"/>
    <w:rsid w:val="000C6362"/>
    <w:rsid w:val="000C7037"/>
    <w:rsid w:val="000D2672"/>
    <w:rsid w:val="000D6858"/>
    <w:rsid w:val="000E0BD2"/>
    <w:rsid w:val="000E1E8B"/>
    <w:rsid w:val="000E2E00"/>
    <w:rsid w:val="000E3B7F"/>
    <w:rsid w:val="000E3F7A"/>
    <w:rsid w:val="000F1C94"/>
    <w:rsid w:val="000F27B7"/>
    <w:rsid w:val="000F3C74"/>
    <w:rsid w:val="000F6C76"/>
    <w:rsid w:val="00105FEB"/>
    <w:rsid w:val="00110200"/>
    <w:rsid w:val="00113D61"/>
    <w:rsid w:val="00114242"/>
    <w:rsid w:val="00115FB9"/>
    <w:rsid w:val="001172D0"/>
    <w:rsid w:val="001213E8"/>
    <w:rsid w:val="0012262B"/>
    <w:rsid w:val="001251F1"/>
    <w:rsid w:val="00131919"/>
    <w:rsid w:val="00131D77"/>
    <w:rsid w:val="00131E2F"/>
    <w:rsid w:val="00135A45"/>
    <w:rsid w:val="0013636E"/>
    <w:rsid w:val="00136CD0"/>
    <w:rsid w:val="001374B5"/>
    <w:rsid w:val="00140DD4"/>
    <w:rsid w:val="001412A5"/>
    <w:rsid w:val="00145318"/>
    <w:rsid w:val="0014569F"/>
    <w:rsid w:val="0014658D"/>
    <w:rsid w:val="00153EC3"/>
    <w:rsid w:val="00155028"/>
    <w:rsid w:val="00155D63"/>
    <w:rsid w:val="00157A1E"/>
    <w:rsid w:val="00160D2A"/>
    <w:rsid w:val="00162ECB"/>
    <w:rsid w:val="0016613D"/>
    <w:rsid w:val="00166C6D"/>
    <w:rsid w:val="00171F4E"/>
    <w:rsid w:val="0017450E"/>
    <w:rsid w:val="00174E80"/>
    <w:rsid w:val="001763AF"/>
    <w:rsid w:val="00176951"/>
    <w:rsid w:val="00177ACD"/>
    <w:rsid w:val="00180E70"/>
    <w:rsid w:val="001812F5"/>
    <w:rsid w:val="00181F9C"/>
    <w:rsid w:val="00182AAC"/>
    <w:rsid w:val="00183351"/>
    <w:rsid w:val="00187782"/>
    <w:rsid w:val="001917B0"/>
    <w:rsid w:val="00197C3C"/>
    <w:rsid w:val="001A04AC"/>
    <w:rsid w:val="001A21F1"/>
    <w:rsid w:val="001A2D35"/>
    <w:rsid w:val="001A3150"/>
    <w:rsid w:val="001B049D"/>
    <w:rsid w:val="001B1C1A"/>
    <w:rsid w:val="001B24DB"/>
    <w:rsid w:val="001B40A0"/>
    <w:rsid w:val="001B7B32"/>
    <w:rsid w:val="001C0330"/>
    <w:rsid w:val="001C1B31"/>
    <w:rsid w:val="001C3C0D"/>
    <w:rsid w:val="001C40FA"/>
    <w:rsid w:val="001C4EAE"/>
    <w:rsid w:val="001C4FBE"/>
    <w:rsid w:val="001C6250"/>
    <w:rsid w:val="001D3030"/>
    <w:rsid w:val="001D3E52"/>
    <w:rsid w:val="001D5B9F"/>
    <w:rsid w:val="001D7582"/>
    <w:rsid w:val="001E04DB"/>
    <w:rsid w:val="001E0541"/>
    <w:rsid w:val="001E306D"/>
    <w:rsid w:val="001E4495"/>
    <w:rsid w:val="001E7668"/>
    <w:rsid w:val="001F25A1"/>
    <w:rsid w:val="001F39AF"/>
    <w:rsid w:val="001F4C32"/>
    <w:rsid w:val="001F5AF2"/>
    <w:rsid w:val="00202D1B"/>
    <w:rsid w:val="002033DE"/>
    <w:rsid w:val="0020399F"/>
    <w:rsid w:val="00204DA9"/>
    <w:rsid w:val="002056C1"/>
    <w:rsid w:val="00207057"/>
    <w:rsid w:val="00211FC3"/>
    <w:rsid w:val="00215011"/>
    <w:rsid w:val="00217627"/>
    <w:rsid w:val="0021767D"/>
    <w:rsid w:val="00221110"/>
    <w:rsid w:val="00223F17"/>
    <w:rsid w:val="00224C67"/>
    <w:rsid w:val="002262A9"/>
    <w:rsid w:val="00226C01"/>
    <w:rsid w:val="0023099F"/>
    <w:rsid w:val="00232310"/>
    <w:rsid w:val="00234A13"/>
    <w:rsid w:val="00235914"/>
    <w:rsid w:val="00237524"/>
    <w:rsid w:val="0023752F"/>
    <w:rsid w:val="00237607"/>
    <w:rsid w:val="00242090"/>
    <w:rsid w:val="002429DF"/>
    <w:rsid w:val="00243D3C"/>
    <w:rsid w:val="002468FF"/>
    <w:rsid w:val="00246A8C"/>
    <w:rsid w:val="00251589"/>
    <w:rsid w:val="002527C8"/>
    <w:rsid w:val="002552BD"/>
    <w:rsid w:val="00255A03"/>
    <w:rsid w:val="0025690C"/>
    <w:rsid w:val="00257043"/>
    <w:rsid w:val="00261D42"/>
    <w:rsid w:val="00263682"/>
    <w:rsid w:val="002709B8"/>
    <w:rsid w:val="00272189"/>
    <w:rsid w:val="002724D4"/>
    <w:rsid w:val="0027374D"/>
    <w:rsid w:val="00274E4C"/>
    <w:rsid w:val="00276EC0"/>
    <w:rsid w:val="00276FA2"/>
    <w:rsid w:val="00277778"/>
    <w:rsid w:val="002812CA"/>
    <w:rsid w:val="00282203"/>
    <w:rsid w:val="00283FEA"/>
    <w:rsid w:val="0028656A"/>
    <w:rsid w:val="00286967"/>
    <w:rsid w:val="002915FD"/>
    <w:rsid w:val="00295741"/>
    <w:rsid w:val="002959A7"/>
    <w:rsid w:val="00295F4D"/>
    <w:rsid w:val="00297097"/>
    <w:rsid w:val="002974B4"/>
    <w:rsid w:val="002A2D2E"/>
    <w:rsid w:val="002A2EB4"/>
    <w:rsid w:val="002A4491"/>
    <w:rsid w:val="002A52A3"/>
    <w:rsid w:val="002A6EAF"/>
    <w:rsid w:val="002A7017"/>
    <w:rsid w:val="002A7609"/>
    <w:rsid w:val="002A77C2"/>
    <w:rsid w:val="002B0483"/>
    <w:rsid w:val="002B191B"/>
    <w:rsid w:val="002B194F"/>
    <w:rsid w:val="002B213A"/>
    <w:rsid w:val="002B4A60"/>
    <w:rsid w:val="002B62E9"/>
    <w:rsid w:val="002B66A1"/>
    <w:rsid w:val="002C2414"/>
    <w:rsid w:val="002C3CC2"/>
    <w:rsid w:val="002C5E8E"/>
    <w:rsid w:val="002C6969"/>
    <w:rsid w:val="002C6A88"/>
    <w:rsid w:val="002C6B09"/>
    <w:rsid w:val="002D04A8"/>
    <w:rsid w:val="002D290B"/>
    <w:rsid w:val="002D2932"/>
    <w:rsid w:val="002D34A4"/>
    <w:rsid w:val="002D4F48"/>
    <w:rsid w:val="002D51F2"/>
    <w:rsid w:val="002D7DCC"/>
    <w:rsid w:val="002E096C"/>
    <w:rsid w:val="002E25CF"/>
    <w:rsid w:val="002E2DCA"/>
    <w:rsid w:val="002E4004"/>
    <w:rsid w:val="002E5A00"/>
    <w:rsid w:val="002E7CAD"/>
    <w:rsid w:val="002F3738"/>
    <w:rsid w:val="002F5A53"/>
    <w:rsid w:val="002F67FE"/>
    <w:rsid w:val="00301805"/>
    <w:rsid w:val="00301AD0"/>
    <w:rsid w:val="003067FE"/>
    <w:rsid w:val="003168FE"/>
    <w:rsid w:val="00322B03"/>
    <w:rsid w:val="00322E93"/>
    <w:rsid w:val="003231AA"/>
    <w:rsid w:val="00330FE5"/>
    <w:rsid w:val="0033146D"/>
    <w:rsid w:val="00334D4B"/>
    <w:rsid w:val="0034143B"/>
    <w:rsid w:val="0034240C"/>
    <w:rsid w:val="00342E09"/>
    <w:rsid w:val="003445D4"/>
    <w:rsid w:val="0034615B"/>
    <w:rsid w:val="00346EAC"/>
    <w:rsid w:val="00347CFB"/>
    <w:rsid w:val="0035165C"/>
    <w:rsid w:val="00353AB6"/>
    <w:rsid w:val="00353BFA"/>
    <w:rsid w:val="00355615"/>
    <w:rsid w:val="003562C1"/>
    <w:rsid w:val="00357346"/>
    <w:rsid w:val="00357ECB"/>
    <w:rsid w:val="003622A4"/>
    <w:rsid w:val="00366D94"/>
    <w:rsid w:val="00372A1E"/>
    <w:rsid w:val="00374912"/>
    <w:rsid w:val="00380E08"/>
    <w:rsid w:val="00382532"/>
    <w:rsid w:val="00382569"/>
    <w:rsid w:val="00385369"/>
    <w:rsid w:val="003863EA"/>
    <w:rsid w:val="00386C62"/>
    <w:rsid w:val="00386EF7"/>
    <w:rsid w:val="003911AA"/>
    <w:rsid w:val="003916AC"/>
    <w:rsid w:val="0039691A"/>
    <w:rsid w:val="003A2BEA"/>
    <w:rsid w:val="003A2EE1"/>
    <w:rsid w:val="003A75A2"/>
    <w:rsid w:val="003A7AA7"/>
    <w:rsid w:val="003B2C69"/>
    <w:rsid w:val="003B53B0"/>
    <w:rsid w:val="003B5C75"/>
    <w:rsid w:val="003C1283"/>
    <w:rsid w:val="003C32E0"/>
    <w:rsid w:val="003C3F2B"/>
    <w:rsid w:val="003D186B"/>
    <w:rsid w:val="003D3E5F"/>
    <w:rsid w:val="003D4337"/>
    <w:rsid w:val="003D68FB"/>
    <w:rsid w:val="003E1C96"/>
    <w:rsid w:val="003E21E5"/>
    <w:rsid w:val="003E3BAB"/>
    <w:rsid w:val="003E5618"/>
    <w:rsid w:val="003F058C"/>
    <w:rsid w:val="003F088A"/>
    <w:rsid w:val="003F6219"/>
    <w:rsid w:val="003F6241"/>
    <w:rsid w:val="003F692B"/>
    <w:rsid w:val="003F6A40"/>
    <w:rsid w:val="003F712F"/>
    <w:rsid w:val="003F7FEE"/>
    <w:rsid w:val="00401FE2"/>
    <w:rsid w:val="004047A2"/>
    <w:rsid w:val="0040594F"/>
    <w:rsid w:val="00414459"/>
    <w:rsid w:val="00414A6F"/>
    <w:rsid w:val="00415B05"/>
    <w:rsid w:val="00417390"/>
    <w:rsid w:val="0041779E"/>
    <w:rsid w:val="0042030C"/>
    <w:rsid w:val="00420D5B"/>
    <w:rsid w:val="00425602"/>
    <w:rsid w:val="00426506"/>
    <w:rsid w:val="00427171"/>
    <w:rsid w:val="00427B6C"/>
    <w:rsid w:val="00430296"/>
    <w:rsid w:val="0043230F"/>
    <w:rsid w:val="00435EC4"/>
    <w:rsid w:val="00436030"/>
    <w:rsid w:val="00440EB7"/>
    <w:rsid w:val="00444AAF"/>
    <w:rsid w:val="00445353"/>
    <w:rsid w:val="00455222"/>
    <w:rsid w:val="004567F0"/>
    <w:rsid w:val="00457794"/>
    <w:rsid w:val="00460E0D"/>
    <w:rsid w:val="004621D0"/>
    <w:rsid w:val="00463C26"/>
    <w:rsid w:val="00463C7D"/>
    <w:rsid w:val="00467C00"/>
    <w:rsid w:val="00472E4E"/>
    <w:rsid w:val="0047491E"/>
    <w:rsid w:val="00475DAC"/>
    <w:rsid w:val="00476DB6"/>
    <w:rsid w:val="004771F7"/>
    <w:rsid w:val="0048015C"/>
    <w:rsid w:val="004803FD"/>
    <w:rsid w:val="00481B7C"/>
    <w:rsid w:val="004848A5"/>
    <w:rsid w:val="004913CC"/>
    <w:rsid w:val="004937D6"/>
    <w:rsid w:val="00494770"/>
    <w:rsid w:val="00495EA8"/>
    <w:rsid w:val="004A19E5"/>
    <w:rsid w:val="004A2B21"/>
    <w:rsid w:val="004A4C97"/>
    <w:rsid w:val="004B00D8"/>
    <w:rsid w:val="004B1BB3"/>
    <w:rsid w:val="004B2685"/>
    <w:rsid w:val="004B75DC"/>
    <w:rsid w:val="004C0EB3"/>
    <w:rsid w:val="004C1619"/>
    <w:rsid w:val="004C4FF4"/>
    <w:rsid w:val="004C5A74"/>
    <w:rsid w:val="004C6020"/>
    <w:rsid w:val="004D62E2"/>
    <w:rsid w:val="004D79BA"/>
    <w:rsid w:val="004D7DB0"/>
    <w:rsid w:val="004E3EE5"/>
    <w:rsid w:val="004E60A0"/>
    <w:rsid w:val="004E72C8"/>
    <w:rsid w:val="004F06A3"/>
    <w:rsid w:val="004F0CAC"/>
    <w:rsid w:val="004F1CE3"/>
    <w:rsid w:val="004F250E"/>
    <w:rsid w:val="004F739F"/>
    <w:rsid w:val="00506592"/>
    <w:rsid w:val="0051059F"/>
    <w:rsid w:val="00510668"/>
    <w:rsid w:val="005114AB"/>
    <w:rsid w:val="005116B3"/>
    <w:rsid w:val="005123EE"/>
    <w:rsid w:val="005157CE"/>
    <w:rsid w:val="005201BD"/>
    <w:rsid w:val="005208D8"/>
    <w:rsid w:val="0052780D"/>
    <w:rsid w:val="0053001F"/>
    <w:rsid w:val="00530074"/>
    <w:rsid w:val="00530AE5"/>
    <w:rsid w:val="00530BD6"/>
    <w:rsid w:val="005312E1"/>
    <w:rsid w:val="00532317"/>
    <w:rsid w:val="00533588"/>
    <w:rsid w:val="00533962"/>
    <w:rsid w:val="00533C8E"/>
    <w:rsid w:val="00536461"/>
    <w:rsid w:val="00540E5E"/>
    <w:rsid w:val="00541684"/>
    <w:rsid w:val="00542724"/>
    <w:rsid w:val="00542B2D"/>
    <w:rsid w:val="005437C0"/>
    <w:rsid w:val="00543C2F"/>
    <w:rsid w:val="005504AA"/>
    <w:rsid w:val="0055225C"/>
    <w:rsid w:val="005524A0"/>
    <w:rsid w:val="00554584"/>
    <w:rsid w:val="005547CA"/>
    <w:rsid w:val="005567E6"/>
    <w:rsid w:val="00556B93"/>
    <w:rsid w:val="00561086"/>
    <w:rsid w:val="00561287"/>
    <w:rsid w:val="00561753"/>
    <w:rsid w:val="005655D6"/>
    <w:rsid w:val="00567672"/>
    <w:rsid w:val="00572478"/>
    <w:rsid w:val="00573E63"/>
    <w:rsid w:val="005746FF"/>
    <w:rsid w:val="00574ECB"/>
    <w:rsid w:val="00580364"/>
    <w:rsid w:val="005807C2"/>
    <w:rsid w:val="0058251D"/>
    <w:rsid w:val="00582E4E"/>
    <w:rsid w:val="0058326B"/>
    <w:rsid w:val="0058415D"/>
    <w:rsid w:val="00585F51"/>
    <w:rsid w:val="005861DA"/>
    <w:rsid w:val="00591E68"/>
    <w:rsid w:val="0059266E"/>
    <w:rsid w:val="005936A4"/>
    <w:rsid w:val="00593F08"/>
    <w:rsid w:val="0059623C"/>
    <w:rsid w:val="005A0BFF"/>
    <w:rsid w:val="005A22D8"/>
    <w:rsid w:val="005A2D13"/>
    <w:rsid w:val="005A4A24"/>
    <w:rsid w:val="005A59AE"/>
    <w:rsid w:val="005A600D"/>
    <w:rsid w:val="005B0573"/>
    <w:rsid w:val="005B3BB7"/>
    <w:rsid w:val="005B7E39"/>
    <w:rsid w:val="005C097A"/>
    <w:rsid w:val="005C14B3"/>
    <w:rsid w:val="005C200C"/>
    <w:rsid w:val="005C2826"/>
    <w:rsid w:val="005C3B4A"/>
    <w:rsid w:val="005C3D93"/>
    <w:rsid w:val="005D2168"/>
    <w:rsid w:val="005D3CA7"/>
    <w:rsid w:val="005F24D0"/>
    <w:rsid w:val="005F287C"/>
    <w:rsid w:val="005F395F"/>
    <w:rsid w:val="005F46EF"/>
    <w:rsid w:val="005F4AFD"/>
    <w:rsid w:val="005F6154"/>
    <w:rsid w:val="0060194C"/>
    <w:rsid w:val="006065C7"/>
    <w:rsid w:val="00607F5A"/>
    <w:rsid w:val="00613891"/>
    <w:rsid w:val="00614CE2"/>
    <w:rsid w:val="00620371"/>
    <w:rsid w:val="00625893"/>
    <w:rsid w:val="00627252"/>
    <w:rsid w:val="00632014"/>
    <w:rsid w:val="0063450D"/>
    <w:rsid w:val="0063472B"/>
    <w:rsid w:val="00637C05"/>
    <w:rsid w:val="00644090"/>
    <w:rsid w:val="006469E6"/>
    <w:rsid w:val="0064717E"/>
    <w:rsid w:val="006510D8"/>
    <w:rsid w:val="006511CD"/>
    <w:rsid w:val="006561DF"/>
    <w:rsid w:val="00656ABD"/>
    <w:rsid w:val="006620F8"/>
    <w:rsid w:val="00662FF5"/>
    <w:rsid w:val="00665275"/>
    <w:rsid w:val="006744E3"/>
    <w:rsid w:val="00675DA0"/>
    <w:rsid w:val="00677A97"/>
    <w:rsid w:val="00677DA9"/>
    <w:rsid w:val="00684913"/>
    <w:rsid w:val="00685403"/>
    <w:rsid w:val="00685BBF"/>
    <w:rsid w:val="00687531"/>
    <w:rsid w:val="00693D90"/>
    <w:rsid w:val="006940A6"/>
    <w:rsid w:val="00696C15"/>
    <w:rsid w:val="006A0FE0"/>
    <w:rsid w:val="006A171E"/>
    <w:rsid w:val="006A7A26"/>
    <w:rsid w:val="006B26E6"/>
    <w:rsid w:val="006B49DE"/>
    <w:rsid w:val="006B53EB"/>
    <w:rsid w:val="006B6ADF"/>
    <w:rsid w:val="006C12F6"/>
    <w:rsid w:val="006C220E"/>
    <w:rsid w:val="006C2A7D"/>
    <w:rsid w:val="006C3E89"/>
    <w:rsid w:val="006C4A9B"/>
    <w:rsid w:val="006D0077"/>
    <w:rsid w:val="006D09F1"/>
    <w:rsid w:val="006D3453"/>
    <w:rsid w:val="006D5712"/>
    <w:rsid w:val="006E36AD"/>
    <w:rsid w:val="006E5BBF"/>
    <w:rsid w:val="006F2369"/>
    <w:rsid w:val="006F2516"/>
    <w:rsid w:val="006F2B60"/>
    <w:rsid w:val="006F50EA"/>
    <w:rsid w:val="006F54A1"/>
    <w:rsid w:val="006F6152"/>
    <w:rsid w:val="006F628B"/>
    <w:rsid w:val="006F6C03"/>
    <w:rsid w:val="006F75E0"/>
    <w:rsid w:val="0070270F"/>
    <w:rsid w:val="007033E5"/>
    <w:rsid w:val="00703FDB"/>
    <w:rsid w:val="007119BF"/>
    <w:rsid w:val="00712D35"/>
    <w:rsid w:val="00713C86"/>
    <w:rsid w:val="00714705"/>
    <w:rsid w:val="0072201A"/>
    <w:rsid w:val="007272FC"/>
    <w:rsid w:val="00727E33"/>
    <w:rsid w:val="00731A05"/>
    <w:rsid w:val="00734729"/>
    <w:rsid w:val="00734D98"/>
    <w:rsid w:val="007350C3"/>
    <w:rsid w:val="007364C4"/>
    <w:rsid w:val="00742362"/>
    <w:rsid w:val="00742DE0"/>
    <w:rsid w:val="00750F9E"/>
    <w:rsid w:val="00752A4D"/>
    <w:rsid w:val="00752E9C"/>
    <w:rsid w:val="007601FA"/>
    <w:rsid w:val="00760472"/>
    <w:rsid w:val="00765624"/>
    <w:rsid w:val="007718E4"/>
    <w:rsid w:val="007759C2"/>
    <w:rsid w:val="0078151C"/>
    <w:rsid w:val="007815EA"/>
    <w:rsid w:val="0078385D"/>
    <w:rsid w:val="00785B7D"/>
    <w:rsid w:val="00786CF6"/>
    <w:rsid w:val="0078746D"/>
    <w:rsid w:val="007906E4"/>
    <w:rsid w:val="0079217C"/>
    <w:rsid w:val="00793A0B"/>
    <w:rsid w:val="007953C6"/>
    <w:rsid w:val="007958D9"/>
    <w:rsid w:val="00795CEE"/>
    <w:rsid w:val="007A0A39"/>
    <w:rsid w:val="007A5744"/>
    <w:rsid w:val="007B0F68"/>
    <w:rsid w:val="007B1F89"/>
    <w:rsid w:val="007B32AF"/>
    <w:rsid w:val="007B380A"/>
    <w:rsid w:val="007B3984"/>
    <w:rsid w:val="007B41A9"/>
    <w:rsid w:val="007B4E3D"/>
    <w:rsid w:val="007B727B"/>
    <w:rsid w:val="007C3534"/>
    <w:rsid w:val="007C439D"/>
    <w:rsid w:val="007C72F4"/>
    <w:rsid w:val="007D00D2"/>
    <w:rsid w:val="007D0906"/>
    <w:rsid w:val="007D0C18"/>
    <w:rsid w:val="007D34C6"/>
    <w:rsid w:val="007D3DD1"/>
    <w:rsid w:val="007D4DAA"/>
    <w:rsid w:val="007D52BD"/>
    <w:rsid w:val="007D7145"/>
    <w:rsid w:val="007E3965"/>
    <w:rsid w:val="007E4275"/>
    <w:rsid w:val="007E5AF4"/>
    <w:rsid w:val="007F021F"/>
    <w:rsid w:val="007F079A"/>
    <w:rsid w:val="007F08FF"/>
    <w:rsid w:val="007F3726"/>
    <w:rsid w:val="007F4284"/>
    <w:rsid w:val="007F490D"/>
    <w:rsid w:val="007F4C3E"/>
    <w:rsid w:val="007F51A7"/>
    <w:rsid w:val="00800697"/>
    <w:rsid w:val="00803257"/>
    <w:rsid w:val="00806A6D"/>
    <w:rsid w:val="00810A2A"/>
    <w:rsid w:val="00811A1E"/>
    <w:rsid w:val="00815AE2"/>
    <w:rsid w:val="0082268C"/>
    <w:rsid w:val="008234AD"/>
    <w:rsid w:val="00825581"/>
    <w:rsid w:val="008304E3"/>
    <w:rsid w:val="00830F30"/>
    <w:rsid w:val="00831D79"/>
    <w:rsid w:val="00832179"/>
    <w:rsid w:val="00832656"/>
    <w:rsid w:val="00834838"/>
    <w:rsid w:val="0083678E"/>
    <w:rsid w:val="008452F7"/>
    <w:rsid w:val="00846C58"/>
    <w:rsid w:val="00847D3C"/>
    <w:rsid w:val="008533C4"/>
    <w:rsid w:val="00855D8C"/>
    <w:rsid w:val="00857962"/>
    <w:rsid w:val="00857E23"/>
    <w:rsid w:val="00861ED0"/>
    <w:rsid w:val="00862198"/>
    <w:rsid w:val="00862426"/>
    <w:rsid w:val="008674FD"/>
    <w:rsid w:val="00871818"/>
    <w:rsid w:val="008731B9"/>
    <w:rsid w:val="008739BE"/>
    <w:rsid w:val="00873FE6"/>
    <w:rsid w:val="008800F5"/>
    <w:rsid w:val="00882977"/>
    <w:rsid w:val="008837B6"/>
    <w:rsid w:val="008842C4"/>
    <w:rsid w:val="00885E18"/>
    <w:rsid w:val="00886432"/>
    <w:rsid w:val="00886EEA"/>
    <w:rsid w:val="00892425"/>
    <w:rsid w:val="008A2985"/>
    <w:rsid w:val="008A2AF4"/>
    <w:rsid w:val="008A2DD7"/>
    <w:rsid w:val="008A35F6"/>
    <w:rsid w:val="008A4E57"/>
    <w:rsid w:val="008A51D2"/>
    <w:rsid w:val="008B3693"/>
    <w:rsid w:val="008B410E"/>
    <w:rsid w:val="008B461B"/>
    <w:rsid w:val="008B56AA"/>
    <w:rsid w:val="008C6D25"/>
    <w:rsid w:val="008D0441"/>
    <w:rsid w:val="008D0F32"/>
    <w:rsid w:val="008D2221"/>
    <w:rsid w:val="008D31EA"/>
    <w:rsid w:val="008D7AD0"/>
    <w:rsid w:val="008E03CA"/>
    <w:rsid w:val="008E1BC2"/>
    <w:rsid w:val="008E3429"/>
    <w:rsid w:val="008E3EA2"/>
    <w:rsid w:val="008E47AB"/>
    <w:rsid w:val="008E5746"/>
    <w:rsid w:val="008E57B2"/>
    <w:rsid w:val="008E656D"/>
    <w:rsid w:val="008F126B"/>
    <w:rsid w:val="008F23E3"/>
    <w:rsid w:val="0090106F"/>
    <w:rsid w:val="00902442"/>
    <w:rsid w:val="00905CFC"/>
    <w:rsid w:val="009114DE"/>
    <w:rsid w:val="00925E10"/>
    <w:rsid w:val="0093026D"/>
    <w:rsid w:val="0093182E"/>
    <w:rsid w:val="00932505"/>
    <w:rsid w:val="00932AE9"/>
    <w:rsid w:val="00932F6A"/>
    <w:rsid w:val="009335D9"/>
    <w:rsid w:val="00933A51"/>
    <w:rsid w:val="009348B6"/>
    <w:rsid w:val="009353F2"/>
    <w:rsid w:val="00935A8C"/>
    <w:rsid w:val="00935E9F"/>
    <w:rsid w:val="00937697"/>
    <w:rsid w:val="00952E2F"/>
    <w:rsid w:val="00954A20"/>
    <w:rsid w:val="00955759"/>
    <w:rsid w:val="00956FA5"/>
    <w:rsid w:val="00961A1B"/>
    <w:rsid w:val="009637A2"/>
    <w:rsid w:val="00964C68"/>
    <w:rsid w:val="009675D5"/>
    <w:rsid w:val="00970C87"/>
    <w:rsid w:val="00971324"/>
    <w:rsid w:val="009729F3"/>
    <w:rsid w:val="00974124"/>
    <w:rsid w:val="00974F4B"/>
    <w:rsid w:val="00976ED6"/>
    <w:rsid w:val="00977938"/>
    <w:rsid w:val="00982251"/>
    <w:rsid w:val="0098258D"/>
    <w:rsid w:val="00983319"/>
    <w:rsid w:val="00983CBE"/>
    <w:rsid w:val="00984BC4"/>
    <w:rsid w:val="00985BA6"/>
    <w:rsid w:val="00986A3D"/>
    <w:rsid w:val="009872FC"/>
    <w:rsid w:val="00990101"/>
    <w:rsid w:val="00993291"/>
    <w:rsid w:val="00993F82"/>
    <w:rsid w:val="00996AFC"/>
    <w:rsid w:val="009A2011"/>
    <w:rsid w:val="009A2277"/>
    <w:rsid w:val="009A59DF"/>
    <w:rsid w:val="009A6650"/>
    <w:rsid w:val="009A79FF"/>
    <w:rsid w:val="009B258A"/>
    <w:rsid w:val="009B3942"/>
    <w:rsid w:val="009B52EC"/>
    <w:rsid w:val="009B5AE1"/>
    <w:rsid w:val="009B7546"/>
    <w:rsid w:val="009B7F04"/>
    <w:rsid w:val="009B7F50"/>
    <w:rsid w:val="009C1559"/>
    <w:rsid w:val="009C472C"/>
    <w:rsid w:val="009C70F1"/>
    <w:rsid w:val="009C7306"/>
    <w:rsid w:val="009C7587"/>
    <w:rsid w:val="009C7F84"/>
    <w:rsid w:val="009D0E29"/>
    <w:rsid w:val="009D1535"/>
    <w:rsid w:val="009D2751"/>
    <w:rsid w:val="009D6CAC"/>
    <w:rsid w:val="009D6ED4"/>
    <w:rsid w:val="009D7093"/>
    <w:rsid w:val="009D719D"/>
    <w:rsid w:val="009E0CD6"/>
    <w:rsid w:val="009E1ACD"/>
    <w:rsid w:val="009E3591"/>
    <w:rsid w:val="009E3F33"/>
    <w:rsid w:val="009E5933"/>
    <w:rsid w:val="009E74F3"/>
    <w:rsid w:val="009F2651"/>
    <w:rsid w:val="009F4017"/>
    <w:rsid w:val="00A00BD1"/>
    <w:rsid w:val="00A00CA9"/>
    <w:rsid w:val="00A01B7D"/>
    <w:rsid w:val="00A046B1"/>
    <w:rsid w:val="00A06865"/>
    <w:rsid w:val="00A07425"/>
    <w:rsid w:val="00A07617"/>
    <w:rsid w:val="00A1058D"/>
    <w:rsid w:val="00A10692"/>
    <w:rsid w:val="00A10D00"/>
    <w:rsid w:val="00A16E1C"/>
    <w:rsid w:val="00A16F3C"/>
    <w:rsid w:val="00A2216C"/>
    <w:rsid w:val="00A23E9F"/>
    <w:rsid w:val="00A25DAB"/>
    <w:rsid w:val="00A26A48"/>
    <w:rsid w:val="00A27532"/>
    <w:rsid w:val="00A31BDB"/>
    <w:rsid w:val="00A330C6"/>
    <w:rsid w:val="00A35876"/>
    <w:rsid w:val="00A3653F"/>
    <w:rsid w:val="00A36623"/>
    <w:rsid w:val="00A40DCD"/>
    <w:rsid w:val="00A41A69"/>
    <w:rsid w:val="00A42FA5"/>
    <w:rsid w:val="00A44B64"/>
    <w:rsid w:val="00A46124"/>
    <w:rsid w:val="00A501F1"/>
    <w:rsid w:val="00A524BC"/>
    <w:rsid w:val="00A533F3"/>
    <w:rsid w:val="00A565D8"/>
    <w:rsid w:val="00A56976"/>
    <w:rsid w:val="00A56F2D"/>
    <w:rsid w:val="00A60413"/>
    <w:rsid w:val="00A607B4"/>
    <w:rsid w:val="00A61A5C"/>
    <w:rsid w:val="00A64DD8"/>
    <w:rsid w:val="00A67A83"/>
    <w:rsid w:val="00A72F7A"/>
    <w:rsid w:val="00A74CDF"/>
    <w:rsid w:val="00A7790A"/>
    <w:rsid w:val="00A77BC7"/>
    <w:rsid w:val="00A80967"/>
    <w:rsid w:val="00A826A0"/>
    <w:rsid w:val="00A858CD"/>
    <w:rsid w:val="00A968F0"/>
    <w:rsid w:val="00AA0239"/>
    <w:rsid w:val="00AA04F0"/>
    <w:rsid w:val="00AA0687"/>
    <w:rsid w:val="00AA17BA"/>
    <w:rsid w:val="00AA40C5"/>
    <w:rsid w:val="00AA4CFB"/>
    <w:rsid w:val="00AB1500"/>
    <w:rsid w:val="00AB40D4"/>
    <w:rsid w:val="00AB45DE"/>
    <w:rsid w:val="00AC413F"/>
    <w:rsid w:val="00AC4347"/>
    <w:rsid w:val="00AC4621"/>
    <w:rsid w:val="00AC54F4"/>
    <w:rsid w:val="00AC68C4"/>
    <w:rsid w:val="00AC6E9B"/>
    <w:rsid w:val="00AC7FE0"/>
    <w:rsid w:val="00AD592C"/>
    <w:rsid w:val="00AD7076"/>
    <w:rsid w:val="00AE0168"/>
    <w:rsid w:val="00AE26B2"/>
    <w:rsid w:val="00AE3E6E"/>
    <w:rsid w:val="00AE6243"/>
    <w:rsid w:val="00AE6F9F"/>
    <w:rsid w:val="00AE7434"/>
    <w:rsid w:val="00AF1692"/>
    <w:rsid w:val="00AF351B"/>
    <w:rsid w:val="00AF37E0"/>
    <w:rsid w:val="00AF38EA"/>
    <w:rsid w:val="00AF4077"/>
    <w:rsid w:val="00AF4D40"/>
    <w:rsid w:val="00B01146"/>
    <w:rsid w:val="00B056BA"/>
    <w:rsid w:val="00B06170"/>
    <w:rsid w:val="00B06A57"/>
    <w:rsid w:val="00B07724"/>
    <w:rsid w:val="00B07A54"/>
    <w:rsid w:val="00B12F49"/>
    <w:rsid w:val="00B1340F"/>
    <w:rsid w:val="00B14F37"/>
    <w:rsid w:val="00B155A4"/>
    <w:rsid w:val="00B156F7"/>
    <w:rsid w:val="00B17B8B"/>
    <w:rsid w:val="00B20856"/>
    <w:rsid w:val="00B2206B"/>
    <w:rsid w:val="00B22393"/>
    <w:rsid w:val="00B238F5"/>
    <w:rsid w:val="00B25F4A"/>
    <w:rsid w:val="00B275A0"/>
    <w:rsid w:val="00B27B8E"/>
    <w:rsid w:val="00B27C4F"/>
    <w:rsid w:val="00B30C65"/>
    <w:rsid w:val="00B32238"/>
    <w:rsid w:val="00B3348D"/>
    <w:rsid w:val="00B35440"/>
    <w:rsid w:val="00B35A18"/>
    <w:rsid w:val="00B37753"/>
    <w:rsid w:val="00B4008C"/>
    <w:rsid w:val="00B402D5"/>
    <w:rsid w:val="00B404A5"/>
    <w:rsid w:val="00B40E48"/>
    <w:rsid w:val="00B418AB"/>
    <w:rsid w:val="00B41E70"/>
    <w:rsid w:val="00B44934"/>
    <w:rsid w:val="00B44BC3"/>
    <w:rsid w:val="00B46DA6"/>
    <w:rsid w:val="00B47E64"/>
    <w:rsid w:val="00B50035"/>
    <w:rsid w:val="00B50B39"/>
    <w:rsid w:val="00B51FC4"/>
    <w:rsid w:val="00B522F3"/>
    <w:rsid w:val="00B53C72"/>
    <w:rsid w:val="00B5453B"/>
    <w:rsid w:val="00B56483"/>
    <w:rsid w:val="00B57F31"/>
    <w:rsid w:val="00B60372"/>
    <w:rsid w:val="00B64571"/>
    <w:rsid w:val="00B67CCF"/>
    <w:rsid w:val="00B70643"/>
    <w:rsid w:val="00B73DFB"/>
    <w:rsid w:val="00B7423B"/>
    <w:rsid w:val="00B742B5"/>
    <w:rsid w:val="00B80C1A"/>
    <w:rsid w:val="00B821DD"/>
    <w:rsid w:val="00B84DC2"/>
    <w:rsid w:val="00B85294"/>
    <w:rsid w:val="00B86684"/>
    <w:rsid w:val="00B9038D"/>
    <w:rsid w:val="00B90627"/>
    <w:rsid w:val="00B91213"/>
    <w:rsid w:val="00B92631"/>
    <w:rsid w:val="00B93D22"/>
    <w:rsid w:val="00B94E5A"/>
    <w:rsid w:val="00B95D5E"/>
    <w:rsid w:val="00B96A4F"/>
    <w:rsid w:val="00B978EF"/>
    <w:rsid w:val="00B97A07"/>
    <w:rsid w:val="00BA1A0F"/>
    <w:rsid w:val="00BA4F01"/>
    <w:rsid w:val="00BA7BA4"/>
    <w:rsid w:val="00BA7CAD"/>
    <w:rsid w:val="00BA7EF7"/>
    <w:rsid w:val="00BA7F55"/>
    <w:rsid w:val="00BB18D4"/>
    <w:rsid w:val="00BB1978"/>
    <w:rsid w:val="00BB1E1F"/>
    <w:rsid w:val="00BB33DF"/>
    <w:rsid w:val="00BB3789"/>
    <w:rsid w:val="00BB509F"/>
    <w:rsid w:val="00BB56C0"/>
    <w:rsid w:val="00BB6F16"/>
    <w:rsid w:val="00BD0300"/>
    <w:rsid w:val="00BD0497"/>
    <w:rsid w:val="00BD07C3"/>
    <w:rsid w:val="00BD0F76"/>
    <w:rsid w:val="00BD20E8"/>
    <w:rsid w:val="00BD430E"/>
    <w:rsid w:val="00BD455D"/>
    <w:rsid w:val="00BD4FB2"/>
    <w:rsid w:val="00BD5665"/>
    <w:rsid w:val="00BD58E3"/>
    <w:rsid w:val="00BD7C33"/>
    <w:rsid w:val="00BD7F41"/>
    <w:rsid w:val="00BE49EC"/>
    <w:rsid w:val="00BE525E"/>
    <w:rsid w:val="00BE5978"/>
    <w:rsid w:val="00BE7D1F"/>
    <w:rsid w:val="00BF001B"/>
    <w:rsid w:val="00BF0A36"/>
    <w:rsid w:val="00BF3AB8"/>
    <w:rsid w:val="00BF3FE0"/>
    <w:rsid w:val="00BF4407"/>
    <w:rsid w:val="00BF5B38"/>
    <w:rsid w:val="00BF6020"/>
    <w:rsid w:val="00BF6840"/>
    <w:rsid w:val="00C045B2"/>
    <w:rsid w:val="00C06ACB"/>
    <w:rsid w:val="00C076F7"/>
    <w:rsid w:val="00C105E5"/>
    <w:rsid w:val="00C11D6E"/>
    <w:rsid w:val="00C126BC"/>
    <w:rsid w:val="00C14CB5"/>
    <w:rsid w:val="00C162C8"/>
    <w:rsid w:val="00C20E7B"/>
    <w:rsid w:val="00C229AE"/>
    <w:rsid w:val="00C240C3"/>
    <w:rsid w:val="00C25558"/>
    <w:rsid w:val="00C272E3"/>
    <w:rsid w:val="00C27FF1"/>
    <w:rsid w:val="00C324E9"/>
    <w:rsid w:val="00C34DCC"/>
    <w:rsid w:val="00C35504"/>
    <w:rsid w:val="00C36160"/>
    <w:rsid w:val="00C3640E"/>
    <w:rsid w:val="00C36BE7"/>
    <w:rsid w:val="00C411BA"/>
    <w:rsid w:val="00C44E3A"/>
    <w:rsid w:val="00C454B6"/>
    <w:rsid w:val="00C5128C"/>
    <w:rsid w:val="00C51A83"/>
    <w:rsid w:val="00C52D9B"/>
    <w:rsid w:val="00C52E3E"/>
    <w:rsid w:val="00C53726"/>
    <w:rsid w:val="00C55ECF"/>
    <w:rsid w:val="00C5767D"/>
    <w:rsid w:val="00C57C1F"/>
    <w:rsid w:val="00C63304"/>
    <w:rsid w:val="00C64075"/>
    <w:rsid w:val="00C66855"/>
    <w:rsid w:val="00C72162"/>
    <w:rsid w:val="00C72174"/>
    <w:rsid w:val="00C72E45"/>
    <w:rsid w:val="00C73598"/>
    <w:rsid w:val="00C741E2"/>
    <w:rsid w:val="00C7455D"/>
    <w:rsid w:val="00C75891"/>
    <w:rsid w:val="00C80E52"/>
    <w:rsid w:val="00C83C95"/>
    <w:rsid w:val="00C846BC"/>
    <w:rsid w:val="00C86848"/>
    <w:rsid w:val="00C9002B"/>
    <w:rsid w:val="00C91E95"/>
    <w:rsid w:val="00C9467F"/>
    <w:rsid w:val="00C94C04"/>
    <w:rsid w:val="00C952CB"/>
    <w:rsid w:val="00C953A2"/>
    <w:rsid w:val="00C95947"/>
    <w:rsid w:val="00C96E62"/>
    <w:rsid w:val="00CA0DDE"/>
    <w:rsid w:val="00CA428F"/>
    <w:rsid w:val="00CA4DFA"/>
    <w:rsid w:val="00CA52D7"/>
    <w:rsid w:val="00CB13AB"/>
    <w:rsid w:val="00CB3C6D"/>
    <w:rsid w:val="00CB564C"/>
    <w:rsid w:val="00CC1961"/>
    <w:rsid w:val="00CC3915"/>
    <w:rsid w:val="00CD1EAA"/>
    <w:rsid w:val="00CD3031"/>
    <w:rsid w:val="00CD574E"/>
    <w:rsid w:val="00CD6796"/>
    <w:rsid w:val="00CD6903"/>
    <w:rsid w:val="00CD6EE2"/>
    <w:rsid w:val="00CE0156"/>
    <w:rsid w:val="00CE0673"/>
    <w:rsid w:val="00CE0A26"/>
    <w:rsid w:val="00CE123E"/>
    <w:rsid w:val="00CE15D8"/>
    <w:rsid w:val="00CE2F7B"/>
    <w:rsid w:val="00CE31C4"/>
    <w:rsid w:val="00CE31D4"/>
    <w:rsid w:val="00CE5BEE"/>
    <w:rsid w:val="00CE6863"/>
    <w:rsid w:val="00CE68EE"/>
    <w:rsid w:val="00CF3878"/>
    <w:rsid w:val="00CF72C0"/>
    <w:rsid w:val="00D00D9F"/>
    <w:rsid w:val="00D04A35"/>
    <w:rsid w:val="00D1108B"/>
    <w:rsid w:val="00D11352"/>
    <w:rsid w:val="00D14DC2"/>
    <w:rsid w:val="00D163DC"/>
    <w:rsid w:val="00D17087"/>
    <w:rsid w:val="00D22351"/>
    <w:rsid w:val="00D2411E"/>
    <w:rsid w:val="00D255F3"/>
    <w:rsid w:val="00D32B14"/>
    <w:rsid w:val="00D33659"/>
    <w:rsid w:val="00D35742"/>
    <w:rsid w:val="00D41E90"/>
    <w:rsid w:val="00D41F5C"/>
    <w:rsid w:val="00D43049"/>
    <w:rsid w:val="00D43A82"/>
    <w:rsid w:val="00D43B70"/>
    <w:rsid w:val="00D47D94"/>
    <w:rsid w:val="00D5351C"/>
    <w:rsid w:val="00D54497"/>
    <w:rsid w:val="00D62ECF"/>
    <w:rsid w:val="00D66EAF"/>
    <w:rsid w:val="00D7216B"/>
    <w:rsid w:val="00D7311D"/>
    <w:rsid w:val="00D73C0E"/>
    <w:rsid w:val="00D74874"/>
    <w:rsid w:val="00D76C91"/>
    <w:rsid w:val="00D77383"/>
    <w:rsid w:val="00D77E43"/>
    <w:rsid w:val="00D80B71"/>
    <w:rsid w:val="00D83E23"/>
    <w:rsid w:val="00D83F85"/>
    <w:rsid w:val="00D863EC"/>
    <w:rsid w:val="00D86516"/>
    <w:rsid w:val="00D86895"/>
    <w:rsid w:val="00D90D14"/>
    <w:rsid w:val="00D91F75"/>
    <w:rsid w:val="00D91FA0"/>
    <w:rsid w:val="00D92975"/>
    <w:rsid w:val="00D95961"/>
    <w:rsid w:val="00D96C7F"/>
    <w:rsid w:val="00D97A46"/>
    <w:rsid w:val="00DA149F"/>
    <w:rsid w:val="00DA350E"/>
    <w:rsid w:val="00DA4901"/>
    <w:rsid w:val="00DB04A7"/>
    <w:rsid w:val="00DB0E17"/>
    <w:rsid w:val="00DB10E0"/>
    <w:rsid w:val="00DB1340"/>
    <w:rsid w:val="00DB19A0"/>
    <w:rsid w:val="00DB4938"/>
    <w:rsid w:val="00DC1533"/>
    <w:rsid w:val="00DC1F88"/>
    <w:rsid w:val="00DC21AC"/>
    <w:rsid w:val="00DC497E"/>
    <w:rsid w:val="00DC551E"/>
    <w:rsid w:val="00DC6FE7"/>
    <w:rsid w:val="00DD51EC"/>
    <w:rsid w:val="00DD7E17"/>
    <w:rsid w:val="00DE11CC"/>
    <w:rsid w:val="00DE47EE"/>
    <w:rsid w:val="00DE4A21"/>
    <w:rsid w:val="00DE56DC"/>
    <w:rsid w:val="00DE7037"/>
    <w:rsid w:val="00DF1974"/>
    <w:rsid w:val="00DF48D6"/>
    <w:rsid w:val="00E011F5"/>
    <w:rsid w:val="00E0129C"/>
    <w:rsid w:val="00E01BC3"/>
    <w:rsid w:val="00E027F4"/>
    <w:rsid w:val="00E02958"/>
    <w:rsid w:val="00E05E85"/>
    <w:rsid w:val="00E079C0"/>
    <w:rsid w:val="00E120C7"/>
    <w:rsid w:val="00E148CD"/>
    <w:rsid w:val="00E201C4"/>
    <w:rsid w:val="00E215BB"/>
    <w:rsid w:val="00E2236B"/>
    <w:rsid w:val="00E22C9C"/>
    <w:rsid w:val="00E239D1"/>
    <w:rsid w:val="00E25D1E"/>
    <w:rsid w:val="00E2795E"/>
    <w:rsid w:val="00E303EC"/>
    <w:rsid w:val="00E31FD7"/>
    <w:rsid w:val="00E4073A"/>
    <w:rsid w:val="00E40F00"/>
    <w:rsid w:val="00E4253D"/>
    <w:rsid w:val="00E50D3C"/>
    <w:rsid w:val="00E511D9"/>
    <w:rsid w:val="00E51592"/>
    <w:rsid w:val="00E516FF"/>
    <w:rsid w:val="00E52249"/>
    <w:rsid w:val="00E548D5"/>
    <w:rsid w:val="00E55C0A"/>
    <w:rsid w:val="00E57086"/>
    <w:rsid w:val="00E57381"/>
    <w:rsid w:val="00E579AE"/>
    <w:rsid w:val="00E57F8B"/>
    <w:rsid w:val="00E60326"/>
    <w:rsid w:val="00E60BF0"/>
    <w:rsid w:val="00E654BB"/>
    <w:rsid w:val="00E66388"/>
    <w:rsid w:val="00E70ACC"/>
    <w:rsid w:val="00E70BC8"/>
    <w:rsid w:val="00E71721"/>
    <w:rsid w:val="00E754B3"/>
    <w:rsid w:val="00E76666"/>
    <w:rsid w:val="00E778C0"/>
    <w:rsid w:val="00E80B48"/>
    <w:rsid w:val="00E80E49"/>
    <w:rsid w:val="00E82673"/>
    <w:rsid w:val="00E86E41"/>
    <w:rsid w:val="00E90A5F"/>
    <w:rsid w:val="00E91050"/>
    <w:rsid w:val="00E9174A"/>
    <w:rsid w:val="00E91A2D"/>
    <w:rsid w:val="00E92B49"/>
    <w:rsid w:val="00E93AEE"/>
    <w:rsid w:val="00E956BE"/>
    <w:rsid w:val="00E95756"/>
    <w:rsid w:val="00E95C27"/>
    <w:rsid w:val="00EA10A5"/>
    <w:rsid w:val="00EA4892"/>
    <w:rsid w:val="00EB0558"/>
    <w:rsid w:val="00EB264C"/>
    <w:rsid w:val="00EB5011"/>
    <w:rsid w:val="00EB7B27"/>
    <w:rsid w:val="00EC2961"/>
    <w:rsid w:val="00EC3AC3"/>
    <w:rsid w:val="00EC56AA"/>
    <w:rsid w:val="00EC6A4C"/>
    <w:rsid w:val="00EC6F68"/>
    <w:rsid w:val="00EC745F"/>
    <w:rsid w:val="00ED19FD"/>
    <w:rsid w:val="00ED37A7"/>
    <w:rsid w:val="00ED7EA2"/>
    <w:rsid w:val="00EE2DF1"/>
    <w:rsid w:val="00EE2FF3"/>
    <w:rsid w:val="00EE3D95"/>
    <w:rsid w:val="00EE505C"/>
    <w:rsid w:val="00EE5E1E"/>
    <w:rsid w:val="00EE7BCC"/>
    <w:rsid w:val="00EF057F"/>
    <w:rsid w:val="00EF2C55"/>
    <w:rsid w:val="00EF2EEB"/>
    <w:rsid w:val="00EF2F24"/>
    <w:rsid w:val="00EF6689"/>
    <w:rsid w:val="00EF6F3B"/>
    <w:rsid w:val="00F03DD8"/>
    <w:rsid w:val="00F07AE4"/>
    <w:rsid w:val="00F1047C"/>
    <w:rsid w:val="00F10CFE"/>
    <w:rsid w:val="00F126B7"/>
    <w:rsid w:val="00F12FAA"/>
    <w:rsid w:val="00F20B5E"/>
    <w:rsid w:val="00F20E3F"/>
    <w:rsid w:val="00F20FFD"/>
    <w:rsid w:val="00F25C81"/>
    <w:rsid w:val="00F301C7"/>
    <w:rsid w:val="00F30AF3"/>
    <w:rsid w:val="00F3140D"/>
    <w:rsid w:val="00F328B6"/>
    <w:rsid w:val="00F3551F"/>
    <w:rsid w:val="00F35E61"/>
    <w:rsid w:val="00F430C1"/>
    <w:rsid w:val="00F47081"/>
    <w:rsid w:val="00F474A5"/>
    <w:rsid w:val="00F47DFD"/>
    <w:rsid w:val="00F50C8A"/>
    <w:rsid w:val="00F63BAC"/>
    <w:rsid w:val="00F64051"/>
    <w:rsid w:val="00F643B3"/>
    <w:rsid w:val="00F662B3"/>
    <w:rsid w:val="00F66E0C"/>
    <w:rsid w:val="00F67229"/>
    <w:rsid w:val="00F72970"/>
    <w:rsid w:val="00F85C90"/>
    <w:rsid w:val="00F85DB1"/>
    <w:rsid w:val="00F87DD9"/>
    <w:rsid w:val="00F90E61"/>
    <w:rsid w:val="00F927E0"/>
    <w:rsid w:val="00F93C27"/>
    <w:rsid w:val="00F961C7"/>
    <w:rsid w:val="00F96419"/>
    <w:rsid w:val="00F9752B"/>
    <w:rsid w:val="00FA1092"/>
    <w:rsid w:val="00FA2337"/>
    <w:rsid w:val="00FA26C9"/>
    <w:rsid w:val="00FA3DD9"/>
    <w:rsid w:val="00FB253A"/>
    <w:rsid w:val="00FB3C89"/>
    <w:rsid w:val="00FB42A9"/>
    <w:rsid w:val="00FB54B6"/>
    <w:rsid w:val="00FB784A"/>
    <w:rsid w:val="00FC47E2"/>
    <w:rsid w:val="00FC5842"/>
    <w:rsid w:val="00FC5BBF"/>
    <w:rsid w:val="00FD0AC9"/>
    <w:rsid w:val="00FD2601"/>
    <w:rsid w:val="00FD3FAF"/>
    <w:rsid w:val="00FD621C"/>
    <w:rsid w:val="00FF22FE"/>
    <w:rsid w:val="00FF2B6B"/>
    <w:rsid w:val="00FF3BB3"/>
    <w:rsid w:val="00FF55DC"/>
    <w:rsid w:val="2F46B3C2"/>
    <w:rsid w:val="35C010A0"/>
    <w:rsid w:val="36421072"/>
    <w:rsid w:val="4E68FB29"/>
    <w:rsid w:val="7314424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2A45E5"/>
  <w15:chartTrackingRefBased/>
  <w15:docId w15:val="{AB0B821B-A27B-4863-83D2-74332ED60C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after="-1"/>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lsdException w:name="annotation text" w:uiPriority="99"/>
    <w:lsdException w:name="footer" w:uiPriority="99"/>
    <w:lsdException w:name="caption" w:semiHidden="1" w:uiPriority="35" w:unhideWhenUsed="1" w:qFormat="1"/>
    <w:lsdException w:name="annotation reference" w:uiPriority="99"/>
    <w:lsdException w:name="Title" w:qFormat="1"/>
    <w:lsdException w:name="Body Text" w:uiPriority="1" w:qFormat="1"/>
    <w:lsdException w:name="Subtitle" w:qFormat="1"/>
    <w:lsdException w:name="Hyperlink" w:uiPriority="99"/>
    <w:lsdException w:name="Strong" w:qFormat="1"/>
    <w:lsdException w:name="Emphasis" w:qFormat="1"/>
    <w:lsdException w:name="Plain Text" w:uiPriority="99"/>
    <w:lsdException w:name="Normal (Web)" w:uiPriority="99"/>
    <w:lsdException w:name="HTML Keyboard"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D09F1"/>
  </w:style>
  <w:style w:type="paragraph" w:styleId="Heading1">
    <w:name w:val="heading 1"/>
    <w:basedOn w:val="Normal"/>
    <w:next w:val="Normal"/>
    <w:link w:val="Heading1Char"/>
    <w:uiPriority w:val="9"/>
    <w:qFormat/>
    <w:pPr>
      <w:keepNext/>
      <w:outlineLvl w:val="0"/>
    </w:pPr>
    <w:rPr>
      <w:rFonts w:ascii="Times New" w:hAnsi="Times New"/>
      <w:b/>
    </w:rPr>
  </w:style>
  <w:style w:type="paragraph" w:styleId="Heading2">
    <w:name w:val="heading 2"/>
    <w:basedOn w:val="Normal"/>
    <w:next w:val="Normal"/>
    <w:link w:val="Heading2Char"/>
    <w:uiPriority w:val="9"/>
    <w:qFormat/>
    <w:pPr>
      <w:keepNext/>
      <w:jc w:val="center"/>
      <w:outlineLvl w:val="1"/>
    </w:pPr>
    <w:rPr>
      <w:rFonts w:ascii="Arial Narrow" w:hAnsi="Arial Narrow"/>
      <w:b/>
      <w:color w:val="800000"/>
      <w:sz w:val="22"/>
    </w:rPr>
  </w:style>
  <w:style w:type="paragraph" w:styleId="Heading3">
    <w:name w:val="heading 3"/>
    <w:basedOn w:val="Normal"/>
    <w:next w:val="Normal"/>
    <w:uiPriority w:val="9"/>
    <w:qFormat/>
    <w:pPr>
      <w:keepNext/>
      <w:jc w:val="right"/>
      <w:outlineLvl w:val="2"/>
    </w:pPr>
    <w:rPr>
      <w:rFonts w:ascii="Arial Narrow" w:hAnsi="Arial Narrow"/>
      <w:b/>
      <w:color w:val="800000"/>
      <w:sz w:val="22"/>
    </w:rPr>
  </w:style>
  <w:style w:type="paragraph" w:styleId="Heading4">
    <w:name w:val="heading 4"/>
    <w:basedOn w:val="Normal"/>
    <w:next w:val="Normal"/>
    <w:uiPriority w:val="9"/>
    <w:qFormat/>
    <w:pPr>
      <w:keepNext/>
      <w:tabs>
        <w:tab w:val="left" w:pos="270"/>
      </w:tabs>
      <w:ind w:right="-7560"/>
      <w:outlineLvl w:val="3"/>
    </w:pPr>
    <w:rPr>
      <w:b/>
      <w:i/>
    </w:rPr>
  </w:style>
  <w:style w:type="paragraph" w:styleId="Heading5">
    <w:name w:val="heading 5"/>
    <w:basedOn w:val="Normal"/>
    <w:next w:val="Normal"/>
    <w:uiPriority w:val="9"/>
    <w:qFormat/>
    <w:pPr>
      <w:keepNext/>
      <w:ind w:left="2160"/>
      <w:outlineLvl w:val="4"/>
    </w:pPr>
    <w:rPr>
      <w:b/>
      <w:sz w:val="22"/>
    </w:rPr>
  </w:style>
  <w:style w:type="paragraph" w:styleId="Heading6">
    <w:name w:val="heading 6"/>
    <w:basedOn w:val="Normal"/>
    <w:next w:val="Normal"/>
    <w:uiPriority w:val="9"/>
    <w:qFormat/>
    <w:pPr>
      <w:keepNext/>
      <w:jc w:val="center"/>
      <w:outlineLvl w:val="5"/>
    </w:pPr>
    <w:rPr>
      <w:b/>
      <w:color w:val="FFFFFF"/>
      <w:sz w:val="18"/>
    </w:rPr>
  </w:style>
  <w:style w:type="paragraph" w:styleId="Heading7">
    <w:name w:val="heading 7"/>
    <w:basedOn w:val="Normal"/>
    <w:next w:val="Normal"/>
    <w:link w:val="Heading7Char"/>
    <w:uiPriority w:val="9"/>
    <w:semiHidden/>
    <w:unhideWhenUsed/>
    <w:qFormat/>
    <w:rsid w:val="006C2A7D"/>
    <w:pPr>
      <w:keepNext/>
      <w:keepLines/>
      <w:widowControl w:val="0"/>
      <w:autoSpaceDE w:val="0"/>
      <w:autoSpaceDN w:val="0"/>
      <w:spacing w:before="40" w:after="0"/>
      <w:ind w:left="1296" w:hanging="1296"/>
      <w:outlineLvl w:val="6"/>
    </w:pPr>
    <w:rPr>
      <w:rFonts w:asciiTheme="majorHAnsi" w:eastAsiaTheme="majorEastAsia" w:hAnsiTheme="majorHAnsi" w:cstheme="majorBidi"/>
      <w:i/>
      <w:iCs/>
      <w:color w:val="1F4D78" w:themeColor="accent1" w:themeShade="7F"/>
      <w:szCs w:val="22"/>
    </w:rPr>
  </w:style>
  <w:style w:type="paragraph" w:styleId="Heading8">
    <w:name w:val="heading 8"/>
    <w:basedOn w:val="Normal"/>
    <w:next w:val="Normal"/>
    <w:link w:val="Heading8Char"/>
    <w:uiPriority w:val="9"/>
    <w:semiHidden/>
    <w:unhideWhenUsed/>
    <w:qFormat/>
    <w:rsid w:val="006C2A7D"/>
    <w:pPr>
      <w:keepNext/>
      <w:keepLines/>
      <w:widowControl w:val="0"/>
      <w:autoSpaceDE w:val="0"/>
      <w:autoSpaceDN w:val="0"/>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C2A7D"/>
    <w:pPr>
      <w:keepNext/>
      <w:keepLines/>
      <w:widowControl w:val="0"/>
      <w:autoSpaceDE w:val="0"/>
      <w:autoSpaceDN w:val="0"/>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BodyText">
    <w:name w:val="Body Text"/>
    <w:basedOn w:val="Normal"/>
    <w:link w:val="BodyTextChar"/>
    <w:uiPriority w:val="1"/>
    <w:qFormat/>
    <w:rPr>
      <w:rFonts w:ascii="Times New" w:hAnsi="Times New"/>
      <w:b/>
    </w:rPr>
  </w:style>
  <w:style w:type="paragraph" w:customStyle="1" w:styleId="Normal1">
    <w:name w:val="Normal1"/>
    <w:basedOn w:val="Normal"/>
    <w:rPr>
      <w:rFonts w:ascii="Times" w:hAnsi="Times"/>
    </w:rPr>
  </w:style>
  <w:style w:type="character" w:styleId="PageNumber">
    <w:name w:val="page number"/>
    <w:basedOn w:val="DefaultParagraphFont"/>
  </w:style>
  <w:style w:type="paragraph" w:styleId="BodyText2">
    <w:name w:val="Body Text 2"/>
    <w:basedOn w:val="Normal"/>
    <w:rPr>
      <w:rFonts w:ascii="Arial" w:hAnsi="Arial"/>
      <w:i/>
      <w:color w:val="0000FF"/>
      <w:sz w:val="18"/>
    </w:rPr>
  </w:style>
  <w:style w:type="paragraph" w:styleId="BodyText3">
    <w:name w:val="Body Text 3"/>
    <w:basedOn w:val="Normal"/>
    <w:pPr>
      <w:tabs>
        <w:tab w:val="left" w:pos="270"/>
      </w:tabs>
    </w:pPr>
    <w:rPr>
      <w:b/>
      <w:i/>
      <w:color w:val="0000FF"/>
      <w:sz w:val="18"/>
    </w:rPr>
  </w:style>
  <w:style w:type="paragraph" w:styleId="BodyTextIndent">
    <w:name w:val="Body Text Indent"/>
    <w:basedOn w:val="Normal"/>
    <w:pPr>
      <w:ind w:left="720"/>
    </w:pPr>
    <w:rPr>
      <w:color w:val="FF0000"/>
    </w:rPr>
  </w:style>
  <w:style w:type="character" w:styleId="Hyperlink">
    <w:name w:val="Hyperlink"/>
    <w:uiPriority w:val="99"/>
    <w:rPr>
      <w:color w:val="0000FF"/>
      <w:u w:val="single"/>
    </w:rPr>
  </w:style>
  <w:style w:type="paragraph" w:styleId="BalloonText">
    <w:name w:val="Balloon Text"/>
    <w:basedOn w:val="Normal"/>
    <w:link w:val="BalloonTextChar"/>
    <w:uiPriority w:val="99"/>
    <w:semiHidden/>
    <w:rsid w:val="00E201C4"/>
    <w:rPr>
      <w:rFonts w:ascii="Tahoma" w:hAnsi="Tahoma" w:cs="Tahoma"/>
      <w:sz w:val="16"/>
      <w:szCs w:val="16"/>
    </w:rPr>
  </w:style>
  <w:style w:type="paragraph" w:styleId="PlainText">
    <w:name w:val="Plain Text"/>
    <w:basedOn w:val="Normal"/>
    <w:link w:val="PlainTextChar"/>
    <w:uiPriority w:val="99"/>
    <w:unhideWhenUsed/>
    <w:rsid w:val="00414459"/>
    <w:rPr>
      <w:rFonts w:ascii="Consolas" w:eastAsia="Calibri" w:hAnsi="Consolas"/>
      <w:sz w:val="21"/>
      <w:szCs w:val="21"/>
      <w:lang w:val="x-none" w:eastAsia="x-none"/>
    </w:rPr>
  </w:style>
  <w:style w:type="character" w:customStyle="1" w:styleId="PlainTextChar">
    <w:name w:val="Plain Text Char"/>
    <w:link w:val="PlainText"/>
    <w:uiPriority w:val="99"/>
    <w:rsid w:val="00414459"/>
    <w:rPr>
      <w:rFonts w:ascii="Consolas" w:eastAsia="Calibri" w:hAnsi="Consolas" w:cs="Times New Roman"/>
      <w:sz w:val="21"/>
      <w:szCs w:val="21"/>
    </w:rPr>
  </w:style>
  <w:style w:type="paragraph" w:customStyle="1" w:styleId="p33">
    <w:name w:val="p33"/>
    <w:basedOn w:val="Normal"/>
    <w:rsid w:val="00455222"/>
    <w:pPr>
      <w:widowControl w:val="0"/>
      <w:tabs>
        <w:tab w:val="left" w:pos="720"/>
      </w:tabs>
      <w:spacing w:line="260" w:lineRule="atLeast"/>
    </w:pPr>
    <w:rPr>
      <w:sz w:val="24"/>
      <w:szCs w:val="24"/>
    </w:rPr>
  </w:style>
  <w:style w:type="paragraph" w:styleId="NormalWeb">
    <w:name w:val="Normal (Web)"/>
    <w:basedOn w:val="Normal"/>
    <w:uiPriority w:val="99"/>
    <w:unhideWhenUsed/>
    <w:rsid w:val="00685403"/>
    <w:pPr>
      <w:spacing w:before="100" w:beforeAutospacing="1" w:after="100" w:afterAutospacing="1"/>
    </w:pPr>
    <w:rPr>
      <w:sz w:val="24"/>
      <w:szCs w:val="24"/>
    </w:rPr>
  </w:style>
  <w:style w:type="character" w:styleId="CommentReference">
    <w:name w:val="annotation reference"/>
    <w:uiPriority w:val="99"/>
    <w:rsid w:val="00024D54"/>
    <w:rPr>
      <w:sz w:val="16"/>
      <w:szCs w:val="16"/>
    </w:rPr>
  </w:style>
  <w:style w:type="paragraph" w:styleId="CommentText">
    <w:name w:val="annotation text"/>
    <w:basedOn w:val="Normal"/>
    <w:link w:val="CommentTextChar"/>
    <w:uiPriority w:val="99"/>
    <w:rsid w:val="00024D54"/>
  </w:style>
  <w:style w:type="character" w:customStyle="1" w:styleId="CommentTextChar">
    <w:name w:val="Comment Text Char"/>
    <w:basedOn w:val="DefaultParagraphFont"/>
    <w:link w:val="CommentText"/>
    <w:uiPriority w:val="99"/>
    <w:rsid w:val="00024D54"/>
  </w:style>
  <w:style w:type="paragraph" w:styleId="ListParagraph">
    <w:name w:val="List Paragraph"/>
    <w:basedOn w:val="Normal"/>
    <w:uiPriority w:val="34"/>
    <w:qFormat/>
    <w:rsid w:val="00825581"/>
    <w:pPr>
      <w:spacing w:after="200" w:line="276" w:lineRule="auto"/>
      <w:ind w:left="720"/>
      <w:contextualSpacing/>
    </w:pPr>
    <w:rPr>
      <w:rFonts w:ascii="Calibri" w:hAnsi="Calibri"/>
      <w:sz w:val="22"/>
      <w:szCs w:val="22"/>
    </w:rPr>
  </w:style>
  <w:style w:type="paragraph" w:styleId="CommentSubject">
    <w:name w:val="annotation subject"/>
    <w:basedOn w:val="CommentText"/>
    <w:next w:val="CommentText"/>
    <w:link w:val="CommentSubjectChar"/>
    <w:uiPriority w:val="99"/>
    <w:rsid w:val="00825581"/>
    <w:rPr>
      <w:b/>
      <w:bCs/>
    </w:rPr>
  </w:style>
  <w:style w:type="character" w:customStyle="1" w:styleId="CommentSubjectChar">
    <w:name w:val="Comment Subject Char"/>
    <w:link w:val="CommentSubject"/>
    <w:uiPriority w:val="99"/>
    <w:rsid w:val="00825581"/>
    <w:rPr>
      <w:b/>
      <w:bCs/>
    </w:rPr>
  </w:style>
  <w:style w:type="table" w:styleId="TableGrid">
    <w:name w:val="Table Grid"/>
    <w:basedOn w:val="TableNormal"/>
    <w:uiPriority w:val="39"/>
    <w:rsid w:val="003F6241"/>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2F5A53"/>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2F5A53"/>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0">
    <w:name w:val="Normal10"/>
    <w:basedOn w:val="Normal"/>
    <w:rsid w:val="00DA4901"/>
    <w:rPr>
      <w:rFonts w:ascii="Times" w:hAnsi="Times"/>
    </w:rPr>
  </w:style>
  <w:style w:type="paragraph" w:customStyle="1" w:styleId="Default">
    <w:name w:val="Default"/>
    <w:rsid w:val="00DA4901"/>
    <w:pPr>
      <w:autoSpaceDE w:val="0"/>
      <w:autoSpaceDN w:val="0"/>
      <w:adjustRightInd w:val="0"/>
    </w:pPr>
    <w:rPr>
      <w:rFonts w:eastAsia="Calibri"/>
      <w:color w:val="000000"/>
      <w:sz w:val="24"/>
      <w:szCs w:val="24"/>
    </w:rPr>
  </w:style>
  <w:style w:type="character" w:customStyle="1" w:styleId="BodyTextChar">
    <w:name w:val="Body Text Char"/>
    <w:link w:val="BodyText"/>
    <w:uiPriority w:val="1"/>
    <w:rsid w:val="00DA4901"/>
    <w:rPr>
      <w:rFonts w:ascii="Times New" w:hAnsi="Times New"/>
      <w:b/>
    </w:rPr>
  </w:style>
  <w:style w:type="character" w:customStyle="1" w:styleId="Heading1Char">
    <w:name w:val="Heading 1 Char"/>
    <w:link w:val="Heading1"/>
    <w:uiPriority w:val="9"/>
    <w:rsid w:val="00DA4901"/>
    <w:rPr>
      <w:rFonts w:ascii="Times New" w:hAnsi="Times New"/>
      <w:b/>
    </w:rPr>
  </w:style>
  <w:style w:type="paragraph" w:styleId="TOC1">
    <w:name w:val="toc 1"/>
    <w:basedOn w:val="Normal"/>
    <w:next w:val="Normal"/>
    <w:autoRedefine/>
    <w:uiPriority w:val="39"/>
    <w:unhideWhenUsed/>
    <w:rsid w:val="00DA4901"/>
    <w:pPr>
      <w:tabs>
        <w:tab w:val="left" w:pos="660"/>
        <w:tab w:val="right" w:leader="dot" w:pos="9350"/>
      </w:tabs>
      <w:spacing w:after="100"/>
      <w:jc w:val="center"/>
    </w:pPr>
    <w:rPr>
      <w:rFonts w:eastAsia="Calibri"/>
      <w:sz w:val="24"/>
      <w:szCs w:val="22"/>
    </w:rPr>
  </w:style>
  <w:style w:type="character" w:customStyle="1" w:styleId="HeaderChar">
    <w:name w:val="Header Char"/>
    <w:link w:val="Header"/>
    <w:rsid w:val="00DA4901"/>
  </w:style>
  <w:style w:type="character" w:customStyle="1" w:styleId="FooterChar">
    <w:name w:val="Footer Char"/>
    <w:link w:val="Footer"/>
    <w:uiPriority w:val="99"/>
    <w:rsid w:val="00DA4901"/>
  </w:style>
  <w:style w:type="paragraph" w:styleId="Revision">
    <w:name w:val="Revision"/>
    <w:hidden/>
    <w:uiPriority w:val="99"/>
    <w:semiHidden/>
    <w:rsid w:val="00DA4901"/>
    <w:rPr>
      <w:rFonts w:ascii="Calibri" w:eastAsia="Calibri" w:hAnsi="Calibri"/>
      <w:sz w:val="22"/>
      <w:szCs w:val="22"/>
    </w:rPr>
  </w:style>
  <w:style w:type="character" w:customStyle="1" w:styleId="BalloonTextChar">
    <w:name w:val="Balloon Text Char"/>
    <w:link w:val="BalloonText"/>
    <w:uiPriority w:val="99"/>
    <w:semiHidden/>
    <w:rsid w:val="00DA4901"/>
    <w:rPr>
      <w:rFonts w:ascii="Tahoma" w:hAnsi="Tahoma" w:cs="Tahoma"/>
      <w:sz w:val="16"/>
      <w:szCs w:val="16"/>
    </w:rPr>
  </w:style>
  <w:style w:type="character" w:customStyle="1" w:styleId="Heading2Char">
    <w:name w:val="Heading 2 Char"/>
    <w:link w:val="Heading2"/>
    <w:uiPriority w:val="9"/>
    <w:rsid w:val="00DA4901"/>
    <w:rPr>
      <w:rFonts w:ascii="Arial Narrow" w:hAnsi="Arial Narrow"/>
      <w:b/>
      <w:color w:val="800000"/>
      <w:sz w:val="22"/>
    </w:rPr>
  </w:style>
  <w:style w:type="paragraph" w:styleId="TOC2">
    <w:name w:val="toc 2"/>
    <w:basedOn w:val="Normal"/>
    <w:next w:val="Normal"/>
    <w:autoRedefine/>
    <w:uiPriority w:val="39"/>
    <w:unhideWhenUsed/>
    <w:rsid w:val="00DA4901"/>
    <w:pPr>
      <w:spacing w:after="100"/>
      <w:ind w:left="220"/>
    </w:pPr>
    <w:rPr>
      <w:rFonts w:eastAsia="Calibri"/>
      <w:sz w:val="24"/>
      <w:szCs w:val="22"/>
    </w:rPr>
  </w:style>
  <w:style w:type="character" w:customStyle="1" w:styleId="SYSHYPERTEXT">
    <w:name w:val="SYS_HYPERTEXT"/>
    <w:rsid w:val="00832179"/>
    <w:rPr>
      <w:color w:val="0000FF"/>
      <w:u w:val="single"/>
    </w:rPr>
  </w:style>
  <w:style w:type="character" w:styleId="FollowedHyperlink">
    <w:name w:val="FollowedHyperlink"/>
    <w:rsid w:val="00E66388"/>
    <w:rPr>
      <w:color w:val="800080"/>
      <w:u w:val="single"/>
    </w:rPr>
  </w:style>
  <w:style w:type="paragraph" w:customStyle="1" w:styleId="dfars">
    <w:name w:val="dfars"/>
    <w:basedOn w:val="Normal"/>
    <w:rsid w:val="00B32238"/>
    <w:pPr>
      <w:spacing w:before="100" w:beforeAutospacing="1" w:after="100" w:afterAutospacing="1"/>
    </w:pPr>
    <w:rPr>
      <w:sz w:val="24"/>
      <w:szCs w:val="24"/>
    </w:rPr>
  </w:style>
  <w:style w:type="character" w:styleId="UnresolvedMention">
    <w:name w:val="Unresolved Mention"/>
    <w:basedOn w:val="DefaultParagraphFont"/>
    <w:uiPriority w:val="99"/>
    <w:semiHidden/>
    <w:unhideWhenUsed/>
    <w:rsid w:val="00182AAC"/>
    <w:rPr>
      <w:color w:val="605E5C"/>
      <w:shd w:val="clear" w:color="auto" w:fill="E1DFDD"/>
    </w:rPr>
  </w:style>
  <w:style w:type="paragraph" w:customStyle="1" w:styleId="Normal100">
    <w:name w:val="Normal100"/>
    <w:basedOn w:val="Normal"/>
    <w:rsid w:val="00204DA9"/>
    <w:rPr>
      <w:rFonts w:ascii="Times" w:hAnsi="Times"/>
    </w:rPr>
  </w:style>
  <w:style w:type="paragraph" w:customStyle="1" w:styleId="Normal1000">
    <w:name w:val="Normal1000"/>
    <w:basedOn w:val="Normal"/>
    <w:rsid w:val="0027374D"/>
    <w:rPr>
      <w:rFonts w:ascii="Times" w:hAnsi="Times"/>
    </w:rPr>
  </w:style>
  <w:style w:type="paragraph" w:customStyle="1" w:styleId="Normal10000">
    <w:name w:val="Normal10000"/>
    <w:basedOn w:val="Normal"/>
    <w:rsid w:val="00786CF6"/>
    <w:rPr>
      <w:rFonts w:ascii="Times" w:hAnsi="Times"/>
    </w:rPr>
  </w:style>
  <w:style w:type="character" w:customStyle="1" w:styleId="ui-provider">
    <w:name w:val="ui-provider"/>
    <w:basedOn w:val="DefaultParagraphFont"/>
    <w:rsid w:val="002C6B09"/>
  </w:style>
  <w:style w:type="paragraph" w:styleId="NoSpacing">
    <w:name w:val="No Spacing"/>
    <w:uiPriority w:val="1"/>
    <w:qFormat/>
    <w:rsid w:val="002468FF"/>
    <w:rPr>
      <w:rFonts w:asciiTheme="minorHAnsi" w:eastAsiaTheme="minorHAnsi" w:hAnsiTheme="minorHAnsi" w:cstheme="minorBidi"/>
      <w:sz w:val="22"/>
      <w:szCs w:val="22"/>
    </w:rPr>
  </w:style>
  <w:style w:type="character" w:styleId="PlaceholderText">
    <w:name w:val="Placeholder Text"/>
    <w:basedOn w:val="DefaultParagraphFont"/>
    <w:uiPriority w:val="99"/>
    <w:semiHidden/>
    <w:rsid w:val="00357ECB"/>
    <w:rPr>
      <w:color w:val="666666"/>
    </w:rPr>
  </w:style>
  <w:style w:type="paragraph" w:styleId="Caption">
    <w:name w:val="caption"/>
    <w:basedOn w:val="Normal"/>
    <w:next w:val="Normal"/>
    <w:uiPriority w:val="35"/>
    <w:unhideWhenUsed/>
    <w:qFormat/>
    <w:rsid w:val="00C20E7B"/>
    <w:pPr>
      <w:widowControl w:val="0"/>
      <w:autoSpaceDE w:val="0"/>
      <w:autoSpaceDN w:val="0"/>
      <w:spacing w:after="200"/>
    </w:pPr>
    <w:rPr>
      <w:i/>
      <w:iCs/>
      <w:color w:val="44546A" w:themeColor="text2"/>
      <w:sz w:val="18"/>
      <w:szCs w:val="18"/>
    </w:rPr>
  </w:style>
  <w:style w:type="paragraph" w:customStyle="1" w:styleId="TableParagraph">
    <w:name w:val="Table Paragraph"/>
    <w:basedOn w:val="Normal"/>
    <w:uiPriority w:val="1"/>
    <w:qFormat/>
    <w:rsid w:val="008533C4"/>
    <w:pPr>
      <w:widowControl w:val="0"/>
      <w:autoSpaceDE w:val="0"/>
      <w:autoSpaceDN w:val="0"/>
      <w:spacing w:after="0"/>
    </w:pPr>
    <w:rPr>
      <w:szCs w:val="22"/>
    </w:rPr>
  </w:style>
  <w:style w:type="character" w:customStyle="1" w:styleId="Heading7Char">
    <w:name w:val="Heading 7 Char"/>
    <w:basedOn w:val="DefaultParagraphFont"/>
    <w:link w:val="Heading7"/>
    <w:uiPriority w:val="9"/>
    <w:semiHidden/>
    <w:rsid w:val="006C2A7D"/>
    <w:rPr>
      <w:rFonts w:asciiTheme="majorHAnsi" w:eastAsiaTheme="majorEastAsia" w:hAnsiTheme="majorHAnsi" w:cstheme="majorBidi"/>
      <w:i/>
      <w:iCs/>
      <w:color w:val="1F4D78" w:themeColor="accent1" w:themeShade="7F"/>
      <w:szCs w:val="22"/>
    </w:rPr>
  </w:style>
  <w:style w:type="character" w:customStyle="1" w:styleId="Heading8Char">
    <w:name w:val="Heading 8 Char"/>
    <w:basedOn w:val="DefaultParagraphFont"/>
    <w:link w:val="Heading8"/>
    <w:uiPriority w:val="9"/>
    <w:semiHidden/>
    <w:rsid w:val="006C2A7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C2A7D"/>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061483">
      <w:bodyDiv w:val="1"/>
      <w:marLeft w:val="0"/>
      <w:marRight w:val="0"/>
      <w:marTop w:val="0"/>
      <w:marBottom w:val="0"/>
      <w:divBdr>
        <w:top w:val="none" w:sz="0" w:space="0" w:color="auto"/>
        <w:left w:val="none" w:sz="0" w:space="0" w:color="auto"/>
        <w:bottom w:val="none" w:sz="0" w:space="0" w:color="auto"/>
        <w:right w:val="none" w:sz="0" w:space="0" w:color="auto"/>
      </w:divBdr>
    </w:div>
    <w:div w:id="207108462">
      <w:bodyDiv w:val="1"/>
      <w:marLeft w:val="0"/>
      <w:marRight w:val="0"/>
      <w:marTop w:val="0"/>
      <w:marBottom w:val="0"/>
      <w:divBdr>
        <w:top w:val="none" w:sz="0" w:space="0" w:color="auto"/>
        <w:left w:val="none" w:sz="0" w:space="0" w:color="auto"/>
        <w:bottom w:val="none" w:sz="0" w:space="0" w:color="auto"/>
        <w:right w:val="none" w:sz="0" w:space="0" w:color="auto"/>
      </w:divBdr>
    </w:div>
    <w:div w:id="312374041">
      <w:bodyDiv w:val="1"/>
      <w:marLeft w:val="0"/>
      <w:marRight w:val="0"/>
      <w:marTop w:val="0"/>
      <w:marBottom w:val="0"/>
      <w:divBdr>
        <w:top w:val="none" w:sz="0" w:space="0" w:color="auto"/>
        <w:left w:val="none" w:sz="0" w:space="0" w:color="auto"/>
        <w:bottom w:val="none" w:sz="0" w:space="0" w:color="auto"/>
        <w:right w:val="none" w:sz="0" w:space="0" w:color="auto"/>
      </w:divBdr>
    </w:div>
    <w:div w:id="385371064">
      <w:bodyDiv w:val="1"/>
      <w:marLeft w:val="0"/>
      <w:marRight w:val="0"/>
      <w:marTop w:val="0"/>
      <w:marBottom w:val="0"/>
      <w:divBdr>
        <w:top w:val="none" w:sz="0" w:space="0" w:color="auto"/>
        <w:left w:val="none" w:sz="0" w:space="0" w:color="auto"/>
        <w:bottom w:val="none" w:sz="0" w:space="0" w:color="auto"/>
        <w:right w:val="none" w:sz="0" w:space="0" w:color="auto"/>
      </w:divBdr>
    </w:div>
    <w:div w:id="414128126">
      <w:bodyDiv w:val="1"/>
      <w:marLeft w:val="0"/>
      <w:marRight w:val="0"/>
      <w:marTop w:val="0"/>
      <w:marBottom w:val="0"/>
      <w:divBdr>
        <w:top w:val="none" w:sz="0" w:space="0" w:color="auto"/>
        <w:left w:val="none" w:sz="0" w:space="0" w:color="auto"/>
        <w:bottom w:val="none" w:sz="0" w:space="0" w:color="auto"/>
        <w:right w:val="none" w:sz="0" w:space="0" w:color="auto"/>
      </w:divBdr>
    </w:div>
    <w:div w:id="449710175">
      <w:bodyDiv w:val="1"/>
      <w:marLeft w:val="0"/>
      <w:marRight w:val="0"/>
      <w:marTop w:val="0"/>
      <w:marBottom w:val="0"/>
      <w:divBdr>
        <w:top w:val="none" w:sz="0" w:space="0" w:color="auto"/>
        <w:left w:val="none" w:sz="0" w:space="0" w:color="auto"/>
        <w:bottom w:val="none" w:sz="0" w:space="0" w:color="auto"/>
        <w:right w:val="none" w:sz="0" w:space="0" w:color="auto"/>
      </w:divBdr>
    </w:div>
    <w:div w:id="513764645">
      <w:bodyDiv w:val="1"/>
      <w:marLeft w:val="0"/>
      <w:marRight w:val="0"/>
      <w:marTop w:val="0"/>
      <w:marBottom w:val="0"/>
      <w:divBdr>
        <w:top w:val="none" w:sz="0" w:space="0" w:color="auto"/>
        <w:left w:val="none" w:sz="0" w:space="0" w:color="auto"/>
        <w:bottom w:val="none" w:sz="0" w:space="0" w:color="auto"/>
        <w:right w:val="none" w:sz="0" w:space="0" w:color="auto"/>
      </w:divBdr>
    </w:div>
    <w:div w:id="765275054">
      <w:bodyDiv w:val="1"/>
      <w:marLeft w:val="0"/>
      <w:marRight w:val="0"/>
      <w:marTop w:val="0"/>
      <w:marBottom w:val="0"/>
      <w:divBdr>
        <w:top w:val="none" w:sz="0" w:space="0" w:color="auto"/>
        <w:left w:val="none" w:sz="0" w:space="0" w:color="auto"/>
        <w:bottom w:val="none" w:sz="0" w:space="0" w:color="auto"/>
        <w:right w:val="none" w:sz="0" w:space="0" w:color="auto"/>
      </w:divBdr>
    </w:div>
    <w:div w:id="898784431">
      <w:bodyDiv w:val="1"/>
      <w:marLeft w:val="0"/>
      <w:marRight w:val="0"/>
      <w:marTop w:val="0"/>
      <w:marBottom w:val="0"/>
      <w:divBdr>
        <w:top w:val="none" w:sz="0" w:space="0" w:color="auto"/>
        <w:left w:val="none" w:sz="0" w:space="0" w:color="auto"/>
        <w:bottom w:val="none" w:sz="0" w:space="0" w:color="auto"/>
        <w:right w:val="none" w:sz="0" w:space="0" w:color="auto"/>
      </w:divBdr>
    </w:div>
    <w:div w:id="930578354">
      <w:bodyDiv w:val="1"/>
      <w:marLeft w:val="0"/>
      <w:marRight w:val="0"/>
      <w:marTop w:val="0"/>
      <w:marBottom w:val="0"/>
      <w:divBdr>
        <w:top w:val="none" w:sz="0" w:space="0" w:color="auto"/>
        <w:left w:val="none" w:sz="0" w:space="0" w:color="auto"/>
        <w:bottom w:val="none" w:sz="0" w:space="0" w:color="auto"/>
        <w:right w:val="none" w:sz="0" w:space="0" w:color="auto"/>
      </w:divBdr>
    </w:div>
    <w:div w:id="1054504066">
      <w:bodyDiv w:val="1"/>
      <w:marLeft w:val="0"/>
      <w:marRight w:val="0"/>
      <w:marTop w:val="0"/>
      <w:marBottom w:val="0"/>
      <w:divBdr>
        <w:top w:val="none" w:sz="0" w:space="0" w:color="auto"/>
        <w:left w:val="none" w:sz="0" w:space="0" w:color="auto"/>
        <w:bottom w:val="none" w:sz="0" w:space="0" w:color="auto"/>
        <w:right w:val="none" w:sz="0" w:space="0" w:color="auto"/>
      </w:divBdr>
    </w:div>
    <w:div w:id="1202591889">
      <w:bodyDiv w:val="1"/>
      <w:marLeft w:val="0"/>
      <w:marRight w:val="0"/>
      <w:marTop w:val="0"/>
      <w:marBottom w:val="0"/>
      <w:divBdr>
        <w:top w:val="none" w:sz="0" w:space="0" w:color="auto"/>
        <w:left w:val="none" w:sz="0" w:space="0" w:color="auto"/>
        <w:bottom w:val="none" w:sz="0" w:space="0" w:color="auto"/>
        <w:right w:val="none" w:sz="0" w:space="0" w:color="auto"/>
      </w:divBdr>
    </w:div>
    <w:div w:id="1394818057">
      <w:bodyDiv w:val="1"/>
      <w:marLeft w:val="0"/>
      <w:marRight w:val="0"/>
      <w:marTop w:val="0"/>
      <w:marBottom w:val="0"/>
      <w:divBdr>
        <w:top w:val="none" w:sz="0" w:space="0" w:color="auto"/>
        <w:left w:val="none" w:sz="0" w:space="0" w:color="auto"/>
        <w:bottom w:val="none" w:sz="0" w:space="0" w:color="auto"/>
        <w:right w:val="none" w:sz="0" w:space="0" w:color="auto"/>
      </w:divBdr>
    </w:div>
    <w:div w:id="15547282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disa.meade.j-1.list.mp6-personnel-security@mail.mil"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disa.meade.j1.mbx.mp6-industrial-security@mail.mil"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General"/>
          <w:gallery w:val="placeholder"/>
        </w:category>
        <w:types>
          <w:type w:val="bbPlcHdr"/>
        </w:types>
        <w:behaviors>
          <w:behavior w:val="content"/>
        </w:behaviors>
        <w:guid w:val="{562E4763-391C-46D6-9B57-EAD32AFCA94E}"/>
      </w:docPartPr>
      <w:docPartBody>
        <w:p w:rsidR="00344E71" w:rsidRDefault="0055380D">
          <w:r w:rsidRPr="00746648">
            <w:rPr>
              <w:rStyle w:val="PlaceholderText"/>
            </w:rPr>
            <w:t>Choose an item.</w:t>
          </w:r>
        </w:p>
      </w:docPartBody>
    </w:docPart>
    <w:docPart>
      <w:docPartPr>
        <w:name w:val="0D3228BCAAFA408783D8E4531ECFB768"/>
        <w:category>
          <w:name w:val="General"/>
          <w:gallery w:val="placeholder"/>
        </w:category>
        <w:types>
          <w:type w:val="bbPlcHdr"/>
        </w:types>
        <w:behaviors>
          <w:behavior w:val="content"/>
        </w:behaviors>
        <w:guid w:val="{C2AEB624-9BBE-4838-BAB5-4D18A41C0F32}"/>
      </w:docPartPr>
      <w:docPartBody>
        <w:p w:rsidR="00344E71" w:rsidRDefault="0055380D" w:rsidP="0055380D">
          <w:pPr>
            <w:pStyle w:val="0D3228BCAAFA408783D8E4531ECFB768"/>
          </w:pPr>
          <w:r w:rsidRPr="00746648">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w:altName w:val="Times New Roman"/>
    <w:panose1 w:val="00000000000000000000"/>
    <w:charset w:val="00"/>
    <w:family w:val="roman"/>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80D"/>
    <w:rsid w:val="000473F9"/>
    <w:rsid w:val="000574AE"/>
    <w:rsid w:val="00071186"/>
    <w:rsid w:val="000C4CD0"/>
    <w:rsid w:val="002C4BF6"/>
    <w:rsid w:val="00307DD5"/>
    <w:rsid w:val="00344E71"/>
    <w:rsid w:val="00530AE5"/>
    <w:rsid w:val="0055380D"/>
    <w:rsid w:val="00695D97"/>
    <w:rsid w:val="007E4275"/>
    <w:rsid w:val="00882977"/>
    <w:rsid w:val="009C70F1"/>
    <w:rsid w:val="00DD2023"/>
    <w:rsid w:val="00E778C0"/>
    <w:rsid w:val="00EF6F3B"/>
    <w:rsid w:val="00F927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5380D"/>
    <w:rPr>
      <w:color w:val="666666"/>
    </w:rPr>
  </w:style>
  <w:style w:type="paragraph" w:customStyle="1" w:styleId="0D3228BCAAFA408783D8E4531ECFB768">
    <w:name w:val="0D3228BCAAFA408783D8E4531ECFB768"/>
    <w:rsid w:val="0055380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3E1F7FC0C022648B727AA3F0771B0E5" ma:contentTypeVersion="0" ma:contentTypeDescription="Create a new document." ma:contentTypeScope="" ma:versionID="6889f780333cfd74f9d55acc947da96d">
  <xsd:schema xmlns:xsd="http://www.w3.org/2001/XMLSchema" xmlns:xs="http://www.w3.org/2001/XMLSchema" xmlns:p="http://schemas.microsoft.com/office/2006/metadata/properties" targetNamespace="http://schemas.microsoft.com/office/2006/metadata/properties" ma:root="true" ma:fieldsID="d581f8e8412fe39a3794ccf6300b7a2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52C3227-CD2A-4810-9924-8190EAA680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2430605-E967-43B3-A89D-6CCC4A1CF6DA}">
  <ds:schemaRefs>
    <ds:schemaRef ds:uri="http://schemas.microsoft.com/office/2006/metadata/properties"/>
    <ds:schemaRef ds:uri="http://www.w3.org/XML/1998/namespace"/>
    <ds:schemaRef ds:uri="http://schemas.openxmlformats.org/package/2006/metadata/core-properties"/>
    <ds:schemaRef ds:uri="http://purl.org/dc/terms/"/>
    <ds:schemaRef ds:uri="http://purl.org/dc/elements/1.1/"/>
    <ds:schemaRef ds:uri="http://schemas.microsoft.com/office/2006/documentManagement/types"/>
    <ds:schemaRef ds:uri="http://schemas.microsoft.com/office/infopath/2007/PartnerControls"/>
    <ds:schemaRef ds:uri="http://purl.org/dc/dcmitype/"/>
  </ds:schemaRefs>
</ds:datastoreItem>
</file>

<file path=customXml/itemProps3.xml><?xml version="1.0" encoding="utf-8"?>
<ds:datastoreItem xmlns:ds="http://schemas.openxmlformats.org/officeDocument/2006/customXml" ds:itemID="{D838156C-6D4D-492A-8099-F224324BC917}">
  <ds:schemaRefs>
    <ds:schemaRef ds:uri="http://schemas.openxmlformats.org/officeDocument/2006/bibliography"/>
  </ds:schemaRefs>
</ds:datastoreItem>
</file>

<file path=customXml/itemProps4.xml><?xml version="1.0" encoding="utf-8"?>
<ds:datastoreItem xmlns:ds="http://schemas.openxmlformats.org/officeDocument/2006/customXml" ds:itemID="{4487DFA5-7F0B-4A12-AA40-E0779307D8B7}">
  <ds:schemaRefs>
    <ds:schemaRef ds:uri="http://schemas.microsoft.com/sharepoint/v3/contenttype/forms"/>
  </ds:schemaRefs>
</ds:datastoreItem>
</file>

<file path=docMetadata/LabelInfo.xml><?xml version="1.0" encoding="utf-8"?>
<clbl:labelList xmlns:clbl="http://schemas.microsoft.com/office/2020/mipLabelMetadata">
  <clbl:label id="{102d0191-eeae-4761-b1cb-1a83e86ef445}" enabled="0" method="" siteId="{102d0191-eeae-4761-b1cb-1a83e86ef445}" removed="1"/>
</clbl:labelList>
</file>

<file path=docProps/app.xml><?xml version="1.0" encoding="utf-8"?>
<Properties xmlns="http://schemas.openxmlformats.org/officeDocument/2006/extended-properties" xmlns:vt="http://schemas.openxmlformats.org/officeDocument/2006/docPropsVTypes">
  <Template>Normal</Template>
  <TotalTime>4</TotalTime>
  <Pages>17</Pages>
  <Words>8090</Words>
  <Characters>47856</Characters>
  <Application>Microsoft Office Word</Application>
  <DocSecurity>0</DocSecurity>
  <Lines>398</Lines>
  <Paragraphs>111</Paragraphs>
  <ScaleCrop>false</ScaleCrop>
  <Company>Defense Information System Agency</Company>
  <LinksUpToDate>false</LinksUpToDate>
  <CharactersWithSpaces>55835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Enclosure 4</dc:title>
  <dc:subject/>
  <dc:creator>L goff</dc:creator>
  <cp:keywords/>
  <cp:lastModifiedBy>Griffith, Octavia CIV DISA PSD (USA)</cp:lastModifiedBy>
  <cp:revision>3</cp:revision>
  <cp:lastPrinted>2001-11-15T19:18:00Z</cp:lastPrinted>
  <dcterms:created xsi:type="dcterms:W3CDTF">2026-02-19T14:23:00Z</dcterms:created>
  <dcterms:modified xsi:type="dcterms:W3CDTF">2026-02-19T14:24:00Z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0x01010013E1F7FC0C022648B727AA3F0771B0E5</vt:lpwstr>
  </property>
</Properties>
</file>