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FA947" w14:textId="0E3A5E51" w:rsidR="00105EAC" w:rsidRDefault="00105EAC" w:rsidP="00EA76C6">
      <w:pPr>
        <w:keepNext/>
        <w:spacing w:before="0" w:after="0"/>
        <w:ind w:left="0" w:firstLine="0"/>
        <w:rPr>
          <w:rFonts w:ascii="Times New Roman" w:eastAsiaTheme="majorEastAsia" w:hAnsi="Times New Roman" w:cs="Times New Roman"/>
          <w:smallCaps/>
          <w:sz w:val="24"/>
          <w:szCs w:val="24"/>
        </w:rPr>
      </w:pPr>
    </w:p>
    <w:p w14:paraId="0EDDEB2D" w14:textId="413985BE" w:rsidR="00DE2D95" w:rsidRPr="006479A6" w:rsidRDefault="00C1263C" w:rsidP="00827C92">
      <w:pPr>
        <w:pStyle w:val="Heading1"/>
        <w:widowControl w:val="0"/>
        <w:spacing w:before="120"/>
        <w:ind w:left="0" w:firstLine="0"/>
        <w:rPr>
          <w:rFonts w:ascii="Times New Roman" w:hAnsi="Times New Roman" w:cs="Times New Roman"/>
          <w:color w:val="365F91" w:themeColor="accent1" w:themeShade="BF"/>
          <w:sz w:val="28"/>
          <w:szCs w:val="28"/>
        </w:rPr>
      </w:pPr>
      <w:r>
        <w:rPr>
          <w:rFonts w:ascii="Times New Roman" w:hAnsi="Times New Roman" w:cs="Times New Roman"/>
          <w:color w:val="365F91" w:themeColor="accent1" w:themeShade="BF"/>
          <w:sz w:val="32"/>
          <w:szCs w:val="32"/>
        </w:rPr>
        <w:t>Introduction</w:t>
      </w:r>
    </w:p>
    <w:p w14:paraId="7293E3C7" w14:textId="77777777" w:rsidR="00371748" w:rsidRDefault="00FE5F2E" w:rsidP="00827C92">
      <w:pPr>
        <w:keepNext/>
        <w:keepLines/>
        <w:widowControl w:val="0"/>
        <w:ind w:left="0" w:firstLine="0"/>
        <w:rPr>
          <w:rFonts w:ascii="Times New Roman" w:hAnsi="Times New Roman" w:cs="Times New Roman"/>
          <w:sz w:val="24"/>
          <w:szCs w:val="24"/>
        </w:rPr>
      </w:pPr>
      <w:r>
        <w:rPr>
          <w:rFonts w:ascii="Times New Roman" w:hAnsi="Times New Roman" w:cs="Times New Roman"/>
          <w:sz w:val="24"/>
          <w:szCs w:val="24"/>
        </w:rPr>
        <w:t>The Department of Veterans Affairs (VA</w:t>
      </w:r>
      <w:r w:rsidRPr="001A115A">
        <w:rPr>
          <w:rFonts w:ascii="Times New Roman" w:hAnsi="Times New Roman" w:cs="Times New Roman"/>
          <w:sz w:val="24"/>
          <w:szCs w:val="24"/>
        </w:rPr>
        <w:t>), VISN 9, Network Contracting Office 9 (NCO 9), is seeking information on the potential acquisition of new products and services from an authorized vendor to equip the new Louisville VA Medical Center (VAMC). The qualified vendor must meet the minimum requirements and salient characteristics outlined in section 4. This procurement supports the Initial Outfitting, Transition, and Activation (IOT&amp;A) efforts of the Louisville VA Medical Center.</w:t>
      </w:r>
    </w:p>
    <w:p w14:paraId="2E963F9B" w14:textId="67096B86" w:rsidR="001A08DF" w:rsidRPr="00C84B3A" w:rsidRDefault="00371748" w:rsidP="00827C92">
      <w:pPr>
        <w:pStyle w:val="Heading3"/>
        <w:widowControl w:val="0"/>
        <w:numPr>
          <w:ilvl w:val="0"/>
          <w:numId w:val="0"/>
        </w:numPr>
        <w:spacing w:before="120" w:after="120"/>
        <w:rPr>
          <w:rFonts w:ascii="Times New Roman" w:hAnsi="Times New Roman" w:cs="Times New Roman"/>
          <w:b w:val="0"/>
          <w:bCs w:val="0"/>
          <w:sz w:val="24"/>
          <w:szCs w:val="24"/>
        </w:rPr>
      </w:pPr>
      <w:r w:rsidRPr="00C84B3A">
        <w:rPr>
          <w:rFonts w:ascii="Times New Roman" w:hAnsi="Times New Roman" w:cs="Times New Roman"/>
          <w:b w:val="0"/>
          <w:bCs w:val="0"/>
          <w:sz w:val="24"/>
          <w:szCs w:val="24"/>
        </w:rPr>
        <w:t xml:space="preserve">This </w:t>
      </w:r>
      <w:r w:rsidR="00E5026E" w:rsidRPr="00C84B3A">
        <w:rPr>
          <w:rFonts w:ascii="Times New Roman" w:hAnsi="Times New Roman" w:cs="Times New Roman"/>
          <w:b w:val="0"/>
          <w:bCs w:val="0"/>
          <w:sz w:val="24"/>
          <w:szCs w:val="24"/>
        </w:rPr>
        <w:t>request is for a</w:t>
      </w:r>
      <w:r w:rsidRPr="00C84B3A">
        <w:rPr>
          <w:rFonts w:ascii="Times New Roman" w:hAnsi="Times New Roman" w:cs="Times New Roman"/>
          <w:b w:val="0"/>
          <w:bCs w:val="0"/>
          <w:sz w:val="24"/>
          <w:szCs w:val="24"/>
        </w:rPr>
        <w:t xml:space="preserve"> </w:t>
      </w:r>
      <w:r w:rsidR="0047126D" w:rsidRPr="00ED5C7E">
        <w:rPr>
          <w:rFonts w:ascii="Times New Roman" w:hAnsi="Times New Roman" w:cs="Times New Roman"/>
          <w:sz w:val="24"/>
          <w:szCs w:val="24"/>
        </w:rPr>
        <w:t>Brand Name Only</w:t>
      </w:r>
      <w:r w:rsidR="0047126D" w:rsidRPr="00ED5C7E">
        <w:rPr>
          <w:rFonts w:ascii="Times New Roman" w:hAnsi="Times New Roman" w:cs="Times New Roman"/>
          <w:b w:val="0"/>
          <w:bCs w:val="0"/>
          <w:sz w:val="24"/>
          <w:szCs w:val="24"/>
        </w:rPr>
        <w:t xml:space="preserve"> acquisition</w:t>
      </w:r>
      <w:r w:rsidR="009037A4" w:rsidRPr="00ED5C7E">
        <w:rPr>
          <w:rFonts w:ascii="Times New Roman" w:hAnsi="Times New Roman" w:cs="Times New Roman"/>
          <w:b w:val="0"/>
          <w:bCs w:val="0"/>
          <w:sz w:val="24"/>
          <w:szCs w:val="24"/>
        </w:rPr>
        <w:t xml:space="preserve"> of the</w:t>
      </w:r>
      <w:r w:rsidR="0047126D" w:rsidRPr="00ED5C7E">
        <w:rPr>
          <w:rFonts w:ascii="Times New Roman" w:hAnsi="Times New Roman" w:cs="Times New Roman"/>
          <w:b w:val="0"/>
          <w:bCs w:val="0"/>
          <w:sz w:val="24"/>
          <w:szCs w:val="24"/>
        </w:rPr>
        <w:t xml:space="preserve"> </w:t>
      </w:r>
      <w:r w:rsidR="00BB15A6">
        <w:rPr>
          <w:rFonts w:ascii="Times New Roman" w:hAnsi="Times New Roman" w:cs="Times New Roman"/>
          <w:b w:val="0"/>
          <w:bCs w:val="0"/>
          <w:sz w:val="24"/>
          <w:szCs w:val="24"/>
        </w:rPr>
        <w:t>BD P</w:t>
      </w:r>
      <w:r w:rsidR="00FA07C8">
        <w:rPr>
          <w:rFonts w:ascii="Times New Roman" w:hAnsi="Times New Roman" w:cs="Times New Roman"/>
          <w:b w:val="0"/>
          <w:bCs w:val="0"/>
          <w:sz w:val="24"/>
          <w:szCs w:val="24"/>
        </w:rPr>
        <w:t>yxis Medication</w:t>
      </w:r>
      <w:r w:rsidR="0047126D" w:rsidRPr="00ED5C7E">
        <w:rPr>
          <w:rFonts w:ascii="Times New Roman" w:hAnsi="Times New Roman" w:cs="Times New Roman"/>
          <w:b w:val="0"/>
          <w:bCs w:val="0"/>
          <w:sz w:val="24"/>
          <w:szCs w:val="24"/>
        </w:rPr>
        <w:t xml:space="preserve"> Systems and associated components outlined in Section </w:t>
      </w:r>
      <w:r w:rsidR="00E5026E" w:rsidRPr="00ED5C7E">
        <w:rPr>
          <w:rFonts w:ascii="Times New Roman" w:hAnsi="Times New Roman" w:cs="Times New Roman"/>
          <w:b w:val="0"/>
          <w:bCs w:val="0"/>
          <w:sz w:val="24"/>
          <w:szCs w:val="24"/>
        </w:rPr>
        <w:t xml:space="preserve">3 (Products and Services) and Section </w:t>
      </w:r>
      <w:r w:rsidR="0047126D" w:rsidRPr="00ED5C7E">
        <w:rPr>
          <w:rFonts w:ascii="Times New Roman" w:hAnsi="Times New Roman" w:cs="Times New Roman"/>
          <w:b w:val="0"/>
          <w:bCs w:val="0"/>
          <w:sz w:val="24"/>
          <w:szCs w:val="24"/>
        </w:rPr>
        <w:t>4</w:t>
      </w:r>
      <w:r w:rsidR="00E5026E" w:rsidRPr="00ED5C7E">
        <w:rPr>
          <w:rFonts w:ascii="Times New Roman" w:hAnsi="Times New Roman" w:cs="Times New Roman"/>
          <w:b w:val="0"/>
          <w:bCs w:val="0"/>
          <w:sz w:val="24"/>
          <w:szCs w:val="24"/>
        </w:rPr>
        <w:t xml:space="preserve"> Specifications/Salient </w:t>
      </w:r>
      <w:r w:rsidR="00C84B3A" w:rsidRPr="00ED5C7E">
        <w:rPr>
          <w:rFonts w:ascii="Times New Roman" w:hAnsi="Times New Roman" w:cs="Times New Roman"/>
          <w:b w:val="0"/>
          <w:bCs w:val="0"/>
          <w:sz w:val="24"/>
          <w:szCs w:val="24"/>
        </w:rPr>
        <w:t>Characteristics</w:t>
      </w:r>
      <w:r w:rsidR="001A08DF" w:rsidRPr="00C84B3A">
        <w:rPr>
          <w:rFonts w:ascii="Times New Roman" w:hAnsi="Times New Roman" w:cs="Times New Roman"/>
          <w:b w:val="0"/>
          <w:bCs w:val="0"/>
          <w:sz w:val="24"/>
          <w:szCs w:val="24"/>
        </w:rPr>
        <w:t>.</w:t>
      </w:r>
    </w:p>
    <w:p w14:paraId="5512EFF4" w14:textId="77777777" w:rsidR="003463A8" w:rsidRPr="00F54B2F" w:rsidRDefault="003463A8" w:rsidP="00827C92">
      <w:pPr>
        <w:pStyle w:val="Heading1"/>
        <w:widowControl w:val="0"/>
        <w:spacing w:before="120"/>
        <w:ind w:left="0" w:firstLine="0"/>
        <w:rPr>
          <w:color w:val="1F497D" w:themeColor="text2"/>
          <w:sz w:val="32"/>
          <w:szCs w:val="32"/>
        </w:rPr>
      </w:pPr>
      <w:r w:rsidRPr="00F54B2F">
        <w:rPr>
          <w:color w:val="1F497D" w:themeColor="text2"/>
          <w:sz w:val="32"/>
          <w:szCs w:val="32"/>
        </w:rPr>
        <w:t>General Conditions</w:t>
      </w:r>
    </w:p>
    <w:p w14:paraId="528C4AE4" w14:textId="77777777" w:rsidR="003463A8" w:rsidRDefault="172FC050" w:rsidP="00827C92">
      <w:pPr>
        <w:pStyle w:val="Heading2"/>
        <w:widowControl w:val="0"/>
        <w:spacing w:before="120" w:after="120"/>
        <w:ind w:left="0" w:firstLine="0"/>
        <w:rPr>
          <w:rFonts w:ascii="Times New Roman" w:hAnsi="Times New Roman" w:cs="Times New Roman"/>
          <w:color w:val="0070C0"/>
        </w:rPr>
      </w:pPr>
      <w:r w:rsidRPr="2CA7F846">
        <w:rPr>
          <w:rFonts w:ascii="Times New Roman" w:hAnsi="Times New Roman" w:cs="Times New Roman"/>
          <w:color w:val="0070C0"/>
        </w:rPr>
        <w:t>Site Address</w:t>
      </w:r>
    </w:p>
    <w:p w14:paraId="6B21F234" w14:textId="77777777" w:rsidR="008B6CC5" w:rsidRPr="001A115A" w:rsidRDefault="008B6CC5" w:rsidP="00827C92">
      <w:pPr>
        <w:keepNext/>
        <w:keepLines/>
        <w:widowControl w:val="0"/>
        <w:ind w:left="720" w:firstLine="0"/>
        <w:rPr>
          <w:rFonts w:ascii="Times New Roman" w:hAnsi="Times New Roman" w:cs="Times New Roman"/>
          <w:sz w:val="24"/>
          <w:szCs w:val="24"/>
        </w:rPr>
      </w:pPr>
      <w:r w:rsidRPr="001A115A">
        <w:rPr>
          <w:rFonts w:ascii="Times New Roman" w:hAnsi="Times New Roman" w:cs="Times New Roman"/>
          <w:sz w:val="24"/>
          <w:szCs w:val="24"/>
        </w:rPr>
        <w:t xml:space="preserve">The </w:t>
      </w:r>
      <w:r w:rsidR="00A550F2" w:rsidRPr="001A115A">
        <w:rPr>
          <w:rFonts w:ascii="Times New Roman" w:hAnsi="Times New Roman" w:cs="Times New Roman"/>
          <w:sz w:val="24"/>
          <w:szCs w:val="24"/>
        </w:rPr>
        <w:t xml:space="preserve">address </w:t>
      </w:r>
      <w:r w:rsidRPr="001A115A">
        <w:rPr>
          <w:rFonts w:ascii="Times New Roman" w:hAnsi="Times New Roman" w:cs="Times New Roman"/>
          <w:sz w:val="24"/>
          <w:szCs w:val="24"/>
        </w:rPr>
        <w:t>of the Louisville VA Medical</w:t>
      </w:r>
      <w:r w:rsidR="00A550F2" w:rsidRPr="001A115A">
        <w:rPr>
          <w:rFonts w:ascii="Times New Roman" w:hAnsi="Times New Roman" w:cs="Times New Roman"/>
          <w:sz w:val="24"/>
          <w:szCs w:val="24"/>
        </w:rPr>
        <w:t xml:space="preserve"> Center is provided below.</w:t>
      </w:r>
    </w:p>
    <w:p w14:paraId="1055ABE1" w14:textId="77777777" w:rsidR="00E00AB6" w:rsidRPr="001A115A" w:rsidRDefault="00E00AB6" w:rsidP="00827C92">
      <w:pPr>
        <w:keepNext/>
        <w:keepLines/>
        <w:widowControl w:val="0"/>
        <w:ind w:left="0" w:firstLine="720"/>
        <w:rPr>
          <w:rFonts w:ascii="Times New Roman" w:hAnsi="Times New Roman" w:cs="Times New Roman"/>
          <w:sz w:val="24"/>
          <w:szCs w:val="24"/>
        </w:rPr>
      </w:pPr>
      <w:bookmarkStart w:id="0" w:name="_Hlk193458763"/>
      <w:r w:rsidRPr="001A115A">
        <w:rPr>
          <w:rFonts w:ascii="Times New Roman" w:hAnsi="Times New Roman" w:cs="Times New Roman"/>
          <w:sz w:val="24"/>
          <w:szCs w:val="24"/>
        </w:rPr>
        <w:t>4906 Brownsboro Rd</w:t>
      </w:r>
    </w:p>
    <w:p w14:paraId="41AF9B4C" w14:textId="77777777" w:rsidR="008E1929" w:rsidRPr="007673B8" w:rsidRDefault="008018E7" w:rsidP="00827C92">
      <w:pPr>
        <w:keepNext/>
        <w:keepLines/>
        <w:widowControl w:val="0"/>
        <w:ind w:left="0" w:firstLine="720"/>
        <w:rPr>
          <w:rFonts w:ascii="Times New Roman" w:hAnsi="Times New Roman" w:cs="Times New Roman"/>
          <w:sz w:val="24"/>
          <w:szCs w:val="24"/>
        </w:rPr>
      </w:pPr>
      <w:r w:rsidRPr="001A115A">
        <w:rPr>
          <w:rFonts w:ascii="Times New Roman" w:hAnsi="Times New Roman" w:cs="Times New Roman"/>
          <w:sz w:val="24"/>
          <w:szCs w:val="24"/>
        </w:rPr>
        <w:t>Louisville, KY 40222</w:t>
      </w:r>
      <w:bookmarkEnd w:id="0"/>
    </w:p>
    <w:p w14:paraId="08E5942B" w14:textId="77777777" w:rsidR="003463A8" w:rsidRPr="006479A6" w:rsidRDefault="172FC050" w:rsidP="00827C92">
      <w:pPr>
        <w:pStyle w:val="Heading2"/>
        <w:widowControl w:val="0"/>
        <w:spacing w:before="120" w:after="120"/>
        <w:ind w:left="0" w:firstLine="0"/>
        <w:rPr>
          <w:rFonts w:ascii="Times New Roman" w:hAnsi="Times New Roman" w:cs="Times New Roman"/>
          <w:color w:val="0070C0"/>
        </w:rPr>
      </w:pPr>
      <w:r w:rsidRPr="2CA7F846">
        <w:rPr>
          <w:rFonts w:ascii="Times New Roman" w:hAnsi="Times New Roman" w:cs="Times New Roman"/>
          <w:color w:val="0070C0"/>
        </w:rPr>
        <w:t>Delivery Schedule</w:t>
      </w:r>
    </w:p>
    <w:p w14:paraId="6A71FC20" w14:textId="77777777" w:rsidR="00BD14DD" w:rsidRPr="001A08DF" w:rsidRDefault="00062070" w:rsidP="00827C92">
      <w:pPr>
        <w:pStyle w:val="Heading3"/>
        <w:widowControl w:val="0"/>
        <w:spacing w:before="120" w:after="120"/>
        <w:ind w:left="1440"/>
        <w:rPr>
          <w:rFonts w:ascii="Times New Roman" w:hAnsi="Times New Roman" w:cs="Times New Roman"/>
          <w:sz w:val="24"/>
          <w:szCs w:val="24"/>
        </w:rPr>
      </w:pPr>
      <w:r w:rsidRPr="001A08DF">
        <w:rPr>
          <w:rFonts w:ascii="Times New Roman" w:hAnsi="Times New Roman" w:cs="Times New Roman"/>
          <w:b w:val="0"/>
          <w:bCs w:val="0"/>
          <w:sz w:val="24"/>
          <w:szCs w:val="24"/>
        </w:rPr>
        <w:t>Product</w:t>
      </w:r>
      <w:r w:rsidR="004A135E" w:rsidRPr="001A08DF">
        <w:rPr>
          <w:rFonts w:ascii="Times New Roman" w:hAnsi="Times New Roman" w:cs="Times New Roman"/>
          <w:b w:val="0"/>
          <w:bCs w:val="0"/>
          <w:sz w:val="24"/>
          <w:szCs w:val="24"/>
        </w:rPr>
        <w:t>s must</w:t>
      </w:r>
      <w:r w:rsidR="000F3962" w:rsidRPr="001A08DF">
        <w:rPr>
          <w:rFonts w:ascii="Times New Roman" w:hAnsi="Times New Roman" w:cs="Times New Roman"/>
          <w:b w:val="0"/>
          <w:bCs w:val="0"/>
          <w:sz w:val="24"/>
          <w:szCs w:val="24"/>
        </w:rPr>
        <w:t xml:space="preserve"> be delivered no earlier than the estimated delivery start date and no later than the delivery end date specified below.</w:t>
      </w:r>
    </w:p>
    <w:tbl>
      <w:tblPr>
        <w:tblStyle w:val="GridTable4-Accent1"/>
        <w:tblW w:w="4622" w:type="pct"/>
        <w:jc w:val="right"/>
        <w:tblLook w:val="04A0" w:firstRow="1" w:lastRow="0" w:firstColumn="1" w:lastColumn="0" w:noHBand="0" w:noVBand="1"/>
      </w:tblPr>
      <w:tblGrid>
        <w:gridCol w:w="3329"/>
        <w:gridCol w:w="2700"/>
        <w:gridCol w:w="2614"/>
      </w:tblGrid>
      <w:tr w:rsidR="00791101" w:rsidRPr="00BD5770" w14:paraId="77525AD4" w14:textId="77777777" w:rsidTr="00302D21">
        <w:trPr>
          <w:cnfStyle w:val="100000000000" w:firstRow="1" w:lastRow="0" w:firstColumn="0" w:lastColumn="0" w:oddVBand="0" w:evenVBand="0" w:oddHBand="0" w:evenHBand="0" w:firstRowFirstColumn="0" w:firstRowLastColumn="0" w:lastRowFirstColumn="0" w:lastRowLastColumn="0"/>
          <w:trHeight w:val="282"/>
          <w:jc w:val="right"/>
        </w:trPr>
        <w:tc>
          <w:tcPr>
            <w:cnfStyle w:val="001000000000" w:firstRow="0" w:lastRow="0" w:firstColumn="1" w:lastColumn="0" w:oddVBand="0" w:evenVBand="0" w:oddHBand="0" w:evenHBand="0" w:firstRowFirstColumn="0" w:firstRowLastColumn="0" w:lastRowFirstColumn="0" w:lastRowLastColumn="0"/>
            <w:tcW w:w="1926" w:type="pct"/>
            <w:vAlign w:val="center"/>
            <w:hideMark/>
          </w:tcPr>
          <w:p w14:paraId="31E254E8" w14:textId="77777777" w:rsidR="009407CD" w:rsidRPr="00BD5770" w:rsidRDefault="009407CD" w:rsidP="00827C92">
            <w:pPr>
              <w:keepNext/>
              <w:keepLines/>
              <w:widowControl w:val="0"/>
              <w:spacing w:after="120"/>
              <w:ind w:left="0" w:firstLine="0"/>
              <w:jc w:val="center"/>
              <w:rPr>
                <w:rFonts w:ascii="Times New Roman" w:hAnsi="Times New Roman" w:cs="Times New Roman"/>
                <w:sz w:val="24"/>
                <w:szCs w:val="24"/>
              </w:rPr>
            </w:pPr>
            <w:r w:rsidRPr="00BD5770">
              <w:rPr>
                <w:rFonts w:ascii="Times New Roman" w:hAnsi="Times New Roman" w:cs="Times New Roman"/>
                <w:sz w:val="24"/>
                <w:szCs w:val="24"/>
              </w:rPr>
              <w:t>Building Name</w:t>
            </w:r>
          </w:p>
        </w:tc>
        <w:tc>
          <w:tcPr>
            <w:tcW w:w="1562" w:type="pct"/>
            <w:vAlign w:val="center"/>
            <w:hideMark/>
          </w:tcPr>
          <w:p w14:paraId="52E016BB" w14:textId="77777777" w:rsidR="009407CD" w:rsidRPr="00BD5770" w:rsidRDefault="009407CD" w:rsidP="00827C92">
            <w:pPr>
              <w:keepNext/>
              <w:keepLines/>
              <w:widowControl w:val="0"/>
              <w:spacing w:before="0"/>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5770">
              <w:rPr>
                <w:rFonts w:ascii="Times New Roman" w:hAnsi="Times New Roman" w:cs="Times New Roman"/>
                <w:sz w:val="24"/>
                <w:szCs w:val="24"/>
              </w:rPr>
              <w:t>Est. Delivery Start Date</w:t>
            </w:r>
          </w:p>
        </w:tc>
        <w:tc>
          <w:tcPr>
            <w:tcW w:w="1512" w:type="pct"/>
            <w:vAlign w:val="center"/>
            <w:hideMark/>
          </w:tcPr>
          <w:p w14:paraId="79D4E496" w14:textId="77777777" w:rsidR="009407CD" w:rsidRPr="00BD5770" w:rsidRDefault="009407CD" w:rsidP="00827C92">
            <w:pPr>
              <w:keepNext/>
              <w:keepLines/>
              <w:widowControl w:val="0"/>
              <w:spacing w:after="120"/>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5770">
              <w:rPr>
                <w:rFonts w:ascii="Times New Roman" w:hAnsi="Times New Roman" w:cs="Times New Roman"/>
                <w:sz w:val="24"/>
                <w:szCs w:val="24"/>
              </w:rPr>
              <w:t>Est. Delivery End Date</w:t>
            </w:r>
          </w:p>
        </w:tc>
      </w:tr>
      <w:tr w:rsidR="00685E40" w:rsidRPr="00685E40" w14:paraId="2ACB2FE4" w14:textId="77777777" w:rsidTr="00302D21">
        <w:trPr>
          <w:cnfStyle w:val="000000100000" w:firstRow="0" w:lastRow="0" w:firstColumn="0" w:lastColumn="0" w:oddVBand="0" w:evenVBand="0" w:oddHBand="1" w:evenHBand="0" w:firstRowFirstColumn="0" w:firstRowLastColumn="0" w:lastRowFirstColumn="0" w:lastRowLastColumn="0"/>
          <w:trHeight w:val="314"/>
          <w:jc w:val="right"/>
        </w:trPr>
        <w:tc>
          <w:tcPr>
            <w:cnfStyle w:val="001000000000" w:firstRow="0" w:lastRow="0" w:firstColumn="1" w:lastColumn="0" w:oddVBand="0" w:evenVBand="0" w:oddHBand="0" w:evenHBand="0" w:firstRowFirstColumn="0" w:firstRowLastColumn="0" w:lastRowFirstColumn="0" w:lastRowLastColumn="0"/>
            <w:tcW w:w="1926" w:type="pct"/>
            <w:vAlign w:val="center"/>
            <w:hideMark/>
          </w:tcPr>
          <w:p w14:paraId="2D737F76" w14:textId="77777777" w:rsidR="009407CD" w:rsidRPr="00685E40" w:rsidRDefault="009407CD" w:rsidP="00827C92">
            <w:pPr>
              <w:keepNext/>
              <w:keepLines/>
              <w:widowControl w:val="0"/>
              <w:spacing w:after="120"/>
              <w:ind w:left="0" w:firstLine="0"/>
              <w:jc w:val="center"/>
              <w:rPr>
                <w:rFonts w:ascii="Times New Roman" w:hAnsi="Times New Roman" w:cs="Times New Roman"/>
                <w:b w:val="0"/>
                <w:bCs w:val="0"/>
                <w:sz w:val="24"/>
                <w:szCs w:val="24"/>
              </w:rPr>
            </w:pPr>
            <w:r w:rsidRPr="00685E40">
              <w:rPr>
                <w:rFonts w:ascii="Times New Roman" w:hAnsi="Times New Roman" w:cs="Times New Roman"/>
                <w:b w:val="0"/>
                <w:bCs w:val="0"/>
                <w:sz w:val="24"/>
                <w:szCs w:val="24"/>
              </w:rPr>
              <w:t>Louisville VA</w:t>
            </w:r>
            <w:r w:rsidR="006E5153" w:rsidRPr="00685E40">
              <w:rPr>
                <w:rFonts w:ascii="Times New Roman" w:hAnsi="Times New Roman" w:cs="Times New Roman"/>
                <w:b w:val="0"/>
                <w:bCs w:val="0"/>
                <w:sz w:val="24"/>
                <w:szCs w:val="24"/>
              </w:rPr>
              <w:t xml:space="preserve"> </w:t>
            </w:r>
            <w:r w:rsidR="008B75F9" w:rsidRPr="00685E40">
              <w:rPr>
                <w:rFonts w:ascii="Times New Roman" w:hAnsi="Times New Roman" w:cs="Times New Roman"/>
                <w:b w:val="0"/>
                <w:bCs w:val="0"/>
                <w:sz w:val="24"/>
                <w:szCs w:val="24"/>
              </w:rPr>
              <w:t>M</w:t>
            </w:r>
            <w:r w:rsidR="006E5153" w:rsidRPr="00685E40">
              <w:rPr>
                <w:rFonts w:ascii="Times New Roman" w:hAnsi="Times New Roman" w:cs="Times New Roman"/>
                <w:b w:val="0"/>
                <w:bCs w:val="0"/>
                <w:sz w:val="24"/>
                <w:szCs w:val="24"/>
              </w:rPr>
              <w:t xml:space="preserve">edical </w:t>
            </w:r>
            <w:r w:rsidR="008B75F9" w:rsidRPr="00685E40">
              <w:rPr>
                <w:rFonts w:ascii="Times New Roman" w:hAnsi="Times New Roman" w:cs="Times New Roman"/>
                <w:b w:val="0"/>
                <w:bCs w:val="0"/>
                <w:sz w:val="24"/>
                <w:szCs w:val="24"/>
              </w:rPr>
              <w:t>C</w:t>
            </w:r>
            <w:r w:rsidR="006E5153" w:rsidRPr="00685E40">
              <w:rPr>
                <w:rFonts w:ascii="Times New Roman" w:hAnsi="Times New Roman" w:cs="Times New Roman"/>
                <w:b w:val="0"/>
                <w:bCs w:val="0"/>
                <w:sz w:val="24"/>
                <w:szCs w:val="24"/>
              </w:rPr>
              <w:t>enter</w:t>
            </w:r>
          </w:p>
        </w:tc>
        <w:tc>
          <w:tcPr>
            <w:tcW w:w="1562" w:type="pct"/>
            <w:vAlign w:val="center"/>
            <w:hideMark/>
          </w:tcPr>
          <w:p w14:paraId="42EDA2DD" w14:textId="4A36F471" w:rsidR="009407CD" w:rsidRPr="00ED47BE" w:rsidRDefault="00FA07C8" w:rsidP="00827C92">
            <w:pPr>
              <w:keepNext/>
              <w:keepLines/>
              <w:widowControl w:val="0"/>
              <w:spacing w:after="120"/>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rsidR="000752B4">
              <w:rPr>
                <w:rFonts w:ascii="Times New Roman" w:hAnsi="Times New Roman" w:cs="Times New Roman"/>
                <w:sz w:val="24"/>
                <w:szCs w:val="24"/>
              </w:rPr>
              <w:t>1</w:t>
            </w:r>
            <w:r>
              <w:rPr>
                <w:rFonts w:ascii="Times New Roman" w:hAnsi="Times New Roman" w:cs="Times New Roman"/>
                <w:sz w:val="24"/>
                <w:szCs w:val="24"/>
              </w:rPr>
              <w:t xml:space="preserve"> </w:t>
            </w:r>
            <w:r w:rsidR="000752B4">
              <w:rPr>
                <w:rFonts w:ascii="Times New Roman" w:hAnsi="Times New Roman" w:cs="Times New Roman"/>
                <w:sz w:val="24"/>
                <w:szCs w:val="24"/>
              </w:rPr>
              <w:t>January</w:t>
            </w:r>
            <w:r w:rsidR="009407CD" w:rsidRPr="00ED47BE">
              <w:rPr>
                <w:rFonts w:ascii="Times New Roman" w:hAnsi="Times New Roman" w:cs="Times New Roman"/>
                <w:sz w:val="24"/>
                <w:szCs w:val="24"/>
              </w:rPr>
              <w:t xml:space="preserve"> 202</w:t>
            </w:r>
            <w:r w:rsidR="000752B4">
              <w:rPr>
                <w:rFonts w:ascii="Times New Roman" w:hAnsi="Times New Roman" w:cs="Times New Roman"/>
                <w:sz w:val="24"/>
                <w:szCs w:val="24"/>
              </w:rPr>
              <w:t>7</w:t>
            </w:r>
          </w:p>
        </w:tc>
        <w:tc>
          <w:tcPr>
            <w:tcW w:w="1512" w:type="pct"/>
            <w:vAlign w:val="center"/>
            <w:hideMark/>
          </w:tcPr>
          <w:p w14:paraId="318DDFB0" w14:textId="3A16AAD7" w:rsidR="009407CD" w:rsidRPr="00ED47BE" w:rsidRDefault="000752B4" w:rsidP="00827C92">
            <w:pPr>
              <w:keepNext/>
              <w:keepLines/>
              <w:widowControl w:val="0"/>
              <w:spacing w:after="120"/>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18 January 2027</w:t>
            </w:r>
          </w:p>
        </w:tc>
      </w:tr>
    </w:tbl>
    <w:p w14:paraId="4FF90635" w14:textId="77777777" w:rsidR="007F1685" w:rsidRPr="00685E40" w:rsidRDefault="000A6790" w:rsidP="00827C92">
      <w:pPr>
        <w:pStyle w:val="Heading3"/>
        <w:widowControl w:val="0"/>
        <w:spacing w:before="120" w:after="120"/>
        <w:ind w:left="1440"/>
        <w:rPr>
          <w:rFonts w:ascii="Times New Roman" w:hAnsi="Times New Roman" w:cs="Times New Roman"/>
          <w:b w:val="0"/>
          <w:bCs w:val="0"/>
          <w:sz w:val="24"/>
          <w:szCs w:val="24"/>
        </w:rPr>
      </w:pPr>
      <w:r w:rsidRPr="00685E40">
        <w:rPr>
          <w:rFonts w:ascii="Times New Roman" w:hAnsi="Times New Roman" w:cs="Times New Roman"/>
          <w:b w:val="0"/>
          <w:bCs w:val="0"/>
          <w:sz w:val="24"/>
          <w:szCs w:val="24"/>
        </w:rPr>
        <w:t>The delivery schedule detailed above is based on the current construction timeline, considering the nature of activation efforts</w:t>
      </w:r>
      <w:r w:rsidR="00F2413F" w:rsidRPr="00685E40">
        <w:rPr>
          <w:rFonts w:ascii="Times New Roman" w:hAnsi="Times New Roman" w:cs="Times New Roman"/>
          <w:b w:val="0"/>
          <w:bCs w:val="0"/>
          <w:sz w:val="24"/>
          <w:szCs w:val="24"/>
        </w:rPr>
        <w:t>. It may change as dates fluctuate, so delivery</w:t>
      </w:r>
      <w:r w:rsidRPr="00685E40">
        <w:rPr>
          <w:rFonts w:ascii="Times New Roman" w:hAnsi="Times New Roman" w:cs="Times New Roman"/>
          <w:b w:val="0"/>
          <w:bCs w:val="0"/>
          <w:sz w:val="24"/>
          <w:szCs w:val="24"/>
        </w:rPr>
        <w:t xml:space="preserve"> dates must </w:t>
      </w:r>
      <w:r w:rsidR="00E46A5D" w:rsidRPr="00685E40">
        <w:rPr>
          <w:rFonts w:ascii="Times New Roman" w:hAnsi="Times New Roman" w:cs="Times New Roman"/>
          <w:b w:val="0"/>
          <w:bCs w:val="0"/>
          <w:sz w:val="24"/>
          <w:szCs w:val="24"/>
        </w:rPr>
        <w:t>remain</w:t>
      </w:r>
      <w:r w:rsidRPr="00685E40">
        <w:rPr>
          <w:rFonts w:ascii="Times New Roman" w:hAnsi="Times New Roman" w:cs="Times New Roman"/>
          <w:b w:val="0"/>
          <w:bCs w:val="0"/>
          <w:sz w:val="24"/>
          <w:szCs w:val="24"/>
        </w:rPr>
        <w:t xml:space="preserve"> flexible. </w:t>
      </w:r>
    </w:p>
    <w:p w14:paraId="1F700AEE" w14:textId="77777777" w:rsidR="00BF01A5" w:rsidRPr="00685E40" w:rsidRDefault="000A6790" w:rsidP="00827C92">
      <w:pPr>
        <w:pStyle w:val="Heading3"/>
        <w:widowControl w:val="0"/>
        <w:spacing w:before="120" w:after="120"/>
        <w:ind w:left="1440"/>
        <w:rPr>
          <w:rFonts w:ascii="Times New Roman" w:hAnsi="Times New Roman" w:cs="Times New Roman"/>
          <w:b w:val="0"/>
          <w:bCs w:val="0"/>
          <w:sz w:val="24"/>
          <w:szCs w:val="24"/>
        </w:rPr>
      </w:pPr>
      <w:r w:rsidRPr="00685E40">
        <w:rPr>
          <w:rFonts w:ascii="Times New Roman" w:hAnsi="Times New Roman" w:cs="Times New Roman"/>
          <w:b w:val="0"/>
          <w:bCs w:val="0"/>
          <w:sz w:val="24"/>
          <w:szCs w:val="24"/>
        </w:rPr>
        <w:t>The delivery of</w:t>
      </w:r>
      <w:r w:rsidR="005D09B1" w:rsidRPr="00685E40">
        <w:rPr>
          <w:rFonts w:ascii="Times New Roman" w:hAnsi="Times New Roman" w:cs="Times New Roman"/>
          <w:b w:val="0"/>
          <w:bCs w:val="0"/>
          <w:sz w:val="24"/>
          <w:szCs w:val="24"/>
        </w:rPr>
        <w:t xml:space="preserve"> </w:t>
      </w:r>
      <w:r w:rsidR="00726CAE" w:rsidRPr="00685E40">
        <w:rPr>
          <w:rFonts w:ascii="Times New Roman" w:hAnsi="Times New Roman" w:cs="Times New Roman"/>
          <w:b w:val="0"/>
          <w:bCs w:val="0"/>
          <w:sz w:val="24"/>
          <w:szCs w:val="24"/>
        </w:rPr>
        <w:t>all</w:t>
      </w:r>
      <w:r w:rsidRPr="00685E40">
        <w:rPr>
          <w:rFonts w:ascii="Times New Roman" w:hAnsi="Times New Roman" w:cs="Times New Roman"/>
          <w:b w:val="0"/>
          <w:bCs w:val="0"/>
          <w:sz w:val="24"/>
          <w:szCs w:val="24"/>
        </w:rPr>
        <w:t xml:space="preserve"> </w:t>
      </w:r>
      <w:r w:rsidR="007A48A2" w:rsidRPr="00685E40">
        <w:rPr>
          <w:rFonts w:ascii="Times New Roman" w:hAnsi="Times New Roman" w:cs="Times New Roman"/>
          <w:b w:val="0"/>
          <w:bCs w:val="0"/>
          <w:sz w:val="24"/>
          <w:szCs w:val="24"/>
        </w:rPr>
        <w:t>products</w:t>
      </w:r>
      <w:r w:rsidRPr="00685E40">
        <w:rPr>
          <w:rFonts w:ascii="Times New Roman" w:hAnsi="Times New Roman" w:cs="Times New Roman"/>
          <w:b w:val="0"/>
          <w:bCs w:val="0"/>
          <w:sz w:val="24"/>
          <w:szCs w:val="24"/>
        </w:rPr>
        <w:t xml:space="preserve"> depends on the completion of relevant areas within the building. If a</w:t>
      </w:r>
      <w:r w:rsidR="007A48A2" w:rsidRPr="00685E40">
        <w:rPr>
          <w:rFonts w:ascii="Times New Roman" w:hAnsi="Times New Roman" w:cs="Times New Roman"/>
          <w:b w:val="0"/>
          <w:bCs w:val="0"/>
          <w:sz w:val="24"/>
          <w:szCs w:val="24"/>
        </w:rPr>
        <w:t>ny</w:t>
      </w:r>
      <w:r w:rsidRPr="00685E40">
        <w:rPr>
          <w:rFonts w:ascii="Times New Roman" w:hAnsi="Times New Roman" w:cs="Times New Roman"/>
          <w:b w:val="0"/>
          <w:bCs w:val="0"/>
          <w:sz w:val="24"/>
          <w:szCs w:val="24"/>
        </w:rPr>
        <w:t xml:space="preserve"> delay occurs</w:t>
      </w:r>
      <w:r w:rsidR="00DC18EF" w:rsidRPr="00685E40">
        <w:rPr>
          <w:rFonts w:ascii="Times New Roman" w:hAnsi="Times New Roman" w:cs="Times New Roman"/>
          <w:b w:val="0"/>
          <w:bCs w:val="0"/>
          <w:sz w:val="24"/>
          <w:szCs w:val="24"/>
        </w:rPr>
        <w:t xml:space="preserve"> with </w:t>
      </w:r>
      <w:r w:rsidR="007047CB" w:rsidRPr="00685E40">
        <w:rPr>
          <w:rFonts w:ascii="Times New Roman" w:hAnsi="Times New Roman" w:cs="Times New Roman"/>
          <w:b w:val="0"/>
          <w:bCs w:val="0"/>
          <w:sz w:val="24"/>
          <w:szCs w:val="24"/>
        </w:rPr>
        <w:t xml:space="preserve">the </w:t>
      </w:r>
      <w:r w:rsidR="00DC18EF" w:rsidRPr="00685E40">
        <w:rPr>
          <w:rFonts w:ascii="Times New Roman" w:hAnsi="Times New Roman" w:cs="Times New Roman"/>
          <w:b w:val="0"/>
          <w:bCs w:val="0"/>
          <w:sz w:val="24"/>
          <w:szCs w:val="24"/>
        </w:rPr>
        <w:t xml:space="preserve">construction or building </w:t>
      </w:r>
      <w:r w:rsidR="00300846" w:rsidRPr="00685E40">
        <w:rPr>
          <w:rFonts w:ascii="Times New Roman" w:hAnsi="Times New Roman" w:cs="Times New Roman"/>
          <w:b w:val="0"/>
          <w:bCs w:val="0"/>
          <w:sz w:val="24"/>
          <w:szCs w:val="24"/>
        </w:rPr>
        <w:t>acceptance</w:t>
      </w:r>
      <w:r w:rsidRPr="00685E40">
        <w:rPr>
          <w:rFonts w:ascii="Times New Roman" w:hAnsi="Times New Roman" w:cs="Times New Roman"/>
          <w:b w:val="0"/>
          <w:bCs w:val="0"/>
          <w:sz w:val="24"/>
          <w:szCs w:val="24"/>
        </w:rPr>
        <w:t xml:space="preserve">, the </w:t>
      </w:r>
      <w:r w:rsidR="00726CAE" w:rsidRPr="00685E40">
        <w:rPr>
          <w:rFonts w:ascii="Times New Roman" w:hAnsi="Times New Roman" w:cs="Times New Roman"/>
          <w:b w:val="0"/>
          <w:bCs w:val="0"/>
          <w:sz w:val="24"/>
          <w:szCs w:val="24"/>
        </w:rPr>
        <w:t>vendor</w:t>
      </w:r>
      <w:r w:rsidRPr="00685E40">
        <w:rPr>
          <w:rFonts w:ascii="Times New Roman" w:hAnsi="Times New Roman" w:cs="Times New Roman"/>
          <w:b w:val="0"/>
          <w:bCs w:val="0"/>
          <w:sz w:val="24"/>
          <w:szCs w:val="24"/>
        </w:rPr>
        <w:t xml:space="preserve"> may need to adjust the delivery date at no cost to the Government. The Contractor will coordinate with the on-site points of contact prior to delivery.</w:t>
      </w:r>
    </w:p>
    <w:p w14:paraId="2860009D" w14:textId="77777777" w:rsidR="006A177D" w:rsidRPr="00685E40" w:rsidRDefault="005A1BA3" w:rsidP="00827C92">
      <w:pPr>
        <w:pStyle w:val="Heading3"/>
        <w:widowControl w:val="0"/>
        <w:spacing w:before="120" w:after="120"/>
        <w:ind w:left="1440"/>
        <w:rPr>
          <w:rFonts w:ascii="Times New Roman" w:hAnsi="Times New Roman" w:cs="Times New Roman"/>
          <w:b w:val="0"/>
          <w:bCs w:val="0"/>
          <w:sz w:val="24"/>
          <w:szCs w:val="24"/>
        </w:rPr>
      </w:pPr>
      <w:r w:rsidRPr="00685E40">
        <w:rPr>
          <w:rFonts w:ascii="Times New Roman" w:hAnsi="Times New Roman" w:cs="Times New Roman"/>
          <w:b w:val="0"/>
          <w:bCs w:val="0"/>
          <w:sz w:val="24"/>
          <w:szCs w:val="24"/>
        </w:rPr>
        <w:t xml:space="preserve">The </w:t>
      </w:r>
      <w:r w:rsidR="00F43EA2" w:rsidRPr="00685E40">
        <w:rPr>
          <w:rFonts w:ascii="Times New Roman" w:hAnsi="Times New Roman" w:cs="Times New Roman"/>
          <w:b w:val="0"/>
          <w:bCs w:val="0"/>
          <w:sz w:val="24"/>
          <w:szCs w:val="24"/>
        </w:rPr>
        <w:t xml:space="preserve">VA </w:t>
      </w:r>
      <w:r w:rsidR="003346CF" w:rsidRPr="00685E40">
        <w:rPr>
          <w:rFonts w:ascii="Times New Roman" w:hAnsi="Times New Roman" w:cs="Times New Roman"/>
          <w:b w:val="0"/>
          <w:bCs w:val="0"/>
          <w:sz w:val="24"/>
          <w:szCs w:val="24"/>
        </w:rPr>
        <w:t>a</w:t>
      </w:r>
      <w:r w:rsidR="00300846" w:rsidRPr="00685E40">
        <w:rPr>
          <w:rFonts w:ascii="Times New Roman" w:hAnsi="Times New Roman" w:cs="Times New Roman"/>
          <w:b w:val="0"/>
          <w:bCs w:val="0"/>
          <w:sz w:val="24"/>
          <w:szCs w:val="24"/>
        </w:rPr>
        <w:t xml:space="preserve">ctivations team </w:t>
      </w:r>
      <w:r w:rsidRPr="00685E40">
        <w:rPr>
          <w:rFonts w:ascii="Times New Roman" w:hAnsi="Times New Roman" w:cs="Times New Roman"/>
          <w:b w:val="0"/>
          <w:bCs w:val="0"/>
          <w:sz w:val="24"/>
          <w:szCs w:val="24"/>
        </w:rPr>
        <w:t>will confirm the awardee’s actual delivery dates</w:t>
      </w:r>
      <w:r w:rsidR="006A177D" w:rsidRPr="00685E40">
        <w:rPr>
          <w:rFonts w:ascii="Times New Roman" w:hAnsi="Times New Roman" w:cs="Times New Roman"/>
          <w:b w:val="0"/>
          <w:bCs w:val="0"/>
          <w:sz w:val="24"/>
          <w:szCs w:val="24"/>
        </w:rPr>
        <w:t xml:space="preserve"> upon award.</w:t>
      </w:r>
    </w:p>
    <w:p w14:paraId="06044AB3" w14:textId="77777777" w:rsidR="006A177D" w:rsidRPr="00685E40" w:rsidRDefault="006A177D" w:rsidP="00827C92">
      <w:pPr>
        <w:pStyle w:val="Heading3"/>
        <w:widowControl w:val="0"/>
        <w:spacing w:before="120" w:after="120"/>
        <w:ind w:left="1440"/>
        <w:rPr>
          <w:rFonts w:ascii="Times New Roman" w:hAnsi="Times New Roman" w:cs="Times New Roman"/>
          <w:b w:val="0"/>
          <w:bCs w:val="0"/>
          <w:sz w:val="24"/>
          <w:szCs w:val="24"/>
        </w:rPr>
      </w:pPr>
      <w:r w:rsidRPr="00685E40">
        <w:rPr>
          <w:rFonts w:ascii="Times New Roman" w:hAnsi="Times New Roman" w:cs="Times New Roman"/>
          <w:b w:val="0"/>
          <w:bCs w:val="0"/>
          <w:sz w:val="24"/>
          <w:szCs w:val="24"/>
        </w:rPr>
        <w:t>Post-award, the vendor will coordinate delivery identified in this document with the VA before beginning any work (See Section 2.</w:t>
      </w:r>
      <w:r w:rsidR="00B320EA" w:rsidRPr="00685E40">
        <w:rPr>
          <w:rFonts w:ascii="Times New Roman" w:hAnsi="Times New Roman" w:cs="Times New Roman"/>
          <w:b w:val="0"/>
          <w:bCs w:val="0"/>
          <w:sz w:val="24"/>
          <w:szCs w:val="24"/>
        </w:rPr>
        <w:t>3</w:t>
      </w:r>
      <w:r w:rsidRPr="00685E40">
        <w:rPr>
          <w:rFonts w:ascii="Times New Roman" w:hAnsi="Times New Roman" w:cs="Times New Roman"/>
          <w:b w:val="0"/>
          <w:bCs w:val="0"/>
          <w:sz w:val="24"/>
          <w:szCs w:val="24"/>
        </w:rPr>
        <w:t xml:space="preserve">). Once the dates have been confirmed, modifications to the schedule are subject to written approval by the CO, COR, and the vendor.  </w:t>
      </w:r>
    </w:p>
    <w:p w14:paraId="6DB26953" w14:textId="77777777" w:rsidR="00E84E0C" w:rsidRPr="006479A6" w:rsidRDefault="04826BBE" w:rsidP="00827C92">
      <w:pPr>
        <w:pStyle w:val="Heading2"/>
        <w:widowControl w:val="0"/>
        <w:spacing w:before="120" w:after="120"/>
        <w:ind w:left="720" w:hanging="720"/>
        <w:rPr>
          <w:rFonts w:ascii="Times New Roman" w:hAnsi="Times New Roman" w:cs="Times New Roman"/>
          <w:color w:val="0070C0"/>
        </w:rPr>
      </w:pPr>
      <w:r w:rsidRPr="2CA7F846">
        <w:rPr>
          <w:rFonts w:ascii="Times New Roman" w:hAnsi="Times New Roman" w:cs="Times New Roman"/>
          <w:color w:val="0070C0"/>
        </w:rPr>
        <w:t>Delivery and Receiving</w:t>
      </w:r>
    </w:p>
    <w:p w14:paraId="707F8D1C" w14:textId="77777777" w:rsidR="0060418E" w:rsidRPr="006479A6" w:rsidRDefault="42901C10" w:rsidP="00827C92">
      <w:pPr>
        <w:pStyle w:val="Heading3"/>
        <w:widowControl w:val="0"/>
        <w:spacing w:before="0" w:after="120"/>
        <w:ind w:left="1440"/>
        <w:rPr>
          <w:rFonts w:ascii="Times New Roman" w:eastAsia="Times New Roman" w:hAnsi="Times New Roman" w:cs="Times New Roman"/>
          <w:b w:val="0"/>
          <w:bCs w:val="0"/>
          <w:sz w:val="24"/>
          <w:szCs w:val="24"/>
        </w:rPr>
      </w:pPr>
      <w:r w:rsidRPr="2CA7F846">
        <w:rPr>
          <w:rFonts w:ascii="Times New Roman" w:hAnsi="Times New Roman" w:cs="Times New Roman"/>
          <w:b w:val="0"/>
          <w:bCs w:val="0"/>
          <w:sz w:val="24"/>
          <w:szCs w:val="24"/>
        </w:rPr>
        <w:lastRenderedPageBreak/>
        <w:t>T</w:t>
      </w:r>
      <w:r w:rsidRPr="2CA7F846">
        <w:rPr>
          <w:rFonts w:ascii="Times New Roman" w:eastAsia="Times New Roman" w:hAnsi="Times New Roman" w:cs="Times New Roman"/>
          <w:b w:val="0"/>
          <w:bCs w:val="0"/>
          <w:sz w:val="24"/>
          <w:szCs w:val="24"/>
        </w:rPr>
        <w:t xml:space="preserve">he delivery and receipt of the proposed items are expected to be directed to the location specified below. </w:t>
      </w:r>
    </w:p>
    <w:p w14:paraId="68556407" w14:textId="77777777" w:rsidR="0060418E" w:rsidRPr="005523F2" w:rsidRDefault="1CC33160" w:rsidP="00827C92">
      <w:pPr>
        <w:pStyle w:val="Heading3"/>
        <w:widowControl w:val="0"/>
        <w:numPr>
          <w:ilvl w:val="0"/>
          <w:numId w:val="0"/>
        </w:numPr>
        <w:spacing w:before="0" w:after="120"/>
        <w:ind w:left="2160" w:hanging="720"/>
        <w:rPr>
          <w:rFonts w:ascii="Times New Roman" w:eastAsia="Times New Roman" w:hAnsi="Times New Roman" w:cs="Times New Roman"/>
          <w:b w:val="0"/>
          <w:bCs w:val="0"/>
          <w:color w:val="auto"/>
          <w:sz w:val="24"/>
          <w:szCs w:val="24"/>
        </w:rPr>
      </w:pPr>
      <w:r w:rsidRPr="005523F2">
        <w:rPr>
          <w:rFonts w:ascii="MS Gothic" w:eastAsia="MS Gothic" w:hAnsi="MS Gothic" w:cs="MS Gothic"/>
          <w:b w:val="0"/>
          <w:bCs w:val="0"/>
          <w:color w:val="auto"/>
          <w:sz w:val="24"/>
          <w:szCs w:val="24"/>
        </w:rPr>
        <w:t>☒</w:t>
      </w:r>
      <w:r w:rsidR="28B1B7E8" w:rsidRPr="005523F2">
        <w:rPr>
          <w:rFonts w:ascii="Times New Roman" w:hAnsi="Times New Roman" w:cs="Times New Roman"/>
          <w:b w:val="0"/>
          <w:bCs w:val="0"/>
          <w:color w:val="auto"/>
          <w:sz w:val="24"/>
          <w:szCs w:val="24"/>
        </w:rPr>
        <w:t xml:space="preserve"> </w:t>
      </w:r>
      <w:r w:rsidR="28B1B7E8" w:rsidRPr="005523F2">
        <w:rPr>
          <w:rFonts w:ascii="Times New Roman" w:hAnsi="Times New Roman" w:cs="Times New Roman"/>
          <w:color w:val="auto"/>
          <w:sz w:val="24"/>
          <w:szCs w:val="24"/>
        </w:rPr>
        <w:t xml:space="preserve">Louisville VA Medical Center (detailed in </w:t>
      </w:r>
      <w:r w:rsidR="12A7868D" w:rsidRPr="005523F2">
        <w:rPr>
          <w:rFonts w:ascii="Times New Roman" w:hAnsi="Times New Roman" w:cs="Times New Roman"/>
          <w:color w:val="auto"/>
          <w:sz w:val="24"/>
          <w:szCs w:val="24"/>
        </w:rPr>
        <w:t>section</w:t>
      </w:r>
      <w:r w:rsidR="28B1B7E8" w:rsidRPr="005523F2">
        <w:rPr>
          <w:rFonts w:ascii="Times New Roman" w:hAnsi="Times New Roman" w:cs="Times New Roman"/>
          <w:color w:val="auto"/>
          <w:sz w:val="24"/>
          <w:szCs w:val="24"/>
        </w:rPr>
        <w:t xml:space="preserve"> 2.1)</w:t>
      </w:r>
    </w:p>
    <w:p w14:paraId="2EEB604C" w14:textId="77777777" w:rsidR="00E37129" w:rsidRPr="006479A6" w:rsidRDefault="25929491" w:rsidP="00827C92">
      <w:pPr>
        <w:pStyle w:val="Heading3"/>
        <w:widowControl w:val="0"/>
        <w:numPr>
          <w:ilvl w:val="0"/>
          <w:numId w:val="0"/>
        </w:numPr>
        <w:spacing w:before="0" w:after="120"/>
        <w:ind w:left="2160" w:hanging="720"/>
        <w:rPr>
          <w:rFonts w:ascii="Times New Roman" w:eastAsia="Times New Roman" w:hAnsi="Times New Roman" w:cs="Times New Roman"/>
          <w:b w:val="0"/>
          <w:bCs w:val="0"/>
          <w:color w:val="auto"/>
          <w:sz w:val="24"/>
          <w:szCs w:val="24"/>
        </w:rPr>
      </w:pPr>
      <w:r w:rsidRPr="005523F2">
        <w:rPr>
          <w:rFonts w:ascii="MS Gothic" w:eastAsia="MS Gothic" w:hAnsi="MS Gothic" w:cs="MS Gothic"/>
          <w:b w:val="0"/>
          <w:bCs w:val="0"/>
          <w:color w:val="auto"/>
          <w:sz w:val="24"/>
          <w:szCs w:val="24"/>
        </w:rPr>
        <w:t>☐</w:t>
      </w:r>
      <w:r w:rsidR="28B1B7E8" w:rsidRPr="005523F2">
        <w:rPr>
          <w:rFonts w:ascii="Times New Roman" w:hAnsi="Times New Roman" w:cs="Times New Roman"/>
          <w:b w:val="0"/>
          <w:bCs w:val="0"/>
          <w:color w:val="auto"/>
          <w:sz w:val="24"/>
          <w:szCs w:val="24"/>
        </w:rPr>
        <w:t xml:space="preserve"> IOT&amp;A contractor provided warehouse: Address TBD</w:t>
      </w:r>
    </w:p>
    <w:p w14:paraId="2E21C202" w14:textId="77777777" w:rsidR="009711D5" w:rsidRPr="009711D5" w:rsidRDefault="05D39631" w:rsidP="00697AEE">
      <w:pPr>
        <w:pStyle w:val="Heading3"/>
        <w:widowControl w:val="0"/>
        <w:spacing w:before="120" w:after="120"/>
        <w:ind w:left="1440"/>
        <w:rPr>
          <w:rFonts w:ascii="Times New Roman" w:eastAsia="Times New Roman" w:hAnsi="Times New Roman" w:cs="Times New Roman"/>
          <w:b w:val="0"/>
          <w:bCs w:val="0"/>
          <w:color w:val="FF0000"/>
          <w:sz w:val="24"/>
          <w:szCs w:val="24"/>
        </w:rPr>
      </w:pPr>
      <w:r w:rsidRPr="009711D5">
        <w:rPr>
          <w:rFonts w:ascii="Times New Roman" w:eastAsia="Times New Roman" w:hAnsi="Times New Roman" w:cs="Times New Roman"/>
          <w:b w:val="0"/>
          <w:bCs w:val="0"/>
          <w:sz w:val="24"/>
          <w:szCs w:val="24"/>
        </w:rPr>
        <w:t>Confirmation of the delivery location will be provided after the award.</w:t>
      </w:r>
    </w:p>
    <w:p w14:paraId="36BD3864" w14:textId="26E80558" w:rsidR="0049478A" w:rsidRPr="009711D5" w:rsidRDefault="04826BBE" w:rsidP="00697AEE">
      <w:pPr>
        <w:pStyle w:val="Heading3"/>
        <w:widowControl w:val="0"/>
        <w:spacing w:before="120" w:after="120"/>
        <w:ind w:left="1440"/>
        <w:rPr>
          <w:rFonts w:ascii="Times New Roman" w:eastAsia="Times New Roman" w:hAnsi="Times New Roman" w:cs="Times New Roman"/>
          <w:b w:val="0"/>
          <w:bCs w:val="0"/>
          <w:color w:val="FF0000"/>
          <w:sz w:val="24"/>
          <w:szCs w:val="24"/>
        </w:rPr>
      </w:pPr>
      <w:r w:rsidRPr="009711D5">
        <w:rPr>
          <w:rFonts w:ascii="Times New Roman" w:eastAsia="Times New Roman" w:hAnsi="Times New Roman" w:cs="Times New Roman"/>
          <w:b w:val="0"/>
          <w:bCs w:val="0"/>
          <w:color w:val="auto"/>
          <w:sz w:val="24"/>
          <w:szCs w:val="24"/>
        </w:rPr>
        <w:t xml:space="preserve">The delivery of items identified in this document shall </w:t>
      </w:r>
      <w:r w:rsidR="41D82BD1" w:rsidRPr="009711D5">
        <w:rPr>
          <w:rFonts w:ascii="Times New Roman" w:eastAsia="Times New Roman" w:hAnsi="Times New Roman" w:cs="Times New Roman"/>
          <w:b w:val="0"/>
          <w:bCs w:val="0"/>
          <w:color w:val="auto"/>
          <w:sz w:val="24"/>
          <w:szCs w:val="24"/>
        </w:rPr>
        <w:t>occur</w:t>
      </w:r>
      <w:r w:rsidRPr="009711D5">
        <w:rPr>
          <w:rFonts w:ascii="Times New Roman" w:eastAsia="Times New Roman" w:hAnsi="Times New Roman" w:cs="Times New Roman"/>
          <w:b w:val="0"/>
          <w:bCs w:val="0"/>
          <w:color w:val="auto"/>
          <w:sz w:val="24"/>
          <w:szCs w:val="24"/>
        </w:rPr>
        <w:t xml:space="preserve"> during normal loading dock business hours</w:t>
      </w:r>
      <w:r w:rsidR="5DE38DBD" w:rsidRPr="009711D5">
        <w:rPr>
          <w:rFonts w:ascii="Times New Roman" w:eastAsia="Times New Roman" w:hAnsi="Times New Roman" w:cs="Times New Roman"/>
          <w:b w:val="0"/>
          <w:bCs w:val="0"/>
          <w:color w:val="auto"/>
          <w:sz w:val="24"/>
          <w:szCs w:val="24"/>
        </w:rPr>
        <w:t xml:space="preserve">, which are defined as 8:00 AM to 3:30 PM Eastern Standard Time, Monday through Friday, </w:t>
      </w:r>
      <w:r w:rsidRPr="009711D5">
        <w:rPr>
          <w:rFonts w:ascii="Times New Roman" w:eastAsia="Times New Roman" w:hAnsi="Times New Roman" w:cs="Times New Roman"/>
          <w:b w:val="0"/>
          <w:bCs w:val="0"/>
          <w:color w:val="auto"/>
          <w:sz w:val="24"/>
          <w:szCs w:val="24"/>
        </w:rPr>
        <w:t>excluding Federal Holidays.</w:t>
      </w:r>
      <w:bookmarkStart w:id="1" w:name="_Hlk52869271"/>
      <w:r w:rsidRPr="009711D5">
        <w:rPr>
          <w:rFonts w:ascii="Times New Roman" w:eastAsia="Times New Roman" w:hAnsi="Times New Roman" w:cs="Times New Roman"/>
          <w:b w:val="0"/>
          <w:bCs w:val="0"/>
          <w:color w:val="FF0000"/>
          <w:sz w:val="24"/>
          <w:szCs w:val="24"/>
        </w:rPr>
        <w:t xml:space="preserve"> </w:t>
      </w:r>
      <w:bookmarkEnd w:id="1"/>
    </w:p>
    <w:p w14:paraId="142929F9" w14:textId="77777777" w:rsidR="04826BBE" w:rsidRDefault="04826BBE" w:rsidP="00827C92">
      <w:pPr>
        <w:pStyle w:val="Heading3"/>
        <w:widowControl w:val="0"/>
        <w:spacing w:before="120" w:after="120"/>
        <w:ind w:left="1440"/>
        <w:rPr>
          <w:rFonts w:ascii="Times New Roman" w:eastAsia="Times New Roman" w:hAnsi="Times New Roman" w:cs="Times New Roman"/>
          <w:b w:val="0"/>
          <w:bCs w:val="0"/>
          <w:color w:val="auto"/>
          <w:sz w:val="24"/>
          <w:szCs w:val="24"/>
        </w:rPr>
      </w:pPr>
      <w:r w:rsidRPr="00640B62">
        <w:rPr>
          <w:rFonts w:ascii="Times New Roman" w:eastAsia="Times New Roman" w:hAnsi="Times New Roman" w:cs="Times New Roman"/>
          <w:b w:val="0"/>
          <w:bCs w:val="0"/>
          <w:color w:val="auto"/>
          <w:sz w:val="24"/>
          <w:szCs w:val="24"/>
        </w:rPr>
        <w:t xml:space="preserve">Delivery trucks </w:t>
      </w:r>
      <w:r w:rsidR="5DE38DBD" w:rsidRPr="00640B62">
        <w:rPr>
          <w:rFonts w:ascii="Times New Roman" w:eastAsia="Times New Roman" w:hAnsi="Times New Roman" w:cs="Times New Roman"/>
          <w:b w:val="0"/>
          <w:bCs w:val="0"/>
          <w:color w:val="auto"/>
          <w:sz w:val="24"/>
          <w:szCs w:val="24"/>
        </w:rPr>
        <w:t xml:space="preserve">are not permitted to remain </w:t>
      </w:r>
      <w:proofErr w:type="gramStart"/>
      <w:r w:rsidR="5DE38DBD" w:rsidRPr="00640B62">
        <w:rPr>
          <w:rFonts w:ascii="Times New Roman" w:eastAsia="Times New Roman" w:hAnsi="Times New Roman" w:cs="Times New Roman"/>
          <w:b w:val="0"/>
          <w:bCs w:val="0"/>
          <w:color w:val="auto"/>
          <w:sz w:val="24"/>
          <w:szCs w:val="24"/>
        </w:rPr>
        <w:t>at</w:t>
      </w:r>
      <w:proofErr w:type="gramEnd"/>
      <w:r w:rsidR="5DE38DBD" w:rsidRPr="00640B62">
        <w:rPr>
          <w:rFonts w:ascii="Times New Roman" w:eastAsia="Times New Roman" w:hAnsi="Times New Roman" w:cs="Times New Roman"/>
          <w:b w:val="0"/>
          <w:bCs w:val="0"/>
          <w:color w:val="auto"/>
          <w:sz w:val="24"/>
          <w:szCs w:val="24"/>
        </w:rPr>
        <w:t xml:space="preserve"> the receiving area. Trucks shall be unloaded, moved from the receiving area</w:t>
      </w:r>
      <w:r w:rsidR="5DE38DBD" w:rsidRPr="2CA7F846">
        <w:rPr>
          <w:rFonts w:ascii="Times New Roman" w:eastAsia="Times New Roman" w:hAnsi="Times New Roman" w:cs="Times New Roman"/>
          <w:b w:val="0"/>
          <w:bCs w:val="0"/>
          <w:color w:val="auto"/>
          <w:sz w:val="24"/>
          <w:szCs w:val="24"/>
        </w:rPr>
        <w:t>, and then brought back to the receiving area if necessary</w:t>
      </w:r>
      <w:r w:rsidRPr="2CA7F846">
        <w:rPr>
          <w:rFonts w:ascii="Times New Roman" w:eastAsia="Times New Roman" w:hAnsi="Times New Roman" w:cs="Times New Roman"/>
          <w:b w:val="0"/>
          <w:bCs w:val="0"/>
          <w:color w:val="auto"/>
          <w:sz w:val="24"/>
          <w:szCs w:val="24"/>
        </w:rPr>
        <w:t xml:space="preserve"> to haul out any waste, tools, or excess materials.</w:t>
      </w:r>
    </w:p>
    <w:p w14:paraId="0A3C008A" w14:textId="77777777" w:rsidR="005047A6" w:rsidRDefault="5CD429D5" w:rsidP="00827C92">
      <w:pPr>
        <w:pStyle w:val="Heading2"/>
        <w:widowControl w:val="0"/>
        <w:spacing w:before="120" w:after="120"/>
        <w:ind w:left="720" w:hanging="720"/>
        <w:rPr>
          <w:rFonts w:ascii="Times New Roman" w:hAnsi="Times New Roman" w:cs="Times New Roman"/>
          <w:color w:val="0070C0"/>
        </w:rPr>
      </w:pPr>
      <w:r w:rsidRPr="2CA7F846">
        <w:rPr>
          <w:rFonts w:ascii="Times New Roman" w:hAnsi="Times New Roman" w:cs="Times New Roman"/>
          <w:color w:val="0070C0"/>
        </w:rPr>
        <w:t>Shipping Label</w:t>
      </w:r>
    </w:p>
    <w:p w14:paraId="3AED61C2" w14:textId="77777777" w:rsidR="00501C50" w:rsidRPr="001A115A" w:rsidRDefault="00CF1317" w:rsidP="00827C92">
      <w:pPr>
        <w:pStyle w:val="Heading3"/>
        <w:widowControl w:val="0"/>
        <w:spacing w:before="120" w:after="120"/>
        <w:ind w:left="1440"/>
        <w:rPr>
          <w:rFonts w:ascii="Times New Roman" w:hAnsi="Times New Roman" w:cs="Times New Roman"/>
          <w:b w:val="0"/>
          <w:bCs w:val="0"/>
          <w:sz w:val="24"/>
          <w:szCs w:val="24"/>
        </w:rPr>
      </w:pPr>
      <w:r>
        <w:rPr>
          <w:rFonts w:ascii="Times New Roman" w:hAnsi="Times New Roman" w:cs="Times New Roman"/>
          <w:b w:val="0"/>
          <w:bCs w:val="0"/>
          <w:sz w:val="24"/>
          <w:szCs w:val="24"/>
        </w:rPr>
        <w:t xml:space="preserve">The </w:t>
      </w:r>
      <w:r w:rsidR="00CD5023">
        <w:rPr>
          <w:rFonts w:ascii="Times New Roman" w:hAnsi="Times New Roman" w:cs="Times New Roman"/>
          <w:b w:val="0"/>
          <w:bCs w:val="0"/>
          <w:sz w:val="24"/>
          <w:szCs w:val="24"/>
        </w:rPr>
        <w:t xml:space="preserve">shipping </w:t>
      </w:r>
      <w:r>
        <w:rPr>
          <w:rFonts w:ascii="Times New Roman" w:hAnsi="Times New Roman" w:cs="Times New Roman"/>
          <w:b w:val="0"/>
          <w:bCs w:val="0"/>
          <w:sz w:val="24"/>
          <w:szCs w:val="24"/>
        </w:rPr>
        <w:t xml:space="preserve">label on the outside </w:t>
      </w:r>
      <w:r w:rsidR="002A67D8">
        <w:rPr>
          <w:rFonts w:ascii="Times New Roman" w:hAnsi="Times New Roman" w:cs="Times New Roman"/>
          <w:b w:val="0"/>
          <w:bCs w:val="0"/>
          <w:sz w:val="24"/>
          <w:szCs w:val="24"/>
        </w:rPr>
        <w:t xml:space="preserve">of the box </w:t>
      </w:r>
      <w:r>
        <w:rPr>
          <w:rFonts w:ascii="Times New Roman" w:hAnsi="Times New Roman" w:cs="Times New Roman"/>
          <w:b w:val="0"/>
          <w:bCs w:val="0"/>
          <w:sz w:val="24"/>
          <w:szCs w:val="24"/>
        </w:rPr>
        <w:t xml:space="preserve">and the packing slip for all products must include at a minimum the basic shipping address information and the </w:t>
      </w:r>
      <w:r w:rsidRPr="001A115A">
        <w:rPr>
          <w:rFonts w:ascii="Times New Roman" w:hAnsi="Times New Roman" w:cs="Times New Roman"/>
          <w:b w:val="0"/>
          <w:bCs w:val="0"/>
          <w:sz w:val="24"/>
          <w:szCs w:val="24"/>
        </w:rPr>
        <w:t>following additional details:</w:t>
      </w:r>
    </w:p>
    <w:p w14:paraId="3FCC2F16" w14:textId="77777777" w:rsidR="001A28B7" w:rsidRPr="001A115A" w:rsidRDefault="001A28B7" w:rsidP="00827C92">
      <w:pPr>
        <w:pStyle w:val="ListParagraph"/>
        <w:keepNext/>
        <w:keepLines/>
        <w:widowControl w:val="0"/>
        <w:numPr>
          <w:ilvl w:val="0"/>
          <w:numId w:val="26"/>
        </w:numPr>
        <w:contextualSpacing w:val="0"/>
        <w:rPr>
          <w:rFonts w:ascii="Times New Roman" w:hAnsi="Times New Roman" w:cs="Times New Roman"/>
          <w:sz w:val="24"/>
          <w:szCs w:val="24"/>
        </w:rPr>
      </w:pPr>
      <w:r w:rsidRPr="001A115A">
        <w:rPr>
          <w:rFonts w:ascii="Times New Roman" w:hAnsi="Times New Roman" w:cs="Times New Roman"/>
          <w:sz w:val="24"/>
          <w:szCs w:val="24"/>
        </w:rPr>
        <w:t>Louisville VAMC Activations</w:t>
      </w:r>
    </w:p>
    <w:p w14:paraId="17373024" w14:textId="77777777" w:rsidR="00DA3C9B" w:rsidRPr="001A115A" w:rsidRDefault="001A28B7" w:rsidP="00827C92">
      <w:pPr>
        <w:pStyle w:val="ListParagraph"/>
        <w:keepNext/>
        <w:keepLines/>
        <w:widowControl w:val="0"/>
        <w:numPr>
          <w:ilvl w:val="0"/>
          <w:numId w:val="26"/>
        </w:numPr>
        <w:contextualSpacing w:val="0"/>
        <w:rPr>
          <w:rFonts w:ascii="Times New Roman" w:hAnsi="Times New Roman" w:cs="Times New Roman"/>
          <w:sz w:val="24"/>
          <w:szCs w:val="24"/>
        </w:rPr>
      </w:pPr>
      <w:r w:rsidRPr="001A115A">
        <w:rPr>
          <w:rFonts w:ascii="Times New Roman" w:hAnsi="Times New Roman" w:cs="Times New Roman"/>
          <w:sz w:val="24"/>
          <w:szCs w:val="24"/>
        </w:rPr>
        <w:t>VA PO#*******</w:t>
      </w:r>
      <w:r w:rsidR="00EE141F" w:rsidRPr="001A115A">
        <w:rPr>
          <w:rFonts w:ascii="Times New Roman" w:hAnsi="Times New Roman" w:cs="Times New Roman"/>
          <w:sz w:val="24"/>
          <w:szCs w:val="24"/>
        </w:rPr>
        <w:t xml:space="preserve"> </w:t>
      </w:r>
    </w:p>
    <w:p w14:paraId="3B3EA40E" w14:textId="77777777" w:rsidR="00DF5BDC" w:rsidRPr="001A115A" w:rsidRDefault="00DC099C" w:rsidP="00827C92">
      <w:pPr>
        <w:pStyle w:val="Heading3"/>
        <w:widowControl w:val="0"/>
        <w:spacing w:before="120" w:after="120"/>
        <w:ind w:left="1440"/>
        <w:rPr>
          <w:rFonts w:ascii="Times New Roman" w:hAnsi="Times New Roman" w:cs="Times New Roman"/>
          <w:b w:val="0"/>
          <w:bCs w:val="0"/>
          <w:sz w:val="24"/>
          <w:szCs w:val="24"/>
        </w:rPr>
      </w:pPr>
      <w:r w:rsidRPr="001A115A">
        <w:rPr>
          <w:rFonts w:ascii="Times New Roman" w:hAnsi="Times New Roman" w:cs="Times New Roman"/>
          <w:b w:val="0"/>
          <w:bCs w:val="0"/>
          <w:sz w:val="24"/>
          <w:szCs w:val="24"/>
        </w:rPr>
        <w:t>Below is an example of an acceptable shipping label:</w:t>
      </w:r>
    </w:p>
    <w:p w14:paraId="6D2871CB" w14:textId="77777777" w:rsidR="005159A2" w:rsidRPr="001A115A" w:rsidRDefault="00F717C6" w:rsidP="00827C92">
      <w:pPr>
        <w:keepNext/>
        <w:keepLines/>
        <w:widowControl w:val="0"/>
        <w:ind w:left="2160"/>
        <w:rPr>
          <w:rFonts w:ascii="Times New Roman" w:hAnsi="Times New Roman" w:cs="Times New Roman"/>
          <w:b/>
          <w:bCs/>
          <w:sz w:val="24"/>
          <w:szCs w:val="24"/>
          <w:lang w:val="fr-FR"/>
        </w:rPr>
      </w:pPr>
      <w:proofErr w:type="spellStart"/>
      <w:proofErr w:type="gramStart"/>
      <w:r w:rsidRPr="001A115A">
        <w:rPr>
          <w:rFonts w:ascii="Times New Roman" w:hAnsi="Times New Roman" w:cs="Times New Roman"/>
          <w:b/>
          <w:bCs/>
          <w:sz w:val="24"/>
          <w:szCs w:val="24"/>
          <w:lang w:val="fr-FR"/>
        </w:rPr>
        <w:t>Attn</w:t>
      </w:r>
      <w:proofErr w:type="spellEnd"/>
      <w:r w:rsidRPr="001A115A">
        <w:rPr>
          <w:rFonts w:ascii="Times New Roman" w:hAnsi="Times New Roman" w:cs="Times New Roman"/>
          <w:b/>
          <w:bCs/>
          <w:sz w:val="24"/>
          <w:szCs w:val="24"/>
          <w:lang w:val="fr-FR"/>
        </w:rPr>
        <w:t>:</w:t>
      </w:r>
      <w:proofErr w:type="gramEnd"/>
      <w:r w:rsidRPr="001A115A">
        <w:rPr>
          <w:rFonts w:ascii="Times New Roman" w:hAnsi="Times New Roman" w:cs="Times New Roman"/>
          <w:b/>
          <w:bCs/>
          <w:sz w:val="24"/>
          <w:szCs w:val="24"/>
          <w:lang w:val="fr-FR"/>
        </w:rPr>
        <w:t xml:space="preserve"> Louisville VA</w:t>
      </w:r>
      <w:r w:rsidR="00024995" w:rsidRPr="001A115A">
        <w:rPr>
          <w:rFonts w:ascii="Times New Roman" w:hAnsi="Times New Roman" w:cs="Times New Roman"/>
          <w:b/>
          <w:bCs/>
          <w:sz w:val="24"/>
          <w:szCs w:val="24"/>
          <w:lang w:val="fr-FR"/>
        </w:rPr>
        <w:t>MC Activations</w:t>
      </w:r>
      <w:r w:rsidRPr="001A115A">
        <w:rPr>
          <w:rFonts w:ascii="Times New Roman" w:hAnsi="Times New Roman" w:cs="Times New Roman"/>
          <w:b/>
          <w:bCs/>
          <w:sz w:val="24"/>
          <w:szCs w:val="24"/>
          <w:lang w:val="fr-FR"/>
        </w:rPr>
        <w:t xml:space="preserve"> </w:t>
      </w:r>
      <w:proofErr w:type="gramStart"/>
      <w:r w:rsidR="00501999" w:rsidRPr="001A115A">
        <w:rPr>
          <w:rFonts w:ascii="Times New Roman" w:hAnsi="Times New Roman" w:cs="Times New Roman"/>
          <w:b/>
          <w:bCs/>
          <w:sz w:val="24"/>
          <w:szCs w:val="24"/>
          <w:lang w:val="fr-FR"/>
        </w:rPr>
        <w:t>(</w:t>
      </w:r>
      <w:r w:rsidRPr="001A115A">
        <w:rPr>
          <w:rFonts w:ascii="Times New Roman" w:hAnsi="Times New Roman" w:cs="Times New Roman"/>
          <w:b/>
          <w:bCs/>
          <w:sz w:val="24"/>
          <w:szCs w:val="24"/>
          <w:lang w:val="fr-FR"/>
        </w:rPr>
        <w:t xml:space="preserve"> </w:t>
      </w:r>
      <w:r w:rsidR="002A67D8" w:rsidRPr="001A115A">
        <w:rPr>
          <w:rFonts w:ascii="Times New Roman" w:hAnsi="Times New Roman" w:cs="Times New Roman"/>
          <w:b/>
          <w:bCs/>
          <w:sz w:val="24"/>
          <w:szCs w:val="24"/>
          <w:lang w:val="fr-FR"/>
        </w:rPr>
        <w:t>VA</w:t>
      </w:r>
      <w:proofErr w:type="gramEnd"/>
      <w:r w:rsidR="002A67D8" w:rsidRPr="001A115A">
        <w:rPr>
          <w:rFonts w:ascii="Times New Roman" w:hAnsi="Times New Roman" w:cs="Times New Roman"/>
          <w:b/>
          <w:bCs/>
          <w:sz w:val="24"/>
          <w:szCs w:val="24"/>
          <w:lang w:val="fr-FR"/>
        </w:rPr>
        <w:t xml:space="preserve"> </w:t>
      </w:r>
      <w:r w:rsidRPr="001A115A">
        <w:rPr>
          <w:rFonts w:ascii="Times New Roman" w:hAnsi="Times New Roman" w:cs="Times New Roman"/>
          <w:b/>
          <w:bCs/>
          <w:sz w:val="24"/>
          <w:szCs w:val="24"/>
          <w:lang w:val="fr-FR"/>
        </w:rPr>
        <w:t>PO# ********)</w:t>
      </w:r>
    </w:p>
    <w:p w14:paraId="43A2683D" w14:textId="77777777" w:rsidR="005159A2" w:rsidRPr="001A115A" w:rsidRDefault="00024995" w:rsidP="00827C92">
      <w:pPr>
        <w:keepNext/>
        <w:keepLines/>
        <w:widowControl w:val="0"/>
        <w:ind w:left="3456"/>
        <w:rPr>
          <w:rFonts w:ascii="Times New Roman" w:hAnsi="Times New Roman" w:cs="Times New Roman"/>
          <w:b/>
          <w:bCs/>
          <w:sz w:val="24"/>
          <w:szCs w:val="24"/>
          <w:lang w:val="es-ES"/>
        </w:rPr>
      </w:pPr>
      <w:r w:rsidRPr="001A115A">
        <w:rPr>
          <w:rFonts w:ascii="Times New Roman" w:hAnsi="Times New Roman" w:cs="Times New Roman"/>
          <w:b/>
          <w:bCs/>
          <w:sz w:val="24"/>
          <w:szCs w:val="24"/>
          <w:lang w:val="es-ES"/>
        </w:rPr>
        <w:t>Louisville VA Medical Center</w:t>
      </w:r>
    </w:p>
    <w:p w14:paraId="4885D0CA" w14:textId="77777777" w:rsidR="005159A2" w:rsidRPr="001A115A" w:rsidRDefault="002A38AC" w:rsidP="00827C92">
      <w:pPr>
        <w:keepNext/>
        <w:keepLines/>
        <w:widowControl w:val="0"/>
        <w:ind w:left="3888"/>
        <w:rPr>
          <w:rFonts w:ascii="Times New Roman" w:hAnsi="Times New Roman" w:cs="Times New Roman"/>
          <w:b/>
          <w:bCs/>
          <w:sz w:val="24"/>
          <w:szCs w:val="24"/>
          <w:lang w:val="es-ES"/>
        </w:rPr>
      </w:pPr>
      <w:r w:rsidRPr="001A115A">
        <w:rPr>
          <w:rFonts w:ascii="Times New Roman" w:hAnsi="Times New Roman" w:cs="Times New Roman"/>
          <w:b/>
          <w:bCs/>
          <w:sz w:val="24"/>
          <w:szCs w:val="24"/>
          <w:lang w:val="es-ES"/>
        </w:rPr>
        <w:t xml:space="preserve">4906 </w:t>
      </w:r>
      <w:proofErr w:type="spellStart"/>
      <w:r w:rsidRPr="001A115A">
        <w:rPr>
          <w:rFonts w:ascii="Times New Roman" w:hAnsi="Times New Roman" w:cs="Times New Roman"/>
          <w:b/>
          <w:bCs/>
          <w:sz w:val="24"/>
          <w:szCs w:val="24"/>
          <w:lang w:val="es-ES"/>
        </w:rPr>
        <w:t>Brownsboro</w:t>
      </w:r>
      <w:proofErr w:type="spellEnd"/>
      <w:r w:rsidRPr="001A115A">
        <w:rPr>
          <w:rFonts w:ascii="Times New Roman" w:hAnsi="Times New Roman" w:cs="Times New Roman"/>
          <w:b/>
          <w:bCs/>
          <w:sz w:val="24"/>
          <w:szCs w:val="24"/>
          <w:lang w:val="es-ES"/>
        </w:rPr>
        <w:t xml:space="preserve"> Rd</w:t>
      </w:r>
    </w:p>
    <w:p w14:paraId="50A7AD0C" w14:textId="77777777" w:rsidR="002A38AC" w:rsidRPr="001A115A" w:rsidRDefault="002A38AC" w:rsidP="00827C92">
      <w:pPr>
        <w:keepNext/>
        <w:keepLines/>
        <w:widowControl w:val="0"/>
        <w:ind w:left="3960"/>
        <w:rPr>
          <w:rFonts w:ascii="Times New Roman" w:hAnsi="Times New Roman" w:cs="Times New Roman"/>
          <w:b/>
          <w:bCs/>
          <w:sz w:val="24"/>
          <w:szCs w:val="24"/>
          <w:lang w:val="es-ES"/>
        </w:rPr>
      </w:pPr>
      <w:r w:rsidRPr="001A115A">
        <w:rPr>
          <w:rFonts w:ascii="Times New Roman" w:hAnsi="Times New Roman" w:cs="Times New Roman"/>
          <w:b/>
          <w:bCs/>
          <w:sz w:val="24"/>
          <w:szCs w:val="24"/>
          <w:lang w:val="fr-FR"/>
        </w:rPr>
        <w:t>Louisville, KY 40222</w:t>
      </w:r>
    </w:p>
    <w:p w14:paraId="4BA69321" w14:textId="77777777" w:rsidR="00551D83" w:rsidRPr="001A115A" w:rsidRDefault="36F590C9" w:rsidP="00827C92">
      <w:pPr>
        <w:pStyle w:val="Heading2"/>
        <w:widowControl w:val="0"/>
        <w:spacing w:before="120" w:after="120"/>
        <w:ind w:left="720" w:hanging="720"/>
        <w:rPr>
          <w:rFonts w:ascii="Times New Roman" w:hAnsi="Times New Roman" w:cs="Times New Roman"/>
          <w:color w:val="0070C0"/>
        </w:rPr>
      </w:pPr>
      <w:r w:rsidRPr="001A115A">
        <w:rPr>
          <w:rFonts w:ascii="Times New Roman" w:hAnsi="Times New Roman" w:cs="Times New Roman"/>
          <w:color w:val="0070C0"/>
        </w:rPr>
        <w:t>Staging</w:t>
      </w:r>
      <w:r w:rsidR="711BE583" w:rsidRPr="001A115A">
        <w:rPr>
          <w:rFonts w:ascii="Times New Roman" w:hAnsi="Times New Roman" w:cs="Times New Roman"/>
          <w:color w:val="0070C0"/>
        </w:rPr>
        <w:t xml:space="preserve"> Requirements</w:t>
      </w:r>
    </w:p>
    <w:p w14:paraId="506736CC" w14:textId="77777777" w:rsidR="0026510F" w:rsidRPr="00B17514" w:rsidRDefault="3D447677" w:rsidP="00827C92">
      <w:pPr>
        <w:pStyle w:val="Heading3"/>
        <w:widowControl w:val="0"/>
        <w:spacing w:before="120" w:after="120"/>
        <w:ind w:left="1440"/>
        <w:rPr>
          <w:rFonts w:ascii="Times New Roman" w:hAnsi="Times New Roman" w:cs="Times New Roman"/>
          <w:b w:val="0"/>
          <w:bCs w:val="0"/>
          <w:sz w:val="24"/>
          <w:szCs w:val="24"/>
        </w:rPr>
      </w:pPr>
      <w:r w:rsidRPr="2CA7F846">
        <w:rPr>
          <w:rFonts w:ascii="Times New Roman" w:hAnsi="Times New Roman" w:cs="Times New Roman"/>
          <w:b w:val="0"/>
          <w:bCs w:val="0"/>
          <w:sz w:val="24"/>
          <w:szCs w:val="24"/>
        </w:rPr>
        <w:t>The vendor must outline the need for a staging area to facilitate item assembly and installation, if necessary. After the award, this information will be verified</w:t>
      </w:r>
      <w:r w:rsidR="4123EA22" w:rsidRPr="2CA7F846">
        <w:rPr>
          <w:rFonts w:ascii="Times New Roman" w:hAnsi="Times New Roman" w:cs="Times New Roman"/>
          <w:b w:val="0"/>
          <w:bCs w:val="0"/>
          <w:sz w:val="24"/>
          <w:szCs w:val="24"/>
        </w:rPr>
        <w:t xml:space="preserve"> </w:t>
      </w:r>
      <w:proofErr w:type="gramStart"/>
      <w:r w:rsidRPr="2CA7F846">
        <w:rPr>
          <w:rFonts w:ascii="Times New Roman" w:hAnsi="Times New Roman" w:cs="Times New Roman"/>
          <w:b w:val="0"/>
          <w:bCs w:val="0"/>
          <w:sz w:val="24"/>
          <w:szCs w:val="24"/>
        </w:rPr>
        <w:t>with</w:t>
      </w:r>
      <w:proofErr w:type="gramEnd"/>
      <w:r w:rsidRPr="2CA7F846">
        <w:rPr>
          <w:rFonts w:ascii="Times New Roman" w:hAnsi="Times New Roman" w:cs="Times New Roman"/>
          <w:b w:val="0"/>
          <w:bCs w:val="0"/>
          <w:sz w:val="24"/>
          <w:szCs w:val="24"/>
        </w:rPr>
        <w:t xml:space="preserve"> the vendor.</w:t>
      </w:r>
    </w:p>
    <w:p w14:paraId="22AE19D6" w14:textId="77777777" w:rsidR="00FE569D" w:rsidRPr="00B17514" w:rsidRDefault="009F4F80" w:rsidP="00827C92">
      <w:pPr>
        <w:pStyle w:val="Heading3"/>
        <w:widowControl w:val="0"/>
        <w:spacing w:before="120" w:after="120"/>
        <w:ind w:left="144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The vendor is responsible for any damage to the building and finishes incurred by their team or associated subcontractors. The vendor must protect doors, walls, corners, and flooring prior to starting installation and provide</w:t>
      </w:r>
      <w:r w:rsidR="2CDE30BD" w:rsidRPr="2CA7F846">
        <w:rPr>
          <w:rFonts w:ascii="Times New Roman" w:eastAsia="Times New Roman" w:hAnsi="Times New Roman" w:cs="Times New Roman"/>
          <w:b w:val="0"/>
          <w:bCs w:val="0"/>
          <w:sz w:val="24"/>
          <w:szCs w:val="24"/>
        </w:rPr>
        <w:t xml:space="preserve"> proper protection for the building during installation.</w:t>
      </w:r>
      <w:r w:rsidR="2CDE30BD" w:rsidRPr="2CA7F846">
        <w:rPr>
          <w:rFonts w:ascii="Times New Roman" w:hAnsi="Times New Roman" w:cs="Times New Roman"/>
          <w:b w:val="0"/>
          <w:bCs w:val="0"/>
          <w:sz w:val="24"/>
          <w:szCs w:val="24"/>
        </w:rPr>
        <w:t xml:space="preserve"> </w:t>
      </w:r>
    </w:p>
    <w:p w14:paraId="0C21E589" w14:textId="77777777" w:rsidR="578F6F0A" w:rsidRDefault="578F6F0A" w:rsidP="00827C92">
      <w:pPr>
        <w:pStyle w:val="Heading3"/>
        <w:widowControl w:val="0"/>
        <w:spacing w:before="120" w:after="120"/>
        <w:ind w:left="1440"/>
        <w:rPr>
          <w:rFonts w:ascii="Times New Roman" w:eastAsia="Times New Roman" w:hAnsi="Times New Roman" w:cs="Times New Roman"/>
          <w:b w:val="0"/>
          <w:bCs w:val="0"/>
          <w:sz w:val="24"/>
          <w:szCs w:val="24"/>
        </w:rPr>
      </w:pPr>
      <w:r w:rsidRPr="2CA7F846">
        <w:rPr>
          <w:rFonts w:ascii="Times New Roman" w:hAnsi="Times New Roman" w:cs="Times New Roman"/>
          <w:b w:val="0"/>
          <w:bCs w:val="0"/>
          <w:sz w:val="24"/>
          <w:szCs w:val="24"/>
        </w:rPr>
        <w:t>The vendor will be accountable for covering the costs and repairing any damage or deficiencies noted in finished spaces and surfaces resulting from the vendor’s installation or associated subcontractors.</w:t>
      </w:r>
    </w:p>
    <w:p w14:paraId="0B6F747E" w14:textId="77777777" w:rsidR="00FD58C5" w:rsidRPr="00C7423A" w:rsidRDefault="5B00201B" w:rsidP="00827C92">
      <w:pPr>
        <w:pStyle w:val="Heading2"/>
        <w:widowControl w:val="0"/>
        <w:spacing w:before="120" w:after="120"/>
        <w:ind w:left="0" w:firstLine="0"/>
        <w:rPr>
          <w:rFonts w:ascii="Times New Roman" w:hAnsi="Times New Roman" w:cs="Times New Roman"/>
          <w:color w:val="0070C0"/>
        </w:rPr>
      </w:pPr>
      <w:r w:rsidRPr="00C7423A">
        <w:rPr>
          <w:rFonts w:ascii="Times New Roman" w:hAnsi="Times New Roman" w:cs="Times New Roman"/>
          <w:color w:val="0070C0"/>
        </w:rPr>
        <w:t xml:space="preserve">Assembly and Installation Required (Yes </w:t>
      </w:r>
      <w:r w:rsidRPr="00C7423A">
        <w:rPr>
          <w:rFonts w:ascii="Segoe UI Symbol" w:eastAsia="MS Gothic" w:hAnsi="Segoe UI Symbol" w:cs="Segoe UI Symbol"/>
          <w:color w:val="0070C0"/>
        </w:rPr>
        <w:t>☒</w:t>
      </w:r>
      <w:r w:rsidRPr="00C7423A">
        <w:rPr>
          <w:rFonts w:ascii="Times New Roman" w:hAnsi="Times New Roman" w:cs="Times New Roman"/>
          <w:color w:val="0070C0"/>
        </w:rPr>
        <w:t xml:space="preserve"> No </w:t>
      </w:r>
      <w:r w:rsidR="009F4F80" w:rsidRPr="00C7423A">
        <w:rPr>
          <w:rFonts w:ascii="MS Gothic" w:eastAsia="MS Gothic" w:hAnsi="MS Gothic" w:cs="Times New Roman" w:hint="eastAsia"/>
          <w:color w:val="0070C0"/>
        </w:rPr>
        <w:t>☐</w:t>
      </w:r>
      <w:r w:rsidRPr="00C7423A">
        <w:rPr>
          <w:rFonts w:ascii="Times New Roman" w:hAnsi="Times New Roman" w:cs="Times New Roman"/>
          <w:color w:val="0070C0"/>
        </w:rPr>
        <w:t xml:space="preserve"> )</w:t>
      </w:r>
    </w:p>
    <w:p w14:paraId="4DD4B055" w14:textId="77777777" w:rsidR="00FD58C5" w:rsidRPr="00B17514" w:rsidRDefault="00B10953" w:rsidP="00827C92">
      <w:pPr>
        <w:pStyle w:val="Heading3"/>
        <w:widowControl w:val="0"/>
        <w:spacing w:before="120" w:after="120"/>
        <w:ind w:left="1440"/>
        <w:rPr>
          <w:rFonts w:ascii="Times New Roman" w:hAnsi="Times New Roman" w:cs="Times New Roman"/>
          <w:b w:val="0"/>
          <w:bCs w:val="0"/>
          <w:sz w:val="24"/>
          <w:szCs w:val="24"/>
        </w:rPr>
      </w:pPr>
      <w:r w:rsidRPr="00B17514">
        <w:rPr>
          <w:rFonts w:ascii="Times New Roman" w:hAnsi="Times New Roman" w:cs="Times New Roman"/>
          <w:b w:val="0"/>
          <w:bCs w:val="0"/>
          <w:sz w:val="24"/>
          <w:szCs w:val="24"/>
        </w:rPr>
        <w:t xml:space="preserve">The vendor </w:t>
      </w:r>
      <w:r w:rsidR="00A22AF7" w:rsidRPr="00B17514">
        <w:rPr>
          <w:rFonts w:ascii="Times New Roman" w:hAnsi="Times New Roman" w:cs="Times New Roman"/>
          <w:b w:val="0"/>
          <w:bCs w:val="0"/>
          <w:sz w:val="24"/>
          <w:szCs w:val="24"/>
        </w:rPr>
        <w:t>must</w:t>
      </w:r>
      <w:r w:rsidRPr="00B17514">
        <w:rPr>
          <w:rFonts w:ascii="Times New Roman" w:hAnsi="Times New Roman" w:cs="Times New Roman"/>
          <w:b w:val="0"/>
          <w:bCs w:val="0"/>
          <w:sz w:val="24"/>
          <w:szCs w:val="24"/>
        </w:rPr>
        <w:t xml:space="preserve"> manage and coordinate the </w:t>
      </w:r>
      <w:r w:rsidR="00852AA1" w:rsidRPr="00B17514">
        <w:rPr>
          <w:rFonts w:ascii="Times New Roman" w:hAnsi="Times New Roman" w:cs="Times New Roman"/>
          <w:b w:val="0"/>
          <w:bCs w:val="0"/>
          <w:sz w:val="24"/>
          <w:szCs w:val="24"/>
        </w:rPr>
        <w:t xml:space="preserve">installation </w:t>
      </w:r>
      <w:r w:rsidRPr="00B17514">
        <w:rPr>
          <w:rFonts w:ascii="Times New Roman" w:hAnsi="Times New Roman" w:cs="Times New Roman"/>
          <w:b w:val="0"/>
          <w:bCs w:val="0"/>
          <w:sz w:val="24"/>
          <w:szCs w:val="24"/>
        </w:rPr>
        <w:t xml:space="preserve">with the </w:t>
      </w:r>
      <w:r w:rsidR="00797EF9" w:rsidRPr="00B17514">
        <w:rPr>
          <w:rFonts w:ascii="Times New Roman" w:hAnsi="Times New Roman" w:cs="Times New Roman"/>
          <w:b w:val="0"/>
          <w:bCs w:val="0"/>
          <w:sz w:val="24"/>
          <w:szCs w:val="24"/>
        </w:rPr>
        <w:t xml:space="preserve">VA Activations </w:t>
      </w:r>
      <w:r w:rsidR="0043070C" w:rsidRPr="00B17514">
        <w:rPr>
          <w:rFonts w:ascii="Times New Roman" w:hAnsi="Times New Roman" w:cs="Times New Roman"/>
          <w:b w:val="0"/>
          <w:bCs w:val="0"/>
          <w:sz w:val="24"/>
          <w:szCs w:val="24"/>
        </w:rPr>
        <w:t>and IOT&amp;A contractor teams</w:t>
      </w:r>
      <w:r w:rsidRPr="00B17514">
        <w:rPr>
          <w:rFonts w:ascii="Times New Roman" w:hAnsi="Times New Roman" w:cs="Times New Roman"/>
          <w:b w:val="0"/>
          <w:bCs w:val="0"/>
          <w:sz w:val="24"/>
          <w:szCs w:val="24"/>
        </w:rPr>
        <w:t>.</w:t>
      </w:r>
    </w:p>
    <w:p w14:paraId="737D8D4F" w14:textId="7E8EA536" w:rsidR="00FD58C5" w:rsidRPr="00B17514" w:rsidRDefault="00FD58C5" w:rsidP="00827C92">
      <w:pPr>
        <w:pStyle w:val="Heading3"/>
        <w:widowControl w:val="0"/>
        <w:spacing w:before="120" w:after="120"/>
        <w:ind w:left="1440"/>
        <w:rPr>
          <w:rFonts w:ascii="Times New Roman" w:hAnsi="Times New Roman" w:cs="Times New Roman"/>
          <w:b w:val="0"/>
          <w:bCs w:val="0"/>
          <w:sz w:val="24"/>
          <w:szCs w:val="24"/>
        </w:rPr>
      </w:pPr>
      <w:r w:rsidRPr="3A8115B0">
        <w:rPr>
          <w:rFonts w:ascii="Times New Roman" w:hAnsi="Times New Roman" w:cs="Times New Roman"/>
          <w:b w:val="0"/>
          <w:bCs w:val="0"/>
          <w:sz w:val="24"/>
          <w:szCs w:val="24"/>
        </w:rPr>
        <w:t xml:space="preserve">On-site assembly and installation of items, and performance of services identified in this document shall take place Monday through </w:t>
      </w:r>
      <w:r w:rsidR="43870E16" w:rsidRPr="3A8115B0">
        <w:rPr>
          <w:rFonts w:ascii="Times New Roman" w:hAnsi="Times New Roman" w:cs="Times New Roman"/>
          <w:b w:val="0"/>
          <w:bCs w:val="0"/>
          <w:sz w:val="24"/>
          <w:szCs w:val="24"/>
        </w:rPr>
        <w:t>Friday</w:t>
      </w:r>
      <w:r w:rsidR="217F29A6" w:rsidRPr="3A8115B0">
        <w:rPr>
          <w:rFonts w:ascii="Times New Roman" w:hAnsi="Times New Roman" w:cs="Times New Roman"/>
          <w:b w:val="0"/>
          <w:bCs w:val="0"/>
          <w:sz w:val="24"/>
          <w:szCs w:val="24"/>
        </w:rPr>
        <w:t xml:space="preserve">, to </w:t>
      </w:r>
      <w:r w:rsidRPr="3A8115B0">
        <w:rPr>
          <w:rFonts w:ascii="Times New Roman" w:hAnsi="Times New Roman" w:cs="Times New Roman"/>
          <w:b w:val="0"/>
          <w:bCs w:val="0"/>
          <w:sz w:val="24"/>
          <w:szCs w:val="24"/>
        </w:rPr>
        <w:t>excluding Federal Holidays.</w:t>
      </w:r>
      <w:r w:rsidR="0AC484F0" w:rsidRPr="3A8115B0">
        <w:rPr>
          <w:rFonts w:ascii="Times New Roman" w:hAnsi="Times New Roman" w:cs="Times New Roman"/>
          <w:b w:val="0"/>
          <w:bCs w:val="0"/>
          <w:sz w:val="24"/>
          <w:szCs w:val="24"/>
        </w:rPr>
        <w:t xml:space="preserve"> Vendor shall reference Work Breakdown Schedule provided on kick-off.</w:t>
      </w:r>
    </w:p>
    <w:p w14:paraId="32A30723" w14:textId="77777777" w:rsidR="00FD58C5" w:rsidRPr="00B17514" w:rsidRDefault="00FD58C5" w:rsidP="00827C92">
      <w:pPr>
        <w:pStyle w:val="Heading3"/>
        <w:widowControl w:val="0"/>
        <w:spacing w:before="120" w:after="120"/>
        <w:ind w:left="1440"/>
        <w:rPr>
          <w:rFonts w:ascii="Times New Roman" w:hAnsi="Times New Roman" w:cs="Times New Roman"/>
          <w:b w:val="0"/>
          <w:bCs w:val="0"/>
          <w:sz w:val="24"/>
          <w:szCs w:val="24"/>
        </w:rPr>
      </w:pPr>
      <w:r w:rsidRPr="00B17514">
        <w:rPr>
          <w:rFonts w:ascii="Times New Roman" w:hAnsi="Times New Roman" w:cs="Times New Roman"/>
          <w:b w:val="0"/>
          <w:bCs w:val="0"/>
          <w:sz w:val="24"/>
          <w:szCs w:val="24"/>
        </w:rPr>
        <w:t>The vendor is required to provide tools, labor and materials to complete assembly and installation of the items detailed in this document.</w:t>
      </w:r>
    </w:p>
    <w:p w14:paraId="335591DF" w14:textId="77777777" w:rsidR="000D3567" w:rsidRPr="00B17514" w:rsidRDefault="00DD56EF" w:rsidP="00827C92">
      <w:pPr>
        <w:pStyle w:val="Heading3"/>
        <w:widowControl w:val="0"/>
        <w:spacing w:before="120" w:after="120"/>
        <w:ind w:left="1440"/>
        <w:rPr>
          <w:rFonts w:ascii="Times New Roman" w:hAnsi="Times New Roman" w:cs="Times New Roman"/>
          <w:b w:val="0"/>
          <w:bCs w:val="0"/>
          <w:sz w:val="24"/>
          <w:szCs w:val="24"/>
        </w:rPr>
      </w:pPr>
      <w:r w:rsidRPr="00B17514">
        <w:rPr>
          <w:rFonts w:ascii="Times New Roman" w:hAnsi="Times New Roman" w:cs="Times New Roman"/>
          <w:b w:val="0"/>
          <w:bCs w:val="0"/>
          <w:sz w:val="24"/>
          <w:szCs w:val="24"/>
        </w:rPr>
        <w:t xml:space="preserve">Throughout the assembly and installation process, the vendor will have a qualified representative on-site as the vendor’s contact, serving as the liaison between the vendor and the Louisville VAMC. This on-site representative may also be the installer. </w:t>
      </w:r>
    </w:p>
    <w:p w14:paraId="74C9EEC7" w14:textId="77777777" w:rsidR="00FD58C5" w:rsidRDefault="00AF2F8C" w:rsidP="00827C92">
      <w:pPr>
        <w:pStyle w:val="Heading3"/>
        <w:widowControl w:val="0"/>
        <w:spacing w:before="120" w:after="120"/>
        <w:ind w:left="1440"/>
        <w:rPr>
          <w:rFonts w:ascii="Times New Roman" w:hAnsi="Times New Roman" w:cs="Times New Roman"/>
          <w:b w:val="0"/>
          <w:bCs w:val="0"/>
          <w:sz w:val="24"/>
          <w:szCs w:val="24"/>
        </w:rPr>
      </w:pPr>
      <w:r w:rsidRPr="00B17514">
        <w:rPr>
          <w:rFonts w:ascii="Times New Roman" w:hAnsi="Times New Roman" w:cs="Times New Roman"/>
          <w:b w:val="0"/>
          <w:bCs w:val="0"/>
          <w:sz w:val="24"/>
          <w:szCs w:val="24"/>
        </w:rPr>
        <w:t>Whenever a vendor representative is present at the Louisville VAMC, the instructions from the COR to the representing party will be binding as if given to the vendor’s primary contact. While the COR may provide specific instructions, only the Contracting Officer has the authority to modify the terms or conditions of the contract</w:t>
      </w:r>
      <w:r w:rsidR="000A6046" w:rsidRPr="00B17514">
        <w:rPr>
          <w:rFonts w:ascii="Times New Roman" w:hAnsi="Times New Roman" w:cs="Times New Roman"/>
          <w:b w:val="0"/>
          <w:bCs w:val="0"/>
          <w:sz w:val="24"/>
          <w:szCs w:val="24"/>
        </w:rPr>
        <w:t>.</w:t>
      </w:r>
    </w:p>
    <w:p w14:paraId="01DA2F2C" w14:textId="77777777" w:rsidR="0072699E" w:rsidRDefault="00050F96" w:rsidP="00827C92">
      <w:pPr>
        <w:pStyle w:val="Heading3"/>
        <w:spacing w:before="120" w:after="120"/>
        <w:ind w:left="1440"/>
        <w:rPr>
          <w:rFonts w:ascii="Times New Roman" w:hAnsi="Times New Roman" w:cs="Times New Roman"/>
          <w:b w:val="0"/>
          <w:bCs w:val="0"/>
          <w:sz w:val="24"/>
          <w:szCs w:val="24"/>
        </w:rPr>
      </w:pPr>
      <w:r>
        <w:rPr>
          <w:rFonts w:ascii="Times New Roman" w:hAnsi="Times New Roman" w:cs="Times New Roman"/>
          <w:b w:val="0"/>
          <w:bCs w:val="0"/>
          <w:sz w:val="24"/>
          <w:szCs w:val="24"/>
        </w:rPr>
        <w:t>During installation, if there are any potential problems (e.g., FF&amp;E blocking or interfering with outlets, thermostats, sprinkler heads, etc.), the vendor and/or installer must report the issue to the onsite project manager as soon as it is discovered.</w:t>
      </w:r>
    </w:p>
    <w:p w14:paraId="2A506D99" w14:textId="77777777" w:rsidR="004D62CF" w:rsidRDefault="004D62CF" w:rsidP="00827C92">
      <w:pPr>
        <w:pStyle w:val="Heading3"/>
        <w:widowControl w:val="0"/>
        <w:spacing w:before="120" w:after="120"/>
        <w:ind w:left="1440"/>
        <w:rPr>
          <w:rFonts w:ascii="Times New Roman" w:eastAsia="Times New Roman" w:hAnsi="Times New Roman" w:cs="Times New Roman"/>
        </w:rPr>
      </w:pPr>
      <w:r>
        <w:rPr>
          <w:rFonts w:ascii="Times New Roman" w:eastAsia="Times New Roman" w:hAnsi="Times New Roman" w:cs="Times New Roman"/>
          <w:b w:val="0"/>
          <w:bCs w:val="0"/>
          <w:sz w:val="24"/>
          <w:szCs w:val="24"/>
        </w:rPr>
        <w:t xml:space="preserve">The </w:t>
      </w:r>
      <w:r w:rsidRPr="2CA7F846">
        <w:rPr>
          <w:rFonts w:ascii="Times New Roman" w:eastAsia="Times New Roman" w:hAnsi="Times New Roman" w:cs="Times New Roman"/>
          <w:b w:val="0"/>
          <w:bCs w:val="0"/>
          <w:sz w:val="24"/>
          <w:szCs w:val="24"/>
        </w:rPr>
        <w:t>Vendor</w:t>
      </w:r>
      <w:r>
        <w:rPr>
          <w:rFonts w:ascii="Times New Roman" w:eastAsia="Times New Roman" w:hAnsi="Times New Roman" w:cs="Times New Roman"/>
          <w:b w:val="0"/>
          <w:bCs w:val="0"/>
          <w:sz w:val="24"/>
          <w:szCs w:val="24"/>
        </w:rPr>
        <w:t xml:space="preserve"> is to ensure that all appliances are in working order and run a complete cycle through as needed. After installation, the vendor must inspect all products for proper operation and</w:t>
      </w:r>
      <w:r w:rsidRPr="2CA7F846">
        <w:rPr>
          <w:rFonts w:ascii="Times New Roman" w:eastAsia="Times New Roman" w:hAnsi="Times New Roman" w:cs="Times New Roman"/>
          <w:b w:val="0"/>
          <w:bCs w:val="0"/>
          <w:sz w:val="24"/>
          <w:szCs w:val="24"/>
        </w:rPr>
        <w:t xml:space="preserve"> defects and perform a final cleaning.</w:t>
      </w:r>
      <w:r w:rsidRPr="2CA7F846">
        <w:rPr>
          <w:rFonts w:ascii="Times New Roman" w:hAnsi="Times New Roman" w:cs="Times New Roman"/>
          <w:b w:val="0"/>
          <w:bCs w:val="0"/>
          <w:sz w:val="24"/>
          <w:szCs w:val="24"/>
        </w:rPr>
        <w:t xml:space="preserve"> </w:t>
      </w:r>
    </w:p>
    <w:p w14:paraId="6A894C6A" w14:textId="77777777" w:rsidR="005D52FB" w:rsidRPr="00C7423A" w:rsidRDefault="005D52FB" w:rsidP="00827C92">
      <w:pPr>
        <w:pStyle w:val="Heading2"/>
        <w:widowControl w:val="0"/>
        <w:spacing w:before="120" w:after="120"/>
        <w:ind w:left="720" w:hanging="720"/>
        <w:rPr>
          <w:rFonts w:ascii="Times New Roman" w:hAnsi="Times New Roman" w:cs="Times New Roman"/>
          <w:color w:val="0070C0"/>
        </w:rPr>
      </w:pPr>
      <w:r w:rsidRPr="00C7423A">
        <w:rPr>
          <w:rFonts w:ascii="Times New Roman" w:hAnsi="Times New Roman" w:cs="Times New Roman"/>
          <w:color w:val="0070C0"/>
        </w:rPr>
        <w:t xml:space="preserve">Calibration Required (YES </w:t>
      </w:r>
      <w:r w:rsidRPr="00C7423A">
        <w:rPr>
          <w:rFonts w:ascii="Segoe UI Symbol" w:eastAsia="MS Gothic" w:hAnsi="Segoe UI Symbol" w:cs="Segoe UI Symbol"/>
          <w:color w:val="0070C0"/>
        </w:rPr>
        <w:t>☒</w:t>
      </w:r>
      <w:r w:rsidRPr="00C7423A">
        <w:rPr>
          <w:rFonts w:ascii="Times New Roman" w:hAnsi="Times New Roman" w:cs="Times New Roman"/>
          <w:color w:val="0070C0"/>
        </w:rPr>
        <w:t xml:space="preserve"> NO </w:t>
      </w:r>
      <w:r w:rsidRPr="00C7423A">
        <w:rPr>
          <w:rFonts w:ascii="Segoe UI Symbol" w:eastAsia="MS Gothic" w:hAnsi="Segoe UI Symbol" w:cs="Segoe UI Symbol"/>
          <w:color w:val="0070C0"/>
        </w:rPr>
        <w:t>☐</w:t>
      </w:r>
      <w:r w:rsidRPr="00C7423A">
        <w:rPr>
          <w:rFonts w:ascii="Times New Roman" w:hAnsi="Times New Roman" w:cs="Times New Roman"/>
          <w:color w:val="0070C0"/>
        </w:rPr>
        <w:t xml:space="preserve"> )</w:t>
      </w:r>
    </w:p>
    <w:p w14:paraId="30457A71" w14:textId="77777777" w:rsidR="005D52FB" w:rsidRPr="00B17514" w:rsidRDefault="005D52FB" w:rsidP="00827C92">
      <w:pPr>
        <w:pStyle w:val="Heading3"/>
        <w:widowControl w:val="0"/>
        <w:spacing w:before="120" w:after="120"/>
        <w:ind w:left="1440"/>
        <w:rPr>
          <w:rFonts w:ascii="Times New Roman" w:hAnsi="Times New Roman" w:cs="Times New Roman"/>
          <w:b w:val="0"/>
          <w:bCs w:val="0"/>
          <w:sz w:val="24"/>
          <w:szCs w:val="24"/>
        </w:rPr>
      </w:pPr>
      <w:r w:rsidRPr="00B17514">
        <w:rPr>
          <w:rFonts w:ascii="Times New Roman" w:hAnsi="Times New Roman" w:cs="Times New Roman"/>
          <w:b w:val="0"/>
          <w:bCs w:val="0"/>
          <w:sz w:val="24"/>
          <w:szCs w:val="24"/>
        </w:rPr>
        <w:t xml:space="preserve">After the assembly and installation, the vendor must complete the calibration procedures outlined by the Original Equipment Manufacturer (OEM). </w:t>
      </w:r>
    </w:p>
    <w:p w14:paraId="74770528" w14:textId="77777777" w:rsidR="005D52FB" w:rsidRDefault="005D52FB" w:rsidP="00827C92">
      <w:pPr>
        <w:pStyle w:val="Heading3"/>
        <w:widowControl w:val="0"/>
        <w:spacing w:before="120" w:after="120"/>
        <w:ind w:left="1440"/>
        <w:rPr>
          <w:rFonts w:ascii="Times New Roman" w:hAnsi="Times New Roman" w:cs="Times New Roman"/>
          <w:b w:val="0"/>
          <w:bCs w:val="0"/>
          <w:sz w:val="24"/>
          <w:szCs w:val="24"/>
        </w:rPr>
      </w:pPr>
      <w:r w:rsidRPr="00B17514">
        <w:rPr>
          <w:rFonts w:ascii="Times New Roman" w:hAnsi="Times New Roman" w:cs="Times New Roman"/>
          <w:b w:val="0"/>
          <w:bCs w:val="0"/>
          <w:sz w:val="24"/>
          <w:szCs w:val="24"/>
        </w:rPr>
        <w:t>The vendor must submit all documentation related to function and electrical testing, calibration, and overall product acceptance of OEM standards to the on-site Project Manager and VA Activation teams.</w:t>
      </w:r>
    </w:p>
    <w:p w14:paraId="150DD402" w14:textId="77777777" w:rsidR="00494700" w:rsidRPr="00C7423A" w:rsidRDefault="00494700" w:rsidP="00827C92">
      <w:pPr>
        <w:pStyle w:val="Heading2"/>
        <w:widowControl w:val="0"/>
        <w:spacing w:before="120" w:after="120"/>
        <w:ind w:left="720" w:hanging="720"/>
        <w:rPr>
          <w:rFonts w:ascii="Times New Roman" w:eastAsia="MS Gothic" w:hAnsi="Times New Roman" w:cs="Times New Roman"/>
          <w:color w:val="0070C0"/>
        </w:rPr>
      </w:pPr>
      <w:r w:rsidRPr="00C7423A">
        <w:rPr>
          <w:rFonts w:ascii="Times New Roman" w:hAnsi="Times New Roman" w:cs="Times New Roman"/>
          <w:color w:val="0070C0"/>
        </w:rPr>
        <w:t xml:space="preserve">Training Required (Yes </w:t>
      </w:r>
      <w:r w:rsidRPr="00C7423A">
        <w:rPr>
          <w:rFonts w:ascii="MS Gothic" w:eastAsia="MS Gothic" w:hAnsi="MS Gothic" w:cs="Times New Roman" w:hint="eastAsia"/>
          <w:color w:val="0070C0"/>
        </w:rPr>
        <w:t>☒</w:t>
      </w:r>
      <w:r w:rsidRPr="00C7423A">
        <w:rPr>
          <w:rFonts w:ascii="Times New Roman" w:eastAsia="Arial" w:hAnsi="Times New Roman" w:cs="Times New Roman"/>
          <w:color w:val="0070C0"/>
        </w:rPr>
        <w:t xml:space="preserve"> No </w:t>
      </w:r>
      <w:r w:rsidRPr="00C7423A">
        <w:rPr>
          <w:rFonts w:ascii="MS Gothic" w:eastAsia="MS Gothic" w:hAnsi="MS Gothic" w:cs="Times New Roman" w:hint="eastAsia"/>
          <w:color w:val="0070C0"/>
        </w:rPr>
        <w:t>☐</w:t>
      </w:r>
      <w:r w:rsidRPr="00C7423A">
        <w:rPr>
          <w:rFonts w:ascii="Times New Roman" w:eastAsia="MS Gothic" w:hAnsi="Times New Roman" w:cs="Times New Roman"/>
          <w:color w:val="0070C0"/>
        </w:rPr>
        <w:t>)</w:t>
      </w:r>
    </w:p>
    <w:p w14:paraId="4E8B0999" w14:textId="77777777" w:rsidR="00494700" w:rsidRPr="00B17514" w:rsidRDefault="00494700" w:rsidP="00827C92">
      <w:pPr>
        <w:pStyle w:val="Heading3"/>
        <w:widowControl w:val="0"/>
        <w:spacing w:before="120" w:after="120"/>
        <w:ind w:left="1440"/>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 xml:space="preserve">The vendor must provide live clinical training for the staff when </w:t>
      </w:r>
      <w:proofErr w:type="gramStart"/>
      <w:r>
        <w:rPr>
          <w:rFonts w:ascii="Times New Roman" w:hAnsi="Times New Roman" w:cs="Times New Roman"/>
          <w:b w:val="0"/>
          <w:bCs w:val="0"/>
          <w:color w:val="auto"/>
          <w:sz w:val="24"/>
          <w:szCs w:val="24"/>
        </w:rPr>
        <w:t>setup</w:t>
      </w:r>
      <w:proofErr w:type="gramEnd"/>
      <w:r>
        <w:rPr>
          <w:rFonts w:ascii="Times New Roman" w:hAnsi="Times New Roman" w:cs="Times New Roman"/>
          <w:b w:val="0"/>
          <w:bCs w:val="0"/>
          <w:color w:val="auto"/>
          <w:sz w:val="24"/>
          <w:szCs w:val="24"/>
        </w:rPr>
        <w:t>, operation, shutdown, and troubleshooting procedures are included for the provided furniture.</w:t>
      </w:r>
    </w:p>
    <w:p w14:paraId="46FC0740" w14:textId="77777777" w:rsidR="00494700" w:rsidRPr="00B17514" w:rsidRDefault="00494700" w:rsidP="00827C92">
      <w:pPr>
        <w:pStyle w:val="Heading3"/>
        <w:widowControl w:val="0"/>
        <w:spacing w:before="120" w:after="120"/>
        <w:ind w:left="1440"/>
        <w:rPr>
          <w:rFonts w:ascii="Times New Roman" w:hAnsi="Times New Roman" w:cs="Times New Roman"/>
          <w:b w:val="0"/>
          <w:bCs w:val="0"/>
          <w:color w:val="auto"/>
          <w:sz w:val="24"/>
          <w:szCs w:val="24"/>
        </w:rPr>
      </w:pPr>
      <w:r w:rsidRPr="2CA7F846">
        <w:rPr>
          <w:rFonts w:ascii="Times New Roman" w:hAnsi="Times New Roman" w:cs="Times New Roman"/>
          <w:b w:val="0"/>
          <w:bCs w:val="0"/>
          <w:color w:val="auto"/>
          <w:sz w:val="24"/>
          <w:szCs w:val="24"/>
        </w:rPr>
        <w:t xml:space="preserve">The vendor will coordinate training dates with the on-site Project Manager. After the award, the vendor will confirm these dates to align with the clinical schedule. The proposed training date will take place following the installation of equipment. </w:t>
      </w:r>
    </w:p>
    <w:p w14:paraId="4DAF05D4" w14:textId="77777777" w:rsidR="00E84E0C" w:rsidRPr="006E1265" w:rsidRDefault="6E4A7F56" w:rsidP="00827C92">
      <w:pPr>
        <w:pStyle w:val="Heading2"/>
        <w:widowControl w:val="0"/>
        <w:spacing w:before="120" w:after="120"/>
        <w:ind w:left="720" w:hanging="720"/>
        <w:rPr>
          <w:rFonts w:ascii="Times New Roman" w:hAnsi="Times New Roman" w:cs="Times New Roman"/>
          <w:strike/>
          <w:color w:val="0070C0"/>
        </w:rPr>
      </w:pPr>
      <w:r w:rsidRPr="006E1265">
        <w:rPr>
          <w:rFonts w:ascii="Times New Roman" w:hAnsi="Times New Roman" w:cs="Times New Roman"/>
          <w:color w:val="0070C0"/>
        </w:rPr>
        <w:t>Clean-Up</w:t>
      </w:r>
      <w:r w:rsidR="04826BBE" w:rsidRPr="006E1265">
        <w:rPr>
          <w:rFonts w:ascii="Times New Roman" w:hAnsi="Times New Roman" w:cs="Times New Roman"/>
          <w:color w:val="0070C0"/>
        </w:rPr>
        <w:t xml:space="preserve"> and Disposal</w:t>
      </w:r>
    </w:p>
    <w:p w14:paraId="4E7F7F37" w14:textId="77777777" w:rsidR="0FA3AAB2" w:rsidRDefault="004E12F6" w:rsidP="00827C92">
      <w:pPr>
        <w:pStyle w:val="Heading3"/>
        <w:widowControl w:val="0"/>
        <w:spacing w:before="120" w:after="120"/>
        <w:ind w:left="144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sz w:val="24"/>
          <w:szCs w:val="24"/>
        </w:rPr>
        <w:t xml:space="preserve">The vendor is responsible for unpacking furnishings and disposing of packaging materials offsite unless otherwise directed by the contractor. All </w:t>
      </w:r>
      <w:proofErr w:type="gramStart"/>
      <w:r>
        <w:rPr>
          <w:rFonts w:ascii="Times New Roman" w:eastAsia="Times New Roman" w:hAnsi="Times New Roman" w:cs="Times New Roman"/>
          <w:b w:val="0"/>
          <w:bCs w:val="0"/>
          <w:sz w:val="24"/>
          <w:szCs w:val="24"/>
        </w:rPr>
        <w:t>packing</w:t>
      </w:r>
      <w:proofErr w:type="gramEnd"/>
      <w:r>
        <w:rPr>
          <w:rFonts w:ascii="Times New Roman" w:eastAsia="Times New Roman" w:hAnsi="Times New Roman" w:cs="Times New Roman"/>
          <w:b w:val="0"/>
          <w:bCs w:val="0"/>
          <w:sz w:val="24"/>
          <w:szCs w:val="24"/>
        </w:rPr>
        <w:t xml:space="preserve"> materials must be recycled if possible.</w:t>
      </w:r>
    </w:p>
    <w:p w14:paraId="0C403BB9" w14:textId="77777777" w:rsidR="00D35729" w:rsidRPr="00B17514" w:rsidRDefault="0F36B92D" w:rsidP="00827C92">
      <w:pPr>
        <w:pStyle w:val="Heading3"/>
        <w:widowControl w:val="0"/>
        <w:spacing w:before="120" w:after="120"/>
        <w:ind w:left="1440"/>
        <w:rPr>
          <w:rFonts w:ascii="Times New Roman" w:eastAsia="Times New Roman" w:hAnsi="Times New Roman" w:cs="Times New Roman"/>
          <w:b w:val="0"/>
          <w:bCs w:val="0"/>
          <w:color w:val="auto"/>
          <w:sz w:val="24"/>
          <w:szCs w:val="24"/>
        </w:rPr>
      </w:pPr>
      <w:r w:rsidRPr="2CA7F846">
        <w:rPr>
          <w:rFonts w:ascii="Times New Roman" w:hAnsi="Times New Roman" w:cs="Times New Roman"/>
          <w:b w:val="0"/>
          <w:bCs w:val="0"/>
          <w:color w:val="auto"/>
          <w:sz w:val="24"/>
          <w:szCs w:val="24"/>
        </w:rPr>
        <w:t xml:space="preserve">The vendor must clean </w:t>
      </w:r>
      <w:r w:rsidR="237283F3" w:rsidRPr="2CA7F846">
        <w:rPr>
          <w:rFonts w:ascii="Times New Roman" w:hAnsi="Times New Roman" w:cs="Times New Roman"/>
          <w:b w:val="0"/>
          <w:bCs w:val="0"/>
          <w:color w:val="auto"/>
          <w:sz w:val="24"/>
          <w:szCs w:val="24"/>
        </w:rPr>
        <w:t xml:space="preserve">up </w:t>
      </w:r>
      <w:r w:rsidRPr="2CA7F846">
        <w:rPr>
          <w:rFonts w:ascii="Times New Roman" w:hAnsi="Times New Roman" w:cs="Times New Roman"/>
          <w:b w:val="0"/>
          <w:bCs w:val="0"/>
          <w:color w:val="auto"/>
          <w:sz w:val="24"/>
          <w:szCs w:val="24"/>
        </w:rPr>
        <w:t xml:space="preserve">and dispose of all waste generated each day they are on-site. If the vendor is unable to </w:t>
      </w:r>
      <w:r w:rsidR="3A0AA1F1" w:rsidRPr="2CA7F846">
        <w:rPr>
          <w:rFonts w:ascii="Times New Roman" w:hAnsi="Times New Roman" w:cs="Times New Roman"/>
          <w:b w:val="0"/>
          <w:bCs w:val="0"/>
          <w:color w:val="auto"/>
          <w:sz w:val="24"/>
          <w:szCs w:val="24"/>
        </w:rPr>
        <w:t>do so that day</w:t>
      </w:r>
      <w:r w:rsidRPr="2CA7F846">
        <w:rPr>
          <w:rFonts w:ascii="Times New Roman" w:hAnsi="Times New Roman" w:cs="Times New Roman"/>
          <w:b w:val="0"/>
          <w:bCs w:val="0"/>
          <w:color w:val="auto"/>
          <w:sz w:val="24"/>
          <w:szCs w:val="24"/>
        </w:rPr>
        <w:t xml:space="preserve">, they must inform the on-site Project Manager to establish the expected date for </w:t>
      </w:r>
      <w:r w:rsidR="3A0AA1F1" w:rsidRPr="2CA7F846">
        <w:rPr>
          <w:rFonts w:ascii="Times New Roman" w:hAnsi="Times New Roman" w:cs="Times New Roman"/>
          <w:b w:val="0"/>
          <w:bCs w:val="0"/>
          <w:color w:val="auto"/>
          <w:sz w:val="24"/>
          <w:szCs w:val="24"/>
        </w:rPr>
        <w:t xml:space="preserve">the remaining </w:t>
      </w:r>
      <w:r w:rsidR="7634CA50" w:rsidRPr="2CA7F846">
        <w:rPr>
          <w:rFonts w:ascii="Times New Roman" w:hAnsi="Times New Roman" w:cs="Times New Roman"/>
          <w:b w:val="0"/>
          <w:bCs w:val="0"/>
          <w:color w:val="auto"/>
          <w:sz w:val="24"/>
          <w:szCs w:val="24"/>
        </w:rPr>
        <w:t xml:space="preserve">waste </w:t>
      </w:r>
      <w:r w:rsidRPr="2CA7F846">
        <w:rPr>
          <w:rFonts w:ascii="Times New Roman" w:hAnsi="Times New Roman" w:cs="Times New Roman"/>
          <w:b w:val="0"/>
          <w:bCs w:val="0"/>
          <w:color w:val="auto"/>
          <w:sz w:val="24"/>
          <w:szCs w:val="24"/>
        </w:rPr>
        <w:t>removal and disposal.</w:t>
      </w:r>
    </w:p>
    <w:p w14:paraId="173FDA69" w14:textId="77777777" w:rsidR="293C08F8" w:rsidRDefault="293C08F8" w:rsidP="00827C92">
      <w:pPr>
        <w:pStyle w:val="Heading3"/>
        <w:widowControl w:val="0"/>
        <w:spacing w:before="120" w:after="120"/>
        <w:ind w:left="1440"/>
        <w:rPr>
          <w:rFonts w:ascii="Times New Roman" w:eastAsia="Times New Roman" w:hAnsi="Times New Roman" w:cs="Times New Roman"/>
          <w:sz w:val="24"/>
          <w:szCs w:val="24"/>
        </w:rPr>
      </w:pPr>
      <w:r w:rsidRPr="2CA7F846">
        <w:rPr>
          <w:rFonts w:ascii="Times New Roman" w:hAnsi="Times New Roman" w:cs="Times New Roman"/>
          <w:b w:val="0"/>
          <w:bCs w:val="0"/>
          <w:color w:val="auto"/>
          <w:sz w:val="24"/>
          <w:szCs w:val="24"/>
        </w:rPr>
        <w:t>T</w:t>
      </w:r>
      <w:r w:rsidRPr="2CA7F846">
        <w:rPr>
          <w:rFonts w:ascii="Times New Roman" w:eastAsia="Times New Roman" w:hAnsi="Times New Roman" w:cs="Times New Roman"/>
          <w:b w:val="0"/>
          <w:bCs w:val="0"/>
          <w:color w:val="auto"/>
          <w:sz w:val="24"/>
          <w:szCs w:val="24"/>
        </w:rPr>
        <w:t>he Louisville VAMC does not have on-site dumpsters available for vendor use; all waste generated must be taken to an off-site location.</w:t>
      </w:r>
    </w:p>
    <w:p w14:paraId="07AABC73" w14:textId="77777777" w:rsidR="00E84E0C" w:rsidRPr="00B17514" w:rsidRDefault="48E5B1E1" w:rsidP="00827C92">
      <w:pPr>
        <w:pStyle w:val="Heading3"/>
        <w:widowControl w:val="0"/>
        <w:spacing w:before="120" w:after="120"/>
        <w:ind w:left="1440"/>
        <w:rPr>
          <w:rFonts w:ascii="Times New Roman" w:hAnsi="Times New Roman" w:cs="Times New Roman"/>
          <w:b w:val="0"/>
          <w:bCs w:val="0"/>
          <w:color w:val="auto"/>
          <w:sz w:val="24"/>
          <w:szCs w:val="24"/>
        </w:rPr>
      </w:pPr>
      <w:r w:rsidRPr="2CA7F846">
        <w:rPr>
          <w:rFonts w:ascii="Times New Roman" w:hAnsi="Times New Roman" w:cs="Times New Roman"/>
          <w:b w:val="0"/>
          <w:bCs w:val="0"/>
          <w:color w:val="auto"/>
          <w:sz w:val="24"/>
          <w:szCs w:val="24"/>
        </w:rPr>
        <w:t xml:space="preserve">Waste and excess material removal will occur through the loading dock area.  </w:t>
      </w:r>
    </w:p>
    <w:p w14:paraId="3C0C3423" w14:textId="77777777" w:rsidR="003905A0" w:rsidRPr="00B17514" w:rsidRDefault="00F41342" w:rsidP="00827C92">
      <w:pPr>
        <w:pStyle w:val="Heading2"/>
        <w:widowControl w:val="0"/>
        <w:spacing w:before="120" w:after="120"/>
        <w:ind w:left="720" w:hanging="720"/>
        <w:rPr>
          <w:rFonts w:ascii="Times New Roman" w:eastAsia="MS Gothic" w:hAnsi="Times New Roman" w:cs="Times New Roman"/>
          <w:color w:val="0070C0"/>
        </w:rPr>
      </w:pPr>
      <w:r>
        <w:rPr>
          <w:rFonts w:ascii="Times New Roman" w:eastAsia="MS Gothic" w:hAnsi="Times New Roman" w:cs="Times New Roman"/>
          <w:color w:val="0070C0"/>
        </w:rPr>
        <w:t>Additional Requirements</w:t>
      </w:r>
    </w:p>
    <w:p w14:paraId="3B38EA92" w14:textId="77777777" w:rsidR="00966147" w:rsidRPr="00E36F82" w:rsidRDefault="005A13BB" w:rsidP="00827C92">
      <w:pPr>
        <w:pStyle w:val="Heading3"/>
        <w:spacing w:before="120" w:after="120"/>
        <w:ind w:left="1440"/>
        <w:rPr>
          <w:rFonts w:ascii="Times New Roman" w:hAnsi="Times New Roman" w:cs="Times New Roman"/>
          <w:b w:val="0"/>
          <w:bCs w:val="0"/>
          <w:sz w:val="24"/>
          <w:szCs w:val="24"/>
        </w:rPr>
      </w:pPr>
      <w:r>
        <w:rPr>
          <w:rFonts w:ascii="Times New Roman" w:hAnsi="Times New Roman" w:cs="Times New Roman"/>
          <w:sz w:val="24"/>
          <w:szCs w:val="24"/>
        </w:rPr>
        <w:t>The product</w:t>
      </w:r>
      <w:r w:rsidR="00F13D7B" w:rsidRPr="00E36F82">
        <w:rPr>
          <w:rFonts w:ascii="Times New Roman" w:hAnsi="Times New Roman" w:cs="Times New Roman"/>
          <w:sz w:val="24"/>
          <w:szCs w:val="24"/>
        </w:rPr>
        <w:t xml:space="preserve"> manufacturer’s date</w:t>
      </w:r>
      <w:r w:rsidR="00F13D7B" w:rsidRPr="00E36F82">
        <w:rPr>
          <w:rFonts w:ascii="Times New Roman" w:hAnsi="Times New Roman" w:cs="Times New Roman"/>
          <w:b w:val="0"/>
          <w:bCs w:val="0"/>
          <w:sz w:val="24"/>
          <w:szCs w:val="24"/>
        </w:rPr>
        <w:t xml:space="preserve"> cannot exceed 24 months (2 years) before the purchase order date. The equipment must be unused and not refurbished, and it should have the latest software and hardware updates installed by the manufacturer. </w:t>
      </w:r>
    </w:p>
    <w:p w14:paraId="118BC44D" w14:textId="77777777" w:rsidR="00F13D7B" w:rsidRPr="00E36F82" w:rsidRDefault="00E36F82" w:rsidP="00827C92">
      <w:pPr>
        <w:pStyle w:val="Heading3"/>
        <w:spacing w:before="120" w:after="120"/>
        <w:ind w:left="1440"/>
        <w:rPr>
          <w:rFonts w:ascii="Times New Roman" w:eastAsia="Times New Roman" w:hAnsi="Times New Roman" w:cs="Times New Roman"/>
          <w:b w:val="0"/>
          <w:bCs w:val="0"/>
          <w:sz w:val="24"/>
          <w:szCs w:val="24"/>
        </w:rPr>
      </w:pPr>
      <w:r w:rsidRPr="00E36F82">
        <w:rPr>
          <w:rFonts w:ascii="Times New Roman" w:hAnsi="Times New Roman" w:cs="Times New Roman"/>
          <w:sz w:val="24"/>
          <w:szCs w:val="24"/>
        </w:rPr>
        <w:t>B</w:t>
      </w:r>
      <w:r w:rsidR="00F13D7B" w:rsidRPr="00E36F82">
        <w:rPr>
          <w:rFonts w:ascii="Times New Roman" w:hAnsi="Times New Roman" w:cs="Times New Roman"/>
          <w:sz w:val="24"/>
          <w:szCs w:val="24"/>
        </w:rPr>
        <w:t>atteries</w:t>
      </w:r>
      <w:r>
        <w:rPr>
          <w:rFonts w:ascii="Times New Roman" w:hAnsi="Times New Roman" w:cs="Times New Roman"/>
          <w:b w:val="0"/>
          <w:bCs w:val="0"/>
          <w:sz w:val="24"/>
          <w:szCs w:val="24"/>
        </w:rPr>
        <w:t xml:space="preserve"> </w:t>
      </w:r>
      <w:r w:rsidR="00F13D7B" w:rsidRPr="00E36F82">
        <w:rPr>
          <w:rFonts w:ascii="Times New Roman" w:hAnsi="Times New Roman" w:cs="Times New Roman"/>
          <w:b w:val="0"/>
          <w:bCs w:val="0"/>
          <w:sz w:val="24"/>
          <w:szCs w:val="24"/>
        </w:rPr>
        <w:t xml:space="preserve">included with the unit must have been manufactured within 12 months (1 year) of the purchase order issuance date. </w:t>
      </w:r>
    </w:p>
    <w:p w14:paraId="39F6689C" w14:textId="77777777" w:rsidR="00873245" w:rsidRPr="004479F5" w:rsidRDefault="004479F5" w:rsidP="00827C92">
      <w:pPr>
        <w:pStyle w:val="Heading3"/>
        <w:spacing w:before="120" w:after="120"/>
        <w:ind w:left="1440"/>
        <w:rPr>
          <w:rFonts w:ascii="Times New Roman" w:hAnsi="Times New Roman" w:cs="Times New Roman"/>
          <w:b w:val="0"/>
          <w:bCs w:val="0"/>
          <w:sz w:val="24"/>
          <w:szCs w:val="24"/>
        </w:rPr>
      </w:pPr>
      <w:r w:rsidRPr="004479F5">
        <w:rPr>
          <w:rFonts w:ascii="Times New Roman" w:hAnsi="Times New Roman" w:cs="Times New Roman"/>
          <w:sz w:val="24"/>
          <w:szCs w:val="24"/>
        </w:rPr>
        <w:t>Service Manuals</w:t>
      </w:r>
      <w:r>
        <w:rPr>
          <w:rFonts w:ascii="Times New Roman" w:hAnsi="Times New Roman" w:cs="Times New Roman"/>
          <w:b w:val="0"/>
          <w:bCs w:val="0"/>
          <w:sz w:val="24"/>
          <w:szCs w:val="24"/>
        </w:rPr>
        <w:t>, including the theory of operation, maintenance requirements, repair information, schematics, part lists, and troubleshooting details, will be provided to the VA HTM Department in electronic format</w:t>
      </w:r>
      <w:r w:rsidR="00873245" w:rsidRPr="004479F5">
        <w:rPr>
          <w:rFonts w:ascii="Times New Roman" w:hAnsi="Times New Roman" w:cs="Times New Roman"/>
          <w:b w:val="0"/>
          <w:bCs w:val="0"/>
          <w:sz w:val="24"/>
          <w:szCs w:val="24"/>
        </w:rPr>
        <w:t>.</w:t>
      </w:r>
    </w:p>
    <w:p w14:paraId="3D17E9B6" w14:textId="77777777" w:rsidR="00D7417C" w:rsidRPr="005A13BB" w:rsidRDefault="005A13BB" w:rsidP="00827C92">
      <w:pPr>
        <w:pStyle w:val="Heading3"/>
        <w:spacing w:before="120" w:after="120"/>
        <w:ind w:left="1440"/>
        <w:rPr>
          <w:rFonts w:ascii="Times New Roman" w:eastAsia="Times New Roman" w:hAnsi="Times New Roman" w:cs="Times New Roman"/>
          <w:b w:val="0"/>
          <w:bCs w:val="0"/>
          <w:sz w:val="24"/>
          <w:szCs w:val="24"/>
        </w:rPr>
      </w:pPr>
      <w:r w:rsidRPr="005A13BB">
        <w:rPr>
          <w:rFonts w:ascii="Times New Roman" w:hAnsi="Times New Roman" w:cs="Times New Roman"/>
          <w:sz w:val="24"/>
          <w:szCs w:val="24"/>
        </w:rPr>
        <w:t>Warranty information</w:t>
      </w:r>
      <w:r w:rsidRPr="005A13BB">
        <w:rPr>
          <w:rFonts w:ascii="Times New Roman" w:hAnsi="Times New Roman" w:cs="Times New Roman"/>
          <w:b w:val="0"/>
          <w:bCs w:val="0"/>
          <w:sz w:val="24"/>
          <w:szCs w:val="24"/>
        </w:rPr>
        <w:t xml:space="preserve"> regarding parts and labor must be provided for all procured products in electronic format. Documentation must be sent to both the IOT&amp;A contractor and the VA HTM Department within three (3) days of delivery.</w:t>
      </w:r>
    </w:p>
    <w:p w14:paraId="596DB811" w14:textId="77777777" w:rsidR="00B34C0C" w:rsidRPr="00B17514" w:rsidRDefault="600A65E0" w:rsidP="00827C92">
      <w:pPr>
        <w:pStyle w:val="Heading2"/>
        <w:widowControl w:val="0"/>
        <w:spacing w:before="120" w:after="120"/>
        <w:ind w:left="720" w:hanging="720"/>
        <w:rPr>
          <w:rFonts w:ascii="Times New Roman" w:hAnsi="Times New Roman" w:cs="Times New Roman"/>
          <w:color w:val="0070C0"/>
        </w:rPr>
      </w:pPr>
      <w:r w:rsidRPr="2CA7F846">
        <w:rPr>
          <w:rFonts w:ascii="Times New Roman" w:hAnsi="Times New Roman" w:cs="Times New Roman"/>
          <w:color w:val="0070C0"/>
        </w:rPr>
        <w:t>Confidentiality and Non-Disclosure</w:t>
      </w:r>
    </w:p>
    <w:p w14:paraId="613B52EB" w14:textId="2994BDEF" w:rsidR="00341321" w:rsidRPr="00B17514" w:rsidRDefault="75F8B2A1" w:rsidP="00827C92">
      <w:pPr>
        <w:pStyle w:val="Heading3"/>
        <w:widowControl w:val="0"/>
        <w:spacing w:before="120" w:after="120"/>
        <w:ind w:left="1440"/>
        <w:rPr>
          <w:rFonts w:ascii="Times New Roman" w:hAnsi="Times New Roman" w:cs="Times New Roman"/>
          <w:b w:val="0"/>
          <w:bCs w:val="0"/>
          <w:color w:val="auto"/>
          <w:sz w:val="24"/>
          <w:szCs w:val="24"/>
        </w:rPr>
      </w:pPr>
      <w:r w:rsidRPr="2CA7F846">
        <w:rPr>
          <w:rFonts w:ascii="Times New Roman" w:hAnsi="Times New Roman" w:cs="Times New Roman"/>
          <w:b w:val="0"/>
          <w:bCs w:val="0"/>
          <w:color w:val="auto"/>
          <w:sz w:val="24"/>
          <w:szCs w:val="24"/>
        </w:rPr>
        <w:t xml:space="preserve">This equipment </w:t>
      </w:r>
      <w:r w:rsidRPr="000F4280">
        <w:rPr>
          <w:rFonts w:ascii="Times New Roman" w:hAnsi="Times New Roman" w:cs="Times New Roman"/>
          <w:b w:val="0"/>
          <w:bCs w:val="0"/>
          <w:color w:val="auto"/>
          <w:sz w:val="24"/>
          <w:szCs w:val="24"/>
        </w:rPr>
        <w:t>does</w:t>
      </w:r>
      <w:r w:rsidR="006E1265" w:rsidRPr="000F4280">
        <w:rPr>
          <w:rFonts w:ascii="Times New Roman" w:hAnsi="Times New Roman" w:cs="Times New Roman"/>
          <w:b w:val="0"/>
          <w:bCs w:val="0"/>
          <w:color w:val="auto"/>
          <w:sz w:val="24"/>
          <w:szCs w:val="24"/>
        </w:rPr>
        <w:t xml:space="preserve"> </w:t>
      </w:r>
      <w:r w:rsidRPr="2CA7F846">
        <w:rPr>
          <w:rFonts w:ascii="Times New Roman" w:hAnsi="Times New Roman" w:cs="Times New Roman"/>
          <w:b w:val="0"/>
          <w:bCs w:val="0"/>
          <w:color w:val="auto"/>
          <w:sz w:val="24"/>
          <w:szCs w:val="24"/>
        </w:rPr>
        <w:t xml:space="preserve">connect to a VA network.  Therefore, in accordance with Appendix A, Handbook 6500.6 Checklist, block 6, the C&amp;A requirements </w:t>
      </w:r>
      <w:r w:rsidRPr="000F4280">
        <w:rPr>
          <w:rFonts w:ascii="Times New Roman" w:hAnsi="Times New Roman" w:cs="Times New Roman"/>
          <w:b w:val="0"/>
          <w:bCs w:val="0"/>
          <w:color w:val="auto"/>
          <w:sz w:val="24"/>
          <w:szCs w:val="24"/>
        </w:rPr>
        <w:t>do apply to this requirement, and a Security Accreditation Package is required.</w:t>
      </w:r>
      <w:r w:rsidRPr="2CA7F846">
        <w:rPr>
          <w:rFonts w:ascii="Times New Roman" w:hAnsi="Times New Roman" w:cs="Times New Roman"/>
          <w:b w:val="0"/>
          <w:bCs w:val="0"/>
          <w:color w:val="auto"/>
          <w:sz w:val="24"/>
          <w:szCs w:val="24"/>
        </w:rPr>
        <w:t xml:space="preserve"> </w:t>
      </w:r>
    </w:p>
    <w:p w14:paraId="3BE8ED0B" w14:textId="13F6F793" w:rsidR="00341321" w:rsidRPr="000F4280" w:rsidRDefault="75F8B2A1" w:rsidP="00827C92">
      <w:pPr>
        <w:pStyle w:val="Heading3"/>
        <w:widowControl w:val="0"/>
        <w:spacing w:before="120" w:after="120"/>
        <w:ind w:left="1440"/>
        <w:rPr>
          <w:rFonts w:ascii="Times New Roman" w:hAnsi="Times New Roman" w:cs="Times New Roman"/>
          <w:b w:val="0"/>
          <w:bCs w:val="0"/>
          <w:color w:val="auto"/>
          <w:sz w:val="24"/>
          <w:szCs w:val="24"/>
        </w:rPr>
      </w:pPr>
      <w:r w:rsidRPr="000F4280">
        <w:rPr>
          <w:rFonts w:ascii="Times New Roman" w:hAnsi="Times New Roman" w:cs="Times New Roman"/>
          <w:b w:val="0"/>
          <w:bCs w:val="0"/>
          <w:color w:val="auto"/>
          <w:sz w:val="24"/>
          <w:szCs w:val="24"/>
        </w:rPr>
        <w:t>This equipment does</w:t>
      </w:r>
      <w:r w:rsidR="006E1265" w:rsidRPr="000F4280">
        <w:rPr>
          <w:rFonts w:ascii="Times New Roman" w:hAnsi="Times New Roman" w:cs="Times New Roman"/>
          <w:b w:val="0"/>
          <w:bCs w:val="0"/>
          <w:color w:val="auto"/>
          <w:sz w:val="24"/>
          <w:szCs w:val="24"/>
        </w:rPr>
        <w:t xml:space="preserve"> </w:t>
      </w:r>
      <w:r w:rsidRPr="000F4280">
        <w:rPr>
          <w:rFonts w:ascii="Times New Roman" w:hAnsi="Times New Roman" w:cs="Times New Roman"/>
          <w:b w:val="0"/>
          <w:bCs w:val="0"/>
          <w:color w:val="auto"/>
          <w:sz w:val="24"/>
          <w:szCs w:val="24"/>
        </w:rPr>
        <w:t xml:space="preserve">hold or store patient information.  Therefore, in accordance with Appendix A, Handbook 6500.6 Checklist block 7, Appendix B and C provisions </w:t>
      </w:r>
      <w:r w:rsidR="006E1265" w:rsidRPr="000F4280">
        <w:rPr>
          <w:rFonts w:ascii="Times New Roman" w:hAnsi="Times New Roman" w:cs="Times New Roman"/>
          <w:b w:val="0"/>
          <w:bCs w:val="0"/>
          <w:color w:val="auto"/>
          <w:sz w:val="24"/>
          <w:szCs w:val="24"/>
        </w:rPr>
        <w:t xml:space="preserve">do </w:t>
      </w:r>
      <w:r w:rsidRPr="000F4280">
        <w:rPr>
          <w:rFonts w:ascii="Times New Roman" w:hAnsi="Times New Roman" w:cs="Times New Roman"/>
          <w:b w:val="0"/>
          <w:bCs w:val="0"/>
          <w:color w:val="auto"/>
          <w:sz w:val="24"/>
          <w:szCs w:val="24"/>
        </w:rPr>
        <w:t>apply.</w:t>
      </w:r>
      <w:r w:rsidR="00B66E8E">
        <w:rPr>
          <w:rFonts w:ascii="Times New Roman" w:hAnsi="Times New Roman" w:cs="Times New Roman"/>
          <w:b w:val="0"/>
          <w:bCs w:val="0"/>
          <w:color w:val="auto"/>
          <w:sz w:val="24"/>
          <w:szCs w:val="24"/>
        </w:rPr>
        <w:t xml:space="preserve"> </w:t>
      </w:r>
      <w:r w:rsidR="00D25915" w:rsidRPr="00D25915">
        <w:rPr>
          <w:rFonts w:ascii="Times New Roman" w:hAnsi="Times New Roman" w:cs="Times New Roman"/>
          <w:b w:val="0"/>
          <w:bCs w:val="0"/>
          <w:color w:val="auto"/>
          <w:sz w:val="24"/>
          <w:szCs w:val="24"/>
        </w:rPr>
        <w:t>BAA Standard Language: It has been determined that protected health information (PHI) may be used, disclosed, accessed, transmitted, created, stored/maintained, and/or destroyed (providing appropriate proof of destruction in compliance with VA Directive 6371) by the Contractor, and a signed Business Associate Agreement (BAA) will be required. The Contractor will adhere to the requirements set forth within the BAA, referenced in the solicitation, and shall comply with all applicable VA/VHA Directives. Once awarded, Contractor and Contracting Officer will collaborate with the Facility Privacy Officer: Lonnie D. McCray, Vhalouprivacyofficer@va.gov to implement or ensure association of the appropriate BAA.</w:t>
      </w:r>
    </w:p>
    <w:p w14:paraId="71DA9982" w14:textId="77777777" w:rsidR="00341321" w:rsidRPr="00B17514" w:rsidRDefault="75F8B2A1" w:rsidP="00827C92">
      <w:pPr>
        <w:pStyle w:val="Heading3"/>
        <w:widowControl w:val="0"/>
        <w:spacing w:before="120" w:after="120"/>
        <w:ind w:left="1440"/>
        <w:rPr>
          <w:rFonts w:ascii="Times New Roman" w:hAnsi="Times New Roman" w:cs="Times New Roman"/>
          <w:b w:val="0"/>
          <w:bCs w:val="0"/>
          <w:color w:val="auto"/>
          <w:sz w:val="24"/>
          <w:szCs w:val="24"/>
        </w:rPr>
      </w:pPr>
      <w:r w:rsidRPr="2CA7F846">
        <w:rPr>
          <w:rFonts w:ascii="Times New Roman" w:hAnsi="Times New Roman" w:cs="Times New Roman"/>
          <w:b w:val="0"/>
          <w:bCs w:val="0"/>
          <w:color w:val="auto"/>
          <w:sz w:val="24"/>
          <w:szCs w:val="24"/>
        </w:rPr>
        <w:t>Appendix B: The contractor, their personnel, and their subcontractors shall be subject to the Federal laws, regulations, standards, and VA Directives and Handbooks regarding information and information system security as delineated in this contract.</w:t>
      </w:r>
    </w:p>
    <w:p w14:paraId="6A3FFA3F" w14:textId="77777777" w:rsidR="00C41032" w:rsidRPr="005F0442" w:rsidRDefault="75F8B2A1" w:rsidP="00827C92">
      <w:pPr>
        <w:pStyle w:val="Heading3"/>
        <w:widowControl w:val="0"/>
        <w:spacing w:before="120" w:after="120"/>
        <w:ind w:left="1440"/>
        <w:rPr>
          <w:rFonts w:ascii="Times New Roman" w:hAnsi="Times New Roman" w:cs="Times New Roman"/>
          <w:b w:val="0"/>
          <w:bCs w:val="0"/>
          <w:sz w:val="24"/>
          <w:szCs w:val="24"/>
        </w:rPr>
      </w:pPr>
      <w:r w:rsidRPr="005F0442">
        <w:rPr>
          <w:rFonts w:ascii="Times New Roman" w:hAnsi="Times New Roman" w:cs="Times New Roman"/>
          <w:b w:val="0"/>
          <w:bCs w:val="0"/>
          <w:color w:val="auto"/>
          <w:sz w:val="24"/>
          <w:szCs w:val="24"/>
          <w:lang w:val="fr-FR"/>
        </w:rPr>
        <w:t xml:space="preserve">Appendix </w:t>
      </w:r>
      <w:proofErr w:type="gramStart"/>
      <w:r w:rsidRPr="005F0442">
        <w:rPr>
          <w:rFonts w:ascii="Times New Roman" w:hAnsi="Times New Roman" w:cs="Times New Roman"/>
          <w:b w:val="0"/>
          <w:bCs w:val="0"/>
          <w:color w:val="auto"/>
          <w:sz w:val="24"/>
          <w:szCs w:val="24"/>
          <w:lang w:val="fr-FR"/>
        </w:rPr>
        <w:t>C:</w:t>
      </w:r>
      <w:proofErr w:type="gramEnd"/>
      <w:r w:rsidRPr="005F0442">
        <w:rPr>
          <w:rFonts w:ascii="Times New Roman" w:hAnsi="Times New Roman" w:cs="Times New Roman"/>
          <w:b w:val="0"/>
          <w:bCs w:val="0"/>
          <w:color w:val="auto"/>
          <w:sz w:val="24"/>
          <w:szCs w:val="24"/>
          <w:lang w:val="fr-FR"/>
        </w:rPr>
        <w:t xml:space="preserve"> </w:t>
      </w:r>
      <w:r w:rsidR="00C41032" w:rsidRPr="005F0442">
        <w:rPr>
          <w:rFonts w:ascii="Times New Roman" w:hAnsi="Times New Roman" w:cs="Times New Roman"/>
          <w:b w:val="0"/>
          <w:bCs w:val="0"/>
          <w:color w:val="auto"/>
          <w:sz w:val="24"/>
          <w:szCs w:val="24"/>
          <w:lang w:val="fr-FR"/>
        </w:rPr>
        <w:t xml:space="preserve">Section 2 – </w:t>
      </w:r>
      <w:r w:rsidR="00C41032" w:rsidRPr="005F0442">
        <w:rPr>
          <w:rFonts w:ascii="Times New Roman" w:hAnsi="Times New Roman" w:cs="Times New Roman"/>
          <w:b w:val="0"/>
          <w:bCs w:val="0"/>
          <w:sz w:val="24"/>
          <w:szCs w:val="24"/>
          <w:lang w:val="fr-FR"/>
        </w:rPr>
        <w:t xml:space="preserve">VA INFORMATION CUSTODIAL LANGUAGE. </w:t>
      </w:r>
      <w:r w:rsidR="00C41032" w:rsidRPr="005F0442">
        <w:rPr>
          <w:rFonts w:ascii="Times New Roman" w:hAnsi="Times New Roman" w:cs="Times New Roman"/>
          <w:b w:val="0"/>
          <w:bCs w:val="0"/>
          <w:sz w:val="24"/>
          <w:szCs w:val="24"/>
        </w:rPr>
        <w:t xml:space="preserve">This entire section applies to all acquisitions requiring any Information Security and Privacy language. </w:t>
      </w:r>
    </w:p>
    <w:p w14:paraId="337043FD" w14:textId="77777777" w:rsidR="00C41032" w:rsidRPr="00D91019" w:rsidRDefault="00C41032" w:rsidP="00827C92">
      <w:pPr>
        <w:pStyle w:val="ListParagraph"/>
        <w:keepNext/>
        <w:keepLines/>
        <w:numPr>
          <w:ilvl w:val="0"/>
          <w:numId w:val="27"/>
        </w:numPr>
        <w:rPr>
          <w:rFonts w:ascii="Times New Roman" w:hAnsi="Times New Roman" w:cs="Times New Roman"/>
          <w:sz w:val="24"/>
          <w:szCs w:val="24"/>
        </w:rPr>
      </w:pPr>
      <w:r w:rsidRPr="00D91019">
        <w:rPr>
          <w:rFonts w:ascii="Times New Roman" w:hAnsi="Times New Roman" w:cs="Times New Roman"/>
          <w:sz w:val="24"/>
          <w:szCs w:val="24"/>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contractor or order) is FAR 52.227-19, Commercial Computer Software License. </w:t>
      </w:r>
    </w:p>
    <w:p w14:paraId="74ED1979" w14:textId="77777777" w:rsidR="00D22236" w:rsidRPr="00D91019" w:rsidRDefault="00C41032" w:rsidP="00827C92">
      <w:pPr>
        <w:pStyle w:val="ListParagraph"/>
        <w:keepNext/>
        <w:keepLines/>
        <w:numPr>
          <w:ilvl w:val="0"/>
          <w:numId w:val="27"/>
        </w:numPr>
        <w:rPr>
          <w:rFonts w:ascii="Times New Roman" w:hAnsi="Times New Roman" w:cs="Times New Roman"/>
          <w:sz w:val="24"/>
          <w:szCs w:val="24"/>
        </w:rPr>
      </w:pPr>
      <w:r w:rsidRPr="00D91019">
        <w:rPr>
          <w:rFonts w:ascii="Times New Roman" w:hAnsi="Times New Roman" w:cs="Times New Roman"/>
          <w:sz w:val="24"/>
          <w:szCs w:val="24"/>
        </w:rPr>
        <w:t xml:space="preserve">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  </w:t>
      </w:r>
    </w:p>
    <w:p w14:paraId="46F72B9F" w14:textId="77777777" w:rsidR="00D22236" w:rsidRDefault="00C41032" w:rsidP="00827C92">
      <w:pPr>
        <w:pStyle w:val="ListParagraph"/>
        <w:keepNext/>
        <w:keepLines/>
        <w:numPr>
          <w:ilvl w:val="0"/>
          <w:numId w:val="27"/>
        </w:numPr>
        <w:rPr>
          <w:rFonts w:ascii="Times New Roman" w:hAnsi="Times New Roman" w:cs="Times New Roman"/>
          <w:sz w:val="24"/>
          <w:szCs w:val="24"/>
        </w:rPr>
      </w:pPr>
      <w:r w:rsidRPr="00D22236">
        <w:rPr>
          <w:rFonts w:ascii="Times New Roman" w:hAnsi="Times New Roman" w:cs="Times New Roman"/>
          <w:sz w:val="24"/>
          <w:szCs w:val="24"/>
        </w:rPr>
        <w:t xml:space="preserve">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    </w:t>
      </w:r>
    </w:p>
    <w:p w14:paraId="1351458F" w14:textId="77777777" w:rsidR="00F222A5" w:rsidRDefault="00C41032" w:rsidP="00827C92">
      <w:pPr>
        <w:pStyle w:val="ListParagraph"/>
        <w:keepNext/>
        <w:keepLines/>
        <w:numPr>
          <w:ilvl w:val="0"/>
          <w:numId w:val="27"/>
        </w:numPr>
        <w:rPr>
          <w:rFonts w:ascii="Times New Roman" w:hAnsi="Times New Roman" w:cs="Times New Roman"/>
          <w:sz w:val="24"/>
          <w:szCs w:val="24"/>
        </w:rPr>
      </w:pPr>
      <w:r w:rsidRPr="00F222A5">
        <w:rPr>
          <w:rFonts w:ascii="Times New Roman" w:hAnsi="Times New Roman" w:cs="Times New Roman"/>
          <w:sz w:val="24"/>
          <w:szCs w:val="24"/>
        </w:rPr>
        <w:t>VA reserves the right to conduct scheduled or unscheduled audits, assessments, or investigations of contractor Information Technology (IT)</w:t>
      </w:r>
      <w:r w:rsidR="00F222A5" w:rsidRPr="00F222A5">
        <w:rPr>
          <w:rFonts w:ascii="Times New Roman" w:hAnsi="Times New Roman" w:cs="Times New Roman"/>
          <w:sz w:val="24"/>
          <w:szCs w:val="24"/>
        </w:rPr>
        <w:t xml:space="preserve"> </w:t>
      </w:r>
      <w:r w:rsidRPr="00F222A5">
        <w:rPr>
          <w:rFonts w:ascii="Times New Roman" w:hAnsi="Times New Roman" w:cs="Times New Roman"/>
          <w:sz w:val="24"/>
          <w:szCs w:val="24"/>
        </w:rPr>
        <w:t>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w:t>
      </w:r>
      <w:r w:rsidR="00F222A5" w:rsidRPr="00F222A5">
        <w:rPr>
          <w:rFonts w:ascii="Times New Roman" w:hAnsi="Times New Roman" w:cs="Times New Roman"/>
          <w:sz w:val="24"/>
          <w:szCs w:val="24"/>
        </w:rPr>
        <w:t>(</w:t>
      </w:r>
      <w:r w:rsidRPr="00F222A5">
        <w:rPr>
          <w:rFonts w:ascii="Times New Roman" w:hAnsi="Times New Roman" w:cs="Times New Roman"/>
          <w:sz w:val="24"/>
          <w:szCs w:val="24"/>
        </w:rPr>
        <w:t>OIG),</w:t>
      </w:r>
      <w:proofErr w:type="spellStart"/>
      <w:r w:rsidR="00D22236" w:rsidRPr="00F222A5">
        <w:rPr>
          <w:rFonts w:ascii="Times New Roman" w:hAnsi="Times New Roman" w:cs="Times New Roman"/>
          <w:sz w:val="24"/>
          <w:szCs w:val="24"/>
        </w:rPr>
        <w:t>nd</w:t>
      </w:r>
      <w:proofErr w:type="spellEnd"/>
      <w:r w:rsidR="00D22236" w:rsidRPr="00F222A5">
        <w:rPr>
          <w:rFonts w:ascii="Times New Roman" w:hAnsi="Times New Roman" w:cs="Times New Roman"/>
          <w:sz w:val="24"/>
          <w:szCs w:val="24"/>
        </w:rPr>
        <w:t xml:space="preserve">/or Government Accountability Office (GAO) staff during periodic control assessments, audits, or investigations. </w:t>
      </w:r>
    </w:p>
    <w:p w14:paraId="2FE64DC6" w14:textId="77777777" w:rsidR="00F222A5" w:rsidRDefault="00D22236" w:rsidP="00827C92">
      <w:pPr>
        <w:pStyle w:val="ListParagraph"/>
        <w:keepNext/>
        <w:keepLines/>
        <w:numPr>
          <w:ilvl w:val="0"/>
          <w:numId w:val="27"/>
        </w:numPr>
        <w:rPr>
          <w:rFonts w:ascii="Times New Roman" w:hAnsi="Times New Roman" w:cs="Times New Roman"/>
          <w:sz w:val="24"/>
          <w:szCs w:val="24"/>
        </w:rPr>
      </w:pPr>
      <w:r w:rsidRPr="00F222A5">
        <w:rPr>
          <w:rFonts w:ascii="Times New Roman" w:hAnsi="Times New Roman" w:cs="Times New Roman"/>
          <w:sz w:val="24"/>
          <w:szCs w:val="24"/>
        </w:rPr>
        <w:t xml:space="preserve">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 </w:t>
      </w:r>
    </w:p>
    <w:p w14:paraId="31428211" w14:textId="77777777" w:rsidR="00F222A5" w:rsidRDefault="00D22236" w:rsidP="00827C92">
      <w:pPr>
        <w:pStyle w:val="ListParagraph"/>
        <w:keepNext/>
        <w:keepLines/>
        <w:numPr>
          <w:ilvl w:val="0"/>
          <w:numId w:val="27"/>
        </w:numPr>
        <w:rPr>
          <w:rFonts w:ascii="Times New Roman" w:hAnsi="Times New Roman" w:cs="Times New Roman"/>
          <w:sz w:val="24"/>
          <w:szCs w:val="24"/>
        </w:rPr>
      </w:pPr>
      <w:r w:rsidRPr="00F222A5">
        <w:rPr>
          <w:rFonts w:ascii="Times New Roman" w:hAnsi="Times New Roman" w:cs="Times New Roman"/>
          <w:sz w:val="24"/>
          <w:szCs w:val="24"/>
        </w:rPr>
        <w:t xml:space="preserve">The contractor shall not make copies of VA information except as specifically authorized and necessary to </w:t>
      </w:r>
      <w:proofErr w:type="gramStart"/>
      <w:r w:rsidRPr="00F222A5">
        <w:rPr>
          <w:rFonts w:ascii="Times New Roman" w:hAnsi="Times New Roman" w:cs="Times New Roman"/>
          <w:sz w:val="24"/>
          <w:szCs w:val="24"/>
        </w:rPr>
        <w:t>perform</w:t>
      </w:r>
      <w:proofErr w:type="gramEnd"/>
      <w:r w:rsidRPr="00F222A5">
        <w:rPr>
          <w:rFonts w:ascii="Times New Roman" w:hAnsi="Times New Roman" w:cs="Times New Roman"/>
          <w:sz w:val="24"/>
          <w:szCs w:val="24"/>
        </w:rPr>
        <w:t xml:space="preserve"> the terms of the contract. If copies are made for restoration purposes, after the restoration is complete, the copies shall be destroyed in accordance with VA Directive 6500, VA Cybersecurity Program and VA Information Security Knowledge Service. </w:t>
      </w:r>
    </w:p>
    <w:p w14:paraId="5F84978C" w14:textId="77777777" w:rsidR="00F222A5" w:rsidRDefault="00D22236" w:rsidP="00827C92">
      <w:pPr>
        <w:pStyle w:val="ListParagraph"/>
        <w:keepNext/>
        <w:keepLines/>
        <w:numPr>
          <w:ilvl w:val="0"/>
          <w:numId w:val="27"/>
        </w:numPr>
        <w:rPr>
          <w:rFonts w:ascii="Times New Roman" w:hAnsi="Times New Roman" w:cs="Times New Roman"/>
          <w:sz w:val="24"/>
          <w:szCs w:val="24"/>
        </w:rPr>
      </w:pPr>
      <w:r w:rsidRPr="00F222A5">
        <w:rPr>
          <w:rFonts w:ascii="Times New Roman" w:hAnsi="Times New Roman" w:cs="Times New Roman"/>
          <w:sz w:val="24"/>
          <w:szCs w:val="24"/>
        </w:rPr>
        <w:t xml:space="preserve">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 </w:t>
      </w:r>
    </w:p>
    <w:p w14:paraId="7CB6B9BC" w14:textId="77777777" w:rsidR="00F222A5" w:rsidRDefault="00D22236" w:rsidP="00827C92">
      <w:pPr>
        <w:pStyle w:val="ListParagraph"/>
        <w:keepNext/>
        <w:keepLines/>
        <w:numPr>
          <w:ilvl w:val="0"/>
          <w:numId w:val="27"/>
        </w:numPr>
        <w:rPr>
          <w:rFonts w:ascii="Times New Roman" w:hAnsi="Times New Roman" w:cs="Times New Roman"/>
          <w:sz w:val="24"/>
          <w:szCs w:val="24"/>
        </w:rPr>
      </w:pPr>
      <w:r w:rsidRPr="00F222A5">
        <w:rPr>
          <w:rFonts w:ascii="Times New Roman" w:hAnsi="Times New Roman" w:cs="Times New Roman"/>
          <w:sz w:val="24"/>
          <w:szCs w:val="24"/>
        </w:rPr>
        <w:t xml:space="preserve">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w:t>
      </w:r>
      <w:r w:rsidR="00F222A5" w:rsidRPr="00F222A5">
        <w:rPr>
          <w:rFonts w:ascii="Times New Roman" w:hAnsi="Times New Roman" w:cs="Times New Roman"/>
          <w:sz w:val="24"/>
          <w:szCs w:val="24"/>
        </w:rPr>
        <w:t>c</w:t>
      </w:r>
      <w:r w:rsidRPr="00F222A5">
        <w:rPr>
          <w:rFonts w:ascii="Times New Roman" w:hAnsi="Times New Roman" w:cs="Times New Roman"/>
          <w:sz w:val="24"/>
          <w:szCs w:val="24"/>
        </w:rPr>
        <w:t xml:space="preserve">onfigured with FIPS based cipher suites in conformance with National Institute of Standards and Technology (NIST) 800-52, Guidelines for the Selection, Configuration and Use of Transport Layer Security (TLS) Implementations. </w:t>
      </w:r>
    </w:p>
    <w:p w14:paraId="09006660" w14:textId="77777777" w:rsidR="00F222A5" w:rsidRDefault="00D22236" w:rsidP="00827C92">
      <w:pPr>
        <w:pStyle w:val="ListParagraph"/>
        <w:keepNext/>
        <w:keepLines/>
        <w:numPr>
          <w:ilvl w:val="0"/>
          <w:numId w:val="27"/>
        </w:numPr>
        <w:rPr>
          <w:rFonts w:ascii="Times New Roman" w:hAnsi="Times New Roman" w:cs="Times New Roman"/>
          <w:sz w:val="24"/>
          <w:szCs w:val="24"/>
        </w:rPr>
      </w:pPr>
      <w:r w:rsidRPr="00F222A5">
        <w:rPr>
          <w:rFonts w:ascii="Times New Roman" w:hAnsi="Times New Roman" w:cs="Times New Roman"/>
          <w:sz w:val="24"/>
          <w:szCs w:val="24"/>
        </w:rPr>
        <w:t xml:space="preserve">The contractor’s firewall and web services security controls, as applicable, shall meet or exceed VA’s minimum requirements. </w:t>
      </w:r>
    </w:p>
    <w:p w14:paraId="6F6414C3" w14:textId="77777777" w:rsidR="00A8766A" w:rsidRDefault="00D22236" w:rsidP="00827C92">
      <w:pPr>
        <w:pStyle w:val="ListParagraph"/>
        <w:keepNext/>
        <w:keepLines/>
        <w:numPr>
          <w:ilvl w:val="0"/>
          <w:numId w:val="27"/>
        </w:numPr>
        <w:rPr>
          <w:rFonts w:ascii="Times New Roman" w:hAnsi="Times New Roman" w:cs="Times New Roman"/>
          <w:sz w:val="24"/>
          <w:szCs w:val="24"/>
        </w:rPr>
      </w:pPr>
      <w:r w:rsidRPr="00A8766A">
        <w:rPr>
          <w:rFonts w:ascii="Times New Roman" w:hAnsi="Times New Roman" w:cs="Times New Roman"/>
          <w:sz w:val="24"/>
          <w:szCs w:val="24"/>
        </w:rPr>
        <w:t xml:space="preserve">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refer all requests for, demands for production of or inquiries </w:t>
      </w:r>
      <w:proofErr w:type="gramStart"/>
      <w:r w:rsidRPr="00A8766A">
        <w:rPr>
          <w:rFonts w:ascii="Times New Roman" w:hAnsi="Times New Roman" w:cs="Times New Roman"/>
          <w:sz w:val="24"/>
          <w:szCs w:val="24"/>
        </w:rPr>
        <w:t>about,</w:t>
      </w:r>
      <w:proofErr w:type="gramEnd"/>
      <w:r w:rsidRPr="00A8766A">
        <w:rPr>
          <w:rFonts w:ascii="Times New Roman" w:hAnsi="Times New Roman" w:cs="Times New Roman"/>
          <w:sz w:val="24"/>
          <w:szCs w:val="24"/>
        </w:rPr>
        <w:t xml:space="preserve"> VA information and information systems to the VA CO for response.</w:t>
      </w:r>
    </w:p>
    <w:p w14:paraId="6D7D7D44" w14:textId="77777777" w:rsidR="00A8766A" w:rsidRDefault="00A8766A" w:rsidP="00827C92">
      <w:pPr>
        <w:pStyle w:val="ListParagraph"/>
        <w:keepNext/>
        <w:keepLines/>
        <w:numPr>
          <w:ilvl w:val="0"/>
          <w:numId w:val="27"/>
        </w:numPr>
        <w:rPr>
          <w:rFonts w:ascii="Times New Roman" w:hAnsi="Times New Roman" w:cs="Times New Roman"/>
          <w:sz w:val="24"/>
          <w:szCs w:val="24"/>
        </w:rPr>
      </w:pPr>
      <w:r w:rsidRPr="00A8766A">
        <w:rPr>
          <w:rFonts w:ascii="Times New Roman" w:hAnsi="Times New Roman" w:cs="Times New Roman"/>
          <w:sz w:val="24"/>
          <w:szCs w:val="24"/>
        </w:rPr>
        <w:t>N</w:t>
      </w:r>
      <w:r w:rsidR="00D22236" w:rsidRPr="00A8766A">
        <w:rPr>
          <w:rFonts w:ascii="Times New Roman" w:hAnsi="Times New Roman" w:cs="Times New Roman"/>
          <w:sz w:val="24"/>
          <w:szCs w:val="24"/>
        </w:rPr>
        <w:t>otwithstanding the provision above, the contractor shall not release VA records protected by Title 38 U.S.C. § 5705, Confidentiality of medical quality-assurance</w:t>
      </w:r>
      <w:r w:rsidRPr="00A8766A">
        <w:rPr>
          <w:rFonts w:ascii="Times New Roman" w:hAnsi="Times New Roman" w:cs="Times New Roman"/>
          <w:sz w:val="24"/>
          <w:szCs w:val="24"/>
        </w:rPr>
        <w:t xml:space="preserve"> </w:t>
      </w:r>
      <w:r w:rsidR="00D22236" w:rsidRPr="00A8766A">
        <w:rPr>
          <w:rFonts w:ascii="Times New Roman" w:hAnsi="Times New Roman" w:cs="Times New Roman"/>
          <w:sz w:val="24"/>
          <w:szCs w:val="24"/>
        </w:rPr>
        <w:t xml:space="preserve">records and/or Title 38 U.S.C. § 7332, Confidentiality of certain medical records pertaining to drug addiction, sickle cell anemia, </w:t>
      </w:r>
      <w:r w:rsidRPr="00A8766A">
        <w:rPr>
          <w:rFonts w:ascii="Times New Roman" w:hAnsi="Times New Roman" w:cs="Times New Roman"/>
          <w:sz w:val="24"/>
          <w:szCs w:val="24"/>
        </w:rPr>
        <w:t>a</w:t>
      </w:r>
      <w:r w:rsidR="00D22236" w:rsidRPr="00A8766A">
        <w:rPr>
          <w:rFonts w:ascii="Times New Roman" w:hAnsi="Times New Roman" w:cs="Times New Roman"/>
          <w:sz w:val="24"/>
          <w:szCs w:val="24"/>
        </w:rPr>
        <w:t>lcoholism or</w:t>
      </w:r>
      <w:r w:rsidRPr="00A8766A">
        <w:rPr>
          <w:rFonts w:ascii="Times New Roman" w:hAnsi="Times New Roman" w:cs="Times New Roman"/>
          <w:sz w:val="24"/>
          <w:szCs w:val="24"/>
        </w:rPr>
        <w:t xml:space="preserve"> </w:t>
      </w:r>
      <w:r w:rsidR="00D22236" w:rsidRPr="00A8766A">
        <w:rPr>
          <w:rFonts w:ascii="Times New Roman" w:hAnsi="Times New Roman" w:cs="Times New Roman"/>
          <w:sz w:val="24"/>
          <w:szCs w:val="24"/>
        </w:rPr>
        <w:t>alcohol abuse or infection with Human Immunodeficiency Virus (HIV). If the</w:t>
      </w:r>
      <w:r w:rsidRPr="00A8766A">
        <w:rPr>
          <w:rFonts w:ascii="Times New Roman" w:hAnsi="Times New Roman" w:cs="Times New Roman"/>
          <w:sz w:val="24"/>
          <w:szCs w:val="24"/>
        </w:rPr>
        <w:t xml:space="preserve"> </w:t>
      </w:r>
      <w:r w:rsidR="00D22236" w:rsidRPr="00A8766A">
        <w:rPr>
          <w:rFonts w:ascii="Times New Roman" w:hAnsi="Times New Roman" w:cs="Times New Roman"/>
          <w:sz w:val="24"/>
          <w:szCs w:val="24"/>
        </w:rPr>
        <w:t>contractor is in receipt of a court order or other requests for the above-mentioned</w:t>
      </w:r>
      <w:r w:rsidRPr="00A8766A">
        <w:rPr>
          <w:rFonts w:ascii="Times New Roman" w:hAnsi="Times New Roman" w:cs="Times New Roman"/>
          <w:sz w:val="24"/>
          <w:szCs w:val="24"/>
        </w:rPr>
        <w:t xml:space="preserve"> </w:t>
      </w:r>
      <w:r w:rsidR="00D22236" w:rsidRPr="00A8766A">
        <w:rPr>
          <w:rFonts w:ascii="Times New Roman" w:hAnsi="Times New Roman" w:cs="Times New Roman"/>
          <w:sz w:val="24"/>
          <w:szCs w:val="24"/>
        </w:rPr>
        <w:t>information, the contractor shall immediately refer such court order</w:t>
      </w:r>
      <w:r w:rsidRPr="00A8766A">
        <w:rPr>
          <w:rFonts w:ascii="Times New Roman" w:hAnsi="Times New Roman" w:cs="Times New Roman"/>
          <w:sz w:val="24"/>
          <w:szCs w:val="24"/>
        </w:rPr>
        <w:t xml:space="preserve"> </w:t>
      </w:r>
      <w:r w:rsidR="00D22236" w:rsidRPr="00A8766A">
        <w:rPr>
          <w:rFonts w:ascii="Times New Roman" w:hAnsi="Times New Roman" w:cs="Times New Roman"/>
          <w:sz w:val="24"/>
          <w:szCs w:val="24"/>
        </w:rPr>
        <w:t xml:space="preserve">or other requests to the VA CO for response. </w:t>
      </w:r>
    </w:p>
    <w:p w14:paraId="023B806F" w14:textId="77777777" w:rsidR="00A8766A" w:rsidRDefault="00D22236" w:rsidP="00827C92">
      <w:pPr>
        <w:pStyle w:val="ListParagraph"/>
        <w:keepNext/>
        <w:keepLines/>
        <w:numPr>
          <w:ilvl w:val="0"/>
          <w:numId w:val="27"/>
        </w:numPr>
        <w:rPr>
          <w:rFonts w:ascii="Times New Roman" w:hAnsi="Times New Roman" w:cs="Times New Roman"/>
          <w:sz w:val="24"/>
          <w:szCs w:val="24"/>
        </w:rPr>
      </w:pPr>
      <w:r w:rsidRPr="00A8766A">
        <w:rPr>
          <w:rFonts w:ascii="Times New Roman" w:hAnsi="Times New Roman" w:cs="Times New Roman"/>
          <w:sz w:val="24"/>
          <w:szCs w:val="24"/>
        </w:rPr>
        <w:t xml:space="preserve">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 </w:t>
      </w:r>
    </w:p>
    <w:p w14:paraId="3FBAD700" w14:textId="359447BA" w:rsidR="00A8766A" w:rsidRDefault="00D22236" w:rsidP="00827C92">
      <w:pPr>
        <w:pStyle w:val="ListParagraph"/>
        <w:keepNext/>
        <w:keepLines/>
        <w:numPr>
          <w:ilvl w:val="0"/>
          <w:numId w:val="27"/>
        </w:numPr>
        <w:rPr>
          <w:rFonts w:ascii="Times New Roman" w:hAnsi="Times New Roman" w:cs="Times New Roman"/>
          <w:sz w:val="24"/>
          <w:szCs w:val="24"/>
        </w:rPr>
      </w:pPr>
      <w:r w:rsidRPr="3A8115B0">
        <w:rPr>
          <w:rFonts w:ascii="Times New Roman" w:hAnsi="Times New Roman" w:cs="Times New Roman"/>
          <w:sz w:val="24"/>
          <w:szCs w:val="24"/>
        </w:rPr>
        <w:t>Any data destruction done on behalf of VA by a contractor shall be done in accordance with National Archives and Records Administration (NARA) requirements as outlined in VA Directive 6</w:t>
      </w:r>
      <w:r w:rsidR="4BAA6030" w:rsidRPr="3A8115B0">
        <w:rPr>
          <w:rFonts w:ascii="Times New Roman" w:hAnsi="Times New Roman" w:cs="Times New Roman"/>
          <w:sz w:val="24"/>
          <w:szCs w:val="24"/>
        </w:rPr>
        <w:t>5</w:t>
      </w:r>
      <w:r w:rsidRPr="3A8115B0">
        <w:rPr>
          <w:rFonts w:ascii="Times New Roman" w:hAnsi="Times New Roman" w:cs="Times New Roman"/>
          <w:sz w:val="24"/>
          <w:szCs w:val="24"/>
        </w:rPr>
        <w:t>00, Records and Information Management, VA Handbook 6</w:t>
      </w:r>
      <w:r w:rsidR="15149566" w:rsidRPr="3A8115B0">
        <w:rPr>
          <w:rFonts w:ascii="Times New Roman" w:hAnsi="Times New Roman" w:cs="Times New Roman"/>
          <w:sz w:val="24"/>
          <w:szCs w:val="24"/>
        </w:rPr>
        <w:t>5</w:t>
      </w:r>
      <w:r w:rsidRPr="3A8115B0">
        <w:rPr>
          <w:rFonts w:ascii="Times New Roman" w:hAnsi="Times New Roman" w:cs="Times New Roman"/>
          <w:sz w:val="24"/>
          <w:szCs w:val="24"/>
        </w:rPr>
        <w:t>00.1, Records Management Procedures, and applicable VA Records Control Schedules.</w:t>
      </w:r>
    </w:p>
    <w:p w14:paraId="7DD6E913" w14:textId="77777777" w:rsidR="00A8766A" w:rsidRDefault="00D22236" w:rsidP="00827C92">
      <w:pPr>
        <w:pStyle w:val="ListParagraph"/>
        <w:keepNext/>
        <w:keepLines/>
        <w:numPr>
          <w:ilvl w:val="0"/>
          <w:numId w:val="27"/>
        </w:numPr>
        <w:rPr>
          <w:rFonts w:ascii="Times New Roman" w:hAnsi="Times New Roman" w:cs="Times New Roman"/>
          <w:sz w:val="24"/>
          <w:szCs w:val="24"/>
        </w:rPr>
      </w:pPr>
      <w:r w:rsidRPr="00A8766A">
        <w:rPr>
          <w:rFonts w:ascii="Times New Roman" w:hAnsi="Times New Roman" w:cs="Times New Roman"/>
          <w:sz w:val="24"/>
          <w:szCs w:val="24"/>
        </w:rPr>
        <w:t>The contractor shall provide its plan for destruction of all VA data in its</w:t>
      </w:r>
      <w:r w:rsidR="00A8766A" w:rsidRPr="00A8766A">
        <w:rPr>
          <w:rFonts w:ascii="Times New Roman" w:hAnsi="Times New Roman" w:cs="Times New Roman"/>
          <w:sz w:val="24"/>
          <w:szCs w:val="24"/>
        </w:rPr>
        <w:t xml:space="preserve"> </w:t>
      </w:r>
      <w:r w:rsidRPr="00A8766A">
        <w:rPr>
          <w:rFonts w:ascii="Times New Roman" w:hAnsi="Times New Roman" w:cs="Times New Roman"/>
          <w:sz w:val="24"/>
          <w:szCs w:val="24"/>
        </w:rPr>
        <w:t>possession according to VA Directive 6500 and NIST 800-88, Guidelines for Media Sanitization prior to termination or completion of this contract.  If directed by the COR/CO, the contractor shall return all Federal Records to VA for disposition.</w:t>
      </w:r>
    </w:p>
    <w:p w14:paraId="38B87916" w14:textId="435A4297" w:rsidR="00882AFE" w:rsidRDefault="00D22236" w:rsidP="00827C92">
      <w:pPr>
        <w:pStyle w:val="ListParagraph"/>
        <w:keepNext/>
        <w:keepLines/>
        <w:numPr>
          <w:ilvl w:val="0"/>
          <w:numId w:val="27"/>
        </w:numPr>
        <w:rPr>
          <w:rFonts w:ascii="Times New Roman" w:hAnsi="Times New Roman" w:cs="Times New Roman"/>
          <w:sz w:val="24"/>
          <w:szCs w:val="24"/>
        </w:rPr>
      </w:pPr>
      <w:r w:rsidRPr="00882AFE">
        <w:rPr>
          <w:rFonts w:ascii="Times New Roman" w:hAnsi="Times New Roman" w:cs="Times New Roman"/>
          <w:sz w:val="24"/>
          <w:szCs w:val="24"/>
        </w:rPr>
        <w:t>Any media, such as paper, magnetic tape, magnetic disks, solid state devices or optical discs that is used to store, process, or access VA information that cannot be destroyed shall be returned to VA.</w:t>
      </w:r>
      <w:r w:rsidR="009711D5">
        <w:rPr>
          <w:rFonts w:ascii="Times New Roman" w:hAnsi="Times New Roman" w:cs="Times New Roman"/>
          <w:sz w:val="24"/>
          <w:szCs w:val="24"/>
        </w:rPr>
        <w:t xml:space="preserve">  </w:t>
      </w:r>
      <w:r w:rsidRPr="00882AFE">
        <w:rPr>
          <w:rFonts w:ascii="Times New Roman" w:hAnsi="Times New Roman" w:cs="Times New Roman"/>
          <w:sz w:val="24"/>
          <w:szCs w:val="24"/>
        </w:rPr>
        <w:t xml:space="preserve">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 </w:t>
      </w:r>
    </w:p>
    <w:p w14:paraId="180A0C26" w14:textId="77777777" w:rsidR="00882AFE" w:rsidRPr="00882AFE" w:rsidRDefault="00D22236" w:rsidP="00827C92">
      <w:pPr>
        <w:pStyle w:val="ListParagraph"/>
        <w:keepNext/>
        <w:keepLines/>
        <w:widowControl w:val="0"/>
        <w:numPr>
          <w:ilvl w:val="0"/>
          <w:numId w:val="27"/>
        </w:numPr>
      </w:pPr>
      <w:r w:rsidRPr="00882AFE">
        <w:rPr>
          <w:rFonts w:ascii="Times New Roman" w:hAnsi="Times New Roman" w:cs="Times New Roman"/>
          <w:sz w:val="24"/>
          <w:szCs w:val="24"/>
        </w:rPr>
        <w:t xml:space="preserve">All electronic storage media (hard drives, optical disks, CDs, back-up tapes, etc.) used to store, process or access VA information will not be returned to the contractor at the end of lease, loan, or trade-in. Exceptions to this paragraph will only be granted with the written approval of </w:t>
      </w:r>
      <w:proofErr w:type="gramStart"/>
      <w:r w:rsidRPr="00882AFE">
        <w:rPr>
          <w:rFonts w:ascii="Times New Roman" w:hAnsi="Times New Roman" w:cs="Times New Roman"/>
          <w:sz w:val="24"/>
          <w:szCs w:val="24"/>
        </w:rPr>
        <w:t>the VA</w:t>
      </w:r>
      <w:proofErr w:type="gramEnd"/>
      <w:r w:rsidRPr="00882AFE">
        <w:rPr>
          <w:rFonts w:ascii="Times New Roman" w:hAnsi="Times New Roman" w:cs="Times New Roman"/>
          <w:sz w:val="24"/>
          <w:szCs w:val="24"/>
        </w:rPr>
        <w:t xml:space="preserve"> CO. </w:t>
      </w:r>
    </w:p>
    <w:p w14:paraId="5480C866" w14:textId="77777777" w:rsidR="00882AFE" w:rsidRPr="00751118" w:rsidRDefault="00882AFE" w:rsidP="00827C92">
      <w:pPr>
        <w:pStyle w:val="Heading3"/>
        <w:ind w:left="1440"/>
        <w:rPr>
          <w:rFonts w:ascii="Times New Roman" w:hAnsi="Times New Roman" w:cs="Times New Roman"/>
          <w:b w:val="0"/>
          <w:bCs w:val="0"/>
          <w:sz w:val="24"/>
          <w:szCs w:val="24"/>
        </w:rPr>
      </w:pPr>
      <w:r w:rsidRPr="00751118">
        <w:rPr>
          <w:rFonts w:ascii="Times New Roman" w:hAnsi="Times New Roman" w:cs="Times New Roman"/>
          <w:b w:val="0"/>
          <w:bCs w:val="0"/>
          <w:sz w:val="24"/>
          <w:szCs w:val="24"/>
        </w:rPr>
        <w:t xml:space="preserve">Appendix C: Section 5 - SECURITY INCIDENT INVESTIGATION. This </w:t>
      </w:r>
      <w:r w:rsidR="00751118" w:rsidRPr="00751118">
        <w:rPr>
          <w:rFonts w:ascii="Times New Roman" w:hAnsi="Times New Roman" w:cs="Times New Roman"/>
          <w:b w:val="0"/>
          <w:bCs w:val="0"/>
          <w:sz w:val="24"/>
          <w:szCs w:val="24"/>
        </w:rPr>
        <w:t xml:space="preserve"> e</w:t>
      </w:r>
      <w:r w:rsidRPr="00751118">
        <w:rPr>
          <w:rFonts w:ascii="Times New Roman" w:hAnsi="Times New Roman" w:cs="Times New Roman"/>
          <w:b w:val="0"/>
          <w:bCs w:val="0"/>
          <w:sz w:val="24"/>
          <w:szCs w:val="24"/>
        </w:rPr>
        <w:t xml:space="preserve">ntire section applies to all acquisitions requiring any Information Security and Privacy language. </w:t>
      </w:r>
    </w:p>
    <w:p w14:paraId="6B94CC8A" w14:textId="77777777" w:rsidR="00882AFE" w:rsidRDefault="00882AFE" w:rsidP="00827C92">
      <w:pPr>
        <w:pStyle w:val="ListParagraph"/>
        <w:keepNext/>
        <w:keepLines/>
        <w:widowControl w:val="0"/>
        <w:numPr>
          <w:ilvl w:val="0"/>
          <w:numId w:val="28"/>
        </w:numPr>
        <w:rPr>
          <w:rFonts w:ascii="Times New Roman" w:hAnsi="Times New Roman" w:cs="Times New Roman"/>
          <w:sz w:val="24"/>
          <w:szCs w:val="24"/>
        </w:rPr>
      </w:pPr>
      <w:r w:rsidRPr="00882AFE">
        <w:rPr>
          <w:rFonts w:ascii="Times New Roman" w:hAnsi="Times New Roman" w:cs="Times New Roman"/>
          <w:sz w:val="24"/>
          <w:szCs w:val="24"/>
        </w:rPr>
        <w:t>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COR/CO the incident number received from the ESD.</w:t>
      </w:r>
    </w:p>
    <w:p w14:paraId="4677C205" w14:textId="77777777" w:rsidR="00751118" w:rsidRPr="00751118" w:rsidRDefault="00882AFE" w:rsidP="00827C92">
      <w:pPr>
        <w:pStyle w:val="ListParagraph"/>
        <w:keepNext/>
        <w:keepLines/>
        <w:widowControl w:val="0"/>
        <w:numPr>
          <w:ilvl w:val="0"/>
          <w:numId w:val="28"/>
        </w:numPr>
        <w:rPr>
          <w:rFonts w:ascii="Times New Roman" w:hAnsi="Times New Roman" w:cs="Times New Roman"/>
          <w:sz w:val="24"/>
          <w:szCs w:val="24"/>
        </w:rPr>
      </w:pPr>
      <w:r w:rsidRPr="00882AFE">
        <w:rPr>
          <w:rFonts w:ascii="Times New Roman" w:hAnsi="Times New Roman" w:cs="Times New Roman"/>
          <w:sz w:val="24"/>
          <w:szCs w:val="24"/>
        </w:rPr>
        <w:t xml:space="preserve">To the extent known by the contractor/subcontractor, the contractor/ subcontractor's notice to VA shall identify the information involved and the circumstances surrounding the incident, including the following: </w:t>
      </w:r>
    </w:p>
    <w:p w14:paraId="7B5B0544" w14:textId="77777777" w:rsidR="00302FA6" w:rsidRDefault="00882AFE" w:rsidP="00827C92">
      <w:pPr>
        <w:pStyle w:val="ListParagraph"/>
        <w:keepNext/>
        <w:keepLines/>
        <w:widowControl w:val="0"/>
        <w:ind w:left="2160" w:hanging="360"/>
        <w:rPr>
          <w:rFonts w:ascii="Times New Roman" w:hAnsi="Times New Roman" w:cs="Times New Roman"/>
          <w:sz w:val="24"/>
          <w:szCs w:val="24"/>
        </w:rPr>
      </w:pPr>
      <w:r w:rsidRPr="00882AFE">
        <w:rPr>
          <w:rFonts w:ascii="Times New Roman" w:hAnsi="Times New Roman" w:cs="Times New Roman"/>
          <w:sz w:val="24"/>
          <w:szCs w:val="24"/>
        </w:rPr>
        <w:t>(1) The date and time (or approximation of) the Security Incident occurred</w:t>
      </w:r>
    </w:p>
    <w:p w14:paraId="6DE5FE88" w14:textId="77777777" w:rsidR="00302FA6" w:rsidRDefault="00882AFE" w:rsidP="00827C92">
      <w:pPr>
        <w:pStyle w:val="ListParagraph"/>
        <w:keepNext/>
        <w:keepLines/>
        <w:widowControl w:val="0"/>
        <w:ind w:left="2160" w:hanging="360"/>
        <w:rPr>
          <w:rFonts w:ascii="Times New Roman" w:hAnsi="Times New Roman" w:cs="Times New Roman"/>
          <w:sz w:val="24"/>
          <w:szCs w:val="24"/>
        </w:rPr>
      </w:pPr>
      <w:r w:rsidRPr="00882AFE">
        <w:rPr>
          <w:rFonts w:ascii="Times New Roman" w:hAnsi="Times New Roman" w:cs="Times New Roman"/>
          <w:sz w:val="24"/>
          <w:szCs w:val="24"/>
        </w:rPr>
        <w:t xml:space="preserve">(2) The names of individuals involved (when applicable). </w:t>
      </w:r>
    </w:p>
    <w:p w14:paraId="2B6298ED" w14:textId="77777777" w:rsidR="00302FA6" w:rsidRDefault="00882AFE" w:rsidP="00827C92">
      <w:pPr>
        <w:pStyle w:val="ListParagraph"/>
        <w:keepNext/>
        <w:keepLines/>
        <w:widowControl w:val="0"/>
        <w:ind w:left="2160" w:hanging="360"/>
        <w:rPr>
          <w:rFonts w:ascii="Times New Roman" w:hAnsi="Times New Roman" w:cs="Times New Roman"/>
          <w:sz w:val="24"/>
          <w:szCs w:val="24"/>
        </w:rPr>
      </w:pPr>
      <w:r w:rsidRPr="00882AFE">
        <w:rPr>
          <w:rFonts w:ascii="Times New Roman" w:hAnsi="Times New Roman" w:cs="Times New Roman"/>
          <w:sz w:val="24"/>
          <w:szCs w:val="24"/>
        </w:rPr>
        <w:t xml:space="preserve">(3) The physical and logical (if applicable) location of the incident. </w:t>
      </w:r>
    </w:p>
    <w:p w14:paraId="009176C5" w14:textId="77777777" w:rsidR="00302FA6" w:rsidRDefault="00882AFE" w:rsidP="00827C92">
      <w:pPr>
        <w:pStyle w:val="ListParagraph"/>
        <w:keepNext/>
        <w:keepLines/>
        <w:widowControl w:val="0"/>
        <w:ind w:left="2160" w:hanging="360"/>
        <w:rPr>
          <w:rFonts w:ascii="Times New Roman" w:hAnsi="Times New Roman" w:cs="Times New Roman"/>
          <w:sz w:val="24"/>
          <w:szCs w:val="24"/>
        </w:rPr>
      </w:pPr>
      <w:r w:rsidRPr="00882AFE">
        <w:rPr>
          <w:rFonts w:ascii="Times New Roman" w:hAnsi="Times New Roman" w:cs="Times New Roman"/>
          <w:sz w:val="24"/>
          <w:szCs w:val="24"/>
        </w:rPr>
        <w:t xml:space="preserve">(4) Why the Security Incident took place (i.e., catalyst for the failure). </w:t>
      </w:r>
    </w:p>
    <w:p w14:paraId="67861FA8" w14:textId="77777777" w:rsidR="00302FA6" w:rsidRDefault="00882AFE" w:rsidP="00827C92">
      <w:pPr>
        <w:pStyle w:val="ListParagraph"/>
        <w:keepNext/>
        <w:keepLines/>
        <w:widowControl w:val="0"/>
        <w:ind w:left="2160" w:hanging="360"/>
        <w:rPr>
          <w:rFonts w:ascii="Times New Roman" w:hAnsi="Times New Roman" w:cs="Times New Roman"/>
          <w:sz w:val="24"/>
          <w:szCs w:val="24"/>
        </w:rPr>
      </w:pPr>
      <w:r w:rsidRPr="00882AFE">
        <w:rPr>
          <w:rFonts w:ascii="Times New Roman" w:hAnsi="Times New Roman" w:cs="Times New Roman"/>
          <w:sz w:val="24"/>
          <w:szCs w:val="24"/>
        </w:rPr>
        <w:t xml:space="preserve">(5) The amount of data belonging to VA </w:t>
      </w:r>
      <w:proofErr w:type="gramStart"/>
      <w:r w:rsidRPr="00882AFE">
        <w:rPr>
          <w:rFonts w:ascii="Times New Roman" w:hAnsi="Times New Roman" w:cs="Times New Roman"/>
          <w:sz w:val="24"/>
          <w:szCs w:val="24"/>
        </w:rPr>
        <w:t>believed</w:t>
      </w:r>
      <w:proofErr w:type="gramEnd"/>
      <w:r w:rsidRPr="00882AFE">
        <w:rPr>
          <w:rFonts w:ascii="Times New Roman" w:hAnsi="Times New Roman" w:cs="Times New Roman"/>
          <w:sz w:val="24"/>
          <w:szCs w:val="24"/>
        </w:rPr>
        <w:t xml:space="preserve"> to have been </w:t>
      </w:r>
      <w:r w:rsidR="00302FA6">
        <w:rPr>
          <w:rFonts w:ascii="Times New Roman" w:hAnsi="Times New Roman" w:cs="Times New Roman"/>
          <w:sz w:val="24"/>
          <w:szCs w:val="24"/>
        </w:rPr>
        <w:t>c</w:t>
      </w:r>
      <w:r w:rsidRPr="00882AFE">
        <w:rPr>
          <w:rFonts w:ascii="Times New Roman" w:hAnsi="Times New Roman" w:cs="Times New Roman"/>
          <w:sz w:val="24"/>
          <w:szCs w:val="24"/>
        </w:rPr>
        <w:t xml:space="preserve">ompromised. </w:t>
      </w:r>
    </w:p>
    <w:p w14:paraId="1F7963CD" w14:textId="77777777" w:rsidR="00302FA6" w:rsidRDefault="00882AFE" w:rsidP="00827C92">
      <w:pPr>
        <w:pStyle w:val="ListParagraph"/>
        <w:keepNext/>
        <w:keepLines/>
        <w:widowControl w:val="0"/>
        <w:ind w:left="2160" w:hanging="360"/>
        <w:rPr>
          <w:rFonts w:ascii="Times New Roman" w:hAnsi="Times New Roman" w:cs="Times New Roman"/>
          <w:sz w:val="24"/>
          <w:szCs w:val="24"/>
        </w:rPr>
      </w:pPr>
      <w:r w:rsidRPr="00882AFE">
        <w:rPr>
          <w:rFonts w:ascii="Times New Roman" w:hAnsi="Times New Roman" w:cs="Times New Roman"/>
          <w:sz w:val="24"/>
          <w:szCs w:val="24"/>
        </w:rPr>
        <w:t>(6) The remediation measures the contractor is taking to ensure no future</w:t>
      </w:r>
      <w:r w:rsidR="00DD3686">
        <w:rPr>
          <w:rFonts w:ascii="Times New Roman" w:hAnsi="Times New Roman" w:cs="Times New Roman"/>
          <w:sz w:val="24"/>
          <w:szCs w:val="24"/>
        </w:rPr>
        <w:t xml:space="preserve"> </w:t>
      </w:r>
      <w:r w:rsidR="00751118">
        <w:rPr>
          <w:rFonts w:ascii="Times New Roman" w:hAnsi="Times New Roman" w:cs="Times New Roman"/>
          <w:sz w:val="24"/>
          <w:szCs w:val="24"/>
        </w:rPr>
        <w:t>i</w:t>
      </w:r>
      <w:r w:rsidRPr="00882AFE">
        <w:rPr>
          <w:rFonts w:ascii="Times New Roman" w:hAnsi="Times New Roman" w:cs="Times New Roman"/>
          <w:sz w:val="24"/>
          <w:szCs w:val="24"/>
        </w:rPr>
        <w:t xml:space="preserve">ncidents of a similar nature. </w:t>
      </w:r>
    </w:p>
    <w:p w14:paraId="0EF66067" w14:textId="77777777" w:rsidR="00302FA6" w:rsidRPr="00751118" w:rsidRDefault="00302FA6" w:rsidP="00827C92">
      <w:pPr>
        <w:pStyle w:val="ListParagraph"/>
        <w:keepNext/>
        <w:keepLines/>
        <w:widowControl w:val="0"/>
        <w:numPr>
          <w:ilvl w:val="0"/>
          <w:numId w:val="28"/>
        </w:numPr>
        <w:rPr>
          <w:rFonts w:ascii="Times New Roman" w:hAnsi="Times New Roman" w:cs="Times New Roman"/>
          <w:sz w:val="24"/>
          <w:szCs w:val="24"/>
        </w:rPr>
      </w:pPr>
      <w:r w:rsidRPr="00751118">
        <w:rPr>
          <w:rFonts w:ascii="Times New Roman" w:hAnsi="Times New Roman" w:cs="Times New Roman"/>
          <w:sz w:val="24"/>
          <w:szCs w:val="24"/>
        </w:rPr>
        <w:t>After the contractor has provided the initial detailed incident summary to VA, they will continue to provide written updates on any new and relevant</w:t>
      </w:r>
      <w:r w:rsidR="00DD3686">
        <w:rPr>
          <w:rFonts w:ascii="Times New Roman" w:hAnsi="Times New Roman" w:cs="Times New Roman"/>
          <w:sz w:val="24"/>
          <w:szCs w:val="24"/>
        </w:rPr>
        <w:t xml:space="preserve"> </w:t>
      </w:r>
      <w:r w:rsidRPr="00751118">
        <w:rPr>
          <w:rFonts w:ascii="Times New Roman" w:hAnsi="Times New Roman" w:cs="Times New Roman"/>
          <w:sz w:val="24"/>
          <w:szCs w:val="24"/>
        </w:rPr>
        <w:t xml:space="preserve">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 </w:t>
      </w:r>
    </w:p>
    <w:p w14:paraId="1CDD1A59" w14:textId="77777777" w:rsidR="00302FA6" w:rsidRPr="00751118" w:rsidRDefault="00302FA6" w:rsidP="00827C92">
      <w:pPr>
        <w:pStyle w:val="ListParagraph"/>
        <w:keepNext/>
        <w:keepLines/>
        <w:widowControl w:val="0"/>
        <w:numPr>
          <w:ilvl w:val="0"/>
          <w:numId w:val="28"/>
        </w:numPr>
        <w:rPr>
          <w:rFonts w:ascii="Times New Roman" w:hAnsi="Times New Roman" w:cs="Times New Roman"/>
          <w:sz w:val="24"/>
          <w:szCs w:val="24"/>
        </w:rPr>
      </w:pPr>
      <w:r w:rsidRPr="00751118">
        <w:rPr>
          <w:rFonts w:ascii="Times New Roman" w:hAnsi="Times New Roman" w:cs="Times New Roman"/>
          <w:sz w:val="24"/>
          <w:szCs w:val="24"/>
        </w:rPr>
        <w:t>VA IT contractors shall follow VA Handbook 6500, Risk Management</w:t>
      </w:r>
      <w:r w:rsidR="00DD3686">
        <w:rPr>
          <w:rFonts w:ascii="Times New Roman" w:hAnsi="Times New Roman" w:cs="Times New Roman"/>
          <w:sz w:val="24"/>
          <w:szCs w:val="24"/>
        </w:rPr>
        <w:t xml:space="preserve"> </w:t>
      </w:r>
      <w:r w:rsidRPr="00751118">
        <w:rPr>
          <w:rFonts w:ascii="Times New Roman" w:hAnsi="Times New Roman" w:cs="Times New Roman"/>
          <w:sz w:val="24"/>
          <w:szCs w:val="24"/>
        </w:rPr>
        <w:t xml:space="preserve">Framework for VA Information Systems VA Information Security Program, and VA Information Security Knowledge Service guidance for implementing an Incident Response Plan or integrating with an existing VA implementation. </w:t>
      </w:r>
    </w:p>
    <w:p w14:paraId="69489462" w14:textId="77777777" w:rsidR="00302FA6" w:rsidRPr="00751118" w:rsidRDefault="00302FA6" w:rsidP="00827C92">
      <w:pPr>
        <w:pStyle w:val="ListParagraph"/>
        <w:keepNext/>
        <w:keepLines/>
        <w:widowControl w:val="0"/>
        <w:numPr>
          <w:ilvl w:val="0"/>
          <w:numId w:val="28"/>
        </w:numPr>
        <w:rPr>
          <w:rFonts w:ascii="Times New Roman" w:hAnsi="Times New Roman" w:cs="Times New Roman"/>
          <w:sz w:val="24"/>
          <w:szCs w:val="24"/>
        </w:rPr>
      </w:pPr>
      <w:r w:rsidRPr="00751118">
        <w:rPr>
          <w:rFonts w:ascii="Times New Roman" w:hAnsi="Times New Roman" w:cs="Times New Roman"/>
          <w:sz w:val="24"/>
          <w:szCs w:val="24"/>
        </w:rPr>
        <w:t>In instances of theft or break-in or other criminal activity, the</w:t>
      </w:r>
      <w:r w:rsidR="00DD3686">
        <w:rPr>
          <w:rFonts w:ascii="Times New Roman" w:hAnsi="Times New Roman" w:cs="Times New Roman"/>
          <w:sz w:val="24"/>
          <w:szCs w:val="24"/>
        </w:rPr>
        <w:t xml:space="preserve"> </w:t>
      </w:r>
      <w:r w:rsidRPr="00751118">
        <w:rPr>
          <w:rFonts w:ascii="Times New Roman" w:hAnsi="Times New Roman" w:cs="Times New Roman"/>
          <w:sz w:val="24"/>
          <w:szCs w:val="24"/>
        </w:rPr>
        <w:t xml:space="preserve">contractor/subcontractor must concurrently report the incident to the </w:t>
      </w:r>
      <w:r w:rsidR="00751118">
        <w:rPr>
          <w:rFonts w:ascii="Times New Roman" w:hAnsi="Times New Roman" w:cs="Times New Roman"/>
          <w:sz w:val="24"/>
          <w:szCs w:val="24"/>
        </w:rPr>
        <w:t xml:space="preserve"> </w:t>
      </w:r>
      <w:r w:rsidRPr="00751118">
        <w:rPr>
          <w:rFonts w:ascii="Times New Roman" w:hAnsi="Times New Roman" w:cs="Times New Roman"/>
          <w:sz w:val="24"/>
          <w:szCs w:val="24"/>
        </w:rPr>
        <w:t xml:space="preserve">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 </w:t>
      </w:r>
    </w:p>
    <w:p w14:paraId="20715B74" w14:textId="77777777" w:rsidR="00696E9E" w:rsidRPr="00751118" w:rsidRDefault="00302FA6" w:rsidP="00827C92">
      <w:pPr>
        <w:pStyle w:val="ListParagraph"/>
        <w:keepNext/>
        <w:keepLines/>
        <w:widowControl w:val="0"/>
        <w:numPr>
          <w:ilvl w:val="0"/>
          <w:numId w:val="28"/>
        </w:numPr>
        <w:rPr>
          <w:rFonts w:ascii="Times New Roman" w:hAnsi="Times New Roman" w:cs="Times New Roman"/>
          <w:sz w:val="24"/>
          <w:szCs w:val="24"/>
        </w:rPr>
      </w:pPr>
      <w:r w:rsidRPr="00751118">
        <w:rPr>
          <w:rFonts w:ascii="Times New Roman" w:hAnsi="Times New Roman" w:cs="Times New Roman"/>
          <w:sz w:val="24"/>
          <w:szCs w:val="24"/>
        </w:rPr>
        <w:t>The contractor shall comply with VA Handbook 6500.2, Management of</w:t>
      </w:r>
      <w:r w:rsidR="00DD3686">
        <w:rPr>
          <w:rFonts w:ascii="Times New Roman" w:hAnsi="Times New Roman" w:cs="Times New Roman"/>
          <w:sz w:val="24"/>
          <w:szCs w:val="24"/>
        </w:rPr>
        <w:t xml:space="preserve"> </w:t>
      </w:r>
      <w:r w:rsidRPr="00751118">
        <w:rPr>
          <w:rFonts w:ascii="Times New Roman" w:hAnsi="Times New Roman" w:cs="Times New Roman"/>
          <w:sz w:val="24"/>
          <w:szCs w:val="24"/>
        </w:rPr>
        <w:t>Breaches Involving Sensitive Personal Information, which establishes the</w:t>
      </w:r>
      <w:r w:rsidR="00751118" w:rsidRPr="00751118">
        <w:rPr>
          <w:rFonts w:ascii="Times New Roman" w:hAnsi="Times New Roman" w:cs="Times New Roman"/>
          <w:sz w:val="24"/>
          <w:szCs w:val="24"/>
        </w:rPr>
        <w:t xml:space="preserve"> </w:t>
      </w:r>
      <w:r w:rsidRPr="00751118">
        <w:rPr>
          <w:rFonts w:ascii="Times New Roman" w:hAnsi="Times New Roman" w:cs="Times New Roman"/>
          <w:sz w:val="24"/>
          <w:szCs w:val="24"/>
        </w:rPr>
        <w:t>breach management policies and assigns responsibilities for the oversight, management and reporting procedures associated with managing of breaches.</w:t>
      </w:r>
    </w:p>
    <w:p w14:paraId="37CE418A" w14:textId="77777777" w:rsidR="00302FA6" w:rsidRDefault="00696E9E" w:rsidP="00827C92">
      <w:pPr>
        <w:pStyle w:val="ListParagraph"/>
        <w:keepNext/>
        <w:keepLines/>
        <w:widowControl w:val="0"/>
        <w:numPr>
          <w:ilvl w:val="0"/>
          <w:numId w:val="28"/>
        </w:numPr>
        <w:rPr>
          <w:rFonts w:ascii="Times New Roman" w:hAnsi="Times New Roman" w:cs="Times New Roman"/>
          <w:sz w:val="24"/>
          <w:szCs w:val="24"/>
        </w:rPr>
      </w:pPr>
      <w:r>
        <w:rPr>
          <w:rFonts w:ascii="Times New Roman" w:hAnsi="Times New Roman" w:cs="Times New Roman"/>
          <w:sz w:val="24"/>
          <w:szCs w:val="24"/>
        </w:rPr>
        <w:t>W</w:t>
      </w:r>
      <w:r w:rsidR="00302FA6" w:rsidRPr="00302FA6">
        <w:rPr>
          <w:rFonts w:ascii="Times New Roman" w:hAnsi="Times New Roman" w:cs="Times New Roman"/>
          <w:sz w:val="24"/>
          <w:szCs w:val="24"/>
        </w:rPr>
        <w:t>ith respect to unsecured Protected Health Information (PHI),</w:t>
      </w:r>
      <w:r>
        <w:rPr>
          <w:rFonts w:ascii="Times New Roman" w:hAnsi="Times New Roman" w:cs="Times New Roman"/>
          <w:sz w:val="24"/>
          <w:szCs w:val="24"/>
        </w:rPr>
        <w:t xml:space="preserve"> </w:t>
      </w:r>
      <w:r w:rsidR="00302FA6" w:rsidRPr="00302FA6">
        <w:rPr>
          <w:rFonts w:ascii="Times New Roman" w:hAnsi="Times New Roman" w:cs="Times New Roman"/>
          <w:sz w:val="24"/>
          <w:szCs w:val="24"/>
        </w:rPr>
        <w:t>the contractor is deemed to have discovered a data breach when the</w:t>
      </w:r>
      <w:r>
        <w:rPr>
          <w:rFonts w:ascii="Times New Roman" w:hAnsi="Times New Roman" w:cs="Times New Roman"/>
          <w:sz w:val="24"/>
          <w:szCs w:val="24"/>
        </w:rPr>
        <w:t xml:space="preserve"> </w:t>
      </w:r>
      <w:r w:rsidR="00302FA6" w:rsidRPr="00302FA6">
        <w:rPr>
          <w:rFonts w:ascii="Times New Roman" w:hAnsi="Times New Roman" w:cs="Times New Roman"/>
          <w:sz w:val="24"/>
          <w:szCs w:val="24"/>
        </w:rPr>
        <w:t>contractor knew or should have known of breach of such information.</w:t>
      </w:r>
      <w:r>
        <w:rPr>
          <w:rFonts w:ascii="Times New Roman" w:hAnsi="Times New Roman" w:cs="Times New Roman"/>
          <w:sz w:val="24"/>
          <w:szCs w:val="24"/>
        </w:rPr>
        <w:t xml:space="preserve"> </w:t>
      </w:r>
      <w:r w:rsidR="00302FA6" w:rsidRPr="00302FA6">
        <w:rPr>
          <w:rFonts w:ascii="Times New Roman" w:hAnsi="Times New Roman" w:cs="Times New Roman"/>
          <w:sz w:val="24"/>
          <w:szCs w:val="24"/>
        </w:rPr>
        <w:t>When a business associate is part of VHA contract, notification to the</w:t>
      </w:r>
      <w:r>
        <w:rPr>
          <w:rFonts w:ascii="Times New Roman" w:hAnsi="Times New Roman" w:cs="Times New Roman"/>
          <w:sz w:val="24"/>
          <w:szCs w:val="24"/>
        </w:rPr>
        <w:t xml:space="preserve"> </w:t>
      </w:r>
      <w:r w:rsidR="00302FA6" w:rsidRPr="00302FA6">
        <w:rPr>
          <w:rFonts w:ascii="Times New Roman" w:hAnsi="Times New Roman" w:cs="Times New Roman"/>
          <w:sz w:val="24"/>
          <w:szCs w:val="24"/>
        </w:rPr>
        <w:t>covered entity (VHA) shall be made in accordance with the executed</w:t>
      </w:r>
      <w:r>
        <w:rPr>
          <w:rFonts w:ascii="Times New Roman" w:hAnsi="Times New Roman" w:cs="Times New Roman"/>
          <w:sz w:val="24"/>
          <w:szCs w:val="24"/>
        </w:rPr>
        <w:t xml:space="preserve"> </w:t>
      </w:r>
      <w:r w:rsidR="00302FA6" w:rsidRPr="00302FA6">
        <w:rPr>
          <w:rFonts w:ascii="Times New Roman" w:hAnsi="Times New Roman" w:cs="Times New Roman"/>
          <w:sz w:val="24"/>
          <w:szCs w:val="24"/>
        </w:rPr>
        <w:t xml:space="preserve">BAA. </w:t>
      </w:r>
    </w:p>
    <w:p w14:paraId="7EB52126" w14:textId="77777777" w:rsidR="00302FA6" w:rsidRPr="00696E9E" w:rsidRDefault="00302FA6" w:rsidP="00827C92">
      <w:pPr>
        <w:pStyle w:val="ListParagraph"/>
        <w:keepNext/>
        <w:keepLines/>
        <w:widowControl w:val="0"/>
        <w:numPr>
          <w:ilvl w:val="0"/>
          <w:numId w:val="28"/>
        </w:numPr>
        <w:rPr>
          <w:rFonts w:ascii="Times New Roman" w:hAnsi="Times New Roman" w:cs="Times New Roman"/>
          <w:sz w:val="24"/>
          <w:szCs w:val="24"/>
        </w:rPr>
      </w:pPr>
      <w:r w:rsidRPr="00696E9E">
        <w:rPr>
          <w:rFonts w:ascii="Times New Roman" w:hAnsi="Times New Roman" w:cs="Times New Roman"/>
          <w:sz w:val="24"/>
          <w:szCs w:val="24"/>
        </w:rPr>
        <w:t xml:space="preserve">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852.211-76, Liquidated Damages—Reimbursement for Data Breach Costs. </w:t>
      </w:r>
    </w:p>
    <w:p w14:paraId="05C59CBA" w14:textId="77777777" w:rsidR="00F54BDD" w:rsidRPr="006479A6" w:rsidRDefault="0020125B" w:rsidP="00827C92">
      <w:pPr>
        <w:pStyle w:val="Heading1"/>
        <w:widowControl w:val="0"/>
        <w:spacing w:before="120"/>
        <w:ind w:left="0" w:firstLine="0"/>
        <w:rPr>
          <w:rFonts w:ascii="Times New Roman" w:hAnsi="Times New Roman" w:cs="Times New Roman"/>
          <w:color w:val="1F497D" w:themeColor="text2"/>
          <w:sz w:val="32"/>
          <w:szCs w:val="32"/>
        </w:rPr>
      </w:pPr>
      <w:r>
        <w:rPr>
          <w:rFonts w:ascii="Times New Roman" w:hAnsi="Times New Roman" w:cs="Times New Roman"/>
          <w:color w:val="1F497D" w:themeColor="text2"/>
          <w:sz w:val="32"/>
          <w:szCs w:val="32"/>
        </w:rPr>
        <w:t>Products and Services</w:t>
      </w:r>
    </w:p>
    <w:p w14:paraId="091A5108" w14:textId="60FEC65A" w:rsidR="37A7FEBE" w:rsidRDefault="37A7FEBE" w:rsidP="00827C92">
      <w:pPr>
        <w:keepNext/>
        <w:keepLines/>
        <w:widowControl w:val="0"/>
        <w:ind w:left="0" w:firstLine="0"/>
        <w:rPr>
          <w:rFonts w:ascii="Times New Roman" w:hAnsi="Times New Roman" w:cs="Times New Roman"/>
          <w:sz w:val="24"/>
          <w:szCs w:val="24"/>
        </w:rPr>
      </w:pPr>
      <w:r w:rsidRPr="00CC6C8F">
        <w:rPr>
          <w:rFonts w:ascii="Times New Roman" w:hAnsi="Times New Roman" w:cs="Times New Roman"/>
          <w:sz w:val="24"/>
          <w:szCs w:val="24"/>
        </w:rPr>
        <w:t>This request is a</w:t>
      </w:r>
      <w:r w:rsidR="00AD399D" w:rsidRPr="00CC6C8F">
        <w:rPr>
          <w:rFonts w:ascii="Times New Roman" w:hAnsi="Times New Roman" w:cs="Times New Roman"/>
          <w:sz w:val="24"/>
          <w:szCs w:val="24"/>
        </w:rPr>
        <w:t xml:space="preserve"> Brand Name only requirement for </w:t>
      </w:r>
      <w:r w:rsidR="00CC6C8F" w:rsidRPr="00CC6C8F">
        <w:rPr>
          <w:rFonts w:ascii="Times New Roman" w:hAnsi="Times New Roman" w:cs="Times New Roman"/>
          <w:sz w:val="24"/>
          <w:szCs w:val="24"/>
        </w:rPr>
        <w:t xml:space="preserve">Pharmacy </w:t>
      </w:r>
      <w:r w:rsidR="00071E25">
        <w:rPr>
          <w:rFonts w:ascii="Times New Roman" w:hAnsi="Times New Roman" w:cs="Times New Roman"/>
          <w:sz w:val="24"/>
          <w:szCs w:val="24"/>
        </w:rPr>
        <w:t>Medication</w:t>
      </w:r>
      <w:r w:rsidR="006C3C25" w:rsidRPr="00CC6C8F">
        <w:rPr>
          <w:rFonts w:ascii="Times New Roman" w:hAnsi="Times New Roman" w:cs="Times New Roman"/>
          <w:sz w:val="24"/>
          <w:szCs w:val="24"/>
        </w:rPr>
        <w:t xml:space="preserve"> Systems </w:t>
      </w:r>
      <w:r w:rsidR="00CC6C8F">
        <w:rPr>
          <w:rFonts w:ascii="Times New Roman" w:hAnsi="Times New Roman" w:cs="Times New Roman"/>
          <w:sz w:val="24"/>
          <w:szCs w:val="24"/>
        </w:rPr>
        <w:t xml:space="preserve">for </w:t>
      </w:r>
      <w:r w:rsidRPr="00CC6C8F">
        <w:rPr>
          <w:rFonts w:ascii="Times New Roman" w:hAnsi="Times New Roman" w:cs="Times New Roman"/>
          <w:sz w:val="24"/>
          <w:szCs w:val="24"/>
        </w:rPr>
        <w:t>the new Louisville VAMC.</w:t>
      </w:r>
      <w:r w:rsidRPr="2CA7F846">
        <w:rPr>
          <w:rFonts w:ascii="Times New Roman" w:hAnsi="Times New Roman" w:cs="Times New Roman"/>
          <w:sz w:val="24"/>
          <w:szCs w:val="24"/>
        </w:rPr>
        <w:t xml:space="preserve"> </w:t>
      </w:r>
    </w:p>
    <w:p w14:paraId="51A361FE" w14:textId="49965219" w:rsidR="37A7FEBE" w:rsidRDefault="37A7FEBE" w:rsidP="00827C92">
      <w:pPr>
        <w:keepNext/>
        <w:keepLines/>
        <w:widowControl w:val="0"/>
        <w:ind w:left="0" w:firstLine="0"/>
        <w:rPr>
          <w:rFonts w:ascii="Times New Roman" w:hAnsi="Times New Roman" w:cs="Times New Roman"/>
          <w:sz w:val="24"/>
          <w:szCs w:val="24"/>
        </w:rPr>
      </w:pPr>
      <w:r w:rsidRPr="2CA7F846">
        <w:rPr>
          <w:rFonts w:ascii="Times New Roman" w:hAnsi="Times New Roman" w:cs="Times New Roman"/>
          <w:sz w:val="24"/>
          <w:szCs w:val="24"/>
        </w:rPr>
        <w:t xml:space="preserve">The manufacturer selected for the Basis of Design is </w:t>
      </w:r>
      <w:r w:rsidR="00071E25">
        <w:rPr>
          <w:rFonts w:ascii="Times New Roman" w:hAnsi="Times New Roman" w:cs="Times New Roman"/>
          <w:sz w:val="24"/>
          <w:szCs w:val="24"/>
        </w:rPr>
        <w:t>BD</w:t>
      </w:r>
      <w:r w:rsidR="00B4498C">
        <w:rPr>
          <w:rFonts w:ascii="Times New Roman" w:hAnsi="Times New Roman" w:cs="Times New Roman"/>
          <w:sz w:val="24"/>
          <w:szCs w:val="24"/>
        </w:rPr>
        <w:t xml:space="preserve"> (</w:t>
      </w:r>
      <w:r w:rsidR="00AC5C47" w:rsidRPr="00AC5C47">
        <w:rPr>
          <w:rFonts w:ascii="Times New Roman" w:hAnsi="Times New Roman" w:cs="Times New Roman"/>
          <w:sz w:val="24"/>
          <w:szCs w:val="24"/>
        </w:rPr>
        <w:t>Becton, Dickinson and Company</w:t>
      </w:r>
      <w:r w:rsidR="00AC5C47">
        <w:rPr>
          <w:rFonts w:ascii="Times New Roman" w:hAnsi="Times New Roman" w:cs="Times New Roman"/>
          <w:sz w:val="24"/>
          <w:szCs w:val="24"/>
        </w:rPr>
        <w:t>)</w:t>
      </w:r>
      <w:r w:rsidR="00CC6C8F">
        <w:rPr>
          <w:rFonts w:ascii="Times New Roman" w:hAnsi="Times New Roman" w:cs="Times New Roman"/>
          <w:sz w:val="24"/>
          <w:szCs w:val="24"/>
        </w:rPr>
        <w:t>.</w:t>
      </w:r>
    </w:p>
    <w:p w14:paraId="03F32F0F" w14:textId="77777777" w:rsidR="37A7FEBE" w:rsidRDefault="00AC420E" w:rsidP="00827C92">
      <w:pPr>
        <w:keepNext/>
        <w:keepLines/>
        <w:widowControl w:val="0"/>
        <w:ind w:left="0" w:firstLine="0"/>
        <w:rPr>
          <w:rFonts w:ascii="Times New Roman" w:hAnsi="Times New Roman" w:cs="Times New Roman"/>
          <w:sz w:val="24"/>
          <w:szCs w:val="24"/>
        </w:rPr>
      </w:pPr>
      <w:r>
        <w:rPr>
          <w:rFonts w:ascii="Times New Roman" w:hAnsi="Times New Roman" w:cs="Times New Roman"/>
          <w:sz w:val="24"/>
          <w:szCs w:val="24"/>
        </w:rPr>
        <w:t>The table</w:t>
      </w:r>
      <w:r w:rsidR="001D3A43">
        <w:rPr>
          <w:rFonts w:ascii="Times New Roman" w:hAnsi="Times New Roman" w:cs="Times New Roman"/>
          <w:sz w:val="24"/>
          <w:szCs w:val="24"/>
        </w:rPr>
        <w:t>s</w:t>
      </w:r>
      <w:r>
        <w:rPr>
          <w:rFonts w:ascii="Times New Roman" w:hAnsi="Times New Roman" w:cs="Times New Roman"/>
          <w:sz w:val="24"/>
          <w:szCs w:val="24"/>
        </w:rPr>
        <w:t xml:space="preserve"> in Sections 3.1 (Products) and 3.2 (Services) below </w:t>
      </w:r>
      <w:r w:rsidR="001D3A43">
        <w:rPr>
          <w:rFonts w:ascii="Times New Roman" w:hAnsi="Times New Roman" w:cs="Times New Roman"/>
          <w:sz w:val="24"/>
          <w:szCs w:val="24"/>
        </w:rPr>
        <w:t>summarize</w:t>
      </w:r>
      <w:r>
        <w:rPr>
          <w:rFonts w:ascii="Times New Roman" w:hAnsi="Times New Roman" w:cs="Times New Roman"/>
          <w:sz w:val="24"/>
          <w:szCs w:val="24"/>
        </w:rPr>
        <w:t xml:space="preserve"> the required products and services for the package items. Section </w:t>
      </w:r>
      <w:r w:rsidR="00F63E9E">
        <w:rPr>
          <w:rFonts w:ascii="Times New Roman" w:hAnsi="Times New Roman" w:cs="Times New Roman"/>
          <w:sz w:val="24"/>
          <w:szCs w:val="24"/>
        </w:rPr>
        <w:t>4</w:t>
      </w:r>
      <w:r>
        <w:rPr>
          <w:rFonts w:ascii="Times New Roman" w:hAnsi="Times New Roman" w:cs="Times New Roman"/>
          <w:sz w:val="24"/>
          <w:szCs w:val="24"/>
        </w:rPr>
        <w:t xml:space="preserve"> (Salient Characteristics) provide</w:t>
      </w:r>
      <w:r w:rsidR="001D3A43">
        <w:rPr>
          <w:rFonts w:ascii="Times New Roman" w:hAnsi="Times New Roman" w:cs="Times New Roman"/>
          <w:sz w:val="24"/>
          <w:szCs w:val="24"/>
        </w:rPr>
        <w:t>s</w:t>
      </w:r>
      <w:r>
        <w:rPr>
          <w:rFonts w:ascii="Times New Roman" w:hAnsi="Times New Roman" w:cs="Times New Roman"/>
          <w:sz w:val="24"/>
          <w:szCs w:val="24"/>
        </w:rPr>
        <w:t xml:space="preserve"> detailed information on the necessary salient characteristics related to each line item number in th</w:t>
      </w:r>
      <w:r w:rsidR="00624132">
        <w:rPr>
          <w:rFonts w:ascii="Times New Roman" w:hAnsi="Times New Roman" w:cs="Times New Roman"/>
          <w:sz w:val="24"/>
          <w:szCs w:val="24"/>
        </w:rPr>
        <w:t>e</w:t>
      </w:r>
      <w:r>
        <w:rPr>
          <w:rFonts w:ascii="Times New Roman" w:hAnsi="Times New Roman" w:cs="Times New Roman"/>
          <w:sz w:val="24"/>
          <w:szCs w:val="24"/>
        </w:rPr>
        <w:t xml:space="preserve"> table</w:t>
      </w:r>
      <w:r w:rsidR="00624132">
        <w:rPr>
          <w:rFonts w:ascii="Times New Roman" w:hAnsi="Times New Roman" w:cs="Times New Roman"/>
          <w:sz w:val="24"/>
          <w:szCs w:val="24"/>
        </w:rPr>
        <w:t>s</w:t>
      </w:r>
      <w:r>
        <w:rPr>
          <w:rFonts w:ascii="Times New Roman" w:hAnsi="Times New Roman" w:cs="Times New Roman"/>
          <w:sz w:val="24"/>
          <w:szCs w:val="24"/>
        </w:rPr>
        <w:t>.</w:t>
      </w:r>
    </w:p>
    <w:p w14:paraId="46CCAED8" w14:textId="77777777" w:rsidR="007F5674" w:rsidRDefault="007F5674" w:rsidP="00926625">
      <w:pPr>
        <w:pStyle w:val="Heading2"/>
        <w:widowControl w:val="0"/>
        <w:spacing w:before="120" w:after="120"/>
        <w:ind w:left="0" w:firstLine="0"/>
        <w:rPr>
          <w:rFonts w:ascii="Times New Roman" w:hAnsi="Times New Roman" w:cs="Times New Roman"/>
          <w:color w:val="0070C0"/>
        </w:rPr>
        <w:sectPr w:rsidR="007F5674" w:rsidSect="001042D5">
          <w:headerReference w:type="default" r:id="rId11"/>
          <w:footerReference w:type="first" r:id="rId12"/>
          <w:pgSz w:w="12240" w:h="15840"/>
          <w:pgMar w:top="1440" w:right="1440" w:bottom="1440" w:left="1440" w:header="0" w:footer="0" w:gutter="0"/>
          <w:cols w:space="720"/>
          <w:docGrid w:linePitch="299"/>
        </w:sectPr>
      </w:pPr>
    </w:p>
    <w:p w14:paraId="23610780" w14:textId="77777777" w:rsidR="37A7FEBE" w:rsidRDefault="37A7FEBE" w:rsidP="00480A6C">
      <w:pPr>
        <w:pStyle w:val="Heading2"/>
        <w:keepNext w:val="0"/>
        <w:keepLines w:val="0"/>
        <w:widowControl w:val="0"/>
        <w:spacing w:before="120" w:after="120"/>
        <w:ind w:left="0" w:firstLine="0"/>
        <w:rPr>
          <w:rFonts w:ascii="Times New Roman" w:hAnsi="Times New Roman" w:cs="Times New Roman"/>
          <w:color w:val="0070C0"/>
        </w:rPr>
      </w:pPr>
      <w:r w:rsidRPr="2CA7F846">
        <w:rPr>
          <w:rFonts w:ascii="Times New Roman" w:hAnsi="Times New Roman" w:cs="Times New Roman"/>
          <w:color w:val="0070C0"/>
        </w:rPr>
        <w:t xml:space="preserve"> </w:t>
      </w:r>
      <w:r w:rsidRPr="009F4F80">
        <w:rPr>
          <w:rFonts w:ascii="Times New Roman" w:hAnsi="Times New Roman" w:cs="Times New Roman"/>
          <w:color w:val="0070C0"/>
        </w:rPr>
        <w:t>Products</w:t>
      </w:r>
      <w:r w:rsidR="00AC420E">
        <w:rPr>
          <w:rFonts w:ascii="Times New Roman" w:hAnsi="Times New Roman" w:cs="Times New Roman"/>
          <w:color w:val="0070C0"/>
        </w:rPr>
        <w:t xml:space="preserve"> (Including Software and Licenses)</w:t>
      </w:r>
    </w:p>
    <w:tbl>
      <w:tblPr>
        <w:tblW w:w="4327" w:type="pct"/>
        <w:tblLook w:val="04A0" w:firstRow="1" w:lastRow="0" w:firstColumn="1" w:lastColumn="0" w:noHBand="0" w:noVBand="1"/>
      </w:tblPr>
      <w:tblGrid>
        <w:gridCol w:w="1388"/>
        <w:gridCol w:w="3563"/>
        <w:gridCol w:w="539"/>
        <w:gridCol w:w="2610"/>
      </w:tblGrid>
      <w:tr w:rsidR="00F34376" w:rsidRPr="00F34376" w14:paraId="4AB1CFD4" w14:textId="77777777" w:rsidTr="00226159">
        <w:trPr>
          <w:trHeight w:val="320"/>
        </w:trPr>
        <w:tc>
          <w:tcPr>
            <w:tcW w:w="856" w:type="pct"/>
            <w:tcBorders>
              <w:top w:val="single" w:sz="4" w:space="0" w:color="auto"/>
              <w:left w:val="nil"/>
              <w:bottom w:val="single" w:sz="8" w:space="0" w:color="000000"/>
              <w:right w:val="nil"/>
            </w:tcBorders>
            <w:shd w:val="clear" w:color="000000" w:fill="BFBFBF"/>
            <w:noWrap/>
            <w:vAlign w:val="center"/>
            <w:hideMark/>
          </w:tcPr>
          <w:p w14:paraId="16B4DD53" w14:textId="77777777" w:rsidR="00F34376" w:rsidRPr="00F34376" w:rsidRDefault="00F34376" w:rsidP="00F34376">
            <w:pPr>
              <w:spacing w:before="0" w:after="0"/>
              <w:ind w:left="0" w:firstLine="0"/>
              <w:jc w:val="center"/>
              <w:rPr>
                <w:rFonts w:ascii="Aptos" w:eastAsia="Times New Roman" w:hAnsi="Aptos" w:cs="Calibri"/>
                <w:b/>
                <w:bCs/>
                <w:sz w:val="18"/>
                <w:szCs w:val="18"/>
              </w:rPr>
            </w:pPr>
            <w:r w:rsidRPr="00F34376">
              <w:rPr>
                <w:rFonts w:ascii="Aptos" w:eastAsia="Times New Roman" w:hAnsi="Aptos" w:cs="Calibri"/>
                <w:b/>
                <w:bCs/>
                <w:sz w:val="18"/>
                <w:szCs w:val="18"/>
              </w:rPr>
              <w:t xml:space="preserve">Item # </w:t>
            </w:r>
          </w:p>
        </w:tc>
        <w:tc>
          <w:tcPr>
            <w:tcW w:w="2199" w:type="pct"/>
            <w:tcBorders>
              <w:top w:val="single" w:sz="4" w:space="0" w:color="auto"/>
              <w:left w:val="nil"/>
              <w:bottom w:val="single" w:sz="8" w:space="0" w:color="000000"/>
              <w:right w:val="nil"/>
            </w:tcBorders>
            <w:shd w:val="clear" w:color="000000" w:fill="BFBFBF"/>
            <w:noWrap/>
            <w:vAlign w:val="center"/>
            <w:hideMark/>
          </w:tcPr>
          <w:p w14:paraId="339B826F" w14:textId="77777777" w:rsidR="00F34376" w:rsidRPr="00F34376" w:rsidRDefault="00F34376" w:rsidP="00F34376">
            <w:pPr>
              <w:spacing w:before="0" w:after="0"/>
              <w:ind w:left="0" w:firstLine="0"/>
              <w:jc w:val="center"/>
              <w:rPr>
                <w:rFonts w:ascii="Aptos" w:eastAsia="Times New Roman" w:hAnsi="Aptos" w:cs="Calibri"/>
                <w:b/>
                <w:bCs/>
                <w:sz w:val="18"/>
                <w:szCs w:val="18"/>
              </w:rPr>
            </w:pPr>
            <w:r w:rsidRPr="00F34376">
              <w:rPr>
                <w:rFonts w:ascii="Aptos" w:eastAsia="Times New Roman" w:hAnsi="Aptos" w:cs="Calibri"/>
                <w:b/>
                <w:bCs/>
                <w:sz w:val="18"/>
                <w:szCs w:val="18"/>
              </w:rPr>
              <w:t>Description/Part Number*</w:t>
            </w:r>
          </w:p>
        </w:tc>
        <w:tc>
          <w:tcPr>
            <w:tcW w:w="333" w:type="pct"/>
            <w:tcBorders>
              <w:top w:val="single" w:sz="4" w:space="0" w:color="auto"/>
              <w:left w:val="nil"/>
              <w:bottom w:val="single" w:sz="8" w:space="0" w:color="000000"/>
              <w:right w:val="nil"/>
            </w:tcBorders>
            <w:shd w:val="clear" w:color="000000" w:fill="BFBFBF"/>
            <w:noWrap/>
            <w:vAlign w:val="center"/>
            <w:hideMark/>
          </w:tcPr>
          <w:p w14:paraId="6FE7A886" w14:textId="77777777" w:rsidR="00F34376" w:rsidRPr="00F34376" w:rsidRDefault="00F34376" w:rsidP="00F34376">
            <w:pPr>
              <w:spacing w:before="0" w:after="0"/>
              <w:ind w:left="0" w:firstLine="0"/>
              <w:jc w:val="center"/>
              <w:rPr>
                <w:rFonts w:ascii="Aptos" w:eastAsia="Times New Roman" w:hAnsi="Aptos" w:cs="Calibri"/>
                <w:b/>
                <w:bCs/>
                <w:sz w:val="18"/>
                <w:szCs w:val="18"/>
              </w:rPr>
            </w:pPr>
            <w:r w:rsidRPr="00F34376">
              <w:rPr>
                <w:rFonts w:ascii="Aptos" w:eastAsia="Times New Roman" w:hAnsi="Aptos" w:cs="Calibri"/>
                <w:b/>
                <w:bCs/>
                <w:sz w:val="18"/>
                <w:szCs w:val="18"/>
              </w:rPr>
              <w:t>Qty</w:t>
            </w:r>
          </w:p>
        </w:tc>
        <w:tc>
          <w:tcPr>
            <w:tcW w:w="1611" w:type="pct"/>
            <w:tcBorders>
              <w:top w:val="single" w:sz="4" w:space="0" w:color="auto"/>
              <w:left w:val="nil"/>
              <w:bottom w:val="single" w:sz="8" w:space="0" w:color="000000"/>
              <w:right w:val="nil"/>
            </w:tcBorders>
            <w:shd w:val="clear" w:color="000000" w:fill="BFBFBF"/>
            <w:noWrap/>
            <w:vAlign w:val="center"/>
            <w:hideMark/>
          </w:tcPr>
          <w:p w14:paraId="25391278" w14:textId="77777777" w:rsidR="00F34376" w:rsidRPr="00F34376" w:rsidRDefault="00F34376" w:rsidP="00F34376">
            <w:pPr>
              <w:spacing w:before="0" w:after="0"/>
              <w:ind w:left="0" w:firstLine="0"/>
              <w:jc w:val="center"/>
              <w:rPr>
                <w:rFonts w:ascii="Aptos" w:eastAsia="Times New Roman" w:hAnsi="Aptos" w:cs="Calibri"/>
                <w:b/>
                <w:bCs/>
                <w:sz w:val="18"/>
                <w:szCs w:val="18"/>
              </w:rPr>
            </w:pPr>
            <w:r w:rsidRPr="00F34376">
              <w:rPr>
                <w:rFonts w:ascii="Aptos" w:eastAsia="Times New Roman" w:hAnsi="Aptos" w:cs="Calibri"/>
                <w:b/>
                <w:bCs/>
                <w:sz w:val="18"/>
                <w:szCs w:val="18"/>
              </w:rPr>
              <w:t>Unit</w:t>
            </w:r>
          </w:p>
        </w:tc>
      </w:tr>
      <w:tr w:rsidR="00F34376" w:rsidRPr="00F34376" w14:paraId="37A85FFA" w14:textId="77777777" w:rsidTr="00226159">
        <w:trPr>
          <w:trHeight w:val="320"/>
        </w:trPr>
        <w:tc>
          <w:tcPr>
            <w:tcW w:w="856" w:type="pct"/>
            <w:tcBorders>
              <w:top w:val="nil"/>
              <w:left w:val="nil"/>
              <w:bottom w:val="nil"/>
              <w:right w:val="nil"/>
            </w:tcBorders>
            <w:shd w:val="clear" w:color="000000" w:fill="8EA9DB"/>
            <w:noWrap/>
            <w:vAlign w:val="center"/>
            <w:hideMark/>
          </w:tcPr>
          <w:p w14:paraId="227EE0EB"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 </w:t>
            </w:r>
          </w:p>
        </w:tc>
        <w:tc>
          <w:tcPr>
            <w:tcW w:w="2199" w:type="pct"/>
            <w:tcBorders>
              <w:top w:val="nil"/>
              <w:left w:val="nil"/>
              <w:bottom w:val="nil"/>
              <w:right w:val="nil"/>
            </w:tcBorders>
            <w:shd w:val="clear" w:color="000000" w:fill="8EA9DB"/>
            <w:vAlign w:val="bottom"/>
            <w:hideMark/>
          </w:tcPr>
          <w:p w14:paraId="7887563C" w14:textId="77777777" w:rsidR="00F34376" w:rsidRPr="00F34376" w:rsidRDefault="00F34376" w:rsidP="00F34376">
            <w:pPr>
              <w:spacing w:before="0" w:after="0"/>
              <w:ind w:left="0" w:firstLine="0"/>
              <w:rPr>
                <w:rFonts w:ascii="Aptos" w:eastAsia="Times New Roman" w:hAnsi="Aptos" w:cs="Calibri"/>
                <w:b/>
                <w:bCs/>
                <w:color w:val="000000"/>
                <w:sz w:val="18"/>
                <w:szCs w:val="18"/>
              </w:rPr>
            </w:pPr>
            <w:r w:rsidRPr="00F34376">
              <w:rPr>
                <w:rFonts w:ascii="Aptos" w:eastAsia="Times New Roman" w:hAnsi="Aptos" w:cs="Calibri"/>
                <w:b/>
                <w:bCs/>
                <w:color w:val="000000"/>
                <w:sz w:val="18"/>
                <w:szCs w:val="18"/>
              </w:rPr>
              <w:t xml:space="preserve">Pyxis </w:t>
            </w:r>
            <w:proofErr w:type="spellStart"/>
            <w:r w:rsidRPr="00F34376">
              <w:rPr>
                <w:rFonts w:ascii="Aptos" w:eastAsia="Times New Roman" w:hAnsi="Aptos" w:cs="Calibri"/>
                <w:b/>
                <w:bCs/>
                <w:color w:val="000000"/>
                <w:sz w:val="18"/>
                <w:szCs w:val="18"/>
              </w:rPr>
              <w:t>Medstations</w:t>
            </w:r>
            <w:proofErr w:type="spellEnd"/>
            <w:r w:rsidRPr="00F34376">
              <w:rPr>
                <w:rFonts w:ascii="Aptos" w:eastAsia="Times New Roman" w:hAnsi="Aptos" w:cs="Calibri"/>
                <w:b/>
                <w:bCs/>
                <w:color w:val="000000"/>
                <w:sz w:val="18"/>
                <w:szCs w:val="18"/>
              </w:rPr>
              <w:t xml:space="preserve"> &amp; Refrigerators</w:t>
            </w:r>
          </w:p>
        </w:tc>
        <w:tc>
          <w:tcPr>
            <w:tcW w:w="333" w:type="pct"/>
            <w:tcBorders>
              <w:top w:val="nil"/>
              <w:left w:val="nil"/>
              <w:bottom w:val="nil"/>
              <w:right w:val="nil"/>
            </w:tcBorders>
            <w:shd w:val="clear" w:color="000000" w:fill="BFBFBF"/>
            <w:noWrap/>
            <w:vAlign w:val="bottom"/>
            <w:hideMark/>
          </w:tcPr>
          <w:p w14:paraId="7B0424D8"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 </w:t>
            </w:r>
          </w:p>
        </w:tc>
        <w:tc>
          <w:tcPr>
            <w:tcW w:w="1611" w:type="pct"/>
            <w:tcBorders>
              <w:top w:val="nil"/>
              <w:left w:val="nil"/>
              <w:bottom w:val="nil"/>
              <w:right w:val="nil"/>
            </w:tcBorders>
            <w:shd w:val="clear" w:color="000000" w:fill="BFBFBF"/>
            <w:noWrap/>
            <w:vAlign w:val="bottom"/>
            <w:hideMark/>
          </w:tcPr>
          <w:p w14:paraId="690665C8"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 </w:t>
            </w:r>
          </w:p>
        </w:tc>
      </w:tr>
      <w:tr w:rsidR="00F34376" w:rsidRPr="00F34376" w14:paraId="669D96CD" w14:textId="77777777" w:rsidTr="00226159">
        <w:trPr>
          <w:trHeight w:val="320"/>
        </w:trPr>
        <w:tc>
          <w:tcPr>
            <w:tcW w:w="856" w:type="pct"/>
            <w:tcBorders>
              <w:top w:val="nil"/>
              <w:left w:val="nil"/>
              <w:bottom w:val="nil"/>
              <w:right w:val="nil"/>
            </w:tcBorders>
            <w:noWrap/>
            <w:vAlign w:val="bottom"/>
            <w:hideMark/>
          </w:tcPr>
          <w:p w14:paraId="5176BDDB"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1</w:t>
            </w:r>
          </w:p>
        </w:tc>
        <w:tc>
          <w:tcPr>
            <w:tcW w:w="2199" w:type="pct"/>
            <w:tcBorders>
              <w:top w:val="nil"/>
              <w:left w:val="nil"/>
              <w:bottom w:val="nil"/>
              <w:right w:val="nil"/>
            </w:tcBorders>
            <w:noWrap/>
            <w:vAlign w:val="bottom"/>
            <w:hideMark/>
          </w:tcPr>
          <w:p w14:paraId="535E51B3"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KIT MOUNTING ARM</w:t>
            </w:r>
          </w:p>
        </w:tc>
        <w:tc>
          <w:tcPr>
            <w:tcW w:w="333" w:type="pct"/>
            <w:tcBorders>
              <w:top w:val="nil"/>
              <w:left w:val="nil"/>
              <w:bottom w:val="nil"/>
              <w:right w:val="nil"/>
            </w:tcBorders>
            <w:noWrap/>
            <w:vAlign w:val="bottom"/>
            <w:hideMark/>
          </w:tcPr>
          <w:p w14:paraId="64712361"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13</w:t>
            </w:r>
          </w:p>
        </w:tc>
        <w:tc>
          <w:tcPr>
            <w:tcW w:w="1611" w:type="pct"/>
            <w:tcBorders>
              <w:top w:val="nil"/>
              <w:left w:val="nil"/>
              <w:bottom w:val="nil"/>
              <w:right w:val="nil"/>
            </w:tcBorders>
            <w:noWrap/>
            <w:vAlign w:val="bottom"/>
            <w:hideMark/>
          </w:tcPr>
          <w:p w14:paraId="63673AE5"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596B2199" w14:textId="77777777" w:rsidTr="00226159">
        <w:trPr>
          <w:trHeight w:val="320"/>
        </w:trPr>
        <w:tc>
          <w:tcPr>
            <w:tcW w:w="856" w:type="pct"/>
            <w:tcBorders>
              <w:top w:val="nil"/>
              <w:left w:val="nil"/>
              <w:bottom w:val="nil"/>
              <w:right w:val="nil"/>
            </w:tcBorders>
            <w:shd w:val="clear" w:color="D9D9D9" w:fill="D9D9D9"/>
            <w:noWrap/>
            <w:vAlign w:val="bottom"/>
            <w:hideMark/>
          </w:tcPr>
          <w:p w14:paraId="46AF20A5"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2</w:t>
            </w:r>
          </w:p>
        </w:tc>
        <w:tc>
          <w:tcPr>
            <w:tcW w:w="2199" w:type="pct"/>
            <w:tcBorders>
              <w:top w:val="nil"/>
              <w:left w:val="nil"/>
              <w:bottom w:val="nil"/>
              <w:right w:val="nil"/>
            </w:tcBorders>
            <w:shd w:val="clear" w:color="D9D9D9" w:fill="D9D9D9"/>
            <w:noWrap/>
            <w:vAlign w:val="bottom"/>
            <w:hideMark/>
          </w:tcPr>
          <w:p w14:paraId="4784428B"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CODONICS SLS AT ACCESSORY KIT</w:t>
            </w:r>
          </w:p>
        </w:tc>
        <w:tc>
          <w:tcPr>
            <w:tcW w:w="333" w:type="pct"/>
            <w:tcBorders>
              <w:top w:val="nil"/>
              <w:left w:val="nil"/>
              <w:bottom w:val="nil"/>
              <w:right w:val="nil"/>
            </w:tcBorders>
            <w:shd w:val="clear" w:color="D9D9D9" w:fill="D9D9D9"/>
            <w:noWrap/>
            <w:vAlign w:val="bottom"/>
            <w:hideMark/>
          </w:tcPr>
          <w:p w14:paraId="37F997DA"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2</w:t>
            </w:r>
          </w:p>
        </w:tc>
        <w:tc>
          <w:tcPr>
            <w:tcW w:w="1611" w:type="pct"/>
            <w:tcBorders>
              <w:top w:val="nil"/>
              <w:left w:val="nil"/>
              <w:bottom w:val="nil"/>
              <w:right w:val="nil"/>
            </w:tcBorders>
            <w:shd w:val="clear" w:color="D9D9D9" w:fill="D9D9D9"/>
            <w:noWrap/>
            <w:vAlign w:val="bottom"/>
            <w:hideMark/>
          </w:tcPr>
          <w:p w14:paraId="7D43595D"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0717B04D" w14:textId="77777777" w:rsidTr="00226159">
        <w:trPr>
          <w:trHeight w:val="320"/>
        </w:trPr>
        <w:tc>
          <w:tcPr>
            <w:tcW w:w="856" w:type="pct"/>
            <w:tcBorders>
              <w:top w:val="nil"/>
              <w:left w:val="nil"/>
              <w:bottom w:val="nil"/>
              <w:right w:val="nil"/>
            </w:tcBorders>
            <w:noWrap/>
            <w:vAlign w:val="bottom"/>
            <w:hideMark/>
          </w:tcPr>
          <w:p w14:paraId="7DF4DF18"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3</w:t>
            </w:r>
          </w:p>
        </w:tc>
        <w:tc>
          <w:tcPr>
            <w:tcW w:w="2199" w:type="pct"/>
            <w:tcBorders>
              <w:top w:val="nil"/>
              <w:left w:val="nil"/>
              <w:bottom w:val="nil"/>
              <w:right w:val="nil"/>
            </w:tcBorders>
            <w:noWrap/>
            <w:vAlign w:val="bottom"/>
            <w:hideMark/>
          </w:tcPr>
          <w:p w14:paraId="361F86DE"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CODONICS SLS SITE LIC</w:t>
            </w:r>
          </w:p>
        </w:tc>
        <w:tc>
          <w:tcPr>
            <w:tcW w:w="333" w:type="pct"/>
            <w:tcBorders>
              <w:top w:val="nil"/>
              <w:left w:val="nil"/>
              <w:bottom w:val="nil"/>
              <w:right w:val="nil"/>
            </w:tcBorders>
            <w:noWrap/>
            <w:vAlign w:val="bottom"/>
            <w:hideMark/>
          </w:tcPr>
          <w:p w14:paraId="7285C2E5"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1</w:t>
            </w:r>
          </w:p>
        </w:tc>
        <w:tc>
          <w:tcPr>
            <w:tcW w:w="1611" w:type="pct"/>
            <w:tcBorders>
              <w:top w:val="nil"/>
              <w:left w:val="nil"/>
              <w:bottom w:val="nil"/>
              <w:right w:val="nil"/>
            </w:tcBorders>
            <w:noWrap/>
            <w:vAlign w:val="bottom"/>
            <w:hideMark/>
          </w:tcPr>
          <w:p w14:paraId="1092B9A4"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7AA86929" w14:textId="77777777" w:rsidTr="00226159">
        <w:trPr>
          <w:trHeight w:val="320"/>
        </w:trPr>
        <w:tc>
          <w:tcPr>
            <w:tcW w:w="856" w:type="pct"/>
            <w:tcBorders>
              <w:top w:val="nil"/>
              <w:left w:val="nil"/>
              <w:bottom w:val="nil"/>
              <w:right w:val="nil"/>
            </w:tcBorders>
            <w:shd w:val="clear" w:color="D9D9D9" w:fill="D9D9D9"/>
            <w:noWrap/>
            <w:vAlign w:val="bottom"/>
            <w:hideMark/>
          </w:tcPr>
          <w:p w14:paraId="32D33D1C"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4</w:t>
            </w:r>
          </w:p>
        </w:tc>
        <w:tc>
          <w:tcPr>
            <w:tcW w:w="2199" w:type="pct"/>
            <w:tcBorders>
              <w:top w:val="nil"/>
              <w:left w:val="nil"/>
              <w:bottom w:val="nil"/>
              <w:right w:val="nil"/>
            </w:tcBorders>
            <w:shd w:val="clear" w:color="D9D9D9" w:fill="D9D9D9"/>
            <w:noWrap/>
            <w:vAlign w:val="bottom"/>
            <w:hideMark/>
          </w:tcPr>
          <w:p w14:paraId="6CDC2B6B"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CODONICS SLS 600I PRTINER W/ S</w:t>
            </w:r>
          </w:p>
        </w:tc>
        <w:tc>
          <w:tcPr>
            <w:tcW w:w="333" w:type="pct"/>
            <w:tcBorders>
              <w:top w:val="nil"/>
              <w:left w:val="nil"/>
              <w:bottom w:val="nil"/>
              <w:right w:val="nil"/>
            </w:tcBorders>
            <w:shd w:val="clear" w:color="D9D9D9" w:fill="D9D9D9"/>
            <w:noWrap/>
            <w:vAlign w:val="bottom"/>
            <w:hideMark/>
          </w:tcPr>
          <w:p w14:paraId="557A9650"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28</w:t>
            </w:r>
          </w:p>
        </w:tc>
        <w:tc>
          <w:tcPr>
            <w:tcW w:w="1611" w:type="pct"/>
            <w:tcBorders>
              <w:top w:val="nil"/>
              <w:left w:val="nil"/>
              <w:bottom w:val="nil"/>
              <w:right w:val="nil"/>
            </w:tcBorders>
            <w:shd w:val="clear" w:color="D9D9D9" w:fill="D9D9D9"/>
            <w:noWrap/>
            <w:vAlign w:val="bottom"/>
            <w:hideMark/>
          </w:tcPr>
          <w:p w14:paraId="5AE5715F"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5710C3D2" w14:textId="77777777" w:rsidTr="00226159">
        <w:trPr>
          <w:trHeight w:val="320"/>
        </w:trPr>
        <w:tc>
          <w:tcPr>
            <w:tcW w:w="856" w:type="pct"/>
            <w:tcBorders>
              <w:top w:val="nil"/>
              <w:left w:val="nil"/>
              <w:bottom w:val="nil"/>
              <w:right w:val="nil"/>
            </w:tcBorders>
            <w:noWrap/>
            <w:vAlign w:val="bottom"/>
            <w:hideMark/>
          </w:tcPr>
          <w:p w14:paraId="29D74082"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5</w:t>
            </w:r>
          </w:p>
        </w:tc>
        <w:tc>
          <w:tcPr>
            <w:tcW w:w="2199" w:type="pct"/>
            <w:tcBorders>
              <w:top w:val="nil"/>
              <w:left w:val="nil"/>
              <w:bottom w:val="nil"/>
              <w:right w:val="nil"/>
            </w:tcBorders>
            <w:noWrap/>
            <w:vAlign w:val="bottom"/>
            <w:hideMark/>
          </w:tcPr>
          <w:p w14:paraId="41D28362"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 xml:space="preserve">CCE ENTERPRISE SW LICENSE </w:t>
            </w:r>
          </w:p>
        </w:tc>
        <w:tc>
          <w:tcPr>
            <w:tcW w:w="333" w:type="pct"/>
            <w:tcBorders>
              <w:top w:val="nil"/>
              <w:left w:val="nil"/>
              <w:bottom w:val="nil"/>
              <w:right w:val="nil"/>
            </w:tcBorders>
            <w:noWrap/>
            <w:vAlign w:val="bottom"/>
            <w:hideMark/>
          </w:tcPr>
          <w:p w14:paraId="44071D5E"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1</w:t>
            </w:r>
          </w:p>
        </w:tc>
        <w:tc>
          <w:tcPr>
            <w:tcW w:w="1611" w:type="pct"/>
            <w:tcBorders>
              <w:top w:val="nil"/>
              <w:left w:val="nil"/>
              <w:bottom w:val="nil"/>
              <w:right w:val="nil"/>
            </w:tcBorders>
            <w:noWrap/>
            <w:vAlign w:val="bottom"/>
            <w:hideMark/>
          </w:tcPr>
          <w:p w14:paraId="5FFE8606"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7B866474" w14:textId="77777777" w:rsidTr="00226159">
        <w:trPr>
          <w:trHeight w:val="320"/>
        </w:trPr>
        <w:tc>
          <w:tcPr>
            <w:tcW w:w="856" w:type="pct"/>
            <w:tcBorders>
              <w:top w:val="nil"/>
              <w:left w:val="nil"/>
              <w:bottom w:val="nil"/>
              <w:right w:val="nil"/>
            </w:tcBorders>
            <w:shd w:val="clear" w:color="D9D9D9" w:fill="D9D9D9"/>
            <w:noWrap/>
            <w:vAlign w:val="bottom"/>
            <w:hideMark/>
          </w:tcPr>
          <w:p w14:paraId="39354274"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6</w:t>
            </w:r>
          </w:p>
        </w:tc>
        <w:tc>
          <w:tcPr>
            <w:tcW w:w="2199" w:type="pct"/>
            <w:tcBorders>
              <w:top w:val="nil"/>
              <w:left w:val="nil"/>
              <w:bottom w:val="nil"/>
              <w:right w:val="nil"/>
            </w:tcBorders>
            <w:shd w:val="clear" w:color="D9D9D9" w:fill="D9D9D9"/>
            <w:noWrap/>
            <w:vAlign w:val="bottom"/>
            <w:hideMark/>
          </w:tcPr>
          <w:p w14:paraId="4B433CF3"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 xml:space="preserve">DISPENSING FREIGHT </w:t>
            </w:r>
          </w:p>
        </w:tc>
        <w:tc>
          <w:tcPr>
            <w:tcW w:w="333" w:type="pct"/>
            <w:tcBorders>
              <w:top w:val="nil"/>
              <w:left w:val="nil"/>
              <w:bottom w:val="nil"/>
              <w:right w:val="nil"/>
            </w:tcBorders>
            <w:shd w:val="clear" w:color="D9D9D9" w:fill="D9D9D9"/>
            <w:noWrap/>
            <w:vAlign w:val="bottom"/>
            <w:hideMark/>
          </w:tcPr>
          <w:p w14:paraId="6D8603D3"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148</w:t>
            </w:r>
          </w:p>
        </w:tc>
        <w:tc>
          <w:tcPr>
            <w:tcW w:w="1611" w:type="pct"/>
            <w:tcBorders>
              <w:top w:val="nil"/>
              <w:left w:val="nil"/>
              <w:bottom w:val="nil"/>
              <w:right w:val="nil"/>
            </w:tcBorders>
            <w:shd w:val="clear" w:color="D9D9D9" w:fill="D9D9D9"/>
            <w:noWrap/>
            <w:vAlign w:val="bottom"/>
            <w:hideMark/>
          </w:tcPr>
          <w:p w14:paraId="494DB5C8"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5F4ED9F9" w14:textId="77777777" w:rsidTr="00226159">
        <w:trPr>
          <w:trHeight w:val="320"/>
        </w:trPr>
        <w:tc>
          <w:tcPr>
            <w:tcW w:w="856" w:type="pct"/>
            <w:tcBorders>
              <w:top w:val="nil"/>
              <w:left w:val="nil"/>
              <w:bottom w:val="nil"/>
              <w:right w:val="nil"/>
            </w:tcBorders>
            <w:noWrap/>
            <w:vAlign w:val="bottom"/>
            <w:hideMark/>
          </w:tcPr>
          <w:p w14:paraId="6DC8AC86"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7</w:t>
            </w:r>
          </w:p>
        </w:tc>
        <w:tc>
          <w:tcPr>
            <w:tcW w:w="2199" w:type="pct"/>
            <w:tcBorders>
              <w:top w:val="nil"/>
              <w:left w:val="nil"/>
              <w:bottom w:val="nil"/>
              <w:right w:val="nil"/>
            </w:tcBorders>
            <w:noWrap/>
            <w:vAlign w:val="bottom"/>
            <w:hideMark/>
          </w:tcPr>
          <w:p w14:paraId="468F9095"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MEDSTATION ES MAIN 6DR</w:t>
            </w:r>
          </w:p>
        </w:tc>
        <w:tc>
          <w:tcPr>
            <w:tcW w:w="333" w:type="pct"/>
            <w:tcBorders>
              <w:top w:val="nil"/>
              <w:left w:val="nil"/>
              <w:bottom w:val="nil"/>
              <w:right w:val="nil"/>
            </w:tcBorders>
            <w:noWrap/>
            <w:vAlign w:val="bottom"/>
            <w:hideMark/>
          </w:tcPr>
          <w:p w14:paraId="0CAA805E"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35</w:t>
            </w:r>
          </w:p>
        </w:tc>
        <w:tc>
          <w:tcPr>
            <w:tcW w:w="1611" w:type="pct"/>
            <w:tcBorders>
              <w:top w:val="nil"/>
              <w:left w:val="nil"/>
              <w:bottom w:val="nil"/>
              <w:right w:val="nil"/>
            </w:tcBorders>
            <w:noWrap/>
            <w:vAlign w:val="bottom"/>
            <w:hideMark/>
          </w:tcPr>
          <w:p w14:paraId="040B60A2"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5C5BF1B7" w14:textId="77777777" w:rsidTr="00226159">
        <w:trPr>
          <w:trHeight w:val="320"/>
        </w:trPr>
        <w:tc>
          <w:tcPr>
            <w:tcW w:w="856" w:type="pct"/>
            <w:tcBorders>
              <w:top w:val="nil"/>
              <w:left w:val="nil"/>
              <w:bottom w:val="nil"/>
              <w:right w:val="nil"/>
            </w:tcBorders>
            <w:shd w:val="clear" w:color="D9D9D9" w:fill="D9D9D9"/>
            <w:noWrap/>
            <w:vAlign w:val="bottom"/>
            <w:hideMark/>
          </w:tcPr>
          <w:p w14:paraId="6F0D109A"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8</w:t>
            </w:r>
          </w:p>
        </w:tc>
        <w:tc>
          <w:tcPr>
            <w:tcW w:w="2199" w:type="pct"/>
            <w:tcBorders>
              <w:top w:val="nil"/>
              <w:left w:val="nil"/>
              <w:bottom w:val="nil"/>
              <w:right w:val="nil"/>
            </w:tcBorders>
            <w:shd w:val="clear" w:color="D9D9D9" w:fill="D9D9D9"/>
            <w:noWrap/>
            <w:vAlign w:val="bottom"/>
            <w:hideMark/>
          </w:tcPr>
          <w:p w14:paraId="6342DA68"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PYXIS  ANESTHESIA SYSTEM</w:t>
            </w:r>
          </w:p>
        </w:tc>
        <w:tc>
          <w:tcPr>
            <w:tcW w:w="333" w:type="pct"/>
            <w:tcBorders>
              <w:top w:val="nil"/>
              <w:left w:val="nil"/>
              <w:bottom w:val="nil"/>
              <w:right w:val="nil"/>
            </w:tcBorders>
            <w:shd w:val="clear" w:color="D9D9D9" w:fill="D9D9D9"/>
            <w:noWrap/>
            <w:vAlign w:val="bottom"/>
            <w:hideMark/>
          </w:tcPr>
          <w:p w14:paraId="16C1A85E"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13</w:t>
            </w:r>
          </w:p>
        </w:tc>
        <w:tc>
          <w:tcPr>
            <w:tcW w:w="1611" w:type="pct"/>
            <w:tcBorders>
              <w:top w:val="nil"/>
              <w:left w:val="nil"/>
              <w:bottom w:val="nil"/>
              <w:right w:val="nil"/>
            </w:tcBorders>
            <w:shd w:val="clear" w:color="D9D9D9" w:fill="D9D9D9"/>
            <w:noWrap/>
            <w:vAlign w:val="bottom"/>
            <w:hideMark/>
          </w:tcPr>
          <w:p w14:paraId="1E64D6CC"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6ECF22F5" w14:textId="77777777" w:rsidTr="00226159">
        <w:trPr>
          <w:trHeight w:val="320"/>
        </w:trPr>
        <w:tc>
          <w:tcPr>
            <w:tcW w:w="856" w:type="pct"/>
            <w:tcBorders>
              <w:top w:val="nil"/>
              <w:left w:val="nil"/>
              <w:bottom w:val="nil"/>
              <w:right w:val="nil"/>
            </w:tcBorders>
            <w:noWrap/>
            <w:vAlign w:val="bottom"/>
            <w:hideMark/>
          </w:tcPr>
          <w:p w14:paraId="4E54DEC8"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9</w:t>
            </w:r>
          </w:p>
        </w:tc>
        <w:tc>
          <w:tcPr>
            <w:tcW w:w="2199" w:type="pct"/>
            <w:tcBorders>
              <w:top w:val="nil"/>
              <w:left w:val="nil"/>
              <w:bottom w:val="nil"/>
              <w:right w:val="nil"/>
            </w:tcBorders>
            <w:noWrap/>
            <w:vAlign w:val="bottom"/>
            <w:hideMark/>
          </w:tcPr>
          <w:p w14:paraId="28F38EAD"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 xml:space="preserve">MEDSTATION ES MAIN 2 DR </w:t>
            </w:r>
          </w:p>
        </w:tc>
        <w:tc>
          <w:tcPr>
            <w:tcW w:w="333" w:type="pct"/>
            <w:tcBorders>
              <w:top w:val="nil"/>
              <w:left w:val="nil"/>
              <w:bottom w:val="nil"/>
              <w:right w:val="nil"/>
            </w:tcBorders>
            <w:noWrap/>
            <w:vAlign w:val="bottom"/>
            <w:hideMark/>
          </w:tcPr>
          <w:p w14:paraId="22B54B88"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9</w:t>
            </w:r>
          </w:p>
        </w:tc>
        <w:tc>
          <w:tcPr>
            <w:tcW w:w="1611" w:type="pct"/>
            <w:tcBorders>
              <w:top w:val="nil"/>
              <w:left w:val="nil"/>
              <w:bottom w:val="nil"/>
              <w:right w:val="nil"/>
            </w:tcBorders>
            <w:noWrap/>
            <w:vAlign w:val="bottom"/>
            <w:hideMark/>
          </w:tcPr>
          <w:p w14:paraId="201F5B3A"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7FD07DDE" w14:textId="77777777" w:rsidTr="00226159">
        <w:trPr>
          <w:trHeight w:val="320"/>
        </w:trPr>
        <w:tc>
          <w:tcPr>
            <w:tcW w:w="856" w:type="pct"/>
            <w:tcBorders>
              <w:top w:val="nil"/>
              <w:left w:val="nil"/>
              <w:bottom w:val="nil"/>
              <w:right w:val="nil"/>
            </w:tcBorders>
            <w:shd w:val="clear" w:color="D9D9D9" w:fill="D9D9D9"/>
            <w:noWrap/>
            <w:vAlign w:val="bottom"/>
            <w:hideMark/>
          </w:tcPr>
          <w:p w14:paraId="1B7D0A3E"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10</w:t>
            </w:r>
          </w:p>
        </w:tc>
        <w:tc>
          <w:tcPr>
            <w:tcW w:w="2199" w:type="pct"/>
            <w:tcBorders>
              <w:top w:val="nil"/>
              <w:left w:val="nil"/>
              <w:bottom w:val="nil"/>
              <w:right w:val="nil"/>
            </w:tcBorders>
            <w:shd w:val="clear" w:color="D9D9D9" w:fill="D9D9D9"/>
            <w:noWrap/>
            <w:vAlign w:val="bottom"/>
            <w:hideMark/>
          </w:tcPr>
          <w:p w14:paraId="26FE9C1B"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CAR VERT 89HX134.W5X84D PRTS</w:t>
            </w:r>
          </w:p>
        </w:tc>
        <w:tc>
          <w:tcPr>
            <w:tcW w:w="333" w:type="pct"/>
            <w:tcBorders>
              <w:top w:val="nil"/>
              <w:left w:val="nil"/>
              <w:bottom w:val="nil"/>
              <w:right w:val="nil"/>
            </w:tcBorders>
            <w:shd w:val="clear" w:color="D9D9D9" w:fill="D9D9D9"/>
            <w:noWrap/>
            <w:vAlign w:val="bottom"/>
            <w:hideMark/>
          </w:tcPr>
          <w:p w14:paraId="10B77866"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2</w:t>
            </w:r>
          </w:p>
        </w:tc>
        <w:tc>
          <w:tcPr>
            <w:tcW w:w="1611" w:type="pct"/>
            <w:tcBorders>
              <w:top w:val="nil"/>
              <w:left w:val="nil"/>
              <w:bottom w:val="nil"/>
              <w:right w:val="nil"/>
            </w:tcBorders>
            <w:shd w:val="clear" w:color="D9D9D9" w:fill="D9D9D9"/>
            <w:noWrap/>
            <w:vAlign w:val="bottom"/>
            <w:hideMark/>
          </w:tcPr>
          <w:p w14:paraId="6992AA8F"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09818093" w14:textId="77777777" w:rsidTr="00226159">
        <w:trPr>
          <w:trHeight w:val="320"/>
        </w:trPr>
        <w:tc>
          <w:tcPr>
            <w:tcW w:w="856" w:type="pct"/>
            <w:tcBorders>
              <w:top w:val="nil"/>
              <w:left w:val="nil"/>
              <w:bottom w:val="nil"/>
              <w:right w:val="nil"/>
            </w:tcBorders>
            <w:noWrap/>
            <w:vAlign w:val="bottom"/>
            <w:hideMark/>
          </w:tcPr>
          <w:p w14:paraId="7C79A036"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11</w:t>
            </w:r>
          </w:p>
        </w:tc>
        <w:tc>
          <w:tcPr>
            <w:tcW w:w="2199" w:type="pct"/>
            <w:tcBorders>
              <w:top w:val="nil"/>
              <w:left w:val="nil"/>
              <w:bottom w:val="nil"/>
              <w:right w:val="nil"/>
            </w:tcBorders>
            <w:noWrap/>
            <w:vAlign w:val="bottom"/>
            <w:hideMark/>
          </w:tcPr>
          <w:p w14:paraId="61042D7A"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 xml:space="preserve">CAROUSEL INSTALLATION </w:t>
            </w:r>
          </w:p>
        </w:tc>
        <w:tc>
          <w:tcPr>
            <w:tcW w:w="333" w:type="pct"/>
            <w:tcBorders>
              <w:top w:val="nil"/>
              <w:left w:val="nil"/>
              <w:bottom w:val="nil"/>
              <w:right w:val="nil"/>
            </w:tcBorders>
            <w:noWrap/>
            <w:vAlign w:val="bottom"/>
            <w:hideMark/>
          </w:tcPr>
          <w:p w14:paraId="785196E1"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2</w:t>
            </w:r>
          </w:p>
        </w:tc>
        <w:tc>
          <w:tcPr>
            <w:tcW w:w="1611" w:type="pct"/>
            <w:tcBorders>
              <w:top w:val="nil"/>
              <w:left w:val="nil"/>
              <w:bottom w:val="nil"/>
              <w:right w:val="nil"/>
            </w:tcBorders>
            <w:noWrap/>
            <w:vAlign w:val="bottom"/>
            <w:hideMark/>
          </w:tcPr>
          <w:p w14:paraId="6D1635B7"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20CE0877" w14:textId="77777777" w:rsidTr="00226159">
        <w:trPr>
          <w:trHeight w:val="320"/>
        </w:trPr>
        <w:tc>
          <w:tcPr>
            <w:tcW w:w="856" w:type="pct"/>
            <w:tcBorders>
              <w:top w:val="nil"/>
              <w:left w:val="nil"/>
              <w:bottom w:val="nil"/>
              <w:right w:val="nil"/>
            </w:tcBorders>
            <w:shd w:val="clear" w:color="D9D9D9" w:fill="D9D9D9"/>
            <w:noWrap/>
            <w:vAlign w:val="bottom"/>
            <w:hideMark/>
          </w:tcPr>
          <w:p w14:paraId="482E333C"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12</w:t>
            </w:r>
          </w:p>
        </w:tc>
        <w:tc>
          <w:tcPr>
            <w:tcW w:w="2199" w:type="pct"/>
            <w:tcBorders>
              <w:top w:val="nil"/>
              <w:left w:val="nil"/>
              <w:bottom w:val="nil"/>
              <w:right w:val="nil"/>
            </w:tcBorders>
            <w:shd w:val="clear" w:color="D9D9D9" w:fill="D9D9D9"/>
            <w:noWrap/>
            <w:vAlign w:val="bottom"/>
            <w:hideMark/>
          </w:tcPr>
          <w:p w14:paraId="2F70689A"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RECEPTACLE DUMPSTER FEES CAR</w:t>
            </w:r>
          </w:p>
        </w:tc>
        <w:tc>
          <w:tcPr>
            <w:tcW w:w="333" w:type="pct"/>
            <w:tcBorders>
              <w:top w:val="nil"/>
              <w:left w:val="nil"/>
              <w:bottom w:val="nil"/>
              <w:right w:val="nil"/>
            </w:tcBorders>
            <w:shd w:val="clear" w:color="D9D9D9" w:fill="D9D9D9"/>
            <w:noWrap/>
            <w:vAlign w:val="bottom"/>
            <w:hideMark/>
          </w:tcPr>
          <w:p w14:paraId="0669B3B1"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2</w:t>
            </w:r>
          </w:p>
        </w:tc>
        <w:tc>
          <w:tcPr>
            <w:tcW w:w="1611" w:type="pct"/>
            <w:tcBorders>
              <w:top w:val="nil"/>
              <w:left w:val="nil"/>
              <w:bottom w:val="nil"/>
              <w:right w:val="nil"/>
            </w:tcBorders>
            <w:shd w:val="clear" w:color="D9D9D9" w:fill="D9D9D9"/>
            <w:noWrap/>
            <w:vAlign w:val="bottom"/>
            <w:hideMark/>
          </w:tcPr>
          <w:p w14:paraId="201F3551"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787E4FAB" w14:textId="77777777" w:rsidTr="00226159">
        <w:trPr>
          <w:trHeight w:val="320"/>
        </w:trPr>
        <w:tc>
          <w:tcPr>
            <w:tcW w:w="856" w:type="pct"/>
            <w:tcBorders>
              <w:top w:val="nil"/>
              <w:left w:val="nil"/>
              <w:bottom w:val="nil"/>
              <w:right w:val="nil"/>
            </w:tcBorders>
            <w:noWrap/>
            <w:vAlign w:val="bottom"/>
            <w:hideMark/>
          </w:tcPr>
          <w:p w14:paraId="1B278AC9"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13</w:t>
            </w:r>
          </w:p>
        </w:tc>
        <w:tc>
          <w:tcPr>
            <w:tcW w:w="2199" w:type="pct"/>
            <w:tcBorders>
              <w:top w:val="nil"/>
              <w:left w:val="nil"/>
              <w:bottom w:val="nil"/>
              <w:right w:val="nil"/>
            </w:tcBorders>
            <w:noWrap/>
            <w:vAlign w:val="bottom"/>
            <w:hideMark/>
          </w:tcPr>
          <w:p w14:paraId="5703F46B"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MNT CEILING FLUS CAR 3 SIDE SK</w:t>
            </w:r>
          </w:p>
        </w:tc>
        <w:tc>
          <w:tcPr>
            <w:tcW w:w="333" w:type="pct"/>
            <w:tcBorders>
              <w:top w:val="nil"/>
              <w:left w:val="nil"/>
              <w:bottom w:val="nil"/>
              <w:right w:val="nil"/>
            </w:tcBorders>
            <w:noWrap/>
            <w:vAlign w:val="bottom"/>
            <w:hideMark/>
          </w:tcPr>
          <w:p w14:paraId="4DC49DF0"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2</w:t>
            </w:r>
          </w:p>
        </w:tc>
        <w:tc>
          <w:tcPr>
            <w:tcW w:w="1611" w:type="pct"/>
            <w:tcBorders>
              <w:top w:val="nil"/>
              <w:left w:val="nil"/>
              <w:bottom w:val="nil"/>
              <w:right w:val="nil"/>
            </w:tcBorders>
            <w:noWrap/>
            <w:vAlign w:val="bottom"/>
            <w:hideMark/>
          </w:tcPr>
          <w:p w14:paraId="0AEBDDB4"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1005573A" w14:textId="77777777" w:rsidTr="00226159">
        <w:trPr>
          <w:trHeight w:val="320"/>
        </w:trPr>
        <w:tc>
          <w:tcPr>
            <w:tcW w:w="856" w:type="pct"/>
            <w:tcBorders>
              <w:top w:val="nil"/>
              <w:left w:val="nil"/>
              <w:bottom w:val="nil"/>
              <w:right w:val="nil"/>
            </w:tcBorders>
            <w:shd w:val="clear" w:color="D9D9D9" w:fill="D9D9D9"/>
            <w:noWrap/>
            <w:vAlign w:val="bottom"/>
            <w:hideMark/>
          </w:tcPr>
          <w:p w14:paraId="20C35892"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14</w:t>
            </w:r>
          </w:p>
        </w:tc>
        <w:tc>
          <w:tcPr>
            <w:tcW w:w="2199" w:type="pct"/>
            <w:tcBorders>
              <w:top w:val="nil"/>
              <w:left w:val="nil"/>
              <w:bottom w:val="nil"/>
              <w:right w:val="nil"/>
            </w:tcBorders>
            <w:shd w:val="clear" w:color="D9D9D9" w:fill="D9D9D9"/>
            <w:noWrap/>
            <w:vAlign w:val="bottom"/>
            <w:hideMark/>
          </w:tcPr>
          <w:p w14:paraId="01299FDA"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CAROUSEL SHIPPING</w:t>
            </w:r>
          </w:p>
        </w:tc>
        <w:tc>
          <w:tcPr>
            <w:tcW w:w="333" w:type="pct"/>
            <w:tcBorders>
              <w:top w:val="nil"/>
              <w:left w:val="nil"/>
              <w:bottom w:val="nil"/>
              <w:right w:val="nil"/>
            </w:tcBorders>
            <w:shd w:val="clear" w:color="D9D9D9" w:fill="D9D9D9"/>
            <w:noWrap/>
            <w:vAlign w:val="bottom"/>
            <w:hideMark/>
          </w:tcPr>
          <w:p w14:paraId="34E61443"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2</w:t>
            </w:r>
          </w:p>
        </w:tc>
        <w:tc>
          <w:tcPr>
            <w:tcW w:w="1611" w:type="pct"/>
            <w:tcBorders>
              <w:top w:val="nil"/>
              <w:left w:val="nil"/>
              <w:bottom w:val="nil"/>
              <w:right w:val="nil"/>
            </w:tcBorders>
            <w:shd w:val="clear" w:color="D9D9D9" w:fill="D9D9D9"/>
            <w:noWrap/>
            <w:vAlign w:val="bottom"/>
            <w:hideMark/>
          </w:tcPr>
          <w:p w14:paraId="79A40C4E"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2647A74C" w14:textId="77777777" w:rsidTr="00226159">
        <w:trPr>
          <w:trHeight w:val="320"/>
        </w:trPr>
        <w:tc>
          <w:tcPr>
            <w:tcW w:w="856" w:type="pct"/>
            <w:tcBorders>
              <w:top w:val="nil"/>
              <w:left w:val="nil"/>
              <w:bottom w:val="nil"/>
              <w:right w:val="nil"/>
            </w:tcBorders>
            <w:noWrap/>
            <w:vAlign w:val="bottom"/>
            <w:hideMark/>
          </w:tcPr>
          <w:p w14:paraId="37EFF50F"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15</w:t>
            </w:r>
          </w:p>
        </w:tc>
        <w:tc>
          <w:tcPr>
            <w:tcW w:w="2199" w:type="pct"/>
            <w:tcBorders>
              <w:top w:val="nil"/>
              <w:left w:val="nil"/>
              <w:bottom w:val="nil"/>
              <w:right w:val="nil"/>
            </w:tcBorders>
            <w:noWrap/>
            <w:vAlign w:val="bottom"/>
            <w:hideMark/>
          </w:tcPr>
          <w:p w14:paraId="0B9901A4"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MEDICATION LABEL MODULE</w:t>
            </w:r>
          </w:p>
        </w:tc>
        <w:tc>
          <w:tcPr>
            <w:tcW w:w="333" w:type="pct"/>
            <w:tcBorders>
              <w:top w:val="nil"/>
              <w:left w:val="nil"/>
              <w:bottom w:val="nil"/>
              <w:right w:val="nil"/>
            </w:tcBorders>
            <w:noWrap/>
            <w:vAlign w:val="bottom"/>
            <w:hideMark/>
          </w:tcPr>
          <w:p w14:paraId="07E0A51B"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58</w:t>
            </w:r>
          </w:p>
        </w:tc>
        <w:tc>
          <w:tcPr>
            <w:tcW w:w="1611" w:type="pct"/>
            <w:tcBorders>
              <w:top w:val="nil"/>
              <w:left w:val="nil"/>
              <w:bottom w:val="nil"/>
              <w:right w:val="nil"/>
            </w:tcBorders>
            <w:noWrap/>
            <w:vAlign w:val="bottom"/>
            <w:hideMark/>
          </w:tcPr>
          <w:p w14:paraId="502ABCF2"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7EB8A5D0" w14:textId="77777777" w:rsidTr="00226159">
        <w:trPr>
          <w:trHeight w:val="320"/>
        </w:trPr>
        <w:tc>
          <w:tcPr>
            <w:tcW w:w="856" w:type="pct"/>
            <w:tcBorders>
              <w:top w:val="nil"/>
              <w:left w:val="nil"/>
              <w:bottom w:val="nil"/>
              <w:right w:val="nil"/>
            </w:tcBorders>
            <w:shd w:val="clear" w:color="D9D9D9" w:fill="D9D9D9"/>
            <w:noWrap/>
            <w:vAlign w:val="bottom"/>
            <w:hideMark/>
          </w:tcPr>
          <w:p w14:paraId="25E9C6A8"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16</w:t>
            </w:r>
          </w:p>
        </w:tc>
        <w:tc>
          <w:tcPr>
            <w:tcW w:w="2199" w:type="pct"/>
            <w:tcBorders>
              <w:top w:val="nil"/>
              <w:left w:val="nil"/>
              <w:bottom w:val="nil"/>
              <w:right w:val="nil"/>
            </w:tcBorders>
            <w:shd w:val="clear" w:color="D9D9D9" w:fill="D9D9D9"/>
            <w:noWrap/>
            <w:vAlign w:val="bottom"/>
            <w:hideMark/>
          </w:tcPr>
          <w:p w14:paraId="1476EFC7"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MEDSTATION ES TOWER 1HH 1FH</w:t>
            </w:r>
          </w:p>
        </w:tc>
        <w:tc>
          <w:tcPr>
            <w:tcW w:w="333" w:type="pct"/>
            <w:tcBorders>
              <w:top w:val="nil"/>
              <w:left w:val="nil"/>
              <w:bottom w:val="nil"/>
              <w:right w:val="nil"/>
            </w:tcBorders>
            <w:shd w:val="clear" w:color="D9D9D9" w:fill="D9D9D9"/>
            <w:noWrap/>
            <w:vAlign w:val="bottom"/>
            <w:hideMark/>
          </w:tcPr>
          <w:p w14:paraId="31D9697B"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17</w:t>
            </w:r>
          </w:p>
        </w:tc>
        <w:tc>
          <w:tcPr>
            <w:tcW w:w="1611" w:type="pct"/>
            <w:tcBorders>
              <w:top w:val="nil"/>
              <w:left w:val="nil"/>
              <w:bottom w:val="nil"/>
              <w:right w:val="nil"/>
            </w:tcBorders>
            <w:shd w:val="clear" w:color="D9D9D9" w:fill="D9D9D9"/>
            <w:noWrap/>
            <w:vAlign w:val="bottom"/>
            <w:hideMark/>
          </w:tcPr>
          <w:p w14:paraId="7CB05265"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2450CF7C" w14:textId="77777777" w:rsidTr="00226159">
        <w:trPr>
          <w:trHeight w:val="320"/>
        </w:trPr>
        <w:tc>
          <w:tcPr>
            <w:tcW w:w="856" w:type="pct"/>
            <w:tcBorders>
              <w:top w:val="nil"/>
              <w:left w:val="nil"/>
              <w:bottom w:val="nil"/>
              <w:right w:val="nil"/>
            </w:tcBorders>
            <w:noWrap/>
            <w:vAlign w:val="bottom"/>
            <w:hideMark/>
          </w:tcPr>
          <w:p w14:paraId="0CBE1786"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17</w:t>
            </w:r>
          </w:p>
        </w:tc>
        <w:tc>
          <w:tcPr>
            <w:tcW w:w="2199" w:type="pct"/>
            <w:tcBorders>
              <w:top w:val="nil"/>
              <w:left w:val="nil"/>
              <w:bottom w:val="nil"/>
              <w:right w:val="nil"/>
            </w:tcBorders>
            <w:noWrap/>
            <w:vAlign w:val="bottom"/>
            <w:hideMark/>
          </w:tcPr>
          <w:p w14:paraId="73992600"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MEDSTATION ES AUX 7 DRAWER</w:t>
            </w:r>
          </w:p>
        </w:tc>
        <w:tc>
          <w:tcPr>
            <w:tcW w:w="333" w:type="pct"/>
            <w:tcBorders>
              <w:top w:val="nil"/>
              <w:left w:val="nil"/>
              <w:bottom w:val="nil"/>
              <w:right w:val="nil"/>
            </w:tcBorders>
            <w:noWrap/>
            <w:vAlign w:val="bottom"/>
            <w:hideMark/>
          </w:tcPr>
          <w:p w14:paraId="5553C24A"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13</w:t>
            </w:r>
          </w:p>
        </w:tc>
        <w:tc>
          <w:tcPr>
            <w:tcW w:w="1611" w:type="pct"/>
            <w:tcBorders>
              <w:top w:val="nil"/>
              <w:left w:val="nil"/>
              <w:bottom w:val="nil"/>
              <w:right w:val="nil"/>
            </w:tcBorders>
            <w:noWrap/>
            <w:vAlign w:val="bottom"/>
            <w:hideMark/>
          </w:tcPr>
          <w:p w14:paraId="09516721"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3A8CFB92" w14:textId="77777777" w:rsidTr="00226159">
        <w:trPr>
          <w:trHeight w:val="320"/>
        </w:trPr>
        <w:tc>
          <w:tcPr>
            <w:tcW w:w="856" w:type="pct"/>
            <w:tcBorders>
              <w:top w:val="nil"/>
              <w:left w:val="nil"/>
              <w:bottom w:val="nil"/>
              <w:right w:val="nil"/>
            </w:tcBorders>
            <w:shd w:val="clear" w:color="D9D9D9" w:fill="D9D9D9"/>
            <w:noWrap/>
            <w:vAlign w:val="bottom"/>
            <w:hideMark/>
          </w:tcPr>
          <w:p w14:paraId="4B347D05"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18</w:t>
            </w:r>
          </w:p>
        </w:tc>
        <w:tc>
          <w:tcPr>
            <w:tcW w:w="2199" w:type="pct"/>
            <w:tcBorders>
              <w:top w:val="nil"/>
              <w:left w:val="nil"/>
              <w:bottom w:val="nil"/>
              <w:right w:val="nil"/>
            </w:tcBorders>
            <w:shd w:val="clear" w:color="D9D9D9" w:fill="D9D9D9"/>
            <w:noWrap/>
            <w:vAlign w:val="bottom"/>
            <w:hideMark/>
          </w:tcPr>
          <w:p w14:paraId="37AD12C4"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MEDSTATION AUX TOWER DC</w:t>
            </w:r>
          </w:p>
        </w:tc>
        <w:tc>
          <w:tcPr>
            <w:tcW w:w="333" w:type="pct"/>
            <w:tcBorders>
              <w:top w:val="nil"/>
              <w:left w:val="nil"/>
              <w:bottom w:val="nil"/>
              <w:right w:val="nil"/>
            </w:tcBorders>
            <w:shd w:val="clear" w:color="D9D9D9" w:fill="D9D9D9"/>
            <w:noWrap/>
            <w:vAlign w:val="bottom"/>
            <w:hideMark/>
          </w:tcPr>
          <w:p w14:paraId="05B5BCE7"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7</w:t>
            </w:r>
          </w:p>
        </w:tc>
        <w:tc>
          <w:tcPr>
            <w:tcW w:w="1611" w:type="pct"/>
            <w:tcBorders>
              <w:top w:val="nil"/>
              <w:left w:val="nil"/>
              <w:bottom w:val="nil"/>
              <w:right w:val="nil"/>
            </w:tcBorders>
            <w:shd w:val="clear" w:color="D9D9D9" w:fill="D9D9D9"/>
            <w:noWrap/>
            <w:vAlign w:val="bottom"/>
            <w:hideMark/>
          </w:tcPr>
          <w:p w14:paraId="281C9946"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4AD5F2C5" w14:textId="77777777" w:rsidTr="00226159">
        <w:trPr>
          <w:trHeight w:val="320"/>
        </w:trPr>
        <w:tc>
          <w:tcPr>
            <w:tcW w:w="856" w:type="pct"/>
            <w:tcBorders>
              <w:top w:val="nil"/>
              <w:left w:val="nil"/>
              <w:bottom w:val="nil"/>
              <w:right w:val="nil"/>
            </w:tcBorders>
            <w:noWrap/>
            <w:vAlign w:val="bottom"/>
            <w:hideMark/>
          </w:tcPr>
          <w:p w14:paraId="4D9BEB9A"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19</w:t>
            </w:r>
          </w:p>
        </w:tc>
        <w:tc>
          <w:tcPr>
            <w:tcW w:w="2199" w:type="pct"/>
            <w:tcBorders>
              <w:top w:val="nil"/>
              <w:left w:val="nil"/>
              <w:bottom w:val="nil"/>
              <w:right w:val="nil"/>
            </w:tcBorders>
            <w:noWrap/>
            <w:vAlign w:val="bottom"/>
            <w:hideMark/>
          </w:tcPr>
          <w:p w14:paraId="71AA4B6F"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MEDSTATION AUX TOWER SC</w:t>
            </w:r>
          </w:p>
        </w:tc>
        <w:tc>
          <w:tcPr>
            <w:tcW w:w="333" w:type="pct"/>
            <w:tcBorders>
              <w:top w:val="nil"/>
              <w:left w:val="nil"/>
              <w:bottom w:val="nil"/>
              <w:right w:val="nil"/>
            </w:tcBorders>
            <w:noWrap/>
            <w:vAlign w:val="bottom"/>
            <w:hideMark/>
          </w:tcPr>
          <w:p w14:paraId="2D1CCF05"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11</w:t>
            </w:r>
          </w:p>
        </w:tc>
        <w:tc>
          <w:tcPr>
            <w:tcW w:w="1611" w:type="pct"/>
            <w:tcBorders>
              <w:top w:val="nil"/>
              <w:left w:val="nil"/>
              <w:bottom w:val="nil"/>
              <w:right w:val="nil"/>
            </w:tcBorders>
            <w:noWrap/>
            <w:vAlign w:val="bottom"/>
            <w:hideMark/>
          </w:tcPr>
          <w:p w14:paraId="453EC9A9"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5B65AB5E" w14:textId="77777777" w:rsidTr="00226159">
        <w:trPr>
          <w:trHeight w:val="320"/>
        </w:trPr>
        <w:tc>
          <w:tcPr>
            <w:tcW w:w="856" w:type="pct"/>
            <w:tcBorders>
              <w:top w:val="nil"/>
              <w:left w:val="nil"/>
              <w:bottom w:val="nil"/>
              <w:right w:val="nil"/>
            </w:tcBorders>
            <w:shd w:val="clear" w:color="D9D9D9" w:fill="D9D9D9"/>
            <w:noWrap/>
            <w:vAlign w:val="bottom"/>
            <w:hideMark/>
          </w:tcPr>
          <w:p w14:paraId="0CCF5519"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20</w:t>
            </w:r>
          </w:p>
        </w:tc>
        <w:tc>
          <w:tcPr>
            <w:tcW w:w="2199" w:type="pct"/>
            <w:tcBorders>
              <w:top w:val="nil"/>
              <w:left w:val="nil"/>
              <w:bottom w:val="nil"/>
              <w:right w:val="nil"/>
            </w:tcBorders>
            <w:shd w:val="clear" w:color="D9D9D9" w:fill="D9D9D9"/>
            <w:noWrap/>
            <w:vAlign w:val="bottom"/>
            <w:hideMark/>
          </w:tcPr>
          <w:p w14:paraId="09005848"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MEDSTATION ES HALF HEIGHT</w:t>
            </w:r>
          </w:p>
        </w:tc>
        <w:tc>
          <w:tcPr>
            <w:tcW w:w="333" w:type="pct"/>
            <w:tcBorders>
              <w:top w:val="nil"/>
              <w:left w:val="nil"/>
              <w:bottom w:val="nil"/>
              <w:right w:val="nil"/>
            </w:tcBorders>
            <w:shd w:val="clear" w:color="D9D9D9" w:fill="D9D9D9"/>
            <w:noWrap/>
            <w:vAlign w:val="bottom"/>
            <w:hideMark/>
          </w:tcPr>
          <w:p w14:paraId="6D477E79"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1</w:t>
            </w:r>
          </w:p>
        </w:tc>
        <w:tc>
          <w:tcPr>
            <w:tcW w:w="1611" w:type="pct"/>
            <w:tcBorders>
              <w:top w:val="nil"/>
              <w:left w:val="nil"/>
              <w:bottom w:val="nil"/>
              <w:right w:val="nil"/>
            </w:tcBorders>
            <w:shd w:val="clear" w:color="D9D9D9" w:fill="D9D9D9"/>
            <w:noWrap/>
            <w:vAlign w:val="bottom"/>
            <w:hideMark/>
          </w:tcPr>
          <w:p w14:paraId="6ACBCA43"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5E547ADF" w14:textId="77777777" w:rsidTr="00226159">
        <w:trPr>
          <w:trHeight w:val="320"/>
        </w:trPr>
        <w:tc>
          <w:tcPr>
            <w:tcW w:w="856" w:type="pct"/>
            <w:tcBorders>
              <w:top w:val="nil"/>
              <w:left w:val="nil"/>
              <w:bottom w:val="nil"/>
              <w:right w:val="nil"/>
            </w:tcBorders>
            <w:noWrap/>
            <w:vAlign w:val="bottom"/>
            <w:hideMark/>
          </w:tcPr>
          <w:p w14:paraId="666C14D4"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21</w:t>
            </w:r>
          </w:p>
        </w:tc>
        <w:tc>
          <w:tcPr>
            <w:tcW w:w="2199" w:type="pct"/>
            <w:tcBorders>
              <w:top w:val="nil"/>
              <w:left w:val="nil"/>
              <w:bottom w:val="nil"/>
              <w:right w:val="nil"/>
            </w:tcBorders>
            <w:noWrap/>
            <w:vAlign w:val="bottom"/>
            <w:hideMark/>
          </w:tcPr>
          <w:p w14:paraId="5B68077E"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HANDSET STAGED TC52X-HC FIPS</w:t>
            </w:r>
          </w:p>
        </w:tc>
        <w:tc>
          <w:tcPr>
            <w:tcW w:w="333" w:type="pct"/>
            <w:tcBorders>
              <w:top w:val="nil"/>
              <w:left w:val="nil"/>
              <w:bottom w:val="nil"/>
              <w:right w:val="nil"/>
            </w:tcBorders>
            <w:noWrap/>
            <w:vAlign w:val="bottom"/>
            <w:hideMark/>
          </w:tcPr>
          <w:p w14:paraId="40F45DFE"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6</w:t>
            </w:r>
          </w:p>
        </w:tc>
        <w:tc>
          <w:tcPr>
            <w:tcW w:w="1611" w:type="pct"/>
            <w:tcBorders>
              <w:top w:val="nil"/>
              <w:left w:val="nil"/>
              <w:bottom w:val="nil"/>
              <w:right w:val="nil"/>
            </w:tcBorders>
            <w:noWrap/>
            <w:vAlign w:val="bottom"/>
            <w:hideMark/>
          </w:tcPr>
          <w:p w14:paraId="79C69E5B"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2D2FBFB3" w14:textId="77777777" w:rsidTr="00226159">
        <w:trPr>
          <w:trHeight w:val="320"/>
        </w:trPr>
        <w:tc>
          <w:tcPr>
            <w:tcW w:w="856" w:type="pct"/>
            <w:tcBorders>
              <w:top w:val="nil"/>
              <w:left w:val="nil"/>
              <w:bottom w:val="nil"/>
              <w:right w:val="nil"/>
            </w:tcBorders>
            <w:shd w:val="clear" w:color="D9D9D9" w:fill="D9D9D9"/>
            <w:noWrap/>
            <w:vAlign w:val="bottom"/>
            <w:hideMark/>
          </w:tcPr>
          <w:p w14:paraId="69FA950D"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22</w:t>
            </w:r>
          </w:p>
        </w:tc>
        <w:tc>
          <w:tcPr>
            <w:tcW w:w="2199" w:type="pct"/>
            <w:tcBorders>
              <w:top w:val="nil"/>
              <w:left w:val="nil"/>
              <w:bottom w:val="nil"/>
              <w:right w:val="nil"/>
            </w:tcBorders>
            <w:shd w:val="clear" w:color="D9D9D9" w:fill="D9D9D9"/>
            <w:noWrap/>
            <w:vAlign w:val="bottom"/>
            <w:hideMark/>
          </w:tcPr>
          <w:p w14:paraId="4D34FDF8"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KIT ZQ630 PRINTER US W/6 LBL</w:t>
            </w:r>
          </w:p>
        </w:tc>
        <w:tc>
          <w:tcPr>
            <w:tcW w:w="333" w:type="pct"/>
            <w:tcBorders>
              <w:top w:val="nil"/>
              <w:left w:val="nil"/>
              <w:bottom w:val="nil"/>
              <w:right w:val="nil"/>
            </w:tcBorders>
            <w:shd w:val="clear" w:color="D9D9D9" w:fill="D9D9D9"/>
            <w:noWrap/>
            <w:vAlign w:val="bottom"/>
            <w:hideMark/>
          </w:tcPr>
          <w:p w14:paraId="050002AA"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6</w:t>
            </w:r>
          </w:p>
        </w:tc>
        <w:tc>
          <w:tcPr>
            <w:tcW w:w="1611" w:type="pct"/>
            <w:tcBorders>
              <w:top w:val="nil"/>
              <w:left w:val="nil"/>
              <w:bottom w:val="nil"/>
              <w:right w:val="nil"/>
            </w:tcBorders>
            <w:shd w:val="clear" w:color="D9D9D9" w:fill="D9D9D9"/>
            <w:noWrap/>
            <w:vAlign w:val="bottom"/>
            <w:hideMark/>
          </w:tcPr>
          <w:p w14:paraId="6C72F8FD"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7BC862B2" w14:textId="77777777" w:rsidTr="00226159">
        <w:trPr>
          <w:trHeight w:val="320"/>
        </w:trPr>
        <w:tc>
          <w:tcPr>
            <w:tcW w:w="856" w:type="pct"/>
            <w:tcBorders>
              <w:top w:val="nil"/>
              <w:left w:val="nil"/>
              <w:bottom w:val="nil"/>
              <w:right w:val="nil"/>
            </w:tcBorders>
            <w:noWrap/>
            <w:vAlign w:val="bottom"/>
            <w:hideMark/>
          </w:tcPr>
          <w:p w14:paraId="1BDA0707"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23</w:t>
            </w:r>
          </w:p>
        </w:tc>
        <w:tc>
          <w:tcPr>
            <w:tcW w:w="2199" w:type="pct"/>
            <w:tcBorders>
              <w:top w:val="nil"/>
              <w:left w:val="nil"/>
              <w:bottom w:val="nil"/>
              <w:right w:val="nil"/>
            </w:tcBorders>
            <w:noWrap/>
            <w:vAlign w:val="bottom"/>
            <w:hideMark/>
          </w:tcPr>
          <w:p w14:paraId="164C5895"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CRADLE SGL SLOT USB AND CHGR T</w:t>
            </w:r>
          </w:p>
        </w:tc>
        <w:tc>
          <w:tcPr>
            <w:tcW w:w="333" w:type="pct"/>
            <w:tcBorders>
              <w:top w:val="nil"/>
              <w:left w:val="nil"/>
              <w:bottom w:val="nil"/>
              <w:right w:val="nil"/>
            </w:tcBorders>
            <w:noWrap/>
            <w:vAlign w:val="bottom"/>
            <w:hideMark/>
          </w:tcPr>
          <w:p w14:paraId="09EF1915"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6</w:t>
            </w:r>
          </w:p>
        </w:tc>
        <w:tc>
          <w:tcPr>
            <w:tcW w:w="1611" w:type="pct"/>
            <w:tcBorders>
              <w:top w:val="nil"/>
              <w:left w:val="nil"/>
              <w:bottom w:val="nil"/>
              <w:right w:val="nil"/>
            </w:tcBorders>
            <w:noWrap/>
            <w:vAlign w:val="bottom"/>
            <w:hideMark/>
          </w:tcPr>
          <w:p w14:paraId="34A20303"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1EDC1B71" w14:textId="77777777" w:rsidTr="00226159">
        <w:trPr>
          <w:trHeight w:val="320"/>
        </w:trPr>
        <w:tc>
          <w:tcPr>
            <w:tcW w:w="856" w:type="pct"/>
            <w:tcBorders>
              <w:top w:val="nil"/>
              <w:left w:val="nil"/>
              <w:bottom w:val="nil"/>
              <w:right w:val="nil"/>
            </w:tcBorders>
            <w:shd w:val="clear" w:color="D9D9D9" w:fill="D9D9D9"/>
            <w:noWrap/>
            <w:vAlign w:val="bottom"/>
            <w:hideMark/>
          </w:tcPr>
          <w:p w14:paraId="517F47B1"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24</w:t>
            </w:r>
          </w:p>
        </w:tc>
        <w:tc>
          <w:tcPr>
            <w:tcW w:w="2199" w:type="pct"/>
            <w:tcBorders>
              <w:top w:val="nil"/>
              <w:left w:val="nil"/>
              <w:bottom w:val="nil"/>
              <w:right w:val="nil"/>
            </w:tcBorders>
            <w:shd w:val="clear" w:color="D9D9D9" w:fill="D9D9D9"/>
            <w:noWrap/>
            <w:vAlign w:val="bottom"/>
            <w:hideMark/>
          </w:tcPr>
          <w:p w14:paraId="1AEE230D"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KIT-INSTALL PHARMOGISTICS</w:t>
            </w:r>
          </w:p>
        </w:tc>
        <w:tc>
          <w:tcPr>
            <w:tcW w:w="333" w:type="pct"/>
            <w:tcBorders>
              <w:top w:val="nil"/>
              <w:left w:val="nil"/>
              <w:bottom w:val="nil"/>
              <w:right w:val="nil"/>
            </w:tcBorders>
            <w:shd w:val="clear" w:color="D9D9D9" w:fill="D9D9D9"/>
            <w:noWrap/>
            <w:vAlign w:val="bottom"/>
            <w:hideMark/>
          </w:tcPr>
          <w:p w14:paraId="3CC363B8"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2</w:t>
            </w:r>
          </w:p>
        </w:tc>
        <w:tc>
          <w:tcPr>
            <w:tcW w:w="1611" w:type="pct"/>
            <w:tcBorders>
              <w:top w:val="nil"/>
              <w:left w:val="nil"/>
              <w:bottom w:val="nil"/>
              <w:right w:val="nil"/>
            </w:tcBorders>
            <w:shd w:val="clear" w:color="D9D9D9" w:fill="D9D9D9"/>
            <w:noWrap/>
            <w:vAlign w:val="bottom"/>
            <w:hideMark/>
          </w:tcPr>
          <w:p w14:paraId="2ED553F3"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43FC765F" w14:textId="77777777" w:rsidTr="00226159">
        <w:trPr>
          <w:trHeight w:val="320"/>
        </w:trPr>
        <w:tc>
          <w:tcPr>
            <w:tcW w:w="856" w:type="pct"/>
            <w:tcBorders>
              <w:top w:val="nil"/>
              <w:left w:val="nil"/>
              <w:bottom w:val="nil"/>
              <w:right w:val="nil"/>
            </w:tcBorders>
            <w:noWrap/>
            <w:vAlign w:val="bottom"/>
            <w:hideMark/>
          </w:tcPr>
          <w:p w14:paraId="7D156E3A"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25</w:t>
            </w:r>
          </w:p>
        </w:tc>
        <w:tc>
          <w:tcPr>
            <w:tcW w:w="2199" w:type="pct"/>
            <w:tcBorders>
              <w:top w:val="nil"/>
              <w:left w:val="nil"/>
              <w:bottom w:val="nil"/>
              <w:right w:val="nil"/>
            </w:tcBorders>
            <w:noWrap/>
            <w:vAlign w:val="bottom"/>
            <w:hideMark/>
          </w:tcPr>
          <w:p w14:paraId="3A329F68"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PYXIS CHECK SCANNER KIT</w:t>
            </w:r>
          </w:p>
        </w:tc>
        <w:tc>
          <w:tcPr>
            <w:tcW w:w="333" w:type="pct"/>
            <w:tcBorders>
              <w:top w:val="nil"/>
              <w:left w:val="nil"/>
              <w:bottom w:val="nil"/>
              <w:right w:val="nil"/>
            </w:tcBorders>
            <w:noWrap/>
            <w:vAlign w:val="bottom"/>
            <w:hideMark/>
          </w:tcPr>
          <w:p w14:paraId="431A27D5"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1</w:t>
            </w:r>
          </w:p>
        </w:tc>
        <w:tc>
          <w:tcPr>
            <w:tcW w:w="1611" w:type="pct"/>
            <w:tcBorders>
              <w:top w:val="nil"/>
              <w:left w:val="nil"/>
              <w:bottom w:val="nil"/>
              <w:right w:val="nil"/>
            </w:tcBorders>
            <w:noWrap/>
            <w:vAlign w:val="bottom"/>
            <w:hideMark/>
          </w:tcPr>
          <w:p w14:paraId="5D76E20E"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4BDD03CC" w14:textId="77777777" w:rsidTr="00226159">
        <w:trPr>
          <w:trHeight w:val="320"/>
        </w:trPr>
        <w:tc>
          <w:tcPr>
            <w:tcW w:w="856" w:type="pct"/>
            <w:tcBorders>
              <w:top w:val="nil"/>
              <w:left w:val="nil"/>
              <w:bottom w:val="nil"/>
              <w:right w:val="nil"/>
            </w:tcBorders>
            <w:shd w:val="clear" w:color="D9D9D9" w:fill="D9D9D9"/>
            <w:noWrap/>
            <w:vAlign w:val="bottom"/>
            <w:hideMark/>
          </w:tcPr>
          <w:p w14:paraId="4755F3C0"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26</w:t>
            </w:r>
          </w:p>
        </w:tc>
        <w:tc>
          <w:tcPr>
            <w:tcW w:w="2199" w:type="pct"/>
            <w:tcBorders>
              <w:top w:val="nil"/>
              <w:left w:val="nil"/>
              <w:bottom w:val="nil"/>
              <w:right w:val="nil"/>
            </w:tcBorders>
            <w:shd w:val="clear" w:color="D9D9D9" w:fill="D9D9D9"/>
            <w:noWrap/>
            <w:vAlign w:val="bottom"/>
            <w:hideMark/>
          </w:tcPr>
          <w:p w14:paraId="4774F367"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 xml:space="preserve">PRINTER ZT411 THRML BAR CODE </w:t>
            </w:r>
          </w:p>
        </w:tc>
        <w:tc>
          <w:tcPr>
            <w:tcW w:w="333" w:type="pct"/>
            <w:tcBorders>
              <w:top w:val="nil"/>
              <w:left w:val="nil"/>
              <w:bottom w:val="nil"/>
              <w:right w:val="nil"/>
            </w:tcBorders>
            <w:shd w:val="clear" w:color="D9D9D9" w:fill="D9D9D9"/>
            <w:noWrap/>
            <w:vAlign w:val="bottom"/>
            <w:hideMark/>
          </w:tcPr>
          <w:p w14:paraId="6CAA8A69"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3</w:t>
            </w:r>
          </w:p>
        </w:tc>
        <w:tc>
          <w:tcPr>
            <w:tcW w:w="1611" w:type="pct"/>
            <w:tcBorders>
              <w:top w:val="nil"/>
              <w:left w:val="nil"/>
              <w:bottom w:val="nil"/>
              <w:right w:val="nil"/>
            </w:tcBorders>
            <w:shd w:val="clear" w:color="D9D9D9" w:fill="D9D9D9"/>
            <w:noWrap/>
            <w:vAlign w:val="bottom"/>
            <w:hideMark/>
          </w:tcPr>
          <w:p w14:paraId="658CCFBC"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08D50384" w14:textId="77777777" w:rsidTr="00226159">
        <w:trPr>
          <w:trHeight w:val="320"/>
        </w:trPr>
        <w:tc>
          <w:tcPr>
            <w:tcW w:w="856" w:type="pct"/>
            <w:tcBorders>
              <w:top w:val="nil"/>
              <w:left w:val="nil"/>
              <w:bottom w:val="nil"/>
              <w:right w:val="nil"/>
            </w:tcBorders>
            <w:noWrap/>
            <w:vAlign w:val="bottom"/>
            <w:hideMark/>
          </w:tcPr>
          <w:p w14:paraId="78E79767"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27</w:t>
            </w:r>
          </w:p>
        </w:tc>
        <w:tc>
          <w:tcPr>
            <w:tcW w:w="2199" w:type="pct"/>
            <w:tcBorders>
              <w:top w:val="nil"/>
              <w:left w:val="nil"/>
              <w:bottom w:val="nil"/>
              <w:right w:val="nil"/>
            </w:tcBorders>
            <w:noWrap/>
            <w:vAlign w:val="bottom"/>
            <w:hideMark/>
          </w:tcPr>
          <w:p w14:paraId="67A832A4"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KIT DS3678 SCANNER US/OUSWL</w:t>
            </w:r>
          </w:p>
        </w:tc>
        <w:tc>
          <w:tcPr>
            <w:tcW w:w="333" w:type="pct"/>
            <w:tcBorders>
              <w:top w:val="nil"/>
              <w:left w:val="nil"/>
              <w:bottom w:val="nil"/>
              <w:right w:val="nil"/>
            </w:tcBorders>
            <w:noWrap/>
            <w:vAlign w:val="bottom"/>
            <w:hideMark/>
          </w:tcPr>
          <w:p w14:paraId="3AABB0E5"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3</w:t>
            </w:r>
          </w:p>
        </w:tc>
        <w:tc>
          <w:tcPr>
            <w:tcW w:w="1611" w:type="pct"/>
            <w:tcBorders>
              <w:top w:val="nil"/>
              <w:left w:val="nil"/>
              <w:bottom w:val="nil"/>
              <w:right w:val="nil"/>
            </w:tcBorders>
            <w:noWrap/>
            <w:vAlign w:val="bottom"/>
            <w:hideMark/>
          </w:tcPr>
          <w:p w14:paraId="67AE0992"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4459CE0E" w14:textId="77777777" w:rsidTr="00226159">
        <w:trPr>
          <w:trHeight w:val="320"/>
        </w:trPr>
        <w:tc>
          <w:tcPr>
            <w:tcW w:w="856" w:type="pct"/>
            <w:tcBorders>
              <w:top w:val="nil"/>
              <w:left w:val="nil"/>
              <w:bottom w:val="nil"/>
              <w:right w:val="nil"/>
            </w:tcBorders>
            <w:shd w:val="clear" w:color="D9D9D9" w:fill="D9D9D9"/>
            <w:noWrap/>
            <w:vAlign w:val="bottom"/>
            <w:hideMark/>
          </w:tcPr>
          <w:p w14:paraId="6EF49340"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28</w:t>
            </w:r>
          </w:p>
        </w:tc>
        <w:tc>
          <w:tcPr>
            <w:tcW w:w="2199" w:type="pct"/>
            <w:tcBorders>
              <w:top w:val="nil"/>
              <w:left w:val="nil"/>
              <w:bottom w:val="nil"/>
              <w:right w:val="nil"/>
            </w:tcBorders>
            <w:shd w:val="clear" w:color="D9D9D9" w:fill="D9D9D9"/>
            <w:noWrap/>
            <w:vAlign w:val="bottom"/>
            <w:hideMark/>
          </w:tcPr>
          <w:p w14:paraId="37C1F636"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PLX SERVER 2019 SOFTWARE ONLY</w:t>
            </w:r>
          </w:p>
        </w:tc>
        <w:tc>
          <w:tcPr>
            <w:tcW w:w="333" w:type="pct"/>
            <w:tcBorders>
              <w:top w:val="nil"/>
              <w:left w:val="nil"/>
              <w:bottom w:val="nil"/>
              <w:right w:val="nil"/>
            </w:tcBorders>
            <w:shd w:val="clear" w:color="D9D9D9" w:fill="D9D9D9"/>
            <w:noWrap/>
            <w:vAlign w:val="bottom"/>
            <w:hideMark/>
          </w:tcPr>
          <w:p w14:paraId="270F481D"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1</w:t>
            </w:r>
          </w:p>
        </w:tc>
        <w:tc>
          <w:tcPr>
            <w:tcW w:w="1611" w:type="pct"/>
            <w:tcBorders>
              <w:top w:val="nil"/>
              <w:left w:val="nil"/>
              <w:bottom w:val="nil"/>
              <w:right w:val="nil"/>
            </w:tcBorders>
            <w:shd w:val="clear" w:color="D9D9D9" w:fill="D9D9D9"/>
            <w:noWrap/>
            <w:vAlign w:val="bottom"/>
            <w:hideMark/>
          </w:tcPr>
          <w:p w14:paraId="104E59DA"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269A8578" w14:textId="77777777" w:rsidTr="00226159">
        <w:trPr>
          <w:trHeight w:val="320"/>
        </w:trPr>
        <w:tc>
          <w:tcPr>
            <w:tcW w:w="856" w:type="pct"/>
            <w:tcBorders>
              <w:top w:val="nil"/>
              <w:left w:val="nil"/>
              <w:bottom w:val="nil"/>
              <w:right w:val="nil"/>
            </w:tcBorders>
            <w:noWrap/>
            <w:vAlign w:val="bottom"/>
            <w:hideMark/>
          </w:tcPr>
          <w:p w14:paraId="4442D37D"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29</w:t>
            </w:r>
          </w:p>
        </w:tc>
        <w:tc>
          <w:tcPr>
            <w:tcW w:w="2199" w:type="pct"/>
            <w:tcBorders>
              <w:top w:val="nil"/>
              <w:left w:val="nil"/>
              <w:bottom w:val="nil"/>
              <w:right w:val="nil"/>
            </w:tcBorders>
            <w:noWrap/>
            <w:vAlign w:val="bottom"/>
            <w:hideMark/>
          </w:tcPr>
          <w:p w14:paraId="52B84B89"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 xml:space="preserve">PHARMOGISTICS SITE IMPLEMENATION </w:t>
            </w:r>
          </w:p>
        </w:tc>
        <w:tc>
          <w:tcPr>
            <w:tcW w:w="333" w:type="pct"/>
            <w:tcBorders>
              <w:top w:val="nil"/>
              <w:left w:val="nil"/>
              <w:bottom w:val="nil"/>
              <w:right w:val="nil"/>
            </w:tcBorders>
            <w:noWrap/>
            <w:vAlign w:val="bottom"/>
            <w:hideMark/>
          </w:tcPr>
          <w:p w14:paraId="03369A8B"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1</w:t>
            </w:r>
          </w:p>
        </w:tc>
        <w:tc>
          <w:tcPr>
            <w:tcW w:w="1611" w:type="pct"/>
            <w:tcBorders>
              <w:top w:val="nil"/>
              <w:left w:val="nil"/>
              <w:bottom w:val="nil"/>
              <w:right w:val="nil"/>
            </w:tcBorders>
            <w:noWrap/>
            <w:vAlign w:val="bottom"/>
            <w:hideMark/>
          </w:tcPr>
          <w:p w14:paraId="60D37CD1"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324CE106" w14:textId="77777777" w:rsidTr="00226159">
        <w:trPr>
          <w:trHeight w:val="320"/>
        </w:trPr>
        <w:tc>
          <w:tcPr>
            <w:tcW w:w="856" w:type="pct"/>
            <w:tcBorders>
              <w:top w:val="nil"/>
              <w:left w:val="nil"/>
              <w:bottom w:val="nil"/>
              <w:right w:val="nil"/>
            </w:tcBorders>
            <w:shd w:val="clear" w:color="D9D9D9" w:fill="D9D9D9"/>
            <w:noWrap/>
            <w:vAlign w:val="bottom"/>
            <w:hideMark/>
          </w:tcPr>
          <w:p w14:paraId="10FF0671"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30</w:t>
            </w:r>
          </w:p>
        </w:tc>
        <w:tc>
          <w:tcPr>
            <w:tcW w:w="2199" w:type="pct"/>
            <w:tcBorders>
              <w:top w:val="nil"/>
              <w:left w:val="nil"/>
              <w:bottom w:val="nil"/>
              <w:right w:val="nil"/>
            </w:tcBorders>
            <w:shd w:val="clear" w:color="D9D9D9" w:fill="D9D9D9"/>
            <w:noWrap/>
            <w:vAlign w:val="bottom"/>
            <w:hideMark/>
          </w:tcPr>
          <w:p w14:paraId="22A6D938"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CCE (COVERED UNDER ENTERP</w:t>
            </w:r>
          </w:p>
        </w:tc>
        <w:tc>
          <w:tcPr>
            <w:tcW w:w="333" w:type="pct"/>
            <w:tcBorders>
              <w:top w:val="nil"/>
              <w:left w:val="nil"/>
              <w:bottom w:val="nil"/>
              <w:right w:val="nil"/>
            </w:tcBorders>
            <w:shd w:val="clear" w:color="D9D9D9" w:fill="D9D9D9"/>
            <w:noWrap/>
            <w:vAlign w:val="bottom"/>
            <w:hideMark/>
          </w:tcPr>
          <w:p w14:paraId="75E80DB6"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1</w:t>
            </w:r>
          </w:p>
        </w:tc>
        <w:tc>
          <w:tcPr>
            <w:tcW w:w="1611" w:type="pct"/>
            <w:tcBorders>
              <w:top w:val="nil"/>
              <w:left w:val="nil"/>
              <w:bottom w:val="nil"/>
              <w:right w:val="nil"/>
            </w:tcBorders>
            <w:shd w:val="clear" w:color="D9D9D9" w:fill="D9D9D9"/>
            <w:noWrap/>
            <w:vAlign w:val="bottom"/>
            <w:hideMark/>
          </w:tcPr>
          <w:p w14:paraId="6262ED2F"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7B9A8275" w14:textId="77777777" w:rsidTr="00226159">
        <w:trPr>
          <w:trHeight w:val="320"/>
        </w:trPr>
        <w:tc>
          <w:tcPr>
            <w:tcW w:w="856" w:type="pct"/>
            <w:tcBorders>
              <w:top w:val="nil"/>
              <w:left w:val="nil"/>
              <w:bottom w:val="nil"/>
              <w:right w:val="nil"/>
            </w:tcBorders>
            <w:noWrap/>
            <w:vAlign w:val="bottom"/>
            <w:hideMark/>
          </w:tcPr>
          <w:p w14:paraId="4A61778C"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31</w:t>
            </w:r>
          </w:p>
        </w:tc>
        <w:tc>
          <w:tcPr>
            <w:tcW w:w="2199" w:type="pct"/>
            <w:tcBorders>
              <w:top w:val="nil"/>
              <w:left w:val="nil"/>
              <w:bottom w:val="nil"/>
              <w:right w:val="nil"/>
            </w:tcBorders>
            <w:noWrap/>
            <w:vAlign w:val="bottom"/>
            <w:hideMark/>
          </w:tcPr>
          <w:p w14:paraId="183423EF"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PYXIS CHECK SW HOSP</w:t>
            </w:r>
          </w:p>
        </w:tc>
        <w:tc>
          <w:tcPr>
            <w:tcW w:w="333" w:type="pct"/>
            <w:tcBorders>
              <w:top w:val="nil"/>
              <w:left w:val="nil"/>
              <w:bottom w:val="nil"/>
              <w:right w:val="nil"/>
            </w:tcBorders>
            <w:noWrap/>
            <w:vAlign w:val="bottom"/>
            <w:hideMark/>
          </w:tcPr>
          <w:p w14:paraId="235334C9"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1</w:t>
            </w:r>
          </w:p>
        </w:tc>
        <w:tc>
          <w:tcPr>
            <w:tcW w:w="1611" w:type="pct"/>
            <w:tcBorders>
              <w:top w:val="nil"/>
              <w:left w:val="nil"/>
              <w:bottom w:val="nil"/>
              <w:right w:val="nil"/>
            </w:tcBorders>
            <w:noWrap/>
            <w:vAlign w:val="bottom"/>
            <w:hideMark/>
          </w:tcPr>
          <w:p w14:paraId="4A1CB5E5"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3D7BE406" w14:textId="77777777" w:rsidTr="00226159">
        <w:trPr>
          <w:trHeight w:val="320"/>
        </w:trPr>
        <w:tc>
          <w:tcPr>
            <w:tcW w:w="856" w:type="pct"/>
            <w:tcBorders>
              <w:top w:val="nil"/>
              <w:left w:val="nil"/>
              <w:bottom w:val="nil"/>
              <w:right w:val="nil"/>
            </w:tcBorders>
            <w:shd w:val="clear" w:color="D9D9D9" w:fill="D9D9D9"/>
            <w:noWrap/>
            <w:vAlign w:val="bottom"/>
            <w:hideMark/>
          </w:tcPr>
          <w:p w14:paraId="718BAA6D"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32</w:t>
            </w:r>
          </w:p>
        </w:tc>
        <w:tc>
          <w:tcPr>
            <w:tcW w:w="2199" w:type="pct"/>
            <w:tcBorders>
              <w:top w:val="nil"/>
              <w:left w:val="nil"/>
              <w:bottom w:val="nil"/>
              <w:right w:val="nil"/>
            </w:tcBorders>
            <w:shd w:val="clear" w:color="D9D9D9" w:fill="D9D9D9"/>
            <w:noWrap/>
            <w:vAlign w:val="bottom"/>
            <w:hideMark/>
          </w:tcPr>
          <w:p w14:paraId="16161568"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PHARMOGITICS ES SW HOSP</w:t>
            </w:r>
          </w:p>
        </w:tc>
        <w:tc>
          <w:tcPr>
            <w:tcW w:w="333" w:type="pct"/>
            <w:tcBorders>
              <w:top w:val="nil"/>
              <w:left w:val="nil"/>
              <w:bottom w:val="nil"/>
              <w:right w:val="nil"/>
            </w:tcBorders>
            <w:shd w:val="clear" w:color="D9D9D9" w:fill="D9D9D9"/>
            <w:noWrap/>
            <w:vAlign w:val="bottom"/>
            <w:hideMark/>
          </w:tcPr>
          <w:p w14:paraId="683FE95B"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1</w:t>
            </w:r>
          </w:p>
        </w:tc>
        <w:tc>
          <w:tcPr>
            <w:tcW w:w="1611" w:type="pct"/>
            <w:tcBorders>
              <w:top w:val="nil"/>
              <w:left w:val="nil"/>
              <w:bottom w:val="nil"/>
              <w:right w:val="nil"/>
            </w:tcBorders>
            <w:shd w:val="clear" w:color="D9D9D9" w:fill="D9D9D9"/>
            <w:noWrap/>
            <w:vAlign w:val="bottom"/>
            <w:hideMark/>
          </w:tcPr>
          <w:p w14:paraId="76E83933"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3C576AC0" w14:textId="77777777" w:rsidTr="00226159">
        <w:trPr>
          <w:trHeight w:val="320"/>
        </w:trPr>
        <w:tc>
          <w:tcPr>
            <w:tcW w:w="856" w:type="pct"/>
            <w:tcBorders>
              <w:top w:val="nil"/>
              <w:left w:val="nil"/>
              <w:bottom w:val="nil"/>
              <w:right w:val="nil"/>
            </w:tcBorders>
            <w:noWrap/>
            <w:vAlign w:val="bottom"/>
            <w:hideMark/>
          </w:tcPr>
          <w:p w14:paraId="54E7931E"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33</w:t>
            </w:r>
          </w:p>
        </w:tc>
        <w:tc>
          <w:tcPr>
            <w:tcW w:w="2199" w:type="pct"/>
            <w:tcBorders>
              <w:top w:val="nil"/>
              <w:left w:val="nil"/>
              <w:bottom w:val="nil"/>
              <w:right w:val="nil"/>
            </w:tcBorders>
            <w:noWrap/>
            <w:vAlign w:val="bottom"/>
            <w:hideMark/>
          </w:tcPr>
          <w:p w14:paraId="5303D70A"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PYXIS ES REF 13CF RHG 3DEEP/9S</w:t>
            </w:r>
          </w:p>
        </w:tc>
        <w:tc>
          <w:tcPr>
            <w:tcW w:w="333" w:type="pct"/>
            <w:tcBorders>
              <w:top w:val="nil"/>
              <w:left w:val="nil"/>
              <w:bottom w:val="nil"/>
              <w:right w:val="nil"/>
            </w:tcBorders>
            <w:noWrap/>
            <w:vAlign w:val="bottom"/>
            <w:hideMark/>
          </w:tcPr>
          <w:p w14:paraId="555D7F1C"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18</w:t>
            </w:r>
          </w:p>
        </w:tc>
        <w:tc>
          <w:tcPr>
            <w:tcW w:w="1611" w:type="pct"/>
            <w:tcBorders>
              <w:top w:val="nil"/>
              <w:left w:val="nil"/>
              <w:bottom w:val="nil"/>
              <w:right w:val="nil"/>
            </w:tcBorders>
            <w:noWrap/>
            <w:vAlign w:val="bottom"/>
            <w:hideMark/>
          </w:tcPr>
          <w:p w14:paraId="7EE24543"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2D24E0C3" w14:textId="77777777" w:rsidTr="00226159">
        <w:trPr>
          <w:trHeight w:val="320"/>
        </w:trPr>
        <w:tc>
          <w:tcPr>
            <w:tcW w:w="856" w:type="pct"/>
            <w:tcBorders>
              <w:top w:val="nil"/>
              <w:left w:val="nil"/>
              <w:bottom w:val="nil"/>
              <w:right w:val="nil"/>
            </w:tcBorders>
            <w:shd w:val="clear" w:color="D9D9D9" w:fill="D9D9D9"/>
            <w:noWrap/>
            <w:vAlign w:val="bottom"/>
            <w:hideMark/>
          </w:tcPr>
          <w:p w14:paraId="00A72BA2"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34</w:t>
            </w:r>
          </w:p>
        </w:tc>
        <w:tc>
          <w:tcPr>
            <w:tcW w:w="2199" w:type="pct"/>
            <w:tcBorders>
              <w:top w:val="nil"/>
              <w:left w:val="nil"/>
              <w:bottom w:val="nil"/>
              <w:right w:val="nil"/>
            </w:tcBorders>
            <w:shd w:val="clear" w:color="D9D9D9" w:fill="D9D9D9"/>
            <w:noWrap/>
            <w:vAlign w:val="bottom"/>
            <w:hideMark/>
          </w:tcPr>
          <w:p w14:paraId="28419E33"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PYXIS 13CF LHG 3DEEP/9S</w:t>
            </w:r>
          </w:p>
        </w:tc>
        <w:tc>
          <w:tcPr>
            <w:tcW w:w="333" w:type="pct"/>
            <w:tcBorders>
              <w:top w:val="nil"/>
              <w:left w:val="nil"/>
              <w:bottom w:val="nil"/>
              <w:right w:val="nil"/>
            </w:tcBorders>
            <w:shd w:val="clear" w:color="D9D9D9" w:fill="D9D9D9"/>
            <w:noWrap/>
            <w:vAlign w:val="bottom"/>
            <w:hideMark/>
          </w:tcPr>
          <w:p w14:paraId="785ED4C8"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11</w:t>
            </w:r>
          </w:p>
        </w:tc>
        <w:tc>
          <w:tcPr>
            <w:tcW w:w="1611" w:type="pct"/>
            <w:tcBorders>
              <w:top w:val="nil"/>
              <w:left w:val="nil"/>
              <w:bottom w:val="nil"/>
              <w:right w:val="nil"/>
            </w:tcBorders>
            <w:shd w:val="clear" w:color="D9D9D9" w:fill="D9D9D9"/>
            <w:noWrap/>
            <w:vAlign w:val="bottom"/>
            <w:hideMark/>
          </w:tcPr>
          <w:p w14:paraId="6915E238"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2859C933" w14:textId="77777777" w:rsidTr="00226159">
        <w:trPr>
          <w:trHeight w:val="320"/>
        </w:trPr>
        <w:tc>
          <w:tcPr>
            <w:tcW w:w="856" w:type="pct"/>
            <w:tcBorders>
              <w:top w:val="nil"/>
              <w:left w:val="nil"/>
              <w:bottom w:val="nil"/>
              <w:right w:val="nil"/>
            </w:tcBorders>
            <w:noWrap/>
            <w:vAlign w:val="bottom"/>
            <w:hideMark/>
          </w:tcPr>
          <w:p w14:paraId="7ACF56BA"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35</w:t>
            </w:r>
          </w:p>
        </w:tc>
        <w:tc>
          <w:tcPr>
            <w:tcW w:w="2199" w:type="pct"/>
            <w:tcBorders>
              <w:top w:val="nil"/>
              <w:left w:val="nil"/>
              <w:bottom w:val="nil"/>
              <w:right w:val="nil"/>
            </w:tcBorders>
            <w:noWrap/>
            <w:vAlign w:val="bottom"/>
            <w:hideMark/>
          </w:tcPr>
          <w:p w14:paraId="7F3F1F1E"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PYXIS 5CF RHG 6 STD BIN</w:t>
            </w:r>
          </w:p>
        </w:tc>
        <w:tc>
          <w:tcPr>
            <w:tcW w:w="333" w:type="pct"/>
            <w:tcBorders>
              <w:top w:val="nil"/>
              <w:left w:val="nil"/>
              <w:bottom w:val="nil"/>
              <w:right w:val="nil"/>
            </w:tcBorders>
            <w:noWrap/>
            <w:vAlign w:val="bottom"/>
            <w:hideMark/>
          </w:tcPr>
          <w:p w14:paraId="3399C45A"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7</w:t>
            </w:r>
          </w:p>
        </w:tc>
        <w:tc>
          <w:tcPr>
            <w:tcW w:w="1611" w:type="pct"/>
            <w:tcBorders>
              <w:top w:val="nil"/>
              <w:left w:val="nil"/>
              <w:bottom w:val="nil"/>
              <w:right w:val="nil"/>
            </w:tcBorders>
            <w:noWrap/>
            <w:vAlign w:val="bottom"/>
            <w:hideMark/>
          </w:tcPr>
          <w:p w14:paraId="2D0E6D50"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1364EFD1" w14:textId="77777777" w:rsidTr="00226159">
        <w:trPr>
          <w:trHeight w:val="320"/>
        </w:trPr>
        <w:tc>
          <w:tcPr>
            <w:tcW w:w="856" w:type="pct"/>
            <w:tcBorders>
              <w:top w:val="nil"/>
              <w:left w:val="nil"/>
              <w:bottom w:val="nil"/>
              <w:right w:val="nil"/>
            </w:tcBorders>
            <w:shd w:val="clear" w:color="D9D9D9" w:fill="D9D9D9"/>
            <w:noWrap/>
            <w:vAlign w:val="bottom"/>
            <w:hideMark/>
          </w:tcPr>
          <w:p w14:paraId="17886DCA"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36</w:t>
            </w:r>
          </w:p>
        </w:tc>
        <w:tc>
          <w:tcPr>
            <w:tcW w:w="2199" w:type="pct"/>
            <w:tcBorders>
              <w:top w:val="nil"/>
              <w:left w:val="nil"/>
              <w:bottom w:val="nil"/>
              <w:right w:val="nil"/>
            </w:tcBorders>
            <w:shd w:val="clear" w:color="D9D9D9" w:fill="D9D9D9"/>
            <w:noWrap/>
            <w:vAlign w:val="bottom"/>
            <w:hideMark/>
          </w:tcPr>
          <w:p w14:paraId="67E8A410"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PYXIS 5CF LHG 6 STD BIN</w:t>
            </w:r>
          </w:p>
        </w:tc>
        <w:tc>
          <w:tcPr>
            <w:tcW w:w="333" w:type="pct"/>
            <w:tcBorders>
              <w:top w:val="nil"/>
              <w:left w:val="nil"/>
              <w:bottom w:val="nil"/>
              <w:right w:val="nil"/>
            </w:tcBorders>
            <w:shd w:val="clear" w:color="D9D9D9" w:fill="D9D9D9"/>
            <w:noWrap/>
            <w:vAlign w:val="bottom"/>
            <w:hideMark/>
          </w:tcPr>
          <w:p w14:paraId="62EAF72A"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4</w:t>
            </w:r>
          </w:p>
        </w:tc>
        <w:tc>
          <w:tcPr>
            <w:tcW w:w="1611" w:type="pct"/>
            <w:tcBorders>
              <w:top w:val="nil"/>
              <w:left w:val="nil"/>
              <w:bottom w:val="nil"/>
              <w:right w:val="nil"/>
            </w:tcBorders>
            <w:shd w:val="clear" w:color="D9D9D9" w:fill="D9D9D9"/>
            <w:noWrap/>
            <w:vAlign w:val="bottom"/>
            <w:hideMark/>
          </w:tcPr>
          <w:p w14:paraId="6B190209"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4E12CDF8" w14:textId="77777777" w:rsidTr="00226159">
        <w:trPr>
          <w:trHeight w:val="320"/>
        </w:trPr>
        <w:tc>
          <w:tcPr>
            <w:tcW w:w="856" w:type="pct"/>
            <w:tcBorders>
              <w:top w:val="nil"/>
              <w:left w:val="nil"/>
              <w:bottom w:val="nil"/>
              <w:right w:val="nil"/>
            </w:tcBorders>
            <w:noWrap/>
            <w:vAlign w:val="bottom"/>
            <w:hideMark/>
          </w:tcPr>
          <w:p w14:paraId="2250D628"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37</w:t>
            </w:r>
          </w:p>
        </w:tc>
        <w:tc>
          <w:tcPr>
            <w:tcW w:w="2199" w:type="pct"/>
            <w:tcBorders>
              <w:top w:val="nil"/>
              <w:left w:val="nil"/>
              <w:bottom w:val="nil"/>
              <w:right w:val="nil"/>
            </w:tcBorders>
            <w:noWrap/>
            <w:vAlign w:val="bottom"/>
            <w:hideMark/>
          </w:tcPr>
          <w:p w14:paraId="12347CF9"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 xml:space="preserve">PYXIS ES IT INFRASTRUCTURE </w:t>
            </w:r>
          </w:p>
        </w:tc>
        <w:tc>
          <w:tcPr>
            <w:tcW w:w="333" w:type="pct"/>
            <w:tcBorders>
              <w:top w:val="nil"/>
              <w:left w:val="nil"/>
              <w:bottom w:val="nil"/>
              <w:right w:val="nil"/>
            </w:tcBorders>
            <w:noWrap/>
            <w:vAlign w:val="bottom"/>
            <w:hideMark/>
          </w:tcPr>
          <w:p w14:paraId="02AB1807"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1</w:t>
            </w:r>
          </w:p>
        </w:tc>
        <w:tc>
          <w:tcPr>
            <w:tcW w:w="1611" w:type="pct"/>
            <w:tcBorders>
              <w:top w:val="nil"/>
              <w:left w:val="nil"/>
              <w:bottom w:val="nil"/>
              <w:right w:val="nil"/>
            </w:tcBorders>
            <w:noWrap/>
            <w:vAlign w:val="bottom"/>
            <w:hideMark/>
          </w:tcPr>
          <w:p w14:paraId="78C58787"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1672D018" w14:textId="77777777" w:rsidTr="00226159">
        <w:trPr>
          <w:trHeight w:val="320"/>
        </w:trPr>
        <w:tc>
          <w:tcPr>
            <w:tcW w:w="856" w:type="pct"/>
            <w:tcBorders>
              <w:top w:val="nil"/>
              <w:left w:val="nil"/>
              <w:bottom w:val="nil"/>
              <w:right w:val="nil"/>
            </w:tcBorders>
            <w:shd w:val="clear" w:color="D9D9D9" w:fill="D9D9D9"/>
            <w:noWrap/>
            <w:vAlign w:val="bottom"/>
            <w:hideMark/>
          </w:tcPr>
          <w:p w14:paraId="42746F99"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38</w:t>
            </w:r>
          </w:p>
        </w:tc>
        <w:tc>
          <w:tcPr>
            <w:tcW w:w="2199" w:type="pct"/>
            <w:tcBorders>
              <w:top w:val="nil"/>
              <w:left w:val="nil"/>
              <w:bottom w:val="nil"/>
              <w:right w:val="nil"/>
            </w:tcBorders>
            <w:shd w:val="clear" w:color="D9D9D9" w:fill="D9D9D9"/>
            <w:noWrap/>
            <w:vAlign w:val="bottom"/>
            <w:hideMark/>
          </w:tcPr>
          <w:p w14:paraId="07EA0585"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 xml:space="preserve">CII SAFE ES AUX DBL </w:t>
            </w:r>
          </w:p>
        </w:tc>
        <w:tc>
          <w:tcPr>
            <w:tcW w:w="333" w:type="pct"/>
            <w:tcBorders>
              <w:top w:val="nil"/>
              <w:left w:val="nil"/>
              <w:bottom w:val="nil"/>
              <w:right w:val="nil"/>
            </w:tcBorders>
            <w:shd w:val="clear" w:color="D9D9D9" w:fill="D9D9D9"/>
            <w:noWrap/>
            <w:vAlign w:val="bottom"/>
            <w:hideMark/>
          </w:tcPr>
          <w:p w14:paraId="37E276FD"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1</w:t>
            </w:r>
          </w:p>
        </w:tc>
        <w:tc>
          <w:tcPr>
            <w:tcW w:w="1611" w:type="pct"/>
            <w:tcBorders>
              <w:top w:val="nil"/>
              <w:left w:val="nil"/>
              <w:bottom w:val="nil"/>
              <w:right w:val="nil"/>
            </w:tcBorders>
            <w:shd w:val="clear" w:color="D9D9D9" w:fill="D9D9D9"/>
            <w:noWrap/>
            <w:vAlign w:val="bottom"/>
            <w:hideMark/>
          </w:tcPr>
          <w:p w14:paraId="05FBA02E"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3E315546" w14:textId="77777777" w:rsidTr="00226159">
        <w:trPr>
          <w:trHeight w:val="320"/>
        </w:trPr>
        <w:tc>
          <w:tcPr>
            <w:tcW w:w="856" w:type="pct"/>
            <w:tcBorders>
              <w:top w:val="nil"/>
              <w:left w:val="nil"/>
              <w:bottom w:val="nil"/>
              <w:right w:val="nil"/>
            </w:tcBorders>
            <w:noWrap/>
            <w:vAlign w:val="bottom"/>
            <w:hideMark/>
          </w:tcPr>
          <w:p w14:paraId="4DA5F1B3"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39</w:t>
            </w:r>
          </w:p>
        </w:tc>
        <w:tc>
          <w:tcPr>
            <w:tcW w:w="2199" w:type="pct"/>
            <w:tcBorders>
              <w:top w:val="nil"/>
              <w:left w:val="nil"/>
              <w:bottom w:val="nil"/>
              <w:right w:val="nil"/>
            </w:tcBorders>
            <w:vAlign w:val="bottom"/>
            <w:hideMark/>
          </w:tcPr>
          <w:p w14:paraId="723636B7"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 xml:space="preserve">CII SAFE ES MAIN DBL </w:t>
            </w:r>
          </w:p>
        </w:tc>
        <w:tc>
          <w:tcPr>
            <w:tcW w:w="333" w:type="pct"/>
            <w:tcBorders>
              <w:top w:val="nil"/>
              <w:left w:val="nil"/>
              <w:bottom w:val="nil"/>
              <w:right w:val="nil"/>
            </w:tcBorders>
            <w:noWrap/>
            <w:vAlign w:val="bottom"/>
            <w:hideMark/>
          </w:tcPr>
          <w:p w14:paraId="24DE10C1"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1</w:t>
            </w:r>
          </w:p>
        </w:tc>
        <w:tc>
          <w:tcPr>
            <w:tcW w:w="1611" w:type="pct"/>
            <w:tcBorders>
              <w:top w:val="nil"/>
              <w:left w:val="nil"/>
              <w:bottom w:val="nil"/>
              <w:right w:val="nil"/>
            </w:tcBorders>
            <w:noWrap/>
            <w:vAlign w:val="bottom"/>
            <w:hideMark/>
          </w:tcPr>
          <w:p w14:paraId="763582C5"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7344DEDC" w14:textId="77777777" w:rsidTr="00226159">
        <w:trPr>
          <w:trHeight w:val="320"/>
        </w:trPr>
        <w:tc>
          <w:tcPr>
            <w:tcW w:w="856" w:type="pct"/>
            <w:tcBorders>
              <w:top w:val="nil"/>
              <w:left w:val="nil"/>
              <w:bottom w:val="nil"/>
              <w:right w:val="nil"/>
            </w:tcBorders>
            <w:shd w:val="clear" w:color="D9D9D9" w:fill="D9D9D9"/>
            <w:noWrap/>
            <w:vAlign w:val="bottom"/>
            <w:hideMark/>
          </w:tcPr>
          <w:p w14:paraId="05A13C18"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40</w:t>
            </w:r>
          </w:p>
        </w:tc>
        <w:tc>
          <w:tcPr>
            <w:tcW w:w="2199" w:type="pct"/>
            <w:tcBorders>
              <w:top w:val="nil"/>
              <w:left w:val="nil"/>
              <w:bottom w:val="nil"/>
              <w:right w:val="nil"/>
            </w:tcBorders>
            <w:shd w:val="clear" w:color="D9D9D9" w:fill="D9D9D9"/>
            <w:noWrap/>
            <w:vAlign w:val="bottom"/>
            <w:hideMark/>
          </w:tcPr>
          <w:p w14:paraId="158B1A25" w14:textId="77777777" w:rsidR="00F34376" w:rsidRPr="00F34376" w:rsidRDefault="00F34376" w:rsidP="00F34376">
            <w:pPr>
              <w:spacing w:before="0" w:after="0"/>
              <w:ind w:left="0" w:firstLine="0"/>
              <w:rPr>
                <w:rFonts w:ascii="Calibri" w:eastAsia="Times New Roman" w:hAnsi="Calibri" w:cs="Calibri"/>
                <w:sz w:val="18"/>
                <w:szCs w:val="18"/>
              </w:rPr>
            </w:pPr>
            <w:r w:rsidRPr="00F34376">
              <w:rPr>
                <w:rFonts w:ascii="Calibri" w:eastAsia="Times New Roman" w:hAnsi="Calibri" w:cs="Calibri"/>
                <w:sz w:val="18"/>
                <w:szCs w:val="18"/>
              </w:rPr>
              <w:t xml:space="preserve">VIEWER DISPENSING SUBSCRIPTION </w:t>
            </w:r>
          </w:p>
        </w:tc>
        <w:tc>
          <w:tcPr>
            <w:tcW w:w="333" w:type="pct"/>
            <w:tcBorders>
              <w:top w:val="nil"/>
              <w:left w:val="nil"/>
              <w:bottom w:val="nil"/>
              <w:right w:val="nil"/>
            </w:tcBorders>
            <w:shd w:val="clear" w:color="D9D9D9" w:fill="D9D9D9"/>
            <w:noWrap/>
            <w:vAlign w:val="bottom"/>
            <w:hideMark/>
          </w:tcPr>
          <w:p w14:paraId="1476C47A" w14:textId="77777777" w:rsidR="00F34376" w:rsidRPr="00F34376" w:rsidRDefault="00F34376" w:rsidP="00F34376">
            <w:pPr>
              <w:spacing w:before="0" w:after="0"/>
              <w:ind w:left="0" w:firstLine="0"/>
              <w:jc w:val="right"/>
              <w:rPr>
                <w:rFonts w:ascii="Calibri" w:eastAsia="Times New Roman" w:hAnsi="Calibri" w:cs="Calibri"/>
                <w:sz w:val="18"/>
                <w:szCs w:val="18"/>
              </w:rPr>
            </w:pPr>
            <w:r w:rsidRPr="00F34376">
              <w:rPr>
                <w:rFonts w:ascii="Calibri" w:eastAsia="Times New Roman" w:hAnsi="Calibri" w:cs="Calibri"/>
                <w:sz w:val="18"/>
                <w:szCs w:val="18"/>
              </w:rPr>
              <w:t>1</w:t>
            </w:r>
          </w:p>
        </w:tc>
        <w:tc>
          <w:tcPr>
            <w:tcW w:w="1611" w:type="pct"/>
            <w:tcBorders>
              <w:top w:val="nil"/>
              <w:left w:val="nil"/>
              <w:bottom w:val="nil"/>
              <w:right w:val="nil"/>
            </w:tcBorders>
            <w:shd w:val="clear" w:color="D9D9D9" w:fill="D9D9D9"/>
            <w:noWrap/>
            <w:vAlign w:val="bottom"/>
            <w:hideMark/>
          </w:tcPr>
          <w:p w14:paraId="2B5C374A"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74669107" w14:textId="77777777" w:rsidTr="00226159">
        <w:trPr>
          <w:trHeight w:val="320"/>
        </w:trPr>
        <w:tc>
          <w:tcPr>
            <w:tcW w:w="856" w:type="pct"/>
            <w:tcBorders>
              <w:top w:val="nil"/>
              <w:left w:val="nil"/>
              <w:bottom w:val="nil"/>
              <w:right w:val="nil"/>
            </w:tcBorders>
            <w:shd w:val="clear" w:color="000000" w:fill="8EA9DB"/>
            <w:noWrap/>
            <w:vAlign w:val="bottom"/>
            <w:hideMark/>
          </w:tcPr>
          <w:p w14:paraId="34268925" w14:textId="77777777" w:rsidR="00F34376" w:rsidRPr="00F34376" w:rsidRDefault="00F34376" w:rsidP="00F34376">
            <w:pPr>
              <w:spacing w:before="0" w:after="0"/>
              <w:ind w:left="0" w:firstLine="0"/>
              <w:rPr>
                <w:rFonts w:ascii="Aptos" w:eastAsia="Times New Roman" w:hAnsi="Aptos" w:cs="Calibri"/>
                <w:color w:val="000000"/>
                <w:sz w:val="18"/>
                <w:szCs w:val="18"/>
              </w:rPr>
            </w:pPr>
            <w:r w:rsidRPr="00F34376">
              <w:rPr>
                <w:rFonts w:ascii="Aptos" w:eastAsia="Times New Roman" w:hAnsi="Aptos" w:cs="Calibri"/>
                <w:color w:val="000000"/>
                <w:sz w:val="18"/>
                <w:szCs w:val="18"/>
              </w:rPr>
              <w:t> </w:t>
            </w:r>
          </w:p>
        </w:tc>
        <w:tc>
          <w:tcPr>
            <w:tcW w:w="2199" w:type="pct"/>
            <w:tcBorders>
              <w:top w:val="nil"/>
              <w:left w:val="nil"/>
              <w:bottom w:val="nil"/>
              <w:right w:val="nil"/>
            </w:tcBorders>
            <w:shd w:val="clear" w:color="000000" w:fill="8EA9DB"/>
            <w:vAlign w:val="bottom"/>
            <w:hideMark/>
          </w:tcPr>
          <w:p w14:paraId="45682795" w14:textId="77777777" w:rsidR="00F34376" w:rsidRPr="00F34376" w:rsidRDefault="00F34376" w:rsidP="00F34376">
            <w:pPr>
              <w:spacing w:before="0" w:after="0"/>
              <w:ind w:left="0" w:firstLine="0"/>
              <w:rPr>
                <w:rFonts w:ascii="Aptos" w:eastAsia="Times New Roman" w:hAnsi="Aptos" w:cs="Calibri"/>
                <w:b/>
                <w:bCs/>
                <w:color w:val="000000"/>
                <w:sz w:val="18"/>
                <w:szCs w:val="18"/>
              </w:rPr>
            </w:pPr>
            <w:r w:rsidRPr="00F34376">
              <w:rPr>
                <w:rFonts w:ascii="Aptos" w:eastAsia="Times New Roman" w:hAnsi="Aptos" w:cs="Calibri"/>
                <w:b/>
                <w:bCs/>
                <w:color w:val="000000"/>
                <w:sz w:val="18"/>
                <w:szCs w:val="18"/>
              </w:rPr>
              <w:t>Pyxis Small Parts - Return Bins</w:t>
            </w:r>
          </w:p>
        </w:tc>
        <w:tc>
          <w:tcPr>
            <w:tcW w:w="333" w:type="pct"/>
            <w:tcBorders>
              <w:top w:val="nil"/>
              <w:left w:val="nil"/>
              <w:bottom w:val="nil"/>
              <w:right w:val="nil"/>
            </w:tcBorders>
            <w:noWrap/>
            <w:vAlign w:val="bottom"/>
            <w:hideMark/>
          </w:tcPr>
          <w:p w14:paraId="47C3627C" w14:textId="77777777" w:rsidR="00F34376" w:rsidRPr="00F34376" w:rsidRDefault="00F34376" w:rsidP="00F34376">
            <w:pPr>
              <w:spacing w:before="0" w:after="0"/>
              <w:ind w:left="0" w:firstLine="0"/>
              <w:rPr>
                <w:rFonts w:ascii="Aptos" w:eastAsia="Times New Roman" w:hAnsi="Aptos" w:cs="Calibri"/>
                <w:b/>
                <w:bCs/>
                <w:color w:val="000000"/>
                <w:sz w:val="18"/>
                <w:szCs w:val="18"/>
              </w:rPr>
            </w:pPr>
          </w:p>
        </w:tc>
        <w:tc>
          <w:tcPr>
            <w:tcW w:w="1611" w:type="pct"/>
            <w:tcBorders>
              <w:top w:val="nil"/>
              <w:left w:val="nil"/>
              <w:bottom w:val="nil"/>
              <w:right w:val="nil"/>
            </w:tcBorders>
            <w:noWrap/>
            <w:vAlign w:val="bottom"/>
            <w:hideMark/>
          </w:tcPr>
          <w:p w14:paraId="2DA60358" w14:textId="77777777" w:rsidR="00F34376" w:rsidRPr="00F34376" w:rsidRDefault="00F34376" w:rsidP="00F34376">
            <w:pPr>
              <w:spacing w:before="0" w:after="0"/>
              <w:ind w:left="0" w:firstLine="0"/>
              <w:jc w:val="center"/>
              <w:rPr>
                <w:rFonts w:ascii="Times New Roman" w:eastAsia="Times New Roman" w:hAnsi="Times New Roman" w:cs="Times New Roman"/>
                <w:sz w:val="18"/>
                <w:szCs w:val="18"/>
              </w:rPr>
            </w:pPr>
          </w:p>
        </w:tc>
      </w:tr>
      <w:tr w:rsidR="00F34376" w:rsidRPr="00F34376" w14:paraId="25AC71B4" w14:textId="77777777" w:rsidTr="00226159">
        <w:trPr>
          <w:trHeight w:val="320"/>
        </w:trPr>
        <w:tc>
          <w:tcPr>
            <w:tcW w:w="856" w:type="pct"/>
            <w:tcBorders>
              <w:top w:val="nil"/>
              <w:left w:val="nil"/>
              <w:bottom w:val="nil"/>
              <w:right w:val="nil"/>
            </w:tcBorders>
            <w:shd w:val="clear" w:color="D9D9D9" w:fill="D9D9D9"/>
            <w:noWrap/>
            <w:vAlign w:val="bottom"/>
            <w:hideMark/>
          </w:tcPr>
          <w:p w14:paraId="1DD6A3DE"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41</w:t>
            </w:r>
          </w:p>
        </w:tc>
        <w:tc>
          <w:tcPr>
            <w:tcW w:w="2199" w:type="pct"/>
            <w:tcBorders>
              <w:top w:val="nil"/>
              <w:left w:val="nil"/>
              <w:bottom w:val="nil"/>
              <w:right w:val="nil"/>
            </w:tcBorders>
            <w:shd w:val="clear" w:color="D9D9D9" w:fill="D9D9D9"/>
            <w:vAlign w:val="bottom"/>
            <w:hideMark/>
          </w:tcPr>
          <w:p w14:paraId="4E594BE5" w14:textId="77777777" w:rsidR="00F34376" w:rsidRPr="00F34376" w:rsidRDefault="00F34376" w:rsidP="00F34376">
            <w:pPr>
              <w:spacing w:before="0" w:after="0"/>
              <w:ind w:left="0" w:firstLine="0"/>
              <w:rPr>
                <w:rFonts w:ascii="Aptos" w:eastAsia="Times New Roman" w:hAnsi="Aptos" w:cs="Calibri"/>
                <w:color w:val="000000"/>
                <w:sz w:val="18"/>
                <w:szCs w:val="18"/>
              </w:rPr>
            </w:pPr>
            <w:r w:rsidRPr="00F34376">
              <w:rPr>
                <w:rFonts w:ascii="Aptos" w:eastAsia="Times New Roman" w:hAnsi="Aptos" w:cs="Calibri"/>
                <w:color w:val="000000"/>
                <w:sz w:val="18"/>
                <w:szCs w:val="18"/>
              </w:rPr>
              <w:t>KIT WALL MOUNTING EXTERNAL RETURN BIN</w:t>
            </w:r>
          </w:p>
        </w:tc>
        <w:tc>
          <w:tcPr>
            <w:tcW w:w="333" w:type="pct"/>
            <w:tcBorders>
              <w:top w:val="nil"/>
              <w:left w:val="nil"/>
              <w:bottom w:val="nil"/>
              <w:right w:val="nil"/>
            </w:tcBorders>
            <w:shd w:val="clear" w:color="D9D9D9" w:fill="D9D9D9"/>
            <w:noWrap/>
            <w:vAlign w:val="bottom"/>
            <w:hideMark/>
          </w:tcPr>
          <w:p w14:paraId="52C17EA3"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9</w:t>
            </w:r>
          </w:p>
        </w:tc>
        <w:tc>
          <w:tcPr>
            <w:tcW w:w="1611" w:type="pct"/>
            <w:tcBorders>
              <w:top w:val="nil"/>
              <w:left w:val="nil"/>
              <w:bottom w:val="nil"/>
              <w:right w:val="nil"/>
            </w:tcBorders>
            <w:shd w:val="clear" w:color="D9D9D9" w:fill="D9D9D9"/>
            <w:noWrap/>
            <w:vAlign w:val="bottom"/>
            <w:hideMark/>
          </w:tcPr>
          <w:p w14:paraId="64240303"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654058C1" w14:textId="77777777" w:rsidTr="00226159">
        <w:trPr>
          <w:trHeight w:val="320"/>
        </w:trPr>
        <w:tc>
          <w:tcPr>
            <w:tcW w:w="856" w:type="pct"/>
            <w:tcBorders>
              <w:top w:val="nil"/>
              <w:left w:val="nil"/>
              <w:bottom w:val="nil"/>
              <w:right w:val="nil"/>
            </w:tcBorders>
            <w:noWrap/>
            <w:vAlign w:val="bottom"/>
            <w:hideMark/>
          </w:tcPr>
          <w:p w14:paraId="6392DDAE"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42</w:t>
            </w:r>
          </w:p>
        </w:tc>
        <w:tc>
          <w:tcPr>
            <w:tcW w:w="2199" w:type="pct"/>
            <w:tcBorders>
              <w:top w:val="nil"/>
              <w:left w:val="nil"/>
              <w:bottom w:val="nil"/>
              <w:right w:val="nil"/>
            </w:tcBorders>
            <w:vAlign w:val="bottom"/>
            <w:hideMark/>
          </w:tcPr>
          <w:p w14:paraId="144F4D81" w14:textId="77777777" w:rsidR="00F34376" w:rsidRPr="00F34376" w:rsidRDefault="00F34376" w:rsidP="00F34376">
            <w:pPr>
              <w:spacing w:before="0" w:after="0"/>
              <w:ind w:left="0" w:firstLine="0"/>
              <w:rPr>
                <w:rFonts w:ascii="Aptos" w:eastAsia="Times New Roman" w:hAnsi="Aptos" w:cs="Calibri"/>
                <w:color w:val="000000"/>
                <w:sz w:val="18"/>
                <w:szCs w:val="18"/>
              </w:rPr>
            </w:pPr>
            <w:r w:rsidRPr="00F34376">
              <w:rPr>
                <w:rFonts w:ascii="Aptos" w:eastAsia="Times New Roman" w:hAnsi="Aptos" w:cs="Calibri"/>
                <w:color w:val="000000"/>
                <w:sz w:val="18"/>
                <w:szCs w:val="18"/>
              </w:rPr>
              <w:t>ASSY RETURN BIN EXTERNAL LARGE PAS</w:t>
            </w:r>
          </w:p>
        </w:tc>
        <w:tc>
          <w:tcPr>
            <w:tcW w:w="333" w:type="pct"/>
            <w:tcBorders>
              <w:top w:val="nil"/>
              <w:left w:val="nil"/>
              <w:bottom w:val="nil"/>
              <w:right w:val="nil"/>
            </w:tcBorders>
            <w:noWrap/>
            <w:vAlign w:val="bottom"/>
            <w:hideMark/>
          </w:tcPr>
          <w:p w14:paraId="415D19EA"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3</w:t>
            </w:r>
          </w:p>
        </w:tc>
        <w:tc>
          <w:tcPr>
            <w:tcW w:w="1611" w:type="pct"/>
            <w:tcBorders>
              <w:top w:val="nil"/>
              <w:left w:val="nil"/>
              <w:bottom w:val="nil"/>
              <w:right w:val="nil"/>
            </w:tcBorders>
            <w:noWrap/>
            <w:vAlign w:val="bottom"/>
            <w:hideMark/>
          </w:tcPr>
          <w:p w14:paraId="2BB80DDC"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23F1115C" w14:textId="77777777" w:rsidTr="00226159">
        <w:trPr>
          <w:trHeight w:val="320"/>
        </w:trPr>
        <w:tc>
          <w:tcPr>
            <w:tcW w:w="856" w:type="pct"/>
            <w:tcBorders>
              <w:top w:val="nil"/>
              <w:left w:val="nil"/>
              <w:bottom w:val="nil"/>
              <w:right w:val="nil"/>
            </w:tcBorders>
            <w:shd w:val="clear" w:color="000000" w:fill="8EA9DB"/>
            <w:noWrap/>
            <w:vAlign w:val="bottom"/>
            <w:hideMark/>
          </w:tcPr>
          <w:p w14:paraId="7099CFDC" w14:textId="77777777" w:rsidR="00F34376" w:rsidRPr="00F34376" w:rsidRDefault="00F34376" w:rsidP="00F34376">
            <w:pPr>
              <w:spacing w:before="0" w:after="0"/>
              <w:ind w:left="0" w:firstLine="0"/>
              <w:rPr>
                <w:rFonts w:ascii="Aptos" w:eastAsia="Times New Roman" w:hAnsi="Aptos" w:cs="Calibri"/>
                <w:color w:val="000000"/>
                <w:sz w:val="18"/>
                <w:szCs w:val="18"/>
              </w:rPr>
            </w:pPr>
            <w:r w:rsidRPr="00F34376">
              <w:rPr>
                <w:rFonts w:ascii="Aptos" w:eastAsia="Times New Roman" w:hAnsi="Aptos" w:cs="Calibri"/>
                <w:color w:val="000000"/>
                <w:sz w:val="18"/>
                <w:szCs w:val="18"/>
              </w:rPr>
              <w:t> </w:t>
            </w:r>
          </w:p>
        </w:tc>
        <w:tc>
          <w:tcPr>
            <w:tcW w:w="2199" w:type="pct"/>
            <w:tcBorders>
              <w:top w:val="nil"/>
              <w:left w:val="nil"/>
              <w:bottom w:val="nil"/>
              <w:right w:val="nil"/>
            </w:tcBorders>
            <w:shd w:val="clear" w:color="000000" w:fill="8EA9DB"/>
            <w:vAlign w:val="bottom"/>
            <w:hideMark/>
          </w:tcPr>
          <w:p w14:paraId="57C80C67" w14:textId="77777777" w:rsidR="00F34376" w:rsidRPr="00F34376" w:rsidRDefault="00F34376" w:rsidP="00F34376">
            <w:pPr>
              <w:spacing w:before="0" w:after="0"/>
              <w:ind w:left="0" w:firstLine="0"/>
              <w:rPr>
                <w:rFonts w:ascii="Aptos" w:eastAsia="Times New Roman" w:hAnsi="Aptos" w:cs="Calibri"/>
                <w:b/>
                <w:bCs/>
                <w:color w:val="000000"/>
                <w:sz w:val="18"/>
                <w:szCs w:val="18"/>
              </w:rPr>
            </w:pPr>
            <w:r w:rsidRPr="00F34376">
              <w:rPr>
                <w:rFonts w:ascii="Aptos" w:eastAsia="Times New Roman" w:hAnsi="Aptos" w:cs="Calibri"/>
                <w:b/>
                <w:bCs/>
                <w:color w:val="000000"/>
                <w:sz w:val="18"/>
                <w:szCs w:val="18"/>
              </w:rPr>
              <w:t>EHRM -Host Conversion Services</w:t>
            </w:r>
          </w:p>
        </w:tc>
        <w:tc>
          <w:tcPr>
            <w:tcW w:w="333" w:type="pct"/>
            <w:tcBorders>
              <w:top w:val="nil"/>
              <w:left w:val="nil"/>
              <w:bottom w:val="nil"/>
              <w:right w:val="nil"/>
            </w:tcBorders>
            <w:shd w:val="clear" w:color="D9D9D9" w:fill="D9D9D9"/>
            <w:noWrap/>
            <w:vAlign w:val="bottom"/>
            <w:hideMark/>
          </w:tcPr>
          <w:p w14:paraId="3090B166" w14:textId="77777777" w:rsidR="00F34376" w:rsidRPr="00F34376" w:rsidRDefault="00F34376" w:rsidP="00F34376">
            <w:pPr>
              <w:spacing w:before="0" w:after="0"/>
              <w:ind w:left="0" w:firstLine="0"/>
              <w:rPr>
                <w:rFonts w:ascii="Aptos" w:eastAsia="Times New Roman" w:hAnsi="Aptos" w:cs="Calibri"/>
                <w:b/>
                <w:bCs/>
                <w:color w:val="000000"/>
                <w:sz w:val="18"/>
                <w:szCs w:val="18"/>
              </w:rPr>
            </w:pPr>
          </w:p>
        </w:tc>
        <w:tc>
          <w:tcPr>
            <w:tcW w:w="1611" w:type="pct"/>
            <w:tcBorders>
              <w:top w:val="nil"/>
              <w:left w:val="nil"/>
              <w:bottom w:val="nil"/>
              <w:right w:val="nil"/>
            </w:tcBorders>
            <w:shd w:val="clear" w:color="D9D9D9" w:fill="D9D9D9"/>
            <w:noWrap/>
            <w:vAlign w:val="bottom"/>
            <w:hideMark/>
          </w:tcPr>
          <w:p w14:paraId="39F251B3" w14:textId="77777777" w:rsidR="00F34376" w:rsidRPr="00F34376" w:rsidRDefault="00F34376" w:rsidP="00F34376">
            <w:pPr>
              <w:spacing w:before="0" w:after="0"/>
              <w:ind w:left="0" w:firstLine="0"/>
              <w:jc w:val="center"/>
              <w:rPr>
                <w:rFonts w:ascii="Times New Roman" w:eastAsia="Times New Roman" w:hAnsi="Times New Roman" w:cs="Times New Roman"/>
                <w:sz w:val="18"/>
                <w:szCs w:val="18"/>
              </w:rPr>
            </w:pPr>
          </w:p>
        </w:tc>
      </w:tr>
      <w:tr w:rsidR="00F34376" w:rsidRPr="00F34376" w14:paraId="350D48A8" w14:textId="77777777" w:rsidTr="00226159">
        <w:trPr>
          <w:trHeight w:val="320"/>
        </w:trPr>
        <w:tc>
          <w:tcPr>
            <w:tcW w:w="856" w:type="pct"/>
            <w:tcBorders>
              <w:top w:val="nil"/>
              <w:left w:val="nil"/>
              <w:bottom w:val="nil"/>
              <w:right w:val="nil"/>
            </w:tcBorders>
            <w:noWrap/>
            <w:vAlign w:val="bottom"/>
            <w:hideMark/>
          </w:tcPr>
          <w:p w14:paraId="7233C1F2"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43</w:t>
            </w:r>
          </w:p>
        </w:tc>
        <w:tc>
          <w:tcPr>
            <w:tcW w:w="2199" w:type="pct"/>
            <w:tcBorders>
              <w:top w:val="nil"/>
              <w:left w:val="nil"/>
              <w:bottom w:val="nil"/>
              <w:right w:val="nil"/>
            </w:tcBorders>
            <w:vAlign w:val="bottom"/>
            <w:hideMark/>
          </w:tcPr>
          <w:p w14:paraId="46A464B6" w14:textId="77777777" w:rsidR="00F34376" w:rsidRPr="00F34376" w:rsidRDefault="00F34376" w:rsidP="00F34376">
            <w:pPr>
              <w:spacing w:before="0" w:after="0"/>
              <w:ind w:left="0" w:firstLine="0"/>
              <w:rPr>
                <w:rFonts w:ascii="Aptos" w:eastAsia="Times New Roman" w:hAnsi="Aptos" w:cs="Calibri"/>
                <w:color w:val="000000"/>
                <w:sz w:val="18"/>
                <w:szCs w:val="18"/>
              </w:rPr>
            </w:pPr>
            <w:r w:rsidRPr="00F34376">
              <w:rPr>
                <w:rFonts w:ascii="Aptos" w:eastAsia="Times New Roman" w:hAnsi="Aptos" w:cs="Calibri"/>
                <w:color w:val="000000"/>
                <w:sz w:val="18"/>
                <w:szCs w:val="18"/>
              </w:rPr>
              <w:t>S---</w:t>
            </w:r>
            <w:proofErr w:type="gramStart"/>
            <w:r w:rsidRPr="00F34376">
              <w:rPr>
                <w:rFonts w:ascii="Aptos" w:eastAsia="Times New Roman" w:hAnsi="Aptos" w:cs="Calibri"/>
                <w:color w:val="000000"/>
                <w:sz w:val="18"/>
                <w:szCs w:val="18"/>
              </w:rPr>
              <w:t>1--001</w:t>
            </w:r>
            <w:proofErr w:type="gramEnd"/>
            <w:r w:rsidRPr="00F34376">
              <w:rPr>
                <w:rFonts w:ascii="Aptos" w:eastAsia="Times New Roman" w:hAnsi="Aptos" w:cs="Calibri"/>
                <w:color w:val="000000"/>
                <w:sz w:val="18"/>
                <w:szCs w:val="18"/>
              </w:rPr>
              <w:t>--- Host Conversion Services</w:t>
            </w:r>
          </w:p>
        </w:tc>
        <w:tc>
          <w:tcPr>
            <w:tcW w:w="333" w:type="pct"/>
            <w:tcBorders>
              <w:top w:val="nil"/>
              <w:left w:val="nil"/>
              <w:bottom w:val="nil"/>
              <w:right w:val="nil"/>
            </w:tcBorders>
            <w:noWrap/>
            <w:vAlign w:val="bottom"/>
            <w:hideMark/>
          </w:tcPr>
          <w:p w14:paraId="2BB88770"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1</w:t>
            </w:r>
          </w:p>
        </w:tc>
        <w:tc>
          <w:tcPr>
            <w:tcW w:w="1611" w:type="pct"/>
            <w:tcBorders>
              <w:top w:val="nil"/>
              <w:left w:val="nil"/>
              <w:bottom w:val="nil"/>
              <w:right w:val="nil"/>
            </w:tcBorders>
            <w:noWrap/>
            <w:vAlign w:val="bottom"/>
            <w:hideMark/>
          </w:tcPr>
          <w:p w14:paraId="6130AE0D"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09E10B54" w14:textId="77777777" w:rsidTr="00226159">
        <w:trPr>
          <w:trHeight w:val="320"/>
        </w:trPr>
        <w:tc>
          <w:tcPr>
            <w:tcW w:w="856" w:type="pct"/>
            <w:tcBorders>
              <w:top w:val="nil"/>
              <w:left w:val="nil"/>
              <w:bottom w:val="nil"/>
              <w:right w:val="nil"/>
            </w:tcBorders>
            <w:shd w:val="clear" w:color="D9D9D9" w:fill="D9D9D9"/>
            <w:noWrap/>
            <w:vAlign w:val="bottom"/>
            <w:hideMark/>
          </w:tcPr>
          <w:p w14:paraId="59A92E7F"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44</w:t>
            </w:r>
          </w:p>
        </w:tc>
        <w:tc>
          <w:tcPr>
            <w:tcW w:w="2199" w:type="pct"/>
            <w:tcBorders>
              <w:top w:val="nil"/>
              <w:left w:val="nil"/>
              <w:bottom w:val="nil"/>
              <w:right w:val="nil"/>
            </w:tcBorders>
            <w:shd w:val="clear" w:color="D9D9D9" w:fill="D9D9D9"/>
            <w:vAlign w:val="bottom"/>
            <w:hideMark/>
          </w:tcPr>
          <w:p w14:paraId="4A699354" w14:textId="77777777" w:rsidR="00F34376" w:rsidRPr="00F34376" w:rsidRDefault="00F34376" w:rsidP="00F34376">
            <w:pPr>
              <w:spacing w:before="0" w:after="0"/>
              <w:ind w:left="0" w:firstLine="0"/>
              <w:rPr>
                <w:rFonts w:ascii="Aptos" w:eastAsia="Times New Roman" w:hAnsi="Aptos" w:cs="Calibri"/>
                <w:color w:val="000000"/>
                <w:sz w:val="18"/>
                <w:szCs w:val="18"/>
              </w:rPr>
            </w:pPr>
            <w:r w:rsidRPr="00F34376">
              <w:rPr>
                <w:rFonts w:ascii="Aptos" w:eastAsia="Times New Roman" w:hAnsi="Aptos" w:cs="Calibri"/>
                <w:color w:val="000000"/>
                <w:sz w:val="18"/>
                <w:szCs w:val="18"/>
              </w:rPr>
              <w:t>S---</w:t>
            </w:r>
            <w:proofErr w:type="gramStart"/>
            <w:r w:rsidRPr="00F34376">
              <w:rPr>
                <w:rFonts w:ascii="Aptos" w:eastAsia="Times New Roman" w:hAnsi="Aptos" w:cs="Calibri"/>
                <w:color w:val="000000"/>
                <w:sz w:val="18"/>
                <w:szCs w:val="18"/>
              </w:rPr>
              <w:t>1--003</w:t>
            </w:r>
            <w:proofErr w:type="gramEnd"/>
            <w:r w:rsidRPr="00F34376">
              <w:rPr>
                <w:rFonts w:ascii="Aptos" w:eastAsia="Times New Roman" w:hAnsi="Aptos" w:cs="Calibri"/>
                <w:color w:val="000000"/>
                <w:sz w:val="18"/>
                <w:szCs w:val="18"/>
              </w:rPr>
              <w:t>--- Host Conversion Services</w:t>
            </w:r>
          </w:p>
        </w:tc>
        <w:tc>
          <w:tcPr>
            <w:tcW w:w="333" w:type="pct"/>
            <w:tcBorders>
              <w:top w:val="nil"/>
              <w:left w:val="nil"/>
              <w:bottom w:val="nil"/>
              <w:right w:val="nil"/>
            </w:tcBorders>
            <w:shd w:val="clear" w:color="D9D9D9" w:fill="D9D9D9"/>
            <w:noWrap/>
            <w:vAlign w:val="bottom"/>
            <w:hideMark/>
          </w:tcPr>
          <w:p w14:paraId="4F45EB82" w14:textId="77777777" w:rsidR="00F34376" w:rsidRPr="00F34376" w:rsidRDefault="00F34376" w:rsidP="00F34376">
            <w:pPr>
              <w:spacing w:before="0" w:after="0"/>
              <w:ind w:left="0" w:firstLine="0"/>
              <w:jc w:val="right"/>
              <w:rPr>
                <w:rFonts w:ascii="Aptos" w:eastAsia="Times New Roman" w:hAnsi="Aptos" w:cs="Calibri"/>
                <w:color w:val="000000"/>
                <w:sz w:val="18"/>
                <w:szCs w:val="18"/>
              </w:rPr>
            </w:pPr>
            <w:r w:rsidRPr="00F34376">
              <w:rPr>
                <w:rFonts w:ascii="Aptos" w:eastAsia="Times New Roman" w:hAnsi="Aptos" w:cs="Calibri"/>
                <w:color w:val="000000"/>
                <w:sz w:val="18"/>
                <w:szCs w:val="18"/>
              </w:rPr>
              <w:t>1</w:t>
            </w:r>
          </w:p>
        </w:tc>
        <w:tc>
          <w:tcPr>
            <w:tcW w:w="1611" w:type="pct"/>
            <w:tcBorders>
              <w:top w:val="nil"/>
              <w:left w:val="nil"/>
              <w:bottom w:val="nil"/>
              <w:right w:val="nil"/>
            </w:tcBorders>
            <w:shd w:val="clear" w:color="D9D9D9" w:fill="D9D9D9"/>
            <w:noWrap/>
            <w:vAlign w:val="bottom"/>
            <w:hideMark/>
          </w:tcPr>
          <w:p w14:paraId="4868CCF1"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EA</w:t>
            </w:r>
          </w:p>
        </w:tc>
      </w:tr>
      <w:tr w:rsidR="00F34376" w:rsidRPr="00F34376" w14:paraId="254063C6" w14:textId="77777777" w:rsidTr="00226159">
        <w:trPr>
          <w:trHeight w:val="320"/>
        </w:trPr>
        <w:tc>
          <w:tcPr>
            <w:tcW w:w="856" w:type="pct"/>
            <w:tcBorders>
              <w:top w:val="nil"/>
              <w:left w:val="nil"/>
              <w:bottom w:val="nil"/>
              <w:right w:val="nil"/>
            </w:tcBorders>
            <w:noWrap/>
            <w:vAlign w:val="bottom"/>
            <w:hideMark/>
          </w:tcPr>
          <w:p w14:paraId="197C55F5" w14:textId="77777777" w:rsidR="00F34376" w:rsidRPr="00F34376" w:rsidRDefault="00F34376" w:rsidP="00F34376">
            <w:pPr>
              <w:spacing w:before="0" w:after="0"/>
              <w:ind w:left="0" w:firstLine="0"/>
              <w:rPr>
                <w:rFonts w:ascii="Aptos" w:eastAsia="Times New Roman" w:hAnsi="Aptos" w:cs="Calibri"/>
                <w:color w:val="000000"/>
                <w:sz w:val="18"/>
                <w:szCs w:val="18"/>
              </w:rPr>
            </w:pPr>
          </w:p>
        </w:tc>
        <w:tc>
          <w:tcPr>
            <w:tcW w:w="2199" w:type="pct"/>
            <w:tcBorders>
              <w:top w:val="nil"/>
              <w:left w:val="nil"/>
              <w:bottom w:val="nil"/>
              <w:right w:val="nil"/>
            </w:tcBorders>
            <w:vAlign w:val="bottom"/>
            <w:hideMark/>
          </w:tcPr>
          <w:p w14:paraId="51FA5392" w14:textId="77777777" w:rsidR="00F34376" w:rsidRPr="00F34376" w:rsidRDefault="00F34376" w:rsidP="00F34376">
            <w:pPr>
              <w:spacing w:before="0" w:after="0"/>
              <w:ind w:left="0" w:firstLine="0"/>
              <w:rPr>
                <w:rFonts w:ascii="Times New Roman" w:eastAsia="Times New Roman" w:hAnsi="Times New Roman" w:cs="Times New Roman"/>
                <w:sz w:val="18"/>
                <w:szCs w:val="18"/>
              </w:rPr>
            </w:pPr>
          </w:p>
        </w:tc>
        <w:tc>
          <w:tcPr>
            <w:tcW w:w="333" w:type="pct"/>
            <w:tcBorders>
              <w:top w:val="nil"/>
              <w:left w:val="nil"/>
              <w:bottom w:val="nil"/>
              <w:right w:val="nil"/>
            </w:tcBorders>
            <w:noWrap/>
            <w:vAlign w:val="bottom"/>
            <w:hideMark/>
          </w:tcPr>
          <w:p w14:paraId="0B64F164" w14:textId="77777777" w:rsidR="00F34376" w:rsidRPr="00F34376" w:rsidRDefault="00F34376" w:rsidP="00F34376">
            <w:pPr>
              <w:spacing w:before="0" w:after="0"/>
              <w:ind w:left="0" w:firstLine="0"/>
              <w:rPr>
                <w:rFonts w:ascii="Times New Roman" w:eastAsia="Times New Roman" w:hAnsi="Times New Roman" w:cs="Times New Roman"/>
                <w:sz w:val="18"/>
                <w:szCs w:val="18"/>
              </w:rPr>
            </w:pPr>
          </w:p>
        </w:tc>
        <w:tc>
          <w:tcPr>
            <w:tcW w:w="1611" w:type="pct"/>
            <w:tcBorders>
              <w:top w:val="nil"/>
              <w:left w:val="nil"/>
              <w:bottom w:val="nil"/>
              <w:right w:val="nil"/>
            </w:tcBorders>
            <w:noWrap/>
            <w:vAlign w:val="bottom"/>
            <w:hideMark/>
          </w:tcPr>
          <w:p w14:paraId="3A8D4BA4" w14:textId="77777777" w:rsidR="00F34376" w:rsidRPr="00F34376" w:rsidRDefault="00F34376" w:rsidP="00F34376">
            <w:pPr>
              <w:spacing w:before="0" w:after="0"/>
              <w:ind w:left="0" w:firstLine="0"/>
              <w:jc w:val="center"/>
              <w:rPr>
                <w:rFonts w:ascii="Times New Roman" w:eastAsia="Times New Roman" w:hAnsi="Times New Roman" w:cs="Times New Roman"/>
                <w:sz w:val="18"/>
                <w:szCs w:val="18"/>
              </w:rPr>
            </w:pPr>
          </w:p>
        </w:tc>
      </w:tr>
      <w:tr w:rsidR="00F34376" w:rsidRPr="00F34376" w14:paraId="229BECC0" w14:textId="77777777" w:rsidTr="00226159">
        <w:trPr>
          <w:trHeight w:val="320"/>
        </w:trPr>
        <w:tc>
          <w:tcPr>
            <w:tcW w:w="856" w:type="pct"/>
            <w:tcBorders>
              <w:top w:val="double" w:sz="6" w:space="0" w:color="000000"/>
              <w:left w:val="nil"/>
              <w:bottom w:val="single" w:sz="8" w:space="0" w:color="000000"/>
              <w:right w:val="nil"/>
            </w:tcBorders>
            <w:shd w:val="clear" w:color="000000" w:fill="D9D9D9"/>
            <w:noWrap/>
            <w:vAlign w:val="bottom"/>
            <w:hideMark/>
          </w:tcPr>
          <w:p w14:paraId="324067F1" w14:textId="77777777" w:rsidR="00F34376" w:rsidRPr="00F34376" w:rsidRDefault="00F34376" w:rsidP="00F34376">
            <w:pPr>
              <w:spacing w:before="0" w:after="0"/>
              <w:ind w:left="0" w:firstLine="0"/>
              <w:rPr>
                <w:rFonts w:ascii="Aptos" w:eastAsia="Times New Roman" w:hAnsi="Aptos" w:cs="Calibri"/>
                <w:color w:val="000000"/>
                <w:sz w:val="18"/>
                <w:szCs w:val="18"/>
              </w:rPr>
            </w:pPr>
            <w:r w:rsidRPr="00F34376">
              <w:rPr>
                <w:rFonts w:ascii="Aptos" w:eastAsia="Times New Roman" w:hAnsi="Aptos" w:cs="Calibri"/>
                <w:color w:val="000000"/>
                <w:sz w:val="18"/>
                <w:szCs w:val="18"/>
              </w:rPr>
              <w:t> </w:t>
            </w:r>
          </w:p>
        </w:tc>
        <w:tc>
          <w:tcPr>
            <w:tcW w:w="2199" w:type="pct"/>
            <w:tcBorders>
              <w:top w:val="double" w:sz="6" w:space="0" w:color="000000"/>
              <w:left w:val="nil"/>
              <w:bottom w:val="single" w:sz="8" w:space="0" w:color="000000"/>
              <w:right w:val="nil"/>
            </w:tcBorders>
            <w:shd w:val="clear" w:color="000000" w:fill="D9D9D9"/>
            <w:noWrap/>
            <w:vAlign w:val="bottom"/>
            <w:hideMark/>
          </w:tcPr>
          <w:p w14:paraId="6BE04730" w14:textId="77777777" w:rsidR="00F34376" w:rsidRPr="00F34376" w:rsidRDefault="00F34376" w:rsidP="00F34376">
            <w:pPr>
              <w:spacing w:before="0" w:after="0"/>
              <w:ind w:left="0" w:firstLine="0"/>
              <w:rPr>
                <w:rFonts w:ascii="Aptos" w:eastAsia="Times New Roman" w:hAnsi="Aptos" w:cs="Calibri"/>
                <w:color w:val="000000"/>
                <w:sz w:val="18"/>
                <w:szCs w:val="18"/>
              </w:rPr>
            </w:pPr>
            <w:r w:rsidRPr="00F34376">
              <w:rPr>
                <w:rFonts w:ascii="Aptos" w:eastAsia="Times New Roman" w:hAnsi="Aptos" w:cs="Calibri"/>
                <w:color w:val="000000"/>
                <w:sz w:val="18"/>
                <w:szCs w:val="18"/>
              </w:rPr>
              <w:t> </w:t>
            </w:r>
          </w:p>
        </w:tc>
        <w:tc>
          <w:tcPr>
            <w:tcW w:w="333" w:type="pct"/>
            <w:tcBorders>
              <w:top w:val="double" w:sz="6" w:space="0" w:color="000000"/>
              <w:left w:val="nil"/>
              <w:bottom w:val="single" w:sz="8" w:space="0" w:color="000000"/>
              <w:right w:val="nil"/>
            </w:tcBorders>
            <w:shd w:val="clear" w:color="000000" w:fill="D9D9D9"/>
            <w:noWrap/>
            <w:vAlign w:val="bottom"/>
            <w:hideMark/>
          </w:tcPr>
          <w:p w14:paraId="1617F6F3"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 </w:t>
            </w:r>
          </w:p>
        </w:tc>
        <w:tc>
          <w:tcPr>
            <w:tcW w:w="1611" w:type="pct"/>
            <w:tcBorders>
              <w:top w:val="double" w:sz="6" w:space="0" w:color="000000"/>
              <w:left w:val="nil"/>
              <w:bottom w:val="single" w:sz="8" w:space="0" w:color="000000"/>
              <w:right w:val="nil"/>
            </w:tcBorders>
            <w:shd w:val="clear" w:color="000000" w:fill="D9D9D9"/>
            <w:noWrap/>
            <w:vAlign w:val="bottom"/>
            <w:hideMark/>
          </w:tcPr>
          <w:p w14:paraId="30697B28" w14:textId="77777777" w:rsidR="00F34376" w:rsidRPr="00F34376" w:rsidRDefault="00F34376" w:rsidP="00F34376">
            <w:pPr>
              <w:spacing w:before="0" w:after="0"/>
              <w:ind w:left="0" w:firstLine="0"/>
              <w:jc w:val="center"/>
              <w:rPr>
                <w:rFonts w:ascii="Aptos" w:eastAsia="Times New Roman" w:hAnsi="Aptos" w:cs="Calibri"/>
                <w:color w:val="000000"/>
                <w:sz w:val="18"/>
                <w:szCs w:val="18"/>
              </w:rPr>
            </w:pPr>
            <w:r w:rsidRPr="00F34376">
              <w:rPr>
                <w:rFonts w:ascii="Aptos" w:eastAsia="Times New Roman" w:hAnsi="Aptos" w:cs="Calibri"/>
                <w:color w:val="000000"/>
                <w:sz w:val="18"/>
                <w:szCs w:val="18"/>
              </w:rPr>
              <w:t> </w:t>
            </w:r>
          </w:p>
        </w:tc>
      </w:tr>
    </w:tbl>
    <w:p w14:paraId="4FA69CEE" w14:textId="77777777" w:rsidR="00F34376" w:rsidRPr="00F34376" w:rsidRDefault="00F34376" w:rsidP="00F34376">
      <w:pPr>
        <w:ind w:left="0" w:firstLine="0"/>
      </w:pPr>
    </w:p>
    <w:p w14:paraId="4348DE1C" w14:textId="1FC2BE1F" w:rsidR="00AC420E" w:rsidRDefault="00AC420E" w:rsidP="00480A6C">
      <w:pPr>
        <w:pStyle w:val="Heading2"/>
        <w:keepNext w:val="0"/>
        <w:keepLines w:val="0"/>
        <w:spacing w:before="240" w:after="240"/>
        <w:ind w:left="0" w:firstLine="0"/>
        <w:rPr>
          <w:rFonts w:ascii="Times New Roman" w:hAnsi="Times New Roman" w:cs="Times New Roman"/>
          <w:color w:val="0070C0"/>
        </w:rPr>
      </w:pPr>
      <w:r w:rsidRPr="00AC420E">
        <w:rPr>
          <w:rFonts w:ascii="Times New Roman" w:hAnsi="Times New Roman" w:cs="Times New Roman"/>
          <w:color w:val="0070C0"/>
        </w:rPr>
        <w:t>Services</w:t>
      </w:r>
      <w:r>
        <w:rPr>
          <w:rFonts w:ascii="Times New Roman" w:hAnsi="Times New Roman" w:cs="Times New Roman"/>
          <w:color w:val="0070C0"/>
        </w:rPr>
        <w:t xml:space="preserve"> </w:t>
      </w:r>
    </w:p>
    <w:tbl>
      <w:tblPr>
        <w:tblW w:w="4327" w:type="pct"/>
        <w:tblLook w:val="04A0" w:firstRow="1" w:lastRow="0" w:firstColumn="1" w:lastColumn="0" w:noHBand="0" w:noVBand="1"/>
      </w:tblPr>
      <w:tblGrid>
        <w:gridCol w:w="1271"/>
        <w:gridCol w:w="5296"/>
        <w:gridCol w:w="721"/>
        <w:gridCol w:w="808"/>
      </w:tblGrid>
      <w:tr w:rsidR="00C738E5" w:rsidRPr="00C738E5" w14:paraId="20BA86C0" w14:textId="77777777" w:rsidTr="00226159">
        <w:trPr>
          <w:trHeight w:val="330"/>
        </w:trPr>
        <w:tc>
          <w:tcPr>
            <w:tcW w:w="785" w:type="pct"/>
            <w:tcBorders>
              <w:top w:val="single" w:sz="4" w:space="0" w:color="auto"/>
              <w:left w:val="single" w:sz="4" w:space="0" w:color="A5A5A5"/>
              <w:bottom w:val="single" w:sz="8" w:space="0" w:color="000000"/>
              <w:right w:val="nil"/>
            </w:tcBorders>
            <w:shd w:val="clear" w:color="000000" w:fill="BFBFBF"/>
            <w:noWrap/>
            <w:vAlign w:val="center"/>
            <w:hideMark/>
          </w:tcPr>
          <w:p w14:paraId="490FBCDF" w14:textId="77777777" w:rsidR="00C738E5" w:rsidRPr="00C738E5" w:rsidRDefault="00C738E5" w:rsidP="00C738E5">
            <w:pPr>
              <w:spacing w:before="0" w:after="0"/>
              <w:ind w:left="0" w:firstLine="0"/>
              <w:jc w:val="center"/>
              <w:rPr>
                <w:rFonts w:ascii="Aptos" w:eastAsia="Times New Roman" w:hAnsi="Aptos" w:cs="Calibri"/>
                <w:b/>
                <w:bCs/>
                <w:sz w:val="16"/>
                <w:szCs w:val="16"/>
              </w:rPr>
            </w:pPr>
            <w:r w:rsidRPr="00C738E5">
              <w:rPr>
                <w:rFonts w:ascii="Aptos" w:eastAsia="Times New Roman" w:hAnsi="Aptos" w:cs="Calibri"/>
                <w:b/>
                <w:bCs/>
                <w:sz w:val="16"/>
                <w:szCs w:val="16"/>
              </w:rPr>
              <w:t xml:space="preserve">Item # </w:t>
            </w:r>
          </w:p>
        </w:tc>
        <w:tc>
          <w:tcPr>
            <w:tcW w:w="3271" w:type="pct"/>
            <w:tcBorders>
              <w:top w:val="single" w:sz="4" w:space="0" w:color="auto"/>
              <w:left w:val="nil"/>
              <w:bottom w:val="single" w:sz="8" w:space="0" w:color="000000"/>
              <w:right w:val="nil"/>
            </w:tcBorders>
            <w:shd w:val="clear" w:color="000000" w:fill="BFBFBF"/>
            <w:noWrap/>
            <w:vAlign w:val="center"/>
            <w:hideMark/>
          </w:tcPr>
          <w:p w14:paraId="7BCDA501" w14:textId="77777777" w:rsidR="00C738E5" w:rsidRPr="00C738E5" w:rsidRDefault="00C738E5" w:rsidP="00C738E5">
            <w:pPr>
              <w:spacing w:before="0" w:after="0"/>
              <w:ind w:left="0" w:firstLine="0"/>
              <w:jc w:val="center"/>
              <w:rPr>
                <w:rFonts w:ascii="Aptos" w:eastAsia="Times New Roman" w:hAnsi="Aptos" w:cs="Calibri"/>
                <w:b/>
                <w:bCs/>
                <w:sz w:val="16"/>
                <w:szCs w:val="16"/>
              </w:rPr>
            </w:pPr>
            <w:r w:rsidRPr="00C738E5">
              <w:rPr>
                <w:rFonts w:ascii="Aptos" w:eastAsia="Times New Roman" w:hAnsi="Aptos" w:cs="Calibri"/>
                <w:b/>
                <w:bCs/>
                <w:sz w:val="16"/>
                <w:szCs w:val="16"/>
              </w:rPr>
              <w:t>Description/Part Number*</w:t>
            </w:r>
          </w:p>
        </w:tc>
        <w:tc>
          <w:tcPr>
            <w:tcW w:w="445" w:type="pct"/>
            <w:tcBorders>
              <w:top w:val="single" w:sz="4" w:space="0" w:color="auto"/>
              <w:left w:val="nil"/>
              <w:bottom w:val="single" w:sz="8" w:space="0" w:color="000000"/>
              <w:right w:val="nil"/>
            </w:tcBorders>
            <w:shd w:val="clear" w:color="000000" w:fill="BFBFBF"/>
            <w:noWrap/>
            <w:vAlign w:val="center"/>
            <w:hideMark/>
          </w:tcPr>
          <w:p w14:paraId="1B400A15" w14:textId="77777777" w:rsidR="00C738E5" w:rsidRPr="00C738E5" w:rsidRDefault="00C738E5" w:rsidP="00C738E5">
            <w:pPr>
              <w:spacing w:before="0" w:after="0"/>
              <w:ind w:left="0" w:firstLine="0"/>
              <w:jc w:val="center"/>
              <w:rPr>
                <w:rFonts w:ascii="Aptos" w:eastAsia="Times New Roman" w:hAnsi="Aptos" w:cs="Calibri"/>
                <w:b/>
                <w:bCs/>
                <w:sz w:val="16"/>
                <w:szCs w:val="16"/>
              </w:rPr>
            </w:pPr>
            <w:r w:rsidRPr="00C738E5">
              <w:rPr>
                <w:rFonts w:ascii="Aptos" w:eastAsia="Times New Roman" w:hAnsi="Aptos" w:cs="Calibri"/>
                <w:b/>
                <w:bCs/>
                <w:sz w:val="16"/>
                <w:szCs w:val="16"/>
              </w:rPr>
              <w:t>Qty</w:t>
            </w:r>
          </w:p>
        </w:tc>
        <w:tc>
          <w:tcPr>
            <w:tcW w:w="500" w:type="pct"/>
            <w:tcBorders>
              <w:top w:val="single" w:sz="4" w:space="0" w:color="auto"/>
              <w:left w:val="nil"/>
              <w:bottom w:val="single" w:sz="8" w:space="0" w:color="000000"/>
              <w:right w:val="nil"/>
            </w:tcBorders>
            <w:shd w:val="clear" w:color="000000" w:fill="BFBFBF"/>
            <w:noWrap/>
            <w:vAlign w:val="center"/>
            <w:hideMark/>
          </w:tcPr>
          <w:p w14:paraId="02CF7EB5" w14:textId="77777777" w:rsidR="00C738E5" w:rsidRPr="00C738E5" w:rsidRDefault="00C738E5" w:rsidP="00C738E5">
            <w:pPr>
              <w:spacing w:before="0" w:after="0"/>
              <w:ind w:left="0" w:firstLine="0"/>
              <w:jc w:val="center"/>
              <w:rPr>
                <w:rFonts w:ascii="Aptos" w:eastAsia="Times New Roman" w:hAnsi="Aptos" w:cs="Calibri"/>
                <w:b/>
                <w:bCs/>
                <w:sz w:val="16"/>
                <w:szCs w:val="16"/>
              </w:rPr>
            </w:pPr>
            <w:r w:rsidRPr="00C738E5">
              <w:rPr>
                <w:rFonts w:ascii="Aptos" w:eastAsia="Times New Roman" w:hAnsi="Aptos" w:cs="Calibri"/>
                <w:b/>
                <w:bCs/>
                <w:sz w:val="16"/>
                <w:szCs w:val="16"/>
              </w:rPr>
              <w:t>Unit</w:t>
            </w:r>
          </w:p>
        </w:tc>
      </w:tr>
      <w:tr w:rsidR="00C738E5" w:rsidRPr="00C738E5" w14:paraId="041D3EFF"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2ED048F2"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1</w:t>
            </w:r>
          </w:p>
        </w:tc>
        <w:tc>
          <w:tcPr>
            <w:tcW w:w="3271" w:type="pct"/>
            <w:tcBorders>
              <w:top w:val="nil"/>
              <w:left w:val="nil"/>
              <w:bottom w:val="nil"/>
              <w:right w:val="nil"/>
            </w:tcBorders>
            <w:shd w:val="clear" w:color="D9D9D9" w:fill="D9D9D9"/>
            <w:noWrap/>
            <w:vAlign w:val="bottom"/>
            <w:hideMark/>
          </w:tcPr>
          <w:p w14:paraId="078B338D"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138602-01 Med KP w/ Deployment - Base Year</w:t>
            </w:r>
          </w:p>
        </w:tc>
        <w:tc>
          <w:tcPr>
            <w:tcW w:w="445" w:type="pct"/>
            <w:tcBorders>
              <w:top w:val="nil"/>
              <w:left w:val="nil"/>
              <w:bottom w:val="nil"/>
              <w:right w:val="nil"/>
            </w:tcBorders>
            <w:shd w:val="clear" w:color="D9D9D9" w:fill="D9D9D9"/>
            <w:noWrap/>
            <w:vAlign w:val="bottom"/>
            <w:hideMark/>
          </w:tcPr>
          <w:p w14:paraId="02454E37"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37D64AFB"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758BC51F" w14:textId="77777777" w:rsidTr="00226159">
        <w:trPr>
          <w:trHeight w:val="320"/>
        </w:trPr>
        <w:tc>
          <w:tcPr>
            <w:tcW w:w="785" w:type="pct"/>
            <w:tcBorders>
              <w:top w:val="nil"/>
              <w:left w:val="single" w:sz="4" w:space="0" w:color="A5A5A5"/>
              <w:bottom w:val="nil"/>
              <w:right w:val="nil"/>
            </w:tcBorders>
            <w:noWrap/>
            <w:vAlign w:val="bottom"/>
            <w:hideMark/>
          </w:tcPr>
          <w:p w14:paraId="71067F2C"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2</w:t>
            </w:r>
          </w:p>
        </w:tc>
        <w:tc>
          <w:tcPr>
            <w:tcW w:w="3271" w:type="pct"/>
            <w:tcBorders>
              <w:top w:val="nil"/>
              <w:left w:val="nil"/>
              <w:bottom w:val="nil"/>
              <w:right w:val="nil"/>
            </w:tcBorders>
            <w:noWrap/>
            <w:vAlign w:val="bottom"/>
            <w:hideMark/>
          </w:tcPr>
          <w:p w14:paraId="2149A037"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138602-01 Med KP w/ Deployment - Option Year 1</w:t>
            </w:r>
          </w:p>
        </w:tc>
        <w:tc>
          <w:tcPr>
            <w:tcW w:w="445" w:type="pct"/>
            <w:tcBorders>
              <w:top w:val="nil"/>
              <w:left w:val="nil"/>
              <w:bottom w:val="nil"/>
              <w:right w:val="nil"/>
            </w:tcBorders>
            <w:noWrap/>
            <w:vAlign w:val="bottom"/>
            <w:hideMark/>
          </w:tcPr>
          <w:p w14:paraId="209420BE"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6DB8ECCA"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170C282C"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0E163C76"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3</w:t>
            </w:r>
          </w:p>
        </w:tc>
        <w:tc>
          <w:tcPr>
            <w:tcW w:w="3271" w:type="pct"/>
            <w:tcBorders>
              <w:top w:val="nil"/>
              <w:left w:val="nil"/>
              <w:bottom w:val="nil"/>
              <w:right w:val="nil"/>
            </w:tcBorders>
            <w:shd w:val="clear" w:color="D9D9D9" w:fill="D9D9D9"/>
            <w:noWrap/>
            <w:vAlign w:val="bottom"/>
            <w:hideMark/>
          </w:tcPr>
          <w:p w14:paraId="061A3AA3"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138615-01 Med Knowledge Portal Deployment ONE TIME FEE</w:t>
            </w:r>
          </w:p>
        </w:tc>
        <w:tc>
          <w:tcPr>
            <w:tcW w:w="445" w:type="pct"/>
            <w:tcBorders>
              <w:top w:val="nil"/>
              <w:left w:val="nil"/>
              <w:bottom w:val="nil"/>
              <w:right w:val="nil"/>
            </w:tcBorders>
            <w:shd w:val="clear" w:color="D9D9D9" w:fill="D9D9D9"/>
            <w:noWrap/>
            <w:vAlign w:val="bottom"/>
            <w:hideMark/>
          </w:tcPr>
          <w:p w14:paraId="3748226F"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w:t>
            </w:r>
          </w:p>
        </w:tc>
        <w:tc>
          <w:tcPr>
            <w:tcW w:w="500" w:type="pct"/>
            <w:tcBorders>
              <w:top w:val="nil"/>
              <w:left w:val="nil"/>
              <w:bottom w:val="nil"/>
              <w:right w:val="nil"/>
            </w:tcBorders>
            <w:shd w:val="clear" w:color="D9D9D9" w:fill="D9D9D9"/>
            <w:noWrap/>
            <w:vAlign w:val="bottom"/>
            <w:hideMark/>
          </w:tcPr>
          <w:p w14:paraId="655DBE09"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p>
        </w:tc>
      </w:tr>
      <w:tr w:rsidR="00C738E5" w:rsidRPr="00C738E5" w14:paraId="63504F02" w14:textId="77777777" w:rsidTr="00226159">
        <w:trPr>
          <w:trHeight w:val="320"/>
        </w:trPr>
        <w:tc>
          <w:tcPr>
            <w:tcW w:w="785" w:type="pct"/>
            <w:tcBorders>
              <w:top w:val="nil"/>
              <w:left w:val="single" w:sz="4" w:space="0" w:color="A5A5A5"/>
              <w:bottom w:val="nil"/>
              <w:right w:val="nil"/>
            </w:tcBorders>
            <w:noWrap/>
            <w:vAlign w:val="bottom"/>
            <w:hideMark/>
          </w:tcPr>
          <w:p w14:paraId="486DEA17"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4</w:t>
            </w:r>
          </w:p>
        </w:tc>
        <w:tc>
          <w:tcPr>
            <w:tcW w:w="3271" w:type="pct"/>
            <w:tcBorders>
              <w:top w:val="nil"/>
              <w:left w:val="nil"/>
              <w:bottom w:val="nil"/>
              <w:right w:val="nil"/>
            </w:tcBorders>
            <w:noWrap/>
            <w:vAlign w:val="bottom"/>
            <w:hideMark/>
          </w:tcPr>
          <w:p w14:paraId="3BBA407C"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 xml:space="preserve">134561-01 CCE Enterprise SW Site license (single) - Base Year </w:t>
            </w:r>
          </w:p>
        </w:tc>
        <w:tc>
          <w:tcPr>
            <w:tcW w:w="445" w:type="pct"/>
            <w:tcBorders>
              <w:top w:val="nil"/>
              <w:left w:val="nil"/>
              <w:bottom w:val="nil"/>
              <w:right w:val="nil"/>
            </w:tcBorders>
            <w:noWrap/>
            <w:vAlign w:val="bottom"/>
            <w:hideMark/>
          </w:tcPr>
          <w:p w14:paraId="73489D80"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43CF2A24"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040DEEE6"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1AF3EB40"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5</w:t>
            </w:r>
          </w:p>
        </w:tc>
        <w:tc>
          <w:tcPr>
            <w:tcW w:w="3271" w:type="pct"/>
            <w:tcBorders>
              <w:top w:val="nil"/>
              <w:left w:val="nil"/>
              <w:bottom w:val="nil"/>
              <w:right w:val="nil"/>
            </w:tcBorders>
            <w:shd w:val="clear" w:color="D9D9D9" w:fill="D9D9D9"/>
            <w:noWrap/>
            <w:vAlign w:val="bottom"/>
            <w:hideMark/>
          </w:tcPr>
          <w:p w14:paraId="1A94C2D4"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134561-01 CCE Enterprise SW Site license (single) - OY1</w:t>
            </w:r>
          </w:p>
        </w:tc>
        <w:tc>
          <w:tcPr>
            <w:tcW w:w="445" w:type="pct"/>
            <w:tcBorders>
              <w:top w:val="nil"/>
              <w:left w:val="nil"/>
              <w:bottom w:val="nil"/>
              <w:right w:val="nil"/>
            </w:tcBorders>
            <w:shd w:val="clear" w:color="D9D9D9" w:fill="D9D9D9"/>
            <w:noWrap/>
            <w:vAlign w:val="bottom"/>
            <w:hideMark/>
          </w:tcPr>
          <w:p w14:paraId="58030AEB"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07C6B34A"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10F2D3BC" w14:textId="77777777" w:rsidTr="00226159">
        <w:trPr>
          <w:trHeight w:val="320"/>
        </w:trPr>
        <w:tc>
          <w:tcPr>
            <w:tcW w:w="785" w:type="pct"/>
            <w:tcBorders>
              <w:top w:val="nil"/>
              <w:left w:val="single" w:sz="4" w:space="0" w:color="A5A5A5"/>
              <w:bottom w:val="nil"/>
              <w:right w:val="nil"/>
            </w:tcBorders>
            <w:noWrap/>
            <w:vAlign w:val="bottom"/>
            <w:hideMark/>
          </w:tcPr>
          <w:p w14:paraId="25929CD6"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6</w:t>
            </w:r>
          </w:p>
        </w:tc>
        <w:tc>
          <w:tcPr>
            <w:tcW w:w="3271" w:type="pct"/>
            <w:tcBorders>
              <w:top w:val="nil"/>
              <w:left w:val="nil"/>
              <w:bottom w:val="nil"/>
              <w:right w:val="nil"/>
            </w:tcBorders>
            <w:noWrap/>
            <w:vAlign w:val="bottom"/>
            <w:hideMark/>
          </w:tcPr>
          <w:p w14:paraId="049788D3"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1115-00 PYXIS ES IT INFRASTRUCTURE - Base Year</w:t>
            </w:r>
          </w:p>
        </w:tc>
        <w:tc>
          <w:tcPr>
            <w:tcW w:w="445" w:type="pct"/>
            <w:tcBorders>
              <w:top w:val="nil"/>
              <w:left w:val="nil"/>
              <w:bottom w:val="nil"/>
              <w:right w:val="nil"/>
            </w:tcBorders>
            <w:noWrap/>
            <w:vAlign w:val="bottom"/>
            <w:hideMark/>
          </w:tcPr>
          <w:p w14:paraId="4468BA47"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00BF1568"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0FA49C6C"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4EB18ECA"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7</w:t>
            </w:r>
          </w:p>
        </w:tc>
        <w:tc>
          <w:tcPr>
            <w:tcW w:w="3271" w:type="pct"/>
            <w:tcBorders>
              <w:top w:val="nil"/>
              <w:left w:val="nil"/>
              <w:bottom w:val="nil"/>
              <w:right w:val="nil"/>
            </w:tcBorders>
            <w:shd w:val="clear" w:color="D9D9D9" w:fill="D9D9D9"/>
            <w:noWrap/>
            <w:vAlign w:val="bottom"/>
            <w:hideMark/>
          </w:tcPr>
          <w:p w14:paraId="0CBFBDC4"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1115-00 PYXIS ES IT INFRASTRUCTURE - OY1</w:t>
            </w:r>
          </w:p>
        </w:tc>
        <w:tc>
          <w:tcPr>
            <w:tcW w:w="445" w:type="pct"/>
            <w:tcBorders>
              <w:top w:val="nil"/>
              <w:left w:val="nil"/>
              <w:bottom w:val="nil"/>
              <w:right w:val="nil"/>
            </w:tcBorders>
            <w:shd w:val="clear" w:color="D9D9D9" w:fill="D9D9D9"/>
            <w:noWrap/>
            <w:vAlign w:val="bottom"/>
            <w:hideMark/>
          </w:tcPr>
          <w:p w14:paraId="32DFCEA3"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4F07132A"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1641CE31" w14:textId="77777777" w:rsidTr="00226159">
        <w:trPr>
          <w:trHeight w:val="320"/>
        </w:trPr>
        <w:tc>
          <w:tcPr>
            <w:tcW w:w="785" w:type="pct"/>
            <w:tcBorders>
              <w:top w:val="nil"/>
              <w:left w:val="single" w:sz="4" w:space="0" w:color="A5A5A5"/>
              <w:bottom w:val="nil"/>
              <w:right w:val="nil"/>
            </w:tcBorders>
            <w:noWrap/>
            <w:vAlign w:val="bottom"/>
            <w:hideMark/>
          </w:tcPr>
          <w:p w14:paraId="3911A351"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8</w:t>
            </w:r>
          </w:p>
        </w:tc>
        <w:tc>
          <w:tcPr>
            <w:tcW w:w="3271" w:type="pct"/>
            <w:tcBorders>
              <w:top w:val="nil"/>
              <w:left w:val="nil"/>
              <w:bottom w:val="nil"/>
              <w:right w:val="nil"/>
            </w:tcBorders>
            <w:noWrap/>
            <w:vAlign w:val="bottom"/>
            <w:hideMark/>
          </w:tcPr>
          <w:p w14:paraId="74B32A39"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323 MEDSTATION,ES,MAIN,6DR - Base Year</w:t>
            </w:r>
          </w:p>
        </w:tc>
        <w:tc>
          <w:tcPr>
            <w:tcW w:w="445" w:type="pct"/>
            <w:tcBorders>
              <w:top w:val="nil"/>
              <w:left w:val="nil"/>
              <w:bottom w:val="nil"/>
              <w:right w:val="nil"/>
            </w:tcBorders>
            <w:noWrap/>
            <w:vAlign w:val="bottom"/>
            <w:hideMark/>
          </w:tcPr>
          <w:p w14:paraId="1867B7B5"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5DFF5CEA"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72E28EA5"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758FEF49"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9</w:t>
            </w:r>
          </w:p>
        </w:tc>
        <w:tc>
          <w:tcPr>
            <w:tcW w:w="3271" w:type="pct"/>
            <w:tcBorders>
              <w:top w:val="nil"/>
              <w:left w:val="nil"/>
              <w:bottom w:val="nil"/>
              <w:right w:val="nil"/>
            </w:tcBorders>
            <w:shd w:val="clear" w:color="D9D9D9" w:fill="D9D9D9"/>
            <w:noWrap/>
            <w:vAlign w:val="bottom"/>
            <w:hideMark/>
          </w:tcPr>
          <w:p w14:paraId="2DDBBA48"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323 MEDSTATION,ES,MAIN,6D - OY1</w:t>
            </w:r>
          </w:p>
        </w:tc>
        <w:tc>
          <w:tcPr>
            <w:tcW w:w="445" w:type="pct"/>
            <w:tcBorders>
              <w:top w:val="nil"/>
              <w:left w:val="nil"/>
              <w:bottom w:val="nil"/>
              <w:right w:val="nil"/>
            </w:tcBorders>
            <w:shd w:val="clear" w:color="D9D9D9" w:fill="D9D9D9"/>
            <w:noWrap/>
            <w:vAlign w:val="bottom"/>
            <w:hideMark/>
          </w:tcPr>
          <w:p w14:paraId="6186323F"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74428FC6"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10857C7C" w14:textId="77777777" w:rsidTr="00226159">
        <w:trPr>
          <w:trHeight w:val="320"/>
        </w:trPr>
        <w:tc>
          <w:tcPr>
            <w:tcW w:w="785" w:type="pct"/>
            <w:tcBorders>
              <w:top w:val="nil"/>
              <w:left w:val="single" w:sz="4" w:space="0" w:color="A5A5A5"/>
              <w:bottom w:val="nil"/>
              <w:right w:val="nil"/>
            </w:tcBorders>
            <w:noWrap/>
            <w:vAlign w:val="bottom"/>
            <w:hideMark/>
          </w:tcPr>
          <w:p w14:paraId="788746A0"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10</w:t>
            </w:r>
          </w:p>
        </w:tc>
        <w:tc>
          <w:tcPr>
            <w:tcW w:w="3271" w:type="pct"/>
            <w:tcBorders>
              <w:top w:val="nil"/>
              <w:left w:val="nil"/>
              <w:bottom w:val="nil"/>
              <w:right w:val="nil"/>
            </w:tcBorders>
            <w:noWrap/>
            <w:vAlign w:val="bottom"/>
            <w:hideMark/>
          </w:tcPr>
          <w:p w14:paraId="78AD5D89"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327 PYXIS ANESTHESIA SYSTEM ES - Base Year</w:t>
            </w:r>
          </w:p>
        </w:tc>
        <w:tc>
          <w:tcPr>
            <w:tcW w:w="445" w:type="pct"/>
            <w:tcBorders>
              <w:top w:val="nil"/>
              <w:left w:val="nil"/>
              <w:bottom w:val="nil"/>
              <w:right w:val="nil"/>
            </w:tcBorders>
            <w:noWrap/>
            <w:vAlign w:val="bottom"/>
            <w:hideMark/>
          </w:tcPr>
          <w:p w14:paraId="2DEA42E3"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0F14CA85"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03F419C2"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6C056681"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11</w:t>
            </w:r>
          </w:p>
        </w:tc>
        <w:tc>
          <w:tcPr>
            <w:tcW w:w="3271" w:type="pct"/>
            <w:tcBorders>
              <w:top w:val="nil"/>
              <w:left w:val="nil"/>
              <w:bottom w:val="nil"/>
              <w:right w:val="nil"/>
            </w:tcBorders>
            <w:shd w:val="clear" w:color="D9D9D9" w:fill="D9D9D9"/>
            <w:noWrap/>
            <w:vAlign w:val="bottom"/>
            <w:hideMark/>
          </w:tcPr>
          <w:p w14:paraId="263A4B51"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327 PYXIS ANESTHESIA SYSTEM ES - OY1</w:t>
            </w:r>
          </w:p>
        </w:tc>
        <w:tc>
          <w:tcPr>
            <w:tcW w:w="445" w:type="pct"/>
            <w:tcBorders>
              <w:top w:val="nil"/>
              <w:left w:val="nil"/>
              <w:bottom w:val="nil"/>
              <w:right w:val="nil"/>
            </w:tcBorders>
            <w:shd w:val="clear" w:color="D9D9D9" w:fill="D9D9D9"/>
            <w:noWrap/>
            <w:vAlign w:val="bottom"/>
            <w:hideMark/>
          </w:tcPr>
          <w:p w14:paraId="25681DFF"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265382A0"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45637F6D" w14:textId="77777777" w:rsidTr="00226159">
        <w:trPr>
          <w:trHeight w:val="320"/>
        </w:trPr>
        <w:tc>
          <w:tcPr>
            <w:tcW w:w="785" w:type="pct"/>
            <w:tcBorders>
              <w:top w:val="nil"/>
              <w:left w:val="single" w:sz="4" w:space="0" w:color="A5A5A5"/>
              <w:bottom w:val="nil"/>
              <w:right w:val="nil"/>
            </w:tcBorders>
            <w:noWrap/>
            <w:vAlign w:val="bottom"/>
            <w:hideMark/>
          </w:tcPr>
          <w:p w14:paraId="468CEC7C"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3271" w:type="pct"/>
            <w:tcBorders>
              <w:top w:val="nil"/>
              <w:left w:val="nil"/>
              <w:bottom w:val="nil"/>
              <w:right w:val="nil"/>
            </w:tcBorders>
            <w:noWrap/>
            <w:vAlign w:val="bottom"/>
            <w:hideMark/>
          </w:tcPr>
          <w:p w14:paraId="2759360D"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323 MEDSTATION,ES,MAIN,2DR,MLM - Base Year</w:t>
            </w:r>
          </w:p>
        </w:tc>
        <w:tc>
          <w:tcPr>
            <w:tcW w:w="445" w:type="pct"/>
            <w:tcBorders>
              <w:top w:val="nil"/>
              <w:left w:val="nil"/>
              <w:bottom w:val="nil"/>
              <w:right w:val="nil"/>
            </w:tcBorders>
            <w:noWrap/>
            <w:vAlign w:val="bottom"/>
            <w:hideMark/>
          </w:tcPr>
          <w:p w14:paraId="247B64DE"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2CD971D1"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7625CF5A"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151C6493"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13</w:t>
            </w:r>
          </w:p>
        </w:tc>
        <w:tc>
          <w:tcPr>
            <w:tcW w:w="3271" w:type="pct"/>
            <w:tcBorders>
              <w:top w:val="nil"/>
              <w:left w:val="nil"/>
              <w:bottom w:val="nil"/>
              <w:right w:val="nil"/>
            </w:tcBorders>
            <w:shd w:val="clear" w:color="D9D9D9" w:fill="D9D9D9"/>
            <w:noWrap/>
            <w:vAlign w:val="bottom"/>
            <w:hideMark/>
          </w:tcPr>
          <w:p w14:paraId="7D4B050F"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323 MEDSTATION,ES,MAIN,2DR,MLM - OY1</w:t>
            </w:r>
          </w:p>
        </w:tc>
        <w:tc>
          <w:tcPr>
            <w:tcW w:w="445" w:type="pct"/>
            <w:tcBorders>
              <w:top w:val="nil"/>
              <w:left w:val="nil"/>
              <w:bottom w:val="nil"/>
              <w:right w:val="nil"/>
            </w:tcBorders>
            <w:shd w:val="clear" w:color="D9D9D9" w:fill="D9D9D9"/>
            <w:noWrap/>
            <w:vAlign w:val="bottom"/>
            <w:hideMark/>
          </w:tcPr>
          <w:p w14:paraId="420E105A"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309628EF"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534CF4ED" w14:textId="77777777" w:rsidTr="00226159">
        <w:trPr>
          <w:trHeight w:val="320"/>
        </w:trPr>
        <w:tc>
          <w:tcPr>
            <w:tcW w:w="785" w:type="pct"/>
            <w:tcBorders>
              <w:top w:val="nil"/>
              <w:left w:val="single" w:sz="4" w:space="0" w:color="A5A5A5"/>
              <w:bottom w:val="nil"/>
              <w:right w:val="nil"/>
            </w:tcBorders>
            <w:noWrap/>
            <w:vAlign w:val="bottom"/>
            <w:hideMark/>
          </w:tcPr>
          <w:p w14:paraId="23909AD8"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14</w:t>
            </w:r>
          </w:p>
        </w:tc>
        <w:tc>
          <w:tcPr>
            <w:tcW w:w="3271" w:type="pct"/>
            <w:tcBorders>
              <w:top w:val="nil"/>
              <w:left w:val="nil"/>
              <w:bottom w:val="nil"/>
              <w:right w:val="nil"/>
            </w:tcBorders>
            <w:noWrap/>
            <w:vAlign w:val="bottom"/>
            <w:hideMark/>
          </w:tcPr>
          <w:p w14:paraId="7D9120B7"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343 MEDSTATION,ES,AUX,TOWER,SC - Base Year</w:t>
            </w:r>
          </w:p>
        </w:tc>
        <w:tc>
          <w:tcPr>
            <w:tcW w:w="445" w:type="pct"/>
            <w:tcBorders>
              <w:top w:val="nil"/>
              <w:left w:val="nil"/>
              <w:bottom w:val="nil"/>
              <w:right w:val="nil"/>
            </w:tcBorders>
            <w:noWrap/>
            <w:vAlign w:val="bottom"/>
            <w:hideMark/>
          </w:tcPr>
          <w:p w14:paraId="43A0FAED"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11C7260D"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344D7827"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4A5D168B"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15</w:t>
            </w:r>
          </w:p>
        </w:tc>
        <w:tc>
          <w:tcPr>
            <w:tcW w:w="3271" w:type="pct"/>
            <w:tcBorders>
              <w:top w:val="nil"/>
              <w:left w:val="nil"/>
              <w:bottom w:val="nil"/>
              <w:right w:val="nil"/>
            </w:tcBorders>
            <w:shd w:val="clear" w:color="D9D9D9" w:fill="D9D9D9"/>
            <w:noWrap/>
            <w:vAlign w:val="bottom"/>
            <w:hideMark/>
          </w:tcPr>
          <w:p w14:paraId="7036A24B"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343 MEDSTATION,ES,AUX,TOWER,SC - OY1</w:t>
            </w:r>
          </w:p>
        </w:tc>
        <w:tc>
          <w:tcPr>
            <w:tcW w:w="445" w:type="pct"/>
            <w:tcBorders>
              <w:top w:val="nil"/>
              <w:left w:val="nil"/>
              <w:bottom w:val="nil"/>
              <w:right w:val="nil"/>
            </w:tcBorders>
            <w:shd w:val="clear" w:color="D9D9D9" w:fill="D9D9D9"/>
            <w:noWrap/>
            <w:vAlign w:val="bottom"/>
            <w:hideMark/>
          </w:tcPr>
          <w:p w14:paraId="7AFD023E"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574BED0C"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1B85BDC0" w14:textId="77777777" w:rsidTr="00226159">
        <w:trPr>
          <w:trHeight w:val="320"/>
        </w:trPr>
        <w:tc>
          <w:tcPr>
            <w:tcW w:w="785" w:type="pct"/>
            <w:tcBorders>
              <w:top w:val="nil"/>
              <w:left w:val="single" w:sz="4" w:space="0" w:color="A5A5A5"/>
              <w:bottom w:val="nil"/>
              <w:right w:val="nil"/>
            </w:tcBorders>
            <w:noWrap/>
            <w:vAlign w:val="bottom"/>
            <w:hideMark/>
          </w:tcPr>
          <w:p w14:paraId="1B072E23"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16</w:t>
            </w:r>
          </w:p>
        </w:tc>
        <w:tc>
          <w:tcPr>
            <w:tcW w:w="3271" w:type="pct"/>
            <w:tcBorders>
              <w:top w:val="nil"/>
              <w:left w:val="nil"/>
              <w:bottom w:val="nil"/>
              <w:right w:val="nil"/>
            </w:tcBorders>
            <w:noWrap/>
            <w:vAlign w:val="bottom"/>
            <w:hideMark/>
          </w:tcPr>
          <w:p w14:paraId="7D81B081"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343 MEDSTATION,ES,AUX,TOWER,DC  - Base Year</w:t>
            </w:r>
          </w:p>
        </w:tc>
        <w:tc>
          <w:tcPr>
            <w:tcW w:w="445" w:type="pct"/>
            <w:tcBorders>
              <w:top w:val="nil"/>
              <w:left w:val="nil"/>
              <w:bottom w:val="nil"/>
              <w:right w:val="nil"/>
            </w:tcBorders>
            <w:noWrap/>
            <w:vAlign w:val="bottom"/>
            <w:hideMark/>
          </w:tcPr>
          <w:p w14:paraId="735D431D"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5BE4B249"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78E5584D"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74CD2D2A"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17</w:t>
            </w:r>
          </w:p>
        </w:tc>
        <w:tc>
          <w:tcPr>
            <w:tcW w:w="3271" w:type="pct"/>
            <w:tcBorders>
              <w:top w:val="nil"/>
              <w:left w:val="nil"/>
              <w:bottom w:val="nil"/>
              <w:right w:val="nil"/>
            </w:tcBorders>
            <w:shd w:val="clear" w:color="D9D9D9" w:fill="D9D9D9"/>
            <w:noWrap/>
            <w:vAlign w:val="bottom"/>
            <w:hideMark/>
          </w:tcPr>
          <w:p w14:paraId="7E4A89DB"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343 MEDSTATION,ES,AUX,TOWER,DC - OY1</w:t>
            </w:r>
          </w:p>
        </w:tc>
        <w:tc>
          <w:tcPr>
            <w:tcW w:w="445" w:type="pct"/>
            <w:tcBorders>
              <w:top w:val="nil"/>
              <w:left w:val="nil"/>
              <w:bottom w:val="nil"/>
              <w:right w:val="nil"/>
            </w:tcBorders>
            <w:shd w:val="clear" w:color="D9D9D9" w:fill="D9D9D9"/>
            <w:noWrap/>
            <w:vAlign w:val="bottom"/>
            <w:hideMark/>
          </w:tcPr>
          <w:p w14:paraId="0C97A274"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303FF46A"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7C3E0A87" w14:textId="77777777" w:rsidTr="00226159">
        <w:trPr>
          <w:trHeight w:val="320"/>
        </w:trPr>
        <w:tc>
          <w:tcPr>
            <w:tcW w:w="785" w:type="pct"/>
            <w:tcBorders>
              <w:top w:val="nil"/>
              <w:left w:val="single" w:sz="4" w:space="0" w:color="A5A5A5"/>
              <w:bottom w:val="nil"/>
              <w:right w:val="nil"/>
            </w:tcBorders>
            <w:noWrap/>
            <w:vAlign w:val="bottom"/>
            <w:hideMark/>
          </w:tcPr>
          <w:p w14:paraId="11798C5E"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18</w:t>
            </w:r>
          </w:p>
        </w:tc>
        <w:tc>
          <w:tcPr>
            <w:tcW w:w="3271" w:type="pct"/>
            <w:tcBorders>
              <w:top w:val="nil"/>
              <w:left w:val="nil"/>
              <w:bottom w:val="nil"/>
              <w:right w:val="nil"/>
            </w:tcBorders>
            <w:noWrap/>
            <w:vAlign w:val="bottom"/>
            <w:hideMark/>
          </w:tcPr>
          <w:p w14:paraId="7F0AB881"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324 MEDSTATION,ES,AUX,7-DRAWER - Base Year</w:t>
            </w:r>
          </w:p>
        </w:tc>
        <w:tc>
          <w:tcPr>
            <w:tcW w:w="445" w:type="pct"/>
            <w:tcBorders>
              <w:top w:val="nil"/>
              <w:left w:val="nil"/>
              <w:bottom w:val="nil"/>
              <w:right w:val="nil"/>
            </w:tcBorders>
            <w:noWrap/>
            <w:vAlign w:val="bottom"/>
            <w:hideMark/>
          </w:tcPr>
          <w:p w14:paraId="59551C35"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3127F419"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26987FD6"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7326E1F7"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19</w:t>
            </w:r>
          </w:p>
        </w:tc>
        <w:tc>
          <w:tcPr>
            <w:tcW w:w="3271" w:type="pct"/>
            <w:tcBorders>
              <w:top w:val="nil"/>
              <w:left w:val="nil"/>
              <w:bottom w:val="nil"/>
              <w:right w:val="nil"/>
            </w:tcBorders>
            <w:shd w:val="clear" w:color="D9D9D9" w:fill="D9D9D9"/>
            <w:noWrap/>
            <w:vAlign w:val="bottom"/>
            <w:hideMark/>
          </w:tcPr>
          <w:p w14:paraId="35B7A390"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324 MEDSTATION,ES,AUX,7-DRAWER - OY1</w:t>
            </w:r>
          </w:p>
        </w:tc>
        <w:tc>
          <w:tcPr>
            <w:tcW w:w="445" w:type="pct"/>
            <w:tcBorders>
              <w:top w:val="nil"/>
              <w:left w:val="nil"/>
              <w:bottom w:val="nil"/>
              <w:right w:val="nil"/>
            </w:tcBorders>
            <w:shd w:val="clear" w:color="D9D9D9" w:fill="D9D9D9"/>
            <w:noWrap/>
            <w:vAlign w:val="bottom"/>
            <w:hideMark/>
          </w:tcPr>
          <w:p w14:paraId="610A9544"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6E0D3641"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70ECA3DB" w14:textId="77777777" w:rsidTr="00226159">
        <w:trPr>
          <w:trHeight w:val="320"/>
        </w:trPr>
        <w:tc>
          <w:tcPr>
            <w:tcW w:w="785" w:type="pct"/>
            <w:tcBorders>
              <w:top w:val="nil"/>
              <w:left w:val="single" w:sz="4" w:space="0" w:color="A5A5A5"/>
              <w:bottom w:val="nil"/>
              <w:right w:val="nil"/>
            </w:tcBorders>
            <w:noWrap/>
            <w:vAlign w:val="bottom"/>
            <w:hideMark/>
          </w:tcPr>
          <w:p w14:paraId="436D0883"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20</w:t>
            </w:r>
          </w:p>
        </w:tc>
        <w:tc>
          <w:tcPr>
            <w:tcW w:w="3271" w:type="pct"/>
            <w:tcBorders>
              <w:top w:val="nil"/>
              <w:left w:val="nil"/>
              <w:bottom w:val="nil"/>
              <w:right w:val="nil"/>
            </w:tcBorders>
            <w:noWrap/>
            <w:vAlign w:val="bottom"/>
            <w:hideMark/>
          </w:tcPr>
          <w:p w14:paraId="48EC6647"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1116-00 CII Safe ES,MAIN,DBL,0 CUBIE BAY - Base Year</w:t>
            </w:r>
          </w:p>
        </w:tc>
        <w:tc>
          <w:tcPr>
            <w:tcW w:w="445" w:type="pct"/>
            <w:tcBorders>
              <w:top w:val="nil"/>
              <w:left w:val="nil"/>
              <w:bottom w:val="nil"/>
              <w:right w:val="nil"/>
            </w:tcBorders>
            <w:noWrap/>
            <w:vAlign w:val="bottom"/>
            <w:hideMark/>
          </w:tcPr>
          <w:p w14:paraId="301C7FB8"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505C8C16"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10FB30AA"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4156F282"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21</w:t>
            </w:r>
          </w:p>
        </w:tc>
        <w:tc>
          <w:tcPr>
            <w:tcW w:w="3271" w:type="pct"/>
            <w:tcBorders>
              <w:top w:val="nil"/>
              <w:left w:val="nil"/>
              <w:bottom w:val="nil"/>
              <w:right w:val="nil"/>
            </w:tcBorders>
            <w:shd w:val="clear" w:color="D9D9D9" w:fill="D9D9D9"/>
            <w:noWrap/>
            <w:vAlign w:val="bottom"/>
            <w:hideMark/>
          </w:tcPr>
          <w:p w14:paraId="3FA23912"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1116-00 CII Safe ES,MAIN,DBL,0 CUBIE BAY - OY1</w:t>
            </w:r>
          </w:p>
        </w:tc>
        <w:tc>
          <w:tcPr>
            <w:tcW w:w="445" w:type="pct"/>
            <w:tcBorders>
              <w:top w:val="nil"/>
              <w:left w:val="nil"/>
              <w:bottom w:val="nil"/>
              <w:right w:val="nil"/>
            </w:tcBorders>
            <w:shd w:val="clear" w:color="D9D9D9" w:fill="D9D9D9"/>
            <w:noWrap/>
            <w:vAlign w:val="bottom"/>
            <w:hideMark/>
          </w:tcPr>
          <w:p w14:paraId="4D744B31"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017586F9"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64809753" w14:textId="77777777" w:rsidTr="00226159">
        <w:trPr>
          <w:trHeight w:val="320"/>
        </w:trPr>
        <w:tc>
          <w:tcPr>
            <w:tcW w:w="785" w:type="pct"/>
            <w:tcBorders>
              <w:top w:val="nil"/>
              <w:left w:val="single" w:sz="4" w:space="0" w:color="A5A5A5"/>
              <w:bottom w:val="nil"/>
              <w:right w:val="nil"/>
            </w:tcBorders>
            <w:noWrap/>
            <w:vAlign w:val="bottom"/>
            <w:hideMark/>
          </w:tcPr>
          <w:p w14:paraId="0F869D3D"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22</w:t>
            </w:r>
          </w:p>
        </w:tc>
        <w:tc>
          <w:tcPr>
            <w:tcW w:w="3271" w:type="pct"/>
            <w:tcBorders>
              <w:top w:val="nil"/>
              <w:left w:val="nil"/>
              <w:bottom w:val="nil"/>
              <w:right w:val="nil"/>
            </w:tcBorders>
            <w:noWrap/>
            <w:vAlign w:val="bottom"/>
            <w:hideMark/>
          </w:tcPr>
          <w:p w14:paraId="3A4AD878"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1117-00 CII Safe ES,AUX,DBL,0 CUBIE BAY - Base Year</w:t>
            </w:r>
          </w:p>
        </w:tc>
        <w:tc>
          <w:tcPr>
            <w:tcW w:w="445" w:type="pct"/>
            <w:tcBorders>
              <w:top w:val="nil"/>
              <w:left w:val="nil"/>
              <w:bottom w:val="nil"/>
              <w:right w:val="nil"/>
            </w:tcBorders>
            <w:noWrap/>
            <w:vAlign w:val="bottom"/>
            <w:hideMark/>
          </w:tcPr>
          <w:p w14:paraId="645F4CFB"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37192DC6"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750B9D2D"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343A4729"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23</w:t>
            </w:r>
          </w:p>
        </w:tc>
        <w:tc>
          <w:tcPr>
            <w:tcW w:w="3271" w:type="pct"/>
            <w:tcBorders>
              <w:top w:val="nil"/>
              <w:left w:val="nil"/>
              <w:bottom w:val="nil"/>
              <w:right w:val="nil"/>
            </w:tcBorders>
            <w:shd w:val="clear" w:color="D9D9D9" w:fill="D9D9D9"/>
            <w:noWrap/>
            <w:vAlign w:val="bottom"/>
            <w:hideMark/>
          </w:tcPr>
          <w:p w14:paraId="3AC8BAF9"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1117-00 CII Safe ES,AUX,DBL,0 CUBIE BAY - OY1</w:t>
            </w:r>
          </w:p>
        </w:tc>
        <w:tc>
          <w:tcPr>
            <w:tcW w:w="445" w:type="pct"/>
            <w:tcBorders>
              <w:top w:val="nil"/>
              <w:left w:val="nil"/>
              <w:bottom w:val="nil"/>
              <w:right w:val="nil"/>
            </w:tcBorders>
            <w:shd w:val="clear" w:color="D9D9D9" w:fill="D9D9D9"/>
            <w:noWrap/>
            <w:vAlign w:val="bottom"/>
            <w:hideMark/>
          </w:tcPr>
          <w:p w14:paraId="41B9BC72"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0D7F4107"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245109B6" w14:textId="77777777" w:rsidTr="00226159">
        <w:trPr>
          <w:trHeight w:val="320"/>
        </w:trPr>
        <w:tc>
          <w:tcPr>
            <w:tcW w:w="785" w:type="pct"/>
            <w:tcBorders>
              <w:top w:val="nil"/>
              <w:left w:val="single" w:sz="4" w:space="0" w:color="A5A5A5"/>
              <w:bottom w:val="nil"/>
              <w:right w:val="nil"/>
            </w:tcBorders>
            <w:noWrap/>
            <w:vAlign w:val="bottom"/>
            <w:hideMark/>
          </w:tcPr>
          <w:p w14:paraId="5999C2FA"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24</w:t>
            </w:r>
          </w:p>
        </w:tc>
        <w:tc>
          <w:tcPr>
            <w:tcW w:w="3271" w:type="pct"/>
            <w:tcBorders>
              <w:top w:val="nil"/>
              <w:left w:val="nil"/>
              <w:bottom w:val="nil"/>
              <w:right w:val="nil"/>
            </w:tcBorders>
            <w:noWrap/>
            <w:vAlign w:val="bottom"/>
            <w:hideMark/>
          </w:tcPr>
          <w:p w14:paraId="7AD9E5EE"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137409-01 Viewer Dispensing Subscription - Base Year</w:t>
            </w:r>
          </w:p>
        </w:tc>
        <w:tc>
          <w:tcPr>
            <w:tcW w:w="445" w:type="pct"/>
            <w:tcBorders>
              <w:top w:val="nil"/>
              <w:left w:val="nil"/>
              <w:bottom w:val="nil"/>
              <w:right w:val="nil"/>
            </w:tcBorders>
            <w:noWrap/>
            <w:vAlign w:val="bottom"/>
            <w:hideMark/>
          </w:tcPr>
          <w:p w14:paraId="1456D7FF"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62A900EA"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01451EA8"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53EE5A17"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25</w:t>
            </w:r>
          </w:p>
        </w:tc>
        <w:tc>
          <w:tcPr>
            <w:tcW w:w="3271" w:type="pct"/>
            <w:tcBorders>
              <w:top w:val="nil"/>
              <w:left w:val="nil"/>
              <w:bottom w:val="nil"/>
              <w:right w:val="nil"/>
            </w:tcBorders>
            <w:shd w:val="clear" w:color="D9D9D9" w:fill="D9D9D9"/>
            <w:noWrap/>
            <w:vAlign w:val="bottom"/>
            <w:hideMark/>
          </w:tcPr>
          <w:p w14:paraId="7A030F6D"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137409-01 Viewer Dispensing Subscription - OY1</w:t>
            </w:r>
          </w:p>
        </w:tc>
        <w:tc>
          <w:tcPr>
            <w:tcW w:w="445" w:type="pct"/>
            <w:tcBorders>
              <w:top w:val="nil"/>
              <w:left w:val="nil"/>
              <w:bottom w:val="nil"/>
              <w:right w:val="nil"/>
            </w:tcBorders>
            <w:shd w:val="clear" w:color="D9D9D9" w:fill="D9D9D9"/>
            <w:noWrap/>
            <w:vAlign w:val="bottom"/>
            <w:hideMark/>
          </w:tcPr>
          <w:p w14:paraId="6273B817"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0C6A2EFD"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6A60CF71" w14:textId="77777777" w:rsidTr="00226159">
        <w:trPr>
          <w:trHeight w:val="320"/>
        </w:trPr>
        <w:tc>
          <w:tcPr>
            <w:tcW w:w="785" w:type="pct"/>
            <w:tcBorders>
              <w:top w:val="nil"/>
              <w:left w:val="single" w:sz="4" w:space="0" w:color="A5A5A5"/>
              <w:bottom w:val="nil"/>
              <w:right w:val="nil"/>
            </w:tcBorders>
            <w:noWrap/>
            <w:vAlign w:val="bottom"/>
            <w:hideMark/>
          </w:tcPr>
          <w:p w14:paraId="53B5D1D2"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26</w:t>
            </w:r>
          </w:p>
        </w:tc>
        <w:tc>
          <w:tcPr>
            <w:tcW w:w="3271" w:type="pct"/>
            <w:tcBorders>
              <w:top w:val="nil"/>
              <w:left w:val="nil"/>
              <w:bottom w:val="nil"/>
              <w:right w:val="nil"/>
            </w:tcBorders>
            <w:noWrap/>
            <w:vAlign w:val="bottom"/>
            <w:hideMark/>
          </w:tcPr>
          <w:p w14:paraId="013F4760"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139402-01 Dispensing Freight Fee (Federal) - Base Year</w:t>
            </w:r>
          </w:p>
        </w:tc>
        <w:tc>
          <w:tcPr>
            <w:tcW w:w="445" w:type="pct"/>
            <w:tcBorders>
              <w:top w:val="nil"/>
              <w:left w:val="nil"/>
              <w:bottom w:val="nil"/>
              <w:right w:val="nil"/>
            </w:tcBorders>
            <w:noWrap/>
            <w:vAlign w:val="bottom"/>
            <w:hideMark/>
          </w:tcPr>
          <w:p w14:paraId="73A1E3E5"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24B0C6F9"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0C535EE8"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1F031DFC"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27</w:t>
            </w:r>
          </w:p>
        </w:tc>
        <w:tc>
          <w:tcPr>
            <w:tcW w:w="3271" w:type="pct"/>
            <w:tcBorders>
              <w:top w:val="nil"/>
              <w:left w:val="nil"/>
              <w:bottom w:val="nil"/>
              <w:right w:val="nil"/>
            </w:tcBorders>
            <w:shd w:val="clear" w:color="D9D9D9" w:fill="D9D9D9"/>
            <w:noWrap/>
            <w:vAlign w:val="bottom"/>
            <w:hideMark/>
          </w:tcPr>
          <w:p w14:paraId="55A210A8"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139402-01 Dispensing Freight Fee (Federal) - OY1</w:t>
            </w:r>
          </w:p>
        </w:tc>
        <w:tc>
          <w:tcPr>
            <w:tcW w:w="445" w:type="pct"/>
            <w:tcBorders>
              <w:top w:val="nil"/>
              <w:left w:val="nil"/>
              <w:bottom w:val="nil"/>
              <w:right w:val="nil"/>
            </w:tcBorders>
            <w:shd w:val="clear" w:color="D9D9D9" w:fill="D9D9D9"/>
            <w:noWrap/>
            <w:vAlign w:val="bottom"/>
            <w:hideMark/>
          </w:tcPr>
          <w:p w14:paraId="4565DB24"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6F94D34F"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3129EEC8" w14:textId="77777777" w:rsidTr="00226159">
        <w:trPr>
          <w:trHeight w:val="320"/>
        </w:trPr>
        <w:tc>
          <w:tcPr>
            <w:tcW w:w="785" w:type="pct"/>
            <w:tcBorders>
              <w:top w:val="nil"/>
              <w:left w:val="single" w:sz="4" w:space="0" w:color="A5A5A5"/>
              <w:bottom w:val="nil"/>
              <w:right w:val="nil"/>
            </w:tcBorders>
            <w:noWrap/>
            <w:vAlign w:val="bottom"/>
            <w:hideMark/>
          </w:tcPr>
          <w:p w14:paraId="756C9D4E"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28</w:t>
            </w:r>
          </w:p>
        </w:tc>
        <w:tc>
          <w:tcPr>
            <w:tcW w:w="3271" w:type="pct"/>
            <w:tcBorders>
              <w:top w:val="nil"/>
              <w:left w:val="nil"/>
              <w:bottom w:val="nil"/>
              <w:right w:val="nil"/>
            </w:tcBorders>
            <w:noWrap/>
            <w:vAlign w:val="bottom"/>
            <w:hideMark/>
          </w:tcPr>
          <w:p w14:paraId="62DBADEC"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352 MEDSTATION ES TOWER,1HH,1FH - Base Year</w:t>
            </w:r>
          </w:p>
        </w:tc>
        <w:tc>
          <w:tcPr>
            <w:tcW w:w="445" w:type="pct"/>
            <w:tcBorders>
              <w:top w:val="nil"/>
              <w:left w:val="nil"/>
              <w:bottom w:val="nil"/>
              <w:right w:val="nil"/>
            </w:tcBorders>
            <w:noWrap/>
            <w:vAlign w:val="bottom"/>
            <w:hideMark/>
          </w:tcPr>
          <w:p w14:paraId="20AC28DA"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07A7FF2D"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08D7820B"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30BA48A5"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29</w:t>
            </w:r>
          </w:p>
        </w:tc>
        <w:tc>
          <w:tcPr>
            <w:tcW w:w="3271" w:type="pct"/>
            <w:tcBorders>
              <w:top w:val="nil"/>
              <w:left w:val="nil"/>
              <w:bottom w:val="nil"/>
              <w:right w:val="nil"/>
            </w:tcBorders>
            <w:shd w:val="clear" w:color="D9D9D9" w:fill="D9D9D9"/>
            <w:noWrap/>
            <w:vAlign w:val="bottom"/>
            <w:hideMark/>
          </w:tcPr>
          <w:p w14:paraId="7581C18C"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352 MEDSTATION ES TOWER,1HH,1FH - OY1</w:t>
            </w:r>
          </w:p>
        </w:tc>
        <w:tc>
          <w:tcPr>
            <w:tcW w:w="445" w:type="pct"/>
            <w:tcBorders>
              <w:top w:val="nil"/>
              <w:left w:val="nil"/>
              <w:bottom w:val="nil"/>
              <w:right w:val="nil"/>
            </w:tcBorders>
            <w:shd w:val="clear" w:color="D9D9D9" w:fill="D9D9D9"/>
            <w:noWrap/>
            <w:vAlign w:val="bottom"/>
            <w:hideMark/>
          </w:tcPr>
          <w:p w14:paraId="0DEB0F60"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0DB97E91"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10E58907" w14:textId="77777777" w:rsidTr="00226159">
        <w:trPr>
          <w:trHeight w:val="320"/>
        </w:trPr>
        <w:tc>
          <w:tcPr>
            <w:tcW w:w="785" w:type="pct"/>
            <w:tcBorders>
              <w:top w:val="nil"/>
              <w:left w:val="single" w:sz="4" w:space="0" w:color="A5A5A5"/>
              <w:bottom w:val="nil"/>
              <w:right w:val="nil"/>
            </w:tcBorders>
            <w:noWrap/>
            <w:vAlign w:val="bottom"/>
            <w:hideMark/>
          </w:tcPr>
          <w:p w14:paraId="4EA492CC"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30</w:t>
            </w:r>
          </w:p>
        </w:tc>
        <w:tc>
          <w:tcPr>
            <w:tcW w:w="3271" w:type="pct"/>
            <w:tcBorders>
              <w:top w:val="nil"/>
              <w:left w:val="nil"/>
              <w:bottom w:val="nil"/>
              <w:right w:val="nil"/>
            </w:tcBorders>
            <w:noWrap/>
            <w:vAlign w:val="bottom"/>
            <w:hideMark/>
          </w:tcPr>
          <w:p w14:paraId="1AA07BCC"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 xml:space="preserve">137723-01 </w:t>
            </w:r>
            <w:proofErr w:type="spellStart"/>
            <w:r w:rsidRPr="00C738E5">
              <w:rPr>
                <w:rFonts w:ascii="Calibri" w:eastAsia="Times New Roman" w:hAnsi="Calibri" w:cs="Calibri"/>
                <w:color w:val="000000"/>
                <w:sz w:val="16"/>
                <w:szCs w:val="16"/>
              </w:rPr>
              <w:t>PyxisES</w:t>
            </w:r>
            <w:proofErr w:type="spellEnd"/>
            <w:r w:rsidRPr="00C738E5">
              <w:rPr>
                <w:rFonts w:ascii="Calibri" w:eastAsia="Times New Roman" w:hAnsi="Calibri" w:cs="Calibri"/>
                <w:color w:val="000000"/>
                <w:sz w:val="16"/>
                <w:szCs w:val="16"/>
              </w:rPr>
              <w:t xml:space="preserve"> Ref 5CF, RHG-6 Std Bins, Caster - Base Year </w:t>
            </w:r>
          </w:p>
        </w:tc>
        <w:tc>
          <w:tcPr>
            <w:tcW w:w="445" w:type="pct"/>
            <w:tcBorders>
              <w:top w:val="nil"/>
              <w:left w:val="nil"/>
              <w:bottom w:val="nil"/>
              <w:right w:val="nil"/>
            </w:tcBorders>
            <w:noWrap/>
            <w:vAlign w:val="bottom"/>
            <w:hideMark/>
          </w:tcPr>
          <w:p w14:paraId="19B9F2DD"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0DA6D324"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23AB926F"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50C68757"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31</w:t>
            </w:r>
          </w:p>
        </w:tc>
        <w:tc>
          <w:tcPr>
            <w:tcW w:w="3271" w:type="pct"/>
            <w:tcBorders>
              <w:top w:val="nil"/>
              <w:left w:val="nil"/>
              <w:bottom w:val="nil"/>
              <w:right w:val="nil"/>
            </w:tcBorders>
            <w:shd w:val="clear" w:color="D9D9D9" w:fill="D9D9D9"/>
            <w:noWrap/>
            <w:vAlign w:val="bottom"/>
            <w:hideMark/>
          </w:tcPr>
          <w:p w14:paraId="6B42FE7A"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 xml:space="preserve">137723-01 </w:t>
            </w:r>
            <w:proofErr w:type="spellStart"/>
            <w:r w:rsidRPr="00C738E5">
              <w:rPr>
                <w:rFonts w:ascii="Calibri" w:eastAsia="Times New Roman" w:hAnsi="Calibri" w:cs="Calibri"/>
                <w:color w:val="000000"/>
                <w:sz w:val="16"/>
                <w:szCs w:val="16"/>
              </w:rPr>
              <w:t>PyxisES</w:t>
            </w:r>
            <w:proofErr w:type="spellEnd"/>
            <w:r w:rsidRPr="00C738E5">
              <w:rPr>
                <w:rFonts w:ascii="Calibri" w:eastAsia="Times New Roman" w:hAnsi="Calibri" w:cs="Calibri"/>
                <w:color w:val="000000"/>
                <w:sz w:val="16"/>
                <w:szCs w:val="16"/>
              </w:rPr>
              <w:t xml:space="preserve"> Ref 5CF, RHG-6 Std Bins, Caster - OY1</w:t>
            </w:r>
          </w:p>
        </w:tc>
        <w:tc>
          <w:tcPr>
            <w:tcW w:w="445" w:type="pct"/>
            <w:tcBorders>
              <w:top w:val="nil"/>
              <w:left w:val="nil"/>
              <w:bottom w:val="nil"/>
              <w:right w:val="nil"/>
            </w:tcBorders>
            <w:shd w:val="clear" w:color="D9D9D9" w:fill="D9D9D9"/>
            <w:noWrap/>
            <w:vAlign w:val="bottom"/>
            <w:hideMark/>
          </w:tcPr>
          <w:p w14:paraId="0429816A"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475672FC"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316F2E14" w14:textId="77777777" w:rsidTr="00226159">
        <w:trPr>
          <w:trHeight w:val="320"/>
        </w:trPr>
        <w:tc>
          <w:tcPr>
            <w:tcW w:w="785" w:type="pct"/>
            <w:tcBorders>
              <w:top w:val="nil"/>
              <w:left w:val="single" w:sz="4" w:space="0" w:color="A5A5A5"/>
              <w:bottom w:val="nil"/>
              <w:right w:val="nil"/>
            </w:tcBorders>
            <w:noWrap/>
            <w:vAlign w:val="bottom"/>
            <w:hideMark/>
          </w:tcPr>
          <w:p w14:paraId="081D784E"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32</w:t>
            </w:r>
          </w:p>
        </w:tc>
        <w:tc>
          <w:tcPr>
            <w:tcW w:w="3271" w:type="pct"/>
            <w:tcBorders>
              <w:top w:val="nil"/>
              <w:left w:val="nil"/>
              <w:bottom w:val="nil"/>
              <w:right w:val="nil"/>
            </w:tcBorders>
            <w:noWrap/>
            <w:vAlign w:val="bottom"/>
            <w:hideMark/>
          </w:tcPr>
          <w:p w14:paraId="6D9D02DA"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 xml:space="preserve">137558-01 </w:t>
            </w:r>
            <w:proofErr w:type="spellStart"/>
            <w:r w:rsidRPr="00C738E5">
              <w:rPr>
                <w:rFonts w:ascii="Calibri" w:eastAsia="Times New Roman" w:hAnsi="Calibri" w:cs="Calibri"/>
                <w:color w:val="000000"/>
                <w:sz w:val="16"/>
                <w:szCs w:val="16"/>
              </w:rPr>
              <w:t>PyxisES</w:t>
            </w:r>
            <w:proofErr w:type="spellEnd"/>
            <w:r w:rsidRPr="00C738E5">
              <w:rPr>
                <w:rFonts w:ascii="Calibri" w:eastAsia="Times New Roman" w:hAnsi="Calibri" w:cs="Calibri"/>
                <w:color w:val="000000"/>
                <w:sz w:val="16"/>
                <w:szCs w:val="16"/>
              </w:rPr>
              <w:t xml:space="preserve"> Ref 13CF, LHG-3Deep,9StdBins - Base Year </w:t>
            </w:r>
          </w:p>
        </w:tc>
        <w:tc>
          <w:tcPr>
            <w:tcW w:w="445" w:type="pct"/>
            <w:tcBorders>
              <w:top w:val="nil"/>
              <w:left w:val="nil"/>
              <w:bottom w:val="nil"/>
              <w:right w:val="nil"/>
            </w:tcBorders>
            <w:noWrap/>
            <w:vAlign w:val="bottom"/>
            <w:hideMark/>
          </w:tcPr>
          <w:p w14:paraId="3B836014"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3A09B4E9"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1324218E"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1147843E"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33</w:t>
            </w:r>
          </w:p>
        </w:tc>
        <w:tc>
          <w:tcPr>
            <w:tcW w:w="3271" w:type="pct"/>
            <w:tcBorders>
              <w:top w:val="nil"/>
              <w:left w:val="nil"/>
              <w:bottom w:val="nil"/>
              <w:right w:val="nil"/>
            </w:tcBorders>
            <w:shd w:val="clear" w:color="D9D9D9" w:fill="D9D9D9"/>
            <w:noWrap/>
            <w:vAlign w:val="bottom"/>
            <w:hideMark/>
          </w:tcPr>
          <w:p w14:paraId="7FA9033B"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 xml:space="preserve">137558-01 </w:t>
            </w:r>
            <w:proofErr w:type="spellStart"/>
            <w:r w:rsidRPr="00C738E5">
              <w:rPr>
                <w:rFonts w:ascii="Calibri" w:eastAsia="Times New Roman" w:hAnsi="Calibri" w:cs="Calibri"/>
                <w:color w:val="000000"/>
                <w:sz w:val="16"/>
                <w:szCs w:val="16"/>
              </w:rPr>
              <w:t>PyxisES</w:t>
            </w:r>
            <w:proofErr w:type="spellEnd"/>
            <w:r w:rsidRPr="00C738E5">
              <w:rPr>
                <w:rFonts w:ascii="Calibri" w:eastAsia="Times New Roman" w:hAnsi="Calibri" w:cs="Calibri"/>
                <w:color w:val="000000"/>
                <w:sz w:val="16"/>
                <w:szCs w:val="16"/>
              </w:rPr>
              <w:t xml:space="preserve"> Ref 13CF, LHG-3Deep,9StdBins - OY1</w:t>
            </w:r>
          </w:p>
        </w:tc>
        <w:tc>
          <w:tcPr>
            <w:tcW w:w="445" w:type="pct"/>
            <w:tcBorders>
              <w:top w:val="nil"/>
              <w:left w:val="nil"/>
              <w:bottom w:val="nil"/>
              <w:right w:val="nil"/>
            </w:tcBorders>
            <w:shd w:val="clear" w:color="D9D9D9" w:fill="D9D9D9"/>
            <w:noWrap/>
            <w:vAlign w:val="bottom"/>
            <w:hideMark/>
          </w:tcPr>
          <w:p w14:paraId="11EDDDEE"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6D67B1B9"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68A8974C" w14:textId="77777777" w:rsidTr="00226159">
        <w:trPr>
          <w:trHeight w:val="320"/>
        </w:trPr>
        <w:tc>
          <w:tcPr>
            <w:tcW w:w="785" w:type="pct"/>
            <w:tcBorders>
              <w:top w:val="nil"/>
              <w:left w:val="single" w:sz="4" w:space="0" w:color="A5A5A5"/>
              <w:bottom w:val="nil"/>
              <w:right w:val="nil"/>
            </w:tcBorders>
            <w:noWrap/>
            <w:vAlign w:val="bottom"/>
            <w:hideMark/>
          </w:tcPr>
          <w:p w14:paraId="6C28041F"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34</w:t>
            </w:r>
          </w:p>
        </w:tc>
        <w:tc>
          <w:tcPr>
            <w:tcW w:w="3271" w:type="pct"/>
            <w:tcBorders>
              <w:top w:val="nil"/>
              <w:left w:val="nil"/>
              <w:bottom w:val="nil"/>
              <w:right w:val="nil"/>
            </w:tcBorders>
            <w:noWrap/>
            <w:vAlign w:val="bottom"/>
            <w:hideMark/>
          </w:tcPr>
          <w:p w14:paraId="56331AA9"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 xml:space="preserve">137722-01 </w:t>
            </w:r>
            <w:proofErr w:type="spellStart"/>
            <w:r w:rsidRPr="00C738E5">
              <w:rPr>
                <w:rFonts w:ascii="Calibri" w:eastAsia="Times New Roman" w:hAnsi="Calibri" w:cs="Calibri"/>
                <w:color w:val="000000"/>
                <w:sz w:val="16"/>
                <w:szCs w:val="16"/>
              </w:rPr>
              <w:t>PyxisES</w:t>
            </w:r>
            <w:proofErr w:type="spellEnd"/>
            <w:r w:rsidRPr="00C738E5">
              <w:rPr>
                <w:rFonts w:ascii="Calibri" w:eastAsia="Times New Roman" w:hAnsi="Calibri" w:cs="Calibri"/>
                <w:color w:val="000000"/>
                <w:sz w:val="16"/>
                <w:szCs w:val="16"/>
              </w:rPr>
              <w:t xml:space="preserve"> Ref 5CF, LHG-6 Std Bins, Caster - Base Year </w:t>
            </w:r>
          </w:p>
        </w:tc>
        <w:tc>
          <w:tcPr>
            <w:tcW w:w="445" w:type="pct"/>
            <w:tcBorders>
              <w:top w:val="nil"/>
              <w:left w:val="nil"/>
              <w:bottom w:val="nil"/>
              <w:right w:val="nil"/>
            </w:tcBorders>
            <w:noWrap/>
            <w:vAlign w:val="bottom"/>
            <w:hideMark/>
          </w:tcPr>
          <w:p w14:paraId="0192B9EA"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74F2E46D"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4BA1ADF7"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26C11B86"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35</w:t>
            </w:r>
          </w:p>
        </w:tc>
        <w:tc>
          <w:tcPr>
            <w:tcW w:w="3271" w:type="pct"/>
            <w:tcBorders>
              <w:top w:val="nil"/>
              <w:left w:val="nil"/>
              <w:bottom w:val="nil"/>
              <w:right w:val="nil"/>
            </w:tcBorders>
            <w:shd w:val="clear" w:color="D9D9D9" w:fill="D9D9D9"/>
            <w:noWrap/>
            <w:vAlign w:val="bottom"/>
            <w:hideMark/>
          </w:tcPr>
          <w:p w14:paraId="5949A025"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 xml:space="preserve">137722-01 </w:t>
            </w:r>
            <w:proofErr w:type="spellStart"/>
            <w:r w:rsidRPr="00C738E5">
              <w:rPr>
                <w:rFonts w:ascii="Calibri" w:eastAsia="Times New Roman" w:hAnsi="Calibri" w:cs="Calibri"/>
                <w:color w:val="000000"/>
                <w:sz w:val="16"/>
                <w:szCs w:val="16"/>
              </w:rPr>
              <w:t>PyxisES</w:t>
            </w:r>
            <w:proofErr w:type="spellEnd"/>
            <w:r w:rsidRPr="00C738E5">
              <w:rPr>
                <w:rFonts w:ascii="Calibri" w:eastAsia="Times New Roman" w:hAnsi="Calibri" w:cs="Calibri"/>
                <w:color w:val="000000"/>
                <w:sz w:val="16"/>
                <w:szCs w:val="16"/>
              </w:rPr>
              <w:t xml:space="preserve"> Ref 5CF, LHG-6 Std Bins, Caster - OY1</w:t>
            </w:r>
          </w:p>
        </w:tc>
        <w:tc>
          <w:tcPr>
            <w:tcW w:w="445" w:type="pct"/>
            <w:tcBorders>
              <w:top w:val="nil"/>
              <w:left w:val="nil"/>
              <w:bottom w:val="nil"/>
              <w:right w:val="nil"/>
            </w:tcBorders>
            <w:shd w:val="clear" w:color="D9D9D9" w:fill="D9D9D9"/>
            <w:noWrap/>
            <w:vAlign w:val="bottom"/>
            <w:hideMark/>
          </w:tcPr>
          <w:p w14:paraId="78919BAE"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050E662A"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34124D62" w14:textId="77777777" w:rsidTr="00226159">
        <w:trPr>
          <w:trHeight w:val="320"/>
        </w:trPr>
        <w:tc>
          <w:tcPr>
            <w:tcW w:w="785" w:type="pct"/>
            <w:tcBorders>
              <w:top w:val="nil"/>
              <w:left w:val="single" w:sz="4" w:space="0" w:color="A5A5A5"/>
              <w:bottom w:val="nil"/>
              <w:right w:val="nil"/>
            </w:tcBorders>
            <w:noWrap/>
            <w:vAlign w:val="bottom"/>
            <w:hideMark/>
          </w:tcPr>
          <w:p w14:paraId="149BB1B4"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36</w:t>
            </w:r>
          </w:p>
        </w:tc>
        <w:tc>
          <w:tcPr>
            <w:tcW w:w="3271" w:type="pct"/>
            <w:tcBorders>
              <w:top w:val="nil"/>
              <w:left w:val="nil"/>
              <w:bottom w:val="nil"/>
              <w:right w:val="nil"/>
            </w:tcBorders>
            <w:noWrap/>
            <w:vAlign w:val="bottom"/>
            <w:hideMark/>
          </w:tcPr>
          <w:p w14:paraId="33FCF91E"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 xml:space="preserve">137550-01 </w:t>
            </w:r>
            <w:proofErr w:type="spellStart"/>
            <w:r w:rsidRPr="00C738E5">
              <w:rPr>
                <w:rFonts w:ascii="Calibri" w:eastAsia="Times New Roman" w:hAnsi="Calibri" w:cs="Calibri"/>
                <w:color w:val="000000"/>
                <w:sz w:val="16"/>
                <w:szCs w:val="16"/>
              </w:rPr>
              <w:t>PyxisES</w:t>
            </w:r>
            <w:proofErr w:type="spellEnd"/>
            <w:r w:rsidRPr="00C738E5">
              <w:rPr>
                <w:rFonts w:ascii="Calibri" w:eastAsia="Times New Roman" w:hAnsi="Calibri" w:cs="Calibri"/>
                <w:color w:val="000000"/>
                <w:sz w:val="16"/>
                <w:szCs w:val="16"/>
              </w:rPr>
              <w:t xml:space="preserve"> Ref 13CF, RHG-3Deep,9StdBins - Base Year </w:t>
            </w:r>
          </w:p>
        </w:tc>
        <w:tc>
          <w:tcPr>
            <w:tcW w:w="445" w:type="pct"/>
            <w:tcBorders>
              <w:top w:val="nil"/>
              <w:left w:val="nil"/>
              <w:bottom w:val="nil"/>
              <w:right w:val="nil"/>
            </w:tcBorders>
            <w:noWrap/>
            <w:vAlign w:val="bottom"/>
            <w:hideMark/>
          </w:tcPr>
          <w:p w14:paraId="0AEDCC9E"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5FCF7F45"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78AE407C"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3D2F6D63"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37</w:t>
            </w:r>
          </w:p>
        </w:tc>
        <w:tc>
          <w:tcPr>
            <w:tcW w:w="3271" w:type="pct"/>
            <w:tcBorders>
              <w:top w:val="nil"/>
              <w:left w:val="nil"/>
              <w:bottom w:val="nil"/>
              <w:right w:val="nil"/>
            </w:tcBorders>
            <w:shd w:val="clear" w:color="D9D9D9" w:fill="D9D9D9"/>
            <w:noWrap/>
            <w:vAlign w:val="bottom"/>
            <w:hideMark/>
          </w:tcPr>
          <w:p w14:paraId="5F843F10"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 xml:space="preserve">137550-01 </w:t>
            </w:r>
            <w:proofErr w:type="spellStart"/>
            <w:r w:rsidRPr="00C738E5">
              <w:rPr>
                <w:rFonts w:ascii="Calibri" w:eastAsia="Times New Roman" w:hAnsi="Calibri" w:cs="Calibri"/>
                <w:color w:val="000000"/>
                <w:sz w:val="16"/>
                <w:szCs w:val="16"/>
              </w:rPr>
              <w:t>PyxisES</w:t>
            </w:r>
            <w:proofErr w:type="spellEnd"/>
            <w:r w:rsidRPr="00C738E5">
              <w:rPr>
                <w:rFonts w:ascii="Calibri" w:eastAsia="Times New Roman" w:hAnsi="Calibri" w:cs="Calibri"/>
                <w:color w:val="000000"/>
                <w:sz w:val="16"/>
                <w:szCs w:val="16"/>
              </w:rPr>
              <w:t xml:space="preserve"> Ref 13CF, RHG-3Deep,9StdBins - OY1</w:t>
            </w:r>
          </w:p>
        </w:tc>
        <w:tc>
          <w:tcPr>
            <w:tcW w:w="445" w:type="pct"/>
            <w:tcBorders>
              <w:top w:val="nil"/>
              <w:left w:val="nil"/>
              <w:bottom w:val="nil"/>
              <w:right w:val="nil"/>
            </w:tcBorders>
            <w:shd w:val="clear" w:color="D9D9D9" w:fill="D9D9D9"/>
            <w:noWrap/>
            <w:vAlign w:val="bottom"/>
            <w:hideMark/>
          </w:tcPr>
          <w:p w14:paraId="6F742951"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566206D4"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679EAD75" w14:textId="77777777" w:rsidTr="00226159">
        <w:trPr>
          <w:trHeight w:val="320"/>
        </w:trPr>
        <w:tc>
          <w:tcPr>
            <w:tcW w:w="785" w:type="pct"/>
            <w:tcBorders>
              <w:top w:val="nil"/>
              <w:left w:val="single" w:sz="4" w:space="0" w:color="A5A5A5"/>
              <w:bottom w:val="nil"/>
              <w:right w:val="nil"/>
            </w:tcBorders>
            <w:noWrap/>
            <w:vAlign w:val="bottom"/>
            <w:hideMark/>
          </w:tcPr>
          <w:p w14:paraId="4FECBFAB"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38</w:t>
            </w:r>
          </w:p>
        </w:tc>
        <w:tc>
          <w:tcPr>
            <w:tcW w:w="3271" w:type="pct"/>
            <w:tcBorders>
              <w:top w:val="nil"/>
              <w:left w:val="nil"/>
              <w:bottom w:val="nil"/>
              <w:right w:val="nil"/>
            </w:tcBorders>
            <w:noWrap/>
            <w:vAlign w:val="bottom"/>
            <w:hideMark/>
          </w:tcPr>
          <w:p w14:paraId="4881EF3E"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136276-02 MEDICATION LABEL MODULE - Base Year</w:t>
            </w:r>
          </w:p>
        </w:tc>
        <w:tc>
          <w:tcPr>
            <w:tcW w:w="445" w:type="pct"/>
            <w:tcBorders>
              <w:top w:val="nil"/>
              <w:left w:val="nil"/>
              <w:bottom w:val="nil"/>
              <w:right w:val="nil"/>
            </w:tcBorders>
            <w:noWrap/>
            <w:vAlign w:val="bottom"/>
            <w:hideMark/>
          </w:tcPr>
          <w:p w14:paraId="3BC3FB7C"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68939558"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33408F96"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4D7144F9"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39</w:t>
            </w:r>
          </w:p>
        </w:tc>
        <w:tc>
          <w:tcPr>
            <w:tcW w:w="3271" w:type="pct"/>
            <w:tcBorders>
              <w:top w:val="nil"/>
              <w:left w:val="nil"/>
              <w:bottom w:val="nil"/>
              <w:right w:val="nil"/>
            </w:tcBorders>
            <w:shd w:val="clear" w:color="D9D9D9" w:fill="D9D9D9"/>
            <w:noWrap/>
            <w:vAlign w:val="bottom"/>
            <w:hideMark/>
          </w:tcPr>
          <w:p w14:paraId="0D6FE6FE"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136276-02 MEDICATION LABEL MODULE - OY1</w:t>
            </w:r>
          </w:p>
        </w:tc>
        <w:tc>
          <w:tcPr>
            <w:tcW w:w="445" w:type="pct"/>
            <w:tcBorders>
              <w:top w:val="nil"/>
              <w:left w:val="nil"/>
              <w:bottom w:val="nil"/>
              <w:right w:val="nil"/>
            </w:tcBorders>
            <w:shd w:val="clear" w:color="D9D9D9" w:fill="D9D9D9"/>
            <w:noWrap/>
            <w:vAlign w:val="bottom"/>
            <w:hideMark/>
          </w:tcPr>
          <w:p w14:paraId="18FD4C48"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48642DDD"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00AD8A87" w14:textId="77777777" w:rsidTr="00226159">
        <w:trPr>
          <w:trHeight w:val="320"/>
        </w:trPr>
        <w:tc>
          <w:tcPr>
            <w:tcW w:w="785" w:type="pct"/>
            <w:tcBorders>
              <w:top w:val="nil"/>
              <w:left w:val="single" w:sz="4" w:space="0" w:color="A5A5A5"/>
              <w:bottom w:val="nil"/>
              <w:right w:val="nil"/>
            </w:tcBorders>
            <w:noWrap/>
            <w:vAlign w:val="bottom"/>
            <w:hideMark/>
          </w:tcPr>
          <w:p w14:paraId="4ED138B8"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40</w:t>
            </w:r>
          </w:p>
        </w:tc>
        <w:tc>
          <w:tcPr>
            <w:tcW w:w="3271" w:type="pct"/>
            <w:tcBorders>
              <w:top w:val="nil"/>
              <w:left w:val="nil"/>
              <w:bottom w:val="nil"/>
              <w:right w:val="nil"/>
            </w:tcBorders>
            <w:noWrap/>
            <w:vAlign w:val="bottom"/>
            <w:hideMark/>
          </w:tcPr>
          <w:p w14:paraId="4B79D2C5"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156-033-01 MEDSTATION ES HALF HEIGHT AUX - 2DR - Base Year</w:t>
            </w:r>
          </w:p>
        </w:tc>
        <w:tc>
          <w:tcPr>
            <w:tcW w:w="445" w:type="pct"/>
            <w:tcBorders>
              <w:top w:val="nil"/>
              <w:left w:val="nil"/>
              <w:bottom w:val="nil"/>
              <w:right w:val="nil"/>
            </w:tcBorders>
            <w:noWrap/>
            <w:vAlign w:val="bottom"/>
            <w:hideMark/>
          </w:tcPr>
          <w:p w14:paraId="1B97A6EF"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23EBF0B9"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319F56F8"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1CA80E20"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41</w:t>
            </w:r>
          </w:p>
        </w:tc>
        <w:tc>
          <w:tcPr>
            <w:tcW w:w="3271" w:type="pct"/>
            <w:tcBorders>
              <w:top w:val="nil"/>
              <w:left w:val="nil"/>
              <w:bottom w:val="nil"/>
              <w:right w:val="nil"/>
            </w:tcBorders>
            <w:shd w:val="clear" w:color="D9D9D9" w:fill="D9D9D9"/>
            <w:noWrap/>
            <w:vAlign w:val="bottom"/>
            <w:hideMark/>
          </w:tcPr>
          <w:p w14:paraId="76329420"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156-033-01 MEDSTATION ES HALF HEIGHT AUX - 2DR - OY1</w:t>
            </w:r>
          </w:p>
        </w:tc>
        <w:tc>
          <w:tcPr>
            <w:tcW w:w="445" w:type="pct"/>
            <w:tcBorders>
              <w:top w:val="nil"/>
              <w:left w:val="nil"/>
              <w:bottom w:val="nil"/>
              <w:right w:val="nil"/>
            </w:tcBorders>
            <w:shd w:val="clear" w:color="D9D9D9" w:fill="D9D9D9"/>
            <w:noWrap/>
            <w:vAlign w:val="bottom"/>
            <w:hideMark/>
          </w:tcPr>
          <w:p w14:paraId="0D69854E"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242BABF9"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3D231851" w14:textId="77777777" w:rsidTr="00226159">
        <w:trPr>
          <w:trHeight w:val="320"/>
        </w:trPr>
        <w:tc>
          <w:tcPr>
            <w:tcW w:w="785" w:type="pct"/>
            <w:tcBorders>
              <w:top w:val="nil"/>
              <w:left w:val="single" w:sz="4" w:space="0" w:color="A5A5A5"/>
              <w:bottom w:val="nil"/>
              <w:right w:val="nil"/>
            </w:tcBorders>
            <w:noWrap/>
            <w:vAlign w:val="bottom"/>
            <w:hideMark/>
          </w:tcPr>
          <w:p w14:paraId="48D842AF"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42</w:t>
            </w:r>
          </w:p>
        </w:tc>
        <w:tc>
          <w:tcPr>
            <w:tcW w:w="3271" w:type="pct"/>
            <w:tcBorders>
              <w:top w:val="nil"/>
              <w:left w:val="nil"/>
              <w:bottom w:val="nil"/>
              <w:right w:val="nil"/>
            </w:tcBorders>
            <w:noWrap/>
            <w:vAlign w:val="bottom"/>
            <w:hideMark/>
          </w:tcPr>
          <w:p w14:paraId="2B82FE34"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39275-01  CODONICS SLS 600i PRINTER W/ SUPPORT - Base Year</w:t>
            </w:r>
          </w:p>
        </w:tc>
        <w:tc>
          <w:tcPr>
            <w:tcW w:w="445" w:type="pct"/>
            <w:tcBorders>
              <w:top w:val="nil"/>
              <w:left w:val="nil"/>
              <w:bottom w:val="nil"/>
              <w:right w:val="nil"/>
            </w:tcBorders>
            <w:noWrap/>
            <w:vAlign w:val="bottom"/>
            <w:hideMark/>
          </w:tcPr>
          <w:p w14:paraId="5B5EE76E"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62E15F4B"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62C9292E"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0668BD97"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43</w:t>
            </w:r>
          </w:p>
        </w:tc>
        <w:tc>
          <w:tcPr>
            <w:tcW w:w="3271" w:type="pct"/>
            <w:tcBorders>
              <w:top w:val="nil"/>
              <w:left w:val="nil"/>
              <w:bottom w:val="nil"/>
              <w:right w:val="nil"/>
            </w:tcBorders>
            <w:shd w:val="clear" w:color="D9D9D9" w:fill="D9D9D9"/>
            <w:noWrap/>
            <w:vAlign w:val="bottom"/>
            <w:hideMark/>
          </w:tcPr>
          <w:p w14:paraId="7B3DEC05"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39275-01  CODONICS SLS 600i PRINTER W/ SUPPORT - Option Year 1</w:t>
            </w:r>
          </w:p>
        </w:tc>
        <w:tc>
          <w:tcPr>
            <w:tcW w:w="445" w:type="pct"/>
            <w:tcBorders>
              <w:top w:val="nil"/>
              <w:left w:val="nil"/>
              <w:bottom w:val="nil"/>
              <w:right w:val="nil"/>
            </w:tcBorders>
            <w:shd w:val="clear" w:color="D9D9D9" w:fill="D9D9D9"/>
            <w:noWrap/>
            <w:vAlign w:val="bottom"/>
            <w:hideMark/>
          </w:tcPr>
          <w:p w14:paraId="1194756E"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0769A8F3"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7B96C619" w14:textId="77777777" w:rsidTr="00226159">
        <w:trPr>
          <w:trHeight w:val="320"/>
        </w:trPr>
        <w:tc>
          <w:tcPr>
            <w:tcW w:w="785" w:type="pct"/>
            <w:tcBorders>
              <w:top w:val="nil"/>
              <w:left w:val="single" w:sz="4" w:space="0" w:color="A5A5A5"/>
              <w:bottom w:val="nil"/>
              <w:right w:val="nil"/>
            </w:tcBorders>
            <w:noWrap/>
            <w:vAlign w:val="bottom"/>
            <w:hideMark/>
          </w:tcPr>
          <w:p w14:paraId="5A3DB3E2"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44</w:t>
            </w:r>
          </w:p>
        </w:tc>
        <w:tc>
          <w:tcPr>
            <w:tcW w:w="3271" w:type="pct"/>
            <w:tcBorders>
              <w:top w:val="nil"/>
              <w:left w:val="nil"/>
              <w:bottom w:val="nil"/>
              <w:right w:val="nil"/>
            </w:tcBorders>
            <w:noWrap/>
            <w:vAlign w:val="bottom"/>
            <w:hideMark/>
          </w:tcPr>
          <w:p w14:paraId="0C2ACDB4"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 xml:space="preserve">134754-02  </w:t>
            </w:r>
            <w:proofErr w:type="spellStart"/>
            <w:r w:rsidRPr="00C738E5">
              <w:rPr>
                <w:rFonts w:ascii="Calibri" w:eastAsia="Times New Roman" w:hAnsi="Calibri" w:cs="Calibri"/>
                <w:color w:val="000000"/>
                <w:sz w:val="16"/>
                <w:szCs w:val="16"/>
              </w:rPr>
              <w:t>Codonics</w:t>
            </w:r>
            <w:proofErr w:type="spellEnd"/>
            <w:r w:rsidRPr="00C738E5">
              <w:rPr>
                <w:rFonts w:ascii="Calibri" w:eastAsia="Times New Roman" w:hAnsi="Calibri" w:cs="Calibri"/>
                <w:color w:val="000000"/>
                <w:sz w:val="16"/>
                <w:szCs w:val="16"/>
              </w:rPr>
              <w:t xml:space="preserve"> SLS AT site </w:t>
            </w:r>
            <w:proofErr w:type="spellStart"/>
            <w:r w:rsidRPr="00C738E5">
              <w:rPr>
                <w:rFonts w:ascii="Calibri" w:eastAsia="Times New Roman" w:hAnsi="Calibri" w:cs="Calibri"/>
                <w:color w:val="000000"/>
                <w:sz w:val="16"/>
                <w:szCs w:val="16"/>
              </w:rPr>
              <w:t>lic</w:t>
            </w:r>
            <w:proofErr w:type="spellEnd"/>
            <w:r w:rsidRPr="00C738E5">
              <w:rPr>
                <w:rFonts w:ascii="Calibri" w:eastAsia="Times New Roman" w:hAnsi="Calibri" w:cs="Calibri"/>
                <w:color w:val="000000"/>
                <w:sz w:val="16"/>
                <w:szCs w:val="16"/>
              </w:rPr>
              <w:t>, w/ support - Base Year</w:t>
            </w:r>
          </w:p>
        </w:tc>
        <w:tc>
          <w:tcPr>
            <w:tcW w:w="445" w:type="pct"/>
            <w:tcBorders>
              <w:top w:val="nil"/>
              <w:left w:val="nil"/>
              <w:bottom w:val="nil"/>
              <w:right w:val="nil"/>
            </w:tcBorders>
            <w:noWrap/>
            <w:vAlign w:val="bottom"/>
            <w:hideMark/>
          </w:tcPr>
          <w:p w14:paraId="61223BBE"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795AE18E"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7C3C9B40"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623A983A"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45</w:t>
            </w:r>
          </w:p>
        </w:tc>
        <w:tc>
          <w:tcPr>
            <w:tcW w:w="3271" w:type="pct"/>
            <w:tcBorders>
              <w:top w:val="nil"/>
              <w:left w:val="nil"/>
              <w:bottom w:val="nil"/>
              <w:right w:val="nil"/>
            </w:tcBorders>
            <w:shd w:val="clear" w:color="D9D9D9" w:fill="D9D9D9"/>
            <w:noWrap/>
            <w:vAlign w:val="bottom"/>
            <w:hideMark/>
          </w:tcPr>
          <w:p w14:paraId="7CEEDFAE"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 xml:space="preserve">134754-02  </w:t>
            </w:r>
            <w:proofErr w:type="spellStart"/>
            <w:r w:rsidRPr="00C738E5">
              <w:rPr>
                <w:rFonts w:ascii="Calibri" w:eastAsia="Times New Roman" w:hAnsi="Calibri" w:cs="Calibri"/>
                <w:color w:val="000000"/>
                <w:sz w:val="16"/>
                <w:szCs w:val="16"/>
              </w:rPr>
              <w:t>Codonics</w:t>
            </w:r>
            <w:proofErr w:type="spellEnd"/>
            <w:r w:rsidRPr="00C738E5">
              <w:rPr>
                <w:rFonts w:ascii="Calibri" w:eastAsia="Times New Roman" w:hAnsi="Calibri" w:cs="Calibri"/>
                <w:color w:val="000000"/>
                <w:sz w:val="16"/>
                <w:szCs w:val="16"/>
              </w:rPr>
              <w:t xml:space="preserve"> SLS AT site </w:t>
            </w:r>
            <w:proofErr w:type="spellStart"/>
            <w:r w:rsidRPr="00C738E5">
              <w:rPr>
                <w:rFonts w:ascii="Calibri" w:eastAsia="Times New Roman" w:hAnsi="Calibri" w:cs="Calibri"/>
                <w:color w:val="000000"/>
                <w:sz w:val="16"/>
                <w:szCs w:val="16"/>
              </w:rPr>
              <w:t>lic</w:t>
            </w:r>
            <w:proofErr w:type="spellEnd"/>
            <w:r w:rsidRPr="00C738E5">
              <w:rPr>
                <w:rFonts w:ascii="Calibri" w:eastAsia="Times New Roman" w:hAnsi="Calibri" w:cs="Calibri"/>
                <w:color w:val="000000"/>
                <w:sz w:val="16"/>
                <w:szCs w:val="16"/>
              </w:rPr>
              <w:t>, w/ support - Option Year 1</w:t>
            </w:r>
          </w:p>
        </w:tc>
        <w:tc>
          <w:tcPr>
            <w:tcW w:w="445" w:type="pct"/>
            <w:tcBorders>
              <w:top w:val="nil"/>
              <w:left w:val="nil"/>
              <w:bottom w:val="nil"/>
              <w:right w:val="nil"/>
            </w:tcBorders>
            <w:shd w:val="clear" w:color="D9D9D9" w:fill="D9D9D9"/>
            <w:noWrap/>
            <w:vAlign w:val="bottom"/>
            <w:hideMark/>
          </w:tcPr>
          <w:p w14:paraId="730804A7"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15A770FC"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371DCAEA" w14:textId="77777777" w:rsidTr="00226159">
        <w:trPr>
          <w:trHeight w:val="320"/>
        </w:trPr>
        <w:tc>
          <w:tcPr>
            <w:tcW w:w="785" w:type="pct"/>
            <w:tcBorders>
              <w:top w:val="nil"/>
              <w:left w:val="single" w:sz="4" w:space="0" w:color="A5A5A5"/>
              <w:bottom w:val="nil"/>
              <w:right w:val="nil"/>
            </w:tcBorders>
            <w:noWrap/>
            <w:vAlign w:val="bottom"/>
            <w:hideMark/>
          </w:tcPr>
          <w:p w14:paraId="3C1CD12C"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46</w:t>
            </w:r>
          </w:p>
        </w:tc>
        <w:tc>
          <w:tcPr>
            <w:tcW w:w="3271" w:type="pct"/>
            <w:tcBorders>
              <w:top w:val="nil"/>
              <w:left w:val="nil"/>
              <w:bottom w:val="nil"/>
              <w:right w:val="nil"/>
            </w:tcBorders>
            <w:noWrap/>
            <w:vAlign w:val="bottom"/>
            <w:hideMark/>
          </w:tcPr>
          <w:p w14:paraId="3891669E"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 xml:space="preserve">134601-02 </w:t>
            </w:r>
            <w:proofErr w:type="spellStart"/>
            <w:r w:rsidRPr="00C738E5">
              <w:rPr>
                <w:rFonts w:ascii="Calibri" w:eastAsia="Times New Roman" w:hAnsi="Calibri" w:cs="Calibri"/>
                <w:color w:val="000000"/>
                <w:sz w:val="16"/>
                <w:szCs w:val="16"/>
              </w:rPr>
              <w:t>Codonics</w:t>
            </w:r>
            <w:proofErr w:type="spellEnd"/>
            <w:r w:rsidRPr="00C738E5">
              <w:rPr>
                <w:rFonts w:ascii="Calibri" w:eastAsia="Times New Roman" w:hAnsi="Calibri" w:cs="Calibri"/>
                <w:color w:val="000000"/>
                <w:sz w:val="16"/>
                <w:szCs w:val="16"/>
              </w:rPr>
              <w:t xml:space="preserve"> SLS AT accessory kit w/ support - Base Year</w:t>
            </w:r>
          </w:p>
        </w:tc>
        <w:tc>
          <w:tcPr>
            <w:tcW w:w="445" w:type="pct"/>
            <w:tcBorders>
              <w:top w:val="nil"/>
              <w:left w:val="nil"/>
              <w:bottom w:val="nil"/>
              <w:right w:val="nil"/>
            </w:tcBorders>
            <w:noWrap/>
            <w:vAlign w:val="bottom"/>
            <w:hideMark/>
          </w:tcPr>
          <w:p w14:paraId="3D1A88E0"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3E01CC2C"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6C0E0721"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0CFE51CC"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47</w:t>
            </w:r>
          </w:p>
        </w:tc>
        <w:tc>
          <w:tcPr>
            <w:tcW w:w="3271" w:type="pct"/>
            <w:tcBorders>
              <w:top w:val="nil"/>
              <w:left w:val="nil"/>
              <w:bottom w:val="nil"/>
              <w:right w:val="nil"/>
            </w:tcBorders>
            <w:shd w:val="clear" w:color="D9D9D9" w:fill="D9D9D9"/>
            <w:noWrap/>
            <w:vAlign w:val="bottom"/>
            <w:hideMark/>
          </w:tcPr>
          <w:p w14:paraId="1394A9F9"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 xml:space="preserve">134601-02 </w:t>
            </w:r>
            <w:proofErr w:type="spellStart"/>
            <w:r w:rsidRPr="00C738E5">
              <w:rPr>
                <w:rFonts w:ascii="Calibri" w:eastAsia="Times New Roman" w:hAnsi="Calibri" w:cs="Calibri"/>
                <w:color w:val="000000"/>
                <w:sz w:val="16"/>
                <w:szCs w:val="16"/>
              </w:rPr>
              <w:t>Codonics</w:t>
            </w:r>
            <w:proofErr w:type="spellEnd"/>
            <w:r w:rsidRPr="00C738E5">
              <w:rPr>
                <w:rFonts w:ascii="Calibri" w:eastAsia="Times New Roman" w:hAnsi="Calibri" w:cs="Calibri"/>
                <w:color w:val="000000"/>
                <w:sz w:val="16"/>
                <w:szCs w:val="16"/>
              </w:rPr>
              <w:t xml:space="preserve"> SLS AT accessory kit w/ support - Option Year 1</w:t>
            </w:r>
          </w:p>
        </w:tc>
        <w:tc>
          <w:tcPr>
            <w:tcW w:w="445" w:type="pct"/>
            <w:tcBorders>
              <w:top w:val="nil"/>
              <w:left w:val="nil"/>
              <w:bottom w:val="nil"/>
              <w:right w:val="nil"/>
            </w:tcBorders>
            <w:shd w:val="clear" w:color="D9D9D9" w:fill="D9D9D9"/>
            <w:noWrap/>
            <w:vAlign w:val="bottom"/>
            <w:hideMark/>
          </w:tcPr>
          <w:p w14:paraId="49496509"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1FB5F139"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2DB6A47C" w14:textId="77777777" w:rsidTr="00226159">
        <w:trPr>
          <w:trHeight w:val="320"/>
        </w:trPr>
        <w:tc>
          <w:tcPr>
            <w:tcW w:w="785" w:type="pct"/>
            <w:tcBorders>
              <w:top w:val="nil"/>
              <w:left w:val="single" w:sz="4" w:space="0" w:color="A5A5A5"/>
              <w:bottom w:val="nil"/>
              <w:right w:val="nil"/>
            </w:tcBorders>
            <w:noWrap/>
            <w:vAlign w:val="bottom"/>
            <w:hideMark/>
          </w:tcPr>
          <w:p w14:paraId="71346F8D"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48</w:t>
            </w:r>
          </w:p>
        </w:tc>
        <w:tc>
          <w:tcPr>
            <w:tcW w:w="3271" w:type="pct"/>
            <w:tcBorders>
              <w:top w:val="nil"/>
              <w:left w:val="nil"/>
              <w:bottom w:val="nil"/>
              <w:right w:val="nil"/>
            </w:tcBorders>
            <w:noWrap/>
            <w:vAlign w:val="bottom"/>
            <w:hideMark/>
          </w:tcPr>
          <w:p w14:paraId="03A86A17"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134208-01  KIT MOUNTING ARM - Base Year</w:t>
            </w:r>
          </w:p>
        </w:tc>
        <w:tc>
          <w:tcPr>
            <w:tcW w:w="445" w:type="pct"/>
            <w:tcBorders>
              <w:top w:val="nil"/>
              <w:left w:val="nil"/>
              <w:bottom w:val="nil"/>
              <w:right w:val="nil"/>
            </w:tcBorders>
            <w:noWrap/>
            <w:vAlign w:val="bottom"/>
            <w:hideMark/>
          </w:tcPr>
          <w:p w14:paraId="6EFA9D30"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1F6D3A6B"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59FBD44C"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52D0E61D"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49</w:t>
            </w:r>
          </w:p>
        </w:tc>
        <w:tc>
          <w:tcPr>
            <w:tcW w:w="3271" w:type="pct"/>
            <w:tcBorders>
              <w:top w:val="nil"/>
              <w:left w:val="nil"/>
              <w:bottom w:val="nil"/>
              <w:right w:val="nil"/>
            </w:tcBorders>
            <w:shd w:val="clear" w:color="D9D9D9" w:fill="D9D9D9"/>
            <w:noWrap/>
            <w:vAlign w:val="bottom"/>
            <w:hideMark/>
          </w:tcPr>
          <w:p w14:paraId="3318C1CD"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134208-01  KIT MOUNTING ARM - Option Year 1</w:t>
            </w:r>
          </w:p>
        </w:tc>
        <w:tc>
          <w:tcPr>
            <w:tcW w:w="445" w:type="pct"/>
            <w:tcBorders>
              <w:top w:val="nil"/>
              <w:left w:val="nil"/>
              <w:bottom w:val="nil"/>
              <w:right w:val="nil"/>
            </w:tcBorders>
            <w:shd w:val="clear" w:color="D9D9D9" w:fill="D9D9D9"/>
            <w:noWrap/>
            <w:vAlign w:val="bottom"/>
            <w:hideMark/>
          </w:tcPr>
          <w:p w14:paraId="57CF9217"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5124542C"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5AE8FE2B" w14:textId="77777777" w:rsidTr="00226159">
        <w:trPr>
          <w:trHeight w:val="320"/>
        </w:trPr>
        <w:tc>
          <w:tcPr>
            <w:tcW w:w="785" w:type="pct"/>
            <w:tcBorders>
              <w:top w:val="nil"/>
              <w:left w:val="single" w:sz="4" w:space="0" w:color="A5A5A5"/>
              <w:bottom w:val="nil"/>
              <w:right w:val="nil"/>
            </w:tcBorders>
            <w:noWrap/>
            <w:vAlign w:val="bottom"/>
            <w:hideMark/>
          </w:tcPr>
          <w:p w14:paraId="2D0C3E9A"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50</w:t>
            </w:r>
          </w:p>
        </w:tc>
        <w:tc>
          <w:tcPr>
            <w:tcW w:w="3271" w:type="pct"/>
            <w:tcBorders>
              <w:top w:val="nil"/>
              <w:left w:val="nil"/>
              <w:bottom w:val="nil"/>
              <w:right w:val="nil"/>
            </w:tcBorders>
            <w:noWrap/>
            <w:vAlign w:val="bottom"/>
            <w:hideMark/>
          </w:tcPr>
          <w:p w14:paraId="49CA6F5D"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806 PHARMOGISTICS ES SW HOSP - Base Year</w:t>
            </w:r>
          </w:p>
        </w:tc>
        <w:tc>
          <w:tcPr>
            <w:tcW w:w="445" w:type="pct"/>
            <w:tcBorders>
              <w:top w:val="nil"/>
              <w:left w:val="nil"/>
              <w:bottom w:val="nil"/>
              <w:right w:val="nil"/>
            </w:tcBorders>
            <w:noWrap/>
            <w:vAlign w:val="bottom"/>
            <w:hideMark/>
          </w:tcPr>
          <w:p w14:paraId="761F1F52"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23017325"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64277337"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376B9F2C"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51</w:t>
            </w:r>
          </w:p>
        </w:tc>
        <w:tc>
          <w:tcPr>
            <w:tcW w:w="3271" w:type="pct"/>
            <w:tcBorders>
              <w:top w:val="nil"/>
              <w:left w:val="nil"/>
              <w:bottom w:val="nil"/>
              <w:right w:val="nil"/>
            </w:tcBorders>
            <w:shd w:val="clear" w:color="D9D9D9" w:fill="D9D9D9"/>
            <w:noWrap/>
            <w:vAlign w:val="bottom"/>
            <w:hideMark/>
          </w:tcPr>
          <w:p w14:paraId="36C635E0"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806 PHARMOGISTICS ES SW HOSP - Option Year 1</w:t>
            </w:r>
          </w:p>
        </w:tc>
        <w:tc>
          <w:tcPr>
            <w:tcW w:w="445" w:type="pct"/>
            <w:tcBorders>
              <w:top w:val="nil"/>
              <w:left w:val="nil"/>
              <w:bottom w:val="nil"/>
              <w:right w:val="nil"/>
            </w:tcBorders>
            <w:shd w:val="clear" w:color="D9D9D9" w:fill="D9D9D9"/>
            <w:noWrap/>
            <w:vAlign w:val="bottom"/>
            <w:hideMark/>
          </w:tcPr>
          <w:p w14:paraId="6D0D9283"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3CBA9803"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7BA32518" w14:textId="77777777" w:rsidTr="00226159">
        <w:trPr>
          <w:trHeight w:val="320"/>
        </w:trPr>
        <w:tc>
          <w:tcPr>
            <w:tcW w:w="785" w:type="pct"/>
            <w:tcBorders>
              <w:top w:val="nil"/>
              <w:left w:val="single" w:sz="4" w:space="0" w:color="A5A5A5"/>
              <w:bottom w:val="nil"/>
              <w:right w:val="nil"/>
            </w:tcBorders>
            <w:noWrap/>
            <w:vAlign w:val="bottom"/>
            <w:hideMark/>
          </w:tcPr>
          <w:p w14:paraId="587BEC01"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52</w:t>
            </w:r>
          </w:p>
        </w:tc>
        <w:tc>
          <w:tcPr>
            <w:tcW w:w="3271" w:type="pct"/>
            <w:tcBorders>
              <w:top w:val="nil"/>
              <w:left w:val="nil"/>
              <w:bottom w:val="nil"/>
              <w:right w:val="nil"/>
            </w:tcBorders>
            <w:noWrap/>
            <w:vAlign w:val="bottom"/>
            <w:hideMark/>
          </w:tcPr>
          <w:p w14:paraId="2519D934"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807 PYXIS CHECK SW HOSP - Base Year</w:t>
            </w:r>
          </w:p>
        </w:tc>
        <w:tc>
          <w:tcPr>
            <w:tcW w:w="445" w:type="pct"/>
            <w:tcBorders>
              <w:top w:val="nil"/>
              <w:left w:val="nil"/>
              <w:bottom w:val="nil"/>
              <w:right w:val="nil"/>
            </w:tcBorders>
            <w:noWrap/>
            <w:vAlign w:val="bottom"/>
            <w:hideMark/>
          </w:tcPr>
          <w:p w14:paraId="6BAE5683"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1A39C964"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63BDA0B1"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3CD312EA"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53</w:t>
            </w:r>
          </w:p>
        </w:tc>
        <w:tc>
          <w:tcPr>
            <w:tcW w:w="3271" w:type="pct"/>
            <w:tcBorders>
              <w:top w:val="nil"/>
              <w:left w:val="nil"/>
              <w:bottom w:val="nil"/>
              <w:right w:val="nil"/>
            </w:tcBorders>
            <w:shd w:val="clear" w:color="D9D9D9" w:fill="D9D9D9"/>
            <w:noWrap/>
            <w:vAlign w:val="bottom"/>
            <w:hideMark/>
          </w:tcPr>
          <w:p w14:paraId="088964F7"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807 PYXIS CHECK SW HOSP - Option Year 1</w:t>
            </w:r>
          </w:p>
        </w:tc>
        <w:tc>
          <w:tcPr>
            <w:tcW w:w="445" w:type="pct"/>
            <w:tcBorders>
              <w:top w:val="nil"/>
              <w:left w:val="nil"/>
              <w:bottom w:val="nil"/>
              <w:right w:val="nil"/>
            </w:tcBorders>
            <w:shd w:val="clear" w:color="D9D9D9" w:fill="D9D9D9"/>
            <w:noWrap/>
            <w:vAlign w:val="bottom"/>
            <w:hideMark/>
          </w:tcPr>
          <w:p w14:paraId="19F315EC"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1D9CCF6F"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174E68C1" w14:textId="77777777" w:rsidTr="00226159">
        <w:trPr>
          <w:trHeight w:val="320"/>
        </w:trPr>
        <w:tc>
          <w:tcPr>
            <w:tcW w:w="785" w:type="pct"/>
            <w:tcBorders>
              <w:top w:val="nil"/>
              <w:left w:val="single" w:sz="4" w:space="0" w:color="A5A5A5"/>
              <w:bottom w:val="nil"/>
              <w:right w:val="nil"/>
            </w:tcBorders>
            <w:noWrap/>
            <w:vAlign w:val="bottom"/>
            <w:hideMark/>
          </w:tcPr>
          <w:p w14:paraId="7CCA8681"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54</w:t>
            </w:r>
          </w:p>
        </w:tc>
        <w:tc>
          <w:tcPr>
            <w:tcW w:w="3271" w:type="pct"/>
            <w:tcBorders>
              <w:top w:val="nil"/>
              <w:left w:val="nil"/>
              <w:bottom w:val="nil"/>
              <w:right w:val="nil"/>
            </w:tcBorders>
            <w:noWrap/>
            <w:vAlign w:val="bottom"/>
            <w:hideMark/>
          </w:tcPr>
          <w:p w14:paraId="00970BC3"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135343-01 CCE Site (Covered under Enterprise Lic.) - Base Year</w:t>
            </w:r>
          </w:p>
        </w:tc>
        <w:tc>
          <w:tcPr>
            <w:tcW w:w="445" w:type="pct"/>
            <w:tcBorders>
              <w:top w:val="nil"/>
              <w:left w:val="nil"/>
              <w:bottom w:val="nil"/>
              <w:right w:val="nil"/>
            </w:tcBorders>
            <w:noWrap/>
            <w:vAlign w:val="bottom"/>
            <w:hideMark/>
          </w:tcPr>
          <w:p w14:paraId="3DAAE5EC"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60435D69"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3962448E"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36157F91"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55</w:t>
            </w:r>
          </w:p>
        </w:tc>
        <w:tc>
          <w:tcPr>
            <w:tcW w:w="3271" w:type="pct"/>
            <w:tcBorders>
              <w:top w:val="nil"/>
              <w:left w:val="nil"/>
              <w:bottom w:val="nil"/>
              <w:right w:val="nil"/>
            </w:tcBorders>
            <w:shd w:val="clear" w:color="D9D9D9" w:fill="D9D9D9"/>
            <w:noWrap/>
            <w:vAlign w:val="bottom"/>
            <w:hideMark/>
          </w:tcPr>
          <w:p w14:paraId="71CBB424"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135343-01 CCE Site (Covered under Enterprise Lic.) - Option Year 1</w:t>
            </w:r>
          </w:p>
        </w:tc>
        <w:tc>
          <w:tcPr>
            <w:tcW w:w="445" w:type="pct"/>
            <w:tcBorders>
              <w:top w:val="nil"/>
              <w:left w:val="nil"/>
              <w:bottom w:val="nil"/>
              <w:right w:val="nil"/>
            </w:tcBorders>
            <w:shd w:val="clear" w:color="D9D9D9" w:fill="D9D9D9"/>
            <w:noWrap/>
            <w:vAlign w:val="bottom"/>
            <w:hideMark/>
          </w:tcPr>
          <w:p w14:paraId="2ECABA72"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325F7A83"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320DE432" w14:textId="77777777" w:rsidTr="00226159">
        <w:trPr>
          <w:trHeight w:val="320"/>
        </w:trPr>
        <w:tc>
          <w:tcPr>
            <w:tcW w:w="785" w:type="pct"/>
            <w:tcBorders>
              <w:top w:val="nil"/>
              <w:left w:val="single" w:sz="4" w:space="0" w:color="A5A5A5"/>
              <w:bottom w:val="nil"/>
              <w:right w:val="nil"/>
            </w:tcBorders>
            <w:noWrap/>
            <w:vAlign w:val="bottom"/>
            <w:hideMark/>
          </w:tcPr>
          <w:p w14:paraId="09ECD49B"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56</w:t>
            </w:r>
          </w:p>
        </w:tc>
        <w:tc>
          <w:tcPr>
            <w:tcW w:w="3271" w:type="pct"/>
            <w:tcBorders>
              <w:top w:val="nil"/>
              <w:left w:val="nil"/>
              <w:bottom w:val="nil"/>
              <w:right w:val="nil"/>
            </w:tcBorders>
            <w:noWrap/>
            <w:vAlign w:val="bottom"/>
            <w:hideMark/>
          </w:tcPr>
          <w:p w14:paraId="5DA4E9B1"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 xml:space="preserve">136572-01 </w:t>
            </w:r>
            <w:proofErr w:type="spellStart"/>
            <w:r w:rsidRPr="00C738E5">
              <w:rPr>
                <w:rFonts w:ascii="Calibri" w:eastAsia="Times New Roman" w:hAnsi="Calibri" w:cs="Calibri"/>
                <w:color w:val="000000"/>
                <w:sz w:val="16"/>
                <w:szCs w:val="16"/>
              </w:rPr>
              <w:t>Pharmogistics</w:t>
            </w:r>
            <w:proofErr w:type="spellEnd"/>
            <w:r w:rsidRPr="00C738E5">
              <w:rPr>
                <w:rFonts w:ascii="Calibri" w:eastAsia="Times New Roman" w:hAnsi="Calibri" w:cs="Calibri"/>
                <w:color w:val="000000"/>
                <w:sz w:val="16"/>
                <w:szCs w:val="16"/>
              </w:rPr>
              <w:t xml:space="preserve"> Site Implementation - Base Year</w:t>
            </w:r>
          </w:p>
        </w:tc>
        <w:tc>
          <w:tcPr>
            <w:tcW w:w="445" w:type="pct"/>
            <w:tcBorders>
              <w:top w:val="nil"/>
              <w:left w:val="nil"/>
              <w:bottom w:val="nil"/>
              <w:right w:val="nil"/>
            </w:tcBorders>
            <w:noWrap/>
            <w:vAlign w:val="bottom"/>
            <w:hideMark/>
          </w:tcPr>
          <w:p w14:paraId="1AA60BA9"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6F1A1C7F"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279167BD"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59F81633"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57</w:t>
            </w:r>
          </w:p>
        </w:tc>
        <w:tc>
          <w:tcPr>
            <w:tcW w:w="3271" w:type="pct"/>
            <w:tcBorders>
              <w:top w:val="nil"/>
              <w:left w:val="nil"/>
              <w:bottom w:val="nil"/>
              <w:right w:val="nil"/>
            </w:tcBorders>
            <w:shd w:val="clear" w:color="D9D9D9" w:fill="D9D9D9"/>
            <w:noWrap/>
            <w:vAlign w:val="bottom"/>
            <w:hideMark/>
          </w:tcPr>
          <w:p w14:paraId="1D7879AC"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 xml:space="preserve">136572-01 </w:t>
            </w:r>
            <w:proofErr w:type="spellStart"/>
            <w:r w:rsidRPr="00C738E5">
              <w:rPr>
                <w:rFonts w:ascii="Calibri" w:eastAsia="Times New Roman" w:hAnsi="Calibri" w:cs="Calibri"/>
                <w:color w:val="000000"/>
                <w:sz w:val="16"/>
                <w:szCs w:val="16"/>
              </w:rPr>
              <w:t>Pharmogistics</w:t>
            </w:r>
            <w:proofErr w:type="spellEnd"/>
            <w:r w:rsidRPr="00C738E5">
              <w:rPr>
                <w:rFonts w:ascii="Calibri" w:eastAsia="Times New Roman" w:hAnsi="Calibri" w:cs="Calibri"/>
                <w:color w:val="000000"/>
                <w:sz w:val="16"/>
                <w:szCs w:val="16"/>
              </w:rPr>
              <w:t xml:space="preserve"> Site Implementation - Option Year 1</w:t>
            </w:r>
          </w:p>
        </w:tc>
        <w:tc>
          <w:tcPr>
            <w:tcW w:w="445" w:type="pct"/>
            <w:tcBorders>
              <w:top w:val="nil"/>
              <w:left w:val="nil"/>
              <w:bottom w:val="nil"/>
              <w:right w:val="nil"/>
            </w:tcBorders>
            <w:shd w:val="clear" w:color="D9D9D9" w:fill="D9D9D9"/>
            <w:noWrap/>
            <w:vAlign w:val="bottom"/>
            <w:hideMark/>
          </w:tcPr>
          <w:p w14:paraId="31E0787A"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0B7AB49E"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6CBE2D5B" w14:textId="77777777" w:rsidTr="00226159">
        <w:trPr>
          <w:trHeight w:val="320"/>
        </w:trPr>
        <w:tc>
          <w:tcPr>
            <w:tcW w:w="785" w:type="pct"/>
            <w:tcBorders>
              <w:top w:val="nil"/>
              <w:left w:val="single" w:sz="4" w:space="0" w:color="A5A5A5"/>
              <w:bottom w:val="nil"/>
              <w:right w:val="nil"/>
            </w:tcBorders>
            <w:noWrap/>
            <w:vAlign w:val="bottom"/>
            <w:hideMark/>
          </w:tcPr>
          <w:p w14:paraId="10457BC7"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58</w:t>
            </w:r>
          </w:p>
        </w:tc>
        <w:tc>
          <w:tcPr>
            <w:tcW w:w="3271" w:type="pct"/>
            <w:tcBorders>
              <w:top w:val="nil"/>
              <w:left w:val="nil"/>
              <w:bottom w:val="nil"/>
              <w:right w:val="nil"/>
            </w:tcBorders>
            <w:noWrap/>
            <w:vAlign w:val="bottom"/>
            <w:hideMark/>
          </w:tcPr>
          <w:p w14:paraId="54AA4B05"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139176-01 PLX Server 2019 Software Only - Base Year</w:t>
            </w:r>
          </w:p>
        </w:tc>
        <w:tc>
          <w:tcPr>
            <w:tcW w:w="445" w:type="pct"/>
            <w:tcBorders>
              <w:top w:val="nil"/>
              <w:left w:val="nil"/>
              <w:bottom w:val="nil"/>
              <w:right w:val="nil"/>
            </w:tcBorders>
            <w:noWrap/>
            <w:vAlign w:val="bottom"/>
            <w:hideMark/>
          </w:tcPr>
          <w:p w14:paraId="240CF4D5"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20194614"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05543C0E"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56DEEABA"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59</w:t>
            </w:r>
          </w:p>
        </w:tc>
        <w:tc>
          <w:tcPr>
            <w:tcW w:w="3271" w:type="pct"/>
            <w:tcBorders>
              <w:top w:val="nil"/>
              <w:left w:val="nil"/>
              <w:bottom w:val="nil"/>
              <w:right w:val="nil"/>
            </w:tcBorders>
            <w:shd w:val="clear" w:color="D9D9D9" w:fill="D9D9D9"/>
            <w:noWrap/>
            <w:vAlign w:val="bottom"/>
            <w:hideMark/>
          </w:tcPr>
          <w:p w14:paraId="40DFC659"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139176-01 PLX Server 2019 Software Only - Option Year 1</w:t>
            </w:r>
          </w:p>
        </w:tc>
        <w:tc>
          <w:tcPr>
            <w:tcW w:w="445" w:type="pct"/>
            <w:tcBorders>
              <w:top w:val="nil"/>
              <w:left w:val="nil"/>
              <w:bottom w:val="nil"/>
              <w:right w:val="nil"/>
            </w:tcBorders>
            <w:shd w:val="clear" w:color="D9D9D9" w:fill="D9D9D9"/>
            <w:noWrap/>
            <w:vAlign w:val="bottom"/>
            <w:hideMark/>
          </w:tcPr>
          <w:p w14:paraId="63C929EF"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375A9B5A"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302A1E24" w14:textId="77777777" w:rsidTr="00226159">
        <w:trPr>
          <w:trHeight w:val="320"/>
        </w:trPr>
        <w:tc>
          <w:tcPr>
            <w:tcW w:w="785" w:type="pct"/>
            <w:tcBorders>
              <w:top w:val="nil"/>
              <w:left w:val="single" w:sz="4" w:space="0" w:color="A5A5A5"/>
              <w:bottom w:val="nil"/>
              <w:right w:val="nil"/>
            </w:tcBorders>
            <w:noWrap/>
            <w:vAlign w:val="bottom"/>
            <w:hideMark/>
          </w:tcPr>
          <w:p w14:paraId="0B9092CC"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60</w:t>
            </w:r>
          </w:p>
        </w:tc>
        <w:tc>
          <w:tcPr>
            <w:tcW w:w="3271" w:type="pct"/>
            <w:tcBorders>
              <w:top w:val="nil"/>
              <w:left w:val="nil"/>
              <w:bottom w:val="nil"/>
              <w:right w:val="nil"/>
            </w:tcBorders>
            <w:noWrap/>
            <w:vAlign w:val="bottom"/>
            <w:hideMark/>
          </w:tcPr>
          <w:p w14:paraId="445C47F1"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139791-01 IT DS3678 SCANNER US/OUS WL - Base Year</w:t>
            </w:r>
          </w:p>
        </w:tc>
        <w:tc>
          <w:tcPr>
            <w:tcW w:w="445" w:type="pct"/>
            <w:tcBorders>
              <w:top w:val="nil"/>
              <w:left w:val="nil"/>
              <w:bottom w:val="nil"/>
              <w:right w:val="nil"/>
            </w:tcBorders>
            <w:noWrap/>
            <w:vAlign w:val="bottom"/>
            <w:hideMark/>
          </w:tcPr>
          <w:p w14:paraId="2340CC5B"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07EC96CE"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2D0C455F"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5AD3188D"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61</w:t>
            </w:r>
          </w:p>
        </w:tc>
        <w:tc>
          <w:tcPr>
            <w:tcW w:w="3271" w:type="pct"/>
            <w:tcBorders>
              <w:top w:val="nil"/>
              <w:left w:val="nil"/>
              <w:bottom w:val="nil"/>
              <w:right w:val="nil"/>
            </w:tcBorders>
            <w:shd w:val="clear" w:color="D9D9D9" w:fill="D9D9D9"/>
            <w:noWrap/>
            <w:vAlign w:val="bottom"/>
            <w:hideMark/>
          </w:tcPr>
          <w:p w14:paraId="6F61D261"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139791-01 IT DS3678 SCANNER US/OUS WL - Option Year 1</w:t>
            </w:r>
          </w:p>
        </w:tc>
        <w:tc>
          <w:tcPr>
            <w:tcW w:w="445" w:type="pct"/>
            <w:tcBorders>
              <w:top w:val="nil"/>
              <w:left w:val="nil"/>
              <w:bottom w:val="nil"/>
              <w:right w:val="nil"/>
            </w:tcBorders>
            <w:shd w:val="clear" w:color="D9D9D9" w:fill="D9D9D9"/>
            <w:noWrap/>
            <w:vAlign w:val="bottom"/>
            <w:hideMark/>
          </w:tcPr>
          <w:p w14:paraId="16D0C86E"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62A5DABB"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132D3490" w14:textId="77777777" w:rsidTr="00226159">
        <w:trPr>
          <w:trHeight w:val="320"/>
        </w:trPr>
        <w:tc>
          <w:tcPr>
            <w:tcW w:w="785" w:type="pct"/>
            <w:tcBorders>
              <w:top w:val="nil"/>
              <w:left w:val="single" w:sz="4" w:space="0" w:color="A5A5A5"/>
              <w:bottom w:val="nil"/>
              <w:right w:val="nil"/>
            </w:tcBorders>
            <w:noWrap/>
            <w:vAlign w:val="bottom"/>
            <w:hideMark/>
          </w:tcPr>
          <w:p w14:paraId="4ACE2793"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62</w:t>
            </w:r>
          </w:p>
        </w:tc>
        <w:tc>
          <w:tcPr>
            <w:tcW w:w="3271" w:type="pct"/>
            <w:tcBorders>
              <w:top w:val="nil"/>
              <w:left w:val="nil"/>
              <w:bottom w:val="nil"/>
              <w:right w:val="nil"/>
            </w:tcBorders>
            <w:noWrap/>
            <w:vAlign w:val="bottom"/>
            <w:hideMark/>
          </w:tcPr>
          <w:p w14:paraId="61D118FA"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138658-01 PRINTER ZT411 THRML BAR CODE,STAND-ALONE - Base Year</w:t>
            </w:r>
          </w:p>
        </w:tc>
        <w:tc>
          <w:tcPr>
            <w:tcW w:w="445" w:type="pct"/>
            <w:tcBorders>
              <w:top w:val="nil"/>
              <w:left w:val="nil"/>
              <w:bottom w:val="nil"/>
              <w:right w:val="nil"/>
            </w:tcBorders>
            <w:noWrap/>
            <w:vAlign w:val="bottom"/>
            <w:hideMark/>
          </w:tcPr>
          <w:p w14:paraId="2DB82236"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0C0540F8"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42039062"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4846256B"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63</w:t>
            </w:r>
          </w:p>
        </w:tc>
        <w:tc>
          <w:tcPr>
            <w:tcW w:w="3271" w:type="pct"/>
            <w:tcBorders>
              <w:top w:val="nil"/>
              <w:left w:val="nil"/>
              <w:bottom w:val="nil"/>
              <w:right w:val="nil"/>
            </w:tcBorders>
            <w:shd w:val="clear" w:color="D9D9D9" w:fill="D9D9D9"/>
            <w:noWrap/>
            <w:vAlign w:val="bottom"/>
            <w:hideMark/>
          </w:tcPr>
          <w:p w14:paraId="4616610C"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138658-01 PRINTER ZT411 THRML BAR CODE,STAND-ALONE - Option Year 1</w:t>
            </w:r>
          </w:p>
        </w:tc>
        <w:tc>
          <w:tcPr>
            <w:tcW w:w="445" w:type="pct"/>
            <w:tcBorders>
              <w:top w:val="nil"/>
              <w:left w:val="nil"/>
              <w:bottom w:val="nil"/>
              <w:right w:val="nil"/>
            </w:tcBorders>
            <w:shd w:val="clear" w:color="D9D9D9" w:fill="D9D9D9"/>
            <w:noWrap/>
            <w:vAlign w:val="bottom"/>
            <w:hideMark/>
          </w:tcPr>
          <w:p w14:paraId="6395E7C4"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08E94550"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3631A3E4" w14:textId="77777777" w:rsidTr="00226159">
        <w:trPr>
          <w:trHeight w:val="320"/>
        </w:trPr>
        <w:tc>
          <w:tcPr>
            <w:tcW w:w="785" w:type="pct"/>
            <w:tcBorders>
              <w:top w:val="nil"/>
              <w:left w:val="single" w:sz="4" w:space="0" w:color="A5A5A5"/>
              <w:bottom w:val="nil"/>
              <w:right w:val="nil"/>
            </w:tcBorders>
            <w:noWrap/>
            <w:vAlign w:val="bottom"/>
            <w:hideMark/>
          </w:tcPr>
          <w:p w14:paraId="1DC6DB8A"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64</w:t>
            </w:r>
          </w:p>
        </w:tc>
        <w:tc>
          <w:tcPr>
            <w:tcW w:w="3271" w:type="pct"/>
            <w:tcBorders>
              <w:top w:val="nil"/>
              <w:left w:val="nil"/>
              <w:bottom w:val="nil"/>
              <w:right w:val="nil"/>
            </w:tcBorders>
            <w:noWrap/>
            <w:vAlign w:val="bottom"/>
            <w:hideMark/>
          </w:tcPr>
          <w:p w14:paraId="70E11219"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134652-02 Pyxis Check scanner kit - Base Year</w:t>
            </w:r>
          </w:p>
        </w:tc>
        <w:tc>
          <w:tcPr>
            <w:tcW w:w="445" w:type="pct"/>
            <w:tcBorders>
              <w:top w:val="nil"/>
              <w:left w:val="nil"/>
              <w:bottom w:val="nil"/>
              <w:right w:val="nil"/>
            </w:tcBorders>
            <w:noWrap/>
            <w:vAlign w:val="bottom"/>
            <w:hideMark/>
          </w:tcPr>
          <w:p w14:paraId="0580488A"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256B8890"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31718E35"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296941BD"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65</w:t>
            </w:r>
          </w:p>
        </w:tc>
        <w:tc>
          <w:tcPr>
            <w:tcW w:w="3271" w:type="pct"/>
            <w:tcBorders>
              <w:top w:val="nil"/>
              <w:left w:val="nil"/>
              <w:bottom w:val="nil"/>
              <w:right w:val="nil"/>
            </w:tcBorders>
            <w:shd w:val="clear" w:color="D9D9D9" w:fill="D9D9D9"/>
            <w:noWrap/>
            <w:vAlign w:val="bottom"/>
            <w:hideMark/>
          </w:tcPr>
          <w:p w14:paraId="460BB651"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134652-02 Pyxis Check scanner kit - Option Year 1</w:t>
            </w:r>
          </w:p>
        </w:tc>
        <w:tc>
          <w:tcPr>
            <w:tcW w:w="445" w:type="pct"/>
            <w:tcBorders>
              <w:top w:val="nil"/>
              <w:left w:val="nil"/>
              <w:bottom w:val="nil"/>
              <w:right w:val="nil"/>
            </w:tcBorders>
            <w:shd w:val="clear" w:color="D9D9D9" w:fill="D9D9D9"/>
            <w:noWrap/>
            <w:vAlign w:val="bottom"/>
            <w:hideMark/>
          </w:tcPr>
          <w:p w14:paraId="4A5E2647"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18EF5E5E"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11955773" w14:textId="77777777" w:rsidTr="00226159">
        <w:trPr>
          <w:trHeight w:val="320"/>
        </w:trPr>
        <w:tc>
          <w:tcPr>
            <w:tcW w:w="785" w:type="pct"/>
            <w:tcBorders>
              <w:top w:val="nil"/>
              <w:left w:val="single" w:sz="4" w:space="0" w:color="A5A5A5"/>
              <w:bottom w:val="nil"/>
              <w:right w:val="nil"/>
            </w:tcBorders>
            <w:noWrap/>
            <w:vAlign w:val="bottom"/>
            <w:hideMark/>
          </w:tcPr>
          <w:p w14:paraId="6C6948AA"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66</w:t>
            </w:r>
          </w:p>
        </w:tc>
        <w:tc>
          <w:tcPr>
            <w:tcW w:w="3271" w:type="pct"/>
            <w:tcBorders>
              <w:top w:val="nil"/>
              <w:left w:val="nil"/>
              <w:bottom w:val="nil"/>
              <w:right w:val="nil"/>
            </w:tcBorders>
            <w:noWrap/>
            <w:vAlign w:val="bottom"/>
            <w:hideMark/>
          </w:tcPr>
          <w:p w14:paraId="1E15918E"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130990-02 KIT-INSTALL,PHARMOGISTICS/CAROUSEL,NETWK - Base Year</w:t>
            </w:r>
          </w:p>
        </w:tc>
        <w:tc>
          <w:tcPr>
            <w:tcW w:w="445" w:type="pct"/>
            <w:tcBorders>
              <w:top w:val="nil"/>
              <w:left w:val="nil"/>
              <w:bottom w:val="nil"/>
              <w:right w:val="nil"/>
            </w:tcBorders>
            <w:noWrap/>
            <w:vAlign w:val="bottom"/>
            <w:hideMark/>
          </w:tcPr>
          <w:p w14:paraId="3C7DA85D"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3BB0BEF8"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72AD75C9"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2948896E"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67</w:t>
            </w:r>
          </w:p>
        </w:tc>
        <w:tc>
          <w:tcPr>
            <w:tcW w:w="3271" w:type="pct"/>
            <w:tcBorders>
              <w:top w:val="nil"/>
              <w:left w:val="nil"/>
              <w:bottom w:val="nil"/>
              <w:right w:val="nil"/>
            </w:tcBorders>
            <w:shd w:val="clear" w:color="D9D9D9" w:fill="D9D9D9"/>
            <w:noWrap/>
            <w:vAlign w:val="bottom"/>
            <w:hideMark/>
          </w:tcPr>
          <w:p w14:paraId="5ECD12B5"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130990-02 KIT-INSTALL,PHARMOGISTICS/CAROUSEL,NETWK - Option Year 1</w:t>
            </w:r>
          </w:p>
        </w:tc>
        <w:tc>
          <w:tcPr>
            <w:tcW w:w="445" w:type="pct"/>
            <w:tcBorders>
              <w:top w:val="nil"/>
              <w:left w:val="nil"/>
              <w:bottom w:val="nil"/>
              <w:right w:val="nil"/>
            </w:tcBorders>
            <w:shd w:val="clear" w:color="D9D9D9" w:fill="D9D9D9"/>
            <w:noWrap/>
            <w:vAlign w:val="bottom"/>
            <w:hideMark/>
          </w:tcPr>
          <w:p w14:paraId="7C538A1C"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2BE644A4"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410BE1BB" w14:textId="77777777" w:rsidTr="00226159">
        <w:trPr>
          <w:trHeight w:val="320"/>
        </w:trPr>
        <w:tc>
          <w:tcPr>
            <w:tcW w:w="785" w:type="pct"/>
            <w:tcBorders>
              <w:top w:val="nil"/>
              <w:left w:val="single" w:sz="4" w:space="0" w:color="A5A5A5"/>
              <w:bottom w:val="nil"/>
              <w:right w:val="nil"/>
            </w:tcBorders>
            <w:noWrap/>
            <w:vAlign w:val="bottom"/>
            <w:hideMark/>
          </w:tcPr>
          <w:p w14:paraId="038C86E6"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68</w:t>
            </w:r>
          </w:p>
        </w:tc>
        <w:tc>
          <w:tcPr>
            <w:tcW w:w="3271" w:type="pct"/>
            <w:tcBorders>
              <w:top w:val="nil"/>
              <w:left w:val="nil"/>
              <w:bottom w:val="nil"/>
              <w:right w:val="nil"/>
            </w:tcBorders>
            <w:noWrap/>
            <w:vAlign w:val="bottom"/>
            <w:hideMark/>
          </w:tcPr>
          <w:p w14:paraId="411FE82B"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133801-01 MNT,CEILING FLUSH,CAR 3SIDE SKIRT,PHACTS - Base year</w:t>
            </w:r>
          </w:p>
        </w:tc>
        <w:tc>
          <w:tcPr>
            <w:tcW w:w="445" w:type="pct"/>
            <w:tcBorders>
              <w:top w:val="nil"/>
              <w:left w:val="nil"/>
              <w:bottom w:val="nil"/>
              <w:right w:val="nil"/>
            </w:tcBorders>
            <w:noWrap/>
            <w:vAlign w:val="bottom"/>
            <w:hideMark/>
          </w:tcPr>
          <w:p w14:paraId="001A7F75"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13986A12"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4E607FB0"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7FDF92E1"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69</w:t>
            </w:r>
          </w:p>
        </w:tc>
        <w:tc>
          <w:tcPr>
            <w:tcW w:w="3271" w:type="pct"/>
            <w:tcBorders>
              <w:top w:val="nil"/>
              <w:left w:val="nil"/>
              <w:bottom w:val="nil"/>
              <w:right w:val="nil"/>
            </w:tcBorders>
            <w:shd w:val="clear" w:color="D9D9D9" w:fill="D9D9D9"/>
            <w:noWrap/>
            <w:vAlign w:val="bottom"/>
            <w:hideMark/>
          </w:tcPr>
          <w:p w14:paraId="3F12BAAC"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133801-01 MNT,CEILING FLUSH,CAR 3SIDE SKIRT,PHACTS - Option Year 1</w:t>
            </w:r>
          </w:p>
        </w:tc>
        <w:tc>
          <w:tcPr>
            <w:tcW w:w="445" w:type="pct"/>
            <w:tcBorders>
              <w:top w:val="nil"/>
              <w:left w:val="nil"/>
              <w:bottom w:val="nil"/>
              <w:right w:val="nil"/>
            </w:tcBorders>
            <w:shd w:val="clear" w:color="D9D9D9" w:fill="D9D9D9"/>
            <w:noWrap/>
            <w:vAlign w:val="bottom"/>
            <w:hideMark/>
          </w:tcPr>
          <w:p w14:paraId="4C9038EB"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53E46071"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71492AD0" w14:textId="77777777" w:rsidTr="00226159">
        <w:trPr>
          <w:trHeight w:val="320"/>
        </w:trPr>
        <w:tc>
          <w:tcPr>
            <w:tcW w:w="785" w:type="pct"/>
            <w:tcBorders>
              <w:top w:val="nil"/>
              <w:left w:val="single" w:sz="4" w:space="0" w:color="A5A5A5"/>
              <w:bottom w:val="nil"/>
              <w:right w:val="nil"/>
            </w:tcBorders>
            <w:noWrap/>
            <w:vAlign w:val="bottom"/>
            <w:hideMark/>
          </w:tcPr>
          <w:p w14:paraId="670F4FD0"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70</w:t>
            </w:r>
          </w:p>
        </w:tc>
        <w:tc>
          <w:tcPr>
            <w:tcW w:w="3271" w:type="pct"/>
            <w:tcBorders>
              <w:top w:val="nil"/>
              <w:left w:val="nil"/>
              <w:bottom w:val="nil"/>
              <w:right w:val="nil"/>
            </w:tcBorders>
            <w:noWrap/>
            <w:vAlign w:val="bottom"/>
            <w:hideMark/>
          </w:tcPr>
          <w:p w14:paraId="5175C656"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136357-01 RECEPTACLE-DUMPSTER FEES,CAR. INSTAL - Base Year</w:t>
            </w:r>
          </w:p>
        </w:tc>
        <w:tc>
          <w:tcPr>
            <w:tcW w:w="445" w:type="pct"/>
            <w:tcBorders>
              <w:top w:val="nil"/>
              <w:left w:val="nil"/>
              <w:bottom w:val="nil"/>
              <w:right w:val="nil"/>
            </w:tcBorders>
            <w:noWrap/>
            <w:vAlign w:val="bottom"/>
            <w:hideMark/>
          </w:tcPr>
          <w:p w14:paraId="2E46C109"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6B685068"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7828FEA7"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1EFC5AF6"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71</w:t>
            </w:r>
          </w:p>
        </w:tc>
        <w:tc>
          <w:tcPr>
            <w:tcW w:w="3271" w:type="pct"/>
            <w:tcBorders>
              <w:top w:val="nil"/>
              <w:left w:val="nil"/>
              <w:bottom w:val="nil"/>
              <w:right w:val="nil"/>
            </w:tcBorders>
            <w:shd w:val="clear" w:color="D9D9D9" w:fill="D9D9D9"/>
            <w:noWrap/>
            <w:vAlign w:val="bottom"/>
            <w:hideMark/>
          </w:tcPr>
          <w:p w14:paraId="523A4A56"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133248-01 CAROUSEL, INSTALLATION, USA - Base Year</w:t>
            </w:r>
          </w:p>
        </w:tc>
        <w:tc>
          <w:tcPr>
            <w:tcW w:w="445" w:type="pct"/>
            <w:tcBorders>
              <w:top w:val="nil"/>
              <w:left w:val="nil"/>
              <w:bottom w:val="nil"/>
              <w:right w:val="nil"/>
            </w:tcBorders>
            <w:shd w:val="clear" w:color="D9D9D9" w:fill="D9D9D9"/>
            <w:noWrap/>
            <w:vAlign w:val="bottom"/>
            <w:hideMark/>
          </w:tcPr>
          <w:p w14:paraId="21429D36"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1395DD89"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38C488D7" w14:textId="77777777" w:rsidTr="00226159">
        <w:trPr>
          <w:trHeight w:val="320"/>
        </w:trPr>
        <w:tc>
          <w:tcPr>
            <w:tcW w:w="785" w:type="pct"/>
            <w:tcBorders>
              <w:top w:val="nil"/>
              <w:left w:val="single" w:sz="4" w:space="0" w:color="A5A5A5"/>
              <w:bottom w:val="nil"/>
              <w:right w:val="nil"/>
            </w:tcBorders>
            <w:noWrap/>
            <w:vAlign w:val="bottom"/>
            <w:hideMark/>
          </w:tcPr>
          <w:p w14:paraId="57BE4753"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72</w:t>
            </w:r>
          </w:p>
        </w:tc>
        <w:tc>
          <w:tcPr>
            <w:tcW w:w="3271" w:type="pct"/>
            <w:tcBorders>
              <w:top w:val="nil"/>
              <w:left w:val="nil"/>
              <w:bottom w:val="nil"/>
              <w:right w:val="nil"/>
            </w:tcBorders>
            <w:noWrap/>
            <w:vAlign w:val="bottom"/>
            <w:hideMark/>
          </w:tcPr>
          <w:p w14:paraId="39C32254"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133248-01 CAROUSEL, INSTALLATION, USA - Option Year 1</w:t>
            </w:r>
          </w:p>
        </w:tc>
        <w:tc>
          <w:tcPr>
            <w:tcW w:w="445" w:type="pct"/>
            <w:tcBorders>
              <w:top w:val="nil"/>
              <w:left w:val="nil"/>
              <w:bottom w:val="nil"/>
              <w:right w:val="nil"/>
            </w:tcBorders>
            <w:noWrap/>
            <w:vAlign w:val="bottom"/>
            <w:hideMark/>
          </w:tcPr>
          <w:p w14:paraId="0E08CEEE"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02F72ED8"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16475B08"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66C280FC"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73</w:t>
            </w:r>
          </w:p>
        </w:tc>
        <w:tc>
          <w:tcPr>
            <w:tcW w:w="3271" w:type="pct"/>
            <w:tcBorders>
              <w:top w:val="nil"/>
              <w:left w:val="nil"/>
              <w:bottom w:val="nil"/>
              <w:right w:val="nil"/>
            </w:tcBorders>
            <w:shd w:val="clear" w:color="D9D9D9" w:fill="D9D9D9"/>
            <w:noWrap/>
            <w:vAlign w:val="bottom"/>
            <w:hideMark/>
          </w:tcPr>
          <w:p w14:paraId="4EDB3E6E"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165-02 CAR,VERT,89HX134.5WX84D,W-PRTSHLF - Base Year</w:t>
            </w:r>
          </w:p>
        </w:tc>
        <w:tc>
          <w:tcPr>
            <w:tcW w:w="445" w:type="pct"/>
            <w:tcBorders>
              <w:top w:val="nil"/>
              <w:left w:val="nil"/>
              <w:bottom w:val="nil"/>
              <w:right w:val="nil"/>
            </w:tcBorders>
            <w:shd w:val="clear" w:color="D9D9D9" w:fill="D9D9D9"/>
            <w:noWrap/>
            <w:vAlign w:val="bottom"/>
            <w:hideMark/>
          </w:tcPr>
          <w:p w14:paraId="4BF6D79B"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57BA2063"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783052A5" w14:textId="77777777" w:rsidTr="00226159">
        <w:trPr>
          <w:trHeight w:val="320"/>
        </w:trPr>
        <w:tc>
          <w:tcPr>
            <w:tcW w:w="785" w:type="pct"/>
            <w:tcBorders>
              <w:top w:val="nil"/>
              <w:left w:val="single" w:sz="4" w:space="0" w:color="A5A5A5"/>
              <w:bottom w:val="nil"/>
              <w:right w:val="nil"/>
            </w:tcBorders>
            <w:noWrap/>
            <w:vAlign w:val="bottom"/>
            <w:hideMark/>
          </w:tcPr>
          <w:p w14:paraId="4A7C069D"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74</w:t>
            </w:r>
          </w:p>
        </w:tc>
        <w:tc>
          <w:tcPr>
            <w:tcW w:w="3271" w:type="pct"/>
            <w:tcBorders>
              <w:top w:val="nil"/>
              <w:left w:val="nil"/>
              <w:bottom w:val="nil"/>
              <w:right w:val="nil"/>
            </w:tcBorders>
            <w:noWrap/>
            <w:vAlign w:val="bottom"/>
            <w:hideMark/>
          </w:tcPr>
          <w:p w14:paraId="1316A488"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165-02 CAR,VERT,89HX134.5WX84D,W-PRTSHLF - Option Year 1</w:t>
            </w:r>
          </w:p>
        </w:tc>
        <w:tc>
          <w:tcPr>
            <w:tcW w:w="445" w:type="pct"/>
            <w:tcBorders>
              <w:top w:val="nil"/>
              <w:left w:val="nil"/>
              <w:bottom w:val="nil"/>
              <w:right w:val="nil"/>
            </w:tcBorders>
            <w:noWrap/>
            <w:vAlign w:val="bottom"/>
            <w:hideMark/>
          </w:tcPr>
          <w:p w14:paraId="66B2B3AB"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70A3A526"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0C27E0D1"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70DF8CC2"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75</w:t>
            </w:r>
          </w:p>
        </w:tc>
        <w:tc>
          <w:tcPr>
            <w:tcW w:w="3271" w:type="pct"/>
            <w:tcBorders>
              <w:top w:val="nil"/>
              <w:left w:val="nil"/>
              <w:bottom w:val="nil"/>
              <w:right w:val="nil"/>
            </w:tcBorders>
            <w:shd w:val="clear" w:color="D9D9D9" w:fill="D9D9D9"/>
            <w:noWrap/>
            <w:vAlign w:val="bottom"/>
            <w:hideMark/>
          </w:tcPr>
          <w:p w14:paraId="4B27E264"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133249-01 CAROUSEL, SHIPPING, USA - Base Year</w:t>
            </w:r>
          </w:p>
        </w:tc>
        <w:tc>
          <w:tcPr>
            <w:tcW w:w="445" w:type="pct"/>
            <w:tcBorders>
              <w:top w:val="nil"/>
              <w:left w:val="nil"/>
              <w:bottom w:val="nil"/>
              <w:right w:val="nil"/>
            </w:tcBorders>
            <w:shd w:val="clear" w:color="D9D9D9" w:fill="D9D9D9"/>
            <w:noWrap/>
            <w:vAlign w:val="bottom"/>
            <w:hideMark/>
          </w:tcPr>
          <w:p w14:paraId="5424F02B"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281E734B"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168CC6A1" w14:textId="77777777" w:rsidTr="00226159">
        <w:trPr>
          <w:trHeight w:val="320"/>
        </w:trPr>
        <w:tc>
          <w:tcPr>
            <w:tcW w:w="785" w:type="pct"/>
            <w:tcBorders>
              <w:top w:val="nil"/>
              <w:left w:val="single" w:sz="4" w:space="0" w:color="A5A5A5"/>
              <w:bottom w:val="nil"/>
              <w:right w:val="nil"/>
            </w:tcBorders>
            <w:noWrap/>
            <w:vAlign w:val="bottom"/>
            <w:hideMark/>
          </w:tcPr>
          <w:p w14:paraId="70E86C71"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76</w:t>
            </w:r>
          </w:p>
        </w:tc>
        <w:tc>
          <w:tcPr>
            <w:tcW w:w="3271" w:type="pct"/>
            <w:tcBorders>
              <w:top w:val="nil"/>
              <w:left w:val="nil"/>
              <w:bottom w:val="nil"/>
              <w:right w:val="nil"/>
            </w:tcBorders>
            <w:noWrap/>
            <w:vAlign w:val="bottom"/>
            <w:hideMark/>
          </w:tcPr>
          <w:p w14:paraId="1F9525EF"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133249-01 CAROUSEL, SHIPPING, USA - Option Year 1</w:t>
            </w:r>
          </w:p>
        </w:tc>
        <w:tc>
          <w:tcPr>
            <w:tcW w:w="445" w:type="pct"/>
            <w:tcBorders>
              <w:top w:val="nil"/>
              <w:left w:val="nil"/>
              <w:bottom w:val="nil"/>
              <w:right w:val="nil"/>
            </w:tcBorders>
            <w:noWrap/>
            <w:vAlign w:val="bottom"/>
            <w:hideMark/>
          </w:tcPr>
          <w:p w14:paraId="37DD1778"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37DA21AC"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4DAC05D4"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31ACD359"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77</w:t>
            </w:r>
          </w:p>
        </w:tc>
        <w:tc>
          <w:tcPr>
            <w:tcW w:w="3271" w:type="pct"/>
            <w:tcBorders>
              <w:top w:val="nil"/>
              <w:left w:val="nil"/>
              <w:bottom w:val="nil"/>
              <w:right w:val="nil"/>
            </w:tcBorders>
            <w:shd w:val="clear" w:color="D9D9D9" w:fill="D9D9D9"/>
            <w:noWrap/>
            <w:vAlign w:val="bottom"/>
            <w:hideMark/>
          </w:tcPr>
          <w:p w14:paraId="4E34D466"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356825-01 CRADLE SGL SLOT USB AND CHGR TC5x US - Base Year</w:t>
            </w:r>
          </w:p>
        </w:tc>
        <w:tc>
          <w:tcPr>
            <w:tcW w:w="445" w:type="pct"/>
            <w:tcBorders>
              <w:top w:val="nil"/>
              <w:left w:val="nil"/>
              <w:bottom w:val="nil"/>
              <w:right w:val="nil"/>
            </w:tcBorders>
            <w:shd w:val="clear" w:color="D9D9D9" w:fill="D9D9D9"/>
            <w:noWrap/>
            <w:vAlign w:val="bottom"/>
            <w:hideMark/>
          </w:tcPr>
          <w:p w14:paraId="5BC52971"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35D3AC78"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1F9FE586" w14:textId="77777777" w:rsidTr="00226159">
        <w:trPr>
          <w:trHeight w:val="320"/>
        </w:trPr>
        <w:tc>
          <w:tcPr>
            <w:tcW w:w="785" w:type="pct"/>
            <w:tcBorders>
              <w:top w:val="nil"/>
              <w:left w:val="single" w:sz="4" w:space="0" w:color="A5A5A5"/>
              <w:bottom w:val="nil"/>
              <w:right w:val="nil"/>
            </w:tcBorders>
            <w:noWrap/>
            <w:vAlign w:val="bottom"/>
            <w:hideMark/>
          </w:tcPr>
          <w:p w14:paraId="5B6869DC"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78</w:t>
            </w:r>
          </w:p>
        </w:tc>
        <w:tc>
          <w:tcPr>
            <w:tcW w:w="3271" w:type="pct"/>
            <w:tcBorders>
              <w:top w:val="nil"/>
              <w:left w:val="nil"/>
              <w:bottom w:val="nil"/>
              <w:right w:val="nil"/>
            </w:tcBorders>
            <w:noWrap/>
            <w:vAlign w:val="bottom"/>
            <w:hideMark/>
          </w:tcPr>
          <w:p w14:paraId="4FB20093"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356825-01 CRADLE SGL SLOT USB AND CHGR TC5x US - Option Year 1</w:t>
            </w:r>
          </w:p>
        </w:tc>
        <w:tc>
          <w:tcPr>
            <w:tcW w:w="445" w:type="pct"/>
            <w:tcBorders>
              <w:top w:val="nil"/>
              <w:left w:val="nil"/>
              <w:bottom w:val="nil"/>
              <w:right w:val="nil"/>
            </w:tcBorders>
            <w:noWrap/>
            <w:vAlign w:val="bottom"/>
            <w:hideMark/>
          </w:tcPr>
          <w:p w14:paraId="7ACCF791"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244272A8"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44785AAA"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54351554"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79</w:t>
            </w:r>
          </w:p>
        </w:tc>
        <w:tc>
          <w:tcPr>
            <w:tcW w:w="3271" w:type="pct"/>
            <w:tcBorders>
              <w:top w:val="nil"/>
              <w:left w:val="nil"/>
              <w:bottom w:val="nil"/>
              <w:right w:val="nil"/>
            </w:tcBorders>
            <w:shd w:val="clear" w:color="D9D9D9" w:fill="D9D9D9"/>
            <w:noWrap/>
            <w:vAlign w:val="bottom"/>
            <w:hideMark/>
          </w:tcPr>
          <w:p w14:paraId="13801494"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138541-01 KIT ZQ630 PRINTER US W/ 6 LBL ROLLS - Base Year</w:t>
            </w:r>
          </w:p>
        </w:tc>
        <w:tc>
          <w:tcPr>
            <w:tcW w:w="445" w:type="pct"/>
            <w:tcBorders>
              <w:top w:val="nil"/>
              <w:left w:val="nil"/>
              <w:bottom w:val="nil"/>
              <w:right w:val="nil"/>
            </w:tcBorders>
            <w:shd w:val="clear" w:color="D9D9D9" w:fill="D9D9D9"/>
            <w:noWrap/>
            <w:vAlign w:val="bottom"/>
            <w:hideMark/>
          </w:tcPr>
          <w:p w14:paraId="33A23C2C"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71EB259E"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637D2463" w14:textId="77777777" w:rsidTr="00226159">
        <w:trPr>
          <w:trHeight w:val="320"/>
        </w:trPr>
        <w:tc>
          <w:tcPr>
            <w:tcW w:w="785" w:type="pct"/>
            <w:tcBorders>
              <w:top w:val="nil"/>
              <w:left w:val="single" w:sz="4" w:space="0" w:color="A5A5A5"/>
              <w:bottom w:val="nil"/>
              <w:right w:val="nil"/>
            </w:tcBorders>
            <w:noWrap/>
            <w:vAlign w:val="bottom"/>
            <w:hideMark/>
          </w:tcPr>
          <w:p w14:paraId="583B0AC4"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80</w:t>
            </w:r>
          </w:p>
        </w:tc>
        <w:tc>
          <w:tcPr>
            <w:tcW w:w="3271" w:type="pct"/>
            <w:tcBorders>
              <w:top w:val="nil"/>
              <w:left w:val="nil"/>
              <w:bottom w:val="nil"/>
              <w:right w:val="nil"/>
            </w:tcBorders>
            <w:noWrap/>
            <w:vAlign w:val="bottom"/>
            <w:hideMark/>
          </w:tcPr>
          <w:p w14:paraId="6C18E754"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138541-01 KIT ZQ630 PRINTER US W/ 6 LBL ROLLS - Option Year 1</w:t>
            </w:r>
          </w:p>
        </w:tc>
        <w:tc>
          <w:tcPr>
            <w:tcW w:w="445" w:type="pct"/>
            <w:tcBorders>
              <w:top w:val="nil"/>
              <w:left w:val="nil"/>
              <w:bottom w:val="nil"/>
              <w:right w:val="nil"/>
            </w:tcBorders>
            <w:noWrap/>
            <w:vAlign w:val="bottom"/>
            <w:hideMark/>
          </w:tcPr>
          <w:p w14:paraId="126F7176"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58607DBA"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4FF0C648" w14:textId="77777777" w:rsidTr="00226159">
        <w:trPr>
          <w:trHeight w:val="320"/>
        </w:trPr>
        <w:tc>
          <w:tcPr>
            <w:tcW w:w="785" w:type="pct"/>
            <w:tcBorders>
              <w:top w:val="nil"/>
              <w:left w:val="single" w:sz="4" w:space="0" w:color="A5A5A5"/>
              <w:bottom w:val="nil"/>
              <w:right w:val="nil"/>
            </w:tcBorders>
            <w:shd w:val="clear" w:color="D9D9D9" w:fill="D9D9D9"/>
            <w:noWrap/>
            <w:vAlign w:val="bottom"/>
            <w:hideMark/>
          </w:tcPr>
          <w:p w14:paraId="52E9D782"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81</w:t>
            </w:r>
          </w:p>
        </w:tc>
        <w:tc>
          <w:tcPr>
            <w:tcW w:w="3271" w:type="pct"/>
            <w:tcBorders>
              <w:top w:val="nil"/>
              <w:left w:val="nil"/>
              <w:bottom w:val="nil"/>
              <w:right w:val="nil"/>
            </w:tcBorders>
            <w:shd w:val="clear" w:color="D9D9D9" w:fill="D9D9D9"/>
            <w:noWrap/>
            <w:vAlign w:val="bottom"/>
            <w:hideMark/>
          </w:tcPr>
          <w:p w14:paraId="6FFD857E"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57092-03 HANDSET STAGED TC52x-HC FIPS - Base Year</w:t>
            </w:r>
          </w:p>
        </w:tc>
        <w:tc>
          <w:tcPr>
            <w:tcW w:w="445" w:type="pct"/>
            <w:tcBorders>
              <w:top w:val="nil"/>
              <w:left w:val="nil"/>
              <w:bottom w:val="nil"/>
              <w:right w:val="nil"/>
            </w:tcBorders>
            <w:shd w:val="clear" w:color="D9D9D9" w:fill="D9D9D9"/>
            <w:noWrap/>
            <w:vAlign w:val="bottom"/>
            <w:hideMark/>
          </w:tcPr>
          <w:p w14:paraId="6BF728DC"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shd w:val="clear" w:color="D9D9D9" w:fill="D9D9D9"/>
            <w:noWrap/>
            <w:vAlign w:val="bottom"/>
            <w:hideMark/>
          </w:tcPr>
          <w:p w14:paraId="03E763F5"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0825C4A4" w14:textId="77777777" w:rsidTr="00226159">
        <w:trPr>
          <w:trHeight w:val="320"/>
        </w:trPr>
        <w:tc>
          <w:tcPr>
            <w:tcW w:w="785" w:type="pct"/>
            <w:tcBorders>
              <w:top w:val="nil"/>
              <w:left w:val="single" w:sz="4" w:space="0" w:color="A5A5A5"/>
              <w:bottom w:val="nil"/>
              <w:right w:val="nil"/>
            </w:tcBorders>
            <w:noWrap/>
            <w:vAlign w:val="bottom"/>
            <w:hideMark/>
          </w:tcPr>
          <w:p w14:paraId="62F3A52D" w14:textId="77777777" w:rsidR="00C738E5" w:rsidRPr="00C738E5" w:rsidRDefault="00C738E5" w:rsidP="00C738E5">
            <w:pPr>
              <w:spacing w:before="0" w:after="0"/>
              <w:ind w:left="0" w:firstLine="0"/>
              <w:jc w:val="right"/>
              <w:rPr>
                <w:rFonts w:ascii="Aptos" w:eastAsia="Times New Roman" w:hAnsi="Aptos" w:cs="Calibri"/>
                <w:color w:val="000000"/>
                <w:sz w:val="16"/>
                <w:szCs w:val="16"/>
              </w:rPr>
            </w:pPr>
            <w:r w:rsidRPr="00C738E5">
              <w:rPr>
                <w:rFonts w:ascii="Aptos" w:eastAsia="Times New Roman" w:hAnsi="Aptos" w:cs="Calibri"/>
                <w:color w:val="000000"/>
                <w:sz w:val="16"/>
                <w:szCs w:val="16"/>
              </w:rPr>
              <w:t>82</w:t>
            </w:r>
          </w:p>
        </w:tc>
        <w:tc>
          <w:tcPr>
            <w:tcW w:w="3271" w:type="pct"/>
            <w:tcBorders>
              <w:top w:val="nil"/>
              <w:left w:val="nil"/>
              <w:bottom w:val="nil"/>
              <w:right w:val="nil"/>
            </w:tcBorders>
            <w:noWrap/>
            <w:vAlign w:val="bottom"/>
            <w:hideMark/>
          </w:tcPr>
          <w:p w14:paraId="38149434" w14:textId="77777777" w:rsidR="00C738E5" w:rsidRPr="00C738E5" w:rsidRDefault="00C738E5" w:rsidP="00C738E5">
            <w:pPr>
              <w:spacing w:before="0" w:after="0"/>
              <w:ind w:left="0" w:firstLine="0"/>
              <w:rPr>
                <w:rFonts w:ascii="Calibri" w:eastAsia="Times New Roman" w:hAnsi="Calibri" w:cs="Calibri"/>
                <w:color w:val="000000"/>
                <w:sz w:val="16"/>
                <w:szCs w:val="16"/>
              </w:rPr>
            </w:pPr>
            <w:r w:rsidRPr="00C738E5">
              <w:rPr>
                <w:rFonts w:ascii="Calibri" w:eastAsia="Times New Roman" w:hAnsi="Calibri" w:cs="Calibri"/>
                <w:color w:val="000000"/>
                <w:sz w:val="16"/>
                <w:szCs w:val="16"/>
              </w:rPr>
              <w:t>57092-03 HANDSET STAGED TC52x-HC FIPS - Option Year 1</w:t>
            </w:r>
          </w:p>
        </w:tc>
        <w:tc>
          <w:tcPr>
            <w:tcW w:w="445" w:type="pct"/>
            <w:tcBorders>
              <w:top w:val="nil"/>
              <w:left w:val="nil"/>
              <w:bottom w:val="nil"/>
              <w:right w:val="nil"/>
            </w:tcBorders>
            <w:noWrap/>
            <w:vAlign w:val="bottom"/>
            <w:hideMark/>
          </w:tcPr>
          <w:p w14:paraId="0886551A"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r w:rsidRPr="00C738E5">
              <w:rPr>
                <w:rFonts w:ascii="Aptos" w:eastAsia="Times New Roman" w:hAnsi="Aptos" w:cs="Calibri"/>
                <w:color w:val="000000"/>
                <w:sz w:val="16"/>
                <w:szCs w:val="16"/>
              </w:rPr>
              <w:t>12</w:t>
            </w:r>
          </w:p>
        </w:tc>
        <w:tc>
          <w:tcPr>
            <w:tcW w:w="500" w:type="pct"/>
            <w:tcBorders>
              <w:top w:val="nil"/>
              <w:left w:val="nil"/>
              <w:bottom w:val="nil"/>
              <w:right w:val="nil"/>
            </w:tcBorders>
            <w:noWrap/>
            <w:vAlign w:val="bottom"/>
            <w:hideMark/>
          </w:tcPr>
          <w:p w14:paraId="247B817E"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Month</w:t>
            </w:r>
          </w:p>
        </w:tc>
      </w:tr>
      <w:tr w:rsidR="00C738E5" w:rsidRPr="00C738E5" w14:paraId="1F4BB02D" w14:textId="77777777" w:rsidTr="00226159">
        <w:trPr>
          <w:trHeight w:val="320"/>
        </w:trPr>
        <w:tc>
          <w:tcPr>
            <w:tcW w:w="785" w:type="pct"/>
            <w:tcBorders>
              <w:top w:val="double" w:sz="6" w:space="0" w:color="000000"/>
              <w:left w:val="single" w:sz="4" w:space="0" w:color="A5A5A5"/>
              <w:bottom w:val="single" w:sz="8" w:space="0" w:color="000000"/>
              <w:right w:val="nil"/>
            </w:tcBorders>
            <w:shd w:val="clear" w:color="000000" w:fill="D9D9D9"/>
            <w:noWrap/>
            <w:vAlign w:val="bottom"/>
            <w:hideMark/>
          </w:tcPr>
          <w:p w14:paraId="2BF58A0B"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 </w:t>
            </w:r>
          </w:p>
        </w:tc>
        <w:tc>
          <w:tcPr>
            <w:tcW w:w="3271" w:type="pct"/>
            <w:tcBorders>
              <w:top w:val="double" w:sz="6" w:space="0" w:color="000000"/>
              <w:left w:val="nil"/>
              <w:bottom w:val="single" w:sz="8" w:space="0" w:color="000000"/>
              <w:right w:val="nil"/>
            </w:tcBorders>
            <w:shd w:val="clear" w:color="000000" w:fill="D9D9D9"/>
            <w:noWrap/>
            <w:vAlign w:val="bottom"/>
            <w:hideMark/>
          </w:tcPr>
          <w:p w14:paraId="05BD7FE6"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 </w:t>
            </w:r>
          </w:p>
        </w:tc>
        <w:tc>
          <w:tcPr>
            <w:tcW w:w="445" w:type="pct"/>
            <w:tcBorders>
              <w:top w:val="double" w:sz="6" w:space="0" w:color="000000"/>
              <w:left w:val="nil"/>
              <w:bottom w:val="single" w:sz="8" w:space="0" w:color="000000"/>
              <w:right w:val="nil"/>
            </w:tcBorders>
            <w:shd w:val="clear" w:color="000000" w:fill="D9D9D9"/>
            <w:noWrap/>
            <w:vAlign w:val="bottom"/>
            <w:hideMark/>
          </w:tcPr>
          <w:p w14:paraId="51E03AFF"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 </w:t>
            </w:r>
          </w:p>
        </w:tc>
        <w:tc>
          <w:tcPr>
            <w:tcW w:w="500" w:type="pct"/>
            <w:tcBorders>
              <w:top w:val="double" w:sz="6" w:space="0" w:color="000000"/>
              <w:left w:val="nil"/>
              <w:bottom w:val="single" w:sz="8" w:space="0" w:color="000000"/>
              <w:right w:val="nil"/>
            </w:tcBorders>
            <w:shd w:val="clear" w:color="000000" w:fill="D9D9D9"/>
            <w:noWrap/>
            <w:vAlign w:val="bottom"/>
            <w:hideMark/>
          </w:tcPr>
          <w:p w14:paraId="22443B6E" w14:textId="77777777" w:rsidR="00C738E5" w:rsidRPr="00C738E5" w:rsidRDefault="00C738E5" w:rsidP="00C738E5">
            <w:pPr>
              <w:spacing w:before="0" w:after="0"/>
              <w:ind w:left="0" w:firstLine="0"/>
              <w:rPr>
                <w:rFonts w:ascii="Aptos" w:eastAsia="Times New Roman" w:hAnsi="Aptos" w:cs="Calibri"/>
                <w:color w:val="000000"/>
                <w:sz w:val="16"/>
                <w:szCs w:val="16"/>
              </w:rPr>
            </w:pPr>
            <w:r w:rsidRPr="00C738E5">
              <w:rPr>
                <w:rFonts w:ascii="Aptos" w:eastAsia="Times New Roman" w:hAnsi="Aptos" w:cs="Calibri"/>
                <w:color w:val="000000"/>
                <w:sz w:val="16"/>
                <w:szCs w:val="16"/>
              </w:rPr>
              <w:t> </w:t>
            </w:r>
          </w:p>
        </w:tc>
      </w:tr>
      <w:tr w:rsidR="00C738E5" w:rsidRPr="00C738E5" w14:paraId="3906EBD9" w14:textId="77777777" w:rsidTr="00226159">
        <w:trPr>
          <w:trHeight w:val="320"/>
        </w:trPr>
        <w:tc>
          <w:tcPr>
            <w:tcW w:w="785" w:type="pct"/>
            <w:tcBorders>
              <w:top w:val="nil"/>
              <w:left w:val="nil"/>
              <w:bottom w:val="nil"/>
              <w:right w:val="nil"/>
            </w:tcBorders>
            <w:noWrap/>
            <w:vAlign w:val="bottom"/>
            <w:hideMark/>
          </w:tcPr>
          <w:p w14:paraId="35B27FCC" w14:textId="77777777" w:rsidR="00C738E5" w:rsidRPr="00C738E5" w:rsidRDefault="00C738E5" w:rsidP="00C738E5">
            <w:pPr>
              <w:spacing w:before="0" w:after="0"/>
              <w:ind w:left="0" w:firstLine="0"/>
              <w:rPr>
                <w:rFonts w:ascii="Aptos" w:eastAsia="Times New Roman" w:hAnsi="Aptos" w:cs="Calibri"/>
                <w:color w:val="000000"/>
                <w:sz w:val="16"/>
                <w:szCs w:val="16"/>
              </w:rPr>
            </w:pPr>
          </w:p>
        </w:tc>
        <w:tc>
          <w:tcPr>
            <w:tcW w:w="3271" w:type="pct"/>
            <w:tcBorders>
              <w:top w:val="nil"/>
              <w:left w:val="nil"/>
              <w:bottom w:val="nil"/>
              <w:right w:val="nil"/>
            </w:tcBorders>
            <w:noWrap/>
            <w:vAlign w:val="bottom"/>
            <w:hideMark/>
          </w:tcPr>
          <w:p w14:paraId="1BDD7999" w14:textId="77777777" w:rsidR="00C738E5" w:rsidRPr="00C738E5" w:rsidRDefault="00C738E5" w:rsidP="00C738E5">
            <w:pPr>
              <w:spacing w:before="0" w:after="0"/>
              <w:ind w:left="0" w:firstLine="0"/>
              <w:rPr>
                <w:rFonts w:ascii="Times New Roman" w:eastAsia="Times New Roman" w:hAnsi="Times New Roman" w:cs="Times New Roman"/>
                <w:sz w:val="16"/>
                <w:szCs w:val="16"/>
              </w:rPr>
            </w:pPr>
          </w:p>
        </w:tc>
        <w:tc>
          <w:tcPr>
            <w:tcW w:w="445" w:type="pct"/>
            <w:tcBorders>
              <w:top w:val="nil"/>
              <w:left w:val="nil"/>
              <w:bottom w:val="nil"/>
              <w:right w:val="nil"/>
            </w:tcBorders>
            <w:noWrap/>
            <w:vAlign w:val="bottom"/>
            <w:hideMark/>
          </w:tcPr>
          <w:p w14:paraId="1A8E96CF" w14:textId="77777777" w:rsidR="00C738E5" w:rsidRPr="00C738E5" w:rsidRDefault="00C738E5" w:rsidP="00C738E5">
            <w:pPr>
              <w:spacing w:before="0" w:after="0"/>
              <w:ind w:left="0" w:firstLine="0"/>
              <w:rPr>
                <w:rFonts w:ascii="Times New Roman" w:eastAsia="Times New Roman" w:hAnsi="Times New Roman" w:cs="Times New Roman"/>
                <w:sz w:val="16"/>
                <w:szCs w:val="16"/>
              </w:rPr>
            </w:pPr>
          </w:p>
        </w:tc>
        <w:tc>
          <w:tcPr>
            <w:tcW w:w="500" w:type="pct"/>
            <w:tcBorders>
              <w:top w:val="nil"/>
              <w:left w:val="nil"/>
              <w:bottom w:val="nil"/>
              <w:right w:val="nil"/>
            </w:tcBorders>
            <w:noWrap/>
            <w:vAlign w:val="bottom"/>
            <w:hideMark/>
          </w:tcPr>
          <w:p w14:paraId="6B3C4DD3" w14:textId="77777777" w:rsidR="00C738E5" w:rsidRPr="00C738E5" w:rsidRDefault="00C738E5" w:rsidP="00C738E5">
            <w:pPr>
              <w:spacing w:before="0" w:after="0"/>
              <w:ind w:left="0" w:firstLine="0"/>
              <w:rPr>
                <w:rFonts w:ascii="Times New Roman" w:eastAsia="Times New Roman" w:hAnsi="Times New Roman" w:cs="Times New Roman"/>
                <w:sz w:val="16"/>
                <w:szCs w:val="16"/>
              </w:rPr>
            </w:pPr>
          </w:p>
        </w:tc>
      </w:tr>
      <w:tr w:rsidR="00C738E5" w:rsidRPr="00C738E5" w14:paraId="1FC864CA" w14:textId="77777777" w:rsidTr="00226159">
        <w:trPr>
          <w:trHeight w:val="320"/>
        </w:trPr>
        <w:tc>
          <w:tcPr>
            <w:tcW w:w="785" w:type="pct"/>
            <w:tcBorders>
              <w:top w:val="nil"/>
              <w:left w:val="nil"/>
              <w:bottom w:val="nil"/>
              <w:right w:val="nil"/>
            </w:tcBorders>
            <w:noWrap/>
            <w:vAlign w:val="bottom"/>
            <w:hideMark/>
          </w:tcPr>
          <w:p w14:paraId="5992B175" w14:textId="77777777" w:rsidR="00C738E5" w:rsidRPr="00C738E5" w:rsidRDefault="00C738E5" w:rsidP="00C738E5">
            <w:pPr>
              <w:spacing w:before="0" w:after="0"/>
              <w:ind w:left="0" w:firstLine="0"/>
              <w:jc w:val="center"/>
              <w:rPr>
                <w:rFonts w:ascii="Aptos" w:eastAsia="Times New Roman" w:hAnsi="Aptos" w:cs="Calibri"/>
                <w:color w:val="000000"/>
                <w:sz w:val="16"/>
                <w:szCs w:val="16"/>
              </w:rPr>
            </w:pPr>
          </w:p>
        </w:tc>
        <w:tc>
          <w:tcPr>
            <w:tcW w:w="3271" w:type="pct"/>
            <w:tcBorders>
              <w:top w:val="nil"/>
              <w:left w:val="nil"/>
              <w:bottom w:val="nil"/>
              <w:right w:val="nil"/>
            </w:tcBorders>
            <w:noWrap/>
            <w:vAlign w:val="bottom"/>
            <w:hideMark/>
          </w:tcPr>
          <w:p w14:paraId="6BAEB63C" w14:textId="77777777" w:rsidR="00C738E5" w:rsidRPr="00C738E5" w:rsidRDefault="00C738E5" w:rsidP="00C738E5">
            <w:pPr>
              <w:spacing w:before="0" w:after="0"/>
              <w:ind w:left="0" w:firstLine="0"/>
              <w:rPr>
                <w:rFonts w:ascii="Times New Roman" w:eastAsia="Times New Roman" w:hAnsi="Times New Roman" w:cs="Times New Roman"/>
                <w:sz w:val="16"/>
                <w:szCs w:val="16"/>
              </w:rPr>
            </w:pPr>
          </w:p>
        </w:tc>
        <w:tc>
          <w:tcPr>
            <w:tcW w:w="445" w:type="pct"/>
            <w:tcBorders>
              <w:top w:val="nil"/>
              <w:left w:val="nil"/>
              <w:bottom w:val="nil"/>
              <w:right w:val="nil"/>
            </w:tcBorders>
            <w:noWrap/>
            <w:vAlign w:val="bottom"/>
            <w:hideMark/>
          </w:tcPr>
          <w:p w14:paraId="289208BF" w14:textId="77777777" w:rsidR="00C738E5" w:rsidRPr="00C738E5" w:rsidRDefault="00C738E5" w:rsidP="00C738E5">
            <w:pPr>
              <w:spacing w:before="0" w:after="0"/>
              <w:ind w:left="0" w:firstLine="0"/>
              <w:rPr>
                <w:rFonts w:ascii="Times New Roman" w:eastAsia="Times New Roman" w:hAnsi="Times New Roman" w:cs="Times New Roman"/>
                <w:sz w:val="16"/>
                <w:szCs w:val="16"/>
              </w:rPr>
            </w:pPr>
          </w:p>
        </w:tc>
        <w:tc>
          <w:tcPr>
            <w:tcW w:w="500" w:type="pct"/>
            <w:tcBorders>
              <w:top w:val="nil"/>
              <w:left w:val="nil"/>
              <w:bottom w:val="nil"/>
              <w:right w:val="nil"/>
            </w:tcBorders>
            <w:noWrap/>
            <w:vAlign w:val="bottom"/>
            <w:hideMark/>
          </w:tcPr>
          <w:p w14:paraId="05663F10" w14:textId="77777777" w:rsidR="00C738E5" w:rsidRPr="00C738E5" w:rsidRDefault="00C738E5" w:rsidP="00C738E5">
            <w:pPr>
              <w:spacing w:before="0" w:after="0"/>
              <w:ind w:left="0" w:firstLine="0"/>
              <w:rPr>
                <w:rFonts w:ascii="Times New Roman" w:eastAsia="Times New Roman" w:hAnsi="Times New Roman" w:cs="Times New Roman"/>
                <w:sz w:val="16"/>
                <w:szCs w:val="16"/>
              </w:rPr>
            </w:pPr>
          </w:p>
        </w:tc>
      </w:tr>
      <w:tr w:rsidR="00C738E5" w:rsidRPr="00C738E5" w14:paraId="7D3C3C61" w14:textId="77777777" w:rsidTr="00226159">
        <w:trPr>
          <w:trHeight w:val="320"/>
        </w:trPr>
        <w:tc>
          <w:tcPr>
            <w:tcW w:w="785" w:type="pct"/>
            <w:tcBorders>
              <w:top w:val="nil"/>
              <w:left w:val="nil"/>
              <w:bottom w:val="nil"/>
              <w:right w:val="nil"/>
            </w:tcBorders>
            <w:noWrap/>
            <w:vAlign w:val="bottom"/>
            <w:hideMark/>
          </w:tcPr>
          <w:p w14:paraId="65CF625C" w14:textId="77777777" w:rsidR="00C738E5" w:rsidRPr="00C738E5" w:rsidRDefault="00C738E5" w:rsidP="00C738E5">
            <w:pPr>
              <w:spacing w:before="0" w:after="0"/>
              <w:ind w:left="0" w:firstLine="0"/>
              <w:rPr>
                <w:rFonts w:ascii="Times New Roman" w:eastAsia="Times New Roman" w:hAnsi="Times New Roman" w:cs="Times New Roman"/>
                <w:sz w:val="16"/>
                <w:szCs w:val="16"/>
              </w:rPr>
            </w:pPr>
          </w:p>
        </w:tc>
        <w:tc>
          <w:tcPr>
            <w:tcW w:w="3271" w:type="pct"/>
            <w:tcBorders>
              <w:top w:val="nil"/>
              <w:left w:val="nil"/>
              <w:bottom w:val="nil"/>
              <w:right w:val="nil"/>
            </w:tcBorders>
            <w:noWrap/>
            <w:vAlign w:val="bottom"/>
            <w:hideMark/>
          </w:tcPr>
          <w:p w14:paraId="5FFD607A" w14:textId="77777777" w:rsidR="00C738E5" w:rsidRPr="00C738E5" w:rsidRDefault="00C738E5" w:rsidP="00C738E5">
            <w:pPr>
              <w:spacing w:before="0" w:after="0"/>
              <w:ind w:left="0" w:firstLine="0"/>
              <w:rPr>
                <w:rFonts w:ascii="Times New Roman" w:eastAsia="Times New Roman" w:hAnsi="Times New Roman" w:cs="Times New Roman"/>
                <w:sz w:val="16"/>
                <w:szCs w:val="16"/>
              </w:rPr>
            </w:pPr>
          </w:p>
        </w:tc>
        <w:tc>
          <w:tcPr>
            <w:tcW w:w="445" w:type="pct"/>
            <w:tcBorders>
              <w:top w:val="nil"/>
              <w:left w:val="nil"/>
              <w:bottom w:val="nil"/>
              <w:right w:val="nil"/>
            </w:tcBorders>
            <w:noWrap/>
            <w:vAlign w:val="bottom"/>
            <w:hideMark/>
          </w:tcPr>
          <w:p w14:paraId="166B083B" w14:textId="77777777" w:rsidR="00C738E5" w:rsidRPr="00C738E5" w:rsidRDefault="00C738E5" w:rsidP="00C738E5">
            <w:pPr>
              <w:spacing w:before="0" w:after="0"/>
              <w:ind w:left="0" w:firstLine="0"/>
              <w:rPr>
                <w:rFonts w:ascii="Times New Roman" w:eastAsia="Times New Roman" w:hAnsi="Times New Roman" w:cs="Times New Roman"/>
                <w:sz w:val="16"/>
                <w:szCs w:val="16"/>
              </w:rPr>
            </w:pPr>
          </w:p>
        </w:tc>
        <w:tc>
          <w:tcPr>
            <w:tcW w:w="500" w:type="pct"/>
            <w:tcBorders>
              <w:top w:val="nil"/>
              <w:left w:val="nil"/>
              <w:bottom w:val="nil"/>
              <w:right w:val="nil"/>
            </w:tcBorders>
            <w:noWrap/>
            <w:vAlign w:val="bottom"/>
            <w:hideMark/>
          </w:tcPr>
          <w:p w14:paraId="23278618" w14:textId="77777777" w:rsidR="00C738E5" w:rsidRPr="00C738E5" w:rsidRDefault="00C738E5" w:rsidP="00C738E5">
            <w:pPr>
              <w:spacing w:before="0" w:after="0"/>
              <w:ind w:left="0" w:firstLine="0"/>
              <w:rPr>
                <w:rFonts w:ascii="Times New Roman" w:eastAsia="Times New Roman" w:hAnsi="Times New Roman" w:cs="Times New Roman"/>
                <w:sz w:val="16"/>
                <w:szCs w:val="16"/>
              </w:rPr>
            </w:pPr>
          </w:p>
        </w:tc>
      </w:tr>
    </w:tbl>
    <w:p w14:paraId="0333BBC5" w14:textId="77777777" w:rsidR="0020125B" w:rsidRPr="006479A6" w:rsidRDefault="0020125B" w:rsidP="00480A6C">
      <w:pPr>
        <w:pStyle w:val="Heading1"/>
        <w:keepNext w:val="0"/>
        <w:keepLines w:val="0"/>
        <w:spacing w:before="240" w:after="240"/>
        <w:ind w:left="0" w:firstLine="0"/>
        <w:rPr>
          <w:rFonts w:ascii="Times New Roman" w:hAnsi="Times New Roman" w:cs="Times New Roman"/>
          <w:color w:val="1F497D" w:themeColor="text2"/>
          <w:sz w:val="32"/>
          <w:szCs w:val="32"/>
        </w:rPr>
      </w:pPr>
      <w:r w:rsidRPr="2CA7F846">
        <w:rPr>
          <w:rFonts w:ascii="Times New Roman" w:hAnsi="Times New Roman" w:cs="Times New Roman"/>
          <w:color w:val="1F497D" w:themeColor="text2"/>
          <w:sz w:val="32"/>
          <w:szCs w:val="32"/>
        </w:rPr>
        <w:t>Specifications / Salient Characteristics</w:t>
      </w:r>
    </w:p>
    <w:p w14:paraId="52FE3B96" w14:textId="20C73761" w:rsidR="000D5A35" w:rsidRPr="006479A6" w:rsidRDefault="00135836" w:rsidP="00480A6C">
      <w:pPr>
        <w:pStyle w:val="Heading2"/>
        <w:keepNext w:val="0"/>
        <w:keepLines w:val="0"/>
        <w:spacing w:before="120" w:after="120"/>
        <w:ind w:left="0" w:firstLine="0"/>
        <w:rPr>
          <w:rFonts w:ascii="Times New Roman" w:hAnsi="Times New Roman" w:cs="Times New Roman"/>
          <w:color w:val="0070C0"/>
        </w:rPr>
      </w:pPr>
      <w:r>
        <w:rPr>
          <w:rFonts w:ascii="Times New Roman" w:hAnsi="Times New Roman" w:cs="Times New Roman"/>
          <w:color w:val="0070C0"/>
        </w:rPr>
        <w:t>M3150</w:t>
      </w:r>
      <w:r w:rsidR="000D5A35" w:rsidRPr="006479A6">
        <w:rPr>
          <w:rFonts w:ascii="Times New Roman" w:hAnsi="Times New Roman" w:cs="Times New Roman"/>
          <w:color w:val="0070C0"/>
        </w:rPr>
        <w:t xml:space="preserve"> </w:t>
      </w:r>
      <w:r w:rsidR="001F58F2" w:rsidRPr="001F58F2">
        <w:rPr>
          <w:rFonts w:ascii="Times New Roman" w:hAnsi="Times New Roman" w:cs="Times New Roman"/>
          <w:color w:val="0070C0"/>
        </w:rPr>
        <w:t>Distribution System, Medication, Automatic</w:t>
      </w:r>
      <w:r w:rsidR="000D5A35" w:rsidRPr="006479A6">
        <w:rPr>
          <w:rFonts w:ascii="Times New Roman" w:hAnsi="Times New Roman" w:cs="Times New Roman"/>
          <w:color w:val="0070C0"/>
        </w:rPr>
        <w:tab/>
      </w:r>
      <w:r w:rsidR="000D5A35" w:rsidRPr="006479A6">
        <w:rPr>
          <w:rFonts w:ascii="Times New Roman" w:hAnsi="Times New Roman" w:cs="Times New Roman"/>
          <w:color w:val="0070C0"/>
        </w:rPr>
        <w:tab/>
      </w:r>
      <w:r w:rsidR="000D5A35" w:rsidRPr="006479A6">
        <w:rPr>
          <w:rFonts w:ascii="Times New Roman" w:hAnsi="Times New Roman" w:cs="Times New Roman"/>
          <w:color w:val="0070C0"/>
        </w:rPr>
        <w:tab/>
      </w:r>
    </w:p>
    <w:p w14:paraId="79AD06F7" w14:textId="77777777" w:rsidR="00E36EB8" w:rsidRPr="006479A6" w:rsidRDefault="00E36EB8" w:rsidP="00480A6C">
      <w:pPr>
        <w:pStyle w:val="Heading3"/>
        <w:keepNext w:val="0"/>
        <w:keepLines w:val="0"/>
        <w:spacing w:before="120" w:after="120"/>
        <w:ind w:left="1440"/>
        <w:rPr>
          <w:rFonts w:ascii="Times New Roman" w:hAnsi="Times New Roman" w:cs="Times New Roman"/>
          <w:b w:val="0"/>
          <w:bCs w:val="0"/>
          <w:sz w:val="24"/>
          <w:szCs w:val="24"/>
          <w:u w:val="single"/>
        </w:rPr>
      </w:pPr>
      <w:r w:rsidRPr="006479A6">
        <w:rPr>
          <w:rFonts w:ascii="Times New Roman" w:hAnsi="Times New Roman" w:cs="Times New Roman"/>
          <w:sz w:val="24"/>
          <w:szCs w:val="24"/>
          <w:u w:val="single"/>
        </w:rPr>
        <w:t>General Requirements</w:t>
      </w:r>
    </w:p>
    <w:p w14:paraId="5FC9BC59" w14:textId="77777777" w:rsidR="000D5A35" w:rsidRPr="006479A6" w:rsidRDefault="000D5A35" w:rsidP="00480A6C">
      <w:pPr>
        <w:pStyle w:val="ListParagraph"/>
        <w:numPr>
          <w:ilvl w:val="0"/>
          <w:numId w:val="23"/>
        </w:numPr>
        <w:ind w:left="1800"/>
        <w:contextualSpacing w:val="0"/>
        <w:rPr>
          <w:rFonts w:ascii="Times New Roman" w:hAnsi="Times New Roman" w:cs="Times New Roman"/>
          <w:sz w:val="24"/>
          <w:szCs w:val="24"/>
        </w:rPr>
      </w:pPr>
      <w:r w:rsidRPr="006479A6">
        <w:rPr>
          <w:rFonts w:ascii="Times New Roman" w:hAnsi="Times New Roman" w:cs="Times New Roman"/>
          <w:sz w:val="24"/>
          <w:szCs w:val="24"/>
        </w:rPr>
        <w:t>Brand Name Only Requirement</w:t>
      </w:r>
    </w:p>
    <w:p w14:paraId="7F97192D" w14:textId="265382DF" w:rsidR="000D5A35" w:rsidRPr="006479A6" w:rsidRDefault="000D5A35" w:rsidP="00480A6C">
      <w:pPr>
        <w:pStyle w:val="ListParagraph"/>
        <w:numPr>
          <w:ilvl w:val="0"/>
          <w:numId w:val="23"/>
        </w:numPr>
        <w:ind w:left="1800"/>
        <w:contextualSpacing w:val="0"/>
        <w:rPr>
          <w:rFonts w:ascii="Times New Roman" w:hAnsi="Times New Roman" w:cs="Times New Roman"/>
          <w:sz w:val="24"/>
          <w:szCs w:val="24"/>
        </w:rPr>
      </w:pPr>
      <w:r w:rsidRPr="006479A6">
        <w:rPr>
          <w:rFonts w:ascii="Times New Roman" w:hAnsi="Times New Roman" w:cs="Times New Roman"/>
          <w:sz w:val="24"/>
          <w:szCs w:val="24"/>
        </w:rPr>
        <w:t xml:space="preserve">Total Quantity: </w:t>
      </w:r>
      <w:r w:rsidR="00E57D74">
        <w:rPr>
          <w:rFonts w:ascii="Times New Roman" w:hAnsi="Times New Roman" w:cs="Times New Roman"/>
          <w:sz w:val="24"/>
          <w:szCs w:val="24"/>
        </w:rPr>
        <w:t>35</w:t>
      </w:r>
    </w:p>
    <w:p w14:paraId="384CF889" w14:textId="77777777" w:rsidR="00626A60" w:rsidRPr="006479A6" w:rsidRDefault="00DE4BAA" w:rsidP="00480A6C">
      <w:pPr>
        <w:pStyle w:val="Heading3"/>
        <w:keepNext w:val="0"/>
        <w:keepLines w:val="0"/>
        <w:spacing w:before="120" w:after="120"/>
        <w:ind w:left="1440"/>
        <w:rPr>
          <w:rFonts w:ascii="Times New Roman" w:hAnsi="Times New Roman" w:cs="Times New Roman"/>
          <w:sz w:val="24"/>
          <w:szCs w:val="24"/>
        </w:rPr>
      </w:pPr>
      <w:r w:rsidRPr="006479A6">
        <w:rPr>
          <w:rFonts w:ascii="Times New Roman" w:hAnsi="Times New Roman" w:cs="Times New Roman"/>
          <w:sz w:val="24"/>
          <w:szCs w:val="24"/>
          <w:u w:val="single"/>
        </w:rPr>
        <w:t>Basis of Design</w:t>
      </w:r>
    </w:p>
    <w:p w14:paraId="04CC6BF9" w14:textId="0A7EDA80" w:rsidR="000D5A35" w:rsidRPr="006479A6" w:rsidRDefault="009C5F0F" w:rsidP="00480A6C">
      <w:pPr>
        <w:pStyle w:val="ListParagraph"/>
        <w:numPr>
          <w:ilvl w:val="0"/>
          <w:numId w:val="24"/>
        </w:numPr>
        <w:ind w:left="1800"/>
        <w:contextualSpacing w:val="0"/>
        <w:rPr>
          <w:rFonts w:ascii="Times New Roman" w:hAnsi="Times New Roman" w:cs="Times New Roman"/>
          <w:sz w:val="24"/>
          <w:szCs w:val="24"/>
        </w:rPr>
      </w:pPr>
      <w:r w:rsidRPr="006479A6">
        <w:rPr>
          <w:rFonts w:ascii="Times New Roman" w:hAnsi="Times New Roman" w:cs="Times New Roman"/>
          <w:sz w:val="24"/>
          <w:szCs w:val="24"/>
        </w:rPr>
        <w:t>Manufacturer</w:t>
      </w:r>
      <w:r w:rsidR="000D5A35" w:rsidRPr="006479A6">
        <w:rPr>
          <w:rFonts w:ascii="Times New Roman" w:hAnsi="Times New Roman" w:cs="Times New Roman"/>
          <w:sz w:val="24"/>
          <w:szCs w:val="24"/>
        </w:rPr>
        <w:t xml:space="preserve">: </w:t>
      </w:r>
      <w:r w:rsidR="00E57D74">
        <w:rPr>
          <w:rFonts w:ascii="Times New Roman" w:hAnsi="Times New Roman" w:cs="Times New Roman"/>
          <w:sz w:val="24"/>
          <w:szCs w:val="24"/>
        </w:rPr>
        <w:t>BD</w:t>
      </w:r>
      <w:r w:rsidR="000D5A35" w:rsidRPr="006479A6">
        <w:rPr>
          <w:rFonts w:ascii="Times New Roman" w:hAnsi="Times New Roman" w:cs="Times New Roman"/>
          <w:sz w:val="24"/>
          <w:szCs w:val="24"/>
        </w:rPr>
        <w:t xml:space="preserve"> </w:t>
      </w:r>
    </w:p>
    <w:p w14:paraId="3156D05A" w14:textId="7A7EF536" w:rsidR="000D5A35" w:rsidRPr="00CC251B" w:rsidRDefault="000D5A35" w:rsidP="00480A6C">
      <w:pPr>
        <w:pStyle w:val="ListParagraph"/>
        <w:numPr>
          <w:ilvl w:val="0"/>
          <w:numId w:val="24"/>
        </w:numPr>
        <w:ind w:left="1800"/>
        <w:contextualSpacing w:val="0"/>
        <w:rPr>
          <w:rFonts w:ascii="Times New Roman" w:hAnsi="Times New Roman" w:cs="Times New Roman"/>
          <w:sz w:val="24"/>
          <w:szCs w:val="24"/>
          <w:lang w:val="es-ES"/>
        </w:rPr>
      </w:pPr>
      <w:r w:rsidRPr="00CC251B">
        <w:rPr>
          <w:rFonts w:ascii="Times New Roman" w:hAnsi="Times New Roman" w:cs="Times New Roman"/>
          <w:sz w:val="24"/>
          <w:szCs w:val="24"/>
          <w:lang w:val="es-ES"/>
        </w:rPr>
        <w:t xml:space="preserve">Model: </w:t>
      </w:r>
      <w:r w:rsidR="00E26FDA" w:rsidRPr="00CC251B">
        <w:rPr>
          <w:rFonts w:ascii="Times New Roman" w:hAnsi="Times New Roman" w:cs="Times New Roman"/>
          <w:sz w:val="24"/>
          <w:szCs w:val="24"/>
          <w:lang w:val="es-ES"/>
        </w:rPr>
        <w:t xml:space="preserve">BD </w:t>
      </w:r>
      <w:proofErr w:type="spellStart"/>
      <w:r w:rsidR="00E26FDA" w:rsidRPr="00CC251B">
        <w:rPr>
          <w:rFonts w:ascii="Times New Roman" w:hAnsi="Times New Roman" w:cs="Times New Roman"/>
          <w:sz w:val="24"/>
          <w:szCs w:val="24"/>
          <w:lang w:val="es-ES"/>
        </w:rPr>
        <w:t>Pyxis</w:t>
      </w:r>
      <w:proofErr w:type="spellEnd"/>
      <w:r w:rsidR="00E26FDA" w:rsidRPr="00CC251B">
        <w:rPr>
          <w:rFonts w:ascii="Times New Roman" w:hAnsi="Times New Roman" w:cs="Times New Roman"/>
          <w:sz w:val="24"/>
          <w:szCs w:val="24"/>
          <w:lang w:val="es-ES"/>
        </w:rPr>
        <w:t xml:space="preserve"> </w:t>
      </w:r>
      <w:proofErr w:type="spellStart"/>
      <w:r w:rsidR="00E26FDA" w:rsidRPr="00CC251B">
        <w:rPr>
          <w:rFonts w:ascii="Times New Roman" w:hAnsi="Times New Roman" w:cs="Times New Roman"/>
          <w:sz w:val="24"/>
          <w:szCs w:val="24"/>
          <w:lang w:val="es-ES"/>
        </w:rPr>
        <w:t>MedStation</w:t>
      </w:r>
      <w:proofErr w:type="spellEnd"/>
      <w:r w:rsidR="00E26FDA" w:rsidRPr="00CC251B">
        <w:rPr>
          <w:rFonts w:ascii="Times New Roman" w:hAnsi="Times New Roman" w:cs="Times New Roman"/>
          <w:sz w:val="24"/>
          <w:szCs w:val="24"/>
          <w:lang w:val="es-ES"/>
        </w:rPr>
        <w:t xml:space="preserve"> ES</w:t>
      </w:r>
    </w:p>
    <w:p w14:paraId="71DD0933" w14:textId="77777777" w:rsidR="000D5A35" w:rsidRPr="006479A6" w:rsidRDefault="000D5A35" w:rsidP="00480A6C">
      <w:pPr>
        <w:pStyle w:val="Heading3"/>
        <w:keepNext w:val="0"/>
        <w:keepLines w:val="0"/>
        <w:spacing w:before="120" w:after="120"/>
        <w:ind w:left="1440"/>
        <w:rPr>
          <w:rFonts w:ascii="Times New Roman" w:hAnsi="Times New Roman" w:cs="Times New Roman"/>
          <w:b w:val="0"/>
          <w:bCs w:val="0"/>
          <w:sz w:val="24"/>
          <w:szCs w:val="24"/>
        </w:rPr>
      </w:pPr>
      <w:r w:rsidRPr="006479A6">
        <w:rPr>
          <w:rFonts w:ascii="Times New Roman" w:hAnsi="Times New Roman" w:cs="Times New Roman"/>
          <w:sz w:val="24"/>
          <w:szCs w:val="24"/>
          <w:u w:val="single"/>
        </w:rPr>
        <w:t>Description</w:t>
      </w:r>
    </w:p>
    <w:p w14:paraId="47B6CB02" w14:textId="73920C87" w:rsidR="000D5A35" w:rsidRPr="006479A6" w:rsidRDefault="00A5712C" w:rsidP="3A8115B0">
      <w:pPr>
        <w:pStyle w:val="Heading3"/>
        <w:keepNext w:val="0"/>
        <w:keepLines w:val="0"/>
        <w:numPr>
          <w:ilvl w:val="0"/>
          <w:numId w:val="0"/>
        </w:numPr>
        <w:spacing w:before="120" w:after="120"/>
        <w:ind w:left="1440"/>
        <w:rPr>
          <w:rFonts w:ascii="Times New Roman" w:hAnsi="Times New Roman" w:cs="Times New Roman"/>
          <w:b w:val="0"/>
          <w:bCs w:val="0"/>
          <w:sz w:val="24"/>
          <w:szCs w:val="24"/>
        </w:rPr>
      </w:pPr>
      <w:r w:rsidRPr="3A8115B0">
        <w:rPr>
          <w:rFonts w:ascii="Times New Roman" w:hAnsi="Times New Roman" w:cs="Times New Roman"/>
          <w:b w:val="0"/>
          <w:bCs w:val="0"/>
          <w:sz w:val="24"/>
          <w:szCs w:val="24"/>
        </w:rPr>
        <w:t>Hardware</w:t>
      </w:r>
      <w:r w:rsidR="00BC3B4E" w:rsidRPr="3A8115B0">
        <w:rPr>
          <w:rFonts w:ascii="Times New Roman" w:hAnsi="Times New Roman" w:cs="Times New Roman"/>
          <w:b w:val="0"/>
          <w:bCs w:val="0"/>
          <w:sz w:val="24"/>
          <w:szCs w:val="24"/>
        </w:rPr>
        <w:t xml:space="preserve"> and software system for automated medication dispensing that enhances safety and efficiency through patient-centric, secure workflows, and meaningful integration with healthcare IT systems. Key characteristics include customizable storage options with CUBIE® pockets, simplified user management via Active Directory integration, enterprise-wide synchronization for standardization, and comprehensive data integration with other BD solutions like BD </w:t>
      </w:r>
      <w:proofErr w:type="spellStart"/>
      <w:r w:rsidR="00BC3B4E" w:rsidRPr="3A8115B0">
        <w:rPr>
          <w:rFonts w:ascii="Times New Roman" w:hAnsi="Times New Roman" w:cs="Times New Roman"/>
          <w:b w:val="0"/>
          <w:bCs w:val="0"/>
          <w:sz w:val="24"/>
          <w:szCs w:val="24"/>
        </w:rPr>
        <w:t>HealthSight</w:t>
      </w:r>
      <w:proofErr w:type="spellEnd"/>
      <w:r w:rsidR="00BC3B4E" w:rsidRPr="3A8115B0">
        <w:rPr>
          <w:rFonts w:ascii="Times New Roman" w:hAnsi="Times New Roman" w:cs="Times New Roman"/>
          <w:b w:val="0"/>
          <w:bCs w:val="0"/>
          <w:sz w:val="24"/>
          <w:szCs w:val="24"/>
        </w:rPr>
        <w:t>. The system's platform approach allows for scalability, reduced IT footprint, and improved access to medications, thus minimizing errors, diversion, and delays</w:t>
      </w:r>
    </w:p>
    <w:p w14:paraId="4A96F1B4" w14:textId="77777777" w:rsidR="000D5A35" w:rsidRPr="006479A6" w:rsidRDefault="000D5A35" w:rsidP="00480A6C">
      <w:pPr>
        <w:pStyle w:val="Heading3"/>
        <w:keepNext w:val="0"/>
        <w:keepLines w:val="0"/>
        <w:spacing w:before="120" w:after="120"/>
        <w:ind w:left="1440"/>
        <w:rPr>
          <w:rFonts w:ascii="Times New Roman" w:hAnsi="Times New Roman" w:cs="Times New Roman"/>
          <w:b w:val="0"/>
          <w:bCs w:val="0"/>
          <w:sz w:val="24"/>
          <w:szCs w:val="24"/>
        </w:rPr>
      </w:pPr>
      <w:r w:rsidRPr="006479A6">
        <w:rPr>
          <w:rFonts w:ascii="Times New Roman" w:hAnsi="Times New Roman" w:cs="Times New Roman"/>
          <w:sz w:val="24"/>
          <w:szCs w:val="24"/>
          <w:u w:val="single"/>
        </w:rPr>
        <w:t>Specifications/Salient Characteristics</w:t>
      </w:r>
    </w:p>
    <w:p w14:paraId="407A8F74" w14:textId="32B7D56A" w:rsidR="00591146" w:rsidRPr="00EC0FE5" w:rsidRDefault="00EC0FE5" w:rsidP="007E74E8">
      <w:pPr>
        <w:rPr>
          <w:rFonts w:ascii="Times New Roman" w:eastAsiaTheme="majorEastAsia" w:hAnsi="Times New Roman" w:cs="Times New Roman"/>
          <w:color w:val="000000" w:themeColor="text1"/>
          <w:sz w:val="24"/>
          <w:szCs w:val="24"/>
        </w:rPr>
      </w:pPr>
      <w:r w:rsidRPr="00EC0FE5">
        <w:rPr>
          <w:rFonts w:ascii="Times New Roman" w:eastAsiaTheme="majorEastAsia" w:hAnsi="Times New Roman" w:cs="Times New Roman"/>
          <w:color w:val="000000" w:themeColor="text1"/>
          <w:sz w:val="24"/>
          <w:szCs w:val="24"/>
        </w:rPr>
        <w:t>Safety</w:t>
      </w:r>
      <w:r w:rsidR="00591146" w:rsidRPr="00EC0FE5">
        <w:rPr>
          <w:rFonts w:ascii="Times New Roman" w:eastAsiaTheme="majorEastAsia" w:hAnsi="Times New Roman" w:cs="Times New Roman"/>
          <w:color w:val="000000" w:themeColor="text1"/>
          <w:sz w:val="24"/>
          <w:szCs w:val="24"/>
        </w:rPr>
        <w:t xml:space="preserve"> &amp; Security</w:t>
      </w:r>
    </w:p>
    <w:p w14:paraId="3C2DC258" w14:textId="59E7B035" w:rsidR="00591146" w:rsidRPr="00591146" w:rsidRDefault="00591146" w:rsidP="00A359C3">
      <w:pPr>
        <w:pStyle w:val="ListParagraph"/>
        <w:numPr>
          <w:ilvl w:val="0"/>
          <w:numId w:val="38"/>
        </w:numPr>
        <w:contextualSpacing w:val="0"/>
        <w:rPr>
          <w:rFonts w:ascii="Times New Roman" w:eastAsiaTheme="majorEastAsia" w:hAnsi="Times New Roman" w:cs="Times New Roman"/>
          <w:color w:val="000000" w:themeColor="text1"/>
          <w:sz w:val="24"/>
          <w:szCs w:val="24"/>
        </w:rPr>
      </w:pPr>
      <w:r w:rsidRPr="00591146">
        <w:rPr>
          <w:rFonts w:ascii="Times New Roman" w:eastAsiaTheme="majorEastAsia" w:hAnsi="Times New Roman" w:cs="Times New Roman"/>
          <w:b/>
          <w:bCs/>
          <w:color w:val="000000" w:themeColor="text1"/>
          <w:sz w:val="24"/>
          <w:szCs w:val="24"/>
        </w:rPr>
        <w:t>Reduced Errors:</w:t>
      </w:r>
      <w:r w:rsidRPr="00591146">
        <w:rPr>
          <w:rFonts w:ascii="Times New Roman" w:eastAsiaTheme="majorEastAsia" w:hAnsi="Times New Roman" w:cs="Times New Roman"/>
          <w:color w:val="000000" w:themeColor="text1"/>
          <w:sz w:val="24"/>
          <w:szCs w:val="24"/>
        </w:rPr>
        <w:t> It helps prevent harmful medication errors and adverse drug events through safety features like highlighting patients with the same last name. </w:t>
      </w:r>
    </w:p>
    <w:p w14:paraId="1421D046" w14:textId="5C1815B2" w:rsidR="00591146" w:rsidRPr="00591146" w:rsidRDefault="00591146" w:rsidP="00A359C3">
      <w:pPr>
        <w:pStyle w:val="ListParagraph"/>
        <w:numPr>
          <w:ilvl w:val="0"/>
          <w:numId w:val="38"/>
        </w:numPr>
        <w:contextualSpacing w:val="0"/>
        <w:rPr>
          <w:rFonts w:ascii="Times New Roman" w:eastAsiaTheme="majorEastAsia" w:hAnsi="Times New Roman" w:cs="Times New Roman"/>
          <w:color w:val="000000" w:themeColor="text1"/>
          <w:sz w:val="24"/>
          <w:szCs w:val="24"/>
        </w:rPr>
      </w:pPr>
      <w:r w:rsidRPr="00591146">
        <w:rPr>
          <w:rFonts w:ascii="Times New Roman" w:eastAsiaTheme="majorEastAsia" w:hAnsi="Times New Roman" w:cs="Times New Roman"/>
          <w:b/>
          <w:bCs/>
          <w:color w:val="000000" w:themeColor="text1"/>
          <w:sz w:val="24"/>
          <w:szCs w:val="24"/>
        </w:rPr>
        <w:t>Diversion Control:</w:t>
      </w:r>
      <w:r w:rsidRPr="00591146">
        <w:rPr>
          <w:rFonts w:ascii="Times New Roman" w:eastAsiaTheme="majorEastAsia" w:hAnsi="Times New Roman" w:cs="Times New Roman"/>
          <w:color w:val="000000" w:themeColor="text1"/>
          <w:sz w:val="24"/>
          <w:szCs w:val="24"/>
        </w:rPr>
        <w:t> The system offers secure, single line-item access, which helps reduce the risk of medication diversion. </w:t>
      </w:r>
    </w:p>
    <w:p w14:paraId="5C1430B5" w14:textId="249B21DC" w:rsidR="00591146" w:rsidRPr="00591146" w:rsidRDefault="00591146" w:rsidP="00A359C3">
      <w:pPr>
        <w:pStyle w:val="ListParagraph"/>
        <w:numPr>
          <w:ilvl w:val="0"/>
          <w:numId w:val="38"/>
        </w:numPr>
        <w:contextualSpacing w:val="0"/>
        <w:rPr>
          <w:rFonts w:ascii="Times New Roman" w:eastAsiaTheme="majorEastAsia" w:hAnsi="Times New Roman" w:cs="Times New Roman"/>
          <w:color w:val="000000" w:themeColor="text1"/>
          <w:sz w:val="24"/>
          <w:szCs w:val="24"/>
        </w:rPr>
      </w:pPr>
      <w:r w:rsidRPr="00591146">
        <w:rPr>
          <w:rFonts w:ascii="Times New Roman" w:eastAsiaTheme="majorEastAsia" w:hAnsi="Times New Roman" w:cs="Times New Roman"/>
          <w:b/>
          <w:bCs/>
          <w:color w:val="000000" w:themeColor="text1"/>
          <w:sz w:val="24"/>
          <w:szCs w:val="24"/>
        </w:rPr>
        <w:t>Biometric Access:</w:t>
      </w:r>
      <w:r w:rsidRPr="00591146">
        <w:rPr>
          <w:rFonts w:ascii="Times New Roman" w:eastAsiaTheme="majorEastAsia" w:hAnsi="Times New Roman" w:cs="Times New Roman"/>
          <w:color w:val="000000" w:themeColor="text1"/>
          <w:sz w:val="24"/>
          <w:szCs w:val="24"/>
        </w:rPr>
        <w:t> A biometric access system is available to control user access to medications. </w:t>
      </w:r>
    </w:p>
    <w:p w14:paraId="0D9D6BB2" w14:textId="77777777" w:rsidR="00591146" w:rsidRPr="00EC0FE5" w:rsidRDefault="00591146" w:rsidP="00A5712C">
      <w:pPr>
        <w:rPr>
          <w:rFonts w:ascii="Times New Roman" w:eastAsiaTheme="majorEastAsia" w:hAnsi="Times New Roman" w:cs="Times New Roman"/>
          <w:color w:val="000000" w:themeColor="text1"/>
          <w:sz w:val="24"/>
          <w:szCs w:val="24"/>
        </w:rPr>
      </w:pPr>
      <w:r w:rsidRPr="00EC0FE5">
        <w:rPr>
          <w:rFonts w:ascii="Times New Roman" w:eastAsiaTheme="majorEastAsia" w:hAnsi="Times New Roman" w:cs="Times New Roman"/>
          <w:color w:val="000000" w:themeColor="text1"/>
          <w:sz w:val="24"/>
          <w:szCs w:val="24"/>
        </w:rPr>
        <w:t>Workflow &amp; Efficiency</w:t>
      </w:r>
    </w:p>
    <w:p w14:paraId="0D7D4229" w14:textId="11710872" w:rsidR="00591146" w:rsidRPr="00591146" w:rsidRDefault="00591146" w:rsidP="00A359C3">
      <w:pPr>
        <w:pStyle w:val="ListParagraph"/>
        <w:numPr>
          <w:ilvl w:val="0"/>
          <w:numId w:val="39"/>
        </w:numPr>
        <w:contextualSpacing w:val="0"/>
        <w:rPr>
          <w:rFonts w:ascii="Times New Roman" w:eastAsiaTheme="majorEastAsia" w:hAnsi="Times New Roman" w:cs="Times New Roman"/>
          <w:color w:val="000000" w:themeColor="text1"/>
          <w:sz w:val="24"/>
          <w:szCs w:val="24"/>
        </w:rPr>
      </w:pPr>
      <w:r w:rsidRPr="00591146">
        <w:rPr>
          <w:rFonts w:ascii="Times New Roman" w:eastAsiaTheme="majorEastAsia" w:hAnsi="Times New Roman" w:cs="Times New Roman"/>
          <w:b/>
          <w:bCs/>
          <w:color w:val="000000" w:themeColor="text1"/>
          <w:sz w:val="24"/>
          <w:szCs w:val="24"/>
        </w:rPr>
        <w:t>Patient-Centric Design:</w:t>
      </w:r>
      <w:r w:rsidRPr="00591146">
        <w:rPr>
          <w:rFonts w:ascii="Times New Roman" w:eastAsiaTheme="majorEastAsia" w:hAnsi="Times New Roman" w:cs="Times New Roman"/>
          <w:color w:val="000000" w:themeColor="text1"/>
          <w:sz w:val="24"/>
          <w:szCs w:val="24"/>
        </w:rPr>
        <w:t> A patient-centric interface guides clinicians to patient and medication information efficiently. </w:t>
      </w:r>
    </w:p>
    <w:p w14:paraId="0BEE19FF" w14:textId="1A14E34C" w:rsidR="00591146" w:rsidRPr="00591146" w:rsidRDefault="00591146" w:rsidP="00A359C3">
      <w:pPr>
        <w:pStyle w:val="ListParagraph"/>
        <w:numPr>
          <w:ilvl w:val="0"/>
          <w:numId w:val="39"/>
        </w:numPr>
        <w:contextualSpacing w:val="0"/>
        <w:rPr>
          <w:rFonts w:ascii="Times New Roman" w:eastAsiaTheme="majorEastAsia" w:hAnsi="Times New Roman" w:cs="Times New Roman"/>
          <w:color w:val="000000" w:themeColor="text1"/>
          <w:sz w:val="24"/>
          <w:szCs w:val="24"/>
        </w:rPr>
      </w:pPr>
      <w:r w:rsidRPr="00591146">
        <w:rPr>
          <w:rFonts w:ascii="Times New Roman" w:eastAsiaTheme="majorEastAsia" w:hAnsi="Times New Roman" w:cs="Times New Roman"/>
          <w:b/>
          <w:bCs/>
          <w:color w:val="000000" w:themeColor="text1"/>
          <w:sz w:val="24"/>
          <w:szCs w:val="24"/>
        </w:rPr>
        <w:t>Faster Access:</w:t>
      </w:r>
      <w:r w:rsidRPr="00591146">
        <w:rPr>
          <w:rFonts w:ascii="Times New Roman" w:eastAsiaTheme="majorEastAsia" w:hAnsi="Times New Roman" w:cs="Times New Roman"/>
          <w:color w:val="000000" w:themeColor="text1"/>
          <w:sz w:val="24"/>
          <w:szCs w:val="24"/>
        </w:rPr>
        <w:t> It reduces the time to first dose, allowing for faster initiation of patient therapies. </w:t>
      </w:r>
    </w:p>
    <w:p w14:paraId="5B872C9E" w14:textId="144F81B0" w:rsidR="00591146" w:rsidRPr="00591146" w:rsidRDefault="00591146" w:rsidP="00A359C3">
      <w:pPr>
        <w:pStyle w:val="ListParagraph"/>
        <w:numPr>
          <w:ilvl w:val="0"/>
          <w:numId w:val="39"/>
        </w:numPr>
        <w:contextualSpacing w:val="0"/>
        <w:rPr>
          <w:rFonts w:ascii="Times New Roman" w:eastAsiaTheme="majorEastAsia" w:hAnsi="Times New Roman" w:cs="Times New Roman"/>
          <w:color w:val="000000" w:themeColor="text1"/>
          <w:sz w:val="24"/>
          <w:szCs w:val="24"/>
        </w:rPr>
      </w:pPr>
      <w:r w:rsidRPr="00591146">
        <w:rPr>
          <w:rFonts w:ascii="Times New Roman" w:eastAsiaTheme="majorEastAsia" w:hAnsi="Times New Roman" w:cs="Times New Roman"/>
          <w:b/>
          <w:bCs/>
          <w:color w:val="000000" w:themeColor="text1"/>
          <w:sz w:val="24"/>
          <w:szCs w:val="24"/>
        </w:rPr>
        <w:t>Streamlined Workflow:</w:t>
      </w:r>
      <w:r w:rsidRPr="00591146">
        <w:rPr>
          <w:rFonts w:ascii="Times New Roman" w:eastAsiaTheme="majorEastAsia" w:hAnsi="Times New Roman" w:cs="Times New Roman"/>
          <w:color w:val="000000" w:themeColor="text1"/>
          <w:sz w:val="24"/>
          <w:szCs w:val="24"/>
        </w:rPr>
        <w:t> The system streamlines clinical workflows, reducing disruptions and delays. </w:t>
      </w:r>
    </w:p>
    <w:p w14:paraId="6BC78017" w14:textId="77777777" w:rsidR="00591146" w:rsidRPr="00EC0FE5" w:rsidRDefault="00591146" w:rsidP="007E74E8">
      <w:pPr>
        <w:rPr>
          <w:rFonts w:ascii="Times New Roman" w:eastAsiaTheme="majorEastAsia" w:hAnsi="Times New Roman" w:cs="Times New Roman"/>
          <w:color w:val="000000" w:themeColor="text1"/>
          <w:sz w:val="24"/>
          <w:szCs w:val="24"/>
        </w:rPr>
      </w:pPr>
      <w:r w:rsidRPr="00EC0FE5">
        <w:rPr>
          <w:rFonts w:ascii="Times New Roman" w:eastAsiaTheme="majorEastAsia" w:hAnsi="Times New Roman" w:cs="Times New Roman"/>
          <w:color w:val="000000" w:themeColor="text1"/>
          <w:sz w:val="24"/>
          <w:szCs w:val="24"/>
        </w:rPr>
        <w:t>Capacity &amp; Integration</w:t>
      </w:r>
    </w:p>
    <w:p w14:paraId="4554415C" w14:textId="4D4FEEE0" w:rsidR="00591146" w:rsidRPr="00591146" w:rsidRDefault="006F0A0E" w:rsidP="00A359C3">
      <w:pPr>
        <w:pStyle w:val="ListParagraph"/>
        <w:numPr>
          <w:ilvl w:val="0"/>
          <w:numId w:val="40"/>
        </w:numPr>
        <w:contextualSpacing w:val="0"/>
        <w:rPr>
          <w:rFonts w:ascii="Times New Roman" w:eastAsiaTheme="majorEastAsia" w:hAnsi="Times New Roman" w:cs="Times New Roman"/>
          <w:color w:val="000000" w:themeColor="text1"/>
          <w:sz w:val="24"/>
          <w:szCs w:val="24"/>
        </w:rPr>
      </w:pPr>
      <w:r>
        <w:rPr>
          <w:rFonts w:ascii="Times New Roman" w:eastAsiaTheme="majorEastAsia" w:hAnsi="Times New Roman" w:cs="Times New Roman"/>
          <w:b/>
          <w:bCs/>
          <w:color w:val="000000" w:themeColor="text1"/>
          <w:sz w:val="24"/>
          <w:szCs w:val="24"/>
        </w:rPr>
        <w:t>Medication</w:t>
      </w:r>
      <w:r w:rsidR="00591146" w:rsidRPr="00591146">
        <w:rPr>
          <w:rFonts w:ascii="Times New Roman" w:eastAsiaTheme="majorEastAsia" w:hAnsi="Times New Roman" w:cs="Times New Roman"/>
          <w:b/>
          <w:bCs/>
          <w:color w:val="000000" w:themeColor="text1"/>
          <w:sz w:val="24"/>
          <w:szCs w:val="24"/>
        </w:rPr>
        <w:t xml:space="preserve"> Pockets:</w:t>
      </w:r>
      <w:r w:rsidR="00591146" w:rsidRPr="00591146">
        <w:rPr>
          <w:rFonts w:ascii="Times New Roman" w:eastAsiaTheme="majorEastAsia" w:hAnsi="Times New Roman" w:cs="Times New Roman"/>
          <w:color w:val="000000" w:themeColor="text1"/>
          <w:sz w:val="24"/>
          <w:szCs w:val="24"/>
        </w:rPr>
        <w:t> Full-height pockets provide increased capacity to store larger medications and a greater variety of drugs. </w:t>
      </w:r>
    </w:p>
    <w:p w14:paraId="0BC0A901" w14:textId="0E5681E3" w:rsidR="00591146" w:rsidRPr="00591146" w:rsidRDefault="00591146" w:rsidP="00A359C3">
      <w:pPr>
        <w:pStyle w:val="ListParagraph"/>
        <w:numPr>
          <w:ilvl w:val="0"/>
          <w:numId w:val="40"/>
        </w:numPr>
        <w:contextualSpacing w:val="0"/>
        <w:rPr>
          <w:rFonts w:ascii="Times New Roman" w:eastAsiaTheme="majorEastAsia" w:hAnsi="Times New Roman" w:cs="Times New Roman"/>
          <w:color w:val="000000" w:themeColor="text1"/>
          <w:sz w:val="24"/>
          <w:szCs w:val="24"/>
        </w:rPr>
      </w:pPr>
      <w:r w:rsidRPr="00591146">
        <w:rPr>
          <w:rFonts w:ascii="Times New Roman" w:eastAsiaTheme="majorEastAsia" w:hAnsi="Times New Roman" w:cs="Times New Roman"/>
          <w:b/>
          <w:bCs/>
          <w:color w:val="000000" w:themeColor="text1"/>
          <w:sz w:val="24"/>
          <w:szCs w:val="24"/>
        </w:rPr>
        <w:t>HIT Integration:</w:t>
      </w:r>
      <w:r w:rsidRPr="00591146">
        <w:rPr>
          <w:rFonts w:ascii="Times New Roman" w:eastAsiaTheme="majorEastAsia" w:hAnsi="Times New Roman" w:cs="Times New Roman"/>
          <w:color w:val="000000" w:themeColor="text1"/>
          <w:sz w:val="24"/>
          <w:szCs w:val="24"/>
        </w:rPr>
        <w:t> The platform allows for meaningful integration with hospital information technology (HIT) systems, providing necessary data for decision-making and reporting. </w:t>
      </w:r>
    </w:p>
    <w:p w14:paraId="6639E2B7" w14:textId="32A6B333" w:rsidR="00591146" w:rsidRPr="00591146" w:rsidRDefault="00591146" w:rsidP="00A359C3">
      <w:pPr>
        <w:pStyle w:val="ListParagraph"/>
        <w:numPr>
          <w:ilvl w:val="0"/>
          <w:numId w:val="40"/>
        </w:numPr>
        <w:contextualSpacing w:val="0"/>
        <w:rPr>
          <w:rFonts w:ascii="Times New Roman" w:eastAsiaTheme="majorEastAsia" w:hAnsi="Times New Roman" w:cs="Times New Roman"/>
          <w:color w:val="000000" w:themeColor="text1"/>
          <w:sz w:val="24"/>
          <w:szCs w:val="24"/>
        </w:rPr>
      </w:pPr>
      <w:r w:rsidRPr="00591146">
        <w:rPr>
          <w:rFonts w:ascii="Times New Roman" w:eastAsiaTheme="majorEastAsia" w:hAnsi="Times New Roman" w:cs="Times New Roman"/>
          <w:b/>
          <w:bCs/>
          <w:color w:val="000000" w:themeColor="text1"/>
          <w:sz w:val="24"/>
          <w:szCs w:val="24"/>
        </w:rPr>
        <w:t>Centralized Management:</w:t>
      </w:r>
      <w:r w:rsidRPr="00591146">
        <w:rPr>
          <w:rFonts w:ascii="Times New Roman" w:eastAsiaTheme="majorEastAsia" w:hAnsi="Times New Roman" w:cs="Times New Roman"/>
          <w:color w:val="000000" w:themeColor="text1"/>
          <w:sz w:val="24"/>
          <w:szCs w:val="24"/>
        </w:rPr>
        <w:t> It enables centralized formulary and user management across a health system for greater standardization and efficiency. </w:t>
      </w:r>
    </w:p>
    <w:p w14:paraId="55BB65B7" w14:textId="77777777" w:rsidR="00591146" w:rsidRPr="005271BD" w:rsidRDefault="00591146" w:rsidP="007E74E8">
      <w:pPr>
        <w:rPr>
          <w:rFonts w:ascii="Times New Roman" w:eastAsiaTheme="majorEastAsia" w:hAnsi="Times New Roman" w:cs="Times New Roman"/>
          <w:color w:val="000000" w:themeColor="text1"/>
          <w:sz w:val="24"/>
          <w:szCs w:val="24"/>
        </w:rPr>
      </w:pPr>
      <w:r w:rsidRPr="005271BD">
        <w:rPr>
          <w:rFonts w:ascii="Times New Roman" w:eastAsiaTheme="majorEastAsia" w:hAnsi="Times New Roman" w:cs="Times New Roman"/>
          <w:color w:val="000000" w:themeColor="text1"/>
          <w:sz w:val="24"/>
          <w:szCs w:val="24"/>
        </w:rPr>
        <w:t>Management &amp; Scalability</w:t>
      </w:r>
    </w:p>
    <w:p w14:paraId="770B7F62" w14:textId="1CDE7576" w:rsidR="00591146" w:rsidRPr="00591146" w:rsidRDefault="00591146" w:rsidP="00A359C3">
      <w:pPr>
        <w:pStyle w:val="ListParagraph"/>
        <w:numPr>
          <w:ilvl w:val="0"/>
          <w:numId w:val="41"/>
        </w:numPr>
        <w:contextualSpacing w:val="0"/>
        <w:rPr>
          <w:rFonts w:ascii="Times New Roman" w:eastAsiaTheme="majorEastAsia" w:hAnsi="Times New Roman" w:cs="Times New Roman"/>
          <w:color w:val="000000" w:themeColor="text1"/>
          <w:sz w:val="24"/>
          <w:szCs w:val="24"/>
        </w:rPr>
      </w:pPr>
      <w:r w:rsidRPr="00591146">
        <w:rPr>
          <w:rFonts w:ascii="Times New Roman" w:eastAsiaTheme="majorEastAsia" w:hAnsi="Times New Roman" w:cs="Times New Roman"/>
          <w:b/>
          <w:bCs/>
          <w:color w:val="000000" w:themeColor="text1"/>
          <w:sz w:val="24"/>
          <w:szCs w:val="24"/>
        </w:rPr>
        <w:t>System-Wide Platform:</w:t>
      </w:r>
      <w:r w:rsidRPr="00591146">
        <w:rPr>
          <w:rFonts w:ascii="Times New Roman" w:eastAsiaTheme="majorEastAsia" w:hAnsi="Times New Roman" w:cs="Times New Roman"/>
          <w:color w:val="000000" w:themeColor="text1"/>
          <w:sz w:val="24"/>
          <w:szCs w:val="24"/>
        </w:rPr>
        <w:t> The Pyxis ES platform provides a unified, web-accessible system that can scale to support a hospital or entire health system as it grows. </w:t>
      </w:r>
    </w:p>
    <w:p w14:paraId="428B8236" w14:textId="50079FB5" w:rsidR="00591146" w:rsidRPr="00591146" w:rsidRDefault="00591146" w:rsidP="00A359C3">
      <w:pPr>
        <w:pStyle w:val="ListParagraph"/>
        <w:numPr>
          <w:ilvl w:val="0"/>
          <w:numId w:val="41"/>
        </w:numPr>
        <w:contextualSpacing w:val="0"/>
        <w:rPr>
          <w:rFonts w:ascii="Times New Roman" w:eastAsiaTheme="majorEastAsia" w:hAnsi="Times New Roman" w:cs="Times New Roman"/>
          <w:color w:val="000000" w:themeColor="text1"/>
          <w:sz w:val="24"/>
          <w:szCs w:val="24"/>
        </w:rPr>
      </w:pPr>
      <w:r w:rsidRPr="00591146">
        <w:rPr>
          <w:rFonts w:ascii="Times New Roman" w:eastAsiaTheme="majorEastAsia" w:hAnsi="Times New Roman" w:cs="Times New Roman"/>
          <w:b/>
          <w:bCs/>
          <w:color w:val="000000" w:themeColor="text1"/>
          <w:sz w:val="24"/>
          <w:szCs w:val="24"/>
        </w:rPr>
        <w:t>Reduced IT Footprint:</w:t>
      </w:r>
      <w:r w:rsidRPr="00591146">
        <w:rPr>
          <w:rFonts w:ascii="Times New Roman" w:eastAsiaTheme="majorEastAsia" w:hAnsi="Times New Roman" w:cs="Times New Roman"/>
          <w:color w:val="000000" w:themeColor="text1"/>
          <w:sz w:val="24"/>
          <w:szCs w:val="24"/>
        </w:rPr>
        <w:t> It leverages existing IT investments, reducing the overall IT footprint for the health system. </w:t>
      </w:r>
    </w:p>
    <w:p w14:paraId="1BC36866" w14:textId="1B77AF93" w:rsidR="000D5A35" w:rsidRPr="00F05EDD" w:rsidRDefault="00591146" w:rsidP="00A359C3">
      <w:pPr>
        <w:pStyle w:val="ListParagraph"/>
        <w:numPr>
          <w:ilvl w:val="0"/>
          <w:numId w:val="41"/>
        </w:numPr>
        <w:contextualSpacing w:val="0"/>
        <w:rPr>
          <w:rFonts w:ascii="Times New Roman" w:hAnsi="Times New Roman" w:cs="Times New Roman"/>
          <w:sz w:val="24"/>
          <w:szCs w:val="24"/>
        </w:rPr>
      </w:pPr>
      <w:r w:rsidRPr="00591146">
        <w:rPr>
          <w:rFonts w:ascii="Times New Roman" w:eastAsiaTheme="majorEastAsia" w:hAnsi="Times New Roman" w:cs="Times New Roman"/>
          <w:b/>
          <w:bCs/>
          <w:color w:val="000000" w:themeColor="text1"/>
          <w:sz w:val="24"/>
          <w:szCs w:val="24"/>
        </w:rPr>
        <w:t>Flexibility:</w:t>
      </w:r>
      <w:r w:rsidRPr="00591146">
        <w:rPr>
          <w:rFonts w:ascii="Times New Roman" w:eastAsiaTheme="majorEastAsia" w:hAnsi="Times New Roman" w:cs="Times New Roman"/>
          <w:color w:val="000000" w:themeColor="text1"/>
          <w:sz w:val="24"/>
          <w:szCs w:val="24"/>
        </w:rPr>
        <w:t> The system allows for configuration to meet site-specific needs within the standardized framework.</w:t>
      </w:r>
    </w:p>
    <w:p w14:paraId="46FC77BB" w14:textId="5D4E31BB" w:rsidR="00F05EDD" w:rsidRPr="005271BD" w:rsidRDefault="00F05EDD" w:rsidP="00A359C3">
      <w:pPr>
        <w:pStyle w:val="ListParagraph"/>
        <w:numPr>
          <w:ilvl w:val="0"/>
          <w:numId w:val="41"/>
        </w:numPr>
        <w:contextualSpacing w:val="0"/>
        <w:rPr>
          <w:rFonts w:ascii="Times New Roman" w:hAnsi="Times New Roman" w:cs="Times New Roman"/>
          <w:sz w:val="24"/>
          <w:szCs w:val="24"/>
        </w:rPr>
      </w:pPr>
      <w:r>
        <w:rPr>
          <w:rFonts w:ascii="Times New Roman" w:eastAsiaTheme="majorEastAsia" w:hAnsi="Times New Roman" w:cs="Times New Roman"/>
          <w:color w:val="000000" w:themeColor="text1"/>
          <w:sz w:val="24"/>
          <w:szCs w:val="24"/>
        </w:rPr>
        <w:t>Includes: Medication Label M</w:t>
      </w:r>
      <w:r w:rsidR="008D3771">
        <w:rPr>
          <w:rFonts w:ascii="Times New Roman" w:eastAsiaTheme="majorEastAsia" w:hAnsi="Times New Roman" w:cs="Times New Roman"/>
          <w:color w:val="000000" w:themeColor="text1"/>
          <w:sz w:val="24"/>
          <w:szCs w:val="24"/>
        </w:rPr>
        <w:t>odule</w:t>
      </w:r>
    </w:p>
    <w:p w14:paraId="31502F4D" w14:textId="77777777" w:rsidR="00BF257A" w:rsidRPr="006479A6" w:rsidRDefault="00C274FD" w:rsidP="00480A6C">
      <w:pPr>
        <w:pStyle w:val="Heading3"/>
        <w:keepNext w:val="0"/>
        <w:keepLines w:val="0"/>
        <w:spacing w:before="120" w:after="120"/>
        <w:ind w:left="1440"/>
        <w:rPr>
          <w:rFonts w:ascii="Times New Roman" w:hAnsi="Times New Roman" w:cs="Times New Roman"/>
          <w:sz w:val="24"/>
          <w:szCs w:val="24"/>
          <w:u w:val="single"/>
        </w:rPr>
      </w:pPr>
      <w:r w:rsidRPr="006479A6">
        <w:rPr>
          <w:rFonts w:ascii="Times New Roman" w:hAnsi="Times New Roman" w:cs="Times New Roman"/>
          <w:sz w:val="24"/>
          <w:szCs w:val="24"/>
          <w:u w:val="single"/>
        </w:rPr>
        <w:t>Dimensions</w:t>
      </w:r>
    </w:p>
    <w:p w14:paraId="6C337CBB" w14:textId="77777777" w:rsidR="00C274FD" w:rsidRPr="009909F7" w:rsidRDefault="00FC592E" w:rsidP="00731D0B">
      <w:pPr>
        <w:rPr>
          <w:rFonts w:ascii="Times New Roman" w:hAnsi="Times New Roman" w:cs="Times New Roman"/>
          <w:sz w:val="24"/>
          <w:szCs w:val="24"/>
        </w:rPr>
      </w:pPr>
      <w:r w:rsidRPr="009909F7">
        <w:rPr>
          <w:rFonts w:ascii="Times New Roman" w:hAnsi="Times New Roman" w:cs="Times New Roman"/>
          <w:sz w:val="24"/>
          <w:szCs w:val="24"/>
        </w:rPr>
        <w:t>Dimensions must not exceed those listed below:</w:t>
      </w:r>
    </w:p>
    <w:p w14:paraId="0E44F105" w14:textId="1CBAA99A" w:rsidR="002C0AAC" w:rsidRPr="009909F7" w:rsidRDefault="00B90A33" w:rsidP="00480A6C">
      <w:pPr>
        <w:pStyle w:val="ListParagraph"/>
        <w:numPr>
          <w:ilvl w:val="0"/>
          <w:numId w:val="22"/>
        </w:numPr>
        <w:ind w:left="1800"/>
        <w:contextualSpacing w:val="0"/>
        <w:rPr>
          <w:rFonts w:ascii="Times New Roman" w:hAnsi="Times New Roman" w:cs="Times New Roman"/>
          <w:sz w:val="24"/>
          <w:szCs w:val="24"/>
        </w:rPr>
      </w:pPr>
      <w:r w:rsidRPr="009909F7">
        <w:rPr>
          <w:rFonts w:ascii="Times New Roman" w:hAnsi="Times New Roman" w:cs="Times New Roman"/>
          <w:sz w:val="24"/>
          <w:szCs w:val="24"/>
        </w:rPr>
        <w:t>Width:</w:t>
      </w:r>
      <w:r w:rsidR="00F44856" w:rsidRPr="009909F7">
        <w:rPr>
          <w:rFonts w:ascii="Times New Roman" w:hAnsi="Times New Roman" w:cs="Times New Roman"/>
          <w:sz w:val="24"/>
          <w:szCs w:val="24"/>
        </w:rPr>
        <w:t xml:space="preserve"> </w:t>
      </w:r>
      <w:r w:rsidR="0043231B" w:rsidRPr="0043231B">
        <w:rPr>
          <w:rFonts w:ascii="Times New Roman" w:hAnsi="Times New Roman" w:cs="Times New Roman"/>
          <w:sz w:val="24"/>
          <w:szCs w:val="24"/>
        </w:rPr>
        <w:t>22.80</w:t>
      </w:r>
      <w:r w:rsidR="00FC592E" w:rsidRPr="009909F7">
        <w:rPr>
          <w:rFonts w:ascii="Times New Roman" w:hAnsi="Times New Roman" w:cs="Times New Roman"/>
          <w:sz w:val="24"/>
          <w:szCs w:val="24"/>
        </w:rPr>
        <w:t>”</w:t>
      </w:r>
      <w:r w:rsidR="002C0AAC" w:rsidRPr="009909F7">
        <w:rPr>
          <w:rFonts w:ascii="Times New Roman" w:hAnsi="Times New Roman" w:cs="Times New Roman"/>
          <w:sz w:val="24"/>
          <w:szCs w:val="24"/>
        </w:rPr>
        <w:t xml:space="preserve"> (inches)</w:t>
      </w:r>
    </w:p>
    <w:p w14:paraId="05DF13A1" w14:textId="5E02F259" w:rsidR="00B90A33" w:rsidRPr="009909F7" w:rsidRDefault="00B90A33" w:rsidP="00480A6C">
      <w:pPr>
        <w:pStyle w:val="ListParagraph"/>
        <w:numPr>
          <w:ilvl w:val="0"/>
          <w:numId w:val="22"/>
        </w:numPr>
        <w:ind w:left="1800"/>
        <w:contextualSpacing w:val="0"/>
        <w:rPr>
          <w:rFonts w:ascii="Times New Roman" w:hAnsi="Times New Roman" w:cs="Times New Roman"/>
          <w:sz w:val="24"/>
          <w:szCs w:val="24"/>
        </w:rPr>
      </w:pPr>
      <w:r w:rsidRPr="009909F7">
        <w:rPr>
          <w:rFonts w:ascii="Times New Roman" w:hAnsi="Times New Roman" w:cs="Times New Roman"/>
          <w:sz w:val="24"/>
          <w:szCs w:val="24"/>
        </w:rPr>
        <w:t>Dep</w:t>
      </w:r>
      <w:r w:rsidR="00E81194" w:rsidRPr="009909F7">
        <w:rPr>
          <w:rFonts w:ascii="Times New Roman" w:hAnsi="Times New Roman" w:cs="Times New Roman"/>
          <w:sz w:val="24"/>
          <w:szCs w:val="24"/>
        </w:rPr>
        <w:t>th:</w:t>
      </w:r>
      <w:r w:rsidR="00FC592E" w:rsidRPr="009909F7">
        <w:rPr>
          <w:rFonts w:ascii="Times New Roman" w:hAnsi="Times New Roman" w:cs="Times New Roman"/>
          <w:sz w:val="24"/>
          <w:szCs w:val="24"/>
        </w:rPr>
        <w:t xml:space="preserve"> </w:t>
      </w:r>
      <w:r w:rsidR="0043231B" w:rsidRPr="0043231B">
        <w:rPr>
          <w:rFonts w:ascii="Times New Roman" w:hAnsi="Times New Roman" w:cs="Times New Roman"/>
          <w:sz w:val="24"/>
          <w:szCs w:val="24"/>
        </w:rPr>
        <w:t>26.69</w:t>
      </w:r>
      <w:r w:rsidR="00FC592E" w:rsidRPr="009909F7">
        <w:rPr>
          <w:rFonts w:ascii="Times New Roman" w:hAnsi="Times New Roman" w:cs="Times New Roman"/>
          <w:sz w:val="24"/>
          <w:szCs w:val="24"/>
        </w:rPr>
        <w:t>”</w:t>
      </w:r>
      <w:r w:rsidR="002C0AAC" w:rsidRPr="009909F7">
        <w:rPr>
          <w:rFonts w:ascii="Times New Roman" w:hAnsi="Times New Roman" w:cs="Times New Roman"/>
          <w:sz w:val="24"/>
          <w:szCs w:val="24"/>
        </w:rPr>
        <w:t xml:space="preserve"> (inches)</w:t>
      </w:r>
    </w:p>
    <w:p w14:paraId="5A00AD8D" w14:textId="436589A9" w:rsidR="00E81194" w:rsidRPr="009909F7" w:rsidRDefault="00E81194" w:rsidP="00480A6C">
      <w:pPr>
        <w:pStyle w:val="ListParagraph"/>
        <w:numPr>
          <w:ilvl w:val="0"/>
          <w:numId w:val="22"/>
        </w:numPr>
        <w:ind w:left="1800"/>
        <w:contextualSpacing w:val="0"/>
        <w:rPr>
          <w:rFonts w:ascii="Times New Roman" w:hAnsi="Times New Roman" w:cs="Times New Roman"/>
          <w:sz w:val="24"/>
          <w:szCs w:val="24"/>
        </w:rPr>
      </w:pPr>
      <w:r w:rsidRPr="009909F7">
        <w:rPr>
          <w:rFonts w:ascii="Times New Roman" w:hAnsi="Times New Roman" w:cs="Times New Roman"/>
          <w:sz w:val="24"/>
          <w:szCs w:val="24"/>
        </w:rPr>
        <w:t>Height:</w:t>
      </w:r>
      <w:r w:rsidR="00C45734">
        <w:rPr>
          <w:rFonts w:ascii="Times New Roman" w:hAnsi="Times New Roman" w:cs="Times New Roman"/>
          <w:sz w:val="24"/>
          <w:szCs w:val="24"/>
        </w:rPr>
        <w:t xml:space="preserve"> </w:t>
      </w:r>
      <w:r w:rsidR="00474CF0" w:rsidRPr="00474CF0">
        <w:rPr>
          <w:rFonts w:ascii="Times New Roman" w:hAnsi="Times New Roman" w:cs="Times New Roman"/>
          <w:sz w:val="24"/>
          <w:szCs w:val="24"/>
        </w:rPr>
        <w:t>54.41</w:t>
      </w:r>
      <w:r w:rsidR="00897F04" w:rsidRPr="009909F7">
        <w:rPr>
          <w:rFonts w:ascii="Times New Roman" w:hAnsi="Times New Roman" w:cs="Times New Roman"/>
          <w:sz w:val="24"/>
          <w:szCs w:val="24"/>
        </w:rPr>
        <w:t>”</w:t>
      </w:r>
      <w:r w:rsidR="002C0AAC" w:rsidRPr="009909F7">
        <w:rPr>
          <w:rFonts w:ascii="Times New Roman" w:hAnsi="Times New Roman" w:cs="Times New Roman"/>
          <w:sz w:val="24"/>
          <w:szCs w:val="24"/>
        </w:rPr>
        <w:t xml:space="preserve"> (inches)</w:t>
      </w:r>
    </w:p>
    <w:p w14:paraId="2884945F" w14:textId="3F0C7CCF" w:rsidR="001F3A1C" w:rsidRPr="001F3A1C" w:rsidRDefault="00465901" w:rsidP="00480A6C">
      <w:pPr>
        <w:pStyle w:val="Heading2"/>
        <w:keepNext w:val="0"/>
        <w:keepLines w:val="0"/>
        <w:spacing w:before="120" w:after="120"/>
        <w:ind w:left="0" w:firstLine="0"/>
        <w:rPr>
          <w:rFonts w:ascii="Times New Roman" w:hAnsi="Times New Roman" w:cs="Times New Roman"/>
          <w:color w:val="0070C0"/>
        </w:rPr>
      </w:pPr>
      <w:r>
        <w:rPr>
          <w:rFonts w:ascii="Times New Roman" w:hAnsi="Times New Roman" w:cs="Times New Roman"/>
          <w:color w:val="0070C0"/>
        </w:rPr>
        <w:t>M3150A</w:t>
      </w:r>
      <w:r w:rsidR="001F3A1C" w:rsidRPr="006479A6">
        <w:rPr>
          <w:rFonts w:ascii="Times New Roman" w:hAnsi="Times New Roman" w:cs="Times New Roman"/>
          <w:color w:val="0070C0"/>
        </w:rPr>
        <w:t xml:space="preserve"> </w:t>
      </w:r>
      <w:r w:rsidR="0085641C" w:rsidRPr="0085641C">
        <w:rPr>
          <w:rFonts w:ascii="Times New Roman" w:hAnsi="Times New Roman" w:cs="Times New Roman"/>
          <w:color w:val="0070C0"/>
        </w:rPr>
        <w:t>Medication, Anesthesia, Mobile</w:t>
      </w:r>
    </w:p>
    <w:p w14:paraId="4510B9DB" w14:textId="5E7ACFD9" w:rsidR="00EF5D35" w:rsidRPr="006479A6" w:rsidRDefault="00EF5D35" w:rsidP="00480A6C">
      <w:pPr>
        <w:pStyle w:val="Heading3"/>
        <w:keepNext w:val="0"/>
        <w:keepLines w:val="0"/>
        <w:spacing w:before="120" w:after="120"/>
        <w:ind w:left="1440"/>
        <w:rPr>
          <w:rFonts w:ascii="Times New Roman" w:hAnsi="Times New Roman" w:cs="Times New Roman"/>
          <w:b w:val="0"/>
          <w:bCs w:val="0"/>
          <w:sz w:val="24"/>
          <w:szCs w:val="24"/>
          <w:u w:val="single"/>
        </w:rPr>
      </w:pPr>
      <w:r w:rsidRPr="006479A6">
        <w:rPr>
          <w:rFonts w:ascii="Times New Roman" w:hAnsi="Times New Roman" w:cs="Times New Roman"/>
          <w:sz w:val="24"/>
          <w:szCs w:val="24"/>
          <w:u w:val="single"/>
        </w:rPr>
        <w:t>General Requirements</w:t>
      </w:r>
    </w:p>
    <w:p w14:paraId="2DB6E592" w14:textId="77777777" w:rsidR="00EF5D35" w:rsidRPr="00FD7B6B" w:rsidRDefault="00EF5D35" w:rsidP="00A359C3">
      <w:pPr>
        <w:pStyle w:val="ListParagraph"/>
        <w:numPr>
          <w:ilvl w:val="0"/>
          <w:numId w:val="37"/>
        </w:numPr>
        <w:contextualSpacing w:val="0"/>
        <w:rPr>
          <w:rFonts w:ascii="Times New Roman" w:hAnsi="Times New Roman" w:cs="Times New Roman"/>
          <w:sz w:val="24"/>
          <w:szCs w:val="24"/>
        </w:rPr>
      </w:pPr>
      <w:r w:rsidRPr="00FD7B6B">
        <w:rPr>
          <w:rFonts w:ascii="Times New Roman" w:hAnsi="Times New Roman" w:cs="Times New Roman"/>
          <w:sz w:val="24"/>
          <w:szCs w:val="24"/>
        </w:rPr>
        <w:t>Brand Name Only Requirement</w:t>
      </w:r>
    </w:p>
    <w:p w14:paraId="5C91D1CD" w14:textId="03D87EFC" w:rsidR="00EF5D35" w:rsidRPr="006479A6" w:rsidRDefault="00EF5D35" w:rsidP="00480A6C">
      <w:pPr>
        <w:pStyle w:val="ListParagraph"/>
        <w:numPr>
          <w:ilvl w:val="0"/>
          <w:numId w:val="23"/>
        </w:numPr>
        <w:ind w:left="1800"/>
        <w:contextualSpacing w:val="0"/>
        <w:rPr>
          <w:rFonts w:ascii="Times New Roman" w:hAnsi="Times New Roman" w:cs="Times New Roman"/>
          <w:sz w:val="24"/>
          <w:szCs w:val="24"/>
        </w:rPr>
      </w:pPr>
      <w:r w:rsidRPr="006479A6">
        <w:rPr>
          <w:rFonts w:ascii="Times New Roman" w:hAnsi="Times New Roman" w:cs="Times New Roman"/>
          <w:sz w:val="24"/>
          <w:szCs w:val="24"/>
        </w:rPr>
        <w:t xml:space="preserve">Total Quantity: </w:t>
      </w:r>
      <w:r w:rsidR="00C62617">
        <w:rPr>
          <w:rFonts w:ascii="Times New Roman" w:hAnsi="Times New Roman" w:cs="Times New Roman"/>
          <w:sz w:val="24"/>
          <w:szCs w:val="24"/>
        </w:rPr>
        <w:t>1</w:t>
      </w:r>
      <w:r w:rsidRPr="006479A6">
        <w:rPr>
          <w:rFonts w:ascii="Times New Roman" w:hAnsi="Times New Roman" w:cs="Times New Roman"/>
          <w:sz w:val="24"/>
          <w:szCs w:val="24"/>
        </w:rPr>
        <w:t>3</w:t>
      </w:r>
    </w:p>
    <w:p w14:paraId="612A956A" w14:textId="77777777" w:rsidR="00EF5D35" w:rsidRPr="006479A6" w:rsidRDefault="00EF5D35" w:rsidP="00480A6C">
      <w:pPr>
        <w:pStyle w:val="Heading3"/>
        <w:keepNext w:val="0"/>
        <w:keepLines w:val="0"/>
        <w:spacing w:before="120" w:after="120"/>
        <w:ind w:left="1440"/>
        <w:rPr>
          <w:rFonts w:ascii="Times New Roman" w:hAnsi="Times New Roman" w:cs="Times New Roman"/>
          <w:sz w:val="24"/>
          <w:szCs w:val="24"/>
        </w:rPr>
      </w:pPr>
      <w:r w:rsidRPr="006479A6">
        <w:rPr>
          <w:rFonts w:ascii="Times New Roman" w:hAnsi="Times New Roman" w:cs="Times New Roman"/>
          <w:sz w:val="24"/>
          <w:szCs w:val="24"/>
          <w:u w:val="single"/>
        </w:rPr>
        <w:t>Basis of Design</w:t>
      </w:r>
    </w:p>
    <w:p w14:paraId="39B2EB95" w14:textId="6838B185" w:rsidR="00EF5D35" w:rsidRPr="006479A6" w:rsidRDefault="00EF5D35" w:rsidP="00480A6C">
      <w:pPr>
        <w:pStyle w:val="ListParagraph"/>
        <w:numPr>
          <w:ilvl w:val="0"/>
          <w:numId w:val="24"/>
        </w:numPr>
        <w:ind w:left="1800"/>
        <w:contextualSpacing w:val="0"/>
        <w:rPr>
          <w:rFonts w:ascii="Times New Roman" w:hAnsi="Times New Roman" w:cs="Times New Roman"/>
          <w:sz w:val="24"/>
          <w:szCs w:val="24"/>
        </w:rPr>
      </w:pPr>
      <w:r w:rsidRPr="006479A6">
        <w:rPr>
          <w:rFonts w:ascii="Times New Roman" w:hAnsi="Times New Roman" w:cs="Times New Roman"/>
          <w:sz w:val="24"/>
          <w:szCs w:val="24"/>
        </w:rPr>
        <w:t>Manufactu</w:t>
      </w:r>
      <w:r w:rsidR="002E7F23">
        <w:rPr>
          <w:rFonts w:ascii="Times New Roman" w:hAnsi="Times New Roman" w:cs="Times New Roman"/>
          <w:sz w:val="24"/>
          <w:szCs w:val="24"/>
        </w:rPr>
        <w:t>r</w:t>
      </w:r>
      <w:r w:rsidRPr="006479A6">
        <w:rPr>
          <w:rFonts w:ascii="Times New Roman" w:hAnsi="Times New Roman" w:cs="Times New Roman"/>
          <w:sz w:val="24"/>
          <w:szCs w:val="24"/>
        </w:rPr>
        <w:t xml:space="preserve">er: </w:t>
      </w:r>
      <w:r w:rsidR="00C62617">
        <w:rPr>
          <w:rFonts w:ascii="Times New Roman" w:hAnsi="Times New Roman" w:cs="Times New Roman"/>
          <w:sz w:val="24"/>
          <w:szCs w:val="24"/>
        </w:rPr>
        <w:t>BD</w:t>
      </w:r>
      <w:r w:rsidRPr="006479A6">
        <w:rPr>
          <w:rFonts w:ascii="Times New Roman" w:hAnsi="Times New Roman" w:cs="Times New Roman"/>
          <w:sz w:val="24"/>
          <w:szCs w:val="24"/>
        </w:rPr>
        <w:t xml:space="preserve"> </w:t>
      </w:r>
    </w:p>
    <w:p w14:paraId="2004986F" w14:textId="5B8C4FFB" w:rsidR="00EF5D35" w:rsidRPr="006479A6" w:rsidRDefault="00EF5D35" w:rsidP="00480A6C">
      <w:pPr>
        <w:pStyle w:val="ListParagraph"/>
        <w:numPr>
          <w:ilvl w:val="0"/>
          <w:numId w:val="24"/>
        </w:numPr>
        <w:ind w:left="1800"/>
        <w:contextualSpacing w:val="0"/>
        <w:rPr>
          <w:rFonts w:ascii="Times New Roman" w:hAnsi="Times New Roman" w:cs="Times New Roman"/>
          <w:sz w:val="24"/>
          <w:szCs w:val="24"/>
        </w:rPr>
      </w:pPr>
      <w:r w:rsidRPr="006479A6">
        <w:rPr>
          <w:rFonts w:ascii="Times New Roman" w:hAnsi="Times New Roman" w:cs="Times New Roman"/>
          <w:sz w:val="24"/>
          <w:szCs w:val="24"/>
        </w:rPr>
        <w:t xml:space="preserve">Model: </w:t>
      </w:r>
      <w:r w:rsidR="00A87C47" w:rsidRPr="00A87C47">
        <w:rPr>
          <w:rFonts w:ascii="Times New Roman" w:hAnsi="Times New Roman" w:cs="Times New Roman"/>
          <w:sz w:val="24"/>
          <w:szCs w:val="24"/>
        </w:rPr>
        <w:t>PYXIS ANESTHESIA SYSTEM ES</w:t>
      </w:r>
    </w:p>
    <w:p w14:paraId="6B58A3FA" w14:textId="77777777" w:rsidR="00EF5D35" w:rsidRPr="006479A6" w:rsidRDefault="00EF5D35" w:rsidP="00480A6C">
      <w:pPr>
        <w:pStyle w:val="Heading3"/>
        <w:keepNext w:val="0"/>
        <w:keepLines w:val="0"/>
        <w:spacing w:before="120" w:after="120"/>
        <w:ind w:left="1440"/>
        <w:rPr>
          <w:rFonts w:ascii="Times New Roman" w:hAnsi="Times New Roman" w:cs="Times New Roman"/>
          <w:b w:val="0"/>
          <w:bCs w:val="0"/>
          <w:sz w:val="24"/>
          <w:szCs w:val="24"/>
        </w:rPr>
      </w:pPr>
      <w:r w:rsidRPr="006479A6">
        <w:rPr>
          <w:rFonts w:ascii="Times New Roman" w:hAnsi="Times New Roman" w:cs="Times New Roman"/>
          <w:sz w:val="24"/>
          <w:szCs w:val="24"/>
          <w:u w:val="single"/>
        </w:rPr>
        <w:t>Description</w:t>
      </w:r>
    </w:p>
    <w:p w14:paraId="42979CDD" w14:textId="0A4A7313" w:rsidR="00EF5D35" w:rsidRPr="006479A6" w:rsidRDefault="00AA4210" w:rsidP="3A8115B0">
      <w:pPr>
        <w:pStyle w:val="Heading3"/>
        <w:keepNext w:val="0"/>
        <w:keepLines w:val="0"/>
        <w:numPr>
          <w:ilvl w:val="0"/>
          <w:numId w:val="0"/>
        </w:numPr>
        <w:spacing w:before="120" w:after="120"/>
        <w:ind w:left="1440"/>
        <w:rPr>
          <w:rFonts w:ascii="Times New Roman" w:hAnsi="Times New Roman" w:cs="Times New Roman"/>
          <w:b w:val="0"/>
          <w:bCs w:val="0"/>
          <w:sz w:val="24"/>
          <w:szCs w:val="24"/>
        </w:rPr>
      </w:pPr>
      <w:r w:rsidRPr="3A8115B0">
        <w:rPr>
          <w:rFonts w:ascii="Times New Roman" w:hAnsi="Times New Roman" w:cs="Times New Roman"/>
          <w:b w:val="0"/>
          <w:bCs w:val="0"/>
          <w:sz w:val="24"/>
          <w:szCs w:val="24"/>
        </w:rPr>
        <w:t>BD Pyxis Anesthesia System ES is an automated medication dispensing cabinet designed for operating rooms (ORs) and procedural areas. Built on the Pyxis ES platform, its salient characteristics are an integrated, patient-centric workflow, robust security features, and centralized management that provides visibility and control over medication use. </w:t>
      </w:r>
    </w:p>
    <w:p w14:paraId="4D69AB9E" w14:textId="77777777" w:rsidR="00EF5D35" w:rsidRPr="006479A6" w:rsidRDefault="00EF5D35" w:rsidP="00480A6C">
      <w:pPr>
        <w:pStyle w:val="Heading3"/>
        <w:keepNext w:val="0"/>
        <w:keepLines w:val="0"/>
        <w:spacing w:before="120" w:after="120"/>
        <w:ind w:left="1440"/>
        <w:rPr>
          <w:rFonts w:ascii="Times New Roman" w:hAnsi="Times New Roman" w:cs="Times New Roman"/>
          <w:b w:val="0"/>
          <w:bCs w:val="0"/>
          <w:sz w:val="24"/>
          <w:szCs w:val="24"/>
        </w:rPr>
      </w:pPr>
      <w:r w:rsidRPr="006479A6">
        <w:rPr>
          <w:rFonts w:ascii="Times New Roman" w:hAnsi="Times New Roman" w:cs="Times New Roman"/>
          <w:sz w:val="24"/>
          <w:szCs w:val="24"/>
          <w:u w:val="single"/>
        </w:rPr>
        <w:t>Specifications/Salient Characteristics</w:t>
      </w:r>
    </w:p>
    <w:p w14:paraId="750D7499" w14:textId="20C48822" w:rsidR="005C1D34" w:rsidRPr="00BF1B05" w:rsidRDefault="005C1D34" w:rsidP="00480A6C">
      <w:pPr>
        <w:pStyle w:val="Heading3"/>
        <w:keepNext w:val="0"/>
        <w:keepLines w:val="0"/>
        <w:numPr>
          <w:ilvl w:val="0"/>
          <w:numId w:val="0"/>
        </w:numPr>
        <w:ind w:left="1584" w:hanging="144"/>
        <w:rPr>
          <w:rFonts w:ascii="Times New Roman" w:hAnsi="Times New Roman" w:cs="Times New Roman"/>
          <w:b w:val="0"/>
          <w:bCs w:val="0"/>
          <w:sz w:val="24"/>
          <w:szCs w:val="24"/>
        </w:rPr>
      </w:pPr>
      <w:r w:rsidRPr="00BF1B05">
        <w:rPr>
          <w:rFonts w:ascii="Times New Roman" w:hAnsi="Times New Roman" w:cs="Times New Roman"/>
          <w:b w:val="0"/>
          <w:bCs w:val="0"/>
          <w:sz w:val="24"/>
          <w:szCs w:val="24"/>
        </w:rPr>
        <w:t>Patient-centric workflows and safety</w:t>
      </w:r>
    </w:p>
    <w:p w14:paraId="203F081F" w14:textId="77777777" w:rsidR="005C1D34" w:rsidRPr="005C1D34" w:rsidRDefault="005C1D34" w:rsidP="00A359C3">
      <w:pPr>
        <w:pStyle w:val="Heading3"/>
        <w:keepNext w:val="0"/>
        <w:keepLines w:val="0"/>
        <w:numPr>
          <w:ilvl w:val="2"/>
          <w:numId w:val="31"/>
        </w:numPr>
        <w:spacing w:before="120" w:after="120"/>
        <w:ind w:left="1800" w:hanging="180"/>
        <w:rPr>
          <w:rFonts w:ascii="Times New Roman" w:hAnsi="Times New Roman" w:cs="Times New Roman"/>
          <w:b w:val="0"/>
          <w:bCs w:val="0"/>
          <w:sz w:val="24"/>
          <w:szCs w:val="24"/>
        </w:rPr>
      </w:pPr>
      <w:r w:rsidRPr="005C1D34">
        <w:rPr>
          <w:rFonts w:ascii="Times New Roman" w:hAnsi="Times New Roman" w:cs="Times New Roman"/>
          <w:b w:val="0"/>
          <w:bCs w:val="0"/>
          <w:sz w:val="24"/>
          <w:szCs w:val="24"/>
        </w:rPr>
        <w:t>Intuitive interface: The system's user interface is specifically designed for the fast-paced OR environment. It allows anesthesia providers to quickly access medications for a specific patient from a single screen, reducing workflow interruptions.</w:t>
      </w:r>
    </w:p>
    <w:p w14:paraId="2D274E87" w14:textId="77777777" w:rsidR="005C1D34" w:rsidRPr="005C1D34" w:rsidRDefault="005C1D34" w:rsidP="00A359C3">
      <w:pPr>
        <w:pStyle w:val="Heading3"/>
        <w:keepNext w:val="0"/>
        <w:keepLines w:val="0"/>
        <w:numPr>
          <w:ilvl w:val="2"/>
          <w:numId w:val="31"/>
        </w:numPr>
        <w:spacing w:before="120" w:after="120"/>
        <w:ind w:left="1800" w:hanging="180"/>
        <w:rPr>
          <w:rFonts w:ascii="Times New Roman" w:hAnsi="Times New Roman" w:cs="Times New Roman"/>
          <w:b w:val="0"/>
          <w:bCs w:val="0"/>
          <w:sz w:val="24"/>
          <w:szCs w:val="24"/>
        </w:rPr>
      </w:pPr>
      <w:r w:rsidRPr="005C1D34">
        <w:rPr>
          <w:rFonts w:ascii="Times New Roman" w:hAnsi="Times New Roman" w:cs="Times New Roman"/>
          <w:b w:val="0"/>
          <w:bCs w:val="0"/>
          <w:sz w:val="24"/>
          <w:szCs w:val="24"/>
        </w:rPr>
        <w:t>Safety enhancements: The software uses visual cues to highlight patients with the same or similar names, which helps prevent selecting the wrong patient. Barcode scanning technology is also used during removal and replenishment to reduce the risk of medication errors.</w:t>
      </w:r>
    </w:p>
    <w:p w14:paraId="57FC4C89" w14:textId="77777777" w:rsidR="005C1D34" w:rsidRPr="005C1D34" w:rsidRDefault="005C1D34" w:rsidP="00A359C3">
      <w:pPr>
        <w:pStyle w:val="Heading3"/>
        <w:keepNext w:val="0"/>
        <w:keepLines w:val="0"/>
        <w:numPr>
          <w:ilvl w:val="2"/>
          <w:numId w:val="31"/>
        </w:numPr>
        <w:spacing w:before="120" w:after="120"/>
        <w:ind w:left="1800" w:hanging="180"/>
        <w:rPr>
          <w:rFonts w:ascii="Times New Roman" w:hAnsi="Times New Roman" w:cs="Times New Roman"/>
          <w:b w:val="0"/>
          <w:bCs w:val="0"/>
          <w:sz w:val="24"/>
          <w:szCs w:val="24"/>
        </w:rPr>
      </w:pPr>
      <w:r w:rsidRPr="005C1D34">
        <w:rPr>
          <w:rFonts w:ascii="Times New Roman" w:hAnsi="Times New Roman" w:cs="Times New Roman"/>
          <w:b w:val="0"/>
          <w:bCs w:val="0"/>
          <w:sz w:val="24"/>
          <w:szCs w:val="24"/>
        </w:rPr>
        <w:t>Electronic documentation: The system automatically captures and documents medication removals, returns, and waste, significantly reducing the need for time-consuming manual record-keeping.</w:t>
      </w:r>
    </w:p>
    <w:p w14:paraId="05110628" w14:textId="77777777" w:rsidR="005C1D34" w:rsidRPr="005C1D34" w:rsidRDefault="005C1D34" w:rsidP="00A359C3">
      <w:pPr>
        <w:pStyle w:val="Heading3"/>
        <w:keepNext w:val="0"/>
        <w:keepLines w:val="0"/>
        <w:numPr>
          <w:ilvl w:val="2"/>
          <w:numId w:val="31"/>
        </w:numPr>
        <w:spacing w:before="120" w:after="120"/>
        <w:ind w:left="1800" w:hanging="180"/>
        <w:rPr>
          <w:rFonts w:ascii="Times New Roman" w:hAnsi="Times New Roman" w:cs="Times New Roman"/>
          <w:b w:val="0"/>
          <w:bCs w:val="0"/>
          <w:sz w:val="24"/>
          <w:szCs w:val="24"/>
        </w:rPr>
      </w:pPr>
      <w:r w:rsidRPr="005C1D34">
        <w:rPr>
          <w:rFonts w:ascii="Times New Roman" w:hAnsi="Times New Roman" w:cs="Times New Roman"/>
          <w:b w:val="0"/>
          <w:bCs w:val="0"/>
          <w:sz w:val="24"/>
          <w:szCs w:val="24"/>
        </w:rPr>
        <w:t xml:space="preserve">Integrated labeling: When integrated with a </w:t>
      </w:r>
      <w:proofErr w:type="spellStart"/>
      <w:r w:rsidRPr="005C1D34">
        <w:rPr>
          <w:rFonts w:ascii="Times New Roman" w:hAnsi="Times New Roman" w:cs="Times New Roman"/>
          <w:b w:val="0"/>
          <w:bCs w:val="0"/>
          <w:sz w:val="24"/>
          <w:szCs w:val="24"/>
        </w:rPr>
        <w:t>Codonics</w:t>
      </w:r>
      <w:proofErr w:type="spellEnd"/>
      <w:r w:rsidRPr="005C1D34">
        <w:rPr>
          <w:rFonts w:ascii="Times New Roman" w:hAnsi="Times New Roman" w:cs="Times New Roman"/>
          <w:b w:val="0"/>
          <w:bCs w:val="0"/>
          <w:sz w:val="24"/>
          <w:szCs w:val="24"/>
        </w:rPr>
        <w:t xml:space="preserve"> Safe Label System, it can automatically print compliant, color-coded syringe labels, with data verified by scanning the medication. This further reduces the potential for labeling errors. </w:t>
      </w:r>
    </w:p>
    <w:p w14:paraId="7925CC99" w14:textId="77777777" w:rsidR="005C1D34" w:rsidRPr="005C1D34" w:rsidRDefault="005C1D34" w:rsidP="00480A6C">
      <w:pPr>
        <w:pStyle w:val="Heading3"/>
        <w:keepNext w:val="0"/>
        <w:keepLines w:val="0"/>
        <w:numPr>
          <w:ilvl w:val="0"/>
          <w:numId w:val="0"/>
        </w:numPr>
        <w:spacing w:before="120" w:after="120"/>
        <w:ind w:left="1584" w:hanging="144"/>
        <w:rPr>
          <w:rFonts w:ascii="Times New Roman" w:hAnsi="Times New Roman" w:cs="Times New Roman"/>
          <w:b w:val="0"/>
          <w:bCs w:val="0"/>
          <w:sz w:val="24"/>
          <w:szCs w:val="24"/>
        </w:rPr>
      </w:pPr>
      <w:r w:rsidRPr="005C1D34">
        <w:rPr>
          <w:rFonts w:ascii="Times New Roman" w:hAnsi="Times New Roman" w:cs="Times New Roman"/>
          <w:b w:val="0"/>
          <w:bCs w:val="0"/>
          <w:sz w:val="24"/>
          <w:szCs w:val="24"/>
        </w:rPr>
        <w:t>Medication security and compliance</w:t>
      </w:r>
    </w:p>
    <w:p w14:paraId="3A26FFE5" w14:textId="77777777" w:rsidR="005C1D34" w:rsidRPr="005C1D34" w:rsidRDefault="005C1D34" w:rsidP="00A359C3">
      <w:pPr>
        <w:pStyle w:val="Heading3"/>
        <w:keepNext w:val="0"/>
        <w:keepLines w:val="0"/>
        <w:numPr>
          <w:ilvl w:val="2"/>
          <w:numId w:val="31"/>
        </w:numPr>
        <w:spacing w:before="120" w:after="120"/>
        <w:ind w:left="1800" w:hanging="180"/>
        <w:rPr>
          <w:rFonts w:ascii="Times New Roman" w:hAnsi="Times New Roman" w:cs="Times New Roman"/>
          <w:b w:val="0"/>
          <w:bCs w:val="0"/>
          <w:sz w:val="24"/>
          <w:szCs w:val="24"/>
        </w:rPr>
      </w:pPr>
      <w:r w:rsidRPr="005C1D34">
        <w:rPr>
          <w:rFonts w:ascii="Times New Roman" w:hAnsi="Times New Roman" w:cs="Times New Roman"/>
          <w:b w:val="0"/>
          <w:bCs w:val="0"/>
          <w:sz w:val="24"/>
          <w:szCs w:val="24"/>
        </w:rPr>
        <w:t>Secure access: Advanced biometric technology and secure, locking drawers restrict access to controlled substances and high-risk medications, which helps protect against diversion and promotes regulatory compliance.</w:t>
      </w:r>
    </w:p>
    <w:p w14:paraId="0533C6D7" w14:textId="77777777" w:rsidR="005C1D34" w:rsidRPr="005C1D34" w:rsidRDefault="005C1D34" w:rsidP="00A359C3">
      <w:pPr>
        <w:pStyle w:val="Heading3"/>
        <w:keepNext w:val="0"/>
        <w:keepLines w:val="0"/>
        <w:numPr>
          <w:ilvl w:val="2"/>
          <w:numId w:val="31"/>
        </w:numPr>
        <w:spacing w:before="120" w:after="120"/>
        <w:ind w:left="1800" w:hanging="180"/>
        <w:rPr>
          <w:rFonts w:ascii="Times New Roman" w:hAnsi="Times New Roman" w:cs="Times New Roman"/>
          <w:b w:val="0"/>
          <w:bCs w:val="0"/>
          <w:sz w:val="24"/>
          <w:szCs w:val="24"/>
        </w:rPr>
      </w:pPr>
      <w:r w:rsidRPr="005C1D34">
        <w:rPr>
          <w:rFonts w:ascii="Times New Roman" w:hAnsi="Times New Roman" w:cs="Times New Roman"/>
          <w:b w:val="0"/>
          <w:bCs w:val="0"/>
          <w:sz w:val="24"/>
          <w:szCs w:val="24"/>
        </w:rPr>
        <w:t xml:space="preserve">Controlled storage: The system offers various storage options, including secure </w:t>
      </w:r>
      <w:proofErr w:type="spellStart"/>
      <w:r w:rsidRPr="005C1D34">
        <w:rPr>
          <w:rFonts w:ascii="Times New Roman" w:hAnsi="Times New Roman" w:cs="Times New Roman"/>
          <w:b w:val="0"/>
          <w:bCs w:val="0"/>
          <w:sz w:val="24"/>
          <w:szCs w:val="24"/>
        </w:rPr>
        <w:t>MiniDrawers</w:t>
      </w:r>
      <w:proofErr w:type="spellEnd"/>
      <w:r w:rsidRPr="005C1D34">
        <w:rPr>
          <w:rFonts w:ascii="Times New Roman" w:hAnsi="Times New Roman" w:cs="Times New Roman"/>
          <w:b w:val="0"/>
          <w:bCs w:val="0"/>
          <w:sz w:val="24"/>
          <w:szCs w:val="24"/>
        </w:rPr>
        <w:t xml:space="preserve"> for controlled substances and a controlled-access "pop-matrix" drawer for bulkier high-risk medications.</w:t>
      </w:r>
    </w:p>
    <w:p w14:paraId="2E5FE6FF" w14:textId="77777777" w:rsidR="005C1D34" w:rsidRPr="005C1D34" w:rsidRDefault="005C1D34" w:rsidP="00A359C3">
      <w:pPr>
        <w:pStyle w:val="Heading3"/>
        <w:keepNext w:val="0"/>
        <w:keepLines w:val="0"/>
        <w:numPr>
          <w:ilvl w:val="2"/>
          <w:numId w:val="31"/>
        </w:numPr>
        <w:spacing w:before="120" w:after="120"/>
        <w:ind w:left="1800" w:hanging="180"/>
        <w:rPr>
          <w:rFonts w:ascii="Times New Roman" w:hAnsi="Times New Roman" w:cs="Times New Roman"/>
          <w:b w:val="0"/>
          <w:bCs w:val="0"/>
          <w:sz w:val="24"/>
          <w:szCs w:val="24"/>
        </w:rPr>
      </w:pPr>
      <w:r w:rsidRPr="005C1D34">
        <w:rPr>
          <w:rFonts w:ascii="Times New Roman" w:hAnsi="Times New Roman" w:cs="Times New Roman"/>
          <w:b w:val="0"/>
          <w:bCs w:val="0"/>
          <w:sz w:val="24"/>
          <w:szCs w:val="24"/>
        </w:rPr>
        <w:t>Electronic tracking: The software electronically documents waste and returns directly within the workflow, with warnings and reminders to reinforce proper procedures.</w:t>
      </w:r>
    </w:p>
    <w:p w14:paraId="302D83A7" w14:textId="77777777" w:rsidR="005C1D34" w:rsidRPr="005C1D34" w:rsidRDefault="005C1D34" w:rsidP="00A359C3">
      <w:pPr>
        <w:pStyle w:val="Heading3"/>
        <w:keepNext w:val="0"/>
        <w:keepLines w:val="0"/>
        <w:numPr>
          <w:ilvl w:val="2"/>
          <w:numId w:val="31"/>
        </w:numPr>
        <w:spacing w:before="120" w:after="120"/>
        <w:ind w:left="1800" w:hanging="180"/>
        <w:rPr>
          <w:rFonts w:ascii="Times New Roman" w:hAnsi="Times New Roman" w:cs="Times New Roman"/>
          <w:b w:val="0"/>
          <w:bCs w:val="0"/>
          <w:sz w:val="24"/>
          <w:szCs w:val="24"/>
        </w:rPr>
      </w:pPr>
      <w:r w:rsidRPr="005C1D34">
        <w:rPr>
          <w:rFonts w:ascii="Times New Roman" w:hAnsi="Times New Roman" w:cs="Times New Roman"/>
          <w:b w:val="0"/>
          <w:bCs w:val="0"/>
          <w:sz w:val="24"/>
          <w:szCs w:val="24"/>
        </w:rPr>
        <w:t>Inventory control: The system provides automated inventory tracking for controlled substances and integrates with other Pyxis solutions for managing narcotics from the pharmacy to the OR. </w:t>
      </w:r>
    </w:p>
    <w:p w14:paraId="5D206E4A" w14:textId="77777777" w:rsidR="005C1D34" w:rsidRPr="005C1D34" w:rsidRDefault="005C1D34" w:rsidP="00480A6C">
      <w:pPr>
        <w:pStyle w:val="Heading3"/>
        <w:keepNext w:val="0"/>
        <w:keepLines w:val="0"/>
        <w:numPr>
          <w:ilvl w:val="0"/>
          <w:numId w:val="0"/>
        </w:numPr>
        <w:spacing w:before="120" w:after="120"/>
        <w:ind w:left="1584" w:hanging="144"/>
        <w:rPr>
          <w:rFonts w:ascii="Times New Roman" w:hAnsi="Times New Roman" w:cs="Times New Roman"/>
          <w:b w:val="0"/>
          <w:bCs w:val="0"/>
          <w:sz w:val="24"/>
          <w:szCs w:val="24"/>
        </w:rPr>
      </w:pPr>
      <w:r w:rsidRPr="005C1D34">
        <w:rPr>
          <w:rFonts w:ascii="Times New Roman" w:hAnsi="Times New Roman" w:cs="Times New Roman"/>
          <w:b w:val="0"/>
          <w:bCs w:val="0"/>
          <w:sz w:val="24"/>
          <w:szCs w:val="24"/>
        </w:rPr>
        <w:t>Centralized management and integration</w:t>
      </w:r>
    </w:p>
    <w:p w14:paraId="4033F7CE" w14:textId="77777777" w:rsidR="005C1D34" w:rsidRPr="005C1D34" w:rsidRDefault="005C1D34" w:rsidP="00A359C3">
      <w:pPr>
        <w:pStyle w:val="Heading3"/>
        <w:keepNext w:val="0"/>
        <w:keepLines w:val="0"/>
        <w:numPr>
          <w:ilvl w:val="2"/>
          <w:numId w:val="31"/>
        </w:numPr>
        <w:spacing w:before="120" w:after="120"/>
        <w:ind w:left="1800" w:hanging="180"/>
        <w:rPr>
          <w:rFonts w:ascii="Times New Roman" w:hAnsi="Times New Roman" w:cs="Times New Roman"/>
          <w:b w:val="0"/>
          <w:bCs w:val="0"/>
          <w:sz w:val="24"/>
          <w:szCs w:val="24"/>
        </w:rPr>
      </w:pPr>
      <w:r w:rsidRPr="005C1D34">
        <w:rPr>
          <w:rFonts w:ascii="Times New Roman" w:hAnsi="Times New Roman" w:cs="Times New Roman"/>
          <w:b w:val="0"/>
          <w:bCs w:val="0"/>
          <w:sz w:val="24"/>
          <w:szCs w:val="24"/>
        </w:rPr>
        <w:t>Enterprise-wide platform: The Anesthesia Station is part of the larger BD Pyxis ES platform, which allows hospitals to centralize and standardize medication management across different care areas using a single database.</w:t>
      </w:r>
    </w:p>
    <w:p w14:paraId="24B67B65" w14:textId="77777777" w:rsidR="005C1D34" w:rsidRPr="005C1D34" w:rsidRDefault="005C1D34" w:rsidP="00A359C3">
      <w:pPr>
        <w:pStyle w:val="Heading3"/>
        <w:keepNext w:val="0"/>
        <w:keepLines w:val="0"/>
        <w:numPr>
          <w:ilvl w:val="2"/>
          <w:numId w:val="31"/>
        </w:numPr>
        <w:spacing w:before="120" w:after="120"/>
        <w:ind w:left="1800" w:hanging="180"/>
        <w:rPr>
          <w:rFonts w:ascii="Times New Roman" w:hAnsi="Times New Roman" w:cs="Times New Roman"/>
          <w:b w:val="0"/>
          <w:bCs w:val="0"/>
          <w:sz w:val="24"/>
          <w:szCs w:val="24"/>
        </w:rPr>
      </w:pPr>
      <w:r w:rsidRPr="005C1D34">
        <w:rPr>
          <w:rFonts w:ascii="Times New Roman" w:hAnsi="Times New Roman" w:cs="Times New Roman"/>
          <w:b w:val="0"/>
          <w:bCs w:val="0"/>
          <w:sz w:val="24"/>
          <w:szCs w:val="24"/>
        </w:rPr>
        <w:t>Health Information Technology (HIT) integration: The system integrates with existing HIT systems, including the hospital's pharmacy information system (PIS) and Active Directory. This allows for a single, synchronized formulary and streamlined user management.</w:t>
      </w:r>
    </w:p>
    <w:p w14:paraId="07A89834" w14:textId="77777777" w:rsidR="005C1D34" w:rsidRPr="005C1D34" w:rsidRDefault="005C1D34" w:rsidP="00A359C3">
      <w:pPr>
        <w:pStyle w:val="Heading3"/>
        <w:keepNext w:val="0"/>
        <w:keepLines w:val="0"/>
        <w:numPr>
          <w:ilvl w:val="2"/>
          <w:numId w:val="31"/>
        </w:numPr>
        <w:spacing w:before="120" w:after="120"/>
        <w:ind w:left="1800" w:hanging="180"/>
        <w:rPr>
          <w:rFonts w:ascii="Times New Roman" w:hAnsi="Times New Roman" w:cs="Times New Roman"/>
          <w:b w:val="0"/>
          <w:bCs w:val="0"/>
          <w:sz w:val="24"/>
          <w:szCs w:val="24"/>
        </w:rPr>
      </w:pPr>
      <w:r w:rsidRPr="005C1D34">
        <w:rPr>
          <w:rFonts w:ascii="Times New Roman" w:hAnsi="Times New Roman" w:cs="Times New Roman"/>
          <w:b w:val="0"/>
          <w:bCs w:val="0"/>
          <w:sz w:val="24"/>
          <w:szCs w:val="24"/>
        </w:rPr>
        <w:t>Pharmacy visibility: Pharmacy staff gain visibility into medication inventory and utilization within the OR and procedural areas, which supports increased inventory control and better charge capture.</w:t>
      </w:r>
    </w:p>
    <w:p w14:paraId="715AB05C" w14:textId="77777777" w:rsidR="008D3771" w:rsidRDefault="005C1D34" w:rsidP="00A359C3">
      <w:pPr>
        <w:pStyle w:val="Heading3"/>
        <w:keepNext w:val="0"/>
        <w:keepLines w:val="0"/>
        <w:numPr>
          <w:ilvl w:val="2"/>
          <w:numId w:val="31"/>
        </w:numPr>
        <w:spacing w:before="120" w:after="120"/>
        <w:ind w:left="1800" w:hanging="180"/>
        <w:rPr>
          <w:rFonts w:ascii="Times New Roman" w:hAnsi="Times New Roman" w:cs="Times New Roman"/>
          <w:b w:val="0"/>
          <w:bCs w:val="0"/>
          <w:sz w:val="24"/>
          <w:szCs w:val="24"/>
        </w:rPr>
      </w:pPr>
      <w:r w:rsidRPr="005C1D34">
        <w:rPr>
          <w:rFonts w:ascii="Times New Roman" w:hAnsi="Times New Roman" w:cs="Times New Roman"/>
          <w:b w:val="0"/>
          <w:bCs w:val="0"/>
          <w:sz w:val="24"/>
          <w:szCs w:val="24"/>
        </w:rPr>
        <w:t xml:space="preserve">Centralized reporting: The Pyxis ES platform allows authorized staff to access insightful reports on medication usage from any web browser, </w:t>
      </w:r>
      <w:proofErr w:type="gramStart"/>
      <w:r w:rsidRPr="005C1D34">
        <w:rPr>
          <w:rFonts w:ascii="Times New Roman" w:hAnsi="Times New Roman" w:cs="Times New Roman"/>
          <w:b w:val="0"/>
          <w:bCs w:val="0"/>
          <w:sz w:val="24"/>
          <w:szCs w:val="24"/>
        </w:rPr>
        <w:t>aiding in</w:t>
      </w:r>
      <w:proofErr w:type="gramEnd"/>
      <w:r w:rsidRPr="005C1D34">
        <w:rPr>
          <w:rFonts w:ascii="Times New Roman" w:hAnsi="Times New Roman" w:cs="Times New Roman"/>
          <w:b w:val="0"/>
          <w:bCs w:val="0"/>
          <w:sz w:val="24"/>
          <w:szCs w:val="24"/>
        </w:rPr>
        <w:t xml:space="preserve"> inventory control and efficiency analysis. </w:t>
      </w:r>
    </w:p>
    <w:p w14:paraId="401BC5DB" w14:textId="105393D3" w:rsidR="008D3771" w:rsidRPr="008D3771" w:rsidRDefault="008D3771" w:rsidP="00A359C3">
      <w:pPr>
        <w:pStyle w:val="Heading3"/>
        <w:keepNext w:val="0"/>
        <w:keepLines w:val="0"/>
        <w:numPr>
          <w:ilvl w:val="2"/>
          <w:numId w:val="31"/>
        </w:numPr>
        <w:spacing w:before="120" w:after="120"/>
        <w:ind w:left="1800" w:hanging="180"/>
        <w:rPr>
          <w:rFonts w:ascii="Times New Roman" w:hAnsi="Times New Roman" w:cs="Times New Roman"/>
          <w:b w:val="0"/>
          <w:bCs w:val="0"/>
          <w:sz w:val="24"/>
          <w:szCs w:val="24"/>
        </w:rPr>
      </w:pPr>
      <w:r w:rsidRPr="008D3771">
        <w:rPr>
          <w:rFonts w:ascii="Times New Roman" w:hAnsi="Times New Roman" w:cs="Times New Roman"/>
          <w:b w:val="0"/>
          <w:bCs w:val="0"/>
          <w:sz w:val="24"/>
          <w:szCs w:val="24"/>
        </w:rPr>
        <w:t>Includes: Medication Label Module</w:t>
      </w:r>
    </w:p>
    <w:p w14:paraId="71A5C480" w14:textId="77777777" w:rsidR="00EF5D35" w:rsidRPr="006479A6" w:rsidRDefault="00EF5D35" w:rsidP="00480A6C">
      <w:pPr>
        <w:pStyle w:val="Heading3"/>
        <w:keepNext w:val="0"/>
        <w:keepLines w:val="0"/>
        <w:spacing w:before="120" w:after="120"/>
        <w:ind w:left="1440"/>
        <w:rPr>
          <w:rFonts w:ascii="Times New Roman" w:hAnsi="Times New Roman" w:cs="Times New Roman"/>
          <w:sz w:val="24"/>
          <w:szCs w:val="24"/>
          <w:u w:val="single"/>
        </w:rPr>
      </w:pPr>
      <w:r w:rsidRPr="006479A6">
        <w:rPr>
          <w:rFonts w:ascii="Times New Roman" w:hAnsi="Times New Roman" w:cs="Times New Roman"/>
          <w:sz w:val="24"/>
          <w:szCs w:val="24"/>
          <w:u w:val="single"/>
        </w:rPr>
        <w:t>Dimensions</w:t>
      </w:r>
    </w:p>
    <w:p w14:paraId="7F704DB8" w14:textId="77777777" w:rsidR="00EF5D35" w:rsidRPr="006479A6" w:rsidRDefault="00EF5D35" w:rsidP="000B7716">
      <w:pPr>
        <w:rPr>
          <w:rFonts w:ascii="Times New Roman" w:hAnsi="Times New Roman" w:cs="Times New Roman"/>
          <w:sz w:val="24"/>
          <w:szCs w:val="24"/>
        </w:rPr>
      </w:pPr>
      <w:r w:rsidRPr="006479A6">
        <w:rPr>
          <w:rFonts w:ascii="Times New Roman" w:hAnsi="Times New Roman" w:cs="Times New Roman"/>
          <w:sz w:val="24"/>
          <w:szCs w:val="24"/>
        </w:rPr>
        <w:t>Dimensions must not exceed those listed below:</w:t>
      </w:r>
    </w:p>
    <w:p w14:paraId="1262895A" w14:textId="151CD167" w:rsidR="00EF5D35" w:rsidRPr="006479A6" w:rsidRDefault="00EF5D35" w:rsidP="00480A6C">
      <w:pPr>
        <w:pStyle w:val="ListParagraph"/>
        <w:numPr>
          <w:ilvl w:val="0"/>
          <w:numId w:val="22"/>
        </w:numPr>
        <w:ind w:left="1800"/>
        <w:contextualSpacing w:val="0"/>
        <w:rPr>
          <w:rFonts w:ascii="Times New Roman" w:hAnsi="Times New Roman" w:cs="Times New Roman"/>
          <w:sz w:val="24"/>
          <w:szCs w:val="24"/>
        </w:rPr>
      </w:pPr>
      <w:r w:rsidRPr="006479A6">
        <w:rPr>
          <w:rFonts w:ascii="Times New Roman" w:hAnsi="Times New Roman" w:cs="Times New Roman"/>
          <w:sz w:val="24"/>
          <w:szCs w:val="24"/>
        </w:rPr>
        <w:t xml:space="preserve">Width: </w:t>
      </w:r>
      <w:r w:rsidR="004C66D7" w:rsidRPr="004C66D7">
        <w:rPr>
          <w:rFonts w:ascii="Times New Roman" w:hAnsi="Times New Roman" w:cs="Times New Roman"/>
          <w:sz w:val="24"/>
          <w:szCs w:val="24"/>
        </w:rPr>
        <w:t>47.50</w:t>
      </w:r>
      <w:r w:rsidRPr="006479A6">
        <w:rPr>
          <w:rFonts w:ascii="Times New Roman" w:hAnsi="Times New Roman" w:cs="Times New Roman"/>
          <w:sz w:val="24"/>
          <w:szCs w:val="24"/>
        </w:rPr>
        <w:t>” (inches)</w:t>
      </w:r>
    </w:p>
    <w:p w14:paraId="3DA95A1A" w14:textId="3B7E7665" w:rsidR="00EF5D35" w:rsidRDefault="00EF5D35" w:rsidP="00480A6C">
      <w:pPr>
        <w:pStyle w:val="ListParagraph"/>
        <w:numPr>
          <w:ilvl w:val="0"/>
          <w:numId w:val="22"/>
        </w:numPr>
        <w:ind w:left="1800"/>
        <w:contextualSpacing w:val="0"/>
        <w:rPr>
          <w:rFonts w:ascii="Times New Roman" w:hAnsi="Times New Roman" w:cs="Times New Roman"/>
          <w:sz w:val="24"/>
          <w:szCs w:val="24"/>
        </w:rPr>
      </w:pPr>
      <w:r w:rsidRPr="006479A6">
        <w:rPr>
          <w:rFonts w:ascii="Times New Roman" w:hAnsi="Times New Roman" w:cs="Times New Roman"/>
          <w:sz w:val="24"/>
          <w:szCs w:val="24"/>
        </w:rPr>
        <w:t xml:space="preserve">Depth: </w:t>
      </w:r>
      <w:r w:rsidR="009544A4" w:rsidRPr="009544A4">
        <w:rPr>
          <w:rFonts w:ascii="Times New Roman" w:hAnsi="Times New Roman" w:cs="Times New Roman"/>
          <w:sz w:val="24"/>
          <w:szCs w:val="24"/>
        </w:rPr>
        <w:t>28.00</w:t>
      </w:r>
      <w:r w:rsidRPr="006479A6">
        <w:rPr>
          <w:rFonts w:ascii="Times New Roman" w:hAnsi="Times New Roman" w:cs="Times New Roman"/>
          <w:sz w:val="24"/>
          <w:szCs w:val="24"/>
        </w:rPr>
        <w:t>” (inches)</w:t>
      </w:r>
    </w:p>
    <w:p w14:paraId="24ECAB35" w14:textId="7BDCC68C" w:rsidR="009544A4" w:rsidRPr="009544A4" w:rsidRDefault="009544A4" w:rsidP="00480A6C">
      <w:pPr>
        <w:pStyle w:val="ListParagraph"/>
        <w:numPr>
          <w:ilvl w:val="0"/>
          <w:numId w:val="22"/>
        </w:numPr>
        <w:ind w:left="1800"/>
        <w:contextualSpacing w:val="0"/>
        <w:rPr>
          <w:rFonts w:ascii="Times New Roman" w:hAnsi="Times New Roman" w:cs="Times New Roman"/>
          <w:sz w:val="24"/>
          <w:szCs w:val="24"/>
        </w:rPr>
      </w:pPr>
      <w:r>
        <w:rPr>
          <w:rFonts w:ascii="Times New Roman" w:hAnsi="Times New Roman" w:cs="Times New Roman"/>
          <w:sz w:val="24"/>
          <w:szCs w:val="24"/>
        </w:rPr>
        <w:t>Height</w:t>
      </w:r>
      <w:r w:rsidRPr="006479A6">
        <w:rPr>
          <w:rFonts w:ascii="Times New Roman" w:hAnsi="Times New Roman" w:cs="Times New Roman"/>
          <w:sz w:val="24"/>
          <w:szCs w:val="24"/>
        </w:rPr>
        <w:t xml:space="preserve">: </w:t>
      </w:r>
      <w:r w:rsidRPr="009544A4">
        <w:rPr>
          <w:rFonts w:ascii="Times New Roman" w:hAnsi="Times New Roman" w:cs="Times New Roman"/>
          <w:sz w:val="24"/>
          <w:szCs w:val="24"/>
        </w:rPr>
        <w:t>61.00</w:t>
      </w:r>
      <w:r w:rsidRPr="006479A6">
        <w:rPr>
          <w:rFonts w:ascii="Times New Roman" w:hAnsi="Times New Roman" w:cs="Times New Roman"/>
          <w:sz w:val="24"/>
          <w:szCs w:val="24"/>
        </w:rPr>
        <w:t>” (inches)</w:t>
      </w:r>
    </w:p>
    <w:p w14:paraId="24F27A6D" w14:textId="529145B9" w:rsidR="00EF5D35" w:rsidRPr="006479A6" w:rsidRDefault="00A40D6B" w:rsidP="00480A6C">
      <w:pPr>
        <w:pStyle w:val="Heading2"/>
        <w:keepNext w:val="0"/>
        <w:keepLines w:val="0"/>
        <w:spacing w:before="120" w:after="120"/>
        <w:ind w:left="0" w:firstLine="0"/>
        <w:rPr>
          <w:rFonts w:ascii="Times New Roman" w:hAnsi="Times New Roman" w:cs="Times New Roman"/>
          <w:color w:val="0070C0"/>
        </w:rPr>
      </w:pPr>
      <w:r>
        <w:rPr>
          <w:rFonts w:ascii="Times New Roman" w:hAnsi="Times New Roman" w:cs="Times New Roman"/>
          <w:color w:val="0070C0"/>
        </w:rPr>
        <w:t>M3150B</w:t>
      </w:r>
      <w:r w:rsidR="00EF5D35" w:rsidRPr="006479A6">
        <w:rPr>
          <w:rFonts w:ascii="Times New Roman" w:hAnsi="Times New Roman" w:cs="Times New Roman"/>
          <w:color w:val="0070C0"/>
        </w:rPr>
        <w:t xml:space="preserve"> </w:t>
      </w:r>
      <w:r w:rsidR="00EE1197" w:rsidRPr="00EE1197">
        <w:rPr>
          <w:rFonts w:ascii="Times New Roman" w:hAnsi="Times New Roman" w:cs="Times New Roman"/>
          <w:color w:val="0070C0"/>
        </w:rPr>
        <w:t>Distribution System, Medication, Automatic, Countertop</w:t>
      </w:r>
    </w:p>
    <w:p w14:paraId="054F7F6B" w14:textId="77777777" w:rsidR="00EF5D35" w:rsidRPr="006479A6" w:rsidRDefault="00EF5D35" w:rsidP="00480A6C">
      <w:pPr>
        <w:pStyle w:val="Heading3"/>
        <w:keepNext w:val="0"/>
        <w:keepLines w:val="0"/>
        <w:spacing w:before="120" w:after="120"/>
        <w:ind w:left="1440"/>
        <w:rPr>
          <w:rFonts w:ascii="Times New Roman" w:hAnsi="Times New Roman" w:cs="Times New Roman"/>
          <w:b w:val="0"/>
          <w:bCs w:val="0"/>
          <w:sz w:val="24"/>
          <w:szCs w:val="24"/>
          <w:u w:val="single"/>
        </w:rPr>
      </w:pPr>
      <w:r w:rsidRPr="006479A6">
        <w:rPr>
          <w:rFonts w:ascii="Times New Roman" w:hAnsi="Times New Roman" w:cs="Times New Roman"/>
          <w:sz w:val="24"/>
          <w:szCs w:val="24"/>
          <w:u w:val="single"/>
        </w:rPr>
        <w:t>General Requirements</w:t>
      </w:r>
    </w:p>
    <w:p w14:paraId="55D7DADA" w14:textId="77777777" w:rsidR="00EF5D35" w:rsidRPr="006479A6" w:rsidRDefault="00EF5D35" w:rsidP="00480A6C">
      <w:pPr>
        <w:pStyle w:val="ListParagraph"/>
        <w:numPr>
          <w:ilvl w:val="0"/>
          <w:numId w:val="23"/>
        </w:numPr>
        <w:ind w:left="1800"/>
        <w:contextualSpacing w:val="0"/>
        <w:rPr>
          <w:rFonts w:ascii="Times New Roman" w:hAnsi="Times New Roman" w:cs="Times New Roman"/>
          <w:sz w:val="24"/>
          <w:szCs w:val="24"/>
        </w:rPr>
      </w:pPr>
      <w:r w:rsidRPr="006479A6">
        <w:rPr>
          <w:rFonts w:ascii="Times New Roman" w:hAnsi="Times New Roman" w:cs="Times New Roman"/>
          <w:sz w:val="24"/>
          <w:szCs w:val="24"/>
        </w:rPr>
        <w:t>Brand Name Only Requirement</w:t>
      </w:r>
    </w:p>
    <w:p w14:paraId="54F3B2C3" w14:textId="2B7B33C0" w:rsidR="00EF5D35" w:rsidRPr="006479A6" w:rsidRDefault="00EF5D35" w:rsidP="00480A6C">
      <w:pPr>
        <w:pStyle w:val="ListParagraph"/>
        <w:numPr>
          <w:ilvl w:val="0"/>
          <w:numId w:val="23"/>
        </w:numPr>
        <w:ind w:left="1800"/>
        <w:contextualSpacing w:val="0"/>
        <w:rPr>
          <w:rFonts w:ascii="Times New Roman" w:hAnsi="Times New Roman" w:cs="Times New Roman"/>
          <w:sz w:val="24"/>
          <w:szCs w:val="24"/>
        </w:rPr>
      </w:pPr>
      <w:r w:rsidRPr="006479A6">
        <w:rPr>
          <w:rFonts w:ascii="Times New Roman" w:hAnsi="Times New Roman" w:cs="Times New Roman"/>
          <w:sz w:val="24"/>
          <w:szCs w:val="24"/>
        </w:rPr>
        <w:t xml:space="preserve">Total Quantity: </w:t>
      </w:r>
      <w:r w:rsidR="00F83CCA">
        <w:rPr>
          <w:rFonts w:ascii="Times New Roman" w:hAnsi="Times New Roman" w:cs="Times New Roman"/>
          <w:sz w:val="24"/>
          <w:szCs w:val="24"/>
        </w:rPr>
        <w:t>9</w:t>
      </w:r>
    </w:p>
    <w:p w14:paraId="241DCD51" w14:textId="77777777" w:rsidR="00EF5D35" w:rsidRPr="006479A6" w:rsidRDefault="00EF5D35" w:rsidP="00480A6C">
      <w:pPr>
        <w:pStyle w:val="Heading3"/>
        <w:keepNext w:val="0"/>
        <w:keepLines w:val="0"/>
        <w:spacing w:before="120" w:after="120"/>
        <w:ind w:left="1440"/>
        <w:rPr>
          <w:rFonts w:ascii="Times New Roman" w:hAnsi="Times New Roman" w:cs="Times New Roman"/>
          <w:sz w:val="24"/>
          <w:szCs w:val="24"/>
        </w:rPr>
      </w:pPr>
      <w:r w:rsidRPr="006479A6">
        <w:rPr>
          <w:rFonts w:ascii="Times New Roman" w:hAnsi="Times New Roman" w:cs="Times New Roman"/>
          <w:sz w:val="24"/>
          <w:szCs w:val="24"/>
          <w:u w:val="single"/>
        </w:rPr>
        <w:t>Basis of Design</w:t>
      </w:r>
    </w:p>
    <w:p w14:paraId="265A542D" w14:textId="15AA4787" w:rsidR="00EF5D35" w:rsidRPr="006479A6" w:rsidRDefault="00EF5D35" w:rsidP="00480A6C">
      <w:pPr>
        <w:pStyle w:val="ListParagraph"/>
        <w:numPr>
          <w:ilvl w:val="0"/>
          <w:numId w:val="24"/>
        </w:numPr>
        <w:ind w:left="1800"/>
        <w:contextualSpacing w:val="0"/>
        <w:rPr>
          <w:rFonts w:ascii="Times New Roman" w:hAnsi="Times New Roman" w:cs="Times New Roman"/>
          <w:sz w:val="24"/>
          <w:szCs w:val="24"/>
        </w:rPr>
      </w:pPr>
      <w:r w:rsidRPr="006479A6">
        <w:rPr>
          <w:rFonts w:ascii="Times New Roman" w:hAnsi="Times New Roman" w:cs="Times New Roman"/>
          <w:sz w:val="24"/>
          <w:szCs w:val="24"/>
        </w:rPr>
        <w:t>Manufactu</w:t>
      </w:r>
      <w:r w:rsidR="0049262E">
        <w:rPr>
          <w:rFonts w:ascii="Times New Roman" w:hAnsi="Times New Roman" w:cs="Times New Roman"/>
          <w:sz w:val="24"/>
          <w:szCs w:val="24"/>
        </w:rPr>
        <w:t>r</w:t>
      </w:r>
      <w:r w:rsidRPr="006479A6">
        <w:rPr>
          <w:rFonts w:ascii="Times New Roman" w:hAnsi="Times New Roman" w:cs="Times New Roman"/>
          <w:sz w:val="24"/>
          <w:szCs w:val="24"/>
        </w:rPr>
        <w:t xml:space="preserve">er: </w:t>
      </w:r>
      <w:r w:rsidR="00EE1197">
        <w:rPr>
          <w:rFonts w:ascii="Times New Roman" w:hAnsi="Times New Roman" w:cs="Times New Roman"/>
          <w:sz w:val="24"/>
          <w:szCs w:val="24"/>
        </w:rPr>
        <w:t>BD</w:t>
      </w:r>
      <w:r w:rsidRPr="006479A6">
        <w:rPr>
          <w:rFonts w:ascii="Times New Roman" w:hAnsi="Times New Roman" w:cs="Times New Roman"/>
          <w:sz w:val="24"/>
          <w:szCs w:val="24"/>
        </w:rPr>
        <w:t xml:space="preserve"> </w:t>
      </w:r>
    </w:p>
    <w:p w14:paraId="725BFB37" w14:textId="057B3B3F" w:rsidR="00EF5D35" w:rsidRPr="006479A6" w:rsidRDefault="00EF5D35" w:rsidP="00480A6C">
      <w:pPr>
        <w:pStyle w:val="ListParagraph"/>
        <w:numPr>
          <w:ilvl w:val="0"/>
          <w:numId w:val="24"/>
        </w:numPr>
        <w:ind w:left="1800"/>
        <w:contextualSpacing w:val="0"/>
        <w:rPr>
          <w:rFonts w:ascii="Times New Roman" w:hAnsi="Times New Roman" w:cs="Times New Roman"/>
          <w:sz w:val="24"/>
          <w:szCs w:val="24"/>
        </w:rPr>
      </w:pPr>
      <w:r w:rsidRPr="006479A6">
        <w:rPr>
          <w:rFonts w:ascii="Times New Roman" w:hAnsi="Times New Roman" w:cs="Times New Roman"/>
          <w:sz w:val="24"/>
          <w:szCs w:val="24"/>
        </w:rPr>
        <w:t xml:space="preserve">Model: </w:t>
      </w:r>
      <w:proofErr w:type="spellStart"/>
      <w:r w:rsidR="00EE1197" w:rsidRPr="00EE1197">
        <w:rPr>
          <w:rFonts w:ascii="Times New Roman" w:hAnsi="Times New Roman" w:cs="Times New Roman"/>
          <w:sz w:val="24"/>
          <w:szCs w:val="24"/>
        </w:rPr>
        <w:t>Medstation</w:t>
      </w:r>
      <w:proofErr w:type="spellEnd"/>
      <w:r w:rsidR="00EE1197" w:rsidRPr="00EE1197">
        <w:rPr>
          <w:rFonts w:ascii="Times New Roman" w:hAnsi="Times New Roman" w:cs="Times New Roman"/>
          <w:sz w:val="24"/>
          <w:szCs w:val="24"/>
        </w:rPr>
        <w:t xml:space="preserve"> ES, 2-Drawer</w:t>
      </w:r>
    </w:p>
    <w:p w14:paraId="4DC16803" w14:textId="77777777" w:rsidR="00EF5D35" w:rsidRPr="006479A6" w:rsidRDefault="00EF5D35" w:rsidP="00480A6C">
      <w:pPr>
        <w:pStyle w:val="Heading3"/>
        <w:keepNext w:val="0"/>
        <w:keepLines w:val="0"/>
        <w:spacing w:before="120" w:after="120"/>
        <w:ind w:left="1440"/>
        <w:rPr>
          <w:rFonts w:ascii="Times New Roman" w:hAnsi="Times New Roman" w:cs="Times New Roman"/>
          <w:b w:val="0"/>
          <w:bCs w:val="0"/>
          <w:sz w:val="24"/>
          <w:szCs w:val="24"/>
        </w:rPr>
      </w:pPr>
      <w:r w:rsidRPr="006479A6">
        <w:rPr>
          <w:rFonts w:ascii="Times New Roman" w:hAnsi="Times New Roman" w:cs="Times New Roman"/>
          <w:sz w:val="24"/>
          <w:szCs w:val="24"/>
          <w:u w:val="single"/>
        </w:rPr>
        <w:t>Description</w:t>
      </w:r>
    </w:p>
    <w:p w14:paraId="0FC01ED3" w14:textId="2BA20260" w:rsidR="00EF5D35" w:rsidRPr="006479A6" w:rsidRDefault="00D46E30" w:rsidP="3A8115B0">
      <w:pPr>
        <w:pStyle w:val="Heading3"/>
        <w:keepNext w:val="0"/>
        <w:keepLines w:val="0"/>
        <w:numPr>
          <w:ilvl w:val="0"/>
          <w:numId w:val="0"/>
        </w:numPr>
        <w:spacing w:before="120" w:after="120"/>
        <w:ind w:left="1440"/>
        <w:rPr>
          <w:rFonts w:ascii="Times New Roman" w:hAnsi="Times New Roman" w:cs="Times New Roman"/>
          <w:b w:val="0"/>
          <w:bCs w:val="0"/>
          <w:sz w:val="24"/>
          <w:szCs w:val="24"/>
        </w:rPr>
      </w:pPr>
      <w:r w:rsidRPr="3A8115B0">
        <w:rPr>
          <w:rFonts w:ascii="Times New Roman" w:hAnsi="Times New Roman" w:cs="Times New Roman"/>
          <w:b w:val="0"/>
          <w:bCs w:val="0"/>
          <w:sz w:val="24"/>
          <w:szCs w:val="24"/>
        </w:rPr>
        <w:t xml:space="preserve">The BD Pyxis </w:t>
      </w:r>
      <w:proofErr w:type="spellStart"/>
      <w:r w:rsidRPr="3A8115B0">
        <w:rPr>
          <w:rFonts w:ascii="Times New Roman" w:hAnsi="Times New Roman" w:cs="Times New Roman"/>
          <w:b w:val="0"/>
          <w:bCs w:val="0"/>
          <w:sz w:val="24"/>
          <w:szCs w:val="24"/>
        </w:rPr>
        <w:t>MedStation</w:t>
      </w:r>
      <w:proofErr w:type="spellEnd"/>
      <w:r w:rsidRPr="3A8115B0">
        <w:rPr>
          <w:rFonts w:ascii="Times New Roman" w:hAnsi="Times New Roman" w:cs="Times New Roman"/>
          <w:b w:val="0"/>
          <w:bCs w:val="0"/>
          <w:sz w:val="24"/>
          <w:szCs w:val="24"/>
        </w:rPr>
        <w:t xml:space="preserve"> ES, 2-Drawer is an automated medication dispensing system with secure CUBIE pockets, biometric access, a patient-centric interface for streamlined workflows, integration with HIT systems, and a thermal printer for user-friendly operation. It is designed to enhance patient safety by reducing medication errors and diversion, </w:t>
      </w:r>
      <w:proofErr w:type="gramStart"/>
      <w:r w:rsidRPr="3A8115B0">
        <w:rPr>
          <w:rFonts w:ascii="Times New Roman" w:hAnsi="Times New Roman" w:cs="Times New Roman"/>
          <w:b w:val="0"/>
          <w:bCs w:val="0"/>
          <w:sz w:val="24"/>
          <w:szCs w:val="24"/>
        </w:rPr>
        <w:t>improve</w:t>
      </w:r>
      <w:proofErr w:type="gramEnd"/>
      <w:r w:rsidRPr="3A8115B0">
        <w:rPr>
          <w:rFonts w:ascii="Times New Roman" w:hAnsi="Times New Roman" w:cs="Times New Roman"/>
          <w:b w:val="0"/>
          <w:bCs w:val="0"/>
          <w:sz w:val="24"/>
          <w:szCs w:val="24"/>
        </w:rPr>
        <w:t xml:space="preserve"> efficiency, and support regulatory compliance. The 2-drawer version likely refers to a compact configuration, though the core features remain consistent across the ES platform</w:t>
      </w:r>
      <w:r w:rsidR="00EF5D35" w:rsidRPr="3A8115B0">
        <w:rPr>
          <w:rFonts w:ascii="Times New Roman" w:hAnsi="Times New Roman" w:cs="Times New Roman"/>
          <w:b w:val="0"/>
          <w:bCs w:val="0"/>
          <w:sz w:val="24"/>
          <w:szCs w:val="24"/>
        </w:rPr>
        <w:t>.</w:t>
      </w:r>
    </w:p>
    <w:p w14:paraId="586B2F10" w14:textId="77777777" w:rsidR="00EF5D35" w:rsidRPr="006479A6" w:rsidRDefault="00EF5D35" w:rsidP="00480A6C">
      <w:pPr>
        <w:pStyle w:val="Heading3"/>
        <w:keepNext w:val="0"/>
        <w:keepLines w:val="0"/>
        <w:spacing w:before="120" w:after="120"/>
        <w:ind w:left="1440"/>
        <w:rPr>
          <w:rFonts w:ascii="Times New Roman" w:hAnsi="Times New Roman" w:cs="Times New Roman"/>
          <w:b w:val="0"/>
          <w:bCs w:val="0"/>
          <w:sz w:val="24"/>
          <w:szCs w:val="24"/>
        </w:rPr>
      </w:pPr>
      <w:r w:rsidRPr="006479A6">
        <w:rPr>
          <w:rFonts w:ascii="Times New Roman" w:hAnsi="Times New Roman" w:cs="Times New Roman"/>
          <w:sz w:val="24"/>
          <w:szCs w:val="24"/>
          <w:u w:val="single"/>
        </w:rPr>
        <w:t>Specifications/Salient Characteristics</w:t>
      </w:r>
    </w:p>
    <w:p w14:paraId="55D323A4" w14:textId="77777777" w:rsidR="005024F8" w:rsidRPr="005024F8" w:rsidRDefault="005024F8" w:rsidP="00A359C3">
      <w:pPr>
        <w:pStyle w:val="Heading3"/>
        <w:keepNext w:val="0"/>
        <w:keepLines w:val="0"/>
        <w:numPr>
          <w:ilvl w:val="0"/>
          <w:numId w:val="29"/>
        </w:numPr>
        <w:rPr>
          <w:rFonts w:ascii="Times New Roman" w:hAnsi="Times New Roman" w:cs="Times New Roman"/>
          <w:b w:val="0"/>
          <w:bCs w:val="0"/>
          <w:sz w:val="24"/>
          <w:szCs w:val="24"/>
        </w:rPr>
      </w:pPr>
      <w:r w:rsidRPr="005024F8">
        <w:rPr>
          <w:rFonts w:ascii="Times New Roman" w:hAnsi="Times New Roman" w:cs="Times New Roman"/>
          <w:b w:val="0"/>
          <w:bCs w:val="0"/>
          <w:sz w:val="24"/>
          <w:szCs w:val="24"/>
        </w:rPr>
        <w:t xml:space="preserve">Secure Medication Access: Utilizes secure CUBIE pockets for storing medications, with the 2-drawer model likely representing a smaller, more compact configuration of the standard ES system. </w:t>
      </w:r>
    </w:p>
    <w:p w14:paraId="200B2BD6" w14:textId="77777777" w:rsidR="005024F8" w:rsidRPr="005024F8" w:rsidRDefault="005024F8" w:rsidP="00A359C3">
      <w:pPr>
        <w:pStyle w:val="Heading3"/>
        <w:keepNext w:val="0"/>
        <w:keepLines w:val="0"/>
        <w:numPr>
          <w:ilvl w:val="0"/>
          <w:numId w:val="29"/>
        </w:numPr>
        <w:rPr>
          <w:rFonts w:ascii="Times New Roman" w:hAnsi="Times New Roman" w:cs="Times New Roman"/>
          <w:b w:val="0"/>
          <w:bCs w:val="0"/>
          <w:sz w:val="24"/>
          <w:szCs w:val="24"/>
        </w:rPr>
      </w:pPr>
      <w:r w:rsidRPr="005024F8">
        <w:rPr>
          <w:rFonts w:ascii="Times New Roman" w:hAnsi="Times New Roman" w:cs="Times New Roman"/>
          <w:b w:val="0"/>
          <w:bCs w:val="0"/>
          <w:sz w:val="24"/>
          <w:szCs w:val="24"/>
        </w:rPr>
        <w:t xml:space="preserve">Patient-Centric Design: The system provides a patient-centered interface, simplifying workflows for nurses by offering quick access to patient and medication information. </w:t>
      </w:r>
    </w:p>
    <w:p w14:paraId="679D81BD" w14:textId="77777777" w:rsidR="005024F8" w:rsidRPr="005024F8" w:rsidRDefault="005024F8" w:rsidP="00A359C3">
      <w:pPr>
        <w:pStyle w:val="Heading3"/>
        <w:keepNext w:val="0"/>
        <w:keepLines w:val="0"/>
        <w:numPr>
          <w:ilvl w:val="0"/>
          <w:numId w:val="29"/>
        </w:numPr>
        <w:rPr>
          <w:rFonts w:ascii="Times New Roman" w:hAnsi="Times New Roman" w:cs="Times New Roman"/>
          <w:b w:val="0"/>
          <w:bCs w:val="0"/>
          <w:sz w:val="24"/>
          <w:szCs w:val="24"/>
        </w:rPr>
      </w:pPr>
      <w:r w:rsidRPr="005024F8">
        <w:rPr>
          <w:rFonts w:ascii="Times New Roman" w:hAnsi="Times New Roman" w:cs="Times New Roman"/>
          <w:b w:val="0"/>
          <w:bCs w:val="0"/>
          <w:sz w:val="24"/>
          <w:szCs w:val="24"/>
        </w:rPr>
        <w:t xml:space="preserve">Biometric Access: Incorporates a biometric system for secure user authentication and access to the system. </w:t>
      </w:r>
    </w:p>
    <w:p w14:paraId="20871710" w14:textId="77777777" w:rsidR="005024F8" w:rsidRPr="005024F8" w:rsidRDefault="005024F8" w:rsidP="00A359C3">
      <w:pPr>
        <w:pStyle w:val="Heading3"/>
        <w:keepNext w:val="0"/>
        <w:keepLines w:val="0"/>
        <w:numPr>
          <w:ilvl w:val="0"/>
          <w:numId w:val="29"/>
        </w:numPr>
        <w:rPr>
          <w:rFonts w:ascii="Times New Roman" w:hAnsi="Times New Roman" w:cs="Times New Roman"/>
          <w:b w:val="0"/>
          <w:bCs w:val="0"/>
          <w:sz w:val="24"/>
          <w:szCs w:val="24"/>
        </w:rPr>
      </w:pPr>
      <w:r w:rsidRPr="005024F8">
        <w:rPr>
          <w:rFonts w:ascii="Times New Roman" w:hAnsi="Times New Roman" w:cs="Times New Roman"/>
          <w:b w:val="0"/>
          <w:bCs w:val="0"/>
          <w:sz w:val="24"/>
          <w:szCs w:val="24"/>
        </w:rPr>
        <w:t xml:space="preserve">Workflow Efficiency: Aims to improve efficiency with features like a barcode scanner, thermal printer, and a simple, four-step dispensing process, making it easier and faster for nurses to dispense the right medication to the right patient. </w:t>
      </w:r>
    </w:p>
    <w:p w14:paraId="798C8DC3" w14:textId="77777777" w:rsidR="005024F8" w:rsidRPr="005024F8" w:rsidRDefault="005024F8" w:rsidP="00A359C3">
      <w:pPr>
        <w:pStyle w:val="Heading3"/>
        <w:keepNext w:val="0"/>
        <w:keepLines w:val="0"/>
        <w:numPr>
          <w:ilvl w:val="0"/>
          <w:numId w:val="29"/>
        </w:numPr>
        <w:rPr>
          <w:rFonts w:ascii="Times New Roman" w:hAnsi="Times New Roman" w:cs="Times New Roman"/>
          <w:b w:val="0"/>
          <w:bCs w:val="0"/>
          <w:sz w:val="24"/>
          <w:szCs w:val="24"/>
        </w:rPr>
      </w:pPr>
      <w:r w:rsidRPr="005024F8">
        <w:rPr>
          <w:rFonts w:ascii="Times New Roman" w:hAnsi="Times New Roman" w:cs="Times New Roman"/>
          <w:b w:val="0"/>
          <w:bCs w:val="0"/>
          <w:sz w:val="24"/>
          <w:szCs w:val="24"/>
        </w:rPr>
        <w:t xml:space="preserve">Integration Capabilities: Meaningfully integrates with Healthcare Information Technology (HIT) systems, allowing for data sharing and centralized management of the formulary and user roles across a health system. </w:t>
      </w:r>
    </w:p>
    <w:p w14:paraId="20276096" w14:textId="77777777" w:rsidR="005024F8" w:rsidRPr="005024F8" w:rsidRDefault="005024F8" w:rsidP="00A359C3">
      <w:pPr>
        <w:pStyle w:val="Heading3"/>
        <w:keepNext w:val="0"/>
        <w:keepLines w:val="0"/>
        <w:numPr>
          <w:ilvl w:val="0"/>
          <w:numId w:val="29"/>
        </w:numPr>
        <w:rPr>
          <w:rFonts w:ascii="Times New Roman" w:hAnsi="Times New Roman" w:cs="Times New Roman"/>
          <w:b w:val="0"/>
          <w:bCs w:val="0"/>
          <w:sz w:val="24"/>
          <w:szCs w:val="24"/>
        </w:rPr>
      </w:pPr>
      <w:r w:rsidRPr="005024F8">
        <w:rPr>
          <w:rFonts w:ascii="Times New Roman" w:hAnsi="Times New Roman" w:cs="Times New Roman"/>
          <w:b w:val="0"/>
          <w:bCs w:val="0"/>
          <w:sz w:val="24"/>
          <w:szCs w:val="24"/>
        </w:rPr>
        <w:t xml:space="preserve">Enhanced Patient Safety: Includes safety enhancements, such as highlighting patients with the same last name, to help prevent errors, and provides secure, electronic tracking of controlled medications to reduce diversion. </w:t>
      </w:r>
    </w:p>
    <w:p w14:paraId="21B11FF4" w14:textId="77777777" w:rsidR="005024F8" w:rsidRPr="005024F8" w:rsidRDefault="005024F8" w:rsidP="00A359C3">
      <w:pPr>
        <w:pStyle w:val="Heading3"/>
        <w:keepNext w:val="0"/>
        <w:keepLines w:val="0"/>
        <w:numPr>
          <w:ilvl w:val="0"/>
          <w:numId w:val="29"/>
        </w:numPr>
        <w:rPr>
          <w:rFonts w:ascii="Times New Roman" w:hAnsi="Times New Roman" w:cs="Times New Roman"/>
          <w:b w:val="0"/>
          <w:bCs w:val="0"/>
          <w:sz w:val="24"/>
          <w:szCs w:val="24"/>
        </w:rPr>
      </w:pPr>
      <w:r w:rsidRPr="005024F8">
        <w:rPr>
          <w:rFonts w:ascii="Times New Roman" w:hAnsi="Times New Roman" w:cs="Times New Roman"/>
          <w:b w:val="0"/>
          <w:bCs w:val="0"/>
          <w:sz w:val="24"/>
          <w:szCs w:val="24"/>
        </w:rPr>
        <w:t xml:space="preserve">System Management: Allows for defined and adjustable system management roles, enabling pharmacists to efficiently manage medications. </w:t>
      </w:r>
    </w:p>
    <w:p w14:paraId="22F94B50" w14:textId="232395BB" w:rsidR="00EF5D35" w:rsidRDefault="005024F8" w:rsidP="00A359C3">
      <w:pPr>
        <w:pStyle w:val="Heading3"/>
        <w:keepNext w:val="0"/>
        <w:keepLines w:val="0"/>
        <w:numPr>
          <w:ilvl w:val="0"/>
          <w:numId w:val="29"/>
        </w:numPr>
        <w:spacing w:before="120" w:after="120"/>
        <w:rPr>
          <w:rFonts w:ascii="Times New Roman" w:hAnsi="Times New Roman" w:cs="Times New Roman"/>
          <w:b w:val="0"/>
          <w:bCs w:val="0"/>
          <w:sz w:val="24"/>
          <w:szCs w:val="24"/>
        </w:rPr>
      </w:pPr>
      <w:r w:rsidRPr="005024F8">
        <w:rPr>
          <w:rFonts w:ascii="Times New Roman" w:hAnsi="Times New Roman" w:cs="Times New Roman"/>
          <w:b w:val="0"/>
          <w:bCs w:val="0"/>
          <w:sz w:val="24"/>
          <w:szCs w:val="24"/>
        </w:rPr>
        <w:t xml:space="preserve">Compliance Support: The system is designed to facilitate compliance with select regulatory requirements. </w:t>
      </w:r>
    </w:p>
    <w:p w14:paraId="0DE9D965" w14:textId="77777777" w:rsidR="008D3771" w:rsidRPr="005271BD" w:rsidRDefault="008D3771" w:rsidP="00A359C3">
      <w:pPr>
        <w:pStyle w:val="ListParagraph"/>
        <w:numPr>
          <w:ilvl w:val="0"/>
          <w:numId w:val="29"/>
        </w:numPr>
        <w:contextualSpacing w:val="0"/>
        <w:rPr>
          <w:rFonts w:ascii="Times New Roman" w:hAnsi="Times New Roman" w:cs="Times New Roman"/>
          <w:sz w:val="24"/>
          <w:szCs w:val="24"/>
        </w:rPr>
      </w:pPr>
      <w:r>
        <w:rPr>
          <w:rFonts w:ascii="Times New Roman" w:eastAsiaTheme="majorEastAsia" w:hAnsi="Times New Roman" w:cs="Times New Roman"/>
          <w:color w:val="000000" w:themeColor="text1"/>
          <w:sz w:val="24"/>
          <w:szCs w:val="24"/>
        </w:rPr>
        <w:t>Includes: Medication Label Module</w:t>
      </w:r>
    </w:p>
    <w:p w14:paraId="6DABB587" w14:textId="77777777" w:rsidR="00EF5D35" w:rsidRPr="006479A6" w:rsidRDefault="00EF5D35" w:rsidP="00480A6C">
      <w:pPr>
        <w:pStyle w:val="Heading3"/>
        <w:keepNext w:val="0"/>
        <w:keepLines w:val="0"/>
        <w:spacing w:before="120" w:after="120"/>
        <w:ind w:left="1440"/>
        <w:rPr>
          <w:rFonts w:ascii="Times New Roman" w:hAnsi="Times New Roman" w:cs="Times New Roman"/>
          <w:sz w:val="24"/>
          <w:szCs w:val="24"/>
          <w:u w:val="single"/>
        </w:rPr>
      </w:pPr>
      <w:r w:rsidRPr="006479A6">
        <w:rPr>
          <w:rFonts w:ascii="Times New Roman" w:hAnsi="Times New Roman" w:cs="Times New Roman"/>
          <w:sz w:val="24"/>
          <w:szCs w:val="24"/>
          <w:u w:val="single"/>
        </w:rPr>
        <w:t>Dimensions</w:t>
      </w:r>
    </w:p>
    <w:p w14:paraId="6F5FFF77" w14:textId="77777777" w:rsidR="00EF5D35" w:rsidRPr="006479A6" w:rsidRDefault="00EF5D35" w:rsidP="00731D0B">
      <w:pPr>
        <w:rPr>
          <w:rFonts w:ascii="Times New Roman" w:hAnsi="Times New Roman" w:cs="Times New Roman"/>
          <w:sz w:val="24"/>
          <w:szCs w:val="24"/>
        </w:rPr>
      </w:pPr>
      <w:r w:rsidRPr="006479A6">
        <w:rPr>
          <w:rFonts w:ascii="Times New Roman" w:hAnsi="Times New Roman" w:cs="Times New Roman"/>
          <w:sz w:val="24"/>
          <w:szCs w:val="24"/>
        </w:rPr>
        <w:t>Dimensions must not exceed those listed below:</w:t>
      </w:r>
    </w:p>
    <w:p w14:paraId="50D86926" w14:textId="01D9F6E7" w:rsidR="00EF5D35" w:rsidRPr="006479A6" w:rsidRDefault="00EF5D35" w:rsidP="00480A6C">
      <w:pPr>
        <w:pStyle w:val="ListParagraph"/>
        <w:numPr>
          <w:ilvl w:val="0"/>
          <w:numId w:val="22"/>
        </w:numPr>
        <w:ind w:left="1800"/>
        <w:contextualSpacing w:val="0"/>
        <w:rPr>
          <w:rFonts w:ascii="Times New Roman" w:hAnsi="Times New Roman" w:cs="Times New Roman"/>
          <w:sz w:val="24"/>
          <w:szCs w:val="24"/>
        </w:rPr>
      </w:pPr>
      <w:r w:rsidRPr="006479A6">
        <w:rPr>
          <w:rFonts w:ascii="Times New Roman" w:hAnsi="Times New Roman" w:cs="Times New Roman"/>
          <w:sz w:val="24"/>
          <w:szCs w:val="24"/>
        </w:rPr>
        <w:t xml:space="preserve">Width: </w:t>
      </w:r>
      <w:r w:rsidR="002243C9" w:rsidRPr="002243C9">
        <w:rPr>
          <w:rFonts w:ascii="Times New Roman" w:hAnsi="Times New Roman" w:cs="Times New Roman"/>
          <w:sz w:val="24"/>
          <w:szCs w:val="24"/>
        </w:rPr>
        <w:t>22.80</w:t>
      </w:r>
      <w:r w:rsidRPr="006479A6">
        <w:rPr>
          <w:rFonts w:ascii="Times New Roman" w:hAnsi="Times New Roman" w:cs="Times New Roman"/>
          <w:sz w:val="24"/>
          <w:szCs w:val="24"/>
        </w:rPr>
        <w:t>” (inches)</w:t>
      </w:r>
    </w:p>
    <w:p w14:paraId="1946A675" w14:textId="30217B67" w:rsidR="00EF5D35" w:rsidRDefault="00EF5D35" w:rsidP="00480A6C">
      <w:pPr>
        <w:pStyle w:val="ListParagraph"/>
        <w:numPr>
          <w:ilvl w:val="0"/>
          <w:numId w:val="22"/>
        </w:numPr>
        <w:ind w:left="1800"/>
        <w:contextualSpacing w:val="0"/>
        <w:rPr>
          <w:rFonts w:ascii="Times New Roman" w:hAnsi="Times New Roman" w:cs="Times New Roman"/>
          <w:sz w:val="24"/>
          <w:szCs w:val="24"/>
        </w:rPr>
      </w:pPr>
      <w:r w:rsidRPr="006479A6">
        <w:rPr>
          <w:rFonts w:ascii="Times New Roman" w:hAnsi="Times New Roman" w:cs="Times New Roman"/>
          <w:sz w:val="24"/>
          <w:szCs w:val="24"/>
        </w:rPr>
        <w:t xml:space="preserve">Depth: </w:t>
      </w:r>
      <w:r w:rsidR="00B43468" w:rsidRPr="00B43468">
        <w:rPr>
          <w:rFonts w:ascii="Times New Roman" w:hAnsi="Times New Roman" w:cs="Times New Roman"/>
          <w:sz w:val="24"/>
          <w:szCs w:val="24"/>
        </w:rPr>
        <w:t>27</w:t>
      </w:r>
      <w:r w:rsidRPr="006479A6">
        <w:rPr>
          <w:rFonts w:ascii="Times New Roman" w:hAnsi="Times New Roman" w:cs="Times New Roman"/>
          <w:sz w:val="24"/>
          <w:szCs w:val="24"/>
        </w:rPr>
        <w:t>” (inches)</w:t>
      </w:r>
    </w:p>
    <w:p w14:paraId="5BA6FD74" w14:textId="46F2AA5A" w:rsidR="009B0FDA" w:rsidRPr="006479A6" w:rsidRDefault="009B0FDA" w:rsidP="00480A6C">
      <w:pPr>
        <w:pStyle w:val="ListParagraph"/>
        <w:numPr>
          <w:ilvl w:val="0"/>
          <w:numId w:val="22"/>
        </w:numPr>
        <w:ind w:left="1800"/>
        <w:contextualSpacing w:val="0"/>
        <w:rPr>
          <w:rFonts w:ascii="Times New Roman" w:hAnsi="Times New Roman" w:cs="Times New Roman"/>
          <w:sz w:val="24"/>
          <w:szCs w:val="24"/>
        </w:rPr>
      </w:pPr>
      <w:r>
        <w:rPr>
          <w:rFonts w:ascii="Times New Roman" w:hAnsi="Times New Roman" w:cs="Times New Roman"/>
          <w:sz w:val="24"/>
          <w:szCs w:val="24"/>
        </w:rPr>
        <w:t xml:space="preserve">Height: </w:t>
      </w:r>
      <w:r w:rsidR="00B43468" w:rsidRPr="00B43468">
        <w:rPr>
          <w:rFonts w:ascii="Times New Roman" w:hAnsi="Times New Roman" w:cs="Times New Roman"/>
          <w:sz w:val="24"/>
          <w:szCs w:val="24"/>
        </w:rPr>
        <w:t>28.00</w:t>
      </w:r>
      <w:r>
        <w:rPr>
          <w:rFonts w:ascii="Times New Roman" w:hAnsi="Times New Roman" w:cs="Times New Roman"/>
          <w:sz w:val="24"/>
          <w:szCs w:val="24"/>
        </w:rPr>
        <w:t>” (inches)</w:t>
      </w:r>
    </w:p>
    <w:p w14:paraId="4D71CE4B" w14:textId="7385DD15" w:rsidR="00EF5D35" w:rsidRPr="006479A6" w:rsidRDefault="00B43468" w:rsidP="00480A6C">
      <w:pPr>
        <w:pStyle w:val="Heading2"/>
        <w:keepNext w:val="0"/>
        <w:keepLines w:val="0"/>
        <w:spacing w:before="120" w:after="120"/>
        <w:ind w:left="0" w:firstLine="0"/>
        <w:rPr>
          <w:rFonts w:ascii="Times New Roman" w:hAnsi="Times New Roman" w:cs="Times New Roman"/>
          <w:color w:val="0070C0"/>
        </w:rPr>
      </w:pPr>
      <w:r>
        <w:rPr>
          <w:rFonts w:ascii="Times New Roman" w:hAnsi="Times New Roman" w:cs="Times New Roman"/>
          <w:color w:val="0070C0"/>
        </w:rPr>
        <w:t>M3150D</w:t>
      </w:r>
      <w:r w:rsidR="00EF5D35" w:rsidRPr="006479A6">
        <w:rPr>
          <w:rFonts w:ascii="Times New Roman" w:hAnsi="Times New Roman" w:cs="Times New Roman"/>
          <w:color w:val="0070C0"/>
        </w:rPr>
        <w:t xml:space="preserve"> </w:t>
      </w:r>
      <w:r w:rsidR="004711E6" w:rsidRPr="004711E6">
        <w:rPr>
          <w:rFonts w:ascii="Times New Roman" w:hAnsi="Times New Roman" w:cs="Times New Roman"/>
          <w:color w:val="0070C0"/>
        </w:rPr>
        <w:t>Medication, Dispenser, Host, Main</w:t>
      </w:r>
    </w:p>
    <w:p w14:paraId="2203FB40" w14:textId="77777777" w:rsidR="00EF5D35" w:rsidRPr="006479A6" w:rsidRDefault="00EF5D35" w:rsidP="00480A6C">
      <w:pPr>
        <w:pStyle w:val="Heading3"/>
        <w:keepNext w:val="0"/>
        <w:keepLines w:val="0"/>
        <w:spacing w:before="120" w:after="120"/>
        <w:ind w:left="1440"/>
        <w:rPr>
          <w:rFonts w:ascii="Times New Roman" w:hAnsi="Times New Roman" w:cs="Times New Roman"/>
          <w:b w:val="0"/>
          <w:bCs w:val="0"/>
          <w:sz w:val="24"/>
          <w:szCs w:val="24"/>
          <w:u w:val="single"/>
        </w:rPr>
      </w:pPr>
      <w:r w:rsidRPr="006479A6">
        <w:rPr>
          <w:rFonts w:ascii="Times New Roman" w:hAnsi="Times New Roman" w:cs="Times New Roman"/>
          <w:sz w:val="24"/>
          <w:szCs w:val="24"/>
          <w:u w:val="single"/>
        </w:rPr>
        <w:t>General Requirements</w:t>
      </w:r>
    </w:p>
    <w:p w14:paraId="0DCA7E3A" w14:textId="77777777" w:rsidR="00EF5D35" w:rsidRPr="006479A6" w:rsidRDefault="00EF5D35" w:rsidP="00480A6C">
      <w:pPr>
        <w:pStyle w:val="ListParagraph"/>
        <w:numPr>
          <w:ilvl w:val="0"/>
          <w:numId w:val="23"/>
        </w:numPr>
        <w:ind w:left="1800"/>
        <w:contextualSpacing w:val="0"/>
        <w:rPr>
          <w:rFonts w:ascii="Times New Roman" w:hAnsi="Times New Roman" w:cs="Times New Roman"/>
          <w:sz w:val="24"/>
          <w:szCs w:val="24"/>
        </w:rPr>
      </w:pPr>
      <w:r w:rsidRPr="006479A6">
        <w:rPr>
          <w:rFonts w:ascii="Times New Roman" w:hAnsi="Times New Roman" w:cs="Times New Roman"/>
          <w:sz w:val="24"/>
          <w:szCs w:val="24"/>
        </w:rPr>
        <w:t>Brand Name Only Requirement</w:t>
      </w:r>
    </w:p>
    <w:p w14:paraId="2C591E7C" w14:textId="65317719" w:rsidR="00EF5D35" w:rsidRPr="006479A6" w:rsidRDefault="00EF5D35" w:rsidP="00480A6C">
      <w:pPr>
        <w:pStyle w:val="ListParagraph"/>
        <w:numPr>
          <w:ilvl w:val="0"/>
          <w:numId w:val="23"/>
        </w:numPr>
        <w:ind w:left="1800"/>
        <w:contextualSpacing w:val="0"/>
        <w:rPr>
          <w:rFonts w:ascii="Times New Roman" w:hAnsi="Times New Roman" w:cs="Times New Roman"/>
          <w:sz w:val="24"/>
          <w:szCs w:val="24"/>
        </w:rPr>
      </w:pPr>
      <w:r w:rsidRPr="006479A6">
        <w:rPr>
          <w:rFonts w:ascii="Times New Roman" w:hAnsi="Times New Roman" w:cs="Times New Roman"/>
          <w:sz w:val="24"/>
          <w:szCs w:val="24"/>
        </w:rPr>
        <w:t>Total Quantity: 1</w:t>
      </w:r>
      <w:r w:rsidR="00F83CCA">
        <w:rPr>
          <w:rFonts w:ascii="Times New Roman" w:hAnsi="Times New Roman" w:cs="Times New Roman"/>
          <w:sz w:val="24"/>
          <w:szCs w:val="24"/>
        </w:rPr>
        <w:t>7</w:t>
      </w:r>
    </w:p>
    <w:p w14:paraId="71F3435A" w14:textId="77777777" w:rsidR="00EF5D35" w:rsidRPr="006479A6" w:rsidRDefault="00EF5D35" w:rsidP="00480A6C">
      <w:pPr>
        <w:pStyle w:val="Heading3"/>
        <w:keepNext w:val="0"/>
        <w:keepLines w:val="0"/>
        <w:spacing w:before="120" w:after="120"/>
        <w:ind w:left="1440"/>
        <w:rPr>
          <w:rFonts w:ascii="Times New Roman" w:hAnsi="Times New Roman" w:cs="Times New Roman"/>
          <w:sz w:val="24"/>
          <w:szCs w:val="24"/>
        </w:rPr>
      </w:pPr>
      <w:r w:rsidRPr="006479A6">
        <w:rPr>
          <w:rFonts w:ascii="Times New Roman" w:hAnsi="Times New Roman" w:cs="Times New Roman"/>
          <w:sz w:val="24"/>
          <w:szCs w:val="24"/>
          <w:u w:val="single"/>
        </w:rPr>
        <w:t>Basis of Design</w:t>
      </w:r>
    </w:p>
    <w:p w14:paraId="1C6BB867" w14:textId="662403DB" w:rsidR="00EF5D35" w:rsidRPr="006479A6" w:rsidRDefault="00EF5D35" w:rsidP="00480A6C">
      <w:pPr>
        <w:pStyle w:val="ListParagraph"/>
        <w:numPr>
          <w:ilvl w:val="0"/>
          <w:numId w:val="24"/>
        </w:numPr>
        <w:ind w:left="1800"/>
        <w:contextualSpacing w:val="0"/>
        <w:rPr>
          <w:rFonts w:ascii="Times New Roman" w:hAnsi="Times New Roman" w:cs="Times New Roman"/>
          <w:sz w:val="24"/>
          <w:szCs w:val="24"/>
        </w:rPr>
      </w:pPr>
      <w:r w:rsidRPr="006479A6">
        <w:rPr>
          <w:rFonts w:ascii="Times New Roman" w:hAnsi="Times New Roman" w:cs="Times New Roman"/>
          <w:sz w:val="24"/>
          <w:szCs w:val="24"/>
        </w:rPr>
        <w:t>Manufactu</w:t>
      </w:r>
      <w:r w:rsidR="0049262E">
        <w:rPr>
          <w:rFonts w:ascii="Times New Roman" w:hAnsi="Times New Roman" w:cs="Times New Roman"/>
          <w:sz w:val="24"/>
          <w:szCs w:val="24"/>
        </w:rPr>
        <w:t>r</w:t>
      </w:r>
      <w:r w:rsidRPr="006479A6">
        <w:rPr>
          <w:rFonts w:ascii="Times New Roman" w:hAnsi="Times New Roman" w:cs="Times New Roman"/>
          <w:sz w:val="24"/>
          <w:szCs w:val="24"/>
        </w:rPr>
        <w:t xml:space="preserve">er: </w:t>
      </w:r>
      <w:r w:rsidR="004711E6">
        <w:rPr>
          <w:rFonts w:ascii="Times New Roman" w:hAnsi="Times New Roman" w:cs="Times New Roman"/>
          <w:sz w:val="24"/>
          <w:szCs w:val="24"/>
        </w:rPr>
        <w:t>BD</w:t>
      </w:r>
      <w:r w:rsidRPr="006479A6">
        <w:rPr>
          <w:rFonts w:ascii="Times New Roman" w:hAnsi="Times New Roman" w:cs="Times New Roman"/>
          <w:sz w:val="24"/>
          <w:szCs w:val="24"/>
        </w:rPr>
        <w:t xml:space="preserve"> </w:t>
      </w:r>
    </w:p>
    <w:p w14:paraId="6B8DFFB0" w14:textId="0F00A7AB" w:rsidR="00EF5D35" w:rsidRPr="006479A6" w:rsidRDefault="00EF5D35" w:rsidP="00480A6C">
      <w:pPr>
        <w:pStyle w:val="ListParagraph"/>
        <w:numPr>
          <w:ilvl w:val="0"/>
          <w:numId w:val="24"/>
        </w:numPr>
        <w:ind w:left="1800"/>
        <w:contextualSpacing w:val="0"/>
        <w:rPr>
          <w:rFonts w:ascii="Times New Roman" w:hAnsi="Times New Roman" w:cs="Times New Roman"/>
          <w:sz w:val="24"/>
          <w:szCs w:val="24"/>
        </w:rPr>
      </w:pPr>
      <w:r w:rsidRPr="006479A6">
        <w:rPr>
          <w:rFonts w:ascii="Times New Roman" w:hAnsi="Times New Roman" w:cs="Times New Roman"/>
          <w:sz w:val="24"/>
          <w:szCs w:val="24"/>
        </w:rPr>
        <w:t xml:space="preserve">Model: </w:t>
      </w:r>
      <w:r w:rsidR="004711E6" w:rsidRPr="004711E6">
        <w:rPr>
          <w:rFonts w:ascii="Times New Roman" w:hAnsi="Times New Roman" w:cs="Times New Roman"/>
          <w:sz w:val="24"/>
          <w:szCs w:val="24"/>
        </w:rPr>
        <w:t xml:space="preserve">Pyxis </w:t>
      </w:r>
      <w:proofErr w:type="spellStart"/>
      <w:r w:rsidR="004711E6" w:rsidRPr="004711E6">
        <w:rPr>
          <w:rFonts w:ascii="Times New Roman" w:hAnsi="Times New Roman" w:cs="Times New Roman"/>
          <w:sz w:val="24"/>
          <w:szCs w:val="24"/>
        </w:rPr>
        <w:t>MedStation</w:t>
      </w:r>
      <w:proofErr w:type="spellEnd"/>
      <w:r w:rsidR="004711E6" w:rsidRPr="004711E6">
        <w:rPr>
          <w:rFonts w:ascii="Times New Roman" w:hAnsi="Times New Roman" w:cs="Times New Roman"/>
          <w:sz w:val="24"/>
          <w:szCs w:val="24"/>
        </w:rPr>
        <w:t xml:space="preserve"> ES w/ 6-Drawers, 5 Cubies</w:t>
      </w:r>
    </w:p>
    <w:p w14:paraId="4196EC96" w14:textId="77777777" w:rsidR="00EF5D35" w:rsidRPr="006479A6" w:rsidRDefault="00EF5D35" w:rsidP="00480A6C">
      <w:pPr>
        <w:pStyle w:val="Heading3"/>
        <w:keepNext w:val="0"/>
        <w:keepLines w:val="0"/>
        <w:spacing w:before="120" w:after="120"/>
        <w:ind w:left="1440"/>
        <w:rPr>
          <w:rFonts w:ascii="Times New Roman" w:hAnsi="Times New Roman" w:cs="Times New Roman"/>
          <w:b w:val="0"/>
          <w:bCs w:val="0"/>
          <w:sz w:val="24"/>
          <w:szCs w:val="24"/>
        </w:rPr>
      </w:pPr>
      <w:r w:rsidRPr="006479A6">
        <w:rPr>
          <w:rFonts w:ascii="Times New Roman" w:hAnsi="Times New Roman" w:cs="Times New Roman"/>
          <w:sz w:val="24"/>
          <w:szCs w:val="24"/>
          <w:u w:val="single"/>
        </w:rPr>
        <w:t>Description</w:t>
      </w:r>
    </w:p>
    <w:p w14:paraId="40D095B2" w14:textId="1D0BA81B" w:rsidR="00B37ED8" w:rsidRDefault="00B37ED8" w:rsidP="00480A6C">
      <w:pPr>
        <w:pStyle w:val="Heading3"/>
        <w:keepNext w:val="0"/>
        <w:keepLines w:val="0"/>
        <w:spacing w:before="120" w:after="120"/>
        <w:ind w:left="1440"/>
        <w:rPr>
          <w:rFonts w:ascii="Times New Roman" w:hAnsi="Times New Roman" w:cs="Times New Roman"/>
          <w:b w:val="0"/>
          <w:bCs w:val="0"/>
          <w:sz w:val="24"/>
          <w:szCs w:val="24"/>
        </w:rPr>
      </w:pPr>
      <w:r w:rsidRPr="00B37ED8">
        <w:rPr>
          <w:rFonts w:ascii="Times New Roman" w:hAnsi="Times New Roman" w:cs="Times New Roman"/>
          <w:b w:val="0"/>
          <w:bCs w:val="0"/>
          <w:sz w:val="24"/>
          <w:szCs w:val="24"/>
        </w:rPr>
        <w:t xml:space="preserve">The BD Pyxis </w:t>
      </w:r>
      <w:proofErr w:type="spellStart"/>
      <w:r w:rsidRPr="00B37ED8">
        <w:rPr>
          <w:rFonts w:ascii="Times New Roman" w:hAnsi="Times New Roman" w:cs="Times New Roman"/>
          <w:b w:val="0"/>
          <w:bCs w:val="0"/>
          <w:sz w:val="24"/>
          <w:szCs w:val="24"/>
        </w:rPr>
        <w:t>MedStation</w:t>
      </w:r>
      <w:proofErr w:type="spellEnd"/>
      <w:r w:rsidRPr="00B37ED8">
        <w:rPr>
          <w:rFonts w:ascii="Times New Roman" w:hAnsi="Times New Roman" w:cs="Times New Roman"/>
          <w:b w:val="0"/>
          <w:bCs w:val="0"/>
          <w:sz w:val="24"/>
          <w:szCs w:val="24"/>
        </w:rPr>
        <w:t xml:space="preserve"> ES with 6-drawers and 5 Cubies is an automated medication dispensing system characterized by its focus on patient safety, streamlined workflow, and configurable, secure storage. This specific configuration offers a balance of locked drawer access and CUBIE pockets for managing different types of medications</w:t>
      </w:r>
      <w:r>
        <w:rPr>
          <w:rFonts w:ascii="Times New Roman" w:hAnsi="Times New Roman" w:cs="Times New Roman"/>
          <w:b w:val="0"/>
          <w:bCs w:val="0"/>
          <w:sz w:val="24"/>
          <w:szCs w:val="24"/>
        </w:rPr>
        <w:t>.</w:t>
      </w:r>
    </w:p>
    <w:p w14:paraId="35CED6CB" w14:textId="4813F5FC" w:rsidR="00EF5D35" w:rsidRPr="006479A6" w:rsidRDefault="00EF5D35" w:rsidP="00480A6C">
      <w:pPr>
        <w:pStyle w:val="Heading3"/>
        <w:keepNext w:val="0"/>
        <w:keepLines w:val="0"/>
        <w:spacing w:before="120" w:after="120"/>
        <w:ind w:left="1440"/>
        <w:rPr>
          <w:rFonts w:ascii="Times New Roman" w:hAnsi="Times New Roman" w:cs="Times New Roman"/>
          <w:b w:val="0"/>
          <w:bCs w:val="0"/>
          <w:sz w:val="24"/>
          <w:szCs w:val="24"/>
        </w:rPr>
      </w:pPr>
      <w:r w:rsidRPr="006479A6">
        <w:rPr>
          <w:rFonts w:ascii="Times New Roman" w:hAnsi="Times New Roman" w:cs="Times New Roman"/>
          <w:sz w:val="24"/>
          <w:szCs w:val="24"/>
          <w:u w:val="single"/>
        </w:rPr>
        <w:t>Specifications/Salient Characteristics</w:t>
      </w:r>
    </w:p>
    <w:p w14:paraId="5246895E" w14:textId="77777777" w:rsidR="00027845" w:rsidRPr="00027845" w:rsidRDefault="00027845" w:rsidP="00480A6C">
      <w:pPr>
        <w:pStyle w:val="Heading3"/>
        <w:keepNext w:val="0"/>
        <w:keepLines w:val="0"/>
        <w:numPr>
          <w:ilvl w:val="0"/>
          <w:numId w:val="0"/>
        </w:numPr>
        <w:ind w:left="1440"/>
        <w:rPr>
          <w:rFonts w:ascii="Times New Roman" w:hAnsi="Times New Roman" w:cs="Times New Roman"/>
          <w:b w:val="0"/>
          <w:bCs w:val="0"/>
          <w:sz w:val="24"/>
          <w:szCs w:val="24"/>
        </w:rPr>
      </w:pPr>
      <w:r w:rsidRPr="00027845">
        <w:rPr>
          <w:rFonts w:ascii="Times New Roman" w:hAnsi="Times New Roman" w:cs="Times New Roman"/>
          <w:b w:val="0"/>
          <w:bCs w:val="0"/>
          <w:sz w:val="24"/>
          <w:szCs w:val="24"/>
        </w:rPr>
        <w:t>Medication and patient safety: The system is designed to minimize the risk of medication errors.</w:t>
      </w:r>
    </w:p>
    <w:p w14:paraId="7710CF49" w14:textId="77777777" w:rsidR="00027845" w:rsidRPr="00027845" w:rsidRDefault="00027845" w:rsidP="00A359C3">
      <w:pPr>
        <w:pStyle w:val="Heading3"/>
        <w:keepNext w:val="0"/>
        <w:keepLines w:val="0"/>
        <w:numPr>
          <w:ilvl w:val="0"/>
          <w:numId w:val="30"/>
        </w:numPr>
        <w:rPr>
          <w:rFonts w:ascii="Times New Roman" w:hAnsi="Times New Roman" w:cs="Times New Roman"/>
          <w:b w:val="0"/>
          <w:bCs w:val="0"/>
          <w:sz w:val="24"/>
          <w:szCs w:val="24"/>
        </w:rPr>
      </w:pPr>
      <w:r w:rsidRPr="00027845">
        <w:rPr>
          <w:rFonts w:ascii="Times New Roman" w:hAnsi="Times New Roman" w:cs="Times New Roman"/>
          <w:b w:val="0"/>
          <w:bCs w:val="0"/>
          <w:sz w:val="24"/>
          <w:szCs w:val="24"/>
        </w:rPr>
        <w:t>Secure access: Biometric authentication and secure, single-item access CUBIE technology prevent unauthorized use and help detect diversion.</w:t>
      </w:r>
    </w:p>
    <w:p w14:paraId="5AED1230" w14:textId="77777777" w:rsidR="00027845" w:rsidRPr="00027845" w:rsidRDefault="00027845" w:rsidP="00A359C3">
      <w:pPr>
        <w:pStyle w:val="Heading3"/>
        <w:keepNext w:val="0"/>
        <w:keepLines w:val="0"/>
        <w:numPr>
          <w:ilvl w:val="0"/>
          <w:numId w:val="30"/>
        </w:numPr>
        <w:rPr>
          <w:rFonts w:ascii="Times New Roman" w:hAnsi="Times New Roman" w:cs="Times New Roman"/>
          <w:b w:val="0"/>
          <w:bCs w:val="0"/>
          <w:sz w:val="24"/>
          <w:szCs w:val="24"/>
        </w:rPr>
      </w:pPr>
      <w:r w:rsidRPr="00027845">
        <w:rPr>
          <w:rFonts w:ascii="Times New Roman" w:hAnsi="Times New Roman" w:cs="Times New Roman"/>
          <w:b w:val="0"/>
          <w:bCs w:val="0"/>
          <w:sz w:val="24"/>
          <w:szCs w:val="24"/>
        </w:rPr>
        <w:t>Streamlined workflow: Patient-centric interfaces and clear on-screen information guide nurses through the dispensing process, which can be completed in as few as four steps.</w:t>
      </w:r>
    </w:p>
    <w:p w14:paraId="53DFA037" w14:textId="77777777" w:rsidR="00027845" w:rsidRPr="00027845" w:rsidRDefault="00027845" w:rsidP="00A359C3">
      <w:pPr>
        <w:pStyle w:val="Heading3"/>
        <w:keepNext w:val="0"/>
        <w:keepLines w:val="0"/>
        <w:numPr>
          <w:ilvl w:val="0"/>
          <w:numId w:val="30"/>
        </w:numPr>
        <w:rPr>
          <w:rFonts w:ascii="Times New Roman" w:hAnsi="Times New Roman" w:cs="Times New Roman"/>
          <w:b w:val="0"/>
          <w:bCs w:val="0"/>
          <w:sz w:val="24"/>
          <w:szCs w:val="24"/>
        </w:rPr>
      </w:pPr>
      <w:r w:rsidRPr="00027845">
        <w:rPr>
          <w:rFonts w:ascii="Times New Roman" w:hAnsi="Times New Roman" w:cs="Times New Roman"/>
          <w:b w:val="0"/>
          <w:bCs w:val="0"/>
          <w:sz w:val="24"/>
          <w:szCs w:val="24"/>
        </w:rPr>
        <w:t>Patient identification: It highlights patients with the same last name to reduce the risk of selecting the wrong individual.</w:t>
      </w:r>
    </w:p>
    <w:p w14:paraId="45124395" w14:textId="77777777" w:rsidR="00027845" w:rsidRPr="00027845" w:rsidRDefault="00027845" w:rsidP="00480A6C">
      <w:pPr>
        <w:pStyle w:val="Heading3"/>
        <w:keepNext w:val="0"/>
        <w:keepLines w:val="0"/>
        <w:numPr>
          <w:ilvl w:val="0"/>
          <w:numId w:val="0"/>
        </w:numPr>
        <w:ind w:left="1440"/>
        <w:rPr>
          <w:rFonts w:ascii="Times New Roman" w:hAnsi="Times New Roman" w:cs="Times New Roman"/>
          <w:b w:val="0"/>
          <w:bCs w:val="0"/>
          <w:sz w:val="24"/>
          <w:szCs w:val="24"/>
        </w:rPr>
      </w:pPr>
      <w:r w:rsidRPr="00027845">
        <w:rPr>
          <w:rFonts w:ascii="Times New Roman" w:hAnsi="Times New Roman" w:cs="Times New Roman"/>
          <w:b w:val="0"/>
          <w:bCs w:val="0"/>
          <w:sz w:val="24"/>
          <w:szCs w:val="24"/>
        </w:rPr>
        <w:t>Storage and configuration: This model features a variety of storage options to accommodate different medication types.</w:t>
      </w:r>
    </w:p>
    <w:p w14:paraId="3288E9F0" w14:textId="77777777" w:rsidR="00A2317F" w:rsidRDefault="00027845" w:rsidP="00A359C3">
      <w:pPr>
        <w:pStyle w:val="Heading3"/>
        <w:keepNext w:val="0"/>
        <w:keepLines w:val="0"/>
        <w:numPr>
          <w:ilvl w:val="0"/>
          <w:numId w:val="30"/>
        </w:numPr>
        <w:rPr>
          <w:rFonts w:ascii="Times New Roman" w:hAnsi="Times New Roman" w:cs="Times New Roman"/>
          <w:b w:val="0"/>
          <w:bCs w:val="0"/>
          <w:sz w:val="24"/>
          <w:szCs w:val="24"/>
        </w:rPr>
      </w:pPr>
      <w:r w:rsidRPr="00027845">
        <w:rPr>
          <w:rFonts w:ascii="Times New Roman" w:hAnsi="Times New Roman" w:cs="Times New Roman"/>
          <w:b w:val="0"/>
          <w:bCs w:val="0"/>
          <w:sz w:val="24"/>
          <w:szCs w:val="24"/>
        </w:rPr>
        <w:t>6-drawer capacity: Provides locked and secure storage for a range of medications.</w:t>
      </w:r>
    </w:p>
    <w:p w14:paraId="65355B97" w14:textId="1992DF30" w:rsidR="00027845" w:rsidRPr="00027845" w:rsidRDefault="00027845" w:rsidP="00A359C3">
      <w:pPr>
        <w:pStyle w:val="Heading3"/>
        <w:keepNext w:val="0"/>
        <w:keepLines w:val="0"/>
        <w:numPr>
          <w:ilvl w:val="0"/>
          <w:numId w:val="30"/>
        </w:numPr>
        <w:rPr>
          <w:rFonts w:ascii="Times New Roman" w:hAnsi="Times New Roman" w:cs="Times New Roman"/>
          <w:b w:val="0"/>
          <w:bCs w:val="0"/>
          <w:sz w:val="24"/>
          <w:szCs w:val="24"/>
        </w:rPr>
      </w:pPr>
      <w:r w:rsidRPr="00027845">
        <w:rPr>
          <w:rFonts w:ascii="Times New Roman" w:hAnsi="Times New Roman" w:cs="Times New Roman"/>
          <w:b w:val="0"/>
          <w:bCs w:val="0"/>
          <w:sz w:val="24"/>
          <w:szCs w:val="24"/>
        </w:rPr>
        <w:t>5 CUBIE pockets: The CUBIE pockets are modular storage bins with individually controlled lids that automatically open to provide access to only the prescribed medication dose.</w:t>
      </w:r>
    </w:p>
    <w:p w14:paraId="4B079289" w14:textId="77777777" w:rsidR="00027845" w:rsidRPr="00027845" w:rsidRDefault="00027845" w:rsidP="00A359C3">
      <w:pPr>
        <w:pStyle w:val="Heading3"/>
        <w:keepNext w:val="0"/>
        <w:keepLines w:val="0"/>
        <w:numPr>
          <w:ilvl w:val="0"/>
          <w:numId w:val="30"/>
        </w:numPr>
        <w:rPr>
          <w:rFonts w:ascii="Times New Roman" w:hAnsi="Times New Roman" w:cs="Times New Roman"/>
          <w:b w:val="0"/>
          <w:bCs w:val="0"/>
          <w:sz w:val="24"/>
          <w:szCs w:val="24"/>
        </w:rPr>
      </w:pPr>
      <w:r w:rsidRPr="00027845">
        <w:rPr>
          <w:rFonts w:ascii="Times New Roman" w:hAnsi="Times New Roman" w:cs="Times New Roman"/>
          <w:b w:val="0"/>
          <w:bCs w:val="0"/>
          <w:sz w:val="24"/>
          <w:szCs w:val="24"/>
        </w:rPr>
        <w:t>Flexible storage: The use of different drawer types and sizes, including mini-drawers and matrix drawers, allows facilities to customize storage to their specific formulary needs.</w:t>
      </w:r>
    </w:p>
    <w:p w14:paraId="7C8D7412" w14:textId="77777777" w:rsidR="00027845" w:rsidRPr="00027845" w:rsidRDefault="00027845" w:rsidP="00FB4498">
      <w:pPr>
        <w:pStyle w:val="Heading3"/>
        <w:keepNext w:val="0"/>
        <w:keepLines w:val="0"/>
        <w:numPr>
          <w:ilvl w:val="0"/>
          <w:numId w:val="0"/>
        </w:numPr>
        <w:ind w:left="1584"/>
        <w:rPr>
          <w:rFonts w:ascii="Times New Roman" w:hAnsi="Times New Roman" w:cs="Times New Roman"/>
          <w:b w:val="0"/>
          <w:bCs w:val="0"/>
          <w:sz w:val="24"/>
          <w:szCs w:val="24"/>
        </w:rPr>
      </w:pPr>
      <w:r w:rsidRPr="00027845">
        <w:rPr>
          <w:rFonts w:ascii="Times New Roman" w:hAnsi="Times New Roman" w:cs="Times New Roman"/>
          <w:b w:val="0"/>
          <w:bCs w:val="0"/>
          <w:sz w:val="24"/>
          <w:szCs w:val="24"/>
        </w:rPr>
        <w:t xml:space="preserve">Health Information Technology (HIT) integration: The Pyxis </w:t>
      </w:r>
      <w:proofErr w:type="spellStart"/>
      <w:r w:rsidRPr="00027845">
        <w:rPr>
          <w:rFonts w:ascii="Times New Roman" w:hAnsi="Times New Roman" w:cs="Times New Roman"/>
          <w:b w:val="0"/>
          <w:bCs w:val="0"/>
          <w:sz w:val="24"/>
          <w:szCs w:val="24"/>
        </w:rPr>
        <w:t>MedStation</w:t>
      </w:r>
      <w:proofErr w:type="spellEnd"/>
      <w:r w:rsidRPr="00027845">
        <w:rPr>
          <w:rFonts w:ascii="Times New Roman" w:hAnsi="Times New Roman" w:cs="Times New Roman"/>
          <w:b w:val="0"/>
          <w:bCs w:val="0"/>
          <w:sz w:val="24"/>
          <w:szCs w:val="24"/>
        </w:rPr>
        <w:t xml:space="preserve"> ES platform integrates with hospital IT systems for centralized control and data sharing.</w:t>
      </w:r>
    </w:p>
    <w:p w14:paraId="59AAE2BB" w14:textId="77777777" w:rsidR="00027845" w:rsidRPr="00027845" w:rsidRDefault="00027845" w:rsidP="00A359C3">
      <w:pPr>
        <w:pStyle w:val="Heading3"/>
        <w:keepNext w:val="0"/>
        <w:keepLines w:val="0"/>
        <w:numPr>
          <w:ilvl w:val="0"/>
          <w:numId w:val="30"/>
        </w:numPr>
        <w:rPr>
          <w:rFonts w:ascii="Times New Roman" w:hAnsi="Times New Roman" w:cs="Times New Roman"/>
          <w:b w:val="0"/>
          <w:bCs w:val="0"/>
          <w:sz w:val="24"/>
          <w:szCs w:val="24"/>
        </w:rPr>
      </w:pPr>
      <w:r w:rsidRPr="00027845">
        <w:rPr>
          <w:rFonts w:ascii="Times New Roman" w:hAnsi="Times New Roman" w:cs="Times New Roman"/>
          <w:b w:val="0"/>
          <w:bCs w:val="0"/>
          <w:sz w:val="24"/>
          <w:szCs w:val="24"/>
        </w:rPr>
        <w:t>Enterprise-wide management: It enables system-wide standardization for formulary management, reporting, and user access control.</w:t>
      </w:r>
    </w:p>
    <w:p w14:paraId="0BC8F415" w14:textId="77777777" w:rsidR="00027845" w:rsidRPr="00027845" w:rsidRDefault="00027845" w:rsidP="00A359C3">
      <w:pPr>
        <w:pStyle w:val="Heading3"/>
        <w:keepNext w:val="0"/>
        <w:keepLines w:val="0"/>
        <w:numPr>
          <w:ilvl w:val="0"/>
          <w:numId w:val="30"/>
        </w:numPr>
        <w:rPr>
          <w:rFonts w:ascii="Times New Roman" w:hAnsi="Times New Roman" w:cs="Times New Roman"/>
          <w:b w:val="0"/>
          <w:bCs w:val="0"/>
          <w:sz w:val="24"/>
          <w:szCs w:val="24"/>
        </w:rPr>
      </w:pPr>
      <w:r w:rsidRPr="00027845">
        <w:rPr>
          <w:rFonts w:ascii="Times New Roman" w:hAnsi="Times New Roman" w:cs="Times New Roman"/>
          <w:b w:val="0"/>
          <w:bCs w:val="0"/>
          <w:sz w:val="24"/>
          <w:szCs w:val="24"/>
        </w:rPr>
        <w:t>Real-time data: The system provides nurses with comprehensive, real-time patient and medication information at the point of care.</w:t>
      </w:r>
    </w:p>
    <w:p w14:paraId="37487C6E" w14:textId="77777777" w:rsidR="00027845" w:rsidRPr="00027845" w:rsidRDefault="00027845" w:rsidP="00480A6C">
      <w:pPr>
        <w:pStyle w:val="Heading3"/>
        <w:keepNext w:val="0"/>
        <w:keepLines w:val="0"/>
        <w:numPr>
          <w:ilvl w:val="0"/>
          <w:numId w:val="0"/>
        </w:numPr>
        <w:ind w:left="1440"/>
        <w:rPr>
          <w:rFonts w:ascii="Times New Roman" w:hAnsi="Times New Roman" w:cs="Times New Roman"/>
          <w:b w:val="0"/>
          <w:bCs w:val="0"/>
          <w:sz w:val="24"/>
          <w:szCs w:val="24"/>
        </w:rPr>
      </w:pPr>
      <w:r w:rsidRPr="00027845">
        <w:rPr>
          <w:rFonts w:ascii="Times New Roman" w:hAnsi="Times New Roman" w:cs="Times New Roman"/>
          <w:b w:val="0"/>
          <w:bCs w:val="0"/>
          <w:sz w:val="24"/>
          <w:szCs w:val="24"/>
        </w:rPr>
        <w:t>Workflow efficiency: The design improves both nursing and pharmacy workflows.</w:t>
      </w:r>
    </w:p>
    <w:p w14:paraId="72DA67A4" w14:textId="77777777" w:rsidR="00027845" w:rsidRPr="00027845" w:rsidRDefault="00027845" w:rsidP="00A359C3">
      <w:pPr>
        <w:pStyle w:val="Heading3"/>
        <w:keepNext w:val="0"/>
        <w:keepLines w:val="0"/>
        <w:numPr>
          <w:ilvl w:val="0"/>
          <w:numId w:val="30"/>
        </w:numPr>
        <w:rPr>
          <w:rFonts w:ascii="Times New Roman" w:hAnsi="Times New Roman" w:cs="Times New Roman"/>
          <w:b w:val="0"/>
          <w:bCs w:val="0"/>
          <w:sz w:val="24"/>
          <w:szCs w:val="24"/>
        </w:rPr>
      </w:pPr>
      <w:r w:rsidRPr="00027845">
        <w:rPr>
          <w:rFonts w:ascii="Times New Roman" w:hAnsi="Times New Roman" w:cs="Times New Roman"/>
          <w:b w:val="0"/>
          <w:bCs w:val="0"/>
          <w:sz w:val="24"/>
          <w:szCs w:val="24"/>
        </w:rPr>
        <w:t>Optimized dispensing: A streamlined process, including the "My Patients" screen, helps nurses access medications quickly.</w:t>
      </w:r>
    </w:p>
    <w:p w14:paraId="3FC6FD0F" w14:textId="77777777" w:rsidR="00027845" w:rsidRPr="00027845" w:rsidRDefault="00027845" w:rsidP="00A359C3">
      <w:pPr>
        <w:pStyle w:val="Heading3"/>
        <w:keepNext w:val="0"/>
        <w:keepLines w:val="0"/>
        <w:numPr>
          <w:ilvl w:val="0"/>
          <w:numId w:val="30"/>
        </w:numPr>
        <w:rPr>
          <w:rFonts w:ascii="Times New Roman" w:hAnsi="Times New Roman" w:cs="Times New Roman"/>
          <w:b w:val="0"/>
          <w:bCs w:val="0"/>
          <w:sz w:val="24"/>
          <w:szCs w:val="24"/>
        </w:rPr>
      </w:pPr>
      <w:r w:rsidRPr="00027845">
        <w:rPr>
          <w:rFonts w:ascii="Times New Roman" w:hAnsi="Times New Roman" w:cs="Times New Roman"/>
          <w:b w:val="0"/>
          <w:bCs w:val="0"/>
          <w:sz w:val="24"/>
          <w:szCs w:val="24"/>
        </w:rPr>
        <w:t>Inventory management: The system provides automated alerts for low stock levels, and integration with the Pyxis Enterprise Server allows for efficient refill management.</w:t>
      </w:r>
    </w:p>
    <w:p w14:paraId="4FE6F34D" w14:textId="77777777" w:rsidR="00027845" w:rsidRPr="00027845" w:rsidRDefault="00027845" w:rsidP="00A359C3">
      <w:pPr>
        <w:pStyle w:val="Heading3"/>
        <w:keepNext w:val="0"/>
        <w:keepLines w:val="0"/>
        <w:numPr>
          <w:ilvl w:val="0"/>
          <w:numId w:val="30"/>
        </w:numPr>
        <w:rPr>
          <w:rFonts w:ascii="Times New Roman" w:hAnsi="Times New Roman" w:cs="Times New Roman"/>
          <w:b w:val="0"/>
          <w:bCs w:val="0"/>
          <w:sz w:val="24"/>
          <w:szCs w:val="24"/>
        </w:rPr>
      </w:pPr>
      <w:r w:rsidRPr="00027845">
        <w:rPr>
          <w:rFonts w:ascii="Times New Roman" w:hAnsi="Times New Roman" w:cs="Times New Roman"/>
          <w:b w:val="0"/>
          <w:bCs w:val="0"/>
          <w:sz w:val="24"/>
          <w:szCs w:val="24"/>
        </w:rPr>
        <w:t>Centralized control: Pharmacists can manage medication distribution across multiple cabinets from a central location.</w:t>
      </w:r>
    </w:p>
    <w:p w14:paraId="6A10BC6B" w14:textId="77777777" w:rsidR="00027845" w:rsidRPr="00027845" w:rsidRDefault="00027845" w:rsidP="00480A6C">
      <w:pPr>
        <w:pStyle w:val="Heading3"/>
        <w:keepNext w:val="0"/>
        <w:keepLines w:val="0"/>
        <w:numPr>
          <w:ilvl w:val="0"/>
          <w:numId w:val="0"/>
        </w:numPr>
        <w:ind w:left="1440"/>
        <w:rPr>
          <w:rFonts w:ascii="Times New Roman" w:hAnsi="Times New Roman" w:cs="Times New Roman"/>
          <w:b w:val="0"/>
          <w:bCs w:val="0"/>
          <w:sz w:val="24"/>
          <w:szCs w:val="24"/>
        </w:rPr>
      </w:pPr>
      <w:r w:rsidRPr="00027845">
        <w:rPr>
          <w:rFonts w:ascii="Times New Roman" w:hAnsi="Times New Roman" w:cs="Times New Roman"/>
          <w:b w:val="0"/>
          <w:bCs w:val="0"/>
          <w:sz w:val="24"/>
          <w:szCs w:val="24"/>
        </w:rPr>
        <w:t>Compliance and tracking:</w:t>
      </w:r>
    </w:p>
    <w:p w14:paraId="1F1940D8" w14:textId="77777777" w:rsidR="00027845" w:rsidRPr="00027845" w:rsidRDefault="00027845" w:rsidP="00A359C3">
      <w:pPr>
        <w:pStyle w:val="Heading3"/>
        <w:keepNext w:val="0"/>
        <w:keepLines w:val="0"/>
        <w:numPr>
          <w:ilvl w:val="0"/>
          <w:numId w:val="30"/>
        </w:numPr>
        <w:rPr>
          <w:rFonts w:ascii="Times New Roman" w:hAnsi="Times New Roman" w:cs="Times New Roman"/>
          <w:b w:val="0"/>
          <w:bCs w:val="0"/>
          <w:sz w:val="24"/>
          <w:szCs w:val="24"/>
        </w:rPr>
      </w:pPr>
      <w:r w:rsidRPr="00027845">
        <w:rPr>
          <w:rFonts w:ascii="Times New Roman" w:hAnsi="Times New Roman" w:cs="Times New Roman"/>
          <w:b w:val="0"/>
          <w:bCs w:val="0"/>
          <w:sz w:val="24"/>
          <w:szCs w:val="24"/>
        </w:rPr>
        <w:t>Narcotics management: Features for counting and tracking controlled substances help maintain a detailed inventory and simplify discrepancy resolution.</w:t>
      </w:r>
    </w:p>
    <w:p w14:paraId="5B12F20D" w14:textId="2F984B8D" w:rsidR="00027845" w:rsidRDefault="00027845" w:rsidP="00A359C3">
      <w:pPr>
        <w:pStyle w:val="Heading3"/>
        <w:keepNext w:val="0"/>
        <w:keepLines w:val="0"/>
        <w:numPr>
          <w:ilvl w:val="0"/>
          <w:numId w:val="30"/>
        </w:numPr>
        <w:rPr>
          <w:rFonts w:ascii="Times New Roman" w:hAnsi="Times New Roman" w:cs="Times New Roman"/>
          <w:b w:val="0"/>
          <w:bCs w:val="0"/>
          <w:sz w:val="24"/>
          <w:szCs w:val="24"/>
        </w:rPr>
      </w:pPr>
      <w:r w:rsidRPr="00027845">
        <w:rPr>
          <w:rFonts w:ascii="Times New Roman" w:hAnsi="Times New Roman" w:cs="Times New Roman"/>
          <w:b w:val="0"/>
          <w:bCs w:val="0"/>
          <w:sz w:val="24"/>
          <w:szCs w:val="24"/>
        </w:rPr>
        <w:t>Regulatory support: Automation of inventory and dispensing records assists with meeting regulatory requirement</w:t>
      </w:r>
      <w:r w:rsidR="009D09C1">
        <w:rPr>
          <w:rFonts w:ascii="Times New Roman" w:hAnsi="Times New Roman" w:cs="Times New Roman"/>
          <w:b w:val="0"/>
          <w:bCs w:val="0"/>
          <w:sz w:val="24"/>
          <w:szCs w:val="24"/>
        </w:rPr>
        <w:t>s.</w:t>
      </w:r>
    </w:p>
    <w:p w14:paraId="57A16BD7" w14:textId="3B1D8B30" w:rsidR="008D3771" w:rsidRPr="008D3771" w:rsidRDefault="008D3771" w:rsidP="00A359C3">
      <w:pPr>
        <w:pStyle w:val="ListParagraph"/>
        <w:numPr>
          <w:ilvl w:val="0"/>
          <w:numId w:val="30"/>
        </w:numPr>
        <w:contextualSpacing w:val="0"/>
      </w:pPr>
      <w:r w:rsidRPr="008D3771">
        <w:rPr>
          <w:rFonts w:ascii="Times New Roman" w:eastAsiaTheme="majorEastAsia" w:hAnsi="Times New Roman" w:cs="Times New Roman"/>
          <w:color w:val="000000" w:themeColor="text1"/>
          <w:sz w:val="24"/>
          <w:szCs w:val="24"/>
        </w:rPr>
        <w:t>Includes: Medication Label Module</w:t>
      </w:r>
    </w:p>
    <w:p w14:paraId="44F268AA" w14:textId="77777777" w:rsidR="00EF5D35" w:rsidRPr="006479A6" w:rsidRDefault="00EF5D35" w:rsidP="00480A6C">
      <w:pPr>
        <w:pStyle w:val="Heading3"/>
        <w:keepNext w:val="0"/>
        <w:keepLines w:val="0"/>
        <w:spacing w:before="120" w:after="120"/>
        <w:ind w:left="1440"/>
        <w:rPr>
          <w:rFonts w:ascii="Times New Roman" w:hAnsi="Times New Roman" w:cs="Times New Roman"/>
          <w:sz w:val="24"/>
          <w:szCs w:val="24"/>
          <w:u w:val="single"/>
        </w:rPr>
      </w:pPr>
      <w:r w:rsidRPr="006479A6">
        <w:rPr>
          <w:rFonts w:ascii="Times New Roman" w:hAnsi="Times New Roman" w:cs="Times New Roman"/>
          <w:sz w:val="24"/>
          <w:szCs w:val="24"/>
          <w:u w:val="single"/>
        </w:rPr>
        <w:t>Dimensions</w:t>
      </w:r>
    </w:p>
    <w:p w14:paraId="22A62484" w14:textId="77777777" w:rsidR="00EF5D35" w:rsidRPr="006479A6" w:rsidRDefault="00EF5D35" w:rsidP="00731D0B">
      <w:pPr>
        <w:rPr>
          <w:rFonts w:ascii="Times New Roman" w:hAnsi="Times New Roman" w:cs="Times New Roman"/>
          <w:sz w:val="24"/>
          <w:szCs w:val="24"/>
        </w:rPr>
      </w:pPr>
      <w:r w:rsidRPr="006479A6">
        <w:rPr>
          <w:rFonts w:ascii="Times New Roman" w:hAnsi="Times New Roman" w:cs="Times New Roman"/>
          <w:sz w:val="24"/>
          <w:szCs w:val="24"/>
        </w:rPr>
        <w:t>Dimensions must not exceed those listed below:</w:t>
      </w:r>
    </w:p>
    <w:p w14:paraId="5AD39EDD" w14:textId="62A62D17" w:rsidR="00EF5D35" w:rsidRPr="006479A6" w:rsidRDefault="00EF5D35" w:rsidP="00480A6C">
      <w:pPr>
        <w:pStyle w:val="ListParagraph"/>
        <w:numPr>
          <w:ilvl w:val="0"/>
          <w:numId w:val="22"/>
        </w:numPr>
        <w:ind w:left="1800"/>
        <w:contextualSpacing w:val="0"/>
        <w:rPr>
          <w:rFonts w:ascii="Times New Roman" w:hAnsi="Times New Roman" w:cs="Times New Roman"/>
          <w:sz w:val="24"/>
          <w:szCs w:val="24"/>
        </w:rPr>
      </w:pPr>
      <w:r w:rsidRPr="006479A6">
        <w:rPr>
          <w:rFonts w:ascii="Times New Roman" w:hAnsi="Times New Roman" w:cs="Times New Roman"/>
          <w:sz w:val="24"/>
          <w:szCs w:val="24"/>
        </w:rPr>
        <w:t xml:space="preserve">Width: </w:t>
      </w:r>
      <w:r w:rsidR="00896EC5" w:rsidRPr="00896EC5">
        <w:rPr>
          <w:rFonts w:ascii="Times New Roman" w:hAnsi="Times New Roman" w:cs="Times New Roman"/>
          <w:sz w:val="24"/>
          <w:szCs w:val="24"/>
        </w:rPr>
        <w:t>22.80</w:t>
      </w:r>
      <w:r w:rsidRPr="006479A6">
        <w:rPr>
          <w:rFonts w:ascii="Times New Roman" w:hAnsi="Times New Roman" w:cs="Times New Roman"/>
          <w:sz w:val="24"/>
          <w:szCs w:val="24"/>
        </w:rPr>
        <w:t>” (inches)</w:t>
      </w:r>
    </w:p>
    <w:p w14:paraId="038265FF" w14:textId="3A737085" w:rsidR="00EF5D35" w:rsidRPr="006479A6" w:rsidRDefault="00EF5D35" w:rsidP="00480A6C">
      <w:pPr>
        <w:pStyle w:val="ListParagraph"/>
        <w:numPr>
          <w:ilvl w:val="0"/>
          <w:numId w:val="22"/>
        </w:numPr>
        <w:ind w:left="1800"/>
        <w:contextualSpacing w:val="0"/>
        <w:rPr>
          <w:rFonts w:ascii="Times New Roman" w:hAnsi="Times New Roman" w:cs="Times New Roman"/>
          <w:sz w:val="24"/>
          <w:szCs w:val="24"/>
        </w:rPr>
      </w:pPr>
      <w:r w:rsidRPr="006479A6">
        <w:rPr>
          <w:rFonts w:ascii="Times New Roman" w:hAnsi="Times New Roman" w:cs="Times New Roman"/>
          <w:sz w:val="24"/>
          <w:szCs w:val="24"/>
        </w:rPr>
        <w:t xml:space="preserve">Depth: </w:t>
      </w:r>
      <w:r w:rsidR="00896EC5" w:rsidRPr="00896EC5">
        <w:rPr>
          <w:rFonts w:ascii="Times New Roman" w:hAnsi="Times New Roman" w:cs="Times New Roman"/>
          <w:sz w:val="24"/>
          <w:szCs w:val="24"/>
        </w:rPr>
        <w:t>26.70</w:t>
      </w:r>
      <w:r w:rsidRPr="006479A6">
        <w:rPr>
          <w:rFonts w:ascii="Times New Roman" w:hAnsi="Times New Roman" w:cs="Times New Roman"/>
          <w:sz w:val="24"/>
          <w:szCs w:val="24"/>
        </w:rPr>
        <w:t>” (inches)</w:t>
      </w:r>
    </w:p>
    <w:p w14:paraId="3C8F95B8" w14:textId="59B66139" w:rsidR="00EF5D35" w:rsidRPr="006479A6" w:rsidRDefault="00EF5D35" w:rsidP="00480A6C">
      <w:pPr>
        <w:pStyle w:val="ListParagraph"/>
        <w:numPr>
          <w:ilvl w:val="0"/>
          <w:numId w:val="22"/>
        </w:numPr>
        <w:ind w:left="1800"/>
        <w:contextualSpacing w:val="0"/>
        <w:rPr>
          <w:rFonts w:ascii="Times New Roman" w:hAnsi="Times New Roman" w:cs="Times New Roman"/>
          <w:sz w:val="24"/>
          <w:szCs w:val="24"/>
        </w:rPr>
      </w:pPr>
      <w:r w:rsidRPr="006479A6">
        <w:rPr>
          <w:rFonts w:ascii="Times New Roman" w:hAnsi="Times New Roman" w:cs="Times New Roman"/>
          <w:sz w:val="24"/>
          <w:szCs w:val="24"/>
        </w:rPr>
        <w:t xml:space="preserve">Height: </w:t>
      </w:r>
      <w:r w:rsidR="00896EC5" w:rsidRPr="00896EC5">
        <w:rPr>
          <w:rFonts w:ascii="Times New Roman" w:hAnsi="Times New Roman" w:cs="Times New Roman"/>
          <w:sz w:val="24"/>
          <w:szCs w:val="24"/>
        </w:rPr>
        <w:t>54.40</w:t>
      </w:r>
      <w:r w:rsidRPr="006479A6">
        <w:rPr>
          <w:rFonts w:ascii="Times New Roman" w:hAnsi="Times New Roman" w:cs="Times New Roman"/>
          <w:sz w:val="24"/>
          <w:szCs w:val="24"/>
        </w:rPr>
        <w:t>” (inches)</w:t>
      </w:r>
    </w:p>
    <w:p w14:paraId="6B6F8284" w14:textId="5F3C37D8" w:rsidR="00EF5D35" w:rsidRPr="006479A6" w:rsidRDefault="00210837" w:rsidP="00480A6C">
      <w:pPr>
        <w:pStyle w:val="Heading2"/>
        <w:keepNext w:val="0"/>
        <w:keepLines w:val="0"/>
        <w:spacing w:before="120" w:after="120"/>
        <w:ind w:left="0" w:firstLine="0"/>
        <w:rPr>
          <w:rFonts w:ascii="Times New Roman" w:hAnsi="Times New Roman" w:cs="Times New Roman"/>
          <w:color w:val="0070C0"/>
        </w:rPr>
      </w:pPr>
      <w:r>
        <w:rPr>
          <w:rFonts w:ascii="Times New Roman" w:hAnsi="Times New Roman" w:cs="Times New Roman"/>
          <w:color w:val="0070C0"/>
        </w:rPr>
        <w:t>M3150E</w:t>
      </w:r>
      <w:r w:rsidR="00EF5D35" w:rsidRPr="006479A6">
        <w:rPr>
          <w:rFonts w:ascii="Times New Roman" w:hAnsi="Times New Roman" w:cs="Times New Roman"/>
          <w:color w:val="0070C0"/>
        </w:rPr>
        <w:t xml:space="preserve"> </w:t>
      </w:r>
      <w:r w:rsidR="006B7485" w:rsidRPr="006B7485">
        <w:rPr>
          <w:rFonts w:ascii="Times New Roman" w:hAnsi="Times New Roman" w:cs="Times New Roman"/>
          <w:color w:val="0070C0"/>
        </w:rPr>
        <w:t>Medication, Dispenser, Auxiliary, Single Column, 7-Drawer</w:t>
      </w:r>
    </w:p>
    <w:p w14:paraId="2FEEF784" w14:textId="77777777" w:rsidR="00EF5D35" w:rsidRPr="006479A6" w:rsidRDefault="00EF5D35" w:rsidP="00480A6C">
      <w:pPr>
        <w:pStyle w:val="Heading3"/>
        <w:keepNext w:val="0"/>
        <w:keepLines w:val="0"/>
        <w:spacing w:before="120" w:after="120"/>
        <w:ind w:left="1440"/>
        <w:rPr>
          <w:rFonts w:ascii="Times New Roman" w:hAnsi="Times New Roman" w:cs="Times New Roman"/>
          <w:b w:val="0"/>
          <w:bCs w:val="0"/>
          <w:sz w:val="24"/>
          <w:szCs w:val="24"/>
          <w:u w:val="single"/>
        </w:rPr>
      </w:pPr>
      <w:r w:rsidRPr="006479A6">
        <w:rPr>
          <w:rFonts w:ascii="Times New Roman" w:hAnsi="Times New Roman" w:cs="Times New Roman"/>
          <w:sz w:val="24"/>
          <w:szCs w:val="24"/>
          <w:u w:val="single"/>
        </w:rPr>
        <w:t>General Requirements</w:t>
      </w:r>
    </w:p>
    <w:p w14:paraId="7D9A5CA4" w14:textId="77777777" w:rsidR="00EF5D35" w:rsidRPr="006479A6" w:rsidRDefault="00EF5D35" w:rsidP="00480A6C">
      <w:pPr>
        <w:pStyle w:val="ListParagraph"/>
        <w:numPr>
          <w:ilvl w:val="0"/>
          <w:numId w:val="23"/>
        </w:numPr>
        <w:ind w:left="1800"/>
        <w:contextualSpacing w:val="0"/>
        <w:rPr>
          <w:rFonts w:ascii="Times New Roman" w:hAnsi="Times New Roman" w:cs="Times New Roman"/>
          <w:sz w:val="24"/>
          <w:szCs w:val="24"/>
        </w:rPr>
      </w:pPr>
      <w:r w:rsidRPr="006479A6">
        <w:rPr>
          <w:rFonts w:ascii="Times New Roman" w:hAnsi="Times New Roman" w:cs="Times New Roman"/>
          <w:sz w:val="24"/>
          <w:szCs w:val="24"/>
        </w:rPr>
        <w:t>Brand Name Only Requirement</w:t>
      </w:r>
    </w:p>
    <w:p w14:paraId="25E0E9AE" w14:textId="74BB9E4B" w:rsidR="00EF5D35" w:rsidRPr="006479A6" w:rsidRDefault="00EF5D35" w:rsidP="00480A6C">
      <w:pPr>
        <w:pStyle w:val="ListParagraph"/>
        <w:numPr>
          <w:ilvl w:val="0"/>
          <w:numId w:val="23"/>
        </w:numPr>
        <w:ind w:left="1800"/>
        <w:contextualSpacing w:val="0"/>
        <w:rPr>
          <w:rFonts w:ascii="Times New Roman" w:hAnsi="Times New Roman" w:cs="Times New Roman"/>
          <w:sz w:val="24"/>
          <w:szCs w:val="24"/>
        </w:rPr>
      </w:pPr>
      <w:r w:rsidRPr="006479A6">
        <w:rPr>
          <w:rFonts w:ascii="Times New Roman" w:hAnsi="Times New Roman" w:cs="Times New Roman"/>
          <w:sz w:val="24"/>
          <w:szCs w:val="24"/>
        </w:rPr>
        <w:t xml:space="preserve">Total Quantity: </w:t>
      </w:r>
      <w:r w:rsidR="00CB45D0">
        <w:rPr>
          <w:rFonts w:ascii="Times New Roman" w:hAnsi="Times New Roman" w:cs="Times New Roman"/>
          <w:sz w:val="24"/>
          <w:szCs w:val="24"/>
        </w:rPr>
        <w:t>13</w:t>
      </w:r>
    </w:p>
    <w:p w14:paraId="4071737B" w14:textId="77777777" w:rsidR="00EF5D35" w:rsidRPr="006479A6" w:rsidRDefault="00EF5D35" w:rsidP="00480A6C">
      <w:pPr>
        <w:pStyle w:val="Heading3"/>
        <w:keepNext w:val="0"/>
        <w:keepLines w:val="0"/>
        <w:spacing w:before="120" w:after="120"/>
        <w:ind w:left="1440"/>
        <w:rPr>
          <w:rFonts w:ascii="Times New Roman" w:hAnsi="Times New Roman" w:cs="Times New Roman"/>
          <w:sz w:val="24"/>
          <w:szCs w:val="24"/>
        </w:rPr>
      </w:pPr>
      <w:r w:rsidRPr="006479A6">
        <w:rPr>
          <w:rFonts w:ascii="Times New Roman" w:hAnsi="Times New Roman" w:cs="Times New Roman"/>
          <w:sz w:val="24"/>
          <w:szCs w:val="24"/>
          <w:u w:val="single"/>
        </w:rPr>
        <w:t>Basis of Design</w:t>
      </w:r>
    </w:p>
    <w:p w14:paraId="5B680328" w14:textId="484671D0" w:rsidR="00EF5D35" w:rsidRPr="006479A6" w:rsidRDefault="00EF5D35" w:rsidP="00480A6C">
      <w:pPr>
        <w:pStyle w:val="ListParagraph"/>
        <w:numPr>
          <w:ilvl w:val="0"/>
          <w:numId w:val="24"/>
        </w:numPr>
        <w:ind w:left="1800"/>
        <w:contextualSpacing w:val="0"/>
        <w:rPr>
          <w:rFonts w:ascii="Times New Roman" w:hAnsi="Times New Roman" w:cs="Times New Roman"/>
          <w:sz w:val="24"/>
          <w:szCs w:val="24"/>
        </w:rPr>
      </w:pPr>
      <w:r w:rsidRPr="006479A6">
        <w:rPr>
          <w:rFonts w:ascii="Times New Roman" w:hAnsi="Times New Roman" w:cs="Times New Roman"/>
          <w:sz w:val="24"/>
          <w:szCs w:val="24"/>
        </w:rPr>
        <w:t>Manufactu</w:t>
      </w:r>
      <w:r w:rsidR="0049262E">
        <w:rPr>
          <w:rFonts w:ascii="Times New Roman" w:hAnsi="Times New Roman" w:cs="Times New Roman"/>
          <w:sz w:val="24"/>
          <w:szCs w:val="24"/>
        </w:rPr>
        <w:t>r</w:t>
      </w:r>
      <w:r w:rsidRPr="006479A6">
        <w:rPr>
          <w:rFonts w:ascii="Times New Roman" w:hAnsi="Times New Roman" w:cs="Times New Roman"/>
          <w:sz w:val="24"/>
          <w:szCs w:val="24"/>
        </w:rPr>
        <w:t xml:space="preserve">er: </w:t>
      </w:r>
      <w:r w:rsidR="0049262E">
        <w:rPr>
          <w:rFonts w:ascii="Times New Roman" w:hAnsi="Times New Roman" w:cs="Times New Roman"/>
          <w:sz w:val="24"/>
          <w:szCs w:val="24"/>
        </w:rPr>
        <w:t>BD</w:t>
      </w:r>
      <w:r w:rsidRPr="006479A6">
        <w:rPr>
          <w:rFonts w:ascii="Times New Roman" w:hAnsi="Times New Roman" w:cs="Times New Roman"/>
          <w:sz w:val="24"/>
          <w:szCs w:val="24"/>
        </w:rPr>
        <w:t xml:space="preserve"> </w:t>
      </w:r>
    </w:p>
    <w:p w14:paraId="404E0EB1" w14:textId="6F10898B" w:rsidR="00EF5D35" w:rsidRPr="006479A6" w:rsidRDefault="00EF5D35" w:rsidP="00480A6C">
      <w:pPr>
        <w:pStyle w:val="ListParagraph"/>
        <w:numPr>
          <w:ilvl w:val="0"/>
          <w:numId w:val="24"/>
        </w:numPr>
        <w:ind w:left="1800"/>
        <w:contextualSpacing w:val="0"/>
        <w:rPr>
          <w:rFonts w:ascii="Times New Roman" w:hAnsi="Times New Roman" w:cs="Times New Roman"/>
          <w:sz w:val="24"/>
          <w:szCs w:val="24"/>
        </w:rPr>
      </w:pPr>
      <w:r w:rsidRPr="006479A6">
        <w:rPr>
          <w:rFonts w:ascii="Times New Roman" w:hAnsi="Times New Roman" w:cs="Times New Roman"/>
          <w:sz w:val="24"/>
          <w:szCs w:val="24"/>
        </w:rPr>
        <w:t xml:space="preserve">Model: </w:t>
      </w:r>
      <w:r w:rsidR="006F221D" w:rsidRPr="006F221D">
        <w:rPr>
          <w:rFonts w:ascii="Times New Roman" w:hAnsi="Times New Roman" w:cs="Times New Roman"/>
          <w:sz w:val="24"/>
          <w:szCs w:val="24"/>
        </w:rPr>
        <w:t xml:space="preserve">Pyxis </w:t>
      </w:r>
      <w:proofErr w:type="spellStart"/>
      <w:r w:rsidR="006F221D" w:rsidRPr="006F221D">
        <w:rPr>
          <w:rFonts w:ascii="Times New Roman" w:hAnsi="Times New Roman" w:cs="Times New Roman"/>
          <w:sz w:val="24"/>
          <w:szCs w:val="24"/>
        </w:rPr>
        <w:t>MedStation</w:t>
      </w:r>
      <w:proofErr w:type="spellEnd"/>
      <w:r w:rsidR="006F221D" w:rsidRPr="006F221D">
        <w:rPr>
          <w:rFonts w:ascii="Times New Roman" w:hAnsi="Times New Roman" w:cs="Times New Roman"/>
          <w:sz w:val="24"/>
          <w:szCs w:val="24"/>
        </w:rPr>
        <w:t xml:space="preserve"> ES Auxiliary (7-Drawer)</w:t>
      </w:r>
    </w:p>
    <w:p w14:paraId="0D966B21" w14:textId="77777777" w:rsidR="00EF5D35" w:rsidRPr="006479A6" w:rsidRDefault="00EF5D35" w:rsidP="00480A6C">
      <w:pPr>
        <w:pStyle w:val="Heading3"/>
        <w:keepNext w:val="0"/>
        <w:keepLines w:val="0"/>
        <w:spacing w:before="120" w:after="120"/>
        <w:ind w:left="1440"/>
        <w:rPr>
          <w:rFonts w:ascii="Times New Roman" w:hAnsi="Times New Roman" w:cs="Times New Roman"/>
          <w:b w:val="0"/>
          <w:bCs w:val="0"/>
          <w:sz w:val="24"/>
          <w:szCs w:val="24"/>
        </w:rPr>
      </w:pPr>
      <w:r w:rsidRPr="006479A6">
        <w:rPr>
          <w:rFonts w:ascii="Times New Roman" w:hAnsi="Times New Roman" w:cs="Times New Roman"/>
          <w:sz w:val="24"/>
          <w:szCs w:val="24"/>
          <w:u w:val="single"/>
        </w:rPr>
        <w:t>Description</w:t>
      </w:r>
    </w:p>
    <w:p w14:paraId="5E9887C2" w14:textId="0537A8FD" w:rsidR="00EF5D35" w:rsidRPr="006479A6" w:rsidRDefault="006F221D" w:rsidP="00480A6C">
      <w:pPr>
        <w:pStyle w:val="Heading3"/>
        <w:keepNext w:val="0"/>
        <w:keepLines w:val="0"/>
        <w:numPr>
          <w:ilvl w:val="0"/>
          <w:numId w:val="0"/>
        </w:numPr>
        <w:spacing w:before="120" w:after="120"/>
        <w:ind w:left="1440"/>
        <w:rPr>
          <w:rFonts w:ascii="Times New Roman" w:hAnsi="Times New Roman" w:cs="Times New Roman"/>
          <w:b w:val="0"/>
          <w:bCs w:val="0"/>
          <w:sz w:val="24"/>
          <w:szCs w:val="24"/>
        </w:rPr>
      </w:pPr>
      <w:r w:rsidRPr="006F221D">
        <w:rPr>
          <w:rFonts w:ascii="Times New Roman" w:hAnsi="Times New Roman" w:cs="Times New Roman"/>
          <w:b w:val="0"/>
          <w:bCs w:val="0"/>
          <w:sz w:val="24"/>
          <w:szCs w:val="24"/>
        </w:rPr>
        <w:t xml:space="preserve">The BD Pyxis </w:t>
      </w:r>
      <w:proofErr w:type="spellStart"/>
      <w:r w:rsidRPr="006F221D">
        <w:rPr>
          <w:rFonts w:ascii="Times New Roman" w:hAnsi="Times New Roman" w:cs="Times New Roman"/>
          <w:b w:val="0"/>
          <w:bCs w:val="0"/>
          <w:sz w:val="24"/>
          <w:szCs w:val="24"/>
        </w:rPr>
        <w:t>MedStation</w:t>
      </w:r>
      <w:proofErr w:type="spellEnd"/>
      <w:r w:rsidRPr="006F221D">
        <w:rPr>
          <w:rFonts w:ascii="Times New Roman" w:hAnsi="Times New Roman" w:cs="Times New Roman"/>
          <w:b w:val="0"/>
          <w:bCs w:val="0"/>
          <w:sz w:val="24"/>
          <w:szCs w:val="24"/>
        </w:rPr>
        <w:t xml:space="preserve"> ES is an automated medication dispensing system supporting decentralized medication management. It helps clinicians safely and efficiently dispense the right medications, for the right patients at the right time. The BD Pyxis ES platform offers enterprise-wise medication management through integration with HIT systems</w:t>
      </w:r>
      <w:r w:rsidR="00EF5D35" w:rsidRPr="006479A6">
        <w:rPr>
          <w:rFonts w:ascii="Times New Roman" w:hAnsi="Times New Roman" w:cs="Times New Roman"/>
          <w:b w:val="0"/>
          <w:bCs w:val="0"/>
          <w:sz w:val="24"/>
          <w:szCs w:val="24"/>
        </w:rPr>
        <w:t>.</w:t>
      </w:r>
    </w:p>
    <w:p w14:paraId="1C9D1537" w14:textId="77777777" w:rsidR="00EF5D35" w:rsidRPr="006479A6" w:rsidRDefault="00EF5D35" w:rsidP="00480A6C">
      <w:pPr>
        <w:pStyle w:val="Heading3"/>
        <w:keepNext w:val="0"/>
        <w:keepLines w:val="0"/>
        <w:spacing w:before="120" w:after="120"/>
        <w:ind w:left="1440"/>
        <w:rPr>
          <w:rFonts w:ascii="Times New Roman" w:hAnsi="Times New Roman" w:cs="Times New Roman"/>
          <w:b w:val="0"/>
          <w:bCs w:val="0"/>
          <w:sz w:val="24"/>
          <w:szCs w:val="24"/>
        </w:rPr>
      </w:pPr>
      <w:r w:rsidRPr="006479A6">
        <w:rPr>
          <w:rFonts w:ascii="Times New Roman" w:hAnsi="Times New Roman" w:cs="Times New Roman"/>
          <w:sz w:val="24"/>
          <w:szCs w:val="24"/>
          <w:u w:val="single"/>
        </w:rPr>
        <w:t>Specifications/Salient Characteristics</w:t>
      </w:r>
    </w:p>
    <w:p w14:paraId="356774D3" w14:textId="77777777" w:rsidR="006544B3" w:rsidRPr="00422D06" w:rsidRDefault="006544B3" w:rsidP="00A359C3">
      <w:pPr>
        <w:pStyle w:val="ListParagraph"/>
        <w:numPr>
          <w:ilvl w:val="0"/>
          <w:numId w:val="32"/>
        </w:numPr>
        <w:contextualSpacing w:val="0"/>
        <w:rPr>
          <w:rFonts w:ascii="Times New Roman" w:eastAsiaTheme="majorEastAsia" w:hAnsi="Times New Roman" w:cs="Times New Roman"/>
          <w:color w:val="000000" w:themeColor="text1"/>
          <w:sz w:val="24"/>
          <w:szCs w:val="24"/>
        </w:rPr>
      </w:pPr>
      <w:r w:rsidRPr="00422D06">
        <w:rPr>
          <w:rFonts w:ascii="Times New Roman" w:eastAsiaTheme="majorEastAsia" w:hAnsi="Times New Roman" w:cs="Times New Roman"/>
          <w:color w:val="000000" w:themeColor="text1"/>
          <w:sz w:val="24"/>
          <w:szCs w:val="24"/>
        </w:rPr>
        <w:t xml:space="preserve">7-drawer configuration: The unit contains seven standard drawers to expand the storage capacity of a Pyxis </w:t>
      </w:r>
      <w:proofErr w:type="spellStart"/>
      <w:r w:rsidRPr="00422D06">
        <w:rPr>
          <w:rFonts w:ascii="Times New Roman" w:eastAsiaTheme="majorEastAsia" w:hAnsi="Times New Roman" w:cs="Times New Roman"/>
          <w:color w:val="000000" w:themeColor="text1"/>
          <w:sz w:val="24"/>
          <w:szCs w:val="24"/>
        </w:rPr>
        <w:t>MedStation</w:t>
      </w:r>
      <w:proofErr w:type="spellEnd"/>
      <w:r w:rsidRPr="00422D06">
        <w:rPr>
          <w:rFonts w:ascii="Times New Roman" w:eastAsiaTheme="majorEastAsia" w:hAnsi="Times New Roman" w:cs="Times New Roman"/>
          <w:color w:val="000000" w:themeColor="text1"/>
          <w:sz w:val="24"/>
          <w:szCs w:val="24"/>
        </w:rPr>
        <w:t xml:space="preserve"> ES system.</w:t>
      </w:r>
    </w:p>
    <w:p w14:paraId="5CF9875C" w14:textId="77777777" w:rsidR="006544B3" w:rsidRPr="00422D06" w:rsidRDefault="006544B3" w:rsidP="00A359C3">
      <w:pPr>
        <w:pStyle w:val="ListParagraph"/>
        <w:numPr>
          <w:ilvl w:val="0"/>
          <w:numId w:val="32"/>
        </w:numPr>
        <w:contextualSpacing w:val="0"/>
        <w:rPr>
          <w:rFonts w:ascii="Times New Roman" w:eastAsiaTheme="majorEastAsia" w:hAnsi="Times New Roman" w:cs="Times New Roman"/>
          <w:color w:val="000000" w:themeColor="text1"/>
          <w:sz w:val="24"/>
          <w:szCs w:val="24"/>
        </w:rPr>
      </w:pPr>
      <w:r w:rsidRPr="00422D06">
        <w:rPr>
          <w:rFonts w:ascii="Times New Roman" w:eastAsiaTheme="majorEastAsia" w:hAnsi="Times New Roman" w:cs="Times New Roman"/>
          <w:color w:val="000000" w:themeColor="text1"/>
          <w:sz w:val="24"/>
          <w:szCs w:val="24"/>
        </w:rPr>
        <w:t>Secure pockets: The drawers can be configured with CUBIE™ pockets, which provide secure, single-line-item access to medications. This prevents access to other stored drugs and helps reduce the risk of diversion.</w:t>
      </w:r>
    </w:p>
    <w:p w14:paraId="6BCAC3EA" w14:textId="77777777" w:rsidR="006544B3" w:rsidRPr="00422D06" w:rsidRDefault="006544B3" w:rsidP="00A359C3">
      <w:pPr>
        <w:pStyle w:val="ListParagraph"/>
        <w:numPr>
          <w:ilvl w:val="0"/>
          <w:numId w:val="32"/>
        </w:numPr>
        <w:contextualSpacing w:val="0"/>
        <w:rPr>
          <w:rFonts w:ascii="Times New Roman" w:eastAsiaTheme="majorEastAsia" w:hAnsi="Times New Roman" w:cs="Times New Roman"/>
          <w:color w:val="000000" w:themeColor="text1"/>
          <w:sz w:val="24"/>
          <w:szCs w:val="24"/>
        </w:rPr>
      </w:pPr>
      <w:r w:rsidRPr="00422D06">
        <w:rPr>
          <w:rFonts w:ascii="Times New Roman" w:eastAsiaTheme="majorEastAsia" w:hAnsi="Times New Roman" w:cs="Times New Roman"/>
          <w:color w:val="000000" w:themeColor="text1"/>
          <w:sz w:val="24"/>
          <w:szCs w:val="24"/>
        </w:rPr>
        <w:t>Biometric access: The system features a biometric access system (fingerprint ID) to ensure that only authorized personnel can access medications.</w:t>
      </w:r>
    </w:p>
    <w:p w14:paraId="5CCACCA3" w14:textId="77777777" w:rsidR="006544B3" w:rsidRPr="00422D06" w:rsidRDefault="006544B3" w:rsidP="00A359C3">
      <w:pPr>
        <w:pStyle w:val="ListParagraph"/>
        <w:numPr>
          <w:ilvl w:val="0"/>
          <w:numId w:val="32"/>
        </w:numPr>
        <w:contextualSpacing w:val="0"/>
        <w:rPr>
          <w:rFonts w:ascii="Times New Roman" w:eastAsiaTheme="majorEastAsia" w:hAnsi="Times New Roman" w:cs="Times New Roman"/>
          <w:color w:val="000000" w:themeColor="text1"/>
          <w:sz w:val="24"/>
          <w:szCs w:val="24"/>
        </w:rPr>
      </w:pPr>
      <w:r w:rsidRPr="00422D06">
        <w:rPr>
          <w:rFonts w:ascii="Times New Roman" w:eastAsiaTheme="majorEastAsia" w:hAnsi="Times New Roman" w:cs="Times New Roman"/>
          <w:color w:val="000000" w:themeColor="text1"/>
          <w:sz w:val="24"/>
          <w:szCs w:val="24"/>
        </w:rPr>
        <w:t>Robust tracking: It securely stores and tracks medications and is primarily intended to be used by qualified healthcare providers</w:t>
      </w:r>
    </w:p>
    <w:p w14:paraId="3F563B94" w14:textId="75718F14" w:rsidR="002003F0" w:rsidRPr="00422D06" w:rsidRDefault="002003F0" w:rsidP="00A359C3">
      <w:pPr>
        <w:pStyle w:val="ListParagraph"/>
        <w:numPr>
          <w:ilvl w:val="0"/>
          <w:numId w:val="32"/>
        </w:numPr>
        <w:contextualSpacing w:val="0"/>
        <w:rPr>
          <w:rFonts w:ascii="Times New Roman" w:eastAsiaTheme="majorEastAsia" w:hAnsi="Times New Roman" w:cs="Times New Roman"/>
          <w:color w:val="000000" w:themeColor="text1"/>
          <w:sz w:val="24"/>
          <w:szCs w:val="24"/>
        </w:rPr>
      </w:pPr>
      <w:r w:rsidRPr="00422D06">
        <w:rPr>
          <w:rFonts w:ascii="Times New Roman" w:eastAsiaTheme="majorEastAsia" w:hAnsi="Times New Roman" w:cs="Times New Roman"/>
          <w:color w:val="000000" w:themeColor="text1"/>
          <w:sz w:val="24"/>
          <w:szCs w:val="24"/>
        </w:rPr>
        <w:t xml:space="preserve">7-drawer configuration: The unit contains seven standard drawers to expand the storage capacity of a Pyxis </w:t>
      </w:r>
      <w:proofErr w:type="spellStart"/>
      <w:r w:rsidRPr="00422D06">
        <w:rPr>
          <w:rFonts w:ascii="Times New Roman" w:eastAsiaTheme="majorEastAsia" w:hAnsi="Times New Roman" w:cs="Times New Roman"/>
          <w:color w:val="000000" w:themeColor="text1"/>
          <w:sz w:val="24"/>
          <w:szCs w:val="24"/>
        </w:rPr>
        <w:t>MedStation</w:t>
      </w:r>
      <w:proofErr w:type="spellEnd"/>
      <w:r w:rsidRPr="00422D06">
        <w:rPr>
          <w:rFonts w:ascii="Times New Roman" w:eastAsiaTheme="majorEastAsia" w:hAnsi="Times New Roman" w:cs="Times New Roman"/>
          <w:color w:val="000000" w:themeColor="text1"/>
          <w:sz w:val="24"/>
          <w:szCs w:val="24"/>
        </w:rPr>
        <w:t xml:space="preserve"> ES system.</w:t>
      </w:r>
    </w:p>
    <w:p w14:paraId="6A386153" w14:textId="77777777" w:rsidR="002003F0" w:rsidRPr="00422D06" w:rsidRDefault="002003F0" w:rsidP="00A359C3">
      <w:pPr>
        <w:pStyle w:val="ListParagraph"/>
        <w:numPr>
          <w:ilvl w:val="0"/>
          <w:numId w:val="32"/>
        </w:numPr>
        <w:contextualSpacing w:val="0"/>
        <w:rPr>
          <w:rFonts w:ascii="Times New Roman" w:eastAsiaTheme="majorEastAsia" w:hAnsi="Times New Roman" w:cs="Times New Roman"/>
          <w:color w:val="000000" w:themeColor="text1"/>
          <w:sz w:val="24"/>
          <w:szCs w:val="24"/>
        </w:rPr>
      </w:pPr>
      <w:r w:rsidRPr="00422D06">
        <w:rPr>
          <w:rFonts w:ascii="Times New Roman" w:eastAsiaTheme="majorEastAsia" w:hAnsi="Times New Roman" w:cs="Times New Roman"/>
          <w:color w:val="000000" w:themeColor="text1"/>
          <w:sz w:val="24"/>
          <w:szCs w:val="24"/>
        </w:rPr>
        <w:t>Secure pockets: The drawers can be configured with CUBIE™ pockets, which provide secure, single-line-item access to medications. This prevents access to other stored drugs and helps reduce the risk of diversion.</w:t>
      </w:r>
    </w:p>
    <w:p w14:paraId="0FFA8EB6" w14:textId="77777777" w:rsidR="002003F0" w:rsidRPr="00422D06" w:rsidRDefault="002003F0" w:rsidP="00A359C3">
      <w:pPr>
        <w:pStyle w:val="ListParagraph"/>
        <w:numPr>
          <w:ilvl w:val="0"/>
          <w:numId w:val="32"/>
        </w:numPr>
        <w:contextualSpacing w:val="0"/>
        <w:rPr>
          <w:rFonts w:ascii="Times New Roman" w:eastAsiaTheme="majorEastAsia" w:hAnsi="Times New Roman" w:cs="Times New Roman"/>
          <w:color w:val="000000" w:themeColor="text1"/>
          <w:sz w:val="24"/>
          <w:szCs w:val="24"/>
        </w:rPr>
      </w:pPr>
      <w:r w:rsidRPr="00422D06">
        <w:rPr>
          <w:rFonts w:ascii="Times New Roman" w:eastAsiaTheme="majorEastAsia" w:hAnsi="Times New Roman" w:cs="Times New Roman"/>
          <w:color w:val="000000" w:themeColor="text1"/>
          <w:sz w:val="24"/>
          <w:szCs w:val="24"/>
        </w:rPr>
        <w:t>Biometric access: The system features a biometric access system (fingerprint ID) to ensure that only authorized personnel can access medications.</w:t>
      </w:r>
    </w:p>
    <w:p w14:paraId="41C46291" w14:textId="77777777" w:rsidR="002003F0" w:rsidRPr="00422D06" w:rsidRDefault="002003F0" w:rsidP="00A359C3">
      <w:pPr>
        <w:pStyle w:val="ListParagraph"/>
        <w:numPr>
          <w:ilvl w:val="0"/>
          <w:numId w:val="32"/>
        </w:numPr>
        <w:contextualSpacing w:val="0"/>
        <w:rPr>
          <w:rFonts w:ascii="Times New Roman" w:hAnsi="Times New Roman" w:cs="Times New Roman"/>
          <w:sz w:val="24"/>
          <w:szCs w:val="24"/>
        </w:rPr>
      </w:pPr>
      <w:r w:rsidRPr="00422D06">
        <w:rPr>
          <w:rFonts w:ascii="Times New Roman" w:eastAsiaTheme="majorEastAsia" w:hAnsi="Times New Roman" w:cs="Times New Roman"/>
          <w:color w:val="000000" w:themeColor="text1"/>
          <w:sz w:val="24"/>
          <w:szCs w:val="24"/>
        </w:rPr>
        <w:t>Robust tracking: It securely stores and tracks medications and is primarily intended to be used by qualified healthcare providers</w:t>
      </w:r>
    </w:p>
    <w:p w14:paraId="4E295916" w14:textId="1C960181" w:rsidR="00EF5D35" w:rsidRPr="00422D06" w:rsidRDefault="002003F0" w:rsidP="00A359C3">
      <w:pPr>
        <w:pStyle w:val="ListParagraph"/>
        <w:numPr>
          <w:ilvl w:val="0"/>
          <w:numId w:val="32"/>
        </w:numPr>
        <w:contextualSpacing w:val="0"/>
        <w:rPr>
          <w:rFonts w:ascii="Times New Roman" w:hAnsi="Times New Roman" w:cs="Times New Roman"/>
          <w:sz w:val="24"/>
          <w:szCs w:val="24"/>
        </w:rPr>
      </w:pPr>
      <w:r w:rsidRPr="00422D06">
        <w:rPr>
          <w:rFonts w:ascii="Times New Roman" w:hAnsi="Times New Roman" w:cs="Times New Roman"/>
          <w:sz w:val="24"/>
          <w:szCs w:val="24"/>
        </w:rPr>
        <w:t>Compact footprint: The 7-drawer auxiliary unit is designed to add storage capacity while maintaining a relatively small physical footprint</w:t>
      </w:r>
    </w:p>
    <w:p w14:paraId="234B7B0F" w14:textId="77777777" w:rsidR="00EF5D35" w:rsidRPr="00422D06" w:rsidRDefault="00EF5D35" w:rsidP="00480A6C">
      <w:pPr>
        <w:pStyle w:val="Heading3"/>
        <w:keepNext w:val="0"/>
        <w:keepLines w:val="0"/>
        <w:spacing w:before="120" w:after="120"/>
        <w:ind w:left="1440"/>
        <w:rPr>
          <w:rFonts w:ascii="Times New Roman" w:hAnsi="Times New Roman" w:cs="Times New Roman"/>
          <w:sz w:val="24"/>
          <w:szCs w:val="24"/>
          <w:u w:val="single"/>
        </w:rPr>
      </w:pPr>
      <w:r w:rsidRPr="00422D06">
        <w:rPr>
          <w:rFonts w:ascii="Times New Roman" w:hAnsi="Times New Roman" w:cs="Times New Roman"/>
          <w:sz w:val="24"/>
          <w:szCs w:val="24"/>
          <w:u w:val="single"/>
        </w:rPr>
        <w:t>Dimensions</w:t>
      </w:r>
    </w:p>
    <w:p w14:paraId="21BCAEAA" w14:textId="77777777" w:rsidR="00EF5D35" w:rsidRPr="00422D06" w:rsidRDefault="00EF5D35" w:rsidP="00745223">
      <w:pPr>
        <w:rPr>
          <w:rFonts w:ascii="Times New Roman" w:hAnsi="Times New Roman" w:cs="Times New Roman"/>
          <w:sz w:val="24"/>
          <w:szCs w:val="24"/>
        </w:rPr>
      </w:pPr>
      <w:r w:rsidRPr="00422D06">
        <w:rPr>
          <w:rFonts w:ascii="Times New Roman" w:hAnsi="Times New Roman" w:cs="Times New Roman"/>
          <w:sz w:val="24"/>
          <w:szCs w:val="24"/>
        </w:rPr>
        <w:t>Dimensions must not exceed those listed below:</w:t>
      </w:r>
    </w:p>
    <w:p w14:paraId="5E857CC8" w14:textId="1DE5AA60" w:rsidR="00EF5D35" w:rsidRPr="00422D06" w:rsidRDefault="00EF5D35" w:rsidP="00480A6C">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Width: </w:t>
      </w:r>
      <w:r w:rsidR="00BA608C" w:rsidRPr="00422D06">
        <w:rPr>
          <w:rFonts w:ascii="Times New Roman" w:hAnsi="Times New Roman" w:cs="Times New Roman"/>
          <w:sz w:val="24"/>
          <w:szCs w:val="24"/>
        </w:rPr>
        <w:t>22.80</w:t>
      </w:r>
      <w:r w:rsidRPr="00422D06">
        <w:rPr>
          <w:rFonts w:ascii="Times New Roman" w:hAnsi="Times New Roman" w:cs="Times New Roman"/>
          <w:sz w:val="24"/>
          <w:szCs w:val="24"/>
        </w:rPr>
        <w:t>” (inches)</w:t>
      </w:r>
    </w:p>
    <w:p w14:paraId="4210FA5E" w14:textId="1E794B3A" w:rsidR="00EF5D35" w:rsidRPr="00422D06" w:rsidRDefault="00EF5D35" w:rsidP="00480A6C">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Depth: </w:t>
      </w:r>
      <w:r w:rsidR="00BA608C" w:rsidRPr="00422D06">
        <w:rPr>
          <w:rFonts w:ascii="Times New Roman" w:hAnsi="Times New Roman" w:cs="Times New Roman"/>
          <w:sz w:val="24"/>
          <w:szCs w:val="24"/>
        </w:rPr>
        <w:t>26.70</w:t>
      </w:r>
      <w:r w:rsidRPr="00422D06">
        <w:rPr>
          <w:rFonts w:ascii="Times New Roman" w:hAnsi="Times New Roman" w:cs="Times New Roman"/>
          <w:sz w:val="24"/>
          <w:szCs w:val="24"/>
        </w:rPr>
        <w:t>” (inches)</w:t>
      </w:r>
    </w:p>
    <w:p w14:paraId="2061CFB4" w14:textId="6E3E8C02" w:rsidR="00EF5D35" w:rsidRPr="00422D06" w:rsidRDefault="00EF5D35" w:rsidP="00480A6C">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Height: </w:t>
      </w:r>
      <w:r w:rsidR="00BA608C" w:rsidRPr="00422D06">
        <w:rPr>
          <w:rFonts w:ascii="Times New Roman" w:hAnsi="Times New Roman" w:cs="Times New Roman"/>
          <w:sz w:val="24"/>
          <w:szCs w:val="24"/>
        </w:rPr>
        <w:t>46.80</w:t>
      </w:r>
      <w:r w:rsidRPr="00422D06">
        <w:rPr>
          <w:rFonts w:ascii="Times New Roman" w:hAnsi="Times New Roman" w:cs="Times New Roman"/>
          <w:sz w:val="24"/>
          <w:szCs w:val="24"/>
        </w:rPr>
        <w:t>” (inches)</w:t>
      </w:r>
    </w:p>
    <w:p w14:paraId="6369E0EA" w14:textId="7A97A82E" w:rsidR="00EF5D35" w:rsidRPr="007231AA" w:rsidRDefault="00F8673A" w:rsidP="00480A6C">
      <w:pPr>
        <w:pStyle w:val="Heading2"/>
        <w:keepNext w:val="0"/>
        <w:keepLines w:val="0"/>
        <w:spacing w:before="120" w:after="120"/>
        <w:ind w:left="0" w:firstLine="0"/>
        <w:rPr>
          <w:rFonts w:ascii="Times New Roman" w:hAnsi="Times New Roman" w:cs="Times New Roman"/>
          <w:color w:val="0070C0"/>
        </w:rPr>
      </w:pPr>
      <w:r w:rsidRPr="007231AA">
        <w:rPr>
          <w:rFonts w:ascii="Times New Roman" w:hAnsi="Times New Roman" w:cs="Times New Roman"/>
          <w:color w:val="0070C0"/>
        </w:rPr>
        <w:t>M3150F</w:t>
      </w:r>
      <w:r w:rsidR="00EF5D35" w:rsidRPr="007231AA">
        <w:rPr>
          <w:rFonts w:ascii="Times New Roman" w:hAnsi="Times New Roman" w:cs="Times New Roman"/>
          <w:color w:val="0070C0"/>
        </w:rPr>
        <w:t xml:space="preserve"> </w:t>
      </w:r>
      <w:r w:rsidR="009D37A6" w:rsidRPr="007231AA">
        <w:rPr>
          <w:rFonts w:ascii="Times New Roman" w:hAnsi="Times New Roman" w:cs="Times New Roman"/>
          <w:color w:val="0070C0"/>
        </w:rPr>
        <w:t xml:space="preserve">Medication, </w:t>
      </w:r>
      <w:proofErr w:type="spellStart"/>
      <w:r w:rsidR="009D37A6" w:rsidRPr="007231AA">
        <w:rPr>
          <w:rFonts w:ascii="Times New Roman" w:hAnsi="Times New Roman" w:cs="Times New Roman"/>
          <w:color w:val="0070C0"/>
        </w:rPr>
        <w:t>MedStation</w:t>
      </w:r>
      <w:proofErr w:type="spellEnd"/>
      <w:r w:rsidR="009D37A6" w:rsidRPr="007231AA">
        <w:rPr>
          <w:rFonts w:ascii="Times New Roman" w:hAnsi="Times New Roman" w:cs="Times New Roman"/>
          <w:color w:val="0070C0"/>
        </w:rPr>
        <w:t>/Supply, Auxiliary, Double Column, 8 Door</w:t>
      </w:r>
    </w:p>
    <w:p w14:paraId="6FE65782" w14:textId="77777777" w:rsidR="00EF5D35" w:rsidRPr="00422D06" w:rsidRDefault="00EF5D35" w:rsidP="00480A6C">
      <w:pPr>
        <w:pStyle w:val="Heading3"/>
        <w:keepNext w:val="0"/>
        <w:keepLines w:val="0"/>
        <w:spacing w:before="120" w:after="120"/>
        <w:ind w:left="1440"/>
        <w:rPr>
          <w:rFonts w:ascii="Times New Roman" w:hAnsi="Times New Roman" w:cs="Times New Roman"/>
          <w:b w:val="0"/>
          <w:bCs w:val="0"/>
          <w:sz w:val="24"/>
          <w:szCs w:val="24"/>
          <w:u w:val="single"/>
        </w:rPr>
      </w:pPr>
      <w:r w:rsidRPr="00422D06">
        <w:rPr>
          <w:rFonts w:ascii="Times New Roman" w:hAnsi="Times New Roman" w:cs="Times New Roman"/>
          <w:sz w:val="24"/>
          <w:szCs w:val="24"/>
          <w:u w:val="single"/>
        </w:rPr>
        <w:t>General Requirements</w:t>
      </w:r>
    </w:p>
    <w:p w14:paraId="72B802A5" w14:textId="77777777" w:rsidR="00EF5D35" w:rsidRPr="00422D06" w:rsidRDefault="00EF5D35" w:rsidP="00480A6C">
      <w:pPr>
        <w:pStyle w:val="ListParagraph"/>
        <w:numPr>
          <w:ilvl w:val="0"/>
          <w:numId w:val="23"/>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Brand Name Only Requirement</w:t>
      </w:r>
    </w:p>
    <w:p w14:paraId="184A6DDA" w14:textId="15141F6A" w:rsidR="00EF5D35" w:rsidRPr="00422D06" w:rsidRDefault="00EF5D35" w:rsidP="00480A6C">
      <w:pPr>
        <w:pStyle w:val="ListParagraph"/>
        <w:numPr>
          <w:ilvl w:val="0"/>
          <w:numId w:val="23"/>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Total Quantity: </w:t>
      </w:r>
      <w:r w:rsidR="00CB45D0" w:rsidRPr="00422D06">
        <w:rPr>
          <w:rFonts w:ascii="Times New Roman" w:hAnsi="Times New Roman" w:cs="Times New Roman"/>
          <w:sz w:val="24"/>
          <w:szCs w:val="24"/>
        </w:rPr>
        <w:t>7</w:t>
      </w:r>
    </w:p>
    <w:p w14:paraId="7A650C0C" w14:textId="77777777" w:rsidR="00EF5D35" w:rsidRPr="00422D06" w:rsidRDefault="00EF5D35" w:rsidP="00480A6C">
      <w:pPr>
        <w:pStyle w:val="Heading3"/>
        <w:keepNext w:val="0"/>
        <w:keepLines w:val="0"/>
        <w:spacing w:before="120" w:after="120"/>
        <w:ind w:left="1440"/>
        <w:rPr>
          <w:rFonts w:ascii="Times New Roman" w:hAnsi="Times New Roman" w:cs="Times New Roman"/>
          <w:sz w:val="24"/>
          <w:szCs w:val="24"/>
        </w:rPr>
      </w:pPr>
      <w:r w:rsidRPr="00422D06">
        <w:rPr>
          <w:rFonts w:ascii="Times New Roman" w:hAnsi="Times New Roman" w:cs="Times New Roman"/>
          <w:sz w:val="24"/>
          <w:szCs w:val="24"/>
          <w:u w:val="single"/>
        </w:rPr>
        <w:t>Basis of Design</w:t>
      </w:r>
    </w:p>
    <w:p w14:paraId="118C2FFC" w14:textId="684AB89A" w:rsidR="00EF5D35" w:rsidRPr="00422D06" w:rsidRDefault="00EF5D35" w:rsidP="00480A6C">
      <w:pPr>
        <w:pStyle w:val="ListParagraph"/>
        <w:numPr>
          <w:ilvl w:val="0"/>
          <w:numId w:val="24"/>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Manufactu</w:t>
      </w:r>
      <w:r w:rsidR="00F8673A" w:rsidRPr="00422D06">
        <w:rPr>
          <w:rFonts w:ascii="Times New Roman" w:hAnsi="Times New Roman" w:cs="Times New Roman"/>
          <w:sz w:val="24"/>
          <w:szCs w:val="24"/>
        </w:rPr>
        <w:t>r</w:t>
      </w:r>
      <w:r w:rsidRPr="00422D06">
        <w:rPr>
          <w:rFonts w:ascii="Times New Roman" w:hAnsi="Times New Roman" w:cs="Times New Roman"/>
          <w:sz w:val="24"/>
          <w:szCs w:val="24"/>
        </w:rPr>
        <w:t xml:space="preserve">er: </w:t>
      </w:r>
      <w:r w:rsidR="00F8673A" w:rsidRPr="00422D06">
        <w:rPr>
          <w:rFonts w:ascii="Times New Roman" w:hAnsi="Times New Roman" w:cs="Times New Roman"/>
          <w:sz w:val="24"/>
          <w:szCs w:val="24"/>
        </w:rPr>
        <w:t>BD</w:t>
      </w:r>
    </w:p>
    <w:p w14:paraId="4A198155" w14:textId="77CB1F55" w:rsidR="00EF5D35" w:rsidRPr="00422D06" w:rsidRDefault="00EF5D35" w:rsidP="00480A6C">
      <w:pPr>
        <w:pStyle w:val="ListParagraph"/>
        <w:numPr>
          <w:ilvl w:val="0"/>
          <w:numId w:val="24"/>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Model: </w:t>
      </w:r>
      <w:r w:rsidR="009D37A6" w:rsidRPr="00422D06">
        <w:rPr>
          <w:rFonts w:ascii="Times New Roman" w:hAnsi="Times New Roman" w:cs="Times New Roman"/>
          <w:sz w:val="24"/>
          <w:szCs w:val="24"/>
        </w:rPr>
        <w:t xml:space="preserve">Pyxis </w:t>
      </w:r>
      <w:proofErr w:type="spellStart"/>
      <w:r w:rsidR="009D37A6" w:rsidRPr="00422D06">
        <w:rPr>
          <w:rFonts w:ascii="Times New Roman" w:hAnsi="Times New Roman" w:cs="Times New Roman"/>
          <w:sz w:val="24"/>
          <w:szCs w:val="24"/>
        </w:rPr>
        <w:t>MedStation</w:t>
      </w:r>
      <w:proofErr w:type="spellEnd"/>
      <w:r w:rsidR="009D37A6" w:rsidRPr="00422D06">
        <w:rPr>
          <w:rFonts w:ascii="Times New Roman" w:hAnsi="Times New Roman" w:cs="Times New Roman"/>
          <w:sz w:val="24"/>
          <w:szCs w:val="24"/>
        </w:rPr>
        <w:t xml:space="preserve"> ES Auxiliary (8-Dr)</w:t>
      </w:r>
    </w:p>
    <w:p w14:paraId="4F8368DA" w14:textId="77777777" w:rsidR="00EF5D35" w:rsidRPr="00422D06" w:rsidRDefault="00EF5D35" w:rsidP="00480A6C">
      <w:pPr>
        <w:pStyle w:val="Heading3"/>
        <w:keepNext w:val="0"/>
        <w:keepLines w:val="0"/>
        <w:spacing w:before="120" w:after="120"/>
        <w:ind w:left="1440"/>
        <w:rPr>
          <w:rFonts w:ascii="Times New Roman" w:hAnsi="Times New Roman" w:cs="Times New Roman"/>
          <w:b w:val="0"/>
          <w:bCs w:val="0"/>
          <w:sz w:val="24"/>
          <w:szCs w:val="24"/>
        </w:rPr>
      </w:pPr>
      <w:r w:rsidRPr="00422D06">
        <w:rPr>
          <w:rFonts w:ascii="Times New Roman" w:hAnsi="Times New Roman" w:cs="Times New Roman"/>
          <w:sz w:val="24"/>
          <w:szCs w:val="24"/>
          <w:u w:val="single"/>
        </w:rPr>
        <w:t>Description</w:t>
      </w:r>
    </w:p>
    <w:p w14:paraId="7F5A5E44" w14:textId="2A851E02" w:rsidR="00EF5D35" w:rsidRPr="00422D06" w:rsidRDefault="009D37A6" w:rsidP="00480A6C">
      <w:pPr>
        <w:pStyle w:val="Heading3"/>
        <w:keepNext w:val="0"/>
        <w:keepLines w:val="0"/>
        <w:numPr>
          <w:ilvl w:val="0"/>
          <w:numId w:val="0"/>
        </w:numPr>
        <w:spacing w:before="120" w:after="120"/>
        <w:ind w:left="1440"/>
        <w:rPr>
          <w:rFonts w:ascii="Times New Roman" w:hAnsi="Times New Roman" w:cs="Times New Roman"/>
          <w:b w:val="0"/>
          <w:bCs w:val="0"/>
          <w:sz w:val="24"/>
          <w:szCs w:val="24"/>
        </w:rPr>
      </w:pPr>
      <w:r w:rsidRPr="00422D06">
        <w:rPr>
          <w:rFonts w:ascii="Times New Roman" w:hAnsi="Times New Roman" w:cs="Times New Roman"/>
          <w:b w:val="0"/>
          <w:bCs w:val="0"/>
          <w:sz w:val="24"/>
          <w:szCs w:val="24"/>
        </w:rPr>
        <w:t xml:space="preserve">The BD Pyxis </w:t>
      </w:r>
      <w:proofErr w:type="spellStart"/>
      <w:r w:rsidRPr="00422D06">
        <w:rPr>
          <w:rFonts w:ascii="Times New Roman" w:hAnsi="Times New Roman" w:cs="Times New Roman"/>
          <w:b w:val="0"/>
          <w:bCs w:val="0"/>
          <w:sz w:val="24"/>
          <w:szCs w:val="24"/>
        </w:rPr>
        <w:t>MedStation</w:t>
      </w:r>
      <w:proofErr w:type="spellEnd"/>
      <w:r w:rsidRPr="00422D06">
        <w:rPr>
          <w:rFonts w:ascii="Times New Roman" w:hAnsi="Times New Roman" w:cs="Times New Roman"/>
          <w:b w:val="0"/>
          <w:bCs w:val="0"/>
          <w:sz w:val="24"/>
          <w:szCs w:val="24"/>
        </w:rPr>
        <w:t xml:space="preserve"> ES is an automated medication dispensing system supporting decentralized medication management. It helps clinicians safely and efficiently dispense the right medications, for the right patients at the right time. The BD Pyxis ES platform offers enterprise-wise medication management through integration with HIT systems</w:t>
      </w:r>
      <w:r w:rsidR="00EF5D35" w:rsidRPr="00422D06">
        <w:rPr>
          <w:rFonts w:ascii="Times New Roman" w:hAnsi="Times New Roman" w:cs="Times New Roman"/>
          <w:b w:val="0"/>
          <w:bCs w:val="0"/>
          <w:sz w:val="24"/>
          <w:szCs w:val="24"/>
        </w:rPr>
        <w:t>.</w:t>
      </w:r>
    </w:p>
    <w:p w14:paraId="48DF4632" w14:textId="77777777" w:rsidR="00EF5D35" w:rsidRPr="00422D06" w:rsidRDefault="00EF5D35" w:rsidP="00480A6C">
      <w:pPr>
        <w:pStyle w:val="Heading3"/>
        <w:keepNext w:val="0"/>
        <w:keepLines w:val="0"/>
        <w:spacing w:before="120" w:after="120"/>
        <w:ind w:left="1440"/>
        <w:rPr>
          <w:rFonts w:ascii="Times New Roman" w:hAnsi="Times New Roman" w:cs="Times New Roman"/>
          <w:b w:val="0"/>
          <w:bCs w:val="0"/>
          <w:sz w:val="24"/>
          <w:szCs w:val="24"/>
        </w:rPr>
      </w:pPr>
      <w:r w:rsidRPr="00422D06">
        <w:rPr>
          <w:rFonts w:ascii="Times New Roman" w:hAnsi="Times New Roman" w:cs="Times New Roman"/>
          <w:sz w:val="24"/>
          <w:szCs w:val="24"/>
          <w:u w:val="single"/>
        </w:rPr>
        <w:t>Specifications/Salient Characteristics</w:t>
      </w:r>
    </w:p>
    <w:p w14:paraId="25712F30" w14:textId="77777777" w:rsidR="00716A9B" w:rsidRPr="00422D06" w:rsidRDefault="00716A9B" w:rsidP="00A359C3">
      <w:pPr>
        <w:pStyle w:val="ListParagraph"/>
        <w:numPr>
          <w:ilvl w:val="0"/>
          <w:numId w:val="33"/>
        </w:numPr>
        <w:contextualSpacing w:val="0"/>
        <w:rPr>
          <w:rFonts w:ascii="Times New Roman" w:eastAsiaTheme="majorEastAsia" w:hAnsi="Times New Roman" w:cs="Times New Roman"/>
          <w:color w:val="000000" w:themeColor="text1"/>
          <w:sz w:val="24"/>
          <w:szCs w:val="24"/>
        </w:rPr>
      </w:pPr>
      <w:r w:rsidRPr="00422D06">
        <w:rPr>
          <w:rFonts w:ascii="Times New Roman" w:eastAsiaTheme="majorEastAsia" w:hAnsi="Times New Roman" w:cs="Times New Roman"/>
          <w:color w:val="000000" w:themeColor="text1"/>
          <w:sz w:val="24"/>
          <w:szCs w:val="24"/>
        </w:rPr>
        <w:t xml:space="preserve">Expansion of Pyxis ES system: The 8-Dr auxiliary cabinet does not operate as a standalone device. Instead, it serves as a large-capacity module that connects to a Pyxis </w:t>
      </w:r>
      <w:proofErr w:type="spellStart"/>
      <w:r w:rsidRPr="00422D06">
        <w:rPr>
          <w:rFonts w:ascii="Times New Roman" w:eastAsiaTheme="majorEastAsia" w:hAnsi="Times New Roman" w:cs="Times New Roman"/>
          <w:color w:val="000000" w:themeColor="text1"/>
          <w:sz w:val="24"/>
          <w:szCs w:val="24"/>
        </w:rPr>
        <w:t>MedStation</w:t>
      </w:r>
      <w:proofErr w:type="spellEnd"/>
      <w:r w:rsidRPr="00422D06">
        <w:rPr>
          <w:rFonts w:ascii="Times New Roman" w:eastAsiaTheme="majorEastAsia" w:hAnsi="Times New Roman" w:cs="Times New Roman"/>
          <w:color w:val="000000" w:themeColor="text1"/>
          <w:sz w:val="24"/>
          <w:szCs w:val="24"/>
        </w:rPr>
        <w:t xml:space="preserve"> ES main unit, leveraging its software, patient data, and user interface to manage medication storage and retrieval.</w:t>
      </w:r>
    </w:p>
    <w:p w14:paraId="022C05DB" w14:textId="77777777" w:rsidR="00716A9B" w:rsidRPr="00422D06" w:rsidRDefault="00716A9B" w:rsidP="00A359C3">
      <w:pPr>
        <w:pStyle w:val="ListParagraph"/>
        <w:numPr>
          <w:ilvl w:val="0"/>
          <w:numId w:val="33"/>
        </w:numPr>
        <w:contextualSpacing w:val="0"/>
        <w:rPr>
          <w:rFonts w:ascii="Times New Roman" w:eastAsiaTheme="majorEastAsia" w:hAnsi="Times New Roman" w:cs="Times New Roman"/>
          <w:color w:val="000000" w:themeColor="text1"/>
          <w:sz w:val="24"/>
          <w:szCs w:val="24"/>
        </w:rPr>
      </w:pPr>
      <w:r w:rsidRPr="00422D06">
        <w:rPr>
          <w:rFonts w:ascii="Times New Roman" w:eastAsiaTheme="majorEastAsia" w:hAnsi="Times New Roman" w:cs="Times New Roman"/>
          <w:color w:val="000000" w:themeColor="text1"/>
          <w:sz w:val="24"/>
          <w:szCs w:val="24"/>
        </w:rPr>
        <w:t>Health Information Technology (HIT) integration: The auxiliary unit benefits from the core system's integration with a hospital's HIT systems. This allows for centralized formulary management, user administration, reporting, and patient-specific medication orders across the entire health system.</w:t>
      </w:r>
    </w:p>
    <w:p w14:paraId="472C0AA7" w14:textId="77777777" w:rsidR="00716A9B" w:rsidRPr="00422D06" w:rsidRDefault="00716A9B" w:rsidP="00A359C3">
      <w:pPr>
        <w:pStyle w:val="ListParagraph"/>
        <w:numPr>
          <w:ilvl w:val="0"/>
          <w:numId w:val="33"/>
        </w:numPr>
        <w:contextualSpacing w:val="0"/>
        <w:rPr>
          <w:rFonts w:ascii="Times New Roman" w:hAnsi="Times New Roman" w:cs="Times New Roman"/>
          <w:sz w:val="24"/>
          <w:szCs w:val="24"/>
        </w:rPr>
      </w:pPr>
      <w:r w:rsidRPr="00422D06">
        <w:rPr>
          <w:rFonts w:ascii="Times New Roman" w:eastAsiaTheme="majorEastAsia" w:hAnsi="Times New Roman" w:cs="Times New Roman"/>
          <w:color w:val="000000" w:themeColor="text1"/>
          <w:sz w:val="24"/>
          <w:szCs w:val="24"/>
        </w:rPr>
        <w:t xml:space="preserve">Patient-centric workflow: Like the main Pyxis station, the auxiliary unit enables a streamlined workflow for nurses. The system guides clinicians to the correct medication for a specific patient, helping to reduce errors by providing access only to the prescribed medicine. </w:t>
      </w:r>
    </w:p>
    <w:p w14:paraId="4922D236" w14:textId="77777777" w:rsidR="004E20C9" w:rsidRPr="00422D06" w:rsidRDefault="004E20C9" w:rsidP="00A359C3">
      <w:pPr>
        <w:pStyle w:val="ListParagraph"/>
        <w:numPr>
          <w:ilvl w:val="0"/>
          <w:numId w:val="33"/>
        </w:numPr>
        <w:contextualSpacing w:val="0"/>
        <w:rPr>
          <w:rFonts w:ascii="Times New Roman" w:hAnsi="Times New Roman" w:cs="Times New Roman"/>
          <w:sz w:val="24"/>
          <w:szCs w:val="24"/>
        </w:rPr>
      </w:pPr>
      <w:r w:rsidRPr="00422D06">
        <w:rPr>
          <w:rFonts w:ascii="Times New Roman" w:hAnsi="Times New Roman" w:cs="Times New Roman"/>
          <w:sz w:val="24"/>
          <w:szCs w:val="24"/>
        </w:rPr>
        <w:t>Increased security and capacity: The 8-door, double-column design is an optimal solution for storing a high volume of medications, including larger items. It maintains a secure, controlled-access environment to prevent medication diversion.</w:t>
      </w:r>
    </w:p>
    <w:p w14:paraId="57E73C81" w14:textId="77777777" w:rsidR="004E20C9" w:rsidRPr="00422D06" w:rsidRDefault="004E20C9" w:rsidP="00A359C3">
      <w:pPr>
        <w:pStyle w:val="ListParagraph"/>
        <w:numPr>
          <w:ilvl w:val="0"/>
          <w:numId w:val="33"/>
        </w:numPr>
        <w:contextualSpacing w:val="0"/>
        <w:rPr>
          <w:rFonts w:ascii="Times New Roman" w:hAnsi="Times New Roman" w:cs="Times New Roman"/>
          <w:sz w:val="24"/>
          <w:szCs w:val="24"/>
        </w:rPr>
      </w:pPr>
      <w:r w:rsidRPr="00422D06">
        <w:rPr>
          <w:rFonts w:ascii="Times New Roman" w:hAnsi="Times New Roman" w:cs="Times New Roman"/>
          <w:sz w:val="24"/>
          <w:szCs w:val="24"/>
        </w:rPr>
        <w:t>Configurable storage options: Within the eight lockable doors, the cabinet utilizes flexible and modular components for storage. These include the smart CUBIE™ pockets, which can be configured as half-height or full-height, and mini-drawers. This configuration allows for single-line-item access to medications, meaning that when a clinician selects a drug, only the specific compartment containing that drug unlocks.</w:t>
      </w:r>
    </w:p>
    <w:p w14:paraId="70D69561" w14:textId="5D09075D" w:rsidR="00716A9B" w:rsidRPr="00422D06" w:rsidRDefault="004E20C9" w:rsidP="00A359C3">
      <w:pPr>
        <w:pStyle w:val="ListParagraph"/>
        <w:numPr>
          <w:ilvl w:val="0"/>
          <w:numId w:val="33"/>
        </w:numPr>
        <w:contextualSpacing w:val="0"/>
        <w:rPr>
          <w:rFonts w:ascii="Times New Roman" w:hAnsi="Times New Roman" w:cs="Times New Roman"/>
          <w:sz w:val="24"/>
          <w:szCs w:val="24"/>
        </w:rPr>
      </w:pPr>
      <w:r w:rsidRPr="00422D06">
        <w:rPr>
          <w:rFonts w:ascii="Times New Roman" w:hAnsi="Times New Roman" w:cs="Times New Roman"/>
          <w:sz w:val="24"/>
          <w:szCs w:val="24"/>
        </w:rPr>
        <w:t>Controlled access and tracking: Users authenticate access using the main Pyxis system, often through a biometric fingerprint scan. The system creates an electronic log of all transactions, including the identity of the person who accessed the medication and when</w:t>
      </w:r>
    </w:p>
    <w:p w14:paraId="602D50EA" w14:textId="77777777" w:rsidR="00EF5D35" w:rsidRPr="00422D06" w:rsidRDefault="00EF5D35" w:rsidP="00480A6C">
      <w:pPr>
        <w:pStyle w:val="Heading3"/>
        <w:keepNext w:val="0"/>
        <w:keepLines w:val="0"/>
        <w:spacing w:before="120" w:after="120"/>
        <w:ind w:left="1440"/>
        <w:rPr>
          <w:rFonts w:ascii="Times New Roman" w:hAnsi="Times New Roman" w:cs="Times New Roman"/>
          <w:sz w:val="24"/>
          <w:szCs w:val="24"/>
          <w:u w:val="single"/>
        </w:rPr>
      </w:pPr>
      <w:r w:rsidRPr="00422D06">
        <w:rPr>
          <w:rFonts w:ascii="Times New Roman" w:hAnsi="Times New Roman" w:cs="Times New Roman"/>
          <w:sz w:val="24"/>
          <w:szCs w:val="24"/>
          <w:u w:val="single"/>
        </w:rPr>
        <w:t>Dimensions</w:t>
      </w:r>
    </w:p>
    <w:p w14:paraId="4585FED1" w14:textId="77777777" w:rsidR="00EF5D35" w:rsidRPr="00422D06" w:rsidRDefault="00EF5D35" w:rsidP="00745223">
      <w:pPr>
        <w:rPr>
          <w:rFonts w:ascii="Times New Roman" w:hAnsi="Times New Roman" w:cs="Times New Roman"/>
          <w:sz w:val="24"/>
          <w:szCs w:val="24"/>
        </w:rPr>
      </w:pPr>
      <w:r w:rsidRPr="00422D06">
        <w:rPr>
          <w:rFonts w:ascii="Times New Roman" w:hAnsi="Times New Roman" w:cs="Times New Roman"/>
          <w:sz w:val="24"/>
          <w:szCs w:val="24"/>
        </w:rPr>
        <w:t>Dimensions must not exceed those listed below:</w:t>
      </w:r>
    </w:p>
    <w:p w14:paraId="408D81A6" w14:textId="743F260C" w:rsidR="00EF5D35" w:rsidRPr="00422D06" w:rsidRDefault="00EF5D35" w:rsidP="00480A6C">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Width: </w:t>
      </w:r>
      <w:r w:rsidR="004E20C9" w:rsidRPr="00422D06">
        <w:rPr>
          <w:rFonts w:ascii="Times New Roman" w:hAnsi="Times New Roman" w:cs="Times New Roman"/>
          <w:sz w:val="24"/>
          <w:szCs w:val="24"/>
        </w:rPr>
        <w:t>51.80</w:t>
      </w:r>
      <w:r w:rsidRPr="00422D06">
        <w:rPr>
          <w:rFonts w:ascii="Times New Roman" w:hAnsi="Times New Roman" w:cs="Times New Roman"/>
          <w:sz w:val="24"/>
          <w:szCs w:val="24"/>
        </w:rPr>
        <w:t>” (inches)</w:t>
      </w:r>
    </w:p>
    <w:p w14:paraId="0FB3A276" w14:textId="3EB54A96" w:rsidR="00EF5D35" w:rsidRPr="00422D06" w:rsidRDefault="00EF5D35" w:rsidP="00480A6C">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Depth: </w:t>
      </w:r>
      <w:r w:rsidR="00084F86" w:rsidRPr="00422D06">
        <w:rPr>
          <w:rFonts w:ascii="Times New Roman" w:hAnsi="Times New Roman" w:cs="Times New Roman"/>
          <w:sz w:val="24"/>
          <w:szCs w:val="24"/>
        </w:rPr>
        <w:t>27.50</w:t>
      </w:r>
      <w:r w:rsidRPr="00422D06">
        <w:rPr>
          <w:rFonts w:ascii="Times New Roman" w:hAnsi="Times New Roman" w:cs="Times New Roman"/>
          <w:sz w:val="24"/>
          <w:szCs w:val="24"/>
        </w:rPr>
        <w:t>” (inches)</w:t>
      </w:r>
    </w:p>
    <w:p w14:paraId="7F51CD32" w14:textId="4E472107" w:rsidR="00084F86" w:rsidRPr="00422D06" w:rsidRDefault="00084F86" w:rsidP="00480A6C">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Height: 78.90” (inches)</w:t>
      </w:r>
    </w:p>
    <w:p w14:paraId="498FFF6A" w14:textId="7C27FB3C" w:rsidR="00EF5D35" w:rsidRPr="007231AA" w:rsidRDefault="00084F86" w:rsidP="00480A6C">
      <w:pPr>
        <w:pStyle w:val="Heading2"/>
        <w:keepNext w:val="0"/>
        <w:keepLines w:val="0"/>
        <w:spacing w:before="120" w:after="120"/>
        <w:ind w:left="0" w:firstLine="0"/>
        <w:rPr>
          <w:rFonts w:ascii="Times New Roman" w:hAnsi="Times New Roman" w:cs="Times New Roman"/>
          <w:color w:val="0070C0"/>
        </w:rPr>
      </w:pPr>
      <w:r w:rsidRPr="007231AA">
        <w:rPr>
          <w:rFonts w:ascii="Times New Roman" w:hAnsi="Times New Roman" w:cs="Times New Roman"/>
          <w:color w:val="0070C0"/>
        </w:rPr>
        <w:t>M3150G</w:t>
      </w:r>
      <w:r w:rsidR="00EF5D35" w:rsidRPr="007231AA">
        <w:rPr>
          <w:rFonts w:ascii="Times New Roman" w:hAnsi="Times New Roman" w:cs="Times New Roman"/>
          <w:color w:val="0070C0"/>
        </w:rPr>
        <w:t xml:space="preserve"> </w:t>
      </w:r>
      <w:r w:rsidR="003E37F4" w:rsidRPr="007231AA">
        <w:rPr>
          <w:rFonts w:ascii="Times New Roman" w:hAnsi="Times New Roman" w:cs="Times New Roman"/>
          <w:color w:val="0070C0"/>
        </w:rPr>
        <w:t xml:space="preserve">Medication, </w:t>
      </w:r>
      <w:proofErr w:type="spellStart"/>
      <w:r w:rsidR="003E37F4" w:rsidRPr="007231AA">
        <w:rPr>
          <w:rFonts w:ascii="Times New Roman" w:hAnsi="Times New Roman" w:cs="Times New Roman"/>
          <w:color w:val="0070C0"/>
        </w:rPr>
        <w:t>MedStation</w:t>
      </w:r>
      <w:proofErr w:type="spellEnd"/>
      <w:r w:rsidR="003E37F4" w:rsidRPr="007231AA">
        <w:rPr>
          <w:rFonts w:ascii="Times New Roman" w:hAnsi="Times New Roman" w:cs="Times New Roman"/>
          <w:color w:val="0070C0"/>
        </w:rPr>
        <w:t>/Supply, Auxiliary, Single Column, 4 Door</w:t>
      </w:r>
    </w:p>
    <w:p w14:paraId="344665F1" w14:textId="77777777" w:rsidR="00EF5D35" w:rsidRPr="00422D06" w:rsidRDefault="00EF5D35" w:rsidP="00480A6C">
      <w:pPr>
        <w:pStyle w:val="Heading3"/>
        <w:keepNext w:val="0"/>
        <w:keepLines w:val="0"/>
        <w:spacing w:before="120" w:after="120"/>
        <w:ind w:left="1440"/>
        <w:rPr>
          <w:rFonts w:ascii="Times New Roman" w:hAnsi="Times New Roman" w:cs="Times New Roman"/>
          <w:b w:val="0"/>
          <w:bCs w:val="0"/>
          <w:sz w:val="24"/>
          <w:szCs w:val="24"/>
          <w:u w:val="single"/>
        </w:rPr>
      </w:pPr>
      <w:r w:rsidRPr="00422D06">
        <w:rPr>
          <w:rFonts w:ascii="Times New Roman" w:hAnsi="Times New Roman" w:cs="Times New Roman"/>
          <w:sz w:val="24"/>
          <w:szCs w:val="24"/>
          <w:u w:val="single"/>
        </w:rPr>
        <w:t>General Requirements</w:t>
      </w:r>
    </w:p>
    <w:p w14:paraId="0BC19FA0" w14:textId="77777777" w:rsidR="00EF5D35" w:rsidRPr="00422D06" w:rsidRDefault="00EF5D35" w:rsidP="00480A6C">
      <w:pPr>
        <w:pStyle w:val="ListParagraph"/>
        <w:numPr>
          <w:ilvl w:val="0"/>
          <w:numId w:val="23"/>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Brand Name Only Requirement</w:t>
      </w:r>
    </w:p>
    <w:p w14:paraId="1E158522" w14:textId="23613DFE" w:rsidR="00EF5D35" w:rsidRPr="00422D06" w:rsidRDefault="00EF5D35" w:rsidP="00480A6C">
      <w:pPr>
        <w:pStyle w:val="ListParagraph"/>
        <w:numPr>
          <w:ilvl w:val="0"/>
          <w:numId w:val="23"/>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Total Quantity: </w:t>
      </w:r>
      <w:r w:rsidR="009C4D1C" w:rsidRPr="00422D06">
        <w:rPr>
          <w:rFonts w:ascii="Times New Roman" w:hAnsi="Times New Roman" w:cs="Times New Roman"/>
          <w:sz w:val="24"/>
          <w:szCs w:val="24"/>
        </w:rPr>
        <w:t>11</w:t>
      </w:r>
    </w:p>
    <w:p w14:paraId="3AA1322F" w14:textId="77777777" w:rsidR="00EF5D35" w:rsidRPr="00422D06" w:rsidRDefault="00EF5D35" w:rsidP="00480A6C">
      <w:pPr>
        <w:pStyle w:val="Heading3"/>
        <w:keepNext w:val="0"/>
        <w:keepLines w:val="0"/>
        <w:spacing w:before="120" w:after="120"/>
        <w:ind w:left="1440"/>
        <w:rPr>
          <w:rFonts w:ascii="Times New Roman" w:hAnsi="Times New Roman" w:cs="Times New Roman"/>
          <w:sz w:val="24"/>
          <w:szCs w:val="24"/>
        </w:rPr>
      </w:pPr>
      <w:r w:rsidRPr="00422D06">
        <w:rPr>
          <w:rFonts w:ascii="Times New Roman" w:hAnsi="Times New Roman" w:cs="Times New Roman"/>
          <w:sz w:val="24"/>
          <w:szCs w:val="24"/>
          <w:u w:val="single"/>
        </w:rPr>
        <w:t>Basis of Design</w:t>
      </w:r>
    </w:p>
    <w:p w14:paraId="550EFDD4" w14:textId="31B2FB5B" w:rsidR="00EF5D35" w:rsidRPr="00422D06" w:rsidRDefault="00EF5D35" w:rsidP="00480A6C">
      <w:pPr>
        <w:pStyle w:val="ListParagraph"/>
        <w:numPr>
          <w:ilvl w:val="0"/>
          <w:numId w:val="24"/>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Manufactu</w:t>
      </w:r>
      <w:r w:rsidR="005221C0" w:rsidRPr="00422D06">
        <w:rPr>
          <w:rFonts w:ascii="Times New Roman" w:hAnsi="Times New Roman" w:cs="Times New Roman"/>
          <w:sz w:val="24"/>
          <w:szCs w:val="24"/>
        </w:rPr>
        <w:t>r</w:t>
      </w:r>
      <w:r w:rsidRPr="00422D06">
        <w:rPr>
          <w:rFonts w:ascii="Times New Roman" w:hAnsi="Times New Roman" w:cs="Times New Roman"/>
          <w:sz w:val="24"/>
          <w:szCs w:val="24"/>
        </w:rPr>
        <w:t xml:space="preserve">er: </w:t>
      </w:r>
      <w:r w:rsidR="005221C0" w:rsidRPr="00422D06">
        <w:rPr>
          <w:rFonts w:ascii="Times New Roman" w:hAnsi="Times New Roman" w:cs="Times New Roman"/>
          <w:sz w:val="24"/>
          <w:szCs w:val="24"/>
        </w:rPr>
        <w:t>BD</w:t>
      </w:r>
    </w:p>
    <w:p w14:paraId="3B2C962B" w14:textId="03F701D3" w:rsidR="00EF5D35" w:rsidRPr="00422D06" w:rsidRDefault="00EF5D35" w:rsidP="00480A6C">
      <w:pPr>
        <w:pStyle w:val="ListParagraph"/>
        <w:numPr>
          <w:ilvl w:val="0"/>
          <w:numId w:val="24"/>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Model: </w:t>
      </w:r>
      <w:r w:rsidR="005221C0" w:rsidRPr="00422D06">
        <w:rPr>
          <w:rFonts w:ascii="Times New Roman" w:hAnsi="Times New Roman" w:cs="Times New Roman"/>
          <w:sz w:val="24"/>
          <w:szCs w:val="24"/>
        </w:rPr>
        <w:t xml:space="preserve">Pyxis </w:t>
      </w:r>
      <w:proofErr w:type="spellStart"/>
      <w:r w:rsidR="005221C0" w:rsidRPr="00422D06">
        <w:rPr>
          <w:rFonts w:ascii="Times New Roman" w:hAnsi="Times New Roman" w:cs="Times New Roman"/>
          <w:sz w:val="24"/>
          <w:szCs w:val="24"/>
        </w:rPr>
        <w:t>MedStation</w:t>
      </w:r>
      <w:proofErr w:type="spellEnd"/>
      <w:r w:rsidR="005221C0" w:rsidRPr="00422D06">
        <w:rPr>
          <w:rFonts w:ascii="Times New Roman" w:hAnsi="Times New Roman" w:cs="Times New Roman"/>
          <w:sz w:val="24"/>
          <w:szCs w:val="24"/>
        </w:rPr>
        <w:t xml:space="preserve"> ES Auxiliary (4-Dr)</w:t>
      </w:r>
    </w:p>
    <w:p w14:paraId="52860F88" w14:textId="62A57636" w:rsidR="00687A7B" w:rsidRPr="00422D06" w:rsidRDefault="00EF5D35" w:rsidP="00480A6C">
      <w:pPr>
        <w:pStyle w:val="Heading3"/>
        <w:keepNext w:val="0"/>
        <w:keepLines w:val="0"/>
        <w:spacing w:before="120" w:after="120"/>
        <w:ind w:left="1440"/>
        <w:rPr>
          <w:rFonts w:ascii="Times New Roman" w:hAnsi="Times New Roman" w:cs="Times New Roman"/>
          <w:b w:val="0"/>
          <w:bCs w:val="0"/>
          <w:sz w:val="24"/>
          <w:szCs w:val="24"/>
        </w:rPr>
      </w:pPr>
      <w:r w:rsidRPr="00422D06">
        <w:rPr>
          <w:rFonts w:ascii="Times New Roman" w:hAnsi="Times New Roman" w:cs="Times New Roman"/>
          <w:sz w:val="24"/>
          <w:szCs w:val="24"/>
          <w:u w:val="single"/>
        </w:rPr>
        <w:t>Description</w:t>
      </w:r>
    </w:p>
    <w:p w14:paraId="1605E7F1" w14:textId="3A365C77" w:rsidR="00EF5D35" w:rsidRPr="00422D06" w:rsidRDefault="003E37F4" w:rsidP="00480A6C">
      <w:pPr>
        <w:pStyle w:val="Heading3"/>
        <w:keepNext w:val="0"/>
        <w:keepLines w:val="0"/>
        <w:numPr>
          <w:ilvl w:val="0"/>
          <w:numId w:val="0"/>
        </w:numPr>
        <w:spacing w:before="120" w:after="120"/>
        <w:ind w:left="1440"/>
        <w:rPr>
          <w:rFonts w:ascii="Times New Roman" w:hAnsi="Times New Roman" w:cs="Times New Roman"/>
          <w:b w:val="0"/>
          <w:bCs w:val="0"/>
          <w:sz w:val="24"/>
          <w:szCs w:val="24"/>
        </w:rPr>
      </w:pPr>
      <w:r w:rsidRPr="00422D06">
        <w:rPr>
          <w:rFonts w:ascii="Times New Roman" w:hAnsi="Times New Roman" w:cs="Times New Roman"/>
          <w:b w:val="0"/>
          <w:bCs w:val="0"/>
          <w:sz w:val="24"/>
          <w:szCs w:val="24"/>
        </w:rPr>
        <w:t xml:space="preserve">The BD Pyxis </w:t>
      </w:r>
      <w:proofErr w:type="spellStart"/>
      <w:r w:rsidRPr="00422D06">
        <w:rPr>
          <w:rFonts w:ascii="Times New Roman" w:hAnsi="Times New Roman" w:cs="Times New Roman"/>
          <w:b w:val="0"/>
          <w:bCs w:val="0"/>
          <w:sz w:val="24"/>
          <w:szCs w:val="24"/>
        </w:rPr>
        <w:t>MedStation</w:t>
      </w:r>
      <w:proofErr w:type="spellEnd"/>
      <w:r w:rsidRPr="00422D06">
        <w:rPr>
          <w:rFonts w:ascii="Times New Roman" w:hAnsi="Times New Roman" w:cs="Times New Roman"/>
          <w:b w:val="0"/>
          <w:bCs w:val="0"/>
          <w:sz w:val="24"/>
          <w:szCs w:val="24"/>
        </w:rPr>
        <w:t xml:space="preserve"> ES is an automated medication dispensing system supporting decentralized medication management. It helps clinicians safely and efficiently dispense the right medications, for the right patients at the right time. The BD Pyxis ES platform offers enterprise-wise medication management through integration with HIT systems.</w:t>
      </w:r>
    </w:p>
    <w:p w14:paraId="7B9FD19A" w14:textId="77777777" w:rsidR="00EF5D35" w:rsidRPr="00422D06" w:rsidRDefault="00EF5D35" w:rsidP="00480A6C">
      <w:pPr>
        <w:pStyle w:val="Heading3"/>
        <w:keepNext w:val="0"/>
        <w:keepLines w:val="0"/>
        <w:spacing w:before="120" w:after="120"/>
        <w:ind w:left="1440"/>
        <w:rPr>
          <w:rFonts w:ascii="Times New Roman" w:hAnsi="Times New Roman" w:cs="Times New Roman"/>
          <w:b w:val="0"/>
          <w:bCs w:val="0"/>
          <w:sz w:val="24"/>
          <w:szCs w:val="24"/>
        </w:rPr>
      </w:pPr>
      <w:r w:rsidRPr="00422D06">
        <w:rPr>
          <w:rFonts w:ascii="Times New Roman" w:hAnsi="Times New Roman" w:cs="Times New Roman"/>
          <w:sz w:val="24"/>
          <w:szCs w:val="24"/>
          <w:u w:val="single"/>
        </w:rPr>
        <w:t>Specifications/Salient Characteristics</w:t>
      </w:r>
    </w:p>
    <w:p w14:paraId="75AB9FDF" w14:textId="59E31764" w:rsidR="00687A7B" w:rsidRPr="00422D06" w:rsidRDefault="00687A7B" w:rsidP="00A359C3">
      <w:pPr>
        <w:pStyle w:val="ListParagraph"/>
        <w:numPr>
          <w:ilvl w:val="0"/>
          <w:numId w:val="34"/>
        </w:numPr>
        <w:contextualSpacing w:val="0"/>
        <w:rPr>
          <w:rFonts w:ascii="Times New Roman" w:hAnsi="Times New Roman" w:cs="Times New Roman"/>
          <w:sz w:val="24"/>
          <w:szCs w:val="24"/>
        </w:rPr>
      </w:pPr>
      <w:r w:rsidRPr="00422D06">
        <w:rPr>
          <w:rFonts w:ascii="Times New Roman" w:hAnsi="Times New Roman" w:cs="Times New Roman"/>
          <w:sz w:val="24"/>
          <w:szCs w:val="24"/>
        </w:rPr>
        <w:t>Expansion cabinet: As an auxiliary unit, the 4-door cabinet does not function independently. It is a tall, single-column extension that increases the total medication inventory available at a specific clinical location.</w:t>
      </w:r>
    </w:p>
    <w:p w14:paraId="54213508" w14:textId="77777777" w:rsidR="00687A7B" w:rsidRPr="00422D06" w:rsidRDefault="00687A7B" w:rsidP="00A359C3">
      <w:pPr>
        <w:pStyle w:val="ListParagraph"/>
        <w:numPr>
          <w:ilvl w:val="0"/>
          <w:numId w:val="34"/>
        </w:numPr>
        <w:contextualSpacing w:val="0"/>
        <w:rPr>
          <w:rFonts w:ascii="Times New Roman" w:hAnsi="Times New Roman" w:cs="Times New Roman"/>
          <w:sz w:val="24"/>
          <w:szCs w:val="24"/>
        </w:rPr>
      </w:pPr>
      <w:r w:rsidRPr="00422D06">
        <w:rPr>
          <w:rFonts w:ascii="Times New Roman" w:hAnsi="Times New Roman" w:cs="Times New Roman"/>
          <w:sz w:val="24"/>
          <w:szCs w:val="24"/>
        </w:rPr>
        <w:t>Dimensions: It measures 31 inches wide, 28 inches deep, and 79.5 inches high. The four-door configuration offers a significant amount of additional storage space.</w:t>
      </w:r>
    </w:p>
    <w:p w14:paraId="18FC5A09" w14:textId="77777777" w:rsidR="00687A7B" w:rsidRPr="00422D06" w:rsidRDefault="00687A7B" w:rsidP="00A359C3">
      <w:pPr>
        <w:pStyle w:val="ListParagraph"/>
        <w:numPr>
          <w:ilvl w:val="0"/>
          <w:numId w:val="34"/>
        </w:numPr>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Modular storage: The interior can be configured with a variety of secure, </w:t>
      </w:r>
      <w:proofErr w:type="gramStart"/>
      <w:r w:rsidRPr="00422D06">
        <w:rPr>
          <w:rFonts w:ascii="Times New Roman" w:hAnsi="Times New Roman" w:cs="Times New Roman"/>
          <w:sz w:val="24"/>
          <w:szCs w:val="24"/>
        </w:rPr>
        <w:t>electronically-controlled</w:t>
      </w:r>
      <w:proofErr w:type="gramEnd"/>
      <w:r w:rsidRPr="00422D06">
        <w:rPr>
          <w:rFonts w:ascii="Times New Roman" w:hAnsi="Times New Roman" w:cs="Times New Roman"/>
          <w:sz w:val="24"/>
          <w:szCs w:val="24"/>
        </w:rPr>
        <w:t xml:space="preserve"> compartments, including:</w:t>
      </w:r>
    </w:p>
    <w:p w14:paraId="2416D4DA" w14:textId="77777777" w:rsidR="00687A7B" w:rsidRPr="00422D06" w:rsidRDefault="00687A7B" w:rsidP="00A359C3">
      <w:pPr>
        <w:pStyle w:val="ListParagraph"/>
        <w:numPr>
          <w:ilvl w:val="0"/>
          <w:numId w:val="34"/>
        </w:numPr>
        <w:contextualSpacing w:val="0"/>
        <w:rPr>
          <w:rFonts w:ascii="Times New Roman" w:hAnsi="Times New Roman" w:cs="Times New Roman"/>
          <w:sz w:val="24"/>
          <w:szCs w:val="24"/>
        </w:rPr>
      </w:pPr>
      <w:r w:rsidRPr="00422D06">
        <w:rPr>
          <w:rFonts w:ascii="Times New Roman" w:hAnsi="Times New Roman" w:cs="Times New Roman"/>
          <w:sz w:val="24"/>
          <w:szCs w:val="24"/>
        </w:rPr>
        <w:t>CUBIE pockets: Modular, lockable bins that can be configured in various sizes to hold specific medications. When a clinician needs a specific medication, only the correct CUBIE pocket is unlocked, which improves security and accuracy.</w:t>
      </w:r>
    </w:p>
    <w:p w14:paraId="1AF070E9" w14:textId="77777777" w:rsidR="00687A7B" w:rsidRPr="00422D06" w:rsidRDefault="00687A7B" w:rsidP="00A359C3">
      <w:pPr>
        <w:pStyle w:val="ListParagraph"/>
        <w:numPr>
          <w:ilvl w:val="0"/>
          <w:numId w:val="34"/>
        </w:numPr>
        <w:contextualSpacing w:val="0"/>
        <w:rPr>
          <w:rFonts w:ascii="Times New Roman" w:hAnsi="Times New Roman" w:cs="Times New Roman"/>
          <w:sz w:val="24"/>
          <w:szCs w:val="24"/>
        </w:rPr>
      </w:pPr>
      <w:r w:rsidRPr="00422D06">
        <w:rPr>
          <w:rFonts w:ascii="Times New Roman" w:hAnsi="Times New Roman" w:cs="Times New Roman"/>
          <w:sz w:val="24"/>
          <w:szCs w:val="24"/>
        </w:rPr>
        <w:t>Secure mini-drawers: Both single- and triple-wide drawers are available for storing smaller quantities of medication.</w:t>
      </w:r>
    </w:p>
    <w:p w14:paraId="15285996" w14:textId="77777777" w:rsidR="00687A7B" w:rsidRPr="00422D06" w:rsidRDefault="00687A7B" w:rsidP="00A359C3">
      <w:pPr>
        <w:pStyle w:val="ListParagraph"/>
        <w:numPr>
          <w:ilvl w:val="0"/>
          <w:numId w:val="34"/>
        </w:numPr>
        <w:contextualSpacing w:val="0"/>
        <w:rPr>
          <w:rFonts w:ascii="Times New Roman" w:hAnsi="Times New Roman" w:cs="Times New Roman"/>
          <w:sz w:val="24"/>
          <w:szCs w:val="24"/>
        </w:rPr>
      </w:pPr>
      <w:r w:rsidRPr="00422D06">
        <w:rPr>
          <w:rFonts w:ascii="Times New Roman" w:hAnsi="Times New Roman" w:cs="Times New Roman"/>
          <w:sz w:val="24"/>
          <w:szCs w:val="24"/>
        </w:rPr>
        <w:t>Deep bin drawers: Accommodate larger medications and supplies that may not fit in standard pockets.</w:t>
      </w:r>
    </w:p>
    <w:p w14:paraId="48019926" w14:textId="77777777" w:rsidR="00687A7B" w:rsidRPr="00422D06" w:rsidRDefault="00687A7B" w:rsidP="00A359C3">
      <w:pPr>
        <w:pStyle w:val="ListParagraph"/>
        <w:numPr>
          <w:ilvl w:val="0"/>
          <w:numId w:val="34"/>
        </w:numPr>
        <w:contextualSpacing w:val="0"/>
        <w:rPr>
          <w:rFonts w:ascii="Times New Roman" w:hAnsi="Times New Roman" w:cs="Times New Roman"/>
          <w:sz w:val="24"/>
          <w:szCs w:val="24"/>
        </w:rPr>
      </w:pPr>
      <w:r w:rsidRPr="00422D06">
        <w:rPr>
          <w:rFonts w:ascii="Times New Roman" w:hAnsi="Times New Roman" w:cs="Times New Roman"/>
          <w:sz w:val="24"/>
          <w:szCs w:val="24"/>
        </w:rPr>
        <w:t>Matrix drawers: Provide flexible, organized storage for a variety of items</w:t>
      </w:r>
    </w:p>
    <w:p w14:paraId="422DF05E" w14:textId="77777777" w:rsidR="003C0900" w:rsidRPr="00422D06" w:rsidRDefault="003C0900" w:rsidP="00A359C3">
      <w:pPr>
        <w:pStyle w:val="ListParagraph"/>
        <w:numPr>
          <w:ilvl w:val="0"/>
          <w:numId w:val="34"/>
        </w:numPr>
        <w:contextualSpacing w:val="0"/>
        <w:rPr>
          <w:rFonts w:ascii="Times New Roman" w:hAnsi="Times New Roman" w:cs="Times New Roman"/>
          <w:sz w:val="24"/>
          <w:szCs w:val="24"/>
        </w:rPr>
      </w:pPr>
      <w:r w:rsidRPr="00422D06">
        <w:rPr>
          <w:rFonts w:ascii="Times New Roman" w:hAnsi="Times New Roman" w:cs="Times New Roman"/>
          <w:sz w:val="24"/>
          <w:szCs w:val="24"/>
        </w:rPr>
        <w:t>Expansion cabinet: As an auxiliary unit, the 4-door cabinet does not function independently. It is a tall, single-column extension that increases the total medication inventory available at a specific clinical location.</w:t>
      </w:r>
    </w:p>
    <w:p w14:paraId="776B2993" w14:textId="77777777" w:rsidR="003C0900" w:rsidRPr="00422D06" w:rsidRDefault="003C0900" w:rsidP="00A359C3">
      <w:pPr>
        <w:pStyle w:val="ListParagraph"/>
        <w:numPr>
          <w:ilvl w:val="0"/>
          <w:numId w:val="34"/>
        </w:numPr>
        <w:contextualSpacing w:val="0"/>
        <w:rPr>
          <w:rFonts w:ascii="Times New Roman" w:hAnsi="Times New Roman" w:cs="Times New Roman"/>
          <w:sz w:val="24"/>
          <w:szCs w:val="24"/>
        </w:rPr>
      </w:pPr>
      <w:r w:rsidRPr="00422D06">
        <w:rPr>
          <w:rFonts w:ascii="Times New Roman" w:hAnsi="Times New Roman" w:cs="Times New Roman"/>
          <w:sz w:val="24"/>
          <w:szCs w:val="24"/>
        </w:rPr>
        <w:t>Dimensions: It measures 31 inches wide, 28 inches deep, and 79.5 inches high. The four-door configuration offers a significant amount of additional storage space.</w:t>
      </w:r>
    </w:p>
    <w:p w14:paraId="6526EE07" w14:textId="77777777" w:rsidR="003C0900" w:rsidRPr="00422D06" w:rsidRDefault="003C0900" w:rsidP="00A359C3">
      <w:pPr>
        <w:pStyle w:val="ListParagraph"/>
        <w:numPr>
          <w:ilvl w:val="0"/>
          <w:numId w:val="34"/>
        </w:numPr>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Modular storage: The interior can be configured with a variety of secure, </w:t>
      </w:r>
      <w:proofErr w:type="gramStart"/>
      <w:r w:rsidRPr="00422D06">
        <w:rPr>
          <w:rFonts w:ascii="Times New Roman" w:hAnsi="Times New Roman" w:cs="Times New Roman"/>
          <w:sz w:val="24"/>
          <w:szCs w:val="24"/>
        </w:rPr>
        <w:t>electronically-controlled</w:t>
      </w:r>
      <w:proofErr w:type="gramEnd"/>
      <w:r w:rsidRPr="00422D06">
        <w:rPr>
          <w:rFonts w:ascii="Times New Roman" w:hAnsi="Times New Roman" w:cs="Times New Roman"/>
          <w:sz w:val="24"/>
          <w:szCs w:val="24"/>
        </w:rPr>
        <w:t xml:space="preserve"> compartments, including:</w:t>
      </w:r>
    </w:p>
    <w:p w14:paraId="218665AD" w14:textId="77777777" w:rsidR="003C0900" w:rsidRPr="00422D06" w:rsidRDefault="003C0900" w:rsidP="00A359C3">
      <w:pPr>
        <w:pStyle w:val="ListParagraph"/>
        <w:numPr>
          <w:ilvl w:val="0"/>
          <w:numId w:val="34"/>
        </w:numPr>
        <w:contextualSpacing w:val="0"/>
        <w:rPr>
          <w:rFonts w:ascii="Times New Roman" w:hAnsi="Times New Roman" w:cs="Times New Roman"/>
          <w:sz w:val="24"/>
          <w:szCs w:val="24"/>
        </w:rPr>
      </w:pPr>
      <w:r w:rsidRPr="00422D06">
        <w:rPr>
          <w:rFonts w:ascii="Times New Roman" w:hAnsi="Times New Roman" w:cs="Times New Roman"/>
          <w:sz w:val="24"/>
          <w:szCs w:val="24"/>
        </w:rPr>
        <w:t>CUBIE pockets: Modular, lockable bins that can be configured in various sizes to hold specific medications. When a clinician needs a specific medication, only the correct CUBIE pocket is unlocked, which improves security and accuracy.</w:t>
      </w:r>
    </w:p>
    <w:p w14:paraId="3BF75D3D" w14:textId="77777777" w:rsidR="003C0900" w:rsidRPr="00422D06" w:rsidRDefault="003C0900" w:rsidP="00A359C3">
      <w:pPr>
        <w:pStyle w:val="ListParagraph"/>
        <w:numPr>
          <w:ilvl w:val="0"/>
          <w:numId w:val="34"/>
        </w:numPr>
        <w:contextualSpacing w:val="0"/>
        <w:rPr>
          <w:rFonts w:ascii="Times New Roman" w:hAnsi="Times New Roman" w:cs="Times New Roman"/>
          <w:sz w:val="24"/>
          <w:szCs w:val="24"/>
        </w:rPr>
      </w:pPr>
      <w:r w:rsidRPr="00422D06">
        <w:rPr>
          <w:rFonts w:ascii="Times New Roman" w:hAnsi="Times New Roman" w:cs="Times New Roman"/>
          <w:sz w:val="24"/>
          <w:szCs w:val="24"/>
        </w:rPr>
        <w:t>Secure mini-drawers: Both single- and triple-wide drawers are available for storing smaller quantities of medication.</w:t>
      </w:r>
    </w:p>
    <w:p w14:paraId="1BC0BA44" w14:textId="77777777" w:rsidR="003C0900" w:rsidRPr="00422D06" w:rsidRDefault="003C0900" w:rsidP="00A359C3">
      <w:pPr>
        <w:pStyle w:val="ListParagraph"/>
        <w:numPr>
          <w:ilvl w:val="0"/>
          <w:numId w:val="34"/>
        </w:numPr>
        <w:contextualSpacing w:val="0"/>
        <w:rPr>
          <w:rFonts w:ascii="Times New Roman" w:hAnsi="Times New Roman" w:cs="Times New Roman"/>
          <w:sz w:val="24"/>
          <w:szCs w:val="24"/>
        </w:rPr>
      </w:pPr>
      <w:r w:rsidRPr="00422D06">
        <w:rPr>
          <w:rFonts w:ascii="Times New Roman" w:hAnsi="Times New Roman" w:cs="Times New Roman"/>
          <w:sz w:val="24"/>
          <w:szCs w:val="24"/>
        </w:rPr>
        <w:t>Deep bin drawers: Accommodate larger medications and supplies that may not fit in standard pockets.</w:t>
      </w:r>
    </w:p>
    <w:p w14:paraId="0ED659E1" w14:textId="0A569784" w:rsidR="00EF5D35" w:rsidRPr="00422D06" w:rsidRDefault="003C0900" w:rsidP="00A359C3">
      <w:pPr>
        <w:pStyle w:val="ListParagraph"/>
        <w:numPr>
          <w:ilvl w:val="0"/>
          <w:numId w:val="34"/>
        </w:numPr>
        <w:contextualSpacing w:val="0"/>
        <w:rPr>
          <w:rFonts w:ascii="Times New Roman" w:hAnsi="Times New Roman" w:cs="Times New Roman"/>
          <w:sz w:val="24"/>
          <w:szCs w:val="24"/>
        </w:rPr>
      </w:pPr>
      <w:r w:rsidRPr="00422D06">
        <w:rPr>
          <w:rFonts w:ascii="Times New Roman" w:hAnsi="Times New Roman" w:cs="Times New Roman"/>
          <w:sz w:val="24"/>
          <w:szCs w:val="24"/>
        </w:rPr>
        <w:t>Matrix drawers: Provide flexible, organized storage for a variety of items</w:t>
      </w:r>
    </w:p>
    <w:p w14:paraId="5042BF77" w14:textId="77777777" w:rsidR="00EF5D35" w:rsidRPr="00422D06" w:rsidRDefault="00EF5D35" w:rsidP="00480A6C">
      <w:pPr>
        <w:pStyle w:val="Heading3"/>
        <w:keepNext w:val="0"/>
        <w:keepLines w:val="0"/>
        <w:spacing w:before="120" w:after="120"/>
        <w:ind w:left="1440"/>
        <w:rPr>
          <w:rFonts w:ascii="Times New Roman" w:hAnsi="Times New Roman" w:cs="Times New Roman"/>
          <w:sz w:val="24"/>
          <w:szCs w:val="24"/>
          <w:u w:val="single"/>
        </w:rPr>
      </w:pPr>
      <w:r w:rsidRPr="00422D06">
        <w:rPr>
          <w:rFonts w:ascii="Times New Roman" w:hAnsi="Times New Roman" w:cs="Times New Roman"/>
          <w:sz w:val="24"/>
          <w:szCs w:val="24"/>
          <w:u w:val="single"/>
        </w:rPr>
        <w:t>Dimensions</w:t>
      </w:r>
    </w:p>
    <w:p w14:paraId="2BB810F2" w14:textId="77777777" w:rsidR="00EF5D35" w:rsidRPr="00422D06" w:rsidRDefault="00EF5D35" w:rsidP="00962749">
      <w:pPr>
        <w:rPr>
          <w:rFonts w:ascii="Times New Roman" w:hAnsi="Times New Roman" w:cs="Times New Roman"/>
          <w:sz w:val="24"/>
          <w:szCs w:val="24"/>
        </w:rPr>
      </w:pPr>
      <w:r w:rsidRPr="00422D06">
        <w:rPr>
          <w:rFonts w:ascii="Times New Roman" w:hAnsi="Times New Roman" w:cs="Times New Roman"/>
          <w:sz w:val="24"/>
          <w:szCs w:val="24"/>
        </w:rPr>
        <w:t>Dimensions must not exceed those listed below:</w:t>
      </w:r>
    </w:p>
    <w:p w14:paraId="4F6EF026" w14:textId="1A04DF62" w:rsidR="00EF5D35" w:rsidRPr="00422D06" w:rsidRDefault="00EF5D35" w:rsidP="00480A6C">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Width: </w:t>
      </w:r>
      <w:r w:rsidR="005221C0" w:rsidRPr="00422D06">
        <w:rPr>
          <w:rFonts w:ascii="Times New Roman" w:hAnsi="Times New Roman" w:cs="Times New Roman"/>
          <w:sz w:val="24"/>
          <w:szCs w:val="24"/>
        </w:rPr>
        <w:t>31.00</w:t>
      </w:r>
      <w:r w:rsidRPr="00422D06">
        <w:rPr>
          <w:rFonts w:ascii="Times New Roman" w:hAnsi="Times New Roman" w:cs="Times New Roman"/>
          <w:sz w:val="24"/>
          <w:szCs w:val="24"/>
        </w:rPr>
        <w:t>” (inches)</w:t>
      </w:r>
    </w:p>
    <w:p w14:paraId="6DFFD2A5" w14:textId="6CE0F4F4" w:rsidR="00EF5D35" w:rsidRPr="00422D06" w:rsidRDefault="00EF5D35" w:rsidP="00480A6C">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Depth: </w:t>
      </w:r>
      <w:r w:rsidR="005221C0" w:rsidRPr="00422D06">
        <w:rPr>
          <w:rFonts w:ascii="Times New Roman" w:hAnsi="Times New Roman" w:cs="Times New Roman"/>
          <w:sz w:val="24"/>
          <w:szCs w:val="24"/>
        </w:rPr>
        <w:t>2</w:t>
      </w:r>
      <w:r w:rsidR="003C0900" w:rsidRPr="00422D06">
        <w:rPr>
          <w:rFonts w:ascii="Times New Roman" w:hAnsi="Times New Roman" w:cs="Times New Roman"/>
          <w:sz w:val="24"/>
          <w:szCs w:val="24"/>
        </w:rPr>
        <w:t>8</w:t>
      </w:r>
      <w:r w:rsidR="005221C0" w:rsidRPr="00422D06">
        <w:rPr>
          <w:rFonts w:ascii="Times New Roman" w:hAnsi="Times New Roman" w:cs="Times New Roman"/>
          <w:sz w:val="24"/>
          <w:szCs w:val="24"/>
        </w:rPr>
        <w:t>.00</w:t>
      </w:r>
      <w:r w:rsidRPr="00422D06">
        <w:rPr>
          <w:rFonts w:ascii="Times New Roman" w:hAnsi="Times New Roman" w:cs="Times New Roman"/>
          <w:sz w:val="24"/>
          <w:szCs w:val="24"/>
        </w:rPr>
        <w:t>” (inches)</w:t>
      </w:r>
    </w:p>
    <w:p w14:paraId="0A40F2EA" w14:textId="0768F7BE" w:rsidR="00EF5D35" w:rsidRPr="00422D06" w:rsidRDefault="00EF5D35" w:rsidP="00480A6C">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Height: </w:t>
      </w:r>
      <w:r w:rsidR="005221C0" w:rsidRPr="00422D06">
        <w:rPr>
          <w:rFonts w:ascii="Times New Roman" w:hAnsi="Times New Roman" w:cs="Times New Roman"/>
          <w:sz w:val="24"/>
          <w:szCs w:val="24"/>
        </w:rPr>
        <w:t>79.50</w:t>
      </w:r>
      <w:r w:rsidRPr="00422D06">
        <w:rPr>
          <w:rFonts w:ascii="Times New Roman" w:hAnsi="Times New Roman" w:cs="Times New Roman"/>
          <w:sz w:val="24"/>
          <w:szCs w:val="24"/>
        </w:rPr>
        <w:t>” (inches)</w:t>
      </w:r>
    </w:p>
    <w:p w14:paraId="78B3AEEE" w14:textId="5B572605" w:rsidR="00EF5D35" w:rsidRPr="007231AA" w:rsidRDefault="00A91E60" w:rsidP="00480A6C">
      <w:pPr>
        <w:pStyle w:val="Heading2"/>
        <w:keepNext w:val="0"/>
        <w:keepLines w:val="0"/>
        <w:spacing w:before="120" w:after="120"/>
        <w:ind w:left="0" w:firstLine="0"/>
        <w:rPr>
          <w:rFonts w:ascii="Times New Roman" w:hAnsi="Times New Roman" w:cs="Times New Roman"/>
          <w:color w:val="0070C0"/>
        </w:rPr>
      </w:pPr>
      <w:r w:rsidRPr="007231AA">
        <w:rPr>
          <w:rFonts w:ascii="Times New Roman" w:hAnsi="Times New Roman" w:cs="Times New Roman"/>
          <w:color w:val="0070C0"/>
        </w:rPr>
        <w:t>M3150H</w:t>
      </w:r>
      <w:r w:rsidR="00EF5D35" w:rsidRPr="007231AA">
        <w:rPr>
          <w:rFonts w:ascii="Times New Roman" w:hAnsi="Times New Roman" w:cs="Times New Roman"/>
          <w:color w:val="0070C0"/>
        </w:rPr>
        <w:t xml:space="preserve"> </w:t>
      </w:r>
      <w:r w:rsidR="004905B4" w:rsidRPr="007231AA">
        <w:rPr>
          <w:rFonts w:ascii="Times New Roman" w:hAnsi="Times New Roman" w:cs="Times New Roman"/>
          <w:color w:val="0070C0"/>
        </w:rPr>
        <w:t>Medication</w:t>
      </w:r>
      <w:r w:rsidR="007231AA" w:rsidRPr="007231AA">
        <w:rPr>
          <w:rFonts w:ascii="Times New Roman" w:hAnsi="Times New Roman" w:cs="Times New Roman"/>
          <w:color w:val="0070C0"/>
        </w:rPr>
        <w:t xml:space="preserve"> Cabinet</w:t>
      </w:r>
      <w:r w:rsidR="004905B4" w:rsidRPr="007231AA">
        <w:rPr>
          <w:rFonts w:ascii="Times New Roman" w:hAnsi="Times New Roman" w:cs="Times New Roman"/>
          <w:color w:val="0070C0"/>
        </w:rPr>
        <w:t>, half-height</w:t>
      </w:r>
    </w:p>
    <w:p w14:paraId="204ADBF2" w14:textId="77777777" w:rsidR="00EF5D35" w:rsidRPr="00422D06" w:rsidRDefault="00EF5D35" w:rsidP="00480A6C">
      <w:pPr>
        <w:pStyle w:val="Heading3"/>
        <w:keepNext w:val="0"/>
        <w:keepLines w:val="0"/>
        <w:spacing w:before="120" w:after="120"/>
        <w:ind w:left="1440"/>
        <w:rPr>
          <w:rFonts w:ascii="Times New Roman" w:hAnsi="Times New Roman" w:cs="Times New Roman"/>
          <w:b w:val="0"/>
          <w:bCs w:val="0"/>
          <w:sz w:val="24"/>
          <w:szCs w:val="24"/>
          <w:u w:val="single"/>
        </w:rPr>
      </w:pPr>
      <w:r w:rsidRPr="00422D06">
        <w:rPr>
          <w:rFonts w:ascii="Times New Roman" w:hAnsi="Times New Roman" w:cs="Times New Roman"/>
          <w:sz w:val="24"/>
          <w:szCs w:val="24"/>
          <w:u w:val="single"/>
        </w:rPr>
        <w:t>General Requirements</w:t>
      </w:r>
    </w:p>
    <w:p w14:paraId="72E49393" w14:textId="77777777" w:rsidR="00EF5D35" w:rsidRPr="00422D06" w:rsidRDefault="00EF5D35" w:rsidP="00480A6C">
      <w:pPr>
        <w:pStyle w:val="ListParagraph"/>
        <w:numPr>
          <w:ilvl w:val="0"/>
          <w:numId w:val="23"/>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Brand Name Only Requirement</w:t>
      </w:r>
    </w:p>
    <w:p w14:paraId="45FE653D" w14:textId="7DA11A36" w:rsidR="00EF5D35" w:rsidRPr="00422D06" w:rsidRDefault="00EF5D35" w:rsidP="00480A6C">
      <w:pPr>
        <w:pStyle w:val="ListParagraph"/>
        <w:numPr>
          <w:ilvl w:val="0"/>
          <w:numId w:val="23"/>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Total Quantity: 1</w:t>
      </w:r>
    </w:p>
    <w:p w14:paraId="4B7EB24C" w14:textId="77777777" w:rsidR="00EF5D35" w:rsidRPr="00422D06" w:rsidRDefault="00EF5D35" w:rsidP="00480A6C">
      <w:pPr>
        <w:pStyle w:val="Heading3"/>
        <w:keepNext w:val="0"/>
        <w:keepLines w:val="0"/>
        <w:spacing w:before="120" w:after="120"/>
        <w:ind w:left="1440"/>
        <w:rPr>
          <w:rFonts w:ascii="Times New Roman" w:hAnsi="Times New Roman" w:cs="Times New Roman"/>
          <w:sz w:val="24"/>
          <w:szCs w:val="24"/>
        </w:rPr>
      </w:pPr>
      <w:r w:rsidRPr="00422D06">
        <w:rPr>
          <w:rFonts w:ascii="Times New Roman" w:hAnsi="Times New Roman" w:cs="Times New Roman"/>
          <w:sz w:val="24"/>
          <w:szCs w:val="24"/>
          <w:u w:val="single"/>
        </w:rPr>
        <w:t>Basis of Design</w:t>
      </w:r>
    </w:p>
    <w:p w14:paraId="568ADEFB" w14:textId="5952DB8A" w:rsidR="00EF5D35" w:rsidRPr="00422D06" w:rsidRDefault="00EF5D35" w:rsidP="00480A6C">
      <w:pPr>
        <w:pStyle w:val="ListParagraph"/>
        <w:numPr>
          <w:ilvl w:val="0"/>
          <w:numId w:val="24"/>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Manufactu</w:t>
      </w:r>
      <w:r w:rsidR="00962749">
        <w:rPr>
          <w:rFonts w:ascii="Times New Roman" w:hAnsi="Times New Roman" w:cs="Times New Roman"/>
          <w:sz w:val="24"/>
          <w:szCs w:val="24"/>
        </w:rPr>
        <w:t>r</w:t>
      </w:r>
      <w:r w:rsidRPr="00422D06">
        <w:rPr>
          <w:rFonts w:ascii="Times New Roman" w:hAnsi="Times New Roman" w:cs="Times New Roman"/>
          <w:sz w:val="24"/>
          <w:szCs w:val="24"/>
        </w:rPr>
        <w:t xml:space="preserve">er: </w:t>
      </w:r>
      <w:r w:rsidR="004905B4" w:rsidRPr="00422D06">
        <w:rPr>
          <w:rFonts w:ascii="Times New Roman" w:hAnsi="Times New Roman" w:cs="Times New Roman"/>
          <w:sz w:val="24"/>
          <w:szCs w:val="24"/>
        </w:rPr>
        <w:t>BD</w:t>
      </w:r>
      <w:r w:rsidRPr="00422D06">
        <w:rPr>
          <w:rFonts w:ascii="Times New Roman" w:hAnsi="Times New Roman" w:cs="Times New Roman"/>
          <w:sz w:val="24"/>
          <w:szCs w:val="24"/>
        </w:rPr>
        <w:t xml:space="preserve"> </w:t>
      </w:r>
    </w:p>
    <w:p w14:paraId="28992711" w14:textId="1A1FD466" w:rsidR="00EF5D35" w:rsidRPr="00422D06" w:rsidRDefault="00EF5D35" w:rsidP="00480A6C">
      <w:pPr>
        <w:pStyle w:val="ListParagraph"/>
        <w:numPr>
          <w:ilvl w:val="0"/>
          <w:numId w:val="24"/>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Model: </w:t>
      </w:r>
      <w:proofErr w:type="spellStart"/>
      <w:r w:rsidR="00982512" w:rsidRPr="00422D06">
        <w:rPr>
          <w:rFonts w:ascii="Times New Roman" w:hAnsi="Times New Roman" w:cs="Times New Roman"/>
          <w:sz w:val="24"/>
          <w:szCs w:val="24"/>
        </w:rPr>
        <w:t>Medstation</w:t>
      </w:r>
      <w:proofErr w:type="spellEnd"/>
      <w:r w:rsidR="00982512" w:rsidRPr="00422D06">
        <w:rPr>
          <w:rFonts w:ascii="Times New Roman" w:hAnsi="Times New Roman" w:cs="Times New Roman"/>
          <w:sz w:val="24"/>
          <w:szCs w:val="24"/>
        </w:rPr>
        <w:t xml:space="preserve"> E</w:t>
      </w:r>
      <w:r w:rsidR="007D07F5">
        <w:rPr>
          <w:rFonts w:ascii="Times New Roman" w:hAnsi="Times New Roman" w:cs="Times New Roman"/>
          <w:sz w:val="24"/>
          <w:szCs w:val="24"/>
        </w:rPr>
        <w:t>S</w:t>
      </w:r>
      <w:r w:rsidR="00982512" w:rsidRPr="00422D06">
        <w:rPr>
          <w:rFonts w:ascii="Times New Roman" w:hAnsi="Times New Roman" w:cs="Times New Roman"/>
          <w:sz w:val="24"/>
          <w:szCs w:val="24"/>
        </w:rPr>
        <w:t xml:space="preserve"> Half Height</w:t>
      </w:r>
    </w:p>
    <w:p w14:paraId="167C6F86" w14:textId="77777777" w:rsidR="00EF5D35" w:rsidRPr="00422D06" w:rsidRDefault="00EF5D35" w:rsidP="00480A6C">
      <w:pPr>
        <w:pStyle w:val="Heading3"/>
        <w:keepNext w:val="0"/>
        <w:keepLines w:val="0"/>
        <w:spacing w:before="120" w:after="120"/>
        <w:ind w:left="1440"/>
        <w:rPr>
          <w:rFonts w:ascii="Times New Roman" w:hAnsi="Times New Roman" w:cs="Times New Roman"/>
          <w:b w:val="0"/>
          <w:bCs w:val="0"/>
          <w:sz w:val="24"/>
          <w:szCs w:val="24"/>
        </w:rPr>
      </w:pPr>
      <w:r w:rsidRPr="00422D06">
        <w:rPr>
          <w:rFonts w:ascii="Times New Roman" w:hAnsi="Times New Roman" w:cs="Times New Roman"/>
          <w:sz w:val="24"/>
          <w:szCs w:val="24"/>
          <w:u w:val="single"/>
        </w:rPr>
        <w:t>Description</w:t>
      </w:r>
    </w:p>
    <w:p w14:paraId="3ECF31EF" w14:textId="7EBDE319" w:rsidR="00EF5D35" w:rsidRPr="00422D06" w:rsidRDefault="00404B28" w:rsidP="00480A6C">
      <w:pPr>
        <w:pStyle w:val="Heading3"/>
        <w:keepNext w:val="0"/>
        <w:keepLines w:val="0"/>
        <w:numPr>
          <w:ilvl w:val="0"/>
          <w:numId w:val="0"/>
        </w:numPr>
        <w:spacing w:before="120" w:after="120"/>
        <w:ind w:left="1440"/>
        <w:rPr>
          <w:rFonts w:ascii="Times New Roman" w:hAnsi="Times New Roman" w:cs="Times New Roman"/>
          <w:b w:val="0"/>
          <w:bCs w:val="0"/>
          <w:sz w:val="24"/>
          <w:szCs w:val="24"/>
        </w:rPr>
      </w:pPr>
      <w:r w:rsidRPr="00422D06">
        <w:rPr>
          <w:rFonts w:ascii="Times New Roman" w:hAnsi="Times New Roman" w:cs="Times New Roman"/>
          <w:b w:val="0"/>
          <w:bCs w:val="0"/>
          <w:sz w:val="24"/>
          <w:szCs w:val="24"/>
        </w:rPr>
        <w:t xml:space="preserve">The BD Pyxis </w:t>
      </w:r>
      <w:proofErr w:type="spellStart"/>
      <w:r w:rsidRPr="00422D06">
        <w:rPr>
          <w:rFonts w:ascii="Times New Roman" w:hAnsi="Times New Roman" w:cs="Times New Roman"/>
          <w:b w:val="0"/>
          <w:bCs w:val="0"/>
          <w:sz w:val="24"/>
          <w:szCs w:val="24"/>
        </w:rPr>
        <w:t>MedStation</w:t>
      </w:r>
      <w:proofErr w:type="spellEnd"/>
      <w:r w:rsidRPr="00422D06">
        <w:rPr>
          <w:rFonts w:ascii="Times New Roman" w:hAnsi="Times New Roman" w:cs="Times New Roman"/>
          <w:b w:val="0"/>
          <w:bCs w:val="0"/>
          <w:sz w:val="24"/>
          <w:szCs w:val="24"/>
        </w:rPr>
        <w:t xml:space="preserve"> ES Half Height AUX is an auxiliary cabinet for the Pyxis </w:t>
      </w:r>
      <w:proofErr w:type="spellStart"/>
      <w:r w:rsidRPr="00422D06">
        <w:rPr>
          <w:rFonts w:ascii="Times New Roman" w:hAnsi="Times New Roman" w:cs="Times New Roman"/>
          <w:b w:val="0"/>
          <w:bCs w:val="0"/>
          <w:sz w:val="24"/>
          <w:szCs w:val="24"/>
        </w:rPr>
        <w:t>MedStation</w:t>
      </w:r>
      <w:proofErr w:type="spellEnd"/>
      <w:r w:rsidRPr="00422D06">
        <w:rPr>
          <w:rFonts w:ascii="Times New Roman" w:hAnsi="Times New Roman" w:cs="Times New Roman"/>
          <w:b w:val="0"/>
          <w:bCs w:val="0"/>
          <w:sz w:val="24"/>
          <w:szCs w:val="24"/>
        </w:rPr>
        <w:t xml:space="preserve"> ES automated medication dispensing system, designed to provide flexible, secure medication storage in a smaller physical footprint. It integrates with the main </w:t>
      </w:r>
      <w:proofErr w:type="spellStart"/>
      <w:r w:rsidRPr="00422D06">
        <w:rPr>
          <w:rFonts w:ascii="Times New Roman" w:hAnsi="Times New Roman" w:cs="Times New Roman"/>
          <w:b w:val="0"/>
          <w:bCs w:val="0"/>
          <w:sz w:val="24"/>
          <w:szCs w:val="24"/>
        </w:rPr>
        <w:t>MedStation</w:t>
      </w:r>
      <w:proofErr w:type="spellEnd"/>
      <w:r w:rsidRPr="00422D06">
        <w:rPr>
          <w:rFonts w:ascii="Times New Roman" w:hAnsi="Times New Roman" w:cs="Times New Roman"/>
          <w:b w:val="0"/>
          <w:bCs w:val="0"/>
          <w:sz w:val="24"/>
          <w:szCs w:val="24"/>
        </w:rPr>
        <w:t xml:space="preserve"> ES system and the hospital's health information technology (HIT) to offer additional storage capacity</w:t>
      </w:r>
      <w:r w:rsidR="00EF5D35" w:rsidRPr="00422D06">
        <w:rPr>
          <w:rFonts w:ascii="Times New Roman" w:hAnsi="Times New Roman" w:cs="Times New Roman"/>
          <w:b w:val="0"/>
          <w:bCs w:val="0"/>
          <w:sz w:val="24"/>
          <w:szCs w:val="24"/>
        </w:rPr>
        <w:t>.</w:t>
      </w:r>
    </w:p>
    <w:p w14:paraId="2DBB77E4" w14:textId="77777777" w:rsidR="00EF5D35" w:rsidRPr="00422D06" w:rsidRDefault="00EF5D35" w:rsidP="00480A6C">
      <w:pPr>
        <w:pStyle w:val="Heading3"/>
        <w:keepNext w:val="0"/>
        <w:keepLines w:val="0"/>
        <w:spacing w:before="120" w:after="120"/>
        <w:ind w:left="1440"/>
        <w:rPr>
          <w:rFonts w:ascii="Times New Roman" w:hAnsi="Times New Roman" w:cs="Times New Roman"/>
          <w:b w:val="0"/>
          <w:bCs w:val="0"/>
          <w:sz w:val="24"/>
          <w:szCs w:val="24"/>
        </w:rPr>
      </w:pPr>
      <w:r w:rsidRPr="00422D06">
        <w:rPr>
          <w:rFonts w:ascii="Times New Roman" w:hAnsi="Times New Roman" w:cs="Times New Roman"/>
          <w:sz w:val="24"/>
          <w:szCs w:val="24"/>
          <w:u w:val="single"/>
        </w:rPr>
        <w:t>Specifications/Salient Characteristics</w:t>
      </w:r>
    </w:p>
    <w:p w14:paraId="70372BE8" w14:textId="77777777" w:rsidR="00C62868" w:rsidRPr="00422D06" w:rsidRDefault="00C62868" w:rsidP="00A359C3">
      <w:pPr>
        <w:pStyle w:val="ListParagraph"/>
        <w:numPr>
          <w:ilvl w:val="0"/>
          <w:numId w:val="35"/>
        </w:numPr>
        <w:contextualSpacing w:val="0"/>
        <w:rPr>
          <w:rFonts w:ascii="Times New Roman" w:hAnsi="Times New Roman" w:cs="Times New Roman"/>
          <w:sz w:val="24"/>
          <w:szCs w:val="24"/>
        </w:rPr>
      </w:pPr>
      <w:r w:rsidRPr="00422D06">
        <w:rPr>
          <w:rFonts w:ascii="Times New Roman" w:hAnsi="Times New Roman" w:cs="Times New Roman"/>
          <w:sz w:val="24"/>
          <w:szCs w:val="24"/>
        </w:rPr>
        <w:t>Secure CUBIE pockets: Offers half-height CUBIE pockets for secure, single-line-item storage of medications. This allows for configurable capacity to accommodate various medication types.</w:t>
      </w:r>
    </w:p>
    <w:p w14:paraId="0F9C45AA" w14:textId="77777777" w:rsidR="00C62868" w:rsidRPr="00422D06" w:rsidRDefault="00C62868" w:rsidP="00A359C3">
      <w:pPr>
        <w:pStyle w:val="ListParagraph"/>
        <w:numPr>
          <w:ilvl w:val="0"/>
          <w:numId w:val="35"/>
        </w:numPr>
        <w:contextualSpacing w:val="0"/>
        <w:rPr>
          <w:rFonts w:ascii="Times New Roman" w:hAnsi="Times New Roman" w:cs="Times New Roman"/>
          <w:sz w:val="24"/>
          <w:szCs w:val="24"/>
        </w:rPr>
      </w:pPr>
      <w:r w:rsidRPr="00422D06">
        <w:rPr>
          <w:rFonts w:ascii="Times New Roman" w:hAnsi="Times New Roman" w:cs="Times New Roman"/>
          <w:sz w:val="24"/>
          <w:szCs w:val="24"/>
        </w:rPr>
        <w:t>Two doors: The auxiliary unit features two secure doors for accessing the medication storage.</w:t>
      </w:r>
    </w:p>
    <w:p w14:paraId="34734E60" w14:textId="79295143" w:rsidR="00C62868" w:rsidRPr="00422D06" w:rsidRDefault="00C62868" w:rsidP="00A359C3">
      <w:pPr>
        <w:pStyle w:val="ListParagraph"/>
        <w:numPr>
          <w:ilvl w:val="0"/>
          <w:numId w:val="35"/>
        </w:numPr>
        <w:contextualSpacing w:val="0"/>
        <w:rPr>
          <w:rFonts w:ascii="Times New Roman" w:hAnsi="Times New Roman" w:cs="Times New Roman"/>
          <w:sz w:val="24"/>
          <w:szCs w:val="24"/>
        </w:rPr>
      </w:pPr>
      <w:r w:rsidRPr="00422D06">
        <w:rPr>
          <w:rFonts w:ascii="Times New Roman" w:hAnsi="Times New Roman" w:cs="Times New Roman"/>
          <w:sz w:val="24"/>
          <w:szCs w:val="24"/>
        </w:rPr>
        <w:t>Increased capacity: It adds configurable storage space, which can be used to hold larger medications or expand the overall inventory in a care area</w:t>
      </w:r>
    </w:p>
    <w:p w14:paraId="7070E586" w14:textId="77777777" w:rsidR="00480DFC" w:rsidRPr="00422D06" w:rsidRDefault="00480DFC" w:rsidP="00A359C3">
      <w:pPr>
        <w:pStyle w:val="ListParagraph"/>
        <w:numPr>
          <w:ilvl w:val="0"/>
          <w:numId w:val="35"/>
        </w:numPr>
        <w:contextualSpacing w:val="0"/>
        <w:rPr>
          <w:rFonts w:ascii="Times New Roman" w:hAnsi="Times New Roman" w:cs="Times New Roman"/>
          <w:sz w:val="24"/>
          <w:szCs w:val="24"/>
        </w:rPr>
      </w:pPr>
      <w:r w:rsidRPr="00422D06">
        <w:rPr>
          <w:rFonts w:ascii="Times New Roman" w:hAnsi="Times New Roman" w:cs="Times New Roman"/>
          <w:sz w:val="24"/>
          <w:szCs w:val="24"/>
        </w:rPr>
        <w:t>Half-height form factor: As a half-height unit, it provides a more compact profile than full-sized cabinets, making it suitable for areas with limited space.</w:t>
      </w:r>
    </w:p>
    <w:p w14:paraId="7C927080" w14:textId="362240CA" w:rsidR="00C62868" w:rsidRPr="00422D06" w:rsidRDefault="00480DFC" w:rsidP="00A359C3">
      <w:pPr>
        <w:pStyle w:val="ListParagraph"/>
        <w:numPr>
          <w:ilvl w:val="0"/>
          <w:numId w:val="35"/>
        </w:numPr>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Modular integration: The "AUX" designation indicates it is an auxiliary or expansion unit, designed to be connected to and managed by the main Pyxis </w:t>
      </w:r>
      <w:proofErr w:type="spellStart"/>
      <w:r w:rsidRPr="00422D06">
        <w:rPr>
          <w:rFonts w:ascii="Times New Roman" w:hAnsi="Times New Roman" w:cs="Times New Roman"/>
          <w:sz w:val="24"/>
          <w:szCs w:val="24"/>
        </w:rPr>
        <w:t>MedStation</w:t>
      </w:r>
      <w:proofErr w:type="spellEnd"/>
      <w:r w:rsidRPr="00422D06">
        <w:rPr>
          <w:rFonts w:ascii="Times New Roman" w:hAnsi="Times New Roman" w:cs="Times New Roman"/>
          <w:sz w:val="24"/>
          <w:szCs w:val="24"/>
        </w:rPr>
        <w:t xml:space="preserve"> ES cabinet. </w:t>
      </w:r>
    </w:p>
    <w:p w14:paraId="54C6D0DF" w14:textId="77777777" w:rsidR="00EF5D35" w:rsidRPr="00422D06" w:rsidRDefault="00EF5D35" w:rsidP="00480A6C">
      <w:pPr>
        <w:pStyle w:val="Heading3"/>
        <w:keepNext w:val="0"/>
        <w:keepLines w:val="0"/>
        <w:spacing w:before="120" w:after="120"/>
        <w:ind w:left="1440"/>
        <w:rPr>
          <w:rFonts w:ascii="Times New Roman" w:hAnsi="Times New Roman" w:cs="Times New Roman"/>
          <w:sz w:val="24"/>
          <w:szCs w:val="24"/>
          <w:u w:val="single"/>
        </w:rPr>
      </w:pPr>
      <w:r w:rsidRPr="00422D06">
        <w:rPr>
          <w:rFonts w:ascii="Times New Roman" w:hAnsi="Times New Roman" w:cs="Times New Roman"/>
          <w:sz w:val="24"/>
          <w:szCs w:val="24"/>
          <w:u w:val="single"/>
        </w:rPr>
        <w:t>Dimensions</w:t>
      </w:r>
    </w:p>
    <w:p w14:paraId="6A47E58F" w14:textId="77777777" w:rsidR="00EF5D35" w:rsidRPr="00422D06" w:rsidRDefault="00EF5D35" w:rsidP="00962749">
      <w:pPr>
        <w:rPr>
          <w:rFonts w:ascii="Times New Roman" w:hAnsi="Times New Roman" w:cs="Times New Roman"/>
          <w:sz w:val="24"/>
          <w:szCs w:val="24"/>
        </w:rPr>
      </w:pPr>
      <w:r w:rsidRPr="00422D06">
        <w:rPr>
          <w:rFonts w:ascii="Times New Roman" w:hAnsi="Times New Roman" w:cs="Times New Roman"/>
          <w:sz w:val="24"/>
          <w:szCs w:val="24"/>
        </w:rPr>
        <w:t>Dimensions must not exceed those listed below:</w:t>
      </w:r>
    </w:p>
    <w:p w14:paraId="633E8407" w14:textId="1C6F9FCB" w:rsidR="00EF5D35" w:rsidRPr="00422D06" w:rsidRDefault="00EF5D35" w:rsidP="00480A6C">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Width: </w:t>
      </w:r>
      <w:r w:rsidR="00480DFC" w:rsidRPr="00422D06">
        <w:rPr>
          <w:rFonts w:ascii="Times New Roman" w:hAnsi="Times New Roman" w:cs="Times New Roman"/>
          <w:sz w:val="24"/>
          <w:szCs w:val="24"/>
        </w:rPr>
        <w:t>31</w:t>
      </w:r>
      <w:r w:rsidRPr="00422D06">
        <w:rPr>
          <w:rFonts w:ascii="Times New Roman" w:hAnsi="Times New Roman" w:cs="Times New Roman"/>
          <w:sz w:val="24"/>
          <w:szCs w:val="24"/>
        </w:rPr>
        <w:t>” (inches)</w:t>
      </w:r>
    </w:p>
    <w:p w14:paraId="705BDBA7" w14:textId="630C4269" w:rsidR="00EF5D35" w:rsidRPr="00422D06" w:rsidRDefault="00EF5D35" w:rsidP="00480A6C">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Depth: </w:t>
      </w:r>
      <w:r w:rsidR="00480DFC" w:rsidRPr="00422D06">
        <w:rPr>
          <w:rFonts w:ascii="Times New Roman" w:hAnsi="Times New Roman" w:cs="Times New Roman"/>
          <w:sz w:val="24"/>
          <w:szCs w:val="24"/>
        </w:rPr>
        <w:t>28</w:t>
      </w:r>
      <w:r w:rsidRPr="00422D06">
        <w:rPr>
          <w:rFonts w:ascii="Times New Roman" w:hAnsi="Times New Roman" w:cs="Times New Roman"/>
          <w:sz w:val="24"/>
          <w:szCs w:val="24"/>
        </w:rPr>
        <w:t>” (inches)</w:t>
      </w:r>
    </w:p>
    <w:p w14:paraId="0F069114" w14:textId="0F4A0088" w:rsidR="00EF5D35" w:rsidRPr="00422D06" w:rsidRDefault="00EF5D35" w:rsidP="00480A6C">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Height: </w:t>
      </w:r>
      <w:r w:rsidR="00FD5CC0" w:rsidRPr="00422D06">
        <w:rPr>
          <w:rFonts w:ascii="Times New Roman" w:hAnsi="Times New Roman" w:cs="Times New Roman"/>
          <w:sz w:val="24"/>
          <w:szCs w:val="24"/>
        </w:rPr>
        <w:t>43</w:t>
      </w:r>
      <w:r w:rsidRPr="00422D06">
        <w:rPr>
          <w:rFonts w:ascii="Times New Roman" w:hAnsi="Times New Roman" w:cs="Times New Roman"/>
          <w:sz w:val="24"/>
          <w:szCs w:val="24"/>
        </w:rPr>
        <w:t>” (inches)</w:t>
      </w:r>
    </w:p>
    <w:p w14:paraId="09F8660A" w14:textId="0A81F21C" w:rsidR="00EF5D35" w:rsidRPr="007231AA" w:rsidRDefault="00FD5CC0" w:rsidP="00480A6C">
      <w:pPr>
        <w:pStyle w:val="Heading2"/>
        <w:keepNext w:val="0"/>
        <w:keepLines w:val="0"/>
        <w:spacing w:before="120" w:after="120"/>
        <w:ind w:left="0" w:firstLine="0"/>
        <w:rPr>
          <w:rFonts w:ascii="Times New Roman" w:hAnsi="Times New Roman" w:cs="Times New Roman"/>
          <w:color w:val="0070C0"/>
        </w:rPr>
      </w:pPr>
      <w:r w:rsidRPr="007231AA">
        <w:rPr>
          <w:rFonts w:ascii="Times New Roman" w:hAnsi="Times New Roman" w:cs="Times New Roman"/>
          <w:color w:val="0070C0"/>
        </w:rPr>
        <w:t>R6010P</w:t>
      </w:r>
      <w:r w:rsidR="00EF5D35" w:rsidRPr="007231AA">
        <w:rPr>
          <w:rFonts w:ascii="Times New Roman" w:hAnsi="Times New Roman" w:cs="Times New Roman"/>
          <w:color w:val="0070C0"/>
        </w:rPr>
        <w:t xml:space="preserve"> </w:t>
      </w:r>
      <w:r w:rsidR="002A0D40" w:rsidRPr="007231AA">
        <w:rPr>
          <w:rFonts w:ascii="Times New Roman" w:hAnsi="Times New Roman" w:cs="Times New Roman"/>
          <w:color w:val="0070C0"/>
        </w:rPr>
        <w:t>Refrigerator, Medication, Pyxis, 13.3 Cu Ft</w:t>
      </w:r>
    </w:p>
    <w:p w14:paraId="196F42D6" w14:textId="77777777" w:rsidR="00EF5D35" w:rsidRPr="00422D06" w:rsidRDefault="00EF5D35" w:rsidP="00480A6C">
      <w:pPr>
        <w:pStyle w:val="Heading3"/>
        <w:keepNext w:val="0"/>
        <w:keepLines w:val="0"/>
        <w:spacing w:before="120" w:after="120"/>
        <w:ind w:left="1440"/>
        <w:rPr>
          <w:rFonts w:ascii="Times New Roman" w:hAnsi="Times New Roman" w:cs="Times New Roman"/>
          <w:b w:val="0"/>
          <w:bCs w:val="0"/>
          <w:sz w:val="24"/>
          <w:szCs w:val="24"/>
          <w:u w:val="single"/>
        </w:rPr>
      </w:pPr>
      <w:r w:rsidRPr="00422D06">
        <w:rPr>
          <w:rFonts w:ascii="Times New Roman" w:hAnsi="Times New Roman" w:cs="Times New Roman"/>
          <w:sz w:val="24"/>
          <w:szCs w:val="24"/>
          <w:u w:val="single"/>
        </w:rPr>
        <w:t>General Requirements</w:t>
      </w:r>
    </w:p>
    <w:p w14:paraId="5C63BDDE" w14:textId="77777777" w:rsidR="00EF5D35" w:rsidRPr="00422D06" w:rsidRDefault="00EF5D35" w:rsidP="00480A6C">
      <w:pPr>
        <w:pStyle w:val="ListParagraph"/>
        <w:numPr>
          <w:ilvl w:val="0"/>
          <w:numId w:val="23"/>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Brand Name Only Requirement</w:t>
      </w:r>
    </w:p>
    <w:p w14:paraId="7977DB57" w14:textId="6B134F76" w:rsidR="00EF5D35" w:rsidRPr="00422D06" w:rsidRDefault="00EF5D35" w:rsidP="00480A6C">
      <w:pPr>
        <w:pStyle w:val="ListParagraph"/>
        <w:numPr>
          <w:ilvl w:val="0"/>
          <w:numId w:val="23"/>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Total Quantity: </w:t>
      </w:r>
      <w:r w:rsidR="002A0D40" w:rsidRPr="00422D06">
        <w:rPr>
          <w:rFonts w:ascii="Times New Roman" w:hAnsi="Times New Roman" w:cs="Times New Roman"/>
          <w:sz w:val="24"/>
          <w:szCs w:val="24"/>
        </w:rPr>
        <w:t>11</w:t>
      </w:r>
      <w:r w:rsidR="00BE77FF" w:rsidRPr="00422D06">
        <w:rPr>
          <w:rFonts w:ascii="Times New Roman" w:hAnsi="Times New Roman" w:cs="Times New Roman"/>
          <w:sz w:val="24"/>
          <w:szCs w:val="24"/>
        </w:rPr>
        <w:t xml:space="preserve"> (Left Hinge); 18 (Right Hinge)</w:t>
      </w:r>
    </w:p>
    <w:p w14:paraId="062695D1" w14:textId="77777777" w:rsidR="00EF5D35" w:rsidRPr="00422D06" w:rsidRDefault="00EF5D35" w:rsidP="00480A6C">
      <w:pPr>
        <w:pStyle w:val="Heading3"/>
        <w:keepNext w:val="0"/>
        <w:keepLines w:val="0"/>
        <w:spacing w:before="120" w:after="120"/>
        <w:ind w:left="1440"/>
        <w:rPr>
          <w:rFonts w:ascii="Times New Roman" w:hAnsi="Times New Roman" w:cs="Times New Roman"/>
          <w:sz w:val="24"/>
          <w:szCs w:val="24"/>
        </w:rPr>
      </w:pPr>
      <w:r w:rsidRPr="00422D06">
        <w:rPr>
          <w:rFonts w:ascii="Times New Roman" w:hAnsi="Times New Roman" w:cs="Times New Roman"/>
          <w:sz w:val="24"/>
          <w:szCs w:val="24"/>
          <w:u w:val="single"/>
        </w:rPr>
        <w:t>Basis of Design</w:t>
      </w:r>
    </w:p>
    <w:p w14:paraId="114E141F" w14:textId="4C242957" w:rsidR="00EF5D35" w:rsidRPr="00422D06" w:rsidRDefault="00EF5D35" w:rsidP="00480A6C">
      <w:pPr>
        <w:pStyle w:val="ListParagraph"/>
        <w:numPr>
          <w:ilvl w:val="0"/>
          <w:numId w:val="24"/>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Manufactu</w:t>
      </w:r>
      <w:r w:rsidR="002A0D40" w:rsidRPr="00422D06">
        <w:rPr>
          <w:rFonts w:ascii="Times New Roman" w:hAnsi="Times New Roman" w:cs="Times New Roman"/>
          <w:sz w:val="24"/>
          <w:szCs w:val="24"/>
        </w:rPr>
        <w:t>r</w:t>
      </w:r>
      <w:r w:rsidRPr="00422D06">
        <w:rPr>
          <w:rFonts w:ascii="Times New Roman" w:hAnsi="Times New Roman" w:cs="Times New Roman"/>
          <w:sz w:val="24"/>
          <w:szCs w:val="24"/>
        </w:rPr>
        <w:t xml:space="preserve">er: </w:t>
      </w:r>
      <w:r w:rsidR="002A0D40" w:rsidRPr="00422D06">
        <w:rPr>
          <w:rFonts w:ascii="Times New Roman" w:hAnsi="Times New Roman" w:cs="Times New Roman"/>
          <w:sz w:val="24"/>
          <w:szCs w:val="24"/>
        </w:rPr>
        <w:t>BD</w:t>
      </w:r>
      <w:r w:rsidRPr="00422D06">
        <w:rPr>
          <w:rFonts w:ascii="Times New Roman" w:hAnsi="Times New Roman" w:cs="Times New Roman"/>
          <w:sz w:val="24"/>
          <w:szCs w:val="24"/>
        </w:rPr>
        <w:t xml:space="preserve"> </w:t>
      </w:r>
    </w:p>
    <w:p w14:paraId="7B66AEA4" w14:textId="537D185E" w:rsidR="00EF5D35" w:rsidRPr="00422D06" w:rsidRDefault="00EF5D35" w:rsidP="00480A6C">
      <w:pPr>
        <w:pStyle w:val="ListParagraph"/>
        <w:numPr>
          <w:ilvl w:val="0"/>
          <w:numId w:val="24"/>
        </w:numPr>
        <w:ind w:left="1800"/>
        <w:contextualSpacing w:val="0"/>
        <w:rPr>
          <w:rFonts w:ascii="Times New Roman" w:hAnsi="Times New Roman" w:cs="Times New Roman"/>
          <w:sz w:val="24"/>
          <w:szCs w:val="24"/>
          <w:lang w:val="es-ES"/>
        </w:rPr>
      </w:pPr>
      <w:r w:rsidRPr="00422D06">
        <w:rPr>
          <w:rFonts w:ascii="Times New Roman" w:hAnsi="Times New Roman" w:cs="Times New Roman"/>
          <w:sz w:val="24"/>
          <w:szCs w:val="24"/>
          <w:lang w:val="es-ES"/>
        </w:rPr>
        <w:t xml:space="preserve">Model: </w:t>
      </w:r>
      <w:r w:rsidR="007B743D" w:rsidRPr="00422D06">
        <w:rPr>
          <w:rFonts w:ascii="Times New Roman" w:hAnsi="Times New Roman" w:cs="Times New Roman"/>
          <w:sz w:val="24"/>
          <w:szCs w:val="24"/>
          <w:lang w:val="es-ES"/>
        </w:rPr>
        <w:t xml:space="preserve">BD </w:t>
      </w:r>
      <w:proofErr w:type="spellStart"/>
      <w:r w:rsidR="007B743D" w:rsidRPr="00422D06">
        <w:rPr>
          <w:rFonts w:ascii="Times New Roman" w:hAnsi="Times New Roman" w:cs="Times New Roman"/>
          <w:sz w:val="24"/>
          <w:szCs w:val="24"/>
          <w:lang w:val="es-ES"/>
        </w:rPr>
        <w:t>Pyxis</w:t>
      </w:r>
      <w:proofErr w:type="spellEnd"/>
      <w:r w:rsidR="007B743D" w:rsidRPr="00422D06">
        <w:rPr>
          <w:rFonts w:ascii="Times New Roman" w:hAnsi="Times New Roman" w:cs="Times New Roman"/>
          <w:sz w:val="24"/>
          <w:szCs w:val="24"/>
          <w:lang w:val="es-ES"/>
        </w:rPr>
        <w:t xml:space="preserve"> ES </w:t>
      </w:r>
      <w:proofErr w:type="spellStart"/>
      <w:r w:rsidR="007B743D" w:rsidRPr="00422D06">
        <w:rPr>
          <w:rFonts w:ascii="Times New Roman" w:hAnsi="Times New Roman" w:cs="Times New Roman"/>
          <w:sz w:val="24"/>
          <w:szCs w:val="24"/>
          <w:lang w:val="es-ES"/>
        </w:rPr>
        <w:t>Refrigerator</w:t>
      </w:r>
      <w:proofErr w:type="spellEnd"/>
      <w:r w:rsidR="007A069B">
        <w:rPr>
          <w:rFonts w:ascii="Times New Roman" w:hAnsi="Times New Roman" w:cs="Times New Roman"/>
          <w:sz w:val="24"/>
          <w:szCs w:val="24"/>
          <w:lang w:val="es-ES"/>
        </w:rPr>
        <w:t xml:space="preserve"> 13CF</w:t>
      </w:r>
    </w:p>
    <w:p w14:paraId="2D46D16D" w14:textId="77777777" w:rsidR="00EF5D35" w:rsidRPr="00422D06" w:rsidRDefault="00EF5D35" w:rsidP="00480A6C">
      <w:pPr>
        <w:pStyle w:val="Heading3"/>
        <w:keepNext w:val="0"/>
        <w:keepLines w:val="0"/>
        <w:spacing w:before="120" w:after="120"/>
        <w:ind w:left="1440"/>
        <w:rPr>
          <w:rFonts w:ascii="Times New Roman" w:hAnsi="Times New Roman" w:cs="Times New Roman"/>
          <w:b w:val="0"/>
          <w:bCs w:val="0"/>
          <w:sz w:val="24"/>
          <w:szCs w:val="24"/>
        </w:rPr>
      </w:pPr>
      <w:r w:rsidRPr="00422D06">
        <w:rPr>
          <w:rFonts w:ascii="Times New Roman" w:hAnsi="Times New Roman" w:cs="Times New Roman"/>
          <w:sz w:val="24"/>
          <w:szCs w:val="24"/>
          <w:u w:val="single"/>
        </w:rPr>
        <w:t>Description</w:t>
      </w:r>
    </w:p>
    <w:p w14:paraId="10DD0237" w14:textId="7610225B" w:rsidR="00EF5D35" w:rsidRPr="00422D06" w:rsidRDefault="007B743D" w:rsidP="00480A6C">
      <w:pPr>
        <w:pStyle w:val="Heading3"/>
        <w:keepNext w:val="0"/>
        <w:keepLines w:val="0"/>
        <w:numPr>
          <w:ilvl w:val="0"/>
          <w:numId w:val="0"/>
        </w:numPr>
        <w:spacing w:before="120" w:after="120"/>
        <w:ind w:left="1440"/>
        <w:rPr>
          <w:rFonts w:ascii="Times New Roman" w:hAnsi="Times New Roman" w:cs="Times New Roman"/>
          <w:b w:val="0"/>
          <w:bCs w:val="0"/>
          <w:sz w:val="24"/>
          <w:szCs w:val="24"/>
        </w:rPr>
      </w:pPr>
      <w:r w:rsidRPr="00422D06">
        <w:rPr>
          <w:rFonts w:ascii="Times New Roman" w:hAnsi="Times New Roman" w:cs="Times New Roman"/>
          <w:b w:val="0"/>
          <w:bCs w:val="0"/>
          <w:sz w:val="24"/>
          <w:szCs w:val="24"/>
        </w:rPr>
        <w:t>The BD Pyxis ES Refrigerator provides integrated and secure, single line-item access to high-risk and high-value refrigerated medications</w:t>
      </w:r>
      <w:r w:rsidR="00EF5D35" w:rsidRPr="00422D06">
        <w:rPr>
          <w:rFonts w:ascii="Times New Roman" w:hAnsi="Times New Roman" w:cs="Times New Roman"/>
          <w:b w:val="0"/>
          <w:bCs w:val="0"/>
          <w:sz w:val="24"/>
          <w:szCs w:val="24"/>
        </w:rPr>
        <w:t>.</w:t>
      </w:r>
    </w:p>
    <w:p w14:paraId="09AAB3A1" w14:textId="77777777" w:rsidR="00EF5D35" w:rsidRPr="00422D06" w:rsidRDefault="00EF5D35" w:rsidP="00480A6C">
      <w:pPr>
        <w:pStyle w:val="Heading3"/>
        <w:keepNext w:val="0"/>
        <w:keepLines w:val="0"/>
        <w:spacing w:before="120" w:after="120"/>
        <w:ind w:left="1440"/>
        <w:rPr>
          <w:rFonts w:ascii="Times New Roman" w:hAnsi="Times New Roman" w:cs="Times New Roman"/>
          <w:b w:val="0"/>
          <w:bCs w:val="0"/>
          <w:sz w:val="24"/>
          <w:szCs w:val="24"/>
        </w:rPr>
      </w:pPr>
      <w:r w:rsidRPr="00422D06">
        <w:rPr>
          <w:rFonts w:ascii="Times New Roman" w:hAnsi="Times New Roman" w:cs="Times New Roman"/>
          <w:sz w:val="24"/>
          <w:szCs w:val="24"/>
          <w:u w:val="single"/>
        </w:rPr>
        <w:t>Specifications/Salient Characteristics</w:t>
      </w:r>
    </w:p>
    <w:p w14:paraId="2B735D45" w14:textId="77777777" w:rsidR="00175AB5" w:rsidRPr="00422D06" w:rsidRDefault="00175AB5" w:rsidP="00A359C3">
      <w:pPr>
        <w:pStyle w:val="ListParagraph"/>
        <w:numPr>
          <w:ilvl w:val="0"/>
          <w:numId w:val="36"/>
        </w:numPr>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Secure Access Control: The refrigerator's locking bins are only accessed when a medication is requested from the connected BD Pyxis </w:t>
      </w:r>
      <w:proofErr w:type="spellStart"/>
      <w:r w:rsidRPr="00422D06">
        <w:rPr>
          <w:rFonts w:ascii="Times New Roman" w:hAnsi="Times New Roman" w:cs="Times New Roman"/>
          <w:sz w:val="24"/>
          <w:szCs w:val="24"/>
        </w:rPr>
        <w:t>MedStation</w:t>
      </w:r>
      <w:proofErr w:type="spellEnd"/>
      <w:r w:rsidRPr="00422D06">
        <w:rPr>
          <w:rFonts w:ascii="Times New Roman" w:hAnsi="Times New Roman" w:cs="Times New Roman"/>
          <w:sz w:val="24"/>
          <w:szCs w:val="24"/>
        </w:rPr>
        <w:t xml:space="preserve"> ES system, ensuring only authorized personnel can retrieve specific medications. </w:t>
      </w:r>
    </w:p>
    <w:p w14:paraId="03CDE587" w14:textId="77777777" w:rsidR="00175AB5" w:rsidRPr="00422D06" w:rsidRDefault="00175AB5" w:rsidP="00A359C3">
      <w:pPr>
        <w:pStyle w:val="ListParagraph"/>
        <w:numPr>
          <w:ilvl w:val="0"/>
          <w:numId w:val="36"/>
        </w:numPr>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Medication Safety: The security features and proper temperature maintenance help prevent medication errors, diversion, and loss of high-value or controlled substances. </w:t>
      </w:r>
    </w:p>
    <w:p w14:paraId="0CEB2E22" w14:textId="77777777" w:rsidR="00175AB5" w:rsidRPr="00422D06" w:rsidRDefault="00175AB5" w:rsidP="00A359C3">
      <w:pPr>
        <w:pStyle w:val="ListParagraph"/>
        <w:numPr>
          <w:ilvl w:val="0"/>
          <w:numId w:val="36"/>
        </w:numPr>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Precise Temperature Management: As a medical-grade refrigerator, it provides accurate and consistent temperature control, crucial for preserving the efficacy of refrigerated medications and vaccines and meeting storage recommendations. </w:t>
      </w:r>
    </w:p>
    <w:p w14:paraId="355589C5" w14:textId="77777777" w:rsidR="00175AB5" w:rsidRPr="00422D06" w:rsidRDefault="00175AB5" w:rsidP="00A359C3">
      <w:pPr>
        <w:pStyle w:val="ListParagraph"/>
        <w:numPr>
          <w:ilvl w:val="0"/>
          <w:numId w:val="36"/>
        </w:numPr>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Workflow Integration: Its seamless connection to the BD Pyxis </w:t>
      </w:r>
      <w:proofErr w:type="spellStart"/>
      <w:r w:rsidRPr="00422D06">
        <w:rPr>
          <w:rFonts w:ascii="Times New Roman" w:hAnsi="Times New Roman" w:cs="Times New Roman"/>
          <w:sz w:val="24"/>
          <w:szCs w:val="24"/>
        </w:rPr>
        <w:t>MedStation</w:t>
      </w:r>
      <w:proofErr w:type="spellEnd"/>
      <w:r w:rsidRPr="00422D06">
        <w:rPr>
          <w:rFonts w:ascii="Times New Roman" w:hAnsi="Times New Roman" w:cs="Times New Roman"/>
          <w:sz w:val="24"/>
          <w:szCs w:val="24"/>
        </w:rPr>
        <w:t xml:space="preserve"> ES streamlines the workflow for dispensing refrigerated medications, reducing unnecessary movement and improving efficiency. </w:t>
      </w:r>
    </w:p>
    <w:p w14:paraId="2D9325FB" w14:textId="77777777" w:rsidR="00175AB5" w:rsidRPr="00422D06" w:rsidRDefault="00175AB5" w:rsidP="00A359C3">
      <w:pPr>
        <w:pStyle w:val="ListParagraph"/>
        <w:numPr>
          <w:ilvl w:val="0"/>
          <w:numId w:val="36"/>
        </w:numPr>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Flexibility and Configuration: The BD Pyxis ES Refrigerator can be customized with standard or deep bins and shelves, allowing healthcare facilities to adapt it to their unique medication storage requirements. </w:t>
      </w:r>
    </w:p>
    <w:p w14:paraId="709FBA1C" w14:textId="0124D8BE" w:rsidR="00175AB5" w:rsidRPr="00422D06" w:rsidRDefault="00175AB5" w:rsidP="00A359C3">
      <w:pPr>
        <w:pStyle w:val="ListParagraph"/>
        <w:numPr>
          <w:ilvl w:val="0"/>
          <w:numId w:val="36"/>
        </w:numPr>
        <w:contextualSpacing w:val="0"/>
        <w:rPr>
          <w:rFonts w:ascii="Times New Roman" w:hAnsi="Times New Roman" w:cs="Times New Roman"/>
          <w:sz w:val="24"/>
          <w:szCs w:val="24"/>
        </w:rPr>
      </w:pPr>
      <w:r w:rsidRPr="00422D06">
        <w:rPr>
          <w:rFonts w:ascii="Times New Roman" w:hAnsi="Times New Roman" w:cs="Times New Roman"/>
          <w:sz w:val="24"/>
          <w:szCs w:val="24"/>
        </w:rPr>
        <w:t>Regulatory Compliance: The unit is designed to support adherence to regulatory standards for medication storage, including CDC guidelines for vaccine storage</w:t>
      </w:r>
    </w:p>
    <w:p w14:paraId="2347CF2E" w14:textId="77777777" w:rsidR="00EF5D35" w:rsidRPr="00422D06" w:rsidRDefault="00EF5D35" w:rsidP="00480A6C">
      <w:pPr>
        <w:pStyle w:val="Heading3"/>
        <w:keepNext w:val="0"/>
        <w:keepLines w:val="0"/>
        <w:spacing w:before="120" w:after="120"/>
        <w:ind w:left="1440"/>
        <w:rPr>
          <w:rFonts w:ascii="Times New Roman" w:hAnsi="Times New Roman" w:cs="Times New Roman"/>
          <w:sz w:val="24"/>
          <w:szCs w:val="24"/>
          <w:u w:val="single"/>
        </w:rPr>
      </w:pPr>
      <w:r w:rsidRPr="00422D06">
        <w:rPr>
          <w:rFonts w:ascii="Times New Roman" w:hAnsi="Times New Roman" w:cs="Times New Roman"/>
          <w:sz w:val="24"/>
          <w:szCs w:val="24"/>
          <w:u w:val="single"/>
        </w:rPr>
        <w:t>Dimensions</w:t>
      </w:r>
    </w:p>
    <w:p w14:paraId="14E3ECE8" w14:textId="77777777" w:rsidR="00EF5D35" w:rsidRPr="00422D06" w:rsidRDefault="00EF5D35" w:rsidP="00962749">
      <w:pPr>
        <w:rPr>
          <w:rFonts w:ascii="Times New Roman" w:hAnsi="Times New Roman" w:cs="Times New Roman"/>
          <w:sz w:val="24"/>
          <w:szCs w:val="24"/>
        </w:rPr>
      </w:pPr>
      <w:r w:rsidRPr="00422D06">
        <w:rPr>
          <w:rFonts w:ascii="Times New Roman" w:hAnsi="Times New Roman" w:cs="Times New Roman"/>
          <w:sz w:val="24"/>
          <w:szCs w:val="24"/>
        </w:rPr>
        <w:t>Dimensions must not exceed those listed below:</w:t>
      </w:r>
    </w:p>
    <w:p w14:paraId="070447EB" w14:textId="6AC21B2C" w:rsidR="00EF5D35" w:rsidRPr="00422D06" w:rsidRDefault="00EF5D35" w:rsidP="00480A6C">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Width: </w:t>
      </w:r>
      <w:r w:rsidR="00AF222E" w:rsidRPr="00422D06">
        <w:rPr>
          <w:rFonts w:ascii="Times New Roman" w:hAnsi="Times New Roman" w:cs="Times New Roman"/>
          <w:sz w:val="24"/>
          <w:szCs w:val="24"/>
        </w:rPr>
        <w:t>24.25</w:t>
      </w:r>
      <w:r w:rsidRPr="00422D06">
        <w:rPr>
          <w:rFonts w:ascii="Times New Roman" w:hAnsi="Times New Roman" w:cs="Times New Roman"/>
          <w:sz w:val="24"/>
          <w:szCs w:val="24"/>
        </w:rPr>
        <w:t>” (inches)</w:t>
      </w:r>
    </w:p>
    <w:p w14:paraId="4A47A85C" w14:textId="191A79D7" w:rsidR="00EF5D35" w:rsidRPr="00422D06" w:rsidRDefault="00EF5D35" w:rsidP="00480A6C">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Depth: </w:t>
      </w:r>
      <w:r w:rsidR="00AF222E" w:rsidRPr="00422D06">
        <w:rPr>
          <w:rFonts w:ascii="Times New Roman" w:hAnsi="Times New Roman" w:cs="Times New Roman"/>
          <w:sz w:val="24"/>
          <w:szCs w:val="24"/>
        </w:rPr>
        <w:t>29.50</w:t>
      </w:r>
      <w:r w:rsidRPr="00422D06">
        <w:rPr>
          <w:rFonts w:ascii="Times New Roman" w:hAnsi="Times New Roman" w:cs="Times New Roman"/>
          <w:sz w:val="24"/>
          <w:szCs w:val="24"/>
        </w:rPr>
        <w:t>” (inches)</w:t>
      </w:r>
    </w:p>
    <w:p w14:paraId="3A12AEC9" w14:textId="31A2E730" w:rsidR="00EF5D35" w:rsidRDefault="00EF5D35" w:rsidP="00480A6C">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Height: </w:t>
      </w:r>
      <w:r w:rsidR="00AF222E" w:rsidRPr="00422D06">
        <w:rPr>
          <w:rFonts w:ascii="Times New Roman" w:hAnsi="Times New Roman" w:cs="Times New Roman"/>
          <w:sz w:val="24"/>
          <w:szCs w:val="24"/>
        </w:rPr>
        <w:t>70.50</w:t>
      </w:r>
      <w:r w:rsidRPr="00422D06">
        <w:rPr>
          <w:rFonts w:ascii="Times New Roman" w:hAnsi="Times New Roman" w:cs="Times New Roman"/>
          <w:sz w:val="24"/>
          <w:szCs w:val="24"/>
        </w:rPr>
        <w:t>” (inches)</w:t>
      </w:r>
    </w:p>
    <w:p w14:paraId="7E2CB119" w14:textId="66F9B201" w:rsidR="00D064C0" w:rsidRPr="007231AA" w:rsidRDefault="00D064C0" w:rsidP="00D064C0">
      <w:pPr>
        <w:pStyle w:val="Heading2"/>
        <w:keepNext w:val="0"/>
        <w:keepLines w:val="0"/>
        <w:spacing w:before="120" w:after="120"/>
        <w:ind w:left="0" w:firstLine="0"/>
        <w:rPr>
          <w:rFonts w:ascii="Times New Roman" w:hAnsi="Times New Roman" w:cs="Times New Roman"/>
          <w:color w:val="0070C0"/>
        </w:rPr>
      </w:pPr>
      <w:r w:rsidRPr="007231AA">
        <w:rPr>
          <w:rFonts w:ascii="Times New Roman" w:hAnsi="Times New Roman" w:cs="Times New Roman"/>
          <w:color w:val="0070C0"/>
        </w:rPr>
        <w:t>R6</w:t>
      </w:r>
      <w:r w:rsidR="00310D42">
        <w:rPr>
          <w:rFonts w:ascii="Times New Roman" w:hAnsi="Times New Roman" w:cs="Times New Roman"/>
          <w:color w:val="0070C0"/>
        </w:rPr>
        <w:t>200P</w:t>
      </w:r>
      <w:r w:rsidRPr="007231AA">
        <w:rPr>
          <w:rFonts w:ascii="Times New Roman" w:hAnsi="Times New Roman" w:cs="Times New Roman"/>
          <w:color w:val="0070C0"/>
        </w:rPr>
        <w:t xml:space="preserve"> </w:t>
      </w:r>
      <w:r w:rsidR="004C04B3" w:rsidRPr="004C04B3">
        <w:rPr>
          <w:rFonts w:ascii="Times New Roman" w:hAnsi="Times New Roman" w:cs="Times New Roman"/>
          <w:color w:val="0070C0"/>
        </w:rPr>
        <w:t>Refrigerator, Medication, Pyxis, 5 Cu. Ft.</w:t>
      </w:r>
    </w:p>
    <w:p w14:paraId="13930E90" w14:textId="77777777" w:rsidR="00D064C0" w:rsidRPr="00422D06" w:rsidRDefault="00D064C0" w:rsidP="00D064C0">
      <w:pPr>
        <w:pStyle w:val="Heading3"/>
        <w:keepNext w:val="0"/>
        <w:keepLines w:val="0"/>
        <w:spacing w:before="120" w:after="120"/>
        <w:ind w:left="1440"/>
        <w:rPr>
          <w:rFonts w:ascii="Times New Roman" w:hAnsi="Times New Roman" w:cs="Times New Roman"/>
          <w:b w:val="0"/>
          <w:bCs w:val="0"/>
          <w:sz w:val="24"/>
          <w:szCs w:val="24"/>
          <w:u w:val="single"/>
        </w:rPr>
      </w:pPr>
      <w:r w:rsidRPr="00422D06">
        <w:rPr>
          <w:rFonts w:ascii="Times New Roman" w:hAnsi="Times New Roman" w:cs="Times New Roman"/>
          <w:sz w:val="24"/>
          <w:szCs w:val="24"/>
          <w:u w:val="single"/>
        </w:rPr>
        <w:t>General Requirements</w:t>
      </w:r>
    </w:p>
    <w:p w14:paraId="0BA26E47" w14:textId="77777777" w:rsidR="00D064C0" w:rsidRPr="00422D06" w:rsidRDefault="00D064C0" w:rsidP="00D064C0">
      <w:pPr>
        <w:pStyle w:val="ListParagraph"/>
        <w:numPr>
          <w:ilvl w:val="0"/>
          <w:numId w:val="23"/>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Brand Name Only Requirement</w:t>
      </w:r>
    </w:p>
    <w:p w14:paraId="716D439A" w14:textId="1F2772FA" w:rsidR="00D064C0" w:rsidRPr="00422D06" w:rsidRDefault="00D064C0" w:rsidP="00D064C0">
      <w:pPr>
        <w:pStyle w:val="ListParagraph"/>
        <w:numPr>
          <w:ilvl w:val="0"/>
          <w:numId w:val="23"/>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Total Quantity: </w:t>
      </w:r>
      <w:r w:rsidR="004E7ADC">
        <w:rPr>
          <w:rFonts w:ascii="Times New Roman" w:hAnsi="Times New Roman" w:cs="Times New Roman"/>
          <w:sz w:val="24"/>
          <w:szCs w:val="24"/>
        </w:rPr>
        <w:t>4</w:t>
      </w:r>
      <w:r w:rsidRPr="00422D06">
        <w:rPr>
          <w:rFonts w:ascii="Times New Roman" w:hAnsi="Times New Roman" w:cs="Times New Roman"/>
          <w:sz w:val="24"/>
          <w:szCs w:val="24"/>
        </w:rPr>
        <w:t xml:space="preserve"> (Left Hinge); </w:t>
      </w:r>
      <w:r w:rsidR="004E7ADC">
        <w:rPr>
          <w:rFonts w:ascii="Times New Roman" w:hAnsi="Times New Roman" w:cs="Times New Roman"/>
          <w:sz w:val="24"/>
          <w:szCs w:val="24"/>
        </w:rPr>
        <w:t>7</w:t>
      </w:r>
      <w:r w:rsidRPr="00422D06">
        <w:rPr>
          <w:rFonts w:ascii="Times New Roman" w:hAnsi="Times New Roman" w:cs="Times New Roman"/>
          <w:sz w:val="24"/>
          <w:szCs w:val="24"/>
        </w:rPr>
        <w:t xml:space="preserve"> (Right Hinge)</w:t>
      </w:r>
    </w:p>
    <w:p w14:paraId="07C7526D" w14:textId="77777777" w:rsidR="00D064C0" w:rsidRPr="00422D06" w:rsidRDefault="00D064C0" w:rsidP="00D064C0">
      <w:pPr>
        <w:pStyle w:val="Heading3"/>
        <w:keepNext w:val="0"/>
        <w:keepLines w:val="0"/>
        <w:spacing w:before="120" w:after="120"/>
        <w:ind w:left="1440"/>
        <w:rPr>
          <w:rFonts w:ascii="Times New Roman" w:hAnsi="Times New Roman" w:cs="Times New Roman"/>
          <w:sz w:val="24"/>
          <w:szCs w:val="24"/>
        </w:rPr>
      </w:pPr>
      <w:r w:rsidRPr="00422D06">
        <w:rPr>
          <w:rFonts w:ascii="Times New Roman" w:hAnsi="Times New Roman" w:cs="Times New Roman"/>
          <w:sz w:val="24"/>
          <w:szCs w:val="24"/>
          <w:u w:val="single"/>
        </w:rPr>
        <w:t>Basis of Design</w:t>
      </w:r>
    </w:p>
    <w:p w14:paraId="04B1CD3C" w14:textId="77777777" w:rsidR="00D064C0" w:rsidRPr="00422D06" w:rsidRDefault="00D064C0" w:rsidP="00D064C0">
      <w:pPr>
        <w:pStyle w:val="ListParagraph"/>
        <w:numPr>
          <w:ilvl w:val="0"/>
          <w:numId w:val="24"/>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Manufacturer: BD </w:t>
      </w:r>
    </w:p>
    <w:p w14:paraId="341B1BAA" w14:textId="30869A49" w:rsidR="00D064C0" w:rsidRPr="00422D06" w:rsidRDefault="00D064C0" w:rsidP="00D064C0">
      <w:pPr>
        <w:pStyle w:val="ListParagraph"/>
        <w:numPr>
          <w:ilvl w:val="0"/>
          <w:numId w:val="24"/>
        </w:numPr>
        <w:ind w:left="1800"/>
        <w:contextualSpacing w:val="0"/>
        <w:rPr>
          <w:rFonts w:ascii="Times New Roman" w:hAnsi="Times New Roman" w:cs="Times New Roman"/>
          <w:sz w:val="24"/>
          <w:szCs w:val="24"/>
          <w:lang w:val="es-ES"/>
        </w:rPr>
      </w:pPr>
      <w:r w:rsidRPr="00422D06">
        <w:rPr>
          <w:rFonts w:ascii="Times New Roman" w:hAnsi="Times New Roman" w:cs="Times New Roman"/>
          <w:sz w:val="24"/>
          <w:szCs w:val="24"/>
          <w:lang w:val="es-ES"/>
        </w:rPr>
        <w:t xml:space="preserve">Model: BD </w:t>
      </w:r>
      <w:proofErr w:type="spellStart"/>
      <w:r w:rsidRPr="00422D06">
        <w:rPr>
          <w:rFonts w:ascii="Times New Roman" w:hAnsi="Times New Roman" w:cs="Times New Roman"/>
          <w:sz w:val="24"/>
          <w:szCs w:val="24"/>
          <w:lang w:val="es-ES"/>
        </w:rPr>
        <w:t>Pyxis</w:t>
      </w:r>
      <w:proofErr w:type="spellEnd"/>
      <w:r w:rsidRPr="00422D06">
        <w:rPr>
          <w:rFonts w:ascii="Times New Roman" w:hAnsi="Times New Roman" w:cs="Times New Roman"/>
          <w:sz w:val="24"/>
          <w:szCs w:val="24"/>
          <w:lang w:val="es-ES"/>
        </w:rPr>
        <w:t xml:space="preserve"> ES </w:t>
      </w:r>
      <w:proofErr w:type="spellStart"/>
      <w:r w:rsidRPr="00422D06">
        <w:rPr>
          <w:rFonts w:ascii="Times New Roman" w:hAnsi="Times New Roman" w:cs="Times New Roman"/>
          <w:sz w:val="24"/>
          <w:szCs w:val="24"/>
          <w:lang w:val="es-ES"/>
        </w:rPr>
        <w:t>Refrigerator</w:t>
      </w:r>
      <w:proofErr w:type="spellEnd"/>
      <w:r w:rsidR="004E7ADC">
        <w:rPr>
          <w:rFonts w:ascii="Times New Roman" w:hAnsi="Times New Roman" w:cs="Times New Roman"/>
          <w:sz w:val="24"/>
          <w:szCs w:val="24"/>
          <w:lang w:val="es-ES"/>
        </w:rPr>
        <w:t xml:space="preserve"> 5CF</w:t>
      </w:r>
    </w:p>
    <w:p w14:paraId="0F010A53" w14:textId="77777777" w:rsidR="00D064C0" w:rsidRPr="00422D06" w:rsidRDefault="00D064C0" w:rsidP="00D064C0">
      <w:pPr>
        <w:pStyle w:val="Heading3"/>
        <w:keepNext w:val="0"/>
        <w:keepLines w:val="0"/>
        <w:spacing w:before="120" w:after="120"/>
        <w:ind w:left="1440"/>
        <w:rPr>
          <w:rFonts w:ascii="Times New Roman" w:hAnsi="Times New Roman" w:cs="Times New Roman"/>
          <w:b w:val="0"/>
          <w:bCs w:val="0"/>
          <w:sz w:val="24"/>
          <w:szCs w:val="24"/>
        </w:rPr>
      </w:pPr>
      <w:r w:rsidRPr="00422D06">
        <w:rPr>
          <w:rFonts w:ascii="Times New Roman" w:hAnsi="Times New Roman" w:cs="Times New Roman"/>
          <w:sz w:val="24"/>
          <w:szCs w:val="24"/>
          <w:u w:val="single"/>
        </w:rPr>
        <w:t>Description</w:t>
      </w:r>
    </w:p>
    <w:p w14:paraId="35F5C328" w14:textId="16B03A96" w:rsidR="00D064C0" w:rsidRPr="00422D06" w:rsidRDefault="00BD528A" w:rsidP="00D064C0">
      <w:pPr>
        <w:pStyle w:val="Heading3"/>
        <w:keepNext w:val="0"/>
        <w:keepLines w:val="0"/>
        <w:numPr>
          <w:ilvl w:val="0"/>
          <w:numId w:val="0"/>
        </w:numPr>
        <w:spacing w:before="120" w:after="120"/>
        <w:ind w:left="1440"/>
        <w:rPr>
          <w:rFonts w:ascii="Times New Roman" w:hAnsi="Times New Roman" w:cs="Times New Roman"/>
          <w:b w:val="0"/>
          <w:bCs w:val="0"/>
          <w:sz w:val="24"/>
          <w:szCs w:val="24"/>
        </w:rPr>
      </w:pPr>
      <w:r w:rsidRPr="00BD528A">
        <w:rPr>
          <w:rFonts w:ascii="Times New Roman" w:hAnsi="Times New Roman" w:cs="Times New Roman"/>
          <w:b w:val="0"/>
          <w:bCs w:val="0"/>
          <w:sz w:val="24"/>
          <w:szCs w:val="24"/>
        </w:rPr>
        <w:t>The BD Pyxis ES Refrigerator 5CF is a medical-grade, automated dispensing refrigerator designed to securely store high-risk, high-value, and temperature-sensitive medications like vaccines and controlled substances. Its salient characteristics revolve around enhanced medication safety, seamless integration, precise temperature control, and streamlined workflow management</w:t>
      </w:r>
      <w:r w:rsidR="00D064C0" w:rsidRPr="00422D06">
        <w:rPr>
          <w:rFonts w:ascii="Times New Roman" w:hAnsi="Times New Roman" w:cs="Times New Roman"/>
          <w:b w:val="0"/>
          <w:bCs w:val="0"/>
          <w:sz w:val="24"/>
          <w:szCs w:val="24"/>
        </w:rPr>
        <w:t>.</w:t>
      </w:r>
    </w:p>
    <w:p w14:paraId="304CA76E" w14:textId="77777777" w:rsidR="00D064C0" w:rsidRPr="00422D06" w:rsidRDefault="00D064C0" w:rsidP="00D064C0">
      <w:pPr>
        <w:pStyle w:val="Heading3"/>
        <w:keepNext w:val="0"/>
        <w:keepLines w:val="0"/>
        <w:spacing w:before="120" w:after="120"/>
        <w:ind w:left="1440"/>
        <w:rPr>
          <w:rFonts w:ascii="Times New Roman" w:hAnsi="Times New Roman" w:cs="Times New Roman"/>
          <w:b w:val="0"/>
          <w:bCs w:val="0"/>
          <w:sz w:val="24"/>
          <w:szCs w:val="24"/>
        </w:rPr>
      </w:pPr>
      <w:r w:rsidRPr="00422D06">
        <w:rPr>
          <w:rFonts w:ascii="Times New Roman" w:hAnsi="Times New Roman" w:cs="Times New Roman"/>
          <w:sz w:val="24"/>
          <w:szCs w:val="24"/>
          <w:u w:val="single"/>
        </w:rPr>
        <w:t>Specifications/Salient Characteristics</w:t>
      </w:r>
    </w:p>
    <w:p w14:paraId="0054B887" w14:textId="77777777" w:rsidR="00665145" w:rsidRPr="00665145" w:rsidRDefault="00665145" w:rsidP="00A359C3">
      <w:pPr>
        <w:pStyle w:val="ListParagraph"/>
        <w:numPr>
          <w:ilvl w:val="0"/>
          <w:numId w:val="36"/>
        </w:numPr>
        <w:rPr>
          <w:rFonts w:ascii="Times New Roman" w:hAnsi="Times New Roman" w:cs="Times New Roman"/>
          <w:sz w:val="24"/>
          <w:szCs w:val="24"/>
        </w:rPr>
      </w:pPr>
      <w:r w:rsidRPr="00665145">
        <w:rPr>
          <w:rFonts w:ascii="Times New Roman" w:hAnsi="Times New Roman" w:cs="Times New Roman"/>
          <w:sz w:val="24"/>
          <w:szCs w:val="24"/>
        </w:rPr>
        <w:t>Single-line-item access: Individual locking bins, which can be configured with different sizes, open only for the specific medication needed.</w:t>
      </w:r>
    </w:p>
    <w:p w14:paraId="4D37BA15" w14:textId="77777777" w:rsidR="00665145" w:rsidRPr="00665145" w:rsidRDefault="00665145" w:rsidP="00A359C3">
      <w:pPr>
        <w:pStyle w:val="ListParagraph"/>
        <w:numPr>
          <w:ilvl w:val="0"/>
          <w:numId w:val="36"/>
        </w:numPr>
        <w:rPr>
          <w:rFonts w:ascii="Times New Roman" w:hAnsi="Times New Roman" w:cs="Times New Roman"/>
          <w:sz w:val="24"/>
          <w:szCs w:val="24"/>
        </w:rPr>
      </w:pPr>
      <w:r w:rsidRPr="00665145">
        <w:rPr>
          <w:rFonts w:ascii="Times New Roman" w:hAnsi="Times New Roman" w:cs="Times New Roman"/>
          <w:sz w:val="24"/>
          <w:szCs w:val="24"/>
        </w:rPr>
        <w:t xml:space="preserve">Integration with Pyxis </w:t>
      </w:r>
      <w:proofErr w:type="spellStart"/>
      <w:r w:rsidRPr="00665145">
        <w:rPr>
          <w:rFonts w:ascii="Times New Roman" w:hAnsi="Times New Roman" w:cs="Times New Roman"/>
          <w:sz w:val="24"/>
          <w:szCs w:val="24"/>
        </w:rPr>
        <w:t>MedStation</w:t>
      </w:r>
      <w:proofErr w:type="spellEnd"/>
      <w:r w:rsidRPr="00665145">
        <w:rPr>
          <w:rFonts w:ascii="Times New Roman" w:hAnsi="Times New Roman" w:cs="Times New Roman"/>
          <w:sz w:val="24"/>
          <w:szCs w:val="24"/>
        </w:rPr>
        <w:t xml:space="preserve"> ES: The refrigerator is fully integrated with the BD Pyxis </w:t>
      </w:r>
      <w:proofErr w:type="spellStart"/>
      <w:r w:rsidRPr="00665145">
        <w:rPr>
          <w:rFonts w:ascii="Times New Roman" w:hAnsi="Times New Roman" w:cs="Times New Roman"/>
          <w:sz w:val="24"/>
          <w:szCs w:val="24"/>
        </w:rPr>
        <w:t>MedStation</w:t>
      </w:r>
      <w:proofErr w:type="spellEnd"/>
      <w:r w:rsidRPr="00665145">
        <w:rPr>
          <w:rFonts w:ascii="Times New Roman" w:hAnsi="Times New Roman" w:cs="Times New Roman"/>
          <w:sz w:val="24"/>
          <w:szCs w:val="24"/>
        </w:rPr>
        <w:t xml:space="preserve"> ES system, meaning access to medications is controlled and audited through the automated dispensing system.</w:t>
      </w:r>
    </w:p>
    <w:p w14:paraId="3E827798" w14:textId="6DEA8375" w:rsidR="00665145" w:rsidRDefault="00665145" w:rsidP="00A359C3">
      <w:pPr>
        <w:pStyle w:val="ListParagraph"/>
        <w:numPr>
          <w:ilvl w:val="0"/>
          <w:numId w:val="36"/>
        </w:numPr>
        <w:rPr>
          <w:rFonts w:ascii="Times New Roman" w:hAnsi="Times New Roman" w:cs="Times New Roman"/>
          <w:sz w:val="24"/>
          <w:szCs w:val="24"/>
        </w:rPr>
      </w:pPr>
      <w:r w:rsidRPr="00665145">
        <w:rPr>
          <w:rFonts w:ascii="Times New Roman" w:hAnsi="Times New Roman" w:cs="Times New Roman"/>
          <w:sz w:val="24"/>
          <w:szCs w:val="24"/>
        </w:rPr>
        <w:t xml:space="preserve">Mitigation of diversion: The locked-bin and integrated-access system helps prevent medication diversion and reduces the risk of errors. </w:t>
      </w:r>
    </w:p>
    <w:p w14:paraId="4023D9D0" w14:textId="77777777" w:rsidR="00665145" w:rsidRPr="00665145" w:rsidRDefault="00665145" w:rsidP="00A359C3">
      <w:pPr>
        <w:pStyle w:val="ListParagraph"/>
        <w:numPr>
          <w:ilvl w:val="0"/>
          <w:numId w:val="36"/>
        </w:numPr>
        <w:rPr>
          <w:rFonts w:ascii="Times New Roman" w:hAnsi="Times New Roman" w:cs="Times New Roman"/>
          <w:sz w:val="24"/>
          <w:szCs w:val="24"/>
        </w:rPr>
      </w:pPr>
      <w:r w:rsidRPr="00665145">
        <w:rPr>
          <w:rFonts w:ascii="Times New Roman" w:hAnsi="Times New Roman" w:cs="Times New Roman"/>
          <w:sz w:val="24"/>
          <w:szCs w:val="24"/>
        </w:rPr>
        <w:t>Medical-grade performance: The unit is a medical-grade refrigerator, ensuring optimal and precise temperature conditions for storing sensitive medications and vaccines.</w:t>
      </w:r>
    </w:p>
    <w:p w14:paraId="3A67E976" w14:textId="77777777" w:rsidR="00665145" w:rsidRPr="00665145" w:rsidRDefault="00665145" w:rsidP="00A359C3">
      <w:pPr>
        <w:pStyle w:val="ListParagraph"/>
        <w:numPr>
          <w:ilvl w:val="0"/>
          <w:numId w:val="36"/>
        </w:numPr>
        <w:rPr>
          <w:rFonts w:ascii="Times New Roman" w:hAnsi="Times New Roman" w:cs="Times New Roman"/>
          <w:sz w:val="24"/>
          <w:szCs w:val="24"/>
        </w:rPr>
      </w:pPr>
      <w:r w:rsidRPr="00665145">
        <w:rPr>
          <w:rFonts w:ascii="Times New Roman" w:hAnsi="Times New Roman" w:cs="Times New Roman"/>
          <w:sz w:val="24"/>
          <w:szCs w:val="24"/>
        </w:rPr>
        <w:t>Uniform temperature: Helmer Access Technology ensures consistent and precise temperature uniformity throughout the entire unit.</w:t>
      </w:r>
    </w:p>
    <w:p w14:paraId="3F743918" w14:textId="77777777" w:rsidR="00665145" w:rsidRPr="00665145" w:rsidRDefault="00665145" w:rsidP="00A359C3">
      <w:pPr>
        <w:pStyle w:val="ListParagraph"/>
        <w:numPr>
          <w:ilvl w:val="0"/>
          <w:numId w:val="36"/>
        </w:numPr>
        <w:rPr>
          <w:rFonts w:ascii="Times New Roman" w:hAnsi="Times New Roman" w:cs="Times New Roman"/>
          <w:sz w:val="24"/>
          <w:szCs w:val="24"/>
        </w:rPr>
      </w:pPr>
      <w:r w:rsidRPr="00665145">
        <w:rPr>
          <w:rFonts w:ascii="Times New Roman" w:hAnsi="Times New Roman" w:cs="Times New Roman"/>
          <w:sz w:val="24"/>
          <w:szCs w:val="24"/>
        </w:rPr>
        <w:t>CDC vaccine storage compliance: Its temperature-controlled environment helps facilities meet regulatory requirements, such as CDC recommendations for vaccine storage.</w:t>
      </w:r>
    </w:p>
    <w:p w14:paraId="591BB022" w14:textId="77777777" w:rsidR="00877848" w:rsidRDefault="00665145" w:rsidP="00A359C3">
      <w:pPr>
        <w:pStyle w:val="ListParagraph"/>
        <w:numPr>
          <w:ilvl w:val="0"/>
          <w:numId w:val="36"/>
        </w:numPr>
        <w:rPr>
          <w:rFonts w:ascii="Times New Roman" w:hAnsi="Times New Roman" w:cs="Times New Roman"/>
          <w:sz w:val="24"/>
          <w:szCs w:val="24"/>
        </w:rPr>
      </w:pPr>
      <w:r w:rsidRPr="00877848">
        <w:rPr>
          <w:rFonts w:ascii="Times New Roman" w:hAnsi="Times New Roman" w:cs="Times New Roman"/>
          <w:sz w:val="24"/>
          <w:szCs w:val="24"/>
        </w:rPr>
        <w:t xml:space="preserve">Integrated alarms: The system provides advanced alarms and integrated temperature graphs to monitor conditions and alert staff </w:t>
      </w:r>
      <w:proofErr w:type="gramStart"/>
      <w:r w:rsidRPr="00877848">
        <w:rPr>
          <w:rFonts w:ascii="Times New Roman" w:hAnsi="Times New Roman" w:cs="Times New Roman"/>
          <w:sz w:val="24"/>
          <w:szCs w:val="24"/>
        </w:rPr>
        <w:t>of</w:t>
      </w:r>
      <w:proofErr w:type="gramEnd"/>
      <w:r w:rsidRPr="00877848">
        <w:rPr>
          <w:rFonts w:ascii="Times New Roman" w:hAnsi="Times New Roman" w:cs="Times New Roman"/>
          <w:sz w:val="24"/>
          <w:szCs w:val="24"/>
        </w:rPr>
        <w:t xml:space="preserve"> any issues</w:t>
      </w:r>
      <w:r w:rsidR="00877848" w:rsidRPr="00877848">
        <w:rPr>
          <w:rFonts w:ascii="Times New Roman" w:hAnsi="Times New Roman" w:cs="Times New Roman"/>
          <w:sz w:val="24"/>
          <w:szCs w:val="24"/>
        </w:rPr>
        <w:t>.</w:t>
      </w:r>
    </w:p>
    <w:p w14:paraId="62A4F377" w14:textId="04840E0D" w:rsidR="004120BA" w:rsidRPr="00877848" w:rsidRDefault="004120BA" w:rsidP="00A359C3">
      <w:pPr>
        <w:pStyle w:val="ListParagraph"/>
        <w:numPr>
          <w:ilvl w:val="0"/>
          <w:numId w:val="36"/>
        </w:numPr>
        <w:rPr>
          <w:rFonts w:ascii="Times New Roman" w:hAnsi="Times New Roman" w:cs="Times New Roman"/>
          <w:sz w:val="24"/>
          <w:szCs w:val="24"/>
        </w:rPr>
      </w:pPr>
      <w:r w:rsidRPr="00877848">
        <w:rPr>
          <w:rFonts w:ascii="Times New Roman" w:hAnsi="Times New Roman" w:cs="Times New Roman"/>
          <w:sz w:val="24"/>
          <w:szCs w:val="24"/>
        </w:rPr>
        <w:t>Capacity and size: The 5-cubic-foot unit is an under-counter size, and can be configured with different bin types (standard and deep) to hold a variety of medication packages, including vials, syringes, and IV bags.</w:t>
      </w:r>
    </w:p>
    <w:p w14:paraId="6D1CFC10" w14:textId="77777777" w:rsidR="004120BA" w:rsidRPr="004120BA" w:rsidRDefault="004120BA" w:rsidP="00A359C3">
      <w:pPr>
        <w:pStyle w:val="ListParagraph"/>
        <w:numPr>
          <w:ilvl w:val="0"/>
          <w:numId w:val="36"/>
        </w:numPr>
        <w:rPr>
          <w:rFonts w:ascii="Times New Roman" w:hAnsi="Times New Roman" w:cs="Times New Roman"/>
          <w:sz w:val="24"/>
          <w:szCs w:val="24"/>
        </w:rPr>
      </w:pPr>
      <w:r w:rsidRPr="004120BA">
        <w:rPr>
          <w:rFonts w:ascii="Times New Roman" w:hAnsi="Times New Roman" w:cs="Times New Roman"/>
          <w:sz w:val="24"/>
          <w:szCs w:val="24"/>
        </w:rPr>
        <w:t>ADA compliance: The unit can be configured to fit under ADA-compliant counters.</w:t>
      </w:r>
    </w:p>
    <w:p w14:paraId="0BFED7DE" w14:textId="77777777" w:rsidR="004120BA" w:rsidRPr="004120BA" w:rsidRDefault="004120BA" w:rsidP="00A359C3">
      <w:pPr>
        <w:pStyle w:val="ListParagraph"/>
        <w:numPr>
          <w:ilvl w:val="0"/>
          <w:numId w:val="36"/>
        </w:numPr>
        <w:rPr>
          <w:rFonts w:ascii="Times New Roman" w:hAnsi="Times New Roman" w:cs="Times New Roman"/>
          <w:sz w:val="24"/>
          <w:szCs w:val="24"/>
        </w:rPr>
      </w:pPr>
      <w:r w:rsidRPr="004120BA">
        <w:rPr>
          <w:rFonts w:ascii="Times New Roman" w:hAnsi="Times New Roman" w:cs="Times New Roman"/>
          <w:sz w:val="24"/>
          <w:szCs w:val="24"/>
        </w:rPr>
        <w:t>Backup battery: It includes a battery backup to ensure the controller and communications continue to function for a minimum of two hours in case of a power outage.</w:t>
      </w:r>
    </w:p>
    <w:p w14:paraId="0B90C827" w14:textId="1640F706" w:rsidR="00D064C0" w:rsidRPr="00422D06" w:rsidRDefault="004120BA" w:rsidP="00A359C3">
      <w:pPr>
        <w:pStyle w:val="ListParagraph"/>
        <w:numPr>
          <w:ilvl w:val="0"/>
          <w:numId w:val="36"/>
        </w:numPr>
        <w:contextualSpacing w:val="0"/>
        <w:rPr>
          <w:rFonts w:ascii="Times New Roman" w:hAnsi="Times New Roman" w:cs="Times New Roman"/>
          <w:sz w:val="24"/>
          <w:szCs w:val="24"/>
        </w:rPr>
      </w:pPr>
      <w:r w:rsidRPr="004120BA">
        <w:rPr>
          <w:rFonts w:ascii="Times New Roman" w:hAnsi="Times New Roman" w:cs="Times New Roman"/>
          <w:sz w:val="24"/>
          <w:szCs w:val="24"/>
        </w:rPr>
        <w:t>Durable construction: The interior and exterior have a bacteria-resistant powder coating</w:t>
      </w:r>
      <w:r w:rsidR="00877848">
        <w:rPr>
          <w:rFonts w:ascii="Times New Roman" w:hAnsi="Times New Roman" w:cs="Times New Roman"/>
          <w:sz w:val="24"/>
          <w:szCs w:val="24"/>
        </w:rPr>
        <w:t>.</w:t>
      </w:r>
    </w:p>
    <w:p w14:paraId="4C5B4759" w14:textId="77777777" w:rsidR="00D064C0" w:rsidRPr="00422D06" w:rsidRDefault="00D064C0" w:rsidP="00D064C0">
      <w:pPr>
        <w:pStyle w:val="Heading3"/>
        <w:keepNext w:val="0"/>
        <w:keepLines w:val="0"/>
        <w:spacing w:before="120" w:after="120"/>
        <w:ind w:left="1440"/>
        <w:rPr>
          <w:rFonts w:ascii="Times New Roman" w:hAnsi="Times New Roman" w:cs="Times New Roman"/>
          <w:sz w:val="24"/>
          <w:szCs w:val="24"/>
          <w:u w:val="single"/>
        </w:rPr>
      </w:pPr>
      <w:r w:rsidRPr="00422D06">
        <w:rPr>
          <w:rFonts w:ascii="Times New Roman" w:hAnsi="Times New Roman" w:cs="Times New Roman"/>
          <w:sz w:val="24"/>
          <w:szCs w:val="24"/>
          <w:u w:val="single"/>
        </w:rPr>
        <w:t>Dimensions</w:t>
      </w:r>
    </w:p>
    <w:p w14:paraId="64CD1099" w14:textId="77777777" w:rsidR="00D064C0" w:rsidRPr="00422D06" w:rsidRDefault="00D064C0" w:rsidP="00962749">
      <w:pPr>
        <w:rPr>
          <w:rFonts w:ascii="Times New Roman" w:hAnsi="Times New Roman" w:cs="Times New Roman"/>
          <w:sz w:val="24"/>
          <w:szCs w:val="24"/>
        </w:rPr>
      </w:pPr>
      <w:r w:rsidRPr="00422D06">
        <w:rPr>
          <w:rFonts w:ascii="Times New Roman" w:hAnsi="Times New Roman" w:cs="Times New Roman"/>
          <w:sz w:val="24"/>
          <w:szCs w:val="24"/>
        </w:rPr>
        <w:t>Dimensions must not exceed those listed below:</w:t>
      </w:r>
    </w:p>
    <w:p w14:paraId="2A02B3AC" w14:textId="67B7C2C5" w:rsidR="00D064C0" w:rsidRPr="00422D06" w:rsidRDefault="00D064C0" w:rsidP="00D064C0">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Width: </w:t>
      </w:r>
      <w:r w:rsidR="008D2A88" w:rsidRPr="008D2A88">
        <w:rPr>
          <w:rFonts w:ascii="Times New Roman" w:hAnsi="Times New Roman" w:cs="Times New Roman"/>
          <w:sz w:val="24"/>
          <w:szCs w:val="24"/>
        </w:rPr>
        <w:t>24.30</w:t>
      </w:r>
      <w:r w:rsidRPr="00422D06">
        <w:rPr>
          <w:rFonts w:ascii="Times New Roman" w:hAnsi="Times New Roman" w:cs="Times New Roman"/>
          <w:sz w:val="24"/>
          <w:szCs w:val="24"/>
        </w:rPr>
        <w:t>” (inches)</w:t>
      </w:r>
    </w:p>
    <w:p w14:paraId="44B38B27" w14:textId="2C317741" w:rsidR="00D064C0" w:rsidRPr="00422D06" w:rsidRDefault="00D064C0" w:rsidP="00D064C0">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Depth: </w:t>
      </w:r>
      <w:r w:rsidR="008D2A88" w:rsidRPr="008D2A88">
        <w:rPr>
          <w:rFonts w:ascii="Times New Roman" w:hAnsi="Times New Roman" w:cs="Times New Roman"/>
          <w:sz w:val="24"/>
          <w:szCs w:val="24"/>
        </w:rPr>
        <w:t>29.00</w:t>
      </w:r>
      <w:r w:rsidRPr="00422D06">
        <w:rPr>
          <w:rFonts w:ascii="Times New Roman" w:hAnsi="Times New Roman" w:cs="Times New Roman"/>
          <w:sz w:val="24"/>
          <w:szCs w:val="24"/>
        </w:rPr>
        <w:t>” (inches)</w:t>
      </w:r>
    </w:p>
    <w:p w14:paraId="36EE1D74" w14:textId="6DADC322" w:rsidR="00D064C0" w:rsidRDefault="00D064C0" w:rsidP="00D064C0">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Height: </w:t>
      </w:r>
      <w:r w:rsidR="008D2A88" w:rsidRPr="008D2A88">
        <w:rPr>
          <w:rFonts w:ascii="Times New Roman" w:hAnsi="Times New Roman" w:cs="Times New Roman"/>
          <w:sz w:val="24"/>
          <w:szCs w:val="24"/>
        </w:rPr>
        <w:t>32.00</w:t>
      </w:r>
      <w:r w:rsidRPr="00422D06">
        <w:rPr>
          <w:rFonts w:ascii="Times New Roman" w:hAnsi="Times New Roman" w:cs="Times New Roman"/>
          <w:sz w:val="24"/>
          <w:szCs w:val="24"/>
        </w:rPr>
        <w:t>” (inches)</w:t>
      </w:r>
    </w:p>
    <w:p w14:paraId="612B956C" w14:textId="4B9D0EBF" w:rsidR="008D2A88" w:rsidRPr="007231AA" w:rsidRDefault="003B6A3A" w:rsidP="008D2A88">
      <w:pPr>
        <w:pStyle w:val="Heading2"/>
        <w:keepNext w:val="0"/>
        <w:keepLines w:val="0"/>
        <w:spacing w:before="120" w:after="120"/>
        <w:ind w:left="0" w:firstLine="0"/>
        <w:rPr>
          <w:rFonts w:ascii="Times New Roman" w:hAnsi="Times New Roman" w:cs="Times New Roman"/>
          <w:color w:val="0070C0"/>
        </w:rPr>
      </w:pPr>
      <w:r>
        <w:rPr>
          <w:rFonts w:ascii="Times New Roman" w:hAnsi="Times New Roman" w:cs="Times New Roman"/>
          <w:color w:val="0070C0"/>
        </w:rPr>
        <w:t>U</w:t>
      </w:r>
      <w:r w:rsidR="00046D9B">
        <w:rPr>
          <w:rFonts w:ascii="Times New Roman" w:hAnsi="Times New Roman" w:cs="Times New Roman"/>
          <w:color w:val="0070C0"/>
        </w:rPr>
        <w:t>0675</w:t>
      </w:r>
      <w:r w:rsidR="008D2A88" w:rsidRPr="007231AA">
        <w:rPr>
          <w:rFonts w:ascii="Times New Roman" w:hAnsi="Times New Roman" w:cs="Times New Roman"/>
          <w:color w:val="0070C0"/>
        </w:rPr>
        <w:t xml:space="preserve"> </w:t>
      </w:r>
      <w:r w:rsidR="0026675E" w:rsidRPr="0026675E">
        <w:rPr>
          <w:rFonts w:ascii="Times New Roman" w:hAnsi="Times New Roman" w:cs="Times New Roman"/>
          <w:color w:val="0070C0"/>
        </w:rPr>
        <w:t>Pharmacy, Secure Storage System, with Double Colum</w:t>
      </w:r>
      <w:r w:rsidR="00A53D25">
        <w:rPr>
          <w:rFonts w:ascii="Times New Roman" w:hAnsi="Times New Roman" w:cs="Times New Roman"/>
          <w:color w:val="0070C0"/>
        </w:rPr>
        <w:t>n</w:t>
      </w:r>
      <w:r w:rsidR="0026675E" w:rsidRPr="0026675E">
        <w:rPr>
          <w:rFonts w:ascii="Times New Roman" w:hAnsi="Times New Roman" w:cs="Times New Roman"/>
          <w:color w:val="0070C0"/>
        </w:rPr>
        <w:t xml:space="preserve"> Auxiliary</w:t>
      </w:r>
    </w:p>
    <w:p w14:paraId="60102A85" w14:textId="77777777" w:rsidR="008D2A88" w:rsidRPr="00422D06" w:rsidRDefault="008D2A88" w:rsidP="008D2A88">
      <w:pPr>
        <w:pStyle w:val="Heading3"/>
        <w:keepNext w:val="0"/>
        <w:keepLines w:val="0"/>
        <w:spacing w:before="120" w:after="120"/>
        <w:ind w:left="1440"/>
        <w:rPr>
          <w:rFonts w:ascii="Times New Roman" w:hAnsi="Times New Roman" w:cs="Times New Roman"/>
          <w:b w:val="0"/>
          <w:bCs w:val="0"/>
          <w:sz w:val="24"/>
          <w:szCs w:val="24"/>
          <w:u w:val="single"/>
        </w:rPr>
      </w:pPr>
      <w:r w:rsidRPr="00422D06">
        <w:rPr>
          <w:rFonts w:ascii="Times New Roman" w:hAnsi="Times New Roman" w:cs="Times New Roman"/>
          <w:sz w:val="24"/>
          <w:szCs w:val="24"/>
          <w:u w:val="single"/>
        </w:rPr>
        <w:t>General Requirements</w:t>
      </w:r>
    </w:p>
    <w:p w14:paraId="673C2BCC" w14:textId="77777777" w:rsidR="008D2A88" w:rsidRPr="00422D06" w:rsidRDefault="008D2A88" w:rsidP="008D2A88">
      <w:pPr>
        <w:pStyle w:val="ListParagraph"/>
        <w:numPr>
          <w:ilvl w:val="0"/>
          <w:numId w:val="23"/>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Brand Name Only Requirement</w:t>
      </w:r>
    </w:p>
    <w:p w14:paraId="0A691824" w14:textId="26BD2B1C" w:rsidR="008D2A88" w:rsidRPr="00422D06" w:rsidRDefault="008D2A88" w:rsidP="008D2A88">
      <w:pPr>
        <w:pStyle w:val="ListParagraph"/>
        <w:numPr>
          <w:ilvl w:val="0"/>
          <w:numId w:val="23"/>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Total Quantity: </w:t>
      </w:r>
      <w:r w:rsidR="0026675E">
        <w:rPr>
          <w:rFonts w:ascii="Times New Roman" w:hAnsi="Times New Roman" w:cs="Times New Roman"/>
          <w:sz w:val="24"/>
          <w:szCs w:val="24"/>
        </w:rPr>
        <w:t>1</w:t>
      </w:r>
      <w:r w:rsidRPr="00422D06">
        <w:rPr>
          <w:rFonts w:ascii="Times New Roman" w:hAnsi="Times New Roman" w:cs="Times New Roman"/>
          <w:sz w:val="24"/>
          <w:szCs w:val="24"/>
        </w:rPr>
        <w:t xml:space="preserve"> (</w:t>
      </w:r>
      <w:r w:rsidR="0026675E">
        <w:rPr>
          <w:rFonts w:ascii="Times New Roman" w:hAnsi="Times New Roman" w:cs="Times New Roman"/>
          <w:sz w:val="24"/>
          <w:szCs w:val="24"/>
        </w:rPr>
        <w:t>Main</w:t>
      </w:r>
      <w:r w:rsidRPr="00422D06">
        <w:rPr>
          <w:rFonts w:ascii="Times New Roman" w:hAnsi="Times New Roman" w:cs="Times New Roman"/>
          <w:sz w:val="24"/>
          <w:szCs w:val="24"/>
        </w:rPr>
        <w:t xml:space="preserve">); </w:t>
      </w:r>
      <w:r w:rsidR="0026675E">
        <w:rPr>
          <w:rFonts w:ascii="Times New Roman" w:hAnsi="Times New Roman" w:cs="Times New Roman"/>
          <w:sz w:val="24"/>
          <w:szCs w:val="24"/>
        </w:rPr>
        <w:t>1</w:t>
      </w:r>
      <w:r w:rsidRPr="00422D06">
        <w:rPr>
          <w:rFonts w:ascii="Times New Roman" w:hAnsi="Times New Roman" w:cs="Times New Roman"/>
          <w:sz w:val="24"/>
          <w:szCs w:val="24"/>
        </w:rPr>
        <w:t xml:space="preserve"> (</w:t>
      </w:r>
      <w:r w:rsidR="000C5520">
        <w:rPr>
          <w:rFonts w:ascii="Times New Roman" w:hAnsi="Times New Roman" w:cs="Times New Roman"/>
          <w:sz w:val="24"/>
          <w:szCs w:val="24"/>
        </w:rPr>
        <w:t>Auxiliary</w:t>
      </w:r>
      <w:r w:rsidRPr="00422D06">
        <w:rPr>
          <w:rFonts w:ascii="Times New Roman" w:hAnsi="Times New Roman" w:cs="Times New Roman"/>
          <w:sz w:val="24"/>
          <w:szCs w:val="24"/>
        </w:rPr>
        <w:t>)</w:t>
      </w:r>
    </w:p>
    <w:p w14:paraId="7CCFC72F" w14:textId="77777777" w:rsidR="008D2A88" w:rsidRPr="00422D06" w:rsidRDefault="008D2A88" w:rsidP="008D2A88">
      <w:pPr>
        <w:pStyle w:val="Heading3"/>
        <w:keepNext w:val="0"/>
        <w:keepLines w:val="0"/>
        <w:spacing w:before="120" w:after="120"/>
        <w:ind w:left="1440"/>
        <w:rPr>
          <w:rFonts w:ascii="Times New Roman" w:hAnsi="Times New Roman" w:cs="Times New Roman"/>
          <w:sz w:val="24"/>
          <w:szCs w:val="24"/>
        </w:rPr>
      </w:pPr>
      <w:r w:rsidRPr="00422D06">
        <w:rPr>
          <w:rFonts w:ascii="Times New Roman" w:hAnsi="Times New Roman" w:cs="Times New Roman"/>
          <w:sz w:val="24"/>
          <w:szCs w:val="24"/>
          <w:u w:val="single"/>
        </w:rPr>
        <w:t>Basis of Design</w:t>
      </w:r>
    </w:p>
    <w:p w14:paraId="4A19596C" w14:textId="77777777" w:rsidR="008D2A88" w:rsidRPr="00422D06" w:rsidRDefault="008D2A88" w:rsidP="008D2A88">
      <w:pPr>
        <w:pStyle w:val="ListParagraph"/>
        <w:numPr>
          <w:ilvl w:val="0"/>
          <w:numId w:val="24"/>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Manufacturer: BD </w:t>
      </w:r>
    </w:p>
    <w:p w14:paraId="49886E1C" w14:textId="262FD6F5" w:rsidR="008D2A88" w:rsidRPr="000C5520" w:rsidRDefault="008D2A88" w:rsidP="008D2A88">
      <w:pPr>
        <w:pStyle w:val="ListParagraph"/>
        <w:numPr>
          <w:ilvl w:val="0"/>
          <w:numId w:val="24"/>
        </w:numPr>
        <w:ind w:left="1800"/>
        <w:contextualSpacing w:val="0"/>
        <w:rPr>
          <w:rFonts w:ascii="Times New Roman" w:hAnsi="Times New Roman" w:cs="Times New Roman"/>
          <w:sz w:val="24"/>
          <w:szCs w:val="24"/>
        </w:rPr>
      </w:pPr>
      <w:r w:rsidRPr="000C5520">
        <w:rPr>
          <w:rFonts w:ascii="Times New Roman" w:hAnsi="Times New Roman" w:cs="Times New Roman"/>
          <w:sz w:val="24"/>
          <w:szCs w:val="24"/>
        </w:rPr>
        <w:t>Model: BD Pyxis</w:t>
      </w:r>
      <w:r w:rsidR="00196DA1">
        <w:rPr>
          <w:rFonts w:ascii="Times New Roman" w:hAnsi="Times New Roman" w:cs="Times New Roman"/>
          <w:sz w:val="24"/>
          <w:szCs w:val="24"/>
        </w:rPr>
        <w:t xml:space="preserve"> Double</w:t>
      </w:r>
      <w:r w:rsidR="000F42F8">
        <w:rPr>
          <w:rFonts w:ascii="Times New Roman" w:hAnsi="Times New Roman" w:cs="Times New Roman"/>
          <w:sz w:val="24"/>
          <w:szCs w:val="24"/>
        </w:rPr>
        <w:t xml:space="preserve"> Column</w:t>
      </w:r>
      <w:r w:rsidR="000C5520" w:rsidRPr="000C5520">
        <w:rPr>
          <w:rFonts w:ascii="Times New Roman" w:hAnsi="Times New Roman" w:cs="Times New Roman"/>
          <w:sz w:val="24"/>
          <w:szCs w:val="24"/>
        </w:rPr>
        <w:t xml:space="preserve"> CII</w:t>
      </w:r>
      <w:r w:rsidR="000C5520">
        <w:rPr>
          <w:rFonts w:ascii="Times New Roman" w:hAnsi="Times New Roman" w:cs="Times New Roman"/>
          <w:sz w:val="24"/>
          <w:szCs w:val="24"/>
        </w:rPr>
        <w:t xml:space="preserve"> </w:t>
      </w:r>
      <w:r w:rsidR="000C5520" w:rsidRPr="000C5520">
        <w:rPr>
          <w:rFonts w:ascii="Times New Roman" w:hAnsi="Times New Roman" w:cs="Times New Roman"/>
          <w:sz w:val="24"/>
          <w:szCs w:val="24"/>
        </w:rPr>
        <w:t>Safe</w:t>
      </w:r>
      <w:r w:rsidR="000C5520">
        <w:rPr>
          <w:rFonts w:ascii="Times New Roman" w:hAnsi="Times New Roman" w:cs="Times New Roman"/>
          <w:sz w:val="24"/>
          <w:szCs w:val="24"/>
        </w:rPr>
        <w:t xml:space="preserve"> and </w:t>
      </w:r>
      <w:r w:rsidR="000F42F8">
        <w:rPr>
          <w:rFonts w:ascii="Times New Roman" w:hAnsi="Times New Roman" w:cs="Times New Roman"/>
          <w:sz w:val="24"/>
          <w:szCs w:val="24"/>
        </w:rPr>
        <w:t xml:space="preserve">Double Column </w:t>
      </w:r>
      <w:r w:rsidR="000C5520">
        <w:rPr>
          <w:rFonts w:ascii="Times New Roman" w:hAnsi="Times New Roman" w:cs="Times New Roman"/>
          <w:sz w:val="24"/>
          <w:szCs w:val="24"/>
        </w:rPr>
        <w:t>Auxiliary Cabinet</w:t>
      </w:r>
    </w:p>
    <w:p w14:paraId="11F4F4E7" w14:textId="77777777" w:rsidR="008D2A88" w:rsidRPr="00422D06" w:rsidRDefault="008D2A88" w:rsidP="008D2A88">
      <w:pPr>
        <w:pStyle w:val="Heading3"/>
        <w:keepNext w:val="0"/>
        <w:keepLines w:val="0"/>
        <w:spacing w:before="120" w:after="120"/>
        <w:ind w:left="1440"/>
        <w:rPr>
          <w:rFonts w:ascii="Times New Roman" w:hAnsi="Times New Roman" w:cs="Times New Roman"/>
          <w:b w:val="0"/>
          <w:bCs w:val="0"/>
          <w:sz w:val="24"/>
          <w:szCs w:val="24"/>
        </w:rPr>
      </w:pPr>
      <w:r w:rsidRPr="00422D06">
        <w:rPr>
          <w:rFonts w:ascii="Times New Roman" w:hAnsi="Times New Roman" w:cs="Times New Roman"/>
          <w:sz w:val="24"/>
          <w:szCs w:val="24"/>
          <w:u w:val="single"/>
        </w:rPr>
        <w:t>Description</w:t>
      </w:r>
    </w:p>
    <w:p w14:paraId="3AEACB07" w14:textId="77777777" w:rsidR="00232065" w:rsidRDefault="00CD35BD" w:rsidP="00232065">
      <w:pPr>
        <w:pStyle w:val="Heading3"/>
        <w:keepNext w:val="0"/>
        <w:keepLines w:val="0"/>
        <w:numPr>
          <w:ilvl w:val="0"/>
          <w:numId w:val="0"/>
        </w:numPr>
        <w:spacing w:before="120" w:after="120"/>
        <w:ind w:left="1440"/>
        <w:rPr>
          <w:rFonts w:ascii="Times New Roman" w:hAnsi="Times New Roman" w:cs="Times New Roman"/>
          <w:b w:val="0"/>
          <w:bCs w:val="0"/>
          <w:sz w:val="24"/>
          <w:szCs w:val="24"/>
        </w:rPr>
      </w:pPr>
      <w:r w:rsidRPr="00CD35BD">
        <w:rPr>
          <w:rFonts w:ascii="Times New Roman" w:hAnsi="Times New Roman" w:cs="Times New Roman"/>
          <w:b w:val="0"/>
          <w:bCs w:val="0"/>
          <w:sz w:val="24"/>
          <w:szCs w:val="24"/>
        </w:rPr>
        <w:t>The BD Pyxis CII</w:t>
      </w:r>
      <w:r w:rsidR="00783EBF">
        <w:rPr>
          <w:rFonts w:ascii="Times New Roman" w:hAnsi="Times New Roman" w:cs="Times New Roman"/>
          <w:b w:val="0"/>
          <w:bCs w:val="0"/>
          <w:sz w:val="24"/>
          <w:szCs w:val="24"/>
        </w:rPr>
        <w:t xml:space="preserve"> </w:t>
      </w:r>
      <w:r w:rsidRPr="00CD35BD">
        <w:rPr>
          <w:rFonts w:ascii="Times New Roman" w:hAnsi="Times New Roman" w:cs="Times New Roman"/>
          <w:b w:val="0"/>
          <w:bCs w:val="0"/>
          <w:sz w:val="24"/>
          <w:szCs w:val="24"/>
        </w:rPr>
        <w:t>Safe is a pharmacy-based vault system designed to provide automated, secure storage, tracking, and management of controlled substances within a hospital setting. A key part of the larger BD Pyxis medication management system, it is built to help hospitals comply with strict regulations while minimizing manual work and the risk of diversion.</w:t>
      </w:r>
    </w:p>
    <w:p w14:paraId="3092D648" w14:textId="5C83E961" w:rsidR="00232065" w:rsidRPr="00232065" w:rsidRDefault="00232065" w:rsidP="00232065">
      <w:pPr>
        <w:pStyle w:val="Heading3"/>
        <w:keepNext w:val="0"/>
        <w:keepLines w:val="0"/>
        <w:numPr>
          <w:ilvl w:val="0"/>
          <w:numId w:val="0"/>
        </w:numPr>
        <w:spacing w:before="120" w:after="120"/>
        <w:ind w:left="1440"/>
        <w:rPr>
          <w:rFonts w:ascii="Times New Roman" w:hAnsi="Times New Roman" w:cs="Times New Roman"/>
          <w:b w:val="0"/>
          <w:bCs w:val="0"/>
          <w:sz w:val="24"/>
          <w:szCs w:val="24"/>
        </w:rPr>
      </w:pPr>
      <w:r w:rsidRPr="00232065">
        <w:rPr>
          <w:rFonts w:ascii="Times New Roman" w:hAnsi="Times New Roman" w:cs="Times New Roman"/>
          <w:b w:val="0"/>
          <w:bCs w:val="0"/>
          <w:sz w:val="24"/>
          <w:szCs w:val="24"/>
        </w:rPr>
        <w:t>The BD Pyxis CII Safe auxiliary cabinet is a securely built, controlled-access storage unit for inventorying controlled substances, especially in operating rooms and other hospital environments. It is designed to integrate seamlessly with the larger Pyxis medication management system</w:t>
      </w:r>
      <w:r w:rsidR="00A53D25">
        <w:rPr>
          <w:rFonts w:ascii="Times New Roman" w:hAnsi="Times New Roman" w:cs="Times New Roman"/>
          <w:b w:val="0"/>
          <w:bCs w:val="0"/>
          <w:sz w:val="24"/>
          <w:szCs w:val="24"/>
        </w:rPr>
        <w:t>, providing enhanced security, tracking, and reporting capabilities</w:t>
      </w:r>
      <w:r>
        <w:rPr>
          <w:rFonts w:ascii="Times New Roman" w:hAnsi="Times New Roman" w:cs="Times New Roman"/>
          <w:b w:val="0"/>
          <w:bCs w:val="0"/>
          <w:sz w:val="24"/>
          <w:szCs w:val="24"/>
        </w:rPr>
        <w:t>.</w:t>
      </w:r>
    </w:p>
    <w:p w14:paraId="7EC9F55C" w14:textId="77777777" w:rsidR="008D2A88" w:rsidRPr="00422D06" w:rsidRDefault="008D2A88" w:rsidP="008D2A88">
      <w:pPr>
        <w:pStyle w:val="Heading3"/>
        <w:keepNext w:val="0"/>
        <w:keepLines w:val="0"/>
        <w:spacing w:before="120" w:after="120"/>
        <w:ind w:left="1440"/>
        <w:rPr>
          <w:rFonts w:ascii="Times New Roman" w:hAnsi="Times New Roman" w:cs="Times New Roman"/>
          <w:b w:val="0"/>
          <w:bCs w:val="0"/>
          <w:sz w:val="24"/>
          <w:szCs w:val="24"/>
        </w:rPr>
      </w:pPr>
      <w:r w:rsidRPr="00422D06">
        <w:rPr>
          <w:rFonts w:ascii="Times New Roman" w:hAnsi="Times New Roman" w:cs="Times New Roman"/>
          <w:sz w:val="24"/>
          <w:szCs w:val="24"/>
          <w:u w:val="single"/>
        </w:rPr>
        <w:t>Specifications/Salient Characteristics</w:t>
      </w:r>
    </w:p>
    <w:p w14:paraId="15FD3E1F" w14:textId="265E85ED" w:rsidR="00EB2649" w:rsidRPr="00EB2649" w:rsidRDefault="00EB2649" w:rsidP="00A359C3">
      <w:pPr>
        <w:pStyle w:val="ListParagraph"/>
        <w:numPr>
          <w:ilvl w:val="0"/>
          <w:numId w:val="36"/>
        </w:numPr>
        <w:rPr>
          <w:rFonts w:ascii="Times New Roman" w:hAnsi="Times New Roman" w:cs="Times New Roman"/>
          <w:sz w:val="24"/>
          <w:szCs w:val="24"/>
        </w:rPr>
      </w:pPr>
      <w:r w:rsidRPr="00EB2649">
        <w:rPr>
          <w:rFonts w:ascii="Times New Roman" w:hAnsi="Times New Roman" w:cs="Times New Roman"/>
          <w:sz w:val="24"/>
          <w:szCs w:val="24"/>
        </w:rPr>
        <w:t>System stores, tracks</w:t>
      </w:r>
      <w:r w:rsidR="00CD35BD">
        <w:rPr>
          <w:rFonts w:ascii="Times New Roman" w:hAnsi="Times New Roman" w:cs="Times New Roman"/>
          <w:sz w:val="24"/>
          <w:szCs w:val="24"/>
        </w:rPr>
        <w:t>,</w:t>
      </w:r>
      <w:r w:rsidRPr="00EB2649">
        <w:rPr>
          <w:rFonts w:ascii="Times New Roman" w:hAnsi="Times New Roman" w:cs="Times New Roman"/>
          <w:sz w:val="24"/>
          <w:szCs w:val="24"/>
        </w:rPr>
        <w:t xml:space="preserve"> and monitors the replenishment of controlled substance inventory.</w:t>
      </w:r>
    </w:p>
    <w:p w14:paraId="2F44ED80" w14:textId="77777777" w:rsidR="00EB2649" w:rsidRPr="00EB2649" w:rsidRDefault="00EB2649" w:rsidP="00A359C3">
      <w:pPr>
        <w:pStyle w:val="ListParagraph"/>
        <w:numPr>
          <w:ilvl w:val="0"/>
          <w:numId w:val="36"/>
        </w:numPr>
        <w:rPr>
          <w:rFonts w:ascii="Times New Roman" w:hAnsi="Times New Roman" w:cs="Times New Roman"/>
          <w:sz w:val="24"/>
          <w:szCs w:val="24"/>
        </w:rPr>
      </w:pPr>
      <w:r w:rsidRPr="00EB2649">
        <w:rPr>
          <w:rFonts w:ascii="Times New Roman" w:hAnsi="Times New Roman" w:cs="Times New Roman"/>
          <w:sz w:val="24"/>
          <w:szCs w:val="24"/>
        </w:rPr>
        <w:t>Double Integrated Main and Double Column Auxiliary 7 Doors, 1 Drawer</w:t>
      </w:r>
    </w:p>
    <w:p w14:paraId="025810DC" w14:textId="58553995" w:rsidR="00EB2649" w:rsidRPr="00EB2649" w:rsidRDefault="00EB2649" w:rsidP="00A359C3">
      <w:pPr>
        <w:pStyle w:val="ListParagraph"/>
        <w:numPr>
          <w:ilvl w:val="0"/>
          <w:numId w:val="36"/>
        </w:numPr>
        <w:rPr>
          <w:rFonts w:ascii="Times New Roman" w:hAnsi="Times New Roman" w:cs="Times New Roman"/>
          <w:sz w:val="24"/>
          <w:szCs w:val="24"/>
        </w:rPr>
      </w:pPr>
      <w:r w:rsidRPr="00EB2649">
        <w:rPr>
          <w:rFonts w:ascii="Times New Roman" w:hAnsi="Times New Roman" w:cs="Times New Roman"/>
          <w:sz w:val="24"/>
          <w:szCs w:val="24"/>
        </w:rPr>
        <w:t xml:space="preserve">Include </w:t>
      </w:r>
      <w:r>
        <w:rPr>
          <w:rFonts w:ascii="Times New Roman" w:hAnsi="Times New Roman" w:cs="Times New Roman"/>
          <w:sz w:val="24"/>
          <w:szCs w:val="24"/>
        </w:rPr>
        <w:t>removable</w:t>
      </w:r>
      <w:r w:rsidRPr="00EB2649">
        <w:rPr>
          <w:rFonts w:ascii="Times New Roman" w:hAnsi="Times New Roman" w:cs="Times New Roman"/>
          <w:sz w:val="24"/>
          <w:szCs w:val="24"/>
        </w:rPr>
        <w:t xml:space="preserve"> printer shelf</w:t>
      </w:r>
    </w:p>
    <w:p w14:paraId="078B74BC" w14:textId="7FD3912A" w:rsidR="00EB2649" w:rsidRPr="00EB2649" w:rsidRDefault="00EB2649" w:rsidP="00A359C3">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Removable</w:t>
      </w:r>
      <w:r w:rsidRPr="00EB2649">
        <w:rPr>
          <w:rFonts w:ascii="Times New Roman" w:hAnsi="Times New Roman" w:cs="Times New Roman"/>
          <w:sz w:val="24"/>
          <w:szCs w:val="24"/>
        </w:rPr>
        <w:t xml:space="preserve"> rear panel</w:t>
      </w:r>
    </w:p>
    <w:p w14:paraId="0C09F53E" w14:textId="77777777" w:rsidR="00EB2649" w:rsidRPr="00EB2649" w:rsidRDefault="00EB2649" w:rsidP="00A359C3">
      <w:pPr>
        <w:pStyle w:val="ListParagraph"/>
        <w:numPr>
          <w:ilvl w:val="0"/>
          <w:numId w:val="36"/>
        </w:numPr>
        <w:rPr>
          <w:rFonts w:ascii="Times New Roman" w:hAnsi="Times New Roman" w:cs="Times New Roman"/>
          <w:sz w:val="24"/>
          <w:szCs w:val="24"/>
        </w:rPr>
      </w:pPr>
      <w:r w:rsidRPr="00EB2649">
        <w:rPr>
          <w:rFonts w:ascii="Times New Roman" w:hAnsi="Times New Roman" w:cs="Times New Roman"/>
          <w:sz w:val="24"/>
          <w:szCs w:val="24"/>
        </w:rPr>
        <w:t>Touch screen display</w:t>
      </w:r>
    </w:p>
    <w:p w14:paraId="751204AE" w14:textId="77777777" w:rsidR="00EB2649" w:rsidRPr="00EB2649" w:rsidRDefault="00EB2649" w:rsidP="00A359C3">
      <w:pPr>
        <w:pStyle w:val="ListParagraph"/>
        <w:numPr>
          <w:ilvl w:val="0"/>
          <w:numId w:val="36"/>
        </w:numPr>
        <w:rPr>
          <w:rFonts w:ascii="Times New Roman" w:hAnsi="Times New Roman" w:cs="Times New Roman"/>
          <w:sz w:val="24"/>
          <w:szCs w:val="24"/>
        </w:rPr>
      </w:pPr>
      <w:r w:rsidRPr="00EB2649">
        <w:rPr>
          <w:rFonts w:ascii="Times New Roman" w:hAnsi="Times New Roman" w:cs="Times New Roman"/>
          <w:sz w:val="24"/>
          <w:szCs w:val="24"/>
        </w:rPr>
        <w:t>Adjustable levelers</w:t>
      </w:r>
    </w:p>
    <w:p w14:paraId="17B94F52" w14:textId="635D2FD2" w:rsidR="008D2A88" w:rsidRDefault="00EB2649" w:rsidP="00A359C3">
      <w:pPr>
        <w:pStyle w:val="ListParagraph"/>
        <w:numPr>
          <w:ilvl w:val="0"/>
          <w:numId w:val="36"/>
        </w:numPr>
        <w:contextualSpacing w:val="0"/>
        <w:rPr>
          <w:rFonts w:ascii="Times New Roman" w:hAnsi="Times New Roman" w:cs="Times New Roman"/>
          <w:sz w:val="24"/>
          <w:szCs w:val="24"/>
        </w:rPr>
      </w:pPr>
      <w:r w:rsidRPr="00EB2649">
        <w:rPr>
          <w:rFonts w:ascii="Times New Roman" w:hAnsi="Times New Roman" w:cs="Times New Roman"/>
          <w:sz w:val="24"/>
          <w:szCs w:val="24"/>
        </w:rPr>
        <w:t>Doors, rear, side</w:t>
      </w:r>
      <w:r w:rsidR="00CD35BD">
        <w:rPr>
          <w:rFonts w:ascii="Times New Roman" w:hAnsi="Times New Roman" w:cs="Times New Roman"/>
          <w:sz w:val="24"/>
          <w:szCs w:val="24"/>
        </w:rPr>
        <w:t>,</w:t>
      </w:r>
      <w:r w:rsidRPr="00EB2649">
        <w:rPr>
          <w:rFonts w:ascii="Times New Roman" w:hAnsi="Times New Roman" w:cs="Times New Roman"/>
          <w:sz w:val="24"/>
          <w:szCs w:val="24"/>
        </w:rPr>
        <w:t xml:space="preserve"> and interior panels constructed of 16 gauge sheet metal, support columns constructed of 14 gauge sheet metal.</w:t>
      </w:r>
    </w:p>
    <w:p w14:paraId="709EA45D" w14:textId="0FC3115D" w:rsidR="00CD67DA" w:rsidRPr="00422D06" w:rsidRDefault="00CD67DA" w:rsidP="00A359C3">
      <w:pPr>
        <w:pStyle w:val="ListParagraph"/>
        <w:numPr>
          <w:ilvl w:val="0"/>
          <w:numId w:val="36"/>
        </w:numPr>
        <w:contextualSpacing w:val="0"/>
        <w:rPr>
          <w:rFonts w:ascii="Times New Roman" w:hAnsi="Times New Roman" w:cs="Times New Roman"/>
          <w:sz w:val="24"/>
          <w:szCs w:val="24"/>
        </w:rPr>
      </w:pPr>
      <w:r>
        <w:rPr>
          <w:rFonts w:ascii="Times New Roman" w:hAnsi="Times New Roman" w:cs="Times New Roman"/>
          <w:sz w:val="24"/>
          <w:szCs w:val="24"/>
        </w:rPr>
        <w:t>Includes Safe and Auxiliary Cabinet</w:t>
      </w:r>
    </w:p>
    <w:p w14:paraId="3B24BEF4" w14:textId="77777777" w:rsidR="008D2A88" w:rsidRPr="00422D06" w:rsidRDefault="008D2A88" w:rsidP="008D2A88">
      <w:pPr>
        <w:pStyle w:val="Heading3"/>
        <w:keepNext w:val="0"/>
        <w:keepLines w:val="0"/>
        <w:spacing w:before="120" w:after="120"/>
        <w:ind w:left="1440"/>
        <w:rPr>
          <w:rFonts w:ascii="Times New Roman" w:hAnsi="Times New Roman" w:cs="Times New Roman"/>
          <w:sz w:val="24"/>
          <w:szCs w:val="24"/>
          <w:u w:val="single"/>
        </w:rPr>
      </w:pPr>
      <w:r w:rsidRPr="00422D06">
        <w:rPr>
          <w:rFonts w:ascii="Times New Roman" w:hAnsi="Times New Roman" w:cs="Times New Roman"/>
          <w:sz w:val="24"/>
          <w:szCs w:val="24"/>
          <w:u w:val="single"/>
        </w:rPr>
        <w:t>Dimensions</w:t>
      </w:r>
    </w:p>
    <w:p w14:paraId="0BBE5908" w14:textId="77777777" w:rsidR="008D2A88" w:rsidRDefault="008D2A88" w:rsidP="00962749">
      <w:pPr>
        <w:rPr>
          <w:rFonts w:ascii="Times New Roman" w:hAnsi="Times New Roman" w:cs="Times New Roman"/>
          <w:sz w:val="24"/>
          <w:szCs w:val="24"/>
        </w:rPr>
      </w:pPr>
      <w:r w:rsidRPr="00422D06">
        <w:rPr>
          <w:rFonts w:ascii="Times New Roman" w:hAnsi="Times New Roman" w:cs="Times New Roman"/>
          <w:sz w:val="24"/>
          <w:szCs w:val="24"/>
        </w:rPr>
        <w:t>Dimensions must not exceed those listed below:</w:t>
      </w:r>
    </w:p>
    <w:p w14:paraId="281AB12C" w14:textId="560B84C7" w:rsidR="00211D64" w:rsidRPr="00422D06" w:rsidRDefault="00211D64" w:rsidP="00962749">
      <w:pPr>
        <w:rPr>
          <w:rFonts w:ascii="Times New Roman" w:hAnsi="Times New Roman" w:cs="Times New Roman"/>
          <w:sz w:val="24"/>
          <w:szCs w:val="24"/>
        </w:rPr>
      </w:pPr>
      <w:r w:rsidRPr="00211D64">
        <w:rPr>
          <w:rFonts w:ascii="Times New Roman" w:hAnsi="Times New Roman" w:cs="Times New Roman"/>
          <w:sz w:val="24"/>
          <w:szCs w:val="24"/>
        </w:rPr>
        <w:t>Pyxis Double Column CII Saf</w:t>
      </w:r>
      <w:r>
        <w:rPr>
          <w:rFonts w:ascii="Times New Roman" w:hAnsi="Times New Roman" w:cs="Times New Roman"/>
          <w:sz w:val="24"/>
          <w:szCs w:val="24"/>
        </w:rPr>
        <w:t>e</w:t>
      </w:r>
    </w:p>
    <w:p w14:paraId="206A38D6" w14:textId="0A7B79F8" w:rsidR="008D2A88" w:rsidRPr="00422D06" w:rsidRDefault="008D2A88" w:rsidP="008D2A88">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Width: </w:t>
      </w:r>
      <w:r w:rsidR="00523DAB" w:rsidRPr="00523DAB">
        <w:rPr>
          <w:rFonts w:ascii="Times New Roman" w:hAnsi="Times New Roman" w:cs="Times New Roman"/>
          <w:sz w:val="24"/>
          <w:szCs w:val="24"/>
        </w:rPr>
        <w:t>52.00</w:t>
      </w:r>
      <w:r w:rsidRPr="00422D06">
        <w:rPr>
          <w:rFonts w:ascii="Times New Roman" w:hAnsi="Times New Roman" w:cs="Times New Roman"/>
          <w:sz w:val="24"/>
          <w:szCs w:val="24"/>
        </w:rPr>
        <w:t>” (inches)</w:t>
      </w:r>
    </w:p>
    <w:p w14:paraId="261334AC" w14:textId="52DC24BC" w:rsidR="008D2A88" w:rsidRPr="00422D06" w:rsidRDefault="008D2A88" w:rsidP="008D2A88">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Depth: </w:t>
      </w:r>
      <w:r w:rsidR="00CD67DA" w:rsidRPr="00CD67DA">
        <w:rPr>
          <w:rFonts w:ascii="Times New Roman" w:hAnsi="Times New Roman" w:cs="Times New Roman"/>
          <w:sz w:val="24"/>
          <w:szCs w:val="24"/>
        </w:rPr>
        <w:t>28.00</w:t>
      </w:r>
      <w:r w:rsidRPr="00422D06">
        <w:rPr>
          <w:rFonts w:ascii="Times New Roman" w:hAnsi="Times New Roman" w:cs="Times New Roman"/>
          <w:sz w:val="24"/>
          <w:szCs w:val="24"/>
        </w:rPr>
        <w:t>” (inches)</w:t>
      </w:r>
    </w:p>
    <w:p w14:paraId="49D87689" w14:textId="49372397" w:rsidR="008D2A88" w:rsidRPr="00422D06" w:rsidRDefault="008D2A88" w:rsidP="008D2A88">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Height: </w:t>
      </w:r>
      <w:r w:rsidR="00CD67DA" w:rsidRPr="00CD67DA">
        <w:rPr>
          <w:rFonts w:ascii="Times New Roman" w:hAnsi="Times New Roman" w:cs="Times New Roman"/>
          <w:sz w:val="24"/>
          <w:szCs w:val="24"/>
        </w:rPr>
        <w:t>79.50</w:t>
      </w:r>
      <w:r w:rsidRPr="00422D06">
        <w:rPr>
          <w:rFonts w:ascii="Times New Roman" w:hAnsi="Times New Roman" w:cs="Times New Roman"/>
          <w:sz w:val="24"/>
          <w:szCs w:val="24"/>
        </w:rPr>
        <w:t>” (inches)</w:t>
      </w:r>
    </w:p>
    <w:p w14:paraId="1411C2F4" w14:textId="3B3406FA" w:rsidR="00211D64" w:rsidRPr="00211D64" w:rsidRDefault="00211D64" w:rsidP="00962749">
      <w:pPr>
        <w:rPr>
          <w:rFonts w:ascii="Times New Roman" w:hAnsi="Times New Roman" w:cs="Times New Roman"/>
          <w:sz w:val="24"/>
          <w:szCs w:val="24"/>
        </w:rPr>
      </w:pPr>
      <w:r w:rsidRPr="00211D64">
        <w:rPr>
          <w:rFonts w:ascii="Times New Roman" w:hAnsi="Times New Roman" w:cs="Times New Roman"/>
          <w:sz w:val="24"/>
          <w:szCs w:val="24"/>
        </w:rPr>
        <w:t>Pyxis Double Column CII Safe Auxiliary Cab</w:t>
      </w:r>
      <w:r>
        <w:rPr>
          <w:rFonts w:ascii="Times New Roman" w:hAnsi="Times New Roman" w:cs="Times New Roman"/>
          <w:sz w:val="24"/>
          <w:szCs w:val="24"/>
        </w:rPr>
        <w:t>inet</w:t>
      </w:r>
    </w:p>
    <w:p w14:paraId="0870BF2B" w14:textId="77777777" w:rsidR="00211D64" w:rsidRPr="00422D06" w:rsidRDefault="00211D64" w:rsidP="00211D64">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Width: </w:t>
      </w:r>
      <w:r w:rsidRPr="00523DAB">
        <w:rPr>
          <w:rFonts w:ascii="Times New Roman" w:hAnsi="Times New Roman" w:cs="Times New Roman"/>
          <w:sz w:val="24"/>
          <w:szCs w:val="24"/>
        </w:rPr>
        <w:t>52.00</w:t>
      </w:r>
      <w:r w:rsidRPr="00422D06">
        <w:rPr>
          <w:rFonts w:ascii="Times New Roman" w:hAnsi="Times New Roman" w:cs="Times New Roman"/>
          <w:sz w:val="24"/>
          <w:szCs w:val="24"/>
        </w:rPr>
        <w:t>” (inches)</w:t>
      </w:r>
    </w:p>
    <w:p w14:paraId="686294C2" w14:textId="77777777" w:rsidR="00211D64" w:rsidRPr="00422D06" w:rsidRDefault="00211D64" w:rsidP="00211D64">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Depth: </w:t>
      </w:r>
      <w:r w:rsidRPr="00CD67DA">
        <w:rPr>
          <w:rFonts w:ascii="Times New Roman" w:hAnsi="Times New Roman" w:cs="Times New Roman"/>
          <w:sz w:val="24"/>
          <w:szCs w:val="24"/>
        </w:rPr>
        <w:t>28.00</w:t>
      </w:r>
      <w:r w:rsidRPr="00422D06">
        <w:rPr>
          <w:rFonts w:ascii="Times New Roman" w:hAnsi="Times New Roman" w:cs="Times New Roman"/>
          <w:sz w:val="24"/>
          <w:szCs w:val="24"/>
        </w:rPr>
        <w:t>” (inches)</w:t>
      </w:r>
    </w:p>
    <w:p w14:paraId="28F1C2E6" w14:textId="77777777" w:rsidR="00211D64" w:rsidRDefault="00211D64" w:rsidP="00211D64">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Height: </w:t>
      </w:r>
      <w:r w:rsidRPr="00CD67DA">
        <w:rPr>
          <w:rFonts w:ascii="Times New Roman" w:hAnsi="Times New Roman" w:cs="Times New Roman"/>
          <w:sz w:val="24"/>
          <w:szCs w:val="24"/>
        </w:rPr>
        <w:t>79.50</w:t>
      </w:r>
      <w:r w:rsidRPr="00422D06">
        <w:rPr>
          <w:rFonts w:ascii="Times New Roman" w:hAnsi="Times New Roman" w:cs="Times New Roman"/>
          <w:sz w:val="24"/>
          <w:szCs w:val="24"/>
        </w:rPr>
        <w:t>” (inches)</w:t>
      </w:r>
    </w:p>
    <w:p w14:paraId="1A1AA609" w14:textId="4AABB4E0" w:rsidR="00A75E98" w:rsidRPr="007231AA" w:rsidRDefault="006B1FFE" w:rsidP="00A75E98">
      <w:pPr>
        <w:pStyle w:val="Heading2"/>
        <w:keepNext w:val="0"/>
        <w:keepLines w:val="0"/>
        <w:spacing w:before="120" w:after="120"/>
        <w:ind w:left="0" w:firstLine="0"/>
        <w:rPr>
          <w:rFonts w:ascii="Times New Roman" w:hAnsi="Times New Roman" w:cs="Times New Roman"/>
          <w:color w:val="0070C0"/>
        </w:rPr>
      </w:pPr>
      <w:r>
        <w:rPr>
          <w:rFonts w:ascii="Times New Roman" w:hAnsi="Times New Roman" w:cs="Times New Roman"/>
          <w:color w:val="0070C0"/>
        </w:rPr>
        <w:t>U0026</w:t>
      </w:r>
      <w:r w:rsidR="00A75E98" w:rsidRPr="007231AA">
        <w:rPr>
          <w:rFonts w:ascii="Times New Roman" w:hAnsi="Times New Roman" w:cs="Times New Roman"/>
          <w:color w:val="0070C0"/>
        </w:rPr>
        <w:t xml:space="preserve"> </w:t>
      </w:r>
      <w:r>
        <w:rPr>
          <w:rFonts w:ascii="Times New Roman" w:hAnsi="Times New Roman" w:cs="Times New Roman"/>
          <w:color w:val="0070C0"/>
        </w:rPr>
        <w:t>System, Safe Label</w:t>
      </w:r>
      <w:r w:rsidR="000402BB">
        <w:rPr>
          <w:rFonts w:ascii="Times New Roman" w:hAnsi="Times New Roman" w:cs="Times New Roman"/>
          <w:color w:val="0070C0"/>
        </w:rPr>
        <w:t xml:space="preserve"> w/barcode scanner</w:t>
      </w:r>
    </w:p>
    <w:p w14:paraId="0B605F65" w14:textId="77777777" w:rsidR="00A75E98" w:rsidRPr="00422D06" w:rsidRDefault="00A75E98" w:rsidP="00A75E98">
      <w:pPr>
        <w:pStyle w:val="Heading3"/>
        <w:keepNext w:val="0"/>
        <w:keepLines w:val="0"/>
        <w:spacing w:before="120" w:after="120"/>
        <w:ind w:left="1440"/>
        <w:rPr>
          <w:rFonts w:ascii="Times New Roman" w:hAnsi="Times New Roman" w:cs="Times New Roman"/>
          <w:b w:val="0"/>
          <w:bCs w:val="0"/>
          <w:sz w:val="24"/>
          <w:szCs w:val="24"/>
          <w:u w:val="single"/>
        </w:rPr>
      </w:pPr>
      <w:r w:rsidRPr="00422D06">
        <w:rPr>
          <w:rFonts w:ascii="Times New Roman" w:hAnsi="Times New Roman" w:cs="Times New Roman"/>
          <w:sz w:val="24"/>
          <w:szCs w:val="24"/>
          <w:u w:val="single"/>
        </w:rPr>
        <w:t>General Requirements</w:t>
      </w:r>
    </w:p>
    <w:p w14:paraId="0B385B0B" w14:textId="77777777" w:rsidR="00A75E98" w:rsidRPr="00422D06" w:rsidRDefault="00A75E98" w:rsidP="00A75E98">
      <w:pPr>
        <w:pStyle w:val="ListParagraph"/>
        <w:numPr>
          <w:ilvl w:val="0"/>
          <w:numId w:val="23"/>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Brand Name Only Requirement</w:t>
      </w:r>
    </w:p>
    <w:p w14:paraId="0C097510" w14:textId="0971EFCE" w:rsidR="00A75E98" w:rsidRDefault="00A75E98" w:rsidP="00A75E98">
      <w:pPr>
        <w:pStyle w:val="ListParagraph"/>
        <w:numPr>
          <w:ilvl w:val="0"/>
          <w:numId w:val="23"/>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Total Quantity: </w:t>
      </w:r>
      <w:r w:rsidR="006B1FFE">
        <w:rPr>
          <w:rFonts w:ascii="Times New Roman" w:hAnsi="Times New Roman" w:cs="Times New Roman"/>
          <w:sz w:val="24"/>
          <w:szCs w:val="24"/>
        </w:rPr>
        <w:t>28</w:t>
      </w:r>
      <w:r w:rsidRPr="00422D06">
        <w:rPr>
          <w:rFonts w:ascii="Times New Roman" w:hAnsi="Times New Roman" w:cs="Times New Roman"/>
          <w:sz w:val="24"/>
          <w:szCs w:val="24"/>
        </w:rPr>
        <w:t xml:space="preserve"> (</w:t>
      </w:r>
      <w:r w:rsidR="00C117D0">
        <w:rPr>
          <w:rFonts w:ascii="Times New Roman" w:hAnsi="Times New Roman" w:cs="Times New Roman"/>
          <w:sz w:val="24"/>
          <w:szCs w:val="24"/>
        </w:rPr>
        <w:t>Printer w/</w:t>
      </w:r>
      <w:r w:rsidR="000402BB">
        <w:rPr>
          <w:rFonts w:ascii="Times New Roman" w:hAnsi="Times New Roman" w:cs="Times New Roman"/>
          <w:sz w:val="24"/>
          <w:szCs w:val="24"/>
        </w:rPr>
        <w:t xml:space="preserve"> barcode </w:t>
      </w:r>
      <w:r w:rsidR="00C117D0">
        <w:rPr>
          <w:rFonts w:ascii="Times New Roman" w:hAnsi="Times New Roman" w:cs="Times New Roman"/>
          <w:sz w:val="24"/>
          <w:szCs w:val="24"/>
        </w:rPr>
        <w:t>scanner)</w:t>
      </w:r>
    </w:p>
    <w:p w14:paraId="298F4F31" w14:textId="75E9F179" w:rsidR="00193BF6" w:rsidRDefault="00193BF6" w:rsidP="00A75E98">
      <w:pPr>
        <w:pStyle w:val="ListParagraph"/>
        <w:numPr>
          <w:ilvl w:val="0"/>
          <w:numId w:val="23"/>
        </w:numPr>
        <w:ind w:left="1800"/>
        <w:contextualSpacing w:val="0"/>
        <w:rPr>
          <w:rFonts w:ascii="Times New Roman" w:hAnsi="Times New Roman" w:cs="Times New Roman"/>
          <w:sz w:val="24"/>
          <w:szCs w:val="24"/>
          <w:lang w:val="fr-FR"/>
        </w:rPr>
      </w:pPr>
      <w:r w:rsidRPr="00B30298">
        <w:rPr>
          <w:rFonts w:ascii="Times New Roman" w:hAnsi="Times New Roman" w:cs="Times New Roman"/>
          <w:sz w:val="24"/>
          <w:szCs w:val="24"/>
          <w:lang w:val="fr-FR"/>
        </w:rPr>
        <w:t xml:space="preserve">Total </w:t>
      </w:r>
      <w:proofErr w:type="spellStart"/>
      <w:proofErr w:type="gramStart"/>
      <w:r w:rsidR="00607851" w:rsidRPr="00607851">
        <w:rPr>
          <w:rFonts w:ascii="Times New Roman" w:hAnsi="Times New Roman" w:cs="Times New Roman"/>
          <w:sz w:val="24"/>
          <w:szCs w:val="24"/>
          <w:lang w:val="fr-FR"/>
        </w:rPr>
        <w:t>Quantity</w:t>
      </w:r>
      <w:proofErr w:type="spellEnd"/>
      <w:r w:rsidR="00607851" w:rsidRPr="00607851">
        <w:rPr>
          <w:rFonts w:ascii="Times New Roman" w:hAnsi="Times New Roman" w:cs="Times New Roman"/>
          <w:sz w:val="24"/>
          <w:szCs w:val="24"/>
          <w:lang w:val="fr-FR"/>
        </w:rPr>
        <w:t>:</w:t>
      </w:r>
      <w:proofErr w:type="gramEnd"/>
      <w:r w:rsidR="00607851" w:rsidRPr="00607851">
        <w:rPr>
          <w:rFonts w:ascii="Times New Roman" w:hAnsi="Times New Roman" w:cs="Times New Roman"/>
          <w:sz w:val="24"/>
          <w:szCs w:val="24"/>
          <w:lang w:val="fr-FR"/>
        </w:rPr>
        <w:t xml:space="preserve"> </w:t>
      </w:r>
      <w:r w:rsidRPr="00B30298">
        <w:rPr>
          <w:rFonts w:ascii="Times New Roman" w:hAnsi="Times New Roman" w:cs="Times New Roman"/>
          <w:sz w:val="24"/>
          <w:szCs w:val="24"/>
          <w:lang w:val="fr-FR"/>
        </w:rPr>
        <w:t>1 (</w:t>
      </w:r>
      <w:proofErr w:type="spellStart"/>
      <w:r w:rsidRPr="00B30298">
        <w:rPr>
          <w:rFonts w:ascii="Times New Roman" w:hAnsi="Times New Roman" w:cs="Times New Roman"/>
          <w:sz w:val="24"/>
          <w:szCs w:val="24"/>
          <w:lang w:val="fr-FR"/>
        </w:rPr>
        <w:t>Codonics</w:t>
      </w:r>
      <w:proofErr w:type="spellEnd"/>
      <w:r w:rsidRPr="00B30298">
        <w:rPr>
          <w:rFonts w:ascii="Times New Roman" w:hAnsi="Times New Roman" w:cs="Times New Roman"/>
          <w:sz w:val="24"/>
          <w:szCs w:val="24"/>
          <w:lang w:val="fr-FR"/>
        </w:rPr>
        <w:t xml:space="preserve"> </w:t>
      </w:r>
      <w:r w:rsidR="00B30298" w:rsidRPr="00B30298">
        <w:rPr>
          <w:rFonts w:ascii="Times New Roman" w:hAnsi="Times New Roman" w:cs="Times New Roman"/>
          <w:sz w:val="24"/>
          <w:szCs w:val="24"/>
          <w:lang w:val="fr-FR"/>
        </w:rPr>
        <w:t>Site Licen</w:t>
      </w:r>
      <w:r w:rsidR="00B30298">
        <w:rPr>
          <w:rFonts w:ascii="Times New Roman" w:hAnsi="Times New Roman" w:cs="Times New Roman"/>
          <w:sz w:val="24"/>
          <w:szCs w:val="24"/>
          <w:lang w:val="fr-FR"/>
        </w:rPr>
        <w:t>ce)</w:t>
      </w:r>
    </w:p>
    <w:p w14:paraId="19E87C04" w14:textId="101294A1" w:rsidR="00B30298" w:rsidRPr="000402BB" w:rsidRDefault="00B30298" w:rsidP="00A75E98">
      <w:pPr>
        <w:pStyle w:val="ListParagraph"/>
        <w:numPr>
          <w:ilvl w:val="0"/>
          <w:numId w:val="23"/>
        </w:numPr>
        <w:ind w:left="1800"/>
        <w:contextualSpacing w:val="0"/>
        <w:rPr>
          <w:rFonts w:ascii="Times New Roman" w:hAnsi="Times New Roman" w:cs="Times New Roman"/>
          <w:sz w:val="24"/>
          <w:szCs w:val="24"/>
        </w:rPr>
      </w:pPr>
      <w:r w:rsidRPr="000402BB">
        <w:rPr>
          <w:rFonts w:ascii="Times New Roman" w:hAnsi="Times New Roman" w:cs="Times New Roman"/>
          <w:sz w:val="24"/>
          <w:szCs w:val="24"/>
        </w:rPr>
        <w:t>Total Quantity: 13</w:t>
      </w:r>
      <w:r w:rsidR="000402BB" w:rsidRPr="000402BB">
        <w:rPr>
          <w:rFonts w:ascii="Times New Roman" w:hAnsi="Times New Roman" w:cs="Times New Roman"/>
          <w:sz w:val="24"/>
          <w:szCs w:val="24"/>
        </w:rPr>
        <w:t xml:space="preserve"> (Kit Mounting Ar</w:t>
      </w:r>
      <w:r w:rsidR="000402BB">
        <w:rPr>
          <w:rFonts w:ascii="Times New Roman" w:hAnsi="Times New Roman" w:cs="Times New Roman"/>
          <w:sz w:val="24"/>
          <w:szCs w:val="24"/>
        </w:rPr>
        <w:t>m)</w:t>
      </w:r>
    </w:p>
    <w:p w14:paraId="61DCA5E6" w14:textId="77777777" w:rsidR="00A75E98" w:rsidRPr="00422D06" w:rsidRDefault="00A75E98" w:rsidP="00A75E98">
      <w:pPr>
        <w:pStyle w:val="Heading3"/>
        <w:keepNext w:val="0"/>
        <w:keepLines w:val="0"/>
        <w:spacing w:before="120" w:after="120"/>
        <w:ind w:left="1440"/>
        <w:rPr>
          <w:rFonts w:ascii="Times New Roman" w:hAnsi="Times New Roman" w:cs="Times New Roman"/>
          <w:sz w:val="24"/>
          <w:szCs w:val="24"/>
        </w:rPr>
      </w:pPr>
      <w:r w:rsidRPr="00422D06">
        <w:rPr>
          <w:rFonts w:ascii="Times New Roman" w:hAnsi="Times New Roman" w:cs="Times New Roman"/>
          <w:sz w:val="24"/>
          <w:szCs w:val="24"/>
          <w:u w:val="single"/>
        </w:rPr>
        <w:t>Basis of Design</w:t>
      </w:r>
    </w:p>
    <w:p w14:paraId="68D56682" w14:textId="77777777" w:rsidR="00A75E98" w:rsidRPr="00422D06" w:rsidRDefault="00A75E98" w:rsidP="00A75E98">
      <w:pPr>
        <w:pStyle w:val="ListParagraph"/>
        <w:numPr>
          <w:ilvl w:val="0"/>
          <w:numId w:val="24"/>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Manufacturer: BD </w:t>
      </w:r>
    </w:p>
    <w:p w14:paraId="5DCA7007" w14:textId="31DF54D0" w:rsidR="00A75E98" w:rsidRPr="000C5520" w:rsidRDefault="00A75E98" w:rsidP="00A75E98">
      <w:pPr>
        <w:pStyle w:val="ListParagraph"/>
        <w:numPr>
          <w:ilvl w:val="0"/>
          <w:numId w:val="24"/>
        </w:numPr>
        <w:ind w:left="1800"/>
        <w:contextualSpacing w:val="0"/>
        <w:rPr>
          <w:rFonts w:ascii="Times New Roman" w:hAnsi="Times New Roman" w:cs="Times New Roman"/>
          <w:sz w:val="24"/>
          <w:szCs w:val="24"/>
        </w:rPr>
      </w:pPr>
      <w:r w:rsidRPr="000C5520">
        <w:rPr>
          <w:rFonts w:ascii="Times New Roman" w:hAnsi="Times New Roman" w:cs="Times New Roman"/>
          <w:sz w:val="24"/>
          <w:szCs w:val="24"/>
        </w:rPr>
        <w:t xml:space="preserve">Model: </w:t>
      </w:r>
      <w:r w:rsidR="00AB499F" w:rsidRPr="00AB499F">
        <w:rPr>
          <w:rFonts w:ascii="Times New Roman" w:hAnsi="Times New Roman" w:cs="Times New Roman"/>
          <w:sz w:val="24"/>
          <w:szCs w:val="24"/>
        </w:rPr>
        <w:t xml:space="preserve">BD Pyxis </w:t>
      </w:r>
      <w:proofErr w:type="spellStart"/>
      <w:r w:rsidR="00AB499F" w:rsidRPr="00AB499F">
        <w:rPr>
          <w:rFonts w:ascii="Times New Roman" w:hAnsi="Times New Roman" w:cs="Times New Roman"/>
          <w:sz w:val="24"/>
          <w:szCs w:val="24"/>
        </w:rPr>
        <w:t>Codonics</w:t>
      </w:r>
      <w:proofErr w:type="spellEnd"/>
      <w:r w:rsidR="00AB499F" w:rsidRPr="00AB499F">
        <w:rPr>
          <w:rFonts w:ascii="Times New Roman" w:hAnsi="Times New Roman" w:cs="Times New Roman"/>
          <w:sz w:val="24"/>
          <w:szCs w:val="24"/>
        </w:rPr>
        <w:t xml:space="preserve"> Safe Label System (SLS) 600i</w:t>
      </w:r>
    </w:p>
    <w:p w14:paraId="3A389E7A" w14:textId="77777777" w:rsidR="00A75E98" w:rsidRPr="00422D06" w:rsidRDefault="00A75E98" w:rsidP="00A75E98">
      <w:pPr>
        <w:pStyle w:val="Heading3"/>
        <w:keepNext w:val="0"/>
        <w:keepLines w:val="0"/>
        <w:spacing w:before="120" w:after="120"/>
        <w:ind w:left="1440"/>
        <w:rPr>
          <w:rFonts w:ascii="Times New Roman" w:hAnsi="Times New Roman" w:cs="Times New Roman"/>
          <w:b w:val="0"/>
          <w:bCs w:val="0"/>
          <w:sz w:val="24"/>
          <w:szCs w:val="24"/>
        </w:rPr>
      </w:pPr>
      <w:r w:rsidRPr="00422D06">
        <w:rPr>
          <w:rFonts w:ascii="Times New Roman" w:hAnsi="Times New Roman" w:cs="Times New Roman"/>
          <w:sz w:val="24"/>
          <w:szCs w:val="24"/>
          <w:u w:val="single"/>
        </w:rPr>
        <w:t>Description</w:t>
      </w:r>
    </w:p>
    <w:p w14:paraId="761BA602" w14:textId="110B49AF" w:rsidR="00A75E98" w:rsidRPr="00232065" w:rsidRDefault="00AC19AD" w:rsidP="00A75E98">
      <w:pPr>
        <w:pStyle w:val="Heading3"/>
        <w:keepNext w:val="0"/>
        <w:keepLines w:val="0"/>
        <w:numPr>
          <w:ilvl w:val="0"/>
          <w:numId w:val="0"/>
        </w:numPr>
        <w:spacing w:before="120" w:after="120"/>
        <w:ind w:left="1440"/>
        <w:rPr>
          <w:rFonts w:ascii="Times New Roman" w:hAnsi="Times New Roman" w:cs="Times New Roman"/>
          <w:b w:val="0"/>
          <w:bCs w:val="0"/>
          <w:sz w:val="24"/>
          <w:szCs w:val="24"/>
        </w:rPr>
      </w:pPr>
      <w:r w:rsidRPr="00AC19AD">
        <w:rPr>
          <w:rFonts w:ascii="Times New Roman" w:hAnsi="Times New Roman" w:cs="Times New Roman"/>
          <w:b w:val="0"/>
          <w:bCs w:val="0"/>
          <w:sz w:val="24"/>
          <w:szCs w:val="24"/>
        </w:rPr>
        <w:t xml:space="preserve">The BD Pyxis </w:t>
      </w:r>
      <w:proofErr w:type="spellStart"/>
      <w:r w:rsidRPr="00AC19AD">
        <w:rPr>
          <w:rFonts w:ascii="Times New Roman" w:hAnsi="Times New Roman" w:cs="Times New Roman"/>
          <w:b w:val="0"/>
          <w:bCs w:val="0"/>
          <w:sz w:val="24"/>
          <w:szCs w:val="24"/>
        </w:rPr>
        <w:t>Codonics</w:t>
      </w:r>
      <w:proofErr w:type="spellEnd"/>
      <w:r w:rsidRPr="00AC19AD">
        <w:rPr>
          <w:rFonts w:ascii="Times New Roman" w:hAnsi="Times New Roman" w:cs="Times New Roman"/>
          <w:b w:val="0"/>
          <w:bCs w:val="0"/>
          <w:sz w:val="24"/>
          <w:szCs w:val="24"/>
        </w:rPr>
        <w:t xml:space="preserve"> Safe Label System (SLS) 600i is an advanced medication labeling and safety solution for perioperative and procedural environments. Its salient characteristics include enhanced medication safety, workflow automation, seamless integration with hospital systems, and "future-proof" technology</w:t>
      </w:r>
      <w:r w:rsidR="00A75E98">
        <w:rPr>
          <w:rFonts w:ascii="Times New Roman" w:hAnsi="Times New Roman" w:cs="Times New Roman"/>
          <w:b w:val="0"/>
          <w:bCs w:val="0"/>
          <w:sz w:val="24"/>
          <w:szCs w:val="24"/>
        </w:rPr>
        <w:t>.</w:t>
      </w:r>
    </w:p>
    <w:p w14:paraId="1DBC916A" w14:textId="77777777" w:rsidR="00A75E98" w:rsidRPr="00422D06" w:rsidRDefault="00A75E98" w:rsidP="00A75E98">
      <w:pPr>
        <w:pStyle w:val="Heading3"/>
        <w:keepNext w:val="0"/>
        <w:keepLines w:val="0"/>
        <w:spacing w:before="120" w:after="120"/>
        <w:ind w:left="1440"/>
        <w:rPr>
          <w:rFonts w:ascii="Times New Roman" w:hAnsi="Times New Roman" w:cs="Times New Roman"/>
          <w:b w:val="0"/>
          <w:bCs w:val="0"/>
          <w:sz w:val="24"/>
          <w:szCs w:val="24"/>
        </w:rPr>
      </w:pPr>
      <w:r w:rsidRPr="00422D06">
        <w:rPr>
          <w:rFonts w:ascii="Times New Roman" w:hAnsi="Times New Roman" w:cs="Times New Roman"/>
          <w:sz w:val="24"/>
          <w:szCs w:val="24"/>
          <w:u w:val="single"/>
        </w:rPr>
        <w:t>Specifications/Salient Characteristics</w:t>
      </w:r>
    </w:p>
    <w:p w14:paraId="0C9C7618" w14:textId="77777777" w:rsidR="00C65C80" w:rsidRPr="00C65C80" w:rsidRDefault="00C65C80" w:rsidP="00A359C3">
      <w:pPr>
        <w:pStyle w:val="ListParagraph"/>
        <w:numPr>
          <w:ilvl w:val="0"/>
          <w:numId w:val="36"/>
        </w:numPr>
        <w:rPr>
          <w:rFonts w:ascii="Times New Roman" w:hAnsi="Times New Roman" w:cs="Times New Roman"/>
          <w:sz w:val="24"/>
          <w:szCs w:val="24"/>
        </w:rPr>
      </w:pPr>
      <w:r w:rsidRPr="00C65C80">
        <w:rPr>
          <w:rFonts w:ascii="Times New Roman" w:hAnsi="Times New Roman" w:cs="Times New Roman"/>
          <w:sz w:val="24"/>
          <w:szCs w:val="24"/>
        </w:rPr>
        <w:t>Visual and audible verification: When a drug vial is scanned, the system provides both visual and audible confirmation of the medication and concentration, acting as a "second set of eyes" to prevent errors like vial swaps.</w:t>
      </w:r>
    </w:p>
    <w:p w14:paraId="696B3116" w14:textId="77777777" w:rsidR="00C65C80" w:rsidRPr="00C65C80" w:rsidRDefault="00C65C80" w:rsidP="00A359C3">
      <w:pPr>
        <w:pStyle w:val="ListParagraph"/>
        <w:numPr>
          <w:ilvl w:val="0"/>
          <w:numId w:val="36"/>
        </w:numPr>
        <w:rPr>
          <w:rFonts w:ascii="Times New Roman" w:hAnsi="Times New Roman" w:cs="Times New Roman"/>
          <w:sz w:val="24"/>
          <w:szCs w:val="24"/>
        </w:rPr>
      </w:pPr>
      <w:r w:rsidRPr="00C65C80">
        <w:rPr>
          <w:rFonts w:ascii="Times New Roman" w:hAnsi="Times New Roman" w:cs="Times New Roman"/>
          <w:sz w:val="24"/>
          <w:szCs w:val="24"/>
        </w:rPr>
        <w:t>Full-color, compliant labels: The system prints clear, easy-to-read, full-color labels that comply with safety standards from The Joint Commission (TJC), American Society of Anesthesiologists (ASA), and Institute for Safe Medication Practices (ISMP).</w:t>
      </w:r>
    </w:p>
    <w:p w14:paraId="504705F0" w14:textId="77777777" w:rsidR="00C65C80" w:rsidRPr="00C65C80" w:rsidRDefault="00C65C80" w:rsidP="00A359C3">
      <w:pPr>
        <w:pStyle w:val="ListParagraph"/>
        <w:numPr>
          <w:ilvl w:val="0"/>
          <w:numId w:val="36"/>
        </w:numPr>
        <w:rPr>
          <w:rFonts w:ascii="Times New Roman" w:hAnsi="Times New Roman" w:cs="Times New Roman"/>
          <w:sz w:val="24"/>
          <w:szCs w:val="24"/>
        </w:rPr>
      </w:pPr>
      <w:r w:rsidRPr="00C65C80">
        <w:rPr>
          <w:rFonts w:ascii="Times New Roman" w:hAnsi="Times New Roman" w:cs="Times New Roman"/>
          <w:sz w:val="24"/>
          <w:szCs w:val="24"/>
        </w:rPr>
        <w:t>Error prevention: It helps eliminate the three most common medication errors in the operating room: vial and ampoule swaps, mislabeling, and syringe swaps.</w:t>
      </w:r>
    </w:p>
    <w:p w14:paraId="4FBBA612" w14:textId="77777777" w:rsidR="00C65C80" w:rsidRPr="00C65C80" w:rsidRDefault="00C65C80" w:rsidP="00A359C3">
      <w:pPr>
        <w:pStyle w:val="ListParagraph"/>
        <w:numPr>
          <w:ilvl w:val="0"/>
          <w:numId w:val="36"/>
        </w:numPr>
        <w:rPr>
          <w:rFonts w:ascii="Times New Roman" w:hAnsi="Times New Roman" w:cs="Times New Roman"/>
          <w:sz w:val="24"/>
          <w:szCs w:val="24"/>
        </w:rPr>
      </w:pPr>
      <w:r w:rsidRPr="00C65C80">
        <w:rPr>
          <w:rFonts w:ascii="Times New Roman" w:hAnsi="Times New Roman" w:cs="Times New Roman"/>
          <w:sz w:val="24"/>
          <w:szCs w:val="24"/>
        </w:rPr>
        <w:t>Triple-check functionality: At administration, the barcode on the syringe label can be scanned for a final "triple check" to confirm the medication, concentration, and expiration date.</w:t>
      </w:r>
    </w:p>
    <w:p w14:paraId="6CDEF13B" w14:textId="77777777" w:rsidR="00C65C80" w:rsidRPr="00C65C80" w:rsidRDefault="00C65C80" w:rsidP="00A359C3">
      <w:pPr>
        <w:pStyle w:val="ListParagraph"/>
        <w:numPr>
          <w:ilvl w:val="0"/>
          <w:numId w:val="36"/>
        </w:numPr>
        <w:rPr>
          <w:rFonts w:ascii="Times New Roman" w:hAnsi="Times New Roman" w:cs="Times New Roman"/>
          <w:sz w:val="24"/>
          <w:szCs w:val="24"/>
        </w:rPr>
      </w:pPr>
      <w:r w:rsidRPr="00C65C80">
        <w:rPr>
          <w:rFonts w:ascii="Times New Roman" w:hAnsi="Times New Roman" w:cs="Times New Roman"/>
          <w:sz w:val="24"/>
          <w:szCs w:val="24"/>
        </w:rPr>
        <w:t xml:space="preserve">Formulary and alert integration: It uses a hospital-approved drug database, providing real-time alerts for expired drugs or potential patient allergies when integrated with an Anesthesia Information Management System (AIMS). </w:t>
      </w:r>
    </w:p>
    <w:p w14:paraId="2A52CBDA" w14:textId="4096FDE5" w:rsidR="006628AB" w:rsidRPr="006628AB" w:rsidRDefault="006628AB" w:rsidP="00A359C3">
      <w:pPr>
        <w:pStyle w:val="ListParagraph"/>
        <w:numPr>
          <w:ilvl w:val="0"/>
          <w:numId w:val="36"/>
        </w:numPr>
        <w:rPr>
          <w:rFonts w:ascii="Times New Roman" w:hAnsi="Times New Roman" w:cs="Times New Roman"/>
          <w:sz w:val="24"/>
          <w:szCs w:val="24"/>
        </w:rPr>
      </w:pPr>
      <w:r w:rsidRPr="006628AB">
        <w:rPr>
          <w:rFonts w:ascii="Times New Roman" w:hAnsi="Times New Roman" w:cs="Times New Roman"/>
          <w:sz w:val="24"/>
          <w:szCs w:val="24"/>
        </w:rPr>
        <w:t>Automatic inventory tracking: When integrated with a BD Pyxis Anesthesia Station, scanning a drug vial automatically decrements the inventory from the cart while simultaneously printing the label.</w:t>
      </w:r>
    </w:p>
    <w:p w14:paraId="02C97FA9" w14:textId="77777777" w:rsidR="00CF0D66" w:rsidRPr="00CF0D66" w:rsidRDefault="00D31588" w:rsidP="00A359C3">
      <w:pPr>
        <w:pStyle w:val="ListParagraph"/>
        <w:numPr>
          <w:ilvl w:val="0"/>
          <w:numId w:val="36"/>
        </w:numPr>
        <w:shd w:val="clear" w:color="auto" w:fill="FFFFFF"/>
        <w:rPr>
          <w:rFonts w:ascii="Roboto" w:eastAsia="Times New Roman" w:hAnsi="Roboto" w:cs="Times New Roman"/>
          <w:color w:val="001D35"/>
          <w:sz w:val="24"/>
          <w:szCs w:val="24"/>
        </w:rPr>
      </w:pPr>
      <w:r w:rsidRPr="00313D67">
        <w:rPr>
          <w:rFonts w:ascii="Times New Roman" w:hAnsi="Times New Roman" w:cs="Times New Roman"/>
          <w:sz w:val="24"/>
          <w:szCs w:val="24"/>
        </w:rPr>
        <w:t>Automated documentation: The machine-readable code on the label facilitates hands-free documentation of medication administration into EHR/AIMS systems like Epic and Cerner.</w:t>
      </w:r>
    </w:p>
    <w:p w14:paraId="24E26965" w14:textId="2A9A76BA" w:rsidR="00313D67" w:rsidRPr="00313D67" w:rsidRDefault="00D31588" w:rsidP="00A359C3">
      <w:pPr>
        <w:pStyle w:val="ListParagraph"/>
        <w:numPr>
          <w:ilvl w:val="0"/>
          <w:numId w:val="36"/>
        </w:numPr>
        <w:shd w:val="clear" w:color="auto" w:fill="FFFFFF"/>
        <w:rPr>
          <w:rFonts w:ascii="Roboto" w:eastAsia="Times New Roman" w:hAnsi="Roboto" w:cs="Times New Roman"/>
          <w:color w:val="001D35"/>
          <w:sz w:val="24"/>
          <w:szCs w:val="24"/>
        </w:rPr>
      </w:pPr>
      <w:r w:rsidRPr="00313D67">
        <w:rPr>
          <w:rFonts w:ascii="Times New Roman" w:hAnsi="Times New Roman" w:cs="Times New Roman"/>
          <w:sz w:val="24"/>
          <w:szCs w:val="24"/>
        </w:rPr>
        <w:t xml:space="preserve">On-demand labels: The system can print various types of labels on demand, including those for IV lines, patient information, and custom needs. </w:t>
      </w:r>
    </w:p>
    <w:p w14:paraId="166B520F" w14:textId="50749E1C" w:rsidR="009F05BE" w:rsidRPr="00313D67" w:rsidRDefault="00C1476D" w:rsidP="00A359C3">
      <w:pPr>
        <w:pStyle w:val="ListParagraph"/>
        <w:numPr>
          <w:ilvl w:val="0"/>
          <w:numId w:val="36"/>
        </w:numPr>
        <w:shd w:val="clear" w:color="auto" w:fill="FFFFFF"/>
        <w:rPr>
          <w:rFonts w:ascii="Times New Roman" w:eastAsia="Times New Roman" w:hAnsi="Times New Roman" w:cs="Times New Roman"/>
          <w:color w:val="001D35"/>
          <w:sz w:val="24"/>
          <w:szCs w:val="24"/>
        </w:rPr>
      </w:pPr>
      <w:r w:rsidRPr="00313D67">
        <w:rPr>
          <w:rFonts w:ascii="Times New Roman" w:hAnsi="Times New Roman" w:cs="Times New Roman"/>
          <w:sz w:val="24"/>
          <w:szCs w:val="24"/>
        </w:rPr>
        <w:t>EHR/AIMS integration: It integrates with major EHR and AIMS platforms (e.g., Epic, Cerner) to enhance documentation, charge capture, and traceability</w:t>
      </w:r>
      <w:r w:rsidR="009F05BE" w:rsidRPr="00313D67">
        <w:rPr>
          <w:rFonts w:ascii="Times New Roman" w:hAnsi="Times New Roman" w:cs="Times New Roman"/>
          <w:sz w:val="24"/>
          <w:szCs w:val="24"/>
        </w:rPr>
        <w:t>.</w:t>
      </w:r>
    </w:p>
    <w:p w14:paraId="60EEA91C" w14:textId="77777777" w:rsidR="009F05BE" w:rsidRPr="00313D67" w:rsidRDefault="009F05BE" w:rsidP="00A359C3">
      <w:pPr>
        <w:pStyle w:val="ListParagraph"/>
        <w:numPr>
          <w:ilvl w:val="0"/>
          <w:numId w:val="36"/>
        </w:numPr>
        <w:shd w:val="clear" w:color="auto" w:fill="FFFFFF"/>
        <w:rPr>
          <w:rFonts w:ascii="Times New Roman" w:eastAsia="Times New Roman" w:hAnsi="Times New Roman" w:cs="Times New Roman"/>
          <w:color w:val="001D35"/>
          <w:sz w:val="24"/>
          <w:szCs w:val="24"/>
        </w:rPr>
      </w:pPr>
      <w:r w:rsidRPr="009F05BE">
        <w:rPr>
          <w:rFonts w:ascii="Times New Roman" w:eastAsia="Times New Roman" w:hAnsi="Times New Roman" w:cs="Times New Roman"/>
          <w:color w:val="001D35"/>
          <w:sz w:val="24"/>
          <w:szCs w:val="24"/>
        </w:rPr>
        <w:t>Automated cart integration: It works with automated and manual drug carts from various manufacturers.</w:t>
      </w:r>
    </w:p>
    <w:p w14:paraId="6A25BD19" w14:textId="0E1F46E0" w:rsidR="009F05BE" w:rsidRPr="009F05BE" w:rsidRDefault="009F05BE" w:rsidP="00A359C3">
      <w:pPr>
        <w:pStyle w:val="ListParagraph"/>
        <w:numPr>
          <w:ilvl w:val="0"/>
          <w:numId w:val="36"/>
        </w:numPr>
        <w:shd w:val="clear" w:color="auto" w:fill="FFFFFF"/>
        <w:rPr>
          <w:rFonts w:ascii="Times New Roman" w:eastAsia="Times New Roman" w:hAnsi="Times New Roman" w:cs="Times New Roman"/>
          <w:color w:val="001D35"/>
          <w:sz w:val="24"/>
          <w:szCs w:val="24"/>
        </w:rPr>
      </w:pPr>
      <w:r w:rsidRPr="009F05BE">
        <w:rPr>
          <w:rFonts w:ascii="Times New Roman" w:eastAsia="Times New Roman" w:hAnsi="Times New Roman" w:cs="Times New Roman"/>
          <w:color w:val="001D35"/>
          <w:sz w:val="24"/>
          <w:szCs w:val="24"/>
        </w:rPr>
        <w:t>Smart pump interoperability: The system can integrate with smart infusion pumps, enabling pre-programming and automating documentation. </w:t>
      </w:r>
    </w:p>
    <w:p w14:paraId="039EDD44" w14:textId="77777777" w:rsidR="00E50D6E" w:rsidRPr="00E50D6E" w:rsidRDefault="00A31453"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E50D6E">
        <w:rPr>
          <w:rFonts w:ascii="Times New Roman" w:hAnsi="Times New Roman" w:cs="Times New Roman"/>
          <w:sz w:val="24"/>
          <w:szCs w:val="24"/>
        </w:rPr>
        <w:t>Upgradeable to RFID: It comes pre-wired for Radio-Frequency Identification (RFID), allowing for an easy upgrade to read/write RFID functionality as technology and medication labeling standards advance</w:t>
      </w:r>
      <w:r w:rsidR="00E50D6E" w:rsidRPr="00E50D6E">
        <w:rPr>
          <w:rFonts w:ascii="Times New Roman" w:hAnsi="Times New Roman" w:cs="Times New Roman"/>
          <w:sz w:val="24"/>
          <w:szCs w:val="24"/>
        </w:rPr>
        <w:t>.</w:t>
      </w:r>
    </w:p>
    <w:p w14:paraId="467917CA" w14:textId="77777777" w:rsidR="00E50D6E" w:rsidRDefault="00E50D6E"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E50D6E">
        <w:rPr>
          <w:rFonts w:ascii="Times New Roman" w:eastAsia="Times New Roman" w:hAnsi="Times New Roman" w:cs="Times New Roman"/>
          <w:color w:val="001D35"/>
          <w:sz w:val="24"/>
          <w:szCs w:val="24"/>
        </w:rPr>
        <w:t xml:space="preserve">Multi-barcode support: It supports multiple types of barcodes, including GS1 </w:t>
      </w:r>
      <w:proofErr w:type="spellStart"/>
      <w:r w:rsidRPr="00E50D6E">
        <w:rPr>
          <w:rFonts w:ascii="Times New Roman" w:eastAsia="Times New Roman" w:hAnsi="Times New Roman" w:cs="Times New Roman"/>
          <w:color w:val="001D35"/>
          <w:sz w:val="24"/>
          <w:szCs w:val="24"/>
        </w:rPr>
        <w:t>DataMatrix</w:t>
      </w:r>
      <w:proofErr w:type="spellEnd"/>
      <w:r w:rsidRPr="00E50D6E">
        <w:rPr>
          <w:rFonts w:ascii="Times New Roman" w:eastAsia="Times New Roman" w:hAnsi="Times New Roman" w:cs="Times New Roman"/>
          <w:color w:val="001D35"/>
          <w:sz w:val="24"/>
          <w:szCs w:val="24"/>
        </w:rPr>
        <w:t xml:space="preserve"> and 1D barcodes.</w:t>
      </w:r>
    </w:p>
    <w:p w14:paraId="66F62B59" w14:textId="5944C0F4" w:rsidR="00A75E98" w:rsidRPr="00E50D6E" w:rsidRDefault="00E50D6E"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E50D6E">
        <w:rPr>
          <w:rFonts w:ascii="Times New Roman" w:eastAsia="Times New Roman" w:hAnsi="Times New Roman" w:cs="Times New Roman"/>
          <w:color w:val="001D35"/>
          <w:sz w:val="24"/>
          <w:szCs w:val="24"/>
        </w:rPr>
        <w:t>Robust construction: The system uses durable, tear-resistant, liquid-proof plastic labels that are designed to remain legible for at least 24 hours. </w:t>
      </w:r>
    </w:p>
    <w:p w14:paraId="0CE9F4CA" w14:textId="77777777" w:rsidR="00A75E98" w:rsidRPr="00422D06" w:rsidRDefault="00A75E98" w:rsidP="00A75E98">
      <w:pPr>
        <w:pStyle w:val="Heading3"/>
        <w:keepNext w:val="0"/>
        <w:keepLines w:val="0"/>
        <w:spacing w:before="120" w:after="120"/>
        <w:ind w:left="1440"/>
        <w:rPr>
          <w:rFonts w:ascii="Times New Roman" w:hAnsi="Times New Roman" w:cs="Times New Roman"/>
          <w:sz w:val="24"/>
          <w:szCs w:val="24"/>
          <w:u w:val="single"/>
        </w:rPr>
      </w:pPr>
      <w:r w:rsidRPr="00422D06">
        <w:rPr>
          <w:rFonts w:ascii="Times New Roman" w:hAnsi="Times New Roman" w:cs="Times New Roman"/>
          <w:sz w:val="24"/>
          <w:szCs w:val="24"/>
          <w:u w:val="single"/>
        </w:rPr>
        <w:t>Dimensions</w:t>
      </w:r>
    </w:p>
    <w:p w14:paraId="06609BBD" w14:textId="77777777" w:rsidR="00A75E98" w:rsidRDefault="00A75E98" w:rsidP="00CC251B">
      <w:pPr>
        <w:rPr>
          <w:rFonts w:ascii="Times New Roman" w:hAnsi="Times New Roman" w:cs="Times New Roman"/>
          <w:sz w:val="24"/>
          <w:szCs w:val="24"/>
        </w:rPr>
      </w:pPr>
      <w:r w:rsidRPr="00422D06">
        <w:rPr>
          <w:rFonts w:ascii="Times New Roman" w:hAnsi="Times New Roman" w:cs="Times New Roman"/>
          <w:sz w:val="24"/>
          <w:szCs w:val="24"/>
        </w:rPr>
        <w:t>Dimensions must not exceed those listed below:</w:t>
      </w:r>
    </w:p>
    <w:p w14:paraId="0981ED40" w14:textId="0D17ACBE" w:rsidR="00A75E98" w:rsidRPr="00422D06" w:rsidRDefault="00A75E98" w:rsidP="00A75E98">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Width: </w:t>
      </w:r>
      <w:r w:rsidR="008237DD" w:rsidRPr="008237DD">
        <w:rPr>
          <w:rFonts w:ascii="Times New Roman" w:hAnsi="Times New Roman" w:cs="Times New Roman"/>
          <w:sz w:val="24"/>
          <w:szCs w:val="24"/>
        </w:rPr>
        <w:t>10.43</w:t>
      </w:r>
      <w:r w:rsidRPr="00422D06">
        <w:rPr>
          <w:rFonts w:ascii="Times New Roman" w:hAnsi="Times New Roman" w:cs="Times New Roman"/>
          <w:sz w:val="24"/>
          <w:szCs w:val="24"/>
        </w:rPr>
        <w:t>” (inches)</w:t>
      </w:r>
    </w:p>
    <w:p w14:paraId="587778DB" w14:textId="763237C8" w:rsidR="00A75E98" w:rsidRPr="00422D06" w:rsidRDefault="00A75E98" w:rsidP="00A75E98">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Depth: </w:t>
      </w:r>
      <w:r w:rsidR="008237DD" w:rsidRPr="008237DD">
        <w:rPr>
          <w:rFonts w:ascii="Times New Roman" w:hAnsi="Times New Roman" w:cs="Times New Roman"/>
          <w:sz w:val="24"/>
          <w:szCs w:val="24"/>
        </w:rPr>
        <w:t>15.67</w:t>
      </w:r>
      <w:r w:rsidRPr="00422D06">
        <w:rPr>
          <w:rFonts w:ascii="Times New Roman" w:hAnsi="Times New Roman" w:cs="Times New Roman"/>
          <w:sz w:val="24"/>
          <w:szCs w:val="24"/>
        </w:rPr>
        <w:t>” (inches)</w:t>
      </w:r>
    </w:p>
    <w:p w14:paraId="33148F2E" w14:textId="7E94F30B" w:rsidR="00A75E98" w:rsidRDefault="00A75E98" w:rsidP="001D16A1">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Height: </w:t>
      </w:r>
      <w:r w:rsidR="008237DD" w:rsidRPr="008237DD">
        <w:rPr>
          <w:rFonts w:ascii="Times New Roman" w:hAnsi="Times New Roman" w:cs="Times New Roman"/>
          <w:sz w:val="24"/>
          <w:szCs w:val="24"/>
        </w:rPr>
        <w:t>16.50</w:t>
      </w:r>
      <w:r w:rsidRPr="00422D06">
        <w:rPr>
          <w:rFonts w:ascii="Times New Roman" w:hAnsi="Times New Roman" w:cs="Times New Roman"/>
          <w:sz w:val="24"/>
          <w:szCs w:val="24"/>
        </w:rPr>
        <w:t>” (inches</w:t>
      </w:r>
      <w:r w:rsidR="001D16A1">
        <w:rPr>
          <w:rFonts w:ascii="Times New Roman" w:hAnsi="Times New Roman" w:cs="Times New Roman"/>
          <w:sz w:val="24"/>
          <w:szCs w:val="24"/>
        </w:rPr>
        <w:t>)</w:t>
      </w:r>
    </w:p>
    <w:p w14:paraId="230C8836" w14:textId="5EAC8411" w:rsidR="00EF2214" w:rsidRPr="007231AA" w:rsidRDefault="00EF2214" w:rsidP="00EF2214">
      <w:pPr>
        <w:pStyle w:val="Heading2"/>
        <w:keepNext w:val="0"/>
        <w:keepLines w:val="0"/>
        <w:spacing w:before="120" w:after="120"/>
        <w:ind w:left="0" w:firstLine="0"/>
        <w:rPr>
          <w:rFonts w:ascii="Times New Roman" w:hAnsi="Times New Roman" w:cs="Times New Roman"/>
          <w:color w:val="0070C0"/>
        </w:rPr>
      </w:pPr>
      <w:r>
        <w:rPr>
          <w:rFonts w:ascii="Times New Roman" w:hAnsi="Times New Roman" w:cs="Times New Roman"/>
          <w:color w:val="0070C0"/>
        </w:rPr>
        <w:t>F2700C</w:t>
      </w:r>
      <w:r w:rsidRPr="007231AA">
        <w:rPr>
          <w:rFonts w:ascii="Times New Roman" w:hAnsi="Times New Roman" w:cs="Times New Roman"/>
          <w:color w:val="0070C0"/>
        </w:rPr>
        <w:t xml:space="preserve"> </w:t>
      </w:r>
      <w:r w:rsidR="00ED48FC">
        <w:rPr>
          <w:rFonts w:ascii="Times New Roman" w:hAnsi="Times New Roman" w:cs="Times New Roman"/>
          <w:color w:val="0070C0"/>
        </w:rPr>
        <w:t xml:space="preserve">Scanner, </w:t>
      </w:r>
      <w:proofErr w:type="spellStart"/>
      <w:r w:rsidR="00ED48FC">
        <w:rPr>
          <w:rFonts w:ascii="Times New Roman" w:hAnsi="Times New Roman" w:cs="Times New Roman"/>
          <w:color w:val="0070C0"/>
        </w:rPr>
        <w:t>Codonics</w:t>
      </w:r>
      <w:proofErr w:type="spellEnd"/>
    </w:p>
    <w:p w14:paraId="32D248E6" w14:textId="77777777" w:rsidR="00EF2214" w:rsidRPr="00422D06" w:rsidRDefault="00EF2214" w:rsidP="00EF2214">
      <w:pPr>
        <w:pStyle w:val="Heading3"/>
        <w:keepNext w:val="0"/>
        <w:keepLines w:val="0"/>
        <w:spacing w:before="120" w:after="120"/>
        <w:ind w:left="1440"/>
        <w:rPr>
          <w:rFonts w:ascii="Times New Roman" w:hAnsi="Times New Roman" w:cs="Times New Roman"/>
          <w:b w:val="0"/>
          <w:bCs w:val="0"/>
          <w:sz w:val="24"/>
          <w:szCs w:val="24"/>
          <w:u w:val="single"/>
        </w:rPr>
      </w:pPr>
      <w:r w:rsidRPr="00422D06">
        <w:rPr>
          <w:rFonts w:ascii="Times New Roman" w:hAnsi="Times New Roman" w:cs="Times New Roman"/>
          <w:sz w:val="24"/>
          <w:szCs w:val="24"/>
          <w:u w:val="single"/>
        </w:rPr>
        <w:t>General Requirements</w:t>
      </w:r>
    </w:p>
    <w:p w14:paraId="48436BC2" w14:textId="77777777" w:rsidR="00EF2214" w:rsidRPr="00422D06" w:rsidRDefault="00EF2214" w:rsidP="00EF2214">
      <w:pPr>
        <w:pStyle w:val="ListParagraph"/>
        <w:numPr>
          <w:ilvl w:val="0"/>
          <w:numId w:val="23"/>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Brand Name Only Requirement</w:t>
      </w:r>
    </w:p>
    <w:p w14:paraId="68537DAB" w14:textId="6253AEF7" w:rsidR="00EF2214" w:rsidRPr="000402BB" w:rsidRDefault="00EF2214" w:rsidP="00ED48FC">
      <w:pPr>
        <w:pStyle w:val="ListParagraph"/>
        <w:numPr>
          <w:ilvl w:val="0"/>
          <w:numId w:val="23"/>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Total Quantity: </w:t>
      </w:r>
      <w:r w:rsidR="00ED48FC">
        <w:rPr>
          <w:rFonts w:ascii="Times New Roman" w:hAnsi="Times New Roman" w:cs="Times New Roman"/>
          <w:sz w:val="24"/>
          <w:szCs w:val="24"/>
        </w:rPr>
        <w:t>2</w:t>
      </w:r>
    </w:p>
    <w:p w14:paraId="6608EFFF" w14:textId="77777777" w:rsidR="00EF2214" w:rsidRPr="00422D06" w:rsidRDefault="00EF2214" w:rsidP="00EF2214">
      <w:pPr>
        <w:pStyle w:val="Heading3"/>
        <w:keepNext w:val="0"/>
        <w:keepLines w:val="0"/>
        <w:spacing w:before="120" w:after="120"/>
        <w:ind w:left="1440"/>
        <w:rPr>
          <w:rFonts w:ascii="Times New Roman" w:hAnsi="Times New Roman" w:cs="Times New Roman"/>
          <w:sz w:val="24"/>
          <w:szCs w:val="24"/>
        </w:rPr>
      </w:pPr>
      <w:r w:rsidRPr="00422D06">
        <w:rPr>
          <w:rFonts w:ascii="Times New Roman" w:hAnsi="Times New Roman" w:cs="Times New Roman"/>
          <w:sz w:val="24"/>
          <w:szCs w:val="24"/>
          <w:u w:val="single"/>
        </w:rPr>
        <w:t>Basis of Design</w:t>
      </w:r>
    </w:p>
    <w:p w14:paraId="7FEBF288" w14:textId="77777777" w:rsidR="00EF2214" w:rsidRPr="00422D06" w:rsidRDefault="00EF2214" w:rsidP="00EF2214">
      <w:pPr>
        <w:pStyle w:val="ListParagraph"/>
        <w:numPr>
          <w:ilvl w:val="0"/>
          <w:numId w:val="24"/>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Manufacturer: BD </w:t>
      </w:r>
    </w:p>
    <w:p w14:paraId="19C45700" w14:textId="6203AA68" w:rsidR="00EF2214" w:rsidRPr="000C5520" w:rsidRDefault="00EF2214" w:rsidP="00EF2214">
      <w:pPr>
        <w:pStyle w:val="ListParagraph"/>
        <w:numPr>
          <w:ilvl w:val="0"/>
          <w:numId w:val="24"/>
        </w:numPr>
        <w:ind w:left="1800"/>
        <w:contextualSpacing w:val="0"/>
        <w:rPr>
          <w:rFonts w:ascii="Times New Roman" w:hAnsi="Times New Roman" w:cs="Times New Roman"/>
          <w:sz w:val="24"/>
          <w:szCs w:val="24"/>
        </w:rPr>
      </w:pPr>
      <w:r w:rsidRPr="000C5520">
        <w:rPr>
          <w:rFonts w:ascii="Times New Roman" w:hAnsi="Times New Roman" w:cs="Times New Roman"/>
          <w:sz w:val="24"/>
          <w:szCs w:val="24"/>
        </w:rPr>
        <w:t xml:space="preserve">Model: </w:t>
      </w:r>
      <w:r w:rsidRPr="00AB499F">
        <w:rPr>
          <w:rFonts w:ascii="Times New Roman" w:hAnsi="Times New Roman" w:cs="Times New Roman"/>
          <w:sz w:val="24"/>
          <w:szCs w:val="24"/>
        </w:rPr>
        <w:t xml:space="preserve">BD Pyxis </w:t>
      </w:r>
      <w:proofErr w:type="spellStart"/>
      <w:r w:rsidRPr="00AB499F">
        <w:rPr>
          <w:rFonts w:ascii="Times New Roman" w:hAnsi="Times New Roman" w:cs="Times New Roman"/>
          <w:sz w:val="24"/>
          <w:szCs w:val="24"/>
        </w:rPr>
        <w:t>Codonics</w:t>
      </w:r>
      <w:proofErr w:type="spellEnd"/>
      <w:r w:rsidRPr="00AB499F">
        <w:rPr>
          <w:rFonts w:ascii="Times New Roman" w:hAnsi="Times New Roman" w:cs="Times New Roman"/>
          <w:sz w:val="24"/>
          <w:szCs w:val="24"/>
        </w:rPr>
        <w:t xml:space="preserve"> Safe Label System </w:t>
      </w:r>
      <w:r w:rsidR="00ED48FC">
        <w:rPr>
          <w:rFonts w:ascii="Times New Roman" w:hAnsi="Times New Roman" w:cs="Times New Roman"/>
          <w:sz w:val="24"/>
          <w:szCs w:val="24"/>
        </w:rPr>
        <w:t>2D Scanner</w:t>
      </w:r>
    </w:p>
    <w:p w14:paraId="1C4A5DC3" w14:textId="77777777" w:rsidR="00EF2214" w:rsidRPr="00422D06" w:rsidRDefault="00EF2214" w:rsidP="00EF2214">
      <w:pPr>
        <w:pStyle w:val="Heading3"/>
        <w:keepNext w:val="0"/>
        <w:keepLines w:val="0"/>
        <w:spacing w:before="120" w:after="120"/>
        <w:ind w:left="1440"/>
        <w:rPr>
          <w:rFonts w:ascii="Times New Roman" w:hAnsi="Times New Roman" w:cs="Times New Roman"/>
          <w:b w:val="0"/>
          <w:bCs w:val="0"/>
          <w:sz w:val="24"/>
          <w:szCs w:val="24"/>
        </w:rPr>
      </w:pPr>
      <w:r w:rsidRPr="00422D06">
        <w:rPr>
          <w:rFonts w:ascii="Times New Roman" w:hAnsi="Times New Roman" w:cs="Times New Roman"/>
          <w:sz w:val="24"/>
          <w:szCs w:val="24"/>
          <w:u w:val="single"/>
        </w:rPr>
        <w:t>Description</w:t>
      </w:r>
    </w:p>
    <w:p w14:paraId="15A186C4" w14:textId="77777777" w:rsidR="00950A9D" w:rsidRDefault="0020360D" w:rsidP="00950A9D">
      <w:pPr>
        <w:pStyle w:val="Heading3"/>
        <w:keepNext w:val="0"/>
        <w:keepLines w:val="0"/>
        <w:numPr>
          <w:ilvl w:val="0"/>
          <w:numId w:val="0"/>
        </w:numPr>
        <w:spacing w:before="120" w:after="120"/>
        <w:ind w:left="1440"/>
        <w:rPr>
          <w:rFonts w:ascii="Times New Roman" w:hAnsi="Times New Roman" w:cs="Times New Roman"/>
          <w:b w:val="0"/>
          <w:bCs w:val="0"/>
          <w:sz w:val="24"/>
          <w:szCs w:val="24"/>
        </w:rPr>
      </w:pPr>
      <w:r w:rsidRPr="0020360D">
        <w:rPr>
          <w:rFonts w:ascii="Times New Roman" w:hAnsi="Times New Roman" w:cs="Times New Roman"/>
          <w:b w:val="0"/>
          <w:bCs w:val="0"/>
          <w:sz w:val="24"/>
          <w:szCs w:val="24"/>
        </w:rPr>
        <w:t xml:space="preserve">BD Pyxis </w:t>
      </w:r>
      <w:proofErr w:type="spellStart"/>
      <w:r w:rsidRPr="0020360D">
        <w:rPr>
          <w:rFonts w:ascii="Times New Roman" w:hAnsi="Times New Roman" w:cs="Times New Roman"/>
          <w:b w:val="0"/>
          <w:bCs w:val="0"/>
          <w:sz w:val="24"/>
          <w:szCs w:val="24"/>
        </w:rPr>
        <w:t>Codonics</w:t>
      </w:r>
      <w:proofErr w:type="spellEnd"/>
      <w:r w:rsidRPr="0020360D">
        <w:rPr>
          <w:rFonts w:ascii="Times New Roman" w:hAnsi="Times New Roman" w:cs="Times New Roman"/>
          <w:b w:val="0"/>
          <w:bCs w:val="0"/>
          <w:sz w:val="24"/>
          <w:szCs w:val="24"/>
        </w:rPr>
        <w:t xml:space="preserve"> 2D scanner refers to the integration of a </w:t>
      </w:r>
      <w:proofErr w:type="spellStart"/>
      <w:r w:rsidRPr="0020360D">
        <w:rPr>
          <w:rFonts w:ascii="Times New Roman" w:hAnsi="Times New Roman" w:cs="Times New Roman"/>
          <w:b w:val="0"/>
          <w:bCs w:val="0"/>
          <w:sz w:val="24"/>
          <w:szCs w:val="24"/>
        </w:rPr>
        <w:t>Codonics</w:t>
      </w:r>
      <w:proofErr w:type="spellEnd"/>
      <w:r w:rsidRPr="0020360D">
        <w:rPr>
          <w:rFonts w:ascii="Times New Roman" w:hAnsi="Times New Roman" w:cs="Times New Roman"/>
          <w:b w:val="0"/>
          <w:bCs w:val="0"/>
          <w:sz w:val="24"/>
          <w:szCs w:val="24"/>
        </w:rPr>
        <w:t xml:space="preserve"> Safe Label System (SLS), featuring a 2D barcode scanner and printer, with a BD Pyxis medication management system. This system is primarily designed for perioperative and procedural settings to improve medication safety and streamline workflows. Its salient characteristics center on automated, verifiable medication preparation and administration.</w:t>
      </w:r>
    </w:p>
    <w:p w14:paraId="79DDB119" w14:textId="6A1B0B18" w:rsidR="00EA0259" w:rsidRPr="00950A9D" w:rsidRDefault="00EA0259" w:rsidP="00950A9D">
      <w:pPr>
        <w:pStyle w:val="Heading3"/>
        <w:keepNext w:val="0"/>
        <w:keepLines w:val="0"/>
        <w:numPr>
          <w:ilvl w:val="0"/>
          <w:numId w:val="0"/>
        </w:numPr>
        <w:spacing w:before="120" w:after="120"/>
        <w:ind w:left="1440"/>
        <w:rPr>
          <w:rFonts w:ascii="Times New Roman" w:hAnsi="Times New Roman" w:cs="Times New Roman"/>
          <w:b w:val="0"/>
          <w:bCs w:val="0"/>
          <w:sz w:val="24"/>
          <w:szCs w:val="24"/>
        </w:rPr>
      </w:pPr>
      <w:r w:rsidRPr="00950A9D">
        <w:rPr>
          <w:rFonts w:ascii="Times New Roman" w:hAnsi="Times New Roman" w:cs="Times New Roman"/>
          <w:b w:val="0"/>
          <w:bCs w:val="0"/>
          <w:sz w:val="24"/>
          <w:szCs w:val="24"/>
        </w:rPr>
        <w:t xml:space="preserve">*These are in addition to the </w:t>
      </w:r>
      <w:r w:rsidR="000665EB" w:rsidRPr="00950A9D">
        <w:rPr>
          <w:rFonts w:ascii="Times New Roman" w:hAnsi="Times New Roman" w:cs="Times New Roman"/>
          <w:b w:val="0"/>
          <w:bCs w:val="0"/>
          <w:sz w:val="24"/>
          <w:szCs w:val="24"/>
        </w:rPr>
        <w:t xml:space="preserve">QTY 28 already </w:t>
      </w:r>
      <w:r w:rsidR="00950A9D">
        <w:rPr>
          <w:rFonts w:ascii="Times New Roman" w:hAnsi="Times New Roman" w:cs="Times New Roman"/>
          <w:b w:val="0"/>
          <w:bCs w:val="0"/>
          <w:sz w:val="24"/>
          <w:szCs w:val="24"/>
        </w:rPr>
        <w:t>required</w:t>
      </w:r>
      <w:r w:rsidR="000665EB" w:rsidRPr="00950A9D">
        <w:rPr>
          <w:rFonts w:ascii="Times New Roman" w:hAnsi="Times New Roman" w:cs="Times New Roman"/>
          <w:b w:val="0"/>
          <w:bCs w:val="0"/>
          <w:sz w:val="24"/>
          <w:szCs w:val="24"/>
        </w:rPr>
        <w:t xml:space="preserve"> with JSN</w:t>
      </w:r>
      <w:r w:rsidR="00950A9D" w:rsidRPr="00950A9D">
        <w:rPr>
          <w:rFonts w:ascii="Times New Roman" w:hAnsi="Times New Roman" w:cs="Times New Roman"/>
          <w:b w:val="0"/>
          <w:bCs w:val="0"/>
          <w:sz w:val="24"/>
          <w:szCs w:val="24"/>
        </w:rPr>
        <w:t xml:space="preserve"> U0026 </w:t>
      </w:r>
      <w:proofErr w:type="spellStart"/>
      <w:r w:rsidR="00950A9D" w:rsidRPr="00950A9D">
        <w:rPr>
          <w:rFonts w:ascii="Times New Roman" w:hAnsi="Times New Roman" w:cs="Times New Roman"/>
          <w:b w:val="0"/>
          <w:bCs w:val="0"/>
          <w:sz w:val="24"/>
          <w:szCs w:val="24"/>
        </w:rPr>
        <w:t>Codonics</w:t>
      </w:r>
      <w:proofErr w:type="spellEnd"/>
      <w:r w:rsidR="00950A9D" w:rsidRPr="00950A9D">
        <w:rPr>
          <w:rFonts w:ascii="Times New Roman" w:hAnsi="Times New Roman" w:cs="Times New Roman"/>
          <w:b w:val="0"/>
          <w:bCs w:val="0"/>
          <w:sz w:val="24"/>
          <w:szCs w:val="24"/>
        </w:rPr>
        <w:t xml:space="preserve"> printer</w:t>
      </w:r>
      <w:r w:rsidR="00950A9D">
        <w:rPr>
          <w:rFonts w:ascii="Times New Roman" w:hAnsi="Times New Roman" w:cs="Times New Roman"/>
          <w:b w:val="0"/>
          <w:bCs w:val="0"/>
          <w:sz w:val="24"/>
          <w:szCs w:val="24"/>
        </w:rPr>
        <w:t>*</w:t>
      </w:r>
    </w:p>
    <w:p w14:paraId="373E9E5C" w14:textId="77777777" w:rsidR="00EF2214" w:rsidRPr="00422D06" w:rsidRDefault="00EF2214" w:rsidP="00EF2214">
      <w:pPr>
        <w:pStyle w:val="Heading3"/>
        <w:keepNext w:val="0"/>
        <w:keepLines w:val="0"/>
        <w:spacing w:before="120" w:after="120"/>
        <w:ind w:left="1440"/>
        <w:rPr>
          <w:rFonts w:ascii="Times New Roman" w:hAnsi="Times New Roman" w:cs="Times New Roman"/>
          <w:b w:val="0"/>
          <w:bCs w:val="0"/>
          <w:sz w:val="24"/>
          <w:szCs w:val="24"/>
        </w:rPr>
      </w:pPr>
      <w:r w:rsidRPr="00422D06">
        <w:rPr>
          <w:rFonts w:ascii="Times New Roman" w:hAnsi="Times New Roman" w:cs="Times New Roman"/>
          <w:sz w:val="24"/>
          <w:szCs w:val="24"/>
          <w:u w:val="single"/>
        </w:rPr>
        <w:t>Specifications/Salient Characteristics</w:t>
      </w:r>
    </w:p>
    <w:p w14:paraId="472A32CF" w14:textId="77777777" w:rsidR="00780453" w:rsidRPr="00780453" w:rsidRDefault="00780453"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780453">
        <w:rPr>
          <w:rFonts w:ascii="Times New Roman" w:eastAsia="Times New Roman" w:hAnsi="Times New Roman" w:cs="Times New Roman"/>
          <w:color w:val="001D35"/>
          <w:sz w:val="24"/>
          <w:szCs w:val="24"/>
        </w:rPr>
        <w:t>Visual and audible verification: The system provides clear audio and visual confirmations of the medication being prepared, acting as a "second set of eyes" to prevent errors like vial and ampoule swaps.</w:t>
      </w:r>
    </w:p>
    <w:p w14:paraId="38EC19AC" w14:textId="77777777" w:rsidR="00780453" w:rsidRPr="00780453" w:rsidRDefault="00780453"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780453">
        <w:rPr>
          <w:rFonts w:ascii="Times New Roman" w:eastAsia="Times New Roman" w:hAnsi="Times New Roman" w:cs="Times New Roman"/>
          <w:color w:val="001D35"/>
          <w:sz w:val="24"/>
          <w:szCs w:val="24"/>
        </w:rPr>
        <w:t>Electronic double-checks: It electronically confirms that the drug being scanned matches the hospital's approved formulary before a label is printed.</w:t>
      </w:r>
    </w:p>
    <w:p w14:paraId="54A1B998" w14:textId="77777777" w:rsidR="00780453" w:rsidRPr="00780453" w:rsidRDefault="00780453"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780453">
        <w:rPr>
          <w:rFonts w:ascii="Times New Roman" w:eastAsia="Times New Roman" w:hAnsi="Times New Roman" w:cs="Times New Roman"/>
          <w:color w:val="001D35"/>
          <w:sz w:val="24"/>
          <w:szCs w:val="24"/>
        </w:rPr>
        <w:t>Error reduction: The combination of scanning and verification significantly reduces the most common medication errors, including mislabeling and syringe swaps.</w:t>
      </w:r>
    </w:p>
    <w:p w14:paraId="726C870A" w14:textId="5B59DB74" w:rsidR="0020360D" w:rsidRDefault="00780453"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780453">
        <w:rPr>
          <w:rFonts w:ascii="Times New Roman" w:eastAsia="Times New Roman" w:hAnsi="Times New Roman" w:cs="Times New Roman"/>
          <w:color w:val="001D35"/>
          <w:sz w:val="24"/>
          <w:szCs w:val="24"/>
        </w:rPr>
        <w:t xml:space="preserve">Integration with EHR: A related scanner, the </w:t>
      </w:r>
      <w:proofErr w:type="spellStart"/>
      <w:r w:rsidRPr="00780453">
        <w:rPr>
          <w:rFonts w:ascii="Times New Roman" w:eastAsia="Times New Roman" w:hAnsi="Times New Roman" w:cs="Times New Roman"/>
          <w:color w:val="001D35"/>
          <w:sz w:val="24"/>
          <w:szCs w:val="24"/>
        </w:rPr>
        <w:t>Codonics</w:t>
      </w:r>
      <w:proofErr w:type="spellEnd"/>
      <w:r w:rsidRPr="00780453">
        <w:rPr>
          <w:rFonts w:ascii="Times New Roman" w:eastAsia="Times New Roman" w:hAnsi="Times New Roman" w:cs="Times New Roman"/>
          <w:color w:val="001D35"/>
          <w:sz w:val="24"/>
          <w:szCs w:val="24"/>
        </w:rPr>
        <w:t xml:space="preserve"> SLS-WAVE, can scan the final syringe label to automatically document the medication in the patient's electronic health record (EHR) or anesthesia information management system (AIMS). </w:t>
      </w:r>
    </w:p>
    <w:p w14:paraId="426B9DCA" w14:textId="77777777" w:rsidR="00780453" w:rsidRPr="00780453" w:rsidRDefault="00780453"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780453">
        <w:rPr>
          <w:rFonts w:ascii="Times New Roman" w:eastAsia="Times New Roman" w:hAnsi="Times New Roman" w:cs="Times New Roman"/>
          <w:color w:val="001D35"/>
          <w:sz w:val="24"/>
          <w:szCs w:val="24"/>
        </w:rPr>
        <w:t>Automated labeling: The system prints full-color, Joint Commission (TJC) and American Society of Anesthesiologists (ASA)-compliant syringe labels instantly upon verification of the scanned medication.</w:t>
      </w:r>
    </w:p>
    <w:p w14:paraId="359115CA" w14:textId="77777777" w:rsidR="00780453" w:rsidRPr="00780453" w:rsidRDefault="00780453"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780453">
        <w:rPr>
          <w:rFonts w:ascii="Times New Roman" w:eastAsia="Times New Roman" w:hAnsi="Times New Roman" w:cs="Times New Roman"/>
          <w:color w:val="001D35"/>
          <w:sz w:val="24"/>
          <w:szCs w:val="24"/>
        </w:rPr>
        <w:t>Eliminates manual processes: It replaces handwritten and pre-printed labels, eliminating incomplete or illegible labeling and speeding up the medication preparation process.</w:t>
      </w:r>
    </w:p>
    <w:p w14:paraId="19FDC432" w14:textId="77777777" w:rsidR="00780453" w:rsidRPr="00780453" w:rsidRDefault="00780453"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780453">
        <w:rPr>
          <w:rFonts w:ascii="Times New Roman" w:eastAsia="Times New Roman" w:hAnsi="Times New Roman" w:cs="Times New Roman"/>
          <w:color w:val="001D35"/>
          <w:sz w:val="24"/>
          <w:szCs w:val="24"/>
        </w:rPr>
        <w:t>"Scan to decrement" inventory: When integrated with a BD Pyxis Anesthesia Station, a single scan of a medication automatically updates the inventory count, helping to prevent stock-outs and streamlining inventory management.</w:t>
      </w:r>
    </w:p>
    <w:p w14:paraId="375C7587" w14:textId="77777777" w:rsidR="00780453" w:rsidRPr="00780453" w:rsidRDefault="00780453"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780453">
        <w:rPr>
          <w:rFonts w:ascii="Times New Roman" w:eastAsia="Times New Roman" w:hAnsi="Times New Roman" w:cs="Times New Roman"/>
          <w:color w:val="001D35"/>
          <w:sz w:val="24"/>
          <w:szCs w:val="24"/>
        </w:rPr>
        <w:t>Hands-free documentation: The SLS-WAVE scanner allows for automated, hands-free documentation of medication administration, reducing manual entry and saving time.</w:t>
      </w:r>
    </w:p>
    <w:p w14:paraId="4229D3BC" w14:textId="71157AD5" w:rsidR="0020360D" w:rsidRDefault="00780453"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780453">
        <w:rPr>
          <w:rFonts w:ascii="Times New Roman" w:eastAsia="Times New Roman" w:hAnsi="Times New Roman" w:cs="Times New Roman"/>
          <w:color w:val="001D35"/>
          <w:sz w:val="24"/>
          <w:szCs w:val="24"/>
        </w:rPr>
        <w:t xml:space="preserve">Formulary synchronization: The system enables automatic and fast synchronization of the hospital's formulary, reducing the administrative burden on pharmacy staff. </w:t>
      </w:r>
    </w:p>
    <w:p w14:paraId="3E5526D7" w14:textId="77777777" w:rsidR="00FB5417" w:rsidRPr="00FB5417" w:rsidRDefault="00FB5417"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FB5417">
        <w:rPr>
          <w:rFonts w:ascii="Times New Roman" w:eastAsia="Times New Roman" w:hAnsi="Times New Roman" w:cs="Times New Roman"/>
          <w:color w:val="001D35"/>
          <w:sz w:val="24"/>
          <w:szCs w:val="24"/>
        </w:rPr>
        <w:t>Regulatory compliance: The system helps hospitals comply with labeling requirements from regulatory bodies like The Joint Commission and supports guidelines from the Anesthesia Patient Safety Foundation (APSF) and the Institute for Safe Medication Practices (ISMP).</w:t>
      </w:r>
    </w:p>
    <w:p w14:paraId="63BFCDCF" w14:textId="77777777" w:rsidR="00FB5417" w:rsidRPr="00FB5417" w:rsidRDefault="00FB5417"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FB5417">
        <w:rPr>
          <w:rFonts w:ascii="Times New Roman" w:eastAsia="Times New Roman" w:hAnsi="Times New Roman" w:cs="Times New Roman"/>
          <w:color w:val="001D35"/>
          <w:sz w:val="24"/>
          <w:szCs w:val="24"/>
        </w:rPr>
        <w:t>Improved charge capture: By electronically documenting the exact National Drug Code (NDC) at administration, the system helps improve billing accuracy and increase charge capture.</w:t>
      </w:r>
    </w:p>
    <w:p w14:paraId="4EC31D2C" w14:textId="504777E2" w:rsidR="0020360D" w:rsidRDefault="00FB5417"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FB5417">
        <w:rPr>
          <w:rFonts w:ascii="Times New Roman" w:eastAsia="Times New Roman" w:hAnsi="Times New Roman" w:cs="Times New Roman"/>
          <w:color w:val="001D35"/>
          <w:sz w:val="24"/>
          <w:szCs w:val="24"/>
        </w:rPr>
        <w:t xml:space="preserve">340B accountability: For facilities participating in the 340B Drug Pricing Program, the precise documentation aids in compliance and accountability. </w:t>
      </w:r>
    </w:p>
    <w:p w14:paraId="0FF70577" w14:textId="77777777" w:rsidR="00EF2214" w:rsidRPr="00422D06" w:rsidRDefault="00EF2214" w:rsidP="00EF2214">
      <w:pPr>
        <w:pStyle w:val="Heading3"/>
        <w:keepNext w:val="0"/>
        <w:keepLines w:val="0"/>
        <w:spacing w:before="120" w:after="120"/>
        <w:ind w:left="1440"/>
        <w:rPr>
          <w:rFonts w:ascii="Times New Roman" w:hAnsi="Times New Roman" w:cs="Times New Roman"/>
          <w:sz w:val="24"/>
          <w:szCs w:val="24"/>
          <w:u w:val="single"/>
        </w:rPr>
      </w:pPr>
      <w:r w:rsidRPr="00422D06">
        <w:rPr>
          <w:rFonts w:ascii="Times New Roman" w:hAnsi="Times New Roman" w:cs="Times New Roman"/>
          <w:sz w:val="24"/>
          <w:szCs w:val="24"/>
          <w:u w:val="single"/>
        </w:rPr>
        <w:t>Dimensions</w:t>
      </w:r>
    </w:p>
    <w:p w14:paraId="1299628D" w14:textId="77777777" w:rsidR="00EF2214" w:rsidRDefault="00EF2214" w:rsidP="00E30407">
      <w:pPr>
        <w:rPr>
          <w:rFonts w:ascii="Times New Roman" w:hAnsi="Times New Roman" w:cs="Times New Roman"/>
          <w:sz w:val="24"/>
          <w:szCs w:val="24"/>
        </w:rPr>
      </w:pPr>
      <w:r w:rsidRPr="00422D06">
        <w:rPr>
          <w:rFonts w:ascii="Times New Roman" w:hAnsi="Times New Roman" w:cs="Times New Roman"/>
          <w:sz w:val="24"/>
          <w:szCs w:val="24"/>
        </w:rPr>
        <w:t>Dimensions must not exceed those listed below:</w:t>
      </w:r>
    </w:p>
    <w:p w14:paraId="2166772B" w14:textId="03306692" w:rsidR="00EF2214" w:rsidRPr="00422D06" w:rsidRDefault="00EF2214" w:rsidP="00EF2214">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Width: </w:t>
      </w:r>
      <w:r w:rsidR="00333FE7">
        <w:rPr>
          <w:rFonts w:ascii="Times New Roman" w:hAnsi="Times New Roman" w:cs="Times New Roman"/>
          <w:sz w:val="24"/>
          <w:szCs w:val="24"/>
        </w:rPr>
        <w:t>4</w:t>
      </w:r>
      <w:r w:rsidRPr="00422D06">
        <w:rPr>
          <w:rFonts w:ascii="Times New Roman" w:hAnsi="Times New Roman" w:cs="Times New Roman"/>
          <w:sz w:val="24"/>
          <w:szCs w:val="24"/>
        </w:rPr>
        <w:t>” (inches)</w:t>
      </w:r>
    </w:p>
    <w:p w14:paraId="2FFC7A6E" w14:textId="77777777" w:rsidR="00333FE7" w:rsidRDefault="00EF2214" w:rsidP="00333FE7">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Depth: </w:t>
      </w:r>
      <w:r w:rsidR="00333FE7">
        <w:rPr>
          <w:rFonts w:ascii="Times New Roman" w:hAnsi="Times New Roman" w:cs="Times New Roman"/>
          <w:sz w:val="24"/>
          <w:szCs w:val="24"/>
        </w:rPr>
        <w:t>8</w:t>
      </w:r>
      <w:r w:rsidRPr="00422D06">
        <w:rPr>
          <w:rFonts w:ascii="Times New Roman" w:hAnsi="Times New Roman" w:cs="Times New Roman"/>
          <w:sz w:val="24"/>
          <w:szCs w:val="24"/>
        </w:rPr>
        <w:t>” (inches)</w:t>
      </w:r>
    </w:p>
    <w:p w14:paraId="298A625C" w14:textId="55028032" w:rsidR="00EF2214" w:rsidRDefault="00EF2214" w:rsidP="00333FE7">
      <w:pPr>
        <w:pStyle w:val="ListParagraph"/>
        <w:numPr>
          <w:ilvl w:val="0"/>
          <w:numId w:val="22"/>
        </w:numPr>
        <w:ind w:left="1800"/>
        <w:contextualSpacing w:val="0"/>
        <w:rPr>
          <w:rFonts w:ascii="Times New Roman" w:hAnsi="Times New Roman" w:cs="Times New Roman"/>
          <w:sz w:val="24"/>
          <w:szCs w:val="24"/>
        </w:rPr>
      </w:pPr>
      <w:r w:rsidRPr="00333FE7">
        <w:rPr>
          <w:rFonts w:ascii="Times New Roman" w:hAnsi="Times New Roman" w:cs="Times New Roman"/>
          <w:sz w:val="24"/>
          <w:szCs w:val="24"/>
        </w:rPr>
        <w:t xml:space="preserve">Height: </w:t>
      </w:r>
      <w:r w:rsidR="00333FE7" w:rsidRPr="00333FE7">
        <w:rPr>
          <w:rFonts w:ascii="Times New Roman" w:hAnsi="Times New Roman" w:cs="Times New Roman"/>
          <w:sz w:val="24"/>
          <w:szCs w:val="24"/>
        </w:rPr>
        <w:t>4</w:t>
      </w:r>
      <w:r w:rsidRPr="00333FE7">
        <w:rPr>
          <w:rFonts w:ascii="Times New Roman" w:hAnsi="Times New Roman" w:cs="Times New Roman"/>
          <w:sz w:val="24"/>
          <w:szCs w:val="24"/>
        </w:rPr>
        <w:t>” (inches</w:t>
      </w:r>
      <w:r w:rsidR="00651D81">
        <w:rPr>
          <w:rFonts w:ascii="Times New Roman" w:hAnsi="Times New Roman" w:cs="Times New Roman"/>
          <w:sz w:val="24"/>
          <w:szCs w:val="24"/>
        </w:rPr>
        <w:t>)</w:t>
      </w:r>
    </w:p>
    <w:p w14:paraId="6489AFB7" w14:textId="45A514E0" w:rsidR="00651D81" w:rsidRPr="007231AA" w:rsidRDefault="002E6811" w:rsidP="00651D81">
      <w:pPr>
        <w:pStyle w:val="Heading2"/>
        <w:keepNext w:val="0"/>
        <w:keepLines w:val="0"/>
        <w:spacing w:before="120" w:after="120"/>
        <w:ind w:left="0" w:firstLine="0"/>
        <w:rPr>
          <w:rFonts w:ascii="Times New Roman" w:hAnsi="Times New Roman" w:cs="Times New Roman"/>
          <w:color w:val="0070C0"/>
        </w:rPr>
      </w:pPr>
      <w:r>
        <w:rPr>
          <w:rFonts w:ascii="Times New Roman" w:hAnsi="Times New Roman" w:cs="Times New Roman"/>
          <w:color w:val="0070C0"/>
        </w:rPr>
        <w:t>M</w:t>
      </w:r>
      <w:r w:rsidR="008A31D0">
        <w:rPr>
          <w:rFonts w:ascii="Times New Roman" w:hAnsi="Times New Roman" w:cs="Times New Roman"/>
          <w:color w:val="0070C0"/>
        </w:rPr>
        <w:t>3150C</w:t>
      </w:r>
      <w:r w:rsidR="00651D81" w:rsidRPr="007231AA">
        <w:rPr>
          <w:rFonts w:ascii="Times New Roman" w:hAnsi="Times New Roman" w:cs="Times New Roman"/>
          <w:color w:val="0070C0"/>
        </w:rPr>
        <w:t xml:space="preserve"> </w:t>
      </w:r>
      <w:r w:rsidR="008A31D0" w:rsidRPr="008A31D0">
        <w:rPr>
          <w:rFonts w:ascii="Times New Roman" w:hAnsi="Times New Roman" w:cs="Times New Roman"/>
          <w:color w:val="0070C0"/>
        </w:rPr>
        <w:t>Carousel, Medicine</w:t>
      </w:r>
    </w:p>
    <w:p w14:paraId="1126FE30" w14:textId="77777777" w:rsidR="00651D81" w:rsidRPr="00422D06" w:rsidRDefault="00651D81" w:rsidP="00651D81">
      <w:pPr>
        <w:pStyle w:val="Heading3"/>
        <w:keepNext w:val="0"/>
        <w:keepLines w:val="0"/>
        <w:spacing w:before="120" w:after="120"/>
        <w:ind w:left="1440"/>
        <w:rPr>
          <w:rFonts w:ascii="Times New Roman" w:hAnsi="Times New Roman" w:cs="Times New Roman"/>
          <w:b w:val="0"/>
          <w:bCs w:val="0"/>
          <w:sz w:val="24"/>
          <w:szCs w:val="24"/>
          <w:u w:val="single"/>
        </w:rPr>
      </w:pPr>
      <w:r w:rsidRPr="00422D06">
        <w:rPr>
          <w:rFonts w:ascii="Times New Roman" w:hAnsi="Times New Roman" w:cs="Times New Roman"/>
          <w:sz w:val="24"/>
          <w:szCs w:val="24"/>
          <w:u w:val="single"/>
        </w:rPr>
        <w:t>General Requirements</w:t>
      </w:r>
    </w:p>
    <w:p w14:paraId="1FF230D6" w14:textId="77777777" w:rsidR="00651D81" w:rsidRPr="00422D06" w:rsidRDefault="00651D81" w:rsidP="00651D81">
      <w:pPr>
        <w:pStyle w:val="ListParagraph"/>
        <w:numPr>
          <w:ilvl w:val="0"/>
          <w:numId w:val="23"/>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Brand Name Only Requirement</w:t>
      </w:r>
    </w:p>
    <w:p w14:paraId="29483A77" w14:textId="77777777" w:rsidR="00651D81" w:rsidRPr="000402BB" w:rsidRDefault="00651D81" w:rsidP="00651D81">
      <w:pPr>
        <w:pStyle w:val="ListParagraph"/>
        <w:numPr>
          <w:ilvl w:val="0"/>
          <w:numId w:val="23"/>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Total Quantity: </w:t>
      </w:r>
      <w:r>
        <w:rPr>
          <w:rFonts w:ascii="Times New Roman" w:hAnsi="Times New Roman" w:cs="Times New Roman"/>
          <w:sz w:val="24"/>
          <w:szCs w:val="24"/>
        </w:rPr>
        <w:t>2</w:t>
      </w:r>
    </w:p>
    <w:p w14:paraId="52F7ADF6" w14:textId="77777777" w:rsidR="00651D81" w:rsidRPr="00422D06" w:rsidRDefault="00651D81" w:rsidP="00651D81">
      <w:pPr>
        <w:pStyle w:val="Heading3"/>
        <w:keepNext w:val="0"/>
        <w:keepLines w:val="0"/>
        <w:spacing w:before="120" w:after="120"/>
        <w:ind w:left="1440"/>
        <w:rPr>
          <w:rFonts w:ascii="Times New Roman" w:hAnsi="Times New Roman" w:cs="Times New Roman"/>
          <w:sz w:val="24"/>
          <w:szCs w:val="24"/>
        </w:rPr>
      </w:pPr>
      <w:r w:rsidRPr="00422D06">
        <w:rPr>
          <w:rFonts w:ascii="Times New Roman" w:hAnsi="Times New Roman" w:cs="Times New Roman"/>
          <w:sz w:val="24"/>
          <w:szCs w:val="24"/>
          <w:u w:val="single"/>
        </w:rPr>
        <w:t>Basis of Design</w:t>
      </w:r>
    </w:p>
    <w:p w14:paraId="02D9A231" w14:textId="74D7080B" w:rsidR="00651D81" w:rsidRPr="00422D06" w:rsidRDefault="00651D81" w:rsidP="00651D81">
      <w:pPr>
        <w:pStyle w:val="ListParagraph"/>
        <w:numPr>
          <w:ilvl w:val="0"/>
          <w:numId w:val="24"/>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Manufacturer: </w:t>
      </w:r>
      <w:proofErr w:type="spellStart"/>
      <w:r w:rsidR="00BF0C99">
        <w:rPr>
          <w:rFonts w:ascii="Times New Roman" w:hAnsi="Times New Roman" w:cs="Times New Roman"/>
          <w:sz w:val="24"/>
          <w:szCs w:val="24"/>
        </w:rPr>
        <w:t>Sencorp</w:t>
      </w:r>
      <w:r w:rsidR="006C29AD">
        <w:rPr>
          <w:rFonts w:ascii="Times New Roman" w:hAnsi="Times New Roman" w:cs="Times New Roman"/>
          <w:sz w:val="24"/>
          <w:szCs w:val="24"/>
        </w:rPr>
        <w:t>White</w:t>
      </w:r>
      <w:proofErr w:type="spellEnd"/>
      <w:r w:rsidRPr="00422D06">
        <w:rPr>
          <w:rFonts w:ascii="Times New Roman" w:hAnsi="Times New Roman" w:cs="Times New Roman"/>
          <w:sz w:val="24"/>
          <w:szCs w:val="24"/>
        </w:rPr>
        <w:t xml:space="preserve"> </w:t>
      </w:r>
    </w:p>
    <w:p w14:paraId="722FF3E3" w14:textId="662946D0" w:rsidR="00651D81" w:rsidRPr="000C5520" w:rsidRDefault="00651D81" w:rsidP="00651D81">
      <w:pPr>
        <w:pStyle w:val="ListParagraph"/>
        <w:numPr>
          <w:ilvl w:val="0"/>
          <w:numId w:val="24"/>
        </w:numPr>
        <w:ind w:left="1800"/>
        <w:contextualSpacing w:val="0"/>
        <w:rPr>
          <w:rFonts w:ascii="Times New Roman" w:hAnsi="Times New Roman" w:cs="Times New Roman"/>
          <w:sz w:val="24"/>
          <w:szCs w:val="24"/>
        </w:rPr>
      </w:pPr>
      <w:r w:rsidRPr="000C5520">
        <w:rPr>
          <w:rFonts w:ascii="Times New Roman" w:hAnsi="Times New Roman" w:cs="Times New Roman"/>
          <w:sz w:val="24"/>
          <w:szCs w:val="24"/>
        </w:rPr>
        <w:t xml:space="preserve">Model: </w:t>
      </w:r>
      <w:r w:rsidR="00141E85">
        <w:rPr>
          <w:rFonts w:ascii="Times New Roman" w:hAnsi="Times New Roman" w:cs="Times New Roman"/>
          <w:sz w:val="24"/>
          <w:szCs w:val="24"/>
        </w:rPr>
        <w:t xml:space="preserve">Carousel </w:t>
      </w:r>
      <w:r w:rsidR="00141E85" w:rsidRPr="00141E85">
        <w:rPr>
          <w:rFonts w:ascii="Times New Roman" w:hAnsi="Times New Roman" w:cs="Times New Roman"/>
          <w:sz w:val="24"/>
          <w:szCs w:val="24"/>
        </w:rPr>
        <w:t>165-02</w:t>
      </w:r>
    </w:p>
    <w:p w14:paraId="34AC2D40" w14:textId="77777777" w:rsidR="00651D81" w:rsidRPr="00422D06" w:rsidRDefault="00651D81" w:rsidP="00651D81">
      <w:pPr>
        <w:pStyle w:val="Heading3"/>
        <w:keepNext w:val="0"/>
        <w:keepLines w:val="0"/>
        <w:spacing w:before="120" w:after="120"/>
        <w:ind w:left="1440"/>
        <w:rPr>
          <w:rFonts w:ascii="Times New Roman" w:hAnsi="Times New Roman" w:cs="Times New Roman"/>
          <w:b w:val="0"/>
          <w:bCs w:val="0"/>
          <w:sz w:val="24"/>
          <w:szCs w:val="24"/>
        </w:rPr>
      </w:pPr>
      <w:r w:rsidRPr="00422D06">
        <w:rPr>
          <w:rFonts w:ascii="Times New Roman" w:hAnsi="Times New Roman" w:cs="Times New Roman"/>
          <w:sz w:val="24"/>
          <w:szCs w:val="24"/>
          <w:u w:val="single"/>
        </w:rPr>
        <w:t>Description</w:t>
      </w:r>
    </w:p>
    <w:p w14:paraId="4C50BC4D" w14:textId="21F0BDBA" w:rsidR="00651D81" w:rsidRDefault="00141E85" w:rsidP="00651D81">
      <w:pPr>
        <w:pStyle w:val="Heading3"/>
        <w:keepNext w:val="0"/>
        <w:keepLines w:val="0"/>
        <w:numPr>
          <w:ilvl w:val="0"/>
          <w:numId w:val="0"/>
        </w:numPr>
        <w:spacing w:before="120" w:after="120"/>
        <w:ind w:left="1440"/>
        <w:rPr>
          <w:rFonts w:ascii="Times New Roman" w:hAnsi="Times New Roman" w:cs="Times New Roman"/>
          <w:b w:val="0"/>
          <w:bCs w:val="0"/>
          <w:sz w:val="24"/>
          <w:szCs w:val="24"/>
        </w:rPr>
      </w:pPr>
      <w:r>
        <w:rPr>
          <w:rFonts w:ascii="Times New Roman" w:hAnsi="Times New Roman" w:cs="Times New Roman"/>
          <w:b w:val="0"/>
          <w:bCs w:val="0"/>
          <w:sz w:val="24"/>
          <w:szCs w:val="24"/>
        </w:rPr>
        <w:t>A</w:t>
      </w:r>
      <w:r w:rsidRPr="00141E85">
        <w:rPr>
          <w:rFonts w:ascii="Times New Roman" w:hAnsi="Times New Roman" w:cs="Times New Roman"/>
          <w:b w:val="0"/>
          <w:bCs w:val="0"/>
          <w:sz w:val="24"/>
          <w:szCs w:val="24"/>
        </w:rPr>
        <w:t>n automated vertical carousel designed for high-density storage and automated inventory retrieval. It is part of the White brand automated storage and retrieval systems, built to save floor space, increase picking speed and accuracy, and improve inventory management.</w:t>
      </w:r>
    </w:p>
    <w:p w14:paraId="2DBA4CE9" w14:textId="3F8C097D" w:rsidR="002A20F1" w:rsidRPr="002A20F1" w:rsidRDefault="002348D4" w:rsidP="002A20F1">
      <w:pPr>
        <w:ind w:left="1440" w:firstLine="0"/>
        <w:rPr>
          <w:rFonts w:ascii="Times New Roman" w:hAnsi="Times New Roman" w:cs="Times New Roman"/>
          <w:sz w:val="24"/>
          <w:szCs w:val="24"/>
        </w:rPr>
      </w:pPr>
      <w:r>
        <w:rPr>
          <w:rFonts w:ascii="Times New Roman" w:hAnsi="Times New Roman" w:cs="Times New Roman"/>
          <w:sz w:val="24"/>
          <w:szCs w:val="24"/>
        </w:rPr>
        <w:t xml:space="preserve">This system </w:t>
      </w:r>
      <w:r w:rsidR="002D1E17">
        <w:rPr>
          <w:rFonts w:ascii="Times New Roman" w:hAnsi="Times New Roman" w:cs="Times New Roman"/>
          <w:sz w:val="24"/>
          <w:szCs w:val="24"/>
        </w:rPr>
        <w:t>operates in conjunction with the Pyxis Logistics software and components (ref.</w:t>
      </w:r>
      <w:r w:rsidR="00BD7ED1">
        <w:rPr>
          <w:rFonts w:ascii="Times New Roman" w:hAnsi="Times New Roman" w:cs="Times New Roman"/>
          <w:sz w:val="24"/>
          <w:szCs w:val="24"/>
        </w:rPr>
        <w:t xml:space="preserve"> JSN M3150L). B</w:t>
      </w:r>
      <w:r w:rsidR="0069736B" w:rsidRPr="0069736B">
        <w:rPr>
          <w:rFonts w:ascii="Times New Roman" w:hAnsi="Times New Roman" w:cs="Times New Roman"/>
          <w:sz w:val="24"/>
          <w:szCs w:val="24"/>
        </w:rPr>
        <w:t xml:space="preserve">D does not own </w:t>
      </w:r>
      <w:proofErr w:type="spellStart"/>
      <w:r w:rsidR="0069736B" w:rsidRPr="0069736B">
        <w:rPr>
          <w:rFonts w:ascii="Times New Roman" w:hAnsi="Times New Roman" w:cs="Times New Roman"/>
          <w:sz w:val="24"/>
          <w:szCs w:val="24"/>
        </w:rPr>
        <w:t>Sencorp</w:t>
      </w:r>
      <w:r w:rsidR="0069736B">
        <w:rPr>
          <w:rFonts w:ascii="Times New Roman" w:hAnsi="Times New Roman" w:cs="Times New Roman"/>
          <w:sz w:val="24"/>
          <w:szCs w:val="24"/>
        </w:rPr>
        <w:t>White</w:t>
      </w:r>
      <w:proofErr w:type="spellEnd"/>
      <w:r w:rsidR="0069736B" w:rsidRPr="0069736B">
        <w:rPr>
          <w:rFonts w:ascii="Times New Roman" w:hAnsi="Times New Roman" w:cs="Times New Roman"/>
          <w:sz w:val="24"/>
          <w:szCs w:val="24"/>
        </w:rPr>
        <w:t xml:space="preserve">. BD has a vendor agreement with </w:t>
      </w:r>
      <w:proofErr w:type="spellStart"/>
      <w:r w:rsidR="0069736B" w:rsidRPr="0069736B">
        <w:rPr>
          <w:rFonts w:ascii="Times New Roman" w:hAnsi="Times New Roman" w:cs="Times New Roman"/>
          <w:sz w:val="24"/>
          <w:szCs w:val="24"/>
        </w:rPr>
        <w:t>Sencorp</w:t>
      </w:r>
      <w:r w:rsidR="0069736B">
        <w:rPr>
          <w:rFonts w:ascii="Times New Roman" w:hAnsi="Times New Roman" w:cs="Times New Roman"/>
          <w:sz w:val="24"/>
          <w:szCs w:val="24"/>
        </w:rPr>
        <w:t>White</w:t>
      </w:r>
      <w:proofErr w:type="spellEnd"/>
      <w:r w:rsidR="0069736B" w:rsidRPr="0069736B">
        <w:rPr>
          <w:rFonts w:ascii="Times New Roman" w:hAnsi="Times New Roman" w:cs="Times New Roman"/>
          <w:sz w:val="24"/>
          <w:szCs w:val="24"/>
        </w:rPr>
        <w:t xml:space="preserve">. </w:t>
      </w:r>
      <w:r w:rsidR="0069736B">
        <w:rPr>
          <w:rFonts w:ascii="Times New Roman" w:hAnsi="Times New Roman" w:cs="Times New Roman"/>
          <w:sz w:val="24"/>
          <w:szCs w:val="24"/>
        </w:rPr>
        <w:t>The</w:t>
      </w:r>
      <w:r w:rsidR="0069736B" w:rsidRPr="0069736B">
        <w:rPr>
          <w:rFonts w:ascii="Times New Roman" w:hAnsi="Times New Roman" w:cs="Times New Roman"/>
          <w:sz w:val="24"/>
          <w:szCs w:val="24"/>
        </w:rPr>
        <w:t xml:space="preserve"> relationship with the customer and </w:t>
      </w:r>
      <w:r w:rsidR="0069736B">
        <w:rPr>
          <w:rFonts w:ascii="Times New Roman" w:hAnsi="Times New Roman" w:cs="Times New Roman"/>
          <w:sz w:val="24"/>
          <w:szCs w:val="24"/>
        </w:rPr>
        <w:t xml:space="preserve">any matters involving </w:t>
      </w:r>
      <w:proofErr w:type="spellStart"/>
      <w:r w:rsidR="0069736B">
        <w:rPr>
          <w:rFonts w:ascii="Times New Roman" w:hAnsi="Times New Roman" w:cs="Times New Roman"/>
          <w:sz w:val="24"/>
          <w:szCs w:val="24"/>
        </w:rPr>
        <w:t>Sencorp</w:t>
      </w:r>
      <w:r w:rsidR="002A20F1">
        <w:rPr>
          <w:rFonts w:ascii="Times New Roman" w:hAnsi="Times New Roman" w:cs="Times New Roman"/>
          <w:sz w:val="24"/>
          <w:szCs w:val="24"/>
        </w:rPr>
        <w:t>White</w:t>
      </w:r>
      <w:proofErr w:type="spellEnd"/>
      <w:r w:rsidR="0069736B">
        <w:rPr>
          <w:rFonts w:ascii="Times New Roman" w:hAnsi="Times New Roman" w:cs="Times New Roman"/>
          <w:sz w:val="24"/>
          <w:szCs w:val="24"/>
        </w:rPr>
        <w:t xml:space="preserve"> will fall under the </w:t>
      </w:r>
      <w:r w:rsidR="0069736B" w:rsidRPr="0069736B">
        <w:rPr>
          <w:rFonts w:ascii="Times New Roman" w:hAnsi="Times New Roman" w:cs="Times New Roman"/>
          <w:sz w:val="24"/>
          <w:szCs w:val="24"/>
        </w:rPr>
        <w:t>BD’s agreement with the customer</w:t>
      </w:r>
      <w:r w:rsidR="002A20F1">
        <w:rPr>
          <w:rFonts w:ascii="Times New Roman" w:hAnsi="Times New Roman" w:cs="Times New Roman"/>
          <w:sz w:val="24"/>
          <w:szCs w:val="24"/>
        </w:rPr>
        <w:t>*</w:t>
      </w:r>
    </w:p>
    <w:p w14:paraId="5054BDD3" w14:textId="77777777" w:rsidR="00651D81" w:rsidRPr="00422D06" w:rsidRDefault="00651D81" w:rsidP="00651D81">
      <w:pPr>
        <w:pStyle w:val="Heading3"/>
        <w:keepNext w:val="0"/>
        <w:keepLines w:val="0"/>
        <w:spacing w:before="120" w:after="120"/>
        <w:ind w:left="1440"/>
        <w:rPr>
          <w:rFonts w:ascii="Times New Roman" w:hAnsi="Times New Roman" w:cs="Times New Roman"/>
          <w:b w:val="0"/>
          <w:bCs w:val="0"/>
          <w:sz w:val="24"/>
          <w:szCs w:val="24"/>
        </w:rPr>
      </w:pPr>
      <w:r w:rsidRPr="00422D06">
        <w:rPr>
          <w:rFonts w:ascii="Times New Roman" w:hAnsi="Times New Roman" w:cs="Times New Roman"/>
          <w:sz w:val="24"/>
          <w:szCs w:val="24"/>
          <w:u w:val="single"/>
        </w:rPr>
        <w:t>Specifications/Salient Characteristics</w:t>
      </w:r>
    </w:p>
    <w:p w14:paraId="1153BC24" w14:textId="77777777" w:rsidR="00071795" w:rsidRPr="00071795" w:rsidRDefault="00071795"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071795">
        <w:rPr>
          <w:rFonts w:ascii="Times New Roman" w:eastAsia="Times New Roman" w:hAnsi="Times New Roman" w:cs="Times New Roman"/>
          <w:color w:val="001D35"/>
          <w:sz w:val="24"/>
          <w:szCs w:val="24"/>
        </w:rPr>
        <w:t>Vertical orientation for space saving: The carousel utilizes overhead space, allowing for a significantly smaller footprint than traditional shelving. This design can recover up to 80% of floor space.</w:t>
      </w:r>
    </w:p>
    <w:p w14:paraId="54656D3F" w14:textId="77777777" w:rsidR="00071795" w:rsidRPr="00071795" w:rsidRDefault="00071795"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071795">
        <w:rPr>
          <w:rFonts w:ascii="Times New Roman" w:eastAsia="Times New Roman" w:hAnsi="Times New Roman" w:cs="Times New Roman"/>
          <w:color w:val="001D35"/>
          <w:sz w:val="24"/>
          <w:szCs w:val="24"/>
        </w:rPr>
        <w:t xml:space="preserve">Automated "goods-to-person" delivery: The unit automatically rotates its carriers to deliver items directly to an ergonomic access point or pick window. This minimizes walking, searching, and </w:t>
      </w:r>
      <w:proofErr w:type="gramStart"/>
      <w:r w:rsidRPr="00071795">
        <w:rPr>
          <w:rFonts w:ascii="Times New Roman" w:eastAsia="Times New Roman" w:hAnsi="Times New Roman" w:cs="Times New Roman"/>
          <w:color w:val="001D35"/>
          <w:sz w:val="24"/>
          <w:szCs w:val="24"/>
        </w:rPr>
        <w:t>lifting for</w:t>
      </w:r>
      <w:proofErr w:type="gramEnd"/>
      <w:r w:rsidRPr="00071795">
        <w:rPr>
          <w:rFonts w:ascii="Times New Roman" w:eastAsia="Times New Roman" w:hAnsi="Times New Roman" w:cs="Times New Roman"/>
          <w:color w:val="001D35"/>
          <w:sz w:val="24"/>
          <w:szCs w:val="24"/>
        </w:rPr>
        <w:t xml:space="preserve"> operators, significantly improving productivity and safety.</w:t>
      </w:r>
    </w:p>
    <w:p w14:paraId="521CDE41" w14:textId="77777777" w:rsidR="00071795" w:rsidRPr="00071795" w:rsidRDefault="00071795"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071795">
        <w:rPr>
          <w:rFonts w:ascii="Times New Roman" w:eastAsia="Times New Roman" w:hAnsi="Times New Roman" w:cs="Times New Roman"/>
          <w:color w:val="001D35"/>
          <w:sz w:val="24"/>
          <w:szCs w:val="24"/>
        </w:rPr>
        <w:t>High-frequency picking and accuracy: Vertical carousels are well-suited for high-frequency picking operations. The automation helps achieve high picking accuracy, sometimes reaching 99% or more, while reducing the time spent on picking and audits.</w:t>
      </w:r>
    </w:p>
    <w:p w14:paraId="388751AF" w14:textId="77777777" w:rsidR="00071795" w:rsidRPr="00071795" w:rsidRDefault="00071795"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071795">
        <w:rPr>
          <w:rFonts w:ascii="Times New Roman" w:eastAsia="Times New Roman" w:hAnsi="Times New Roman" w:cs="Times New Roman"/>
          <w:color w:val="001D35"/>
          <w:sz w:val="24"/>
          <w:szCs w:val="24"/>
        </w:rPr>
        <w:t xml:space="preserve">Integrated inventory management: The carousel integrates with inventory control software, like </w:t>
      </w:r>
      <w:proofErr w:type="spellStart"/>
      <w:r w:rsidRPr="00071795">
        <w:rPr>
          <w:rFonts w:ascii="Times New Roman" w:eastAsia="Times New Roman" w:hAnsi="Times New Roman" w:cs="Times New Roman"/>
          <w:color w:val="001D35"/>
          <w:sz w:val="24"/>
          <w:szCs w:val="24"/>
        </w:rPr>
        <w:t>SencorpWhite's</w:t>
      </w:r>
      <w:proofErr w:type="spellEnd"/>
      <w:r w:rsidRPr="00071795">
        <w:rPr>
          <w:rFonts w:ascii="Times New Roman" w:eastAsia="Times New Roman" w:hAnsi="Times New Roman" w:cs="Times New Roman"/>
          <w:color w:val="001D35"/>
          <w:sz w:val="24"/>
          <w:szCs w:val="24"/>
        </w:rPr>
        <w:t xml:space="preserve"> Genesis control software, for real-time tracking, management, and audit trails. Optional upgrades can include web-based reporting and email/text notifications.</w:t>
      </w:r>
    </w:p>
    <w:p w14:paraId="3A5579E5" w14:textId="77777777" w:rsidR="00071795" w:rsidRPr="00071795" w:rsidRDefault="00071795"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071795">
        <w:rPr>
          <w:rFonts w:ascii="Times New Roman" w:eastAsia="Times New Roman" w:hAnsi="Times New Roman" w:cs="Times New Roman"/>
          <w:color w:val="001D35"/>
          <w:sz w:val="24"/>
          <w:szCs w:val="24"/>
        </w:rPr>
        <w:t>Enhanced security: The automated, enclosed system helps secure valuable inventory and reduce loss or theft.</w:t>
      </w:r>
    </w:p>
    <w:p w14:paraId="7C321F6D" w14:textId="77777777" w:rsidR="00071795" w:rsidRPr="00071795" w:rsidRDefault="00071795"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071795">
        <w:rPr>
          <w:rFonts w:ascii="Times New Roman" w:eastAsia="Times New Roman" w:hAnsi="Times New Roman" w:cs="Times New Roman"/>
          <w:color w:val="001D35"/>
          <w:sz w:val="24"/>
          <w:szCs w:val="24"/>
        </w:rPr>
        <w:t>Customizable storage: The carousel's storage carriers are customizable with different bins, totes, and drawers, allowing for flexibility in storing a variety of item sizes.</w:t>
      </w:r>
    </w:p>
    <w:p w14:paraId="29ECA59D" w14:textId="77777777" w:rsidR="00071795" w:rsidRPr="00071795" w:rsidRDefault="00071795"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071795">
        <w:rPr>
          <w:rFonts w:ascii="Times New Roman" w:eastAsia="Times New Roman" w:hAnsi="Times New Roman" w:cs="Times New Roman"/>
          <w:color w:val="001D35"/>
          <w:sz w:val="24"/>
          <w:szCs w:val="24"/>
        </w:rPr>
        <w:t>Integration with enterprise software: The system can be integrated with existing Warehouse Management Systems (WMS), Enterprise Resource Planning (ERP), and Manufacturing Resource Planning (MRP) systems for streamlined operations.</w:t>
      </w:r>
    </w:p>
    <w:p w14:paraId="769A4C2D" w14:textId="77777777" w:rsidR="00071795" w:rsidRPr="00071795" w:rsidRDefault="00071795"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071795">
        <w:rPr>
          <w:rFonts w:ascii="Times New Roman" w:eastAsia="Times New Roman" w:hAnsi="Times New Roman" w:cs="Times New Roman"/>
          <w:color w:val="001D35"/>
          <w:sz w:val="24"/>
          <w:szCs w:val="24"/>
        </w:rPr>
        <w:t>Built-in safety features: Vertical carousels are equipped with overload and obstruction sensors that stop the unit from moving if it detects a problem. This prevents damage to both the carousel and the stored items.</w:t>
      </w:r>
    </w:p>
    <w:p w14:paraId="3A83DADD" w14:textId="209FB63A" w:rsidR="00651D81" w:rsidRPr="003A63B7" w:rsidRDefault="00071795"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071795">
        <w:rPr>
          <w:rFonts w:ascii="Times New Roman" w:eastAsia="Times New Roman" w:hAnsi="Times New Roman" w:cs="Times New Roman"/>
          <w:color w:val="001D35"/>
          <w:sz w:val="24"/>
          <w:szCs w:val="24"/>
        </w:rPr>
        <w:t>Ergonomic design: By bringing items to the operator at an ergonomically sound position, the carousel helps prevent workplace accidents and injuries associated with bending, stretching, and lifting</w:t>
      </w:r>
    </w:p>
    <w:p w14:paraId="6F702866" w14:textId="77777777" w:rsidR="00651D81" w:rsidRPr="00422D06" w:rsidRDefault="00651D81" w:rsidP="00651D81">
      <w:pPr>
        <w:pStyle w:val="Heading3"/>
        <w:keepNext w:val="0"/>
        <w:keepLines w:val="0"/>
        <w:spacing w:before="120" w:after="120"/>
        <w:ind w:left="1440"/>
        <w:rPr>
          <w:rFonts w:ascii="Times New Roman" w:hAnsi="Times New Roman" w:cs="Times New Roman"/>
          <w:sz w:val="24"/>
          <w:szCs w:val="24"/>
          <w:u w:val="single"/>
        </w:rPr>
      </w:pPr>
      <w:r w:rsidRPr="00422D06">
        <w:rPr>
          <w:rFonts w:ascii="Times New Roman" w:hAnsi="Times New Roman" w:cs="Times New Roman"/>
          <w:sz w:val="24"/>
          <w:szCs w:val="24"/>
          <w:u w:val="single"/>
        </w:rPr>
        <w:t>Dimensions</w:t>
      </w:r>
    </w:p>
    <w:p w14:paraId="3CCACDBC" w14:textId="77777777" w:rsidR="00651D81" w:rsidRDefault="00651D81" w:rsidP="00651D81">
      <w:pPr>
        <w:rPr>
          <w:rFonts w:ascii="Times New Roman" w:hAnsi="Times New Roman" w:cs="Times New Roman"/>
          <w:sz w:val="24"/>
          <w:szCs w:val="24"/>
        </w:rPr>
      </w:pPr>
      <w:r w:rsidRPr="00422D06">
        <w:rPr>
          <w:rFonts w:ascii="Times New Roman" w:hAnsi="Times New Roman" w:cs="Times New Roman"/>
          <w:sz w:val="24"/>
          <w:szCs w:val="24"/>
        </w:rPr>
        <w:t>Dimensions must not exceed those listed below:</w:t>
      </w:r>
    </w:p>
    <w:p w14:paraId="4B4388BA" w14:textId="6F4CA341" w:rsidR="00651D81" w:rsidRPr="00422D06" w:rsidRDefault="00651D81" w:rsidP="00651D81">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Width: </w:t>
      </w:r>
      <w:r w:rsidR="002348D4" w:rsidRPr="002348D4">
        <w:rPr>
          <w:rFonts w:ascii="Times New Roman" w:hAnsi="Times New Roman" w:cs="Times New Roman"/>
          <w:sz w:val="24"/>
          <w:szCs w:val="24"/>
        </w:rPr>
        <w:t>134.50</w:t>
      </w:r>
      <w:r w:rsidRPr="00422D06">
        <w:rPr>
          <w:rFonts w:ascii="Times New Roman" w:hAnsi="Times New Roman" w:cs="Times New Roman"/>
          <w:sz w:val="24"/>
          <w:szCs w:val="24"/>
        </w:rPr>
        <w:t>” (inches)</w:t>
      </w:r>
    </w:p>
    <w:p w14:paraId="78E122D4" w14:textId="7B74C121" w:rsidR="00651D81" w:rsidRDefault="00651D81" w:rsidP="00651D81">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Depth: </w:t>
      </w:r>
      <w:r w:rsidR="002348D4" w:rsidRPr="002348D4">
        <w:rPr>
          <w:rFonts w:ascii="Times New Roman" w:hAnsi="Times New Roman" w:cs="Times New Roman"/>
          <w:sz w:val="24"/>
          <w:szCs w:val="24"/>
        </w:rPr>
        <w:t>84.00</w:t>
      </w:r>
      <w:r w:rsidRPr="00422D06">
        <w:rPr>
          <w:rFonts w:ascii="Times New Roman" w:hAnsi="Times New Roman" w:cs="Times New Roman"/>
          <w:sz w:val="24"/>
          <w:szCs w:val="24"/>
        </w:rPr>
        <w:t>” (inches)</w:t>
      </w:r>
    </w:p>
    <w:p w14:paraId="3AA7DCCF" w14:textId="13C17DA0" w:rsidR="002348D4" w:rsidRDefault="002348D4" w:rsidP="00651D81">
      <w:pPr>
        <w:pStyle w:val="ListParagraph"/>
        <w:numPr>
          <w:ilvl w:val="0"/>
          <w:numId w:val="22"/>
        </w:numPr>
        <w:ind w:left="1800"/>
        <w:contextualSpacing w:val="0"/>
        <w:rPr>
          <w:rFonts w:ascii="Times New Roman" w:hAnsi="Times New Roman" w:cs="Times New Roman"/>
          <w:sz w:val="24"/>
          <w:szCs w:val="24"/>
        </w:rPr>
      </w:pPr>
      <w:r>
        <w:rPr>
          <w:rFonts w:ascii="Times New Roman" w:hAnsi="Times New Roman" w:cs="Times New Roman"/>
          <w:sz w:val="24"/>
          <w:szCs w:val="24"/>
        </w:rPr>
        <w:t>Height: 88.75” (inches)</w:t>
      </w:r>
    </w:p>
    <w:p w14:paraId="79BC394E" w14:textId="2D3C0127" w:rsidR="002348D4" w:rsidRPr="007231AA" w:rsidRDefault="002348D4" w:rsidP="002348D4">
      <w:pPr>
        <w:pStyle w:val="Heading2"/>
        <w:keepNext w:val="0"/>
        <w:keepLines w:val="0"/>
        <w:spacing w:before="120" w:after="120"/>
        <w:ind w:left="0" w:firstLine="0"/>
        <w:rPr>
          <w:rFonts w:ascii="Times New Roman" w:hAnsi="Times New Roman" w:cs="Times New Roman"/>
          <w:color w:val="0070C0"/>
        </w:rPr>
      </w:pPr>
      <w:r>
        <w:rPr>
          <w:rFonts w:ascii="Times New Roman" w:hAnsi="Times New Roman" w:cs="Times New Roman"/>
          <w:color w:val="0070C0"/>
        </w:rPr>
        <w:t>M3150</w:t>
      </w:r>
      <w:r w:rsidR="00BD7ED1">
        <w:rPr>
          <w:rFonts w:ascii="Times New Roman" w:hAnsi="Times New Roman" w:cs="Times New Roman"/>
          <w:color w:val="0070C0"/>
        </w:rPr>
        <w:t>L</w:t>
      </w:r>
      <w:r w:rsidRPr="007231AA">
        <w:rPr>
          <w:rFonts w:ascii="Times New Roman" w:hAnsi="Times New Roman" w:cs="Times New Roman"/>
          <w:color w:val="0070C0"/>
        </w:rPr>
        <w:t xml:space="preserve"> </w:t>
      </w:r>
      <w:r w:rsidR="006F0392">
        <w:rPr>
          <w:rFonts w:ascii="Times New Roman" w:hAnsi="Times New Roman" w:cs="Times New Roman"/>
          <w:color w:val="0070C0"/>
        </w:rPr>
        <w:t>Software, Logistics, Pyxis</w:t>
      </w:r>
    </w:p>
    <w:p w14:paraId="44EF6AB5" w14:textId="77777777" w:rsidR="002348D4" w:rsidRPr="00422D06" w:rsidRDefault="002348D4" w:rsidP="002348D4">
      <w:pPr>
        <w:pStyle w:val="Heading3"/>
        <w:keepNext w:val="0"/>
        <w:keepLines w:val="0"/>
        <w:spacing w:before="120" w:after="120"/>
        <w:ind w:left="1440"/>
        <w:rPr>
          <w:rFonts w:ascii="Times New Roman" w:hAnsi="Times New Roman" w:cs="Times New Roman"/>
          <w:b w:val="0"/>
          <w:bCs w:val="0"/>
          <w:sz w:val="24"/>
          <w:szCs w:val="24"/>
          <w:u w:val="single"/>
        </w:rPr>
      </w:pPr>
      <w:r w:rsidRPr="00422D06">
        <w:rPr>
          <w:rFonts w:ascii="Times New Roman" w:hAnsi="Times New Roman" w:cs="Times New Roman"/>
          <w:sz w:val="24"/>
          <w:szCs w:val="24"/>
          <w:u w:val="single"/>
        </w:rPr>
        <w:t>General Requirements</w:t>
      </w:r>
    </w:p>
    <w:p w14:paraId="2FDD87E2" w14:textId="77777777" w:rsidR="002348D4" w:rsidRPr="00422D06" w:rsidRDefault="002348D4" w:rsidP="002348D4">
      <w:pPr>
        <w:pStyle w:val="ListParagraph"/>
        <w:numPr>
          <w:ilvl w:val="0"/>
          <w:numId w:val="23"/>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Brand Name Only Requirement</w:t>
      </w:r>
    </w:p>
    <w:p w14:paraId="60B2B2AE" w14:textId="3BA731E0" w:rsidR="002348D4" w:rsidRPr="000402BB" w:rsidRDefault="002348D4" w:rsidP="002348D4">
      <w:pPr>
        <w:pStyle w:val="ListParagraph"/>
        <w:numPr>
          <w:ilvl w:val="0"/>
          <w:numId w:val="23"/>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Total Quantity: </w:t>
      </w:r>
      <w:r w:rsidR="000B6D42">
        <w:rPr>
          <w:rFonts w:ascii="Times New Roman" w:hAnsi="Times New Roman" w:cs="Times New Roman"/>
          <w:sz w:val="24"/>
          <w:szCs w:val="24"/>
        </w:rPr>
        <w:t>Various (see below)</w:t>
      </w:r>
    </w:p>
    <w:p w14:paraId="427DA549" w14:textId="77777777" w:rsidR="002348D4" w:rsidRPr="00422D06" w:rsidRDefault="002348D4" w:rsidP="002348D4">
      <w:pPr>
        <w:pStyle w:val="Heading3"/>
        <w:keepNext w:val="0"/>
        <w:keepLines w:val="0"/>
        <w:spacing w:before="120" w:after="120"/>
        <w:ind w:left="1440"/>
        <w:rPr>
          <w:rFonts w:ascii="Times New Roman" w:hAnsi="Times New Roman" w:cs="Times New Roman"/>
          <w:sz w:val="24"/>
          <w:szCs w:val="24"/>
        </w:rPr>
      </w:pPr>
      <w:r w:rsidRPr="00422D06">
        <w:rPr>
          <w:rFonts w:ascii="Times New Roman" w:hAnsi="Times New Roman" w:cs="Times New Roman"/>
          <w:sz w:val="24"/>
          <w:szCs w:val="24"/>
          <w:u w:val="single"/>
        </w:rPr>
        <w:t>Basis of Design</w:t>
      </w:r>
    </w:p>
    <w:p w14:paraId="693AC6D2" w14:textId="56EDFF99" w:rsidR="002348D4" w:rsidRPr="00422D06" w:rsidRDefault="002348D4" w:rsidP="002348D4">
      <w:pPr>
        <w:pStyle w:val="ListParagraph"/>
        <w:numPr>
          <w:ilvl w:val="0"/>
          <w:numId w:val="24"/>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Manufacturer: </w:t>
      </w:r>
      <w:r w:rsidR="00603B98">
        <w:rPr>
          <w:rFonts w:ascii="Times New Roman" w:hAnsi="Times New Roman" w:cs="Times New Roman"/>
          <w:sz w:val="24"/>
          <w:szCs w:val="24"/>
        </w:rPr>
        <w:t>BD</w:t>
      </w:r>
      <w:r w:rsidRPr="00422D06">
        <w:rPr>
          <w:rFonts w:ascii="Times New Roman" w:hAnsi="Times New Roman" w:cs="Times New Roman"/>
          <w:sz w:val="24"/>
          <w:szCs w:val="24"/>
        </w:rPr>
        <w:t xml:space="preserve"> </w:t>
      </w:r>
    </w:p>
    <w:p w14:paraId="0EEA564F" w14:textId="33990F88" w:rsidR="002348D4" w:rsidRDefault="002348D4" w:rsidP="002348D4">
      <w:pPr>
        <w:pStyle w:val="ListParagraph"/>
        <w:numPr>
          <w:ilvl w:val="0"/>
          <w:numId w:val="24"/>
        </w:numPr>
        <w:ind w:left="1800"/>
        <w:contextualSpacing w:val="0"/>
        <w:rPr>
          <w:rFonts w:ascii="Times New Roman" w:hAnsi="Times New Roman" w:cs="Times New Roman"/>
          <w:sz w:val="24"/>
          <w:szCs w:val="24"/>
        </w:rPr>
      </w:pPr>
      <w:r w:rsidRPr="000C5520">
        <w:rPr>
          <w:rFonts w:ascii="Times New Roman" w:hAnsi="Times New Roman" w:cs="Times New Roman"/>
          <w:sz w:val="24"/>
          <w:szCs w:val="24"/>
        </w:rPr>
        <w:t xml:space="preserve">Model: </w:t>
      </w:r>
      <w:r w:rsidR="00603B98">
        <w:rPr>
          <w:rFonts w:ascii="Times New Roman" w:hAnsi="Times New Roman" w:cs="Times New Roman"/>
          <w:sz w:val="24"/>
          <w:szCs w:val="24"/>
        </w:rPr>
        <w:t>Various</w:t>
      </w:r>
      <w:r w:rsidR="006745BF">
        <w:rPr>
          <w:rFonts w:ascii="Times New Roman" w:hAnsi="Times New Roman" w:cs="Times New Roman"/>
          <w:sz w:val="24"/>
          <w:szCs w:val="24"/>
        </w:rPr>
        <w:t xml:space="preserve"> (see below)</w:t>
      </w:r>
    </w:p>
    <w:tbl>
      <w:tblPr>
        <w:tblStyle w:val="GridTable4-Accent1"/>
        <w:tblW w:w="5000" w:type="pct"/>
        <w:tblLook w:val="04A0" w:firstRow="1" w:lastRow="0" w:firstColumn="1" w:lastColumn="0" w:noHBand="0" w:noVBand="1"/>
      </w:tblPr>
      <w:tblGrid>
        <w:gridCol w:w="7953"/>
        <w:gridCol w:w="1397"/>
      </w:tblGrid>
      <w:tr w:rsidR="006745BF" w:rsidRPr="00C2647C" w14:paraId="4434645E" w14:textId="77777777" w:rsidTr="006745BF">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253" w:type="pct"/>
            <w:hideMark/>
          </w:tcPr>
          <w:p w14:paraId="5507FB43" w14:textId="57225CD7" w:rsidR="006745BF" w:rsidRPr="00C2647C" w:rsidRDefault="006745BF" w:rsidP="0034540A">
            <w:pPr>
              <w:spacing w:before="0"/>
              <w:ind w:left="0" w:firstLine="0"/>
              <w:rPr>
                <w:rFonts w:ascii="Times New Roman" w:eastAsia="Times New Roman" w:hAnsi="Times New Roman" w:cs="Times New Roman"/>
                <w:b w:val="0"/>
                <w:bCs w:val="0"/>
                <w:color w:val="000000"/>
                <w:sz w:val="24"/>
                <w:szCs w:val="24"/>
              </w:rPr>
            </w:pPr>
            <w:r w:rsidRPr="00C2647C">
              <w:rPr>
                <w:rFonts w:ascii="Times New Roman" w:eastAsia="Times New Roman" w:hAnsi="Times New Roman" w:cs="Times New Roman"/>
                <w:color w:val="000000"/>
                <w:sz w:val="24"/>
                <w:szCs w:val="24"/>
              </w:rPr>
              <w:t>Pyxis Logistics</w:t>
            </w:r>
          </w:p>
        </w:tc>
        <w:tc>
          <w:tcPr>
            <w:tcW w:w="747" w:type="pct"/>
            <w:noWrap/>
            <w:hideMark/>
          </w:tcPr>
          <w:p w14:paraId="2E3F0F22" w14:textId="77777777" w:rsidR="006745BF" w:rsidRPr="00C2647C" w:rsidRDefault="006745BF" w:rsidP="0034540A">
            <w:pPr>
              <w:spacing w:before="0"/>
              <w:ind w:left="0"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4"/>
                <w:szCs w:val="24"/>
              </w:rPr>
            </w:pPr>
          </w:p>
        </w:tc>
      </w:tr>
      <w:tr w:rsidR="006745BF" w:rsidRPr="00C2647C" w14:paraId="354EC161" w14:textId="77777777" w:rsidTr="006745BF">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253" w:type="pct"/>
            <w:hideMark/>
          </w:tcPr>
          <w:p w14:paraId="467CBD6C" w14:textId="77777777" w:rsidR="006745BF" w:rsidRPr="00C2647C" w:rsidRDefault="006745BF" w:rsidP="0034540A">
            <w:pPr>
              <w:spacing w:before="0"/>
              <w:ind w:left="0" w:firstLine="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806 S-H-250-PHARMOGISTICS ES SW HOSP</w:t>
            </w:r>
          </w:p>
        </w:tc>
        <w:tc>
          <w:tcPr>
            <w:tcW w:w="747" w:type="pct"/>
            <w:noWrap/>
            <w:hideMark/>
          </w:tcPr>
          <w:p w14:paraId="3A7BAAA8" w14:textId="77777777" w:rsidR="006745BF" w:rsidRPr="00C2647C" w:rsidRDefault="006745BF" w:rsidP="0034540A">
            <w:pPr>
              <w:spacing w:before="0"/>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1</w:t>
            </w:r>
          </w:p>
        </w:tc>
      </w:tr>
      <w:tr w:rsidR="006745BF" w:rsidRPr="00C2647C" w14:paraId="3503E4DC" w14:textId="77777777" w:rsidTr="006745BF">
        <w:trPr>
          <w:trHeight w:val="312"/>
        </w:trPr>
        <w:tc>
          <w:tcPr>
            <w:cnfStyle w:val="001000000000" w:firstRow="0" w:lastRow="0" w:firstColumn="1" w:lastColumn="0" w:oddVBand="0" w:evenVBand="0" w:oddHBand="0" w:evenHBand="0" w:firstRowFirstColumn="0" w:firstRowLastColumn="0" w:lastRowFirstColumn="0" w:lastRowLastColumn="0"/>
            <w:tcW w:w="4253" w:type="pct"/>
            <w:hideMark/>
          </w:tcPr>
          <w:p w14:paraId="00DC89E7" w14:textId="77777777" w:rsidR="006745BF" w:rsidRPr="00C2647C" w:rsidRDefault="006745BF" w:rsidP="0034540A">
            <w:pPr>
              <w:spacing w:before="0"/>
              <w:ind w:left="0" w:firstLine="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807 S-H-250-PYXIS CHECK SW HOSP</w:t>
            </w:r>
          </w:p>
        </w:tc>
        <w:tc>
          <w:tcPr>
            <w:tcW w:w="747" w:type="pct"/>
            <w:noWrap/>
            <w:hideMark/>
          </w:tcPr>
          <w:p w14:paraId="27A30BAE" w14:textId="77777777" w:rsidR="006745BF" w:rsidRPr="00C2647C" w:rsidRDefault="006745BF" w:rsidP="0034540A">
            <w:pPr>
              <w:spacing w:before="0"/>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1</w:t>
            </w:r>
          </w:p>
        </w:tc>
      </w:tr>
      <w:tr w:rsidR="006745BF" w:rsidRPr="00C2647C" w14:paraId="7A96E3D1" w14:textId="77777777" w:rsidTr="006745BF">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253" w:type="pct"/>
            <w:hideMark/>
          </w:tcPr>
          <w:p w14:paraId="613302B9" w14:textId="77777777" w:rsidR="006745BF" w:rsidRPr="00C2647C" w:rsidRDefault="006745BF" w:rsidP="0034540A">
            <w:pPr>
              <w:spacing w:before="0"/>
              <w:ind w:left="0" w:firstLine="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135343-01 CCE Site (Covered under Enterp)</w:t>
            </w:r>
          </w:p>
        </w:tc>
        <w:tc>
          <w:tcPr>
            <w:tcW w:w="747" w:type="pct"/>
            <w:noWrap/>
            <w:hideMark/>
          </w:tcPr>
          <w:p w14:paraId="7CFC6AB7" w14:textId="77777777" w:rsidR="006745BF" w:rsidRPr="00C2647C" w:rsidRDefault="006745BF" w:rsidP="0034540A">
            <w:pPr>
              <w:spacing w:before="0"/>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1</w:t>
            </w:r>
          </w:p>
        </w:tc>
      </w:tr>
      <w:tr w:rsidR="006745BF" w:rsidRPr="00C2647C" w14:paraId="38BAA25D" w14:textId="77777777" w:rsidTr="006745BF">
        <w:trPr>
          <w:trHeight w:val="312"/>
        </w:trPr>
        <w:tc>
          <w:tcPr>
            <w:cnfStyle w:val="001000000000" w:firstRow="0" w:lastRow="0" w:firstColumn="1" w:lastColumn="0" w:oddVBand="0" w:evenVBand="0" w:oddHBand="0" w:evenHBand="0" w:firstRowFirstColumn="0" w:firstRowLastColumn="0" w:lastRowFirstColumn="0" w:lastRowLastColumn="0"/>
            <w:tcW w:w="4253" w:type="pct"/>
            <w:hideMark/>
          </w:tcPr>
          <w:p w14:paraId="0E41ECF3" w14:textId="09E774FE" w:rsidR="006745BF" w:rsidRPr="00C2647C" w:rsidRDefault="006745BF" w:rsidP="0034540A">
            <w:pPr>
              <w:spacing w:before="0"/>
              <w:ind w:left="0" w:firstLine="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 xml:space="preserve">136572-01 </w:t>
            </w:r>
            <w:proofErr w:type="spellStart"/>
            <w:r w:rsidRPr="00C2647C">
              <w:rPr>
                <w:rFonts w:ascii="Times New Roman" w:eastAsia="Times New Roman" w:hAnsi="Times New Roman" w:cs="Times New Roman"/>
                <w:color w:val="000000"/>
                <w:sz w:val="24"/>
                <w:szCs w:val="24"/>
              </w:rPr>
              <w:t>Pharmogistics</w:t>
            </w:r>
            <w:proofErr w:type="spellEnd"/>
            <w:r w:rsidRPr="00C2647C">
              <w:rPr>
                <w:rFonts w:ascii="Times New Roman" w:eastAsia="Times New Roman" w:hAnsi="Times New Roman" w:cs="Times New Roman"/>
                <w:color w:val="000000"/>
                <w:sz w:val="24"/>
                <w:szCs w:val="24"/>
              </w:rPr>
              <w:t xml:space="preserve"> Site Implementat</w:t>
            </w:r>
            <w:r w:rsidR="000B6D42">
              <w:rPr>
                <w:rFonts w:ascii="Times New Roman" w:eastAsia="Times New Roman" w:hAnsi="Times New Roman" w:cs="Times New Roman"/>
                <w:color w:val="000000"/>
                <w:sz w:val="24"/>
                <w:szCs w:val="24"/>
              </w:rPr>
              <w:t>ion</w:t>
            </w:r>
          </w:p>
        </w:tc>
        <w:tc>
          <w:tcPr>
            <w:tcW w:w="747" w:type="pct"/>
            <w:noWrap/>
            <w:hideMark/>
          </w:tcPr>
          <w:p w14:paraId="122BE346" w14:textId="77777777" w:rsidR="006745BF" w:rsidRPr="00C2647C" w:rsidRDefault="006745BF" w:rsidP="0034540A">
            <w:pPr>
              <w:spacing w:before="0"/>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1</w:t>
            </w:r>
          </w:p>
        </w:tc>
      </w:tr>
      <w:tr w:rsidR="006745BF" w:rsidRPr="00C2647C" w14:paraId="50CA59AB" w14:textId="77777777" w:rsidTr="006745BF">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253" w:type="pct"/>
            <w:hideMark/>
          </w:tcPr>
          <w:p w14:paraId="1C160E20" w14:textId="77777777" w:rsidR="006745BF" w:rsidRPr="00C2647C" w:rsidRDefault="006745BF" w:rsidP="0034540A">
            <w:pPr>
              <w:spacing w:before="0"/>
              <w:ind w:left="0" w:firstLine="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139176-01 PLX Server 2019 Software Only</w:t>
            </w:r>
          </w:p>
        </w:tc>
        <w:tc>
          <w:tcPr>
            <w:tcW w:w="747" w:type="pct"/>
            <w:noWrap/>
            <w:hideMark/>
          </w:tcPr>
          <w:p w14:paraId="15289434" w14:textId="77777777" w:rsidR="006745BF" w:rsidRPr="00C2647C" w:rsidRDefault="006745BF" w:rsidP="0034540A">
            <w:pPr>
              <w:spacing w:before="0"/>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1</w:t>
            </w:r>
          </w:p>
        </w:tc>
      </w:tr>
      <w:tr w:rsidR="006745BF" w:rsidRPr="00C2647C" w14:paraId="4E4DF332" w14:textId="77777777" w:rsidTr="006745BF">
        <w:trPr>
          <w:trHeight w:val="312"/>
        </w:trPr>
        <w:tc>
          <w:tcPr>
            <w:cnfStyle w:val="001000000000" w:firstRow="0" w:lastRow="0" w:firstColumn="1" w:lastColumn="0" w:oddVBand="0" w:evenVBand="0" w:oddHBand="0" w:evenHBand="0" w:firstRowFirstColumn="0" w:firstRowLastColumn="0" w:lastRowFirstColumn="0" w:lastRowLastColumn="0"/>
            <w:tcW w:w="4253" w:type="pct"/>
            <w:hideMark/>
          </w:tcPr>
          <w:p w14:paraId="694EB2AC" w14:textId="77777777" w:rsidR="006745BF" w:rsidRPr="00C2647C" w:rsidRDefault="006745BF" w:rsidP="0034540A">
            <w:pPr>
              <w:spacing w:before="0"/>
              <w:ind w:left="0" w:firstLine="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139791-01 KIT DS3678 SCANNER US/OUS WL</w:t>
            </w:r>
          </w:p>
        </w:tc>
        <w:tc>
          <w:tcPr>
            <w:tcW w:w="747" w:type="pct"/>
            <w:noWrap/>
            <w:hideMark/>
          </w:tcPr>
          <w:p w14:paraId="0B296680" w14:textId="77777777" w:rsidR="006745BF" w:rsidRPr="00C2647C" w:rsidRDefault="006745BF" w:rsidP="0034540A">
            <w:pPr>
              <w:spacing w:before="0"/>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3</w:t>
            </w:r>
          </w:p>
        </w:tc>
      </w:tr>
      <w:tr w:rsidR="006745BF" w:rsidRPr="00C2647C" w14:paraId="72C6FCAA" w14:textId="77777777" w:rsidTr="006745BF">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253" w:type="pct"/>
            <w:hideMark/>
          </w:tcPr>
          <w:p w14:paraId="4E8B5376" w14:textId="77777777" w:rsidR="006745BF" w:rsidRPr="00C2647C" w:rsidRDefault="006745BF" w:rsidP="0034540A">
            <w:pPr>
              <w:spacing w:before="0"/>
              <w:ind w:left="0" w:firstLine="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138658-01 PRINTER ZT411 THRML BAR CODE,S</w:t>
            </w:r>
          </w:p>
        </w:tc>
        <w:tc>
          <w:tcPr>
            <w:tcW w:w="747" w:type="pct"/>
            <w:noWrap/>
            <w:hideMark/>
          </w:tcPr>
          <w:p w14:paraId="520DB433" w14:textId="77777777" w:rsidR="006745BF" w:rsidRPr="00C2647C" w:rsidRDefault="006745BF" w:rsidP="0034540A">
            <w:pPr>
              <w:spacing w:before="0"/>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3</w:t>
            </w:r>
          </w:p>
        </w:tc>
      </w:tr>
      <w:tr w:rsidR="006745BF" w:rsidRPr="00C2647C" w14:paraId="2954A3DA" w14:textId="77777777" w:rsidTr="006745BF">
        <w:trPr>
          <w:trHeight w:val="312"/>
        </w:trPr>
        <w:tc>
          <w:tcPr>
            <w:cnfStyle w:val="001000000000" w:firstRow="0" w:lastRow="0" w:firstColumn="1" w:lastColumn="0" w:oddVBand="0" w:evenVBand="0" w:oddHBand="0" w:evenHBand="0" w:firstRowFirstColumn="0" w:firstRowLastColumn="0" w:lastRowFirstColumn="0" w:lastRowLastColumn="0"/>
            <w:tcW w:w="4253" w:type="pct"/>
            <w:hideMark/>
          </w:tcPr>
          <w:p w14:paraId="35C8DE61" w14:textId="77777777" w:rsidR="006745BF" w:rsidRPr="00C2647C" w:rsidRDefault="006745BF" w:rsidP="0034540A">
            <w:pPr>
              <w:spacing w:before="0"/>
              <w:ind w:left="0" w:firstLine="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134652-02 Pyxis Check scanner kit</w:t>
            </w:r>
          </w:p>
        </w:tc>
        <w:tc>
          <w:tcPr>
            <w:tcW w:w="747" w:type="pct"/>
            <w:noWrap/>
            <w:hideMark/>
          </w:tcPr>
          <w:p w14:paraId="7607EE7A" w14:textId="77777777" w:rsidR="006745BF" w:rsidRPr="00C2647C" w:rsidRDefault="006745BF" w:rsidP="0034540A">
            <w:pPr>
              <w:spacing w:before="0"/>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1</w:t>
            </w:r>
          </w:p>
        </w:tc>
      </w:tr>
      <w:tr w:rsidR="006745BF" w:rsidRPr="00C2647C" w14:paraId="668C94EF" w14:textId="77777777" w:rsidTr="006745BF">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253" w:type="pct"/>
            <w:hideMark/>
          </w:tcPr>
          <w:p w14:paraId="4418B0E1" w14:textId="77777777" w:rsidR="006745BF" w:rsidRPr="00C2647C" w:rsidRDefault="006745BF" w:rsidP="0034540A">
            <w:pPr>
              <w:spacing w:before="0"/>
              <w:ind w:left="0" w:firstLine="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130990-02 KIT-INSTALL,PHARMOGISTICS/CARO</w:t>
            </w:r>
          </w:p>
        </w:tc>
        <w:tc>
          <w:tcPr>
            <w:tcW w:w="747" w:type="pct"/>
            <w:noWrap/>
            <w:hideMark/>
          </w:tcPr>
          <w:p w14:paraId="024685ED" w14:textId="77777777" w:rsidR="006745BF" w:rsidRPr="00C2647C" w:rsidRDefault="006745BF" w:rsidP="0034540A">
            <w:pPr>
              <w:spacing w:before="0"/>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2</w:t>
            </w:r>
          </w:p>
        </w:tc>
      </w:tr>
      <w:tr w:rsidR="006745BF" w:rsidRPr="00C2647C" w14:paraId="0BFEC008" w14:textId="77777777" w:rsidTr="006745BF">
        <w:trPr>
          <w:trHeight w:val="312"/>
        </w:trPr>
        <w:tc>
          <w:tcPr>
            <w:cnfStyle w:val="001000000000" w:firstRow="0" w:lastRow="0" w:firstColumn="1" w:lastColumn="0" w:oddVBand="0" w:evenVBand="0" w:oddHBand="0" w:evenHBand="0" w:firstRowFirstColumn="0" w:firstRowLastColumn="0" w:lastRowFirstColumn="0" w:lastRowLastColumn="0"/>
            <w:tcW w:w="4253" w:type="pct"/>
            <w:hideMark/>
          </w:tcPr>
          <w:p w14:paraId="730FA640" w14:textId="77777777" w:rsidR="006745BF" w:rsidRPr="00C2647C" w:rsidRDefault="006745BF" w:rsidP="0034540A">
            <w:pPr>
              <w:spacing w:before="0"/>
              <w:ind w:left="0" w:firstLine="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356825-01 CRADLE SGL SLOT USB AND CHGR T</w:t>
            </w:r>
          </w:p>
        </w:tc>
        <w:tc>
          <w:tcPr>
            <w:tcW w:w="747" w:type="pct"/>
            <w:noWrap/>
            <w:hideMark/>
          </w:tcPr>
          <w:p w14:paraId="3A69E83A" w14:textId="77777777" w:rsidR="006745BF" w:rsidRPr="00C2647C" w:rsidRDefault="006745BF" w:rsidP="0034540A">
            <w:pPr>
              <w:spacing w:before="0"/>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6</w:t>
            </w:r>
          </w:p>
        </w:tc>
      </w:tr>
      <w:tr w:rsidR="006745BF" w:rsidRPr="00C2647C" w14:paraId="15863CF0" w14:textId="77777777" w:rsidTr="006745BF">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253" w:type="pct"/>
            <w:hideMark/>
          </w:tcPr>
          <w:p w14:paraId="3E24EE5E" w14:textId="77777777" w:rsidR="006745BF" w:rsidRPr="00C2647C" w:rsidRDefault="006745BF" w:rsidP="0034540A">
            <w:pPr>
              <w:spacing w:before="0"/>
              <w:ind w:left="0" w:firstLine="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138541-01 KIT ZQ630 PRINTER US W/ 6 LBL</w:t>
            </w:r>
          </w:p>
        </w:tc>
        <w:tc>
          <w:tcPr>
            <w:tcW w:w="747" w:type="pct"/>
            <w:noWrap/>
            <w:hideMark/>
          </w:tcPr>
          <w:p w14:paraId="29D96F0E" w14:textId="77777777" w:rsidR="006745BF" w:rsidRPr="00C2647C" w:rsidRDefault="006745BF" w:rsidP="0034540A">
            <w:pPr>
              <w:spacing w:before="0"/>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6</w:t>
            </w:r>
          </w:p>
        </w:tc>
      </w:tr>
      <w:tr w:rsidR="006745BF" w:rsidRPr="00C2647C" w14:paraId="09D0CBE9" w14:textId="77777777" w:rsidTr="006745BF">
        <w:trPr>
          <w:trHeight w:val="312"/>
        </w:trPr>
        <w:tc>
          <w:tcPr>
            <w:cnfStyle w:val="001000000000" w:firstRow="0" w:lastRow="0" w:firstColumn="1" w:lastColumn="0" w:oddVBand="0" w:evenVBand="0" w:oddHBand="0" w:evenHBand="0" w:firstRowFirstColumn="0" w:firstRowLastColumn="0" w:lastRowFirstColumn="0" w:lastRowLastColumn="0"/>
            <w:tcW w:w="4253" w:type="pct"/>
            <w:hideMark/>
          </w:tcPr>
          <w:p w14:paraId="79B2CA13" w14:textId="77777777" w:rsidR="006745BF" w:rsidRPr="00C2647C" w:rsidRDefault="006745BF" w:rsidP="0034540A">
            <w:pPr>
              <w:spacing w:before="0"/>
              <w:ind w:left="0" w:firstLine="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357092-03 HANDSET STAGED TC52x-HC FIPS</w:t>
            </w:r>
          </w:p>
        </w:tc>
        <w:tc>
          <w:tcPr>
            <w:tcW w:w="747" w:type="pct"/>
            <w:noWrap/>
            <w:hideMark/>
          </w:tcPr>
          <w:p w14:paraId="5AFF28E5" w14:textId="77777777" w:rsidR="006745BF" w:rsidRPr="00C2647C" w:rsidRDefault="006745BF" w:rsidP="0034540A">
            <w:pPr>
              <w:spacing w:before="0"/>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6</w:t>
            </w:r>
          </w:p>
        </w:tc>
      </w:tr>
    </w:tbl>
    <w:p w14:paraId="4EFDDD61" w14:textId="77777777" w:rsidR="002348D4" w:rsidRPr="00422D06" w:rsidRDefault="002348D4" w:rsidP="002348D4">
      <w:pPr>
        <w:pStyle w:val="Heading3"/>
        <w:keepNext w:val="0"/>
        <w:keepLines w:val="0"/>
        <w:spacing w:before="120" w:after="120"/>
        <w:ind w:left="1440"/>
        <w:rPr>
          <w:rFonts w:ascii="Times New Roman" w:hAnsi="Times New Roman" w:cs="Times New Roman"/>
          <w:b w:val="0"/>
          <w:bCs w:val="0"/>
          <w:sz w:val="24"/>
          <w:szCs w:val="24"/>
        </w:rPr>
      </w:pPr>
      <w:r w:rsidRPr="00422D06">
        <w:rPr>
          <w:rFonts w:ascii="Times New Roman" w:hAnsi="Times New Roman" w:cs="Times New Roman"/>
          <w:sz w:val="24"/>
          <w:szCs w:val="24"/>
          <w:u w:val="single"/>
        </w:rPr>
        <w:t>Description</w:t>
      </w:r>
    </w:p>
    <w:p w14:paraId="5A4A0043" w14:textId="65FCB7A9" w:rsidR="002348D4" w:rsidRPr="002A20F1" w:rsidRDefault="009417FF" w:rsidP="002348D4">
      <w:pPr>
        <w:ind w:left="1440" w:firstLine="0"/>
        <w:rPr>
          <w:rFonts w:ascii="Times New Roman" w:hAnsi="Times New Roman" w:cs="Times New Roman"/>
          <w:sz w:val="24"/>
          <w:szCs w:val="24"/>
        </w:rPr>
      </w:pPr>
      <w:r w:rsidRPr="009417FF">
        <w:rPr>
          <w:rFonts w:ascii="Times New Roman" w:eastAsiaTheme="majorEastAsia" w:hAnsi="Times New Roman" w:cs="Times New Roman"/>
          <w:color w:val="000000" w:themeColor="text1"/>
          <w:sz w:val="24"/>
          <w:szCs w:val="24"/>
        </w:rPr>
        <w:t>BD Pyxis Logistics is an enterprise medication inventory management software that enables hospitals and health systems to track, manage, and optimize their medication supply chain. As part of BD's larger Pyxis medication management suite, its salient characteristics focus on automation, integration, and perpetual visibility to enhance medication safety, reduce costs, and improve workflow efficiency across the entire health system</w:t>
      </w:r>
      <w:r>
        <w:rPr>
          <w:rFonts w:ascii="Times New Roman" w:eastAsiaTheme="majorEastAsia" w:hAnsi="Times New Roman" w:cs="Times New Roman"/>
          <w:color w:val="000000" w:themeColor="text1"/>
          <w:sz w:val="24"/>
          <w:szCs w:val="24"/>
        </w:rPr>
        <w:t>.</w:t>
      </w:r>
    </w:p>
    <w:p w14:paraId="63F8F5DC" w14:textId="77777777" w:rsidR="002348D4" w:rsidRPr="00422D06" w:rsidRDefault="002348D4" w:rsidP="002348D4">
      <w:pPr>
        <w:pStyle w:val="Heading3"/>
        <w:keepNext w:val="0"/>
        <w:keepLines w:val="0"/>
        <w:spacing w:before="120" w:after="120"/>
        <w:ind w:left="1440"/>
        <w:rPr>
          <w:rFonts w:ascii="Times New Roman" w:hAnsi="Times New Roman" w:cs="Times New Roman"/>
          <w:b w:val="0"/>
          <w:bCs w:val="0"/>
          <w:sz w:val="24"/>
          <w:szCs w:val="24"/>
        </w:rPr>
      </w:pPr>
      <w:r w:rsidRPr="00422D06">
        <w:rPr>
          <w:rFonts w:ascii="Times New Roman" w:hAnsi="Times New Roman" w:cs="Times New Roman"/>
          <w:sz w:val="24"/>
          <w:szCs w:val="24"/>
          <w:u w:val="single"/>
        </w:rPr>
        <w:t>Specifications/Salient Characteristics</w:t>
      </w:r>
    </w:p>
    <w:p w14:paraId="6DDE319D" w14:textId="4A8482B6" w:rsidR="00D11DA9" w:rsidRDefault="003769D6"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D11DA9">
        <w:rPr>
          <w:rFonts w:ascii="Times New Roman" w:eastAsia="Times New Roman" w:hAnsi="Times New Roman" w:cs="Times New Roman"/>
          <w:color w:val="001D35"/>
          <w:sz w:val="24"/>
          <w:szCs w:val="24"/>
        </w:rPr>
        <w:t xml:space="preserve">With integration between the BD Pyxis solution suite and the BD </w:t>
      </w:r>
      <w:proofErr w:type="spellStart"/>
      <w:r w:rsidRPr="00D11DA9">
        <w:rPr>
          <w:rFonts w:ascii="Times New Roman" w:eastAsia="Times New Roman" w:hAnsi="Times New Roman" w:cs="Times New Roman"/>
          <w:color w:val="001D35"/>
          <w:sz w:val="24"/>
          <w:szCs w:val="24"/>
        </w:rPr>
        <w:t>HealthSight</w:t>
      </w:r>
      <w:proofErr w:type="spellEnd"/>
      <w:r w:rsidRPr="00D11DA9">
        <w:rPr>
          <w:rFonts w:ascii="Times New Roman" w:eastAsia="Times New Roman" w:hAnsi="Times New Roman" w:cs="Times New Roman"/>
          <w:color w:val="001D35"/>
          <w:sz w:val="24"/>
          <w:szCs w:val="24"/>
        </w:rPr>
        <w:t xml:space="preserve"> Platform, BD Pyxis Logistics software creates an enterprise medication management system to:</w:t>
      </w:r>
    </w:p>
    <w:p w14:paraId="253F965C" w14:textId="723B7401" w:rsidR="003769D6" w:rsidRPr="00D11DA9" w:rsidRDefault="003769D6"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D11DA9">
        <w:rPr>
          <w:rFonts w:ascii="Times New Roman" w:eastAsia="Times New Roman" w:hAnsi="Times New Roman" w:cs="Times New Roman"/>
          <w:color w:val="001D35"/>
          <w:sz w:val="24"/>
          <w:szCs w:val="24"/>
        </w:rPr>
        <w:t>Provide valuable insights to help decrease inventory across hospitals and health systems.</w:t>
      </w:r>
    </w:p>
    <w:p w14:paraId="13780B89" w14:textId="77777777" w:rsidR="003769D6" w:rsidRPr="003769D6" w:rsidRDefault="003769D6"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3769D6">
        <w:rPr>
          <w:rFonts w:ascii="Times New Roman" w:eastAsia="Times New Roman" w:hAnsi="Times New Roman" w:cs="Times New Roman"/>
          <w:color w:val="001D35"/>
          <w:sz w:val="24"/>
          <w:szCs w:val="24"/>
        </w:rPr>
        <w:t>Help track, report, and manage medication inventory while providing visibility to perpetual inventory.</w:t>
      </w:r>
    </w:p>
    <w:p w14:paraId="7F5F5584" w14:textId="77777777" w:rsidR="003769D6" w:rsidRPr="003769D6" w:rsidRDefault="003769D6"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3769D6">
        <w:rPr>
          <w:rFonts w:ascii="Times New Roman" w:eastAsia="Times New Roman" w:hAnsi="Times New Roman" w:cs="Times New Roman"/>
          <w:color w:val="001D35"/>
          <w:sz w:val="24"/>
          <w:szCs w:val="24"/>
        </w:rPr>
        <w:t>View inventory on hand, associated drug cost, par levels, medication locations, and expiration dates.</w:t>
      </w:r>
    </w:p>
    <w:p w14:paraId="0760A57D" w14:textId="77777777" w:rsidR="003769D6" w:rsidRPr="003769D6" w:rsidRDefault="003769D6"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3769D6">
        <w:rPr>
          <w:rFonts w:ascii="Times New Roman" w:eastAsia="Times New Roman" w:hAnsi="Times New Roman" w:cs="Times New Roman"/>
          <w:color w:val="001D35"/>
          <w:sz w:val="24"/>
          <w:szCs w:val="24"/>
        </w:rPr>
        <w:t>Drive automated workflows for the ordering, receiving, picking and returning of medications.</w:t>
      </w:r>
    </w:p>
    <w:p w14:paraId="21B95BB1" w14:textId="77777777" w:rsidR="003769D6" w:rsidRPr="003769D6" w:rsidRDefault="003769D6"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3769D6">
        <w:rPr>
          <w:rFonts w:ascii="Times New Roman" w:eastAsia="Times New Roman" w:hAnsi="Times New Roman" w:cs="Times New Roman"/>
          <w:color w:val="001D35"/>
          <w:sz w:val="24"/>
          <w:szCs w:val="24"/>
        </w:rPr>
        <w:t>Integrate with carousel technology, saving space, improving accuracy and automating for productivity.</w:t>
      </w:r>
    </w:p>
    <w:p w14:paraId="5EFF6061" w14:textId="77777777" w:rsidR="003769D6" w:rsidRPr="003769D6" w:rsidRDefault="003769D6"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3769D6">
        <w:rPr>
          <w:rFonts w:ascii="Times New Roman" w:eastAsia="Times New Roman" w:hAnsi="Times New Roman" w:cs="Times New Roman"/>
          <w:color w:val="001D35"/>
          <w:sz w:val="24"/>
          <w:szCs w:val="24"/>
        </w:rPr>
        <w:t xml:space="preserve">Integrate with </w:t>
      </w:r>
      <w:proofErr w:type="gramStart"/>
      <w:r w:rsidRPr="003769D6">
        <w:rPr>
          <w:rFonts w:ascii="Times New Roman" w:eastAsia="Times New Roman" w:hAnsi="Times New Roman" w:cs="Times New Roman"/>
          <w:color w:val="001D35"/>
          <w:sz w:val="24"/>
          <w:szCs w:val="24"/>
        </w:rPr>
        <w:t>the mobile</w:t>
      </w:r>
      <w:proofErr w:type="gramEnd"/>
      <w:r w:rsidRPr="003769D6">
        <w:rPr>
          <w:rFonts w:ascii="Times New Roman" w:eastAsia="Times New Roman" w:hAnsi="Times New Roman" w:cs="Times New Roman"/>
          <w:color w:val="001D35"/>
          <w:sz w:val="24"/>
          <w:szCs w:val="24"/>
        </w:rPr>
        <w:t xml:space="preserve"> technology to automate and streamline picking, stocking and replenishment process.</w:t>
      </w:r>
    </w:p>
    <w:p w14:paraId="54E998B4" w14:textId="6D6FC733" w:rsidR="00B43517" w:rsidRDefault="00C4627E"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Includes necessary scanner and barcode systems for integration with the software and Carousel (ref. JSN M3150C)</w:t>
      </w:r>
    </w:p>
    <w:p w14:paraId="7DA74F0B" w14:textId="392BFC84" w:rsidR="007117A0" w:rsidRPr="007231AA" w:rsidRDefault="002F4427" w:rsidP="007117A0">
      <w:pPr>
        <w:pStyle w:val="Heading2"/>
        <w:keepNext w:val="0"/>
        <w:keepLines w:val="0"/>
        <w:spacing w:before="120" w:after="120"/>
        <w:ind w:left="0" w:firstLine="0"/>
        <w:rPr>
          <w:rFonts w:ascii="Times New Roman" w:hAnsi="Times New Roman" w:cs="Times New Roman"/>
          <w:color w:val="0070C0"/>
        </w:rPr>
      </w:pPr>
      <w:r>
        <w:rPr>
          <w:rFonts w:ascii="Times New Roman" w:hAnsi="Times New Roman" w:cs="Times New Roman"/>
          <w:color w:val="0070C0"/>
        </w:rPr>
        <w:t>Pyxis Return Bins</w:t>
      </w:r>
    </w:p>
    <w:p w14:paraId="169064AA" w14:textId="77777777" w:rsidR="007117A0" w:rsidRPr="00422D06" w:rsidRDefault="007117A0" w:rsidP="007117A0">
      <w:pPr>
        <w:pStyle w:val="Heading3"/>
        <w:keepNext w:val="0"/>
        <w:keepLines w:val="0"/>
        <w:spacing w:before="120" w:after="120"/>
        <w:ind w:left="1440"/>
        <w:rPr>
          <w:rFonts w:ascii="Times New Roman" w:hAnsi="Times New Roman" w:cs="Times New Roman"/>
          <w:b w:val="0"/>
          <w:bCs w:val="0"/>
          <w:sz w:val="24"/>
          <w:szCs w:val="24"/>
          <w:u w:val="single"/>
        </w:rPr>
      </w:pPr>
      <w:r w:rsidRPr="00422D06">
        <w:rPr>
          <w:rFonts w:ascii="Times New Roman" w:hAnsi="Times New Roman" w:cs="Times New Roman"/>
          <w:sz w:val="24"/>
          <w:szCs w:val="24"/>
          <w:u w:val="single"/>
        </w:rPr>
        <w:t>General Requirements</w:t>
      </w:r>
    </w:p>
    <w:p w14:paraId="3C72976A" w14:textId="77777777" w:rsidR="007117A0" w:rsidRPr="00422D06" w:rsidRDefault="007117A0" w:rsidP="007117A0">
      <w:pPr>
        <w:pStyle w:val="ListParagraph"/>
        <w:numPr>
          <w:ilvl w:val="0"/>
          <w:numId w:val="23"/>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Brand Name Only Requirement</w:t>
      </w:r>
    </w:p>
    <w:p w14:paraId="13278631" w14:textId="3A7B8175" w:rsidR="007117A0" w:rsidRDefault="007117A0" w:rsidP="007117A0">
      <w:pPr>
        <w:pStyle w:val="ListParagraph"/>
        <w:numPr>
          <w:ilvl w:val="0"/>
          <w:numId w:val="23"/>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Total Quantity: </w:t>
      </w:r>
      <w:r w:rsidR="002F4427">
        <w:rPr>
          <w:rFonts w:ascii="Times New Roman" w:hAnsi="Times New Roman" w:cs="Times New Roman"/>
          <w:sz w:val="24"/>
          <w:szCs w:val="24"/>
        </w:rPr>
        <w:t>Various</w:t>
      </w:r>
    </w:p>
    <w:tbl>
      <w:tblPr>
        <w:tblStyle w:val="GridTable4-Accent1"/>
        <w:tblW w:w="5000" w:type="pct"/>
        <w:tblLook w:val="04A0" w:firstRow="1" w:lastRow="0" w:firstColumn="1" w:lastColumn="0" w:noHBand="0" w:noVBand="1"/>
      </w:tblPr>
      <w:tblGrid>
        <w:gridCol w:w="7953"/>
        <w:gridCol w:w="1397"/>
      </w:tblGrid>
      <w:tr w:rsidR="00055ACC" w:rsidRPr="00C2647C" w14:paraId="333270C1" w14:textId="77777777" w:rsidTr="00055ACC">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253" w:type="pct"/>
            <w:hideMark/>
          </w:tcPr>
          <w:p w14:paraId="4EF847B6" w14:textId="77777777" w:rsidR="00055ACC" w:rsidRPr="00C2647C" w:rsidRDefault="00055ACC" w:rsidP="0034540A">
            <w:pPr>
              <w:spacing w:before="0"/>
              <w:ind w:left="0" w:firstLine="0"/>
              <w:rPr>
                <w:rFonts w:ascii="Times New Roman" w:eastAsia="Times New Roman" w:hAnsi="Times New Roman" w:cs="Times New Roman"/>
                <w:b w:val="0"/>
                <w:bCs w:val="0"/>
                <w:color w:val="000000"/>
                <w:sz w:val="24"/>
                <w:szCs w:val="24"/>
              </w:rPr>
            </w:pPr>
            <w:r w:rsidRPr="00C2647C">
              <w:rPr>
                <w:rFonts w:ascii="Times New Roman" w:eastAsia="Times New Roman" w:hAnsi="Times New Roman" w:cs="Times New Roman"/>
                <w:color w:val="000000"/>
                <w:sz w:val="24"/>
                <w:szCs w:val="24"/>
              </w:rPr>
              <w:t>Pyxis Small Parts - Return Bins</w:t>
            </w:r>
          </w:p>
        </w:tc>
        <w:tc>
          <w:tcPr>
            <w:tcW w:w="747" w:type="pct"/>
            <w:noWrap/>
            <w:hideMark/>
          </w:tcPr>
          <w:p w14:paraId="25E3E770" w14:textId="77777777" w:rsidR="00055ACC" w:rsidRPr="00C2647C" w:rsidRDefault="00055ACC" w:rsidP="0034540A">
            <w:pPr>
              <w:spacing w:before="0"/>
              <w:ind w:left="0"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4"/>
                <w:szCs w:val="24"/>
              </w:rPr>
            </w:pPr>
          </w:p>
        </w:tc>
      </w:tr>
      <w:tr w:rsidR="00055ACC" w:rsidRPr="00C2647C" w14:paraId="6EA81D37" w14:textId="77777777" w:rsidTr="00055AC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253" w:type="pct"/>
            <w:hideMark/>
          </w:tcPr>
          <w:p w14:paraId="2C1C80DB" w14:textId="77777777" w:rsidR="00055ACC" w:rsidRPr="00C2647C" w:rsidRDefault="00055ACC" w:rsidP="0034540A">
            <w:pPr>
              <w:spacing w:before="0"/>
              <w:ind w:left="0" w:firstLine="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111363-01 SMALL EXTERNAL RETURN BIN</w:t>
            </w:r>
          </w:p>
        </w:tc>
        <w:tc>
          <w:tcPr>
            <w:tcW w:w="747" w:type="pct"/>
            <w:noWrap/>
            <w:hideMark/>
          </w:tcPr>
          <w:p w14:paraId="5C882960" w14:textId="77777777" w:rsidR="00055ACC" w:rsidRPr="00C2647C" w:rsidRDefault="00055ACC" w:rsidP="0034540A">
            <w:pPr>
              <w:spacing w:before="0"/>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13</w:t>
            </w:r>
          </w:p>
        </w:tc>
      </w:tr>
      <w:tr w:rsidR="00055ACC" w:rsidRPr="00C2647C" w14:paraId="2662CFBE" w14:textId="77777777" w:rsidTr="00055ACC">
        <w:trPr>
          <w:trHeight w:val="312"/>
        </w:trPr>
        <w:tc>
          <w:tcPr>
            <w:cnfStyle w:val="001000000000" w:firstRow="0" w:lastRow="0" w:firstColumn="1" w:lastColumn="0" w:oddVBand="0" w:evenVBand="0" w:oddHBand="0" w:evenHBand="0" w:firstRowFirstColumn="0" w:firstRowLastColumn="0" w:lastRowFirstColumn="0" w:lastRowLastColumn="0"/>
            <w:tcW w:w="4253" w:type="pct"/>
            <w:hideMark/>
          </w:tcPr>
          <w:p w14:paraId="3AC34F45" w14:textId="77777777" w:rsidR="00055ACC" w:rsidRPr="00C2647C" w:rsidRDefault="00055ACC" w:rsidP="0034540A">
            <w:pPr>
              <w:spacing w:before="0"/>
              <w:ind w:left="0" w:firstLine="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105560-01 KIT WALL MOUNTING EXTERNAL RETURN BIN</w:t>
            </w:r>
          </w:p>
        </w:tc>
        <w:tc>
          <w:tcPr>
            <w:tcW w:w="747" w:type="pct"/>
            <w:noWrap/>
            <w:hideMark/>
          </w:tcPr>
          <w:p w14:paraId="71C4CFBF" w14:textId="77777777" w:rsidR="00055ACC" w:rsidRPr="00C2647C" w:rsidRDefault="00055ACC" w:rsidP="0034540A">
            <w:pPr>
              <w:spacing w:before="0"/>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13</w:t>
            </w:r>
          </w:p>
        </w:tc>
      </w:tr>
      <w:tr w:rsidR="00055ACC" w:rsidRPr="00C2647C" w14:paraId="07895529" w14:textId="77777777" w:rsidTr="00055AC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253" w:type="pct"/>
            <w:hideMark/>
          </w:tcPr>
          <w:p w14:paraId="221D8876" w14:textId="77777777" w:rsidR="00055ACC" w:rsidRPr="00C2647C" w:rsidRDefault="00055ACC" w:rsidP="0034540A">
            <w:pPr>
              <w:spacing w:before="0"/>
              <w:ind w:left="0" w:firstLine="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137019-01 ASSY RETURN BIN EXTERNAL LARGE PAS</w:t>
            </w:r>
          </w:p>
        </w:tc>
        <w:tc>
          <w:tcPr>
            <w:tcW w:w="747" w:type="pct"/>
            <w:noWrap/>
            <w:hideMark/>
          </w:tcPr>
          <w:p w14:paraId="6208D2BC" w14:textId="77777777" w:rsidR="00055ACC" w:rsidRPr="00C2647C" w:rsidRDefault="00055ACC" w:rsidP="0034540A">
            <w:pPr>
              <w:spacing w:before="0"/>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3</w:t>
            </w:r>
          </w:p>
        </w:tc>
      </w:tr>
      <w:tr w:rsidR="00055ACC" w:rsidRPr="00C2647C" w14:paraId="20A52E12" w14:textId="77777777" w:rsidTr="00055ACC">
        <w:trPr>
          <w:trHeight w:val="312"/>
        </w:trPr>
        <w:tc>
          <w:tcPr>
            <w:cnfStyle w:val="001000000000" w:firstRow="0" w:lastRow="0" w:firstColumn="1" w:lastColumn="0" w:oddVBand="0" w:evenVBand="0" w:oddHBand="0" w:evenHBand="0" w:firstRowFirstColumn="0" w:firstRowLastColumn="0" w:lastRowFirstColumn="0" w:lastRowLastColumn="0"/>
            <w:tcW w:w="4253" w:type="pct"/>
            <w:hideMark/>
          </w:tcPr>
          <w:p w14:paraId="76590607" w14:textId="77777777" w:rsidR="00055ACC" w:rsidRPr="00C2647C" w:rsidRDefault="00055ACC" w:rsidP="0034540A">
            <w:pPr>
              <w:spacing w:before="0"/>
              <w:ind w:left="0" w:firstLine="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105560-01 KIT WALL MOUNTING EXTERNAL RETURN BIN</w:t>
            </w:r>
          </w:p>
        </w:tc>
        <w:tc>
          <w:tcPr>
            <w:tcW w:w="747" w:type="pct"/>
            <w:noWrap/>
            <w:hideMark/>
          </w:tcPr>
          <w:p w14:paraId="504921DE" w14:textId="77777777" w:rsidR="00055ACC" w:rsidRPr="00C2647C" w:rsidRDefault="00055ACC" w:rsidP="0034540A">
            <w:pPr>
              <w:spacing w:before="0"/>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C2647C">
              <w:rPr>
                <w:rFonts w:ascii="Times New Roman" w:eastAsia="Times New Roman" w:hAnsi="Times New Roman" w:cs="Times New Roman"/>
                <w:color w:val="000000"/>
                <w:sz w:val="24"/>
                <w:szCs w:val="24"/>
              </w:rPr>
              <w:t>9</w:t>
            </w:r>
          </w:p>
        </w:tc>
      </w:tr>
    </w:tbl>
    <w:p w14:paraId="6E53C09E" w14:textId="77777777" w:rsidR="007117A0" w:rsidRPr="00422D06" w:rsidRDefault="007117A0" w:rsidP="007117A0">
      <w:pPr>
        <w:pStyle w:val="Heading3"/>
        <w:keepNext w:val="0"/>
        <w:keepLines w:val="0"/>
        <w:spacing w:before="120" w:after="120"/>
        <w:ind w:left="1440"/>
        <w:rPr>
          <w:rFonts w:ascii="Times New Roman" w:hAnsi="Times New Roman" w:cs="Times New Roman"/>
          <w:sz w:val="24"/>
          <w:szCs w:val="24"/>
        </w:rPr>
      </w:pPr>
      <w:r w:rsidRPr="00422D06">
        <w:rPr>
          <w:rFonts w:ascii="Times New Roman" w:hAnsi="Times New Roman" w:cs="Times New Roman"/>
          <w:sz w:val="24"/>
          <w:szCs w:val="24"/>
          <w:u w:val="single"/>
        </w:rPr>
        <w:t>Basis of Design</w:t>
      </w:r>
    </w:p>
    <w:p w14:paraId="1E115DCB" w14:textId="08D41C27" w:rsidR="007117A0" w:rsidRPr="00422D06" w:rsidRDefault="007117A0" w:rsidP="007117A0">
      <w:pPr>
        <w:pStyle w:val="ListParagraph"/>
        <w:numPr>
          <w:ilvl w:val="0"/>
          <w:numId w:val="24"/>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Manufacturer: </w:t>
      </w:r>
      <w:r w:rsidR="00F74A80">
        <w:rPr>
          <w:rFonts w:ascii="Times New Roman" w:hAnsi="Times New Roman" w:cs="Times New Roman"/>
          <w:sz w:val="24"/>
          <w:szCs w:val="24"/>
        </w:rPr>
        <w:t>BD Pyxis</w:t>
      </w:r>
    </w:p>
    <w:p w14:paraId="1B47F9E8" w14:textId="60AB14FD" w:rsidR="007117A0" w:rsidRPr="000C5520" w:rsidRDefault="007117A0" w:rsidP="007117A0">
      <w:pPr>
        <w:pStyle w:val="ListParagraph"/>
        <w:numPr>
          <w:ilvl w:val="0"/>
          <w:numId w:val="24"/>
        </w:numPr>
        <w:ind w:left="1800"/>
        <w:contextualSpacing w:val="0"/>
        <w:rPr>
          <w:rFonts w:ascii="Times New Roman" w:hAnsi="Times New Roman" w:cs="Times New Roman"/>
          <w:sz w:val="24"/>
          <w:szCs w:val="24"/>
        </w:rPr>
      </w:pPr>
      <w:r w:rsidRPr="000C5520">
        <w:rPr>
          <w:rFonts w:ascii="Times New Roman" w:hAnsi="Times New Roman" w:cs="Times New Roman"/>
          <w:sz w:val="24"/>
          <w:szCs w:val="24"/>
        </w:rPr>
        <w:t xml:space="preserve">Model: </w:t>
      </w:r>
      <w:r w:rsidR="00F74A80">
        <w:rPr>
          <w:rFonts w:ascii="Times New Roman" w:hAnsi="Times New Roman" w:cs="Times New Roman"/>
          <w:sz w:val="24"/>
          <w:szCs w:val="24"/>
        </w:rPr>
        <w:t>Various</w:t>
      </w:r>
    </w:p>
    <w:p w14:paraId="334B05DC" w14:textId="77777777" w:rsidR="007117A0" w:rsidRPr="00422D06" w:rsidRDefault="007117A0" w:rsidP="007117A0">
      <w:pPr>
        <w:pStyle w:val="Heading3"/>
        <w:keepNext w:val="0"/>
        <w:keepLines w:val="0"/>
        <w:spacing w:before="120" w:after="120"/>
        <w:ind w:left="1440"/>
        <w:rPr>
          <w:rFonts w:ascii="Times New Roman" w:hAnsi="Times New Roman" w:cs="Times New Roman"/>
          <w:b w:val="0"/>
          <w:bCs w:val="0"/>
          <w:sz w:val="24"/>
          <w:szCs w:val="24"/>
        </w:rPr>
      </w:pPr>
      <w:r w:rsidRPr="00422D06">
        <w:rPr>
          <w:rFonts w:ascii="Times New Roman" w:hAnsi="Times New Roman" w:cs="Times New Roman"/>
          <w:sz w:val="24"/>
          <w:szCs w:val="24"/>
          <w:u w:val="single"/>
        </w:rPr>
        <w:t>Description</w:t>
      </w:r>
    </w:p>
    <w:p w14:paraId="29563C91" w14:textId="191C8AB0" w:rsidR="007117A0" w:rsidRPr="002A20F1" w:rsidRDefault="00430E61" w:rsidP="007117A0">
      <w:pPr>
        <w:ind w:left="1440" w:firstLine="0"/>
        <w:rPr>
          <w:rFonts w:ascii="Times New Roman" w:hAnsi="Times New Roman" w:cs="Times New Roman"/>
          <w:sz w:val="24"/>
          <w:szCs w:val="24"/>
        </w:rPr>
      </w:pPr>
      <w:r w:rsidRPr="00430E61">
        <w:rPr>
          <w:rFonts w:ascii="Times New Roman" w:eastAsiaTheme="majorEastAsia" w:hAnsi="Times New Roman" w:cs="Times New Roman"/>
          <w:color w:val="000000" w:themeColor="text1"/>
          <w:sz w:val="24"/>
          <w:szCs w:val="24"/>
        </w:rPr>
        <w:t>BD Pyxis return bins are secure storage containers for unused or excess medications within the larger Pyxis automated dispensing system. Their salient characteristics are their integration into the automated medication management ecosystem, providing security, accountability, and streamlined workflow for medication returns</w:t>
      </w:r>
      <w:r>
        <w:rPr>
          <w:rFonts w:ascii="Times New Roman" w:eastAsiaTheme="majorEastAsia" w:hAnsi="Times New Roman" w:cs="Times New Roman"/>
          <w:color w:val="000000" w:themeColor="text1"/>
          <w:sz w:val="24"/>
          <w:szCs w:val="24"/>
        </w:rPr>
        <w:t>.</w:t>
      </w:r>
    </w:p>
    <w:p w14:paraId="6C5E5F50" w14:textId="77777777" w:rsidR="007117A0" w:rsidRPr="00422D06" w:rsidRDefault="007117A0" w:rsidP="007117A0">
      <w:pPr>
        <w:pStyle w:val="Heading3"/>
        <w:keepNext w:val="0"/>
        <w:keepLines w:val="0"/>
        <w:spacing w:before="120" w:after="120"/>
        <w:ind w:left="1440"/>
        <w:rPr>
          <w:rFonts w:ascii="Times New Roman" w:hAnsi="Times New Roman" w:cs="Times New Roman"/>
          <w:b w:val="0"/>
          <w:bCs w:val="0"/>
          <w:sz w:val="24"/>
          <w:szCs w:val="24"/>
        </w:rPr>
      </w:pPr>
      <w:r w:rsidRPr="00422D06">
        <w:rPr>
          <w:rFonts w:ascii="Times New Roman" w:hAnsi="Times New Roman" w:cs="Times New Roman"/>
          <w:sz w:val="24"/>
          <w:szCs w:val="24"/>
          <w:u w:val="single"/>
        </w:rPr>
        <w:t>Specifications/Salient Characteristics</w:t>
      </w:r>
    </w:p>
    <w:p w14:paraId="15CBE951" w14:textId="77777777" w:rsidR="005D6902" w:rsidRPr="005D6902" w:rsidRDefault="005D6902"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5D6902">
        <w:rPr>
          <w:rFonts w:ascii="Times New Roman" w:eastAsia="Times New Roman" w:hAnsi="Times New Roman" w:cs="Times New Roman"/>
          <w:color w:val="001D35"/>
          <w:sz w:val="24"/>
          <w:szCs w:val="24"/>
        </w:rPr>
        <w:t xml:space="preserve">Secure storage: The bins provide a secure, locked location for medications that have been removed from the Pyxis </w:t>
      </w:r>
      <w:proofErr w:type="spellStart"/>
      <w:r w:rsidRPr="005D6902">
        <w:rPr>
          <w:rFonts w:ascii="Times New Roman" w:eastAsia="Times New Roman" w:hAnsi="Times New Roman" w:cs="Times New Roman"/>
          <w:color w:val="001D35"/>
          <w:sz w:val="24"/>
          <w:szCs w:val="24"/>
        </w:rPr>
        <w:t>MedStation</w:t>
      </w:r>
      <w:proofErr w:type="spellEnd"/>
      <w:r w:rsidRPr="005D6902">
        <w:rPr>
          <w:rFonts w:ascii="Times New Roman" w:eastAsia="Times New Roman" w:hAnsi="Times New Roman" w:cs="Times New Roman"/>
          <w:color w:val="001D35"/>
          <w:sz w:val="24"/>
          <w:szCs w:val="24"/>
        </w:rPr>
        <w:t xml:space="preserve"> but not administered to a patient.</w:t>
      </w:r>
    </w:p>
    <w:p w14:paraId="4AC27801" w14:textId="77777777" w:rsidR="005D6902" w:rsidRPr="005D6902" w:rsidRDefault="005D6902"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5D6902">
        <w:rPr>
          <w:rFonts w:ascii="Times New Roman" w:eastAsia="Times New Roman" w:hAnsi="Times New Roman" w:cs="Times New Roman"/>
          <w:color w:val="001D35"/>
          <w:sz w:val="24"/>
          <w:szCs w:val="24"/>
        </w:rPr>
        <w:t>Accountability: Medications placed in the return bins are logged with a corresponding transaction. The user must select the patient and the specific medication being returned to ensure a full audit trail.</w:t>
      </w:r>
    </w:p>
    <w:p w14:paraId="2182A551" w14:textId="77777777" w:rsidR="005D6902" w:rsidRPr="005D6902" w:rsidRDefault="005D6902"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5D6902">
        <w:rPr>
          <w:rFonts w:ascii="Times New Roman" w:eastAsia="Times New Roman" w:hAnsi="Times New Roman" w:cs="Times New Roman"/>
          <w:color w:val="001D35"/>
          <w:sz w:val="24"/>
          <w:szCs w:val="24"/>
        </w:rPr>
        <w:t>Controlled substance management: A witness may be required to log in and verify returns for controlled substances, which strengthens security and regulatory compliance.</w:t>
      </w:r>
    </w:p>
    <w:p w14:paraId="2C0CDDEF" w14:textId="77777777" w:rsidR="005D6902" w:rsidRPr="005D6902" w:rsidRDefault="005D6902"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5D6902">
        <w:rPr>
          <w:rFonts w:ascii="Times New Roman" w:eastAsia="Times New Roman" w:hAnsi="Times New Roman" w:cs="Times New Roman"/>
          <w:color w:val="001D35"/>
          <w:sz w:val="24"/>
          <w:szCs w:val="24"/>
        </w:rPr>
        <w:t xml:space="preserve">Limited access: Access to the stored medications is restricted to authorized pharmacy personnel who have the appropriate user privileges and specific return bin keys. </w:t>
      </w:r>
    </w:p>
    <w:p w14:paraId="5C8C6F11" w14:textId="77777777" w:rsidR="004445CC" w:rsidRPr="004445CC" w:rsidRDefault="004445CC"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4445CC">
        <w:rPr>
          <w:rFonts w:ascii="Times New Roman" w:eastAsia="Times New Roman" w:hAnsi="Times New Roman" w:cs="Times New Roman"/>
          <w:color w:val="001D35"/>
          <w:sz w:val="24"/>
          <w:szCs w:val="24"/>
        </w:rPr>
        <w:t xml:space="preserve">Secure storage: The bins provide a secure, locked location for medications that have been removed from the Pyxis </w:t>
      </w:r>
      <w:proofErr w:type="spellStart"/>
      <w:r w:rsidRPr="004445CC">
        <w:rPr>
          <w:rFonts w:ascii="Times New Roman" w:eastAsia="Times New Roman" w:hAnsi="Times New Roman" w:cs="Times New Roman"/>
          <w:color w:val="001D35"/>
          <w:sz w:val="24"/>
          <w:szCs w:val="24"/>
        </w:rPr>
        <w:t>MedStation</w:t>
      </w:r>
      <w:proofErr w:type="spellEnd"/>
      <w:r w:rsidRPr="004445CC">
        <w:rPr>
          <w:rFonts w:ascii="Times New Roman" w:eastAsia="Times New Roman" w:hAnsi="Times New Roman" w:cs="Times New Roman"/>
          <w:color w:val="001D35"/>
          <w:sz w:val="24"/>
          <w:szCs w:val="24"/>
        </w:rPr>
        <w:t xml:space="preserve"> but not administered to a patient.</w:t>
      </w:r>
    </w:p>
    <w:p w14:paraId="128DBEA3" w14:textId="77777777" w:rsidR="004445CC" w:rsidRPr="004445CC" w:rsidRDefault="004445CC"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4445CC">
        <w:rPr>
          <w:rFonts w:ascii="Times New Roman" w:eastAsia="Times New Roman" w:hAnsi="Times New Roman" w:cs="Times New Roman"/>
          <w:color w:val="001D35"/>
          <w:sz w:val="24"/>
          <w:szCs w:val="24"/>
        </w:rPr>
        <w:t>Accountability: Medications placed in the return bins are logged with a corresponding transaction. The user must select the patient and the specific medication being returned to ensure a full audit trail.</w:t>
      </w:r>
    </w:p>
    <w:p w14:paraId="62D7366C" w14:textId="77777777" w:rsidR="004445CC" w:rsidRPr="004445CC" w:rsidRDefault="004445CC"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4445CC">
        <w:rPr>
          <w:rFonts w:ascii="Times New Roman" w:eastAsia="Times New Roman" w:hAnsi="Times New Roman" w:cs="Times New Roman"/>
          <w:color w:val="001D35"/>
          <w:sz w:val="24"/>
          <w:szCs w:val="24"/>
        </w:rPr>
        <w:t>Controlled substance management: A witness may be required to log in and verify returns for controlled substances, which strengthens security and regulatory compliance.</w:t>
      </w:r>
    </w:p>
    <w:p w14:paraId="61A52785" w14:textId="42F43659" w:rsidR="007117A0" w:rsidRPr="00DA2F02" w:rsidRDefault="004445CC" w:rsidP="00A359C3">
      <w:pPr>
        <w:pStyle w:val="ListParagraph"/>
        <w:numPr>
          <w:ilvl w:val="0"/>
          <w:numId w:val="36"/>
        </w:numPr>
        <w:shd w:val="clear" w:color="auto" w:fill="FFFFFF"/>
        <w:spacing w:before="0"/>
        <w:rPr>
          <w:rFonts w:ascii="Times New Roman" w:eastAsia="Times New Roman" w:hAnsi="Times New Roman" w:cs="Times New Roman"/>
          <w:color w:val="001D35"/>
          <w:sz w:val="24"/>
          <w:szCs w:val="24"/>
        </w:rPr>
      </w:pPr>
      <w:r w:rsidRPr="004445CC">
        <w:rPr>
          <w:rFonts w:ascii="Times New Roman" w:eastAsia="Times New Roman" w:hAnsi="Times New Roman" w:cs="Times New Roman"/>
          <w:color w:val="001D35"/>
          <w:sz w:val="24"/>
          <w:szCs w:val="24"/>
        </w:rPr>
        <w:t xml:space="preserve">Limited access: Access to the stored medications is restricted to authorized pharmacy personnel who have the appropriate user privileges and specific return bin keys. </w:t>
      </w:r>
    </w:p>
    <w:p w14:paraId="17EA157A" w14:textId="77777777" w:rsidR="007117A0" w:rsidRPr="00422D06" w:rsidRDefault="007117A0" w:rsidP="007117A0">
      <w:pPr>
        <w:pStyle w:val="Heading3"/>
        <w:keepNext w:val="0"/>
        <w:keepLines w:val="0"/>
        <w:spacing w:before="120" w:after="120"/>
        <w:ind w:left="1440"/>
        <w:rPr>
          <w:rFonts w:ascii="Times New Roman" w:hAnsi="Times New Roman" w:cs="Times New Roman"/>
          <w:sz w:val="24"/>
          <w:szCs w:val="24"/>
          <w:u w:val="single"/>
        </w:rPr>
      </w:pPr>
      <w:r w:rsidRPr="00422D06">
        <w:rPr>
          <w:rFonts w:ascii="Times New Roman" w:hAnsi="Times New Roman" w:cs="Times New Roman"/>
          <w:sz w:val="24"/>
          <w:szCs w:val="24"/>
          <w:u w:val="single"/>
        </w:rPr>
        <w:t>Dimensions</w:t>
      </w:r>
    </w:p>
    <w:p w14:paraId="0A469BFA" w14:textId="77777777" w:rsidR="007117A0" w:rsidRDefault="007117A0" w:rsidP="007117A0">
      <w:pPr>
        <w:rPr>
          <w:rFonts w:ascii="Times New Roman" w:hAnsi="Times New Roman" w:cs="Times New Roman"/>
          <w:sz w:val="24"/>
          <w:szCs w:val="24"/>
        </w:rPr>
      </w:pPr>
      <w:r w:rsidRPr="00422D06">
        <w:rPr>
          <w:rFonts w:ascii="Times New Roman" w:hAnsi="Times New Roman" w:cs="Times New Roman"/>
          <w:sz w:val="24"/>
          <w:szCs w:val="24"/>
        </w:rPr>
        <w:t>Dimensions must not exceed those listed below:</w:t>
      </w:r>
    </w:p>
    <w:p w14:paraId="655266B4" w14:textId="4B4D15A8" w:rsidR="00226A51" w:rsidRDefault="00226A51" w:rsidP="007117A0">
      <w:pPr>
        <w:rPr>
          <w:rFonts w:ascii="Times New Roman" w:hAnsi="Times New Roman" w:cs="Times New Roman"/>
          <w:sz w:val="24"/>
          <w:szCs w:val="24"/>
        </w:rPr>
      </w:pPr>
      <w:r>
        <w:rPr>
          <w:rFonts w:ascii="Times New Roman" w:hAnsi="Times New Roman" w:cs="Times New Roman"/>
          <w:sz w:val="24"/>
          <w:szCs w:val="24"/>
        </w:rPr>
        <w:t>External Return Bin - Large</w:t>
      </w:r>
    </w:p>
    <w:p w14:paraId="51DA7134" w14:textId="747FBA72" w:rsidR="007117A0" w:rsidRPr="00422D06" w:rsidRDefault="007117A0" w:rsidP="007117A0">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Width: </w:t>
      </w:r>
      <w:r w:rsidR="00442D9B">
        <w:rPr>
          <w:rFonts w:ascii="Times New Roman" w:hAnsi="Times New Roman" w:cs="Times New Roman"/>
          <w:sz w:val="24"/>
          <w:szCs w:val="24"/>
        </w:rPr>
        <w:t>15</w:t>
      </w:r>
      <w:r w:rsidRPr="00422D06">
        <w:rPr>
          <w:rFonts w:ascii="Times New Roman" w:hAnsi="Times New Roman" w:cs="Times New Roman"/>
          <w:sz w:val="24"/>
          <w:szCs w:val="24"/>
        </w:rPr>
        <w:t>” (inches)</w:t>
      </w:r>
    </w:p>
    <w:p w14:paraId="4491CB49" w14:textId="2E2FAC5C" w:rsidR="00226A51" w:rsidRDefault="007117A0" w:rsidP="00226A51">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Depth: </w:t>
      </w:r>
      <w:r w:rsidR="00442D9B">
        <w:rPr>
          <w:rFonts w:ascii="Times New Roman" w:hAnsi="Times New Roman" w:cs="Times New Roman"/>
          <w:sz w:val="24"/>
          <w:szCs w:val="24"/>
        </w:rPr>
        <w:t>10.5</w:t>
      </w:r>
      <w:r w:rsidRPr="00422D06">
        <w:rPr>
          <w:rFonts w:ascii="Times New Roman" w:hAnsi="Times New Roman" w:cs="Times New Roman"/>
          <w:sz w:val="24"/>
          <w:szCs w:val="24"/>
        </w:rPr>
        <w:t>” (inches)</w:t>
      </w:r>
    </w:p>
    <w:p w14:paraId="3B4739AE" w14:textId="168FBCA6" w:rsidR="007117A0" w:rsidRDefault="007117A0" w:rsidP="00226A51">
      <w:pPr>
        <w:pStyle w:val="ListParagraph"/>
        <w:numPr>
          <w:ilvl w:val="0"/>
          <w:numId w:val="22"/>
        </w:numPr>
        <w:ind w:left="1800"/>
        <w:contextualSpacing w:val="0"/>
        <w:rPr>
          <w:rFonts w:ascii="Times New Roman" w:hAnsi="Times New Roman" w:cs="Times New Roman"/>
          <w:sz w:val="24"/>
          <w:szCs w:val="24"/>
        </w:rPr>
      </w:pPr>
      <w:r w:rsidRPr="00226A51">
        <w:rPr>
          <w:rFonts w:ascii="Times New Roman" w:hAnsi="Times New Roman" w:cs="Times New Roman"/>
          <w:sz w:val="24"/>
          <w:szCs w:val="24"/>
        </w:rPr>
        <w:t xml:space="preserve">Height: </w:t>
      </w:r>
      <w:r w:rsidR="00442D9B">
        <w:rPr>
          <w:rFonts w:ascii="Times New Roman" w:hAnsi="Times New Roman" w:cs="Times New Roman"/>
          <w:sz w:val="24"/>
          <w:szCs w:val="24"/>
        </w:rPr>
        <w:t>13.7</w:t>
      </w:r>
      <w:r w:rsidRPr="00226A51">
        <w:rPr>
          <w:rFonts w:ascii="Times New Roman" w:hAnsi="Times New Roman" w:cs="Times New Roman"/>
          <w:sz w:val="24"/>
          <w:szCs w:val="24"/>
        </w:rPr>
        <w:t>” (inches)</w:t>
      </w:r>
    </w:p>
    <w:p w14:paraId="6A15573E" w14:textId="6771C85C" w:rsidR="00442D9B" w:rsidRDefault="00442D9B" w:rsidP="00442D9B">
      <w:pPr>
        <w:rPr>
          <w:rFonts w:ascii="Times New Roman" w:hAnsi="Times New Roman" w:cs="Times New Roman"/>
          <w:sz w:val="24"/>
          <w:szCs w:val="24"/>
        </w:rPr>
      </w:pPr>
      <w:r>
        <w:rPr>
          <w:rFonts w:ascii="Times New Roman" w:hAnsi="Times New Roman" w:cs="Times New Roman"/>
          <w:sz w:val="24"/>
          <w:szCs w:val="24"/>
        </w:rPr>
        <w:t>External Return Bin - Small</w:t>
      </w:r>
    </w:p>
    <w:p w14:paraId="4FC0CC2D" w14:textId="534E7E36" w:rsidR="00442D9B" w:rsidRPr="00422D06" w:rsidRDefault="00442D9B" w:rsidP="00442D9B">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Width: </w:t>
      </w:r>
      <w:r>
        <w:rPr>
          <w:rFonts w:ascii="Times New Roman" w:hAnsi="Times New Roman" w:cs="Times New Roman"/>
          <w:sz w:val="24"/>
          <w:szCs w:val="24"/>
        </w:rPr>
        <w:t>8.9</w:t>
      </w:r>
      <w:r w:rsidRPr="00422D06">
        <w:rPr>
          <w:rFonts w:ascii="Times New Roman" w:hAnsi="Times New Roman" w:cs="Times New Roman"/>
          <w:sz w:val="24"/>
          <w:szCs w:val="24"/>
        </w:rPr>
        <w:t>” (inches)</w:t>
      </w:r>
    </w:p>
    <w:p w14:paraId="3265AE58" w14:textId="2055E8C2" w:rsidR="00442D9B" w:rsidRDefault="00442D9B" w:rsidP="00442D9B">
      <w:pPr>
        <w:pStyle w:val="ListParagraph"/>
        <w:numPr>
          <w:ilvl w:val="0"/>
          <w:numId w:val="22"/>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Depth: </w:t>
      </w:r>
      <w:r>
        <w:rPr>
          <w:rFonts w:ascii="Times New Roman" w:hAnsi="Times New Roman" w:cs="Times New Roman"/>
          <w:sz w:val="24"/>
          <w:szCs w:val="24"/>
        </w:rPr>
        <w:t>6.5</w:t>
      </w:r>
      <w:r w:rsidRPr="00422D06">
        <w:rPr>
          <w:rFonts w:ascii="Times New Roman" w:hAnsi="Times New Roman" w:cs="Times New Roman"/>
          <w:sz w:val="24"/>
          <w:szCs w:val="24"/>
        </w:rPr>
        <w:t>” (inches)</w:t>
      </w:r>
    </w:p>
    <w:p w14:paraId="01DE3133" w14:textId="1878EBB9" w:rsidR="00442D9B" w:rsidRDefault="00442D9B" w:rsidP="00442D9B">
      <w:pPr>
        <w:pStyle w:val="ListParagraph"/>
        <w:numPr>
          <w:ilvl w:val="0"/>
          <w:numId w:val="22"/>
        </w:numPr>
        <w:ind w:left="1800"/>
        <w:contextualSpacing w:val="0"/>
        <w:rPr>
          <w:rFonts w:ascii="Times New Roman" w:hAnsi="Times New Roman" w:cs="Times New Roman"/>
          <w:sz w:val="24"/>
          <w:szCs w:val="24"/>
        </w:rPr>
      </w:pPr>
      <w:r w:rsidRPr="00226A51">
        <w:rPr>
          <w:rFonts w:ascii="Times New Roman" w:hAnsi="Times New Roman" w:cs="Times New Roman"/>
          <w:sz w:val="24"/>
          <w:szCs w:val="24"/>
        </w:rPr>
        <w:t xml:space="preserve">Height: </w:t>
      </w:r>
      <w:r>
        <w:rPr>
          <w:rFonts w:ascii="Times New Roman" w:hAnsi="Times New Roman" w:cs="Times New Roman"/>
          <w:sz w:val="24"/>
          <w:szCs w:val="24"/>
        </w:rPr>
        <w:t>6</w:t>
      </w:r>
      <w:r w:rsidRPr="00226A51">
        <w:rPr>
          <w:rFonts w:ascii="Times New Roman" w:hAnsi="Times New Roman" w:cs="Times New Roman"/>
          <w:sz w:val="24"/>
          <w:szCs w:val="24"/>
        </w:rPr>
        <w:t>” (inches)</w:t>
      </w:r>
    </w:p>
    <w:p w14:paraId="6E3ECA14" w14:textId="0998AD8E" w:rsidR="00442D9B" w:rsidRPr="007231AA" w:rsidRDefault="00211A28" w:rsidP="00442D9B">
      <w:pPr>
        <w:pStyle w:val="Heading2"/>
        <w:keepNext w:val="0"/>
        <w:keepLines w:val="0"/>
        <w:spacing w:before="120" w:after="120"/>
        <w:ind w:left="0" w:firstLine="0"/>
        <w:rPr>
          <w:rFonts w:ascii="Times New Roman" w:hAnsi="Times New Roman" w:cs="Times New Roman"/>
          <w:color w:val="0070C0"/>
        </w:rPr>
      </w:pPr>
      <w:r>
        <w:rPr>
          <w:rFonts w:ascii="Times New Roman" w:hAnsi="Times New Roman" w:cs="Times New Roman"/>
          <w:color w:val="0070C0"/>
        </w:rPr>
        <w:t>Med KP w/ Deployment</w:t>
      </w:r>
    </w:p>
    <w:p w14:paraId="79DB48BD" w14:textId="77777777" w:rsidR="00442D9B" w:rsidRPr="00422D06" w:rsidRDefault="00442D9B" w:rsidP="00442D9B">
      <w:pPr>
        <w:pStyle w:val="Heading3"/>
        <w:keepNext w:val="0"/>
        <w:keepLines w:val="0"/>
        <w:spacing w:before="120" w:after="120"/>
        <w:ind w:left="1440"/>
        <w:rPr>
          <w:rFonts w:ascii="Times New Roman" w:hAnsi="Times New Roman" w:cs="Times New Roman"/>
          <w:b w:val="0"/>
          <w:bCs w:val="0"/>
          <w:sz w:val="24"/>
          <w:szCs w:val="24"/>
          <w:u w:val="single"/>
        </w:rPr>
      </w:pPr>
      <w:r w:rsidRPr="00422D06">
        <w:rPr>
          <w:rFonts w:ascii="Times New Roman" w:hAnsi="Times New Roman" w:cs="Times New Roman"/>
          <w:sz w:val="24"/>
          <w:szCs w:val="24"/>
          <w:u w:val="single"/>
        </w:rPr>
        <w:t>General Requirements</w:t>
      </w:r>
    </w:p>
    <w:p w14:paraId="6C827504" w14:textId="77777777" w:rsidR="00442D9B" w:rsidRPr="00422D06" w:rsidRDefault="00442D9B" w:rsidP="00442D9B">
      <w:pPr>
        <w:pStyle w:val="ListParagraph"/>
        <w:numPr>
          <w:ilvl w:val="0"/>
          <w:numId w:val="23"/>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Brand Name Only Requirement</w:t>
      </w:r>
    </w:p>
    <w:p w14:paraId="71E623DC" w14:textId="58CA57E0" w:rsidR="00442D9B" w:rsidRPr="00E017D6" w:rsidRDefault="00442D9B" w:rsidP="005403C2">
      <w:pPr>
        <w:pStyle w:val="ListParagraph"/>
        <w:numPr>
          <w:ilvl w:val="0"/>
          <w:numId w:val="23"/>
        </w:numPr>
        <w:ind w:left="1800"/>
        <w:contextualSpacing w:val="0"/>
        <w:rPr>
          <w:rFonts w:ascii="Times New Roman" w:hAnsi="Times New Roman" w:cs="Times New Roman"/>
          <w:sz w:val="24"/>
          <w:szCs w:val="24"/>
        </w:rPr>
      </w:pPr>
      <w:r w:rsidRPr="00E017D6">
        <w:rPr>
          <w:rFonts w:ascii="Times New Roman" w:hAnsi="Times New Roman" w:cs="Times New Roman"/>
          <w:sz w:val="24"/>
          <w:szCs w:val="24"/>
        </w:rPr>
        <w:t xml:space="preserve">Total Quantity: </w:t>
      </w:r>
      <w:r w:rsidR="00E017D6" w:rsidRPr="00E017D6">
        <w:rPr>
          <w:rFonts w:ascii="Times New Roman" w:hAnsi="Times New Roman" w:cs="Times New Roman"/>
          <w:sz w:val="24"/>
          <w:szCs w:val="24"/>
        </w:rPr>
        <w:t>1</w:t>
      </w:r>
    </w:p>
    <w:p w14:paraId="24FAA370" w14:textId="77777777" w:rsidR="00442D9B" w:rsidRPr="00422D06" w:rsidRDefault="00442D9B" w:rsidP="00442D9B">
      <w:pPr>
        <w:pStyle w:val="Heading3"/>
        <w:keepNext w:val="0"/>
        <w:keepLines w:val="0"/>
        <w:spacing w:before="120" w:after="120"/>
        <w:ind w:left="1440"/>
        <w:rPr>
          <w:rFonts w:ascii="Times New Roman" w:hAnsi="Times New Roman" w:cs="Times New Roman"/>
          <w:sz w:val="24"/>
          <w:szCs w:val="24"/>
        </w:rPr>
      </w:pPr>
      <w:r w:rsidRPr="00422D06">
        <w:rPr>
          <w:rFonts w:ascii="Times New Roman" w:hAnsi="Times New Roman" w:cs="Times New Roman"/>
          <w:sz w:val="24"/>
          <w:szCs w:val="24"/>
          <w:u w:val="single"/>
        </w:rPr>
        <w:t>Basis of Design</w:t>
      </w:r>
    </w:p>
    <w:p w14:paraId="3E5CC48C" w14:textId="77777777" w:rsidR="00442D9B" w:rsidRPr="00422D06" w:rsidRDefault="00442D9B" w:rsidP="00442D9B">
      <w:pPr>
        <w:pStyle w:val="ListParagraph"/>
        <w:numPr>
          <w:ilvl w:val="0"/>
          <w:numId w:val="24"/>
        </w:numPr>
        <w:ind w:left="1800"/>
        <w:contextualSpacing w:val="0"/>
        <w:rPr>
          <w:rFonts w:ascii="Times New Roman" w:hAnsi="Times New Roman" w:cs="Times New Roman"/>
          <w:sz w:val="24"/>
          <w:szCs w:val="24"/>
        </w:rPr>
      </w:pPr>
      <w:r w:rsidRPr="00422D06">
        <w:rPr>
          <w:rFonts w:ascii="Times New Roman" w:hAnsi="Times New Roman" w:cs="Times New Roman"/>
          <w:sz w:val="24"/>
          <w:szCs w:val="24"/>
        </w:rPr>
        <w:t xml:space="preserve">Manufacturer: BD </w:t>
      </w:r>
    </w:p>
    <w:p w14:paraId="07ED05EE" w14:textId="396B0F48" w:rsidR="00442D9B" w:rsidRPr="000C5520" w:rsidRDefault="00442D9B" w:rsidP="00442D9B">
      <w:pPr>
        <w:pStyle w:val="ListParagraph"/>
        <w:numPr>
          <w:ilvl w:val="0"/>
          <w:numId w:val="24"/>
        </w:numPr>
        <w:ind w:left="1800"/>
        <w:contextualSpacing w:val="0"/>
        <w:rPr>
          <w:rFonts w:ascii="Times New Roman" w:hAnsi="Times New Roman" w:cs="Times New Roman"/>
          <w:sz w:val="24"/>
          <w:szCs w:val="24"/>
        </w:rPr>
      </w:pPr>
      <w:r w:rsidRPr="000C5520">
        <w:rPr>
          <w:rFonts w:ascii="Times New Roman" w:hAnsi="Times New Roman" w:cs="Times New Roman"/>
          <w:sz w:val="24"/>
          <w:szCs w:val="24"/>
        </w:rPr>
        <w:t xml:space="preserve">Model: </w:t>
      </w:r>
      <w:r w:rsidRPr="00AB499F">
        <w:rPr>
          <w:rFonts w:ascii="Times New Roman" w:hAnsi="Times New Roman" w:cs="Times New Roman"/>
          <w:sz w:val="24"/>
          <w:szCs w:val="24"/>
        </w:rPr>
        <w:t xml:space="preserve">BD Pyxis </w:t>
      </w:r>
      <w:r w:rsidR="00E017D6">
        <w:rPr>
          <w:rFonts w:ascii="Times New Roman" w:hAnsi="Times New Roman" w:cs="Times New Roman"/>
          <w:sz w:val="24"/>
          <w:szCs w:val="24"/>
        </w:rPr>
        <w:t>Med Knowledge Port</w:t>
      </w:r>
      <w:r w:rsidR="00896DD0">
        <w:rPr>
          <w:rFonts w:ascii="Times New Roman" w:hAnsi="Times New Roman" w:cs="Times New Roman"/>
          <w:sz w:val="24"/>
          <w:szCs w:val="24"/>
        </w:rPr>
        <w:t>al with deployment</w:t>
      </w:r>
    </w:p>
    <w:p w14:paraId="2B09317C" w14:textId="77777777" w:rsidR="00442D9B" w:rsidRPr="00422D06" w:rsidRDefault="00442D9B" w:rsidP="00442D9B">
      <w:pPr>
        <w:pStyle w:val="Heading3"/>
        <w:keepNext w:val="0"/>
        <w:keepLines w:val="0"/>
        <w:spacing w:before="120" w:after="120"/>
        <w:ind w:left="1440"/>
        <w:rPr>
          <w:rFonts w:ascii="Times New Roman" w:hAnsi="Times New Roman" w:cs="Times New Roman"/>
          <w:b w:val="0"/>
          <w:bCs w:val="0"/>
          <w:sz w:val="24"/>
          <w:szCs w:val="24"/>
        </w:rPr>
      </w:pPr>
      <w:r w:rsidRPr="00422D06">
        <w:rPr>
          <w:rFonts w:ascii="Times New Roman" w:hAnsi="Times New Roman" w:cs="Times New Roman"/>
          <w:sz w:val="24"/>
          <w:szCs w:val="24"/>
          <w:u w:val="single"/>
        </w:rPr>
        <w:t>Description</w:t>
      </w:r>
    </w:p>
    <w:p w14:paraId="1ABC3A77" w14:textId="297B3F46" w:rsidR="00442D9B" w:rsidRPr="00232065" w:rsidRDefault="00896DD0" w:rsidP="00442D9B">
      <w:pPr>
        <w:pStyle w:val="Heading3"/>
        <w:keepNext w:val="0"/>
        <w:keepLines w:val="0"/>
        <w:numPr>
          <w:ilvl w:val="0"/>
          <w:numId w:val="0"/>
        </w:numPr>
        <w:spacing w:before="120" w:after="120"/>
        <w:ind w:left="1440"/>
        <w:rPr>
          <w:rFonts w:ascii="Times New Roman" w:hAnsi="Times New Roman" w:cs="Times New Roman"/>
          <w:b w:val="0"/>
          <w:bCs w:val="0"/>
          <w:sz w:val="24"/>
          <w:szCs w:val="24"/>
        </w:rPr>
      </w:pPr>
      <w:r w:rsidRPr="00896DD0">
        <w:rPr>
          <w:rFonts w:ascii="Times New Roman" w:hAnsi="Times New Roman" w:cs="Times New Roman"/>
          <w:b w:val="0"/>
          <w:bCs w:val="0"/>
          <w:sz w:val="24"/>
          <w:szCs w:val="24"/>
        </w:rPr>
        <w:t>The BD Knowledge Portal for Pyxis Medication Technologies is a web-based analytics application that helps hospitals optimize medication management by transforming BD Pyxis system data into actionable information. It provides pre-defined Key Performance Indicators (KPIs) and reporting tools for inventory management, medication usage analysis, system compliance, and operational efficiency. The portal allows for custom analytics and retrospective trending, enabling data-driven decisions for tasks like addressing stockouts, optimizing dispensing stations, and tracking inventory costs</w:t>
      </w:r>
      <w:r w:rsidR="00442D9B">
        <w:rPr>
          <w:rFonts w:ascii="Times New Roman" w:hAnsi="Times New Roman" w:cs="Times New Roman"/>
          <w:b w:val="0"/>
          <w:bCs w:val="0"/>
          <w:sz w:val="24"/>
          <w:szCs w:val="24"/>
        </w:rPr>
        <w:t>.</w:t>
      </w:r>
    </w:p>
    <w:p w14:paraId="421BA798" w14:textId="77777777" w:rsidR="00442D9B" w:rsidRPr="00422D06" w:rsidRDefault="00442D9B" w:rsidP="00442D9B">
      <w:pPr>
        <w:pStyle w:val="Heading3"/>
        <w:keepNext w:val="0"/>
        <w:keepLines w:val="0"/>
        <w:spacing w:before="120" w:after="120"/>
        <w:ind w:left="1440"/>
        <w:rPr>
          <w:rFonts w:ascii="Times New Roman" w:hAnsi="Times New Roman" w:cs="Times New Roman"/>
          <w:b w:val="0"/>
          <w:bCs w:val="0"/>
          <w:sz w:val="24"/>
          <w:szCs w:val="24"/>
        </w:rPr>
      </w:pPr>
      <w:r w:rsidRPr="00422D06">
        <w:rPr>
          <w:rFonts w:ascii="Times New Roman" w:hAnsi="Times New Roman" w:cs="Times New Roman"/>
          <w:sz w:val="24"/>
          <w:szCs w:val="24"/>
          <w:u w:val="single"/>
        </w:rPr>
        <w:t>Specifications/Salient Characteristics</w:t>
      </w:r>
    </w:p>
    <w:p w14:paraId="25F9971C" w14:textId="4BCB518D" w:rsidR="00BD62AA" w:rsidRPr="00D66E62" w:rsidRDefault="00BD62AA" w:rsidP="00A359C3">
      <w:pPr>
        <w:pStyle w:val="ListParagraph"/>
        <w:numPr>
          <w:ilvl w:val="0"/>
          <w:numId w:val="36"/>
        </w:numPr>
        <w:rPr>
          <w:rFonts w:ascii="Times New Roman" w:hAnsi="Times New Roman" w:cs="Times New Roman"/>
          <w:sz w:val="24"/>
          <w:szCs w:val="24"/>
        </w:rPr>
      </w:pPr>
      <w:r w:rsidRPr="00D66E62">
        <w:rPr>
          <w:rFonts w:ascii="Times New Roman" w:hAnsi="Times New Roman" w:cs="Times New Roman"/>
          <w:sz w:val="24"/>
          <w:szCs w:val="24"/>
        </w:rPr>
        <w:t xml:space="preserve">Data-driven insights: Offers immediate access to current and historical inventory and usage data. </w:t>
      </w:r>
    </w:p>
    <w:p w14:paraId="35D55722" w14:textId="17DE4D30" w:rsidR="00BD62AA" w:rsidRPr="00D66E62" w:rsidRDefault="00BD62AA" w:rsidP="00A359C3">
      <w:pPr>
        <w:pStyle w:val="ListParagraph"/>
        <w:numPr>
          <w:ilvl w:val="0"/>
          <w:numId w:val="36"/>
        </w:numPr>
        <w:rPr>
          <w:rFonts w:ascii="Times New Roman" w:hAnsi="Times New Roman" w:cs="Times New Roman"/>
          <w:sz w:val="24"/>
          <w:szCs w:val="24"/>
        </w:rPr>
      </w:pPr>
      <w:r w:rsidRPr="00D66E62">
        <w:rPr>
          <w:rFonts w:ascii="Times New Roman" w:hAnsi="Times New Roman" w:cs="Times New Roman"/>
          <w:sz w:val="24"/>
          <w:szCs w:val="24"/>
        </w:rPr>
        <w:t xml:space="preserve">Actionable information: Helps transform raw data into user-friendly reports and KPIs for decision-making. </w:t>
      </w:r>
    </w:p>
    <w:p w14:paraId="49E81AF9" w14:textId="5D8F4937" w:rsidR="00BD62AA" w:rsidRPr="00D66E62" w:rsidRDefault="00BD62AA" w:rsidP="00A359C3">
      <w:pPr>
        <w:pStyle w:val="ListParagraph"/>
        <w:numPr>
          <w:ilvl w:val="0"/>
          <w:numId w:val="36"/>
        </w:numPr>
        <w:rPr>
          <w:rFonts w:ascii="Times New Roman" w:hAnsi="Times New Roman" w:cs="Times New Roman"/>
          <w:sz w:val="24"/>
          <w:szCs w:val="24"/>
        </w:rPr>
      </w:pPr>
      <w:r w:rsidRPr="00D66E62">
        <w:rPr>
          <w:rFonts w:ascii="Times New Roman" w:hAnsi="Times New Roman" w:cs="Times New Roman"/>
          <w:sz w:val="24"/>
          <w:szCs w:val="24"/>
        </w:rPr>
        <w:t xml:space="preserve">Optimized inventory management: Provides tools to manage stock levels, identify slow-moving medications, and suggest appropriate PAR levels. </w:t>
      </w:r>
    </w:p>
    <w:p w14:paraId="35977152" w14:textId="6C5C7E40" w:rsidR="00BD62AA" w:rsidRPr="00D66E62" w:rsidRDefault="00BD62AA" w:rsidP="00A359C3">
      <w:pPr>
        <w:pStyle w:val="ListParagraph"/>
        <w:numPr>
          <w:ilvl w:val="0"/>
          <w:numId w:val="36"/>
        </w:numPr>
        <w:rPr>
          <w:rFonts w:ascii="Times New Roman" w:hAnsi="Times New Roman" w:cs="Times New Roman"/>
          <w:sz w:val="24"/>
          <w:szCs w:val="24"/>
        </w:rPr>
      </w:pPr>
      <w:r w:rsidRPr="00D66E62">
        <w:rPr>
          <w:rFonts w:ascii="Times New Roman" w:hAnsi="Times New Roman" w:cs="Times New Roman"/>
          <w:sz w:val="24"/>
          <w:szCs w:val="24"/>
        </w:rPr>
        <w:t xml:space="preserve">Enhanced compliance and efficiency: Supports tracking user compliance and streamlining workflows to improve overall operational efficiency. </w:t>
      </w:r>
    </w:p>
    <w:p w14:paraId="5BD3CFF1" w14:textId="1DC014C0" w:rsidR="00BD62AA" w:rsidRPr="00D66E62" w:rsidRDefault="00BD62AA" w:rsidP="00A359C3">
      <w:pPr>
        <w:pStyle w:val="ListParagraph"/>
        <w:numPr>
          <w:ilvl w:val="0"/>
          <w:numId w:val="36"/>
        </w:numPr>
        <w:rPr>
          <w:rFonts w:ascii="Times New Roman" w:hAnsi="Times New Roman" w:cs="Times New Roman"/>
          <w:sz w:val="24"/>
          <w:szCs w:val="24"/>
        </w:rPr>
      </w:pPr>
      <w:r w:rsidRPr="00D66E62">
        <w:rPr>
          <w:rFonts w:ascii="Times New Roman" w:hAnsi="Times New Roman" w:cs="Times New Roman"/>
          <w:sz w:val="24"/>
          <w:szCs w:val="24"/>
        </w:rPr>
        <w:t xml:space="preserve">Retrospective analysis: Allows for analysis of data over time, enabling facilities to assess the impact of process changes and improvements. </w:t>
      </w:r>
    </w:p>
    <w:p w14:paraId="38780684" w14:textId="77777777" w:rsidR="00D66E62" w:rsidRDefault="00BD62AA" w:rsidP="00A359C3">
      <w:pPr>
        <w:pStyle w:val="ListParagraph"/>
        <w:numPr>
          <w:ilvl w:val="0"/>
          <w:numId w:val="36"/>
        </w:numPr>
        <w:rPr>
          <w:rFonts w:ascii="Times New Roman" w:hAnsi="Times New Roman" w:cs="Times New Roman"/>
          <w:sz w:val="24"/>
          <w:szCs w:val="24"/>
        </w:rPr>
      </w:pPr>
      <w:r w:rsidRPr="00D66E62">
        <w:rPr>
          <w:rFonts w:ascii="Times New Roman" w:hAnsi="Times New Roman" w:cs="Times New Roman"/>
          <w:sz w:val="24"/>
          <w:szCs w:val="24"/>
        </w:rPr>
        <w:t xml:space="preserve">Customization: Offers custom parameters and permissions, allowing hospitals to tailor reports to their specific needs. </w:t>
      </w:r>
    </w:p>
    <w:p w14:paraId="0E9EEDFB" w14:textId="77777777" w:rsidR="00D66E62" w:rsidRDefault="00BD62AA" w:rsidP="00A359C3">
      <w:pPr>
        <w:pStyle w:val="ListParagraph"/>
        <w:numPr>
          <w:ilvl w:val="0"/>
          <w:numId w:val="36"/>
        </w:numPr>
        <w:rPr>
          <w:rFonts w:ascii="Times New Roman" w:hAnsi="Times New Roman" w:cs="Times New Roman"/>
          <w:sz w:val="24"/>
          <w:szCs w:val="24"/>
        </w:rPr>
      </w:pPr>
      <w:r w:rsidRPr="00D66E62">
        <w:rPr>
          <w:rFonts w:ascii="Times New Roman" w:hAnsi="Times New Roman" w:cs="Times New Roman"/>
          <w:sz w:val="24"/>
          <w:szCs w:val="24"/>
        </w:rPr>
        <w:t xml:space="preserve">Scalability: Supports enterprise-wide data management for single hospitals or multi-facility health systems. </w:t>
      </w:r>
    </w:p>
    <w:p w14:paraId="3209C173" w14:textId="777640C0" w:rsidR="00D064C0" w:rsidRPr="00D66E62" w:rsidRDefault="00BD62AA" w:rsidP="00A359C3">
      <w:pPr>
        <w:pStyle w:val="ListParagraph"/>
        <w:numPr>
          <w:ilvl w:val="0"/>
          <w:numId w:val="36"/>
        </w:numPr>
        <w:rPr>
          <w:rFonts w:ascii="Times New Roman" w:hAnsi="Times New Roman" w:cs="Times New Roman"/>
          <w:sz w:val="24"/>
          <w:szCs w:val="24"/>
        </w:rPr>
      </w:pPr>
      <w:r w:rsidRPr="00D66E62">
        <w:rPr>
          <w:rFonts w:ascii="Times New Roman" w:hAnsi="Times New Roman" w:cs="Times New Roman"/>
          <w:sz w:val="24"/>
          <w:szCs w:val="24"/>
        </w:rPr>
        <w:t>Reduced IT footprint: As a hosted, web-based application, it minimizes the burden on a hospital's internal IT resources</w:t>
      </w:r>
    </w:p>
    <w:sectPr w:rsidR="00D064C0" w:rsidRPr="00D66E62" w:rsidSect="007F5674">
      <w:type w:val="continuous"/>
      <w:pgSz w:w="12240" w:h="15840"/>
      <w:pgMar w:top="1440" w:right="1440" w:bottom="1440" w:left="144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3C828" w14:textId="77777777" w:rsidR="00093A20" w:rsidRDefault="00093A20" w:rsidP="00894619">
      <w:pPr>
        <w:spacing w:after="0"/>
      </w:pPr>
      <w:r>
        <w:separator/>
      </w:r>
    </w:p>
  </w:endnote>
  <w:endnote w:type="continuationSeparator" w:id="0">
    <w:p w14:paraId="6B013F7F" w14:textId="77777777" w:rsidR="00093A20" w:rsidRDefault="00093A20" w:rsidP="00894619">
      <w:pPr>
        <w:spacing w:after="0"/>
      </w:pPr>
      <w:r>
        <w:continuationSeparator/>
      </w:r>
    </w:p>
  </w:endnote>
  <w:endnote w:type="continuationNotice" w:id="1">
    <w:p w14:paraId="22E0EE9A" w14:textId="77777777" w:rsidR="00093A20" w:rsidRDefault="00093A2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altName w:val="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FFC36" w14:textId="77777777" w:rsidR="008B3FE0" w:rsidRDefault="008B3FE0" w:rsidP="008B3FE0">
    <w:pPr>
      <w:pStyle w:val="Footer"/>
      <w:ind w:left="-12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6BCCF" w14:textId="77777777" w:rsidR="00093A20" w:rsidRDefault="00093A20" w:rsidP="00894619">
      <w:pPr>
        <w:spacing w:after="0"/>
      </w:pPr>
      <w:r>
        <w:separator/>
      </w:r>
    </w:p>
  </w:footnote>
  <w:footnote w:type="continuationSeparator" w:id="0">
    <w:p w14:paraId="6BF3EC1B" w14:textId="77777777" w:rsidR="00093A20" w:rsidRDefault="00093A20" w:rsidP="00894619">
      <w:pPr>
        <w:spacing w:after="0"/>
      </w:pPr>
      <w:r>
        <w:continuationSeparator/>
      </w:r>
    </w:p>
  </w:footnote>
  <w:footnote w:type="continuationNotice" w:id="1">
    <w:p w14:paraId="64428759" w14:textId="77777777" w:rsidR="00093A20" w:rsidRDefault="00093A2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9F0D4" w14:textId="77777777" w:rsidR="005A0FFF" w:rsidRDefault="005A0FFF" w:rsidP="005A0FFF">
    <w:pPr>
      <w:widowControl w:val="0"/>
      <w:ind w:left="0" w:firstLine="0"/>
      <w:rPr>
        <w:rFonts w:ascii="Times New Roman" w:eastAsiaTheme="majorEastAsia" w:hAnsi="Times New Roman" w:cs="Times New Roman"/>
        <w:b/>
        <w:bCs/>
        <w:smallCap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4781CFC"/>
    <w:lvl w:ilvl="0">
      <w:start w:val="1"/>
      <w:numFmt w:val="bullet"/>
      <w:pStyle w:val="ListBulletCheckBoxCircle"/>
      <w:lvlText w:val=""/>
      <w:lvlJc w:val="left"/>
      <w:pPr>
        <w:ind w:left="360" w:hanging="360"/>
      </w:pPr>
      <w:rPr>
        <w:rFonts w:ascii="Symbol" w:hAnsi="Symbol" w:hint="default"/>
        <w:b w:val="0"/>
        <w:i w:val="0"/>
        <w:color w:val="772432"/>
        <w:sz w:val="24"/>
      </w:rPr>
    </w:lvl>
  </w:abstractNum>
  <w:abstractNum w:abstractNumId="1" w15:restartNumberingAfterBreak="0">
    <w:nsid w:val="026C069B"/>
    <w:multiLevelType w:val="multilevel"/>
    <w:tmpl w:val="07CA0BE0"/>
    <w:lvl w:ilvl="0">
      <w:start w:val="1"/>
      <w:numFmt w:val="bullet"/>
      <w:lvlText w:val=""/>
      <w:lvlJc w:val="left"/>
      <w:pPr>
        <w:ind w:left="1872" w:hanging="432"/>
      </w:pPr>
      <w:rPr>
        <w:rFonts w:ascii="Symbol" w:hAnsi="Symbol" w:hint="default"/>
        <w:sz w:val="24"/>
      </w:rPr>
    </w:lvl>
    <w:lvl w:ilvl="1">
      <w:start w:val="1"/>
      <w:numFmt w:val="decimal"/>
      <w:lvlText w:val="%1.%2"/>
      <w:lvlJc w:val="left"/>
      <w:pPr>
        <w:ind w:left="2016" w:hanging="576"/>
      </w:pPr>
      <w:rPr>
        <w:rFonts w:ascii="Times New Roman" w:hAnsi="Times New Roman" w:cs="Times New Roman" w:hint="default"/>
      </w:rPr>
    </w:lvl>
    <w:lvl w:ilvl="2">
      <w:start w:val="1"/>
      <w:numFmt w:val="decimal"/>
      <w:lvlText w:val="%1.%2.%3"/>
      <w:lvlJc w:val="left"/>
      <w:pPr>
        <w:ind w:left="2160" w:hanging="720"/>
      </w:pPr>
      <w:rPr>
        <w:rFonts w:hint="default"/>
        <w:b/>
        <w:bCs/>
        <w:color w:val="C00000"/>
      </w:rPr>
    </w:lvl>
    <w:lvl w:ilvl="3">
      <w:start w:val="1"/>
      <w:numFmt w:val="decimal"/>
      <w:lvlText w:val="%1.%2.%3.%4"/>
      <w:lvlJc w:val="left"/>
      <w:pPr>
        <w:ind w:left="2304" w:hanging="864"/>
      </w:pPr>
      <w:rPr>
        <w:rFonts w:hint="default"/>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2" w15:restartNumberingAfterBreak="0">
    <w:nsid w:val="04E323A7"/>
    <w:multiLevelType w:val="hybridMultilevel"/>
    <w:tmpl w:val="E16A4D5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7271927"/>
    <w:multiLevelType w:val="hybridMultilevel"/>
    <w:tmpl w:val="00506E12"/>
    <w:lvl w:ilvl="0" w:tplc="AFC48912">
      <w:start w:val="1"/>
      <w:numFmt w:val="bullet"/>
      <w:lvlText w:val=""/>
      <w:lvlJc w:val="left"/>
      <w:pPr>
        <w:ind w:left="720" w:hanging="360"/>
      </w:pPr>
      <w:rPr>
        <w:rFonts w:ascii="Symbol" w:hAnsi="Symbol" w:hint="default"/>
      </w:rPr>
    </w:lvl>
    <w:lvl w:ilvl="1" w:tplc="313C2744">
      <w:start w:val="1"/>
      <w:numFmt w:val="lowerLetter"/>
      <w:pStyle w:val="ListBullet2"/>
      <w:lvlText w:val="%2)"/>
      <w:lvlJc w:val="left"/>
      <w:pPr>
        <w:ind w:left="1440" w:hanging="360"/>
      </w:pPr>
      <w:rPr>
        <w:rFonts w:hint="default"/>
      </w:rPr>
    </w:lvl>
    <w:lvl w:ilvl="2" w:tplc="203E6A08">
      <w:start w:val="1"/>
      <w:numFmt w:val="bullet"/>
      <w:lvlText w:val=""/>
      <w:lvlJc w:val="left"/>
      <w:pPr>
        <w:ind w:left="2160" w:hanging="360"/>
      </w:pPr>
      <w:rPr>
        <w:rFonts w:ascii="Symbol" w:hAnsi="Symbol" w:hint="default"/>
      </w:rPr>
    </w:lvl>
    <w:lvl w:ilvl="3" w:tplc="221AB382">
      <w:start w:val="1"/>
      <w:numFmt w:val="bullet"/>
      <w:lvlText w:val="o"/>
      <w:lvlJc w:val="left"/>
      <w:pPr>
        <w:ind w:left="2880" w:hanging="360"/>
      </w:pPr>
      <w:rPr>
        <w:rFonts w:ascii="Courier New" w:hAnsi="Courier New" w:cs="Courier New"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4217C6"/>
    <w:multiLevelType w:val="hybridMultilevel"/>
    <w:tmpl w:val="0D5A872C"/>
    <w:lvl w:ilvl="0" w:tplc="7D025544">
      <w:start w:val="1"/>
      <w:numFmt w:val="bullet"/>
      <w:pStyle w:val="ListBulletFancy"/>
      <w:lvlText w:val=""/>
      <w:lvlJc w:val="left"/>
      <w:pPr>
        <w:ind w:left="360" w:hanging="360"/>
      </w:pPr>
      <w:rPr>
        <w:rFonts w:ascii="Wingdings 3" w:hAnsi="Wingdings 3" w:hint="default"/>
        <w:color w:val="549496"/>
        <w:w w:val="100"/>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867A0B"/>
    <w:multiLevelType w:val="multilevel"/>
    <w:tmpl w:val="5A6A2234"/>
    <w:styleLink w:val="ListAlphaLettering"/>
    <w:lvl w:ilvl="0">
      <w:start w:val="1"/>
      <w:numFmt w:val="upperLetter"/>
      <w:lvlText w:val="%1."/>
      <w:lvlJc w:val="left"/>
      <w:pPr>
        <w:tabs>
          <w:tab w:val="num" w:pos="504"/>
        </w:tabs>
        <w:ind w:left="504" w:hanging="504"/>
      </w:pPr>
      <w:rPr>
        <w:rFonts w:ascii="Sylfaen" w:hAnsi="Sylfaen" w:hint="default"/>
        <w:b w:val="0"/>
        <w:i w:val="0"/>
        <w:sz w:val="24"/>
        <w:szCs w:val="24"/>
      </w:rPr>
    </w:lvl>
    <w:lvl w:ilvl="1">
      <w:start w:val="1"/>
      <w:numFmt w:val="lowerLetter"/>
      <w:lvlText w:val="%2."/>
      <w:lvlJc w:val="left"/>
      <w:pPr>
        <w:tabs>
          <w:tab w:val="num" w:pos="1008"/>
        </w:tabs>
        <w:ind w:left="1008" w:hanging="504"/>
      </w:pPr>
      <w:rPr>
        <w:rFonts w:ascii="Sylfaen" w:hAnsi="Sylfaen" w:hint="default"/>
        <w:b w:val="0"/>
        <w:i w:val="0"/>
        <w:sz w:val="24"/>
      </w:rPr>
    </w:lvl>
    <w:lvl w:ilvl="2">
      <w:start w:val="1"/>
      <w:numFmt w:val="lowerRoman"/>
      <w:lvlText w:val="%3."/>
      <w:lvlJc w:val="left"/>
      <w:pPr>
        <w:tabs>
          <w:tab w:val="num" w:pos="1512"/>
        </w:tabs>
        <w:ind w:left="1512" w:hanging="504"/>
      </w:pPr>
      <w:rPr>
        <w:rFonts w:ascii="Sylfaen" w:hAnsi="Sylfaen" w:hint="default"/>
        <w:b w:val="0"/>
        <w:i w:val="0"/>
        <w:sz w:val="24"/>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0ED1207A"/>
    <w:multiLevelType w:val="hybridMultilevel"/>
    <w:tmpl w:val="5418AB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18A07A7"/>
    <w:multiLevelType w:val="hybridMultilevel"/>
    <w:tmpl w:val="894249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482775B"/>
    <w:multiLevelType w:val="multilevel"/>
    <w:tmpl w:val="225683FE"/>
    <w:lvl w:ilvl="0">
      <w:start w:val="1"/>
      <w:numFmt w:val="decimal"/>
      <w:pStyle w:val="Heading1"/>
      <w:lvlText w:val="%1"/>
      <w:lvlJc w:val="left"/>
      <w:pPr>
        <w:ind w:left="1296" w:hanging="432"/>
      </w:pPr>
      <w:rPr>
        <w:rFonts w:hint="default"/>
      </w:rPr>
    </w:lvl>
    <w:lvl w:ilvl="1">
      <w:start w:val="1"/>
      <w:numFmt w:val="decimal"/>
      <w:pStyle w:val="Heading2"/>
      <w:lvlText w:val="%1.%2"/>
      <w:lvlJc w:val="left"/>
      <w:pPr>
        <w:ind w:left="1440" w:hanging="576"/>
      </w:pPr>
      <w:rPr>
        <w:rFonts w:ascii="Times New Roman" w:hAnsi="Times New Roman" w:cs="Times New Roman" w:hint="default"/>
        <w:strike w:val="0"/>
      </w:rPr>
    </w:lvl>
    <w:lvl w:ilvl="2">
      <w:start w:val="1"/>
      <w:numFmt w:val="decimal"/>
      <w:pStyle w:val="Heading3"/>
      <w:lvlText w:val="%1.%2.%3"/>
      <w:lvlJc w:val="left"/>
      <w:pPr>
        <w:ind w:left="1584" w:hanging="720"/>
      </w:pPr>
      <w:rPr>
        <w:rFonts w:ascii="Times New Roman" w:hAnsi="Times New Roman" w:cs="Times New Roman" w:hint="default"/>
        <w:b/>
        <w:bCs/>
        <w:color w:val="C00000"/>
        <w:sz w:val="24"/>
        <w:szCs w:val="24"/>
      </w:rPr>
    </w:lvl>
    <w:lvl w:ilvl="3">
      <w:start w:val="1"/>
      <w:numFmt w:val="decimal"/>
      <w:pStyle w:val="Heading4"/>
      <w:lvlText w:val="%1.%2.%3.%4"/>
      <w:lvlJc w:val="left"/>
      <w:pPr>
        <w:ind w:left="1728" w:hanging="864"/>
      </w:pPr>
      <w:rPr>
        <w:rFonts w:hint="default"/>
      </w:rPr>
    </w:lvl>
    <w:lvl w:ilvl="4">
      <w:start w:val="1"/>
      <w:numFmt w:val="decimal"/>
      <w:pStyle w:val="Heading5"/>
      <w:lvlText w:val="%1.%2.%3.%4.%5"/>
      <w:lvlJc w:val="left"/>
      <w:pPr>
        <w:ind w:left="1872" w:hanging="1008"/>
      </w:pPr>
      <w:rPr>
        <w:rFonts w:hint="default"/>
      </w:rPr>
    </w:lvl>
    <w:lvl w:ilvl="5">
      <w:start w:val="1"/>
      <w:numFmt w:val="decimal"/>
      <w:pStyle w:val="Heading6"/>
      <w:lvlText w:val="%1.%2.%3.%4.%5.%6"/>
      <w:lvlJc w:val="left"/>
      <w:pPr>
        <w:ind w:left="2016" w:hanging="1152"/>
      </w:pPr>
      <w:rPr>
        <w:rFonts w:hint="default"/>
      </w:rPr>
    </w:lvl>
    <w:lvl w:ilvl="6">
      <w:start w:val="1"/>
      <w:numFmt w:val="decimal"/>
      <w:pStyle w:val="Heading7"/>
      <w:lvlText w:val="%1.%2.%3.%4.%5.%6.%7"/>
      <w:lvlJc w:val="left"/>
      <w:pPr>
        <w:ind w:left="2160" w:hanging="1296"/>
      </w:pPr>
      <w:rPr>
        <w:rFonts w:hint="default"/>
      </w:rPr>
    </w:lvl>
    <w:lvl w:ilvl="7">
      <w:start w:val="1"/>
      <w:numFmt w:val="decimal"/>
      <w:pStyle w:val="Heading8"/>
      <w:lvlText w:val="%1.%2.%3.%4.%5.%6.%7.%8"/>
      <w:lvlJc w:val="left"/>
      <w:pPr>
        <w:ind w:left="2304" w:hanging="1440"/>
      </w:pPr>
      <w:rPr>
        <w:rFonts w:hint="default"/>
      </w:rPr>
    </w:lvl>
    <w:lvl w:ilvl="8">
      <w:start w:val="1"/>
      <w:numFmt w:val="decimal"/>
      <w:pStyle w:val="Heading9"/>
      <w:lvlText w:val="%1.%2.%3.%4.%5.%6.%7.%8.%9"/>
      <w:lvlJc w:val="left"/>
      <w:pPr>
        <w:ind w:left="2448" w:hanging="1584"/>
      </w:pPr>
      <w:rPr>
        <w:rFonts w:hint="default"/>
      </w:rPr>
    </w:lvl>
  </w:abstractNum>
  <w:abstractNum w:abstractNumId="9" w15:restartNumberingAfterBreak="0">
    <w:nsid w:val="15E9439E"/>
    <w:multiLevelType w:val="hybridMultilevel"/>
    <w:tmpl w:val="D3D4091C"/>
    <w:lvl w:ilvl="0" w:tplc="281E626A">
      <w:start w:val="1"/>
      <w:numFmt w:val="bullet"/>
      <w:pStyle w:val="ResumeListBullet"/>
      <w:lvlText w:val=""/>
      <w:lvlJc w:val="left"/>
      <w:pPr>
        <w:tabs>
          <w:tab w:val="num" w:pos="432"/>
        </w:tabs>
        <w:ind w:left="432"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D30498"/>
    <w:multiLevelType w:val="hybridMultilevel"/>
    <w:tmpl w:val="20AEFD86"/>
    <w:lvl w:ilvl="0" w:tplc="A10A7FD6">
      <w:start w:val="1"/>
      <w:numFmt w:val="decimal"/>
      <w:pStyle w:val="TableCaption"/>
      <w:lvlText w:val="Table %1."/>
      <w:lvlJc w:val="left"/>
      <w:pPr>
        <w:ind w:left="360" w:hanging="360"/>
      </w:pPr>
      <w:rPr>
        <w:rFonts w:asciiTheme="minorHAnsi" w:hAnsiTheme="minorHAnsi" w:cstheme="minorHAnsi" w:hint="default"/>
        <w:b/>
        <w:bCs w:val="0"/>
        <w:i w:val="0"/>
        <w:iCs w:val="0"/>
        <w:caps w:val="0"/>
        <w:smallCaps w:val="0"/>
        <w:strike w:val="0"/>
        <w:dstrike w:val="0"/>
        <w:noProof w:val="0"/>
        <w:vanish w:val="0"/>
        <w:color w:val="003D6B"/>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35331D"/>
    <w:multiLevelType w:val="hybridMultilevel"/>
    <w:tmpl w:val="4BAA1D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97D6796"/>
    <w:multiLevelType w:val="multilevel"/>
    <w:tmpl w:val="5674FC6E"/>
    <w:lvl w:ilvl="0">
      <w:start w:val="1"/>
      <w:numFmt w:val="decimal"/>
      <w:pStyle w:val="ExhibitCaption"/>
      <w:lvlText w:val="Exhibit %1."/>
      <w:lvlJc w:val="left"/>
      <w:pPr>
        <w:ind w:left="360" w:hanging="360"/>
      </w:pPr>
      <w:rPr>
        <w:rFonts w:asciiTheme="minorHAnsi" w:hAnsiTheme="minorHAnsi" w:cstheme="minorHAnsi" w:hint="default"/>
        <w:b/>
        <w:bCs w:val="0"/>
        <w:i w:val="0"/>
        <w:iCs w:val="0"/>
        <w:caps w:val="0"/>
        <w:strike w:val="0"/>
        <w:dstrike w:val="0"/>
        <w:outline w:val="0"/>
        <w:shadow w:val="0"/>
        <w:emboss w:val="0"/>
        <w:imprint w:val="0"/>
        <w:vanish w:val="0"/>
        <w:color w:val="003D6B"/>
        <w:spacing w:val="0"/>
        <w:kern w:val="0"/>
        <w:position w:val="0"/>
        <w:sz w:val="24"/>
        <w:szCs w:val="24"/>
        <w:u w:val="none" w:color="1F497D"/>
        <w:effect w:val="none"/>
        <w:vertAlign w:val="baseline"/>
        <w:em w:v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C560CE2"/>
    <w:multiLevelType w:val="hybridMultilevel"/>
    <w:tmpl w:val="19EA914C"/>
    <w:lvl w:ilvl="0" w:tplc="734499EC">
      <w:start w:val="1"/>
      <w:numFmt w:val="bullet"/>
      <w:pStyle w:val="ListBullet5"/>
      <w:lvlText w:val=""/>
      <w:lvlJc w:val="left"/>
      <w:pPr>
        <w:ind w:left="2160" w:hanging="360"/>
      </w:pPr>
      <w:rPr>
        <w:rFonts w:ascii="Symbol" w:hAnsi="Symbol"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2C83547D"/>
    <w:multiLevelType w:val="hybridMultilevel"/>
    <w:tmpl w:val="ED7AF50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CC4130C"/>
    <w:multiLevelType w:val="hybridMultilevel"/>
    <w:tmpl w:val="AE4052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CC53681"/>
    <w:multiLevelType w:val="hybridMultilevel"/>
    <w:tmpl w:val="7F881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DE01A0E"/>
    <w:multiLevelType w:val="hybridMultilevel"/>
    <w:tmpl w:val="7640F8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1386419"/>
    <w:multiLevelType w:val="hybridMultilevel"/>
    <w:tmpl w:val="6D3617BA"/>
    <w:lvl w:ilvl="0" w:tplc="53C4F422">
      <w:start w:val="1"/>
      <w:numFmt w:val="decimal"/>
      <w:pStyle w:val="TableListNumber"/>
      <w:lvlText w:val="%1."/>
      <w:lvlJc w:val="left"/>
      <w:pPr>
        <w:tabs>
          <w:tab w:val="num" w:pos="288"/>
        </w:tabs>
        <w:ind w:left="288"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7F86EB1"/>
    <w:multiLevelType w:val="hybridMultilevel"/>
    <w:tmpl w:val="AD0AC3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AC004CB"/>
    <w:multiLevelType w:val="hybridMultilevel"/>
    <w:tmpl w:val="04A82154"/>
    <w:lvl w:ilvl="0" w:tplc="FFFFFFFF">
      <w:start w:val="1"/>
      <w:numFmt w:val="bullet"/>
      <w:lvlText w:val="o"/>
      <w:lvlJc w:val="left"/>
      <w:pPr>
        <w:ind w:left="216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04090001">
      <w:start w:val="1"/>
      <w:numFmt w:val="bullet"/>
      <w:lvlText w:val=""/>
      <w:lvlJc w:val="left"/>
      <w:pPr>
        <w:ind w:left="1080" w:hanging="360"/>
      </w:pPr>
      <w:rPr>
        <w:rFonts w:ascii="Symbol" w:hAnsi="Symbol"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3EAB58B1"/>
    <w:multiLevelType w:val="multilevel"/>
    <w:tmpl w:val="07CA0BE0"/>
    <w:lvl w:ilvl="0">
      <w:start w:val="1"/>
      <w:numFmt w:val="bullet"/>
      <w:lvlText w:val=""/>
      <w:lvlJc w:val="left"/>
      <w:pPr>
        <w:ind w:left="1872" w:hanging="432"/>
      </w:pPr>
      <w:rPr>
        <w:rFonts w:ascii="Symbol" w:hAnsi="Symbol" w:hint="default"/>
        <w:sz w:val="24"/>
      </w:rPr>
    </w:lvl>
    <w:lvl w:ilvl="1">
      <w:start w:val="1"/>
      <w:numFmt w:val="decimal"/>
      <w:lvlText w:val="%1.%2"/>
      <w:lvlJc w:val="left"/>
      <w:pPr>
        <w:ind w:left="2016" w:hanging="576"/>
      </w:pPr>
      <w:rPr>
        <w:rFonts w:ascii="Times New Roman" w:hAnsi="Times New Roman" w:cs="Times New Roman" w:hint="default"/>
      </w:rPr>
    </w:lvl>
    <w:lvl w:ilvl="2">
      <w:start w:val="1"/>
      <w:numFmt w:val="decimal"/>
      <w:lvlText w:val="%1.%2.%3"/>
      <w:lvlJc w:val="left"/>
      <w:pPr>
        <w:ind w:left="2160" w:hanging="720"/>
      </w:pPr>
      <w:rPr>
        <w:rFonts w:hint="default"/>
        <w:b/>
        <w:bCs/>
        <w:color w:val="C00000"/>
      </w:rPr>
    </w:lvl>
    <w:lvl w:ilvl="3">
      <w:start w:val="1"/>
      <w:numFmt w:val="decimal"/>
      <w:lvlText w:val="%1.%2.%3.%4"/>
      <w:lvlJc w:val="left"/>
      <w:pPr>
        <w:ind w:left="2304" w:hanging="864"/>
      </w:pPr>
      <w:rPr>
        <w:rFonts w:hint="default"/>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22" w15:restartNumberingAfterBreak="0">
    <w:nsid w:val="4F693F5C"/>
    <w:multiLevelType w:val="multilevel"/>
    <w:tmpl w:val="88F8274E"/>
    <w:lvl w:ilvl="0">
      <w:start w:val="1"/>
      <w:numFmt w:val="upperLetter"/>
      <w:pStyle w:val="AppendixHeading1"/>
      <w:lvlText w:val="Appendix %1:"/>
      <w:lvlJc w:val="left"/>
      <w:pPr>
        <w:tabs>
          <w:tab w:val="num" w:pos="2520"/>
        </w:tabs>
        <w:ind w:left="0" w:firstLine="0"/>
      </w:pPr>
      <w:rPr>
        <w:rFonts w:asciiTheme="majorHAnsi" w:hAnsiTheme="majorHAnsi" w:cstheme="majorHAnsi" w:hint="default"/>
        <w:b/>
        <w:color w:val="003D6B"/>
        <w:sz w:val="24"/>
        <w:szCs w:val="24"/>
      </w:rPr>
    </w:lvl>
    <w:lvl w:ilvl="1">
      <w:start w:val="1"/>
      <w:numFmt w:val="decimal"/>
      <w:pStyle w:val="AppendixHeading2"/>
      <w:lvlText w:val="%1.%2."/>
      <w:lvlJc w:val="left"/>
      <w:pPr>
        <w:ind w:left="936" w:hanging="936"/>
      </w:pPr>
      <w:rPr>
        <w:rFonts w:asciiTheme="majorHAnsi" w:hAnsiTheme="majorHAnsi" w:cstheme="majorHAnsi" w:hint="default"/>
        <w:b/>
        <w:color w:val="003D6B"/>
        <w:sz w:val="24"/>
        <w:szCs w:val="24"/>
      </w:rPr>
    </w:lvl>
    <w:lvl w:ilvl="2">
      <w:start w:val="1"/>
      <w:numFmt w:val="decimal"/>
      <w:pStyle w:val="AppendixHeading3"/>
      <w:lvlText w:val="%1.%2.%3."/>
      <w:lvlJc w:val="left"/>
      <w:pPr>
        <w:ind w:left="1296" w:hanging="936"/>
      </w:pPr>
      <w:rPr>
        <w:rFonts w:asciiTheme="majorHAnsi" w:hAnsiTheme="majorHAnsi" w:cstheme="majorHAnsi" w:hint="default"/>
        <w:b/>
        <w:i w:val="0"/>
        <w:color w:val="0081AA"/>
        <w:sz w:val="24"/>
        <w:szCs w:val="24"/>
      </w:rPr>
    </w:lvl>
    <w:lvl w:ilvl="3">
      <w:start w:val="1"/>
      <w:numFmt w:val="decimal"/>
      <w:pStyle w:val="AppendixHeading4"/>
      <w:lvlText w:val="%1.%2.%3.%4."/>
      <w:lvlJc w:val="left"/>
      <w:pPr>
        <w:tabs>
          <w:tab w:val="num" w:pos="1152"/>
        </w:tabs>
        <w:ind w:left="1152" w:hanging="1152"/>
      </w:pPr>
      <w:rPr>
        <w:rFonts w:asciiTheme="majorHAnsi" w:hAnsiTheme="majorHAnsi" w:cstheme="majorHAnsi" w:hint="default"/>
        <w:b/>
        <w:color w:val="003D6B"/>
        <w:sz w:val="24"/>
        <w:szCs w:val="24"/>
        <w:u w:val="none"/>
      </w:rPr>
    </w:lvl>
    <w:lvl w:ilvl="4">
      <w:start w:val="1"/>
      <w:numFmt w:val="lowerLetter"/>
      <w:lvlText w:val="%5."/>
      <w:lvlJc w:val="left"/>
      <w:pPr>
        <w:ind w:left="7920" w:hanging="360"/>
      </w:pPr>
      <w:rPr>
        <w:rFonts w:hint="default"/>
      </w:rPr>
    </w:lvl>
    <w:lvl w:ilvl="5">
      <w:start w:val="1"/>
      <w:numFmt w:val="lowerRoman"/>
      <w:lvlText w:val="%6."/>
      <w:lvlJc w:val="right"/>
      <w:pPr>
        <w:ind w:left="8640" w:hanging="180"/>
      </w:pPr>
      <w:rPr>
        <w:rFonts w:hint="default"/>
      </w:rPr>
    </w:lvl>
    <w:lvl w:ilvl="6">
      <w:start w:val="1"/>
      <w:numFmt w:val="decimal"/>
      <w:lvlText w:val="%7."/>
      <w:lvlJc w:val="left"/>
      <w:pPr>
        <w:ind w:left="9360" w:hanging="360"/>
      </w:pPr>
      <w:rPr>
        <w:rFonts w:hint="default"/>
      </w:rPr>
    </w:lvl>
    <w:lvl w:ilvl="7">
      <w:start w:val="1"/>
      <w:numFmt w:val="lowerLetter"/>
      <w:lvlText w:val="%8."/>
      <w:lvlJc w:val="left"/>
      <w:pPr>
        <w:ind w:left="10080" w:hanging="360"/>
      </w:pPr>
      <w:rPr>
        <w:rFonts w:hint="default"/>
      </w:rPr>
    </w:lvl>
    <w:lvl w:ilvl="8">
      <w:start w:val="1"/>
      <w:numFmt w:val="lowerRoman"/>
      <w:lvlText w:val="%9."/>
      <w:lvlJc w:val="right"/>
      <w:pPr>
        <w:ind w:left="10800" w:hanging="180"/>
      </w:pPr>
      <w:rPr>
        <w:rFonts w:hint="default"/>
      </w:rPr>
    </w:lvl>
  </w:abstractNum>
  <w:abstractNum w:abstractNumId="23" w15:restartNumberingAfterBreak="0">
    <w:nsid w:val="4FFA6D0C"/>
    <w:multiLevelType w:val="hybridMultilevel"/>
    <w:tmpl w:val="926820DC"/>
    <w:lvl w:ilvl="0" w:tplc="0B4E2732">
      <w:start w:val="1"/>
      <w:numFmt w:val="bullet"/>
      <w:pStyle w:val="TextBoxList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215B27"/>
    <w:multiLevelType w:val="multilevel"/>
    <w:tmpl w:val="07CA0BE0"/>
    <w:lvl w:ilvl="0">
      <w:start w:val="1"/>
      <w:numFmt w:val="bullet"/>
      <w:lvlText w:val=""/>
      <w:lvlJc w:val="left"/>
      <w:pPr>
        <w:ind w:left="1872" w:hanging="432"/>
      </w:pPr>
      <w:rPr>
        <w:rFonts w:ascii="Symbol" w:hAnsi="Symbol" w:hint="default"/>
        <w:sz w:val="24"/>
      </w:rPr>
    </w:lvl>
    <w:lvl w:ilvl="1">
      <w:start w:val="1"/>
      <w:numFmt w:val="decimal"/>
      <w:lvlText w:val="%1.%2"/>
      <w:lvlJc w:val="left"/>
      <w:pPr>
        <w:ind w:left="2016" w:hanging="576"/>
      </w:pPr>
      <w:rPr>
        <w:rFonts w:ascii="Times New Roman" w:hAnsi="Times New Roman" w:cs="Times New Roman" w:hint="default"/>
      </w:rPr>
    </w:lvl>
    <w:lvl w:ilvl="2">
      <w:start w:val="1"/>
      <w:numFmt w:val="decimal"/>
      <w:lvlText w:val="%1.%2.%3"/>
      <w:lvlJc w:val="left"/>
      <w:pPr>
        <w:ind w:left="2160" w:hanging="720"/>
      </w:pPr>
      <w:rPr>
        <w:rFonts w:hint="default"/>
        <w:b/>
        <w:bCs/>
        <w:color w:val="C00000"/>
      </w:rPr>
    </w:lvl>
    <w:lvl w:ilvl="3">
      <w:start w:val="1"/>
      <w:numFmt w:val="decimal"/>
      <w:lvlText w:val="%1.%2.%3.%4"/>
      <w:lvlJc w:val="left"/>
      <w:pPr>
        <w:ind w:left="2304" w:hanging="864"/>
      </w:pPr>
      <w:rPr>
        <w:rFonts w:hint="default"/>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25" w15:restartNumberingAfterBreak="0">
    <w:nsid w:val="51C06F47"/>
    <w:multiLevelType w:val="hybridMultilevel"/>
    <w:tmpl w:val="B4A25F9C"/>
    <w:lvl w:ilvl="0" w:tplc="1B3AD778">
      <w:start w:val="1"/>
      <w:numFmt w:val="bullet"/>
      <w:pStyle w:val="ResumeSidebar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550F43"/>
    <w:multiLevelType w:val="hybridMultilevel"/>
    <w:tmpl w:val="A72CE376"/>
    <w:lvl w:ilvl="0" w:tplc="A2B46B80">
      <w:start w:val="13"/>
      <w:numFmt w:val="bullet"/>
      <w:pStyle w:val="ListBulletCheckBoxSquare"/>
      <w:lvlText w:val=""/>
      <w:lvlJc w:val="left"/>
      <w:pPr>
        <w:ind w:left="1440" w:hanging="360"/>
      </w:pPr>
      <w:rPr>
        <w:rFonts w:ascii="Wingdings 2" w:hAnsi="Wingdings 2" w:hint="default"/>
        <w:color w:val="017DBC"/>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774383B"/>
    <w:multiLevelType w:val="hybridMultilevel"/>
    <w:tmpl w:val="08063FB0"/>
    <w:lvl w:ilvl="0" w:tplc="348AD9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94878A6"/>
    <w:multiLevelType w:val="hybridMultilevel"/>
    <w:tmpl w:val="030672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DF7039"/>
    <w:multiLevelType w:val="hybridMultilevel"/>
    <w:tmpl w:val="3814CBF8"/>
    <w:lvl w:ilvl="0" w:tplc="F8CEB5E8">
      <w:start w:val="1"/>
      <w:numFmt w:val="decimal"/>
      <w:lvlText w:val="%1."/>
      <w:lvlJc w:val="left"/>
      <w:pPr>
        <w:ind w:left="720" w:hanging="360"/>
      </w:pPr>
    </w:lvl>
    <w:lvl w:ilvl="1" w:tplc="3B92BC36">
      <w:start w:val="1"/>
      <w:numFmt w:val="lowerLetter"/>
      <w:lvlText w:val="%2."/>
      <w:lvlJc w:val="left"/>
      <w:pPr>
        <w:ind w:left="1440" w:hanging="360"/>
      </w:pPr>
    </w:lvl>
    <w:lvl w:ilvl="2" w:tplc="FAC86F48">
      <w:start w:val="1"/>
      <w:numFmt w:val="lowerRoman"/>
      <w:lvlText w:val="%3."/>
      <w:lvlJc w:val="right"/>
      <w:pPr>
        <w:ind w:left="2160" w:hanging="180"/>
      </w:pPr>
    </w:lvl>
    <w:lvl w:ilvl="3" w:tplc="A876598C">
      <w:start w:val="1"/>
      <w:numFmt w:val="decimal"/>
      <w:lvlText w:val="%4."/>
      <w:lvlJc w:val="left"/>
      <w:pPr>
        <w:ind w:left="2880" w:hanging="360"/>
      </w:pPr>
    </w:lvl>
    <w:lvl w:ilvl="4" w:tplc="D004BAC4" w:tentative="1">
      <w:start w:val="1"/>
      <w:numFmt w:val="lowerLetter"/>
      <w:lvlText w:val="%5."/>
      <w:lvlJc w:val="left"/>
      <w:pPr>
        <w:ind w:left="3600" w:hanging="360"/>
      </w:pPr>
    </w:lvl>
    <w:lvl w:ilvl="5" w:tplc="7BCCA49C" w:tentative="1">
      <w:start w:val="1"/>
      <w:numFmt w:val="lowerRoman"/>
      <w:lvlText w:val="%6."/>
      <w:lvlJc w:val="right"/>
      <w:pPr>
        <w:ind w:left="4320" w:hanging="180"/>
      </w:pPr>
    </w:lvl>
    <w:lvl w:ilvl="6" w:tplc="73D2B582" w:tentative="1">
      <w:start w:val="1"/>
      <w:numFmt w:val="decimal"/>
      <w:lvlText w:val="%7."/>
      <w:lvlJc w:val="left"/>
      <w:pPr>
        <w:ind w:left="5040" w:hanging="360"/>
      </w:pPr>
    </w:lvl>
    <w:lvl w:ilvl="7" w:tplc="B4A0F456" w:tentative="1">
      <w:start w:val="1"/>
      <w:numFmt w:val="lowerLetter"/>
      <w:lvlText w:val="%8."/>
      <w:lvlJc w:val="left"/>
      <w:pPr>
        <w:ind w:left="5760" w:hanging="360"/>
      </w:pPr>
    </w:lvl>
    <w:lvl w:ilvl="8" w:tplc="15EA1262" w:tentative="1">
      <w:start w:val="1"/>
      <w:numFmt w:val="lowerRoman"/>
      <w:lvlText w:val="%9."/>
      <w:lvlJc w:val="right"/>
      <w:pPr>
        <w:ind w:left="6480" w:hanging="180"/>
      </w:pPr>
    </w:lvl>
  </w:abstractNum>
  <w:abstractNum w:abstractNumId="30" w15:restartNumberingAfterBreak="0">
    <w:nsid w:val="5AFD71D5"/>
    <w:multiLevelType w:val="hybridMultilevel"/>
    <w:tmpl w:val="E11C9F70"/>
    <w:lvl w:ilvl="0" w:tplc="AFC48912">
      <w:start w:val="1"/>
      <w:numFmt w:val="bullet"/>
      <w:pStyle w:val="ListBullet"/>
      <w:lvlText w:val=""/>
      <w:lvlJc w:val="left"/>
      <w:pPr>
        <w:ind w:left="720" w:hanging="360"/>
      </w:pPr>
      <w:rPr>
        <w:rFonts w:ascii="Symbol" w:hAnsi="Symbol" w:hint="default"/>
      </w:rPr>
    </w:lvl>
    <w:lvl w:ilvl="1" w:tplc="1A6AB174">
      <w:start w:val="1"/>
      <w:numFmt w:val="bullet"/>
      <w:lvlText w:val="o"/>
      <w:lvlJc w:val="left"/>
      <w:pPr>
        <w:ind w:left="1440" w:hanging="360"/>
      </w:pPr>
      <w:rPr>
        <w:rFonts w:ascii="Courier New" w:hAnsi="Courier New" w:cs="Courier New" w:hint="default"/>
      </w:rPr>
    </w:lvl>
    <w:lvl w:ilvl="2" w:tplc="203E6A08">
      <w:start w:val="1"/>
      <w:numFmt w:val="bullet"/>
      <w:pStyle w:val="ListBullet3"/>
      <w:lvlText w:val=""/>
      <w:lvlJc w:val="left"/>
      <w:pPr>
        <w:ind w:left="2160" w:hanging="360"/>
      </w:pPr>
      <w:rPr>
        <w:rFonts w:ascii="Symbol" w:hAnsi="Symbol" w:hint="default"/>
      </w:rPr>
    </w:lvl>
    <w:lvl w:ilvl="3" w:tplc="221AB382">
      <w:start w:val="1"/>
      <w:numFmt w:val="bullet"/>
      <w:pStyle w:val="ListBullet4"/>
      <w:lvlText w:val="o"/>
      <w:lvlJc w:val="left"/>
      <w:pPr>
        <w:ind w:left="2880" w:hanging="360"/>
      </w:pPr>
      <w:rPr>
        <w:rFonts w:ascii="Courier New" w:hAnsi="Courier New" w:cs="Courier New"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776EF9"/>
    <w:multiLevelType w:val="hybridMultilevel"/>
    <w:tmpl w:val="39EED48C"/>
    <w:lvl w:ilvl="0" w:tplc="24567E1A">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8DC1B85"/>
    <w:multiLevelType w:val="hybridMultilevel"/>
    <w:tmpl w:val="F1DAD68C"/>
    <w:lvl w:ilvl="0" w:tplc="381C0FC2">
      <w:start w:val="1"/>
      <w:numFmt w:val="bullet"/>
      <w:pStyle w:val="PPBullet"/>
      <w:lvlText w:val=""/>
      <w:lvlJc w:val="left"/>
      <w:pPr>
        <w:ind w:left="720" w:hanging="360"/>
      </w:pPr>
      <w:rPr>
        <w:rFonts w:ascii="Symbol" w:hAnsi="Symbol" w:hint="default"/>
        <w:color w:val="0070C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pStyle w:val="TextBoxListBullet3"/>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93723A3"/>
    <w:multiLevelType w:val="hybridMultilevel"/>
    <w:tmpl w:val="BEF8CF0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69FF221A"/>
    <w:multiLevelType w:val="multilevel"/>
    <w:tmpl w:val="07CA0BE0"/>
    <w:lvl w:ilvl="0">
      <w:start w:val="1"/>
      <w:numFmt w:val="bullet"/>
      <w:lvlText w:val=""/>
      <w:lvlJc w:val="left"/>
      <w:pPr>
        <w:ind w:left="1872" w:hanging="432"/>
      </w:pPr>
      <w:rPr>
        <w:rFonts w:ascii="Symbol" w:hAnsi="Symbol" w:hint="default"/>
        <w:sz w:val="24"/>
      </w:rPr>
    </w:lvl>
    <w:lvl w:ilvl="1">
      <w:start w:val="1"/>
      <w:numFmt w:val="decimal"/>
      <w:lvlText w:val="%1.%2"/>
      <w:lvlJc w:val="left"/>
      <w:pPr>
        <w:ind w:left="2016" w:hanging="576"/>
      </w:pPr>
      <w:rPr>
        <w:rFonts w:ascii="Times New Roman" w:hAnsi="Times New Roman" w:cs="Times New Roman" w:hint="default"/>
      </w:rPr>
    </w:lvl>
    <w:lvl w:ilvl="2">
      <w:start w:val="1"/>
      <w:numFmt w:val="decimal"/>
      <w:lvlText w:val="%1.%2.%3"/>
      <w:lvlJc w:val="left"/>
      <w:pPr>
        <w:ind w:left="2160" w:hanging="720"/>
      </w:pPr>
      <w:rPr>
        <w:rFonts w:hint="default"/>
        <w:b/>
        <w:bCs/>
        <w:color w:val="C00000"/>
      </w:rPr>
    </w:lvl>
    <w:lvl w:ilvl="3">
      <w:start w:val="1"/>
      <w:numFmt w:val="decimal"/>
      <w:lvlText w:val="%1.%2.%3.%4"/>
      <w:lvlJc w:val="left"/>
      <w:pPr>
        <w:ind w:left="2304" w:hanging="864"/>
      </w:pPr>
      <w:rPr>
        <w:rFonts w:hint="default"/>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35" w15:restartNumberingAfterBreak="0">
    <w:nsid w:val="6F17114F"/>
    <w:multiLevelType w:val="hybridMultilevel"/>
    <w:tmpl w:val="AC92FEBE"/>
    <w:lvl w:ilvl="0" w:tplc="6E22AD1E">
      <w:start w:val="1"/>
      <w:numFmt w:val="bullet"/>
      <w:lvlText w:val="o"/>
      <w:lvlJc w:val="left"/>
      <w:pPr>
        <w:ind w:left="1008" w:hanging="360"/>
      </w:pPr>
      <w:rPr>
        <w:rFonts w:ascii="Courier New" w:hAnsi="Courier New" w:cs="Courier New" w:hint="default"/>
      </w:rPr>
    </w:lvl>
    <w:lvl w:ilvl="1" w:tplc="47561E42">
      <w:start w:val="1"/>
      <w:numFmt w:val="bullet"/>
      <w:pStyle w:val="TableListBullet2"/>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6" w15:restartNumberingAfterBreak="0">
    <w:nsid w:val="70D84DF5"/>
    <w:multiLevelType w:val="hybridMultilevel"/>
    <w:tmpl w:val="81DEBB08"/>
    <w:lvl w:ilvl="0" w:tplc="90CA3AB2">
      <w:start w:val="1"/>
      <w:numFmt w:val="decimal"/>
      <w:pStyle w:val="FigureCaption"/>
      <w:lvlText w:val="Figure %1."/>
      <w:lvlJc w:val="left"/>
      <w:pPr>
        <w:ind w:left="810" w:hanging="360"/>
      </w:pPr>
      <w:rPr>
        <w:rFonts w:asciiTheme="minorHAnsi" w:hAnsiTheme="minorHAnsi" w:cstheme="minorHAnsi" w:hint="default"/>
        <w:b/>
        <w:bCs w:val="0"/>
        <w:i w:val="0"/>
        <w:iCs w:val="0"/>
        <w:caps w:val="0"/>
        <w:smallCaps w:val="0"/>
        <w:strike w:val="0"/>
        <w:dstrike w:val="0"/>
        <w:noProof w:val="0"/>
        <w:vanish w:val="0"/>
        <w:color w:val="003D6B"/>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7" w15:restartNumberingAfterBreak="0">
    <w:nsid w:val="710A5ED1"/>
    <w:multiLevelType w:val="hybridMultilevel"/>
    <w:tmpl w:val="13B8C7CC"/>
    <w:lvl w:ilvl="0" w:tplc="23803606">
      <w:start w:val="1"/>
      <w:numFmt w:val="decimal"/>
      <w:lvlText w:val="%1)"/>
      <w:lvlJc w:val="left"/>
      <w:pPr>
        <w:ind w:left="1800" w:hanging="360"/>
      </w:pPr>
      <w:rPr>
        <w:rFonts w:hint="default"/>
      </w:rPr>
    </w:lvl>
    <w:lvl w:ilvl="1" w:tplc="CBD6858E">
      <w:start w:val="1"/>
      <w:numFmt w:val="lowerLetter"/>
      <w:lvlText w:val="%2."/>
      <w:lvlJc w:val="left"/>
      <w:pPr>
        <w:ind w:left="2520" w:hanging="360"/>
      </w:pPr>
    </w:lvl>
    <w:lvl w:ilvl="2" w:tplc="0E0C537E">
      <w:start w:val="1"/>
      <w:numFmt w:val="lowerRoman"/>
      <w:lvlText w:val="%3."/>
      <w:lvlJc w:val="right"/>
      <w:pPr>
        <w:ind w:left="3240" w:hanging="180"/>
      </w:pPr>
    </w:lvl>
    <w:lvl w:ilvl="3" w:tplc="6BF89D62">
      <w:start w:val="1"/>
      <w:numFmt w:val="decimal"/>
      <w:lvlText w:val="%4."/>
      <w:lvlJc w:val="left"/>
      <w:pPr>
        <w:ind w:left="3960" w:hanging="360"/>
      </w:pPr>
    </w:lvl>
    <w:lvl w:ilvl="4" w:tplc="35985E6E" w:tentative="1">
      <w:start w:val="1"/>
      <w:numFmt w:val="lowerLetter"/>
      <w:lvlText w:val="%5."/>
      <w:lvlJc w:val="left"/>
      <w:pPr>
        <w:ind w:left="4680" w:hanging="360"/>
      </w:pPr>
    </w:lvl>
    <w:lvl w:ilvl="5" w:tplc="180AC0CE" w:tentative="1">
      <w:start w:val="1"/>
      <w:numFmt w:val="lowerRoman"/>
      <w:lvlText w:val="%6."/>
      <w:lvlJc w:val="right"/>
      <w:pPr>
        <w:ind w:left="5400" w:hanging="180"/>
      </w:pPr>
    </w:lvl>
    <w:lvl w:ilvl="6" w:tplc="1D500714" w:tentative="1">
      <w:start w:val="1"/>
      <w:numFmt w:val="decimal"/>
      <w:lvlText w:val="%7."/>
      <w:lvlJc w:val="left"/>
      <w:pPr>
        <w:ind w:left="6120" w:hanging="360"/>
      </w:pPr>
    </w:lvl>
    <w:lvl w:ilvl="7" w:tplc="E1809862" w:tentative="1">
      <w:start w:val="1"/>
      <w:numFmt w:val="lowerLetter"/>
      <w:lvlText w:val="%8."/>
      <w:lvlJc w:val="left"/>
      <w:pPr>
        <w:ind w:left="6840" w:hanging="360"/>
      </w:pPr>
    </w:lvl>
    <w:lvl w:ilvl="8" w:tplc="606A4B6E" w:tentative="1">
      <w:start w:val="1"/>
      <w:numFmt w:val="lowerRoman"/>
      <w:lvlText w:val="%9."/>
      <w:lvlJc w:val="right"/>
      <w:pPr>
        <w:ind w:left="7560" w:hanging="180"/>
      </w:pPr>
    </w:lvl>
  </w:abstractNum>
  <w:abstractNum w:abstractNumId="38" w15:restartNumberingAfterBreak="0">
    <w:nsid w:val="784705E8"/>
    <w:multiLevelType w:val="hybridMultilevel"/>
    <w:tmpl w:val="ABCAF1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7BA12A20"/>
    <w:multiLevelType w:val="multilevel"/>
    <w:tmpl w:val="D36EE4A2"/>
    <w:styleLink w:val="Style1"/>
    <w:lvl w:ilvl="0">
      <w:start w:val="1"/>
      <w:numFmt w:val="decimal"/>
      <w:lvlText w:val="%1"/>
      <w:lvlJc w:val="left"/>
      <w:pPr>
        <w:ind w:left="1296" w:hanging="432"/>
      </w:pPr>
      <w:rPr>
        <w:rFonts w:ascii="Times New Roman" w:hAnsi="Times New Roman" w:hint="default"/>
        <w:sz w:val="24"/>
      </w:rPr>
    </w:lvl>
    <w:lvl w:ilvl="1">
      <w:start w:val="1"/>
      <w:numFmt w:val="decimal"/>
      <w:lvlText w:val="%1.%2"/>
      <w:lvlJc w:val="left"/>
      <w:pPr>
        <w:ind w:left="1440" w:hanging="576"/>
      </w:pPr>
      <w:rPr>
        <w:rFonts w:ascii="Times New Roman" w:hAnsi="Times New Roman" w:cs="Times New Roman" w:hint="default"/>
      </w:rPr>
    </w:lvl>
    <w:lvl w:ilvl="2">
      <w:start w:val="1"/>
      <w:numFmt w:val="decimal"/>
      <w:lvlText w:val="%1.%2.%3"/>
      <w:lvlJc w:val="left"/>
      <w:pPr>
        <w:ind w:left="1584" w:hanging="720"/>
      </w:pPr>
      <w:rPr>
        <w:rFonts w:hint="default"/>
        <w:b/>
        <w:bCs/>
        <w:color w:val="C00000"/>
      </w:rPr>
    </w:lvl>
    <w:lvl w:ilvl="3">
      <w:start w:val="1"/>
      <w:numFmt w:val="decimal"/>
      <w:lvlText w:val="%1.%2.%3.%4"/>
      <w:lvlJc w:val="left"/>
      <w:pPr>
        <w:ind w:left="1728" w:hanging="864"/>
      </w:pPr>
      <w:rPr>
        <w:rFonts w:hint="default"/>
      </w:rPr>
    </w:lvl>
    <w:lvl w:ilvl="4">
      <w:start w:val="1"/>
      <w:numFmt w:val="decimal"/>
      <w:lvlText w:val="%1.%2.%3.%4.%5"/>
      <w:lvlJc w:val="left"/>
      <w:pPr>
        <w:ind w:left="1872" w:hanging="1008"/>
      </w:pPr>
      <w:rPr>
        <w:rFonts w:hint="default"/>
      </w:rPr>
    </w:lvl>
    <w:lvl w:ilvl="5">
      <w:start w:val="1"/>
      <w:numFmt w:val="decimal"/>
      <w:lvlText w:val="%1.%2.%3.%4.%5.%6"/>
      <w:lvlJc w:val="left"/>
      <w:pPr>
        <w:ind w:left="2016" w:hanging="1152"/>
      </w:pPr>
      <w:rPr>
        <w:rFonts w:hint="default"/>
      </w:rPr>
    </w:lvl>
    <w:lvl w:ilvl="6">
      <w:start w:val="1"/>
      <w:numFmt w:val="decimal"/>
      <w:lvlText w:val="%1.%2.%3.%4.%5.%6.%7"/>
      <w:lvlJc w:val="left"/>
      <w:pPr>
        <w:ind w:left="2160" w:hanging="1296"/>
      </w:pPr>
      <w:rPr>
        <w:rFonts w:hint="default"/>
      </w:rPr>
    </w:lvl>
    <w:lvl w:ilvl="7">
      <w:start w:val="1"/>
      <w:numFmt w:val="decimal"/>
      <w:lvlText w:val="%1.%2.%3.%4.%5.%6.%7.%8"/>
      <w:lvlJc w:val="left"/>
      <w:pPr>
        <w:ind w:left="2304" w:hanging="1440"/>
      </w:pPr>
      <w:rPr>
        <w:rFonts w:hint="default"/>
      </w:rPr>
    </w:lvl>
    <w:lvl w:ilvl="8">
      <w:start w:val="1"/>
      <w:numFmt w:val="decimal"/>
      <w:lvlText w:val="%1.%2.%3.%4.%5.%6.%7.%8.%9"/>
      <w:lvlJc w:val="left"/>
      <w:pPr>
        <w:ind w:left="2448" w:hanging="1584"/>
      </w:pPr>
      <w:rPr>
        <w:rFonts w:hint="default"/>
      </w:rPr>
    </w:lvl>
  </w:abstractNum>
  <w:abstractNum w:abstractNumId="40" w15:restartNumberingAfterBreak="0">
    <w:nsid w:val="7D310BD1"/>
    <w:multiLevelType w:val="hybridMultilevel"/>
    <w:tmpl w:val="A9AA72F2"/>
    <w:lvl w:ilvl="0" w:tplc="07103368">
      <w:start w:val="1"/>
      <w:numFmt w:val="bullet"/>
      <w:pStyle w:val="TableListBulletCheckMark"/>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DEE7849"/>
    <w:multiLevelType w:val="multilevel"/>
    <w:tmpl w:val="DD2EF27A"/>
    <w:lvl w:ilvl="0">
      <w:start w:val="1"/>
      <w:numFmt w:val="bullet"/>
      <w:lvlText w:val=""/>
      <w:lvlJc w:val="left"/>
      <w:pPr>
        <w:ind w:left="1872" w:hanging="432"/>
      </w:pPr>
      <w:rPr>
        <w:rFonts w:ascii="Symbol" w:hAnsi="Symbol" w:hint="default"/>
        <w:sz w:val="24"/>
      </w:rPr>
    </w:lvl>
    <w:lvl w:ilvl="1">
      <w:start w:val="1"/>
      <w:numFmt w:val="decimal"/>
      <w:lvlText w:val="%1.%2"/>
      <w:lvlJc w:val="left"/>
      <w:pPr>
        <w:ind w:left="2016" w:hanging="576"/>
      </w:pPr>
      <w:rPr>
        <w:rFonts w:ascii="Times New Roman" w:hAnsi="Times New Roman" w:cs="Times New Roman" w:hint="default"/>
      </w:rPr>
    </w:lvl>
    <w:lvl w:ilvl="2">
      <w:start w:val="1"/>
      <w:numFmt w:val="decimal"/>
      <w:lvlText w:val="%1.%2.%3"/>
      <w:lvlJc w:val="left"/>
      <w:pPr>
        <w:ind w:left="2160" w:hanging="720"/>
      </w:pPr>
      <w:rPr>
        <w:rFonts w:hint="default"/>
        <w:b/>
        <w:bCs/>
        <w:color w:val="C00000"/>
      </w:rPr>
    </w:lvl>
    <w:lvl w:ilvl="3">
      <w:start w:val="1"/>
      <w:numFmt w:val="decimal"/>
      <w:lvlText w:val="%1.%2.%3.%4"/>
      <w:lvlJc w:val="left"/>
      <w:pPr>
        <w:ind w:left="2304" w:hanging="864"/>
      </w:pPr>
      <w:rPr>
        <w:rFonts w:hint="default"/>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42" w15:restartNumberingAfterBreak="0">
    <w:nsid w:val="7F7A52AE"/>
    <w:multiLevelType w:val="hybridMultilevel"/>
    <w:tmpl w:val="6732573A"/>
    <w:lvl w:ilvl="0" w:tplc="D424E92A">
      <w:start w:val="1"/>
      <w:numFmt w:val="decimal"/>
      <w:pStyle w:val="ListNumber"/>
      <w:lvlText w:val="%1."/>
      <w:lvlJc w:val="left"/>
      <w:pPr>
        <w:ind w:left="360" w:hanging="360"/>
      </w:pPr>
      <w:rPr>
        <w:rFonts w:hint="default"/>
      </w:rPr>
    </w:lvl>
    <w:lvl w:ilvl="1" w:tplc="5A70D582">
      <w:start w:val="1"/>
      <w:numFmt w:val="lowerLetter"/>
      <w:pStyle w:val="ListNumber2"/>
      <w:lvlText w:val="%2."/>
      <w:lvlJc w:val="left"/>
      <w:pPr>
        <w:ind w:left="1440" w:hanging="360"/>
      </w:pPr>
    </w:lvl>
    <w:lvl w:ilvl="2" w:tplc="089C81C6">
      <w:start w:val="1"/>
      <w:numFmt w:val="lowerRoman"/>
      <w:pStyle w:val="ListNumber3"/>
      <w:lvlText w:val="%3."/>
      <w:lvlJc w:val="right"/>
      <w:pPr>
        <w:ind w:left="2160" w:hanging="180"/>
      </w:pPr>
    </w:lvl>
    <w:lvl w:ilvl="3" w:tplc="98EAC7AE">
      <w:start w:val="1"/>
      <w:numFmt w:val="decimal"/>
      <w:pStyle w:val="ListNumber4"/>
      <w:lvlText w:val="%4."/>
      <w:lvlJc w:val="left"/>
      <w:pPr>
        <w:ind w:left="2880" w:hanging="360"/>
      </w:pPr>
    </w:lvl>
    <w:lvl w:ilvl="4" w:tplc="34A87FAA">
      <w:start w:val="1"/>
      <w:numFmt w:val="lowerLetter"/>
      <w:pStyle w:val="ListNumber5"/>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3548350">
    <w:abstractNumId w:val="12"/>
  </w:num>
  <w:num w:numId="2" w16cid:durableId="90053059">
    <w:abstractNumId w:val="30"/>
  </w:num>
  <w:num w:numId="3" w16cid:durableId="1056472105">
    <w:abstractNumId w:val="23"/>
  </w:num>
  <w:num w:numId="4" w16cid:durableId="731806598">
    <w:abstractNumId w:val="32"/>
  </w:num>
  <w:num w:numId="5" w16cid:durableId="892809114">
    <w:abstractNumId w:val="18"/>
    <w:lvlOverride w:ilvl="0">
      <w:startOverride w:val="1"/>
    </w:lvlOverride>
  </w:num>
  <w:num w:numId="6" w16cid:durableId="673385424">
    <w:abstractNumId w:val="0"/>
  </w:num>
  <w:num w:numId="7" w16cid:durableId="460071327">
    <w:abstractNumId w:val="36"/>
  </w:num>
  <w:num w:numId="8" w16cid:durableId="934361958">
    <w:abstractNumId w:val="10"/>
  </w:num>
  <w:num w:numId="9" w16cid:durableId="1726829527">
    <w:abstractNumId w:val="22"/>
  </w:num>
  <w:num w:numId="10" w16cid:durableId="312487587">
    <w:abstractNumId w:val="9"/>
  </w:num>
  <w:num w:numId="11" w16cid:durableId="1638028331">
    <w:abstractNumId w:val="5"/>
  </w:num>
  <w:num w:numId="12" w16cid:durableId="145174115">
    <w:abstractNumId w:val="26"/>
  </w:num>
  <w:num w:numId="13" w16cid:durableId="901938860">
    <w:abstractNumId w:val="4"/>
  </w:num>
  <w:num w:numId="14" w16cid:durableId="1945140640">
    <w:abstractNumId w:val="42"/>
  </w:num>
  <w:num w:numId="15" w16cid:durableId="639576387">
    <w:abstractNumId w:val="35"/>
  </w:num>
  <w:num w:numId="16" w16cid:durableId="1263731582">
    <w:abstractNumId w:val="40"/>
  </w:num>
  <w:num w:numId="17" w16cid:durableId="6686782">
    <w:abstractNumId w:val="13"/>
  </w:num>
  <w:num w:numId="18" w16cid:durableId="324867409">
    <w:abstractNumId w:val="25"/>
  </w:num>
  <w:num w:numId="19" w16cid:durableId="986125567">
    <w:abstractNumId w:val="3"/>
  </w:num>
  <w:num w:numId="20" w16cid:durableId="1449424455">
    <w:abstractNumId w:val="8"/>
  </w:num>
  <w:num w:numId="21" w16cid:durableId="987978108">
    <w:abstractNumId w:val="39"/>
  </w:num>
  <w:num w:numId="22" w16cid:durableId="1371997849">
    <w:abstractNumId w:val="28"/>
  </w:num>
  <w:num w:numId="23" w16cid:durableId="1092318053">
    <w:abstractNumId w:val="16"/>
  </w:num>
  <w:num w:numId="24" w16cid:durableId="1384792209">
    <w:abstractNumId w:val="17"/>
  </w:num>
  <w:num w:numId="25" w16cid:durableId="1072655590">
    <w:abstractNumId w:val="2"/>
  </w:num>
  <w:num w:numId="26" w16cid:durableId="932394735">
    <w:abstractNumId w:val="15"/>
  </w:num>
  <w:num w:numId="27" w16cid:durableId="1752506492">
    <w:abstractNumId w:val="31"/>
  </w:num>
  <w:num w:numId="28" w16cid:durableId="1991668103">
    <w:abstractNumId w:val="27"/>
  </w:num>
  <w:num w:numId="29" w16cid:durableId="1971744797">
    <w:abstractNumId w:val="33"/>
  </w:num>
  <w:num w:numId="30" w16cid:durableId="267197579">
    <w:abstractNumId w:val="14"/>
  </w:num>
  <w:num w:numId="31" w16cid:durableId="418597292">
    <w:abstractNumId w:val="20"/>
  </w:num>
  <w:num w:numId="32" w16cid:durableId="1312366066">
    <w:abstractNumId w:val="21"/>
  </w:num>
  <w:num w:numId="33" w16cid:durableId="360597327">
    <w:abstractNumId w:val="34"/>
  </w:num>
  <w:num w:numId="34" w16cid:durableId="337925854">
    <w:abstractNumId w:val="24"/>
  </w:num>
  <w:num w:numId="35" w16cid:durableId="1239317365">
    <w:abstractNumId w:val="1"/>
  </w:num>
  <w:num w:numId="36" w16cid:durableId="1661957167">
    <w:abstractNumId w:val="41"/>
  </w:num>
  <w:num w:numId="37" w16cid:durableId="99567194">
    <w:abstractNumId w:val="19"/>
  </w:num>
  <w:num w:numId="38" w16cid:durableId="350687586">
    <w:abstractNumId w:val="6"/>
  </w:num>
  <w:num w:numId="39" w16cid:durableId="80372595">
    <w:abstractNumId w:val="38"/>
  </w:num>
  <w:num w:numId="40" w16cid:durableId="369574503">
    <w:abstractNumId w:val="11"/>
  </w:num>
  <w:num w:numId="41" w16cid:durableId="488519263">
    <w:abstractNumId w:val="7"/>
  </w:num>
  <w:num w:numId="42" w16cid:durableId="776675475">
    <w:abstractNumId w:val="29"/>
  </w:num>
  <w:num w:numId="43" w16cid:durableId="2119064928">
    <w:abstractNumId w:val="3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A2MTMxMzcyN7A0NTBW0lEKTi0uzszPAykwrgUAxg6ZUiwAAAA="/>
  </w:docVars>
  <w:rsids>
    <w:rsidRoot w:val="000D5A35"/>
    <w:rsid w:val="00000858"/>
    <w:rsid w:val="0000263A"/>
    <w:rsid w:val="0000316E"/>
    <w:rsid w:val="0000368D"/>
    <w:rsid w:val="00004500"/>
    <w:rsid w:val="00004611"/>
    <w:rsid w:val="00005070"/>
    <w:rsid w:val="0000518D"/>
    <w:rsid w:val="00005B94"/>
    <w:rsid w:val="00006AF8"/>
    <w:rsid w:val="000077EE"/>
    <w:rsid w:val="0001001B"/>
    <w:rsid w:val="0001028F"/>
    <w:rsid w:val="000107D3"/>
    <w:rsid w:val="00011883"/>
    <w:rsid w:val="00012574"/>
    <w:rsid w:val="0001312C"/>
    <w:rsid w:val="00013ED5"/>
    <w:rsid w:val="000157DA"/>
    <w:rsid w:val="00015FEC"/>
    <w:rsid w:val="000168F1"/>
    <w:rsid w:val="00021311"/>
    <w:rsid w:val="000226E7"/>
    <w:rsid w:val="00022ECD"/>
    <w:rsid w:val="00023A60"/>
    <w:rsid w:val="00024995"/>
    <w:rsid w:val="00027845"/>
    <w:rsid w:val="00030ACF"/>
    <w:rsid w:val="0003125B"/>
    <w:rsid w:val="00031A15"/>
    <w:rsid w:val="000360E7"/>
    <w:rsid w:val="00036CD1"/>
    <w:rsid w:val="000402BB"/>
    <w:rsid w:val="00040B80"/>
    <w:rsid w:val="00040F1A"/>
    <w:rsid w:val="00043290"/>
    <w:rsid w:val="000436BB"/>
    <w:rsid w:val="000437E0"/>
    <w:rsid w:val="000458E6"/>
    <w:rsid w:val="000460E3"/>
    <w:rsid w:val="00046D9B"/>
    <w:rsid w:val="0005017C"/>
    <w:rsid w:val="00050F96"/>
    <w:rsid w:val="00051D86"/>
    <w:rsid w:val="00052DB3"/>
    <w:rsid w:val="00052EBB"/>
    <w:rsid w:val="000532D4"/>
    <w:rsid w:val="0005390F"/>
    <w:rsid w:val="00055ACC"/>
    <w:rsid w:val="00060223"/>
    <w:rsid w:val="00062070"/>
    <w:rsid w:val="00062594"/>
    <w:rsid w:val="00063C3A"/>
    <w:rsid w:val="00064621"/>
    <w:rsid w:val="0006499D"/>
    <w:rsid w:val="00065BB5"/>
    <w:rsid w:val="000665EB"/>
    <w:rsid w:val="000667CD"/>
    <w:rsid w:val="00067C4E"/>
    <w:rsid w:val="00070595"/>
    <w:rsid w:val="00071795"/>
    <w:rsid w:val="00071D46"/>
    <w:rsid w:val="00071E25"/>
    <w:rsid w:val="000727EF"/>
    <w:rsid w:val="0007485F"/>
    <w:rsid w:val="000752B4"/>
    <w:rsid w:val="00076B9B"/>
    <w:rsid w:val="00081730"/>
    <w:rsid w:val="000832F6"/>
    <w:rsid w:val="00083421"/>
    <w:rsid w:val="00084968"/>
    <w:rsid w:val="00084F86"/>
    <w:rsid w:val="00085578"/>
    <w:rsid w:val="0008719C"/>
    <w:rsid w:val="0009032C"/>
    <w:rsid w:val="00091743"/>
    <w:rsid w:val="000917AC"/>
    <w:rsid w:val="00091DE8"/>
    <w:rsid w:val="00092BE4"/>
    <w:rsid w:val="00093022"/>
    <w:rsid w:val="00093A20"/>
    <w:rsid w:val="00093C8E"/>
    <w:rsid w:val="00094475"/>
    <w:rsid w:val="00096A62"/>
    <w:rsid w:val="000974E9"/>
    <w:rsid w:val="00097A84"/>
    <w:rsid w:val="000A036F"/>
    <w:rsid w:val="000A1675"/>
    <w:rsid w:val="000A25BA"/>
    <w:rsid w:val="000A2D30"/>
    <w:rsid w:val="000A2E54"/>
    <w:rsid w:val="000A3107"/>
    <w:rsid w:val="000A40D0"/>
    <w:rsid w:val="000A4666"/>
    <w:rsid w:val="000A4DCB"/>
    <w:rsid w:val="000A5A05"/>
    <w:rsid w:val="000A5C8D"/>
    <w:rsid w:val="000A6046"/>
    <w:rsid w:val="000A670C"/>
    <w:rsid w:val="000A6790"/>
    <w:rsid w:val="000B0009"/>
    <w:rsid w:val="000B01A9"/>
    <w:rsid w:val="000B2282"/>
    <w:rsid w:val="000B5491"/>
    <w:rsid w:val="000B5AC0"/>
    <w:rsid w:val="000B5BDE"/>
    <w:rsid w:val="000B6D42"/>
    <w:rsid w:val="000B74FA"/>
    <w:rsid w:val="000B7716"/>
    <w:rsid w:val="000C24BD"/>
    <w:rsid w:val="000C305A"/>
    <w:rsid w:val="000C5520"/>
    <w:rsid w:val="000C749B"/>
    <w:rsid w:val="000D3567"/>
    <w:rsid w:val="000D400F"/>
    <w:rsid w:val="000D421C"/>
    <w:rsid w:val="000D4361"/>
    <w:rsid w:val="000D4A52"/>
    <w:rsid w:val="000D50B4"/>
    <w:rsid w:val="000D5A35"/>
    <w:rsid w:val="000D7B02"/>
    <w:rsid w:val="000E1ED6"/>
    <w:rsid w:val="000E24F7"/>
    <w:rsid w:val="000E2BF1"/>
    <w:rsid w:val="000E3DED"/>
    <w:rsid w:val="000E401F"/>
    <w:rsid w:val="000E47F3"/>
    <w:rsid w:val="000E51E7"/>
    <w:rsid w:val="000E6009"/>
    <w:rsid w:val="000F03E6"/>
    <w:rsid w:val="000F0543"/>
    <w:rsid w:val="000F067B"/>
    <w:rsid w:val="000F07AF"/>
    <w:rsid w:val="000F2FBE"/>
    <w:rsid w:val="000F3471"/>
    <w:rsid w:val="000F3962"/>
    <w:rsid w:val="000F427D"/>
    <w:rsid w:val="000F4280"/>
    <w:rsid w:val="000F42EC"/>
    <w:rsid w:val="000F42F8"/>
    <w:rsid w:val="000F443D"/>
    <w:rsid w:val="000F5AE9"/>
    <w:rsid w:val="000F5E5C"/>
    <w:rsid w:val="000F6043"/>
    <w:rsid w:val="000F7106"/>
    <w:rsid w:val="000F7D65"/>
    <w:rsid w:val="0010244C"/>
    <w:rsid w:val="001042D5"/>
    <w:rsid w:val="00104321"/>
    <w:rsid w:val="00105552"/>
    <w:rsid w:val="0010595C"/>
    <w:rsid w:val="00105EAC"/>
    <w:rsid w:val="00106299"/>
    <w:rsid w:val="00110A49"/>
    <w:rsid w:val="00112241"/>
    <w:rsid w:val="00113198"/>
    <w:rsid w:val="00114865"/>
    <w:rsid w:val="001148EE"/>
    <w:rsid w:val="00114981"/>
    <w:rsid w:val="00114F4D"/>
    <w:rsid w:val="00115249"/>
    <w:rsid w:val="00120061"/>
    <w:rsid w:val="0012432E"/>
    <w:rsid w:val="00127F7C"/>
    <w:rsid w:val="00127F87"/>
    <w:rsid w:val="0013061A"/>
    <w:rsid w:val="0013451F"/>
    <w:rsid w:val="0013576C"/>
    <w:rsid w:val="00135836"/>
    <w:rsid w:val="0014081B"/>
    <w:rsid w:val="00141E85"/>
    <w:rsid w:val="00141F30"/>
    <w:rsid w:val="001420DE"/>
    <w:rsid w:val="001422AC"/>
    <w:rsid w:val="001438F0"/>
    <w:rsid w:val="00143D07"/>
    <w:rsid w:val="001444A8"/>
    <w:rsid w:val="001450E8"/>
    <w:rsid w:val="0014584F"/>
    <w:rsid w:val="00145BBD"/>
    <w:rsid w:val="00147033"/>
    <w:rsid w:val="00153C34"/>
    <w:rsid w:val="00154289"/>
    <w:rsid w:val="001576D9"/>
    <w:rsid w:val="001577F5"/>
    <w:rsid w:val="00157F69"/>
    <w:rsid w:val="001605ED"/>
    <w:rsid w:val="00160CFE"/>
    <w:rsid w:val="00161709"/>
    <w:rsid w:val="00161B61"/>
    <w:rsid w:val="00163635"/>
    <w:rsid w:val="00164699"/>
    <w:rsid w:val="00164B4A"/>
    <w:rsid w:val="00164F21"/>
    <w:rsid w:val="001677E9"/>
    <w:rsid w:val="00167CD8"/>
    <w:rsid w:val="00170460"/>
    <w:rsid w:val="00170A34"/>
    <w:rsid w:val="0017112C"/>
    <w:rsid w:val="00171B2B"/>
    <w:rsid w:val="00171B3F"/>
    <w:rsid w:val="00171BE5"/>
    <w:rsid w:val="0017298D"/>
    <w:rsid w:val="00174766"/>
    <w:rsid w:val="00175272"/>
    <w:rsid w:val="00175AB5"/>
    <w:rsid w:val="00175CA7"/>
    <w:rsid w:val="00176647"/>
    <w:rsid w:val="001779DA"/>
    <w:rsid w:val="001803AD"/>
    <w:rsid w:val="001817E8"/>
    <w:rsid w:val="00181F8F"/>
    <w:rsid w:val="001825F7"/>
    <w:rsid w:val="00182B48"/>
    <w:rsid w:val="00183B3D"/>
    <w:rsid w:val="001842C5"/>
    <w:rsid w:val="00184905"/>
    <w:rsid w:val="0018539C"/>
    <w:rsid w:val="0019056A"/>
    <w:rsid w:val="00190D6B"/>
    <w:rsid w:val="001913FD"/>
    <w:rsid w:val="001916A5"/>
    <w:rsid w:val="001917DB"/>
    <w:rsid w:val="001921E0"/>
    <w:rsid w:val="0019280E"/>
    <w:rsid w:val="0019388F"/>
    <w:rsid w:val="00193BF6"/>
    <w:rsid w:val="0019411B"/>
    <w:rsid w:val="00194F40"/>
    <w:rsid w:val="001956EE"/>
    <w:rsid w:val="001968AB"/>
    <w:rsid w:val="00196DA1"/>
    <w:rsid w:val="00197620"/>
    <w:rsid w:val="00197801"/>
    <w:rsid w:val="00197A43"/>
    <w:rsid w:val="00197E2C"/>
    <w:rsid w:val="00197F42"/>
    <w:rsid w:val="00197F85"/>
    <w:rsid w:val="001A03DE"/>
    <w:rsid w:val="001A08DF"/>
    <w:rsid w:val="001A0982"/>
    <w:rsid w:val="001A0A09"/>
    <w:rsid w:val="001A115A"/>
    <w:rsid w:val="001A23D0"/>
    <w:rsid w:val="001A26F9"/>
    <w:rsid w:val="001A273B"/>
    <w:rsid w:val="001A28B7"/>
    <w:rsid w:val="001A28C9"/>
    <w:rsid w:val="001A38E6"/>
    <w:rsid w:val="001A41A5"/>
    <w:rsid w:val="001A5886"/>
    <w:rsid w:val="001A5E71"/>
    <w:rsid w:val="001A6695"/>
    <w:rsid w:val="001A68AC"/>
    <w:rsid w:val="001A745A"/>
    <w:rsid w:val="001B0D79"/>
    <w:rsid w:val="001B1184"/>
    <w:rsid w:val="001B2622"/>
    <w:rsid w:val="001B3376"/>
    <w:rsid w:val="001B4592"/>
    <w:rsid w:val="001B4988"/>
    <w:rsid w:val="001B6BA9"/>
    <w:rsid w:val="001B6BB8"/>
    <w:rsid w:val="001B7049"/>
    <w:rsid w:val="001C00EB"/>
    <w:rsid w:val="001C2BDE"/>
    <w:rsid w:val="001C319F"/>
    <w:rsid w:val="001C461B"/>
    <w:rsid w:val="001C54C8"/>
    <w:rsid w:val="001D16A1"/>
    <w:rsid w:val="001D1DC1"/>
    <w:rsid w:val="001D2DA2"/>
    <w:rsid w:val="001D32DA"/>
    <w:rsid w:val="001D3A43"/>
    <w:rsid w:val="001D4C60"/>
    <w:rsid w:val="001D72EA"/>
    <w:rsid w:val="001D751A"/>
    <w:rsid w:val="001E007E"/>
    <w:rsid w:val="001E1C14"/>
    <w:rsid w:val="001E1D5A"/>
    <w:rsid w:val="001E2A0B"/>
    <w:rsid w:val="001E6926"/>
    <w:rsid w:val="001E7FF2"/>
    <w:rsid w:val="001F0F1B"/>
    <w:rsid w:val="001F19A7"/>
    <w:rsid w:val="001F19ED"/>
    <w:rsid w:val="001F2EEA"/>
    <w:rsid w:val="001F3A1C"/>
    <w:rsid w:val="001F3BE4"/>
    <w:rsid w:val="001F550D"/>
    <w:rsid w:val="001F58F2"/>
    <w:rsid w:val="001F605F"/>
    <w:rsid w:val="001F6E53"/>
    <w:rsid w:val="002003F0"/>
    <w:rsid w:val="002004E5"/>
    <w:rsid w:val="002007B2"/>
    <w:rsid w:val="0020125B"/>
    <w:rsid w:val="002015F5"/>
    <w:rsid w:val="00202F8B"/>
    <w:rsid w:val="0020360D"/>
    <w:rsid w:val="0020394E"/>
    <w:rsid w:val="00203A9A"/>
    <w:rsid w:val="002043A2"/>
    <w:rsid w:val="00204756"/>
    <w:rsid w:val="00204BD2"/>
    <w:rsid w:val="00205275"/>
    <w:rsid w:val="00205A00"/>
    <w:rsid w:val="00207D29"/>
    <w:rsid w:val="00210837"/>
    <w:rsid w:val="00210F07"/>
    <w:rsid w:val="00211A28"/>
    <w:rsid w:val="00211D64"/>
    <w:rsid w:val="00212745"/>
    <w:rsid w:val="002150DD"/>
    <w:rsid w:val="00216C03"/>
    <w:rsid w:val="00217150"/>
    <w:rsid w:val="0022194A"/>
    <w:rsid w:val="00221962"/>
    <w:rsid w:val="002219B2"/>
    <w:rsid w:val="00223A33"/>
    <w:rsid w:val="002243C9"/>
    <w:rsid w:val="00224E47"/>
    <w:rsid w:val="00225F11"/>
    <w:rsid w:val="00226159"/>
    <w:rsid w:val="00226A51"/>
    <w:rsid w:val="00226B3B"/>
    <w:rsid w:val="00226F85"/>
    <w:rsid w:val="00227464"/>
    <w:rsid w:val="002315D1"/>
    <w:rsid w:val="002318FE"/>
    <w:rsid w:val="00232065"/>
    <w:rsid w:val="002321E9"/>
    <w:rsid w:val="00232BEB"/>
    <w:rsid w:val="002347D4"/>
    <w:rsid w:val="002348D4"/>
    <w:rsid w:val="00240E0C"/>
    <w:rsid w:val="002419F5"/>
    <w:rsid w:val="0024590A"/>
    <w:rsid w:val="00245F13"/>
    <w:rsid w:val="002471D6"/>
    <w:rsid w:val="00247828"/>
    <w:rsid w:val="00251936"/>
    <w:rsid w:val="00251A34"/>
    <w:rsid w:val="0025227A"/>
    <w:rsid w:val="002529D4"/>
    <w:rsid w:val="00252B38"/>
    <w:rsid w:val="00252F88"/>
    <w:rsid w:val="00253638"/>
    <w:rsid w:val="00253D9D"/>
    <w:rsid w:val="00255119"/>
    <w:rsid w:val="002579A1"/>
    <w:rsid w:val="002603C1"/>
    <w:rsid w:val="0026510F"/>
    <w:rsid w:val="0026546F"/>
    <w:rsid w:val="0026675E"/>
    <w:rsid w:val="00266A2B"/>
    <w:rsid w:val="00267056"/>
    <w:rsid w:val="002679E0"/>
    <w:rsid w:val="00270F0B"/>
    <w:rsid w:val="002719EB"/>
    <w:rsid w:val="002722F2"/>
    <w:rsid w:val="002736AC"/>
    <w:rsid w:val="002737D1"/>
    <w:rsid w:val="00274046"/>
    <w:rsid w:val="002748AA"/>
    <w:rsid w:val="00276825"/>
    <w:rsid w:val="002804BE"/>
    <w:rsid w:val="002807FB"/>
    <w:rsid w:val="00282541"/>
    <w:rsid w:val="00282E0A"/>
    <w:rsid w:val="002837C4"/>
    <w:rsid w:val="00284370"/>
    <w:rsid w:val="00291DEC"/>
    <w:rsid w:val="0029253C"/>
    <w:rsid w:val="00293AD4"/>
    <w:rsid w:val="002942E3"/>
    <w:rsid w:val="00294502"/>
    <w:rsid w:val="0029565F"/>
    <w:rsid w:val="0029670A"/>
    <w:rsid w:val="00297475"/>
    <w:rsid w:val="00297D2D"/>
    <w:rsid w:val="002A0D40"/>
    <w:rsid w:val="002A1308"/>
    <w:rsid w:val="002A20EA"/>
    <w:rsid w:val="002A20F1"/>
    <w:rsid w:val="002A2DF4"/>
    <w:rsid w:val="002A38AC"/>
    <w:rsid w:val="002A4FA8"/>
    <w:rsid w:val="002A6719"/>
    <w:rsid w:val="002A67D8"/>
    <w:rsid w:val="002B26F9"/>
    <w:rsid w:val="002B28C6"/>
    <w:rsid w:val="002B3F90"/>
    <w:rsid w:val="002B4C37"/>
    <w:rsid w:val="002B584A"/>
    <w:rsid w:val="002B5BA5"/>
    <w:rsid w:val="002B6ED5"/>
    <w:rsid w:val="002C0A6B"/>
    <w:rsid w:val="002C0AAC"/>
    <w:rsid w:val="002C2A03"/>
    <w:rsid w:val="002C4BF8"/>
    <w:rsid w:val="002C528D"/>
    <w:rsid w:val="002C57BA"/>
    <w:rsid w:val="002D1E17"/>
    <w:rsid w:val="002D2171"/>
    <w:rsid w:val="002D2FD7"/>
    <w:rsid w:val="002D328B"/>
    <w:rsid w:val="002D340A"/>
    <w:rsid w:val="002D4948"/>
    <w:rsid w:val="002D51AF"/>
    <w:rsid w:val="002D5A0A"/>
    <w:rsid w:val="002D673B"/>
    <w:rsid w:val="002D67F8"/>
    <w:rsid w:val="002E1AAD"/>
    <w:rsid w:val="002E448E"/>
    <w:rsid w:val="002E6811"/>
    <w:rsid w:val="002E6D06"/>
    <w:rsid w:val="002E7247"/>
    <w:rsid w:val="002E7F23"/>
    <w:rsid w:val="002F01DA"/>
    <w:rsid w:val="002F0275"/>
    <w:rsid w:val="002F179D"/>
    <w:rsid w:val="002F1D7D"/>
    <w:rsid w:val="002F1F3F"/>
    <w:rsid w:val="002F3341"/>
    <w:rsid w:val="002F36C9"/>
    <w:rsid w:val="002F384B"/>
    <w:rsid w:val="002F3D6F"/>
    <w:rsid w:val="002F4427"/>
    <w:rsid w:val="002F4981"/>
    <w:rsid w:val="002F5F43"/>
    <w:rsid w:val="003000CC"/>
    <w:rsid w:val="00300846"/>
    <w:rsid w:val="00300DB2"/>
    <w:rsid w:val="00300EC6"/>
    <w:rsid w:val="00301264"/>
    <w:rsid w:val="003012B2"/>
    <w:rsid w:val="00302D21"/>
    <w:rsid w:val="00302FA6"/>
    <w:rsid w:val="003060C8"/>
    <w:rsid w:val="0030740D"/>
    <w:rsid w:val="0030753C"/>
    <w:rsid w:val="003106C1"/>
    <w:rsid w:val="00310AA8"/>
    <w:rsid w:val="00310D42"/>
    <w:rsid w:val="00311883"/>
    <w:rsid w:val="0031235C"/>
    <w:rsid w:val="0031343C"/>
    <w:rsid w:val="003136A2"/>
    <w:rsid w:val="00313D67"/>
    <w:rsid w:val="00314256"/>
    <w:rsid w:val="00316458"/>
    <w:rsid w:val="0031682B"/>
    <w:rsid w:val="00317D11"/>
    <w:rsid w:val="00320792"/>
    <w:rsid w:val="003207D6"/>
    <w:rsid w:val="00321750"/>
    <w:rsid w:val="003224AE"/>
    <w:rsid w:val="00325091"/>
    <w:rsid w:val="00325C3C"/>
    <w:rsid w:val="00327211"/>
    <w:rsid w:val="003274C0"/>
    <w:rsid w:val="0032760B"/>
    <w:rsid w:val="00330E10"/>
    <w:rsid w:val="00333B62"/>
    <w:rsid w:val="00333FE7"/>
    <w:rsid w:val="00334617"/>
    <w:rsid w:val="003346CF"/>
    <w:rsid w:val="00334A36"/>
    <w:rsid w:val="00334D9B"/>
    <w:rsid w:val="003374D8"/>
    <w:rsid w:val="00340C1F"/>
    <w:rsid w:val="00341321"/>
    <w:rsid w:val="0034189E"/>
    <w:rsid w:val="00342C6B"/>
    <w:rsid w:val="00343A38"/>
    <w:rsid w:val="00343C1A"/>
    <w:rsid w:val="00343EF3"/>
    <w:rsid w:val="00344756"/>
    <w:rsid w:val="00344DB8"/>
    <w:rsid w:val="003463A8"/>
    <w:rsid w:val="0034783A"/>
    <w:rsid w:val="00350055"/>
    <w:rsid w:val="00350C12"/>
    <w:rsid w:val="00350DD8"/>
    <w:rsid w:val="003513F7"/>
    <w:rsid w:val="00351636"/>
    <w:rsid w:val="00351B4D"/>
    <w:rsid w:val="00352DB0"/>
    <w:rsid w:val="00353B91"/>
    <w:rsid w:val="003560AD"/>
    <w:rsid w:val="003579F9"/>
    <w:rsid w:val="003604CB"/>
    <w:rsid w:val="0036109B"/>
    <w:rsid w:val="00361B3E"/>
    <w:rsid w:val="003620C8"/>
    <w:rsid w:val="00365124"/>
    <w:rsid w:val="00366E40"/>
    <w:rsid w:val="00367D92"/>
    <w:rsid w:val="00370A9E"/>
    <w:rsid w:val="00371013"/>
    <w:rsid w:val="00371643"/>
    <w:rsid w:val="00371748"/>
    <w:rsid w:val="00371A2B"/>
    <w:rsid w:val="0037225F"/>
    <w:rsid w:val="003734F3"/>
    <w:rsid w:val="00374164"/>
    <w:rsid w:val="003749B0"/>
    <w:rsid w:val="0037573D"/>
    <w:rsid w:val="003757D1"/>
    <w:rsid w:val="00375ED5"/>
    <w:rsid w:val="003769D6"/>
    <w:rsid w:val="003779AF"/>
    <w:rsid w:val="0038098F"/>
    <w:rsid w:val="00380BE4"/>
    <w:rsid w:val="0038127B"/>
    <w:rsid w:val="0038261D"/>
    <w:rsid w:val="003828BF"/>
    <w:rsid w:val="0038320F"/>
    <w:rsid w:val="00383E5D"/>
    <w:rsid w:val="0038568F"/>
    <w:rsid w:val="00386181"/>
    <w:rsid w:val="0038693A"/>
    <w:rsid w:val="003905A0"/>
    <w:rsid w:val="00390794"/>
    <w:rsid w:val="00391C51"/>
    <w:rsid w:val="00392DB0"/>
    <w:rsid w:val="0039437E"/>
    <w:rsid w:val="003947E5"/>
    <w:rsid w:val="003958BA"/>
    <w:rsid w:val="00395FB7"/>
    <w:rsid w:val="0039604E"/>
    <w:rsid w:val="003969BB"/>
    <w:rsid w:val="00396A94"/>
    <w:rsid w:val="00396E59"/>
    <w:rsid w:val="003A0E8E"/>
    <w:rsid w:val="003A17BB"/>
    <w:rsid w:val="003A1990"/>
    <w:rsid w:val="003A2C4D"/>
    <w:rsid w:val="003A5510"/>
    <w:rsid w:val="003A5533"/>
    <w:rsid w:val="003A63B7"/>
    <w:rsid w:val="003A6C1C"/>
    <w:rsid w:val="003B0211"/>
    <w:rsid w:val="003B26E0"/>
    <w:rsid w:val="003B2A6C"/>
    <w:rsid w:val="003B5603"/>
    <w:rsid w:val="003B61F6"/>
    <w:rsid w:val="003B63EA"/>
    <w:rsid w:val="003B6A3A"/>
    <w:rsid w:val="003B7E44"/>
    <w:rsid w:val="003C0900"/>
    <w:rsid w:val="003C10AD"/>
    <w:rsid w:val="003C3E94"/>
    <w:rsid w:val="003C42BB"/>
    <w:rsid w:val="003C4495"/>
    <w:rsid w:val="003C472F"/>
    <w:rsid w:val="003C5FE8"/>
    <w:rsid w:val="003C6529"/>
    <w:rsid w:val="003C715B"/>
    <w:rsid w:val="003D0D34"/>
    <w:rsid w:val="003D1FD2"/>
    <w:rsid w:val="003D20CB"/>
    <w:rsid w:val="003D2AC5"/>
    <w:rsid w:val="003D57E6"/>
    <w:rsid w:val="003D5B1B"/>
    <w:rsid w:val="003D5B41"/>
    <w:rsid w:val="003D641B"/>
    <w:rsid w:val="003D6893"/>
    <w:rsid w:val="003D6A45"/>
    <w:rsid w:val="003D7DFB"/>
    <w:rsid w:val="003E2689"/>
    <w:rsid w:val="003E2CF0"/>
    <w:rsid w:val="003E37F4"/>
    <w:rsid w:val="003E3C83"/>
    <w:rsid w:val="003E56D3"/>
    <w:rsid w:val="003E7DB5"/>
    <w:rsid w:val="003E7F9E"/>
    <w:rsid w:val="003F2F02"/>
    <w:rsid w:val="003F36FA"/>
    <w:rsid w:val="003F4009"/>
    <w:rsid w:val="003F568E"/>
    <w:rsid w:val="003F7CCA"/>
    <w:rsid w:val="00401334"/>
    <w:rsid w:val="00401F03"/>
    <w:rsid w:val="00402201"/>
    <w:rsid w:val="00402D1D"/>
    <w:rsid w:val="004030AA"/>
    <w:rsid w:val="00404801"/>
    <w:rsid w:val="00404B28"/>
    <w:rsid w:val="00404BF7"/>
    <w:rsid w:val="0040735B"/>
    <w:rsid w:val="004105B2"/>
    <w:rsid w:val="004120BA"/>
    <w:rsid w:val="0041220E"/>
    <w:rsid w:val="0041268A"/>
    <w:rsid w:val="004126D9"/>
    <w:rsid w:val="0041499B"/>
    <w:rsid w:val="00416714"/>
    <w:rsid w:val="00417B16"/>
    <w:rsid w:val="00420C47"/>
    <w:rsid w:val="00421943"/>
    <w:rsid w:val="004221FF"/>
    <w:rsid w:val="00422D06"/>
    <w:rsid w:val="00427888"/>
    <w:rsid w:val="00430611"/>
    <w:rsid w:val="0043070C"/>
    <w:rsid w:val="00430E61"/>
    <w:rsid w:val="00431F56"/>
    <w:rsid w:val="0043231B"/>
    <w:rsid w:val="004328CA"/>
    <w:rsid w:val="0043673F"/>
    <w:rsid w:val="00437B3E"/>
    <w:rsid w:val="004401B3"/>
    <w:rsid w:val="004407E3"/>
    <w:rsid w:val="00441D4A"/>
    <w:rsid w:val="00442321"/>
    <w:rsid w:val="0044261A"/>
    <w:rsid w:val="00442CA8"/>
    <w:rsid w:val="00442D9B"/>
    <w:rsid w:val="0044319D"/>
    <w:rsid w:val="0044400D"/>
    <w:rsid w:val="004445CC"/>
    <w:rsid w:val="0044486D"/>
    <w:rsid w:val="00445962"/>
    <w:rsid w:val="00446EEE"/>
    <w:rsid w:val="00447133"/>
    <w:rsid w:val="004471E8"/>
    <w:rsid w:val="004479F5"/>
    <w:rsid w:val="0045084C"/>
    <w:rsid w:val="00450E87"/>
    <w:rsid w:val="0045141A"/>
    <w:rsid w:val="004518C8"/>
    <w:rsid w:val="00453D3D"/>
    <w:rsid w:val="00454361"/>
    <w:rsid w:val="00454D8B"/>
    <w:rsid w:val="0045583B"/>
    <w:rsid w:val="00455C91"/>
    <w:rsid w:val="00457073"/>
    <w:rsid w:val="004608F3"/>
    <w:rsid w:val="00462FE7"/>
    <w:rsid w:val="00463AE1"/>
    <w:rsid w:val="00464169"/>
    <w:rsid w:val="00465901"/>
    <w:rsid w:val="0046642A"/>
    <w:rsid w:val="004711E6"/>
    <w:rsid w:val="0047126D"/>
    <w:rsid w:val="00471399"/>
    <w:rsid w:val="00472A0B"/>
    <w:rsid w:val="00472AA6"/>
    <w:rsid w:val="0047339E"/>
    <w:rsid w:val="00474CF0"/>
    <w:rsid w:val="004774B7"/>
    <w:rsid w:val="00480A6C"/>
    <w:rsid w:val="00480DFC"/>
    <w:rsid w:val="00482A80"/>
    <w:rsid w:val="00482ACD"/>
    <w:rsid w:val="0048443E"/>
    <w:rsid w:val="0048488F"/>
    <w:rsid w:val="00485D46"/>
    <w:rsid w:val="00490292"/>
    <w:rsid w:val="0049059B"/>
    <w:rsid w:val="004905B4"/>
    <w:rsid w:val="00490F07"/>
    <w:rsid w:val="00491494"/>
    <w:rsid w:val="0049262E"/>
    <w:rsid w:val="00494700"/>
    <w:rsid w:val="0049478A"/>
    <w:rsid w:val="00495B62"/>
    <w:rsid w:val="00496744"/>
    <w:rsid w:val="0049720F"/>
    <w:rsid w:val="00497CE1"/>
    <w:rsid w:val="004A05F0"/>
    <w:rsid w:val="004A135E"/>
    <w:rsid w:val="004A13C0"/>
    <w:rsid w:val="004A2C8C"/>
    <w:rsid w:val="004A3E3F"/>
    <w:rsid w:val="004A411C"/>
    <w:rsid w:val="004A4BF2"/>
    <w:rsid w:val="004A536A"/>
    <w:rsid w:val="004A55AD"/>
    <w:rsid w:val="004A62FA"/>
    <w:rsid w:val="004A634C"/>
    <w:rsid w:val="004B059F"/>
    <w:rsid w:val="004B30A6"/>
    <w:rsid w:val="004B41B3"/>
    <w:rsid w:val="004B4537"/>
    <w:rsid w:val="004B4D98"/>
    <w:rsid w:val="004B55A7"/>
    <w:rsid w:val="004B6440"/>
    <w:rsid w:val="004B686D"/>
    <w:rsid w:val="004B7C81"/>
    <w:rsid w:val="004C010E"/>
    <w:rsid w:val="004C04B3"/>
    <w:rsid w:val="004C0FCB"/>
    <w:rsid w:val="004C1E97"/>
    <w:rsid w:val="004C2FBB"/>
    <w:rsid w:val="004C354F"/>
    <w:rsid w:val="004C3B0A"/>
    <w:rsid w:val="004C6326"/>
    <w:rsid w:val="004C63E7"/>
    <w:rsid w:val="004C66D7"/>
    <w:rsid w:val="004C741D"/>
    <w:rsid w:val="004C7ACD"/>
    <w:rsid w:val="004C7D27"/>
    <w:rsid w:val="004D02B6"/>
    <w:rsid w:val="004D04D0"/>
    <w:rsid w:val="004D15BB"/>
    <w:rsid w:val="004D2568"/>
    <w:rsid w:val="004D2677"/>
    <w:rsid w:val="004D2BDC"/>
    <w:rsid w:val="004D2F7E"/>
    <w:rsid w:val="004D408D"/>
    <w:rsid w:val="004D4581"/>
    <w:rsid w:val="004D5324"/>
    <w:rsid w:val="004D62CF"/>
    <w:rsid w:val="004D7D81"/>
    <w:rsid w:val="004E0565"/>
    <w:rsid w:val="004E0758"/>
    <w:rsid w:val="004E0AF4"/>
    <w:rsid w:val="004E12F6"/>
    <w:rsid w:val="004E19FF"/>
    <w:rsid w:val="004E20C9"/>
    <w:rsid w:val="004E3271"/>
    <w:rsid w:val="004E4673"/>
    <w:rsid w:val="004E536F"/>
    <w:rsid w:val="004E595C"/>
    <w:rsid w:val="004E5CBE"/>
    <w:rsid w:val="004E692E"/>
    <w:rsid w:val="004E7ADC"/>
    <w:rsid w:val="004F04E5"/>
    <w:rsid w:val="004F12E3"/>
    <w:rsid w:val="004F1C26"/>
    <w:rsid w:val="004F4672"/>
    <w:rsid w:val="004F4771"/>
    <w:rsid w:val="004F50E9"/>
    <w:rsid w:val="004F5B35"/>
    <w:rsid w:val="004F61B5"/>
    <w:rsid w:val="004F7147"/>
    <w:rsid w:val="004F77AC"/>
    <w:rsid w:val="004F7DF8"/>
    <w:rsid w:val="005011CE"/>
    <w:rsid w:val="00501999"/>
    <w:rsid w:val="00501C50"/>
    <w:rsid w:val="005024F8"/>
    <w:rsid w:val="0050464A"/>
    <w:rsid w:val="005047A6"/>
    <w:rsid w:val="005056BD"/>
    <w:rsid w:val="005061F8"/>
    <w:rsid w:val="005066BC"/>
    <w:rsid w:val="005118E1"/>
    <w:rsid w:val="00511993"/>
    <w:rsid w:val="00512426"/>
    <w:rsid w:val="00512B16"/>
    <w:rsid w:val="00512CA6"/>
    <w:rsid w:val="00512D66"/>
    <w:rsid w:val="00513EA0"/>
    <w:rsid w:val="005159A2"/>
    <w:rsid w:val="00516B05"/>
    <w:rsid w:val="0051739F"/>
    <w:rsid w:val="005221C0"/>
    <w:rsid w:val="00523DAB"/>
    <w:rsid w:val="005243D6"/>
    <w:rsid w:val="00524C76"/>
    <w:rsid w:val="00524FAE"/>
    <w:rsid w:val="00525728"/>
    <w:rsid w:val="005269DD"/>
    <w:rsid w:val="00526F5A"/>
    <w:rsid w:val="005271BD"/>
    <w:rsid w:val="00527992"/>
    <w:rsid w:val="005303CC"/>
    <w:rsid w:val="0053094C"/>
    <w:rsid w:val="005312EC"/>
    <w:rsid w:val="00531DF0"/>
    <w:rsid w:val="00535E37"/>
    <w:rsid w:val="00536137"/>
    <w:rsid w:val="00536363"/>
    <w:rsid w:val="00537489"/>
    <w:rsid w:val="0053768B"/>
    <w:rsid w:val="00537AF7"/>
    <w:rsid w:val="005404BE"/>
    <w:rsid w:val="0054120B"/>
    <w:rsid w:val="00541E2E"/>
    <w:rsid w:val="00542D5D"/>
    <w:rsid w:val="005433B4"/>
    <w:rsid w:val="00544674"/>
    <w:rsid w:val="00544EC2"/>
    <w:rsid w:val="00547781"/>
    <w:rsid w:val="00547D15"/>
    <w:rsid w:val="00547E84"/>
    <w:rsid w:val="00551D83"/>
    <w:rsid w:val="005523F2"/>
    <w:rsid w:val="0055341D"/>
    <w:rsid w:val="00554140"/>
    <w:rsid w:val="00554DA5"/>
    <w:rsid w:val="005551F4"/>
    <w:rsid w:val="00555B11"/>
    <w:rsid w:val="00560225"/>
    <w:rsid w:val="00561E9D"/>
    <w:rsid w:val="0056327A"/>
    <w:rsid w:val="005636E5"/>
    <w:rsid w:val="005656A7"/>
    <w:rsid w:val="005672A1"/>
    <w:rsid w:val="00567B7F"/>
    <w:rsid w:val="00567C24"/>
    <w:rsid w:val="005714F1"/>
    <w:rsid w:val="005716C1"/>
    <w:rsid w:val="00573739"/>
    <w:rsid w:val="00573F83"/>
    <w:rsid w:val="00574022"/>
    <w:rsid w:val="00574D64"/>
    <w:rsid w:val="00576BC2"/>
    <w:rsid w:val="0057775A"/>
    <w:rsid w:val="005800FC"/>
    <w:rsid w:val="005801A6"/>
    <w:rsid w:val="00581017"/>
    <w:rsid w:val="005840D5"/>
    <w:rsid w:val="0058480B"/>
    <w:rsid w:val="0058649D"/>
    <w:rsid w:val="00587BC3"/>
    <w:rsid w:val="00587BF5"/>
    <w:rsid w:val="00590186"/>
    <w:rsid w:val="00591146"/>
    <w:rsid w:val="005921A6"/>
    <w:rsid w:val="00592FAC"/>
    <w:rsid w:val="00593070"/>
    <w:rsid w:val="00595A8C"/>
    <w:rsid w:val="00595D25"/>
    <w:rsid w:val="00597122"/>
    <w:rsid w:val="005A02D8"/>
    <w:rsid w:val="005A0FFF"/>
    <w:rsid w:val="005A13BB"/>
    <w:rsid w:val="005A1BA3"/>
    <w:rsid w:val="005A2486"/>
    <w:rsid w:val="005A3348"/>
    <w:rsid w:val="005A347A"/>
    <w:rsid w:val="005A3F3A"/>
    <w:rsid w:val="005A57FC"/>
    <w:rsid w:val="005A5D24"/>
    <w:rsid w:val="005B1C2B"/>
    <w:rsid w:val="005B2491"/>
    <w:rsid w:val="005B2A22"/>
    <w:rsid w:val="005B33F8"/>
    <w:rsid w:val="005B35EB"/>
    <w:rsid w:val="005B451E"/>
    <w:rsid w:val="005B732D"/>
    <w:rsid w:val="005B7539"/>
    <w:rsid w:val="005B7F14"/>
    <w:rsid w:val="005C1011"/>
    <w:rsid w:val="005C1288"/>
    <w:rsid w:val="005C1292"/>
    <w:rsid w:val="005C160E"/>
    <w:rsid w:val="005C1D34"/>
    <w:rsid w:val="005C29C7"/>
    <w:rsid w:val="005C2CF2"/>
    <w:rsid w:val="005C31E9"/>
    <w:rsid w:val="005C3704"/>
    <w:rsid w:val="005C5E67"/>
    <w:rsid w:val="005C77F6"/>
    <w:rsid w:val="005C7B89"/>
    <w:rsid w:val="005D03F7"/>
    <w:rsid w:val="005D096A"/>
    <w:rsid w:val="005D09B1"/>
    <w:rsid w:val="005D1E29"/>
    <w:rsid w:val="005D20EB"/>
    <w:rsid w:val="005D2646"/>
    <w:rsid w:val="005D3C1C"/>
    <w:rsid w:val="005D52FB"/>
    <w:rsid w:val="005D5649"/>
    <w:rsid w:val="005D5B8D"/>
    <w:rsid w:val="005D6902"/>
    <w:rsid w:val="005D7353"/>
    <w:rsid w:val="005D7991"/>
    <w:rsid w:val="005E0797"/>
    <w:rsid w:val="005E1D44"/>
    <w:rsid w:val="005E787A"/>
    <w:rsid w:val="005F002C"/>
    <w:rsid w:val="005F0331"/>
    <w:rsid w:val="005F0442"/>
    <w:rsid w:val="005F047C"/>
    <w:rsid w:val="005F1467"/>
    <w:rsid w:val="005F2A6F"/>
    <w:rsid w:val="005F6D21"/>
    <w:rsid w:val="005F740C"/>
    <w:rsid w:val="006006D6"/>
    <w:rsid w:val="0060092E"/>
    <w:rsid w:val="006027B0"/>
    <w:rsid w:val="006035A1"/>
    <w:rsid w:val="00603AC7"/>
    <w:rsid w:val="00603B98"/>
    <w:rsid w:val="0060418E"/>
    <w:rsid w:val="00604426"/>
    <w:rsid w:val="006062B3"/>
    <w:rsid w:val="0060639C"/>
    <w:rsid w:val="00607851"/>
    <w:rsid w:val="00607BAC"/>
    <w:rsid w:val="00610075"/>
    <w:rsid w:val="006109C5"/>
    <w:rsid w:val="00610B67"/>
    <w:rsid w:val="006116A3"/>
    <w:rsid w:val="00611FD3"/>
    <w:rsid w:val="00613F58"/>
    <w:rsid w:val="00614807"/>
    <w:rsid w:val="00615615"/>
    <w:rsid w:val="00616362"/>
    <w:rsid w:val="00620797"/>
    <w:rsid w:val="006215B8"/>
    <w:rsid w:val="0062226F"/>
    <w:rsid w:val="0062299B"/>
    <w:rsid w:val="006237AB"/>
    <w:rsid w:val="00624132"/>
    <w:rsid w:val="00624B4B"/>
    <w:rsid w:val="00624ED8"/>
    <w:rsid w:val="0062678D"/>
    <w:rsid w:val="00626A3E"/>
    <w:rsid w:val="00626A60"/>
    <w:rsid w:val="00626EB9"/>
    <w:rsid w:val="00634F6C"/>
    <w:rsid w:val="00636815"/>
    <w:rsid w:val="00636984"/>
    <w:rsid w:val="00637120"/>
    <w:rsid w:val="0064055A"/>
    <w:rsid w:val="00640B62"/>
    <w:rsid w:val="00640BA2"/>
    <w:rsid w:val="006423CD"/>
    <w:rsid w:val="00642F2F"/>
    <w:rsid w:val="006437ED"/>
    <w:rsid w:val="006437FD"/>
    <w:rsid w:val="00643976"/>
    <w:rsid w:val="00643BAB"/>
    <w:rsid w:val="006451C1"/>
    <w:rsid w:val="006479A6"/>
    <w:rsid w:val="00647B4E"/>
    <w:rsid w:val="00650051"/>
    <w:rsid w:val="00650A78"/>
    <w:rsid w:val="006516FC"/>
    <w:rsid w:val="00651778"/>
    <w:rsid w:val="00651D81"/>
    <w:rsid w:val="006544B3"/>
    <w:rsid w:val="00654ABB"/>
    <w:rsid w:val="006559B0"/>
    <w:rsid w:val="00657A0C"/>
    <w:rsid w:val="006604E7"/>
    <w:rsid w:val="00660E8C"/>
    <w:rsid w:val="006628AB"/>
    <w:rsid w:val="00665145"/>
    <w:rsid w:val="006658E8"/>
    <w:rsid w:val="00666024"/>
    <w:rsid w:val="00666419"/>
    <w:rsid w:val="00666456"/>
    <w:rsid w:val="006667E6"/>
    <w:rsid w:val="00666C4A"/>
    <w:rsid w:val="00667D32"/>
    <w:rsid w:val="0067062C"/>
    <w:rsid w:val="0067221B"/>
    <w:rsid w:val="006745BF"/>
    <w:rsid w:val="00675415"/>
    <w:rsid w:val="006755AE"/>
    <w:rsid w:val="00675D07"/>
    <w:rsid w:val="00676123"/>
    <w:rsid w:val="0067659A"/>
    <w:rsid w:val="00680063"/>
    <w:rsid w:val="00680418"/>
    <w:rsid w:val="0068093B"/>
    <w:rsid w:val="00681228"/>
    <w:rsid w:val="006817D2"/>
    <w:rsid w:val="00681FC8"/>
    <w:rsid w:val="00682389"/>
    <w:rsid w:val="00682E4F"/>
    <w:rsid w:val="00684166"/>
    <w:rsid w:val="006844DA"/>
    <w:rsid w:val="00685E40"/>
    <w:rsid w:val="00687A7B"/>
    <w:rsid w:val="00687AEF"/>
    <w:rsid w:val="00691C41"/>
    <w:rsid w:val="00692910"/>
    <w:rsid w:val="006954B4"/>
    <w:rsid w:val="0069618D"/>
    <w:rsid w:val="006966C7"/>
    <w:rsid w:val="00696E9E"/>
    <w:rsid w:val="0069736B"/>
    <w:rsid w:val="006A013E"/>
    <w:rsid w:val="006A0AED"/>
    <w:rsid w:val="006A1677"/>
    <w:rsid w:val="006A177D"/>
    <w:rsid w:val="006A1CBA"/>
    <w:rsid w:val="006A1E20"/>
    <w:rsid w:val="006A2C74"/>
    <w:rsid w:val="006A6976"/>
    <w:rsid w:val="006A7ADE"/>
    <w:rsid w:val="006B176B"/>
    <w:rsid w:val="006B1FFE"/>
    <w:rsid w:val="006B2DDB"/>
    <w:rsid w:val="006B3B89"/>
    <w:rsid w:val="006B5C56"/>
    <w:rsid w:val="006B6C45"/>
    <w:rsid w:val="006B7485"/>
    <w:rsid w:val="006B7AD0"/>
    <w:rsid w:val="006C0AE0"/>
    <w:rsid w:val="006C0CF5"/>
    <w:rsid w:val="006C0E4E"/>
    <w:rsid w:val="006C165D"/>
    <w:rsid w:val="006C2302"/>
    <w:rsid w:val="006C238A"/>
    <w:rsid w:val="006C29AD"/>
    <w:rsid w:val="006C3C25"/>
    <w:rsid w:val="006C4A96"/>
    <w:rsid w:val="006C55BE"/>
    <w:rsid w:val="006C5632"/>
    <w:rsid w:val="006C58E1"/>
    <w:rsid w:val="006C6176"/>
    <w:rsid w:val="006C76E5"/>
    <w:rsid w:val="006D1054"/>
    <w:rsid w:val="006D2561"/>
    <w:rsid w:val="006D4033"/>
    <w:rsid w:val="006D4D48"/>
    <w:rsid w:val="006D6E64"/>
    <w:rsid w:val="006D7F71"/>
    <w:rsid w:val="006E0734"/>
    <w:rsid w:val="006E0EAD"/>
    <w:rsid w:val="006E0EE1"/>
    <w:rsid w:val="006E1265"/>
    <w:rsid w:val="006E14B4"/>
    <w:rsid w:val="006E2586"/>
    <w:rsid w:val="006E309E"/>
    <w:rsid w:val="006E40B5"/>
    <w:rsid w:val="006E4F39"/>
    <w:rsid w:val="006E5153"/>
    <w:rsid w:val="006E5A80"/>
    <w:rsid w:val="006E6073"/>
    <w:rsid w:val="006E649A"/>
    <w:rsid w:val="006E6EDA"/>
    <w:rsid w:val="006F0392"/>
    <w:rsid w:val="006F0A0E"/>
    <w:rsid w:val="006F12D9"/>
    <w:rsid w:val="006F1485"/>
    <w:rsid w:val="006F221D"/>
    <w:rsid w:val="006F2FBF"/>
    <w:rsid w:val="006F30A2"/>
    <w:rsid w:val="006F3A49"/>
    <w:rsid w:val="006F3DD3"/>
    <w:rsid w:val="006F4729"/>
    <w:rsid w:val="006F4F2F"/>
    <w:rsid w:val="006F5001"/>
    <w:rsid w:val="006F63A2"/>
    <w:rsid w:val="006F6E92"/>
    <w:rsid w:val="006F6F5E"/>
    <w:rsid w:val="006F7320"/>
    <w:rsid w:val="00700303"/>
    <w:rsid w:val="007003DB"/>
    <w:rsid w:val="00700AAE"/>
    <w:rsid w:val="00700FE5"/>
    <w:rsid w:val="0070176C"/>
    <w:rsid w:val="00702BE2"/>
    <w:rsid w:val="00703756"/>
    <w:rsid w:val="007043E4"/>
    <w:rsid w:val="007047CB"/>
    <w:rsid w:val="00704AA7"/>
    <w:rsid w:val="00711523"/>
    <w:rsid w:val="007117A0"/>
    <w:rsid w:val="007122AE"/>
    <w:rsid w:val="00712D86"/>
    <w:rsid w:val="00713076"/>
    <w:rsid w:val="00713D29"/>
    <w:rsid w:val="007148EB"/>
    <w:rsid w:val="007169C6"/>
    <w:rsid w:val="00716A9B"/>
    <w:rsid w:val="00716C13"/>
    <w:rsid w:val="00717770"/>
    <w:rsid w:val="007178CF"/>
    <w:rsid w:val="007214DA"/>
    <w:rsid w:val="007219B4"/>
    <w:rsid w:val="00722D04"/>
    <w:rsid w:val="007231AA"/>
    <w:rsid w:val="00723201"/>
    <w:rsid w:val="0072699E"/>
    <w:rsid w:val="00726B0F"/>
    <w:rsid w:val="00726CAE"/>
    <w:rsid w:val="00727156"/>
    <w:rsid w:val="00730531"/>
    <w:rsid w:val="00730628"/>
    <w:rsid w:val="0073109D"/>
    <w:rsid w:val="00731311"/>
    <w:rsid w:val="00731D0B"/>
    <w:rsid w:val="00732C79"/>
    <w:rsid w:val="00733C3F"/>
    <w:rsid w:val="0073424A"/>
    <w:rsid w:val="00734504"/>
    <w:rsid w:val="00735A95"/>
    <w:rsid w:val="00735C3E"/>
    <w:rsid w:val="00735FFA"/>
    <w:rsid w:val="00736189"/>
    <w:rsid w:val="00736A0B"/>
    <w:rsid w:val="00736EA3"/>
    <w:rsid w:val="007371F3"/>
    <w:rsid w:val="00740182"/>
    <w:rsid w:val="00740B14"/>
    <w:rsid w:val="00742877"/>
    <w:rsid w:val="00742883"/>
    <w:rsid w:val="0074291A"/>
    <w:rsid w:val="00742F48"/>
    <w:rsid w:val="0074354F"/>
    <w:rsid w:val="00744608"/>
    <w:rsid w:val="00744E37"/>
    <w:rsid w:val="00745223"/>
    <w:rsid w:val="00745431"/>
    <w:rsid w:val="0074571A"/>
    <w:rsid w:val="00747396"/>
    <w:rsid w:val="0075028B"/>
    <w:rsid w:val="00750514"/>
    <w:rsid w:val="00751118"/>
    <w:rsid w:val="00751603"/>
    <w:rsid w:val="007517B2"/>
    <w:rsid w:val="007518ED"/>
    <w:rsid w:val="00751C4F"/>
    <w:rsid w:val="007529EB"/>
    <w:rsid w:val="00753144"/>
    <w:rsid w:val="007535A3"/>
    <w:rsid w:val="007552D4"/>
    <w:rsid w:val="00755F29"/>
    <w:rsid w:val="00755FA8"/>
    <w:rsid w:val="00756544"/>
    <w:rsid w:val="0075671E"/>
    <w:rsid w:val="00757141"/>
    <w:rsid w:val="00757936"/>
    <w:rsid w:val="00760527"/>
    <w:rsid w:val="00763114"/>
    <w:rsid w:val="00765B99"/>
    <w:rsid w:val="00765EB6"/>
    <w:rsid w:val="007673B8"/>
    <w:rsid w:val="007679FB"/>
    <w:rsid w:val="0077123C"/>
    <w:rsid w:val="0077151A"/>
    <w:rsid w:val="0077420A"/>
    <w:rsid w:val="00775A31"/>
    <w:rsid w:val="00775C80"/>
    <w:rsid w:val="00775E4A"/>
    <w:rsid w:val="00777F58"/>
    <w:rsid w:val="00780453"/>
    <w:rsid w:val="00781803"/>
    <w:rsid w:val="00781A82"/>
    <w:rsid w:val="007820CB"/>
    <w:rsid w:val="0078261A"/>
    <w:rsid w:val="00782999"/>
    <w:rsid w:val="007836D2"/>
    <w:rsid w:val="00783BF2"/>
    <w:rsid w:val="00783EBF"/>
    <w:rsid w:val="00784EB7"/>
    <w:rsid w:val="007851CC"/>
    <w:rsid w:val="0078556E"/>
    <w:rsid w:val="007868FD"/>
    <w:rsid w:val="00786D4C"/>
    <w:rsid w:val="007902D1"/>
    <w:rsid w:val="00791101"/>
    <w:rsid w:val="00792A58"/>
    <w:rsid w:val="00792AC5"/>
    <w:rsid w:val="00793E24"/>
    <w:rsid w:val="0079531B"/>
    <w:rsid w:val="00795327"/>
    <w:rsid w:val="00797EF9"/>
    <w:rsid w:val="007A069B"/>
    <w:rsid w:val="007A0940"/>
    <w:rsid w:val="007A1BF2"/>
    <w:rsid w:val="007A3515"/>
    <w:rsid w:val="007A3753"/>
    <w:rsid w:val="007A45F9"/>
    <w:rsid w:val="007A48A2"/>
    <w:rsid w:val="007A4C61"/>
    <w:rsid w:val="007A5633"/>
    <w:rsid w:val="007A5DF3"/>
    <w:rsid w:val="007B0C54"/>
    <w:rsid w:val="007B110E"/>
    <w:rsid w:val="007B2E9C"/>
    <w:rsid w:val="007B3052"/>
    <w:rsid w:val="007B43AA"/>
    <w:rsid w:val="007B5045"/>
    <w:rsid w:val="007B676F"/>
    <w:rsid w:val="007B6D23"/>
    <w:rsid w:val="007B743D"/>
    <w:rsid w:val="007C065F"/>
    <w:rsid w:val="007C0675"/>
    <w:rsid w:val="007C0C8C"/>
    <w:rsid w:val="007C289B"/>
    <w:rsid w:val="007C2A73"/>
    <w:rsid w:val="007C2E52"/>
    <w:rsid w:val="007C3871"/>
    <w:rsid w:val="007C4B23"/>
    <w:rsid w:val="007C64EA"/>
    <w:rsid w:val="007C67AD"/>
    <w:rsid w:val="007C6B76"/>
    <w:rsid w:val="007D0301"/>
    <w:rsid w:val="007D07F5"/>
    <w:rsid w:val="007D0B3F"/>
    <w:rsid w:val="007D0B91"/>
    <w:rsid w:val="007D1060"/>
    <w:rsid w:val="007D345E"/>
    <w:rsid w:val="007D361F"/>
    <w:rsid w:val="007D4969"/>
    <w:rsid w:val="007D50C9"/>
    <w:rsid w:val="007D5FB8"/>
    <w:rsid w:val="007E36E5"/>
    <w:rsid w:val="007E41C8"/>
    <w:rsid w:val="007E4396"/>
    <w:rsid w:val="007E44C4"/>
    <w:rsid w:val="007E5259"/>
    <w:rsid w:val="007E6A0C"/>
    <w:rsid w:val="007E70F5"/>
    <w:rsid w:val="007E74E8"/>
    <w:rsid w:val="007E755E"/>
    <w:rsid w:val="007E7F0A"/>
    <w:rsid w:val="007F1685"/>
    <w:rsid w:val="007F1E12"/>
    <w:rsid w:val="007F1FA0"/>
    <w:rsid w:val="007F30C7"/>
    <w:rsid w:val="007F419E"/>
    <w:rsid w:val="007F4459"/>
    <w:rsid w:val="007F4876"/>
    <w:rsid w:val="007F4DF6"/>
    <w:rsid w:val="007F504D"/>
    <w:rsid w:val="007F5273"/>
    <w:rsid w:val="007F5409"/>
    <w:rsid w:val="007F5674"/>
    <w:rsid w:val="007F6681"/>
    <w:rsid w:val="007F6A63"/>
    <w:rsid w:val="008006F7"/>
    <w:rsid w:val="00800F9C"/>
    <w:rsid w:val="008011C9"/>
    <w:rsid w:val="008018E7"/>
    <w:rsid w:val="0080220D"/>
    <w:rsid w:val="00811318"/>
    <w:rsid w:val="00811E17"/>
    <w:rsid w:val="008123EF"/>
    <w:rsid w:val="008131EC"/>
    <w:rsid w:val="00813B4F"/>
    <w:rsid w:val="00815950"/>
    <w:rsid w:val="00815F91"/>
    <w:rsid w:val="00821126"/>
    <w:rsid w:val="00821EBE"/>
    <w:rsid w:val="00821FC4"/>
    <w:rsid w:val="00822EDA"/>
    <w:rsid w:val="008230CC"/>
    <w:rsid w:val="008237DD"/>
    <w:rsid w:val="008240C8"/>
    <w:rsid w:val="00824E18"/>
    <w:rsid w:val="00825563"/>
    <w:rsid w:val="00825CE9"/>
    <w:rsid w:val="0082636F"/>
    <w:rsid w:val="00827C92"/>
    <w:rsid w:val="00827F10"/>
    <w:rsid w:val="0083321E"/>
    <w:rsid w:val="008347AC"/>
    <w:rsid w:val="00837C32"/>
    <w:rsid w:val="008410D5"/>
    <w:rsid w:val="00841C45"/>
    <w:rsid w:val="00841DD9"/>
    <w:rsid w:val="0084296E"/>
    <w:rsid w:val="008454A2"/>
    <w:rsid w:val="00845DB5"/>
    <w:rsid w:val="00847F15"/>
    <w:rsid w:val="00851A4B"/>
    <w:rsid w:val="00851BBC"/>
    <w:rsid w:val="00851C35"/>
    <w:rsid w:val="00852670"/>
    <w:rsid w:val="008528DD"/>
    <w:rsid w:val="00852AA1"/>
    <w:rsid w:val="00853787"/>
    <w:rsid w:val="00853BA7"/>
    <w:rsid w:val="00853E8C"/>
    <w:rsid w:val="00854006"/>
    <w:rsid w:val="00855DDE"/>
    <w:rsid w:val="0085641C"/>
    <w:rsid w:val="00857F09"/>
    <w:rsid w:val="00862302"/>
    <w:rsid w:val="0086390C"/>
    <w:rsid w:val="008644C3"/>
    <w:rsid w:val="00865187"/>
    <w:rsid w:val="0086648E"/>
    <w:rsid w:val="0086693D"/>
    <w:rsid w:val="00870273"/>
    <w:rsid w:val="008705BE"/>
    <w:rsid w:val="00870C99"/>
    <w:rsid w:val="008715C5"/>
    <w:rsid w:val="00871903"/>
    <w:rsid w:val="0087308D"/>
    <w:rsid w:val="00873245"/>
    <w:rsid w:val="00874585"/>
    <w:rsid w:val="00874FC1"/>
    <w:rsid w:val="00875BB3"/>
    <w:rsid w:val="0087610F"/>
    <w:rsid w:val="00877510"/>
    <w:rsid w:val="00877848"/>
    <w:rsid w:val="008814E7"/>
    <w:rsid w:val="00882485"/>
    <w:rsid w:val="00882AFE"/>
    <w:rsid w:val="008830E1"/>
    <w:rsid w:val="0088636F"/>
    <w:rsid w:val="00887844"/>
    <w:rsid w:val="00893E9D"/>
    <w:rsid w:val="00894619"/>
    <w:rsid w:val="008949E8"/>
    <w:rsid w:val="00894BCD"/>
    <w:rsid w:val="00895D63"/>
    <w:rsid w:val="00896901"/>
    <w:rsid w:val="00896DD0"/>
    <w:rsid w:val="00896EC5"/>
    <w:rsid w:val="00897431"/>
    <w:rsid w:val="0089754C"/>
    <w:rsid w:val="00897D36"/>
    <w:rsid w:val="00897F04"/>
    <w:rsid w:val="008A1E76"/>
    <w:rsid w:val="008A23C3"/>
    <w:rsid w:val="008A31D0"/>
    <w:rsid w:val="008A320E"/>
    <w:rsid w:val="008A35F3"/>
    <w:rsid w:val="008A4F2D"/>
    <w:rsid w:val="008A62BA"/>
    <w:rsid w:val="008A65C4"/>
    <w:rsid w:val="008A677A"/>
    <w:rsid w:val="008A6951"/>
    <w:rsid w:val="008B0B71"/>
    <w:rsid w:val="008B0D48"/>
    <w:rsid w:val="008B0F72"/>
    <w:rsid w:val="008B2E64"/>
    <w:rsid w:val="008B3FE0"/>
    <w:rsid w:val="008B4857"/>
    <w:rsid w:val="008B6CC5"/>
    <w:rsid w:val="008B75F9"/>
    <w:rsid w:val="008B7D67"/>
    <w:rsid w:val="008C3311"/>
    <w:rsid w:val="008C3905"/>
    <w:rsid w:val="008C4C05"/>
    <w:rsid w:val="008C5A2F"/>
    <w:rsid w:val="008C5A9D"/>
    <w:rsid w:val="008C6018"/>
    <w:rsid w:val="008C6687"/>
    <w:rsid w:val="008C6AE4"/>
    <w:rsid w:val="008C6C48"/>
    <w:rsid w:val="008C7435"/>
    <w:rsid w:val="008D2A88"/>
    <w:rsid w:val="008D2C33"/>
    <w:rsid w:val="008D2EBE"/>
    <w:rsid w:val="008D3771"/>
    <w:rsid w:val="008D3DC8"/>
    <w:rsid w:val="008D44C9"/>
    <w:rsid w:val="008D67E4"/>
    <w:rsid w:val="008D6850"/>
    <w:rsid w:val="008D6BFE"/>
    <w:rsid w:val="008D791D"/>
    <w:rsid w:val="008E127E"/>
    <w:rsid w:val="008E1929"/>
    <w:rsid w:val="008E2291"/>
    <w:rsid w:val="008E31F0"/>
    <w:rsid w:val="008E3917"/>
    <w:rsid w:val="008E45BB"/>
    <w:rsid w:val="008E6364"/>
    <w:rsid w:val="008F18CC"/>
    <w:rsid w:val="008F212E"/>
    <w:rsid w:val="008F3170"/>
    <w:rsid w:val="008F337B"/>
    <w:rsid w:val="008F58FE"/>
    <w:rsid w:val="008F5928"/>
    <w:rsid w:val="008F7E4D"/>
    <w:rsid w:val="00900BEC"/>
    <w:rsid w:val="00900DFB"/>
    <w:rsid w:val="009037A4"/>
    <w:rsid w:val="00903B65"/>
    <w:rsid w:val="009042DF"/>
    <w:rsid w:val="00904DE4"/>
    <w:rsid w:val="00904EEF"/>
    <w:rsid w:val="00906615"/>
    <w:rsid w:val="00907698"/>
    <w:rsid w:val="00911B4F"/>
    <w:rsid w:val="00912232"/>
    <w:rsid w:val="00912A1C"/>
    <w:rsid w:val="00913AFA"/>
    <w:rsid w:val="00915112"/>
    <w:rsid w:val="009175FA"/>
    <w:rsid w:val="00917A5D"/>
    <w:rsid w:val="00920C2A"/>
    <w:rsid w:val="00920D53"/>
    <w:rsid w:val="00921649"/>
    <w:rsid w:val="00922B02"/>
    <w:rsid w:val="00922E44"/>
    <w:rsid w:val="00923820"/>
    <w:rsid w:val="00924150"/>
    <w:rsid w:val="00925225"/>
    <w:rsid w:val="00926625"/>
    <w:rsid w:val="00926BBF"/>
    <w:rsid w:val="00927BF2"/>
    <w:rsid w:val="00931185"/>
    <w:rsid w:val="009311C7"/>
    <w:rsid w:val="00931BA1"/>
    <w:rsid w:val="00933BE8"/>
    <w:rsid w:val="00935515"/>
    <w:rsid w:val="009367C0"/>
    <w:rsid w:val="009370FE"/>
    <w:rsid w:val="00937598"/>
    <w:rsid w:val="009401F0"/>
    <w:rsid w:val="009407CD"/>
    <w:rsid w:val="00940B0F"/>
    <w:rsid w:val="009417FF"/>
    <w:rsid w:val="00942DF9"/>
    <w:rsid w:val="00943C4C"/>
    <w:rsid w:val="00943DAF"/>
    <w:rsid w:val="00945AF4"/>
    <w:rsid w:val="009468D2"/>
    <w:rsid w:val="00946FC7"/>
    <w:rsid w:val="0094743E"/>
    <w:rsid w:val="00947863"/>
    <w:rsid w:val="00950023"/>
    <w:rsid w:val="00950A9D"/>
    <w:rsid w:val="00951442"/>
    <w:rsid w:val="00952802"/>
    <w:rsid w:val="009533DB"/>
    <w:rsid w:val="009540A2"/>
    <w:rsid w:val="009544A4"/>
    <w:rsid w:val="0095609F"/>
    <w:rsid w:val="00956B94"/>
    <w:rsid w:val="00956C90"/>
    <w:rsid w:val="0095721F"/>
    <w:rsid w:val="0096017E"/>
    <w:rsid w:val="00961867"/>
    <w:rsid w:val="00962381"/>
    <w:rsid w:val="00962749"/>
    <w:rsid w:val="009632BB"/>
    <w:rsid w:val="00963832"/>
    <w:rsid w:val="00963875"/>
    <w:rsid w:val="00964A08"/>
    <w:rsid w:val="00964FA0"/>
    <w:rsid w:val="009653C2"/>
    <w:rsid w:val="00966147"/>
    <w:rsid w:val="0096624A"/>
    <w:rsid w:val="00966F84"/>
    <w:rsid w:val="009711D5"/>
    <w:rsid w:val="0097349C"/>
    <w:rsid w:val="009743D9"/>
    <w:rsid w:val="00975012"/>
    <w:rsid w:val="0097757D"/>
    <w:rsid w:val="00980E69"/>
    <w:rsid w:val="009819DC"/>
    <w:rsid w:val="00981EF9"/>
    <w:rsid w:val="00982512"/>
    <w:rsid w:val="00985F25"/>
    <w:rsid w:val="009875DE"/>
    <w:rsid w:val="009905C1"/>
    <w:rsid w:val="00990852"/>
    <w:rsid w:val="009909F7"/>
    <w:rsid w:val="0099112D"/>
    <w:rsid w:val="009912DF"/>
    <w:rsid w:val="0099382E"/>
    <w:rsid w:val="00993E9F"/>
    <w:rsid w:val="0099408C"/>
    <w:rsid w:val="00994818"/>
    <w:rsid w:val="009949E8"/>
    <w:rsid w:val="009967EB"/>
    <w:rsid w:val="00996FA0"/>
    <w:rsid w:val="00997115"/>
    <w:rsid w:val="00997D29"/>
    <w:rsid w:val="009A035C"/>
    <w:rsid w:val="009A0458"/>
    <w:rsid w:val="009A14D1"/>
    <w:rsid w:val="009A3304"/>
    <w:rsid w:val="009A4981"/>
    <w:rsid w:val="009A56F1"/>
    <w:rsid w:val="009A62EE"/>
    <w:rsid w:val="009A7D48"/>
    <w:rsid w:val="009A7DF9"/>
    <w:rsid w:val="009B0FDA"/>
    <w:rsid w:val="009B1202"/>
    <w:rsid w:val="009B19B6"/>
    <w:rsid w:val="009B1CBD"/>
    <w:rsid w:val="009B25F6"/>
    <w:rsid w:val="009B2BA8"/>
    <w:rsid w:val="009B2DA3"/>
    <w:rsid w:val="009B3ADC"/>
    <w:rsid w:val="009B436E"/>
    <w:rsid w:val="009B4C8D"/>
    <w:rsid w:val="009B5F1B"/>
    <w:rsid w:val="009B6277"/>
    <w:rsid w:val="009B6E8D"/>
    <w:rsid w:val="009C03D8"/>
    <w:rsid w:val="009C08E1"/>
    <w:rsid w:val="009C103E"/>
    <w:rsid w:val="009C4709"/>
    <w:rsid w:val="009C4C79"/>
    <w:rsid w:val="009C4D1C"/>
    <w:rsid w:val="009C5B90"/>
    <w:rsid w:val="009C5F0F"/>
    <w:rsid w:val="009C6429"/>
    <w:rsid w:val="009C73BF"/>
    <w:rsid w:val="009C7A5C"/>
    <w:rsid w:val="009D06D8"/>
    <w:rsid w:val="009D09C1"/>
    <w:rsid w:val="009D0F10"/>
    <w:rsid w:val="009D1039"/>
    <w:rsid w:val="009D16D2"/>
    <w:rsid w:val="009D17FF"/>
    <w:rsid w:val="009D20E5"/>
    <w:rsid w:val="009D37A6"/>
    <w:rsid w:val="009D3C42"/>
    <w:rsid w:val="009D4318"/>
    <w:rsid w:val="009D6BF3"/>
    <w:rsid w:val="009D6C51"/>
    <w:rsid w:val="009D7B1C"/>
    <w:rsid w:val="009E0365"/>
    <w:rsid w:val="009E1D28"/>
    <w:rsid w:val="009E2647"/>
    <w:rsid w:val="009E3CE2"/>
    <w:rsid w:val="009E4C61"/>
    <w:rsid w:val="009E5348"/>
    <w:rsid w:val="009E5750"/>
    <w:rsid w:val="009E610A"/>
    <w:rsid w:val="009E632F"/>
    <w:rsid w:val="009F01F0"/>
    <w:rsid w:val="009F0417"/>
    <w:rsid w:val="009F05BE"/>
    <w:rsid w:val="009F0A08"/>
    <w:rsid w:val="009F25D3"/>
    <w:rsid w:val="009F38A6"/>
    <w:rsid w:val="009F4D2B"/>
    <w:rsid w:val="009F4F80"/>
    <w:rsid w:val="009F5E4F"/>
    <w:rsid w:val="009F6B99"/>
    <w:rsid w:val="009F7029"/>
    <w:rsid w:val="009F7B7E"/>
    <w:rsid w:val="00A01832"/>
    <w:rsid w:val="00A02000"/>
    <w:rsid w:val="00A0367B"/>
    <w:rsid w:val="00A046CF"/>
    <w:rsid w:val="00A06108"/>
    <w:rsid w:val="00A07DC0"/>
    <w:rsid w:val="00A10311"/>
    <w:rsid w:val="00A10724"/>
    <w:rsid w:val="00A14688"/>
    <w:rsid w:val="00A1581B"/>
    <w:rsid w:val="00A15AC4"/>
    <w:rsid w:val="00A22AF7"/>
    <w:rsid w:val="00A2317F"/>
    <w:rsid w:val="00A23980"/>
    <w:rsid w:val="00A23F02"/>
    <w:rsid w:val="00A242AD"/>
    <w:rsid w:val="00A25E90"/>
    <w:rsid w:val="00A25F29"/>
    <w:rsid w:val="00A26FAD"/>
    <w:rsid w:val="00A272DB"/>
    <w:rsid w:val="00A313EB"/>
    <w:rsid w:val="00A31453"/>
    <w:rsid w:val="00A32115"/>
    <w:rsid w:val="00A32B39"/>
    <w:rsid w:val="00A32E25"/>
    <w:rsid w:val="00A333C4"/>
    <w:rsid w:val="00A3457C"/>
    <w:rsid w:val="00A351BD"/>
    <w:rsid w:val="00A3530A"/>
    <w:rsid w:val="00A359C3"/>
    <w:rsid w:val="00A35E20"/>
    <w:rsid w:val="00A36603"/>
    <w:rsid w:val="00A37657"/>
    <w:rsid w:val="00A37D7B"/>
    <w:rsid w:val="00A40B1E"/>
    <w:rsid w:val="00A40D6B"/>
    <w:rsid w:val="00A41508"/>
    <w:rsid w:val="00A4150F"/>
    <w:rsid w:val="00A41884"/>
    <w:rsid w:val="00A42643"/>
    <w:rsid w:val="00A42C67"/>
    <w:rsid w:val="00A44158"/>
    <w:rsid w:val="00A4714F"/>
    <w:rsid w:val="00A508D4"/>
    <w:rsid w:val="00A539CF"/>
    <w:rsid w:val="00A53D25"/>
    <w:rsid w:val="00A53F82"/>
    <w:rsid w:val="00A550F2"/>
    <w:rsid w:val="00A56ACF"/>
    <w:rsid w:val="00A5712C"/>
    <w:rsid w:val="00A57885"/>
    <w:rsid w:val="00A57FA9"/>
    <w:rsid w:val="00A60EDE"/>
    <w:rsid w:val="00A61D15"/>
    <w:rsid w:val="00A62CCD"/>
    <w:rsid w:val="00A62E4A"/>
    <w:rsid w:val="00A646D7"/>
    <w:rsid w:val="00A65ED8"/>
    <w:rsid w:val="00A66C86"/>
    <w:rsid w:val="00A67720"/>
    <w:rsid w:val="00A67FB8"/>
    <w:rsid w:val="00A72EDE"/>
    <w:rsid w:val="00A73BB7"/>
    <w:rsid w:val="00A73FE8"/>
    <w:rsid w:val="00A7469A"/>
    <w:rsid w:val="00A74AD3"/>
    <w:rsid w:val="00A75E98"/>
    <w:rsid w:val="00A76924"/>
    <w:rsid w:val="00A7702E"/>
    <w:rsid w:val="00A77DEB"/>
    <w:rsid w:val="00A814F9"/>
    <w:rsid w:val="00A81DD6"/>
    <w:rsid w:val="00A846B8"/>
    <w:rsid w:val="00A84900"/>
    <w:rsid w:val="00A85628"/>
    <w:rsid w:val="00A85CC3"/>
    <w:rsid w:val="00A87366"/>
    <w:rsid w:val="00A8766A"/>
    <w:rsid w:val="00A87C47"/>
    <w:rsid w:val="00A906D2"/>
    <w:rsid w:val="00A90C10"/>
    <w:rsid w:val="00A91E60"/>
    <w:rsid w:val="00A94548"/>
    <w:rsid w:val="00A94B96"/>
    <w:rsid w:val="00A95DEC"/>
    <w:rsid w:val="00A96771"/>
    <w:rsid w:val="00AA1DFD"/>
    <w:rsid w:val="00AA4210"/>
    <w:rsid w:val="00AA497D"/>
    <w:rsid w:val="00AA5594"/>
    <w:rsid w:val="00AA6EA2"/>
    <w:rsid w:val="00AB045B"/>
    <w:rsid w:val="00AB08B2"/>
    <w:rsid w:val="00AB0B26"/>
    <w:rsid w:val="00AB499F"/>
    <w:rsid w:val="00AB4BCD"/>
    <w:rsid w:val="00AB5072"/>
    <w:rsid w:val="00AB5844"/>
    <w:rsid w:val="00AC083F"/>
    <w:rsid w:val="00AC0B6B"/>
    <w:rsid w:val="00AC1675"/>
    <w:rsid w:val="00AC19AD"/>
    <w:rsid w:val="00AC2BCA"/>
    <w:rsid w:val="00AC32BF"/>
    <w:rsid w:val="00AC389A"/>
    <w:rsid w:val="00AC3CB2"/>
    <w:rsid w:val="00AC3CE7"/>
    <w:rsid w:val="00AC420E"/>
    <w:rsid w:val="00AC4EAC"/>
    <w:rsid w:val="00AC5C47"/>
    <w:rsid w:val="00AC5F35"/>
    <w:rsid w:val="00AC6955"/>
    <w:rsid w:val="00AC74ED"/>
    <w:rsid w:val="00AD399D"/>
    <w:rsid w:val="00AD3AC6"/>
    <w:rsid w:val="00AD4050"/>
    <w:rsid w:val="00AD57CF"/>
    <w:rsid w:val="00AE11E1"/>
    <w:rsid w:val="00AE3370"/>
    <w:rsid w:val="00AE35B7"/>
    <w:rsid w:val="00AE37FF"/>
    <w:rsid w:val="00AE46EC"/>
    <w:rsid w:val="00AE5B4B"/>
    <w:rsid w:val="00AE639B"/>
    <w:rsid w:val="00AE6443"/>
    <w:rsid w:val="00AE7D39"/>
    <w:rsid w:val="00AF0A71"/>
    <w:rsid w:val="00AF11EE"/>
    <w:rsid w:val="00AF222E"/>
    <w:rsid w:val="00AF2F8C"/>
    <w:rsid w:val="00AF33C8"/>
    <w:rsid w:val="00AF550D"/>
    <w:rsid w:val="00AF5DD0"/>
    <w:rsid w:val="00AF5EF2"/>
    <w:rsid w:val="00AF72A7"/>
    <w:rsid w:val="00AF76D0"/>
    <w:rsid w:val="00AF7AEE"/>
    <w:rsid w:val="00B006F6"/>
    <w:rsid w:val="00B02F3E"/>
    <w:rsid w:val="00B058AD"/>
    <w:rsid w:val="00B05C39"/>
    <w:rsid w:val="00B06671"/>
    <w:rsid w:val="00B078C3"/>
    <w:rsid w:val="00B10866"/>
    <w:rsid w:val="00B10953"/>
    <w:rsid w:val="00B11843"/>
    <w:rsid w:val="00B11AC1"/>
    <w:rsid w:val="00B11E7A"/>
    <w:rsid w:val="00B12307"/>
    <w:rsid w:val="00B12712"/>
    <w:rsid w:val="00B143A4"/>
    <w:rsid w:val="00B14799"/>
    <w:rsid w:val="00B15330"/>
    <w:rsid w:val="00B157C1"/>
    <w:rsid w:val="00B1637F"/>
    <w:rsid w:val="00B16BC5"/>
    <w:rsid w:val="00B17514"/>
    <w:rsid w:val="00B210F6"/>
    <w:rsid w:val="00B2191E"/>
    <w:rsid w:val="00B21AF3"/>
    <w:rsid w:val="00B21FD1"/>
    <w:rsid w:val="00B22078"/>
    <w:rsid w:val="00B23B07"/>
    <w:rsid w:val="00B25966"/>
    <w:rsid w:val="00B27210"/>
    <w:rsid w:val="00B30298"/>
    <w:rsid w:val="00B320EA"/>
    <w:rsid w:val="00B33184"/>
    <w:rsid w:val="00B33E74"/>
    <w:rsid w:val="00B34C0C"/>
    <w:rsid w:val="00B34CBE"/>
    <w:rsid w:val="00B35553"/>
    <w:rsid w:val="00B35989"/>
    <w:rsid w:val="00B35D79"/>
    <w:rsid w:val="00B35F8C"/>
    <w:rsid w:val="00B37ED8"/>
    <w:rsid w:val="00B37F31"/>
    <w:rsid w:val="00B4169E"/>
    <w:rsid w:val="00B41F92"/>
    <w:rsid w:val="00B420DE"/>
    <w:rsid w:val="00B42855"/>
    <w:rsid w:val="00B43468"/>
    <w:rsid w:val="00B43517"/>
    <w:rsid w:val="00B44053"/>
    <w:rsid w:val="00B44827"/>
    <w:rsid w:val="00B4498C"/>
    <w:rsid w:val="00B4518F"/>
    <w:rsid w:val="00B465DA"/>
    <w:rsid w:val="00B4783C"/>
    <w:rsid w:val="00B47B1D"/>
    <w:rsid w:val="00B50470"/>
    <w:rsid w:val="00B50A3B"/>
    <w:rsid w:val="00B51009"/>
    <w:rsid w:val="00B52A2F"/>
    <w:rsid w:val="00B5379E"/>
    <w:rsid w:val="00B54EF0"/>
    <w:rsid w:val="00B55091"/>
    <w:rsid w:val="00B567EC"/>
    <w:rsid w:val="00B56903"/>
    <w:rsid w:val="00B60ACF"/>
    <w:rsid w:val="00B61492"/>
    <w:rsid w:val="00B61963"/>
    <w:rsid w:val="00B61EDF"/>
    <w:rsid w:val="00B64007"/>
    <w:rsid w:val="00B65D39"/>
    <w:rsid w:val="00B66E8E"/>
    <w:rsid w:val="00B66F2D"/>
    <w:rsid w:val="00B67FFC"/>
    <w:rsid w:val="00B7056F"/>
    <w:rsid w:val="00B70941"/>
    <w:rsid w:val="00B72ACC"/>
    <w:rsid w:val="00B72F3C"/>
    <w:rsid w:val="00B738BE"/>
    <w:rsid w:val="00B74923"/>
    <w:rsid w:val="00B75B32"/>
    <w:rsid w:val="00B75C4D"/>
    <w:rsid w:val="00B773CC"/>
    <w:rsid w:val="00B80624"/>
    <w:rsid w:val="00B812BD"/>
    <w:rsid w:val="00B81E2B"/>
    <w:rsid w:val="00B82A65"/>
    <w:rsid w:val="00B82A8A"/>
    <w:rsid w:val="00B84323"/>
    <w:rsid w:val="00B8472B"/>
    <w:rsid w:val="00B85845"/>
    <w:rsid w:val="00B85DFA"/>
    <w:rsid w:val="00B8752B"/>
    <w:rsid w:val="00B87B51"/>
    <w:rsid w:val="00B90A33"/>
    <w:rsid w:val="00B90F5B"/>
    <w:rsid w:val="00B9382C"/>
    <w:rsid w:val="00B94540"/>
    <w:rsid w:val="00B94887"/>
    <w:rsid w:val="00B967DC"/>
    <w:rsid w:val="00B96E5C"/>
    <w:rsid w:val="00B97009"/>
    <w:rsid w:val="00BA12D3"/>
    <w:rsid w:val="00BA2228"/>
    <w:rsid w:val="00BA23BA"/>
    <w:rsid w:val="00BA2FA8"/>
    <w:rsid w:val="00BA3392"/>
    <w:rsid w:val="00BA4060"/>
    <w:rsid w:val="00BA4258"/>
    <w:rsid w:val="00BA4683"/>
    <w:rsid w:val="00BA4CD5"/>
    <w:rsid w:val="00BA5335"/>
    <w:rsid w:val="00BA5957"/>
    <w:rsid w:val="00BA599B"/>
    <w:rsid w:val="00BA608C"/>
    <w:rsid w:val="00BA6358"/>
    <w:rsid w:val="00BA6DCF"/>
    <w:rsid w:val="00BA73E6"/>
    <w:rsid w:val="00BB13AA"/>
    <w:rsid w:val="00BB14B1"/>
    <w:rsid w:val="00BB1523"/>
    <w:rsid w:val="00BB15A6"/>
    <w:rsid w:val="00BB3C1F"/>
    <w:rsid w:val="00BB48BA"/>
    <w:rsid w:val="00BB50D0"/>
    <w:rsid w:val="00BB58E1"/>
    <w:rsid w:val="00BB63BA"/>
    <w:rsid w:val="00BB66CC"/>
    <w:rsid w:val="00BB67DE"/>
    <w:rsid w:val="00BB6C80"/>
    <w:rsid w:val="00BC106B"/>
    <w:rsid w:val="00BC1403"/>
    <w:rsid w:val="00BC2680"/>
    <w:rsid w:val="00BC3B4E"/>
    <w:rsid w:val="00BC549E"/>
    <w:rsid w:val="00BC5E8F"/>
    <w:rsid w:val="00BD0CAF"/>
    <w:rsid w:val="00BD14DD"/>
    <w:rsid w:val="00BD21FE"/>
    <w:rsid w:val="00BD2333"/>
    <w:rsid w:val="00BD3633"/>
    <w:rsid w:val="00BD5035"/>
    <w:rsid w:val="00BD528A"/>
    <w:rsid w:val="00BD5770"/>
    <w:rsid w:val="00BD5F27"/>
    <w:rsid w:val="00BD62AA"/>
    <w:rsid w:val="00BD6835"/>
    <w:rsid w:val="00BD7ED1"/>
    <w:rsid w:val="00BE3E7A"/>
    <w:rsid w:val="00BE3FC6"/>
    <w:rsid w:val="00BE649E"/>
    <w:rsid w:val="00BE684F"/>
    <w:rsid w:val="00BE69DB"/>
    <w:rsid w:val="00BE77FF"/>
    <w:rsid w:val="00BE79F4"/>
    <w:rsid w:val="00BF01A5"/>
    <w:rsid w:val="00BF076F"/>
    <w:rsid w:val="00BF0C99"/>
    <w:rsid w:val="00BF0E88"/>
    <w:rsid w:val="00BF108F"/>
    <w:rsid w:val="00BF1B05"/>
    <w:rsid w:val="00BF257A"/>
    <w:rsid w:val="00BF2FB5"/>
    <w:rsid w:val="00BF307F"/>
    <w:rsid w:val="00BF36E6"/>
    <w:rsid w:val="00BF5602"/>
    <w:rsid w:val="00BF614A"/>
    <w:rsid w:val="00C00A97"/>
    <w:rsid w:val="00C00C47"/>
    <w:rsid w:val="00C029B2"/>
    <w:rsid w:val="00C02E11"/>
    <w:rsid w:val="00C04038"/>
    <w:rsid w:val="00C0619C"/>
    <w:rsid w:val="00C113CC"/>
    <w:rsid w:val="00C117D0"/>
    <w:rsid w:val="00C11CDB"/>
    <w:rsid w:val="00C12163"/>
    <w:rsid w:val="00C1263C"/>
    <w:rsid w:val="00C13633"/>
    <w:rsid w:val="00C1476D"/>
    <w:rsid w:val="00C151C3"/>
    <w:rsid w:val="00C16641"/>
    <w:rsid w:val="00C2148F"/>
    <w:rsid w:val="00C215E9"/>
    <w:rsid w:val="00C21B3A"/>
    <w:rsid w:val="00C23A0B"/>
    <w:rsid w:val="00C25AB8"/>
    <w:rsid w:val="00C25FF6"/>
    <w:rsid w:val="00C2647C"/>
    <w:rsid w:val="00C26BEC"/>
    <w:rsid w:val="00C274FD"/>
    <w:rsid w:val="00C275B9"/>
    <w:rsid w:val="00C27E44"/>
    <w:rsid w:val="00C30E03"/>
    <w:rsid w:val="00C3156D"/>
    <w:rsid w:val="00C31D69"/>
    <w:rsid w:val="00C32E9F"/>
    <w:rsid w:val="00C332D1"/>
    <w:rsid w:val="00C33732"/>
    <w:rsid w:val="00C347D3"/>
    <w:rsid w:val="00C34E05"/>
    <w:rsid w:val="00C35029"/>
    <w:rsid w:val="00C35A07"/>
    <w:rsid w:val="00C368EE"/>
    <w:rsid w:val="00C36EFB"/>
    <w:rsid w:val="00C37F80"/>
    <w:rsid w:val="00C4099D"/>
    <w:rsid w:val="00C41032"/>
    <w:rsid w:val="00C424C3"/>
    <w:rsid w:val="00C43463"/>
    <w:rsid w:val="00C442F3"/>
    <w:rsid w:val="00C45734"/>
    <w:rsid w:val="00C45AA1"/>
    <w:rsid w:val="00C4627E"/>
    <w:rsid w:val="00C472CE"/>
    <w:rsid w:val="00C475C4"/>
    <w:rsid w:val="00C47AEF"/>
    <w:rsid w:val="00C53EF8"/>
    <w:rsid w:val="00C540A7"/>
    <w:rsid w:val="00C552F6"/>
    <w:rsid w:val="00C563A5"/>
    <w:rsid w:val="00C564D4"/>
    <w:rsid w:val="00C56F57"/>
    <w:rsid w:val="00C57328"/>
    <w:rsid w:val="00C60DFE"/>
    <w:rsid w:val="00C62617"/>
    <w:rsid w:val="00C626B7"/>
    <w:rsid w:val="00C62868"/>
    <w:rsid w:val="00C62B02"/>
    <w:rsid w:val="00C658FD"/>
    <w:rsid w:val="00C65C80"/>
    <w:rsid w:val="00C65F92"/>
    <w:rsid w:val="00C660B4"/>
    <w:rsid w:val="00C666F7"/>
    <w:rsid w:val="00C71B78"/>
    <w:rsid w:val="00C738E5"/>
    <w:rsid w:val="00C7423A"/>
    <w:rsid w:val="00C74266"/>
    <w:rsid w:val="00C778DC"/>
    <w:rsid w:val="00C77E57"/>
    <w:rsid w:val="00C8182B"/>
    <w:rsid w:val="00C818C7"/>
    <w:rsid w:val="00C81EA0"/>
    <w:rsid w:val="00C838C2"/>
    <w:rsid w:val="00C843D5"/>
    <w:rsid w:val="00C84B3A"/>
    <w:rsid w:val="00C850CE"/>
    <w:rsid w:val="00C858EA"/>
    <w:rsid w:val="00C86C1B"/>
    <w:rsid w:val="00C87276"/>
    <w:rsid w:val="00C87F7C"/>
    <w:rsid w:val="00C93A69"/>
    <w:rsid w:val="00C93CD9"/>
    <w:rsid w:val="00C961F8"/>
    <w:rsid w:val="00C964C3"/>
    <w:rsid w:val="00C96D14"/>
    <w:rsid w:val="00CA0B3D"/>
    <w:rsid w:val="00CA0DFC"/>
    <w:rsid w:val="00CA13FC"/>
    <w:rsid w:val="00CA16F7"/>
    <w:rsid w:val="00CA1828"/>
    <w:rsid w:val="00CA1855"/>
    <w:rsid w:val="00CA1EB9"/>
    <w:rsid w:val="00CA20F1"/>
    <w:rsid w:val="00CA2493"/>
    <w:rsid w:val="00CA2860"/>
    <w:rsid w:val="00CA33E3"/>
    <w:rsid w:val="00CA3B43"/>
    <w:rsid w:val="00CA4628"/>
    <w:rsid w:val="00CA4A1B"/>
    <w:rsid w:val="00CA681D"/>
    <w:rsid w:val="00CA7234"/>
    <w:rsid w:val="00CA74A4"/>
    <w:rsid w:val="00CB0806"/>
    <w:rsid w:val="00CB09E4"/>
    <w:rsid w:val="00CB0E09"/>
    <w:rsid w:val="00CB0F55"/>
    <w:rsid w:val="00CB2A83"/>
    <w:rsid w:val="00CB45D0"/>
    <w:rsid w:val="00CB5A51"/>
    <w:rsid w:val="00CC0387"/>
    <w:rsid w:val="00CC0629"/>
    <w:rsid w:val="00CC251B"/>
    <w:rsid w:val="00CC254B"/>
    <w:rsid w:val="00CC3D11"/>
    <w:rsid w:val="00CC4026"/>
    <w:rsid w:val="00CC459E"/>
    <w:rsid w:val="00CC4C29"/>
    <w:rsid w:val="00CC525C"/>
    <w:rsid w:val="00CC6C8F"/>
    <w:rsid w:val="00CC75CF"/>
    <w:rsid w:val="00CD05E1"/>
    <w:rsid w:val="00CD0CDD"/>
    <w:rsid w:val="00CD127A"/>
    <w:rsid w:val="00CD1805"/>
    <w:rsid w:val="00CD1893"/>
    <w:rsid w:val="00CD35BD"/>
    <w:rsid w:val="00CD43CB"/>
    <w:rsid w:val="00CD5023"/>
    <w:rsid w:val="00CD67DA"/>
    <w:rsid w:val="00CE0F9A"/>
    <w:rsid w:val="00CE17C3"/>
    <w:rsid w:val="00CE23EE"/>
    <w:rsid w:val="00CE25B4"/>
    <w:rsid w:val="00CE265A"/>
    <w:rsid w:val="00CE273E"/>
    <w:rsid w:val="00CE2AC9"/>
    <w:rsid w:val="00CE41A7"/>
    <w:rsid w:val="00CE43B1"/>
    <w:rsid w:val="00CE4FE2"/>
    <w:rsid w:val="00CE519D"/>
    <w:rsid w:val="00CE5D43"/>
    <w:rsid w:val="00CE5FCA"/>
    <w:rsid w:val="00CE6D44"/>
    <w:rsid w:val="00CF0D66"/>
    <w:rsid w:val="00CF1317"/>
    <w:rsid w:val="00CF1DCF"/>
    <w:rsid w:val="00CF270A"/>
    <w:rsid w:val="00CF380F"/>
    <w:rsid w:val="00CF5724"/>
    <w:rsid w:val="00CF5FC5"/>
    <w:rsid w:val="00CF75FB"/>
    <w:rsid w:val="00CF7764"/>
    <w:rsid w:val="00D00528"/>
    <w:rsid w:val="00D03CCE"/>
    <w:rsid w:val="00D04004"/>
    <w:rsid w:val="00D046A3"/>
    <w:rsid w:val="00D04A99"/>
    <w:rsid w:val="00D064C0"/>
    <w:rsid w:val="00D06B19"/>
    <w:rsid w:val="00D07B6C"/>
    <w:rsid w:val="00D109F4"/>
    <w:rsid w:val="00D1121E"/>
    <w:rsid w:val="00D11DA9"/>
    <w:rsid w:val="00D12C74"/>
    <w:rsid w:val="00D1318D"/>
    <w:rsid w:val="00D13C3F"/>
    <w:rsid w:val="00D15BB5"/>
    <w:rsid w:val="00D161E6"/>
    <w:rsid w:val="00D16449"/>
    <w:rsid w:val="00D1696D"/>
    <w:rsid w:val="00D16DAF"/>
    <w:rsid w:val="00D17306"/>
    <w:rsid w:val="00D1755D"/>
    <w:rsid w:val="00D20B2C"/>
    <w:rsid w:val="00D2182B"/>
    <w:rsid w:val="00D22236"/>
    <w:rsid w:val="00D2242C"/>
    <w:rsid w:val="00D22EAD"/>
    <w:rsid w:val="00D24D28"/>
    <w:rsid w:val="00D25915"/>
    <w:rsid w:val="00D30000"/>
    <w:rsid w:val="00D301A2"/>
    <w:rsid w:val="00D30C10"/>
    <w:rsid w:val="00D31011"/>
    <w:rsid w:val="00D31239"/>
    <w:rsid w:val="00D31588"/>
    <w:rsid w:val="00D3172B"/>
    <w:rsid w:val="00D320DD"/>
    <w:rsid w:val="00D32759"/>
    <w:rsid w:val="00D32BCA"/>
    <w:rsid w:val="00D32D58"/>
    <w:rsid w:val="00D339F2"/>
    <w:rsid w:val="00D349F4"/>
    <w:rsid w:val="00D34C34"/>
    <w:rsid w:val="00D355D7"/>
    <w:rsid w:val="00D35729"/>
    <w:rsid w:val="00D37E10"/>
    <w:rsid w:val="00D40702"/>
    <w:rsid w:val="00D4116E"/>
    <w:rsid w:val="00D43F7B"/>
    <w:rsid w:val="00D4539C"/>
    <w:rsid w:val="00D46399"/>
    <w:rsid w:val="00D465D9"/>
    <w:rsid w:val="00D4690A"/>
    <w:rsid w:val="00D46A35"/>
    <w:rsid w:val="00D46E30"/>
    <w:rsid w:val="00D472A3"/>
    <w:rsid w:val="00D50913"/>
    <w:rsid w:val="00D53135"/>
    <w:rsid w:val="00D5349C"/>
    <w:rsid w:val="00D536C2"/>
    <w:rsid w:val="00D56D39"/>
    <w:rsid w:val="00D57942"/>
    <w:rsid w:val="00D61935"/>
    <w:rsid w:val="00D62747"/>
    <w:rsid w:val="00D63C53"/>
    <w:rsid w:val="00D63FBB"/>
    <w:rsid w:val="00D65BB4"/>
    <w:rsid w:val="00D65E13"/>
    <w:rsid w:val="00D669A0"/>
    <w:rsid w:val="00D66E62"/>
    <w:rsid w:val="00D700C2"/>
    <w:rsid w:val="00D70B68"/>
    <w:rsid w:val="00D70D28"/>
    <w:rsid w:val="00D712E2"/>
    <w:rsid w:val="00D718E2"/>
    <w:rsid w:val="00D73B2F"/>
    <w:rsid w:val="00D7417C"/>
    <w:rsid w:val="00D755F4"/>
    <w:rsid w:val="00D75744"/>
    <w:rsid w:val="00D75A30"/>
    <w:rsid w:val="00D765D6"/>
    <w:rsid w:val="00D76D75"/>
    <w:rsid w:val="00D77350"/>
    <w:rsid w:val="00D7762D"/>
    <w:rsid w:val="00D82F4A"/>
    <w:rsid w:val="00D8323C"/>
    <w:rsid w:val="00D85113"/>
    <w:rsid w:val="00D856C0"/>
    <w:rsid w:val="00D85A14"/>
    <w:rsid w:val="00D867F1"/>
    <w:rsid w:val="00D87E4D"/>
    <w:rsid w:val="00D90042"/>
    <w:rsid w:val="00D91019"/>
    <w:rsid w:val="00D917B8"/>
    <w:rsid w:val="00D918C6"/>
    <w:rsid w:val="00D92E4B"/>
    <w:rsid w:val="00D95D93"/>
    <w:rsid w:val="00D96786"/>
    <w:rsid w:val="00D96D4D"/>
    <w:rsid w:val="00DA0836"/>
    <w:rsid w:val="00DA121B"/>
    <w:rsid w:val="00DA20B9"/>
    <w:rsid w:val="00DA2F02"/>
    <w:rsid w:val="00DA3C9B"/>
    <w:rsid w:val="00DA469E"/>
    <w:rsid w:val="00DA5001"/>
    <w:rsid w:val="00DA588E"/>
    <w:rsid w:val="00DA5F15"/>
    <w:rsid w:val="00DA6AD2"/>
    <w:rsid w:val="00DB0D1C"/>
    <w:rsid w:val="00DB4D16"/>
    <w:rsid w:val="00DB58EF"/>
    <w:rsid w:val="00DB6D38"/>
    <w:rsid w:val="00DB7937"/>
    <w:rsid w:val="00DC02F0"/>
    <w:rsid w:val="00DC099C"/>
    <w:rsid w:val="00DC18EF"/>
    <w:rsid w:val="00DC1EA0"/>
    <w:rsid w:val="00DC2CA4"/>
    <w:rsid w:val="00DC3631"/>
    <w:rsid w:val="00DC4F53"/>
    <w:rsid w:val="00DC640D"/>
    <w:rsid w:val="00DC70AE"/>
    <w:rsid w:val="00DC715B"/>
    <w:rsid w:val="00DD28A0"/>
    <w:rsid w:val="00DD3686"/>
    <w:rsid w:val="00DD3A8A"/>
    <w:rsid w:val="00DD3F77"/>
    <w:rsid w:val="00DD56EF"/>
    <w:rsid w:val="00DD6987"/>
    <w:rsid w:val="00DD7A0F"/>
    <w:rsid w:val="00DD7ECC"/>
    <w:rsid w:val="00DE0657"/>
    <w:rsid w:val="00DE0D02"/>
    <w:rsid w:val="00DE27B3"/>
    <w:rsid w:val="00DE2D95"/>
    <w:rsid w:val="00DE4BAA"/>
    <w:rsid w:val="00DE5126"/>
    <w:rsid w:val="00DE5878"/>
    <w:rsid w:val="00DE6061"/>
    <w:rsid w:val="00DE656A"/>
    <w:rsid w:val="00DE7477"/>
    <w:rsid w:val="00DE7959"/>
    <w:rsid w:val="00DE7B79"/>
    <w:rsid w:val="00DF0FC2"/>
    <w:rsid w:val="00DF14C1"/>
    <w:rsid w:val="00DF159D"/>
    <w:rsid w:val="00DF1BF8"/>
    <w:rsid w:val="00DF24F6"/>
    <w:rsid w:val="00DF2551"/>
    <w:rsid w:val="00DF3361"/>
    <w:rsid w:val="00DF421E"/>
    <w:rsid w:val="00DF5BDC"/>
    <w:rsid w:val="00DF5F33"/>
    <w:rsid w:val="00DF74C1"/>
    <w:rsid w:val="00E00053"/>
    <w:rsid w:val="00E00287"/>
    <w:rsid w:val="00E006DA"/>
    <w:rsid w:val="00E00AB6"/>
    <w:rsid w:val="00E017D6"/>
    <w:rsid w:val="00E06395"/>
    <w:rsid w:val="00E06770"/>
    <w:rsid w:val="00E077E3"/>
    <w:rsid w:val="00E12081"/>
    <w:rsid w:val="00E121A1"/>
    <w:rsid w:val="00E13973"/>
    <w:rsid w:val="00E13C4F"/>
    <w:rsid w:val="00E144AF"/>
    <w:rsid w:val="00E15470"/>
    <w:rsid w:val="00E15923"/>
    <w:rsid w:val="00E16A9C"/>
    <w:rsid w:val="00E235E1"/>
    <w:rsid w:val="00E243BE"/>
    <w:rsid w:val="00E26065"/>
    <w:rsid w:val="00E26DF2"/>
    <w:rsid w:val="00E26FDA"/>
    <w:rsid w:val="00E30407"/>
    <w:rsid w:val="00E31B8B"/>
    <w:rsid w:val="00E321BE"/>
    <w:rsid w:val="00E32E64"/>
    <w:rsid w:val="00E3314F"/>
    <w:rsid w:val="00E337C6"/>
    <w:rsid w:val="00E33D4B"/>
    <w:rsid w:val="00E367B4"/>
    <w:rsid w:val="00E36EB8"/>
    <w:rsid w:val="00E36F82"/>
    <w:rsid w:val="00E37129"/>
    <w:rsid w:val="00E37DC6"/>
    <w:rsid w:val="00E42C99"/>
    <w:rsid w:val="00E43640"/>
    <w:rsid w:val="00E43E6D"/>
    <w:rsid w:val="00E44361"/>
    <w:rsid w:val="00E45679"/>
    <w:rsid w:val="00E46612"/>
    <w:rsid w:val="00E46A5D"/>
    <w:rsid w:val="00E46A7F"/>
    <w:rsid w:val="00E473B5"/>
    <w:rsid w:val="00E5026E"/>
    <w:rsid w:val="00E50D6E"/>
    <w:rsid w:val="00E50E3C"/>
    <w:rsid w:val="00E51616"/>
    <w:rsid w:val="00E51619"/>
    <w:rsid w:val="00E5479A"/>
    <w:rsid w:val="00E55837"/>
    <w:rsid w:val="00E564E5"/>
    <w:rsid w:val="00E56712"/>
    <w:rsid w:val="00E568F0"/>
    <w:rsid w:val="00E56AC5"/>
    <w:rsid w:val="00E579AD"/>
    <w:rsid w:val="00E57B61"/>
    <w:rsid w:val="00E57D74"/>
    <w:rsid w:val="00E57FDE"/>
    <w:rsid w:val="00E60121"/>
    <w:rsid w:val="00E60582"/>
    <w:rsid w:val="00E60650"/>
    <w:rsid w:val="00E6084F"/>
    <w:rsid w:val="00E638E9"/>
    <w:rsid w:val="00E6413E"/>
    <w:rsid w:val="00E65D0B"/>
    <w:rsid w:val="00E6604C"/>
    <w:rsid w:val="00E730C6"/>
    <w:rsid w:val="00E75009"/>
    <w:rsid w:val="00E75CE4"/>
    <w:rsid w:val="00E81194"/>
    <w:rsid w:val="00E817CA"/>
    <w:rsid w:val="00E83B1A"/>
    <w:rsid w:val="00E848F4"/>
    <w:rsid w:val="00E84E0C"/>
    <w:rsid w:val="00E85134"/>
    <w:rsid w:val="00E8598C"/>
    <w:rsid w:val="00E85B04"/>
    <w:rsid w:val="00E87248"/>
    <w:rsid w:val="00E87BC9"/>
    <w:rsid w:val="00E87BF9"/>
    <w:rsid w:val="00E907DD"/>
    <w:rsid w:val="00E923AA"/>
    <w:rsid w:val="00E94356"/>
    <w:rsid w:val="00E953E9"/>
    <w:rsid w:val="00E9798A"/>
    <w:rsid w:val="00EA0259"/>
    <w:rsid w:val="00EA0459"/>
    <w:rsid w:val="00EA071C"/>
    <w:rsid w:val="00EA12C9"/>
    <w:rsid w:val="00EA3CA4"/>
    <w:rsid w:val="00EA3D4E"/>
    <w:rsid w:val="00EA448D"/>
    <w:rsid w:val="00EA5F02"/>
    <w:rsid w:val="00EA627D"/>
    <w:rsid w:val="00EA68B4"/>
    <w:rsid w:val="00EA7312"/>
    <w:rsid w:val="00EA76C6"/>
    <w:rsid w:val="00EB09F3"/>
    <w:rsid w:val="00EB10D1"/>
    <w:rsid w:val="00EB2649"/>
    <w:rsid w:val="00EB3429"/>
    <w:rsid w:val="00EB3EBB"/>
    <w:rsid w:val="00EB5501"/>
    <w:rsid w:val="00EB6784"/>
    <w:rsid w:val="00EB6D07"/>
    <w:rsid w:val="00EC0CF5"/>
    <w:rsid w:val="00EC0FE5"/>
    <w:rsid w:val="00EC13A6"/>
    <w:rsid w:val="00EC1400"/>
    <w:rsid w:val="00EC1B6B"/>
    <w:rsid w:val="00EC23C5"/>
    <w:rsid w:val="00EC2627"/>
    <w:rsid w:val="00EC3B5F"/>
    <w:rsid w:val="00EC46EF"/>
    <w:rsid w:val="00ED01A8"/>
    <w:rsid w:val="00ED19A3"/>
    <w:rsid w:val="00ED297F"/>
    <w:rsid w:val="00ED3263"/>
    <w:rsid w:val="00ED47BE"/>
    <w:rsid w:val="00ED48FC"/>
    <w:rsid w:val="00ED54EF"/>
    <w:rsid w:val="00ED58E1"/>
    <w:rsid w:val="00ED5C7E"/>
    <w:rsid w:val="00EE070C"/>
    <w:rsid w:val="00EE1197"/>
    <w:rsid w:val="00EE141F"/>
    <w:rsid w:val="00EE157E"/>
    <w:rsid w:val="00EE1682"/>
    <w:rsid w:val="00EE239A"/>
    <w:rsid w:val="00EE23F4"/>
    <w:rsid w:val="00EE285F"/>
    <w:rsid w:val="00EE3DE2"/>
    <w:rsid w:val="00EE507E"/>
    <w:rsid w:val="00EE5752"/>
    <w:rsid w:val="00EE6840"/>
    <w:rsid w:val="00EE6AB7"/>
    <w:rsid w:val="00EF2214"/>
    <w:rsid w:val="00EF54BA"/>
    <w:rsid w:val="00EF569E"/>
    <w:rsid w:val="00EF5D35"/>
    <w:rsid w:val="00EF64DA"/>
    <w:rsid w:val="00EF7003"/>
    <w:rsid w:val="00F05EDD"/>
    <w:rsid w:val="00F064C8"/>
    <w:rsid w:val="00F10259"/>
    <w:rsid w:val="00F11312"/>
    <w:rsid w:val="00F11468"/>
    <w:rsid w:val="00F11876"/>
    <w:rsid w:val="00F11B60"/>
    <w:rsid w:val="00F12042"/>
    <w:rsid w:val="00F13373"/>
    <w:rsid w:val="00F13AB9"/>
    <w:rsid w:val="00F13D7B"/>
    <w:rsid w:val="00F16409"/>
    <w:rsid w:val="00F169BF"/>
    <w:rsid w:val="00F178B5"/>
    <w:rsid w:val="00F20B95"/>
    <w:rsid w:val="00F20D0E"/>
    <w:rsid w:val="00F222A5"/>
    <w:rsid w:val="00F2389A"/>
    <w:rsid w:val="00F2413F"/>
    <w:rsid w:val="00F249F8"/>
    <w:rsid w:val="00F2516E"/>
    <w:rsid w:val="00F25A8B"/>
    <w:rsid w:val="00F25D66"/>
    <w:rsid w:val="00F26207"/>
    <w:rsid w:val="00F263B1"/>
    <w:rsid w:val="00F266CB"/>
    <w:rsid w:val="00F269E2"/>
    <w:rsid w:val="00F27641"/>
    <w:rsid w:val="00F27EE0"/>
    <w:rsid w:val="00F30CBA"/>
    <w:rsid w:val="00F30D21"/>
    <w:rsid w:val="00F3185A"/>
    <w:rsid w:val="00F3186D"/>
    <w:rsid w:val="00F31995"/>
    <w:rsid w:val="00F31F03"/>
    <w:rsid w:val="00F32126"/>
    <w:rsid w:val="00F33423"/>
    <w:rsid w:val="00F34376"/>
    <w:rsid w:val="00F343F2"/>
    <w:rsid w:val="00F36C3D"/>
    <w:rsid w:val="00F40A37"/>
    <w:rsid w:val="00F41342"/>
    <w:rsid w:val="00F41C3A"/>
    <w:rsid w:val="00F42AA6"/>
    <w:rsid w:val="00F432BA"/>
    <w:rsid w:val="00F43EA2"/>
    <w:rsid w:val="00F44856"/>
    <w:rsid w:val="00F44EA8"/>
    <w:rsid w:val="00F45617"/>
    <w:rsid w:val="00F46D44"/>
    <w:rsid w:val="00F47136"/>
    <w:rsid w:val="00F4748D"/>
    <w:rsid w:val="00F47495"/>
    <w:rsid w:val="00F521A3"/>
    <w:rsid w:val="00F52291"/>
    <w:rsid w:val="00F54459"/>
    <w:rsid w:val="00F54B2F"/>
    <w:rsid w:val="00F54BDD"/>
    <w:rsid w:val="00F54FE1"/>
    <w:rsid w:val="00F55556"/>
    <w:rsid w:val="00F568B7"/>
    <w:rsid w:val="00F57347"/>
    <w:rsid w:val="00F576FE"/>
    <w:rsid w:val="00F60EBC"/>
    <w:rsid w:val="00F6147B"/>
    <w:rsid w:val="00F616FE"/>
    <w:rsid w:val="00F61ABF"/>
    <w:rsid w:val="00F62380"/>
    <w:rsid w:val="00F62574"/>
    <w:rsid w:val="00F6324A"/>
    <w:rsid w:val="00F63E9E"/>
    <w:rsid w:val="00F646F2"/>
    <w:rsid w:val="00F65583"/>
    <w:rsid w:val="00F6654F"/>
    <w:rsid w:val="00F717C6"/>
    <w:rsid w:val="00F71B7D"/>
    <w:rsid w:val="00F74A80"/>
    <w:rsid w:val="00F75736"/>
    <w:rsid w:val="00F75F63"/>
    <w:rsid w:val="00F77CEB"/>
    <w:rsid w:val="00F82121"/>
    <w:rsid w:val="00F82BA5"/>
    <w:rsid w:val="00F83C0F"/>
    <w:rsid w:val="00F83CCA"/>
    <w:rsid w:val="00F846B9"/>
    <w:rsid w:val="00F8673A"/>
    <w:rsid w:val="00F9264C"/>
    <w:rsid w:val="00F92935"/>
    <w:rsid w:val="00F935DD"/>
    <w:rsid w:val="00F944C9"/>
    <w:rsid w:val="00F94E54"/>
    <w:rsid w:val="00F94E6C"/>
    <w:rsid w:val="00F94F22"/>
    <w:rsid w:val="00F96328"/>
    <w:rsid w:val="00F964CE"/>
    <w:rsid w:val="00F97110"/>
    <w:rsid w:val="00F97BB3"/>
    <w:rsid w:val="00FA07C8"/>
    <w:rsid w:val="00FA0B43"/>
    <w:rsid w:val="00FA0F39"/>
    <w:rsid w:val="00FA2510"/>
    <w:rsid w:val="00FA3F4B"/>
    <w:rsid w:val="00FA4B4B"/>
    <w:rsid w:val="00FA54DB"/>
    <w:rsid w:val="00FA5594"/>
    <w:rsid w:val="00FA56C5"/>
    <w:rsid w:val="00FA586D"/>
    <w:rsid w:val="00FA78D4"/>
    <w:rsid w:val="00FB05AA"/>
    <w:rsid w:val="00FB0840"/>
    <w:rsid w:val="00FB4498"/>
    <w:rsid w:val="00FB44F8"/>
    <w:rsid w:val="00FB4805"/>
    <w:rsid w:val="00FB5417"/>
    <w:rsid w:val="00FB5C45"/>
    <w:rsid w:val="00FC3DB2"/>
    <w:rsid w:val="00FC3FEC"/>
    <w:rsid w:val="00FC4A22"/>
    <w:rsid w:val="00FC55E5"/>
    <w:rsid w:val="00FC592E"/>
    <w:rsid w:val="00FC6FA5"/>
    <w:rsid w:val="00FC7457"/>
    <w:rsid w:val="00FD0272"/>
    <w:rsid w:val="00FD0E10"/>
    <w:rsid w:val="00FD19F6"/>
    <w:rsid w:val="00FD1B57"/>
    <w:rsid w:val="00FD1D8A"/>
    <w:rsid w:val="00FD3AFF"/>
    <w:rsid w:val="00FD5415"/>
    <w:rsid w:val="00FD5631"/>
    <w:rsid w:val="00FD58C5"/>
    <w:rsid w:val="00FD5CC0"/>
    <w:rsid w:val="00FD608F"/>
    <w:rsid w:val="00FD7100"/>
    <w:rsid w:val="00FD79DF"/>
    <w:rsid w:val="00FD7B6B"/>
    <w:rsid w:val="00FD7CBD"/>
    <w:rsid w:val="00FE1543"/>
    <w:rsid w:val="00FE186F"/>
    <w:rsid w:val="00FE1DC4"/>
    <w:rsid w:val="00FE28D8"/>
    <w:rsid w:val="00FE3EA1"/>
    <w:rsid w:val="00FE4799"/>
    <w:rsid w:val="00FE4FE9"/>
    <w:rsid w:val="00FE569D"/>
    <w:rsid w:val="00FE5F2E"/>
    <w:rsid w:val="00FE601E"/>
    <w:rsid w:val="00FF0035"/>
    <w:rsid w:val="00FF025C"/>
    <w:rsid w:val="00FF0B37"/>
    <w:rsid w:val="00FF141D"/>
    <w:rsid w:val="00FF28C1"/>
    <w:rsid w:val="00FF2D80"/>
    <w:rsid w:val="00FF3854"/>
    <w:rsid w:val="00FF39A0"/>
    <w:rsid w:val="00FF3EC7"/>
    <w:rsid w:val="00FF469D"/>
    <w:rsid w:val="00FF6370"/>
    <w:rsid w:val="00FF6AFF"/>
    <w:rsid w:val="00FF6C13"/>
    <w:rsid w:val="00FF6F54"/>
    <w:rsid w:val="019D8E0C"/>
    <w:rsid w:val="01FCD1E5"/>
    <w:rsid w:val="02C76908"/>
    <w:rsid w:val="02E84B7D"/>
    <w:rsid w:val="04826BBE"/>
    <w:rsid w:val="0599796C"/>
    <w:rsid w:val="05D39631"/>
    <w:rsid w:val="05F120CB"/>
    <w:rsid w:val="06F40EAB"/>
    <w:rsid w:val="07543100"/>
    <w:rsid w:val="07C388EC"/>
    <w:rsid w:val="09D134A2"/>
    <w:rsid w:val="0A7F24C3"/>
    <w:rsid w:val="0AB763A5"/>
    <w:rsid w:val="0AC484F0"/>
    <w:rsid w:val="0B1C0F4A"/>
    <w:rsid w:val="0C7E3BC9"/>
    <w:rsid w:val="0D489DFF"/>
    <w:rsid w:val="0DEF0467"/>
    <w:rsid w:val="0E4A1DC3"/>
    <w:rsid w:val="0F36B92D"/>
    <w:rsid w:val="0F4DCD24"/>
    <w:rsid w:val="0F650013"/>
    <w:rsid w:val="0F873075"/>
    <w:rsid w:val="0F8E4224"/>
    <w:rsid w:val="0FA3AAB2"/>
    <w:rsid w:val="103DB66E"/>
    <w:rsid w:val="109E2256"/>
    <w:rsid w:val="11FD998A"/>
    <w:rsid w:val="12A7868D"/>
    <w:rsid w:val="12DD9659"/>
    <w:rsid w:val="13E490EB"/>
    <w:rsid w:val="14D9265C"/>
    <w:rsid w:val="14E43E93"/>
    <w:rsid w:val="15149566"/>
    <w:rsid w:val="15812218"/>
    <w:rsid w:val="16596BFD"/>
    <w:rsid w:val="1690DE4D"/>
    <w:rsid w:val="16EDBD3F"/>
    <w:rsid w:val="172FC050"/>
    <w:rsid w:val="181F7F69"/>
    <w:rsid w:val="183FCAAD"/>
    <w:rsid w:val="18773269"/>
    <w:rsid w:val="1A84708A"/>
    <w:rsid w:val="1AB45F12"/>
    <w:rsid w:val="1B169EE7"/>
    <w:rsid w:val="1B6C946A"/>
    <w:rsid w:val="1B8C783D"/>
    <w:rsid w:val="1CC33160"/>
    <w:rsid w:val="1E1F60DB"/>
    <w:rsid w:val="1F04DA86"/>
    <w:rsid w:val="1FFFA615"/>
    <w:rsid w:val="217F29A6"/>
    <w:rsid w:val="21CADCFF"/>
    <w:rsid w:val="21FE32B8"/>
    <w:rsid w:val="2304964A"/>
    <w:rsid w:val="237283F3"/>
    <w:rsid w:val="256E2686"/>
    <w:rsid w:val="25929491"/>
    <w:rsid w:val="2793D39C"/>
    <w:rsid w:val="27C87121"/>
    <w:rsid w:val="287DF073"/>
    <w:rsid w:val="28B1B7E8"/>
    <w:rsid w:val="293C08F8"/>
    <w:rsid w:val="295F08C7"/>
    <w:rsid w:val="2BFBA701"/>
    <w:rsid w:val="2CA7F846"/>
    <w:rsid w:val="2CDE30BD"/>
    <w:rsid w:val="2E540929"/>
    <w:rsid w:val="2EB20695"/>
    <w:rsid w:val="2F5C6951"/>
    <w:rsid w:val="312C6354"/>
    <w:rsid w:val="31BC0872"/>
    <w:rsid w:val="31E21937"/>
    <w:rsid w:val="31E3F40A"/>
    <w:rsid w:val="3252718B"/>
    <w:rsid w:val="32E3C331"/>
    <w:rsid w:val="336B0653"/>
    <w:rsid w:val="345FFB46"/>
    <w:rsid w:val="347DFD80"/>
    <w:rsid w:val="3488AFD6"/>
    <w:rsid w:val="3491D617"/>
    <w:rsid w:val="34BD5C5A"/>
    <w:rsid w:val="34CE007F"/>
    <w:rsid w:val="35FABD0E"/>
    <w:rsid w:val="361C6FDF"/>
    <w:rsid w:val="367F33C1"/>
    <w:rsid w:val="36F590C9"/>
    <w:rsid w:val="37359B22"/>
    <w:rsid w:val="37A7FEBE"/>
    <w:rsid w:val="37B1F3A1"/>
    <w:rsid w:val="3821A85E"/>
    <w:rsid w:val="39212061"/>
    <w:rsid w:val="3A0AA1F1"/>
    <w:rsid w:val="3A8115B0"/>
    <w:rsid w:val="3A8E47BA"/>
    <w:rsid w:val="3AE7E7BD"/>
    <w:rsid w:val="3B70EE73"/>
    <w:rsid w:val="3C4FE753"/>
    <w:rsid w:val="3CA08BDF"/>
    <w:rsid w:val="3D447677"/>
    <w:rsid w:val="3E43794A"/>
    <w:rsid w:val="3FF1F380"/>
    <w:rsid w:val="4123EA22"/>
    <w:rsid w:val="4128E275"/>
    <w:rsid w:val="419E3397"/>
    <w:rsid w:val="41D82BD1"/>
    <w:rsid w:val="4214738F"/>
    <w:rsid w:val="42901C10"/>
    <w:rsid w:val="43870E16"/>
    <w:rsid w:val="4398B9AB"/>
    <w:rsid w:val="43D5691C"/>
    <w:rsid w:val="442E7B80"/>
    <w:rsid w:val="44591649"/>
    <w:rsid w:val="4498D1EC"/>
    <w:rsid w:val="449C2EBC"/>
    <w:rsid w:val="44B4591D"/>
    <w:rsid w:val="45410ADA"/>
    <w:rsid w:val="4543B1AE"/>
    <w:rsid w:val="459C5F60"/>
    <w:rsid w:val="4635A28F"/>
    <w:rsid w:val="471CEBAF"/>
    <w:rsid w:val="479BCE6A"/>
    <w:rsid w:val="48C650A7"/>
    <w:rsid w:val="48E5B1E1"/>
    <w:rsid w:val="490E9337"/>
    <w:rsid w:val="4A17209B"/>
    <w:rsid w:val="4A288ED5"/>
    <w:rsid w:val="4A9205BB"/>
    <w:rsid w:val="4ADB754B"/>
    <w:rsid w:val="4AF1B0DB"/>
    <w:rsid w:val="4BAA6030"/>
    <w:rsid w:val="4BE62B8E"/>
    <w:rsid w:val="4D5EBF9A"/>
    <w:rsid w:val="4E2EF615"/>
    <w:rsid w:val="4E49088C"/>
    <w:rsid w:val="4E7A50F9"/>
    <w:rsid w:val="509A6A5E"/>
    <w:rsid w:val="512D9010"/>
    <w:rsid w:val="51BC4AAC"/>
    <w:rsid w:val="52A160AD"/>
    <w:rsid w:val="52A9B111"/>
    <w:rsid w:val="542DD4F4"/>
    <w:rsid w:val="54E43E8C"/>
    <w:rsid w:val="553A9C79"/>
    <w:rsid w:val="55729BB9"/>
    <w:rsid w:val="55751ECE"/>
    <w:rsid w:val="564ACB96"/>
    <w:rsid w:val="56F3B43C"/>
    <w:rsid w:val="578F6F0A"/>
    <w:rsid w:val="57D1A563"/>
    <w:rsid w:val="58792D18"/>
    <w:rsid w:val="58C3FD48"/>
    <w:rsid w:val="59A52470"/>
    <w:rsid w:val="59BBF120"/>
    <w:rsid w:val="5A52DFEA"/>
    <w:rsid w:val="5B00201B"/>
    <w:rsid w:val="5BE221AF"/>
    <w:rsid w:val="5C0AB87C"/>
    <w:rsid w:val="5CD429D5"/>
    <w:rsid w:val="5D256AA8"/>
    <w:rsid w:val="5D2FF0B0"/>
    <w:rsid w:val="5DBBCA59"/>
    <w:rsid w:val="5DE38DBD"/>
    <w:rsid w:val="5EE364CD"/>
    <w:rsid w:val="5F08F715"/>
    <w:rsid w:val="5F359C74"/>
    <w:rsid w:val="5F86059D"/>
    <w:rsid w:val="5FC75D7D"/>
    <w:rsid w:val="600A65E0"/>
    <w:rsid w:val="6048F6BE"/>
    <w:rsid w:val="61354182"/>
    <w:rsid w:val="61A1E0DB"/>
    <w:rsid w:val="61F2D272"/>
    <w:rsid w:val="62C105E0"/>
    <w:rsid w:val="64C8A232"/>
    <w:rsid w:val="6629C89B"/>
    <w:rsid w:val="66D092D2"/>
    <w:rsid w:val="68439EDB"/>
    <w:rsid w:val="68CBFE95"/>
    <w:rsid w:val="68EEFF85"/>
    <w:rsid w:val="69322526"/>
    <w:rsid w:val="6AA59BD6"/>
    <w:rsid w:val="6ADBDA52"/>
    <w:rsid w:val="6E4A7F56"/>
    <w:rsid w:val="6E505028"/>
    <w:rsid w:val="7063B933"/>
    <w:rsid w:val="70B9E851"/>
    <w:rsid w:val="70E491D7"/>
    <w:rsid w:val="711BE583"/>
    <w:rsid w:val="716AC3CD"/>
    <w:rsid w:val="721DE3C8"/>
    <w:rsid w:val="72B904C7"/>
    <w:rsid w:val="73086BBD"/>
    <w:rsid w:val="73182C66"/>
    <w:rsid w:val="734B8EF7"/>
    <w:rsid w:val="7486057E"/>
    <w:rsid w:val="75F8B2A1"/>
    <w:rsid w:val="7622DBCD"/>
    <w:rsid w:val="7634CA50"/>
    <w:rsid w:val="7649343D"/>
    <w:rsid w:val="76729FC4"/>
    <w:rsid w:val="76FBD138"/>
    <w:rsid w:val="7787D095"/>
    <w:rsid w:val="78242002"/>
    <w:rsid w:val="783CCB21"/>
    <w:rsid w:val="78B37C96"/>
    <w:rsid w:val="7A7C3B2F"/>
    <w:rsid w:val="7B187032"/>
    <w:rsid w:val="7C388506"/>
    <w:rsid w:val="7C591162"/>
    <w:rsid w:val="7D3ABB3F"/>
    <w:rsid w:val="7D3AC919"/>
    <w:rsid w:val="7D98CCFA"/>
    <w:rsid w:val="7E3CF667"/>
    <w:rsid w:val="7E80EE0A"/>
    <w:rsid w:val="7F3291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A42E46"/>
  <w15:docId w15:val="{66BC9801-E862-485F-AFA3-F7DBCDAD0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120" w:after="120"/>
        <w:ind w:left="1872" w:hanging="43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4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49" w:unhideWhenUsed="1"/>
    <w:lsdException w:name="endnote reference" w:semiHidden="1" w:unhideWhenUsed="1"/>
    <w:lsdException w:name="endnote text" w:semiHidden="1" w:uiPriority="49" w:unhideWhenUsed="1"/>
    <w:lsdException w:name="table of authorities" w:semiHidden="1" w:uiPriority="0" w:unhideWhenUsed="1"/>
    <w:lsdException w:name="macro" w:semiHidden="1" w:unhideWhenUsed="1"/>
    <w:lsdException w:name="toa heading" w:semiHidden="1" w:uiPriority="49" w:unhideWhenUsed="1"/>
    <w:lsdException w:name="List" w:semiHidden="1" w:uiPriority="49" w:unhideWhenUsed="1"/>
    <w:lsdException w:name="List Bullet" w:semiHidden="1" w:unhideWhenUsed="1"/>
    <w:lsdException w:name="List Number" w:semiHidden="1" w:unhideWhenUsed="1"/>
    <w:lsdException w:name="List 2" w:semiHidden="1" w:uiPriority="49" w:unhideWhenUsed="1"/>
    <w:lsdException w:name="List 3" w:semiHidden="1" w:uiPriority="49" w:unhideWhenUsed="1"/>
    <w:lsdException w:name="List 4" w:semiHidden="1" w:uiPriority="49" w:unhideWhenUsed="1"/>
    <w:lsdException w:name="List 5" w:semiHidden="1" w:uiPriority="49"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4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4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49"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8AD"/>
  </w:style>
  <w:style w:type="paragraph" w:styleId="Heading1">
    <w:name w:val="heading 1"/>
    <w:basedOn w:val="Normal"/>
    <w:next w:val="Normal"/>
    <w:link w:val="Heading1Char"/>
    <w:uiPriority w:val="9"/>
    <w:qFormat/>
    <w:rsid w:val="00B058AD"/>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B058AD"/>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B058AD"/>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B058AD"/>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B058AD"/>
    <w:pPr>
      <w:keepNext/>
      <w:keepLines/>
      <w:numPr>
        <w:ilvl w:val="4"/>
        <w:numId w:val="20"/>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unhideWhenUsed/>
    <w:qFormat/>
    <w:rsid w:val="00B058AD"/>
    <w:pPr>
      <w:keepNext/>
      <w:keepLines/>
      <w:numPr>
        <w:ilvl w:val="5"/>
        <w:numId w:val="20"/>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unhideWhenUsed/>
    <w:qFormat/>
    <w:rsid w:val="00B058AD"/>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058AD"/>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B058AD"/>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C389A"/>
    <w:rPr>
      <w:sz w:val="16"/>
      <w:szCs w:val="16"/>
    </w:rPr>
  </w:style>
  <w:style w:type="paragraph" w:styleId="CommentText">
    <w:name w:val="annotation text"/>
    <w:basedOn w:val="Normal"/>
    <w:link w:val="CommentTextChar"/>
    <w:uiPriority w:val="99"/>
    <w:unhideWhenUsed/>
    <w:rsid w:val="00AC389A"/>
    <w:pPr>
      <w:spacing w:after="0"/>
    </w:pPr>
    <w:rPr>
      <w:sz w:val="24"/>
      <w:szCs w:val="20"/>
      <w:lang w:bidi="en-US"/>
    </w:rPr>
  </w:style>
  <w:style w:type="character" w:customStyle="1" w:styleId="CommentTextChar">
    <w:name w:val="Comment Text Char"/>
    <w:basedOn w:val="DefaultParagraphFont"/>
    <w:link w:val="CommentText"/>
    <w:uiPriority w:val="99"/>
    <w:rsid w:val="00AC389A"/>
    <w:rPr>
      <w:rFonts w:eastAsiaTheme="minorEastAsia"/>
      <w:sz w:val="24"/>
      <w:szCs w:val="20"/>
      <w:lang w:bidi="en-US"/>
    </w:rPr>
  </w:style>
  <w:style w:type="paragraph" w:styleId="BalloonText">
    <w:name w:val="Balloon Text"/>
    <w:basedOn w:val="Normal"/>
    <w:link w:val="BalloonTextChar"/>
    <w:uiPriority w:val="49"/>
    <w:semiHidden/>
    <w:unhideWhenUsed/>
    <w:rsid w:val="00AC389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49"/>
    <w:semiHidden/>
    <w:rsid w:val="00AC389A"/>
    <w:rPr>
      <w:rFonts w:ascii="Segoe UI" w:hAnsi="Segoe UI" w:cs="Segoe UI"/>
      <w:sz w:val="18"/>
      <w:szCs w:val="18"/>
    </w:rPr>
  </w:style>
  <w:style w:type="paragraph" w:styleId="ListBullet">
    <w:name w:val="List Bullet"/>
    <w:basedOn w:val="BodyText"/>
    <w:uiPriority w:val="99"/>
    <w:rsid w:val="00AC389A"/>
    <w:pPr>
      <w:numPr>
        <w:numId w:val="2"/>
      </w:numPr>
      <w:tabs>
        <w:tab w:val="num" w:pos="360"/>
      </w:tabs>
      <w:spacing w:before="80" w:after="80"/>
      <w:ind w:left="360" w:firstLine="0"/>
    </w:pPr>
    <w:rPr>
      <w:sz w:val="24"/>
      <w:szCs w:val="24"/>
      <w:lang w:bidi="en-US"/>
    </w:rPr>
  </w:style>
  <w:style w:type="paragraph" w:styleId="ListBullet3">
    <w:name w:val="List Bullet 3"/>
    <w:basedOn w:val="BodyText"/>
    <w:uiPriority w:val="99"/>
    <w:rsid w:val="00AC389A"/>
    <w:pPr>
      <w:numPr>
        <w:ilvl w:val="2"/>
        <w:numId w:val="2"/>
      </w:numPr>
      <w:tabs>
        <w:tab w:val="num" w:pos="360"/>
      </w:tabs>
      <w:spacing w:before="80" w:after="80"/>
      <w:ind w:left="1080" w:firstLine="0"/>
    </w:pPr>
    <w:rPr>
      <w:sz w:val="24"/>
      <w:szCs w:val="24"/>
      <w:lang w:bidi="en-US"/>
    </w:rPr>
  </w:style>
  <w:style w:type="paragraph" w:styleId="ListBullet4">
    <w:name w:val="List Bullet 4"/>
    <w:basedOn w:val="BodyText"/>
    <w:uiPriority w:val="99"/>
    <w:rsid w:val="00AC389A"/>
    <w:pPr>
      <w:numPr>
        <w:ilvl w:val="3"/>
        <w:numId w:val="2"/>
      </w:numPr>
      <w:tabs>
        <w:tab w:val="num" w:pos="360"/>
      </w:tabs>
      <w:spacing w:before="80" w:after="80"/>
      <w:ind w:left="1440" w:firstLine="0"/>
    </w:pPr>
    <w:rPr>
      <w:sz w:val="24"/>
      <w:szCs w:val="24"/>
      <w:lang w:bidi="en-US"/>
    </w:rPr>
  </w:style>
  <w:style w:type="paragraph" w:customStyle="1" w:styleId="ExhibitCaption">
    <w:name w:val="Exhibit Caption"/>
    <w:next w:val="BodyText"/>
    <w:rsid w:val="00AC389A"/>
    <w:pPr>
      <w:keepNext/>
      <w:keepLines/>
      <w:numPr>
        <w:numId w:val="1"/>
      </w:numPr>
      <w:tabs>
        <w:tab w:val="left" w:pos="1080"/>
      </w:tabs>
      <w:spacing w:before="240" w:after="60"/>
      <w:ind w:left="0" w:firstLine="0"/>
    </w:pPr>
    <w:rPr>
      <w:rFonts w:eastAsia="Times New Roman" w:cs="Times New Roman"/>
      <w:b/>
      <w:color w:val="1F497D"/>
      <w:sz w:val="24"/>
    </w:rPr>
  </w:style>
  <w:style w:type="paragraph" w:customStyle="1" w:styleId="TextBoxListBullet">
    <w:name w:val="Text Box List Bullet"/>
    <w:basedOn w:val="ListBullet"/>
    <w:uiPriority w:val="99"/>
    <w:rsid w:val="00AC389A"/>
    <w:pPr>
      <w:numPr>
        <w:numId w:val="3"/>
      </w:numPr>
      <w:tabs>
        <w:tab w:val="num" w:pos="360"/>
      </w:tabs>
      <w:spacing w:before="60" w:after="60"/>
      <w:ind w:left="360"/>
      <w:contextualSpacing/>
    </w:pPr>
    <w:rPr>
      <w:rFonts w:eastAsia="Calibri"/>
    </w:rPr>
  </w:style>
  <w:style w:type="paragraph" w:styleId="BodyText">
    <w:name w:val="Body Text"/>
    <w:basedOn w:val="Normal"/>
    <w:link w:val="BodyTextChar"/>
    <w:unhideWhenUsed/>
    <w:rsid w:val="00AC389A"/>
  </w:style>
  <w:style w:type="character" w:customStyle="1" w:styleId="BodyTextChar">
    <w:name w:val="Body Text Char"/>
    <w:basedOn w:val="DefaultParagraphFont"/>
    <w:link w:val="BodyText"/>
    <w:rsid w:val="00AC389A"/>
  </w:style>
  <w:style w:type="paragraph" w:styleId="ListParagraph">
    <w:name w:val="List Paragraph"/>
    <w:basedOn w:val="Normal"/>
    <w:uiPriority w:val="34"/>
    <w:qFormat/>
    <w:rsid w:val="00AC389A"/>
    <w:pPr>
      <w:ind w:left="720"/>
      <w:contextualSpacing/>
    </w:pPr>
  </w:style>
  <w:style w:type="paragraph" w:styleId="Header">
    <w:name w:val="header"/>
    <w:basedOn w:val="Normal"/>
    <w:link w:val="HeaderChar"/>
    <w:uiPriority w:val="99"/>
    <w:unhideWhenUsed/>
    <w:rsid w:val="00894619"/>
    <w:pPr>
      <w:tabs>
        <w:tab w:val="center" w:pos="4680"/>
        <w:tab w:val="right" w:pos="9360"/>
      </w:tabs>
      <w:spacing w:after="0"/>
    </w:pPr>
  </w:style>
  <w:style w:type="character" w:customStyle="1" w:styleId="HeaderChar">
    <w:name w:val="Header Char"/>
    <w:basedOn w:val="DefaultParagraphFont"/>
    <w:link w:val="Header"/>
    <w:uiPriority w:val="99"/>
    <w:rsid w:val="00894619"/>
  </w:style>
  <w:style w:type="paragraph" w:styleId="Footer">
    <w:name w:val="footer"/>
    <w:basedOn w:val="Normal"/>
    <w:link w:val="FooterChar"/>
    <w:uiPriority w:val="99"/>
    <w:unhideWhenUsed/>
    <w:rsid w:val="00894619"/>
    <w:pPr>
      <w:tabs>
        <w:tab w:val="center" w:pos="4680"/>
        <w:tab w:val="right" w:pos="9360"/>
      </w:tabs>
      <w:spacing w:after="0"/>
    </w:pPr>
  </w:style>
  <w:style w:type="character" w:customStyle="1" w:styleId="FooterChar">
    <w:name w:val="Footer Char"/>
    <w:basedOn w:val="DefaultParagraphFont"/>
    <w:link w:val="Footer"/>
    <w:uiPriority w:val="99"/>
    <w:rsid w:val="00894619"/>
  </w:style>
  <w:style w:type="character" w:customStyle="1" w:styleId="Heading1Char">
    <w:name w:val="Heading 1 Char"/>
    <w:basedOn w:val="DefaultParagraphFont"/>
    <w:link w:val="Heading1"/>
    <w:uiPriority w:val="9"/>
    <w:rsid w:val="00B058A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B058A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B058A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B058A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B058AD"/>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rsid w:val="00B058AD"/>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rsid w:val="00B058A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058A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B058AD"/>
    <w:rPr>
      <w:rFonts w:asciiTheme="majorHAnsi" w:eastAsiaTheme="majorEastAsia" w:hAnsiTheme="majorHAnsi" w:cstheme="majorBidi"/>
      <w:i/>
      <w:iCs/>
      <w:color w:val="404040" w:themeColor="text1" w:themeTint="BF"/>
      <w:sz w:val="20"/>
      <w:szCs w:val="20"/>
    </w:rPr>
  </w:style>
  <w:style w:type="paragraph" w:styleId="CommentSubject">
    <w:name w:val="annotation subject"/>
    <w:basedOn w:val="CommentText"/>
    <w:next w:val="CommentText"/>
    <w:link w:val="CommentSubjectChar"/>
    <w:uiPriority w:val="49"/>
    <w:semiHidden/>
    <w:unhideWhenUsed/>
    <w:rsid w:val="00B33E74"/>
    <w:rPr>
      <w:b/>
      <w:bCs/>
    </w:rPr>
  </w:style>
  <w:style w:type="character" w:customStyle="1" w:styleId="CommentSubjectChar">
    <w:name w:val="Comment Subject Char"/>
    <w:basedOn w:val="CommentTextChar"/>
    <w:link w:val="CommentSubject"/>
    <w:uiPriority w:val="49"/>
    <w:semiHidden/>
    <w:rsid w:val="00B33E74"/>
    <w:rPr>
      <w:rFonts w:eastAsiaTheme="minorEastAsia"/>
      <w:b/>
      <w:bCs/>
      <w:sz w:val="24"/>
      <w:szCs w:val="20"/>
      <w:lang w:bidi="en-US"/>
    </w:rPr>
  </w:style>
  <w:style w:type="paragraph" w:customStyle="1" w:styleId="step">
    <w:name w:val="step"/>
    <w:aliases w:val="st"/>
    <w:basedOn w:val="Normal"/>
    <w:rsid w:val="00B33E74"/>
    <w:pPr>
      <w:keepNext/>
      <w:spacing w:after="0"/>
      <w:ind w:left="1080" w:hanging="1080"/>
    </w:pPr>
    <w:rPr>
      <w:rFonts w:ascii="Arial" w:eastAsia="Times New Roman" w:hAnsi="Arial" w:cs="Times New Roman"/>
      <w:b/>
      <w:sz w:val="20"/>
      <w:szCs w:val="20"/>
      <w:lang w:bidi="en-US"/>
    </w:rPr>
  </w:style>
  <w:style w:type="paragraph" w:customStyle="1" w:styleId="PPBullet">
    <w:name w:val="PP Bullet"/>
    <w:basedOn w:val="Normal"/>
    <w:rsid w:val="00B33E74"/>
    <w:pPr>
      <w:numPr>
        <w:numId w:val="4"/>
      </w:numPr>
      <w:spacing w:line="280" w:lineRule="exact"/>
      <w:ind w:left="360" w:firstLine="0"/>
    </w:pPr>
    <w:rPr>
      <w:rFonts w:ascii="Times New Roman" w:hAnsi="Times New Roman" w:cs="Times New Roman"/>
      <w:sz w:val="24"/>
      <w:szCs w:val="24"/>
      <w:lang w:bidi="en-US"/>
    </w:rPr>
  </w:style>
  <w:style w:type="character" w:styleId="Hyperlink">
    <w:name w:val="Hyperlink"/>
    <w:basedOn w:val="DefaultParagraphFont"/>
    <w:uiPriority w:val="99"/>
    <w:unhideWhenUsed/>
    <w:rsid w:val="00B33E74"/>
    <w:rPr>
      <w:color w:val="0000FF"/>
      <w:u w:val="single"/>
    </w:rPr>
  </w:style>
  <w:style w:type="paragraph" w:styleId="NoSpacing">
    <w:name w:val="No Spacing"/>
    <w:link w:val="NoSpacingChar"/>
    <w:uiPriority w:val="1"/>
    <w:qFormat/>
    <w:rsid w:val="00B058AD"/>
    <w:pPr>
      <w:spacing w:after="0"/>
    </w:pPr>
  </w:style>
  <w:style w:type="paragraph" w:customStyle="1" w:styleId="TableHeadingWhite">
    <w:name w:val="Table Heading White"/>
    <w:basedOn w:val="BodyText"/>
    <w:rsid w:val="00B33E74"/>
    <w:pPr>
      <w:spacing w:after="0"/>
    </w:pPr>
    <w:rPr>
      <w:rFonts w:eastAsia="Calibri" w:cs="Arial"/>
      <w:b/>
      <w:color w:val="FFFFFF" w:themeColor="background1"/>
      <w:sz w:val="24"/>
      <w:szCs w:val="19"/>
      <w:lang w:eastAsia="x-none"/>
    </w:rPr>
  </w:style>
  <w:style w:type="character" w:styleId="PageNumber">
    <w:name w:val="page number"/>
    <w:basedOn w:val="DefaultParagraphFont"/>
    <w:uiPriority w:val="49"/>
    <w:semiHidden/>
    <w:unhideWhenUsed/>
    <w:rsid w:val="00B33E74"/>
  </w:style>
  <w:style w:type="paragraph" w:styleId="TOCHeading">
    <w:name w:val="TOC Heading"/>
    <w:basedOn w:val="Heading1"/>
    <w:next w:val="Normal"/>
    <w:uiPriority w:val="39"/>
    <w:unhideWhenUsed/>
    <w:qFormat/>
    <w:rsid w:val="00B058AD"/>
    <w:pPr>
      <w:outlineLvl w:val="9"/>
    </w:pPr>
  </w:style>
  <w:style w:type="paragraph" w:styleId="TOC1">
    <w:name w:val="toc 1"/>
    <w:basedOn w:val="Normal"/>
    <w:next w:val="Normal"/>
    <w:autoRedefine/>
    <w:uiPriority w:val="39"/>
    <w:unhideWhenUsed/>
    <w:rsid w:val="00B33E74"/>
    <w:pPr>
      <w:tabs>
        <w:tab w:val="left" w:pos="432"/>
        <w:tab w:val="right" w:leader="dot" w:pos="9350"/>
      </w:tabs>
      <w:ind w:left="432"/>
    </w:pPr>
    <w:rPr>
      <w:rFonts w:eastAsia="Cambria" w:cs="Arial"/>
      <w:b/>
      <w:noProof/>
      <w:sz w:val="24"/>
    </w:rPr>
  </w:style>
  <w:style w:type="paragraph" w:styleId="TOAHeading">
    <w:name w:val="toa heading"/>
    <w:basedOn w:val="Normal"/>
    <w:next w:val="Normal"/>
    <w:uiPriority w:val="49"/>
    <w:semiHidden/>
    <w:unhideWhenUsed/>
    <w:rsid w:val="00B33E74"/>
    <w:pPr>
      <w:spacing w:after="0"/>
    </w:pPr>
    <w:rPr>
      <w:rFonts w:asciiTheme="majorHAnsi" w:eastAsiaTheme="majorEastAsia" w:hAnsiTheme="majorHAnsi" w:cstheme="majorBidi"/>
      <w:b/>
      <w:bCs/>
      <w:sz w:val="24"/>
      <w:szCs w:val="24"/>
      <w:lang w:bidi="en-US"/>
    </w:rPr>
  </w:style>
  <w:style w:type="paragraph" w:styleId="Title">
    <w:name w:val="Title"/>
    <w:basedOn w:val="Normal"/>
    <w:next w:val="Normal"/>
    <w:link w:val="TitleChar"/>
    <w:uiPriority w:val="10"/>
    <w:qFormat/>
    <w:rsid w:val="00B058AD"/>
    <w:pPr>
      <w:spacing w:after="0"/>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B058A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B058AD"/>
    <w:pPr>
      <w:numPr>
        <w:ilvl w:val="1"/>
      </w:numPr>
      <w:ind w:left="1440" w:hanging="720"/>
    </w:pPr>
    <w:rPr>
      <w:color w:val="5A5A5A" w:themeColor="text1" w:themeTint="A5"/>
      <w:spacing w:val="10"/>
    </w:rPr>
  </w:style>
  <w:style w:type="character" w:customStyle="1" w:styleId="SubtitleChar">
    <w:name w:val="Subtitle Char"/>
    <w:basedOn w:val="DefaultParagraphFont"/>
    <w:link w:val="Subtitle"/>
    <w:uiPriority w:val="11"/>
    <w:rsid w:val="00B058AD"/>
    <w:rPr>
      <w:color w:val="5A5A5A" w:themeColor="text1" w:themeTint="A5"/>
      <w:spacing w:val="10"/>
    </w:rPr>
  </w:style>
  <w:style w:type="character" w:styleId="IntenseReference">
    <w:name w:val="Intense Reference"/>
    <w:basedOn w:val="DefaultParagraphFont"/>
    <w:uiPriority w:val="32"/>
    <w:qFormat/>
    <w:rsid w:val="00B058AD"/>
    <w:rPr>
      <w:b/>
      <w:bCs/>
      <w:smallCaps/>
      <w:u w:val="single"/>
    </w:rPr>
  </w:style>
  <w:style w:type="paragraph" w:styleId="TOC6">
    <w:name w:val="toc 6"/>
    <w:basedOn w:val="Normal"/>
    <w:next w:val="Normal"/>
    <w:autoRedefine/>
    <w:uiPriority w:val="49"/>
    <w:semiHidden/>
    <w:unhideWhenUsed/>
    <w:rsid w:val="00B33E74"/>
    <w:pPr>
      <w:spacing w:after="100"/>
      <w:ind w:left="1000"/>
    </w:pPr>
    <w:rPr>
      <w:sz w:val="24"/>
      <w:szCs w:val="24"/>
      <w:lang w:bidi="en-US"/>
    </w:rPr>
  </w:style>
  <w:style w:type="paragraph" w:customStyle="1" w:styleId="TitleBodyText">
    <w:name w:val="Title Body Text"/>
    <w:basedOn w:val="BodyText"/>
    <w:rsid w:val="00B33E74"/>
    <w:pPr>
      <w:spacing w:after="240"/>
      <w:jc w:val="right"/>
    </w:pPr>
    <w:rPr>
      <w:sz w:val="24"/>
      <w:szCs w:val="24"/>
      <w:lang w:bidi="en-US"/>
    </w:rPr>
  </w:style>
  <w:style w:type="paragraph" w:customStyle="1" w:styleId="TitleBodyTextTight">
    <w:name w:val="Title Body Text Tight"/>
    <w:basedOn w:val="TitleBodyText"/>
    <w:rsid w:val="00B33E74"/>
    <w:pPr>
      <w:spacing w:before="360" w:after="360"/>
      <w:contextualSpacing/>
    </w:pPr>
    <w:rPr>
      <w:szCs w:val="26"/>
    </w:rPr>
  </w:style>
  <w:style w:type="paragraph" w:styleId="BodyText2">
    <w:name w:val="Body Text 2"/>
    <w:basedOn w:val="BodyText"/>
    <w:link w:val="BodyText2Char"/>
    <w:rsid w:val="00B33E74"/>
    <w:pPr>
      <w:spacing w:before="240" w:after="240"/>
    </w:pPr>
    <w:rPr>
      <w:sz w:val="18"/>
      <w:szCs w:val="24"/>
      <w:lang w:bidi="en-US"/>
    </w:rPr>
  </w:style>
  <w:style w:type="character" w:customStyle="1" w:styleId="BodyText2Char">
    <w:name w:val="Body Text 2 Char"/>
    <w:basedOn w:val="DefaultParagraphFont"/>
    <w:link w:val="BodyText2"/>
    <w:rsid w:val="00B33E74"/>
    <w:rPr>
      <w:rFonts w:eastAsiaTheme="minorEastAsia"/>
      <w:sz w:val="18"/>
      <w:szCs w:val="24"/>
      <w:lang w:bidi="en-US"/>
    </w:rPr>
  </w:style>
  <w:style w:type="paragraph" w:styleId="BodyText3">
    <w:name w:val="Body Text 3"/>
    <w:basedOn w:val="BodyText"/>
    <w:link w:val="BodyText3Char"/>
    <w:rsid w:val="00B33E74"/>
    <w:pPr>
      <w:spacing w:before="240" w:after="240"/>
    </w:pPr>
    <w:rPr>
      <w:sz w:val="16"/>
      <w:szCs w:val="16"/>
      <w:lang w:bidi="en-US"/>
    </w:rPr>
  </w:style>
  <w:style w:type="character" w:customStyle="1" w:styleId="BodyText3Char">
    <w:name w:val="Body Text 3 Char"/>
    <w:basedOn w:val="DefaultParagraphFont"/>
    <w:link w:val="BodyText3"/>
    <w:rsid w:val="00B33E74"/>
    <w:rPr>
      <w:rFonts w:eastAsiaTheme="minorEastAsia"/>
      <w:sz w:val="16"/>
      <w:szCs w:val="16"/>
      <w:lang w:bidi="en-US"/>
    </w:rPr>
  </w:style>
  <w:style w:type="paragraph" w:styleId="BodyTextIndent2">
    <w:name w:val="Body Text Indent 2"/>
    <w:basedOn w:val="BodyText2"/>
    <w:link w:val="BodyTextIndent2Char"/>
    <w:rsid w:val="00B33E74"/>
    <w:pPr>
      <w:ind w:left="360"/>
    </w:pPr>
  </w:style>
  <w:style w:type="character" w:customStyle="1" w:styleId="BodyTextIndent2Char">
    <w:name w:val="Body Text Indent 2 Char"/>
    <w:basedOn w:val="DefaultParagraphFont"/>
    <w:link w:val="BodyTextIndent2"/>
    <w:rsid w:val="00B33E74"/>
    <w:rPr>
      <w:rFonts w:eastAsiaTheme="minorEastAsia"/>
      <w:sz w:val="18"/>
      <w:szCs w:val="24"/>
      <w:lang w:bidi="en-US"/>
    </w:rPr>
  </w:style>
  <w:style w:type="paragraph" w:customStyle="1" w:styleId="HeadingNoNumber">
    <w:name w:val="HeadingNoNumber"/>
    <w:basedOn w:val="Normal"/>
    <w:rsid w:val="00B33E74"/>
    <w:pPr>
      <w:keepNext/>
      <w:suppressAutoHyphens/>
      <w:spacing w:before="240" w:after="240"/>
      <w:outlineLvl w:val="0"/>
    </w:pPr>
    <w:rPr>
      <w:rFonts w:asciiTheme="majorHAnsi" w:eastAsia="Times New Roman" w:hAnsiTheme="majorHAnsi" w:cs="Times New Roman"/>
      <w:b/>
      <w:caps/>
      <w:color w:val="003D6B"/>
      <w:sz w:val="24"/>
      <w:szCs w:val="20"/>
    </w:rPr>
  </w:style>
  <w:style w:type="paragraph" w:styleId="ListBullet2">
    <w:name w:val="List Bullet 2"/>
    <w:basedOn w:val="BodyText"/>
    <w:uiPriority w:val="99"/>
    <w:rsid w:val="00B33E74"/>
    <w:pPr>
      <w:numPr>
        <w:ilvl w:val="1"/>
        <w:numId w:val="19"/>
      </w:numPr>
      <w:spacing w:before="80" w:after="80"/>
      <w:ind w:left="720"/>
    </w:pPr>
    <w:rPr>
      <w:rFonts w:eastAsia="Times New Roman"/>
      <w:spacing w:val="-1"/>
      <w:sz w:val="24"/>
      <w:szCs w:val="24"/>
      <w:lang w:bidi="en-US"/>
    </w:rPr>
  </w:style>
  <w:style w:type="paragraph" w:styleId="ListBullet5">
    <w:name w:val="List Bullet 5"/>
    <w:basedOn w:val="BodyText"/>
    <w:rsid w:val="00B33E74"/>
    <w:pPr>
      <w:numPr>
        <w:numId w:val="17"/>
      </w:numPr>
      <w:spacing w:before="80" w:after="80"/>
      <w:ind w:left="1800"/>
    </w:pPr>
    <w:rPr>
      <w:sz w:val="24"/>
      <w:szCs w:val="24"/>
      <w:lang w:bidi="en-US"/>
    </w:rPr>
  </w:style>
  <w:style w:type="table" w:styleId="TableGrid">
    <w:name w:val="Table Grid"/>
    <w:aliases w:val="Table Grid A"/>
    <w:basedOn w:val="TableNormal"/>
    <w:uiPriority w:val="39"/>
    <w:rsid w:val="00B33E74"/>
    <w:pPr>
      <w:spacing w:after="0"/>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WhiteCentered">
    <w:name w:val="Table Heading White Centered"/>
    <w:basedOn w:val="TableHeadingWhite"/>
    <w:rsid w:val="00B33E74"/>
    <w:pPr>
      <w:jc w:val="center"/>
    </w:pPr>
  </w:style>
  <w:style w:type="paragraph" w:customStyle="1" w:styleId="TableBodyText">
    <w:name w:val="Table Body Text"/>
    <w:basedOn w:val="Normal"/>
    <w:link w:val="TableBodyTextChar"/>
    <w:rsid w:val="00B33E74"/>
    <w:pPr>
      <w:spacing w:after="0"/>
    </w:pPr>
    <w:rPr>
      <w:rFonts w:eastAsia="Calibri" w:cs="Times New Roman"/>
      <w:sz w:val="24"/>
      <w:szCs w:val="24"/>
      <w:lang w:eastAsia="x-none"/>
    </w:rPr>
  </w:style>
  <w:style w:type="paragraph" w:customStyle="1" w:styleId="TableBodyTextCentered">
    <w:name w:val="Table Body Text Centered"/>
    <w:basedOn w:val="TableBodyText"/>
    <w:rsid w:val="00B33E74"/>
    <w:pPr>
      <w:jc w:val="center"/>
    </w:pPr>
  </w:style>
  <w:style w:type="paragraph" w:customStyle="1" w:styleId="TableBodyTextRight">
    <w:name w:val="Table Body Text Right"/>
    <w:basedOn w:val="TableBodyText"/>
    <w:rsid w:val="00B33E74"/>
    <w:pPr>
      <w:jc w:val="right"/>
    </w:pPr>
  </w:style>
  <w:style w:type="character" w:styleId="Strong">
    <w:name w:val="Strong"/>
    <w:basedOn w:val="DefaultParagraphFont"/>
    <w:uiPriority w:val="22"/>
    <w:qFormat/>
    <w:rsid w:val="00B058AD"/>
    <w:rPr>
      <w:b/>
      <w:bCs/>
      <w:color w:val="000000" w:themeColor="text1"/>
    </w:rPr>
  </w:style>
  <w:style w:type="character" w:customStyle="1" w:styleId="StrongBlue">
    <w:name w:val="Strong Blue"/>
    <w:uiPriority w:val="99"/>
    <w:rsid w:val="00B33E74"/>
    <w:rPr>
      <w:b/>
      <w:color w:val="003D6B"/>
    </w:rPr>
  </w:style>
  <w:style w:type="character" w:customStyle="1" w:styleId="StrongGray">
    <w:name w:val="Strong Gray"/>
    <w:uiPriority w:val="1"/>
    <w:rsid w:val="00B33E74"/>
    <w:rPr>
      <w:b/>
      <w:color w:val="808080" w:themeColor="background1" w:themeShade="80"/>
    </w:rPr>
  </w:style>
  <w:style w:type="paragraph" w:customStyle="1" w:styleId="TableHeadingWhiteRight">
    <w:name w:val="Table Heading White Right"/>
    <w:basedOn w:val="TableHeadingWhite"/>
    <w:rsid w:val="00B33E74"/>
    <w:pPr>
      <w:jc w:val="right"/>
    </w:pPr>
  </w:style>
  <w:style w:type="paragraph" w:customStyle="1" w:styleId="TableHeading">
    <w:name w:val="Table Heading"/>
    <w:basedOn w:val="Normal"/>
    <w:rsid w:val="00B33E74"/>
    <w:pPr>
      <w:spacing w:after="0"/>
    </w:pPr>
    <w:rPr>
      <w:b/>
      <w:sz w:val="24"/>
      <w:szCs w:val="24"/>
      <w:lang w:bidi="en-US"/>
    </w:rPr>
  </w:style>
  <w:style w:type="paragraph" w:customStyle="1" w:styleId="TableHeadingCentered">
    <w:name w:val="Table Heading Centered"/>
    <w:basedOn w:val="TableHeading"/>
    <w:rsid w:val="00B33E74"/>
    <w:pPr>
      <w:jc w:val="center"/>
    </w:pPr>
    <w:rPr>
      <w:rFonts w:eastAsia="Calibri" w:cs="Times New Roman"/>
      <w:lang w:bidi="ar-SA"/>
    </w:rPr>
  </w:style>
  <w:style w:type="paragraph" w:customStyle="1" w:styleId="TableHeadingRight">
    <w:name w:val="Table Heading Right"/>
    <w:basedOn w:val="TableHeading"/>
    <w:rsid w:val="00B33E74"/>
    <w:pPr>
      <w:jc w:val="right"/>
    </w:pPr>
    <w:rPr>
      <w:rFonts w:eastAsia="Calibri" w:cs="Times New Roman"/>
      <w:lang w:bidi="ar-SA"/>
    </w:rPr>
  </w:style>
  <w:style w:type="paragraph" w:customStyle="1" w:styleId="TableListBullet">
    <w:name w:val="Table List Bullet"/>
    <w:basedOn w:val="ListBullet"/>
    <w:rsid w:val="00B33E74"/>
    <w:pPr>
      <w:widowControl w:val="0"/>
      <w:numPr>
        <w:numId w:val="0"/>
      </w:numPr>
      <w:spacing w:before="60" w:after="60"/>
      <w:ind w:left="288" w:hanging="288"/>
      <w:contextualSpacing/>
    </w:pPr>
    <w:rPr>
      <w:rFonts w:eastAsia="Times New Roman" w:cs="Times New Roman"/>
      <w:szCs w:val="18"/>
      <w:lang w:bidi="ar-SA"/>
    </w:rPr>
  </w:style>
  <w:style w:type="paragraph" w:styleId="List">
    <w:name w:val="List"/>
    <w:basedOn w:val="Normal"/>
    <w:uiPriority w:val="49"/>
    <w:unhideWhenUsed/>
    <w:rsid w:val="00B33E74"/>
    <w:pPr>
      <w:spacing w:before="80" w:after="80"/>
      <w:ind w:left="360"/>
    </w:pPr>
    <w:rPr>
      <w:sz w:val="24"/>
      <w:szCs w:val="24"/>
      <w:lang w:bidi="en-US"/>
    </w:rPr>
  </w:style>
  <w:style w:type="paragraph" w:styleId="List2">
    <w:name w:val="List 2"/>
    <w:basedOn w:val="List"/>
    <w:uiPriority w:val="49"/>
    <w:unhideWhenUsed/>
    <w:rsid w:val="00B33E74"/>
    <w:pPr>
      <w:ind w:left="720"/>
    </w:pPr>
  </w:style>
  <w:style w:type="paragraph" w:styleId="List3">
    <w:name w:val="List 3"/>
    <w:basedOn w:val="List2"/>
    <w:uiPriority w:val="49"/>
    <w:unhideWhenUsed/>
    <w:rsid w:val="00B33E74"/>
    <w:pPr>
      <w:ind w:left="1080"/>
    </w:pPr>
  </w:style>
  <w:style w:type="paragraph" w:styleId="List4">
    <w:name w:val="List 4"/>
    <w:basedOn w:val="List3"/>
    <w:uiPriority w:val="49"/>
    <w:unhideWhenUsed/>
    <w:rsid w:val="00B33E74"/>
    <w:pPr>
      <w:ind w:left="1440"/>
    </w:pPr>
  </w:style>
  <w:style w:type="paragraph" w:styleId="List5">
    <w:name w:val="List 5"/>
    <w:basedOn w:val="List4"/>
    <w:uiPriority w:val="49"/>
    <w:unhideWhenUsed/>
    <w:rsid w:val="00B33E74"/>
    <w:pPr>
      <w:ind w:left="1800"/>
    </w:pPr>
  </w:style>
  <w:style w:type="character" w:customStyle="1" w:styleId="StrongandEmphasis">
    <w:name w:val="Strong and Emphasis"/>
    <w:uiPriority w:val="1"/>
    <w:rsid w:val="00B33E74"/>
    <w:rPr>
      <w:b/>
      <w:bCs w:val="0"/>
      <w:i/>
    </w:rPr>
  </w:style>
  <w:style w:type="character" w:customStyle="1" w:styleId="SpecialBold">
    <w:name w:val="Special Bold"/>
    <w:uiPriority w:val="1"/>
    <w:rsid w:val="00B33E74"/>
    <w:rPr>
      <w:rFonts w:ascii="Arial Narrow" w:hAnsi="Arial Narrow"/>
      <w:b/>
      <w:noProof w:val="0"/>
      <w:spacing w:val="0"/>
      <w:lang w:val="en-US"/>
    </w:rPr>
  </w:style>
  <w:style w:type="paragraph" w:customStyle="1" w:styleId="FigureCaption">
    <w:name w:val="Figure Caption"/>
    <w:next w:val="BodyText"/>
    <w:rsid w:val="00B33E74"/>
    <w:pPr>
      <w:numPr>
        <w:numId w:val="7"/>
      </w:numPr>
      <w:tabs>
        <w:tab w:val="left" w:pos="1080"/>
      </w:tabs>
      <w:spacing w:before="240"/>
      <w:ind w:left="0" w:firstLine="0"/>
    </w:pPr>
    <w:rPr>
      <w:rFonts w:eastAsia="Times New Roman" w:cs="Times New Roman"/>
      <w:b/>
      <w:color w:val="003D6B"/>
      <w:sz w:val="24"/>
    </w:rPr>
  </w:style>
  <w:style w:type="paragraph" w:styleId="TOC2">
    <w:name w:val="toc 2"/>
    <w:basedOn w:val="TOC1"/>
    <w:next w:val="Normal"/>
    <w:autoRedefine/>
    <w:uiPriority w:val="39"/>
    <w:unhideWhenUsed/>
    <w:rsid w:val="00B33E74"/>
    <w:pPr>
      <w:ind w:left="792" w:hanging="576"/>
    </w:pPr>
    <w:rPr>
      <w:b w:val="0"/>
    </w:rPr>
  </w:style>
  <w:style w:type="paragraph" w:customStyle="1" w:styleId="Figure">
    <w:name w:val="Figure"/>
    <w:basedOn w:val="BodyText"/>
    <w:rsid w:val="00B33E74"/>
    <w:pPr>
      <w:keepNext/>
      <w:keepLines/>
      <w:spacing w:after="0"/>
      <w:jc w:val="center"/>
    </w:pPr>
    <w:rPr>
      <w:noProof/>
      <w:sz w:val="24"/>
      <w:szCs w:val="24"/>
    </w:rPr>
  </w:style>
  <w:style w:type="paragraph" w:customStyle="1" w:styleId="TableCaption">
    <w:name w:val="Table Caption"/>
    <w:rsid w:val="00B33E74"/>
    <w:pPr>
      <w:keepNext/>
      <w:keepLines/>
      <w:numPr>
        <w:numId w:val="8"/>
      </w:numPr>
      <w:tabs>
        <w:tab w:val="left" w:pos="1080"/>
      </w:tabs>
      <w:spacing w:before="240" w:after="60"/>
      <w:ind w:left="0" w:firstLine="0"/>
    </w:pPr>
    <w:rPr>
      <w:rFonts w:eastAsia="Times New Roman" w:cs="Arial"/>
      <w:b/>
      <w:color w:val="003D6B"/>
      <w:sz w:val="24"/>
      <w:u w:color="1F497D"/>
    </w:rPr>
  </w:style>
  <w:style w:type="paragraph" w:styleId="TOC3">
    <w:name w:val="toc 3"/>
    <w:basedOn w:val="TOC2"/>
    <w:next w:val="Normal"/>
    <w:autoRedefine/>
    <w:uiPriority w:val="39"/>
    <w:unhideWhenUsed/>
    <w:rsid w:val="00B33E74"/>
    <w:pPr>
      <w:ind w:left="1152" w:hanging="720"/>
    </w:pPr>
  </w:style>
  <w:style w:type="paragraph" w:styleId="TableofFigures">
    <w:name w:val="table of figures"/>
    <w:basedOn w:val="TOC1"/>
    <w:next w:val="BodyText"/>
    <w:uiPriority w:val="99"/>
    <w:unhideWhenUsed/>
    <w:rsid w:val="00B33E74"/>
    <w:pPr>
      <w:tabs>
        <w:tab w:val="left" w:pos="1152"/>
      </w:tabs>
      <w:ind w:left="475" w:hanging="475"/>
    </w:pPr>
    <w:rPr>
      <w:b w:val="0"/>
      <w:szCs w:val="20"/>
    </w:rPr>
  </w:style>
  <w:style w:type="paragraph" w:customStyle="1" w:styleId="Subheading">
    <w:name w:val="Subheading"/>
    <w:basedOn w:val="BodyText"/>
    <w:next w:val="BodyText"/>
    <w:rsid w:val="00B33E74"/>
    <w:pPr>
      <w:spacing w:before="240" w:after="240"/>
    </w:pPr>
    <w:rPr>
      <w:b/>
      <w:color w:val="003D6B"/>
      <w:sz w:val="24"/>
      <w:szCs w:val="24"/>
      <w:lang w:bidi="en-US"/>
    </w:rPr>
  </w:style>
  <w:style w:type="character" w:styleId="PlaceholderText">
    <w:name w:val="Placeholder Text"/>
    <w:basedOn w:val="DefaultParagraphFont"/>
    <w:uiPriority w:val="99"/>
    <w:semiHidden/>
    <w:rsid w:val="00B33E74"/>
    <w:rPr>
      <w:color w:val="808080"/>
    </w:rPr>
  </w:style>
  <w:style w:type="paragraph" w:styleId="ListContinue2">
    <w:name w:val="List Continue 2"/>
    <w:basedOn w:val="List2"/>
    <w:rsid w:val="00B33E74"/>
    <w:pPr>
      <w:ind w:firstLine="0"/>
      <w:contextualSpacing/>
    </w:pPr>
  </w:style>
  <w:style w:type="character" w:styleId="FollowedHyperlink">
    <w:name w:val="FollowedHyperlink"/>
    <w:basedOn w:val="DefaultParagraphFont"/>
    <w:uiPriority w:val="49"/>
    <w:semiHidden/>
    <w:unhideWhenUsed/>
    <w:rsid w:val="00B33E74"/>
    <w:rPr>
      <w:color w:val="800080" w:themeColor="followedHyperlink"/>
      <w:u w:val="single"/>
    </w:rPr>
  </w:style>
  <w:style w:type="paragraph" w:styleId="TableofAuthorities">
    <w:name w:val="table of authorities"/>
    <w:basedOn w:val="Normal"/>
    <w:next w:val="Normal"/>
    <w:unhideWhenUsed/>
    <w:rsid w:val="00B33E74"/>
    <w:pPr>
      <w:spacing w:after="0"/>
      <w:ind w:left="240" w:hanging="240"/>
    </w:pPr>
    <w:rPr>
      <w:sz w:val="24"/>
      <w:szCs w:val="24"/>
      <w:lang w:bidi="en-US"/>
    </w:rPr>
  </w:style>
  <w:style w:type="paragraph" w:customStyle="1" w:styleId="TextBoxTitle">
    <w:name w:val="Text Box Title"/>
    <w:basedOn w:val="Normal"/>
    <w:uiPriority w:val="99"/>
    <w:rsid w:val="00B33E74"/>
    <w:pPr>
      <w:spacing w:before="60"/>
    </w:pPr>
    <w:rPr>
      <w:b/>
      <w:sz w:val="24"/>
      <w:szCs w:val="24"/>
      <w:u w:val="single"/>
      <w:lang w:bidi="en-US"/>
    </w:rPr>
  </w:style>
  <w:style w:type="paragraph" w:customStyle="1" w:styleId="TextBoxText">
    <w:name w:val="Text Box Text"/>
    <w:basedOn w:val="TextBoxTitle"/>
    <w:uiPriority w:val="99"/>
    <w:rsid w:val="00B33E74"/>
    <w:pPr>
      <w:spacing w:before="180"/>
    </w:pPr>
    <w:rPr>
      <w:b w:val="0"/>
      <w:u w:val="none"/>
    </w:rPr>
  </w:style>
  <w:style w:type="paragraph" w:styleId="ListContinue">
    <w:name w:val="List Continue"/>
    <w:basedOn w:val="List"/>
    <w:rsid w:val="00B33E74"/>
    <w:pPr>
      <w:ind w:firstLine="0"/>
    </w:pPr>
  </w:style>
  <w:style w:type="paragraph" w:styleId="ListContinue3">
    <w:name w:val="List Continue 3"/>
    <w:basedOn w:val="List3"/>
    <w:rsid w:val="00B33E74"/>
    <w:pPr>
      <w:ind w:firstLine="0"/>
      <w:contextualSpacing/>
    </w:pPr>
  </w:style>
  <w:style w:type="paragraph" w:styleId="ListContinue4">
    <w:name w:val="List Continue 4"/>
    <w:basedOn w:val="List4"/>
    <w:rsid w:val="00B33E74"/>
    <w:pPr>
      <w:ind w:firstLine="0"/>
      <w:contextualSpacing/>
    </w:pPr>
  </w:style>
  <w:style w:type="paragraph" w:styleId="ListContinue5">
    <w:name w:val="List Continue 5"/>
    <w:basedOn w:val="List5"/>
    <w:rsid w:val="00B33E74"/>
    <w:pPr>
      <w:ind w:firstLine="0"/>
    </w:pPr>
  </w:style>
  <w:style w:type="paragraph" w:styleId="ListNumber">
    <w:name w:val="List Number"/>
    <w:basedOn w:val="BodyText"/>
    <w:uiPriority w:val="99"/>
    <w:rsid w:val="00B33E74"/>
    <w:pPr>
      <w:numPr>
        <w:numId w:val="14"/>
      </w:numPr>
      <w:spacing w:before="80" w:after="80"/>
    </w:pPr>
    <w:rPr>
      <w:sz w:val="24"/>
      <w:szCs w:val="24"/>
      <w:lang w:bidi="en-US"/>
    </w:rPr>
  </w:style>
  <w:style w:type="paragraph" w:styleId="ListNumber2">
    <w:name w:val="List Number 2"/>
    <w:basedOn w:val="BodyText"/>
    <w:uiPriority w:val="99"/>
    <w:rsid w:val="00B33E74"/>
    <w:pPr>
      <w:numPr>
        <w:ilvl w:val="1"/>
        <w:numId w:val="14"/>
      </w:numPr>
      <w:spacing w:before="80" w:after="80"/>
      <w:ind w:left="720"/>
    </w:pPr>
    <w:rPr>
      <w:sz w:val="24"/>
      <w:szCs w:val="24"/>
      <w:lang w:bidi="en-US"/>
    </w:rPr>
  </w:style>
  <w:style w:type="paragraph" w:styleId="ListNumber3">
    <w:name w:val="List Number 3"/>
    <w:basedOn w:val="BodyText"/>
    <w:uiPriority w:val="99"/>
    <w:rsid w:val="00B33E74"/>
    <w:pPr>
      <w:numPr>
        <w:ilvl w:val="2"/>
        <w:numId w:val="14"/>
      </w:numPr>
      <w:spacing w:before="80" w:after="80"/>
      <w:ind w:left="1109" w:hanging="245"/>
    </w:pPr>
    <w:rPr>
      <w:sz w:val="24"/>
      <w:szCs w:val="24"/>
      <w:lang w:bidi="en-US"/>
    </w:rPr>
  </w:style>
  <w:style w:type="paragraph" w:styleId="ListNumber4">
    <w:name w:val="List Number 4"/>
    <w:basedOn w:val="BodyText"/>
    <w:uiPriority w:val="99"/>
    <w:rsid w:val="00B33E74"/>
    <w:pPr>
      <w:numPr>
        <w:ilvl w:val="3"/>
        <w:numId w:val="14"/>
      </w:numPr>
      <w:spacing w:before="80" w:after="80"/>
      <w:ind w:left="1440"/>
    </w:pPr>
    <w:rPr>
      <w:sz w:val="24"/>
      <w:szCs w:val="24"/>
      <w:lang w:bidi="en-US"/>
    </w:rPr>
  </w:style>
  <w:style w:type="paragraph" w:styleId="ListNumber5">
    <w:name w:val="List Number 5"/>
    <w:basedOn w:val="BodyText"/>
    <w:uiPriority w:val="99"/>
    <w:rsid w:val="00B33E74"/>
    <w:pPr>
      <w:numPr>
        <w:ilvl w:val="4"/>
        <w:numId w:val="14"/>
      </w:numPr>
      <w:spacing w:before="80" w:after="80"/>
      <w:ind w:left="1800"/>
    </w:pPr>
    <w:rPr>
      <w:sz w:val="24"/>
      <w:szCs w:val="24"/>
      <w:lang w:bidi="en-US"/>
    </w:rPr>
  </w:style>
  <w:style w:type="paragraph" w:customStyle="1" w:styleId="BodyTextCentered">
    <w:name w:val="Body Text Centered"/>
    <w:basedOn w:val="BodyText"/>
    <w:link w:val="BodyTextCenteredChar"/>
    <w:rsid w:val="00B33E74"/>
    <w:pPr>
      <w:spacing w:before="240" w:after="240"/>
      <w:jc w:val="center"/>
    </w:pPr>
    <w:rPr>
      <w:rFonts w:eastAsia="Calibri" w:cs="Times New Roman"/>
      <w:sz w:val="24"/>
      <w:szCs w:val="20"/>
      <w:lang w:bidi="en-US"/>
    </w:rPr>
  </w:style>
  <w:style w:type="paragraph" w:styleId="BodyTextFirstIndent">
    <w:name w:val="Body Text First Indent"/>
    <w:basedOn w:val="BodyText"/>
    <w:link w:val="BodyTextFirstIndentChar"/>
    <w:unhideWhenUsed/>
    <w:rsid w:val="00B33E74"/>
    <w:pPr>
      <w:spacing w:before="240" w:after="240"/>
      <w:ind w:firstLine="360"/>
    </w:pPr>
    <w:rPr>
      <w:sz w:val="24"/>
      <w:szCs w:val="24"/>
      <w:lang w:bidi="en-US"/>
    </w:rPr>
  </w:style>
  <w:style w:type="character" w:customStyle="1" w:styleId="BodyTextFirstIndentChar">
    <w:name w:val="Body Text First Indent Char"/>
    <w:basedOn w:val="BodyTextChar"/>
    <w:link w:val="BodyTextFirstIndent"/>
    <w:rsid w:val="00B33E74"/>
    <w:rPr>
      <w:rFonts w:eastAsiaTheme="minorEastAsia"/>
      <w:sz w:val="24"/>
      <w:szCs w:val="24"/>
      <w:lang w:bidi="en-US"/>
    </w:rPr>
  </w:style>
  <w:style w:type="paragraph" w:styleId="BodyTextIndent">
    <w:name w:val="Body Text Indent"/>
    <w:basedOn w:val="BodyText"/>
    <w:link w:val="BodyTextIndentChar"/>
    <w:rsid w:val="00B33E74"/>
    <w:pPr>
      <w:spacing w:before="240" w:after="240"/>
      <w:ind w:left="360"/>
    </w:pPr>
    <w:rPr>
      <w:sz w:val="24"/>
      <w:szCs w:val="24"/>
      <w:lang w:bidi="en-US"/>
    </w:rPr>
  </w:style>
  <w:style w:type="character" w:customStyle="1" w:styleId="BodyTextIndentChar">
    <w:name w:val="Body Text Indent Char"/>
    <w:basedOn w:val="DefaultParagraphFont"/>
    <w:link w:val="BodyTextIndent"/>
    <w:rsid w:val="00B33E74"/>
    <w:rPr>
      <w:rFonts w:eastAsiaTheme="minorEastAsia"/>
      <w:sz w:val="24"/>
      <w:szCs w:val="24"/>
      <w:lang w:bidi="en-US"/>
    </w:rPr>
  </w:style>
  <w:style w:type="paragraph" w:styleId="BodyTextFirstIndent2">
    <w:name w:val="Body Text First Indent 2"/>
    <w:basedOn w:val="BodyText"/>
    <w:link w:val="BodyTextFirstIndent2Char"/>
    <w:unhideWhenUsed/>
    <w:rsid w:val="00B33E74"/>
    <w:pPr>
      <w:spacing w:before="240" w:after="0"/>
      <w:ind w:firstLine="360"/>
    </w:pPr>
    <w:rPr>
      <w:sz w:val="24"/>
      <w:szCs w:val="24"/>
      <w:lang w:bidi="en-US"/>
    </w:rPr>
  </w:style>
  <w:style w:type="character" w:customStyle="1" w:styleId="BodyTextFirstIndent2Char">
    <w:name w:val="Body Text First Indent 2 Char"/>
    <w:basedOn w:val="BodyTextIndentChar"/>
    <w:link w:val="BodyTextFirstIndent2"/>
    <w:rsid w:val="00B33E74"/>
    <w:rPr>
      <w:rFonts w:eastAsiaTheme="minorEastAsia"/>
      <w:sz w:val="24"/>
      <w:szCs w:val="24"/>
      <w:lang w:bidi="en-US"/>
    </w:rPr>
  </w:style>
  <w:style w:type="paragraph" w:styleId="BodyTextIndent3">
    <w:name w:val="Body Text Indent 3"/>
    <w:basedOn w:val="BodyText3"/>
    <w:link w:val="BodyTextIndent3Char"/>
    <w:rsid w:val="00B33E74"/>
    <w:pPr>
      <w:ind w:left="360"/>
    </w:pPr>
  </w:style>
  <w:style w:type="character" w:customStyle="1" w:styleId="BodyTextIndent3Char">
    <w:name w:val="Body Text Indent 3 Char"/>
    <w:basedOn w:val="DefaultParagraphFont"/>
    <w:link w:val="BodyTextIndent3"/>
    <w:rsid w:val="00B33E74"/>
    <w:rPr>
      <w:rFonts w:eastAsiaTheme="minorEastAsia"/>
      <w:sz w:val="16"/>
      <w:szCs w:val="16"/>
      <w:lang w:bidi="en-US"/>
    </w:rPr>
  </w:style>
  <w:style w:type="paragraph" w:customStyle="1" w:styleId="BodyTextRight">
    <w:name w:val="Body Text Right"/>
    <w:basedOn w:val="BodyText"/>
    <w:rsid w:val="00B33E74"/>
    <w:pPr>
      <w:spacing w:before="240" w:after="240"/>
      <w:jc w:val="right"/>
    </w:pPr>
    <w:rPr>
      <w:sz w:val="24"/>
      <w:szCs w:val="24"/>
      <w:lang w:bidi="en-US"/>
    </w:rPr>
  </w:style>
  <w:style w:type="character" w:styleId="Emphasis">
    <w:name w:val="Emphasis"/>
    <w:basedOn w:val="DefaultParagraphFont"/>
    <w:uiPriority w:val="20"/>
    <w:qFormat/>
    <w:rsid w:val="00B058AD"/>
    <w:rPr>
      <w:i/>
      <w:iCs/>
      <w:color w:val="auto"/>
    </w:rPr>
  </w:style>
  <w:style w:type="paragraph" w:customStyle="1" w:styleId="HeadingNoNumberIncludeinTOC">
    <w:name w:val="HeadingNoNumberIncludeinTOC"/>
    <w:basedOn w:val="Normal"/>
    <w:rsid w:val="00B33E74"/>
    <w:pPr>
      <w:keepNext/>
      <w:suppressAutoHyphens/>
      <w:spacing w:before="240" w:after="240"/>
      <w:outlineLvl w:val="0"/>
    </w:pPr>
    <w:rPr>
      <w:rFonts w:asciiTheme="majorHAnsi" w:eastAsia="Times New Roman" w:hAnsiTheme="majorHAnsi" w:cs="Times New Roman"/>
      <w:b/>
      <w:caps/>
      <w:color w:val="003D6B"/>
      <w:sz w:val="24"/>
      <w:szCs w:val="20"/>
    </w:rPr>
  </w:style>
  <w:style w:type="paragraph" w:customStyle="1" w:styleId="TableListBullet2">
    <w:name w:val="Table List Bullet 2"/>
    <w:basedOn w:val="ListBullet5"/>
    <w:rsid w:val="00B33E74"/>
    <w:pPr>
      <w:widowControl w:val="0"/>
      <w:numPr>
        <w:ilvl w:val="1"/>
        <w:numId w:val="15"/>
      </w:numPr>
      <w:spacing w:before="60" w:after="60"/>
      <w:ind w:left="576" w:hanging="288"/>
      <w:contextualSpacing/>
    </w:pPr>
    <w:rPr>
      <w:rFonts w:eastAsia="Times New Roman" w:cs="Times New Roman"/>
      <w:szCs w:val="18"/>
      <w:lang w:bidi="ar-SA"/>
    </w:rPr>
  </w:style>
  <w:style w:type="paragraph" w:customStyle="1" w:styleId="TableListNumber">
    <w:name w:val="Table List Number"/>
    <w:basedOn w:val="List"/>
    <w:rsid w:val="00B33E74"/>
    <w:pPr>
      <w:widowControl w:val="0"/>
      <w:numPr>
        <w:numId w:val="5"/>
      </w:numPr>
      <w:tabs>
        <w:tab w:val="left" w:pos="288"/>
        <w:tab w:val="left" w:pos="720"/>
      </w:tabs>
      <w:suppressAutoHyphens/>
      <w:spacing w:before="60" w:after="60"/>
      <w:contextualSpacing/>
    </w:pPr>
    <w:rPr>
      <w:rFonts w:eastAsia="Times New Roman" w:cs="Times New Roman"/>
      <w:szCs w:val="20"/>
      <w:lang w:bidi="ar-SA"/>
    </w:rPr>
  </w:style>
  <w:style w:type="paragraph" w:customStyle="1" w:styleId="TableListBulletWhite">
    <w:name w:val="Table List Bullet White"/>
    <w:basedOn w:val="TableListBullet"/>
    <w:rsid w:val="00B33E74"/>
    <w:rPr>
      <w:color w:val="FFFFFF" w:themeColor="background1"/>
    </w:rPr>
  </w:style>
  <w:style w:type="paragraph" w:customStyle="1" w:styleId="TitleGraphic">
    <w:name w:val="Title Graphic"/>
    <w:basedOn w:val="Title"/>
    <w:rsid w:val="00B33E74"/>
    <w:rPr>
      <w:noProof/>
      <w:color w:val="auto"/>
      <w:sz w:val="40"/>
    </w:rPr>
  </w:style>
  <w:style w:type="character" w:customStyle="1" w:styleId="NoSpacingChar">
    <w:name w:val="No Spacing Char"/>
    <w:basedOn w:val="DefaultParagraphFont"/>
    <w:link w:val="NoSpacing"/>
    <w:uiPriority w:val="1"/>
    <w:rsid w:val="00B33E74"/>
  </w:style>
  <w:style w:type="character" w:styleId="EndnoteReference">
    <w:name w:val="endnote reference"/>
    <w:basedOn w:val="DefaultParagraphFont"/>
    <w:uiPriority w:val="99"/>
    <w:semiHidden/>
    <w:rsid w:val="00B33E74"/>
    <w:rPr>
      <w:vertAlign w:val="superscript"/>
    </w:rPr>
  </w:style>
  <w:style w:type="table" w:customStyle="1" w:styleId="ARTablePlain">
    <w:name w:val="AR Table Plain"/>
    <w:basedOn w:val="TableNormal"/>
    <w:rsid w:val="00B33E74"/>
    <w:pPr>
      <w:spacing w:after="0"/>
    </w:pPr>
    <w:rPr>
      <w:rFonts w:eastAsia="Times New Roman" w:cs="Times New Roman"/>
      <w:sz w:val="24"/>
      <w:szCs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Pr>
    <w:trPr>
      <w:cantSplit/>
    </w:trPr>
    <w:tblStylePr w:type="firstRow">
      <w:pPr>
        <w:jc w:val="left"/>
      </w:pPr>
      <w:rPr>
        <w:rFonts w:asciiTheme="minorHAnsi" w:hAnsiTheme="minorHAnsi"/>
        <w:b w:val="0"/>
        <w:sz w:val="24"/>
      </w:rPr>
    </w:tblStylePr>
  </w:style>
  <w:style w:type="paragraph" w:styleId="TOC4">
    <w:name w:val="toc 4"/>
    <w:basedOn w:val="Normal"/>
    <w:next w:val="Normal"/>
    <w:autoRedefine/>
    <w:uiPriority w:val="49"/>
    <w:unhideWhenUsed/>
    <w:rsid w:val="00B33E74"/>
    <w:pPr>
      <w:spacing w:after="100"/>
      <w:ind w:left="720"/>
    </w:pPr>
    <w:rPr>
      <w:sz w:val="24"/>
      <w:szCs w:val="24"/>
      <w:lang w:bidi="en-US"/>
    </w:rPr>
  </w:style>
  <w:style w:type="paragraph" w:customStyle="1" w:styleId="Note">
    <w:name w:val="Note"/>
    <w:basedOn w:val="BodyText"/>
    <w:rsid w:val="00B33E74"/>
    <w:pPr>
      <w:pBdr>
        <w:top w:val="single" w:sz="4" w:space="1" w:color="auto"/>
        <w:bottom w:val="single" w:sz="4" w:space="1" w:color="auto"/>
      </w:pBdr>
      <w:spacing w:before="240" w:after="240"/>
    </w:pPr>
    <w:rPr>
      <w:rFonts w:eastAsia="MS Mincho" w:cs="Times New Roman"/>
      <w:sz w:val="24"/>
      <w:szCs w:val="20"/>
    </w:rPr>
  </w:style>
  <w:style w:type="paragraph" w:customStyle="1" w:styleId="TextBoxTextCentered">
    <w:name w:val="Text Box Text Centered"/>
    <w:basedOn w:val="TextBoxText"/>
    <w:rsid w:val="00B33E74"/>
    <w:pPr>
      <w:widowControl w:val="0"/>
      <w:jc w:val="center"/>
    </w:pPr>
    <w:rPr>
      <w:rFonts w:cs="Times New Roman"/>
      <w:szCs w:val="18"/>
    </w:rPr>
  </w:style>
  <w:style w:type="character" w:customStyle="1" w:styleId="ColorGray">
    <w:name w:val="Color Gray"/>
    <w:basedOn w:val="ColorTeal"/>
    <w:uiPriority w:val="1"/>
    <w:rsid w:val="00B33E74"/>
    <w:rPr>
      <w:color w:val="686663"/>
      <w:szCs w:val="18"/>
    </w:rPr>
  </w:style>
  <w:style w:type="character" w:customStyle="1" w:styleId="Subscript">
    <w:name w:val="Subscript"/>
    <w:uiPriority w:val="1"/>
    <w:rsid w:val="00B33E74"/>
    <w:rPr>
      <w:noProof w:val="0"/>
      <w:position w:val="-4"/>
      <w:sz w:val="16"/>
      <w:szCs w:val="16"/>
      <w:vertAlign w:val="baseline"/>
      <w:lang w:val="en-US"/>
    </w:rPr>
  </w:style>
  <w:style w:type="character" w:customStyle="1" w:styleId="Superscript">
    <w:name w:val="Superscript"/>
    <w:uiPriority w:val="1"/>
    <w:rsid w:val="00B33E74"/>
    <w:rPr>
      <w:noProof w:val="0"/>
      <w:position w:val="6"/>
      <w:sz w:val="16"/>
      <w:szCs w:val="16"/>
      <w:vertAlign w:val="baseline"/>
      <w:lang w:val="en-US"/>
    </w:rPr>
  </w:style>
  <w:style w:type="character" w:customStyle="1" w:styleId="ColorDkBlue">
    <w:name w:val="Color Dk Blue"/>
    <w:uiPriority w:val="1"/>
    <w:rsid w:val="00B33E74"/>
    <w:rPr>
      <w:rFonts w:eastAsia="MS Mincho"/>
      <w:color w:val="003D6B"/>
    </w:rPr>
  </w:style>
  <w:style w:type="table" w:styleId="MediumGrid3-Accent1">
    <w:name w:val="Medium Grid 3 Accent 1"/>
    <w:basedOn w:val="TableNormal"/>
    <w:uiPriority w:val="69"/>
    <w:rsid w:val="00B33E74"/>
    <w:pPr>
      <w:spacing w:after="0"/>
    </w:pPr>
    <w:rPr>
      <w:rFonts w:ascii="Cambria" w:eastAsia="MS Mincho" w:hAnsi="Cambria" w:cs="Times New Roman"/>
      <w:sz w:val="24"/>
      <w:szCs w:val="24"/>
      <w:lang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Code">
    <w:name w:val="Code"/>
    <w:basedOn w:val="BodyText"/>
    <w:rsid w:val="00B33E74"/>
    <w:pPr>
      <w:keepLines/>
      <w:tabs>
        <w:tab w:val="left" w:pos="360"/>
        <w:tab w:val="left" w:pos="720"/>
        <w:tab w:val="left" w:pos="1080"/>
        <w:tab w:val="left" w:pos="1440"/>
        <w:tab w:val="left" w:pos="1800"/>
        <w:tab w:val="left" w:pos="2160"/>
        <w:tab w:val="left" w:pos="2520"/>
        <w:tab w:val="left" w:pos="2880"/>
      </w:tabs>
      <w:suppressAutoHyphens/>
      <w:spacing w:after="0" w:line="252" w:lineRule="auto"/>
      <w:ind w:left="360"/>
      <w:jc w:val="both"/>
    </w:pPr>
    <w:rPr>
      <w:rFonts w:ascii="Courier New" w:eastAsia="Times New Roman" w:hAnsi="Courier New" w:cs="Times New Roman"/>
      <w:color w:val="808080" w:themeColor="background1" w:themeShade="80"/>
      <w:sz w:val="24"/>
      <w:szCs w:val="20"/>
    </w:rPr>
  </w:style>
  <w:style w:type="paragraph" w:customStyle="1" w:styleId="Code2">
    <w:name w:val="Code 2"/>
    <w:basedOn w:val="Code"/>
    <w:rsid w:val="00B33E74"/>
    <w:rPr>
      <w:sz w:val="18"/>
    </w:rPr>
  </w:style>
  <w:style w:type="paragraph" w:customStyle="1" w:styleId="Code3">
    <w:name w:val="Code 3"/>
    <w:basedOn w:val="Normal"/>
    <w:rsid w:val="00B33E74"/>
    <w:pPr>
      <w:keepLines/>
      <w:tabs>
        <w:tab w:val="left" w:pos="216"/>
        <w:tab w:val="left" w:pos="432"/>
        <w:tab w:val="left" w:pos="648"/>
        <w:tab w:val="left" w:pos="864"/>
        <w:tab w:val="left" w:pos="1080"/>
        <w:tab w:val="left" w:pos="1296"/>
        <w:tab w:val="left" w:pos="1512"/>
      </w:tabs>
      <w:suppressAutoHyphens/>
      <w:spacing w:after="0"/>
      <w:ind w:left="360"/>
    </w:pPr>
    <w:rPr>
      <w:rFonts w:ascii="Courier New" w:eastAsia="Times New Roman" w:hAnsi="Courier New" w:cs="Times New Roman"/>
      <w:color w:val="808080" w:themeColor="background1" w:themeShade="80"/>
      <w:sz w:val="16"/>
      <w:szCs w:val="20"/>
    </w:rPr>
  </w:style>
  <w:style w:type="paragraph" w:customStyle="1" w:styleId="Space">
    <w:name w:val="Space"/>
    <w:basedOn w:val="Normal"/>
    <w:rsid w:val="00B33E74"/>
    <w:pPr>
      <w:spacing w:after="0"/>
    </w:pPr>
    <w:rPr>
      <w:sz w:val="24"/>
      <w:szCs w:val="24"/>
      <w:lang w:bidi="en-US"/>
    </w:rPr>
  </w:style>
  <w:style w:type="numbering" w:customStyle="1" w:styleId="ListAlphaLettering">
    <w:name w:val="List Alpha Lettering"/>
    <w:uiPriority w:val="99"/>
    <w:rsid w:val="00B33E74"/>
    <w:pPr>
      <w:numPr>
        <w:numId w:val="11"/>
      </w:numPr>
    </w:pPr>
  </w:style>
  <w:style w:type="character" w:customStyle="1" w:styleId="BodyTextCenteredChar">
    <w:name w:val="Body Text Centered Char"/>
    <w:basedOn w:val="BodyTextChar"/>
    <w:link w:val="BodyTextCentered"/>
    <w:rsid w:val="00B33E74"/>
    <w:rPr>
      <w:rFonts w:eastAsia="Calibri" w:cs="Times New Roman"/>
      <w:sz w:val="24"/>
      <w:szCs w:val="20"/>
      <w:lang w:bidi="en-US"/>
    </w:rPr>
  </w:style>
  <w:style w:type="paragraph" w:customStyle="1" w:styleId="ListNote">
    <w:name w:val="List Note"/>
    <w:basedOn w:val="List"/>
    <w:rsid w:val="00B33E74"/>
    <w:pPr>
      <w:keepLines/>
      <w:pBdr>
        <w:top w:val="single" w:sz="6" w:space="2" w:color="auto"/>
        <w:bottom w:val="single" w:sz="6" w:space="2" w:color="auto"/>
      </w:pBdr>
      <w:tabs>
        <w:tab w:val="left" w:pos="360"/>
        <w:tab w:val="left" w:pos="720"/>
        <w:tab w:val="left" w:pos="1021"/>
        <w:tab w:val="left" w:pos="1080"/>
        <w:tab w:val="left" w:pos="1440"/>
        <w:tab w:val="left" w:pos="1800"/>
        <w:tab w:val="left" w:pos="2160"/>
        <w:tab w:val="left" w:pos="2520"/>
        <w:tab w:val="left" w:pos="2880"/>
      </w:tabs>
      <w:suppressAutoHyphens/>
      <w:ind w:left="720"/>
      <w:contextualSpacing/>
    </w:pPr>
    <w:rPr>
      <w:rFonts w:eastAsia="Times New Roman" w:cs="Times New Roman"/>
      <w:szCs w:val="20"/>
      <w:lang w:bidi="ar-SA"/>
    </w:rPr>
  </w:style>
  <w:style w:type="paragraph" w:customStyle="1" w:styleId="ListNote2">
    <w:name w:val="List Note 2"/>
    <w:basedOn w:val="ListNote"/>
    <w:rsid w:val="00B33E74"/>
    <w:pPr>
      <w:ind w:left="1440"/>
      <w:contextualSpacing w:val="0"/>
    </w:pPr>
  </w:style>
  <w:style w:type="paragraph" w:customStyle="1" w:styleId="ListNote3">
    <w:name w:val="List Note 3"/>
    <w:basedOn w:val="ListNote2"/>
    <w:rsid w:val="00B33E74"/>
    <w:pPr>
      <w:ind w:left="2160" w:hanging="1080"/>
    </w:pPr>
  </w:style>
  <w:style w:type="paragraph" w:customStyle="1" w:styleId="ListNote4">
    <w:name w:val="List Note 4"/>
    <w:basedOn w:val="ListNote3"/>
    <w:rsid w:val="00B33E74"/>
    <w:pPr>
      <w:ind w:left="2880" w:hanging="1440"/>
    </w:pPr>
  </w:style>
  <w:style w:type="paragraph" w:customStyle="1" w:styleId="ListNote5">
    <w:name w:val="List Note 5"/>
    <w:basedOn w:val="ListNote4"/>
    <w:rsid w:val="00B33E74"/>
    <w:pPr>
      <w:ind w:left="3600" w:hanging="1800"/>
    </w:pPr>
  </w:style>
  <w:style w:type="paragraph" w:customStyle="1" w:styleId="BodyTextRight3">
    <w:name w:val="Body Text Right 3"/>
    <w:basedOn w:val="BodyText3"/>
    <w:rsid w:val="00B33E74"/>
    <w:pPr>
      <w:spacing w:before="120" w:after="0" w:line="252" w:lineRule="auto"/>
      <w:jc w:val="right"/>
    </w:pPr>
    <w:rPr>
      <w:rFonts w:eastAsia="MS Mincho" w:cs="Times New Roman"/>
      <w:lang w:bidi="ar-SA"/>
    </w:rPr>
  </w:style>
  <w:style w:type="paragraph" w:customStyle="1" w:styleId="BodyTextRight2">
    <w:name w:val="Body Text Right 2"/>
    <w:basedOn w:val="BodyText2"/>
    <w:rsid w:val="00B33E74"/>
    <w:pPr>
      <w:spacing w:before="120" w:after="0" w:line="252" w:lineRule="auto"/>
      <w:jc w:val="right"/>
    </w:pPr>
    <w:rPr>
      <w:rFonts w:eastAsia="MS Mincho" w:cs="Times New Roman"/>
      <w:szCs w:val="20"/>
      <w:lang w:bidi="ar-SA"/>
    </w:rPr>
  </w:style>
  <w:style w:type="paragraph" w:customStyle="1" w:styleId="BodyTextCentered2">
    <w:name w:val="Body Text Centered 2"/>
    <w:basedOn w:val="BodyTextCentered"/>
    <w:rsid w:val="00B33E74"/>
    <w:pPr>
      <w:spacing w:before="120" w:after="0" w:line="252" w:lineRule="auto"/>
    </w:pPr>
    <w:rPr>
      <w:rFonts w:eastAsia="MS Mincho"/>
      <w:sz w:val="18"/>
    </w:rPr>
  </w:style>
  <w:style w:type="paragraph" w:customStyle="1" w:styleId="BodyTextCentered3">
    <w:name w:val="Body Text Centered 3"/>
    <w:basedOn w:val="BodyTextCentered2"/>
    <w:rsid w:val="00B33E74"/>
    <w:rPr>
      <w:sz w:val="16"/>
      <w:szCs w:val="16"/>
    </w:rPr>
  </w:style>
  <w:style w:type="paragraph" w:customStyle="1" w:styleId="Break">
    <w:name w:val="Break"/>
    <w:basedOn w:val="Normal"/>
    <w:rsid w:val="00B33E74"/>
    <w:pPr>
      <w:spacing w:after="0" w:line="252" w:lineRule="auto"/>
    </w:pPr>
    <w:rPr>
      <w:rFonts w:ascii="Calibri" w:eastAsia="MS Mincho" w:hAnsi="Calibri" w:cs="Times New Roman"/>
      <w:noProof/>
      <w:sz w:val="24"/>
      <w:szCs w:val="20"/>
    </w:rPr>
  </w:style>
  <w:style w:type="paragraph" w:customStyle="1" w:styleId="TableHeadingRightWhite">
    <w:name w:val="Table Heading Right White"/>
    <w:basedOn w:val="TableHeadingRight"/>
    <w:rsid w:val="00B33E74"/>
    <w:pPr>
      <w:keepNext/>
      <w:keepLines/>
      <w:suppressAutoHyphens/>
      <w:spacing w:before="60" w:after="60" w:line="276" w:lineRule="auto"/>
    </w:pPr>
    <w:rPr>
      <w:rFonts w:eastAsia="Times New Roman"/>
      <w:color w:val="FFFFFF" w:themeColor="background1"/>
      <w:szCs w:val="20"/>
    </w:rPr>
  </w:style>
  <w:style w:type="paragraph" w:customStyle="1" w:styleId="TableListBulletCheckMark">
    <w:name w:val="Table List Bullet Check Mark"/>
    <w:basedOn w:val="Normal"/>
    <w:rsid w:val="00B33E74"/>
    <w:pPr>
      <w:numPr>
        <w:numId w:val="16"/>
      </w:numPr>
      <w:spacing w:before="60" w:after="60"/>
      <w:contextualSpacing/>
    </w:pPr>
    <w:rPr>
      <w:rFonts w:eastAsia="MS Mincho" w:cs="Times New Roman"/>
      <w:szCs w:val="20"/>
    </w:rPr>
  </w:style>
  <w:style w:type="paragraph" w:customStyle="1" w:styleId="FooterTitle">
    <w:name w:val="Footer Title"/>
    <w:basedOn w:val="Footer"/>
    <w:rsid w:val="00B33E74"/>
    <w:pPr>
      <w:pBdr>
        <w:top w:val="single" w:sz="12" w:space="1" w:color="003D6B"/>
      </w:pBdr>
      <w:tabs>
        <w:tab w:val="clear" w:pos="9360"/>
        <w:tab w:val="center" w:pos="7200"/>
        <w:tab w:val="right" w:pos="9216"/>
        <w:tab w:val="right" w:pos="14256"/>
      </w:tabs>
      <w:spacing w:before="60"/>
      <w:contextualSpacing/>
      <w:jc w:val="center"/>
    </w:pPr>
    <w:rPr>
      <w:rFonts w:cs="Arial"/>
      <w:sz w:val="16"/>
      <w:szCs w:val="16"/>
      <w:lang w:bidi="en-US"/>
    </w:rPr>
  </w:style>
  <w:style w:type="paragraph" w:customStyle="1" w:styleId="TableBodyTextWhite">
    <w:name w:val="Table Body Text White"/>
    <w:basedOn w:val="TableBodyText"/>
    <w:rsid w:val="00B33E74"/>
    <w:pPr>
      <w:widowControl w:val="0"/>
    </w:pPr>
    <w:rPr>
      <w:color w:val="FFFFFF" w:themeColor="background1"/>
      <w:szCs w:val="18"/>
    </w:rPr>
  </w:style>
  <w:style w:type="paragraph" w:customStyle="1" w:styleId="TableBodyTextCenteredWhite">
    <w:name w:val="Table Body Text Centered White"/>
    <w:basedOn w:val="TableBodyText"/>
    <w:rsid w:val="00B33E74"/>
    <w:pPr>
      <w:widowControl w:val="0"/>
      <w:jc w:val="center"/>
    </w:pPr>
    <w:rPr>
      <w:color w:val="FFFFFF" w:themeColor="background1"/>
      <w:szCs w:val="18"/>
    </w:rPr>
  </w:style>
  <w:style w:type="paragraph" w:customStyle="1" w:styleId="TableBodyTextRightWhite">
    <w:name w:val="Table Body Text Right White"/>
    <w:basedOn w:val="TableBodyText"/>
    <w:rsid w:val="00B33E74"/>
    <w:pPr>
      <w:widowControl w:val="0"/>
      <w:jc w:val="right"/>
    </w:pPr>
    <w:rPr>
      <w:color w:val="FFFFFF" w:themeColor="background1"/>
      <w:szCs w:val="18"/>
    </w:rPr>
  </w:style>
  <w:style w:type="paragraph" w:styleId="NormalWeb">
    <w:name w:val="Normal (Web)"/>
    <w:basedOn w:val="Normal"/>
    <w:uiPriority w:val="99"/>
    <w:semiHidden/>
    <w:unhideWhenUsed/>
    <w:rsid w:val="00B33E74"/>
    <w:pPr>
      <w:spacing w:before="100" w:beforeAutospacing="1" w:after="100" w:afterAutospacing="1"/>
    </w:pPr>
    <w:rPr>
      <w:rFonts w:cs="Times New Roman"/>
      <w:sz w:val="24"/>
      <w:szCs w:val="24"/>
    </w:rPr>
  </w:style>
  <w:style w:type="paragraph" w:styleId="EndnoteText">
    <w:name w:val="endnote text"/>
    <w:basedOn w:val="Normal"/>
    <w:link w:val="EndnoteTextChar"/>
    <w:uiPriority w:val="49"/>
    <w:semiHidden/>
    <w:unhideWhenUsed/>
    <w:rsid w:val="00B33E74"/>
    <w:pPr>
      <w:spacing w:after="0"/>
    </w:pPr>
    <w:rPr>
      <w:sz w:val="24"/>
      <w:szCs w:val="20"/>
      <w:lang w:bidi="en-US"/>
    </w:rPr>
  </w:style>
  <w:style w:type="character" w:customStyle="1" w:styleId="EndnoteTextChar">
    <w:name w:val="Endnote Text Char"/>
    <w:basedOn w:val="DefaultParagraphFont"/>
    <w:link w:val="EndnoteText"/>
    <w:uiPriority w:val="49"/>
    <w:semiHidden/>
    <w:rsid w:val="00B33E74"/>
    <w:rPr>
      <w:rFonts w:eastAsiaTheme="minorEastAsia"/>
      <w:sz w:val="24"/>
      <w:szCs w:val="20"/>
      <w:lang w:bidi="en-US"/>
    </w:rPr>
  </w:style>
  <w:style w:type="paragraph" w:styleId="FootnoteText">
    <w:name w:val="footnote text"/>
    <w:basedOn w:val="Normal"/>
    <w:link w:val="FootnoteTextChar"/>
    <w:semiHidden/>
    <w:unhideWhenUsed/>
    <w:rsid w:val="00B33E74"/>
    <w:pPr>
      <w:spacing w:after="0"/>
    </w:pPr>
    <w:rPr>
      <w:sz w:val="24"/>
      <w:szCs w:val="20"/>
      <w:lang w:bidi="en-US"/>
    </w:rPr>
  </w:style>
  <w:style w:type="character" w:customStyle="1" w:styleId="FootnoteTextChar">
    <w:name w:val="Footnote Text Char"/>
    <w:basedOn w:val="DefaultParagraphFont"/>
    <w:link w:val="FootnoteText"/>
    <w:semiHidden/>
    <w:rsid w:val="00B33E74"/>
    <w:rPr>
      <w:rFonts w:eastAsiaTheme="minorEastAsia"/>
      <w:sz w:val="24"/>
      <w:szCs w:val="20"/>
      <w:lang w:bidi="en-US"/>
    </w:rPr>
  </w:style>
  <w:style w:type="paragraph" w:customStyle="1" w:styleId="ResumeBodyText">
    <w:name w:val="Resume Body Text"/>
    <w:basedOn w:val="Normal"/>
    <w:rsid w:val="00B33E74"/>
    <w:pPr>
      <w:spacing w:before="60" w:after="240"/>
    </w:pPr>
    <w:rPr>
      <w:rFonts w:ascii="Times New Roman" w:hAnsi="Times New Roman" w:cs="Times New Roman"/>
      <w:sz w:val="24"/>
      <w:szCs w:val="24"/>
      <w:lang w:bidi="en-US"/>
    </w:rPr>
  </w:style>
  <w:style w:type="paragraph" w:customStyle="1" w:styleId="ResumeBodyTextBLUE">
    <w:name w:val="Resume Body Text BLUE"/>
    <w:basedOn w:val="ResumeBodyText"/>
    <w:next w:val="ResumeBodyText"/>
    <w:rsid w:val="00B33E74"/>
    <w:pPr>
      <w:spacing w:before="240" w:after="0"/>
    </w:pPr>
    <w:rPr>
      <w:color w:val="074173"/>
    </w:rPr>
  </w:style>
  <w:style w:type="character" w:customStyle="1" w:styleId="ResumeContact">
    <w:name w:val="Resume Contact"/>
    <w:basedOn w:val="DefaultParagraphFont"/>
    <w:uiPriority w:val="1"/>
    <w:rsid w:val="00B33E74"/>
    <w:rPr>
      <w:rFonts w:ascii="Times New Roman" w:hAnsi="Times New Roman"/>
      <w:sz w:val="24"/>
      <w:szCs w:val="20"/>
    </w:rPr>
  </w:style>
  <w:style w:type="paragraph" w:customStyle="1" w:styleId="ResumeName">
    <w:name w:val="Resume Name"/>
    <w:basedOn w:val="ResumeBodyText"/>
    <w:next w:val="Normal"/>
    <w:rsid w:val="00B33E74"/>
    <w:pPr>
      <w:tabs>
        <w:tab w:val="right" w:pos="9360"/>
      </w:tabs>
      <w:spacing w:before="0" w:after="0"/>
    </w:pPr>
    <w:rPr>
      <w:b/>
      <w:caps/>
      <w:noProof/>
      <w:color w:val="003D6B"/>
      <w:spacing w:val="40"/>
      <w:szCs w:val="72"/>
    </w:rPr>
  </w:style>
  <w:style w:type="paragraph" w:customStyle="1" w:styleId="ResumeCredentials">
    <w:name w:val="Resume Credentials"/>
    <w:basedOn w:val="ResumeName"/>
    <w:rsid w:val="00B33E74"/>
    <w:pPr>
      <w:tabs>
        <w:tab w:val="clear" w:pos="9360"/>
        <w:tab w:val="right" w:pos="9216"/>
      </w:tabs>
      <w:spacing w:after="80"/>
    </w:pPr>
    <w:rPr>
      <w:b w:val="0"/>
      <w:caps w:val="0"/>
      <w:spacing w:val="0"/>
    </w:rPr>
  </w:style>
  <w:style w:type="paragraph" w:customStyle="1" w:styleId="FocusBoxBlue">
    <w:name w:val="Focus Box Blue"/>
    <w:basedOn w:val="Normal"/>
    <w:rsid w:val="00B33E74"/>
    <w:pPr>
      <w:pBdr>
        <w:top w:val="single" w:sz="4" w:space="1" w:color="808080" w:themeColor="background1" w:themeShade="80"/>
        <w:left w:val="single" w:sz="4" w:space="4" w:color="808080" w:themeColor="background1" w:themeShade="80"/>
        <w:bottom w:val="single" w:sz="4" w:space="1" w:color="808080" w:themeColor="background1" w:themeShade="80"/>
        <w:right w:val="single" w:sz="4" w:space="4" w:color="808080" w:themeColor="background1" w:themeShade="80"/>
      </w:pBdr>
      <w:shd w:val="clear" w:color="auto" w:fill="D0DAE6"/>
      <w:tabs>
        <w:tab w:val="left" w:pos="216"/>
        <w:tab w:val="left" w:pos="432"/>
        <w:tab w:val="left" w:pos="648"/>
        <w:tab w:val="left" w:pos="864"/>
        <w:tab w:val="left" w:pos="1080"/>
        <w:tab w:val="left" w:pos="1296"/>
        <w:tab w:val="left" w:pos="1512"/>
      </w:tabs>
      <w:suppressAutoHyphens/>
      <w:jc w:val="center"/>
    </w:pPr>
    <w:rPr>
      <w:rFonts w:eastAsia="Times New Roman" w:cs="Times New Roman"/>
      <w:b/>
      <w:bCs/>
      <w:color w:val="003D6B"/>
      <w:sz w:val="24"/>
      <w:szCs w:val="20"/>
    </w:rPr>
  </w:style>
  <w:style w:type="paragraph" w:customStyle="1" w:styleId="TitleProprietary">
    <w:name w:val="Title Proprietary"/>
    <w:basedOn w:val="BodyText3"/>
    <w:rsid w:val="00B33E74"/>
    <w:pPr>
      <w:spacing w:before="600"/>
    </w:pPr>
  </w:style>
  <w:style w:type="paragraph" w:customStyle="1" w:styleId="TableBodyTextSpaceAbove">
    <w:name w:val="Table Body Text Space Above"/>
    <w:basedOn w:val="TableBodyText"/>
    <w:rsid w:val="00B33E74"/>
    <w:pPr>
      <w:widowControl w:val="0"/>
      <w:spacing w:before="240"/>
    </w:pPr>
    <w:rPr>
      <w:szCs w:val="18"/>
    </w:rPr>
  </w:style>
  <w:style w:type="paragraph" w:customStyle="1" w:styleId="ResumeExperienceOrganization">
    <w:name w:val="Resume Experience Organization"/>
    <w:basedOn w:val="ResumeBodyText"/>
    <w:next w:val="ResumeBodyText"/>
    <w:rsid w:val="00B33E74"/>
    <w:pPr>
      <w:spacing w:before="0" w:after="0"/>
    </w:pPr>
    <w:rPr>
      <w:b/>
      <w:caps/>
    </w:rPr>
  </w:style>
  <w:style w:type="paragraph" w:customStyle="1" w:styleId="ResumeExperiencePosition">
    <w:name w:val="Resume Experience Position"/>
    <w:basedOn w:val="ResumeBodyText"/>
    <w:rsid w:val="00B33E74"/>
    <w:pPr>
      <w:spacing w:before="0" w:after="0"/>
    </w:pPr>
    <w:rPr>
      <w:b/>
    </w:rPr>
  </w:style>
  <w:style w:type="paragraph" w:customStyle="1" w:styleId="ResumeHeading">
    <w:name w:val="Resume Heading"/>
    <w:basedOn w:val="ResumeBodyText"/>
    <w:link w:val="ResumeHeadingChar"/>
    <w:rsid w:val="00B33E74"/>
    <w:pPr>
      <w:shd w:val="clear" w:color="auto" w:fill="003F6B"/>
      <w:spacing w:before="240" w:after="0"/>
    </w:pPr>
    <w:rPr>
      <w:rFonts w:eastAsia="Times New Roman"/>
      <w:b/>
      <w:bCs/>
      <w:caps/>
      <w:color w:val="FFFFFF" w:themeColor="background1"/>
      <w:spacing w:val="40"/>
      <w:szCs w:val="20"/>
      <w:lang w:eastAsia="x-none"/>
    </w:rPr>
  </w:style>
  <w:style w:type="character" w:customStyle="1" w:styleId="ResumeHeadingChar">
    <w:name w:val="Resume Heading Char"/>
    <w:link w:val="ResumeHeading"/>
    <w:rsid w:val="00B33E74"/>
    <w:rPr>
      <w:rFonts w:ascii="Times New Roman" w:eastAsia="Times New Roman" w:hAnsi="Times New Roman" w:cs="Times New Roman"/>
      <w:b/>
      <w:bCs/>
      <w:caps/>
      <w:color w:val="FFFFFF" w:themeColor="background1"/>
      <w:spacing w:val="40"/>
      <w:sz w:val="24"/>
      <w:szCs w:val="20"/>
      <w:shd w:val="clear" w:color="auto" w:fill="003F6B"/>
      <w:lang w:eastAsia="x-none" w:bidi="en-US"/>
    </w:rPr>
  </w:style>
  <w:style w:type="paragraph" w:customStyle="1" w:styleId="ResumeListBullet">
    <w:name w:val="Resume List Bullet"/>
    <w:basedOn w:val="ResumeBodyText"/>
    <w:rsid w:val="00B33E74"/>
    <w:pPr>
      <w:numPr>
        <w:numId w:val="10"/>
      </w:numPr>
      <w:spacing w:before="0"/>
      <w:ind w:left="216" w:hanging="216"/>
      <w:contextualSpacing/>
    </w:pPr>
    <w:rPr>
      <w:rFonts w:eastAsia="Times New Roman"/>
    </w:rPr>
  </w:style>
  <w:style w:type="paragraph" w:customStyle="1" w:styleId="ResumeSidebarBodyText">
    <w:name w:val="Resume Sidebar Body Text"/>
    <w:basedOn w:val="ResumeBodyText"/>
    <w:rsid w:val="00B33E74"/>
    <w:pPr>
      <w:spacing w:before="120" w:after="120"/>
    </w:pPr>
  </w:style>
  <w:style w:type="paragraph" w:customStyle="1" w:styleId="ResumeSidebarHeading">
    <w:name w:val="Resume Sidebar Heading"/>
    <w:basedOn w:val="ResumeBodyText"/>
    <w:rsid w:val="00B33E74"/>
    <w:pPr>
      <w:pBdr>
        <w:bottom w:val="single" w:sz="4" w:space="1" w:color="808080" w:themeColor="background1" w:themeShade="80"/>
      </w:pBdr>
      <w:spacing w:after="120"/>
      <w:jc w:val="center"/>
    </w:pPr>
    <w:rPr>
      <w:rFonts w:eastAsia="Times New Roman"/>
      <w:b/>
      <w:caps/>
      <w:color w:val="FFFFFF" w:themeColor="background1"/>
      <w:spacing w:val="40"/>
      <w:szCs w:val="20"/>
      <w:lang w:eastAsia="x-none"/>
    </w:rPr>
  </w:style>
  <w:style w:type="paragraph" w:customStyle="1" w:styleId="ResumeSpace">
    <w:name w:val="Resume Space"/>
    <w:basedOn w:val="ResumeBodyText"/>
    <w:rsid w:val="00B33E74"/>
    <w:pPr>
      <w:spacing w:before="0" w:after="0"/>
    </w:pPr>
  </w:style>
  <w:style w:type="paragraph" w:customStyle="1" w:styleId="AppendixHeading1">
    <w:name w:val="Appendix Heading 1"/>
    <w:basedOn w:val="Normal"/>
    <w:next w:val="BodyText"/>
    <w:rsid w:val="00B33E74"/>
    <w:pPr>
      <w:keepNext/>
      <w:numPr>
        <w:numId w:val="9"/>
      </w:numPr>
      <w:tabs>
        <w:tab w:val="clear" w:pos="2520"/>
        <w:tab w:val="left" w:pos="1800"/>
      </w:tabs>
      <w:suppressAutoHyphens/>
      <w:spacing w:before="240" w:after="240"/>
      <w:outlineLvl w:val="0"/>
    </w:pPr>
    <w:rPr>
      <w:rFonts w:asciiTheme="majorHAnsi" w:hAnsiTheme="majorHAnsi"/>
      <w:b/>
      <w:caps/>
      <w:color w:val="003D6B"/>
      <w:sz w:val="24"/>
    </w:rPr>
  </w:style>
  <w:style w:type="paragraph" w:customStyle="1" w:styleId="AppendixHeading2">
    <w:name w:val="Appendix Heading 2"/>
    <w:basedOn w:val="AppendixHeading1"/>
    <w:next w:val="BodyText"/>
    <w:rsid w:val="00B33E74"/>
    <w:pPr>
      <w:numPr>
        <w:ilvl w:val="1"/>
      </w:numPr>
      <w:tabs>
        <w:tab w:val="left" w:pos="936"/>
      </w:tabs>
      <w:outlineLvl w:val="1"/>
    </w:pPr>
    <w:rPr>
      <w:caps w:val="0"/>
    </w:rPr>
  </w:style>
  <w:style w:type="paragraph" w:customStyle="1" w:styleId="AppendixHeading3">
    <w:name w:val="Appendix Heading 3"/>
    <w:basedOn w:val="AppendixHeading2"/>
    <w:next w:val="BodyText"/>
    <w:rsid w:val="00B33E74"/>
    <w:pPr>
      <w:numPr>
        <w:ilvl w:val="2"/>
      </w:numPr>
      <w:ind w:left="936"/>
      <w:outlineLvl w:val="2"/>
    </w:pPr>
    <w:rPr>
      <w:color w:val="0081AA"/>
    </w:rPr>
  </w:style>
  <w:style w:type="paragraph" w:customStyle="1" w:styleId="AppendixHeading4">
    <w:name w:val="Appendix Heading 4"/>
    <w:basedOn w:val="AppendixHeading3"/>
    <w:next w:val="BodyText"/>
    <w:rsid w:val="00B33E74"/>
    <w:pPr>
      <w:numPr>
        <w:ilvl w:val="3"/>
      </w:numPr>
      <w:tabs>
        <w:tab w:val="clear" w:pos="936"/>
      </w:tabs>
      <w:outlineLvl w:val="3"/>
    </w:pPr>
    <w:rPr>
      <w:color w:val="005568"/>
    </w:rPr>
  </w:style>
  <w:style w:type="character" w:customStyle="1" w:styleId="TableBodyTextChar">
    <w:name w:val="Table Body Text Char"/>
    <w:basedOn w:val="DefaultParagraphFont"/>
    <w:link w:val="TableBodyText"/>
    <w:locked/>
    <w:rsid w:val="00B33E74"/>
    <w:rPr>
      <w:rFonts w:eastAsia="Calibri" w:cs="Times New Roman"/>
      <w:sz w:val="24"/>
      <w:szCs w:val="24"/>
      <w:lang w:eastAsia="x-none"/>
    </w:rPr>
  </w:style>
  <w:style w:type="paragraph" w:customStyle="1" w:styleId="FocusBoxGray">
    <w:name w:val="Focus Box Gray"/>
    <w:basedOn w:val="FocusBoxBlue"/>
    <w:rsid w:val="00B33E74"/>
    <w:pPr>
      <w:shd w:val="clear" w:color="auto" w:fill="F2F2F2" w:themeFill="background1" w:themeFillShade="F2"/>
    </w:pPr>
  </w:style>
  <w:style w:type="paragraph" w:styleId="TOC5">
    <w:name w:val="toc 5"/>
    <w:basedOn w:val="Normal"/>
    <w:next w:val="Normal"/>
    <w:autoRedefine/>
    <w:uiPriority w:val="49"/>
    <w:semiHidden/>
    <w:unhideWhenUsed/>
    <w:rsid w:val="00B33E74"/>
    <w:pPr>
      <w:spacing w:after="100"/>
      <w:ind w:left="800"/>
    </w:pPr>
    <w:rPr>
      <w:sz w:val="24"/>
      <w:szCs w:val="24"/>
      <w:lang w:bidi="en-US"/>
    </w:rPr>
  </w:style>
  <w:style w:type="paragraph" w:styleId="TOC7">
    <w:name w:val="toc 7"/>
    <w:basedOn w:val="Normal"/>
    <w:next w:val="Normal"/>
    <w:autoRedefine/>
    <w:uiPriority w:val="49"/>
    <w:semiHidden/>
    <w:unhideWhenUsed/>
    <w:rsid w:val="00B33E74"/>
    <w:pPr>
      <w:spacing w:after="100"/>
      <w:ind w:left="1200"/>
    </w:pPr>
    <w:rPr>
      <w:sz w:val="24"/>
      <w:szCs w:val="24"/>
      <w:lang w:bidi="en-US"/>
    </w:rPr>
  </w:style>
  <w:style w:type="paragraph" w:styleId="TOC8">
    <w:name w:val="toc 8"/>
    <w:basedOn w:val="Normal"/>
    <w:next w:val="Normal"/>
    <w:autoRedefine/>
    <w:uiPriority w:val="49"/>
    <w:semiHidden/>
    <w:unhideWhenUsed/>
    <w:rsid w:val="00B33E74"/>
    <w:pPr>
      <w:spacing w:after="100"/>
      <w:ind w:left="1400"/>
    </w:pPr>
    <w:rPr>
      <w:sz w:val="24"/>
      <w:szCs w:val="24"/>
      <w:lang w:bidi="en-US"/>
    </w:rPr>
  </w:style>
  <w:style w:type="paragraph" w:styleId="TOC9">
    <w:name w:val="toc 9"/>
    <w:basedOn w:val="Normal"/>
    <w:next w:val="Normal"/>
    <w:autoRedefine/>
    <w:uiPriority w:val="49"/>
    <w:semiHidden/>
    <w:unhideWhenUsed/>
    <w:rsid w:val="00B33E74"/>
    <w:pPr>
      <w:spacing w:after="100"/>
      <w:ind w:left="1600"/>
    </w:pPr>
    <w:rPr>
      <w:sz w:val="24"/>
      <w:szCs w:val="24"/>
      <w:lang w:bidi="en-US"/>
    </w:rPr>
  </w:style>
  <w:style w:type="character" w:customStyle="1" w:styleId="Underline">
    <w:name w:val="Underline"/>
    <w:uiPriority w:val="1"/>
    <w:rsid w:val="00B33E74"/>
    <w:rPr>
      <w:u w:val="single"/>
    </w:rPr>
  </w:style>
  <w:style w:type="table" w:customStyle="1" w:styleId="GridTable1Light1">
    <w:name w:val="Grid Table 1 Light1"/>
    <w:basedOn w:val="TableNormal"/>
    <w:uiPriority w:val="99"/>
    <w:rsid w:val="00B33E74"/>
    <w:pPr>
      <w:spacing w:after="0"/>
    </w:pPr>
    <w:rPr>
      <w:sz w:val="24"/>
      <w:szCs w:val="24"/>
      <w:lang w:bidi="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RTableBlueBanded">
    <w:name w:val="AR Table Blue Banded"/>
    <w:basedOn w:val="TableNormal"/>
    <w:uiPriority w:val="99"/>
    <w:rsid w:val="00B33E74"/>
    <w:pPr>
      <w:spacing w:after="0"/>
    </w:pPr>
    <w:rPr>
      <w:sz w:val="24"/>
      <w:szCs w:val="24"/>
      <w:lang w:bidi="en-US"/>
    </w:rPr>
    <w:tblPr>
      <w:tblStyleRow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72" w:type="dxa"/>
        <w:right w:w="72" w:type="dxa"/>
      </w:tblCellMar>
    </w:tblPr>
    <w:tblStylePr w:type="firstRow">
      <w:rPr>
        <w:color w:val="FFFFFF" w:themeColor="background1"/>
      </w:rPr>
      <w:tblPr/>
      <w:tcPr>
        <w:shd w:val="clear" w:color="auto" w:fill="003D6B"/>
      </w:tcPr>
    </w:tblStylePr>
    <w:tblStylePr w:type="band1Horz">
      <w:tblPr/>
      <w:tcPr>
        <w:shd w:val="clear" w:color="auto" w:fill="B8CCE4"/>
      </w:tcPr>
    </w:tblStylePr>
    <w:tblStylePr w:type="band2Horz">
      <w:tblPr/>
      <w:tcPr>
        <w:shd w:val="clear" w:color="auto" w:fill="E4EFFF"/>
      </w:tcPr>
    </w:tblStylePr>
  </w:style>
  <w:style w:type="character" w:customStyle="1" w:styleId="ColorIceBlue">
    <w:name w:val="Color Ice Blue"/>
    <w:basedOn w:val="ColorDkTeal"/>
    <w:uiPriority w:val="1"/>
    <w:rsid w:val="00B33E74"/>
    <w:rPr>
      <w:color w:val="D0DAE6"/>
      <w:szCs w:val="18"/>
    </w:rPr>
  </w:style>
  <w:style w:type="character" w:customStyle="1" w:styleId="ColorTurquoise">
    <w:name w:val="Color Turquoise"/>
    <w:rsid w:val="00B33E74"/>
    <w:rPr>
      <w:color w:val="0081B3"/>
    </w:rPr>
  </w:style>
  <w:style w:type="character" w:customStyle="1" w:styleId="ColorDkTeal">
    <w:name w:val="Color Dk Teal"/>
    <w:rsid w:val="00B33E74"/>
    <w:rPr>
      <w:color w:val="005568"/>
    </w:rPr>
  </w:style>
  <w:style w:type="character" w:customStyle="1" w:styleId="ColorTeal">
    <w:name w:val="Color Teal"/>
    <w:uiPriority w:val="1"/>
    <w:rsid w:val="00B33E74"/>
    <w:rPr>
      <w:color w:val="549496"/>
    </w:rPr>
  </w:style>
  <w:style w:type="paragraph" w:customStyle="1" w:styleId="ListBulletFancy">
    <w:name w:val="List Bullet Fancy"/>
    <w:basedOn w:val="ListBullet"/>
    <w:rsid w:val="00B33E74"/>
    <w:pPr>
      <w:numPr>
        <w:numId w:val="13"/>
      </w:numPr>
    </w:pPr>
  </w:style>
  <w:style w:type="paragraph" w:customStyle="1" w:styleId="ChapterHeading">
    <w:name w:val="Chapter Heading"/>
    <w:basedOn w:val="Normal"/>
    <w:rsid w:val="00B33E74"/>
    <w:pPr>
      <w:spacing w:before="240" w:after="360"/>
    </w:pPr>
    <w:rPr>
      <w:b/>
      <w:sz w:val="32"/>
      <w:szCs w:val="36"/>
      <w:lang w:bidi="en-US"/>
    </w:rPr>
  </w:style>
  <w:style w:type="paragraph" w:customStyle="1" w:styleId="TextBoxTitleCentered">
    <w:name w:val="Text Box Title Centered"/>
    <w:basedOn w:val="TextBoxTitle"/>
    <w:rsid w:val="00B33E74"/>
    <w:pPr>
      <w:jc w:val="center"/>
    </w:pPr>
    <w:rPr>
      <w:rFonts w:eastAsia="Times New Roman" w:cs="Times New Roman"/>
      <w:bCs/>
      <w:szCs w:val="20"/>
    </w:rPr>
  </w:style>
  <w:style w:type="paragraph" w:customStyle="1" w:styleId="TextBoxListBullet2">
    <w:name w:val="Text Box List Bullet 2"/>
    <w:basedOn w:val="ListBullet2"/>
    <w:rsid w:val="00B33E74"/>
    <w:pPr>
      <w:spacing w:before="60" w:after="60"/>
      <w:ind w:left="576" w:hanging="288"/>
      <w:contextualSpacing/>
    </w:pPr>
  </w:style>
  <w:style w:type="paragraph" w:customStyle="1" w:styleId="TextBoxListBullet3">
    <w:name w:val="Text Box List Bullet 3"/>
    <w:basedOn w:val="ListBullet3"/>
    <w:rsid w:val="00B33E74"/>
    <w:pPr>
      <w:numPr>
        <w:numId w:val="4"/>
      </w:numPr>
      <w:spacing w:before="60" w:after="60"/>
      <w:ind w:left="864" w:hanging="288"/>
      <w:contextualSpacing/>
    </w:pPr>
  </w:style>
  <w:style w:type="paragraph" w:customStyle="1" w:styleId="ListBulletCheckBoxCircle">
    <w:name w:val="List Bullet Check Box Circle"/>
    <w:basedOn w:val="ListBullet"/>
    <w:rsid w:val="00B33E74"/>
    <w:pPr>
      <w:numPr>
        <w:numId w:val="6"/>
      </w:numPr>
    </w:pPr>
  </w:style>
  <w:style w:type="paragraph" w:customStyle="1" w:styleId="ListBulletCheckBoxSquare">
    <w:name w:val="List Bullet Check Box Square"/>
    <w:basedOn w:val="ListBullet"/>
    <w:rsid w:val="00B33E74"/>
    <w:pPr>
      <w:numPr>
        <w:numId w:val="12"/>
      </w:numPr>
      <w:ind w:left="360"/>
    </w:pPr>
  </w:style>
  <w:style w:type="character" w:customStyle="1" w:styleId="StrongTurquoise">
    <w:name w:val="Strong Turquoise"/>
    <w:rsid w:val="00B33E74"/>
    <w:rPr>
      <w:b/>
      <w:bCs/>
      <w:color w:val="0081B3"/>
    </w:rPr>
  </w:style>
  <w:style w:type="character" w:customStyle="1" w:styleId="StrongTeal">
    <w:name w:val="Strong Teal"/>
    <w:rsid w:val="00B33E74"/>
    <w:rPr>
      <w:b/>
      <w:bCs/>
      <w:color w:val="00638F"/>
    </w:rPr>
  </w:style>
  <w:style w:type="character" w:customStyle="1" w:styleId="ColorRed">
    <w:name w:val="Color Red"/>
    <w:basedOn w:val="ColorTurquoise"/>
    <w:rsid w:val="00B33E74"/>
    <w:rPr>
      <w:color w:val="8C2633"/>
    </w:rPr>
  </w:style>
  <w:style w:type="character" w:customStyle="1" w:styleId="ColorOrange">
    <w:name w:val="Color Orange"/>
    <w:basedOn w:val="ColorDkTeal"/>
    <w:rsid w:val="00B33E74"/>
    <w:rPr>
      <w:color w:val="BC4F07"/>
    </w:rPr>
  </w:style>
  <w:style w:type="paragraph" w:customStyle="1" w:styleId="ResumeSidebarBullet">
    <w:name w:val="Resume Sidebar Bullet"/>
    <w:basedOn w:val="ResumeSidebarBodyText"/>
    <w:rsid w:val="00B33E74"/>
    <w:pPr>
      <w:numPr>
        <w:numId w:val="18"/>
      </w:numPr>
      <w:spacing w:before="60" w:after="60"/>
      <w:contextualSpacing/>
    </w:pPr>
  </w:style>
  <w:style w:type="table" w:customStyle="1" w:styleId="ARTableGrayBanded">
    <w:name w:val="AR Table Gray Banded"/>
    <w:basedOn w:val="TableNormal"/>
    <w:uiPriority w:val="99"/>
    <w:rsid w:val="00B33E74"/>
    <w:pPr>
      <w:spacing w:after="0"/>
    </w:pPr>
    <w:rPr>
      <w:sz w:val="24"/>
      <w:szCs w:val="24"/>
      <w:lang w:bidi="en-US"/>
    </w:rPr>
    <w:tblPr>
      <w:tblStyleRow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tblPr/>
      <w:tcPr>
        <w:shd w:val="clear" w:color="auto" w:fill="003F6B"/>
      </w:tcPr>
    </w:tblStylePr>
    <w:tblStylePr w:type="band1Horz">
      <w:tblPr/>
      <w:tcPr>
        <w:shd w:val="clear" w:color="auto" w:fill="F2F2F2" w:themeFill="background1" w:themeFillShade="F2"/>
      </w:tcPr>
    </w:tblStylePr>
    <w:tblStylePr w:type="band2Horz">
      <w:tblPr/>
      <w:tcPr>
        <w:shd w:val="clear" w:color="auto" w:fill="D9D9D9"/>
      </w:tcPr>
    </w:tblStylePr>
  </w:style>
  <w:style w:type="paragraph" w:customStyle="1" w:styleId="Heading1Banded">
    <w:name w:val="Heading 1 Banded"/>
    <w:basedOn w:val="Heading1"/>
    <w:rsid w:val="00B33E74"/>
    <w:pPr>
      <w:pBdr>
        <w:top w:val="single" w:sz="12" w:space="1" w:color="003F6B"/>
        <w:left w:val="single" w:sz="12" w:space="4" w:color="003F6B"/>
        <w:bottom w:val="single" w:sz="12" w:space="1" w:color="003F6B"/>
        <w:right w:val="single" w:sz="12" w:space="4" w:color="003F6B"/>
      </w:pBdr>
      <w:shd w:val="clear" w:color="auto" w:fill="003F6B"/>
    </w:pPr>
    <w:rPr>
      <w:color w:val="FFFFFF" w:themeColor="background1"/>
    </w:rPr>
  </w:style>
  <w:style w:type="paragraph" w:customStyle="1" w:styleId="Heading2Banded">
    <w:name w:val="Heading 2 Banded"/>
    <w:basedOn w:val="Heading2"/>
    <w:rsid w:val="00B33E74"/>
    <w:pPr>
      <w:pBdr>
        <w:top w:val="single" w:sz="12" w:space="1" w:color="0081B3"/>
        <w:left w:val="single" w:sz="12" w:space="4" w:color="0081B3"/>
        <w:bottom w:val="single" w:sz="12" w:space="1" w:color="0081B3"/>
        <w:right w:val="single" w:sz="12" w:space="4" w:color="0081B3"/>
      </w:pBdr>
      <w:shd w:val="clear" w:color="auto" w:fill="0081B3"/>
    </w:pPr>
    <w:rPr>
      <w:bCs w:val="0"/>
      <w:color w:val="FFFFFF" w:themeColor="background1"/>
      <w:sz w:val="26"/>
    </w:rPr>
  </w:style>
  <w:style w:type="paragraph" w:styleId="Revision">
    <w:name w:val="Revision"/>
    <w:hidden/>
    <w:uiPriority w:val="99"/>
    <w:semiHidden/>
    <w:rsid w:val="00B33E74"/>
    <w:pPr>
      <w:spacing w:after="0"/>
    </w:pPr>
    <w:rPr>
      <w:sz w:val="24"/>
      <w:szCs w:val="24"/>
      <w:lang w:bidi="en-US"/>
    </w:rPr>
  </w:style>
  <w:style w:type="paragraph" w:styleId="Caption">
    <w:name w:val="caption"/>
    <w:basedOn w:val="Normal"/>
    <w:next w:val="Normal"/>
    <w:uiPriority w:val="35"/>
    <w:unhideWhenUsed/>
    <w:qFormat/>
    <w:rsid w:val="00B058AD"/>
    <w:pPr>
      <w:spacing w:after="200"/>
    </w:pPr>
    <w:rPr>
      <w:i/>
      <w:iCs/>
      <w:color w:val="1F497D" w:themeColor="text2"/>
      <w:sz w:val="18"/>
      <w:szCs w:val="18"/>
    </w:rPr>
  </w:style>
  <w:style w:type="paragraph" w:customStyle="1" w:styleId="TableParagraph">
    <w:name w:val="Table Paragraph"/>
    <w:basedOn w:val="Normal"/>
    <w:autoRedefine/>
    <w:uiPriority w:val="1"/>
    <w:rsid w:val="00A01832"/>
    <w:pPr>
      <w:keepNext/>
      <w:keepLines/>
      <w:framePr w:hSpace="180" w:wrap="around" w:vAnchor="text" w:hAnchor="margin" w:y="-556"/>
      <w:spacing w:after="0"/>
      <w:ind w:left="115" w:right="130"/>
      <w:jc w:val="center"/>
    </w:pPr>
    <w:rPr>
      <w:rFonts w:ascii="Times New Roman" w:hAnsi="Times New Roman" w:cs="Times New Roman"/>
    </w:rPr>
  </w:style>
  <w:style w:type="character" w:styleId="UnresolvedMention">
    <w:name w:val="Unresolved Mention"/>
    <w:basedOn w:val="DefaultParagraphFont"/>
    <w:uiPriority w:val="99"/>
    <w:semiHidden/>
    <w:unhideWhenUsed/>
    <w:rsid w:val="00F52291"/>
    <w:rPr>
      <w:color w:val="605E5C"/>
      <w:shd w:val="clear" w:color="auto" w:fill="E1DFDD"/>
    </w:rPr>
  </w:style>
  <w:style w:type="table" w:customStyle="1" w:styleId="TableGridA1">
    <w:name w:val="Table Grid A1"/>
    <w:basedOn w:val="TableNormal"/>
    <w:next w:val="TableGrid"/>
    <w:uiPriority w:val="39"/>
    <w:rsid w:val="00E84E0C"/>
    <w:pPr>
      <w:spacing w:after="0"/>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B058AD"/>
    <w:pPr>
      <w:spacing w:before="160"/>
      <w:ind w:left="720" w:right="720"/>
    </w:pPr>
    <w:rPr>
      <w:i/>
      <w:iCs/>
      <w:color w:val="000000" w:themeColor="text1"/>
    </w:rPr>
  </w:style>
  <w:style w:type="character" w:customStyle="1" w:styleId="QuoteChar">
    <w:name w:val="Quote Char"/>
    <w:basedOn w:val="DefaultParagraphFont"/>
    <w:link w:val="Quote"/>
    <w:uiPriority w:val="29"/>
    <w:rsid w:val="00B058AD"/>
    <w:rPr>
      <w:i/>
      <w:iCs/>
      <w:color w:val="000000" w:themeColor="text1"/>
    </w:rPr>
  </w:style>
  <w:style w:type="paragraph" w:styleId="IntenseQuote">
    <w:name w:val="Intense Quote"/>
    <w:basedOn w:val="Normal"/>
    <w:next w:val="Normal"/>
    <w:link w:val="IntenseQuoteChar"/>
    <w:uiPriority w:val="30"/>
    <w:qFormat/>
    <w:rsid w:val="00B058A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B058AD"/>
    <w:rPr>
      <w:color w:val="000000" w:themeColor="text1"/>
      <w:shd w:val="clear" w:color="auto" w:fill="F2F2F2" w:themeFill="background1" w:themeFillShade="F2"/>
    </w:rPr>
  </w:style>
  <w:style w:type="character" w:styleId="SubtleEmphasis">
    <w:name w:val="Subtle Emphasis"/>
    <w:basedOn w:val="DefaultParagraphFont"/>
    <w:uiPriority w:val="19"/>
    <w:qFormat/>
    <w:rsid w:val="00B058AD"/>
    <w:rPr>
      <w:i/>
      <w:iCs/>
      <w:color w:val="404040" w:themeColor="text1" w:themeTint="BF"/>
    </w:rPr>
  </w:style>
  <w:style w:type="character" w:styleId="IntenseEmphasis">
    <w:name w:val="Intense Emphasis"/>
    <w:basedOn w:val="DefaultParagraphFont"/>
    <w:uiPriority w:val="21"/>
    <w:qFormat/>
    <w:rsid w:val="00B058AD"/>
    <w:rPr>
      <w:b/>
      <w:bCs/>
      <w:i/>
      <w:iCs/>
      <w:caps/>
    </w:rPr>
  </w:style>
  <w:style w:type="character" w:styleId="SubtleReference">
    <w:name w:val="Subtle Reference"/>
    <w:basedOn w:val="DefaultParagraphFont"/>
    <w:uiPriority w:val="31"/>
    <w:qFormat/>
    <w:rsid w:val="00B058AD"/>
    <w:rPr>
      <w:smallCaps/>
      <w:color w:val="404040" w:themeColor="text1" w:themeTint="BF"/>
      <w:u w:val="single" w:color="7F7F7F" w:themeColor="text1" w:themeTint="80"/>
    </w:rPr>
  </w:style>
  <w:style w:type="character" w:styleId="BookTitle">
    <w:name w:val="Book Title"/>
    <w:basedOn w:val="DefaultParagraphFont"/>
    <w:uiPriority w:val="33"/>
    <w:qFormat/>
    <w:rsid w:val="00B058AD"/>
    <w:rPr>
      <w:b w:val="0"/>
      <w:bCs w:val="0"/>
      <w:smallCaps/>
      <w:spacing w:val="5"/>
    </w:rPr>
  </w:style>
  <w:style w:type="numbering" w:customStyle="1" w:styleId="Style1">
    <w:name w:val="Style1"/>
    <w:uiPriority w:val="99"/>
    <w:rsid w:val="00F46D44"/>
    <w:pPr>
      <w:numPr>
        <w:numId w:val="21"/>
      </w:numPr>
    </w:pPr>
  </w:style>
  <w:style w:type="table" w:styleId="GridTable4-Accent1">
    <w:name w:val="Grid Table 4 Accent 1"/>
    <w:basedOn w:val="TableNormal"/>
    <w:uiPriority w:val="49"/>
    <w:rsid w:val="00A76924"/>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LineNumber">
    <w:name w:val="line number"/>
    <w:basedOn w:val="DefaultParagraphFont"/>
    <w:uiPriority w:val="99"/>
    <w:semiHidden/>
    <w:unhideWhenUsed/>
    <w:rsid w:val="00D91019"/>
  </w:style>
  <w:style w:type="character" w:customStyle="1" w:styleId="t286pc">
    <w:name w:val="t286pc"/>
    <w:basedOn w:val="DefaultParagraphFont"/>
    <w:rsid w:val="009F05BE"/>
  </w:style>
  <w:style w:type="character" w:customStyle="1" w:styleId="vkekvd">
    <w:name w:val="vkekvd"/>
    <w:basedOn w:val="DefaultParagraphFont"/>
    <w:rsid w:val="009F05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713330">
      <w:bodyDiv w:val="1"/>
      <w:marLeft w:val="0"/>
      <w:marRight w:val="0"/>
      <w:marTop w:val="0"/>
      <w:marBottom w:val="0"/>
      <w:divBdr>
        <w:top w:val="none" w:sz="0" w:space="0" w:color="auto"/>
        <w:left w:val="none" w:sz="0" w:space="0" w:color="auto"/>
        <w:bottom w:val="none" w:sz="0" w:space="0" w:color="auto"/>
        <w:right w:val="none" w:sz="0" w:space="0" w:color="auto"/>
      </w:divBdr>
      <w:divsChild>
        <w:div w:id="1847556681">
          <w:marLeft w:val="0"/>
          <w:marRight w:val="0"/>
          <w:marTop w:val="0"/>
          <w:marBottom w:val="0"/>
          <w:divBdr>
            <w:top w:val="none" w:sz="0" w:space="0" w:color="auto"/>
            <w:left w:val="none" w:sz="0" w:space="0" w:color="auto"/>
            <w:bottom w:val="none" w:sz="0" w:space="0" w:color="auto"/>
            <w:right w:val="none" w:sz="0" w:space="0" w:color="auto"/>
          </w:divBdr>
        </w:div>
        <w:div w:id="10844925">
          <w:marLeft w:val="0"/>
          <w:marRight w:val="0"/>
          <w:marTop w:val="0"/>
          <w:marBottom w:val="0"/>
          <w:divBdr>
            <w:top w:val="none" w:sz="0" w:space="0" w:color="auto"/>
            <w:left w:val="none" w:sz="0" w:space="0" w:color="auto"/>
            <w:bottom w:val="none" w:sz="0" w:space="0" w:color="auto"/>
            <w:right w:val="none" w:sz="0" w:space="0" w:color="auto"/>
          </w:divBdr>
        </w:div>
        <w:div w:id="1904026431">
          <w:marLeft w:val="0"/>
          <w:marRight w:val="0"/>
          <w:marTop w:val="0"/>
          <w:marBottom w:val="0"/>
          <w:divBdr>
            <w:top w:val="none" w:sz="0" w:space="0" w:color="auto"/>
            <w:left w:val="none" w:sz="0" w:space="0" w:color="auto"/>
            <w:bottom w:val="none" w:sz="0" w:space="0" w:color="auto"/>
            <w:right w:val="none" w:sz="0" w:space="0" w:color="auto"/>
          </w:divBdr>
        </w:div>
        <w:div w:id="1238204393">
          <w:marLeft w:val="0"/>
          <w:marRight w:val="0"/>
          <w:marTop w:val="0"/>
          <w:marBottom w:val="0"/>
          <w:divBdr>
            <w:top w:val="none" w:sz="0" w:space="0" w:color="auto"/>
            <w:left w:val="none" w:sz="0" w:space="0" w:color="auto"/>
            <w:bottom w:val="none" w:sz="0" w:space="0" w:color="auto"/>
            <w:right w:val="none" w:sz="0" w:space="0" w:color="auto"/>
          </w:divBdr>
        </w:div>
        <w:div w:id="854610422">
          <w:marLeft w:val="0"/>
          <w:marRight w:val="0"/>
          <w:marTop w:val="0"/>
          <w:marBottom w:val="0"/>
          <w:divBdr>
            <w:top w:val="none" w:sz="0" w:space="0" w:color="auto"/>
            <w:left w:val="none" w:sz="0" w:space="0" w:color="auto"/>
            <w:bottom w:val="none" w:sz="0" w:space="0" w:color="auto"/>
            <w:right w:val="none" w:sz="0" w:space="0" w:color="auto"/>
          </w:divBdr>
        </w:div>
        <w:div w:id="1589576468">
          <w:marLeft w:val="0"/>
          <w:marRight w:val="0"/>
          <w:marTop w:val="0"/>
          <w:marBottom w:val="0"/>
          <w:divBdr>
            <w:top w:val="none" w:sz="0" w:space="0" w:color="auto"/>
            <w:left w:val="none" w:sz="0" w:space="0" w:color="auto"/>
            <w:bottom w:val="none" w:sz="0" w:space="0" w:color="auto"/>
            <w:right w:val="none" w:sz="0" w:space="0" w:color="auto"/>
          </w:divBdr>
        </w:div>
        <w:div w:id="781918898">
          <w:marLeft w:val="0"/>
          <w:marRight w:val="0"/>
          <w:marTop w:val="0"/>
          <w:marBottom w:val="0"/>
          <w:divBdr>
            <w:top w:val="none" w:sz="0" w:space="0" w:color="auto"/>
            <w:left w:val="none" w:sz="0" w:space="0" w:color="auto"/>
            <w:bottom w:val="none" w:sz="0" w:space="0" w:color="auto"/>
            <w:right w:val="none" w:sz="0" w:space="0" w:color="auto"/>
          </w:divBdr>
        </w:div>
        <w:div w:id="584143554">
          <w:marLeft w:val="0"/>
          <w:marRight w:val="0"/>
          <w:marTop w:val="0"/>
          <w:marBottom w:val="0"/>
          <w:divBdr>
            <w:top w:val="none" w:sz="0" w:space="0" w:color="auto"/>
            <w:left w:val="none" w:sz="0" w:space="0" w:color="auto"/>
            <w:bottom w:val="none" w:sz="0" w:space="0" w:color="auto"/>
            <w:right w:val="none" w:sz="0" w:space="0" w:color="auto"/>
          </w:divBdr>
        </w:div>
        <w:div w:id="84428392">
          <w:marLeft w:val="0"/>
          <w:marRight w:val="0"/>
          <w:marTop w:val="0"/>
          <w:marBottom w:val="0"/>
          <w:divBdr>
            <w:top w:val="none" w:sz="0" w:space="0" w:color="auto"/>
            <w:left w:val="none" w:sz="0" w:space="0" w:color="auto"/>
            <w:bottom w:val="none" w:sz="0" w:space="0" w:color="auto"/>
            <w:right w:val="none" w:sz="0" w:space="0" w:color="auto"/>
          </w:divBdr>
        </w:div>
        <w:div w:id="402872344">
          <w:marLeft w:val="0"/>
          <w:marRight w:val="0"/>
          <w:marTop w:val="0"/>
          <w:marBottom w:val="0"/>
          <w:divBdr>
            <w:top w:val="none" w:sz="0" w:space="0" w:color="auto"/>
            <w:left w:val="none" w:sz="0" w:space="0" w:color="auto"/>
            <w:bottom w:val="none" w:sz="0" w:space="0" w:color="auto"/>
            <w:right w:val="none" w:sz="0" w:space="0" w:color="auto"/>
          </w:divBdr>
        </w:div>
        <w:div w:id="665405779">
          <w:marLeft w:val="0"/>
          <w:marRight w:val="0"/>
          <w:marTop w:val="0"/>
          <w:marBottom w:val="0"/>
          <w:divBdr>
            <w:top w:val="none" w:sz="0" w:space="0" w:color="auto"/>
            <w:left w:val="none" w:sz="0" w:space="0" w:color="auto"/>
            <w:bottom w:val="none" w:sz="0" w:space="0" w:color="auto"/>
            <w:right w:val="none" w:sz="0" w:space="0" w:color="auto"/>
          </w:divBdr>
        </w:div>
        <w:div w:id="565149379">
          <w:marLeft w:val="0"/>
          <w:marRight w:val="0"/>
          <w:marTop w:val="0"/>
          <w:marBottom w:val="0"/>
          <w:divBdr>
            <w:top w:val="none" w:sz="0" w:space="0" w:color="auto"/>
            <w:left w:val="none" w:sz="0" w:space="0" w:color="auto"/>
            <w:bottom w:val="none" w:sz="0" w:space="0" w:color="auto"/>
            <w:right w:val="none" w:sz="0" w:space="0" w:color="auto"/>
          </w:divBdr>
        </w:div>
        <w:div w:id="918949309">
          <w:marLeft w:val="0"/>
          <w:marRight w:val="0"/>
          <w:marTop w:val="0"/>
          <w:marBottom w:val="0"/>
          <w:divBdr>
            <w:top w:val="none" w:sz="0" w:space="0" w:color="auto"/>
            <w:left w:val="none" w:sz="0" w:space="0" w:color="auto"/>
            <w:bottom w:val="none" w:sz="0" w:space="0" w:color="auto"/>
            <w:right w:val="none" w:sz="0" w:space="0" w:color="auto"/>
          </w:divBdr>
        </w:div>
        <w:div w:id="340591152">
          <w:marLeft w:val="0"/>
          <w:marRight w:val="0"/>
          <w:marTop w:val="0"/>
          <w:marBottom w:val="0"/>
          <w:divBdr>
            <w:top w:val="none" w:sz="0" w:space="0" w:color="auto"/>
            <w:left w:val="none" w:sz="0" w:space="0" w:color="auto"/>
            <w:bottom w:val="none" w:sz="0" w:space="0" w:color="auto"/>
            <w:right w:val="none" w:sz="0" w:space="0" w:color="auto"/>
          </w:divBdr>
        </w:div>
        <w:div w:id="90592203">
          <w:marLeft w:val="0"/>
          <w:marRight w:val="0"/>
          <w:marTop w:val="0"/>
          <w:marBottom w:val="0"/>
          <w:divBdr>
            <w:top w:val="none" w:sz="0" w:space="0" w:color="auto"/>
            <w:left w:val="none" w:sz="0" w:space="0" w:color="auto"/>
            <w:bottom w:val="none" w:sz="0" w:space="0" w:color="auto"/>
            <w:right w:val="none" w:sz="0" w:space="0" w:color="auto"/>
          </w:divBdr>
        </w:div>
        <w:div w:id="1032077025">
          <w:marLeft w:val="0"/>
          <w:marRight w:val="0"/>
          <w:marTop w:val="0"/>
          <w:marBottom w:val="0"/>
          <w:divBdr>
            <w:top w:val="none" w:sz="0" w:space="0" w:color="auto"/>
            <w:left w:val="none" w:sz="0" w:space="0" w:color="auto"/>
            <w:bottom w:val="none" w:sz="0" w:space="0" w:color="auto"/>
            <w:right w:val="none" w:sz="0" w:space="0" w:color="auto"/>
          </w:divBdr>
        </w:div>
        <w:div w:id="1206022069">
          <w:marLeft w:val="0"/>
          <w:marRight w:val="0"/>
          <w:marTop w:val="0"/>
          <w:marBottom w:val="0"/>
          <w:divBdr>
            <w:top w:val="none" w:sz="0" w:space="0" w:color="auto"/>
            <w:left w:val="none" w:sz="0" w:space="0" w:color="auto"/>
            <w:bottom w:val="none" w:sz="0" w:space="0" w:color="auto"/>
            <w:right w:val="none" w:sz="0" w:space="0" w:color="auto"/>
          </w:divBdr>
        </w:div>
      </w:divsChild>
    </w:div>
    <w:div w:id="430200780">
      <w:bodyDiv w:val="1"/>
      <w:marLeft w:val="0"/>
      <w:marRight w:val="0"/>
      <w:marTop w:val="0"/>
      <w:marBottom w:val="0"/>
      <w:divBdr>
        <w:top w:val="none" w:sz="0" w:space="0" w:color="auto"/>
        <w:left w:val="none" w:sz="0" w:space="0" w:color="auto"/>
        <w:bottom w:val="none" w:sz="0" w:space="0" w:color="auto"/>
        <w:right w:val="none" w:sz="0" w:space="0" w:color="auto"/>
      </w:divBdr>
    </w:div>
    <w:div w:id="451485209">
      <w:bodyDiv w:val="1"/>
      <w:marLeft w:val="0"/>
      <w:marRight w:val="0"/>
      <w:marTop w:val="0"/>
      <w:marBottom w:val="0"/>
      <w:divBdr>
        <w:top w:val="none" w:sz="0" w:space="0" w:color="auto"/>
        <w:left w:val="none" w:sz="0" w:space="0" w:color="auto"/>
        <w:bottom w:val="none" w:sz="0" w:space="0" w:color="auto"/>
        <w:right w:val="none" w:sz="0" w:space="0" w:color="auto"/>
      </w:divBdr>
      <w:divsChild>
        <w:div w:id="1129317403">
          <w:marLeft w:val="0"/>
          <w:marRight w:val="0"/>
          <w:marTop w:val="0"/>
          <w:marBottom w:val="0"/>
          <w:divBdr>
            <w:top w:val="none" w:sz="0" w:space="0" w:color="auto"/>
            <w:left w:val="none" w:sz="0" w:space="0" w:color="auto"/>
            <w:bottom w:val="none" w:sz="0" w:space="0" w:color="auto"/>
            <w:right w:val="none" w:sz="0" w:space="0" w:color="auto"/>
          </w:divBdr>
          <w:divsChild>
            <w:div w:id="79329977">
              <w:marLeft w:val="0"/>
              <w:marRight w:val="0"/>
              <w:marTop w:val="0"/>
              <w:marBottom w:val="0"/>
              <w:divBdr>
                <w:top w:val="none" w:sz="0" w:space="0" w:color="auto"/>
                <w:left w:val="none" w:sz="0" w:space="0" w:color="auto"/>
                <w:bottom w:val="none" w:sz="0" w:space="0" w:color="auto"/>
                <w:right w:val="none" w:sz="0" w:space="0" w:color="auto"/>
              </w:divBdr>
            </w:div>
          </w:divsChild>
        </w:div>
        <w:div w:id="748843613">
          <w:marLeft w:val="0"/>
          <w:marRight w:val="0"/>
          <w:marTop w:val="0"/>
          <w:marBottom w:val="0"/>
          <w:divBdr>
            <w:top w:val="none" w:sz="0" w:space="0" w:color="auto"/>
            <w:left w:val="none" w:sz="0" w:space="0" w:color="auto"/>
            <w:bottom w:val="none" w:sz="0" w:space="0" w:color="auto"/>
            <w:right w:val="none" w:sz="0" w:space="0" w:color="auto"/>
          </w:divBdr>
          <w:divsChild>
            <w:div w:id="2093235856">
              <w:marLeft w:val="0"/>
              <w:marRight w:val="0"/>
              <w:marTop w:val="0"/>
              <w:marBottom w:val="0"/>
              <w:divBdr>
                <w:top w:val="none" w:sz="0" w:space="0" w:color="auto"/>
                <w:left w:val="none" w:sz="0" w:space="0" w:color="auto"/>
                <w:bottom w:val="none" w:sz="0" w:space="0" w:color="auto"/>
                <w:right w:val="none" w:sz="0" w:space="0" w:color="auto"/>
              </w:divBdr>
            </w:div>
          </w:divsChild>
        </w:div>
        <w:div w:id="1044913169">
          <w:marLeft w:val="0"/>
          <w:marRight w:val="0"/>
          <w:marTop w:val="0"/>
          <w:marBottom w:val="0"/>
          <w:divBdr>
            <w:top w:val="none" w:sz="0" w:space="0" w:color="auto"/>
            <w:left w:val="none" w:sz="0" w:space="0" w:color="auto"/>
            <w:bottom w:val="none" w:sz="0" w:space="0" w:color="auto"/>
            <w:right w:val="none" w:sz="0" w:space="0" w:color="auto"/>
          </w:divBdr>
          <w:divsChild>
            <w:div w:id="161360827">
              <w:marLeft w:val="0"/>
              <w:marRight w:val="0"/>
              <w:marTop w:val="0"/>
              <w:marBottom w:val="0"/>
              <w:divBdr>
                <w:top w:val="none" w:sz="0" w:space="0" w:color="auto"/>
                <w:left w:val="none" w:sz="0" w:space="0" w:color="auto"/>
                <w:bottom w:val="none" w:sz="0" w:space="0" w:color="auto"/>
                <w:right w:val="none" w:sz="0" w:space="0" w:color="auto"/>
              </w:divBdr>
            </w:div>
          </w:divsChild>
        </w:div>
        <w:div w:id="150297079">
          <w:marLeft w:val="0"/>
          <w:marRight w:val="0"/>
          <w:marTop w:val="0"/>
          <w:marBottom w:val="0"/>
          <w:divBdr>
            <w:top w:val="none" w:sz="0" w:space="0" w:color="auto"/>
            <w:left w:val="none" w:sz="0" w:space="0" w:color="auto"/>
            <w:bottom w:val="none" w:sz="0" w:space="0" w:color="auto"/>
            <w:right w:val="none" w:sz="0" w:space="0" w:color="auto"/>
          </w:divBdr>
          <w:divsChild>
            <w:div w:id="1443646273">
              <w:marLeft w:val="0"/>
              <w:marRight w:val="0"/>
              <w:marTop w:val="0"/>
              <w:marBottom w:val="0"/>
              <w:divBdr>
                <w:top w:val="none" w:sz="0" w:space="0" w:color="auto"/>
                <w:left w:val="none" w:sz="0" w:space="0" w:color="auto"/>
                <w:bottom w:val="none" w:sz="0" w:space="0" w:color="auto"/>
                <w:right w:val="none" w:sz="0" w:space="0" w:color="auto"/>
              </w:divBdr>
            </w:div>
          </w:divsChild>
        </w:div>
        <w:div w:id="1777826313">
          <w:marLeft w:val="0"/>
          <w:marRight w:val="0"/>
          <w:marTop w:val="0"/>
          <w:marBottom w:val="0"/>
          <w:divBdr>
            <w:top w:val="none" w:sz="0" w:space="0" w:color="auto"/>
            <w:left w:val="none" w:sz="0" w:space="0" w:color="auto"/>
            <w:bottom w:val="none" w:sz="0" w:space="0" w:color="auto"/>
            <w:right w:val="none" w:sz="0" w:space="0" w:color="auto"/>
          </w:divBdr>
          <w:divsChild>
            <w:div w:id="2054767857">
              <w:marLeft w:val="0"/>
              <w:marRight w:val="0"/>
              <w:marTop w:val="0"/>
              <w:marBottom w:val="0"/>
              <w:divBdr>
                <w:top w:val="none" w:sz="0" w:space="0" w:color="auto"/>
                <w:left w:val="none" w:sz="0" w:space="0" w:color="auto"/>
                <w:bottom w:val="none" w:sz="0" w:space="0" w:color="auto"/>
                <w:right w:val="none" w:sz="0" w:space="0" w:color="auto"/>
              </w:divBdr>
            </w:div>
          </w:divsChild>
        </w:div>
        <w:div w:id="498351539">
          <w:marLeft w:val="0"/>
          <w:marRight w:val="0"/>
          <w:marTop w:val="0"/>
          <w:marBottom w:val="0"/>
          <w:divBdr>
            <w:top w:val="none" w:sz="0" w:space="0" w:color="auto"/>
            <w:left w:val="none" w:sz="0" w:space="0" w:color="auto"/>
            <w:bottom w:val="none" w:sz="0" w:space="0" w:color="auto"/>
            <w:right w:val="none" w:sz="0" w:space="0" w:color="auto"/>
          </w:divBdr>
          <w:divsChild>
            <w:div w:id="132050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10225">
      <w:bodyDiv w:val="1"/>
      <w:marLeft w:val="0"/>
      <w:marRight w:val="0"/>
      <w:marTop w:val="0"/>
      <w:marBottom w:val="0"/>
      <w:divBdr>
        <w:top w:val="none" w:sz="0" w:space="0" w:color="auto"/>
        <w:left w:val="none" w:sz="0" w:space="0" w:color="auto"/>
        <w:bottom w:val="none" w:sz="0" w:space="0" w:color="auto"/>
        <w:right w:val="none" w:sz="0" w:space="0" w:color="auto"/>
      </w:divBdr>
    </w:div>
    <w:div w:id="802382760">
      <w:bodyDiv w:val="1"/>
      <w:marLeft w:val="0"/>
      <w:marRight w:val="0"/>
      <w:marTop w:val="0"/>
      <w:marBottom w:val="0"/>
      <w:divBdr>
        <w:top w:val="none" w:sz="0" w:space="0" w:color="auto"/>
        <w:left w:val="none" w:sz="0" w:space="0" w:color="auto"/>
        <w:bottom w:val="none" w:sz="0" w:space="0" w:color="auto"/>
        <w:right w:val="none" w:sz="0" w:space="0" w:color="auto"/>
      </w:divBdr>
    </w:div>
    <w:div w:id="833958998">
      <w:bodyDiv w:val="1"/>
      <w:marLeft w:val="0"/>
      <w:marRight w:val="0"/>
      <w:marTop w:val="0"/>
      <w:marBottom w:val="0"/>
      <w:divBdr>
        <w:top w:val="none" w:sz="0" w:space="0" w:color="auto"/>
        <w:left w:val="none" w:sz="0" w:space="0" w:color="auto"/>
        <w:bottom w:val="none" w:sz="0" w:space="0" w:color="auto"/>
        <w:right w:val="none" w:sz="0" w:space="0" w:color="auto"/>
      </w:divBdr>
    </w:div>
    <w:div w:id="878278801">
      <w:bodyDiv w:val="1"/>
      <w:marLeft w:val="0"/>
      <w:marRight w:val="0"/>
      <w:marTop w:val="0"/>
      <w:marBottom w:val="0"/>
      <w:divBdr>
        <w:top w:val="none" w:sz="0" w:space="0" w:color="auto"/>
        <w:left w:val="none" w:sz="0" w:space="0" w:color="auto"/>
        <w:bottom w:val="none" w:sz="0" w:space="0" w:color="auto"/>
        <w:right w:val="none" w:sz="0" w:space="0" w:color="auto"/>
      </w:divBdr>
    </w:div>
    <w:div w:id="887568611">
      <w:bodyDiv w:val="1"/>
      <w:marLeft w:val="0"/>
      <w:marRight w:val="0"/>
      <w:marTop w:val="0"/>
      <w:marBottom w:val="0"/>
      <w:divBdr>
        <w:top w:val="none" w:sz="0" w:space="0" w:color="auto"/>
        <w:left w:val="none" w:sz="0" w:space="0" w:color="auto"/>
        <w:bottom w:val="none" w:sz="0" w:space="0" w:color="auto"/>
        <w:right w:val="none" w:sz="0" w:space="0" w:color="auto"/>
      </w:divBdr>
    </w:div>
    <w:div w:id="942225052">
      <w:bodyDiv w:val="1"/>
      <w:marLeft w:val="0"/>
      <w:marRight w:val="0"/>
      <w:marTop w:val="0"/>
      <w:marBottom w:val="0"/>
      <w:divBdr>
        <w:top w:val="none" w:sz="0" w:space="0" w:color="auto"/>
        <w:left w:val="none" w:sz="0" w:space="0" w:color="auto"/>
        <w:bottom w:val="none" w:sz="0" w:space="0" w:color="auto"/>
        <w:right w:val="none" w:sz="0" w:space="0" w:color="auto"/>
      </w:divBdr>
    </w:div>
    <w:div w:id="1195073429">
      <w:bodyDiv w:val="1"/>
      <w:marLeft w:val="0"/>
      <w:marRight w:val="0"/>
      <w:marTop w:val="0"/>
      <w:marBottom w:val="0"/>
      <w:divBdr>
        <w:top w:val="none" w:sz="0" w:space="0" w:color="auto"/>
        <w:left w:val="none" w:sz="0" w:space="0" w:color="auto"/>
        <w:bottom w:val="none" w:sz="0" w:space="0" w:color="auto"/>
        <w:right w:val="none" w:sz="0" w:space="0" w:color="auto"/>
      </w:divBdr>
    </w:div>
    <w:div w:id="1195196735">
      <w:bodyDiv w:val="1"/>
      <w:marLeft w:val="0"/>
      <w:marRight w:val="0"/>
      <w:marTop w:val="0"/>
      <w:marBottom w:val="0"/>
      <w:divBdr>
        <w:top w:val="none" w:sz="0" w:space="0" w:color="auto"/>
        <w:left w:val="none" w:sz="0" w:space="0" w:color="auto"/>
        <w:bottom w:val="none" w:sz="0" w:space="0" w:color="auto"/>
        <w:right w:val="none" w:sz="0" w:space="0" w:color="auto"/>
      </w:divBdr>
    </w:div>
    <w:div w:id="1239512448">
      <w:bodyDiv w:val="1"/>
      <w:marLeft w:val="0"/>
      <w:marRight w:val="0"/>
      <w:marTop w:val="0"/>
      <w:marBottom w:val="0"/>
      <w:divBdr>
        <w:top w:val="none" w:sz="0" w:space="0" w:color="auto"/>
        <w:left w:val="none" w:sz="0" w:space="0" w:color="auto"/>
        <w:bottom w:val="none" w:sz="0" w:space="0" w:color="auto"/>
        <w:right w:val="none" w:sz="0" w:space="0" w:color="auto"/>
      </w:divBdr>
      <w:divsChild>
        <w:div w:id="2104720387">
          <w:marLeft w:val="0"/>
          <w:marRight w:val="0"/>
          <w:marTop w:val="0"/>
          <w:marBottom w:val="0"/>
          <w:divBdr>
            <w:top w:val="none" w:sz="0" w:space="0" w:color="auto"/>
            <w:left w:val="none" w:sz="0" w:space="0" w:color="auto"/>
            <w:bottom w:val="none" w:sz="0" w:space="0" w:color="auto"/>
            <w:right w:val="none" w:sz="0" w:space="0" w:color="auto"/>
          </w:divBdr>
          <w:divsChild>
            <w:div w:id="2121337420">
              <w:marLeft w:val="0"/>
              <w:marRight w:val="0"/>
              <w:marTop w:val="0"/>
              <w:marBottom w:val="0"/>
              <w:divBdr>
                <w:top w:val="none" w:sz="0" w:space="0" w:color="auto"/>
                <w:left w:val="none" w:sz="0" w:space="0" w:color="auto"/>
                <w:bottom w:val="none" w:sz="0" w:space="0" w:color="auto"/>
                <w:right w:val="none" w:sz="0" w:space="0" w:color="auto"/>
              </w:divBdr>
            </w:div>
          </w:divsChild>
        </w:div>
        <w:div w:id="2116947592">
          <w:marLeft w:val="0"/>
          <w:marRight w:val="0"/>
          <w:marTop w:val="0"/>
          <w:marBottom w:val="0"/>
          <w:divBdr>
            <w:top w:val="none" w:sz="0" w:space="0" w:color="auto"/>
            <w:left w:val="none" w:sz="0" w:space="0" w:color="auto"/>
            <w:bottom w:val="none" w:sz="0" w:space="0" w:color="auto"/>
            <w:right w:val="none" w:sz="0" w:space="0" w:color="auto"/>
          </w:divBdr>
          <w:divsChild>
            <w:div w:id="1672945900">
              <w:marLeft w:val="0"/>
              <w:marRight w:val="0"/>
              <w:marTop w:val="0"/>
              <w:marBottom w:val="0"/>
              <w:divBdr>
                <w:top w:val="none" w:sz="0" w:space="0" w:color="auto"/>
                <w:left w:val="none" w:sz="0" w:space="0" w:color="auto"/>
                <w:bottom w:val="none" w:sz="0" w:space="0" w:color="auto"/>
                <w:right w:val="none" w:sz="0" w:space="0" w:color="auto"/>
              </w:divBdr>
              <w:divsChild>
                <w:div w:id="93849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61368">
          <w:marLeft w:val="0"/>
          <w:marRight w:val="0"/>
          <w:marTop w:val="0"/>
          <w:marBottom w:val="0"/>
          <w:divBdr>
            <w:top w:val="none" w:sz="0" w:space="0" w:color="auto"/>
            <w:left w:val="none" w:sz="0" w:space="0" w:color="auto"/>
            <w:bottom w:val="none" w:sz="0" w:space="0" w:color="auto"/>
            <w:right w:val="none" w:sz="0" w:space="0" w:color="auto"/>
          </w:divBdr>
          <w:divsChild>
            <w:div w:id="2114741655">
              <w:marLeft w:val="0"/>
              <w:marRight w:val="0"/>
              <w:marTop w:val="0"/>
              <w:marBottom w:val="0"/>
              <w:divBdr>
                <w:top w:val="none" w:sz="0" w:space="0" w:color="auto"/>
                <w:left w:val="none" w:sz="0" w:space="0" w:color="auto"/>
                <w:bottom w:val="none" w:sz="0" w:space="0" w:color="auto"/>
                <w:right w:val="none" w:sz="0" w:space="0" w:color="auto"/>
              </w:divBdr>
            </w:div>
          </w:divsChild>
        </w:div>
        <w:div w:id="1116754037">
          <w:marLeft w:val="0"/>
          <w:marRight w:val="0"/>
          <w:marTop w:val="0"/>
          <w:marBottom w:val="0"/>
          <w:divBdr>
            <w:top w:val="none" w:sz="0" w:space="0" w:color="auto"/>
            <w:left w:val="none" w:sz="0" w:space="0" w:color="auto"/>
            <w:bottom w:val="none" w:sz="0" w:space="0" w:color="auto"/>
            <w:right w:val="none" w:sz="0" w:space="0" w:color="auto"/>
          </w:divBdr>
          <w:divsChild>
            <w:div w:id="113867002">
              <w:marLeft w:val="0"/>
              <w:marRight w:val="0"/>
              <w:marTop w:val="0"/>
              <w:marBottom w:val="0"/>
              <w:divBdr>
                <w:top w:val="none" w:sz="0" w:space="0" w:color="auto"/>
                <w:left w:val="none" w:sz="0" w:space="0" w:color="auto"/>
                <w:bottom w:val="none" w:sz="0" w:space="0" w:color="auto"/>
                <w:right w:val="none" w:sz="0" w:space="0" w:color="auto"/>
              </w:divBdr>
            </w:div>
          </w:divsChild>
        </w:div>
        <w:div w:id="1213420727">
          <w:marLeft w:val="0"/>
          <w:marRight w:val="0"/>
          <w:marTop w:val="0"/>
          <w:marBottom w:val="0"/>
          <w:divBdr>
            <w:top w:val="none" w:sz="0" w:space="0" w:color="auto"/>
            <w:left w:val="none" w:sz="0" w:space="0" w:color="auto"/>
            <w:bottom w:val="none" w:sz="0" w:space="0" w:color="auto"/>
            <w:right w:val="none" w:sz="0" w:space="0" w:color="auto"/>
          </w:divBdr>
          <w:divsChild>
            <w:div w:id="1243221045">
              <w:marLeft w:val="0"/>
              <w:marRight w:val="0"/>
              <w:marTop w:val="0"/>
              <w:marBottom w:val="0"/>
              <w:divBdr>
                <w:top w:val="none" w:sz="0" w:space="0" w:color="auto"/>
                <w:left w:val="none" w:sz="0" w:space="0" w:color="auto"/>
                <w:bottom w:val="none" w:sz="0" w:space="0" w:color="auto"/>
                <w:right w:val="none" w:sz="0" w:space="0" w:color="auto"/>
              </w:divBdr>
            </w:div>
          </w:divsChild>
        </w:div>
        <w:div w:id="514731676">
          <w:marLeft w:val="0"/>
          <w:marRight w:val="0"/>
          <w:marTop w:val="0"/>
          <w:marBottom w:val="0"/>
          <w:divBdr>
            <w:top w:val="none" w:sz="0" w:space="0" w:color="auto"/>
            <w:left w:val="none" w:sz="0" w:space="0" w:color="auto"/>
            <w:bottom w:val="none" w:sz="0" w:space="0" w:color="auto"/>
            <w:right w:val="none" w:sz="0" w:space="0" w:color="auto"/>
          </w:divBdr>
          <w:divsChild>
            <w:div w:id="485509232">
              <w:marLeft w:val="0"/>
              <w:marRight w:val="0"/>
              <w:marTop w:val="0"/>
              <w:marBottom w:val="0"/>
              <w:divBdr>
                <w:top w:val="none" w:sz="0" w:space="0" w:color="auto"/>
                <w:left w:val="none" w:sz="0" w:space="0" w:color="auto"/>
                <w:bottom w:val="none" w:sz="0" w:space="0" w:color="auto"/>
                <w:right w:val="none" w:sz="0" w:space="0" w:color="auto"/>
              </w:divBdr>
            </w:div>
          </w:divsChild>
        </w:div>
        <w:div w:id="1782335643">
          <w:marLeft w:val="0"/>
          <w:marRight w:val="0"/>
          <w:marTop w:val="0"/>
          <w:marBottom w:val="0"/>
          <w:divBdr>
            <w:top w:val="none" w:sz="0" w:space="0" w:color="auto"/>
            <w:left w:val="none" w:sz="0" w:space="0" w:color="auto"/>
            <w:bottom w:val="none" w:sz="0" w:space="0" w:color="auto"/>
            <w:right w:val="none" w:sz="0" w:space="0" w:color="auto"/>
          </w:divBdr>
          <w:divsChild>
            <w:div w:id="963654329">
              <w:marLeft w:val="0"/>
              <w:marRight w:val="0"/>
              <w:marTop w:val="0"/>
              <w:marBottom w:val="0"/>
              <w:divBdr>
                <w:top w:val="none" w:sz="0" w:space="0" w:color="auto"/>
                <w:left w:val="none" w:sz="0" w:space="0" w:color="auto"/>
                <w:bottom w:val="none" w:sz="0" w:space="0" w:color="auto"/>
                <w:right w:val="none" w:sz="0" w:space="0" w:color="auto"/>
              </w:divBdr>
            </w:div>
          </w:divsChild>
        </w:div>
        <w:div w:id="1408989816">
          <w:marLeft w:val="0"/>
          <w:marRight w:val="0"/>
          <w:marTop w:val="0"/>
          <w:marBottom w:val="0"/>
          <w:divBdr>
            <w:top w:val="none" w:sz="0" w:space="0" w:color="auto"/>
            <w:left w:val="none" w:sz="0" w:space="0" w:color="auto"/>
            <w:bottom w:val="none" w:sz="0" w:space="0" w:color="auto"/>
            <w:right w:val="none" w:sz="0" w:space="0" w:color="auto"/>
          </w:divBdr>
          <w:divsChild>
            <w:div w:id="1865752614">
              <w:marLeft w:val="0"/>
              <w:marRight w:val="0"/>
              <w:marTop w:val="0"/>
              <w:marBottom w:val="0"/>
              <w:divBdr>
                <w:top w:val="none" w:sz="0" w:space="0" w:color="auto"/>
                <w:left w:val="none" w:sz="0" w:space="0" w:color="auto"/>
                <w:bottom w:val="none" w:sz="0" w:space="0" w:color="auto"/>
                <w:right w:val="none" w:sz="0" w:space="0" w:color="auto"/>
              </w:divBdr>
            </w:div>
          </w:divsChild>
        </w:div>
        <w:div w:id="2123767980">
          <w:marLeft w:val="0"/>
          <w:marRight w:val="0"/>
          <w:marTop w:val="0"/>
          <w:marBottom w:val="0"/>
          <w:divBdr>
            <w:top w:val="none" w:sz="0" w:space="0" w:color="auto"/>
            <w:left w:val="none" w:sz="0" w:space="0" w:color="auto"/>
            <w:bottom w:val="none" w:sz="0" w:space="0" w:color="auto"/>
            <w:right w:val="none" w:sz="0" w:space="0" w:color="auto"/>
          </w:divBdr>
          <w:divsChild>
            <w:div w:id="2093893317">
              <w:marLeft w:val="0"/>
              <w:marRight w:val="0"/>
              <w:marTop w:val="0"/>
              <w:marBottom w:val="0"/>
              <w:divBdr>
                <w:top w:val="none" w:sz="0" w:space="0" w:color="auto"/>
                <w:left w:val="none" w:sz="0" w:space="0" w:color="auto"/>
                <w:bottom w:val="none" w:sz="0" w:space="0" w:color="auto"/>
                <w:right w:val="none" w:sz="0" w:space="0" w:color="auto"/>
              </w:divBdr>
            </w:div>
          </w:divsChild>
        </w:div>
        <w:div w:id="2100323897">
          <w:marLeft w:val="0"/>
          <w:marRight w:val="0"/>
          <w:marTop w:val="0"/>
          <w:marBottom w:val="0"/>
          <w:divBdr>
            <w:top w:val="none" w:sz="0" w:space="0" w:color="auto"/>
            <w:left w:val="none" w:sz="0" w:space="0" w:color="auto"/>
            <w:bottom w:val="none" w:sz="0" w:space="0" w:color="auto"/>
            <w:right w:val="none" w:sz="0" w:space="0" w:color="auto"/>
          </w:divBdr>
          <w:divsChild>
            <w:div w:id="2004237960">
              <w:marLeft w:val="0"/>
              <w:marRight w:val="0"/>
              <w:marTop w:val="0"/>
              <w:marBottom w:val="0"/>
              <w:divBdr>
                <w:top w:val="none" w:sz="0" w:space="0" w:color="auto"/>
                <w:left w:val="none" w:sz="0" w:space="0" w:color="auto"/>
                <w:bottom w:val="none" w:sz="0" w:space="0" w:color="auto"/>
                <w:right w:val="none" w:sz="0" w:space="0" w:color="auto"/>
              </w:divBdr>
            </w:div>
          </w:divsChild>
        </w:div>
        <w:div w:id="2144691506">
          <w:marLeft w:val="0"/>
          <w:marRight w:val="0"/>
          <w:marTop w:val="0"/>
          <w:marBottom w:val="0"/>
          <w:divBdr>
            <w:top w:val="none" w:sz="0" w:space="0" w:color="auto"/>
            <w:left w:val="none" w:sz="0" w:space="0" w:color="auto"/>
            <w:bottom w:val="none" w:sz="0" w:space="0" w:color="auto"/>
            <w:right w:val="none" w:sz="0" w:space="0" w:color="auto"/>
          </w:divBdr>
          <w:divsChild>
            <w:div w:id="13753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66845">
      <w:bodyDiv w:val="1"/>
      <w:marLeft w:val="0"/>
      <w:marRight w:val="0"/>
      <w:marTop w:val="0"/>
      <w:marBottom w:val="0"/>
      <w:divBdr>
        <w:top w:val="none" w:sz="0" w:space="0" w:color="auto"/>
        <w:left w:val="none" w:sz="0" w:space="0" w:color="auto"/>
        <w:bottom w:val="none" w:sz="0" w:space="0" w:color="auto"/>
        <w:right w:val="none" w:sz="0" w:space="0" w:color="auto"/>
      </w:divBdr>
    </w:div>
    <w:div w:id="1390567293">
      <w:bodyDiv w:val="1"/>
      <w:marLeft w:val="0"/>
      <w:marRight w:val="0"/>
      <w:marTop w:val="0"/>
      <w:marBottom w:val="0"/>
      <w:divBdr>
        <w:top w:val="none" w:sz="0" w:space="0" w:color="auto"/>
        <w:left w:val="none" w:sz="0" w:space="0" w:color="auto"/>
        <w:bottom w:val="none" w:sz="0" w:space="0" w:color="auto"/>
        <w:right w:val="none" w:sz="0" w:space="0" w:color="auto"/>
      </w:divBdr>
    </w:div>
    <w:div w:id="1442844528">
      <w:bodyDiv w:val="1"/>
      <w:marLeft w:val="0"/>
      <w:marRight w:val="0"/>
      <w:marTop w:val="0"/>
      <w:marBottom w:val="0"/>
      <w:divBdr>
        <w:top w:val="none" w:sz="0" w:space="0" w:color="auto"/>
        <w:left w:val="none" w:sz="0" w:space="0" w:color="auto"/>
        <w:bottom w:val="none" w:sz="0" w:space="0" w:color="auto"/>
        <w:right w:val="none" w:sz="0" w:space="0" w:color="auto"/>
      </w:divBdr>
    </w:div>
    <w:div w:id="1647540553">
      <w:bodyDiv w:val="1"/>
      <w:marLeft w:val="0"/>
      <w:marRight w:val="0"/>
      <w:marTop w:val="0"/>
      <w:marBottom w:val="0"/>
      <w:divBdr>
        <w:top w:val="none" w:sz="0" w:space="0" w:color="auto"/>
        <w:left w:val="none" w:sz="0" w:space="0" w:color="auto"/>
        <w:bottom w:val="none" w:sz="0" w:space="0" w:color="auto"/>
        <w:right w:val="none" w:sz="0" w:space="0" w:color="auto"/>
      </w:divBdr>
    </w:div>
    <w:div w:id="1825976092">
      <w:bodyDiv w:val="1"/>
      <w:marLeft w:val="0"/>
      <w:marRight w:val="0"/>
      <w:marTop w:val="0"/>
      <w:marBottom w:val="0"/>
      <w:divBdr>
        <w:top w:val="none" w:sz="0" w:space="0" w:color="auto"/>
        <w:left w:val="none" w:sz="0" w:space="0" w:color="auto"/>
        <w:bottom w:val="none" w:sz="0" w:space="0" w:color="auto"/>
        <w:right w:val="none" w:sz="0" w:space="0" w:color="auto"/>
      </w:divBdr>
    </w:div>
    <w:div w:id="1905023648">
      <w:bodyDiv w:val="1"/>
      <w:marLeft w:val="0"/>
      <w:marRight w:val="0"/>
      <w:marTop w:val="0"/>
      <w:marBottom w:val="0"/>
      <w:divBdr>
        <w:top w:val="none" w:sz="0" w:space="0" w:color="auto"/>
        <w:left w:val="none" w:sz="0" w:space="0" w:color="auto"/>
        <w:bottom w:val="none" w:sz="0" w:space="0" w:color="auto"/>
        <w:right w:val="none" w:sz="0" w:space="0" w:color="auto"/>
      </w:divBdr>
    </w:div>
    <w:div w:id="1918056542">
      <w:bodyDiv w:val="1"/>
      <w:marLeft w:val="0"/>
      <w:marRight w:val="0"/>
      <w:marTop w:val="0"/>
      <w:marBottom w:val="0"/>
      <w:divBdr>
        <w:top w:val="none" w:sz="0" w:space="0" w:color="auto"/>
        <w:left w:val="none" w:sz="0" w:space="0" w:color="auto"/>
        <w:bottom w:val="none" w:sz="0" w:space="0" w:color="auto"/>
        <w:right w:val="none" w:sz="0" w:space="0" w:color="auto"/>
      </w:divBdr>
      <w:divsChild>
        <w:div w:id="1431852313">
          <w:marLeft w:val="0"/>
          <w:marRight w:val="0"/>
          <w:marTop w:val="0"/>
          <w:marBottom w:val="0"/>
          <w:divBdr>
            <w:top w:val="none" w:sz="0" w:space="0" w:color="auto"/>
            <w:left w:val="none" w:sz="0" w:space="0" w:color="auto"/>
            <w:bottom w:val="none" w:sz="0" w:space="0" w:color="auto"/>
            <w:right w:val="none" w:sz="0" w:space="0" w:color="auto"/>
          </w:divBdr>
          <w:divsChild>
            <w:div w:id="1356686592">
              <w:marLeft w:val="0"/>
              <w:marRight w:val="0"/>
              <w:marTop w:val="0"/>
              <w:marBottom w:val="0"/>
              <w:divBdr>
                <w:top w:val="none" w:sz="0" w:space="0" w:color="auto"/>
                <w:left w:val="none" w:sz="0" w:space="0" w:color="auto"/>
                <w:bottom w:val="none" w:sz="0" w:space="0" w:color="auto"/>
                <w:right w:val="none" w:sz="0" w:space="0" w:color="auto"/>
              </w:divBdr>
            </w:div>
          </w:divsChild>
        </w:div>
        <w:div w:id="337932294">
          <w:marLeft w:val="0"/>
          <w:marRight w:val="0"/>
          <w:marTop w:val="0"/>
          <w:marBottom w:val="0"/>
          <w:divBdr>
            <w:top w:val="none" w:sz="0" w:space="0" w:color="auto"/>
            <w:left w:val="none" w:sz="0" w:space="0" w:color="auto"/>
            <w:bottom w:val="none" w:sz="0" w:space="0" w:color="auto"/>
            <w:right w:val="none" w:sz="0" w:space="0" w:color="auto"/>
          </w:divBdr>
          <w:divsChild>
            <w:div w:id="1070465471">
              <w:marLeft w:val="0"/>
              <w:marRight w:val="0"/>
              <w:marTop w:val="0"/>
              <w:marBottom w:val="0"/>
              <w:divBdr>
                <w:top w:val="none" w:sz="0" w:space="0" w:color="auto"/>
                <w:left w:val="none" w:sz="0" w:space="0" w:color="auto"/>
                <w:bottom w:val="none" w:sz="0" w:space="0" w:color="auto"/>
                <w:right w:val="none" w:sz="0" w:space="0" w:color="auto"/>
              </w:divBdr>
            </w:div>
          </w:divsChild>
        </w:div>
        <w:div w:id="55470610">
          <w:marLeft w:val="0"/>
          <w:marRight w:val="0"/>
          <w:marTop w:val="0"/>
          <w:marBottom w:val="0"/>
          <w:divBdr>
            <w:top w:val="none" w:sz="0" w:space="0" w:color="auto"/>
            <w:left w:val="none" w:sz="0" w:space="0" w:color="auto"/>
            <w:bottom w:val="none" w:sz="0" w:space="0" w:color="auto"/>
            <w:right w:val="none" w:sz="0" w:space="0" w:color="auto"/>
          </w:divBdr>
          <w:divsChild>
            <w:div w:id="1069227400">
              <w:marLeft w:val="0"/>
              <w:marRight w:val="0"/>
              <w:marTop w:val="0"/>
              <w:marBottom w:val="0"/>
              <w:divBdr>
                <w:top w:val="none" w:sz="0" w:space="0" w:color="auto"/>
                <w:left w:val="none" w:sz="0" w:space="0" w:color="auto"/>
                <w:bottom w:val="none" w:sz="0" w:space="0" w:color="auto"/>
                <w:right w:val="none" w:sz="0" w:space="0" w:color="auto"/>
              </w:divBdr>
            </w:div>
          </w:divsChild>
        </w:div>
        <w:div w:id="1743680974">
          <w:marLeft w:val="0"/>
          <w:marRight w:val="0"/>
          <w:marTop w:val="0"/>
          <w:marBottom w:val="0"/>
          <w:divBdr>
            <w:top w:val="none" w:sz="0" w:space="0" w:color="auto"/>
            <w:left w:val="none" w:sz="0" w:space="0" w:color="auto"/>
            <w:bottom w:val="none" w:sz="0" w:space="0" w:color="auto"/>
            <w:right w:val="none" w:sz="0" w:space="0" w:color="auto"/>
          </w:divBdr>
          <w:divsChild>
            <w:div w:id="1602683850">
              <w:marLeft w:val="0"/>
              <w:marRight w:val="0"/>
              <w:marTop w:val="0"/>
              <w:marBottom w:val="0"/>
              <w:divBdr>
                <w:top w:val="none" w:sz="0" w:space="0" w:color="auto"/>
                <w:left w:val="none" w:sz="0" w:space="0" w:color="auto"/>
                <w:bottom w:val="none" w:sz="0" w:space="0" w:color="auto"/>
                <w:right w:val="none" w:sz="0" w:space="0" w:color="auto"/>
              </w:divBdr>
            </w:div>
          </w:divsChild>
        </w:div>
        <w:div w:id="1604605582">
          <w:marLeft w:val="0"/>
          <w:marRight w:val="0"/>
          <w:marTop w:val="0"/>
          <w:marBottom w:val="0"/>
          <w:divBdr>
            <w:top w:val="none" w:sz="0" w:space="0" w:color="auto"/>
            <w:left w:val="none" w:sz="0" w:space="0" w:color="auto"/>
            <w:bottom w:val="none" w:sz="0" w:space="0" w:color="auto"/>
            <w:right w:val="none" w:sz="0" w:space="0" w:color="auto"/>
          </w:divBdr>
          <w:divsChild>
            <w:div w:id="378013305">
              <w:marLeft w:val="0"/>
              <w:marRight w:val="0"/>
              <w:marTop w:val="0"/>
              <w:marBottom w:val="0"/>
              <w:divBdr>
                <w:top w:val="none" w:sz="0" w:space="0" w:color="auto"/>
                <w:left w:val="none" w:sz="0" w:space="0" w:color="auto"/>
                <w:bottom w:val="none" w:sz="0" w:space="0" w:color="auto"/>
                <w:right w:val="none" w:sz="0" w:space="0" w:color="auto"/>
              </w:divBdr>
            </w:div>
          </w:divsChild>
        </w:div>
        <w:div w:id="924607530">
          <w:marLeft w:val="0"/>
          <w:marRight w:val="0"/>
          <w:marTop w:val="0"/>
          <w:marBottom w:val="0"/>
          <w:divBdr>
            <w:top w:val="none" w:sz="0" w:space="0" w:color="auto"/>
            <w:left w:val="none" w:sz="0" w:space="0" w:color="auto"/>
            <w:bottom w:val="none" w:sz="0" w:space="0" w:color="auto"/>
            <w:right w:val="none" w:sz="0" w:space="0" w:color="auto"/>
          </w:divBdr>
          <w:divsChild>
            <w:div w:id="69096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06834">
      <w:bodyDiv w:val="1"/>
      <w:marLeft w:val="0"/>
      <w:marRight w:val="0"/>
      <w:marTop w:val="0"/>
      <w:marBottom w:val="0"/>
      <w:divBdr>
        <w:top w:val="none" w:sz="0" w:space="0" w:color="auto"/>
        <w:left w:val="none" w:sz="0" w:space="0" w:color="auto"/>
        <w:bottom w:val="none" w:sz="0" w:space="0" w:color="auto"/>
        <w:right w:val="none" w:sz="0" w:space="0" w:color="auto"/>
      </w:divBdr>
    </w:div>
    <w:div w:id="2013725463">
      <w:bodyDiv w:val="1"/>
      <w:marLeft w:val="0"/>
      <w:marRight w:val="0"/>
      <w:marTop w:val="0"/>
      <w:marBottom w:val="0"/>
      <w:divBdr>
        <w:top w:val="none" w:sz="0" w:space="0" w:color="auto"/>
        <w:left w:val="none" w:sz="0" w:space="0" w:color="auto"/>
        <w:bottom w:val="none" w:sz="0" w:space="0" w:color="auto"/>
        <w:right w:val="none" w:sz="0" w:space="0" w:color="auto"/>
      </w:divBdr>
      <w:divsChild>
        <w:div w:id="1880781410">
          <w:marLeft w:val="0"/>
          <w:marRight w:val="0"/>
          <w:marTop w:val="0"/>
          <w:marBottom w:val="0"/>
          <w:divBdr>
            <w:top w:val="none" w:sz="0" w:space="0" w:color="auto"/>
            <w:left w:val="none" w:sz="0" w:space="0" w:color="auto"/>
            <w:bottom w:val="none" w:sz="0" w:space="0" w:color="auto"/>
            <w:right w:val="none" w:sz="0" w:space="0" w:color="auto"/>
          </w:divBdr>
        </w:div>
        <w:div w:id="1417702630">
          <w:marLeft w:val="0"/>
          <w:marRight w:val="0"/>
          <w:marTop w:val="0"/>
          <w:marBottom w:val="0"/>
          <w:divBdr>
            <w:top w:val="none" w:sz="0" w:space="0" w:color="auto"/>
            <w:left w:val="none" w:sz="0" w:space="0" w:color="auto"/>
            <w:bottom w:val="none" w:sz="0" w:space="0" w:color="auto"/>
            <w:right w:val="none" w:sz="0" w:space="0" w:color="auto"/>
          </w:divBdr>
        </w:div>
        <w:div w:id="1745373693">
          <w:marLeft w:val="0"/>
          <w:marRight w:val="0"/>
          <w:marTop w:val="0"/>
          <w:marBottom w:val="0"/>
          <w:divBdr>
            <w:top w:val="none" w:sz="0" w:space="0" w:color="auto"/>
            <w:left w:val="none" w:sz="0" w:space="0" w:color="auto"/>
            <w:bottom w:val="none" w:sz="0" w:space="0" w:color="auto"/>
            <w:right w:val="none" w:sz="0" w:space="0" w:color="auto"/>
          </w:divBdr>
        </w:div>
        <w:div w:id="420614062">
          <w:marLeft w:val="0"/>
          <w:marRight w:val="0"/>
          <w:marTop w:val="0"/>
          <w:marBottom w:val="0"/>
          <w:divBdr>
            <w:top w:val="none" w:sz="0" w:space="0" w:color="auto"/>
            <w:left w:val="none" w:sz="0" w:space="0" w:color="auto"/>
            <w:bottom w:val="none" w:sz="0" w:space="0" w:color="auto"/>
            <w:right w:val="none" w:sz="0" w:space="0" w:color="auto"/>
          </w:divBdr>
        </w:div>
        <w:div w:id="274482712">
          <w:marLeft w:val="0"/>
          <w:marRight w:val="0"/>
          <w:marTop w:val="0"/>
          <w:marBottom w:val="0"/>
          <w:divBdr>
            <w:top w:val="none" w:sz="0" w:space="0" w:color="auto"/>
            <w:left w:val="none" w:sz="0" w:space="0" w:color="auto"/>
            <w:bottom w:val="none" w:sz="0" w:space="0" w:color="auto"/>
            <w:right w:val="none" w:sz="0" w:space="0" w:color="auto"/>
          </w:divBdr>
        </w:div>
        <w:div w:id="615984974">
          <w:marLeft w:val="0"/>
          <w:marRight w:val="0"/>
          <w:marTop w:val="0"/>
          <w:marBottom w:val="0"/>
          <w:divBdr>
            <w:top w:val="none" w:sz="0" w:space="0" w:color="auto"/>
            <w:left w:val="none" w:sz="0" w:space="0" w:color="auto"/>
            <w:bottom w:val="none" w:sz="0" w:space="0" w:color="auto"/>
            <w:right w:val="none" w:sz="0" w:space="0" w:color="auto"/>
          </w:divBdr>
        </w:div>
        <w:div w:id="1549879419">
          <w:marLeft w:val="0"/>
          <w:marRight w:val="0"/>
          <w:marTop w:val="0"/>
          <w:marBottom w:val="0"/>
          <w:divBdr>
            <w:top w:val="none" w:sz="0" w:space="0" w:color="auto"/>
            <w:left w:val="none" w:sz="0" w:space="0" w:color="auto"/>
            <w:bottom w:val="none" w:sz="0" w:space="0" w:color="auto"/>
            <w:right w:val="none" w:sz="0" w:space="0" w:color="auto"/>
          </w:divBdr>
        </w:div>
        <w:div w:id="590771733">
          <w:marLeft w:val="0"/>
          <w:marRight w:val="0"/>
          <w:marTop w:val="0"/>
          <w:marBottom w:val="0"/>
          <w:divBdr>
            <w:top w:val="none" w:sz="0" w:space="0" w:color="auto"/>
            <w:left w:val="none" w:sz="0" w:space="0" w:color="auto"/>
            <w:bottom w:val="none" w:sz="0" w:space="0" w:color="auto"/>
            <w:right w:val="none" w:sz="0" w:space="0" w:color="auto"/>
          </w:divBdr>
        </w:div>
        <w:div w:id="791364223">
          <w:marLeft w:val="0"/>
          <w:marRight w:val="0"/>
          <w:marTop w:val="0"/>
          <w:marBottom w:val="0"/>
          <w:divBdr>
            <w:top w:val="none" w:sz="0" w:space="0" w:color="auto"/>
            <w:left w:val="none" w:sz="0" w:space="0" w:color="auto"/>
            <w:bottom w:val="none" w:sz="0" w:space="0" w:color="auto"/>
            <w:right w:val="none" w:sz="0" w:space="0" w:color="auto"/>
          </w:divBdr>
        </w:div>
        <w:div w:id="808128579">
          <w:marLeft w:val="0"/>
          <w:marRight w:val="0"/>
          <w:marTop w:val="0"/>
          <w:marBottom w:val="0"/>
          <w:divBdr>
            <w:top w:val="none" w:sz="0" w:space="0" w:color="auto"/>
            <w:left w:val="none" w:sz="0" w:space="0" w:color="auto"/>
            <w:bottom w:val="none" w:sz="0" w:space="0" w:color="auto"/>
            <w:right w:val="none" w:sz="0" w:space="0" w:color="auto"/>
          </w:divBdr>
        </w:div>
        <w:div w:id="1805536091">
          <w:marLeft w:val="0"/>
          <w:marRight w:val="0"/>
          <w:marTop w:val="0"/>
          <w:marBottom w:val="0"/>
          <w:divBdr>
            <w:top w:val="none" w:sz="0" w:space="0" w:color="auto"/>
            <w:left w:val="none" w:sz="0" w:space="0" w:color="auto"/>
            <w:bottom w:val="none" w:sz="0" w:space="0" w:color="auto"/>
            <w:right w:val="none" w:sz="0" w:space="0" w:color="auto"/>
          </w:divBdr>
        </w:div>
        <w:div w:id="1978409857">
          <w:marLeft w:val="0"/>
          <w:marRight w:val="0"/>
          <w:marTop w:val="0"/>
          <w:marBottom w:val="0"/>
          <w:divBdr>
            <w:top w:val="none" w:sz="0" w:space="0" w:color="auto"/>
            <w:left w:val="none" w:sz="0" w:space="0" w:color="auto"/>
            <w:bottom w:val="none" w:sz="0" w:space="0" w:color="auto"/>
            <w:right w:val="none" w:sz="0" w:space="0" w:color="auto"/>
          </w:divBdr>
        </w:div>
        <w:div w:id="374426138">
          <w:marLeft w:val="0"/>
          <w:marRight w:val="0"/>
          <w:marTop w:val="0"/>
          <w:marBottom w:val="0"/>
          <w:divBdr>
            <w:top w:val="none" w:sz="0" w:space="0" w:color="auto"/>
            <w:left w:val="none" w:sz="0" w:space="0" w:color="auto"/>
            <w:bottom w:val="none" w:sz="0" w:space="0" w:color="auto"/>
            <w:right w:val="none" w:sz="0" w:space="0" w:color="auto"/>
          </w:divBdr>
        </w:div>
        <w:div w:id="1815903304">
          <w:marLeft w:val="0"/>
          <w:marRight w:val="0"/>
          <w:marTop w:val="0"/>
          <w:marBottom w:val="0"/>
          <w:divBdr>
            <w:top w:val="none" w:sz="0" w:space="0" w:color="auto"/>
            <w:left w:val="none" w:sz="0" w:space="0" w:color="auto"/>
            <w:bottom w:val="none" w:sz="0" w:space="0" w:color="auto"/>
            <w:right w:val="none" w:sz="0" w:space="0" w:color="auto"/>
          </w:divBdr>
        </w:div>
        <w:div w:id="2016610188">
          <w:marLeft w:val="0"/>
          <w:marRight w:val="0"/>
          <w:marTop w:val="0"/>
          <w:marBottom w:val="0"/>
          <w:divBdr>
            <w:top w:val="none" w:sz="0" w:space="0" w:color="auto"/>
            <w:left w:val="none" w:sz="0" w:space="0" w:color="auto"/>
            <w:bottom w:val="none" w:sz="0" w:space="0" w:color="auto"/>
            <w:right w:val="none" w:sz="0" w:space="0" w:color="auto"/>
          </w:divBdr>
        </w:div>
        <w:div w:id="502822242">
          <w:marLeft w:val="0"/>
          <w:marRight w:val="0"/>
          <w:marTop w:val="0"/>
          <w:marBottom w:val="0"/>
          <w:divBdr>
            <w:top w:val="none" w:sz="0" w:space="0" w:color="auto"/>
            <w:left w:val="none" w:sz="0" w:space="0" w:color="auto"/>
            <w:bottom w:val="none" w:sz="0" w:space="0" w:color="auto"/>
            <w:right w:val="none" w:sz="0" w:space="0" w:color="auto"/>
          </w:divBdr>
        </w:div>
        <w:div w:id="1605074926">
          <w:marLeft w:val="0"/>
          <w:marRight w:val="0"/>
          <w:marTop w:val="0"/>
          <w:marBottom w:val="0"/>
          <w:divBdr>
            <w:top w:val="none" w:sz="0" w:space="0" w:color="auto"/>
            <w:left w:val="none" w:sz="0" w:space="0" w:color="auto"/>
            <w:bottom w:val="none" w:sz="0" w:space="0" w:color="auto"/>
            <w:right w:val="none" w:sz="0" w:space="0" w:color="auto"/>
          </w:divBdr>
        </w:div>
      </w:divsChild>
    </w:div>
    <w:div w:id="20615173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e32229e-734d-41fe-bbcd-4ebfeb487b65">
      <Terms xmlns="http://schemas.microsoft.com/office/infopath/2007/PartnerControls"/>
    </lcf76f155ced4ddcb4097134ff3c332f>
    <TaxCatchAll xmlns="1a14b957-eb01-412b-82f1-4ff967d67f4a" xsi:nil="true"/>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2B0C2DF53F4E449BDA2EE165F2C59D9" ma:contentTypeVersion="18" ma:contentTypeDescription="Create a new document." ma:contentTypeScope="" ma:versionID="23f0eb853ef13c143671633c17fe0da4">
  <xsd:schema xmlns:xsd="http://www.w3.org/2001/XMLSchema" xmlns:xs="http://www.w3.org/2001/XMLSchema" xmlns:p="http://schemas.microsoft.com/office/2006/metadata/properties" xmlns:ns1="http://schemas.microsoft.com/sharepoint/v3" xmlns:ns2="1e32229e-734d-41fe-bbcd-4ebfeb487b65" xmlns:ns3="1a14b957-eb01-412b-82f1-4ff967d67f4a" targetNamespace="http://schemas.microsoft.com/office/2006/metadata/properties" ma:root="true" ma:fieldsID="0d34d401c6df8930a9f114b43ac71690" ns1:_="" ns2:_="" ns3:_="">
    <xsd:import namespace="http://schemas.microsoft.com/sharepoint/v3"/>
    <xsd:import namespace="1e32229e-734d-41fe-bbcd-4ebfeb487b65"/>
    <xsd:import namespace="1a14b957-eb01-412b-82f1-4ff967d67f4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OCR" minOccurs="0"/>
                <xsd:element ref="ns3:SharedWithUsers" minOccurs="0"/>
                <xsd:element ref="ns3:SharedWithDetail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32229e-734d-41fe-bbcd-4ebfeb487b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14b957-eb01-412b-82f1-4ff967d67f4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520e3add-6c08-411f-92a4-3d41dce8fc44}" ma:internalName="TaxCatchAll" ma:showField="CatchAllData" ma:web="1a14b957-eb01-412b-82f1-4ff967d67f4a">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3B6E60-3714-4472-93B0-0535569C9230}">
  <ds:schemaRefs>
    <ds:schemaRef ds:uri="http://schemas.microsoft.com/sharepoint/v3/contenttype/forms"/>
  </ds:schemaRefs>
</ds:datastoreItem>
</file>

<file path=customXml/itemProps2.xml><?xml version="1.0" encoding="utf-8"?>
<ds:datastoreItem xmlns:ds="http://schemas.openxmlformats.org/officeDocument/2006/customXml" ds:itemID="{3AAF5A75-8C32-4377-88A2-587892864B55}">
  <ds:schemaRefs>
    <ds:schemaRef ds:uri="http://schemas.microsoft.com/office/2006/metadata/properties"/>
    <ds:schemaRef ds:uri="http://schemas.microsoft.com/office/infopath/2007/PartnerControls"/>
    <ds:schemaRef ds:uri="1e32229e-734d-41fe-bbcd-4ebfeb487b65"/>
    <ds:schemaRef ds:uri="1a14b957-eb01-412b-82f1-4ff967d67f4a"/>
    <ds:schemaRef ds:uri="http://schemas.microsoft.com/sharepoint/v3"/>
  </ds:schemaRefs>
</ds:datastoreItem>
</file>

<file path=customXml/itemProps3.xml><?xml version="1.0" encoding="utf-8"?>
<ds:datastoreItem xmlns:ds="http://schemas.openxmlformats.org/officeDocument/2006/customXml" ds:itemID="{E3107B60-B3AE-4EC6-ACC2-C41CA1F35500}">
  <ds:schemaRefs>
    <ds:schemaRef ds:uri="http://schemas.openxmlformats.org/officeDocument/2006/bibliography"/>
  </ds:schemaRefs>
</ds:datastoreItem>
</file>

<file path=customXml/itemProps4.xml><?xml version="1.0" encoding="utf-8"?>
<ds:datastoreItem xmlns:ds="http://schemas.openxmlformats.org/officeDocument/2006/customXml" ds:itemID="{42B52E4A-41A7-4FC4-BB62-C0F0EF4916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e32229e-734d-41fe-bbcd-4ebfeb487b65"/>
    <ds:schemaRef ds:uri="1a14b957-eb01-412b-82f1-4ff967d67f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34</Pages>
  <Words>10172</Words>
  <Characters>60820</Characters>
  <Application>Microsoft Office Word</Application>
  <DocSecurity>0</DocSecurity>
  <Lines>1719</Lines>
  <Paragraphs>1094</Paragraphs>
  <ScaleCrop>false</ScaleCrop>
  <HeadingPairs>
    <vt:vector size="2" baseType="variant">
      <vt:variant>
        <vt:lpstr>Title</vt:lpstr>
      </vt:variant>
      <vt:variant>
        <vt:i4>1</vt:i4>
      </vt:variant>
    </vt:vector>
  </HeadingPairs>
  <TitlesOfParts>
    <vt:vector size="1" baseType="lpstr">
      <vt:lpstr>Dispensing System, Prescription, Robotic (M7280)</vt:lpstr>
    </vt:vector>
  </TitlesOfParts>
  <Company/>
  <LinksUpToDate>false</LinksUpToDate>
  <CharactersWithSpaces>70342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Dispensing System, Prescription, Robotic (M7280)</dc:title>
  <dc:subject/>
  <dc:creator>Casey McPhail</dc:creator>
  <cp:keywords/>
  <cp:lastModifiedBy>Phasavath, Phon</cp:lastModifiedBy>
  <cp:revision>8</cp:revision>
  <dcterms:created xsi:type="dcterms:W3CDTF">2026-02-26T20:41:00Z</dcterms:created>
  <dcterms:modified xsi:type="dcterms:W3CDTF">2026-02-26T21:03:00Z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2018-08-04T00:00:00Z</vt:filetime>
  </property>
  <property fmtid="{D5CDD505-2E9C-101B-9397-08002B2CF9AE}" pid="3" name="LastSaved">
    <vt:filetime>2018-08-04T00:00:00Z</vt:filetime>
  </property>
  <property fmtid="{D5CDD505-2E9C-101B-9397-08002B2CF9AE}" pid="4" name="ContentTypeId">
    <vt:lpwstr>0x01010052B0C2DF53F4E449BDA2EE165F2C59D9</vt:lpwstr>
  </property>
  <property fmtid="{D5CDD505-2E9C-101B-9397-08002B2CF9AE}" pid="5" name="MediaServiceImageTags">
    <vt:lpwstr/>
  </property>
  <property fmtid="{D5CDD505-2E9C-101B-9397-08002B2CF9AE}" pid="6" name="Order">
    <vt:r8>482600</vt:r8>
  </property>
  <property fmtid="{D5CDD505-2E9C-101B-9397-08002B2CF9AE}" pid="7" name="GrammarlyDocumentId">
    <vt:lpwstr>424cd368e878e534eff6bd7882f430574fe08e4bd996b763f826c73dd074a2b3</vt:lpwstr>
  </property>
</Properties>
</file>