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70E8" w14:textId="77777777" w:rsidR="00BD0A79" w:rsidRPr="00CE20F4" w:rsidRDefault="00BD0A79" w:rsidP="00BD0A79">
      <w:pPr>
        <w:rPr>
          <w:b/>
          <w:bCs/>
          <w:sz w:val="22"/>
          <w:szCs w:val="22"/>
          <w:u w:val="single"/>
        </w:rPr>
      </w:pPr>
      <w:bookmarkStart w:id="0" w:name="P2018_292004"/>
      <w:bookmarkStart w:id="1" w:name="P2017_291670"/>
      <w:bookmarkStart w:id="2" w:name="P2010_291884"/>
      <w:bookmarkStart w:id="3" w:name="P1910_277740"/>
      <w:bookmarkStart w:id="4" w:name="P1822_267674"/>
      <w:bookmarkEnd w:id="0"/>
      <w:bookmarkEnd w:id="1"/>
      <w:bookmarkEnd w:id="2"/>
      <w:bookmarkEnd w:id="3"/>
      <w:bookmarkEnd w:id="4"/>
      <w:r w:rsidRPr="269CB04D">
        <w:rPr>
          <w:b/>
          <w:bCs/>
          <w:sz w:val="22"/>
          <w:szCs w:val="22"/>
          <w:u w:val="single"/>
        </w:rPr>
        <w:t>FAR 52.252-2 CLAUSES INCORPORATED BY REFERENCE (FEB 1998)</w:t>
      </w:r>
    </w:p>
    <w:p w14:paraId="0D5834CC" w14:textId="77777777" w:rsidR="00BD0A79" w:rsidRPr="00CE20F4" w:rsidRDefault="00BD0A79" w:rsidP="269CB04D">
      <w:pPr>
        <w:rPr>
          <w:sz w:val="22"/>
          <w:szCs w:val="22"/>
        </w:rPr>
      </w:pPr>
      <w:r w:rsidRPr="269CB04D">
        <w:rPr>
          <w:sz w:val="22"/>
          <w:szCs w:val="22"/>
        </w:rPr>
        <w:t>This contract incorporates one or more clauses by reference, with the same force and effect as if they were given in full text.  Upon request, the Contracting Officer will make their full text available.  Also, the full text of a clause may be accessed electronically at</w:t>
      </w:r>
      <w:r w:rsidRPr="269CB04D">
        <w:rPr>
          <w:i/>
          <w:iCs/>
          <w:color w:val="0000CC"/>
          <w:sz w:val="22"/>
          <w:szCs w:val="22"/>
        </w:rPr>
        <w:t xml:space="preserve"> </w:t>
      </w:r>
      <w:hyperlink r:id="rId11">
        <w:r w:rsidR="002E7EA6" w:rsidRPr="269CB04D">
          <w:rPr>
            <w:rStyle w:val="Hyperlink"/>
            <w:color w:val="0000CC"/>
            <w:sz w:val="22"/>
            <w:szCs w:val="22"/>
          </w:rPr>
          <w:t>https://www.acquisition.gov/browse/index/far</w:t>
        </w:r>
      </w:hyperlink>
      <w:r w:rsidRPr="269CB04D">
        <w:rPr>
          <w:sz w:val="22"/>
          <w:szCs w:val="22"/>
        </w:rPr>
        <w:t>.</w:t>
      </w:r>
      <w:r w:rsidR="002E7EA6" w:rsidRPr="269CB04D">
        <w:rPr>
          <w:sz w:val="22"/>
          <w:szCs w:val="22"/>
        </w:rPr>
        <w:t xml:space="preserve">  I do go through the ARM to the link to the FAR, etc., to ensure I am accessing the latest version of the regulations.</w:t>
      </w:r>
    </w:p>
    <w:p w14:paraId="0BEE38A6" w14:textId="77777777" w:rsidR="00BD0A79" w:rsidRPr="00CE20F4" w:rsidRDefault="00BD0A79" w:rsidP="269CB04D">
      <w:pPr>
        <w:rPr>
          <w:sz w:val="22"/>
          <w:szCs w:val="22"/>
        </w:rPr>
      </w:pPr>
    </w:p>
    <w:p w14:paraId="4CFFF72B" w14:textId="77777777" w:rsidR="00BD0A79" w:rsidRPr="00CE20F4" w:rsidRDefault="00BD0A79" w:rsidP="269CB04D">
      <w:pPr>
        <w:rPr>
          <w:sz w:val="22"/>
          <w:szCs w:val="22"/>
        </w:rPr>
      </w:pPr>
      <w:r w:rsidRPr="269CB04D">
        <w:rPr>
          <w:sz w:val="22"/>
          <w:szCs w:val="22"/>
        </w:rPr>
        <w:t>Number</w:t>
      </w:r>
      <w:r>
        <w:tab/>
      </w:r>
      <w:r>
        <w:tab/>
      </w:r>
      <w:r>
        <w:tab/>
      </w:r>
      <w:r>
        <w:tab/>
      </w:r>
      <w:r w:rsidRPr="269CB04D">
        <w:rPr>
          <w:sz w:val="22"/>
          <w:szCs w:val="22"/>
        </w:rPr>
        <w:t>Title</w:t>
      </w:r>
      <w:r>
        <w:tab/>
      </w:r>
      <w:r>
        <w:tab/>
      </w:r>
      <w:r>
        <w:tab/>
      </w:r>
      <w:r>
        <w:tab/>
      </w:r>
      <w:r>
        <w:tab/>
      </w:r>
      <w:proofErr w:type="gramStart"/>
      <w:r>
        <w:tab/>
      </w:r>
      <w:r w:rsidRPr="269CB04D">
        <w:rPr>
          <w:sz w:val="22"/>
          <w:szCs w:val="22"/>
        </w:rPr>
        <w:t xml:space="preserve">  Date</w:t>
      </w:r>
      <w:proofErr w:type="gramEnd"/>
    </w:p>
    <w:p w14:paraId="12BA15AC" w14:textId="1ABEBD34" w:rsidR="00BD0A79" w:rsidRPr="00CE20F4" w:rsidRDefault="00BD0A79" w:rsidP="269CB04D">
      <w:pPr>
        <w:rPr>
          <w:sz w:val="22"/>
          <w:szCs w:val="22"/>
        </w:rPr>
      </w:pPr>
      <w:r w:rsidRPr="269CB04D">
        <w:rPr>
          <w:sz w:val="22"/>
          <w:szCs w:val="22"/>
        </w:rPr>
        <w:t>52.212-1</w:t>
      </w:r>
      <w:r>
        <w:tab/>
      </w:r>
      <w:r>
        <w:tab/>
      </w:r>
      <w:r w:rsidRPr="269CB04D">
        <w:rPr>
          <w:sz w:val="22"/>
          <w:szCs w:val="22"/>
        </w:rPr>
        <w:t>INST</w:t>
      </w:r>
      <w:r w:rsidR="009C3A99" w:rsidRPr="269CB04D">
        <w:rPr>
          <w:sz w:val="22"/>
          <w:szCs w:val="22"/>
        </w:rPr>
        <w:t>RUCTIONS TO OFFERORS</w:t>
      </w:r>
      <w:r w:rsidR="009E6484" w:rsidRPr="269CB04D">
        <w:rPr>
          <w:sz w:val="22"/>
          <w:szCs w:val="22"/>
        </w:rPr>
        <w:t>-COMMERICAL ITEMS</w:t>
      </w:r>
      <w:r>
        <w:tab/>
      </w:r>
      <w:r w:rsidR="009E6484" w:rsidRPr="269CB04D">
        <w:rPr>
          <w:sz w:val="22"/>
          <w:szCs w:val="22"/>
        </w:rPr>
        <w:t>SEP 2021</w:t>
      </w:r>
    </w:p>
    <w:p w14:paraId="07DE344A" w14:textId="77777777" w:rsidR="00E27A77" w:rsidRPr="00CE20F4" w:rsidRDefault="00E27A77" w:rsidP="269CB04D">
      <w:pPr>
        <w:rPr>
          <w:sz w:val="22"/>
          <w:szCs w:val="22"/>
        </w:rPr>
      </w:pPr>
      <w:r w:rsidRPr="269CB04D">
        <w:rPr>
          <w:sz w:val="22"/>
          <w:szCs w:val="22"/>
        </w:rPr>
        <w:t>52.212-2</w:t>
      </w:r>
      <w:r>
        <w:tab/>
      </w:r>
      <w:r>
        <w:tab/>
      </w:r>
      <w:r w:rsidRPr="269CB04D">
        <w:rPr>
          <w:sz w:val="22"/>
          <w:szCs w:val="22"/>
        </w:rPr>
        <w:t xml:space="preserve">EVALUATION – COMMERCIAL ITEMS </w:t>
      </w:r>
      <w:r>
        <w:tab/>
      </w:r>
      <w:r>
        <w:tab/>
      </w:r>
      <w:r>
        <w:tab/>
      </w:r>
      <w:r w:rsidRPr="269CB04D">
        <w:rPr>
          <w:sz w:val="22"/>
          <w:szCs w:val="22"/>
        </w:rPr>
        <w:t>OCT 2014</w:t>
      </w:r>
    </w:p>
    <w:p w14:paraId="7288B553" w14:textId="77777777" w:rsidR="00BD0A79" w:rsidRPr="00CE20F4" w:rsidRDefault="00BD0A79" w:rsidP="269CB04D">
      <w:pPr>
        <w:rPr>
          <w:sz w:val="22"/>
          <w:szCs w:val="22"/>
        </w:rPr>
      </w:pPr>
      <w:r w:rsidRPr="269CB04D">
        <w:rPr>
          <w:sz w:val="22"/>
          <w:szCs w:val="22"/>
        </w:rPr>
        <w:t>52.212-3</w:t>
      </w:r>
      <w:r>
        <w:tab/>
      </w:r>
      <w:r>
        <w:tab/>
      </w:r>
      <w:r w:rsidRPr="269CB04D">
        <w:rPr>
          <w:sz w:val="22"/>
          <w:szCs w:val="22"/>
        </w:rPr>
        <w:t xml:space="preserve">OFFEROR REPRESENTATIONS AND </w:t>
      </w:r>
    </w:p>
    <w:p w14:paraId="01A12512" w14:textId="5526F8B2" w:rsidR="00BD0A79" w:rsidRPr="00CE20F4" w:rsidRDefault="00BD0A79" w:rsidP="269CB04D">
      <w:pPr>
        <w:rPr>
          <w:sz w:val="22"/>
          <w:szCs w:val="22"/>
        </w:rPr>
      </w:pPr>
      <w:r w:rsidRPr="00CE20F4">
        <w:rPr>
          <w:bCs/>
          <w:sz w:val="22"/>
          <w:szCs w:val="22"/>
        </w:rPr>
        <w:tab/>
      </w:r>
      <w:r w:rsidRPr="00CE20F4">
        <w:rPr>
          <w:bCs/>
          <w:sz w:val="22"/>
          <w:szCs w:val="22"/>
        </w:rPr>
        <w:tab/>
      </w:r>
      <w:r w:rsidRPr="00CE20F4">
        <w:rPr>
          <w:bCs/>
          <w:sz w:val="22"/>
          <w:szCs w:val="22"/>
        </w:rPr>
        <w:tab/>
      </w:r>
      <w:r w:rsidRPr="269CB04D">
        <w:rPr>
          <w:sz w:val="22"/>
          <w:szCs w:val="22"/>
        </w:rPr>
        <w:t>CERTIFICATIONS – COMMERCIAL ITEMS</w:t>
      </w:r>
      <w:r w:rsidRPr="00CE20F4">
        <w:rPr>
          <w:bCs/>
          <w:sz w:val="22"/>
          <w:szCs w:val="22"/>
        </w:rPr>
        <w:tab/>
      </w:r>
      <w:r w:rsidR="006440B6" w:rsidRPr="00CE20F4">
        <w:rPr>
          <w:bCs/>
          <w:sz w:val="22"/>
          <w:szCs w:val="22"/>
        </w:rPr>
        <w:tab/>
      </w:r>
      <w:r w:rsidR="009E6484">
        <w:rPr>
          <w:bCs/>
          <w:sz w:val="22"/>
          <w:szCs w:val="22"/>
        </w:rPr>
        <w:tab/>
      </w:r>
      <w:r w:rsidR="009E6484" w:rsidRPr="269CB04D">
        <w:rPr>
          <w:sz w:val="22"/>
          <w:szCs w:val="22"/>
        </w:rPr>
        <w:t>FEB 2021</w:t>
      </w:r>
    </w:p>
    <w:p w14:paraId="1E17D704" w14:textId="4ED8E63E" w:rsidR="00BD0A79" w:rsidRDefault="00BD0A79" w:rsidP="269CB04D">
      <w:pPr>
        <w:rPr>
          <w:sz w:val="22"/>
          <w:szCs w:val="22"/>
        </w:rPr>
      </w:pPr>
      <w:r w:rsidRPr="269CB04D">
        <w:rPr>
          <w:sz w:val="22"/>
          <w:szCs w:val="22"/>
        </w:rPr>
        <w:t>52.212-4</w:t>
      </w:r>
      <w:r>
        <w:tab/>
      </w:r>
      <w:r>
        <w:tab/>
      </w:r>
      <w:r w:rsidRPr="269CB04D">
        <w:rPr>
          <w:sz w:val="22"/>
          <w:szCs w:val="22"/>
        </w:rPr>
        <w:t>CONTRACT TERMS AND CONDITIONS</w:t>
      </w:r>
      <w:r>
        <w:tab/>
      </w:r>
      <w:r>
        <w:tab/>
      </w:r>
      <w:r>
        <w:tab/>
      </w:r>
      <w:r w:rsidR="003D0F3F" w:rsidRPr="269CB04D">
        <w:rPr>
          <w:sz w:val="22"/>
          <w:szCs w:val="22"/>
        </w:rPr>
        <w:t>OCT 2018</w:t>
      </w:r>
    </w:p>
    <w:p w14:paraId="7205A6BF" w14:textId="023D2A85" w:rsidR="009E6484" w:rsidRPr="006440B6" w:rsidRDefault="009E6484" w:rsidP="269CB04D">
      <w:pPr>
        <w:rPr>
          <w:sz w:val="22"/>
          <w:szCs w:val="22"/>
        </w:rPr>
      </w:pPr>
      <w:r>
        <w:rPr>
          <w:bCs/>
          <w:sz w:val="22"/>
          <w:szCs w:val="22"/>
        </w:rPr>
        <w:tab/>
      </w:r>
      <w:r>
        <w:rPr>
          <w:bCs/>
          <w:sz w:val="22"/>
          <w:szCs w:val="22"/>
        </w:rPr>
        <w:tab/>
      </w:r>
      <w:r>
        <w:rPr>
          <w:bCs/>
          <w:sz w:val="22"/>
          <w:szCs w:val="22"/>
        </w:rPr>
        <w:tab/>
      </w:r>
      <w:r w:rsidRPr="269CB04D">
        <w:rPr>
          <w:sz w:val="22"/>
          <w:szCs w:val="22"/>
        </w:rPr>
        <w:t>COMMERCIAL ITEMS</w:t>
      </w:r>
    </w:p>
    <w:p w14:paraId="13A08621" w14:textId="77777777" w:rsidR="00BD0A79" w:rsidRPr="006440B6" w:rsidRDefault="00BD0A79" w:rsidP="269CB04D">
      <w:pPr>
        <w:rPr>
          <w:sz w:val="22"/>
          <w:szCs w:val="22"/>
        </w:rPr>
      </w:pPr>
      <w:r w:rsidRPr="269CB04D">
        <w:rPr>
          <w:sz w:val="22"/>
          <w:szCs w:val="22"/>
        </w:rPr>
        <w:t>52.247-34</w:t>
      </w:r>
      <w:r>
        <w:tab/>
      </w:r>
      <w:r>
        <w:tab/>
      </w:r>
      <w:r w:rsidRPr="269CB04D">
        <w:rPr>
          <w:sz w:val="22"/>
          <w:szCs w:val="22"/>
        </w:rPr>
        <w:t>F.O.B. DESTINATION</w:t>
      </w:r>
      <w:r>
        <w:tab/>
      </w:r>
      <w:r>
        <w:tab/>
      </w:r>
      <w:r>
        <w:tab/>
      </w:r>
      <w:r>
        <w:tab/>
      </w:r>
      <w:r>
        <w:tab/>
      </w:r>
      <w:r>
        <w:tab/>
      </w:r>
      <w:r w:rsidRPr="269CB04D">
        <w:rPr>
          <w:sz w:val="22"/>
          <w:szCs w:val="22"/>
        </w:rPr>
        <w:t>NOV 1991</w:t>
      </w:r>
    </w:p>
    <w:p w14:paraId="10465E85" w14:textId="77777777" w:rsidR="00BD0A79" w:rsidRPr="00BD0A79" w:rsidRDefault="00BD0A79" w:rsidP="00362DAD">
      <w:pPr>
        <w:ind w:right="-540"/>
        <w:rPr>
          <w:sz w:val="22"/>
          <w:szCs w:val="22"/>
        </w:rPr>
      </w:pPr>
    </w:p>
    <w:p w14:paraId="76A4CAD3" w14:textId="087C445B" w:rsidR="00D12C88" w:rsidRDefault="00D12C88" w:rsidP="04F7E887">
      <w:pPr>
        <w:rPr>
          <w:b/>
          <w:bCs/>
          <w:sz w:val="22"/>
          <w:szCs w:val="22"/>
        </w:rPr>
      </w:pPr>
      <w:bookmarkStart w:id="5" w:name="P2095_304768"/>
      <w:bookmarkEnd w:id="5"/>
      <w:r w:rsidRPr="04F7E887">
        <w:rPr>
          <w:b/>
          <w:bCs/>
          <w:sz w:val="22"/>
          <w:szCs w:val="22"/>
        </w:rPr>
        <w:t xml:space="preserve">52.212-5 Contract Terms and Conditions Required </w:t>
      </w:r>
      <w:proofErr w:type="gramStart"/>
      <w:r w:rsidRPr="04F7E887">
        <w:rPr>
          <w:b/>
          <w:bCs/>
          <w:sz w:val="22"/>
          <w:szCs w:val="22"/>
        </w:rPr>
        <w:t>To</w:t>
      </w:r>
      <w:proofErr w:type="gramEnd"/>
      <w:r w:rsidRPr="04F7E887">
        <w:rPr>
          <w:b/>
          <w:bCs/>
          <w:sz w:val="22"/>
          <w:szCs w:val="22"/>
        </w:rPr>
        <w:t xml:space="preserve"> Implement Statutes or Executive Orders-Commercial Items.   (</w:t>
      </w:r>
      <w:r w:rsidR="009E6484" w:rsidRPr="04F7E887">
        <w:rPr>
          <w:b/>
          <w:bCs/>
          <w:sz w:val="22"/>
          <w:szCs w:val="22"/>
        </w:rPr>
        <w:t>SEP 2021</w:t>
      </w:r>
      <w:r w:rsidRPr="04F7E887">
        <w:rPr>
          <w:b/>
          <w:bCs/>
          <w:sz w:val="22"/>
          <w:szCs w:val="22"/>
        </w:rPr>
        <w:t>)</w:t>
      </w:r>
    </w:p>
    <w:p w14:paraId="2B05F32F" w14:textId="77777777" w:rsidR="0069264D" w:rsidRDefault="0069264D" w:rsidP="269CB04D">
      <w:pPr>
        <w:rPr>
          <w:sz w:val="22"/>
          <w:szCs w:val="22"/>
          <w:lang w:val="en"/>
        </w:rPr>
      </w:pPr>
      <w:bookmarkStart w:id="6" w:name="wp1204711"/>
      <w:bookmarkEnd w:id="6"/>
    </w:p>
    <w:p w14:paraId="1E4F0AF2" w14:textId="77777777" w:rsidR="0070540B" w:rsidRPr="0070540B" w:rsidRDefault="0070540B" w:rsidP="269CB04D">
      <w:pPr>
        <w:rPr>
          <w:sz w:val="22"/>
          <w:szCs w:val="22"/>
          <w:lang w:val="en"/>
        </w:rPr>
      </w:pPr>
      <w:r w:rsidRPr="269CB04D">
        <w:rPr>
          <w:sz w:val="22"/>
          <w:szCs w:val="22"/>
        </w:rPr>
        <w:t>(a) The Contractor shall comply with the following Federal Acquisition Regulation (FAR) clauses, which are incorporated in this contract by reference, to implement provisions of law or Executive orders applicable to acquisitions of commercial items:</w:t>
      </w:r>
    </w:p>
    <w:p w14:paraId="5963BA95" w14:textId="77777777" w:rsidR="0070540B" w:rsidRPr="0070540B" w:rsidRDefault="0070540B" w:rsidP="269CB04D">
      <w:pPr>
        <w:rPr>
          <w:sz w:val="22"/>
          <w:szCs w:val="22"/>
        </w:rPr>
      </w:pPr>
      <w:r w:rsidRPr="269CB04D">
        <w:rPr>
          <w:sz w:val="22"/>
          <w:szCs w:val="22"/>
        </w:rPr>
        <w:t xml:space="preserve">(1) </w:t>
      </w:r>
      <w:hyperlink r:id="rId12" w:anchor="i52_203-19">
        <w:r w:rsidRPr="269CB04D">
          <w:rPr>
            <w:rStyle w:val="Hyperlink"/>
            <w:sz w:val="22"/>
            <w:szCs w:val="22"/>
          </w:rPr>
          <w:t>52.203-19</w:t>
        </w:r>
      </w:hyperlink>
      <w:r w:rsidRPr="269CB04D">
        <w:rPr>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1F9C9B5" w14:textId="77777777" w:rsidR="0070540B" w:rsidRPr="0070540B" w:rsidRDefault="0070540B" w:rsidP="269CB04D">
      <w:pPr>
        <w:rPr>
          <w:sz w:val="22"/>
          <w:szCs w:val="22"/>
        </w:rPr>
      </w:pPr>
      <w:r w:rsidRPr="269CB04D">
        <w:rPr>
          <w:sz w:val="22"/>
          <w:szCs w:val="22"/>
        </w:rPr>
        <w:t xml:space="preserve">(2) </w:t>
      </w:r>
      <w:hyperlink r:id="rId13"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46BC0DF4" w14:textId="77777777" w:rsidR="0070540B" w:rsidRPr="0070540B" w:rsidRDefault="0070540B" w:rsidP="269CB04D">
      <w:pPr>
        <w:rPr>
          <w:sz w:val="22"/>
          <w:szCs w:val="22"/>
        </w:rPr>
      </w:pPr>
      <w:r w:rsidRPr="269CB04D">
        <w:rPr>
          <w:sz w:val="22"/>
          <w:szCs w:val="22"/>
        </w:rPr>
        <w:t xml:space="preserve">(3) </w:t>
      </w:r>
      <w:hyperlink r:id="rId14" w:anchor="i1062680">
        <w:r w:rsidRPr="269CB04D">
          <w:rPr>
            <w:rStyle w:val="Hyperlink"/>
            <w:sz w:val="22"/>
            <w:szCs w:val="22"/>
          </w:rPr>
          <w:t>52.209-10</w:t>
        </w:r>
      </w:hyperlink>
      <w:r w:rsidRPr="269CB04D">
        <w:rPr>
          <w:sz w:val="22"/>
          <w:szCs w:val="22"/>
        </w:rPr>
        <w:t>, Prohibition on Contracting with Inverted Domestic Corporations (Nov 2015).</w:t>
      </w:r>
    </w:p>
    <w:p w14:paraId="37702461" w14:textId="77777777" w:rsidR="0070540B" w:rsidRPr="0070540B" w:rsidRDefault="0070540B" w:rsidP="269CB04D">
      <w:pPr>
        <w:rPr>
          <w:sz w:val="22"/>
          <w:szCs w:val="22"/>
        </w:rPr>
      </w:pPr>
      <w:r w:rsidRPr="269CB04D">
        <w:rPr>
          <w:sz w:val="22"/>
          <w:szCs w:val="22"/>
        </w:rPr>
        <w:t xml:space="preserve">(4) </w:t>
      </w:r>
      <w:hyperlink r:id="rId15" w:anchor="i1048661">
        <w:r w:rsidRPr="269CB04D">
          <w:rPr>
            <w:rStyle w:val="Hyperlink"/>
            <w:sz w:val="22"/>
            <w:szCs w:val="22"/>
          </w:rPr>
          <w:t>52.233-3</w:t>
        </w:r>
      </w:hyperlink>
      <w:r w:rsidRPr="269CB04D">
        <w:rPr>
          <w:sz w:val="22"/>
          <w:szCs w:val="22"/>
        </w:rPr>
        <w:t>, Protest After Award (Aug 1996) (</w:t>
      </w:r>
      <w:hyperlink r:id="rId16">
        <w:r w:rsidRPr="269CB04D">
          <w:rPr>
            <w:rStyle w:val="Hyperlink"/>
            <w:sz w:val="22"/>
            <w:szCs w:val="22"/>
          </w:rPr>
          <w:t>31 U.S.C. 3553</w:t>
        </w:r>
      </w:hyperlink>
      <w:r w:rsidRPr="269CB04D">
        <w:rPr>
          <w:sz w:val="22"/>
          <w:szCs w:val="22"/>
        </w:rPr>
        <w:t>).</w:t>
      </w:r>
    </w:p>
    <w:p w14:paraId="643075CD" w14:textId="77777777" w:rsidR="0070540B" w:rsidRPr="0070540B" w:rsidRDefault="0070540B" w:rsidP="269CB04D">
      <w:pPr>
        <w:rPr>
          <w:sz w:val="22"/>
          <w:szCs w:val="22"/>
        </w:rPr>
      </w:pPr>
      <w:r w:rsidRPr="269CB04D">
        <w:rPr>
          <w:sz w:val="22"/>
          <w:szCs w:val="22"/>
        </w:rPr>
        <w:t xml:space="preserve">(5) </w:t>
      </w:r>
      <w:hyperlink r:id="rId17" w:anchor="i1048698">
        <w:r w:rsidRPr="269CB04D">
          <w:rPr>
            <w:rStyle w:val="Hyperlink"/>
            <w:sz w:val="22"/>
            <w:szCs w:val="22"/>
          </w:rPr>
          <w:t>52.233-4</w:t>
        </w:r>
      </w:hyperlink>
      <w:r w:rsidRPr="269CB04D">
        <w:rPr>
          <w:sz w:val="22"/>
          <w:szCs w:val="22"/>
        </w:rPr>
        <w:t>, Applicable Law for Breach of Contract Claim (Oct 2004) (Public Laws 108-77 and 108-78 (</w:t>
      </w:r>
      <w:hyperlink r:id="rId18">
        <w:r w:rsidRPr="269CB04D">
          <w:rPr>
            <w:rStyle w:val="Hyperlink"/>
            <w:sz w:val="22"/>
            <w:szCs w:val="22"/>
          </w:rPr>
          <w:t>19 U.S.C. 3805 note</w:t>
        </w:r>
      </w:hyperlink>
      <w:r w:rsidRPr="269CB04D">
        <w:rPr>
          <w:sz w:val="22"/>
          <w:szCs w:val="22"/>
        </w:rPr>
        <w:t>)).</w:t>
      </w:r>
    </w:p>
    <w:p w14:paraId="32242E23" w14:textId="77777777" w:rsidR="0070540B" w:rsidRPr="0070540B" w:rsidRDefault="0070540B" w:rsidP="269CB04D">
      <w:pPr>
        <w:rPr>
          <w:sz w:val="22"/>
          <w:szCs w:val="22"/>
        </w:rPr>
      </w:pPr>
      <w:r w:rsidRPr="269CB04D">
        <w:rPr>
          <w:sz w:val="22"/>
          <w:szCs w:val="22"/>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310AC770" w14:textId="77777777" w:rsidR="0070540B" w:rsidRDefault="0070540B" w:rsidP="269CB04D">
      <w:pPr>
        <w:rPr>
          <w:sz w:val="22"/>
          <w:szCs w:val="22"/>
        </w:rPr>
      </w:pPr>
    </w:p>
    <w:p w14:paraId="0591DB8C" w14:textId="77777777" w:rsidR="0070540B" w:rsidRPr="0070540B" w:rsidRDefault="0070540B" w:rsidP="269CB04D">
      <w:pPr>
        <w:rPr>
          <w:sz w:val="22"/>
          <w:szCs w:val="22"/>
        </w:rPr>
      </w:pPr>
      <w:r w:rsidRPr="269CB04D">
        <w:rPr>
          <w:sz w:val="22"/>
          <w:szCs w:val="22"/>
        </w:rPr>
        <w:t>[Contracting Officer check as appropriate.]</w:t>
      </w:r>
    </w:p>
    <w:p w14:paraId="47A044C1" w14:textId="77777777" w:rsidR="0070540B" w:rsidRDefault="0070540B" w:rsidP="269CB04D">
      <w:pPr>
        <w:rPr>
          <w:sz w:val="22"/>
          <w:szCs w:val="22"/>
        </w:rPr>
      </w:pPr>
    </w:p>
    <w:p w14:paraId="6A7A711C" w14:textId="77777777" w:rsidR="0070540B" w:rsidRPr="0070540B" w:rsidRDefault="0070540B" w:rsidP="269CB04D">
      <w:pPr>
        <w:rPr>
          <w:sz w:val="22"/>
          <w:szCs w:val="22"/>
        </w:rPr>
      </w:pPr>
      <w:r w:rsidRPr="269CB04D">
        <w:rPr>
          <w:sz w:val="22"/>
          <w:szCs w:val="22"/>
        </w:rPr>
        <w:t xml:space="preserve">__(1) </w:t>
      </w:r>
      <w:hyperlink r:id="rId19" w:anchor="i1063319">
        <w:r w:rsidRPr="269CB04D">
          <w:rPr>
            <w:rStyle w:val="Hyperlink"/>
            <w:sz w:val="22"/>
            <w:szCs w:val="22"/>
          </w:rPr>
          <w:t>52.203-6</w:t>
        </w:r>
      </w:hyperlink>
      <w:r w:rsidRPr="269CB04D">
        <w:rPr>
          <w:sz w:val="22"/>
          <w:szCs w:val="22"/>
        </w:rPr>
        <w:t>, Restrictions on Subcontractor Sales to the Government (Sept 2006), with Alternate I (Oct 1995) (</w:t>
      </w:r>
      <w:hyperlink r:id="rId20">
        <w:r w:rsidRPr="269CB04D">
          <w:rPr>
            <w:rStyle w:val="Hyperlink"/>
            <w:sz w:val="22"/>
            <w:szCs w:val="22"/>
          </w:rPr>
          <w:t>41 U.S.C. 4704</w:t>
        </w:r>
      </w:hyperlink>
      <w:r w:rsidRPr="269CB04D">
        <w:rPr>
          <w:sz w:val="22"/>
          <w:szCs w:val="22"/>
        </w:rPr>
        <w:t xml:space="preserve"> and </w:t>
      </w:r>
      <w:hyperlink r:id="rId21">
        <w:r w:rsidRPr="269CB04D">
          <w:rPr>
            <w:rStyle w:val="Hyperlink"/>
            <w:sz w:val="22"/>
            <w:szCs w:val="22"/>
          </w:rPr>
          <w:t>10 U.S.C. 2402</w:t>
        </w:r>
      </w:hyperlink>
      <w:r w:rsidRPr="269CB04D">
        <w:rPr>
          <w:sz w:val="22"/>
          <w:szCs w:val="22"/>
        </w:rPr>
        <w:t>).</w:t>
      </w:r>
    </w:p>
    <w:p w14:paraId="76522692" w14:textId="77777777" w:rsidR="0070540B" w:rsidRPr="0070540B" w:rsidRDefault="0070540B" w:rsidP="269CB04D">
      <w:pPr>
        <w:rPr>
          <w:sz w:val="22"/>
          <w:szCs w:val="22"/>
        </w:rPr>
      </w:pPr>
      <w:r w:rsidRPr="269CB04D">
        <w:rPr>
          <w:sz w:val="22"/>
          <w:szCs w:val="22"/>
        </w:rPr>
        <w:t xml:space="preserve">__ (2) </w:t>
      </w:r>
      <w:hyperlink r:id="rId22" w:anchor="i1063504">
        <w:r w:rsidRPr="269CB04D">
          <w:rPr>
            <w:rStyle w:val="Hyperlink"/>
            <w:sz w:val="22"/>
            <w:szCs w:val="22"/>
          </w:rPr>
          <w:t>52.203-13</w:t>
        </w:r>
      </w:hyperlink>
      <w:r w:rsidRPr="269CB04D">
        <w:rPr>
          <w:sz w:val="22"/>
          <w:szCs w:val="22"/>
        </w:rPr>
        <w:t>, Contractor Code of Business Ethics and Conduct (Oct 2015) (</w:t>
      </w:r>
      <w:hyperlink r:id="rId23">
        <w:r w:rsidRPr="269CB04D">
          <w:rPr>
            <w:rStyle w:val="Hyperlink"/>
            <w:sz w:val="22"/>
            <w:szCs w:val="22"/>
          </w:rPr>
          <w:t>41 U.S.C. 3509</w:t>
        </w:r>
      </w:hyperlink>
      <w:r w:rsidRPr="269CB04D">
        <w:rPr>
          <w:sz w:val="22"/>
          <w:szCs w:val="22"/>
        </w:rPr>
        <w:t>)).</w:t>
      </w:r>
    </w:p>
    <w:p w14:paraId="489EA25A" w14:textId="77777777" w:rsidR="0070540B" w:rsidRPr="0070540B" w:rsidRDefault="0070540B" w:rsidP="269CB04D">
      <w:pPr>
        <w:rPr>
          <w:sz w:val="22"/>
          <w:szCs w:val="22"/>
        </w:rPr>
      </w:pPr>
      <w:r w:rsidRPr="269CB04D">
        <w:rPr>
          <w:sz w:val="22"/>
          <w:szCs w:val="22"/>
        </w:rPr>
        <w:t xml:space="preserve">__ (3) </w:t>
      </w:r>
      <w:hyperlink r:id="rId24" w:anchor="i1063607">
        <w:r w:rsidRPr="269CB04D">
          <w:rPr>
            <w:rStyle w:val="Hyperlink"/>
            <w:sz w:val="22"/>
            <w:szCs w:val="22"/>
          </w:rPr>
          <w:t>52.203-15</w:t>
        </w:r>
      </w:hyperlink>
      <w:r w:rsidRPr="269CB04D">
        <w:rPr>
          <w:sz w:val="22"/>
          <w:szCs w:val="22"/>
        </w:rPr>
        <w:t>, Whistleblower Protections under the American Recovery and Reinvestment Act of 2009 (June 2010) (Section 1553 of Pub. L. 111-5). (Applies to contracts funded by the American Recovery and Reinvestment Act of 2009.)</w:t>
      </w:r>
    </w:p>
    <w:p w14:paraId="08C74585" w14:textId="2E71DA68" w:rsidR="0070540B" w:rsidRPr="0070540B" w:rsidRDefault="0070540B" w:rsidP="269CB04D">
      <w:pPr>
        <w:rPr>
          <w:sz w:val="22"/>
          <w:szCs w:val="22"/>
        </w:rPr>
      </w:pPr>
      <w:r w:rsidRPr="269CB04D">
        <w:rPr>
          <w:sz w:val="22"/>
          <w:szCs w:val="22"/>
        </w:rPr>
        <w:t xml:space="preserve"> </w:t>
      </w:r>
      <w:r w:rsidR="004F47B5" w:rsidRPr="269CB04D">
        <w:rPr>
          <w:sz w:val="22"/>
          <w:szCs w:val="22"/>
          <w:u w:val="single"/>
        </w:rPr>
        <w:t xml:space="preserve"> </w:t>
      </w:r>
      <w:r w:rsidR="00C05678" w:rsidRPr="269CB04D">
        <w:rPr>
          <w:sz w:val="22"/>
          <w:szCs w:val="22"/>
          <w:u w:val="single"/>
        </w:rPr>
        <w:t xml:space="preserve"> </w:t>
      </w:r>
      <w:r w:rsidR="2F822AF2" w:rsidRPr="269CB04D">
        <w:rPr>
          <w:sz w:val="22"/>
          <w:szCs w:val="22"/>
          <w:u w:val="single"/>
        </w:rPr>
        <w:t>X</w:t>
      </w:r>
      <w:r w:rsidR="0099564B" w:rsidRPr="269CB04D">
        <w:rPr>
          <w:sz w:val="22"/>
          <w:szCs w:val="22"/>
          <w:u w:val="single"/>
        </w:rPr>
        <w:t>_</w:t>
      </w:r>
      <w:r w:rsidR="00510E76" w:rsidRPr="269CB04D">
        <w:rPr>
          <w:sz w:val="22"/>
          <w:szCs w:val="22"/>
          <w:u w:val="single"/>
        </w:rPr>
        <w:t xml:space="preserve"> </w:t>
      </w:r>
      <w:r w:rsidR="00771628" w:rsidRPr="269CB04D">
        <w:rPr>
          <w:sz w:val="22"/>
          <w:szCs w:val="22"/>
          <w:u w:val="single"/>
        </w:rPr>
        <w:t xml:space="preserve"> </w:t>
      </w:r>
      <w:r w:rsidRPr="269CB04D">
        <w:rPr>
          <w:sz w:val="22"/>
          <w:szCs w:val="22"/>
        </w:rPr>
        <w:t xml:space="preserve">(4) </w:t>
      </w:r>
      <w:hyperlink r:id="rId25" w:anchor="i1064087">
        <w:r w:rsidRPr="269CB04D">
          <w:rPr>
            <w:rStyle w:val="Hyperlink"/>
            <w:sz w:val="22"/>
            <w:szCs w:val="22"/>
          </w:rPr>
          <w:t>52.204-10</w:t>
        </w:r>
      </w:hyperlink>
      <w:r w:rsidRPr="269CB04D">
        <w:rPr>
          <w:sz w:val="22"/>
          <w:szCs w:val="22"/>
        </w:rPr>
        <w:t>, Reporting Executive Compensation and First-T</w:t>
      </w:r>
      <w:r w:rsidR="001628B8" w:rsidRPr="269CB04D">
        <w:rPr>
          <w:sz w:val="22"/>
          <w:szCs w:val="22"/>
        </w:rPr>
        <w:t>ier Subcontract Awards (JUN 2020</w:t>
      </w:r>
      <w:r w:rsidRPr="269CB04D">
        <w:rPr>
          <w:sz w:val="22"/>
          <w:szCs w:val="22"/>
        </w:rPr>
        <w:t>) (Pub. L. 109-282) (</w:t>
      </w:r>
      <w:hyperlink r:id="rId26">
        <w:r w:rsidRPr="269CB04D">
          <w:rPr>
            <w:rStyle w:val="Hyperlink"/>
            <w:sz w:val="22"/>
            <w:szCs w:val="22"/>
          </w:rPr>
          <w:t>31 U.S.C. 6101 note</w:t>
        </w:r>
      </w:hyperlink>
      <w:r w:rsidRPr="269CB04D">
        <w:rPr>
          <w:sz w:val="22"/>
          <w:szCs w:val="22"/>
        </w:rPr>
        <w:t>).</w:t>
      </w:r>
    </w:p>
    <w:p w14:paraId="5FC2A53A" w14:textId="77777777" w:rsidR="0070540B" w:rsidRPr="0070540B" w:rsidRDefault="0070540B" w:rsidP="269CB04D">
      <w:pPr>
        <w:rPr>
          <w:sz w:val="22"/>
          <w:szCs w:val="22"/>
        </w:rPr>
      </w:pPr>
      <w:r w:rsidRPr="269CB04D">
        <w:rPr>
          <w:sz w:val="22"/>
          <w:szCs w:val="22"/>
        </w:rPr>
        <w:t>__ (5) [Reserved].</w:t>
      </w:r>
    </w:p>
    <w:p w14:paraId="49499ED3" w14:textId="1E28831B" w:rsidR="0070540B" w:rsidRPr="0070540B" w:rsidRDefault="00173E7C" w:rsidP="269CB04D">
      <w:pPr>
        <w:rPr>
          <w:sz w:val="22"/>
          <w:szCs w:val="22"/>
        </w:rPr>
      </w:pPr>
      <w:r>
        <w:rPr>
          <w:bCs/>
          <w:sz w:val="22"/>
          <w:szCs w:val="22"/>
        </w:rPr>
        <w:softHyphen/>
      </w:r>
      <w:r w:rsidR="0070540B" w:rsidRPr="269CB04D">
        <w:rPr>
          <w:sz w:val="22"/>
          <w:szCs w:val="22"/>
        </w:rPr>
        <w:t xml:space="preserve">_ (6) </w:t>
      </w:r>
      <w:hyperlink r:id="rId27" w:anchor="i1064214" w:history="1">
        <w:r w:rsidR="0070540B" w:rsidRPr="269CB04D">
          <w:rPr>
            <w:rStyle w:val="Hyperlink"/>
            <w:sz w:val="22"/>
            <w:szCs w:val="22"/>
          </w:rPr>
          <w:t>52.204-14</w:t>
        </w:r>
      </w:hyperlink>
      <w:r w:rsidR="0070540B" w:rsidRPr="269CB04D">
        <w:rPr>
          <w:sz w:val="22"/>
          <w:szCs w:val="22"/>
        </w:rPr>
        <w:t>, Service Contract Reporting Requirements (Oct 2016) (Pub. L. 111-117, section 743 of Div. C).</w:t>
      </w:r>
    </w:p>
    <w:p w14:paraId="285EEF0D" w14:textId="77777777" w:rsidR="0070540B" w:rsidRPr="0070540B" w:rsidRDefault="0070540B" w:rsidP="269CB04D">
      <w:pPr>
        <w:rPr>
          <w:sz w:val="22"/>
          <w:szCs w:val="22"/>
        </w:rPr>
      </w:pPr>
      <w:r w:rsidRPr="269CB04D">
        <w:rPr>
          <w:sz w:val="22"/>
          <w:szCs w:val="22"/>
        </w:rPr>
        <w:t xml:space="preserve">__ (7) </w:t>
      </w:r>
      <w:hyperlink r:id="rId28" w:anchor="i1064243">
        <w:r w:rsidRPr="269CB04D">
          <w:rPr>
            <w:rStyle w:val="Hyperlink"/>
            <w:sz w:val="22"/>
            <w:szCs w:val="22"/>
          </w:rPr>
          <w:t>52.204-15</w:t>
        </w:r>
      </w:hyperlink>
      <w:r w:rsidRPr="269CB04D">
        <w:rPr>
          <w:sz w:val="22"/>
          <w:szCs w:val="22"/>
        </w:rPr>
        <w:t>, Service Contract Reporting Requirements for Indefinite-Delivery Contracts (Oct 2016) (Pub. L. 111-117, section 743 of Div. C).</w:t>
      </w:r>
    </w:p>
    <w:p w14:paraId="5D059CDD" w14:textId="580ACEB7" w:rsidR="0070540B" w:rsidRPr="0070540B" w:rsidRDefault="004F47B5" w:rsidP="269CB04D">
      <w:pPr>
        <w:rPr>
          <w:sz w:val="22"/>
          <w:szCs w:val="22"/>
        </w:rPr>
      </w:pPr>
      <w:r w:rsidRPr="269CB04D">
        <w:rPr>
          <w:sz w:val="22"/>
          <w:szCs w:val="22"/>
          <w:u w:val="single"/>
        </w:rPr>
        <w:t xml:space="preserve"> </w:t>
      </w:r>
      <w:r w:rsidR="00C05678" w:rsidRPr="269CB04D">
        <w:rPr>
          <w:sz w:val="22"/>
          <w:szCs w:val="22"/>
          <w:u w:val="single"/>
        </w:rPr>
        <w:t xml:space="preserve"> </w:t>
      </w:r>
      <w:r w:rsidR="31413584" w:rsidRPr="269CB04D">
        <w:rPr>
          <w:sz w:val="22"/>
          <w:szCs w:val="22"/>
          <w:u w:val="single"/>
        </w:rPr>
        <w:t>X</w:t>
      </w:r>
      <w:r w:rsidR="0099564B" w:rsidRPr="269CB04D">
        <w:rPr>
          <w:sz w:val="22"/>
          <w:szCs w:val="22"/>
          <w:u w:val="single"/>
        </w:rPr>
        <w:t>_</w:t>
      </w:r>
      <w:r w:rsidR="00C05678" w:rsidRPr="269CB04D">
        <w:rPr>
          <w:sz w:val="22"/>
          <w:szCs w:val="22"/>
          <w:u w:val="single"/>
        </w:rPr>
        <w:t xml:space="preserve"> </w:t>
      </w:r>
      <w:r w:rsidR="00B213A0" w:rsidRPr="269CB04D">
        <w:rPr>
          <w:sz w:val="22"/>
          <w:szCs w:val="22"/>
          <w:u w:val="single"/>
        </w:rPr>
        <w:t xml:space="preserve"> </w:t>
      </w:r>
      <w:r w:rsidR="00A06D3A" w:rsidRPr="269CB04D">
        <w:rPr>
          <w:sz w:val="22"/>
          <w:szCs w:val="22"/>
        </w:rPr>
        <w:t>(</w:t>
      </w:r>
      <w:r w:rsidR="0070540B" w:rsidRPr="269CB04D">
        <w:rPr>
          <w:sz w:val="22"/>
          <w:szCs w:val="22"/>
        </w:rPr>
        <w:t xml:space="preserve">8) </w:t>
      </w:r>
      <w:hyperlink r:id="rId29" w:anchor="i1062590">
        <w:r w:rsidR="0070540B" w:rsidRPr="269CB04D">
          <w:rPr>
            <w:rStyle w:val="Hyperlink"/>
            <w:sz w:val="22"/>
            <w:szCs w:val="22"/>
          </w:rPr>
          <w:t>52.209-6</w:t>
        </w:r>
      </w:hyperlink>
      <w:r w:rsidR="0070540B" w:rsidRPr="269CB04D">
        <w:rPr>
          <w:sz w:val="22"/>
          <w:szCs w:val="22"/>
        </w:rPr>
        <w:t xml:space="preserve">, </w:t>
      </w:r>
      <w:r w:rsidR="00A06D3A" w:rsidRPr="269CB04D">
        <w:rPr>
          <w:sz w:val="22"/>
          <w:szCs w:val="22"/>
        </w:rPr>
        <w:t>Protecting</w:t>
      </w:r>
      <w:r w:rsidR="0070540B" w:rsidRPr="269CB04D">
        <w:rPr>
          <w:sz w:val="22"/>
          <w:szCs w:val="22"/>
        </w:rPr>
        <w:t xml:space="preserve"> the Government’s Interest When Subcontracting with Contractors Debarred, Suspended, or P</w:t>
      </w:r>
      <w:r w:rsidR="001628B8" w:rsidRPr="269CB04D">
        <w:rPr>
          <w:sz w:val="22"/>
          <w:szCs w:val="22"/>
        </w:rPr>
        <w:t>roposed for Debarment. (Jun 2020</w:t>
      </w:r>
      <w:r w:rsidR="0070540B" w:rsidRPr="269CB04D">
        <w:rPr>
          <w:sz w:val="22"/>
          <w:szCs w:val="22"/>
        </w:rPr>
        <w:t>) (</w:t>
      </w:r>
      <w:hyperlink r:id="rId30">
        <w:r w:rsidR="0070540B" w:rsidRPr="269CB04D">
          <w:rPr>
            <w:rStyle w:val="Hyperlink"/>
            <w:sz w:val="22"/>
            <w:szCs w:val="22"/>
          </w:rPr>
          <w:t>31 U.S.C. 6101 note</w:t>
        </w:r>
      </w:hyperlink>
      <w:r w:rsidR="0070540B" w:rsidRPr="269CB04D">
        <w:rPr>
          <w:sz w:val="22"/>
          <w:szCs w:val="22"/>
        </w:rPr>
        <w:t>).</w:t>
      </w:r>
    </w:p>
    <w:p w14:paraId="3B5FADA4" w14:textId="77777777" w:rsidR="0070540B" w:rsidRPr="0070540B" w:rsidRDefault="0070540B" w:rsidP="269CB04D">
      <w:pPr>
        <w:rPr>
          <w:sz w:val="22"/>
          <w:szCs w:val="22"/>
        </w:rPr>
      </w:pPr>
      <w:r w:rsidRPr="269CB04D">
        <w:rPr>
          <w:sz w:val="22"/>
          <w:szCs w:val="22"/>
        </w:rPr>
        <w:lastRenderedPageBreak/>
        <w:t xml:space="preserve">__ (9) </w:t>
      </w:r>
      <w:hyperlink r:id="rId31" w:anchor="i1062651">
        <w:r w:rsidRPr="269CB04D">
          <w:rPr>
            <w:rStyle w:val="Hyperlink"/>
            <w:sz w:val="22"/>
            <w:szCs w:val="22"/>
          </w:rPr>
          <w:t>52.209-9</w:t>
        </w:r>
      </w:hyperlink>
      <w:r w:rsidRPr="269CB04D">
        <w:rPr>
          <w:sz w:val="22"/>
          <w:szCs w:val="22"/>
        </w:rPr>
        <w:t>, Updates of Publicly Available Information Regarding Responsibility Matters (Oct 2018) (</w:t>
      </w:r>
      <w:hyperlink r:id="rId32">
        <w:r w:rsidRPr="269CB04D">
          <w:rPr>
            <w:rStyle w:val="Hyperlink"/>
            <w:sz w:val="22"/>
            <w:szCs w:val="22"/>
          </w:rPr>
          <w:t>41 U.S.C. 2313</w:t>
        </w:r>
      </w:hyperlink>
      <w:r w:rsidRPr="269CB04D">
        <w:rPr>
          <w:sz w:val="22"/>
          <w:szCs w:val="22"/>
        </w:rPr>
        <w:t>).</w:t>
      </w:r>
    </w:p>
    <w:p w14:paraId="609540DF" w14:textId="77777777" w:rsidR="0070540B" w:rsidRPr="0070540B" w:rsidRDefault="0070540B" w:rsidP="269CB04D">
      <w:pPr>
        <w:rPr>
          <w:sz w:val="22"/>
          <w:szCs w:val="22"/>
        </w:rPr>
      </w:pPr>
      <w:r w:rsidRPr="269CB04D">
        <w:rPr>
          <w:sz w:val="22"/>
          <w:szCs w:val="22"/>
        </w:rPr>
        <w:t>__ (10) [Reserved].</w:t>
      </w:r>
    </w:p>
    <w:p w14:paraId="58E6921D" w14:textId="77777777" w:rsidR="0070540B" w:rsidRPr="0070540B" w:rsidRDefault="0070540B" w:rsidP="269CB04D">
      <w:pPr>
        <w:rPr>
          <w:sz w:val="22"/>
          <w:szCs w:val="22"/>
        </w:rPr>
      </w:pPr>
      <w:r w:rsidRPr="269CB04D">
        <w:rPr>
          <w:sz w:val="22"/>
          <w:szCs w:val="22"/>
        </w:rPr>
        <w:t xml:space="preserve">(11) </w:t>
      </w:r>
    </w:p>
    <w:p w14:paraId="208039FB" w14:textId="77777777" w:rsidR="0070540B" w:rsidRPr="0070540B" w:rsidRDefault="0070540B" w:rsidP="269CB04D">
      <w:pPr>
        <w:rPr>
          <w:sz w:val="22"/>
          <w:szCs w:val="22"/>
        </w:rPr>
      </w:pPr>
      <w:r w:rsidRPr="269CB04D">
        <w:rPr>
          <w:sz w:val="22"/>
          <w:szCs w:val="22"/>
        </w:rPr>
        <w:t xml:space="preserve">__ (i) </w:t>
      </w:r>
      <w:hyperlink r:id="rId33" w:anchor="i1057314">
        <w:r w:rsidRPr="269CB04D">
          <w:rPr>
            <w:rStyle w:val="Hyperlink"/>
            <w:sz w:val="22"/>
            <w:szCs w:val="22"/>
          </w:rPr>
          <w:t>52.219-3</w:t>
        </w:r>
      </w:hyperlink>
      <w:r w:rsidRPr="269CB04D">
        <w:rPr>
          <w:sz w:val="22"/>
          <w:szCs w:val="22"/>
        </w:rPr>
        <w:t>, Notice of HUBZone Set-Aside or Sole-Source Award (Nov 2011) (</w:t>
      </w:r>
      <w:hyperlink r:id="rId34">
        <w:r w:rsidRPr="269CB04D">
          <w:rPr>
            <w:rStyle w:val="Hyperlink"/>
            <w:sz w:val="22"/>
            <w:szCs w:val="22"/>
          </w:rPr>
          <w:t>15 U.S.C.657a</w:t>
        </w:r>
      </w:hyperlink>
      <w:r w:rsidRPr="269CB04D">
        <w:rPr>
          <w:sz w:val="22"/>
          <w:szCs w:val="22"/>
        </w:rPr>
        <w:t>).</w:t>
      </w:r>
    </w:p>
    <w:p w14:paraId="723D04AF" w14:textId="77777777" w:rsidR="0070540B" w:rsidRPr="0070540B" w:rsidRDefault="0070540B" w:rsidP="269CB04D">
      <w:pPr>
        <w:rPr>
          <w:sz w:val="22"/>
          <w:szCs w:val="22"/>
        </w:rPr>
      </w:pPr>
      <w:r w:rsidRPr="269CB04D">
        <w:rPr>
          <w:sz w:val="22"/>
          <w:szCs w:val="22"/>
        </w:rPr>
        <w:t xml:space="preserve">__ (ii) Alternate I (Nov 2011) of </w:t>
      </w:r>
      <w:hyperlink r:id="rId35" w:anchor="i1057314">
        <w:r w:rsidRPr="269CB04D">
          <w:rPr>
            <w:rStyle w:val="Hyperlink"/>
            <w:sz w:val="22"/>
            <w:szCs w:val="22"/>
          </w:rPr>
          <w:t>52.219-3</w:t>
        </w:r>
      </w:hyperlink>
      <w:r w:rsidRPr="269CB04D">
        <w:rPr>
          <w:sz w:val="22"/>
          <w:szCs w:val="22"/>
        </w:rPr>
        <w:t>.</w:t>
      </w:r>
    </w:p>
    <w:p w14:paraId="29E997C0" w14:textId="77777777" w:rsidR="0070540B" w:rsidRPr="0070540B" w:rsidRDefault="0070540B" w:rsidP="269CB04D">
      <w:pPr>
        <w:rPr>
          <w:sz w:val="22"/>
          <w:szCs w:val="22"/>
        </w:rPr>
      </w:pPr>
      <w:r w:rsidRPr="269CB04D">
        <w:rPr>
          <w:sz w:val="22"/>
          <w:szCs w:val="22"/>
        </w:rPr>
        <w:t xml:space="preserve">(12) </w:t>
      </w:r>
    </w:p>
    <w:p w14:paraId="016F6311" w14:textId="7B0EC1E8" w:rsidR="0070540B" w:rsidRPr="0070540B" w:rsidRDefault="00883F8B" w:rsidP="269CB04D">
      <w:pPr>
        <w:rPr>
          <w:sz w:val="22"/>
          <w:szCs w:val="22"/>
        </w:rPr>
      </w:pPr>
      <w:r w:rsidRPr="6D7F08CA">
        <w:rPr>
          <w:sz w:val="22"/>
          <w:szCs w:val="22"/>
          <w:u w:val="single"/>
        </w:rPr>
        <w:t xml:space="preserve"> </w:t>
      </w:r>
      <w:r w:rsidR="29368222" w:rsidRPr="6D7F08CA">
        <w:rPr>
          <w:sz w:val="22"/>
          <w:szCs w:val="22"/>
          <w:u w:val="single"/>
        </w:rPr>
        <w:t>X</w:t>
      </w:r>
      <w:r w:rsidR="00F16684" w:rsidRPr="6D7F08CA">
        <w:rPr>
          <w:sz w:val="22"/>
          <w:szCs w:val="22"/>
          <w:u w:val="single"/>
        </w:rPr>
        <w:t xml:space="preserve">  </w:t>
      </w:r>
      <w:r w:rsidRPr="6D7F08CA">
        <w:rPr>
          <w:sz w:val="22"/>
          <w:szCs w:val="22"/>
          <w:u w:val="single"/>
        </w:rPr>
        <w:t xml:space="preserve"> </w:t>
      </w:r>
      <w:r w:rsidR="0070540B" w:rsidRPr="6D7F08CA">
        <w:rPr>
          <w:sz w:val="22"/>
          <w:szCs w:val="22"/>
        </w:rPr>
        <w:t xml:space="preserve"> (i) </w:t>
      </w:r>
      <w:hyperlink r:id="rId36" w:anchor="i1057352">
        <w:r w:rsidR="0070540B" w:rsidRPr="6D7F08CA">
          <w:rPr>
            <w:rStyle w:val="Hyperlink"/>
            <w:sz w:val="22"/>
            <w:szCs w:val="22"/>
          </w:rPr>
          <w:t>52.219-4</w:t>
        </w:r>
      </w:hyperlink>
      <w:r w:rsidR="0070540B" w:rsidRPr="6D7F08CA">
        <w:rPr>
          <w:sz w:val="22"/>
          <w:szCs w:val="22"/>
        </w:rPr>
        <w:t>, Notice of Price Evaluation Preference for HUBZone Small Business Concerns (Oct 2014) (if the offeror elects to waive the preference, it shall so indicate in its offer) (</w:t>
      </w:r>
      <w:hyperlink r:id="rId37">
        <w:r w:rsidR="0070540B" w:rsidRPr="6D7F08CA">
          <w:rPr>
            <w:rStyle w:val="Hyperlink"/>
            <w:sz w:val="22"/>
            <w:szCs w:val="22"/>
          </w:rPr>
          <w:t>15 U.S.C. 657a</w:t>
        </w:r>
      </w:hyperlink>
      <w:r w:rsidR="0070540B" w:rsidRPr="6D7F08CA">
        <w:rPr>
          <w:sz w:val="22"/>
          <w:szCs w:val="22"/>
        </w:rPr>
        <w:t>).</w:t>
      </w:r>
    </w:p>
    <w:p w14:paraId="29382D23" w14:textId="337FEE6C"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(Sep 2021</w:t>
      </w:r>
      <w:r w:rsidRPr="269CB04D">
        <w:rPr>
          <w:sz w:val="22"/>
          <w:szCs w:val="22"/>
        </w:rPr>
        <w:t xml:space="preserve">) of </w:t>
      </w:r>
      <w:hyperlink r:id="rId38" w:anchor="i1057352">
        <w:r w:rsidRPr="269CB04D">
          <w:rPr>
            <w:rStyle w:val="Hyperlink"/>
            <w:sz w:val="22"/>
            <w:szCs w:val="22"/>
          </w:rPr>
          <w:t>52.219-4</w:t>
        </w:r>
      </w:hyperlink>
      <w:r w:rsidRPr="269CB04D">
        <w:rPr>
          <w:sz w:val="22"/>
          <w:szCs w:val="22"/>
        </w:rPr>
        <w:t>.</w:t>
      </w:r>
    </w:p>
    <w:p w14:paraId="6B2866C3" w14:textId="77777777" w:rsidR="0070540B" w:rsidRPr="0070540B" w:rsidRDefault="0070540B" w:rsidP="269CB04D">
      <w:pPr>
        <w:rPr>
          <w:sz w:val="22"/>
          <w:szCs w:val="22"/>
        </w:rPr>
      </w:pPr>
      <w:r w:rsidRPr="269CB04D">
        <w:rPr>
          <w:sz w:val="22"/>
          <w:szCs w:val="22"/>
        </w:rPr>
        <w:t>__ (13) [Reserved]</w:t>
      </w:r>
    </w:p>
    <w:p w14:paraId="07FB4463" w14:textId="77777777" w:rsidR="0070540B" w:rsidRPr="0070540B" w:rsidRDefault="0070540B" w:rsidP="269CB04D">
      <w:pPr>
        <w:rPr>
          <w:sz w:val="22"/>
          <w:szCs w:val="22"/>
        </w:rPr>
      </w:pPr>
      <w:r w:rsidRPr="269CB04D">
        <w:rPr>
          <w:sz w:val="22"/>
          <w:szCs w:val="22"/>
        </w:rPr>
        <w:t xml:space="preserve">(14) </w:t>
      </w:r>
    </w:p>
    <w:p w14:paraId="4D7B374C" w14:textId="7EFB7F41" w:rsidR="0070540B" w:rsidRPr="0070540B" w:rsidRDefault="004F47B5" w:rsidP="269CB04D">
      <w:pPr>
        <w:rPr>
          <w:sz w:val="22"/>
          <w:szCs w:val="22"/>
        </w:rPr>
      </w:pPr>
      <w:r w:rsidRPr="269CB04D">
        <w:rPr>
          <w:sz w:val="22"/>
          <w:szCs w:val="22"/>
          <w:u w:val="single"/>
        </w:rPr>
        <w:t xml:space="preserve"> </w:t>
      </w:r>
      <w:r w:rsidR="00F16684" w:rsidRPr="269CB04D">
        <w:rPr>
          <w:sz w:val="22"/>
          <w:szCs w:val="22"/>
          <w:u w:val="single"/>
        </w:rPr>
        <w:t xml:space="preserve"> </w:t>
      </w:r>
      <w:r w:rsidR="40ABD1B5" w:rsidRPr="269CB04D">
        <w:rPr>
          <w:sz w:val="22"/>
          <w:szCs w:val="22"/>
          <w:u w:val="single"/>
        </w:rPr>
        <w:t>X</w:t>
      </w:r>
      <w:r w:rsidR="00F16684" w:rsidRPr="269CB04D">
        <w:rPr>
          <w:sz w:val="22"/>
          <w:szCs w:val="22"/>
        </w:rPr>
        <w:t>(</w:t>
      </w:r>
      <w:r w:rsidR="0070540B" w:rsidRPr="269CB04D">
        <w:rPr>
          <w:sz w:val="22"/>
          <w:szCs w:val="22"/>
        </w:rPr>
        <w:t xml:space="preserve">i) </w:t>
      </w:r>
      <w:hyperlink r:id="rId39" w:anchor="i1057393">
        <w:r w:rsidR="0070540B" w:rsidRPr="269CB04D">
          <w:rPr>
            <w:rStyle w:val="Hyperlink"/>
            <w:sz w:val="22"/>
            <w:szCs w:val="22"/>
          </w:rPr>
          <w:t>52.219-6</w:t>
        </w:r>
      </w:hyperlink>
      <w:r w:rsidR="0070540B" w:rsidRPr="269CB04D">
        <w:rPr>
          <w:sz w:val="22"/>
          <w:szCs w:val="22"/>
        </w:rPr>
        <w:t>, Notice of Total Sm</w:t>
      </w:r>
      <w:r w:rsidR="00E604D5" w:rsidRPr="269CB04D">
        <w:rPr>
          <w:sz w:val="22"/>
          <w:szCs w:val="22"/>
        </w:rPr>
        <w:t>all Business Set-Aside (Nov 2020</w:t>
      </w:r>
      <w:r w:rsidR="0070540B" w:rsidRPr="269CB04D">
        <w:rPr>
          <w:sz w:val="22"/>
          <w:szCs w:val="22"/>
        </w:rPr>
        <w:t>) (</w:t>
      </w:r>
      <w:hyperlink r:id="rId40">
        <w:r w:rsidR="0070540B" w:rsidRPr="269CB04D">
          <w:rPr>
            <w:rStyle w:val="Hyperlink"/>
            <w:sz w:val="22"/>
            <w:szCs w:val="22"/>
          </w:rPr>
          <w:t>15 U.S.C.644</w:t>
        </w:r>
      </w:hyperlink>
      <w:r w:rsidR="0070540B" w:rsidRPr="269CB04D">
        <w:rPr>
          <w:sz w:val="22"/>
          <w:szCs w:val="22"/>
        </w:rPr>
        <w:t>).</w:t>
      </w:r>
    </w:p>
    <w:p w14:paraId="0B053455" w14:textId="51AA727D"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(Mar 2020</w:t>
      </w:r>
      <w:r w:rsidRPr="269CB04D">
        <w:rPr>
          <w:sz w:val="22"/>
          <w:szCs w:val="22"/>
        </w:rPr>
        <w:t>).</w:t>
      </w:r>
    </w:p>
    <w:p w14:paraId="61B54C8F" w14:textId="77777777" w:rsidR="0070540B" w:rsidRPr="0070540B" w:rsidRDefault="0070540B" w:rsidP="269CB04D">
      <w:pPr>
        <w:rPr>
          <w:sz w:val="22"/>
          <w:szCs w:val="22"/>
        </w:rPr>
      </w:pPr>
      <w:r w:rsidRPr="269CB04D">
        <w:rPr>
          <w:sz w:val="22"/>
          <w:szCs w:val="22"/>
        </w:rPr>
        <w:t>__ (iii) Alternate II (Nov 2011).</w:t>
      </w:r>
    </w:p>
    <w:p w14:paraId="0347062F" w14:textId="77777777" w:rsidR="0070540B" w:rsidRPr="0070540B" w:rsidRDefault="0070540B" w:rsidP="269CB04D">
      <w:pPr>
        <w:rPr>
          <w:sz w:val="22"/>
          <w:szCs w:val="22"/>
        </w:rPr>
      </w:pPr>
      <w:r w:rsidRPr="269CB04D">
        <w:rPr>
          <w:sz w:val="22"/>
          <w:szCs w:val="22"/>
        </w:rPr>
        <w:t xml:space="preserve">(15) </w:t>
      </w:r>
    </w:p>
    <w:p w14:paraId="56C4F2B1" w14:textId="77777777" w:rsidR="0070540B" w:rsidRPr="0070540B" w:rsidRDefault="0070540B" w:rsidP="269CB04D">
      <w:pPr>
        <w:rPr>
          <w:sz w:val="22"/>
          <w:szCs w:val="22"/>
        </w:rPr>
      </w:pPr>
      <w:r w:rsidRPr="269CB04D">
        <w:rPr>
          <w:sz w:val="22"/>
          <w:szCs w:val="22"/>
        </w:rPr>
        <w:t xml:space="preserve">__ (i) </w:t>
      </w:r>
      <w:hyperlink r:id="rId41" w:anchor="i1057419">
        <w:r w:rsidRPr="269CB04D">
          <w:rPr>
            <w:rStyle w:val="Hyperlink"/>
            <w:sz w:val="22"/>
            <w:szCs w:val="22"/>
          </w:rPr>
          <w:t>52.219-7</w:t>
        </w:r>
      </w:hyperlink>
      <w:r w:rsidRPr="269CB04D">
        <w:rPr>
          <w:sz w:val="22"/>
          <w:szCs w:val="22"/>
        </w:rPr>
        <w:t>, Notice of Partial Small Business Set-Aside (June 2003) (</w:t>
      </w:r>
      <w:hyperlink r:id="rId42">
        <w:r w:rsidRPr="269CB04D">
          <w:rPr>
            <w:rStyle w:val="Hyperlink"/>
            <w:sz w:val="22"/>
            <w:szCs w:val="22"/>
          </w:rPr>
          <w:t>15 U.S.C. 644</w:t>
        </w:r>
      </w:hyperlink>
      <w:r w:rsidRPr="269CB04D">
        <w:rPr>
          <w:sz w:val="22"/>
          <w:szCs w:val="22"/>
        </w:rPr>
        <w:t>).</w:t>
      </w:r>
    </w:p>
    <w:p w14:paraId="5C9F644A" w14:textId="77777777" w:rsidR="0070540B" w:rsidRPr="0070540B" w:rsidRDefault="0070540B" w:rsidP="269CB04D">
      <w:pPr>
        <w:rPr>
          <w:sz w:val="22"/>
          <w:szCs w:val="22"/>
        </w:rPr>
      </w:pPr>
      <w:r w:rsidRPr="269CB04D">
        <w:rPr>
          <w:sz w:val="22"/>
          <w:szCs w:val="22"/>
        </w:rPr>
        <w:t xml:space="preserve">__ (ii) Alternate I (Oct 1995) of </w:t>
      </w:r>
      <w:hyperlink r:id="rId43" w:anchor="i1057419">
        <w:r w:rsidRPr="269CB04D">
          <w:rPr>
            <w:rStyle w:val="Hyperlink"/>
            <w:sz w:val="22"/>
            <w:szCs w:val="22"/>
          </w:rPr>
          <w:t>52.219-7</w:t>
        </w:r>
      </w:hyperlink>
      <w:r w:rsidRPr="269CB04D">
        <w:rPr>
          <w:sz w:val="22"/>
          <w:szCs w:val="22"/>
        </w:rPr>
        <w:t>.</w:t>
      </w:r>
    </w:p>
    <w:p w14:paraId="69D7629E" w14:textId="77777777" w:rsidR="0070540B" w:rsidRPr="0070540B" w:rsidRDefault="0070540B" w:rsidP="269CB04D">
      <w:pPr>
        <w:rPr>
          <w:sz w:val="22"/>
          <w:szCs w:val="22"/>
        </w:rPr>
      </w:pPr>
      <w:r w:rsidRPr="269CB04D">
        <w:rPr>
          <w:sz w:val="22"/>
          <w:szCs w:val="22"/>
        </w:rPr>
        <w:t xml:space="preserve">__ (iii) Alternate II (Mar 2004) of </w:t>
      </w:r>
      <w:hyperlink r:id="rId44" w:anchor="i1057419">
        <w:r w:rsidRPr="269CB04D">
          <w:rPr>
            <w:rStyle w:val="Hyperlink"/>
            <w:sz w:val="22"/>
            <w:szCs w:val="22"/>
          </w:rPr>
          <w:t>52.219-7</w:t>
        </w:r>
      </w:hyperlink>
      <w:r w:rsidRPr="269CB04D">
        <w:rPr>
          <w:sz w:val="22"/>
          <w:szCs w:val="22"/>
        </w:rPr>
        <w:t>.</w:t>
      </w:r>
    </w:p>
    <w:p w14:paraId="06EF2B48" w14:textId="77777777" w:rsidR="0070540B" w:rsidRPr="0070540B" w:rsidRDefault="0070540B" w:rsidP="269CB04D">
      <w:pPr>
        <w:rPr>
          <w:sz w:val="22"/>
          <w:szCs w:val="22"/>
        </w:rPr>
      </w:pPr>
      <w:r w:rsidRPr="269CB04D">
        <w:rPr>
          <w:sz w:val="22"/>
          <w:szCs w:val="22"/>
        </w:rPr>
        <w:t xml:space="preserve">__ (16) </w:t>
      </w:r>
      <w:hyperlink r:id="rId45" w:anchor="i52_219-8">
        <w:r w:rsidRPr="269CB04D">
          <w:rPr>
            <w:rStyle w:val="Hyperlink"/>
            <w:sz w:val="22"/>
            <w:szCs w:val="22"/>
          </w:rPr>
          <w:t>52.219-8</w:t>
        </w:r>
      </w:hyperlink>
      <w:r w:rsidRPr="269CB04D">
        <w:rPr>
          <w:sz w:val="22"/>
          <w:szCs w:val="22"/>
        </w:rPr>
        <w:t>, Utilization of Small Business Concerns (Oct 2018) (</w:t>
      </w:r>
      <w:hyperlink r:id="rId46">
        <w:r w:rsidRPr="269CB04D">
          <w:rPr>
            <w:rStyle w:val="Hyperlink"/>
            <w:sz w:val="22"/>
            <w:szCs w:val="22"/>
          </w:rPr>
          <w:t>15 U.S.C. 637(d)(2)</w:t>
        </w:r>
      </w:hyperlink>
      <w:r w:rsidRPr="269CB04D">
        <w:rPr>
          <w:sz w:val="22"/>
          <w:szCs w:val="22"/>
        </w:rPr>
        <w:t xml:space="preserve"> and (3)).</w:t>
      </w:r>
    </w:p>
    <w:p w14:paraId="205C2181" w14:textId="77777777" w:rsidR="0070540B" w:rsidRPr="0070540B" w:rsidRDefault="0070540B" w:rsidP="269CB04D">
      <w:pPr>
        <w:rPr>
          <w:sz w:val="22"/>
          <w:szCs w:val="22"/>
        </w:rPr>
      </w:pPr>
      <w:r w:rsidRPr="269CB04D">
        <w:rPr>
          <w:sz w:val="22"/>
          <w:szCs w:val="22"/>
        </w:rPr>
        <w:t xml:space="preserve">(17) </w:t>
      </w:r>
    </w:p>
    <w:p w14:paraId="097E1C1F" w14:textId="77777777" w:rsidR="0070540B" w:rsidRPr="0070540B" w:rsidRDefault="0070540B" w:rsidP="269CB04D">
      <w:pPr>
        <w:rPr>
          <w:sz w:val="22"/>
          <w:szCs w:val="22"/>
        </w:rPr>
      </w:pPr>
      <w:r w:rsidRPr="269CB04D">
        <w:rPr>
          <w:sz w:val="22"/>
          <w:szCs w:val="22"/>
        </w:rPr>
        <w:t xml:space="preserve">__ (i) </w:t>
      </w:r>
      <w:hyperlink r:id="rId47" w:anchor="i52_219-9">
        <w:r w:rsidRPr="269CB04D">
          <w:rPr>
            <w:rStyle w:val="Hyperlink"/>
            <w:sz w:val="22"/>
            <w:szCs w:val="22"/>
          </w:rPr>
          <w:t>52.219-9</w:t>
        </w:r>
      </w:hyperlink>
      <w:r w:rsidRPr="269CB04D">
        <w:rPr>
          <w:sz w:val="22"/>
          <w:szCs w:val="22"/>
        </w:rPr>
        <w:t>, Small Business Subcontracting Plan (Aug 2018) (</w:t>
      </w:r>
      <w:hyperlink r:id="rId48">
        <w:r w:rsidRPr="269CB04D">
          <w:rPr>
            <w:rStyle w:val="Hyperlink"/>
            <w:sz w:val="22"/>
            <w:szCs w:val="22"/>
          </w:rPr>
          <w:t>15 U.S.C. 637(d)(4)</w:t>
        </w:r>
      </w:hyperlink>
      <w:r w:rsidRPr="269CB04D">
        <w:rPr>
          <w:sz w:val="22"/>
          <w:szCs w:val="22"/>
        </w:rPr>
        <w:t>)</w:t>
      </w:r>
    </w:p>
    <w:p w14:paraId="460984F6" w14:textId="77777777" w:rsidR="0070540B" w:rsidRPr="0070540B" w:rsidRDefault="0070540B" w:rsidP="269CB04D">
      <w:pPr>
        <w:rPr>
          <w:sz w:val="22"/>
          <w:szCs w:val="22"/>
        </w:rPr>
      </w:pPr>
      <w:r w:rsidRPr="269CB04D">
        <w:rPr>
          <w:sz w:val="22"/>
          <w:szCs w:val="22"/>
        </w:rPr>
        <w:t xml:space="preserve">__ (ii) Alternate I (Jan 2017) of </w:t>
      </w:r>
      <w:hyperlink r:id="rId49" w:anchor="i52_219-9">
        <w:r w:rsidRPr="269CB04D">
          <w:rPr>
            <w:rStyle w:val="Hyperlink"/>
            <w:sz w:val="22"/>
            <w:szCs w:val="22"/>
          </w:rPr>
          <w:t>52.219-9</w:t>
        </w:r>
      </w:hyperlink>
      <w:r w:rsidRPr="269CB04D">
        <w:rPr>
          <w:sz w:val="22"/>
          <w:szCs w:val="22"/>
        </w:rPr>
        <w:t>.</w:t>
      </w:r>
    </w:p>
    <w:p w14:paraId="763EB7F1" w14:textId="77777777" w:rsidR="0070540B" w:rsidRPr="0070540B" w:rsidRDefault="0070540B" w:rsidP="269CB04D">
      <w:pPr>
        <w:rPr>
          <w:sz w:val="22"/>
          <w:szCs w:val="22"/>
        </w:rPr>
      </w:pPr>
      <w:r w:rsidRPr="269CB04D">
        <w:rPr>
          <w:sz w:val="22"/>
          <w:szCs w:val="22"/>
        </w:rPr>
        <w:t xml:space="preserve">__ (iii) Alternate II (Nov 2016) of </w:t>
      </w:r>
      <w:hyperlink r:id="rId50" w:anchor="i52_219-9">
        <w:r w:rsidRPr="269CB04D">
          <w:rPr>
            <w:rStyle w:val="Hyperlink"/>
            <w:sz w:val="22"/>
            <w:szCs w:val="22"/>
          </w:rPr>
          <w:t>52.219-9</w:t>
        </w:r>
      </w:hyperlink>
      <w:r w:rsidRPr="269CB04D">
        <w:rPr>
          <w:sz w:val="22"/>
          <w:szCs w:val="22"/>
        </w:rPr>
        <w:t>.</w:t>
      </w:r>
    </w:p>
    <w:p w14:paraId="5F238BF0" w14:textId="77777777" w:rsidR="0070540B" w:rsidRPr="0070540B" w:rsidRDefault="0070540B" w:rsidP="269CB04D">
      <w:pPr>
        <w:rPr>
          <w:sz w:val="22"/>
          <w:szCs w:val="22"/>
        </w:rPr>
      </w:pPr>
      <w:r w:rsidRPr="269CB04D">
        <w:rPr>
          <w:sz w:val="22"/>
          <w:szCs w:val="22"/>
        </w:rPr>
        <w:t xml:space="preserve">__ (iv) Alternate III (Nov 2016) of </w:t>
      </w:r>
      <w:hyperlink r:id="rId51" w:anchor="i52_219-9">
        <w:r w:rsidRPr="269CB04D">
          <w:rPr>
            <w:rStyle w:val="Hyperlink"/>
            <w:sz w:val="22"/>
            <w:szCs w:val="22"/>
          </w:rPr>
          <w:t>52.219-9</w:t>
        </w:r>
      </w:hyperlink>
      <w:r w:rsidRPr="269CB04D">
        <w:rPr>
          <w:sz w:val="22"/>
          <w:szCs w:val="22"/>
        </w:rPr>
        <w:t>.</w:t>
      </w:r>
    </w:p>
    <w:p w14:paraId="71BC6BE6" w14:textId="77777777" w:rsidR="0070540B" w:rsidRPr="0070540B" w:rsidRDefault="0070540B" w:rsidP="269CB04D">
      <w:pPr>
        <w:rPr>
          <w:sz w:val="22"/>
          <w:szCs w:val="22"/>
        </w:rPr>
      </w:pPr>
      <w:r w:rsidRPr="269CB04D">
        <w:rPr>
          <w:sz w:val="22"/>
          <w:szCs w:val="22"/>
        </w:rPr>
        <w:t xml:space="preserve">__ (v) Alternate IV (Aug 2018) of </w:t>
      </w:r>
      <w:hyperlink r:id="rId52" w:anchor="i52_219-9">
        <w:r w:rsidRPr="269CB04D">
          <w:rPr>
            <w:rStyle w:val="Hyperlink"/>
            <w:sz w:val="22"/>
            <w:szCs w:val="22"/>
          </w:rPr>
          <w:t>52.219-9</w:t>
        </w:r>
      </w:hyperlink>
      <w:r w:rsidRPr="269CB04D">
        <w:rPr>
          <w:sz w:val="22"/>
          <w:szCs w:val="22"/>
        </w:rPr>
        <w:t xml:space="preserve"> </w:t>
      </w:r>
    </w:p>
    <w:p w14:paraId="64843E1B" w14:textId="6A9155EB" w:rsidR="0070540B" w:rsidRPr="0070540B" w:rsidRDefault="00DF4340" w:rsidP="269CB04D">
      <w:pPr>
        <w:rPr>
          <w:sz w:val="22"/>
          <w:szCs w:val="22"/>
        </w:rPr>
      </w:pPr>
      <w:r w:rsidRPr="269CB04D">
        <w:rPr>
          <w:sz w:val="22"/>
          <w:szCs w:val="22"/>
          <w:u w:val="single"/>
        </w:rPr>
        <w:t>_</w:t>
      </w:r>
      <w:r w:rsidR="5FA45D65" w:rsidRPr="269CB04D">
        <w:rPr>
          <w:sz w:val="22"/>
          <w:szCs w:val="22"/>
          <w:u w:val="single"/>
        </w:rPr>
        <w:t>X</w:t>
      </w:r>
      <w:r w:rsidR="004856C2" w:rsidRPr="269CB04D">
        <w:rPr>
          <w:sz w:val="22"/>
          <w:szCs w:val="22"/>
          <w:u w:val="single"/>
        </w:rPr>
        <w:t>_</w:t>
      </w:r>
      <w:r w:rsidR="00F16684" w:rsidRPr="269CB04D">
        <w:rPr>
          <w:sz w:val="22"/>
          <w:szCs w:val="22"/>
        </w:rPr>
        <w:t xml:space="preserve"> </w:t>
      </w:r>
      <w:r w:rsidR="0070540B" w:rsidRPr="269CB04D">
        <w:rPr>
          <w:sz w:val="22"/>
          <w:szCs w:val="22"/>
        </w:rPr>
        <w:t xml:space="preserve">(18) </w:t>
      </w:r>
      <w:hyperlink r:id="rId53" w:anchor="i1057715">
        <w:r w:rsidR="0070540B" w:rsidRPr="269CB04D">
          <w:rPr>
            <w:rStyle w:val="Hyperlink"/>
            <w:sz w:val="22"/>
            <w:szCs w:val="22"/>
          </w:rPr>
          <w:t>52.219-13</w:t>
        </w:r>
      </w:hyperlink>
      <w:r w:rsidR="0070540B" w:rsidRPr="269CB04D">
        <w:rPr>
          <w:sz w:val="22"/>
          <w:szCs w:val="22"/>
        </w:rPr>
        <w:t xml:space="preserve">, </w:t>
      </w:r>
      <w:r w:rsidR="00E604D5" w:rsidRPr="269CB04D">
        <w:rPr>
          <w:sz w:val="22"/>
          <w:szCs w:val="22"/>
        </w:rPr>
        <w:t>Notice of Set-Aside of Orders (Mar 2020</w:t>
      </w:r>
      <w:r w:rsidR="0070540B" w:rsidRPr="269CB04D">
        <w:rPr>
          <w:sz w:val="22"/>
          <w:szCs w:val="22"/>
        </w:rPr>
        <w:t>) (</w:t>
      </w:r>
      <w:hyperlink r:id="rId54">
        <w:r w:rsidR="0070540B" w:rsidRPr="269CB04D">
          <w:rPr>
            <w:rStyle w:val="Hyperlink"/>
            <w:sz w:val="22"/>
            <w:szCs w:val="22"/>
          </w:rPr>
          <w:t>15 U.S.C. 644(r)</w:t>
        </w:r>
      </w:hyperlink>
      <w:r w:rsidR="0070540B" w:rsidRPr="269CB04D">
        <w:rPr>
          <w:sz w:val="22"/>
          <w:szCs w:val="22"/>
        </w:rPr>
        <w:t>).</w:t>
      </w:r>
    </w:p>
    <w:p w14:paraId="404F6CD9" w14:textId="12668C45" w:rsidR="0070540B" w:rsidRPr="0070540B" w:rsidRDefault="00F04899" w:rsidP="269CB04D">
      <w:pPr>
        <w:rPr>
          <w:sz w:val="22"/>
          <w:szCs w:val="22"/>
        </w:rPr>
      </w:pPr>
      <w:r w:rsidRPr="269CB04D">
        <w:rPr>
          <w:sz w:val="22"/>
          <w:szCs w:val="22"/>
        </w:rPr>
        <w:t xml:space="preserve">    </w:t>
      </w:r>
      <w:r w:rsidR="0070540B" w:rsidRPr="269CB04D">
        <w:rPr>
          <w:sz w:val="22"/>
          <w:szCs w:val="22"/>
        </w:rPr>
        <w:t xml:space="preserve"> (19) </w:t>
      </w:r>
      <w:hyperlink r:id="rId55" w:anchor="i1057730">
        <w:r w:rsidR="0070540B" w:rsidRPr="269CB04D">
          <w:rPr>
            <w:rStyle w:val="Hyperlink"/>
            <w:sz w:val="22"/>
            <w:szCs w:val="22"/>
          </w:rPr>
          <w:t>52.219-14</w:t>
        </w:r>
      </w:hyperlink>
      <w:r w:rsidR="0070540B" w:rsidRPr="269CB04D">
        <w:rPr>
          <w:sz w:val="22"/>
          <w:szCs w:val="22"/>
        </w:rPr>
        <w:t>, Limitat</w:t>
      </w:r>
      <w:r w:rsidR="00E604D5" w:rsidRPr="269CB04D">
        <w:rPr>
          <w:sz w:val="22"/>
          <w:szCs w:val="22"/>
        </w:rPr>
        <w:t>ions on Subcontracting (Sep 2021</w:t>
      </w:r>
      <w:r w:rsidR="0070540B" w:rsidRPr="269CB04D">
        <w:rPr>
          <w:sz w:val="22"/>
          <w:szCs w:val="22"/>
        </w:rPr>
        <w:t>) (</w:t>
      </w:r>
      <w:hyperlink r:id="rId56">
        <w:r w:rsidR="0070540B" w:rsidRPr="269CB04D">
          <w:rPr>
            <w:rStyle w:val="Hyperlink"/>
            <w:sz w:val="22"/>
            <w:szCs w:val="22"/>
          </w:rPr>
          <w:t>15 U.S.C.637(a)(14)</w:t>
        </w:r>
      </w:hyperlink>
      <w:r w:rsidR="0070540B" w:rsidRPr="269CB04D">
        <w:rPr>
          <w:sz w:val="22"/>
          <w:szCs w:val="22"/>
        </w:rPr>
        <w:t>).</w:t>
      </w:r>
    </w:p>
    <w:p w14:paraId="420F8EE8" w14:textId="77777777" w:rsidR="0070540B" w:rsidRPr="0070540B" w:rsidRDefault="0070540B" w:rsidP="269CB04D">
      <w:pPr>
        <w:rPr>
          <w:sz w:val="22"/>
          <w:szCs w:val="22"/>
        </w:rPr>
      </w:pPr>
      <w:r w:rsidRPr="269CB04D">
        <w:rPr>
          <w:sz w:val="22"/>
          <w:szCs w:val="22"/>
        </w:rPr>
        <w:t xml:space="preserve">__ (20) </w:t>
      </w:r>
      <w:hyperlink r:id="rId57" w:anchor="i1057758">
        <w:r w:rsidRPr="269CB04D">
          <w:rPr>
            <w:rStyle w:val="Hyperlink"/>
            <w:sz w:val="22"/>
            <w:szCs w:val="22"/>
          </w:rPr>
          <w:t>52.219-16</w:t>
        </w:r>
      </w:hyperlink>
      <w:r w:rsidRPr="269CB04D">
        <w:rPr>
          <w:sz w:val="22"/>
          <w:szCs w:val="22"/>
        </w:rPr>
        <w:t>, Liquidated Damages-Subcontracting Plan (Jan 1999) (</w:t>
      </w:r>
      <w:hyperlink r:id="rId58">
        <w:r w:rsidRPr="269CB04D">
          <w:rPr>
            <w:rStyle w:val="Hyperlink"/>
            <w:sz w:val="22"/>
            <w:szCs w:val="22"/>
          </w:rPr>
          <w:t>15 U.S.C. 637(d)(4)(F)(i)</w:t>
        </w:r>
      </w:hyperlink>
      <w:r w:rsidRPr="269CB04D">
        <w:rPr>
          <w:sz w:val="22"/>
          <w:szCs w:val="22"/>
        </w:rPr>
        <w:t>).</w:t>
      </w:r>
    </w:p>
    <w:p w14:paraId="69EA3E75" w14:textId="77777777" w:rsidR="0070540B" w:rsidRPr="0070540B" w:rsidRDefault="0070540B" w:rsidP="269CB04D">
      <w:pPr>
        <w:rPr>
          <w:sz w:val="22"/>
          <w:szCs w:val="22"/>
        </w:rPr>
      </w:pPr>
      <w:r w:rsidRPr="269CB04D">
        <w:rPr>
          <w:sz w:val="22"/>
          <w:szCs w:val="22"/>
        </w:rPr>
        <w:t xml:space="preserve">__ (21) </w:t>
      </w:r>
      <w:hyperlink r:id="rId59" w:anchor="i1057823">
        <w:r w:rsidRPr="269CB04D">
          <w:rPr>
            <w:rStyle w:val="Hyperlink"/>
            <w:sz w:val="22"/>
            <w:szCs w:val="22"/>
          </w:rPr>
          <w:t>52.219-27</w:t>
        </w:r>
      </w:hyperlink>
      <w:r w:rsidRPr="269CB04D">
        <w:rPr>
          <w:sz w:val="22"/>
          <w:szCs w:val="22"/>
        </w:rPr>
        <w:t>, Notice of Service-Disabled Veteran-Owned Small Business Set-Aside (Nov 2011) (</w:t>
      </w:r>
      <w:hyperlink r:id="rId60">
        <w:r w:rsidRPr="269CB04D">
          <w:rPr>
            <w:rStyle w:val="Hyperlink"/>
            <w:sz w:val="22"/>
            <w:szCs w:val="22"/>
          </w:rPr>
          <w:t>15 U.S.C. 657f</w:t>
        </w:r>
      </w:hyperlink>
      <w:r w:rsidRPr="269CB04D">
        <w:rPr>
          <w:sz w:val="22"/>
          <w:szCs w:val="22"/>
        </w:rPr>
        <w:t>).</w:t>
      </w:r>
    </w:p>
    <w:p w14:paraId="5A6B0916" w14:textId="23C0AFE6"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(22) </w:t>
      </w:r>
      <w:hyperlink r:id="rId61" w:anchor="i1057874">
        <w:r w:rsidR="0070540B" w:rsidRPr="269CB04D">
          <w:rPr>
            <w:rStyle w:val="Hyperlink"/>
            <w:sz w:val="22"/>
            <w:szCs w:val="22"/>
          </w:rPr>
          <w:t>52.219-28</w:t>
        </w:r>
      </w:hyperlink>
      <w:r w:rsidR="0070540B" w:rsidRPr="269CB04D">
        <w:rPr>
          <w:sz w:val="22"/>
          <w:szCs w:val="22"/>
        </w:rPr>
        <w:t>, Post Award Small Business Pr</w:t>
      </w:r>
      <w:r w:rsidR="00E604D5" w:rsidRPr="269CB04D">
        <w:rPr>
          <w:sz w:val="22"/>
          <w:szCs w:val="22"/>
        </w:rPr>
        <w:t xml:space="preserve">ogram </w:t>
      </w:r>
      <w:proofErr w:type="spellStart"/>
      <w:r w:rsidR="00E604D5" w:rsidRPr="269CB04D">
        <w:rPr>
          <w:sz w:val="22"/>
          <w:szCs w:val="22"/>
        </w:rPr>
        <w:t>Rerepresentation</w:t>
      </w:r>
      <w:proofErr w:type="spellEnd"/>
      <w:r w:rsidR="00E604D5" w:rsidRPr="269CB04D">
        <w:rPr>
          <w:sz w:val="22"/>
          <w:szCs w:val="22"/>
        </w:rPr>
        <w:t xml:space="preserve"> (Sep 2021</w:t>
      </w:r>
      <w:r w:rsidR="0070540B" w:rsidRPr="269CB04D">
        <w:rPr>
          <w:sz w:val="22"/>
          <w:szCs w:val="22"/>
        </w:rPr>
        <w:t>) (</w:t>
      </w:r>
      <w:hyperlink r:id="rId62">
        <w:r w:rsidR="0070540B" w:rsidRPr="269CB04D">
          <w:rPr>
            <w:rStyle w:val="Hyperlink"/>
            <w:sz w:val="22"/>
            <w:szCs w:val="22"/>
          </w:rPr>
          <w:t>15 U.S.C. 632(a)(2)</w:t>
        </w:r>
      </w:hyperlink>
      <w:r w:rsidR="0070540B" w:rsidRPr="269CB04D">
        <w:rPr>
          <w:sz w:val="22"/>
          <w:szCs w:val="22"/>
        </w:rPr>
        <w:t>).</w:t>
      </w:r>
    </w:p>
    <w:p w14:paraId="57487120" w14:textId="77777777" w:rsidR="0070540B" w:rsidRPr="0070540B" w:rsidRDefault="0070540B" w:rsidP="269CB04D">
      <w:pPr>
        <w:rPr>
          <w:sz w:val="22"/>
          <w:szCs w:val="22"/>
        </w:rPr>
      </w:pPr>
      <w:r w:rsidRPr="269CB04D">
        <w:rPr>
          <w:sz w:val="22"/>
          <w:szCs w:val="22"/>
        </w:rPr>
        <w:t xml:space="preserve">__ (23) </w:t>
      </w:r>
      <w:hyperlink r:id="rId63" w:anchor="i1057902">
        <w:r w:rsidRPr="269CB04D">
          <w:rPr>
            <w:rStyle w:val="Hyperlink"/>
            <w:sz w:val="22"/>
            <w:szCs w:val="22"/>
          </w:rPr>
          <w:t>52.219-29</w:t>
        </w:r>
      </w:hyperlink>
      <w:r w:rsidRPr="269CB04D">
        <w:rPr>
          <w:sz w:val="22"/>
          <w:szCs w:val="22"/>
        </w:rPr>
        <w:t>, Notice of Set-Aside for, or Sole Source Award to, Economically Disadvantaged Women-Owned Small Business Concerns (Dec 2015) (</w:t>
      </w:r>
      <w:hyperlink r:id="rId64">
        <w:r w:rsidRPr="269CB04D">
          <w:rPr>
            <w:rStyle w:val="Hyperlink"/>
            <w:sz w:val="22"/>
            <w:szCs w:val="22"/>
          </w:rPr>
          <w:t>15 U.S.C. 637(m)</w:t>
        </w:r>
      </w:hyperlink>
      <w:r w:rsidRPr="269CB04D">
        <w:rPr>
          <w:sz w:val="22"/>
          <w:szCs w:val="22"/>
        </w:rPr>
        <w:t>).</w:t>
      </w:r>
    </w:p>
    <w:p w14:paraId="1128B431" w14:textId="77777777" w:rsidR="0070540B" w:rsidRPr="0070540B" w:rsidRDefault="0070540B" w:rsidP="269CB04D">
      <w:pPr>
        <w:rPr>
          <w:sz w:val="22"/>
          <w:szCs w:val="22"/>
        </w:rPr>
      </w:pPr>
      <w:r w:rsidRPr="269CB04D">
        <w:rPr>
          <w:sz w:val="22"/>
          <w:szCs w:val="22"/>
        </w:rPr>
        <w:t xml:space="preserve">__ (24) </w:t>
      </w:r>
      <w:hyperlink r:id="rId65" w:anchor="i1057947">
        <w:r w:rsidRPr="269CB04D">
          <w:rPr>
            <w:rStyle w:val="Hyperlink"/>
            <w:sz w:val="22"/>
            <w:szCs w:val="22"/>
          </w:rPr>
          <w:t>52.219-30</w:t>
        </w:r>
      </w:hyperlink>
      <w:r w:rsidRPr="269CB04D">
        <w:rPr>
          <w:sz w:val="22"/>
          <w:szCs w:val="22"/>
        </w:rPr>
        <w:t>, Notice of Set-Aside for, or Sole Source Award to, Women-Owned Small Business Concerns Eligible Under the Women-Owned Small Business Program (Dec 2015) (</w:t>
      </w:r>
      <w:hyperlink r:id="rId66">
        <w:r w:rsidRPr="269CB04D">
          <w:rPr>
            <w:rStyle w:val="Hyperlink"/>
            <w:sz w:val="22"/>
            <w:szCs w:val="22"/>
          </w:rPr>
          <w:t>15 U.S.C. 637(m)</w:t>
        </w:r>
      </w:hyperlink>
      <w:r w:rsidRPr="269CB04D">
        <w:rPr>
          <w:sz w:val="22"/>
          <w:szCs w:val="22"/>
        </w:rPr>
        <w:t>).</w:t>
      </w:r>
    </w:p>
    <w:p w14:paraId="61956DED" w14:textId="77777777"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(25) </w:t>
      </w:r>
      <w:hyperlink r:id="rId67" w:anchor="i1055332">
        <w:r w:rsidR="0070540B" w:rsidRPr="269CB04D">
          <w:rPr>
            <w:rStyle w:val="Hyperlink"/>
            <w:sz w:val="22"/>
            <w:szCs w:val="22"/>
          </w:rPr>
          <w:t>52.222-3</w:t>
        </w:r>
      </w:hyperlink>
      <w:r w:rsidR="0070540B" w:rsidRPr="269CB04D">
        <w:rPr>
          <w:sz w:val="22"/>
          <w:szCs w:val="22"/>
        </w:rPr>
        <w:t>, Convict Labor (June 2003) (E.O.11755).</w:t>
      </w:r>
    </w:p>
    <w:p w14:paraId="3CA70ACB" w14:textId="72C291DC" w:rsidR="0070540B" w:rsidRPr="0070540B" w:rsidRDefault="004F47B5" w:rsidP="269CB04D">
      <w:pPr>
        <w:rPr>
          <w:sz w:val="22"/>
          <w:szCs w:val="22"/>
        </w:rPr>
      </w:pPr>
      <w:r w:rsidRPr="269CB04D">
        <w:rPr>
          <w:sz w:val="22"/>
          <w:szCs w:val="22"/>
          <w:u w:val="single"/>
        </w:rPr>
        <w:t xml:space="preserve"> X</w:t>
      </w:r>
      <w:r w:rsidRPr="269CB04D">
        <w:rPr>
          <w:sz w:val="22"/>
          <w:szCs w:val="22"/>
        </w:rPr>
        <w:t xml:space="preserve"> </w:t>
      </w:r>
      <w:r w:rsidR="0070540B" w:rsidRPr="269CB04D">
        <w:rPr>
          <w:sz w:val="22"/>
          <w:szCs w:val="22"/>
        </w:rPr>
        <w:t xml:space="preserve">(26) </w:t>
      </w:r>
      <w:hyperlink r:id="rId68" w:anchor="i1055664">
        <w:r w:rsidR="0070540B" w:rsidRPr="269CB04D">
          <w:rPr>
            <w:rStyle w:val="Hyperlink"/>
            <w:sz w:val="22"/>
            <w:szCs w:val="22"/>
          </w:rPr>
          <w:t>52.222-19</w:t>
        </w:r>
      </w:hyperlink>
      <w:r w:rsidR="0070540B" w:rsidRPr="269CB04D">
        <w:rPr>
          <w:sz w:val="22"/>
          <w:szCs w:val="22"/>
        </w:rPr>
        <w:t>, Child Labor-Cooperation with Au</w:t>
      </w:r>
      <w:r w:rsidR="00E604D5" w:rsidRPr="269CB04D">
        <w:rPr>
          <w:sz w:val="22"/>
          <w:szCs w:val="22"/>
        </w:rPr>
        <w:t>thorities and Remedies (Jan 2020</w:t>
      </w:r>
      <w:r w:rsidR="0070540B" w:rsidRPr="269CB04D">
        <w:rPr>
          <w:sz w:val="22"/>
          <w:szCs w:val="22"/>
        </w:rPr>
        <w:t>) (E.O.13126).</w:t>
      </w:r>
    </w:p>
    <w:p w14:paraId="6F55E496" w14:textId="77777777" w:rsidR="0070540B" w:rsidRPr="0070540B" w:rsidRDefault="004F47B5" w:rsidP="269CB04D">
      <w:pPr>
        <w:rPr>
          <w:sz w:val="22"/>
          <w:szCs w:val="22"/>
        </w:rPr>
      </w:pPr>
      <w:r w:rsidRPr="269CB04D">
        <w:rPr>
          <w:sz w:val="22"/>
          <w:szCs w:val="22"/>
          <w:u w:val="single"/>
        </w:rPr>
        <w:t xml:space="preserve">X </w:t>
      </w:r>
      <w:r w:rsidR="0070540B" w:rsidRPr="269CB04D">
        <w:rPr>
          <w:sz w:val="22"/>
          <w:szCs w:val="22"/>
        </w:rPr>
        <w:t xml:space="preserve">(27) </w:t>
      </w:r>
      <w:hyperlink r:id="rId69" w:anchor="i1055713">
        <w:r w:rsidR="0070540B" w:rsidRPr="269CB04D">
          <w:rPr>
            <w:rStyle w:val="Hyperlink"/>
            <w:sz w:val="22"/>
            <w:szCs w:val="22"/>
          </w:rPr>
          <w:t>52.222-21</w:t>
        </w:r>
      </w:hyperlink>
      <w:r w:rsidR="0070540B" w:rsidRPr="269CB04D">
        <w:rPr>
          <w:sz w:val="22"/>
          <w:szCs w:val="22"/>
        </w:rPr>
        <w:t>, Prohibition of Segregated Facilities (Apr 2015).</w:t>
      </w:r>
    </w:p>
    <w:p w14:paraId="4D2F3C56" w14:textId="77777777" w:rsidR="0070540B" w:rsidRPr="0070540B" w:rsidRDefault="0070540B" w:rsidP="269CB04D">
      <w:pPr>
        <w:rPr>
          <w:sz w:val="22"/>
          <w:szCs w:val="22"/>
        </w:rPr>
      </w:pPr>
      <w:r w:rsidRPr="269CB04D">
        <w:rPr>
          <w:sz w:val="22"/>
          <w:szCs w:val="22"/>
        </w:rPr>
        <w:t xml:space="preserve">(28) </w:t>
      </w:r>
    </w:p>
    <w:p w14:paraId="282A942C" w14:textId="77777777" w:rsidR="0070540B" w:rsidRPr="0070540B" w:rsidRDefault="004F47B5" w:rsidP="269CB04D">
      <w:pPr>
        <w:rPr>
          <w:sz w:val="22"/>
          <w:szCs w:val="22"/>
        </w:rPr>
      </w:pPr>
      <w:r w:rsidRPr="269CB04D">
        <w:rPr>
          <w:sz w:val="22"/>
          <w:szCs w:val="22"/>
          <w:u w:val="single"/>
        </w:rPr>
        <w:t xml:space="preserve"> X</w:t>
      </w:r>
      <w:r w:rsidR="0070540B" w:rsidRPr="269CB04D">
        <w:rPr>
          <w:sz w:val="22"/>
          <w:szCs w:val="22"/>
        </w:rPr>
        <w:t xml:space="preserve">(i) </w:t>
      </w:r>
      <w:hyperlink r:id="rId70" w:anchor="i1055793">
        <w:r w:rsidR="0070540B" w:rsidRPr="269CB04D">
          <w:rPr>
            <w:rStyle w:val="Hyperlink"/>
            <w:sz w:val="22"/>
            <w:szCs w:val="22"/>
          </w:rPr>
          <w:t>52.222-26</w:t>
        </w:r>
      </w:hyperlink>
      <w:r w:rsidR="0070540B" w:rsidRPr="269CB04D">
        <w:rPr>
          <w:sz w:val="22"/>
          <w:szCs w:val="22"/>
        </w:rPr>
        <w:t>, Equal Opportunity (Sept 2016) (E.O.11246).</w:t>
      </w:r>
    </w:p>
    <w:p w14:paraId="0483292A" w14:textId="77777777" w:rsidR="0070540B" w:rsidRPr="0070540B" w:rsidRDefault="0070540B" w:rsidP="269CB04D">
      <w:pPr>
        <w:rPr>
          <w:sz w:val="22"/>
          <w:szCs w:val="22"/>
        </w:rPr>
      </w:pPr>
      <w:r w:rsidRPr="269CB04D">
        <w:rPr>
          <w:sz w:val="22"/>
          <w:szCs w:val="22"/>
        </w:rPr>
        <w:t xml:space="preserve">__ (ii) Alternate I (Feb 1999) of </w:t>
      </w:r>
      <w:hyperlink r:id="rId71" w:anchor="i1055793">
        <w:r w:rsidRPr="269CB04D">
          <w:rPr>
            <w:rStyle w:val="Hyperlink"/>
            <w:sz w:val="22"/>
            <w:szCs w:val="22"/>
          </w:rPr>
          <w:t>52.222-26</w:t>
        </w:r>
      </w:hyperlink>
      <w:r w:rsidRPr="269CB04D">
        <w:rPr>
          <w:sz w:val="22"/>
          <w:szCs w:val="22"/>
        </w:rPr>
        <w:t>.</w:t>
      </w:r>
    </w:p>
    <w:p w14:paraId="36CEE72E" w14:textId="77777777" w:rsidR="0070540B" w:rsidRPr="0070540B" w:rsidRDefault="0070540B" w:rsidP="269CB04D">
      <w:pPr>
        <w:rPr>
          <w:sz w:val="22"/>
          <w:szCs w:val="22"/>
        </w:rPr>
      </w:pPr>
      <w:r w:rsidRPr="269CB04D">
        <w:rPr>
          <w:sz w:val="22"/>
          <w:szCs w:val="22"/>
        </w:rPr>
        <w:t xml:space="preserve">(29) </w:t>
      </w:r>
    </w:p>
    <w:p w14:paraId="3A87AF05" w14:textId="591F2F89" w:rsidR="0070540B" w:rsidRPr="0070540B" w:rsidRDefault="00F04899" w:rsidP="269CB04D">
      <w:pPr>
        <w:rPr>
          <w:sz w:val="22"/>
          <w:szCs w:val="22"/>
        </w:rPr>
      </w:pPr>
      <w:r w:rsidRPr="269CB04D">
        <w:rPr>
          <w:sz w:val="22"/>
          <w:szCs w:val="22"/>
        </w:rPr>
        <w:t>_</w:t>
      </w:r>
      <w:r w:rsidR="00770710" w:rsidRPr="269CB04D">
        <w:rPr>
          <w:sz w:val="22"/>
          <w:szCs w:val="22"/>
        </w:rPr>
        <w:t>X</w:t>
      </w:r>
      <w:r w:rsidR="0070540B" w:rsidRPr="269CB04D">
        <w:rPr>
          <w:sz w:val="22"/>
          <w:szCs w:val="22"/>
        </w:rPr>
        <w:t xml:space="preserve">_ (i) </w:t>
      </w:r>
      <w:hyperlink r:id="rId72" w:anchor="i1056230">
        <w:r w:rsidR="0070540B" w:rsidRPr="269CB04D">
          <w:rPr>
            <w:rStyle w:val="Hyperlink"/>
            <w:sz w:val="22"/>
            <w:szCs w:val="22"/>
          </w:rPr>
          <w:t>52.222-35</w:t>
        </w:r>
      </w:hyperlink>
      <w:r w:rsidR="0070540B" w:rsidRPr="269CB04D">
        <w:rPr>
          <w:sz w:val="22"/>
          <w:szCs w:val="22"/>
        </w:rPr>
        <w:t>, Equal Op</w:t>
      </w:r>
      <w:r w:rsidR="00E604D5" w:rsidRPr="269CB04D">
        <w:rPr>
          <w:sz w:val="22"/>
          <w:szCs w:val="22"/>
        </w:rPr>
        <w:t>portunity for Veterans (Jun 2020</w:t>
      </w:r>
      <w:r w:rsidR="0070540B" w:rsidRPr="269CB04D">
        <w:rPr>
          <w:sz w:val="22"/>
          <w:szCs w:val="22"/>
        </w:rPr>
        <w:t>) (</w:t>
      </w:r>
      <w:hyperlink r:id="rId73">
        <w:r w:rsidR="0070540B" w:rsidRPr="269CB04D">
          <w:rPr>
            <w:rStyle w:val="Hyperlink"/>
            <w:sz w:val="22"/>
            <w:szCs w:val="22"/>
          </w:rPr>
          <w:t>38 U.S.C. 4212</w:t>
        </w:r>
      </w:hyperlink>
      <w:r w:rsidR="0070540B" w:rsidRPr="269CB04D">
        <w:rPr>
          <w:sz w:val="22"/>
          <w:szCs w:val="22"/>
        </w:rPr>
        <w:t>).</w:t>
      </w:r>
    </w:p>
    <w:p w14:paraId="02522E75" w14:textId="77777777" w:rsidR="0070540B" w:rsidRPr="0070540B" w:rsidRDefault="0070540B" w:rsidP="269CB04D">
      <w:pPr>
        <w:rPr>
          <w:sz w:val="22"/>
          <w:szCs w:val="22"/>
        </w:rPr>
      </w:pPr>
      <w:r w:rsidRPr="269CB04D">
        <w:rPr>
          <w:sz w:val="22"/>
          <w:szCs w:val="22"/>
        </w:rPr>
        <w:t xml:space="preserve">__ (ii) Alternate I (July 2014) of </w:t>
      </w:r>
      <w:hyperlink r:id="rId74" w:anchor="i1056230">
        <w:r w:rsidRPr="269CB04D">
          <w:rPr>
            <w:rStyle w:val="Hyperlink"/>
            <w:sz w:val="22"/>
            <w:szCs w:val="22"/>
          </w:rPr>
          <w:t>52.222-35</w:t>
        </w:r>
      </w:hyperlink>
      <w:r w:rsidRPr="269CB04D">
        <w:rPr>
          <w:sz w:val="22"/>
          <w:szCs w:val="22"/>
        </w:rPr>
        <w:t>.</w:t>
      </w:r>
    </w:p>
    <w:p w14:paraId="25CCF79A" w14:textId="77777777" w:rsidR="0070540B" w:rsidRPr="0070540B" w:rsidRDefault="0070540B" w:rsidP="269CB04D">
      <w:pPr>
        <w:rPr>
          <w:sz w:val="22"/>
          <w:szCs w:val="22"/>
        </w:rPr>
      </w:pPr>
      <w:r w:rsidRPr="269CB04D">
        <w:rPr>
          <w:sz w:val="22"/>
          <w:szCs w:val="22"/>
        </w:rPr>
        <w:t xml:space="preserve">(30) </w:t>
      </w:r>
    </w:p>
    <w:p w14:paraId="43439229" w14:textId="6B0CAAE1" w:rsidR="0070540B" w:rsidRPr="0070540B" w:rsidRDefault="004F47B5" w:rsidP="269CB04D">
      <w:pPr>
        <w:rPr>
          <w:sz w:val="22"/>
          <w:szCs w:val="22"/>
        </w:rPr>
      </w:pPr>
      <w:r w:rsidRPr="269CB04D">
        <w:rPr>
          <w:sz w:val="22"/>
          <w:szCs w:val="22"/>
          <w:u w:val="single"/>
        </w:rPr>
        <w:t xml:space="preserve"> </w:t>
      </w:r>
      <w:r w:rsidR="00770710" w:rsidRPr="269CB04D">
        <w:rPr>
          <w:sz w:val="22"/>
          <w:szCs w:val="22"/>
          <w:u w:val="single"/>
        </w:rPr>
        <w:t>_</w:t>
      </w:r>
      <w:r w:rsidR="004856C2" w:rsidRPr="269CB04D">
        <w:rPr>
          <w:sz w:val="22"/>
          <w:szCs w:val="22"/>
          <w:u w:val="single"/>
        </w:rPr>
        <w:t>X</w:t>
      </w:r>
      <w:r w:rsidR="00F16684" w:rsidRPr="269CB04D">
        <w:rPr>
          <w:sz w:val="22"/>
          <w:szCs w:val="22"/>
        </w:rPr>
        <w:t xml:space="preserve"> </w:t>
      </w:r>
      <w:r w:rsidR="0070540B" w:rsidRPr="269CB04D">
        <w:rPr>
          <w:sz w:val="22"/>
          <w:szCs w:val="22"/>
        </w:rPr>
        <w:t xml:space="preserve">(i) </w:t>
      </w:r>
      <w:hyperlink r:id="rId75" w:anchor="i1056250">
        <w:r w:rsidR="0070540B" w:rsidRPr="269CB04D">
          <w:rPr>
            <w:rStyle w:val="Hyperlink"/>
            <w:sz w:val="22"/>
            <w:szCs w:val="22"/>
          </w:rPr>
          <w:t>52.222-36</w:t>
        </w:r>
      </w:hyperlink>
      <w:r w:rsidR="0070540B" w:rsidRPr="269CB04D">
        <w:rPr>
          <w:sz w:val="22"/>
          <w:szCs w:val="22"/>
        </w:rPr>
        <w:t>, Equal Opportunity for Workers with Disabilities (Jul 2014) (</w:t>
      </w:r>
      <w:hyperlink r:id="rId76">
        <w:r w:rsidR="0070540B" w:rsidRPr="269CB04D">
          <w:rPr>
            <w:rStyle w:val="Hyperlink"/>
            <w:sz w:val="22"/>
            <w:szCs w:val="22"/>
          </w:rPr>
          <w:t>29 U.S.C.793</w:t>
        </w:r>
      </w:hyperlink>
      <w:r w:rsidR="0070540B" w:rsidRPr="269CB04D">
        <w:rPr>
          <w:sz w:val="22"/>
          <w:szCs w:val="22"/>
        </w:rPr>
        <w:t>).</w:t>
      </w:r>
    </w:p>
    <w:p w14:paraId="124AF6C1" w14:textId="38E1BC26" w:rsidR="0070540B" w:rsidRPr="0070540B" w:rsidRDefault="0070540B" w:rsidP="269CB04D">
      <w:pPr>
        <w:rPr>
          <w:sz w:val="22"/>
          <w:szCs w:val="22"/>
        </w:rPr>
      </w:pPr>
      <w:r w:rsidRPr="269CB04D">
        <w:rPr>
          <w:sz w:val="22"/>
          <w:szCs w:val="22"/>
        </w:rPr>
        <w:t>__</w:t>
      </w:r>
      <w:r w:rsidR="00E604D5" w:rsidRPr="269CB04D">
        <w:rPr>
          <w:sz w:val="22"/>
          <w:szCs w:val="22"/>
        </w:rPr>
        <w:t xml:space="preserve"> (ii) Alternate I (Jun 2020</w:t>
      </w:r>
      <w:r w:rsidRPr="269CB04D">
        <w:rPr>
          <w:sz w:val="22"/>
          <w:szCs w:val="22"/>
        </w:rPr>
        <w:t xml:space="preserve">) of </w:t>
      </w:r>
      <w:hyperlink r:id="rId77" w:anchor="i1056250">
        <w:r w:rsidRPr="269CB04D">
          <w:rPr>
            <w:rStyle w:val="Hyperlink"/>
            <w:sz w:val="22"/>
            <w:szCs w:val="22"/>
          </w:rPr>
          <w:t>52.222-36</w:t>
        </w:r>
      </w:hyperlink>
      <w:r w:rsidRPr="269CB04D">
        <w:rPr>
          <w:sz w:val="22"/>
          <w:szCs w:val="22"/>
        </w:rPr>
        <w:t>.</w:t>
      </w:r>
    </w:p>
    <w:p w14:paraId="60E90501" w14:textId="7BE9CF70" w:rsidR="0070540B" w:rsidRPr="0070540B" w:rsidRDefault="0070540B" w:rsidP="269CB04D">
      <w:pPr>
        <w:rPr>
          <w:sz w:val="22"/>
          <w:szCs w:val="22"/>
        </w:rPr>
      </w:pPr>
      <w:r w:rsidRPr="269CB04D">
        <w:rPr>
          <w:sz w:val="22"/>
          <w:szCs w:val="22"/>
        </w:rPr>
        <w:t xml:space="preserve">_ (31) </w:t>
      </w:r>
      <w:hyperlink r:id="rId78" w:anchor="i1056265">
        <w:r w:rsidRPr="269CB04D">
          <w:rPr>
            <w:rStyle w:val="Hyperlink"/>
            <w:sz w:val="22"/>
            <w:szCs w:val="22"/>
          </w:rPr>
          <w:t>52.222-37</w:t>
        </w:r>
      </w:hyperlink>
      <w:r w:rsidRPr="269CB04D">
        <w:rPr>
          <w:sz w:val="22"/>
          <w:szCs w:val="22"/>
        </w:rPr>
        <w:t>, Employment Reports on Veterans (Feb 2016) (</w:t>
      </w:r>
      <w:hyperlink r:id="rId79">
        <w:r w:rsidRPr="269CB04D">
          <w:rPr>
            <w:rStyle w:val="Hyperlink"/>
            <w:sz w:val="22"/>
            <w:szCs w:val="22"/>
          </w:rPr>
          <w:t>38 U.S.C. 4212</w:t>
        </w:r>
      </w:hyperlink>
      <w:r w:rsidRPr="269CB04D">
        <w:rPr>
          <w:sz w:val="22"/>
          <w:szCs w:val="22"/>
        </w:rPr>
        <w:t>).</w:t>
      </w:r>
    </w:p>
    <w:p w14:paraId="6671EEB9" w14:textId="77777777" w:rsidR="0070540B" w:rsidRPr="0070540B" w:rsidRDefault="0070540B" w:rsidP="269CB04D">
      <w:pPr>
        <w:rPr>
          <w:sz w:val="22"/>
          <w:szCs w:val="22"/>
        </w:rPr>
      </w:pPr>
      <w:r w:rsidRPr="269CB04D">
        <w:rPr>
          <w:sz w:val="22"/>
          <w:szCs w:val="22"/>
        </w:rPr>
        <w:t xml:space="preserve">__ (32) </w:t>
      </w:r>
      <w:hyperlink r:id="rId80" w:anchor="i1056304">
        <w:r w:rsidRPr="269CB04D">
          <w:rPr>
            <w:rStyle w:val="Hyperlink"/>
            <w:sz w:val="22"/>
            <w:szCs w:val="22"/>
          </w:rPr>
          <w:t>52.222-40</w:t>
        </w:r>
      </w:hyperlink>
      <w:r w:rsidRPr="269CB04D">
        <w:rPr>
          <w:sz w:val="22"/>
          <w:szCs w:val="22"/>
        </w:rPr>
        <w:t>, Notification of Employee Rights Under the National Labor Relations Act (Dec 2010) (E.O. 13496).</w:t>
      </w:r>
    </w:p>
    <w:p w14:paraId="3BE0169C" w14:textId="77777777" w:rsidR="0070540B" w:rsidRPr="0070540B" w:rsidRDefault="0070540B" w:rsidP="269CB04D">
      <w:pPr>
        <w:rPr>
          <w:sz w:val="22"/>
          <w:szCs w:val="22"/>
        </w:rPr>
      </w:pPr>
      <w:r w:rsidRPr="269CB04D">
        <w:rPr>
          <w:sz w:val="22"/>
          <w:szCs w:val="22"/>
        </w:rPr>
        <w:lastRenderedPageBreak/>
        <w:t xml:space="preserve">(33) </w:t>
      </w:r>
    </w:p>
    <w:p w14:paraId="1ED02BA0" w14:textId="448DCCEB" w:rsidR="0070540B" w:rsidRPr="0070540B" w:rsidRDefault="00883F8B" w:rsidP="269CB04D">
      <w:pPr>
        <w:rPr>
          <w:sz w:val="22"/>
          <w:szCs w:val="22"/>
        </w:rPr>
      </w:pPr>
      <w:r w:rsidRPr="269CB04D">
        <w:rPr>
          <w:sz w:val="22"/>
          <w:szCs w:val="22"/>
          <w:u w:val="single"/>
        </w:rPr>
        <w:t xml:space="preserve"> X</w:t>
      </w:r>
      <w:r w:rsidR="00F16684" w:rsidRPr="269CB04D">
        <w:rPr>
          <w:sz w:val="22"/>
          <w:szCs w:val="22"/>
          <w:u w:val="single"/>
        </w:rPr>
        <w:t xml:space="preserve"> </w:t>
      </w:r>
      <w:r w:rsidR="00F16684" w:rsidRPr="269CB04D">
        <w:rPr>
          <w:sz w:val="22"/>
          <w:szCs w:val="22"/>
        </w:rPr>
        <w:t xml:space="preserve"> </w:t>
      </w:r>
      <w:r w:rsidR="0070540B" w:rsidRPr="269CB04D">
        <w:rPr>
          <w:sz w:val="22"/>
          <w:szCs w:val="22"/>
        </w:rPr>
        <w:t xml:space="preserve">(i) </w:t>
      </w:r>
      <w:hyperlink r:id="rId81" w:anchor="i1056535">
        <w:r w:rsidR="0070540B" w:rsidRPr="269CB04D">
          <w:rPr>
            <w:rStyle w:val="Hyperlink"/>
            <w:sz w:val="22"/>
            <w:szCs w:val="22"/>
          </w:rPr>
          <w:t>52.222-50</w:t>
        </w:r>
      </w:hyperlink>
      <w:r w:rsidR="0070540B" w:rsidRPr="269CB04D">
        <w:rPr>
          <w:sz w:val="22"/>
          <w:szCs w:val="22"/>
        </w:rPr>
        <w:t xml:space="preserve">, Combating </w:t>
      </w:r>
      <w:r w:rsidR="00296E2B" w:rsidRPr="269CB04D">
        <w:rPr>
          <w:sz w:val="22"/>
          <w:szCs w:val="22"/>
        </w:rPr>
        <w:t>Trafficking in Persons (Oct 2020</w:t>
      </w:r>
      <w:r w:rsidR="0070540B" w:rsidRPr="269CB04D">
        <w:rPr>
          <w:sz w:val="22"/>
          <w:szCs w:val="22"/>
        </w:rPr>
        <w:t>) (</w:t>
      </w:r>
      <w:hyperlink r:id="rId82">
        <w:r w:rsidR="0070540B" w:rsidRPr="269CB04D">
          <w:rPr>
            <w:rStyle w:val="Hyperlink"/>
            <w:sz w:val="22"/>
            <w:szCs w:val="22"/>
          </w:rPr>
          <w:t>22 U.S.C. chapter 78</w:t>
        </w:r>
      </w:hyperlink>
      <w:r w:rsidR="0070540B" w:rsidRPr="269CB04D">
        <w:rPr>
          <w:sz w:val="22"/>
          <w:szCs w:val="22"/>
        </w:rPr>
        <w:t xml:space="preserve"> and E.O. 13627).</w:t>
      </w:r>
    </w:p>
    <w:p w14:paraId="33266182" w14:textId="77777777" w:rsidR="0070540B" w:rsidRPr="0070540B" w:rsidRDefault="0070540B" w:rsidP="269CB04D">
      <w:pPr>
        <w:rPr>
          <w:sz w:val="22"/>
          <w:szCs w:val="22"/>
        </w:rPr>
      </w:pPr>
      <w:r w:rsidRPr="269CB04D">
        <w:rPr>
          <w:sz w:val="22"/>
          <w:szCs w:val="22"/>
        </w:rPr>
        <w:t xml:space="preserve">__ (ii) Alternate I (Mar 2015) of </w:t>
      </w:r>
      <w:hyperlink r:id="rId83" w:anchor="i1056535">
        <w:r w:rsidRPr="269CB04D">
          <w:rPr>
            <w:rStyle w:val="Hyperlink"/>
            <w:sz w:val="22"/>
            <w:szCs w:val="22"/>
          </w:rPr>
          <w:t>52.222-50</w:t>
        </w:r>
      </w:hyperlink>
      <w:r w:rsidRPr="269CB04D">
        <w:rPr>
          <w:sz w:val="22"/>
          <w:szCs w:val="22"/>
        </w:rPr>
        <w:t xml:space="preserve"> (</w:t>
      </w:r>
      <w:hyperlink r:id="rId84">
        <w:r w:rsidRPr="269CB04D">
          <w:rPr>
            <w:rStyle w:val="Hyperlink"/>
            <w:sz w:val="22"/>
            <w:szCs w:val="22"/>
          </w:rPr>
          <w:t>22 U.S.C. chapter 78</w:t>
        </w:r>
      </w:hyperlink>
      <w:r w:rsidRPr="269CB04D">
        <w:rPr>
          <w:sz w:val="22"/>
          <w:szCs w:val="22"/>
        </w:rPr>
        <w:t xml:space="preserve"> and E.O. 13627).</w:t>
      </w:r>
    </w:p>
    <w:p w14:paraId="62777D89" w14:textId="77777777" w:rsidR="0070540B" w:rsidRPr="0070540B" w:rsidRDefault="0070540B" w:rsidP="269CB04D">
      <w:pPr>
        <w:rPr>
          <w:sz w:val="22"/>
          <w:szCs w:val="22"/>
        </w:rPr>
      </w:pPr>
      <w:r w:rsidRPr="269CB04D">
        <w:rPr>
          <w:sz w:val="22"/>
          <w:szCs w:val="22"/>
        </w:rPr>
        <w:t xml:space="preserve">__ (34) </w:t>
      </w:r>
      <w:hyperlink r:id="rId85" w:anchor="i1056753">
        <w:r w:rsidRPr="269CB04D">
          <w:rPr>
            <w:rStyle w:val="Hyperlink"/>
            <w:sz w:val="22"/>
            <w:szCs w:val="22"/>
          </w:rPr>
          <w:t>52.222-54</w:t>
        </w:r>
      </w:hyperlink>
      <w:r w:rsidRPr="269CB04D">
        <w:rPr>
          <w:sz w:val="22"/>
          <w:szCs w:val="22"/>
        </w:rPr>
        <w:t xml:space="preserve">, Employment Eligibility Verification (Oct 2015). (Executive Order 12989). (Not applicable to the acquisition of commercially available off-the-shelf items or certain other types of commercial items as prescribed in </w:t>
      </w:r>
      <w:hyperlink r:id="rId86" w:anchor="i1095479">
        <w:r w:rsidRPr="269CB04D">
          <w:rPr>
            <w:rStyle w:val="Hyperlink"/>
            <w:sz w:val="22"/>
            <w:szCs w:val="22"/>
          </w:rPr>
          <w:t>22.1803</w:t>
        </w:r>
      </w:hyperlink>
      <w:r w:rsidRPr="269CB04D">
        <w:rPr>
          <w:sz w:val="22"/>
          <w:szCs w:val="22"/>
        </w:rPr>
        <w:t>.)</w:t>
      </w:r>
    </w:p>
    <w:p w14:paraId="1D17CB49" w14:textId="77777777" w:rsidR="0070540B" w:rsidRPr="0070540B" w:rsidRDefault="0070540B" w:rsidP="269CB04D">
      <w:pPr>
        <w:rPr>
          <w:sz w:val="22"/>
          <w:szCs w:val="22"/>
        </w:rPr>
      </w:pPr>
      <w:r w:rsidRPr="269CB04D">
        <w:rPr>
          <w:sz w:val="22"/>
          <w:szCs w:val="22"/>
        </w:rPr>
        <w:t xml:space="preserve">(35) </w:t>
      </w:r>
    </w:p>
    <w:p w14:paraId="34DE732E" w14:textId="29C5354B" w:rsidR="0070540B" w:rsidRPr="0070540B" w:rsidRDefault="0070540B" w:rsidP="269CB04D">
      <w:pPr>
        <w:rPr>
          <w:sz w:val="22"/>
          <w:szCs w:val="22"/>
        </w:rPr>
      </w:pPr>
      <w:r w:rsidRPr="269CB04D">
        <w:rPr>
          <w:sz w:val="22"/>
          <w:szCs w:val="22"/>
        </w:rPr>
        <w:t>_</w:t>
      </w:r>
      <w:r w:rsidR="00173E7C" w:rsidRPr="269CB04D">
        <w:rPr>
          <w:sz w:val="22"/>
          <w:szCs w:val="22"/>
        </w:rPr>
        <w:t>_</w:t>
      </w:r>
      <w:r w:rsidRPr="269CB04D">
        <w:rPr>
          <w:sz w:val="22"/>
          <w:szCs w:val="22"/>
        </w:rPr>
        <w:t xml:space="preserve">_ (i) </w:t>
      </w:r>
      <w:hyperlink r:id="rId87" w:anchor="i1053138">
        <w:r w:rsidRPr="269CB04D">
          <w:rPr>
            <w:rStyle w:val="Hyperlink"/>
            <w:sz w:val="22"/>
            <w:szCs w:val="22"/>
          </w:rPr>
          <w:t>52.223-9</w:t>
        </w:r>
      </w:hyperlink>
      <w:r w:rsidRPr="269CB04D">
        <w:rPr>
          <w:sz w:val="22"/>
          <w:szCs w:val="22"/>
        </w:rPr>
        <w:t>, Estimate of Percentage of Recovered Material Content for EPA–Designated Items (May 2008) (</w:t>
      </w:r>
      <w:hyperlink r:id="rId88">
        <w:r w:rsidRPr="269CB04D">
          <w:rPr>
            <w:rStyle w:val="Hyperlink"/>
            <w:sz w:val="22"/>
            <w:szCs w:val="22"/>
          </w:rPr>
          <w:t>42 U.S.C. 6962(c)(3)(A)(ii)</w:t>
        </w:r>
      </w:hyperlink>
      <w:r w:rsidRPr="269CB04D">
        <w:rPr>
          <w:sz w:val="22"/>
          <w:szCs w:val="22"/>
        </w:rPr>
        <w:t>). (Not applicable to the acquisition of commercially available off-the-shelf items.)</w:t>
      </w:r>
    </w:p>
    <w:p w14:paraId="54F58660" w14:textId="77777777" w:rsidR="0070540B" w:rsidRPr="0070540B" w:rsidRDefault="0070540B" w:rsidP="269CB04D">
      <w:pPr>
        <w:rPr>
          <w:sz w:val="22"/>
          <w:szCs w:val="22"/>
        </w:rPr>
      </w:pPr>
      <w:r w:rsidRPr="269CB04D">
        <w:rPr>
          <w:sz w:val="22"/>
          <w:szCs w:val="22"/>
        </w:rPr>
        <w:t xml:space="preserve">__ (ii) Alternate I (May 2008) of </w:t>
      </w:r>
      <w:hyperlink r:id="rId89" w:anchor="i1053138">
        <w:r w:rsidRPr="269CB04D">
          <w:rPr>
            <w:rStyle w:val="Hyperlink"/>
            <w:sz w:val="22"/>
            <w:szCs w:val="22"/>
          </w:rPr>
          <w:t>52.223-9</w:t>
        </w:r>
      </w:hyperlink>
      <w:r w:rsidRPr="269CB04D">
        <w:rPr>
          <w:sz w:val="22"/>
          <w:szCs w:val="22"/>
        </w:rPr>
        <w:t xml:space="preserve"> (</w:t>
      </w:r>
      <w:hyperlink r:id="rId90">
        <w:r w:rsidRPr="269CB04D">
          <w:rPr>
            <w:rStyle w:val="Hyperlink"/>
            <w:sz w:val="22"/>
            <w:szCs w:val="22"/>
          </w:rPr>
          <w:t>42 U.S.C. 6962(i)(2)(C)</w:t>
        </w:r>
      </w:hyperlink>
      <w:r w:rsidRPr="269CB04D">
        <w:rPr>
          <w:sz w:val="22"/>
          <w:szCs w:val="22"/>
        </w:rPr>
        <w:t>). (Not applicable to the acquisition of commercially available off-the-shelf items.)</w:t>
      </w:r>
    </w:p>
    <w:p w14:paraId="6A30E278" w14:textId="77777777" w:rsidR="0070540B" w:rsidRPr="0070540B" w:rsidRDefault="0070540B" w:rsidP="269CB04D">
      <w:pPr>
        <w:rPr>
          <w:sz w:val="22"/>
          <w:szCs w:val="22"/>
        </w:rPr>
      </w:pPr>
      <w:r w:rsidRPr="269CB04D">
        <w:rPr>
          <w:sz w:val="22"/>
          <w:szCs w:val="22"/>
        </w:rPr>
        <w:t xml:space="preserve">__ (36) </w:t>
      </w:r>
      <w:hyperlink r:id="rId91" w:anchor="i1053180">
        <w:r w:rsidRPr="269CB04D">
          <w:rPr>
            <w:rStyle w:val="Hyperlink"/>
            <w:sz w:val="22"/>
            <w:szCs w:val="22"/>
          </w:rPr>
          <w:t>52.223-11</w:t>
        </w:r>
      </w:hyperlink>
      <w:r w:rsidRPr="269CB04D">
        <w:rPr>
          <w:sz w:val="22"/>
          <w:szCs w:val="22"/>
        </w:rPr>
        <w:t>, Ozone-Depleting Substances and High Global Warming Potential Hydrofluorocarbons (Jun 2016) (E.O. 13693).</w:t>
      </w:r>
    </w:p>
    <w:p w14:paraId="706D0E60" w14:textId="77777777" w:rsidR="0070540B" w:rsidRPr="0070540B" w:rsidRDefault="0070540B" w:rsidP="269CB04D">
      <w:pPr>
        <w:rPr>
          <w:sz w:val="22"/>
          <w:szCs w:val="22"/>
        </w:rPr>
      </w:pPr>
      <w:r w:rsidRPr="269CB04D">
        <w:rPr>
          <w:sz w:val="22"/>
          <w:szCs w:val="22"/>
        </w:rPr>
        <w:t xml:space="preserve">__ (37) </w:t>
      </w:r>
      <w:hyperlink r:id="rId92" w:anchor="i1053196">
        <w:r w:rsidRPr="269CB04D">
          <w:rPr>
            <w:rStyle w:val="Hyperlink"/>
            <w:sz w:val="22"/>
            <w:szCs w:val="22"/>
          </w:rPr>
          <w:t>52.223-12</w:t>
        </w:r>
      </w:hyperlink>
      <w:r w:rsidRPr="269CB04D">
        <w:rPr>
          <w:sz w:val="22"/>
          <w:szCs w:val="22"/>
        </w:rPr>
        <w:t>, Maintenance, Service, Repair, or Disposal of Refrigeration Equipment and Air Conditioners (Jun2016) (E.O. 13693).</w:t>
      </w:r>
    </w:p>
    <w:p w14:paraId="22CD7196" w14:textId="77777777" w:rsidR="0070540B" w:rsidRPr="0070540B" w:rsidRDefault="0070540B" w:rsidP="269CB04D">
      <w:pPr>
        <w:rPr>
          <w:sz w:val="22"/>
          <w:szCs w:val="22"/>
        </w:rPr>
      </w:pPr>
      <w:r w:rsidRPr="269CB04D">
        <w:rPr>
          <w:sz w:val="22"/>
          <w:szCs w:val="22"/>
        </w:rPr>
        <w:t xml:space="preserve">(38) </w:t>
      </w:r>
    </w:p>
    <w:p w14:paraId="3E8B52F2" w14:textId="77777777" w:rsidR="0070540B" w:rsidRPr="0070540B" w:rsidRDefault="0070540B" w:rsidP="269CB04D">
      <w:pPr>
        <w:rPr>
          <w:sz w:val="22"/>
          <w:szCs w:val="22"/>
        </w:rPr>
      </w:pPr>
      <w:r w:rsidRPr="269CB04D">
        <w:rPr>
          <w:sz w:val="22"/>
          <w:szCs w:val="22"/>
        </w:rPr>
        <w:t xml:space="preserve">__ (i) </w:t>
      </w:r>
      <w:hyperlink r:id="rId93" w:anchor="i1053207">
        <w:r w:rsidRPr="269CB04D">
          <w:rPr>
            <w:rStyle w:val="Hyperlink"/>
            <w:sz w:val="22"/>
            <w:szCs w:val="22"/>
          </w:rPr>
          <w:t>52.223-13</w:t>
        </w:r>
      </w:hyperlink>
      <w:r w:rsidRPr="269CB04D">
        <w:rPr>
          <w:sz w:val="22"/>
          <w:szCs w:val="22"/>
        </w:rPr>
        <w:t>, Acquisition of EPEAT®-Registered Imaging Equipment (Jun 2014) (E.O.s 13423 and 13514).</w:t>
      </w:r>
    </w:p>
    <w:p w14:paraId="01F9E463" w14:textId="77777777" w:rsidR="0070540B" w:rsidRPr="0070540B" w:rsidRDefault="0070540B" w:rsidP="269CB04D">
      <w:pPr>
        <w:rPr>
          <w:sz w:val="22"/>
          <w:szCs w:val="22"/>
        </w:rPr>
      </w:pPr>
      <w:r w:rsidRPr="269CB04D">
        <w:rPr>
          <w:sz w:val="22"/>
          <w:szCs w:val="22"/>
        </w:rPr>
        <w:t xml:space="preserve">__ (ii) Alternate I (Oct 2015) of </w:t>
      </w:r>
      <w:hyperlink r:id="rId94" w:anchor="i1053207">
        <w:r w:rsidRPr="269CB04D">
          <w:rPr>
            <w:rStyle w:val="Hyperlink"/>
            <w:sz w:val="22"/>
            <w:szCs w:val="22"/>
          </w:rPr>
          <w:t>52.223-13</w:t>
        </w:r>
      </w:hyperlink>
      <w:r w:rsidRPr="269CB04D">
        <w:rPr>
          <w:sz w:val="22"/>
          <w:szCs w:val="22"/>
        </w:rPr>
        <w:t>.</w:t>
      </w:r>
    </w:p>
    <w:p w14:paraId="6ABB4E9A" w14:textId="77777777" w:rsidR="0070540B" w:rsidRPr="0070540B" w:rsidRDefault="0070540B" w:rsidP="269CB04D">
      <w:pPr>
        <w:rPr>
          <w:sz w:val="22"/>
          <w:szCs w:val="22"/>
        </w:rPr>
      </w:pPr>
      <w:r w:rsidRPr="269CB04D">
        <w:rPr>
          <w:sz w:val="22"/>
          <w:szCs w:val="22"/>
        </w:rPr>
        <w:t xml:space="preserve">(39) </w:t>
      </w:r>
    </w:p>
    <w:p w14:paraId="2EC36355" w14:textId="77777777" w:rsidR="0070540B" w:rsidRPr="0070540B" w:rsidRDefault="0070540B" w:rsidP="269CB04D">
      <w:pPr>
        <w:rPr>
          <w:sz w:val="22"/>
          <w:szCs w:val="22"/>
        </w:rPr>
      </w:pPr>
      <w:r w:rsidRPr="269CB04D">
        <w:rPr>
          <w:sz w:val="22"/>
          <w:szCs w:val="22"/>
        </w:rPr>
        <w:t xml:space="preserve">__ (i) </w:t>
      </w:r>
      <w:hyperlink r:id="rId95" w:anchor="i1053232">
        <w:r w:rsidRPr="269CB04D">
          <w:rPr>
            <w:rStyle w:val="Hyperlink"/>
            <w:sz w:val="22"/>
            <w:szCs w:val="22"/>
          </w:rPr>
          <w:t>52.223-14</w:t>
        </w:r>
      </w:hyperlink>
      <w:r w:rsidRPr="269CB04D">
        <w:rPr>
          <w:sz w:val="22"/>
          <w:szCs w:val="22"/>
        </w:rPr>
        <w:t>, Acquisition of EPEAT®-Registered Televisions (Jun 2014) (E.O.s 13423 and 13514).</w:t>
      </w:r>
    </w:p>
    <w:p w14:paraId="18C68840" w14:textId="77777777" w:rsidR="0070540B" w:rsidRPr="0070540B" w:rsidRDefault="0070540B" w:rsidP="269CB04D">
      <w:pPr>
        <w:rPr>
          <w:sz w:val="22"/>
          <w:szCs w:val="22"/>
        </w:rPr>
      </w:pPr>
      <w:r w:rsidRPr="269CB04D">
        <w:rPr>
          <w:sz w:val="22"/>
          <w:szCs w:val="22"/>
        </w:rPr>
        <w:t xml:space="preserve">__ (ii) Alternate I (Jun 2014) of </w:t>
      </w:r>
      <w:hyperlink r:id="rId96" w:anchor="i1053232">
        <w:r w:rsidRPr="269CB04D">
          <w:rPr>
            <w:rStyle w:val="Hyperlink"/>
            <w:sz w:val="22"/>
            <w:szCs w:val="22"/>
          </w:rPr>
          <w:t>52.223-14</w:t>
        </w:r>
      </w:hyperlink>
      <w:r w:rsidRPr="269CB04D">
        <w:rPr>
          <w:sz w:val="22"/>
          <w:szCs w:val="22"/>
        </w:rPr>
        <w:t>.</w:t>
      </w:r>
    </w:p>
    <w:p w14:paraId="1365C6F6" w14:textId="77777777" w:rsidR="0070540B" w:rsidRPr="0070540B" w:rsidRDefault="0070540B" w:rsidP="269CB04D">
      <w:pPr>
        <w:rPr>
          <w:sz w:val="22"/>
          <w:szCs w:val="22"/>
        </w:rPr>
      </w:pPr>
      <w:r w:rsidRPr="269CB04D">
        <w:rPr>
          <w:sz w:val="22"/>
          <w:szCs w:val="22"/>
        </w:rPr>
        <w:t xml:space="preserve">__ (40) </w:t>
      </w:r>
      <w:hyperlink r:id="rId97" w:anchor="i1053246">
        <w:r w:rsidRPr="269CB04D">
          <w:rPr>
            <w:rStyle w:val="Hyperlink"/>
            <w:sz w:val="22"/>
            <w:szCs w:val="22"/>
          </w:rPr>
          <w:t>52.223-15</w:t>
        </w:r>
      </w:hyperlink>
      <w:r w:rsidRPr="269CB04D">
        <w:rPr>
          <w:sz w:val="22"/>
          <w:szCs w:val="22"/>
        </w:rPr>
        <w:t>, Energy Efficiency in Energy-Consuming Products (Dec 2007) (</w:t>
      </w:r>
      <w:hyperlink r:id="rId98">
        <w:r w:rsidRPr="269CB04D">
          <w:rPr>
            <w:rStyle w:val="Hyperlink"/>
            <w:sz w:val="22"/>
            <w:szCs w:val="22"/>
          </w:rPr>
          <w:t>42 U.S.C. 8259b</w:t>
        </w:r>
      </w:hyperlink>
      <w:r w:rsidRPr="269CB04D">
        <w:rPr>
          <w:sz w:val="22"/>
          <w:szCs w:val="22"/>
        </w:rPr>
        <w:t>).</w:t>
      </w:r>
    </w:p>
    <w:p w14:paraId="428E7853" w14:textId="77777777" w:rsidR="0070540B" w:rsidRPr="0070540B" w:rsidRDefault="0070540B" w:rsidP="269CB04D">
      <w:pPr>
        <w:rPr>
          <w:sz w:val="22"/>
          <w:szCs w:val="22"/>
        </w:rPr>
      </w:pPr>
      <w:r w:rsidRPr="269CB04D">
        <w:rPr>
          <w:sz w:val="22"/>
          <w:szCs w:val="22"/>
        </w:rPr>
        <w:t xml:space="preserve">(41) </w:t>
      </w:r>
    </w:p>
    <w:p w14:paraId="6EAAE164" w14:textId="77777777" w:rsidR="0070540B" w:rsidRPr="0070540B" w:rsidRDefault="0070540B" w:rsidP="269CB04D">
      <w:pPr>
        <w:rPr>
          <w:sz w:val="22"/>
          <w:szCs w:val="22"/>
        </w:rPr>
      </w:pPr>
      <w:r w:rsidRPr="269CB04D">
        <w:rPr>
          <w:sz w:val="22"/>
          <w:szCs w:val="22"/>
        </w:rPr>
        <w:t xml:space="preserve">__ (i) </w:t>
      </w:r>
      <w:hyperlink r:id="rId99" w:anchor="i1053274">
        <w:r w:rsidRPr="269CB04D">
          <w:rPr>
            <w:rStyle w:val="Hyperlink"/>
            <w:sz w:val="22"/>
            <w:szCs w:val="22"/>
          </w:rPr>
          <w:t>52.223-16</w:t>
        </w:r>
      </w:hyperlink>
      <w:r w:rsidRPr="269CB04D">
        <w:rPr>
          <w:sz w:val="22"/>
          <w:szCs w:val="22"/>
        </w:rPr>
        <w:t>, Acquisition of EPEAT®-Registered Personal Computer Products (Oct 2015) (E.O.s 13423 and 13514).</w:t>
      </w:r>
    </w:p>
    <w:p w14:paraId="2C959FFB" w14:textId="77777777" w:rsidR="0070540B" w:rsidRPr="0070540B" w:rsidRDefault="0070540B" w:rsidP="269CB04D">
      <w:pPr>
        <w:rPr>
          <w:sz w:val="22"/>
          <w:szCs w:val="22"/>
        </w:rPr>
      </w:pPr>
      <w:r w:rsidRPr="269CB04D">
        <w:rPr>
          <w:sz w:val="22"/>
          <w:szCs w:val="22"/>
        </w:rPr>
        <w:t xml:space="preserve">__ (ii) Alternate I (Jun 2014) of </w:t>
      </w:r>
      <w:hyperlink r:id="rId100" w:anchor="i1053274">
        <w:r w:rsidRPr="269CB04D">
          <w:rPr>
            <w:rStyle w:val="Hyperlink"/>
            <w:sz w:val="22"/>
            <w:szCs w:val="22"/>
          </w:rPr>
          <w:t>52.223-16</w:t>
        </w:r>
      </w:hyperlink>
      <w:r w:rsidRPr="269CB04D">
        <w:rPr>
          <w:sz w:val="22"/>
          <w:szCs w:val="22"/>
        </w:rPr>
        <w:t>.</w:t>
      </w:r>
    </w:p>
    <w:p w14:paraId="03273455" w14:textId="3FA49814"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(42) </w:t>
      </w:r>
      <w:hyperlink r:id="rId101" w:anchor="i1053316">
        <w:r w:rsidR="0070540B" w:rsidRPr="269CB04D">
          <w:rPr>
            <w:rStyle w:val="Hyperlink"/>
            <w:sz w:val="22"/>
            <w:szCs w:val="22"/>
          </w:rPr>
          <w:t>52.223-18</w:t>
        </w:r>
      </w:hyperlink>
      <w:r w:rsidR="0070540B" w:rsidRPr="269CB04D">
        <w:rPr>
          <w:sz w:val="22"/>
          <w:szCs w:val="22"/>
        </w:rPr>
        <w:t>, Encouraging Contractor Policies to Ban Text M</w:t>
      </w:r>
      <w:r w:rsidR="00296E2B" w:rsidRPr="269CB04D">
        <w:rPr>
          <w:sz w:val="22"/>
          <w:szCs w:val="22"/>
        </w:rPr>
        <w:t>essaging While Driving (Jun 2020</w:t>
      </w:r>
      <w:r w:rsidR="0070540B" w:rsidRPr="269CB04D">
        <w:rPr>
          <w:sz w:val="22"/>
          <w:szCs w:val="22"/>
        </w:rPr>
        <w:t>) (E.O. 13513).</w:t>
      </w:r>
    </w:p>
    <w:p w14:paraId="120F53AF" w14:textId="77777777" w:rsidR="0070540B" w:rsidRPr="0070540B" w:rsidRDefault="0070540B" w:rsidP="269CB04D">
      <w:pPr>
        <w:rPr>
          <w:sz w:val="22"/>
          <w:szCs w:val="22"/>
        </w:rPr>
      </w:pPr>
      <w:r w:rsidRPr="269CB04D">
        <w:rPr>
          <w:sz w:val="22"/>
          <w:szCs w:val="22"/>
        </w:rPr>
        <w:t xml:space="preserve">__ (43) </w:t>
      </w:r>
      <w:hyperlink r:id="rId102" w:anchor="i52_223_20">
        <w:r w:rsidRPr="269CB04D">
          <w:rPr>
            <w:rStyle w:val="Hyperlink"/>
            <w:sz w:val="22"/>
            <w:szCs w:val="22"/>
          </w:rPr>
          <w:t>52.223-20</w:t>
        </w:r>
      </w:hyperlink>
      <w:r w:rsidRPr="269CB04D">
        <w:rPr>
          <w:sz w:val="22"/>
          <w:szCs w:val="22"/>
        </w:rPr>
        <w:t>, Aerosols (Jun 2016) (E.O. 13693).</w:t>
      </w:r>
    </w:p>
    <w:p w14:paraId="710A19E5" w14:textId="77777777" w:rsidR="0070540B" w:rsidRPr="0070540B" w:rsidRDefault="0070540B" w:rsidP="269CB04D">
      <w:pPr>
        <w:rPr>
          <w:sz w:val="22"/>
          <w:szCs w:val="22"/>
        </w:rPr>
      </w:pPr>
      <w:r w:rsidRPr="269CB04D">
        <w:rPr>
          <w:sz w:val="22"/>
          <w:szCs w:val="22"/>
        </w:rPr>
        <w:t xml:space="preserve">__ (44) </w:t>
      </w:r>
      <w:hyperlink r:id="rId103" w:anchor="id1668D08086F">
        <w:r w:rsidRPr="269CB04D">
          <w:rPr>
            <w:rStyle w:val="Hyperlink"/>
            <w:sz w:val="22"/>
            <w:szCs w:val="22"/>
          </w:rPr>
          <w:t>52.223-21</w:t>
        </w:r>
      </w:hyperlink>
      <w:r w:rsidRPr="269CB04D">
        <w:rPr>
          <w:sz w:val="22"/>
          <w:szCs w:val="22"/>
        </w:rPr>
        <w:t>, Foams (Jun 2016) (E.O. 13693).</w:t>
      </w:r>
    </w:p>
    <w:p w14:paraId="2B905550" w14:textId="77777777" w:rsidR="0070540B" w:rsidRPr="0070540B" w:rsidRDefault="0070540B" w:rsidP="269CB04D">
      <w:pPr>
        <w:rPr>
          <w:sz w:val="22"/>
          <w:szCs w:val="22"/>
        </w:rPr>
      </w:pPr>
      <w:r w:rsidRPr="269CB04D">
        <w:rPr>
          <w:sz w:val="22"/>
          <w:szCs w:val="22"/>
        </w:rPr>
        <w:t xml:space="preserve">(45) </w:t>
      </w:r>
    </w:p>
    <w:p w14:paraId="5B259FEC" w14:textId="77777777" w:rsidR="0070540B" w:rsidRPr="0070540B" w:rsidRDefault="0070540B" w:rsidP="269CB04D">
      <w:pPr>
        <w:rPr>
          <w:sz w:val="22"/>
          <w:szCs w:val="22"/>
        </w:rPr>
      </w:pPr>
      <w:r w:rsidRPr="269CB04D">
        <w:rPr>
          <w:sz w:val="22"/>
          <w:szCs w:val="22"/>
        </w:rPr>
        <w:t xml:space="preserve">__ (i) </w:t>
      </w:r>
      <w:hyperlink r:id="rId104" w:anchor="i52_224_3">
        <w:r w:rsidRPr="269CB04D">
          <w:rPr>
            <w:rStyle w:val="Hyperlink"/>
            <w:sz w:val="22"/>
            <w:szCs w:val="22"/>
          </w:rPr>
          <w:t>52.224-3</w:t>
        </w:r>
      </w:hyperlink>
      <w:r w:rsidRPr="269CB04D">
        <w:rPr>
          <w:sz w:val="22"/>
          <w:szCs w:val="22"/>
        </w:rPr>
        <w:t xml:space="preserve"> Privacy Training (Jan 2017) (5 U.S.C. 552 a).</w:t>
      </w:r>
    </w:p>
    <w:p w14:paraId="4D7513F9" w14:textId="77777777" w:rsidR="0070540B" w:rsidRPr="0070540B" w:rsidRDefault="0070540B" w:rsidP="269CB04D">
      <w:pPr>
        <w:rPr>
          <w:sz w:val="22"/>
          <w:szCs w:val="22"/>
        </w:rPr>
      </w:pPr>
      <w:r w:rsidRPr="269CB04D">
        <w:rPr>
          <w:sz w:val="22"/>
          <w:szCs w:val="22"/>
        </w:rPr>
        <w:t xml:space="preserve">__ (ii) Alternate I (Jan 2017) of </w:t>
      </w:r>
      <w:hyperlink r:id="rId105" w:anchor="i52_224_3">
        <w:r w:rsidRPr="269CB04D">
          <w:rPr>
            <w:rStyle w:val="Hyperlink"/>
            <w:sz w:val="22"/>
            <w:szCs w:val="22"/>
          </w:rPr>
          <w:t>52.224-3</w:t>
        </w:r>
      </w:hyperlink>
      <w:r w:rsidRPr="269CB04D">
        <w:rPr>
          <w:sz w:val="22"/>
          <w:szCs w:val="22"/>
        </w:rPr>
        <w:t>.</w:t>
      </w:r>
    </w:p>
    <w:p w14:paraId="1F8C1F3C" w14:textId="77777777" w:rsidR="0070540B" w:rsidRPr="0070540B" w:rsidRDefault="0070540B" w:rsidP="269CB04D">
      <w:pPr>
        <w:rPr>
          <w:sz w:val="22"/>
          <w:szCs w:val="22"/>
        </w:rPr>
      </w:pPr>
      <w:r w:rsidRPr="269CB04D">
        <w:rPr>
          <w:sz w:val="22"/>
          <w:szCs w:val="22"/>
        </w:rPr>
        <w:t xml:space="preserve">__ (46) </w:t>
      </w:r>
      <w:hyperlink r:id="rId106" w:anchor="i1053372">
        <w:r w:rsidRPr="269CB04D">
          <w:rPr>
            <w:rStyle w:val="Hyperlink"/>
            <w:sz w:val="22"/>
            <w:szCs w:val="22"/>
          </w:rPr>
          <w:t>52.225-1</w:t>
        </w:r>
      </w:hyperlink>
      <w:r w:rsidRPr="269CB04D">
        <w:rPr>
          <w:sz w:val="22"/>
          <w:szCs w:val="22"/>
        </w:rPr>
        <w:t>, Buy American-Supplies (May 2014) (</w:t>
      </w:r>
      <w:hyperlink r:id="rId107">
        <w:r w:rsidRPr="269CB04D">
          <w:rPr>
            <w:rStyle w:val="Hyperlink"/>
            <w:sz w:val="22"/>
            <w:szCs w:val="22"/>
          </w:rPr>
          <w:t>41 U.S.C. chapter 83</w:t>
        </w:r>
      </w:hyperlink>
      <w:r w:rsidRPr="269CB04D">
        <w:rPr>
          <w:sz w:val="22"/>
          <w:szCs w:val="22"/>
        </w:rPr>
        <w:t>).</w:t>
      </w:r>
    </w:p>
    <w:p w14:paraId="5D970A3A" w14:textId="77777777" w:rsidR="0070540B" w:rsidRPr="0070540B" w:rsidRDefault="0070540B" w:rsidP="269CB04D">
      <w:pPr>
        <w:rPr>
          <w:sz w:val="22"/>
          <w:szCs w:val="22"/>
        </w:rPr>
      </w:pPr>
      <w:r w:rsidRPr="269CB04D">
        <w:rPr>
          <w:sz w:val="22"/>
          <w:szCs w:val="22"/>
        </w:rPr>
        <w:t xml:space="preserve">(47) </w:t>
      </w:r>
    </w:p>
    <w:p w14:paraId="06702D36" w14:textId="7ECCD6A9" w:rsidR="0070540B" w:rsidRPr="0070540B" w:rsidRDefault="0070540B" w:rsidP="269CB04D">
      <w:pPr>
        <w:rPr>
          <w:sz w:val="22"/>
          <w:szCs w:val="22"/>
        </w:rPr>
      </w:pPr>
      <w:r w:rsidRPr="6D7F08CA">
        <w:rPr>
          <w:sz w:val="22"/>
          <w:szCs w:val="22"/>
        </w:rPr>
        <w:t>_</w:t>
      </w:r>
      <w:r w:rsidR="7F50DEEB" w:rsidRPr="6D7F08CA">
        <w:rPr>
          <w:sz w:val="22"/>
          <w:szCs w:val="22"/>
        </w:rPr>
        <w:t>X</w:t>
      </w:r>
      <w:r w:rsidRPr="6D7F08CA">
        <w:rPr>
          <w:sz w:val="22"/>
          <w:szCs w:val="22"/>
        </w:rPr>
        <w:t xml:space="preserve">_ (i) </w:t>
      </w:r>
      <w:hyperlink r:id="rId108" w:anchor="i1053446">
        <w:r w:rsidRPr="6D7F08CA">
          <w:rPr>
            <w:rStyle w:val="Hyperlink"/>
            <w:sz w:val="22"/>
            <w:szCs w:val="22"/>
          </w:rPr>
          <w:t>52.225-3</w:t>
        </w:r>
      </w:hyperlink>
      <w:r w:rsidRPr="6D7F08CA">
        <w:rPr>
          <w:sz w:val="22"/>
          <w:szCs w:val="22"/>
        </w:rPr>
        <w:t>, Buy American-Free Trade Agreements-Israeli Trade Act (</w:t>
      </w:r>
      <w:r w:rsidR="00296E2B" w:rsidRPr="6D7F08CA">
        <w:rPr>
          <w:sz w:val="22"/>
          <w:szCs w:val="22"/>
        </w:rPr>
        <w:t>Jan 2021</w:t>
      </w:r>
      <w:r w:rsidRPr="6D7F08CA">
        <w:rPr>
          <w:sz w:val="22"/>
          <w:szCs w:val="22"/>
        </w:rPr>
        <w:t>) (</w:t>
      </w:r>
      <w:hyperlink r:id="rId109">
        <w:r w:rsidRPr="6D7F08CA">
          <w:rPr>
            <w:rStyle w:val="Hyperlink"/>
            <w:sz w:val="22"/>
            <w:szCs w:val="22"/>
          </w:rPr>
          <w:t>41 U.S.C. chapter 83</w:t>
        </w:r>
      </w:hyperlink>
      <w:r w:rsidRPr="6D7F08CA">
        <w:rPr>
          <w:sz w:val="22"/>
          <w:szCs w:val="22"/>
        </w:rPr>
        <w:t>, </w:t>
      </w:r>
      <w:hyperlink r:id="rId110">
        <w:r w:rsidRPr="6D7F08CA">
          <w:rPr>
            <w:rStyle w:val="Hyperlink"/>
            <w:sz w:val="22"/>
            <w:szCs w:val="22"/>
          </w:rPr>
          <w:t xml:space="preserve">19 U.S.C. 3301 </w:t>
        </w:r>
      </w:hyperlink>
      <w:r w:rsidRPr="6D7F08CA">
        <w:rPr>
          <w:sz w:val="22"/>
          <w:szCs w:val="22"/>
        </w:rPr>
        <w:t xml:space="preserve">note, </w:t>
      </w:r>
      <w:hyperlink r:id="rId111">
        <w:r w:rsidRPr="6D7F08CA">
          <w:rPr>
            <w:rStyle w:val="Hyperlink"/>
            <w:sz w:val="22"/>
            <w:szCs w:val="22"/>
          </w:rPr>
          <w:t xml:space="preserve">19 U.S.C. 2112 </w:t>
        </w:r>
      </w:hyperlink>
      <w:r w:rsidRPr="6D7F08CA">
        <w:rPr>
          <w:sz w:val="22"/>
          <w:szCs w:val="22"/>
        </w:rPr>
        <w:t xml:space="preserve">note, </w:t>
      </w:r>
      <w:hyperlink r:id="rId112">
        <w:r w:rsidRPr="6D7F08CA">
          <w:rPr>
            <w:rStyle w:val="Hyperlink"/>
            <w:sz w:val="22"/>
            <w:szCs w:val="22"/>
          </w:rPr>
          <w:t>19 U.S.C. 3805</w:t>
        </w:r>
      </w:hyperlink>
      <w:r w:rsidRPr="6D7F08CA">
        <w:rPr>
          <w:sz w:val="22"/>
          <w:szCs w:val="22"/>
        </w:rPr>
        <w:t xml:space="preserve"> note, </w:t>
      </w:r>
      <w:hyperlink r:id="rId113">
        <w:r w:rsidRPr="6D7F08CA">
          <w:rPr>
            <w:rStyle w:val="Hyperlink"/>
            <w:sz w:val="22"/>
            <w:szCs w:val="22"/>
          </w:rPr>
          <w:t>19 U.S.C. 4001</w:t>
        </w:r>
      </w:hyperlink>
      <w:r w:rsidRPr="6D7F08CA">
        <w:rPr>
          <w:sz w:val="22"/>
          <w:szCs w:val="22"/>
        </w:rPr>
        <w:t xml:space="preserve"> note, Pub. L. 103-182, 108-77, 108-78, 108-286, 108-302, 109-53, 109-169, 109-283, 110-138, 112-41, 112-42, and 112-43.</w:t>
      </w:r>
    </w:p>
    <w:p w14:paraId="188337CD" w14:textId="1317B0AE" w:rsidR="0070540B" w:rsidRPr="0070540B" w:rsidRDefault="003A6BF9" w:rsidP="269CB04D">
      <w:pPr>
        <w:rPr>
          <w:sz w:val="22"/>
          <w:szCs w:val="22"/>
        </w:rPr>
      </w:pPr>
      <w:r w:rsidRPr="269CB04D">
        <w:rPr>
          <w:sz w:val="22"/>
          <w:szCs w:val="22"/>
          <w:u w:val="single"/>
        </w:rPr>
        <w:t xml:space="preserve"> </w:t>
      </w:r>
      <w:r w:rsidR="004F15CC" w:rsidRPr="269CB04D">
        <w:rPr>
          <w:sz w:val="22"/>
          <w:szCs w:val="22"/>
          <w:u w:val="single"/>
        </w:rPr>
        <w:t xml:space="preserve">  </w:t>
      </w:r>
      <w:r w:rsidR="00176E79" w:rsidRPr="269CB04D">
        <w:rPr>
          <w:sz w:val="22"/>
          <w:szCs w:val="22"/>
          <w:u w:val="single"/>
        </w:rPr>
        <w:t xml:space="preserve"> </w:t>
      </w:r>
      <w:r w:rsidR="00296E2B" w:rsidRPr="269CB04D">
        <w:rPr>
          <w:sz w:val="22"/>
          <w:szCs w:val="22"/>
        </w:rPr>
        <w:t>(ii) Alternate I (Jan 2021</w:t>
      </w:r>
      <w:r w:rsidR="0070540B" w:rsidRPr="269CB04D">
        <w:rPr>
          <w:sz w:val="22"/>
          <w:szCs w:val="22"/>
        </w:rPr>
        <w:t xml:space="preserve">) of </w:t>
      </w:r>
      <w:hyperlink r:id="rId114" w:anchor="i1053446">
        <w:r w:rsidR="0070540B" w:rsidRPr="269CB04D">
          <w:rPr>
            <w:rStyle w:val="Hyperlink"/>
            <w:sz w:val="22"/>
            <w:szCs w:val="22"/>
          </w:rPr>
          <w:t>52.225-3</w:t>
        </w:r>
      </w:hyperlink>
      <w:r w:rsidR="0070540B" w:rsidRPr="269CB04D">
        <w:rPr>
          <w:sz w:val="22"/>
          <w:szCs w:val="22"/>
        </w:rPr>
        <w:t>.</w:t>
      </w:r>
    </w:p>
    <w:p w14:paraId="7D007C60" w14:textId="3CED8A4F" w:rsidR="0070540B" w:rsidRPr="0070540B" w:rsidRDefault="00510E76" w:rsidP="269CB04D">
      <w:pPr>
        <w:rPr>
          <w:sz w:val="22"/>
          <w:szCs w:val="22"/>
        </w:rPr>
      </w:pPr>
      <w:r w:rsidRPr="269CB04D">
        <w:rPr>
          <w:sz w:val="22"/>
          <w:szCs w:val="22"/>
          <w:u w:val="single"/>
        </w:rPr>
        <w:t xml:space="preserve">  </w:t>
      </w:r>
      <w:r w:rsidR="004F15CC" w:rsidRPr="269CB04D">
        <w:rPr>
          <w:sz w:val="22"/>
          <w:szCs w:val="22"/>
          <w:u w:val="single"/>
        </w:rPr>
        <w:t xml:space="preserve"> </w:t>
      </w:r>
      <w:r w:rsidR="00296E2B" w:rsidRPr="269CB04D">
        <w:rPr>
          <w:sz w:val="22"/>
          <w:szCs w:val="22"/>
        </w:rPr>
        <w:t>(iii) Alternate II (Jan 2021</w:t>
      </w:r>
      <w:r w:rsidR="0070540B" w:rsidRPr="269CB04D">
        <w:rPr>
          <w:sz w:val="22"/>
          <w:szCs w:val="22"/>
        </w:rPr>
        <w:t xml:space="preserve">) of </w:t>
      </w:r>
      <w:hyperlink r:id="rId115" w:anchor="i1053446">
        <w:r w:rsidR="0070540B" w:rsidRPr="269CB04D">
          <w:rPr>
            <w:rStyle w:val="Hyperlink"/>
            <w:sz w:val="22"/>
            <w:szCs w:val="22"/>
          </w:rPr>
          <w:t>52.225-3</w:t>
        </w:r>
      </w:hyperlink>
      <w:r w:rsidR="0070540B" w:rsidRPr="269CB04D">
        <w:rPr>
          <w:sz w:val="22"/>
          <w:szCs w:val="22"/>
        </w:rPr>
        <w:t>.</w:t>
      </w:r>
    </w:p>
    <w:p w14:paraId="16B064F7" w14:textId="63C79496" w:rsidR="0070540B" w:rsidRPr="0070540B" w:rsidRDefault="0070540B" w:rsidP="269CB04D">
      <w:pPr>
        <w:rPr>
          <w:sz w:val="22"/>
          <w:szCs w:val="22"/>
        </w:rPr>
      </w:pPr>
      <w:r w:rsidRPr="269CB04D">
        <w:rPr>
          <w:sz w:val="22"/>
          <w:szCs w:val="22"/>
        </w:rPr>
        <w:t>__</w:t>
      </w:r>
      <w:r w:rsidR="00296E2B" w:rsidRPr="269CB04D">
        <w:rPr>
          <w:sz w:val="22"/>
          <w:szCs w:val="22"/>
        </w:rPr>
        <w:t xml:space="preserve"> (iv) Alternate III (Jan 2021</w:t>
      </w:r>
      <w:r w:rsidRPr="269CB04D">
        <w:rPr>
          <w:sz w:val="22"/>
          <w:szCs w:val="22"/>
        </w:rPr>
        <w:t xml:space="preserve">) of </w:t>
      </w:r>
      <w:hyperlink r:id="rId116" w:anchor="i1053446">
        <w:r w:rsidRPr="269CB04D">
          <w:rPr>
            <w:rStyle w:val="Hyperlink"/>
            <w:sz w:val="22"/>
            <w:szCs w:val="22"/>
          </w:rPr>
          <w:t>52.225-3</w:t>
        </w:r>
      </w:hyperlink>
      <w:r w:rsidRPr="269CB04D">
        <w:rPr>
          <w:sz w:val="22"/>
          <w:szCs w:val="22"/>
        </w:rPr>
        <w:t>.</w:t>
      </w:r>
    </w:p>
    <w:p w14:paraId="081E1566" w14:textId="77777777" w:rsidR="0070540B" w:rsidRPr="0070540B" w:rsidRDefault="0070540B" w:rsidP="269CB04D">
      <w:pPr>
        <w:rPr>
          <w:sz w:val="22"/>
          <w:szCs w:val="22"/>
        </w:rPr>
      </w:pPr>
      <w:r w:rsidRPr="269CB04D">
        <w:rPr>
          <w:sz w:val="22"/>
          <w:szCs w:val="22"/>
        </w:rPr>
        <w:t xml:space="preserve">__ (48) </w:t>
      </w:r>
      <w:hyperlink r:id="rId117" w:anchor="i1053648">
        <w:r w:rsidRPr="269CB04D">
          <w:rPr>
            <w:rStyle w:val="Hyperlink"/>
            <w:sz w:val="22"/>
            <w:szCs w:val="22"/>
          </w:rPr>
          <w:t>52.225-5</w:t>
        </w:r>
      </w:hyperlink>
      <w:r w:rsidRPr="269CB04D">
        <w:rPr>
          <w:sz w:val="22"/>
          <w:szCs w:val="22"/>
        </w:rPr>
        <w:t>, Trade Agreements (Aug 2018) (</w:t>
      </w:r>
      <w:hyperlink r:id="rId118">
        <w:r w:rsidRPr="269CB04D">
          <w:rPr>
            <w:rStyle w:val="Hyperlink"/>
            <w:sz w:val="22"/>
            <w:szCs w:val="22"/>
          </w:rPr>
          <w:t>19 U.S.C. 2501</w:t>
        </w:r>
      </w:hyperlink>
      <w:r w:rsidRPr="269CB04D">
        <w:rPr>
          <w:sz w:val="22"/>
          <w:szCs w:val="22"/>
        </w:rPr>
        <w:t xml:space="preserve">, et seq., </w:t>
      </w:r>
      <w:hyperlink r:id="rId119">
        <w:r w:rsidRPr="269CB04D">
          <w:rPr>
            <w:rStyle w:val="Hyperlink"/>
            <w:sz w:val="22"/>
            <w:szCs w:val="22"/>
          </w:rPr>
          <w:t>19 U.S.C. 3301</w:t>
        </w:r>
      </w:hyperlink>
      <w:r w:rsidRPr="269CB04D">
        <w:rPr>
          <w:sz w:val="22"/>
          <w:szCs w:val="22"/>
        </w:rPr>
        <w:t xml:space="preserve"> note).</w:t>
      </w:r>
    </w:p>
    <w:p w14:paraId="0527B057" w14:textId="6C3AAA50" w:rsidR="0070540B" w:rsidRPr="0070540B" w:rsidRDefault="004F47B5" w:rsidP="269CB04D">
      <w:pPr>
        <w:rPr>
          <w:sz w:val="22"/>
          <w:szCs w:val="22"/>
        </w:rPr>
      </w:pPr>
      <w:r w:rsidRPr="269CB04D">
        <w:rPr>
          <w:sz w:val="22"/>
          <w:szCs w:val="22"/>
          <w:u w:val="single"/>
        </w:rPr>
        <w:t xml:space="preserve"> </w:t>
      </w:r>
      <w:r w:rsidR="00771628" w:rsidRPr="269CB04D">
        <w:rPr>
          <w:sz w:val="22"/>
          <w:szCs w:val="22"/>
          <w:u w:val="single"/>
        </w:rPr>
        <w:t xml:space="preserve"> X </w:t>
      </w:r>
      <w:r w:rsidR="0070540B" w:rsidRPr="269CB04D">
        <w:rPr>
          <w:sz w:val="22"/>
          <w:szCs w:val="22"/>
        </w:rPr>
        <w:t xml:space="preserve">(49) </w:t>
      </w:r>
      <w:hyperlink r:id="rId120" w:anchor="i1054249">
        <w:r w:rsidR="0070540B" w:rsidRPr="269CB04D">
          <w:rPr>
            <w:rStyle w:val="Hyperlink"/>
            <w:sz w:val="22"/>
            <w:szCs w:val="22"/>
          </w:rPr>
          <w:t>52.225-13</w:t>
        </w:r>
      </w:hyperlink>
      <w:r w:rsidR="0070540B" w:rsidRPr="269CB04D">
        <w:rPr>
          <w:sz w:val="22"/>
          <w:szCs w:val="22"/>
        </w:rPr>
        <w:t>, Restrictions on Cert</w:t>
      </w:r>
      <w:r w:rsidR="00296E2B" w:rsidRPr="269CB04D">
        <w:rPr>
          <w:sz w:val="22"/>
          <w:szCs w:val="22"/>
        </w:rPr>
        <w:t>ain Foreign Purchases (Oct 2016</w:t>
      </w:r>
      <w:r w:rsidR="0070540B" w:rsidRPr="269CB04D">
        <w:rPr>
          <w:sz w:val="22"/>
          <w:szCs w:val="22"/>
        </w:rPr>
        <w:t>) (E.O.’s, proclamations, and statutes administered by the Office of Foreign Assets Control of the Department of the Treasury).</w:t>
      </w:r>
    </w:p>
    <w:p w14:paraId="5EA4BB9E" w14:textId="77777777" w:rsidR="0070540B" w:rsidRPr="0070540B" w:rsidRDefault="0070540B" w:rsidP="269CB04D">
      <w:pPr>
        <w:rPr>
          <w:sz w:val="22"/>
          <w:szCs w:val="22"/>
        </w:rPr>
      </w:pPr>
      <w:r w:rsidRPr="269CB04D">
        <w:rPr>
          <w:sz w:val="22"/>
          <w:szCs w:val="22"/>
        </w:rPr>
        <w:t xml:space="preserve">__ (50) </w:t>
      </w:r>
      <w:hyperlink r:id="rId121" w:anchor="i1054921">
        <w:r w:rsidRPr="269CB04D">
          <w:rPr>
            <w:rStyle w:val="Hyperlink"/>
            <w:sz w:val="22"/>
            <w:szCs w:val="22"/>
          </w:rPr>
          <w:t>52.225-26</w:t>
        </w:r>
      </w:hyperlink>
      <w:r w:rsidRPr="269CB04D">
        <w:rPr>
          <w:sz w:val="22"/>
          <w:szCs w:val="22"/>
        </w:rPr>
        <w:t>, Contractors Performing Private Security Functions Outside the United States (Oct 2016) (Section 862, as amended, of the National Defense Authorization Act for Fiscal Year 2008;</w:t>
      </w:r>
      <w:hyperlink r:id="rId122">
        <w:r w:rsidRPr="269CB04D">
          <w:rPr>
            <w:rStyle w:val="Hyperlink"/>
            <w:sz w:val="22"/>
            <w:szCs w:val="22"/>
          </w:rPr>
          <w:t xml:space="preserve"> 10 U.S.C. 2302 Note)</w:t>
        </w:r>
      </w:hyperlink>
      <w:r w:rsidRPr="269CB04D">
        <w:rPr>
          <w:sz w:val="22"/>
          <w:szCs w:val="22"/>
        </w:rPr>
        <w:t>.</w:t>
      </w:r>
    </w:p>
    <w:p w14:paraId="70BE7735" w14:textId="77777777" w:rsidR="0070540B" w:rsidRPr="0070540B" w:rsidRDefault="0070540B" w:rsidP="269CB04D">
      <w:pPr>
        <w:rPr>
          <w:sz w:val="22"/>
          <w:szCs w:val="22"/>
        </w:rPr>
      </w:pPr>
      <w:r w:rsidRPr="269CB04D">
        <w:rPr>
          <w:sz w:val="22"/>
          <w:szCs w:val="22"/>
        </w:rPr>
        <w:t xml:space="preserve">__ (51) </w:t>
      </w:r>
      <w:hyperlink r:id="rId123" w:anchor="i1055038">
        <w:r w:rsidRPr="269CB04D">
          <w:rPr>
            <w:rStyle w:val="Hyperlink"/>
            <w:sz w:val="22"/>
            <w:szCs w:val="22"/>
          </w:rPr>
          <w:t>52.226-4</w:t>
        </w:r>
      </w:hyperlink>
      <w:r w:rsidRPr="269CB04D">
        <w:rPr>
          <w:sz w:val="22"/>
          <w:szCs w:val="22"/>
        </w:rPr>
        <w:t>, Notice of Disaster or Emergency Area Set-Aside (Nov 2007) (</w:t>
      </w:r>
      <w:hyperlink r:id="rId124">
        <w:r w:rsidRPr="269CB04D">
          <w:rPr>
            <w:rStyle w:val="Hyperlink"/>
            <w:sz w:val="22"/>
            <w:szCs w:val="22"/>
          </w:rPr>
          <w:t>42 U.S.C. 5150</w:t>
        </w:r>
      </w:hyperlink>
      <w:r w:rsidRPr="269CB04D">
        <w:rPr>
          <w:sz w:val="22"/>
          <w:szCs w:val="22"/>
        </w:rPr>
        <w:t>).</w:t>
      </w:r>
    </w:p>
    <w:p w14:paraId="55F03226" w14:textId="77777777" w:rsidR="0070540B" w:rsidRPr="0070540B" w:rsidRDefault="0070540B" w:rsidP="269CB04D">
      <w:pPr>
        <w:rPr>
          <w:sz w:val="22"/>
          <w:szCs w:val="22"/>
        </w:rPr>
      </w:pPr>
      <w:r w:rsidRPr="269CB04D">
        <w:rPr>
          <w:sz w:val="22"/>
          <w:szCs w:val="22"/>
        </w:rPr>
        <w:t xml:space="preserve">__ (52) </w:t>
      </w:r>
      <w:hyperlink r:id="rId125" w:anchor="i1055048">
        <w:r w:rsidRPr="269CB04D">
          <w:rPr>
            <w:rStyle w:val="Hyperlink"/>
            <w:sz w:val="22"/>
            <w:szCs w:val="22"/>
          </w:rPr>
          <w:t>52.226-5</w:t>
        </w:r>
      </w:hyperlink>
      <w:r w:rsidRPr="269CB04D">
        <w:rPr>
          <w:sz w:val="22"/>
          <w:szCs w:val="22"/>
        </w:rPr>
        <w:t>, Restrictions on Subcontracting Outside Disaster or Emergency Area (Nov 2007) (</w:t>
      </w:r>
      <w:hyperlink r:id="rId126">
        <w:r w:rsidRPr="269CB04D">
          <w:rPr>
            <w:rStyle w:val="Hyperlink"/>
            <w:sz w:val="22"/>
            <w:szCs w:val="22"/>
          </w:rPr>
          <w:t>42 U.S.C. 5150</w:t>
        </w:r>
      </w:hyperlink>
      <w:r w:rsidRPr="269CB04D">
        <w:rPr>
          <w:sz w:val="22"/>
          <w:szCs w:val="22"/>
        </w:rPr>
        <w:t>).</w:t>
      </w:r>
    </w:p>
    <w:p w14:paraId="7AC0CC6B" w14:textId="77777777" w:rsidR="0070540B" w:rsidRPr="0070540B" w:rsidRDefault="0070540B" w:rsidP="269CB04D">
      <w:pPr>
        <w:rPr>
          <w:sz w:val="22"/>
          <w:szCs w:val="22"/>
        </w:rPr>
      </w:pPr>
      <w:r w:rsidRPr="269CB04D">
        <w:rPr>
          <w:sz w:val="22"/>
          <w:szCs w:val="22"/>
        </w:rPr>
        <w:t xml:space="preserve">__ (53) </w:t>
      </w:r>
      <w:hyperlink r:id="rId127" w:anchor="i1050508">
        <w:r w:rsidRPr="269CB04D">
          <w:rPr>
            <w:rStyle w:val="Hyperlink"/>
            <w:sz w:val="22"/>
            <w:szCs w:val="22"/>
          </w:rPr>
          <w:t>52.232-29</w:t>
        </w:r>
      </w:hyperlink>
      <w:r w:rsidRPr="269CB04D">
        <w:rPr>
          <w:sz w:val="22"/>
          <w:szCs w:val="22"/>
        </w:rPr>
        <w:t>, Terms for Financing of Purchases of Commercial Items (Feb 2002) (</w:t>
      </w:r>
      <w:hyperlink r:id="rId128">
        <w:r w:rsidRPr="269CB04D">
          <w:rPr>
            <w:rStyle w:val="Hyperlink"/>
            <w:sz w:val="22"/>
            <w:szCs w:val="22"/>
          </w:rPr>
          <w:t>41 U.S.C.4505</w:t>
        </w:r>
      </w:hyperlink>
      <w:r w:rsidRPr="269CB04D">
        <w:rPr>
          <w:sz w:val="22"/>
          <w:szCs w:val="22"/>
        </w:rPr>
        <w:t xml:space="preserve">, </w:t>
      </w:r>
      <w:hyperlink r:id="rId129">
        <w:r w:rsidRPr="269CB04D">
          <w:rPr>
            <w:rStyle w:val="Hyperlink"/>
            <w:sz w:val="22"/>
            <w:szCs w:val="22"/>
          </w:rPr>
          <w:t>10 U.S.C.2307(f)</w:t>
        </w:r>
      </w:hyperlink>
      <w:r w:rsidRPr="269CB04D">
        <w:rPr>
          <w:sz w:val="22"/>
          <w:szCs w:val="22"/>
        </w:rPr>
        <w:t>).</w:t>
      </w:r>
    </w:p>
    <w:p w14:paraId="516F254C" w14:textId="77777777" w:rsidR="0070540B" w:rsidRPr="0070540B" w:rsidRDefault="0070540B" w:rsidP="269CB04D">
      <w:pPr>
        <w:rPr>
          <w:sz w:val="22"/>
          <w:szCs w:val="22"/>
        </w:rPr>
      </w:pPr>
      <w:r w:rsidRPr="269CB04D">
        <w:rPr>
          <w:sz w:val="22"/>
          <w:szCs w:val="22"/>
        </w:rPr>
        <w:lastRenderedPageBreak/>
        <w:t xml:space="preserve">__ (54) </w:t>
      </w:r>
      <w:hyperlink r:id="rId130" w:anchor="i1050540">
        <w:r w:rsidRPr="269CB04D">
          <w:rPr>
            <w:rStyle w:val="Hyperlink"/>
            <w:sz w:val="22"/>
            <w:szCs w:val="22"/>
          </w:rPr>
          <w:t>52.232-30</w:t>
        </w:r>
      </w:hyperlink>
      <w:r w:rsidRPr="269CB04D">
        <w:rPr>
          <w:sz w:val="22"/>
          <w:szCs w:val="22"/>
        </w:rPr>
        <w:t>, Installment Payments for Commercial Items (Jan 2017) (</w:t>
      </w:r>
      <w:hyperlink r:id="rId131">
        <w:r w:rsidRPr="269CB04D">
          <w:rPr>
            <w:rStyle w:val="Hyperlink"/>
            <w:sz w:val="22"/>
            <w:szCs w:val="22"/>
          </w:rPr>
          <w:t>41 U.S.C.4505</w:t>
        </w:r>
      </w:hyperlink>
      <w:r w:rsidRPr="269CB04D">
        <w:rPr>
          <w:sz w:val="22"/>
          <w:szCs w:val="22"/>
        </w:rPr>
        <w:t xml:space="preserve">, </w:t>
      </w:r>
      <w:hyperlink r:id="rId132">
        <w:r w:rsidRPr="269CB04D">
          <w:rPr>
            <w:rStyle w:val="Hyperlink"/>
            <w:sz w:val="22"/>
            <w:szCs w:val="22"/>
          </w:rPr>
          <w:t>10 U.S.C.2307(f)</w:t>
        </w:r>
      </w:hyperlink>
      <w:r w:rsidRPr="269CB04D">
        <w:rPr>
          <w:sz w:val="22"/>
          <w:szCs w:val="22"/>
        </w:rPr>
        <w:t>).</w:t>
      </w:r>
    </w:p>
    <w:p w14:paraId="2FF6BB56" w14:textId="77777777" w:rsidR="0070540B" w:rsidRPr="0070540B" w:rsidRDefault="004F47B5" w:rsidP="269CB04D">
      <w:pPr>
        <w:rPr>
          <w:sz w:val="22"/>
          <w:szCs w:val="22"/>
        </w:rPr>
      </w:pPr>
      <w:r w:rsidRPr="269CB04D">
        <w:rPr>
          <w:sz w:val="22"/>
          <w:szCs w:val="22"/>
          <w:u w:val="single"/>
        </w:rPr>
        <w:t xml:space="preserve"> X </w:t>
      </w:r>
      <w:r w:rsidR="0070540B" w:rsidRPr="269CB04D">
        <w:rPr>
          <w:sz w:val="22"/>
          <w:szCs w:val="22"/>
        </w:rPr>
        <w:t xml:space="preserve">(55) </w:t>
      </w:r>
      <w:hyperlink r:id="rId133" w:anchor="i1050674">
        <w:r w:rsidR="0070540B" w:rsidRPr="269CB04D">
          <w:rPr>
            <w:rStyle w:val="Hyperlink"/>
            <w:sz w:val="22"/>
            <w:szCs w:val="22"/>
          </w:rPr>
          <w:t>52.232-33</w:t>
        </w:r>
      </w:hyperlink>
      <w:r w:rsidR="0070540B" w:rsidRPr="269CB04D">
        <w:rPr>
          <w:sz w:val="22"/>
          <w:szCs w:val="22"/>
        </w:rPr>
        <w:t>, Payment by Electronic Funds Transfer-System for Award Management (Oct 2018) (</w:t>
      </w:r>
      <w:hyperlink r:id="rId134">
        <w:r w:rsidR="0070540B" w:rsidRPr="269CB04D">
          <w:rPr>
            <w:rStyle w:val="Hyperlink"/>
            <w:sz w:val="22"/>
            <w:szCs w:val="22"/>
          </w:rPr>
          <w:t>31 U.S.C. 3332</w:t>
        </w:r>
      </w:hyperlink>
      <w:r w:rsidR="0070540B" w:rsidRPr="269CB04D">
        <w:rPr>
          <w:sz w:val="22"/>
          <w:szCs w:val="22"/>
        </w:rPr>
        <w:t>).</w:t>
      </w:r>
    </w:p>
    <w:p w14:paraId="277DAD35" w14:textId="77777777" w:rsidR="0070540B" w:rsidRPr="0070540B" w:rsidRDefault="0070540B" w:rsidP="269CB04D">
      <w:pPr>
        <w:rPr>
          <w:sz w:val="22"/>
          <w:szCs w:val="22"/>
        </w:rPr>
      </w:pPr>
      <w:r w:rsidRPr="269CB04D">
        <w:rPr>
          <w:sz w:val="22"/>
          <w:szCs w:val="22"/>
        </w:rPr>
        <w:t xml:space="preserve">__ (56) </w:t>
      </w:r>
      <w:hyperlink r:id="rId135" w:anchor="i1050705">
        <w:r w:rsidRPr="269CB04D">
          <w:rPr>
            <w:rStyle w:val="Hyperlink"/>
            <w:sz w:val="22"/>
            <w:szCs w:val="22"/>
          </w:rPr>
          <w:t>52.232-34</w:t>
        </w:r>
      </w:hyperlink>
      <w:r w:rsidRPr="269CB04D">
        <w:rPr>
          <w:sz w:val="22"/>
          <w:szCs w:val="22"/>
        </w:rPr>
        <w:t>, Payment by Electronic Funds Transfer-Other than System for Award Management (Jul 2013) (</w:t>
      </w:r>
      <w:hyperlink r:id="rId136">
        <w:r w:rsidRPr="269CB04D">
          <w:rPr>
            <w:rStyle w:val="Hyperlink"/>
            <w:sz w:val="22"/>
            <w:szCs w:val="22"/>
          </w:rPr>
          <w:t>31 U.S.C.3332</w:t>
        </w:r>
      </w:hyperlink>
      <w:r w:rsidRPr="269CB04D">
        <w:rPr>
          <w:sz w:val="22"/>
          <w:szCs w:val="22"/>
        </w:rPr>
        <w:t>).</w:t>
      </w:r>
    </w:p>
    <w:p w14:paraId="1B6A915D" w14:textId="77777777" w:rsidR="0070540B" w:rsidRPr="0070540B" w:rsidRDefault="0070540B" w:rsidP="269CB04D">
      <w:pPr>
        <w:rPr>
          <w:sz w:val="22"/>
          <w:szCs w:val="22"/>
        </w:rPr>
      </w:pPr>
      <w:r w:rsidRPr="269CB04D">
        <w:rPr>
          <w:sz w:val="22"/>
          <w:szCs w:val="22"/>
        </w:rPr>
        <w:t xml:space="preserve">__ (57) </w:t>
      </w:r>
      <w:hyperlink r:id="rId137" w:anchor="i1050789">
        <w:r w:rsidRPr="269CB04D">
          <w:rPr>
            <w:rStyle w:val="Hyperlink"/>
            <w:sz w:val="22"/>
            <w:szCs w:val="22"/>
          </w:rPr>
          <w:t>52.232-36</w:t>
        </w:r>
      </w:hyperlink>
      <w:r w:rsidRPr="269CB04D">
        <w:rPr>
          <w:sz w:val="22"/>
          <w:szCs w:val="22"/>
        </w:rPr>
        <w:t>, Payment by Third Party (May 2014) (</w:t>
      </w:r>
      <w:hyperlink r:id="rId138">
        <w:r w:rsidRPr="269CB04D">
          <w:rPr>
            <w:rStyle w:val="Hyperlink"/>
            <w:sz w:val="22"/>
            <w:szCs w:val="22"/>
          </w:rPr>
          <w:t>31 U.S.C.3332</w:t>
        </w:r>
      </w:hyperlink>
      <w:r w:rsidRPr="269CB04D">
        <w:rPr>
          <w:sz w:val="22"/>
          <w:szCs w:val="22"/>
        </w:rPr>
        <w:t>).</w:t>
      </w:r>
    </w:p>
    <w:p w14:paraId="62575EB8" w14:textId="77777777" w:rsidR="0070540B" w:rsidRPr="0070540B" w:rsidRDefault="0070540B" w:rsidP="269CB04D">
      <w:pPr>
        <w:rPr>
          <w:sz w:val="22"/>
          <w:szCs w:val="22"/>
        </w:rPr>
      </w:pPr>
      <w:r w:rsidRPr="269CB04D">
        <w:rPr>
          <w:sz w:val="22"/>
          <w:szCs w:val="22"/>
        </w:rPr>
        <w:t xml:space="preserve">__ (58) </w:t>
      </w:r>
      <w:hyperlink r:id="rId139" w:anchor="i1049272">
        <w:r w:rsidRPr="269CB04D">
          <w:rPr>
            <w:rStyle w:val="Hyperlink"/>
            <w:sz w:val="22"/>
            <w:szCs w:val="22"/>
          </w:rPr>
          <w:t>52.239-1</w:t>
        </w:r>
      </w:hyperlink>
      <w:r w:rsidRPr="269CB04D">
        <w:rPr>
          <w:sz w:val="22"/>
          <w:szCs w:val="22"/>
        </w:rPr>
        <w:t>, Privacy or Security Safeguards (Aug 1996) (</w:t>
      </w:r>
      <w:hyperlink r:id="rId140">
        <w:r w:rsidRPr="269CB04D">
          <w:rPr>
            <w:rStyle w:val="Hyperlink"/>
            <w:sz w:val="22"/>
            <w:szCs w:val="22"/>
          </w:rPr>
          <w:t>5 U.S.C. 552a</w:t>
        </w:r>
      </w:hyperlink>
      <w:r w:rsidRPr="269CB04D">
        <w:rPr>
          <w:sz w:val="22"/>
          <w:szCs w:val="22"/>
        </w:rPr>
        <w:t>).</w:t>
      </w:r>
    </w:p>
    <w:p w14:paraId="4CD9B30D" w14:textId="77777777" w:rsidR="0070540B" w:rsidRPr="0070540B" w:rsidRDefault="0070540B" w:rsidP="269CB04D">
      <w:pPr>
        <w:rPr>
          <w:sz w:val="22"/>
          <w:szCs w:val="22"/>
        </w:rPr>
      </w:pPr>
      <w:r w:rsidRPr="269CB04D">
        <w:rPr>
          <w:sz w:val="22"/>
          <w:szCs w:val="22"/>
        </w:rPr>
        <w:t xml:space="preserve">__ (59) </w:t>
      </w:r>
      <w:hyperlink r:id="rId141" w:anchor="i52_242-5">
        <w:r w:rsidRPr="269CB04D">
          <w:rPr>
            <w:rStyle w:val="Hyperlink"/>
            <w:sz w:val="22"/>
            <w:szCs w:val="22"/>
          </w:rPr>
          <w:t>52.242-5</w:t>
        </w:r>
      </w:hyperlink>
      <w:r w:rsidRPr="269CB04D">
        <w:rPr>
          <w:sz w:val="22"/>
          <w:szCs w:val="22"/>
        </w:rPr>
        <w:t>, Payments to Small Business Subcontractors (Jan 2017) (</w:t>
      </w:r>
      <w:hyperlink r:id="rId142">
        <w:r w:rsidRPr="269CB04D">
          <w:rPr>
            <w:rStyle w:val="Hyperlink"/>
            <w:sz w:val="22"/>
            <w:szCs w:val="22"/>
          </w:rPr>
          <w:t>15 U.S.C. 637(d)(13)</w:t>
        </w:r>
      </w:hyperlink>
      <w:r w:rsidRPr="269CB04D">
        <w:rPr>
          <w:sz w:val="22"/>
          <w:szCs w:val="22"/>
        </w:rPr>
        <w:t xml:space="preserve">). </w:t>
      </w:r>
    </w:p>
    <w:p w14:paraId="56B6DD60" w14:textId="77777777" w:rsidR="0070540B" w:rsidRPr="0070540B" w:rsidRDefault="0070540B" w:rsidP="269CB04D">
      <w:pPr>
        <w:rPr>
          <w:sz w:val="22"/>
          <w:szCs w:val="22"/>
        </w:rPr>
      </w:pPr>
      <w:r w:rsidRPr="269CB04D">
        <w:rPr>
          <w:sz w:val="22"/>
          <w:szCs w:val="22"/>
        </w:rPr>
        <w:t xml:space="preserve">(60) </w:t>
      </w:r>
    </w:p>
    <w:p w14:paraId="40579C0B" w14:textId="77777777" w:rsidR="0070540B" w:rsidRPr="0070540B" w:rsidRDefault="0070540B" w:rsidP="269CB04D">
      <w:pPr>
        <w:rPr>
          <w:sz w:val="22"/>
          <w:szCs w:val="22"/>
        </w:rPr>
      </w:pPr>
      <w:r w:rsidRPr="269CB04D">
        <w:rPr>
          <w:sz w:val="22"/>
          <w:szCs w:val="22"/>
        </w:rPr>
        <w:t xml:space="preserve">__ (i) </w:t>
      </w:r>
      <w:hyperlink r:id="rId143" w:anchor="i1046560">
        <w:r w:rsidRPr="269CB04D">
          <w:rPr>
            <w:rStyle w:val="Hyperlink"/>
            <w:sz w:val="22"/>
            <w:szCs w:val="22"/>
          </w:rPr>
          <w:t>52.247-64</w:t>
        </w:r>
      </w:hyperlink>
      <w:r w:rsidRPr="269CB04D">
        <w:rPr>
          <w:sz w:val="22"/>
          <w:szCs w:val="22"/>
        </w:rPr>
        <w:t>, Preference for Privately Owned U.S.-Flag Commercial Vessels (Feb 2006) (</w:t>
      </w:r>
      <w:hyperlink r:id="rId144">
        <w:r w:rsidRPr="269CB04D">
          <w:rPr>
            <w:rStyle w:val="Hyperlink"/>
            <w:sz w:val="22"/>
            <w:szCs w:val="22"/>
          </w:rPr>
          <w:t>46 U.S.C. Appx. 1241(b)</w:t>
        </w:r>
      </w:hyperlink>
      <w:r w:rsidRPr="269CB04D">
        <w:rPr>
          <w:sz w:val="22"/>
          <w:szCs w:val="22"/>
        </w:rPr>
        <w:t xml:space="preserve"> and </w:t>
      </w:r>
      <w:hyperlink r:id="rId145">
        <w:r w:rsidRPr="269CB04D">
          <w:rPr>
            <w:rStyle w:val="Hyperlink"/>
            <w:sz w:val="22"/>
            <w:szCs w:val="22"/>
          </w:rPr>
          <w:t>10 U.S.C. 2631</w:t>
        </w:r>
      </w:hyperlink>
      <w:r w:rsidRPr="269CB04D">
        <w:rPr>
          <w:sz w:val="22"/>
          <w:szCs w:val="22"/>
        </w:rPr>
        <w:t>).</w:t>
      </w:r>
    </w:p>
    <w:p w14:paraId="7C0A289C" w14:textId="77777777" w:rsidR="0070540B" w:rsidRPr="0070540B" w:rsidRDefault="0070540B" w:rsidP="269CB04D">
      <w:pPr>
        <w:rPr>
          <w:sz w:val="22"/>
          <w:szCs w:val="22"/>
        </w:rPr>
      </w:pPr>
      <w:r w:rsidRPr="269CB04D">
        <w:rPr>
          <w:sz w:val="22"/>
          <w:szCs w:val="22"/>
        </w:rPr>
        <w:t xml:space="preserve">__ (ii) Alternate I (Apr 2003) of </w:t>
      </w:r>
      <w:hyperlink r:id="rId146" w:anchor="i1046560">
        <w:r w:rsidRPr="269CB04D">
          <w:rPr>
            <w:rStyle w:val="Hyperlink"/>
            <w:sz w:val="22"/>
            <w:szCs w:val="22"/>
          </w:rPr>
          <w:t>52.247-64</w:t>
        </w:r>
      </w:hyperlink>
      <w:r w:rsidRPr="269CB04D">
        <w:rPr>
          <w:sz w:val="22"/>
          <w:szCs w:val="22"/>
        </w:rPr>
        <w:t>.</w:t>
      </w:r>
    </w:p>
    <w:p w14:paraId="2CC4E7FA" w14:textId="77777777" w:rsidR="0070540B" w:rsidRDefault="0070540B" w:rsidP="269CB04D">
      <w:pPr>
        <w:rPr>
          <w:sz w:val="22"/>
          <w:szCs w:val="22"/>
        </w:rPr>
      </w:pPr>
      <w:r w:rsidRPr="269CB04D">
        <w:rPr>
          <w:sz w:val="22"/>
          <w:szCs w:val="22"/>
        </w:rPr>
        <w:t xml:space="preserve">__ (iii) Alternate II (Feb 2006) of </w:t>
      </w:r>
      <w:hyperlink r:id="rId147" w:anchor="i1046560">
        <w:r w:rsidRPr="269CB04D">
          <w:rPr>
            <w:rStyle w:val="Hyperlink"/>
            <w:sz w:val="22"/>
            <w:szCs w:val="22"/>
          </w:rPr>
          <w:t>52.247-64</w:t>
        </w:r>
      </w:hyperlink>
      <w:r w:rsidRPr="269CB04D">
        <w:rPr>
          <w:sz w:val="22"/>
          <w:szCs w:val="22"/>
        </w:rPr>
        <w:t>.</w:t>
      </w:r>
    </w:p>
    <w:p w14:paraId="19042CAD" w14:textId="77777777" w:rsidR="0070540B" w:rsidRPr="0070540B" w:rsidRDefault="0070540B" w:rsidP="269CB04D">
      <w:pPr>
        <w:rPr>
          <w:sz w:val="22"/>
          <w:szCs w:val="22"/>
        </w:rPr>
      </w:pPr>
    </w:p>
    <w:p w14:paraId="5032ADEE" w14:textId="77777777" w:rsidR="0070540B" w:rsidRPr="0070540B" w:rsidRDefault="0070540B" w:rsidP="269CB04D">
      <w:pPr>
        <w:rPr>
          <w:sz w:val="22"/>
          <w:szCs w:val="22"/>
        </w:rPr>
      </w:pPr>
      <w:r w:rsidRPr="269CB04D">
        <w:rPr>
          <w:sz w:val="22"/>
          <w:szCs w:val="2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43476F6F" w14:textId="77777777" w:rsidR="0070540B" w:rsidRDefault="0070540B" w:rsidP="269CB04D">
      <w:pPr>
        <w:rPr>
          <w:sz w:val="22"/>
          <w:szCs w:val="22"/>
        </w:rPr>
      </w:pPr>
    </w:p>
    <w:p w14:paraId="268AC559" w14:textId="77777777" w:rsidR="00C05678" w:rsidRDefault="0070540B" w:rsidP="269CB04D">
      <w:pPr>
        <w:rPr>
          <w:sz w:val="22"/>
          <w:szCs w:val="22"/>
        </w:rPr>
      </w:pPr>
      <w:r w:rsidRPr="269CB04D">
        <w:rPr>
          <w:sz w:val="22"/>
          <w:szCs w:val="22"/>
        </w:rPr>
        <w:t>[Contracting Officer check as appropriate.]</w:t>
      </w:r>
    </w:p>
    <w:p w14:paraId="34C1C0DF" w14:textId="77777777" w:rsidR="0070540B" w:rsidRPr="0070540B" w:rsidRDefault="00F90A24" w:rsidP="269CB04D">
      <w:pPr>
        <w:rPr>
          <w:sz w:val="22"/>
          <w:szCs w:val="22"/>
        </w:rPr>
      </w:pPr>
      <w:r w:rsidRPr="269CB04D">
        <w:rPr>
          <w:sz w:val="22"/>
          <w:szCs w:val="22"/>
          <w:u w:val="single"/>
        </w:rPr>
        <w:t xml:space="preserve">   </w:t>
      </w:r>
      <w:r w:rsidR="00C05678" w:rsidRPr="269CB04D">
        <w:rPr>
          <w:sz w:val="22"/>
          <w:szCs w:val="22"/>
          <w:u w:val="single"/>
        </w:rPr>
        <w:t xml:space="preserve"> </w:t>
      </w:r>
      <w:r w:rsidR="0070540B" w:rsidRPr="269CB04D">
        <w:rPr>
          <w:sz w:val="22"/>
          <w:szCs w:val="22"/>
        </w:rPr>
        <w:t xml:space="preserve">(1) </w:t>
      </w:r>
      <w:hyperlink r:id="rId148" w:anchor="i1055581">
        <w:r w:rsidR="0070540B" w:rsidRPr="269CB04D">
          <w:rPr>
            <w:rStyle w:val="Hyperlink"/>
            <w:sz w:val="22"/>
            <w:szCs w:val="22"/>
          </w:rPr>
          <w:t>52.222-17</w:t>
        </w:r>
      </w:hyperlink>
      <w:r w:rsidR="0070540B" w:rsidRPr="269CB04D">
        <w:rPr>
          <w:sz w:val="22"/>
          <w:szCs w:val="22"/>
        </w:rPr>
        <w:t>, Non</w:t>
      </w:r>
      <w:r w:rsidR="004F47B5" w:rsidRPr="269CB04D">
        <w:rPr>
          <w:sz w:val="22"/>
          <w:szCs w:val="22"/>
        </w:rPr>
        <w:t>-</w:t>
      </w:r>
      <w:r w:rsidR="0070540B" w:rsidRPr="269CB04D">
        <w:rPr>
          <w:sz w:val="22"/>
          <w:szCs w:val="22"/>
        </w:rPr>
        <w:t>displacement of Qualified Workers (May 2014)(E.O. 13495).</w:t>
      </w:r>
    </w:p>
    <w:p w14:paraId="0811072D" w14:textId="77777777" w:rsidR="0070540B" w:rsidRPr="0070540B" w:rsidRDefault="004F47B5"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(2) </w:t>
      </w:r>
      <w:hyperlink r:id="rId149" w:anchor="i52_222_41">
        <w:r w:rsidR="0070540B" w:rsidRPr="269CB04D">
          <w:rPr>
            <w:rStyle w:val="Hyperlink"/>
            <w:sz w:val="22"/>
            <w:szCs w:val="22"/>
          </w:rPr>
          <w:t>52.222-41</w:t>
        </w:r>
      </w:hyperlink>
      <w:r w:rsidR="0070540B" w:rsidRPr="269CB04D">
        <w:rPr>
          <w:sz w:val="22"/>
          <w:szCs w:val="22"/>
        </w:rPr>
        <w:t>, Service Contract Labor Standards (Aug 2018) (</w:t>
      </w:r>
      <w:hyperlink r:id="rId150">
        <w:r w:rsidR="0070540B" w:rsidRPr="269CB04D">
          <w:rPr>
            <w:rStyle w:val="Hyperlink"/>
            <w:sz w:val="22"/>
            <w:szCs w:val="22"/>
          </w:rPr>
          <w:t>41 U.S.C. chapter 67</w:t>
        </w:r>
      </w:hyperlink>
      <w:r w:rsidR="0070540B" w:rsidRPr="269CB04D">
        <w:rPr>
          <w:sz w:val="22"/>
          <w:szCs w:val="22"/>
        </w:rPr>
        <w:t>).</w:t>
      </w:r>
    </w:p>
    <w:p w14:paraId="104D0CDC" w14:textId="77777777" w:rsidR="0070540B" w:rsidRPr="0070540B" w:rsidRDefault="004F47B5" w:rsidP="269CB04D">
      <w:pPr>
        <w:rPr>
          <w:sz w:val="22"/>
          <w:szCs w:val="22"/>
        </w:rPr>
      </w:pPr>
      <w:r w:rsidRPr="269CB04D">
        <w:rPr>
          <w:sz w:val="22"/>
          <w:szCs w:val="22"/>
          <w:u w:val="single"/>
        </w:rPr>
        <w:t xml:space="preserve"> </w:t>
      </w:r>
      <w:r w:rsidR="00E84299" w:rsidRPr="269CB04D">
        <w:rPr>
          <w:sz w:val="22"/>
          <w:szCs w:val="22"/>
          <w:u w:val="single"/>
        </w:rPr>
        <w:t xml:space="preserve"> </w:t>
      </w:r>
      <w:r w:rsidRPr="269CB04D">
        <w:rPr>
          <w:sz w:val="22"/>
          <w:szCs w:val="22"/>
          <w:u w:val="single"/>
        </w:rPr>
        <w:t xml:space="preserve"> </w:t>
      </w:r>
      <w:r w:rsidR="0070540B" w:rsidRPr="269CB04D">
        <w:rPr>
          <w:sz w:val="22"/>
          <w:szCs w:val="22"/>
        </w:rPr>
        <w:t xml:space="preserve">(3) </w:t>
      </w:r>
      <w:hyperlink r:id="rId151" w:anchor="i1056410">
        <w:r w:rsidR="0070540B" w:rsidRPr="269CB04D">
          <w:rPr>
            <w:rStyle w:val="Hyperlink"/>
            <w:sz w:val="22"/>
            <w:szCs w:val="22"/>
          </w:rPr>
          <w:t>52.222-42</w:t>
        </w:r>
      </w:hyperlink>
      <w:r w:rsidR="0070540B" w:rsidRPr="269CB04D">
        <w:rPr>
          <w:sz w:val="22"/>
          <w:szCs w:val="22"/>
        </w:rPr>
        <w:t>, Statement of Equivalent Rates for Federal Hires (May 2014) (</w:t>
      </w:r>
      <w:hyperlink r:id="rId152">
        <w:r w:rsidR="0070540B" w:rsidRPr="269CB04D">
          <w:rPr>
            <w:rStyle w:val="Hyperlink"/>
            <w:sz w:val="22"/>
            <w:szCs w:val="22"/>
          </w:rPr>
          <w:t>29 U.S.C. 206</w:t>
        </w:r>
      </w:hyperlink>
      <w:r w:rsidR="0070540B" w:rsidRPr="269CB04D">
        <w:rPr>
          <w:sz w:val="22"/>
          <w:szCs w:val="22"/>
        </w:rPr>
        <w:t xml:space="preserve"> and </w:t>
      </w:r>
      <w:hyperlink r:id="rId153">
        <w:r w:rsidR="0070540B" w:rsidRPr="269CB04D">
          <w:rPr>
            <w:rStyle w:val="Hyperlink"/>
            <w:sz w:val="22"/>
            <w:szCs w:val="22"/>
          </w:rPr>
          <w:t>41 U.S.C. chapter 67</w:t>
        </w:r>
      </w:hyperlink>
      <w:r w:rsidR="0070540B" w:rsidRPr="269CB04D">
        <w:rPr>
          <w:sz w:val="22"/>
          <w:szCs w:val="22"/>
        </w:rPr>
        <w:t>).</w:t>
      </w:r>
    </w:p>
    <w:p w14:paraId="76F320A5" w14:textId="77777777" w:rsidR="0070540B" w:rsidRPr="0070540B" w:rsidRDefault="004F47B5" w:rsidP="269CB04D">
      <w:pPr>
        <w:rPr>
          <w:sz w:val="22"/>
          <w:szCs w:val="22"/>
        </w:rPr>
      </w:pPr>
      <w:r w:rsidRPr="269CB04D">
        <w:rPr>
          <w:sz w:val="22"/>
          <w:szCs w:val="22"/>
          <w:u w:val="single"/>
        </w:rPr>
        <w:t xml:space="preserve"> </w:t>
      </w:r>
      <w:r w:rsidR="00F16684" w:rsidRPr="269CB04D">
        <w:rPr>
          <w:sz w:val="22"/>
          <w:szCs w:val="22"/>
          <w:u w:val="single"/>
        </w:rPr>
        <w:t xml:space="preserve">  </w:t>
      </w:r>
      <w:r w:rsidRPr="269CB04D">
        <w:rPr>
          <w:sz w:val="22"/>
          <w:szCs w:val="22"/>
          <w:u w:val="single"/>
        </w:rPr>
        <w:t xml:space="preserve"> </w:t>
      </w:r>
      <w:r w:rsidR="0070540B" w:rsidRPr="269CB04D">
        <w:rPr>
          <w:sz w:val="22"/>
          <w:szCs w:val="22"/>
        </w:rPr>
        <w:t xml:space="preserve">(4) </w:t>
      </w:r>
      <w:hyperlink r:id="rId154" w:anchor="i1056443">
        <w:r w:rsidR="0070540B" w:rsidRPr="269CB04D">
          <w:rPr>
            <w:rStyle w:val="Hyperlink"/>
            <w:sz w:val="22"/>
            <w:szCs w:val="22"/>
          </w:rPr>
          <w:t>52.222-43</w:t>
        </w:r>
      </w:hyperlink>
      <w:r w:rsidR="0070540B" w:rsidRPr="269CB04D">
        <w:rPr>
          <w:sz w:val="22"/>
          <w:szCs w:val="22"/>
        </w:rPr>
        <w:t>, Fair Labor Standards Act and Service Contract Labor Standards-Price Adjustment (Multiple Year and Option Contracts) (Aug 2014) (</w:t>
      </w:r>
      <w:hyperlink r:id="rId155">
        <w:r w:rsidR="0070540B" w:rsidRPr="269CB04D">
          <w:rPr>
            <w:rStyle w:val="Hyperlink"/>
            <w:sz w:val="22"/>
            <w:szCs w:val="22"/>
          </w:rPr>
          <w:t>29 U.S.C. 206</w:t>
        </w:r>
      </w:hyperlink>
      <w:r w:rsidR="0070540B" w:rsidRPr="269CB04D">
        <w:rPr>
          <w:sz w:val="22"/>
          <w:szCs w:val="22"/>
        </w:rPr>
        <w:t xml:space="preserve"> and </w:t>
      </w:r>
      <w:hyperlink r:id="rId156">
        <w:r w:rsidR="0070540B" w:rsidRPr="269CB04D">
          <w:rPr>
            <w:rStyle w:val="Hyperlink"/>
            <w:sz w:val="22"/>
            <w:szCs w:val="22"/>
          </w:rPr>
          <w:t>41 U.S.C. chapter 67</w:t>
        </w:r>
      </w:hyperlink>
      <w:r w:rsidR="0070540B" w:rsidRPr="269CB04D">
        <w:rPr>
          <w:sz w:val="22"/>
          <w:szCs w:val="22"/>
        </w:rPr>
        <w:t>).</w:t>
      </w:r>
    </w:p>
    <w:p w14:paraId="68385A24" w14:textId="77777777"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(5) </w:t>
      </w:r>
      <w:hyperlink r:id="rId157" w:anchor="i1056463">
        <w:r w:rsidR="0070540B" w:rsidRPr="269CB04D">
          <w:rPr>
            <w:rStyle w:val="Hyperlink"/>
            <w:sz w:val="22"/>
            <w:szCs w:val="22"/>
          </w:rPr>
          <w:t>52.222-44</w:t>
        </w:r>
      </w:hyperlink>
      <w:r w:rsidR="0070540B" w:rsidRPr="269CB04D">
        <w:rPr>
          <w:sz w:val="22"/>
          <w:szCs w:val="22"/>
        </w:rPr>
        <w:t>, Fair Labor Standards Act and Service Contract Labor Standards-Price Adjustment (May 2014) (</w:t>
      </w:r>
      <w:hyperlink r:id="rId158">
        <w:r w:rsidR="0070540B" w:rsidRPr="269CB04D">
          <w:rPr>
            <w:rStyle w:val="Hyperlink"/>
            <w:sz w:val="22"/>
            <w:szCs w:val="22"/>
          </w:rPr>
          <w:t xml:space="preserve">29 U.S.C. 206 </w:t>
        </w:r>
      </w:hyperlink>
      <w:r w:rsidR="0070540B" w:rsidRPr="269CB04D">
        <w:rPr>
          <w:sz w:val="22"/>
          <w:szCs w:val="22"/>
        </w:rPr>
        <w:t xml:space="preserve">and </w:t>
      </w:r>
      <w:hyperlink r:id="rId159">
        <w:r w:rsidR="0070540B" w:rsidRPr="269CB04D">
          <w:rPr>
            <w:rStyle w:val="Hyperlink"/>
            <w:sz w:val="22"/>
            <w:szCs w:val="22"/>
          </w:rPr>
          <w:t>41 U.S.C. chapter 67</w:t>
        </w:r>
      </w:hyperlink>
      <w:r w:rsidR="0070540B" w:rsidRPr="269CB04D">
        <w:rPr>
          <w:sz w:val="22"/>
          <w:szCs w:val="22"/>
        </w:rPr>
        <w:t>).</w:t>
      </w:r>
    </w:p>
    <w:p w14:paraId="54E70F30" w14:textId="77777777" w:rsidR="0070540B" w:rsidRPr="0070540B" w:rsidRDefault="0070540B" w:rsidP="269CB04D">
      <w:pPr>
        <w:rPr>
          <w:sz w:val="22"/>
          <w:szCs w:val="22"/>
        </w:rPr>
      </w:pPr>
      <w:r w:rsidRPr="269CB04D">
        <w:rPr>
          <w:sz w:val="22"/>
          <w:szCs w:val="22"/>
        </w:rPr>
        <w:t xml:space="preserve">__ (6) </w:t>
      </w:r>
      <w:hyperlink r:id="rId160"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161">
        <w:r w:rsidRPr="269CB04D">
          <w:rPr>
            <w:rStyle w:val="Hyperlink"/>
            <w:sz w:val="22"/>
            <w:szCs w:val="22"/>
          </w:rPr>
          <w:t>41 U.S.C. chapter 67</w:t>
        </w:r>
      </w:hyperlink>
      <w:r w:rsidRPr="269CB04D">
        <w:rPr>
          <w:sz w:val="22"/>
          <w:szCs w:val="22"/>
        </w:rPr>
        <w:t>).</w:t>
      </w:r>
    </w:p>
    <w:p w14:paraId="3F3E84CC" w14:textId="77777777" w:rsidR="0070540B" w:rsidRPr="0070540B" w:rsidRDefault="0070540B" w:rsidP="269CB04D">
      <w:pPr>
        <w:rPr>
          <w:sz w:val="22"/>
          <w:szCs w:val="22"/>
        </w:rPr>
      </w:pPr>
      <w:r w:rsidRPr="269CB04D">
        <w:rPr>
          <w:sz w:val="22"/>
          <w:szCs w:val="22"/>
        </w:rPr>
        <w:t xml:space="preserve">__ (7) </w:t>
      </w:r>
      <w:hyperlink r:id="rId162"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 2014) (</w:t>
      </w:r>
      <w:hyperlink r:id="rId163">
        <w:r w:rsidRPr="269CB04D">
          <w:rPr>
            <w:rStyle w:val="Hyperlink"/>
            <w:sz w:val="22"/>
            <w:szCs w:val="22"/>
          </w:rPr>
          <w:t>41 U.S.C. chapter 67</w:t>
        </w:r>
      </w:hyperlink>
      <w:r w:rsidRPr="269CB04D">
        <w:rPr>
          <w:sz w:val="22"/>
          <w:szCs w:val="22"/>
        </w:rPr>
        <w:t>).</w:t>
      </w:r>
    </w:p>
    <w:p w14:paraId="5C795036" w14:textId="7DD0E3B5"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F90A24" w:rsidRPr="269CB04D">
        <w:rPr>
          <w:sz w:val="22"/>
          <w:szCs w:val="22"/>
          <w:u w:val="single"/>
        </w:rPr>
        <w:t xml:space="preserve"> </w:t>
      </w:r>
      <w:r w:rsidR="0070540B" w:rsidRPr="269CB04D">
        <w:rPr>
          <w:sz w:val="22"/>
          <w:szCs w:val="22"/>
        </w:rPr>
        <w:t xml:space="preserve">(8) </w:t>
      </w:r>
      <w:hyperlink r:id="rId164" w:anchor="i1056818">
        <w:r w:rsidR="0070540B" w:rsidRPr="269CB04D">
          <w:rPr>
            <w:rStyle w:val="Hyperlink"/>
            <w:sz w:val="22"/>
            <w:szCs w:val="22"/>
          </w:rPr>
          <w:t>52.222-55</w:t>
        </w:r>
      </w:hyperlink>
      <w:r w:rsidR="0070540B" w:rsidRPr="269CB04D">
        <w:rPr>
          <w:sz w:val="22"/>
          <w:szCs w:val="22"/>
        </w:rPr>
        <w:t>, Minimum Wages Under</w:t>
      </w:r>
      <w:r w:rsidR="0074351B" w:rsidRPr="269CB04D">
        <w:rPr>
          <w:sz w:val="22"/>
          <w:szCs w:val="22"/>
        </w:rPr>
        <w:t xml:space="preserve"> Executive Order 13658 (Nov 2020</w:t>
      </w:r>
      <w:r w:rsidR="0070540B" w:rsidRPr="269CB04D">
        <w:rPr>
          <w:sz w:val="22"/>
          <w:szCs w:val="22"/>
        </w:rPr>
        <w:t>).</w:t>
      </w:r>
    </w:p>
    <w:p w14:paraId="35071A1C" w14:textId="77777777" w:rsidR="0070540B" w:rsidRPr="0070540B" w:rsidRDefault="00A06D3A" w:rsidP="269CB04D">
      <w:pPr>
        <w:rPr>
          <w:sz w:val="22"/>
          <w:szCs w:val="22"/>
        </w:rPr>
      </w:pPr>
      <w:r w:rsidRPr="269CB04D">
        <w:rPr>
          <w:sz w:val="22"/>
          <w:szCs w:val="22"/>
          <w:u w:val="single"/>
        </w:rPr>
        <w:t xml:space="preserve"> </w:t>
      </w:r>
      <w:r w:rsidR="00E84299" w:rsidRPr="269CB04D">
        <w:rPr>
          <w:sz w:val="22"/>
          <w:szCs w:val="22"/>
          <w:u w:val="single"/>
        </w:rPr>
        <w:t xml:space="preserve"> </w:t>
      </w:r>
      <w:r w:rsidR="00F90A24" w:rsidRPr="269CB04D">
        <w:rPr>
          <w:sz w:val="22"/>
          <w:szCs w:val="22"/>
          <w:u w:val="single"/>
        </w:rPr>
        <w:t xml:space="preserve">  </w:t>
      </w:r>
      <w:r w:rsidRPr="269CB04D">
        <w:rPr>
          <w:sz w:val="22"/>
          <w:szCs w:val="22"/>
          <w:u w:val="single"/>
        </w:rPr>
        <w:t xml:space="preserve"> </w:t>
      </w:r>
      <w:r w:rsidR="0070540B" w:rsidRPr="269CB04D">
        <w:rPr>
          <w:sz w:val="22"/>
          <w:szCs w:val="22"/>
        </w:rPr>
        <w:t xml:space="preserve">(9) </w:t>
      </w:r>
      <w:hyperlink r:id="rId165" w:anchor="i52_222_62">
        <w:r w:rsidR="0070540B" w:rsidRPr="269CB04D">
          <w:rPr>
            <w:rStyle w:val="Hyperlink"/>
            <w:sz w:val="22"/>
            <w:szCs w:val="22"/>
          </w:rPr>
          <w:t>52.222-62</w:t>
        </w:r>
      </w:hyperlink>
      <w:r w:rsidR="0070540B" w:rsidRPr="269CB04D">
        <w:rPr>
          <w:sz w:val="22"/>
          <w:szCs w:val="22"/>
        </w:rPr>
        <w:t>, Paid Sick Leave Under Executive Order 13706 (Jan 2017) (E.O. 13706).</w:t>
      </w:r>
    </w:p>
    <w:p w14:paraId="6C816CA0" w14:textId="77777777" w:rsidR="0070540B" w:rsidRPr="0070540B" w:rsidRDefault="0070540B" w:rsidP="269CB04D">
      <w:pPr>
        <w:rPr>
          <w:sz w:val="22"/>
          <w:szCs w:val="22"/>
        </w:rPr>
      </w:pPr>
      <w:r w:rsidRPr="269CB04D">
        <w:rPr>
          <w:sz w:val="22"/>
          <w:szCs w:val="22"/>
        </w:rPr>
        <w:t xml:space="preserve">__ (10) </w:t>
      </w:r>
      <w:hyperlink r:id="rId166" w:anchor="i1055065">
        <w:r w:rsidRPr="269CB04D">
          <w:rPr>
            <w:rStyle w:val="Hyperlink"/>
            <w:sz w:val="22"/>
            <w:szCs w:val="22"/>
          </w:rPr>
          <w:t>52.226-6</w:t>
        </w:r>
      </w:hyperlink>
      <w:r w:rsidRPr="269CB04D">
        <w:rPr>
          <w:sz w:val="22"/>
          <w:szCs w:val="22"/>
        </w:rPr>
        <w:t>, Promoting Excess Food Donation to Nonprofit Organizations (May 2014) (</w:t>
      </w:r>
      <w:hyperlink r:id="rId167">
        <w:r w:rsidRPr="269CB04D">
          <w:rPr>
            <w:rStyle w:val="Hyperlink"/>
            <w:sz w:val="22"/>
            <w:szCs w:val="22"/>
          </w:rPr>
          <w:t>42 U.S.C. 1792</w:t>
        </w:r>
      </w:hyperlink>
      <w:r w:rsidRPr="269CB04D">
        <w:rPr>
          <w:sz w:val="22"/>
          <w:szCs w:val="22"/>
        </w:rPr>
        <w:t>).</w:t>
      </w:r>
    </w:p>
    <w:p w14:paraId="3C3128C4" w14:textId="77777777" w:rsidR="0070540B" w:rsidRDefault="0070540B" w:rsidP="269CB04D">
      <w:pPr>
        <w:rPr>
          <w:sz w:val="22"/>
          <w:szCs w:val="22"/>
        </w:rPr>
      </w:pPr>
    </w:p>
    <w:p w14:paraId="44F5BDBF" w14:textId="77777777" w:rsidR="0070540B" w:rsidRPr="0070540B" w:rsidRDefault="0070540B" w:rsidP="269CB04D">
      <w:pPr>
        <w:rPr>
          <w:sz w:val="22"/>
          <w:szCs w:val="22"/>
        </w:rPr>
      </w:pPr>
      <w:r w:rsidRPr="269CB04D">
        <w:rPr>
          <w:sz w:val="22"/>
          <w:szCs w:val="22"/>
        </w:rPr>
        <w:t xml:space="preserve">(d) Comptroller General Examination of Record. The Contractor shall comply with the provisions of this paragraph (d) if this contract was awarded using other than sealed bid, is in excess of the simplified acquisition threshold, and does not contain the clause at </w:t>
      </w:r>
      <w:hyperlink r:id="rId168" w:anchor="i1059150">
        <w:r w:rsidRPr="269CB04D">
          <w:rPr>
            <w:rStyle w:val="Hyperlink"/>
            <w:sz w:val="22"/>
            <w:szCs w:val="22"/>
          </w:rPr>
          <w:t>52.215-2</w:t>
        </w:r>
      </w:hyperlink>
      <w:r w:rsidRPr="269CB04D">
        <w:rPr>
          <w:sz w:val="22"/>
          <w:szCs w:val="22"/>
        </w:rPr>
        <w:t>, Audit and Records-Negotiation.</w:t>
      </w:r>
    </w:p>
    <w:p w14:paraId="227D1A5C" w14:textId="77777777" w:rsidR="0070540B" w:rsidRPr="0070540B" w:rsidRDefault="0070540B" w:rsidP="269CB04D">
      <w:pPr>
        <w:rPr>
          <w:sz w:val="22"/>
          <w:szCs w:val="22"/>
        </w:rPr>
      </w:pPr>
      <w:r w:rsidRPr="269CB04D">
        <w:rPr>
          <w:sz w:val="22"/>
          <w:szCs w:val="22"/>
        </w:rPr>
        <w:t>(1) The Comptroller General of the United States, or an authorized representative of the Comptroller General, shall have access to and right to examine any of the Contractor’s directly pertinent records involving transactions related to this contract.</w:t>
      </w:r>
    </w:p>
    <w:p w14:paraId="34690A53" w14:textId="77777777" w:rsidR="0070540B" w:rsidRPr="0070540B" w:rsidRDefault="0070540B" w:rsidP="269CB04D">
      <w:pPr>
        <w:rPr>
          <w:sz w:val="22"/>
          <w:szCs w:val="22"/>
        </w:rPr>
      </w:pPr>
      <w:r w:rsidRPr="269CB04D">
        <w:rPr>
          <w:sz w:val="22"/>
          <w:szCs w:val="22"/>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r:id="rId169" w:anchor="i1122629">
        <w:r w:rsidRPr="269CB04D">
          <w:rPr>
            <w:rStyle w:val="Hyperlink"/>
            <w:sz w:val="22"/>
            <w:szCs w:val="22"/>
          </w:rPr>
          <w:t>subpart  4.7</w:t>
        </w:r>
      </w:hyperlink>
      <w:r w:rsidRPr="269CB04D">
        <w:rPr>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CBDCFE5" w14:textId="77777777" w:rsidR="0070540B" w:rsidRPr="0070540B" w:rsidRDefault="0070540B" w:rsidP="269CB04D">
      <w:pPr>
        <w:rPr>
          <w:sz w:val="22"/>
          <w:szCs w:val="22"/>
        </w:rPr>
      </w:pPr>
      <w:r w:rsidRPr="269CB04D">
        <w:rPr>
          <w:sz w:val="22"/>
          <w:szCs w:val="2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8DD5171" w14:textId="77777777" w:rsidR="0070540B" w:rsidRPr="0070540B" w:rsidRDefault="0070540B" w:rsidP="269CB04D">
      <w:pPr>
        <w:rPr>
          <w:sz w:val="22"/>
          <w:szCs w:val="22"/>
        </w:rPr>
      </w:pPr>
      <w:r w:rsidRPr="269CB04D">
        <w:rPr>
          <w:sz w:val="22"/>
          <w:szCs w:val="22"/>
        </w:rPr>
        <w:lastRenderedPageBreak/>
        <w:t xml:space="preserve">(e) </w:t>
      </w:r>
    </w:p>
    <w:p w14:paraId="3D8A404E" w14:textId="77777777" w:rsidR="0070540B" w:rsidRPr="0070540B" w:rsidRDefault="0070540B" w:rsidP="269CB04D">
      <w:pPr>
        <w:rPr>
          <w:sz w:val="22"/>
          <w:szCs w:val="22"/>
        </w:rPr>
      </w:pPr>
      <w:r w:rsidRPr="269CB04D">
        <w:rPr>
          <w:sz w:val="22"/>
          <w:szCs w:val="22"/>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7BD1CB85" w14:textId="77777777" w:rsidR="0070540B" w:rsidRPr="0070540B" w:rsidRDefault="0070540B" w:rsidP="269CB04D">
      <w:pPr>
        <w:rPr>
          <w:sz w:val="22"/>
          <w:szCs w:val="22"/>
        </w:rPr>
      </w:pPr>
      <w:r w:rsidRPr="269CB04D">
        <w:rPr>
          <w:sz w:val="22"/>
          <w:szCs w:val="22"/>
        </w:rPr>
        <w:t xml:space="preserve">(i) </w:t>
      </w:r>
      <w:hyperlink r:id="rId170" w:anchor="i1063504">
        <w:r w:rsidRPr="269CB04D">
          <w:rPr>
            <w:rStyle w:val="Hyperlink"/>
            <w:sz w:val="22"/>
            <w:szCs w:val="22"/>
          </w:rPr>
          <w:t>52.203-13</w:t>
        </w:r>
      </w:hyperlink>
      <w:r w:rsidRPr="269CB04D">
        <w:rPr>
          <w:sz w:val="22"/>
          <w:szCs w:val="22"/>
        </w:rPr>
        <w:t>, Contractor Code of Business Ethics and Conduct (Oct 2015) (</w:t>
      </w:r>
      <w:hyperlink r:id="rId171">
        <w:r w:rsidRPr="269CB04D">
          <w:rPr>
            <w:rStyle w:val="Hyperlink"/>
            <w:sz w:val="22"/>
            <w:szCs w:val="22"/>
          </w:rPr>
          <w:t>41 U.S.C. 3509</w:t>
        </w:r>
      </w:hyperlink>
      <w:r w:rsidRPr="269CB04D">
        <w:rPr>
          <w:sz w:val="22"/>
          <w:szCs w:val="22"/>
        </w:rPr>
        <w:t>).</w:t>
      </w:r>
    </w:p>
    <w:p w14:paraId="3A79AFB1" w14:textId="77777777" w:rsidR="0070540B" w:rsidRPr="0070540B" w:rsidRDefault="0070540B" w:rsidP="269CB04D">
      <w:pPr>
        <w:rPr>
          <w:sz w:val="22"/>
          <w:szCs w:val="22"/>
        </w:rPr>
      </w:pPr>
      <w:r w:rsidRPr="269CB04D">
        <w:rPr>
          <w:sz w:val="22"/>
          <w:szCs w:val="22"/>
        </w:rPr>
        <w:t xml:space="preserve">(ii) </w:t>
      </w:r>
      <w:hyperlink r:id="rId172" w:anchor="i52_203-19">
        <w:r w:rsidRPr="269CB04D">
          <w:rPr>
            <w:rStyle w:val="Hyperlink"/>
            <w:sz w:val="22"/>
            <w:szCs w:val="22"/>
          </w:rPr>
          <w:t>52.203-19</w:t>
        </w:r>
      </w:hyperlink>
      <w:r w:rsidRPr="269CB04D">
        <w:rPr>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955F53C" w14:textId="77777777" w:rsidR="0070540B" w:rsidRPr="0070540B" w:rsidRDefault="0070540B" w:rsidP="269CB04D">
      <w:pPr>
        <w:rPr>
          <w:sz w:val="22"/>
          <w:szCs w:val="22"/>
        </w:rPr>
      </w:pPr>
      <w:r w:rsidRPr="269CB04D">
        <w:rPr>
          <w:sz w:val="22"/>
          <w:szCs w:val="22"/>
        </w:rPr>
        <w:t xml:space="preserve">(iii) </w:t>
      </w:r>
      <w:hyperlink r:id="rId173"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21ADFA22" w14:textId="77777777" w:rsidR="0070540B" w:rsidRPr="0070540B" w:rsidRDefault="0070540B" w:rsidP="269CB04D">
      <w:pPr>
        <w:rPr>
          <w:sz w:val="22"/>
          <w:szCs w:val="22"/>
        </w:rPr>
      </w:pPr>
      <w:r w:rsidRPr="269CB04D">
        <w:rPr>
          <w:sz w:val="22"/>
          <w:szCs w:val="22"/>
        </w:rPr>
        <w:t xml:space="preserve">(iv) </w:t>
      </w:r>
      <w:hyperlink r:id="rId174" w:anchor="i52_219-8">
        <w:r w:rsidRPr="269CB04D">
          <w:rPr>
            <w:rStyle w:val="Hyperlink"/>
            <w:sz w:val="22"/>
            <w:szCs w:val="22"/>
          </w:rPr>
          <w:t>52.219-8</w:t>
        </w:r>
      </w:hyperlink>
      <w:r w:rsidRPr="269CB04D">
        <w:rPr>
          <w:sz w:val="22"/>
          <w:szCs w:val="22"/>
        </w:rPr>
        <w:t>, Utilization of Small Business Concerns (Oct 2018) (</w:t>
      </w:r>
      <w:hyperlink r:id="rId175">
        <w:r w:rsidRPr="269CB04D">
          <w:rPr>
            <w:rStyle w:val="Hyperlink"/>
            <w:sz w:val="22"/>
            <w:szCs w:val="22"/>
          </w:rPr>
          <w:t>15 U.S.C.637(d)(2)</w:t>
        </w:r>
      </w:hyperlink>
      <w:r w:rsidRPr="269CB04D">
        <w:rPr>
          <w:sz w:val="22"/>
          <w:szCs w:val="22"/>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176" w:anchor="i52_219-8">
        <w:r w:rsidRPr="269CB04D">
          <w:rPr>
            <w:rStyle w:val="Hyperlink"/>
            <w:sz w:val="22"/>
            <w:szCs w:val="22"/>
          </w:rPr>
          <w:t>52.219-8</w:t>
        </w:r>
      </w:hyperlink>
      <w:r w:rsidRPr="269CB04D">
        <w:rPr>
          <w:sz w:val="22"/>
          <w:szCs w:val="22"/>
        </w:rPr>
        <w:t xml:space="preserve"> in lower tier subcontracts that offer subcontracting opportunities.</w:t>
      </w:r>
    </w:p>
    <w:p w14:paraId="2A619D14" w14:textId="77777777" w:rsidR="0070540B" w:rsidRPr="0070540B" w:rsidRDefault="0070540B" w:rsidP="269CB04D">
      <w:pPr>
        <w:rPr>
          <w:sz w:val="22"/>
          <w:szCs w:val="22"/>
        </w:rPr>
      </w:pPr>
      <w:r w:rsidRPr="269CB04D">
        <w:rPr>
          <w:sz w:val="22"/>
          <w:szCs w:val="22"/>
        </w:rPr>
        <w:t xml:space="preserve">(v) </w:t>
      </w:r>
      <w:hyperlink r:id="rId177" w:anchor="i1055581">
        <w:r w:rsidRPr="269CB04D">
          <w:rPr>
            <w:rStyle w:val="Hyperlink"/>
            <w:sz w:val="22"/>
            <w:szCs w:val="22"/>
          </w:rPr>
          <w:t>52.222-17</w:t>
        </w:r>
      </w:hyperlink>
      <w:r w:rsidRPr="269CB04D">
        <w:rPr>
          <w:sz w:val="22"/>
          <w:szCs w:val="22"/>
        </w:rPr>
        <w:t xml:space="preserve">, </w:t>
      </w:r>
      <w:proofErr w:type="spellStart"/>
      <w:r w:rsidRPr="269CB04D">
        <w:rPr>
          <w:sz w:val="22"/>
          <w:szCs w:val="22"/>
        </w:rPr>
        <w:t>Nondisplacement</w:t>
      </w:r>
      <w:proofErr w:type="spellEnd"/>
      <w:r w:rsidRPr="269CB04D">
        <w:rPr>
          <w:sz w:val="22"/>
          <w:szCs w:val="22"/>
        </w:rPr>
        <w:t xml:space="preserve"> of Qualified Workers (May 2014) (E.O. 13495). Flow down required in accordance with paragraph (l) of FAR clause </w:t>
      </w:r>
      <w:hyperlink r:id="rId178" w:anchor="i1055581">
        <w:r w:rsidRPr="269CB04D">
          <w:rPr>
            <w:rStyle w:val="Hyperlink"/>
            <w:sz w:val="22"/>
            <w:szCs w:val="22"/>
          </w:rPr>
          <w:t>52.222-17</w:t>
        </w:r>
      </w:hyperlink>
      <w:r w:rsidRPr="269CB04D">
        <w:rPr>
          <w:sz w:val="22"/>
          <w:szCs w:val="22"/>
        </w:rPr>
        <w:t>.</w:t>
      </w:r>
    </w:p>
    <w:p w14:paraId="7DD3E0FA" w14:textId="77777777" w:rsidR="0070540B" w:rsidRPr="0070540B" w:rsidRDefault="0070540B" w:rsidP="269CB04D">
      <w:pPr>
        <w:rPr>
          <w:sz w:val="22"/>
          <w:szCs w:val="22"/>
        </w:rPr>
      </w:pPr>
      <w:r w:rsidRPr="269CB04D">
        <w:rPr>
          <w:sz w:val="22"/>
          <w:szCs w:val="22"/>
        </w:rPr>
        <w:t xml:space="preserve">(vi) </w:t>
      </w:r>
      <w:hyperlink r:id="rId179" w:anchor="i1055713">
        <w:r w:rsidRPr="269CB04D">
          <w:rPr>
            <w:rStyle w:val="Hyperlink"/>
            <w:sz w:val="22"/>
            <w:szCs w:val="22"/>
          </w:rPr>
          <w:t>52.222-21</w:t>
        </w:r>
      </w:hyperlink>
      <w:r w:rsidRPr="269CB04D">
        <w:rPr>
          <w:sz w:val="22"/>
          <w:szCs w:val="22"/>
        </w:rPr>
        <w:t>, Prohibition of Segregated Facilities (Apr 2015).</w:t>
      </w:r>
    </w:p>
    <w:p w14:paraId="446AD96C" w14:textId="77777777" w:rsidR="0070540B" w:rsidRPr="0070540B" w:rsidRDefault="0070540B" w:rsidP="269CB04D">
      <w:pPr>
        <w:rPr>
          <w:sz w:val="22"/>
          <w:szCs w:val="22"/>
        </w:rPr>
      </w:pPr>
      <w:r w:rsidRPr="269CB04D">
        <w:rPr>
          <w:sz w:val="22"/>
          <w:szCs w:val="22"/>
        </w:rPr>
        <w:t xml:space="preserve">(vii) </w:t>
      </w:r>
      <w:hyperlink r:id="rId180" w:anchor="i1055793">
        <w:r w:rsidRPr="269CB04D">
          <w:rPr>
            <w:rStyle w:val="Hyperlink"/>
            <w:sz w:val="22"/>
            <w:szCs w:val="22"/>
          </w:rPr>
          <w:t>52.222-26</w:t>
        </w:r>
      </w:hyperlink>
      <w:r w:rsidRPr="269CB04D">
        <w:rPr>
          <w:sz w:val="22"/>
          <w:szCs w:val="22"/>
        </w:rPr>
        <w:t>, Equal Opportunity (Sept 2015) (E.O.11246).</w:t>
      </w:r>
    </w:p>
    <w:p w14:paraId="5223CECA" w14:textId="77777777" w:rsidR="0070540B" w:rsidRPr="0070540B" w:rsidRDefault="0070540B" w:rsidP="269CB04D">
      <w:pPr>
        <w:rPr>
          <w:sz w:val="22"/>
          <w:szCs w:val="22"/>
        </w:rPr>
      </w:pPr>
      <w:r w:rsidRPr="269CB04D">
        <w:rPr>
          <w:sz w:val="22"/>
          <w:szCs w:val="22"/>
        </w:rPr>
        <w:t xml:space="preserve">(viii) </w:t>
      </w:r>
      <w:hyperlink r:id="rId181" w:anchor="i1056230">
        <w:r w:rsidRPr="269CB04D">
          <w:rPr>
            <w:rStyle w:val="Hyperlink"/>
            <w:sz w:val="22"/>
            <w:szCs w:val="22"/>
          </w:rPr>
          <w:t>52.222-35</w:t>
        </w:r>
      </w:hyperlink>
      <w:r w:rsidRPr="269CB04D">
        <w:rPr>
          <w:sz w:val="22"/>
          <w:szCs w:val="22"/>
        </w:rPr>
        <w:t>, Equal Opportunity for Veterans (Oct 2015) (</w:t>
      </w:r>
      <w:hyperlink r:id="rId182">
        <w:r w:rsidRPr="269CB04D">
          <w:rPr>
            <w:rStyle w:val="Hyperlink"/>
            <w:sz w:val="22"/>
            <w:szCs w:val="22"/>
          </w:rPr>
          <w:t>38 U.S.C.4212</w:t>
        </w:r>
      </w:hyperlink>
      <w:r w:rsidRPr="269CB04D">
        <w:rPr>
          <w:sz w:val="22"/>
          <w:szCs w:val="22"/>
        </w:rPr>
        <w:t>).</w:t>
      </w:r>
    </w:p>
    <w:p w14:paraId="42C0EAF5" w14:textId="77777777" w:rsidR="0070540B" w:rsidRPr="0070540B" w:rsidRDefault="0070540B" w:rsidP="269CB04D">
      <w:pPr>
        <w:rPr>
          <w:sz w:val="22"/>
          <w:szCs w:val="22"/>
        </w:rPr>
      </w:pPr>
      <w:r w:rsidRPr="269CB04D">
        <w:rPr>
          <w:sz w:val="22"/>
          <w:szCs w:val="22"/>
        </w:rPr>
        <w:t xml:space="preserve">(ix) </w:t>
      </w:r>
      <w:hyperlink r:id="rId183" w:anchor="i1056250">
        <w:r w:rsidRPr="269CB04D">
          <w:rPr>
            <w:rStyle w:val="Hyperlink"/>
            <w:sz w:val="22"/>
            <w:szCs w:val="22"/>
          </w:rPr>
          <w:t>52.222-36</w:t>
        </w:r>
      </w:hyperlink>
      <w:r w:rsidRPr="269CB04D">
        <w:rPr>
          <w:sz w:val="22"/>
          <w:szCs w:val="22"/>
        </w:rPr>
        <w:t>, Equal Opportunity for Workers with Disabilities (Jul 2014) (</w:t>
      </w:r>
      <w:hyperlink r:id="rId184">
        <w:r w:rsidRPr="269CB04D">
          <w:rPr>
            <w:rStyle w:val="Hyperlink"/>
            <w:sz w:val="22"/>
            <w:szCs w:val="22"/>
          </w:rPr>
          <w:t>29 U.S.C.793</w:t>
        </w:r>
      </w:hyperlink>
      <w:r w:rsidRPr="269CB04D">
        <w:rPr>
          <w:sz w:val="22"/>
          <w:szCs w:val="22"/>
        </w:rPr>
        <w:t>).</w:t>
      </w:r>
    </w:p>
    <w:p w14:paraId="7E028F18" w14:textId="77777777" w:rsidR="0070540B" w:rsidRPr="0070540B" w:rsidRDefault="0070540B" w:rsidP="269CB04D">
      <w:pPr>
        <w:rPr>
          <w:sz w:val="22"/>
          <w:szCs w:val="22"/>
        </w:rPr>
      </w:pPr>
      <w:r w:rsidRPr="269CB04D">
        <w:rPr>
          <w:sz w:val="22"/>
          <w:szCs w:val="22"/>
        </w:rPr>
        <w:t xml:space="preserve">(x) </w:t>
      </w:r>
      <w:hyperlink r:id="rId185" w:anchor="i1056265">
        <w:r w:rsidRPr="269CB04D">
          <w:rPr>
            <w:rStyle w:val="Hyperlink"/>
            <w:sz w:val="22"/>
            <w:szCs w:val="22"/>
          </w:rPr>
          <w:t>52.222-37</w:t>
        </w:r>
      </w:hyperlink>
      <w:r w:rsidRPr="269CB04D">
        <w:rPr>
          <w:sz w:val="22"/>
          <w:szCs w:val="22"/>
        </w:rPr>
        <w:t>, Employment Reports on Veterans (Feb 2016) (</w:t>
      </w:r>
      <w:hyperlink r:id="rId186">
        <w:r w:rsidRPr="269CB04D">
          <w:rPr>
            <w:rStyle w:val="Hyperlink"/>
            <w:sz w:val="22"/>
            <w:szCs w:val="22"/>
          </w:rPr>
          <w:t>38 U.S.C.4212</w:t>
        </w:r>
      </w:hyperlink>
      <w:r w:rsidRPr="269CB04D">
        <w:rPr>
          <w:sz w:val="22"/>
          <w:szCs w:val="22"/>
        </w:rPr>
        <w:t>)</w:t>
      </w:r>
    </w:p>
    <w:p w14:paraId="4338809B" w14:textId="77777777" w:rsidR="0070540B" w:rsidRPr="0070540B" w:rsidRDefault="0070540B" w:rsidP="269CB04D">
      <w:pPr>
        <w:rPr>
          <w:sz w:val="22"/>
          <w:szCs w:val="22"/>
        </w:rPr>
      </w:pPr>
      <w:r w:rsidRPr="269CB04D">
        <w:rPr>
          <w:sz w:val="22"/>
          <w:szCs w:val="22"/>
        </w:rPr>
        <w:t xml:space="preserve">(xi) </w:t>
      </w:r>
      <w:hyperlink r:id="rId187" w:anchor="i1056304">
        <w:r w:rsidRPr="269CB04D">
          <w:rPr>
            <w:rStyle w:val="Hyperlink"/>
            <w:sz w:val="22"/>
            <w:szCs w:val="22"/>
          </w:rPr>
          <w:t>52.222-40</w:t>
        </w:r>
      </w:hyperlink>
      <w:r w:rsidRPr="269CB04D">
        <w:rPr>
          <w:sz w:val="22"/>
          <w:szCs w:val="22"/>
        </w:rPr>
        <w:t xml:space="preserve">, Notification of Employee Rights Under the National Labor Relations Act (Dec 2010) (E.O. 13496). Flow down required in accordance with paragraph (f) of FAR clause </w:t>
      </w:r>
      <w:hyperlink r:id="rId188" w:anchor="i1056304">
        <w:r w:rsidRPr="269CB04D">
          <w:rPr>
            <w:rStyle w:val="Hyperlink"/>
            <w:sz w:val="22"/>
            <w:szCs w:val="22"/>
          </w:rPr>
          <w:t>52.222-40</w:t>
        </w:r>
      </w:hyperlink>
      <w:r w:rsidRPr="269CB04D">
        <w:rPr>
          <w:sz w:val="22"/>
          <w:szCs w:val="22"/>
        </w:rPr>
        <w:t>.</w:t>
      </w:r>
    </w:p>
    <w:p w14:paraId="69AAA1EF" w14:textId="77777777" w:rsidR="0070540B" w:rsidRPr="0070540B" w:rsidRDefault="0070540B" w:rsidP="269CB04D">
      <w:pPr>
        <w:rPr>
          <w:sz w:val="22"/>
          <w:szCs w:val="22"/>
        </w:rPr>
      </w:pPr>
      <w:r w:rsidRPr="269CB04D">
        <w:rPr>
          <w:sz w:val="22"/>
          <w:szCs w:val="22"/>
        </w:rPr>
        <w:t xml:space="preserve">(xii) </w:t>
      </w:r>
      <w:hyperlink r:id="rId189" w:anchor="i52_222_41">
        <w:r w:rsidRPr="269CB04D">
          <w:rPr>
            <w:rStyle w:val="Hyperlink"/>
            <w:sz w:val="22"/>
            <w:szCs w:val="22"/>
          </w:rPr>
          <w:t>52.222-41</w:t>
        </w:r>
      </w:hyperlink>
      <w:r w:rsidRPr="269CB04D">
        <w:rPr>
          <w:sz w:val="22"/>
          <w:szCs w:val="22"/>
        </w:rPr>
        <w:t>, Service Contract Labor Standards (Aug 2018) (</w:t>
      </w:r>
      <w:hyperlink r:id="rId190">
        <w:r w:rsidRPr="269CB04D">
          <w:rPr>
            <w:rStyle w:val="Hyperlink"/>
            <w:sz w:val="22"/>
            <w:szCs w:val="22"/>
          </w:rPr>
          <w:t>41 U.S.C. chapter 67</w:t>
        </w:r>
      </w:hyperlink>
      <w:r w:rsidRPr="269CB04D">
        <w:rPr>
          <w:sz w:val="22"/>
          <w:szCs w:val="22"/>
        </w:rPr>
        <w:t>).</w:t>
      </w:r>
    </w:p>
    <w:p w14:paraId="52132FAE" w14:textId="77777777" w:rsidR="0070540B" w:rsidRPr="0070540B" w:rsidRDefault="0070540B" w:rsidP="269CB04D">
      <w:pPr>
        <w:rPr>
          <w:sz w:val="22"/>
          <w:szCs w:val="22"/>
        </w:rPr>
      </w:pPr>
      <w:r w:rsidRPr="269CB04D">
        <w:rPr>
          <w:sz w:val="22"/>
          <w:szCs w:val="22"/>
        </w:rPr>
        <w:t xml:space="preserve">(xiii) </w:t>
      </w:r>
    </w:p>
    <w:p w14:paraId="45190898" w14:textId="77777777" w:rsidR="0070540B" w:rsidRPr="0070540B" w:rsidRDefault="0070540B" w:rsidP="269CB04D">
      <w:pPr>
        <w:rPr>
          <w:sz w:val="22"/>
          <w:szCs w:val="22"/>
        </w:rPr>
      </w:pPr>
      <w:r w:rsidRPr="269CB04D">
        <w:rPr>
          <w:sz w:val="22"/>
          <w:szCs w:val="22"/>
        </w:rPr>
        <w:t xml:space="preserve">(A) </w:t>
      </w:r>
      <w:hyperlink r:id="rId191" w:anchor="i1056535">
        <w:r w:rsidRPr="269CB04D">
          <w:rPr>
            <w:rStyle w:val="Hyperlink"/>
            <w:sz w:val="22"/>
            <w:szCs w:val="22"/>
          </w:rPr>
          <w:t>52.222-50</w:t>
        </w:r>
      </w:hyperlink>
      <w:r w:rsidRPr="269CB04D">
        <w:rPr>
          <w:sz w:val="22"/>
          <w:szCs w:val="22"/>
        </w:rPr>
        <w:t>, Combating Trafficking in Persons (Jan 2019) (</w:t>
      </w:r>
      <w:hyperlink r:id="rId192">
        <w:r w:rsidRPr="269CB04D">
          <w:rPr>
            <w:rStyle w:val="Hyperlink"/>
            <w:sz w:val="22"/>
            <w:szCs w:val="22"/>
          </w:rPr>
          <w:t>22 U.S.C. chapter 78</w:t>
        </w:r>
      </w:hyperlink>
      <w:r w:rsidRPr="269CB04D">
        <w:rPr>
          <w:sz w:val="22"/>
          <w:szCs w:val="22"/>
        </w:rPr>
        <w:t xml:space="preserve"> and E.O 13627).</w:t>
      </w:r>
    </w:p>
    <w:p w14:paraId="6C6B75A6" w14:textId="77777777" w:rsidR="0070540B" w:rsidRPr="0070540B" w:rsidRDefault="0070540B" w:rsidP="269CB04D">
      <w:pPr>
        <w:rPr>
          <w:sz w:val="22"/>
          <w:szCs w:val="22"/>
        </w:rPr>
      </w:pPr>
      <w:r w:rsidRPr="269CB04D">
        <w:rPr>
          <w:sz w:val="22"/>
          <w:szCs w:val="22"/>
        </w:rPr>
        <w:t xml:space="preserve">(B) Alternate I (Mar 2015) of </w:t>
      </w:r>
      <w:hyperlink r:id="rId193" w:anchor="i1056535">
        <w:r w:rsidRPr="269CB04D">
          <w:rPr>
            <w:rStyle w:val="Hyperlink"/>
            <w:sz w:val="22"/>
            <w:szCs w:val="22"/>
          </w:rPr>
          <w:t>52.222-50</w:t>
        </w:r>
      </w:hyperlink>
      <w:r w:rsidRPr="269CB04D">
        <w:rPr>
          <w:sz w:val="22"/>
          <w:szCs w:val="22"/>
        </w:rPr>
        <w:t>(</w:t>
      </w:r>
      <w:hyperlink r:id="rId194">
        <w:r w:rsidRPr="269CB04D">
          <w:rPr>
            <w:rStyle w:val="Hyperlink"/>
            <w:sz w:val="22"/>
            <w:szCs w:val="22"/>
          </w:rPr>
          <w:t>22 U.S.C. chapter 78 and E.O 13627</w:t>
        </w:r>
      </w:hyperlink>
      <w:r w:rsidRPr="269CB04D">
        <w:rPr>
          <w:sz w:val="22"/>
          <w:szCs w:val="22"/>
        </w:rPr>
        <w:t>).</w:t>
      </w:r>
    </w:p>
    <w:p w14:paraId="718D579D" w14:textId="77777777" w:rsidR="0070540B" w:rsidRPr="0070540B" w:rsidRDefault="0070540B" w:rsidP="269CB04D">
      <w:pPr>
        <w:rPr>
          <w:sz w:val="22"/>
          <w:szCs w:val="22"/>
        </w:rPr>
      </w:pPr>
      <w:r w:rsidRPr="269CB04D">
        <w:rPr>
          <w:sz w:val="22"/>
          <w:szCs w:val="22"/>
        </w:rPr>
        <w:t xml:space="preserve">(xiv) </w:t>
      </w:r>
      <w:hyperlink r:id="rId195"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196">
        <w:r w:rsidRPr="269CB04D">
          <w:rPr>
            <w:rStyle w:val="Hyperlink"/>
            <w:sz w:val="22"/>
            <w:szCs w:val="22"/>
          </w:rPr>
          <w:t>41 U.S.C. chapter 67</w:t>
        </w:r>
      </w:hyperlink>
      <w:r w:rsidRPr="269CB04D">
        <w:rPr>
          <w:sz w:val="22"/>
          <w:szCs w:val="22"/>
        </w:rPr>
        <w:t>).</w:t>
      </w:r>
    </w:p>
    <w:p w14:paraId="56671B0B" w14:textId="77777777" w:rsidR="0070540B" w:rsidRPr="0070540B" w:rsidRDefault="0070540B" w:rsidP="269CB04D">
      <w:pPr>
        <w:rPr>
          <w:sz w:val="22"/>
          <w:szCs w:val="22"/>
        </w:rPr>
      </w:pPr>
      <w:r w:rsidRPr="269CB04D">
        <w:rPr>
          <w:sz w:val="22"/>
          <w:szCs w:val="22"/>
        </w:rPr>
        <w:t xml:space="preserve">(xv) </w:t>
      </w:r>
      <w:hyperlink r:id="rId197"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 2014) (</w:t>
      </w:r>
      <w:hyperlink r:id="rId198">
        <w:r w:rsidRPr="269CB04D">
          <w:rPr>
            <w:rStyle w:val="Hyperlink"/>
            <w:sz w:val="22"/>
            <w:szCs w:val="22"/>
          </w:rPr>
          <w:t>41 U.S.C. chapter 67</w:t>
        </w:r>
      </w:hyperlink>
      <w:r w:rsidRPr="269CB04D">
        <w:rPr>
          <w:sz w:val="22"/>
          <w:szCs w:val="22"/>
        </w:rPr>
        <w:t>).</w:t>
      </w:r>
    </w:p>
    <w:p w14:paraId="4C855C52" w14:textId="77777777" w:rsidR="0070540B" w:rsidRPr="0070540B" w:rsidRDefault="0070540B" w:rsidP="269CB04D">
      <w:pPr>
        <w:rPr>
          <w:sz w:val="22"/>
          <w:szCs w:val="22"/>
        </w:rPr>
      </w:pPr>
      <w:r w:rsidRPr="269CB04D">
        <w:rPr>
          <w:sz w:val="22"/>
          <w:szCs w:val="22"/>
        </w:rPr>
        <w:t xml:space="preserve">(xvi) </w:t>
      </w:r>
      <w:hyperlink r:id="rId199" w:anchor="i1056753">
        <w:r w:rsidRPr="269CB04D">
          <w:rPr>
            <w:rStyle w:val="Hyperlink"/>
            <w:sz w:val="22"/>
            <w:szCs w:val="22"/>
          </w:rPr>
          <w:t>52.222-54</w:t>
        </w:r>
      </w:hyperlink>
      <w:r w:rsidRPr="269CB04D">
        <w:rPr>
          <w:sz w:val="22"/>
          <w:szCs w:val="22"/>
        </w:rPr>
        <w:t>, Employment Eligibility Verification (Oct 2015) (E.O. 12989).</w:t>
      </w:r>
    </w:p>
    <w:p w14:paraId="3333A223" w14:textId="77777777" w:rsidR="0070540B" w:rsidRPr="0070540B" w:rsidRDefault="0070540B" w:rsidP="269CB04D">
      <w:pPr>
        <w:rPr>
          <w:sz w:val="22"/>
          <w:szCs w:val="22"/>
        </w:rPr>
      </w:pPr>
      <w:r w:rsidRPr="269CB04D">
        <w:rPr>
          <w:sz w:val="22"/>
          <w:szCs w:val="22"/>
        </w:rPr>
        <w:t xml:space="preserve">(xvii) </w:t>
      </w:r>
      <w:hyperlink r:id="rId200" w:anchor="i1056818">
        <w:r w:rsidRPr="269CB04D">
          <w:rPr>
            <w:rStyle w:val="Hyperlink"/>
            <w:sz w:val="22"/>
            <w:szCs w:val="22"/>
          </w:rPr>
          <w:t>52.222-55</w:t>
        </w:r>
      </w:hyperlink>
      <w:r w:rsidRPr="269CB04D">
        <w:rPr>
          <w:sz w:val="22"/>
          <w:szCs w:val="22"/>
        </w:rPr>
        <w:t>, Minimum Wages Under Executive Order 13658 (Dec 2015).</w:t>
      </w:r>
    </w:p>
    <w:p w14:paraId="5EDFE537" w14:textId="77777777" w:rsidR="0070540B" w:rsidRPr="0070540B" w:rsidRDefault="0070540B" w:rsidP="269CB04D">
      <w:pPr>
        <w:rPr>
          <w:sz w:val="22"/>
          <w:szCs w:val="22"/>
        </w:rPr>
      </w:pPr>
      <w:r w:rsidRPr="269CB04D">
        <w:rPr>
          <w:sz w:val="22"/>
          <w:szCs w:val="22"/>
        </w:rPr>
        <w:t xml:space="preserve">(xviii) </w:t>
      </w:r>
      <w:hyperlink r:id="rId201" w:anchor="i52_222_62">
        <w:r w:rsidRPr="269CB04D">
          <w:rPr>
            <w:rStyle w:val="Hyperlink"/>
            <w:sz w:val="22"/>
            <w:szCs w:val="22"/>
          </w:rPr>
          <w:t>52.222-62</w:t>
        </w:r>
      </w:hyperlink>
      <w:r w:rsidRPr="269CB04D">
        <w:rPr>
          <w:sz w:val="22"/>
          <w:szCs w:val="22"/>
        </w:rPr>
        <w:t>, Paid Sick Leave Under Executive Order 13706 (Jan 2017) (E.O. 13706).</w:t>
      </w:r>
    </w:p>
    <w:p w14:paraId="4E695A47" w14:textId="77777777" w:rsidR="0070540B" w:rsidRPr="0070540B" w:rsidRDefault="0070540B" w:rsidP="269CB04D">
      <w:pPr>
        <w:rPr>
          <w:sz w:val="22"/>
          <w:szCs w:val="22"/>
        </w:rPr>
      </w:pPr>
      <w:r w:rsidRPr="269CB04D">
        <w:rPr>
          <w:sz w:val="22"/>
          <w:szCs w:val="22"/>
        </w:rPr>
        <w:t xml:space="preserve">(xix) </w:t>
      </w:r>
    </w:p>
    <w:p w14:paraId="3AB933D4" w14:textId="77777777" w:rsidR="0070540B" w:rsidRPr="0070540B" w:rsidRDefault="0070540B" w:rsidP="269CB04D">
      <w:pPr>
        <w:rPr>
          <w:sz w:val="22"/>
          <w:szCs w:val="22"/>
        </w:rPr>
      </w:pPr>
      <w:r w:rsidRPr="269CB04D">
        <w:rPr>
          <w:sz w:val="22"/>
          <w:szCs w:val="22"/>
        </w:rPr>
        <w:t xml:space="preserve">(A) </w:t>
      </w:r>
      <w:hyperlink r:id="rId202" w:anchor="i52_224_3">
        <w:r w:rsidRPr="269CB04D">
          <w:rPr>
            <w:rStyle w:val="Hyperlink"/>
            <w:sz w:val="22"/>
            <w:szCs w:val="22"/>
          </w:rPr>
          <w:t>52.224-3</w:t>
        </w:r>
      </w:hyperlink>
      <w:r w:rsidRPr="269CB04D">
        <w:rPr>
          <w:sz w:val="22"/>
          <w:szCs w:val="22"/>
        </w:rPr>
        <w:t>, Privacy Training (Jan 2017) (</w:t>
      </w:r>
      <w:hyperlink r:id="rId203">
        <w:r w:rsidRPr="269CB04D">
          <w:rPr>
            <w:rStyle w:val="Hyperlink"/>
            <w:sz w:val="22"/>
            <w:szCs w:val="22"/>
          </w:rPr>
          <w:t>5 U.S.C. 552a</w:t>
        </w:r>
      </w:hyperlink>
      <w:r w:rsidRPr="269CB04D">
        <w:rPr>
          <w:sz w:val="22"/>
          <w:szCs w:val="22"/>
        </w:rPr>
        <w:t>).</w:t>
      </w:r>
    </w:p>
    <w:p w14:paraId="6E062447" w14:textId="77777777" w:rsidR="0070540B" w:rsidRPr="0070540B" w:rsidRDefault="0070540B" w:rsidP="269CB04D">
      <w:pPr>
        <w:rPr>
          <w:sz w:val="22"/>
          <w:szCs w:val="22"/>
        </w:rPr>
      </w:pPr>
      <w:r w:rsidRPr="269CB04D">
        <w:rPr>
          <w:sz w:val="22"/>
          <w:szCs w:val="22"/>
        </w:rPr>
        <w:t xml:space="preserve">(B) Alternate I (Jan 2017) of </w:t>
      </w:r>
      <w:hyperlink r:id="rId204" w:anchor="i52_224_3">
        <w:r w:rsidRPr="269CB04D">
          <w:rPr>
            <w:rStyle w:val="Hyperlink"/>
            <w:sz w:val="22"/>
            <w:szCs w:val="22"/>
          </w:rPr>
          <w:t>52.224-3</w:t>
        </w:r>
      </w:hyperlink>
      <w:r w:rsidRPr="269CB04D">
        <w:rPr>
          <w:sz w:val="22"/>
          <w:szCs w:val="22"/>
        </w:rPr>
        <w:t>.</w:t>
      </w:r>
    </w:p>
    <w:p w14:paraId="7CAAB6F1" w14:textId="77777777" w:rsidR="0070540B" w:rsidRPr="0070540B" w:rsidRDefault="0070540B" w:rsidP="269CB04D">
      <w:pPr>
        <w:rPr>
          <w:sz w:val="22"/>
          <w:szCs w:val="22"/>
        </w:rPr>
      </w:pPr>
      <w:r w:rsidRPr="269CB04D">
        <w:rPr>
          <w:sz w:val="22"/>
          <w:szCs w:val="22"/>
        </w:rPr>
        <w:t xml:space="preserve">(xx) </w:t>
      </w:r>
      <w:hyperlink r:id="rId205" w:anchor="i1054921">
        <w:r w:rsidRPr="269CB04D">
          <w:rPr>
            <w:rStyle w:val="Hyperlink"/>
            <w:sz w:val="22"/>
            <w:szCs w:val="22"/>
          </w:rPr>
          <w:t>52.225-26</w:t>
        </w:r>
      </w:hyperlink>
      <w:r w:rsidRPr="269CB04D">
        <w:rPr>
          <w:sz w:val="22"/>
          <w:szCs w:val="22"/>
        </w:rPr>
        <w:t xml:space="preserve">, Contractors Performing Private Security Functions Outside the United States (Oct 2016) (Section 862, as amended, of the National Defense Authorization Act for Fiscal Year 2008; </w:t>
      </w:r>
      <w:hyperlink r:id="rId206">
        <w:r w:rsidRPr="269CB04D">
          <w:rPr>
            <w:rStyle w:val="Hyperlink"/>
            <w:sz w:val="22"/>
            <w:szCs w:val="22"/>
          </w:rPr>
          <w:t>10 U.S.C. 2302 Note)</w:t>
        </w:r>
      </w:hyperlink>
      <w:r w:rsidRPr="269CB04D">
        <w:rPr>
          <w:sz w:val="22"/>
          <w:szCs w:val="22"/>
        </w:rPr>
        <w:t>.</w:t>
      </w:r>
    </w:p>
    <w:p w14:paraId="3C394532" w14:textId="77777777" w:rsidR="0070540B" w:rsidRPr="0070540B" w:rsidRDefault="0070540B" w:rsidP="269CB04D">
      <w:pPr>
        <w:rPr>
          <w:sz w:val="22"/>
          <w:szCs w:val="22"/>
        </w:rPr>
      </w:pPr>
      <w:r w:rsidRPr="269CB04D">
        <w:rPr>
          <w:sz w:val="22"/>
          <w:szCs w:val="22"/>
        </w:rPr>
        <w:t xml:space="preserve">(xxi) </w:t>
      </w:r>
      <w:hyperlink r:id="rId207" w:anchor="i1055065">
        <w:r w:rsidRPr="269CB04D">
          <w:rPr>
            <w:rStyle w:val="Hyperlink"/>
            <w:sz w:val="22"/>
            <w:szCs w:val="22"/>
          </w:rPr>
          <w:t>52.226-6</w:t>
        </w:r>
      </w:hyperlink>
      <w:r w:rsidRPr="269CB04D">
        <w:rPr>
          <w:sz w:val="22"/>
          <w:szCs w:val="22"/>
        </w:rPr>
        <w:t>, Promoting Excess Food Donation to Nonprofit Organizations (May 2014) (</w:t>
      </w:r>
      <w:hyperlink r:id="rId208">
        <w:r w:rsidRPr="269CB04D">
          <w:rPr>
            <w:rStyle w:val="Hyperlink"/>
            <w:sz w:val="22"/>
            <w:szCs w:val="22"/>
          </w:rPr>
          <w:t>42 U.S.C. 1792</w:t>
        </w:r>
      </w:hyperlink>
      <w:r w:rsidRPr="269CB04D">
        <w:rPr>
          <w:sz w:val="22"/>
          <w:szCs w:val="22"/>
        </w:rPr>
        <w:t xml:space="preserve">). Flow down required in accordance with paragraph (e) of FAR clause </w:t>
      </w:r>
      <w:hyperlink r:id="rId209" w:anchor="i1055065">
        <w:r w:rsidRPr="269CB04D">
          <w:rPr>
            <w:rStyle w:val="Hyperlink"/>
            <w:sz w:val="22"/>
            <w:szCs w:val="22"/>
          </w:rPr>
          <w:t>52.226-6</w:t>
        </w:r>
      </w:hyperlink>
      <w:r w:rsidRPr="269CB04D">
        <w:rPr>
          <w:sz w:val="22"/>
          <w:szCs w:val="22"/>
        </w:rPr>
        <w:t>.</w:t>
      </w:r>
    </w:p>
    <w:p w14:paraId="7C205C90" w14:textId="77777777" w:rsidR="0070540B" w:rsidRPr="0070540B" w:rsidRDefault="0070540B" w:rsidP="269CB04D">
      <w:pPr>
        <w:rPr>
          <w:sz w:val="22"/>
          <w:szCs w:val="22"/>
        </w:rPr>
      </w:pPr>
      <w:r w:rsidRPr="269CB04D">
        <w:rPr>
          <w:sz w:val="22"/>
          <w:szCs w:val="22"/>
        </w:rPr>
        <w:t xml:space="preserve">(xxii) </w:t>
      </w:r>
      <w:hyperlink r:id="rId210" w:anchor="i1046560">
        <w:r w:rsidRPr="269CB04D">
          <w:rPr>
            <w:rStyle w:val="Hyperlink"/>
            <w:sz w:val="22"/>
            <w:szCs w:val="22"/>
          </w:rPr>
          <w:t>52.247-64</w:t>
        </w:r>
      </w:hyperlink>
      <w:r w:rsidRPr="269CB04D">
        <w:rPr>
          <w:sz w:val="22"/>
          <w:szCs w:val="22"/>
        </w:rPr>
        <w:t>, Preference for Privately Owned U.S.-Flag Commercial Vessels (Feb 2006) (</w:t>
      </w:r>
      <w:hyperlink r:id="rId211">
        <w:r w:rsidRPr="269CB04D">
          <w:rPr>
            <w:rStyle w:val="Hyperlink"/>
            <w:sz w:val="22"/>
            <w:szCs w:val="22"/>
          </w:rPr>
          <w:t>46 U.S.C. Appx.1241(b)</w:t>
        </w:r>
      </w:hyperlink>
      <w:r w:rsidRPr="269CB04D">
        <w:rPr>
          <w:sz w:val="22"/>
          <w:szCs w:val="22"/>
        </w:rPr>
        <w:t xml:space="preserve"> and </w:t>
      </w:r>
      <w:hyperlink r:id="rId212">
        <w:r w:rsidRPr="269CB04D">
          <w:rPr>
            <w:rStyle w:val="Hyperlink"/>
            <w:sz w:val="22"/>
            <w:szCs w:val="22"/>
          </w:rPr>
          <w:t>10 U.S.C.2631</w:t>
        </w:r>
      </w:hyperlink>
      <w:r w:rsidRPr="269CB04D">
        <w:rPr>
          <w:sz w:val="22"/>
          <w:szCs w:val="22"/>
        </w:rPr>
        <w:t xml:space="preserve">). Flow down required in accordance with paragraph (d) of FAR clause </w:t>
      </w:r>
      <w:hyperlink r:id="rId213" w:anchor="i1046560">
        <w:r w:rsidRPr="269CB04D">
          <w:rPr>
            <w:rStyle w:val="Hyperlink"/>
            <w:sz w:val="22"/>
            <w:szCs w:val="22"/>
          </w:rPr>
          <w:t>52.247-64</w:t>
        </w:r>
      </w:hyperlink>
      <w:r w:rsidRPr="269CB04D">
        <w:rPr>
          <w:sz w:val="22"/>
          <w:szCs w:val="22"/>
        </w:rPr>
        <w:t>.</w:t>
      </w:r>
    </w:p>
    <w:p w14:paraId="008BF282" w14:textId="77777777" w:rsidR="0070540B" w:rsidRPr="0070540B" w:rsidRDefault="0070540B" w:rsidP="269CB04D">
      <w:pPr>
        <w:rPr>
          <w:sz w:val="22"/>
          <w:szCs w:val="22"/>
        </w:rPr>
      </w:pPr>
      <w:r w:rsidRPr="269CB04D">
        <w:rPr>
          <w:sz w:val="22"/>
          <w:szCs w:val="22"/>
        </w:rPr>
        <w:t>(2) While not required, the Contractor may include in its subcontracts for commercial items a minimal number of additional clauses necessary to satisfy its contractual obligations.</w:t>
      </w:r>
    </w:p>
    <w:p w14:paraId="13E311D0" w14:textId="77777777" w:rsidR="0070540B" w:rsidRPr="0070540B" w:rsidRDefault="0070540B" w:rsidP="269CB04D">
      <w:pPr>
        <w:jc w:val="center"/>
        <w:rPr>
          <w:sz w:val="22"/>
          <w:szCs w:val="22"/>
        </w:rPr>
      </w:pPr>
      <w:r w:rsidRPr="269CB04D">
        <w:rPr>
          <w:sz w:val="22"/>
          <w:szCs w:val="22"/>
        </w:rPr>
        <w:t>(End of clause)</w:t>
      </w:r>
    </w:p>
    <w:p w14:paraId="092F0EF7" w14:textId="77777777" w:rsidR="0070540B" w:rsidRPr="0070540B" w:rsidRDefault="0070540B" w:rsidP="269CB04D">
      <w:pPr>
        <w:rPr>
          <w:sz w:val="22"/>
          <w:szCs w:val="22"/>
        </w:rPr>
      </w:pPr>
    </w:p>
    <w:p w14:paraId="6D5DD3C3" w14:textId="77777777" w:rsidR="0070540B" w:rsidRPr="0070540B" w:rsidRDefault="0070540B" w:rsidP="269CB04D">
      <w:pPr>
        <w:rPr>
          <w:sz w:val="22"/>
          <w:szCs w:val="22"/>
        </w:rPr>
      </w:pPr>
      <w:r w:rsidRPr="269CB04D">
        <w:rPr>
          <w:sz w:val="22"/>
          <w:szCs w:val="22"/>
        </w:rPr>
        <w:lastRenderedPageBreak/>
        <w:t xml:space="preserve">Alternate I (Feb 2000). As prescribed in </w:t>
      </w:r>
      <w:hyperlink r:id="rId214" w:anchor="i1113145">
        <w:r w:rsidRPr="269CB04D">
          <w:rPr>
            <w:rStyle w:val="Hyperlink"/>
            <w:sz w:val="22"/>
            <w:szCs w:val="22"/>
          </w:rPr>
          <w:t>12.301</w:t>
        </w:r>
      </w:hyperlink>
      <w:r w:rsidRPr="269CB04D">
        <w:rPr>
          <w:sz w:val="22"/>
          <w:szCs w:val="22"/>
        </w:rPr>
        <w:t>(b)(4)(i), delete paragraph (d) from the basic clause, redesignate paragraph (e) as paragraph (d), and revise the reference to “paragraphs (a), (b), (c), or (d) of this clause” in the redesignated paragraph (d) to read “paragraphs (a), (b), and (c) of this clause”..</w:t>
      </w:r>
    </w:p>
    <w:p w14:paraId="4391C09C" w14:textId="77777777" w:rsidR="0070540B" w:rsidRPr="0070540B" w:rsidRDefault="0070540B" w:rsidP="269CB04D">
      <w:pPr>
        <w:rPr>
          <w:sz w:val="22"/>
          <w:szCs w:val="22"/>
        </w:rPr>
      </w:pPr>
      <w:r w:rsidRPr="269CB04D">
        <w:rPr>
          <w:sz w:val="22"/>
          <w:szCs w:val="22"/>
        </w:rPr>
        <w:t xml:space="preserve">Alternate II (Jan 2019). As prescribed in </w:t>
      </w:r>
      <w:hyperlink r:id="rId215" w:anchor="i1113145">
        <w:r w:rsidRPr="269CB04D">
          <w:rPr>
            <w:rStyle w:val="Hyperlink"/>
            <w:sz w:val="22"/>
            <w:szCs w:val="22"/>
          </w:rPr>
          <w:t>12.301</w:t>
        </w:r>
      </w:hyperlink>
      <w:r w:rsidRPr="269CB04D">
        <w:rPr>
          <w:sz w:val="22"/>
          <w:szCs w:val="22"/>
        </w:rPr>
        <w:t>(b)(4)(ii), substitute the following paragraphs (d)(1) and (e)(1) for paragraphs (d)(1) and (e)(1) of the basic clause as follows:</w:t>
      </w:r>
    </w:p>
    <w:p w14:paraId="4996FDF5" w14:textId="77777777" w:rsidR="0070540B" w:rsidRPr="0070540B" w:rsidRDefault="0070540B" w:rsidP="269CB04D">
      <w:pPr>
        <w:rPr>
          <w:sz w:val="22"/>
          <w:szCs w:val="22"/>
        </w:rPr>
      </w:pPr>
      <w:r w:rsidRPr="269CB04D">
        <w:rPr>
          <w:sz w:val="22"/>
          <w:szCs w:val="22"/>
        </w:rPr>
        <w:t>(d)(1) The Comptroller General of the United States, an appropriate Inspector General appointed under section 3 or 8 G of the Inspector General Act of 1978 (</w:t>
      </w:r>
      <w:hyperlink r:id="rId216">
        <w:r w:rsidRPr="269CB04D">
          <w:rPr>
            <w:rStyle w:val="Hyperlink"/>
            <w:sz w:val="22"/>
            <w:szCs w:val="22"/>
          </w:rPr>
          <w:t>5 U.S.C. App.</w:t>
        </w:r>
      </w:hyperlink>
      <w:r w:rsidRPr="269CB04D">
        <w:rPr>
          <w:sz w:val="22"/>
          <w:szCs w:val="22"/>
        </w:rPr>
        <w:t>), or an authorized representative of either of the foregoing officials shall have access to and right to—</w:t>
      </w:r>
    </w:p>
    <w:p w14:paraId="40997F50" w14:textId="77777777" w:rsidR="0070540B" w:rsidRPr="0070540B" w:rsidRDefault="0070540B" w:rsidP="269CB04D">
      <w:pPr>
        <w:rPr>
          <w:sz w:val="22"/>
          <w:szCs w:val="22"/>
        </w:rPr>
      </w:pPr>
      <w:r w:rsidRPr="269CB04D">
        <w:rPr>
          <w:sz w:val="22"/>
          <w:szCs w:val="22"/>
        </w:rPr>
        <w:t>(i) Examine any of the Contractor’s or any subcontractors’ records that pertain to, and involve transactions relating to, this contract; and</w:t>
      </w:r>
    </w:p>
    <w:p w14:paraId="5BB5FBB3" w14:textId="77777777" w:rsidR="0070540B" w:rsidRPr="0070540B" w:rsidRDefault="0070540B" w:rsidP="269CB04D">
      <w:pPr>
        <w:rPr>
          <w:sz w:val="22"/>
          <w:szCs w:val="22"/>
        </w:rPr>
      </w:pPr>
      <w:r w:rsidRPr="269CB04D">
        <w:rPr>
          <w:sz w:val="22"/>
          <w:szCs w:val="22"/>
        </w:rPr>
        <w:t>(ii) Interview any officer or employee regarding such transactions.</w:t>
      </w:r>
    </w:p>
    <w:p w14:paraId="6F85E17C" w14:textId="77777777" w:rsidR="0070540B" w:rsidRPr="0070540B" w:rsidRDefault="0070540B" w:rsidP="269CB04D">
      <w:pPr>
        <w:rPr>
          <w:sz w:val="22"/>
          <w:szCs w:val="22"/>
        </w:rPr>
      </w:pPr>
      <w:r w:rsidRPr="269CB04D">
        <w:rPr>
          <w:sz w:val="22"/>
          <w:szCs w:val="22"/>
        </w:rPr>
        <w:t>(e)(1) Notwithstanding the requirements of the clauses in paragraphs (a), (b), and (c), of this clause, the Contractor is not required to flow down any FAR clause in a subcontract for commercial items, other than-</w:t>
      </w:r>
    </w:p>
    <w:p w14:paraId="7E283B9E" w14:textId="77777777" w:rsidR="0070540B" w:rsidRPr="0070540B" w:rsidRDefault="0070540B" w:rsidP="269CB04D">
      <w:pPr>
        <w:rPr>
          <w:sz w:val="22"/>
          <w:szCs w:val="22"/>
        </w:rPr>
      </w:pPr>
      <w:r w:rsidRPr="269CB04D">
        <w:rPr>
          <w:sz w:val="22"/>
          <w:szCs w:val="22"/>
        </w:rPr>
        <w:t>(i) Paragraph (d) of this clause. This paragraph flows down to all subcontracts, except the authority of the Inspector General under paragraph (d)(1)(ii) does not flow down; and</w:t>
      </w:r>
    </w:p>
    <w:p w14:paraId="68841A0D" w14:textId="77777777" w:rsidR="0070540B" w:rsidRPr="0070540B" w:rsidRDefault="0070540B" w:rsidP="269CB04D">
      <w:pPr>
        <w:rPr>
          <w:sz w:val="22"/>
          <w:szCs w:val="22"/>
        </w:rPr>
      </w:pPr>
      <w:r w:rsidRPr="269CB04D">
        <w:rPr>
          <w:sz w:val="22"/>
          <w:szCs w:val="22"/>
        </w:rPr>
        <w:t>(ii) Those clauses listed in this paragraph (e)(1). Unless otherwise indicated below, the extent of the flow down shall be as required by the clause-</w:t>
      </w:r>
    </w:p>
    <w:p w14:paraId="2EE85617" w14:textId="77777777" w:rsidR="0070540B" w:rsidRPr="0070540B" w:rsidRDefault="0070540B" w:rsidP="269CB04D">
      <w:pPr>
        <w:rPr>
          <w:sz w:val="22"/>
          <w:szCs w:val="22"/>
        </w:rPr>
      </w:pPr>
      <w:r w:rsidRPr="269CB04D">
        <w:rPr>
          <w:sz w:val="22"/>
          <w:szCs w:val="22"/>
        </w:rPr>
        <w:t xml:space="preserve">(A) </w:t>
      </w:r>
      <w:hyperlink r:id="rId217" w:anchor="i1063504">
        <w:r w:rsidRPr="269CB04D">
          <w:rPr>
            <w:rStyle w:val="Hyperlink"/>
            <w:sz w:val="22"/>
            <w:szCs w:val="22"/>
          </w:rPr>
          <w:t>52.203-13</w:t>
        </w:r>
      </w:hyperlink>
      <w:r w:rsidRPr="269CB04D">
        <w:rPr>
          <w:sz w:val="22"/>
          <w:szCs w:val="22"/>
        </w:rPr>
        <w:t>, Contractor Code of Business Ethics and Conduct (Oct 2015) (</w:t>
      </w:r>
      <w:hyperlink r:id="rId218">
        <w:r w:rsidRPr="269CB04D">
          <w:rPr>
            <w:rStyle w:val="Hyperlink"/>
            <w:sz w:val="22"/>
            <w:szCs w:val="22"/>
          </w:rPr>
          <w:t>41 U.S.C. 3509</w:t>
        </w:r>
      </w:hyperlink>
      <w:r w:rsidRPr="269CB04D">
        <w:rPr>
          <w:sz w:val="22"/>
          <w:szCs w:val="22"/>
        </w:rPr>
        <w:t>).</w:t>
      </w:r>
    </w:p>
    <w:p w14:paraId="223B8361" w14:textId="77777777" w:rsidR="0070540B" w:rsidRPr="0070540B" w:rsidRDefault="0070540B" w:rsidP="269CB04D">
      <w:pPr>
        <w:rPr>
          <w:sz w:val="22"/>
          <w:szCs w:val="22"/>
        </w:rPr>
      </w:pPr>
      <w:r w:rsidRPr="269CB04D">
        <w:rPr>
          <w:sz w:val="22"/>
          <w:szCs w:val="22"/>
        </w:rPr>
        <w:t xml:space="preserve">(B) </w:t>
      </w:r>
      <w:hyperlink r:id="rId219" w:anchor="i1063607">
        <w:r w:rsidRPr="269CB04D">
          <w:rPr>
            <w:rStyle w:val="Hyperlink"/>
            <w:sz w:val="22"/>
            <w:szCs w:val="22"/>
          </w:rPr>
          <w:t>52.203-15</w:t>
        </w:r>
      </w:hyperlink>
      <w:r w:rsidRPr="269CB04D">
        <w:rPr>
          <w:sz w:val="22"/>
          <w:szCs w:val="22"/>
        </w:rPr>
        <w:t>, Whistleblower Protections Under the American Recovery and Reinvestment Act of 2009 (Jun 2010) (Section 1553 of Pub. L. 111-5).</w:t>
      </w:r>
    </w:p>
    <w:p w14:paraId="602BDD9A" w14:textId="77777777" w:rsidR="0070540B" w:rsidRPr="0070540B" w:rsidRDefault="0070540B" w:rsidP="269CB04D">
      <w:pPr>
        <w:rPr>
          <w:sz w:val="22"/>
          <w:szCs w:val="22"/>
        </w:rPr>
      </w:pPr>
      <w:r w:rsidRPr="269CB04D">
        <w:rPr>
          <w:sz w:val="22"/>
          <w:szCs w:val="22"/>
        </w:rPr>
        <w:t xml:space="preserve">(C) </w:t>
      </w:r>
      <w:hyperlink r:id="rId220" w:anchor="id189A70O0P1N">
        <w:r w:rsidRPr="269CB04D">
          <w:rPr>
            <w:rStyle w:val="Hyperlink"/>
            <w:sz w:val="22"/>
            <w:szCs w:val="22"/>
          </w:rPr>
          <w:t>52.204-23</w:t>
        </w:r>
      </w:hyperlink>
      <w:r w:rsidRPr="269CB04D">
        <w:rPr>
          <w:sz w:val="22"/>
          <w:szCs w:val="22"/>
        </w:rPr>
        <w:t>, Prohibition on Contracting for Hardware, Software, and Services Developed or Provided by Kaspersky Lab and Other Covered Entities (Jul 2018) (Section 1634 of Pub. L. 115-91).</w:t>
      </w:r>
    </w:p>
    <w:p w14:paraId="0DE15416" w14:textId="77777777" w:rsidR="0070540B" w:rsidRPr="0070540B" w:rsidRDefault="0070540B" w:rsidP="269CB04D">
      <w:pPr>
        <w:rPr>
          <w:sz w:val="22"/>
          <w:szCs w:val="22"/>
        </w:rPr>
      </w:pPr>
      <w:r w:rsidRPr="269CB04D">
        <w:rPr>
          <w:sz w:val="22"/>
          <w:szCs w:val="22"/>
        </w:rPr>
        <w:t xml:space="preserve">(D) </w:t>
      </w:r>
      <w:hyperlink r:id="rId221" w:anchor="i52_219-8">
        <w:r w:rsidRPr="269CB04D">
          <w:rPr>
            <w:rStyle w:val="Hyperlink"/>
            <w:sz w:val="22"/>
            <w:szCs w:val="22"/>
          </w:rPr>
          <w:t>52.219-8</w:t>
        </w:r>
      </w:hyperlink>
      <w:r w:rsidRPr="269CB04D">
        <w:rPr>
          <w:sz w:val="22"/>
          <w:szCs w:val="22"/>
        </w:rPr>
        <w:t>, Utilization of Small Business Concerns (Oct 2018) (</w:t>
      </w:r>
      <w:hyperlink r:id="rId222">
        <w:r w:rsidRPr="269CB04D">
          <w:rPr>
            <w:rStyle w:val="Hyperlink"/>
            <w:sz w:val="22"/>
            <w:szCs w:val="22"/>
          </w:rPr>
          <w:t>15 U.S.C. 637(d)(2) and (3)</w:t>
        </w:r>
      </w:hyperlink>
      <w:r w:rsidRPr="269CB04D">
        <w:rPr>
          <w:sz w:val="22"/>
          <w:szCs w:val="22"/>
        </w:rPr>
        <w:t xml:space="preserve">), in all subcontracts that offer further subcontracting opportunities. If the subcontract (except subcontracts to small business concerns) exceeds $700,000 ($1.5 million for construction of any public facility), the subcontractor must include </w:t>
      </w:r>
      <w:hyperlink r:id="rId223" w:anchor="i52_219-8">
        <w:r w:rsidRPr="269CB04D">
          <w:rPr>
            <w:rStyle w:val="Hyperlink"/>
            <w:sz w:val="22"/>
            <w:szCs w:val="22"/>
          </w:rPr>
          <w:t>52.219-8</w:t>
        </w:r>
      </w:hyperlink>
      <w:r w:rsidRPr="269CB04D">
        <w:rPr>
          <w:sz w:val="22"/>
          <w:szCs w:val="22"/>
        </w:rPr>
        <w:t xml:space="preserve"> in lower tier subcontracts that offer subcontracting opportunities.</w:t>
      </w:r>
    </w:p>
    <w:p w14:paraId="18637C21" w14:textId="77777777" w:rsidR="0070540B" w:rsidRPr="0070540B" w:rsidRDefault="0070540B" w:rsidP="269CB04D">
      <w:pPr>
        <w:rPr>
          <w:sz w:val="22"/>
          <w:szCs w:val="22"/>
        </w:rPr>
      </w:pPr>
      <w:r w:rsidRPr="269CB04D">
        <w:rPr>
          <w:sz w:val="22"/>
          <w:szCs w:val="22"/>
        </w:rPr>
        <w:t xml:space="preserve">(E) </w:t>
      </w:r>
      <w:hyperlink r:id="rId224" w:anchor="i1055713">
        <w:r w:rsidRPr="269CB04D">
          <w:rPr>
            <w:rStyle w:val="Hyperlink"/>
            <w:sz w:val="22"/>
            <w:szCs w:val="22"/>
          </w:rPr>
          <w:t>52.222-21</w:t>
        </w:r>
      </w:hyperlink>
      <w:r w:rsidRPr="269CB04D">
        <w:rPr>
          <w:sz w:val="22"/>
          <w:szCs w:val="22"/>
        </w:rPr>
        <w:t>, Prohibition of Segregated Facilities (Apr 2015).</w:t>
      </w:r>
    </w:p>
    <w:p w14:paraId="3B9DB0F1" w14:textId="77777777" w:rsidR="0070540B" w:rsidRPr="0070540B" w:rsidRDefault="0070540B" w:rsidP="269CB04D">
      <w:pPr>
        <w:rPr>
          <w:sz w:val="22"/>
          <w:szCs w:val="22"/>
        </w:rPr>
      </w:pPr>
      <w:r w:rsidRPr="269CB04D">
        <w:rPr>
          <w:sz w:val="22"/>
          <w:szCs w:val="22"/>
        </w:rPr>
        <w:t xml:space="preserve">(F) </w:t>
      </w:r>
      <w:hyperlink r:id="rId225" w:anchor="i1055793">
        <w:r w:rsidRPr="269CB04D">
          <w:rPr>
            <w:rStyle w:val="Hyperlink"/>
            <w:sz w:val="22"/>
            <w:szCs w:val="22"/>
          </w:rPr>
          <w:t>52.222-26</w:t>
        </w:r>
      </w:hyperlink>
      <w:r w:rsidRPr="269CB04D">
        <w:rPr>
          <w:sz w:val="22"/>
          <w:szCs w:val="22"/>
        </w:rPr>
        <w:t>, Equal Opportunity (Sept 2016) (E.O. 11246).</w:t>
      </w:r>
    </w:p>
    <w:p w14:paraId="2B99D4CF" w14:textId="77777777" w:rsidR="0070540B" w:rsidRPr="0070540B" w:rsidRDefault="0070540B" w:rsidP="269CB04D">
      <w:pPr>
        <w:rPr>
          <w:sz w:val="22"/>
          <w:szCs w:val="22"/>
        </w:rPr>
      </w:pPr>
      <w:r w:rsidRPr="269CB04D">
        <w:rPr>
          <w:sz w:val="22"/>
          <w:szCs w:val="22"/>
        </w:rPr>
        <w:t xml:space="preserve">(G) </w:t>
      </w:r>
      <w:hyperlink r:id="rId226" w:anchor="i1056230">
        <w:r w:rsidRPr="269CB04D">
          <w:rPr>
            <w:rStyle w:val="Hyperlink"/>
            <w:sz w:val="22"/>
            <w:szCs w:val="22"/>
          </w:rPr>
          <w:t>52.222-35</w:t>
        </w:r>
      </w:hyperlink>
      <w:r w:rsidRPr="269CB04D">
        <w:rPr>
          <w:sz w:val="22"/>
          <w:szCs w:val="22"/>
        </w:rPr>
        <w:t>, Equal Opportunity for Veterans (Oct 2015) (</w:t>
      </w:r>
      <w:hyperlink r:id="rId227">
        <w:r w:rsidRPr="269CB04D">
          <w:rPr>
            <w:rStyle w:val="Hyperlink"/>
            <w:sz w:val="22"/>
            <w:szCs w:val="22"/>
          </w:rPr>
          <w:t>38 U.S.C. 4212</w:t>
        </w:r>
      </w:hyperlink>
      <w:r w:rsidRPr="269CB04D">
        <w:rPr>
          <w:sz w:val="22"/>
          <w:szCs w:val="22"/>
        </w:rPr>
        <w:t>).</w:t>
      </w:r>
    </w:p>
    <w:p w14:paraId="4785D913" w14:textId="77777777" w:rsidR="0070540B" w:rsidRPr="0070540B" w:rsidRDefault="0070540B" w:rsidP="269CB04D">
      <w:pPr>
        <w:rPr>
          <w:sz w:val="22"/>
          <w:szCs w:val="22"/>
        </w:rPr>
      </w:pPr>
      <w:r w:rsidRPr="269CB04D">
        <w:rPr>
          <w:sz w:val="22"/>
          <w:szCs w:val="22"/>
        </w:rPr>
        <w:t xml:space="preserve">(H) </w:t>
      </w:r>
      <w:hyperlink r:id="rId228" w:anchor="i1056250">
        <w:r w:rsidRPr="269CB04D">
          <w:rPr>
            <w:rStyle w:val="Hyperlink"/>
            <w:sz w:val="22"/>
            <w:szCs w:val="22"/>
          </w:rPr>
          <w:t>52.222-36</w:t>
        </w:r>
      </w:hyperlink>
      <w:r w:rsidRPr="269CB04D">
        <w:rPr>
          <w:sz w:val="22"/>
          <w:szCs w:val="22"/>
        </w:rPr>
        <w:t>, Equal Opportunity for Workers with Disabilities (Jul2014) (</w:t>
      </w:r>
      <w:hyperlink r:id="rId229">
        <w:r w:rsidRPr="269CB04D">
          <w:rPr>
            <w:rStyle w:val="Hyperlink"/>
            <w:sz w:val="22"/>
            <w:szCs w:val="22"/>
          </w:rPr>
          <w:t>29 U.S.C. 793</w:t>
        </w:r>
      </w:hyperlink>
      <w:r w:rsidRPr="269CB04D">
        <w:rPr>
          <w:sz w:val="22"/>
          <w:szCs w:val="22"/>
        </w:rPr>
        <w:t>).</w:t>
      </w:r>
    </w:p>
    <w:p w14:paraId="74E57981" w14:textId="77777777" w:rsidR="0070540B" w:rsidRPr="0070540B" w:rsidRDefault="0070540B" w:rsidP="269CB04D">
      <w:pPr>
        <w:rPr>
          <w:sz w:val="22"/>
          <w:szCs w:val="22"/>
        </w:rPr>
      </w:pPr>
      <w:r w:rsidRPr="269CB04D">
        <w:rPr>
          <w:sz w:val="22"/>
          <w:szCs w:val="22"/>
        </w:rPr>
        <w:t xml:space="preserve">(I) </w:t>
      </w:r>
      <w:hyperlink r:id="rId230" w:anchor="i1056304">
        <w:r w:rsidRPr="269CB04D">
          <w:rPr>
            <w:rStyle w:val="Hyperlink"/>
            <w:sz w:val="22"/>
            <w:szCs w:val="22"/>
          </w:rPr>
          <w:t>52.222-40</w:t>
        </w:r>
      </w:hyperlink>
      <w:r w:rsidRPr="269CB04D">
        <w:rPr>
          <w:sz w:val="22"/>
          <w:szCs w:val="22"/>
        </w:rPr>
        <w:t xml:space="preserve">, Notification of Employee Rights Under the National Labor Relations Act (Dec 2010) (E.O. 13496). Flow down required in accordance with paragraph (f) of FAR clause </w:t>
      </w:r>
      <w:hyperlink r:id="rId231" w:anchor="i1056304">
        <w:r w:rsidRPr="269CB04D">
          <w:rPr>
            <w:rStyle w:val="Hyperlink"/>
            <w:sz w:val="22"/>
            <w:szCs w:val="22"/>
          </w:rPr>
          <w:t>52.222-40</w:t>
        </w:r>
      </w:hyperlink>
      <w:r w:rsidRPr="269CB04D">
        <w:rPr>
          <w:sz w:val="22"/>
          <w:szCs w:val="22"/>
        </w:rPr>
        <w:t>.</w:t>
      </w:r>
    </w:p>
    <w:p w14:paraId="22732E45" w14:textId="77777777" w:rsidR="0070540B" w:rsidRPr="0070540B" w:rsidRDefault="0070540B" w:rsidP="269CB04D">
      <w:pPr>
        <w:rPr>
          <w:sz w:val="22"/>
          <w:szCs w:val="22"/>
        </w:rPr>
      </w:pPr>
      <w:r w:rsidRPr="269CB04D">
        <w:rPr>
          <w:sz w:val="22"/>
          <w:szCs w:val="22"/>
        </w:rPr>
        <w:t xml:space="preserve">(J) </w:t>
      </w:r>
      <w:hyperlink r:id="rId232" w:anchor="i52_222_41">
        <w:r w:rsidRPr="269CB04D">
          <w:rPr>
            <w:rStyle w:val="Hyperlink"/>
            <w:sz w:val="22"/>
            <w:szCs w:val="22"/>
          </w:rPr>
          <w:t>52.222-41</w:t>
        </w:r>
      </w:hyperlink>
      <w:r w:rsidRPr="269CB04D">
        <w:rPr>
          <w:sz w:val="22"/>
          <w:szCs w:val="22"/>
        </w:rPr>
        <w:t>, Service Contract Labor Standards (Aug 2018) (</w:t>
      </w:r>
      <w:hyperlink r:id="rId233">
        <w:r w:rsidRPr="269CB04D">
          <w:rPr>
            <w:rStyle w:val="Hyperlink"/>
            <w:sz w:val="22"/>
            <w:szCs w:val="22"/>
          </w:rPr>
          <w:t>41 </w:t>
        </w:r>
        <w:proofErr w:type="spellStart"/>
        <w:r w:rsidRPr="269CB04D">
          <w:rPr>
            <w:rStyle w:val="Hyperlink"/>
            <w:sz w:val="22"/>
            <w:szCs w:val="22"/>
          </w:rPr>
          <w:t>U.S.C.chapter</w:t>
        </w:r>
        <w:proofErr w:type="spellEnd"/>
        <w:r w:rsidRPr="269CB04D">
          <w:rPr>
            <w:rStyle w:val="Hyperlink"/>
            <w:sz w:val="22"/>
            <w:szCs w:val="22"/>
          </w:rPr>
          <w:t> 67</w:t>
        </w:r>
      </w:hyperlink>
      <w:r w:rsidRPr="269CB04D">
        <w:rPr>
          <w:sz w:val="22"/>
          <w:szCs w:val="22"/>
        </w:rPr>
        <w:t>).</w:t>
      </w:r>
    </w:p>
    <w:p w14:paraId="37C2CFD4" w14:textId="77777777" w:rsidR="0070540B" w:rsidRPr="0070540B" w:rsidRDefault="0070540B" w:rsidP="269CB04D">
      <w:pPr>
        <w:rPr>
          <w:sz w:val="22"/>
          <w:szCs w:val="22"/>
        </w:rPr>
      </w:pPr>
      <w:r w:rsidRPr="269CB04D">
        <w:rPr>
          <w:sz w:val="22"/>
          <w:szCs w:val="22"/>
        </w:rPr>
        <w:t xml:space="preserve">(K) ___(1)  </w:t>
      </w:r>
      <w:hyperlink r:id="rId234" w:anchor="i1056535">
        <w:r w:rsidRPr="269CB04D">
          <w:rPr>
            <w:rStyle w:val="Hyperlink"/>
            <w:sz w:val="22"/>
            <w:szCs w:val="22"/>
          </w:rPr>
          <w:t>52.222-50</w:t>
        </w:r>
      </w:hyperlink>
      <w:r w:rsidRPr="269CB04D">
        <w:rPr>
          <w:sz w:val="22"/>
          <w:szCs w:val="22"/>
        </w:rPr>
        <w:t>, Combating Trafficking in Persons (Jan 2019) (</w:t>
      </w:r>
      <w:hyperlink r:id="rId235">
        <w:r w:rsidRPr="269CB04D">
          <w:rPr>
            <w:rStyle w:val="Hyperlink"/>
            <w:sz w:val="22"/>
            <w:szCs w:val="22"/>
          </w:rPr>
          <w:t xml:space="preserve">22 U.S.C. chapter 78 </w:t>
        </w:r>
      </w:hyperlink>
      <w:r w:rsidRPr="269CB04D">
        <w:rPr>
          <w:sz w:val="22"/>
          <w:szCs w:val="22"/>
        </w:rPr>
        <w:t>and E.O 13627).</w:t>
      </w:r>
    </w:p>
    <w:p w14:paraId="47ABCBC9" w14:textId="77777777" w:rsidR="0070540B" w:rsidRPr="0070540B" w:rsidRDefault="0070540B" w:rsidP="269CB04D">
      <w:pPr>
        <w:rPr>
          <w:sz w:val="22"/>
          <w:szCs w:val="22"/>
        </w:rPr>
      </w:pPr>
      <w:r w:rsidRPr="269CB04D">
        <w:rPr>
          <w:sz w:val="22"/>
          <w:szCs w:val="22"/>
        </w:rPr>
        <w:t xml:space="preserve">___(2) Alternate I (Mar2015) of </w:t>
      </w:r>
      <w:hyperlink r:id="rId236" w:anchor="i1056535">
        <w:r w:rsidRPr="269CB04D">
          <w:rPr>
            <w:rStyle w:val="Hyperlink"/>
            <w:sz w:val="22"/>
            <w:szCs w:val="22"/>
          </w:rPr>
          <w:t>52.222-50</w:t>
        </w:r>
      </w:hyperlink>
      <w:r w:rsidRPr="269CB04D">
        <w:rPr>
          <w:sz w:val="22"/>
          <w:szCs w:val="22"/>
        </w:rPr>
        <w:t xml:space="preserve"> (</w:t>
      </w:r>
      <w:hyperlink r:id="rId237">
        <w:r w:rsidRPr="269CB04D">
          <w:rPr>
            <w:rStyle w:val="Hyperlink"/>
            <w:sz w:val="22"/>
            <w:szCs w:val="22"/>
          </w:rPr>
          <w:t>22 U.S.C. chapter 78 and E.O 13627</w:t>
        </w:r>
      </w:hyperlink>
      <w:r w:rsidRPr="269CB04D">
        <w:rPr>
          <w:sz w:val="22"/>
          <w:szCs w:val="22"/>
        </w:rPr>
        <w:t>).</w:t>
      </w:r>
    </w:p>
    <w:p w14:paraId="24B5BAB5" w14:textId="77777777" w:rsidR="0070540B" w:rsidRPr="0070540B" w:rsidRDefault="0070540B" w:rsidP="269CB04D">
      <w:pPr>
        <w:rPr>
          <w:sz w:val="22"/>
          <w:szCs w:val="22"/>
        </w:rPr>
      </w:pPr>
      <w:r w:rsidRPr="269CB04D">
        <w:rPr>
          <w:sz w:val="22"/>
          <w:szCs w:val="22"/>
        </w:rPr>
        <w:t xml:space="preserve">(L) </w:t>
      </w:r>
      <w:hyperlink r:id="rId238" w:anchor="i1056685">
        <w:r w:rsidRPr="269CB04D">
          <w:rPr>
            <w:rStyle w:val="Hyperlink"/>
            <w:sz w:val="22"/>
            <w:szCs w:val="22"/>
          </w:rPr>
          <w:t>52.222-51</w:t>
        </w:r>
      </w:hyperlink>
      <w:r w:rsidRPr="269CB04D">
        <w:rPr>
          <w:sz w:val="22"/>
          <w:szCs w:val="22"/>
        </w:rPr>
        <w:t>, Exemption from Application of the Service Contract Labor Standards to Contracts for Maintenance, Calibration, or Repair of Certain Equipment-Requirements (May 2014) (</w:t>
      </w:r>
      <w:hyperlink r:id="rId239">
        <w:r w:rsidRPr="269CB04D">
          <w:rPr>
            <w:rStyle w:val="Hyperlink"/>
            <w:sz w:val="22"/>
            <w:szCs w:val="22"/>
          </w:rPr>
          <w:t>41 U.S.C. chapter 67</w:t>
        </w:r>
      </w:hyperlink>
      <w:r w:rsidRPr="269CB04D">
        <w:rPr>
          <w:sz w:val="22"/>
          <w:szCs w:val="22"/>
        </w:rPr>
        <w:t>).</w:t>
      </w:r>
    </w:p>
    <w:p w14:paraId="6AC87FAD" w14:textId="77777777" w:rsidR="0070540B" w:rsidRPr="0070540B" w:rsidRDefault="0070540B" w:rsidP="269CB04D">
      <w:pPr>
        <w:rPr>
          <w:sz w:val="22"/>
          <w:szCs w:val="22"/>
        </w:rPr>
      </w:pPr>
      <w:r w:rsidRPr="269CB04D">
        <w:rPr>
          <w:sz w:val="22"/>
          <w:szCs w:val="22"/>
        </w:rPr>
        <w:t xml:space="preserve">(M) </w:t>
      </w:r>
      <w:hyperlink r:id="rId240" w:anchor="i1056732">
        <w:r w:rsidRPr="269CB04D">
          <w:rPr>
            <w:rStyle w:val="Hyperlink"/>
            <w:sz w:val="22"/>
            <w:szCs w:val="22"/>
          </w:rPr>
          <w:t>52.222-53</w:t>
        </w:r>
      </w:hyperlink>
      <w:r w:rsidRPr="269CB04D">
        <w:rPr>
          <w:sz w:val="22"/>
          <w:szCs w:val="22"/>
        </w:rPr>
        <w:t>, Exemption from Application of the Service Contract Labor Standards to Contracts for Certain Services-Requirements (May2014) (</w:t>
      </w:r>
      <w:hyperlink r:id="rId241">
        <w:r w:rsidRPr="269CB04D">
          <w:rPr>
            <w:rStyle w:val="Hyperlink"/>
            <w:sz w:val="22"/>
            <w:szCs w:val="22"/>
          </w:rPr>
          <w:t>41 U.S.C. chapter 67</w:t>
        </w:r>
      </w:hyperlink>
      <w:r w:rsidRPr="269CB04D">
        <w:rPr>
          <w:sz w:val="22"/>
          <w:szCs w:val="22"/>
        </w:rPr>
        <w:t>).</w:t>
      </w:r>
    </w:p>
    <w:p w14:paraId="28D70C75" w14:textId="77777777" w:rsidR="0070540B" w:rsidRPr="0070540B" w:rsidRDefault="0070540B" w:rsidP="269CB04D">
      <w:pPr>
        <w:rPr>
          <w:sz w:val="22"/>
          <w:szCs w:val="22"/>
        </w:rPr>
      </w:pPr>
      <w:r w:rsidRPr="269CB04D">
        <w:rPr>
          <w:sz w:val="22"/>
          <w:szCs w:val="22"/>
        </w:rPr>
        <w:t xml:space="preserve">(N) </w:t>
      </w:r>
      <w:hyperlink r:id="rId242" w:anchor="i1056753">
        <w:r w:rsidRPr="269CB04D">
          <w:rPr>
            <w:rStyle w:val="Hyperlink"/>
            <w:sz w:val="22"/>
            <w:szCs w:val="22"/>
          </w:rPr>
          <w:t>52.222-54</w:t>
        </w:r>
      </w:hyperlink>
      <w:r w:rsidRPr="269CB04D">
        <w:rPr>
          <w:sz w:val="22"/>
          <w:szCs w:val="22"/>
        </w:rPr>
        <w:t>, Employment Eligibility Verification (Oct 2015) (Executive Order 12989).</w:t>
      </w:r>
    </w:p>
    <w:p w14:paraId="5D059AAD" w14:textId="77777777" w:rsidR="0070540B" w:rsidRPr="0070540B" w:rsidRDefault="0070540B" w:rsidP="269CB04D">
      <w:pPr>
        <w:rPr>
          <w:sz w:val="22"/>
          <w:szCs w:val="22"/>
        </w:rPr>
      </w:pPr>
      <w:r w:rsidRPr="269CB04D">
        <w:rPr>
          <w:sz w:val="22"/>
          <w:szCs w:val="22"/>
        </w:rPr>
        <w:t xml:space="preserve">(O) </w:t>
      </w:r>
      <w:hyperlink r:id="rId243" w:anchor="i1056818">
        <w:r w:rsidRPr="269CB04D">
          <w:rPr>
            <w:rStyle w:val="Hyperlink"/>
            <w:sz w:val="22"/>
            <w:szCs w:val="22"/>
          </w:rPr>
          <w:t>52.222-55</w:t>
        </w:r>
      </w:hyperlink>
      <w:r w:rsidRPr="269CB04D">
        <w:rPr>
          <w:sz w:val="22"/>
          <w:szCs w:val="22"/>
        </w:rPr>
        <w:t>, Minimum Wages Under Executive Order 13658 (Dec 2015).</w:t>
      </w:r>
    </w:p>
    <w:p w14:paraId="3B0BC533" w14:textId="77777777" w:rsidR="0070540B" w:rsidRPr="0070540B" w:rsidRDefault="0070540B" w:rsidP="269CB04D">
      <w:pPr>
        <w:rPr>
          <w:sz w:val="22"/>
          <w:szCs w:val="22"/>
        </w:rPr>
      </w:pPr>
      <w:r w:rsidRPr="269CB04D">
        <w:rPr>
          <w:sz w:val="22"/>
          <w:szCs w:val="22"/>
        </w:rPr>
        <w:t xml:space="preserve">(P) </w:t>
      </w:r>
      <w:hyperlink r:id="rId244" w:anchor="i52_222_62">
        <w:r w:rsidRPr="269CB04D">
          <w:rPr>
            <w:rStyle w:val="Hyperlink"/>
            <w:sz w:val="22"/>
            <w:szCs w:val="22"/>
          </w:rPr>
          <w:t>52.222-62</w:t>
        </w:r>
      </w:hyperlink>
      <w:r w:rsidRPr="269CB04D">
        <w:rPr>
          <w:sz w:val="22"/>
          <w:szCs w:val="22"/>
        </w:rPr>
        <w:t>, Paid Sick Leave Under Executive Order 13706 (Jan 2017) (E.O. 13706).</w:t>
      </w:r>
    </w:p>
    <w:p w14:paraId="4D991403" w14:textId="77777777" w:rsidR="0070540B" w:rsidRPr="0070540B" w:rsidRDefault="0070540B" w:rsidP="269CB04D">
      <w:pPr>
        <w:rPr>
          <w:sz w:val="22"/>
          <w:szCs w:val="22"/>
        </w:rPr>
      </w:pPr>
      <w:r w:rsidRPr="269CB04D">
        <w:rPr>
          <w:sz w:val="22"/>
          <w:szCs w:val="22"/>
        </w:rPr>
        <w:t xml:space="preserve">(Q)(1) </w:t>
      </w:r>
      <w:hyperlink r:id="rId245" w:anchor="i52_224_3">
        <w:r w:rsidRPr="269CB04D">
          <w:rPr>
            <w:rStyle w:val="Hyperlink"/>
            <w:sz w:val="22"/>
            <w:szCs w:val="22"/>
          </w:rPr>
          <w:t>52.224-3</w:t>
        </w:r>
      </w:hyperlink>
      <w:r w:rsidRPr="269CB04D">
        <w:rPr>
          <w:sz w:val="22"/>
          <w:szCs w:val="22"/>
        </w:rPr>
        <w:t>, Privacy Training (Jan 2017) (</w:t>
      </w:r>
      <w:hyperlink r:id="rId246">
        <w:r w:rsidRPr="269CB04D">
          <w:rPr>
            <w:rStyle w:val="Hyperlink"/>
            <w:sz w:val="22"/>
            <w:szCs w:val="22"/>
          </w:rPr>
          <w:t>5 U.S.C. 552a</w:t>
        </w:r>
      </w:hyperlink>
      <w:r w:rsidRPr="269CB04D">
        <w:rPr>
          <w:sz w:val="22"/>
          <w:szCs w:val="22"/>
        </w:rPr>
        <w:t>).</w:t>
      </w:r>
    </w:p>
    <w:p w14:paraId="04A192CE" w14:textId="77777777" w:rsidR="0070540B" w:rsidRPr="0070540B" w:rsidRDefault="0070540B" w:rsidP="269CB04D">
      <w:pPr>
        <w:rPr>
          <w:sz w:val="22"/>
          <w:szCs w:val="22"/>
        </w:rPr>
      </w:pPr>
      <w:r w:rsidRPr="269CB04D">
        <w:rPr>
          <w:sz w:val="22"/>
          <w:szCs w:val="22"/>
        </w:rPr>
        <w:t xml:space="preserve">(2) Alternate I (Jan 2017) of </w:t>
      </w:r>
      <w:hyperlink r:id="rId247" w:anchor="i52_224_3">
        <w:r w:rsidRPr="269CB04D">
          <w:rPr>
            <w:rStyle w:val="Hyperlink"/>
            <w:sz w:val="22"/>
            <w:szCs w:val="22"/>
          </w:rPr>
          <w:t>52.224-3</w:t>
        </w:r>
      </w:hyperlink>
      <w:r w:rsidRPr="269CB04D">
        <w:rPr>
          <w:sz w:val="22"/>
          <w:szCs w:val="22"/>
        </w:rPr>
        <w:t>.</w:t>
      </w:r>
    </w:p>
    <w:p w14:paraId="4589A8E6" w14:textId="77777777" w:rsidR="0070540B" w:rsidRPr="0070540B" w:rsidRDefault="0070540B" w:rsidP="269CB04D">
      <w:pPr>
        <w:rPr>
          <w:sz w:val="22"/>
          <w:szCs w:val="22"/>
        </w:rPr>
      </w:pPr>
      <w:r w:rsidRPr="269CB04D">
        <w:rPr>
          <w:sz w:val="22"/>
          <w:szCs w:val="22"/>
        </w:rPr>
        <w:t xml:space="preserve">(R) </w:t>
      </w:r>
      <w:hyperlink r:id="rId248" w:anchor="i1054921">
        <w:r w:rsidRPr="269CB04D">
          <w:rPr>
            <w:rStyle w:val="Hyperlink"/>
            <w:sz w:val="22"/>
            <w:szCs w:val="22"/>
          </w:rPr>
          <w:t>52.225-26</w:t>
        </w:r>
      </w:hyperlink>
      <w:r w:rsidRPr="269CB04D">
        <w:rPr>
          <w:sz w:val="22"/>
          <w:szCs w:val="22"/>
        </w:rPr>
        <w:t xml:space="preserve">, Contractors Performing Private Security Functions Outside the United States (Oct 2016) (Section 862, as amended, of the National Defense Authorization Act for Fiscal Year 2008; </w:t>
      </w:r>
      <w:hyperlink r:id="rId249">
        <w:r w:rsidRPr="269CB04D">
          <w:rPr>
            <w:rStyle w:val="Hyperlink"/>
            <w:sz w:val="22"/>
            <w:szCs w:val="22"/>
          </w:rPr>
          <w:t>10 U.S.C. 2302</w:t>
        </w:r>
      </w:hyperlink>
      <w:r w:rsidRPr="269CB04D">
        <w:rPr>
          <w:sz w:val="22"/>
          <w:szCs w:val="22"/>
        </w:rPr>
        <w:t xml:space="preserve"> Note).</w:t>
      </w:r>
    </w:p>
    <w:p w14:paraId="4D216502" w14:textId="77777777" w:rsidR="0070540B" w:rsidRPr="0070540B" w:rsidRDefault="0070540B" w:rsidP="269CB04D">
      <w:pPr>
        <w:rPr>
          <w:sz w:val="22"/>
          <w:szCs w:val="22"/>
        </w:rPr>
      </w:pPr>
      <w:r w:rsidRPr="269CB04D">
        <w:rPr>
          <w:sz w:val="22"/>
          <w:szCs w:val="22"/>
        </w:rPr>
        <w:t xml:space="preserve">(S) </w:t>
      </w:r>
      <w:hyperlink r:id="rId250" w:anchor="i1055065">
        <w:r w:rsidRPr="269CB04D">
          <w:rPr>
            <w:rStyle w:val="Hyperlink"/>
            <w:sz w:val="22"/>
            <w:szCs w:val="22"/>
          </w:rPr>
          <w:t>52.226-6</w:t>
        </w:r>
      </w:hyperlink>
      <w:r w:rsidRPr="269CB04D">
        <w:rPr>
          <w:sz w:val="22"/>
          <w:szCs w:val="22"/>
        </w:rPr>
        <w:t>, Promoting Excess Food Donation to Nonprofit Organizations. (May 2014) (</w:t>
      </w:r>
      <w:hyperlink r:id="rId251">
        <w:r w:rsidRPr="269CB04D">
          <w:rPr>
            <w:rStyle w:val="Hyperlink"/>
            <w:sz w:val="22"/>
            <w:szCs w:val="22"/>
          </w:rPr>
          <w:t>42 U.S.C. 1792</w:t>
        </w:r>
      </w:hyperlink>
      <w:r w:rsidRPr="269CB04D">
        <w:rPr>
          <w:sz w:val="22"/>
          <w:szCs w:val="22"/>
        </w:rPr>
        <w:t xml:space="preserve">). Flow down required in accordance with paragraph (e) of FAR clause </w:t>
      </w:r>
      <w:hyperlink r:id="rId252" w:anchor="i1055065">
        <w:r w:rsidRPr="269CB04D">
          <w:rPr>
            <w:rStyle w:val="Hyperlink"/>
            <w:sz w:val="22"/>
            <w:szCs w:val="22"/>
          </w:rPr>
          <w:t>52.226-6</w:t>
        </w:r>
      </w:hyperlink>
      <w:r w:rsidRPr="269CB04D">
        <w:rPr>
          <w:sz w:val="22"/>
          <w:szCs w:val="22"/>
        </w:rPr>
        <w:t>.</w:t>
      </w:r>
    </w:p>
    <w:p w14:paraId="152CD552" w14:textId="77777777" w:rsidR="0070540B" w:rsidRPr="0070540B" w:rsidRDefault="0070540B" w:rsidP="269CB04D">
      <w:pPr>
        <w:rPr>
          <w:sz w:val="22"/>
          <w:szCs w:val="22"/>
        </w:rPr>
      </w:pPr>
      <w:r w:rsidRPr="269CB04D">
        <w:rPr>
          <w:sz w:val="22"/>
          <w:szCs w:val="22"/>
        </w:rPr>
        <w:t xml:space="preserve">(T) </w:t>
      </w:r>
      <w:hyperlink r:id="rId253" w:anchor="i1046560">
        <w:r w:rsidRPr="269CB04D">
          <w:rPr>
            <w:rStyle w:val="Hyperlink"/>
            <w:sz w:val="22"/>
            <w:szCs w:val="22"/>
          </w:rPr>
          <w:t>52.247-64</w:t>
        </w:r>
      </w:hyperlink>
      <w:r w:rsidRPr="269CB04D">
        <w:rPr>
          <w:sz w:val="22"/>
          <w:szCs w:val="22"/>
        </w:rPr>
        <w:t>, Preference for Privately Owned U.S.-Flag Commercial Vessels (Feb 2006) (</w:t>
      </w:r>
      <w:hyperlink r:id="rId254">
        <w:r w:rsidRPr="269CB04D">
          <w:rPr>
            <w:rStyle w:val="Hyperlink"/>
            <w:sz w:val="22"/>
            <w:szCs w:val="22"/>
          </w:rPr>
          <w:t>46 U.S.C. Appx. 1241(b)</w:t>
        </w:r>
      </w:hyperlink>
      <w:r w:rsidRPr="269CB04D">
        <w:rPr>
          <w:sz w:val="22"/>
          <w:szCs w:val="22"/>
        </w:rPr>
        <w:t xml:space="preserve"> and </w:t>
      </w:r>
      <w:hyperlink r:id="rId255">
        <w:r w:rsidRPr="269CB04D">
          <w:rPr>
            <w:rStyle w:val="Hyperlink"/>
            <w:sz w:val="22"/>
            <w:szCs w:val="22"/>
          </w:rPr>
          <w:t>10 U.S.C. 2631</w:t>
        </w:r>
      </w:hyperlink>
      <w:r w:rsidRPr="269CB04D">
        <w:rPr>
          <w:sz w:val="22"/>
          <w:szCs w:val="22"/>
        </w:rPr>
        <w:t xml:space="preserve">). Flow down required in accordance with paragraph (d) of FAR clause </w:t>
      </w:r>
      <w:hyperlink r:id="rId256" w:anchor="i1046560">
        <w:r w:rsidRPr="269CB04D">
          <w:rPr>
            <w:rStyle w:val="Hyperlink"/>
            <w:sz w:val="22"/>
            <w:szCs w:val="22"/>
          </w:rPr>
          <w:t>52.247-64</w:t>
        </w:r>
      </w:hyperlink>
      <w:r w:rsidRPr="269CB04D">
        <w:rPr>
          <w:sz w:val="22"/>
          <w:szCs w:val="22"/>
        </w:rPr>
        <w:t xml:space="preserve"> .</w:t>
      </w:r>
    </w:p>
    <w:p w14:paraId="74006B39" w14:textId="77777777" w:rsidR="0079630A" w:rsidRPr="0079630A" w:rsidRDefault="0079630A" w:rsidP="269CB04D">
      <w:pPr>
        <w:rPr>
          <w:sz w:val="22"/>
          <w:szCs w:val="22"/>
          <w:lang w:val="en"/>
        </w:rPr>
      </w:pPr>
    </w:p>
    <w:p w14:paraId="4F1E7200" w14:textId="77777777" w:rsidR="008D20B8" w:rsidRDefault="008D20B8" w:rsidP="00B5593E"/>
    <w:p w14:paraId="5E08536C" w14:textId="77777777" w:rsidR="00566515" w:rsidRPr="00566515" w:rsidRDefault="001F1E33" w:rsidP="00566515">
      <w:pPr>
        <w:rPr>
          <w:sz w:val="22"/>
          <w:szCs w:val="22"/>
        </w:rPr>
      </w:pPr>
      <w:bookmarkStart w:id="7" w:name="P8_708"/>
      <w:bookmarkEnd w:id="7"/>
      <w:r w:rsidRPr="269CB04D">
        <w:rPr>
          <w:b/>
          <w:bCs/>
          <w:sz w:val="22"/>
          <w:szCs w:val="22"/>
        </w:rPr>
        <w:t>___</w:t>
      </w:r>
      <w:r w:rsidR="007B0229" w:rsidRPr="269CB04D">
        <w:rPr>
          <w:b/>
          <w:bCs/>
          <w:sz w:val="22"/>
          <w:szCs w:val="22"/>
        </w:rPr>
        <w:t xml:space="preserve">52.246-2 - </w:t>
      </w:r>
      <w:r w:rsidR="00566515" w:rsidRPr="269CB04D">
        <w:rPr>
          <w:b/>
          <w:bCs/>
          <w:sz w:val="22"/>
          <w:szCs w:val="22"/>
        </w:rPr>
        <w:t>Inspection of Supplies -- Fixed-Price (Aug. 1996)</w:t>
      </w:r>
    </w:p>
    <w:p w14:paraId="007545E2" w14:textId="77777777" w:rsidR="00566515" w:rsidRPr="00566515" w:rsidRDefault="00566515" w:rsidP="00566515">
      <w:pPr>
        <w:rPr>
          <w:sz w:val="22"/>
          <w:szCs w:val="22"/>
        </w:rPr>
      </w:pPr>
      <w:r w:rsidRPr="269CB04D">
        <w:rPr>
          <w:sz w:val="22"/>
          <w:szCs w:val="22"/>
        </w:rPr>
        <w:t>(a)</w:t>
      </w:r>
      <w:r w:rsidRPr="269CB04D">
        <w:rPr>
          <w:i/>
          <w:iCs/>
          <w:sz w:val="22"/>
          <w:szCs w:val="22"/>
        </w:rPr>
        <w:t xml:space="preserve"> Definition. </w:t>
      </w:r>
      <w:r w:rsidRPr="269CB04D">
        <w:rPr>
          <w:sz w:val="22"/>
          <w:szCs w:val="22"/>
        </w:rPr>
        <w:t>“Supplies,” as used in this clause, includes but is not limited to raw materials, components, intermediate assemblies, end products, and lots of supplies.</w:t>
      </w:r>
    </w:p>
    <w:p w14:paraId="2E0694F1" w14:textId="77777777" w:rsidR="00566515" w:rsidRPr="00566515" w:rsidRDefault="00566515" w:rsidP="00566515">
      <w:pPr>
        <w:rPr>
          <w:sz w:val="22"/>
          <w:szCs w:val="22"/>
        </w:rPr>
      </w:pPr>
      <w:r w:rsidRPr="269CB04D">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4D8CB0FA" w14:textId="77777777" w:rsidR="00566515" w:rsidRPr="00566515" w:rsidRDefault="00566515" w:rsidP="00566515">
      <w:pPr>
        <w:rPr>
          <w:sz w:val="22"/>
          <w:szCs w:val="22"/>
        </w:rPr>
      </w:pPr>
      <w:r w:rsidRPr="269CB04D">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296E3A7B" w14:textId="77777777" w:rsidR="00566515" w:rsidRPr="00566515" w:rsidRDefault="00566515" w:rsidP="00566515">
      <w:pPr>
        <w:rPr>
          <w:sz w:val="22"/>
          <w:szCs w:val="22"/>
        </w:rPr>
      </w:pPr>
      <w:proofErr w:type="gramStart"/>
      <w:r w:rsidRPr="269CB04D">
        <w:rPr>
          <w:sz w:val="22"/>
          <w:szCs w:val="22"/>
        </w:rPr>
        <w:t>(d) If</w:t>
      </w:r>
      <w:proofErr w:type="gramEnd"/>
      <w:r w:rsidRPr="269CB04D">
        <w:rPr>
          <w:sz w:val="22"/>
          <w:szCs w:val="22"/>
        </w:rPr>
        <w:t xml:space="preserve">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w:t>
      </w:r>
      <w:proofErr w:type="gramStart"/>
      <w:r w:rsidRPr="269CB04D">
        <w:rPr>
          <w:sz w:val="22"/>
          <w:szCs w:val="22"/>
        </w:rPr>
        <w:t>made at</w:t>
      </w:r>
      <w:proofErr w:type="gramEnd"/>
      <w:r w:rsidRPr="269CB04D">
        <w:rPr>
          <w:sz w:val="22"/>
          <w:szCs w:val="22"/>
        </w:rPr>
        <w:t xml:space="preserve"> other than the Contractor’s or subcontractor’s premises; </w:t>
      </w:r>
      <w:proofErr w:type="gramStart"/>
      <w:r w:rsidRPr="269CB04D">
        <w:rPr>
          <w:sz w:val="22"/>
          <w:szCs w:val="22"/>
        </w:rPr>
        <w:t>provided,</w:t>
      </w:r>
      <w:proofErr w:type="gramEnd"/>
      <w:r w:rsidRPr="269CB04D">
        <w:rPr>
          <w:sz w:val="22"/>
          <w:szCs w:val="22"/>
        </w:rPr>
        <w:t xml:space="preserve"> that in case of rejection, the Government shall not be liable for any reduction in the value of inspection or test samples.</w:t>
      </w:r>
    </w:p>
    <w:p w14:paraId="04C63FC7" w14:textId="77777777" w:rsidR="00566515" w:rsidRPr="00566515" w:rsidRDefault="00566515" w:rsidP="00566515">
      <w:pPr>
        <w:rPr>
          <w:sz w:val="22"/>
          <w:szCs w:val="22"/>
        </w:rPr>
      </w:pPr>
      <w:r w:rsidRPr="269CB04D">
        <w:rPr>
          <w:sz w:val="22"/>
          <w:szCs w:val="22"/>
        </w:rPr>
        <w:t>(e)</w:t>
      </w:r>
    </w:p>
    <w:p w14:paraId="44896685" w14:textId="77777777" w:rsidR="00566515" w:rsidRPr="00566515" w:rsidRDefault="00566515" w:rsidP="00566515">
      <w:pPr>
        <w:rPr>
          <w:sz w:val="22"/>
          <w:szCs w:val="22"/>
        </w:rPr>
      </w:pPr>
      <w:r w:rsidRPr="269CB04D">
        <w:rPr>
          <w:sz w:val="22"/>
          <w:szCs w:val="22"/>
        </w:rPr>
        <w:t xml:space="preserve">(1) When supplies are not ready at the time specified by the Contractor for inspection or test, the Contracting Officer may </w:t>
      </w:r>
      <w:proofErr w:type="gramStart"/>
      <w:r w:rsidRPr="269CB04D">
        <w:rPr>
          <w:sz w:val="22"/>
          <w:szCs w:val="22"/>
        </w:rPr>
        <w:t>charge to</w:t>
      </w:r>
      <w:proofErr w:type="gramEnd"/>
      <w:r w:rsidRPr="269CB04D">
        <w:rPr>
          <w:sz w:val="22"/>
          <w:szCs w:val="22"/>
        </w:rPr>
        <w:t xml:space="preserve"> the Contractor the additional cost of inspection or test.</w:t>
      </w:r>
    </w:p>
    <w:p w14:paraId="662EE31E" w14:textId="77777777" w:rsidR="00566515" w:rsidRPr="00566515" w:rsidRDefault="00566515" w:rsidP="00566515">
      <w:pPr>
        <w:rPr>
          <w:sz w:val="22"/>
          <w:szCs w:val="22"/>
        </w:rPr>
      </w:pPr>
      <w:r w:rsidRPr="269CB04D">
        <w:rPr>
          <w:sz w:val="22"/>
          <w:szCs w:val="22"/>
        </w:rPr>
        <w:t>(2) The Contracting Officer may also charge the Contractor for any additional cost of inspection or test when prior rejection makes reinspection or retest necessary.</w:t>
      </w:r>
    </w:p>
    <w:p w14:paraId="2FCBD7D5" w14:textId="77777777" w:rsidR="00566515" w:rsidRPr="00566515" w:rsidRDefault="00566515" w:rsidP="00566515">
      <w:pPr>
        <w:rPr>
          <w:sz w:val="22"/>
          <w:szCs w:val="22"/>
        </w:rPr>
      </w:pPr>
      <w:r w:rsidRPr="269CB04D">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3A23C95E" w14:textId="77777777" w:rsidR="00566515" w:rsidRPr="00566515" w:rsidRDefault="00566515" w:rsidP="00566515">
      <w:pPr>
        <w:rPr>
          <w:sz w:val="22"/>
          <w:szCs w:val="22"/>
        </w:rPr>
      </w:pPr>
      <w:r w:rsidRPr="269CB04D">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09F0DD77" w14:textId="77777777" w:rsidR="00566515" w:rsidRPr="00566515" w:rsidRDefault="00566515" w:rsidP="00566515">
      <w:pPr>
        <w:rPr>
          <w:sz w:val="22"/>
          <w:szCs w:val="22"/>
        </w:rPr>
      </w:pPr>
      <w:r w:rsidRPr="269CB04D">
        <w:rPr>
          <w:sz w:val="22"/>
          <w:szCs w:val="22"/>
        </w:rPr>
        <w:t>(h) If the Contractor fails to promptly remove, replace, or correct rejected supplies that are required to be removed or to be replaced or corrected, the Government may either</w:t>
      </w:r>
    </w:p>
    <w:p w14:paraId="786CC830" w14:textId="77777777" w:rsidR="00566515" w:rsidRPr="00566515" w:rsidRDefault="00566515" w:rsidP="00566515">
      <w:pPr>
        <w:rPr>
          <w:sz w:val="22"/>
          <w:szCs w:val="22"/>
        </w:rPr>
      </w:pPr>
      <w:r w:rsidRPr="269CB04D">
        <w:rPr>
          <w:sz w:val="22"/>
          <w:szCs w:val="22"/>
        </w:rPr>
        <w:t>(1) by contract or otherwise, remove, replace, or correct the supplies and charge the cost to the Contractor or</w:t>
      </w:r>
    </w:p>
    <w:p w14:paraId="0048CEDB" w14:textId="77777777" w:rsidR="00566515" w:rsidRPr="00566515" w:rsidRDefault="00566515" w:rsidP="00566515">
      <w:pPr>
        <w:rPr>
          <w:sz w:val="22"/>
          <w:szCs w:val="22"/>
        </w:rPr>
      </w:pPr>
      <w:r w:rsidRPr="269CB04D">
        <w:rPr>
          <w:sz w:val="22"/>
          <w:szCs w:val="22"/>
        </w:rPr>
        <w:t>(2) terminate the contract for default.</w:t>
      </w:r>
    </w:p>
    <w:p w14:paraId="04344CF4" w14:textId="77777777" w:rsidR="00566515" w:rsidRPr="00566515" w:rsidRDefault="00566515" w:rsidP="00566515">
      <w:pPr>
        <w:rPr>
          <w:sz w:val="22"/>
          <w:szCs w:val="22"/>
        </w:rPr>
      </w:pPr>
      <w:r w:rsidRPr="269CB04D">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14:paraId="6578D241" w14:textId="77777777" w:rsidR="00566515" w:rsidRPr="00566515" w:rsidRDefault="00566515" w:rsidP="00566515">
      <w:pPr>
        <w:rPr>
          <w:sz w:val="22"/>
          <w:szCs w:val="22"/>
        </w:rPr>
      </w:pPr>
      <w:r w:rsidRPr="269CB04D">
        <w:rPr>
          <w:sz w:val="22"/>
          <w:szCs w:val="22"/>
        </w:rPr>
        <w:t>(i)</w:t>
      </w:r>
    </w:p>
    <w:p w14:paraId="6726F6DE" w14:textId="77777777" w:rsidR="00566515" w:rsidRPr="00566515" w:rsidRDefault="00566515" w:rsidP="00566515">
      <w:pPr>
        <w:rPr>
          <w:sz w:val="22"/>
          <w:szCs w:val="22"/>
        </w:rPr>
      </w:pPr>
      <w:r w:rsidRPr="269CB04D">
        <w:rPr>
          <w:sz w:val="22"/>
          <w:szCs w:val="22"/>
        </w:rPr>
        <w:t>(1) If this contract provides for the performance of Government quality assurance at source, and if requested by the Government, the Contractor shall furnish advance notification of the time --</w:t>
      </w:r>
    </w:p>
    <w:p w14:paraId="5CD981E2" w14:textId="77777777" w:rsidR="00566515" w:rsidRPr="00566515" w:rsidRDefault="00566515" w:rsidP="00566515">
      <w:pPr>
        <w:rPr>
          <w:sz w:val="22"/>
          <w:szCs w:val="22"/>
        </w:rPr>
      </w:pPr>
      <w:r w:rsidRPr="269CB04D">
        <w:rPr>
          <w:sz w:val="22"/>
          <w:szCs w:val="22"/>
        </w:rPr>
        <w:t>(i) When Contractor inspection or tests will be performed in accordance with the terms and conditions of the contract; and</w:t>
      </w:r>
    </w:p>
    <w:p w14:paraId="1F588FC6" w14:textId="77777777" w:rsidR="00566515" w:rsidRPr="00566515" w:rsidRDefault="00566515" w:rsidP="00566515">
      <w:pPr>
        <w:rPr>
          <w:sz w:val="22"/>
          <w:szCs w:val="22"/>
        </w:rPr>
      </w:pPr>
      <w:r w:rsidRPr="269CB04D">
        <w:rPr>
          <w:sz w:val="22"/>
          <w:szCs w:val="22"/>
        </w:rPr>
        <w:t>(ii) When the supplies will be ready for Government inspection.</w:t>
      </w:r>
    </w:p>
    <w:p w14:paraId="23905C26" w14:textId="77777777" w:rsidR="00566515" w:rsidRPr="00566515" w:rsidRDefault="00566515" w:rsidP="00566515">
      <w:pPr>
        <w:rPr>
          <w:sz w:val="22"/>
          <w:szCs w:val="22"/>
        </w:rPr>
      </w:pPr>
      <w:r w:rsidRPr="269CB04D">
        <w:rPr>
          <w:sz w:val="22"/>
          <w:szCs w:val="22"/>
        </w:rPr>
        <w:lastRenderedPageBreak/>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742BE0A3" w14:textId="77777777" w:rsidR="00566515" w:rsidRPr="00566515" w:rsidRDefault="00566515" w:rsidP="00566515">
      <w:pPr>
        <w:rPr>
          <w:sz w:val="22"/>
          <w:szCs w:val="22"/>
        </w:rPr>
      </w:pPr>
      <w:r w:rsidRPr="269CB04D">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5255CE51" w14:textId="77777777" w:rsidR="00566515" w:rsidRPr="00566515" w:rsidRDefault="00566515" w:rsidP="00566515">
      <w:pPr>
        <w:rPr>
          <w:sz w:val="22"/>
          <w:szCs w:val="22"/>
        </w:rPr>
      </w:pPr>
      <w:r w:rsidRPr="269CB04D">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40D8D211" w14:textId="77777777" w:rsidR="00566515" w:rsidRPr="00566515" w:rsidRDefault="00566515" w:rsidP="00566515">
      <w:pPr>
        <w:rPr>
          <w:sz w:val="22"/>
          <w:szCs w:val="22"/>
        </w:rPr>
      </w:pPr>
      <w:r w:rsidRPr="269CB04D">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14:paraId="58FFAB71" w14:textId="77777777" w:rsidR="00566515" w:rsidRPr="00566515" w:rsidRDefault="00566515" w:rsidP="00566515">
      <w:pPr>
        <w:rPr>
          <w:sz w:val="22"/>
          <w:szCs w:val="22"/>
        </w:rPr>
      </w:pPr>
      <w:r w:rsidRPr="269CB04D">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14:paraId="63610303" w14:textId="77777777" w:rsidR="00566515" w:rsidRPr="00566515" w:rsidRDefault="00566515" w:rsidP="00566515">
      <w:pPr>
        <w:rPr>
          <w:sz w:val="22"/>
          <w:szCs w:val="22"/>
        </w:rPr>
      </w:pPr>
      <w:r w:rsidRPr="269CB04D">
        <w:rPr>
          <w:sz w:val="22"/>
          <w:szCs w:val="22"/>
        </w:rPr>
        <w:t>(2)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1BBD78B0" w14:textId="77777777" w:rsidR="00566515" w:rsidRDefault="00566515" w:rsidP="00566515">
      <w:pPr>
        <w:jc w:val="center"/>
        <w:rPr>
          <w:sz w:val="22"/>
          <w:szCs w:val="22"/>
        </w:rPr>
      </w:pPr>
      <w:r w:rsidRPr="269CB04D">
        <w:rPr>
          <w:sz w:val="22"/>
          <w:szCs w:val="22"/>
        </w:rPr>
        <w:t>(End of Clause)</w:t>
      </w:r>
    </w:p>
    <w:p w14:paraId="4ECBAF4F" w14:textId="77777777" w:rsidR="00B9696A" w:rsidRPr="00566515" w:rsidRDefault="00B9696A" w:rsidP="00566515">
      <w:pPr>
        <w:jc w:val="center"/>
        <w:rPr>
          <w:sz w:val="22"/>
          <w:szCs w:val="22"/>
        </w:rPr>
      </w:pPr>
    </w:p>
    <w:p w14:paraId="77114C74" w14:textId="77777777" w:rsidR="00566515" w:rsidRPr="00566515" w:rsidRDefault="00566515" w:rsidP="00566515">
      <w:pPr>
        <w:rPr>
          <w:sz w:val="22"/>
          <w:szCs w:val="22"/>
        </w:rPr>
      </w:pPr>
      <w:r w:rsidRPr="269CB04D">
        <w:rPr>
          <w:i/>
          <w:iCs/>
          <w:sz w:val="22"/>
          <w:szCs w:val="22"/>
        </w:rPr>
        <w:t>Alternate I</w:t>
      </w:r>
      <w:r w:rsidRPr="269CB04D">
        <w:rPr>
          <w:b/>
          <w:bCs/>
          <w:i/>
          <w:iCs/>
          <w:sz w:val="22"/>
          <w:szCs w:val="22"/>
        </w:rPr>
        <w:t xml:space="preserve"> </w:t>
      </w:r>
      <w:r w:rsidRPr="269CB04D">
        <w:rPr>
          <w:i/>
          <w:iCs/>
          <w:sz w:val="22"/>
          <w:szCs w:val="22"/>
        </w:rPr>
        <w:t>(Jul 1985</w:t>
      </w:r>
      <w:r w:rsidRPr="269CB04D">
        <w:rPr>
          <w:sz w:val="22"/>
          <w:szCs w:val="22"/>
        </w:rPr>
        <w:t>). If a fixed-price incentive contract is contemplated, substitute paragraphs (g), (h), and (l) below for paragraphs (g), (h), and (l) of the basic clause.</w:t>
      </w:r>
    </w:p>
    <w:p w14:paraId="6DAEE76A" w14:textId="77777777" w:rsidR="00566515" w:rsidRPr="00566515" w:rsidRDefault="00566515" w:rsidP="00566515">
      <w:pPr>
        <w:rPr>
          <w:sz w:val="22"/>
          <w:szCs w:val="22"/>
        </w:rPr>
      </w:pPr>
      <w:r w:rsidRPr="269CB04D">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14:paraId="69F0AF49" w14:textId="77777777" w:rsidR="00566515" w:rsidRPr="00566515" w:rsidRDefault="00566515" w:rsidP="00566515">
      <w:pPr>
        <w:rPr>
          <w:sz w:val="22"/>
          <w:szCs w:val="22"/>
        </w:rPr>
      </w:pPr>
      <w:r w:rsidRPr="269CB04D">
        <w:rPr>
          <w:sz w:val="22"/>
          <w:szCs w:val="22"/>
        </w:rPr>
        <w:t>(h) If the Contractor fails to promptly remove, replace, or correct rejected supplies that are required to be removed or to be replaced or corrected, the Government may either</w:t>
      </w:r>
    </w:p>
    <w:p w14:paraId="5181855F" w14:textId="77777777" w:rsidR="00566515" w:rsidRPr="00566515" w:rsidRDefault="00566515" w:rsidP="00566515">
      <w:pPr>
        <w:rPr>
          <w:sz w:val="22"/>
          <w:szCs w:val="22"/>
        </w:rPr>
      </w:pPr>
      <w:r w:rsidRPr="269CB04D">
        <w:rPr>
          <w:sz w:val="22"/>
          <w:szCs w:val="22"/>
        </w:rPr>
        <w:t>(1) by contract or otherwise, remove, replace, or correct the supplies and equitably reduce the target price or, if established, the total final price or</w:t>
      </w:r>
    </w:p>
    <w:p w14:paraId="70E65F08" w14:textId="77777777" w:rsidR="00566515" w:rsidRPr="00566515" w:rsidRDefault="00566515" w:rsidP="00566515">
      <w:pPr>
        <w:rPr>
          <w:sz w:val="22"/>
          <w:szCs w:val="22"/>
        </w:rPr>
      </w:pPr>
      <w:r w:rsidRPr="269CB04D">
        <w:rPr>
          <w:sz w:val="22"/>
          <w:szCs w:val="22"/>
        </w:rPr>
        <w:t>(2) may terminate the contract for default.</w:t>
      </w:r>
    </w:p>
    <w:p w14:paraId="50D8A7B9" w14:textId="77777777" w:rsidR="00566515" w:rsidRDefault="00566515" w:rsidP="00566515">
      <w:pPr>
        <w:rPr>
          <w:sz w:val="22"/>
          <w:szCs w:val="22"/>
        </w:rPr>
      </w:pPr>
      <w:r w:rsidRPr="269CB04D">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14:paraId="22A73AC0" w14:textId="77777777" w:rsidR="00D948A2" w:rsidRPr="00D948A2" w:rsidRDefault="00D948A2" w:rsidP="00D948A2">
      <w:pPr>
        <w:rPr>
          <w:sz w:val="22"/>
          <w:szCs w:val="22"/>
          <w:lang w:val="en"/>
        </w:rPr>
      </w:pPr>
      <w:r w:rsidRPr="269CB04D">
        <w:rPr>
          <w:sz w:val="22"/>
          <w:szCs w:val="22"/>
          <w:lang w:val="en"/>
        </w:rPr>
        <w:t xml:space="preserve">(l)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w:t>
      </w:r>
      <w:r w:rsidRPr="269CB04D">
        <w:rPr>
          <w:sz w:val="22"/>
          <w:szCs w:val="22"/>
          <w:lang w:val="en"/>
        </w:rPr>
        <w:lastRenderedPageBreak/>
        <w:t>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14:paraId="0485A9BA" w14:textId="77777777" w:rsidR="00D948A2" w:rsidRPr="00D948A2" w:rsidRDefault="00D948A2" w:rsidP="00D948A2">
      <w:pPr>
        <w:rPr>
          <w:sz w:val="22"/>
          <w:szCs w:val="22"/>
          <w:lang w:val="en"/>
        </w:rPr>
      </w:pPr>
      <w:r w:rsidRPr="269CB04D">
        <w:rPr>
          <w:i/>
          <w:iCs/>
          <w:sz w:val="22"/>
          <w:szCs w:val="22"/>
          <w:lang w:val="en"/>
        </w:rPr>
        <w:t>Alternate II (July1985)</w:t>
      </w:r>
      <w:r w:rsidRPr="269CB04D">
        <w:rPr>
          <w:sz w:val="22"/>
          <w:szCs w:val="22"/>
          <w:lang w:val="en"/>
        </w:rPr>
        <w:t>. If a fixed-ceiling-price contract with retroactive price redetermination is contemplated, substitute paragraphs(g), (h), and (l) below for paragraphs(g), (h), and (l) of the basic clause:</w:t>
      </w:r>
    </w:p>
    <w:p w14:paraId="16CCED1C" w14:textId="77777777" w:rsidR="00D948A2" w:rsidRPr="00D948A2" w:rsidRDefault="00D948A2" w:rsidP="04F7E887">
      <w:pPr>
        <w:rPr>
          <w:sz w:val="22"/>
          <w:szCs w:val="22"/>
        </w:rPr>
      </w:pPr>
      <w:r w:rsidRPr="04F7E887">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w14:paraId="4EB108EA" w14:textId="77777777" w:rsidR="00D948A2" w:rsidRPr="00D948A2" w:rsidRDefault="00D948A2" w:rsidP="04F7E887">
      <w:pPr>
        <w:rPr>
          <w:sz w:val="22"/>
          <w:szCs w:val="22"/>
        </w:rPr>
      </w:pPr>
      <w:r w:rsidRPr="04F7E887">
        <w:rPr>
          <w:sz w:val="22"/>
          <w:szCs w:val="22"/>
        </w:rP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w14:paraId="78AFC641" w14:textId="77777777" w:rsidR="00D948A2" w:rsidRPr="00D948A2" w:rsidRDefault="00D948A2" w:rsidP="00D948A2">
      <w:pPr>
        <w:rPr>
          <w:sz w:val="22"/>
          <w:szCs w:val="22"/>
          <w:lang w:val="en"/>
        </w:rPr>
      </w:pPr>
      <w:r w:rsidRPr="269CB04D">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w14:paraId="0A55B63C" w14:textId="77777777" w:rsidR="00D948A2" w:rsidRPr="00566515" w:rsidRDefault="00D948A2" w:rsidP="00566515">
      <w:pPr>
        <w:rPr>
          <w:sz w:val="22"/>
          <w:szCs w:val="22"/>
        </w:rPr>
      </w:pPr>
    </w:p>
    <w:p w14:paraId="153CD0C6" w14:textId="77777777" w:rsidR="00566515" w:rsidRPr="00566515" w:rsidRDefault="00566515" w:rsidP="00566515">
      <w:pPr>
        <w:jc w:val="center"/>
        <w:rPr>
          <w:sz w:val="22"/>
          <w:szCs w:val="22"/>
        </w:rPr>
      </w:pPr>
      <w:r w:rsidRPr="269CB04D">
        <w:rPr>
          <w:sz w:val="22"/>
          <w:szCs w:val="22"/>
        </w:rPr>
        <w:t>* * * * *</w:t>
      </w:r>
    </w:p>
    <w:p w14:paraId="5921FF84" w14:textId="77777777" w:rsidR="00566515" w:rsidRPr="006440B6" w:rsidRDefault="00566515" w:rsidP="00566515">
      <w:pPr>
        <w:rPr>
          <w:b/>
          <w:bCs/>
          <w:sz w:val="22"/>
          <w:szCs w:val="22"/>
        </w:rPr>
      </w:pPr>
      <w:bookmarkStart w:id="8" w:name="P556_79115"/>
      <w:bookmarkEnd w:id="8"/>
      <w:r w:rsidRPr="269CB04D">
        <w:rPr>
          <w:b/>
          <w:bCs/>
          <w:sz w:val="22"/>
          <w:szCs w:val="22"/>
        </w:rPr>
        <w:t>_X__52.204-7 -- System for Award Management</w:t>
      </w:r>
      <w:proofErr w:type="gramStart"/>
      <w:r w:rsidR="006440B6" w:rsidRPr="269CB04D">
        <w:rPr>
          <w:b/>
          <w:bCs/>
          <w:sz w:val="22"/>
          <w:szCs w:val="22"/>
        </w:rPr>
        <w:t xml:space="preserve">  </w:t>
      </w:r>
      <w:r w:rsidRPr="269CB04D">
        <w:rPr>
          <w:b/>
          <w:bCs/>
          <w:sz w:val="22"/>
          <w:szCs w:val="22"/>
        </w:rPr>
        <w:t xml:space="preserve"> (</w:t>
      </w:r>
      <w:proofErr w:type="gramEnd"/>
      <w:r w:rsidR="00B5593E" w:rsidRPr="269CB04D">
        <w:rPr>
          <w:b/>
          <w:bCs/>
          <w:sz w:val="22"/>
          <w:szCs w:val="22"/>
        </w:rPr>
        <w:t xml:space="preserve">Oct </w:t>
      </w:r>
      <w:r w:rsidRPr="269CB04D">
        <w:rPr>
          <w:b/>
          <w:bCs/>
          <w:sz w:val="22"/>
          <w:szCs w:val="22"/>
        </w:rPr>
        <w:t>201</w:t>
      </w:r>
      <w:r w:rsidR="003D0F3F" w:rsidRPr="269CB04D">
        <w:rPr>
          <w:b/>
          <w:bCs/>
          <w:sz w:val="22"/>
          <w:szCs w:val="22"/>
        </w:rPr>
        <w:t>8</w:t>
      </w:r>
      <w:r w:rsidRPr="269CB04D">
        <w:rPr>
          <w:b/>
          <w:bCs/>
          <w:sz w:val="22"/>
          <w:szCs w:val="22"/>
        </w:rPr>
        <w:t>)</w:t>
      </w:r>
    </w:p>
    <w:p w14:paraId="08543EA7" w14:textId="77777777" w:rsidR="003D0F3F" w:rsidRPr="003D0F3F" w:rsidRDefault="003D0F3F" w:rsidP="003D0F3F">
      <w:pPr>
        <w:rPr>
          <w:sz w:val="22"/>
          <w:szCs w:val="22"/>
        </w:rPr>
      </w:pPr>
    </w:p>
    <w:p w14:paraId="22F43C06" w14:textId="77777777" w:rsidR="00D948A2" w:rsidRPr="00D948A2" w:rsidRDefault="00D948A2" w:rsidP="00D948A2">
      <w:pPr>
        <w:rPr>
          <w:sz w:val="22"/>
          <w:szCs w:val="22"/>
        </w:rPr>
      </w:pPr>
      <w:bookmarkStart w:id="9" w:name="P2271_324098"/>
      <w:bookmarkStart w:id="10" w:name="P2277_324538"/>
      <w:bookmarkStart w:id="11" w:name="P2304_329870"/>
      <w:bookmarkEnd w:id="9"/>
      <w:bookmarkEnd w:id="10"/>
      <w:bookmarkEnd w:id="11"/>
      <w:r w:rsidRPr="269CB04D">
        <w:rPr>
          <w:sz w:val="22"/>
          <w:szCs w:val="22"/>
        </w:rPr>
        <w:t>(a</w:t>
      </w:r>
      <w:proofErr w:type="gramStart"/>
      <w:r w:rsidRPr="269CB04D">
        <w:rPr>
          <w:sz w:val="22"/>
          <w:szCs w:val="22"/>
        </w:rPr>
        <w:t>)  Definitions</w:t>
      </w:r>
      <w:proofErr w:type="gramEnd"/>
      <w:r w:rsidRPr="269CB04D">
        <w:rPr>
          <w:sz w:val="22"/>
          <w:szCs w:val="22"/>
        </w:rPr>
        <w:t>. As used in this provision—</w:t>
      </w:r>
    </w:p>
    <w:p w14:paraId="0EAF843B" w14:textId="77777777" w:rsidR="00D948A2" w:rsidRPr="00D948A2" w:rsidRDefault="00D948A2" w:rsidP="00D948A2">
      <w:pPr>
        <w:rPr>
          <w:sz w:val="22"/>
          <w:szCs w:val="22"/>
        </w:rPr>
      </w:pPr>
    </w:p>
    <w:p w14:paraId="7E707AEF" w14:textId="77777777" w:rsidR="00D948A2" w:rsidRPr="00D948A2" w:rsidRDefault="00D948A2" w:rsidP="00D948A2">
      <w:pPr>
        <w:rPr>
          <w:sz w:val="22"/>
          <w:szCs w:val="22"/>
        </w:rPr>
      </w:pPr>
      <w:r w:rsidRPr="269CB04D">
        <w:rPr>
          <w:sz w:val="22"/>
          <w:szCs w:val="22"/>
        </w:rP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proofErr w:type="gramStart"/>
      <w:r w:rsidRPr="269CB04D">
        <w:rPr>
          <w:sz w:val="22"/>
          <w:szCs w:val="22"/>
        </w:rPr>
        <w:t>subpart  32.11</w:t>
      </w:r>
      <w:proofErr w:type="gramEnd"/>
      <w:r w:rsidRPr="269CB04D">
        <w:rPr>
          <w:sz w:val="22"/>
          <w:szCs w:val="22"/>
        </w:rPr>
        <w:t>) for the same entity.</w:t>
      </w:r>
    </w:p>
    <w:p w14:paraId="3C29292C" w14:textId="77777777" w:rsidR="00D948A2" w:rsidRPr="00D948A2" w:rsidRDefault="00D948A2" w:rsidP="00D948A2">
      <w:pPr>
        <w:rPr>
          <w:sz w:val="22"/>
          <w:szCs w:val="22"/>
        </w:rPr>
      </w:pPr>
    </w:p>
    <w:p w14:paraId="121D4AB0" w14:textId="77777777" w:rsidR="00D948A2" w:rsidRPr="00D948A2" w:rsidRDefault="00D948A2" w:rsidP="00D948A2">
      <w:pPr>
        <w:rPr>
          <w:sz w:val="22"/>
          <w:szCs w:val="22"/>
        </w:rPr>
      </w:pPr>
      <w:r w:rsidRPr="269CB04D">
        <w:rPr>
          <w:sz w:val="22"/>
          <w:szCs w:val="22"/>
        </w:rPr>
        <w:t>“Registered in the System for Award Management (SAM)” means that–</w:t>
      </w:r>
    </w:p>
    <w:p w14:paraId="08C70347" w14:textId="77777777" w:rsidR="00D948A2" w:rsidRPr="00D948A2" w:rsidRDefault="00D948A2" w:rsidP="00D948A2">
      <w:pPr>
        <w:rPr>
          <w:sz w:val="22"/>
          <w:szCs w:val="22"/>
        </w:rPr>
      </w:pPr>
    </w:p>
    <w:p w14:paraId="55D57D41" w14:textId="77777777" w:rsidR="00D948A2" w:rsidRPr="00D948A2" w:rsidRDefault="00D948A2" w:rsidP="00D948A2">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Offeror has entered all mandatory information, including the unique entity identifier and the EFT indicator, if applicable, the Commercial and Government Entity (CAGE) code, as well as data required by the Federal Funding Accountability and Transparency Act of 2006 (see </w:t>
      </w:r>
      <w:proofErr w:type="gramStart"/>
      <w:r w:rsidRPr="269CB04D">
        <w:rPr>
          <w:sz w:val="22"/>
          <w:szCs w:val="22"/>
        </w:rPr>
        <w:t>subpart  4.14</w:t>
      </w:r>
      <w:proofErr w:type="gramEnd"/>
      <w:r w:rsidRPr="269CB04D">
        <w:rPr>
          <w:sz w:val="22"/>
          <w:szCs w:val="22"/>
        </w:rPr>
        <w:t>) into SAM</w:t>
      </w:r>
    </w:p>
    <w:p w14:paraId="7A3304DF" w14:textId="77777777" w:rsidR="00D948A2" w:rsidRPr="00D948A2" w:rsidRDefault="00D948A2" w:rsidP="00D948A2">
      <w:pPr>
        <w:rPr>
          <w:sz w:val="22"/>
          <w:szCs w:val="22"/>
        </w:rPr>
      </w:pPr>
      <w:r w:rsidRPr="269CB04D">
        <w:rPr>
          <w:sz w:val="22"/>
          <w:szCs w:val="22"/>
        </w:rPr>
        <w:t>(2</w:t>
      </w:r>
      <w:proofErr w:type="gramStart"/>
      <w:r w:rsidRPr="269CB04D">
        <w:rPr>
          <w:sz w:val="22"/>
          <w:szCs w:val="22"/>
        </w:rPr>
        <w:t>)  The</w:t>
      </w:r>
      <w:proofErr w:type="gramEnd"/>
      <w:r w:rsidRPr="269CB04D">
        <w:rPr>
          <w:sz w:val="22"/>
          <w:szCs w:val="22"/>
        </w:rPr>
        <w:t xml:space="preserve"> offeror has completed the Core, Assertions, and Representations and Certifications, and Points of Contact sections of the registration in </w:t>
      </w:r>
      <w:proofErr w:type="gramStart"/>
      <w:r w:rsidRPr="269CB04D">
        <w:rPr>
          <w:sz w:val="22"/>
          <w:szCs w:val="22"/>
        </w:rPr>
        <w:t>SAM;</w:t>
      </w:r>
      <w:proofErr w:type="gramEnd"/>
    </w:p>
    <w:p w14:paraId="124ECC2F" w14:textId="77777777" w:rsidR="00D948A2" w:rsidRPr="00D948A2" w:rsidRDefault="00D948A2" w:rsidP="00D948A2">
      <w:pPr>
        <w:rPr>
          <w:sz w:val="22"/>
          <w:szCs w:val="22"/>
        </w:rPr>
      </w:pPr>
      <w:r w:rsidRPr="269CB04D">
        <w:rPr>
          <w:sz w:val="22"/>
          <w:szCs w:val="22"/>
        </w:rPr>
        <w:t>(3</w:t>
      </w:r>
      <w:proofErr w:type="gramStart"/>
      <w:r w:rsidRPr="269CB04D">
        <w:rPr>
          <w:sz w:val="22"/>
          <w:szCs w:val="22"/>
        </w:rPr>
        <w:t>)  The</w:t>
      </w:r>
      <w:proofErr w:type="gramEnd"/>
      <w:r w:rsidRPr="269CB04D">
        <w:rPr>
          <w:sz w:val="22"/>
          <w:szCs w:val="22"/>
        </w:rPr>
        <w:t xml:space="preserv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w14:paraId="73FBF393" w14:textId="77777777" w:rsidR="00D948A2" w:rsidRPr="00D948A2" w:rsidRDefault="00D948A2" w:rsidP="00D948A2">
      <w:pPr>
        <w:rPr>
          <w:sz w:val="22"/>
          <w:szCs w:val="22"/>
        </w:rPr>
      </w:pPr>
      <w:r w:rsidRPr="269CB04D">
        <w:rPr>
          <w:sz w:val="22"/>
          <w:szCs w:val="22"/>
        </w:rPr>
        <w:t>(4)  The Government has marked the record “Active”.</w:t>
      </w:r>
    </w:p>
    <w:p w14:paraId="23BC39B4" w14:textId="77777777" w:rsidR="00D948A2" w:rsidRPr="00D948A2" w:rsidRDefault="00D948A2" w:rsidP="00D948A2">
      <w:pPr>
        <w:rPr>
          <w:sz w:val="22"/>
          <w:szCs w:val="22"/>
        </w:rPr>
      </w:pPr>
      <w:r w:rsidRPr="269CB04D">
        <w:rPr>
          <w:sz w:val="22"/>
          <w:szCs w:val="22"/>
        </w:rPr>
        <w:t>“Unique entity identifier” means a number or other identifier used to identify a specific commercial, nonprofit, or Government entity. See www.sam.gov for the designated entity for establishing unique entity identifiers.</w:t>
      </w:r>
    </w:p>
    <w:p w14:paraId="06FE6611" w14:textId="77777777" w:rsidR="00D948A2" w:rsidRPr="00D948A2" w:rsidRDefault="00D948A2" w:rsidP="00D948A2">
      <w:pPr>
        <w:rPr>
          <w:sz w:val="22"/>
          <w:szCs w:val="22"/>
        </w:rPr>
      </w:pPr>
      <w:r w:rsidRPr="269CB04D">
        <w:rPr>
          <w:sz w:val="22"/>
          <w:szCs w:val="22"/>
        </w:rPr>
        <w:t xml:space="preserve">(b)  </w:t>
      </w:r>
    </w:p>
    <w:p w14:paraId="689E4C13" w14:textId="77777777" w:rsidR="00D948A2" w:rsidRPr="00D948A2" w:rsidRDefault="00D948A2" w:rsidP="00D948A2">
      <w:pPr>
        <w:rPr>
          <w:sz w:val="22"/>
          <w:szCs w:val="22"/>
        </w:rPr>
      </w:pPr>
      <w:r w:rsidRPr="269CB04D">
        <w:rPr>
          <w:sz w:val="22"/>
          <w:szCs w:val="22"/>
        </w:rPr>
        <w:t xml:space="preserve"> (1</w:t>
      </w:r>
      <w:proofErr w:type="gramStart"/>
      <w:r w:rsidRPr="269CB04D">
        <w:rPr>
          <w:sz w:val="22"/>
          <w:szCs w:val="22"/>
        </w:rPr>
        <w:t>)  An</w:t>
      </w:r>
      <w:proofErr w:type="gramEnd"/>
      <w:r w:rsidRPr="269CB04D">
        <w:rPr>
          <w:sz w:val="22"/>
          <w:szCs w:val="22"/>
        </w:rPr>
        <w:t xml:space="preserve"> Offeror is required to be registered in SAM when submitting an offer or </w:t>
      </w:r>
      <w:proofErr w:type="gramStart"/>
      <w:r w:rsidRPr="269CB04D">
        <w:rPr>
          <w:sz w:val="22"/>
          <w:szCs w:val="22"/>
        </w:rPr>
        <w:t>quotation, and</w:t>
      </w:r>
      <w:proofErr w:type="gramEnd"/>
      <w:r w:rsidRPr="269CB04D">
        <w:rPr>
          <w:sz w:val="22"/>
          <w:szCs w:val="22"/>
        </w:rPr>
        <w:t xml:space="preserve"> shall continue to be registered until time of award, during performance, and through final payment of any contract, basic agreement, basic ordering agreement, or blanket purchasing agreement resulting from this solicitation.</w:t>
      </w:r>
    </w:p>
    <w:p w14:paraId="1BD9740F" w14:textId="77777777" w:rsidR="00D948A2" w:rsidRPr="00D948A2" w:rsidRDefault="00D948A2" w:rsidP="00D948A2">
      <w:pPr>
        <w:rPr>
          <w:sz w:val="22"/>
          <w:szCs w:val="22"/>
        </w:rPr>
      </w:pPr>
      <w:r w:rsidRPr="269CB04D">
        <w:rPr>
          <w:sz w:val="22"/>
          <w:szCs w:val="22"/>
        </w:rPr>
        <w:t xml:space="preserve"> </w:t>
      </w:r>
    </w:p>
    <w:p w14:paraId="0046204C" w14:textId="77777777" w:rsidR="00D948A2" w:rsidRPr="00D948A2" w:rsidRDefault="00D948A2" w:rsidP="00D948A2">
      <w:pPr>
        <w:rPr>
          <w:sz w:val="22"/>
          <w:szCs w:val="22"/>
        </w:rPr>
      </w:pPr>
      <w:r w:rsidRPr="269CB04D">
        <w:rPr>
          <w:sz w:val="22"/>
          <w:szCs w:val="22"/>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p>
    <w:p w14:paraId="1D51A39B" w14:textId="77777777" w:rsidR="00D948A2" w:rsidRPr="00D948A2" w:rsidRDefault="00D948A2" w:rsidP="00D948A2">
      <w:pPr>
        <w:rPr>
          <w:sz w:val="22"/>
          <w:szCs w:val="22"/>
        </w:rPr>
      </w:pPr>
      <w:r w:rsidRPr="269CB04D">
        <w:rPr>
          <w:sz w:val="22"/>
          <w:szCs w:val="22"/>
        </w:rPr>
        <w:t>(c</w:t>
      </w:r>
      <w:proofErr w:type="gramStart"/>
      <w:r w:rsidRPr="269CB04D">
        <w:rPr>
          <w:sz w:val="22"/>
          <w:szCs w:val="22"/>
        </w:rPr>
        <w:t>)  If</w:t>
      </w:r>
      <w:proofErr w:type="gramEnd"/>
      <w:r w:rsidRPr="269CB04D">
        <w:rPr>
          <w:sz w:val="22"/>
          <w:szCs w:val="22"/>
        </w:rPr>
        <w:t xml:space="preserve"> the Offeror does not have a unique entity identifier, it should contact the entity designated at www.sam.gov for establishment of the unique entity identifier directly to obtain one. The Offeror should be prepared to provide the following information:</w:t>
      </w:r>
    </w:p>
    <w:p w14:paraId="5FFE3A4A" w14:textId="77777777" w:rsidR="00D948A2" w:rsidRPr="00D948A2" w:rsidRDefault="00D948A2" w:rsidP="00D948A2">
      <w:pPr>
        <w:rPr>
          <w:sz w:val="22"/>
          <w:szCs w:val="22"/>
        </w:rPr>
      </w:pPr>
      <w:r w:rsidRPr="269CB04D">
        <w:rPr>
          <w:sz w:val="22"/>
          <w:szCs w:val="22"/>
        </w:rPr>
        <w:t>(1</w:t>
      </w:r>
      <w:proofErr w:type="gramStart"/>
      <w:r w:rsidRPr="269CB04D">
        <w:rPr>
          <w:sz w:val="22"/>
          <w:szCs w:val="22"/>
        </w:rPr>
        <w:t>)  Company</w:t>
      </w:r>
      <w:proofErr w:type="gramEnd"/>
      <w:r w:rsidRPr="269CB04D">
        <w:rPr>
          <w:sz w:val="22"/>
          <w:szCs w:val="22"/>
        </w:rPr>
        <w:t xml:space="preserve"> legal business name.</w:t>
      </w:r>
    </w:p>
    <w:p w14:paraId="370F0DF6" w14:textId="77777777" w:rsidR="00D948A2" w:rsidRPr="00D948A2" w:rsidRDefault="00D948A2" w:rsidP="00D948A2">
      <w:pPr>
        <w:rPr>
          <w:sz w:val="22"/>
          <w:szCs w:val="22"/>
        </w:rPr>
      </w:pPr>
      <w:r w:rsidRPr="269CB04D">
        <w:rPr>
          <w:sz w:val="22"/>
          <w:szCs w:val="22"/>
        </w:rPr>
        <w:t>(2</w:t>
      </w:r>
      <w:proofErr w:type="gramStart"/>
      <w:r w:rsidRPr="269CB04D">
        <w:rPr>
          <w:sz w:val="22"/>
          <w:szCs w:val="22"/>
        </w:rPr>
        <w:t xml:space="preserve">)  </w:t>
      </w:r>
      <w:proofErr w:type="spellStart"/>
      <w:r w:rsidRPr="269CB04D">
        <w:rPr>
          <w:sz w:val="22"/>
          <w:szCs w:val="22"/>
        </w:rPr>
        <w:t>Tradestyle</w:t>
      </w:r>
      <w:proofErr w:type="spellEnd"/>
      <w:proofErr w:type="gramEnd"/>
      <w:r w:rsidRPr="269CB04D">
        <w:rPr>
          <w:sz w:val="22"/>
          <w:szCs w:val="22"/>
        </w:rPr>
        <w:t>, doing business, or other name by which your entity is commonly recognized.</w:t>
      </w:r>
    </w:p>
    <w:p w14:paraId="5797717B" w14:textId="77777777" w:rsidR="00D948A2" w:rsidRPr="00D948A2" w:rsidRDefault="00D948A2" w:rsidP="00D948A2">
      <w:pPr>
        <w:rPr>
          <w:sz w:val="22"/>
          <w:szCs w:val="22"/>
        </w:rPr>
      </w:pPr>
      <w:r w:rsidRPr="269CB04D">
        <w:rPr>
          <w:sz w:val="22"/>
          <w:szCs w:val="22"/>
        </w:rPr>
        <w:t>(3</w:t>
      </w:r>
      <w:proofErr w:type="gramStart"/>
      <w:r w:rsidRPr="269CB04D">
        <w:rPr>
          <w:sz w:val="22"/>
          <w:szCs w:val="22"/>
        </w:rPr>
        <w:t>)  Company</w:t>
      </w:r>
      <w:proofErr w:type="gramEnd"/>
      <w:r w:rsidRPr="269CB04D">
        <w:rPr>
          <w:sz w:val="22"/>
          <w:szCs w:val="22"/>
        </w:rPr>
        <w:t xml:space="preserve"> physical street address, city, state, and Zip Code.t</w:t>
      </w:r>
    </w:p>
    <w:p w14:paraId="67E950BA" w14:textId="77777777" w:rsidR="00D948A2" w:rsidRPr="00D948A2" w:rsidRDefault="00D948A2" w:rsidP="00D948A2">
      <w:pPr>
        <w:rPr>
          <w:sz w:val="22"/>
          <w:szCs w:val="22"/>
        </w:rPr>
      </w:pPr>
      <w:r w:rsidRPr="269CB04D">
        <w:rPr>
          <w:sz w:val="22"/>
          <w:szCs w:val="22"/>
        </w:rPr>
        <w:t>(4</w:t>
      </w:r>
      <w:proofErr w:type="gramStart"/>
      <w:r w:rsidRPr="269CB04D">
        <w:rPr>
          <w:sz w:val="22"/>
          <w:szCs w:val="22"/>
        </w:rPr>
        <w:t>)  Company</w:t>
      </w:r>
      <w:proofErr w:type="gramEnd"/>
      <w:r w:rsidRPr="269CB04D">
        <w:rPr>
          <w:sz w:val="22"/>
          <w:szCs w:val="22"/>
        </w:rPr>
        <w:t xml:space="preserve"> mailing address, city, state and Zip Code (if separate from physical).</w:t>
      </w:r>
    </w:p>
    <w:p w14:paraId="7CCACFA0" w14:textId="77777777" w:rsidR="00D948A2" w:rsidRPr="00D948A2" w:rsidRDefault="00D948A2" w:rsidP="00D948A2">
      <w:pPr>
        <w:rPr>
          <w:sz w:val="22"/>
          <w:szCs w:val="22"/>
        </w:rPr>
      </w:pPr>
      <w:r w:rsidRPr="269CB04D">
        <w:rPr>
          <w:sz w:val="22"/>
          <w:szCs w:val="22"/>
        </w:rPr>
        <w:t>(5</w:t>
      </w:r>
      <w:proofErr w:type="gramStart"/>
      <w:r w:rsidRPr="269CB04D">
        <w:rPr>
          <w:sz w:val="22"/>
          <w:szCs w:val="22"/>
        </w:rPr>
        <w:t>)  Company</w:t>
      </w:r>
      <w:proofErr w:type="gramEnd"/>
      <w:r w:rsidRPr="269CB04D">
        <w:rPr>
          <w:sz w:val="22"/>
          <w:szCs w:val="22"/>
        </w:rPr>
        <w:t xml:space="preserve"> telephone number.</w:t>
      </w:r>
    </w:p>
    <w:p w14:paraId="0B8C2816" w14:textId="77777777" w:rsidR="00D948A2" w:rsidRPr="00D948A2" w:rsidRDefault="00D948A2" w:rsidP="00D948A2">
      <w:pPr>
        <w:rPr>
          <w:sz w:val="22"/>
          <w:szCs w:val="22"/>
        </w:rPr>
      </w:pPr>
      <w:r w:rsidRPr="269CB04D">
        <w:rPr>
          <w:sz w:val="22"/>
          <w:szCs w:val="22"/>
        </w:rPr>
        <w:t>(6</w:t>
      </w:r>
      <w:proofErr w:type="gramStart"/>
      <w:r w:rsidRPr="269CB04D">
        <w:rPr>
          <w:sz w:val="22"/>
          <w:szCs w:val="22"/>
        </w:rPr>
        <w:t>)  Date</w:t>
      </w:r>
      <w:proofErr w:type="gramEnd"/>
      <w:r w:rsidRPr="269CB04D">
        <w:rPr>
          <w:sz w:val="22"/>
          <w:szCs w:val="22"/>
        </w:rPr>
        <w:t xml:space="preserve"> the company was started.</w:t>
      </w:r>
    </w:p>
    <w:p w14:paraId="1AEA8A51" w14:textId="77777777" w:rsidR="00D948A2" w:rsidRPr="00D948A2" w:rsidRDefault="00D948A2" w:rsidP="00D948A2">
      <w:pPr>
        <w:rPr>
          <w:sz w:val="22"/>
          <w:szCs w:val="22"/>
        </w:rPr>
      </w:pPr>
      <w:r w:rsidRPr="269CB04D">
        <w:rPr>
          <w:sz w:val="22"/>
          <w:szCs w:val="22"/>
        </w:rPr>
        <w:t>(7</w:t>
      </w:r>
      <w:proofErr w:type="gramStart"/>
      <w:r w:rsidRPr="269CB04D">
        <w:rPr>
          <w:sz w:val="22"/>
          <w:szCs w:val="22"/>
        </w:rPr>
        <w:t>)  Number</w:t>
      </w:r>
      <w:proofErr w:type="gramEnd"/>
      <w:r w:rsidRPr="269CB04D">
        <w:rPr>
          <w:sz w:val="22"/>
          <w:szCs w:val="22"/>
        </w:rPr>
        <w:t xml:space="preserve"> of employees at your location.</w:t>
      </w:r>
    </w:p>
    <w:p w14:paraId="32C9135A" w14:textId="77777777" w:rsidR="00D948A2" w:rsidRPr="00D948A2" w:rsidRDefault="00D948A2" w:rsidP="00D948A2">
      <w:pPr>
        <w:rPr>
          <w:sz w:val="22"/>
          <w:szCs w:val="22"/>
        </w:rPr>
      </w:pPr>
      <w:r w:rsidRPr="269CB04D">
        <w:rPr>
          <w:sz w:val="22"/>
          <w:szCs w:val="22"/>
        </w:rPr>
        <w:t>(8</w:t>
      </w:r>
      <w:proofErr w:type="gramStart"/>
      <w:r w:rsidRPr="269CB04D">
        <w:rPr>
          <w:sz w:val="22"/>
          <w:szCs w:val="22"/>
        </w:rPr>
        <w:t>)  Chief</w:t>
      </w:r>
      <w:proofErr w:type="gramEnd"/>
      <w:r w:rsidRPr="269CB04D">
        <w:rPr>
          <w:sz w:val="22"/>
          <w:szCs w:val="22"/>
        </w:rPr>
        <w:t xml:space="preserve"> executive officer/key manager.</w:t>
      </w:r>
    </w:p>
    <w:p w14:paraId="66F839F0" w14:textId="77777777" w:rsidR="00D948A2" w:rsidRPr="00D948A2" w:rsidRDefault="00D948A2" w:rsidP="00D948A2">
      <w:pPr>
        <w:rPr>
          <w:sz w:val="22"/>
          <w:szCs w:val="22"/>
        </w:rPr>
      </w:pPr>
      <w:r w:rsidRPr="269CB04D">
        <w:rPr>
          <w:sz w:val="22"/>
          <w:szCs w:val="22"/>
        </w:rPr>
        <w:t>(9</w:t>
      </w:r>
      <w:proofErr w:type="gramStart"/>
      <w:r w:rsidRPr="269CB04D">
        <w:rPr>
          <w:sz w:val="22"/>
          <w:szCs w:val="22"/>
        </w:rPr>
        <w:t>)  Line</w:t>
      </w:r>
      <w:proofErr w:type="gramEnd"/>
      <w:r w:rsidRPr="269CB04D">
        <w:rPr>
          <w:sz w:val="22"/>
          <w:szCs w:val="22"/>
        </w:rPr>
        <w:t xml:space="preserve"> of business (industry).</w:t>
      </w:r>
    </w:p>
    <w:p w14:paraId="5BD388A6" w14:textId="77777777" w:rsidR="00D948A2" w:rsidRPr="00D948A2" w:rsidRDefault="00D948A2" w:rsidP="00D948A2">
      <w:pPr>
        <w:rPr>
          <w:sz w:val="22"/>
          <w:szCs w:val="22"/>
        </w:rPr>
      </w:pPr>
      <w:r w:rsidRPr="269CB04D">
        <w:rPr>
          <w:sz w:val="22"/>
          <w:szCs w:val="22"/>
        </w:rPr>
        <w:t>(10</w:t>
      </w:r>
      <w:proofErr w:type="gramStart"/>
      <w:r w:rsidRPr="269CB04D">
        <w:rPr>
          <w:sz w:val="22"/>
          <w:szCs w:val="22"/>
        </w:rPr>
        <w:t>)  Company</w:t>
      </w:r>
      <w:proofErr w:type="gramEnd"/>
      <w:r w:rsidRPr="269CB04D">
        <w:rPr>
          <w:sz w:val="22"/>
          <w:szCs w:val="22"/>
        </w:rPr>
        <w:t xml:space="preserve"> headquarters name and address (reporting relationship within your entity).</w:t>
      </w:r>
    </w:p>
    <w:p w14:paraId="5D2E27B0" w14:textId="77777777" w:rsidR="00D948A2" w:rsidRPr="00D948A2" w:rsidRDefault="00D948A2" w:rsidP="00D948A2">
      <w:pPr>
        <w:rPr>
          <w:sz w:val="22"/>
          <w:szCs w:val="22"/>
        </w:rPr>
      </w:pPr>
      <w:r w:rsidRPr="269CB04D">
        <w:rPr>
          <w:sz w:val="22"/>
          <w:szCs w:val="22"/>
        </w:rPr>
        <w:t>(d</w:t>
      </w:r>
      <w:proofErr w:type="gramStart"/>
      <w:r w:rsidRPr="269CB04D">
        <w:rPr>
          <w:sz w:val="22"/>
          <w:szCs w:val="22"/>
        </w:rPr>
        <w:t>)  Processing</w:t>
      </w:r>
      <w:proofErr w:type="gramEnd"/>
      <w:r w:rsidRPr="269CB04D">
        <w:rPr>
          <w:sz w:val="22"/>
          <w:szCs w:val="22"/>
        </w:rPr>
        <w:t xml:space="preserve"> </w:t>
      </w:r>
      <w:proofErr w:type="gramStart"/>
      <w:r w:rsidRPr="269CB04D">
        <w:rPr>
          <w:sz w:val="22"/>
          <w:szCs w:val="22"/>
        </w:rPr>
        <w:t xml:space="preserve">t </w:t>
      </w:r>
      <w:proofErr w:type="spellStart"/>
      <w:r w:rsidRPr="269CB04D">
        <w:rPr>
          <w:sz w:val="22"/>
          <w:szCs w:val="22"/>
        </w:rPr>
        <w:t>ime</w:t>
      </w:r>
      <w:proofErr w:type="spellEnd"/>
      <w:proofErr w:type="gramEnd"/>
      <w:r w:rsidRPr="269CB04D">
        <w:rPr>
          <w:sz w:val="22"/>
          <w:szCs w:val="22"/>
        </w:rPr>
        <w:t xml:space="preserve"> should be taken into consideration when registering. Offerors who are not registered in SAM should consider applying for registration immediately upon receipt of this solicitation. See https://ww.sam.gov for information on registration.</w:t>
      </w:r>
    </w:p>
    <w:p w14:paraId="4EB56D8B" w14:textId="77777777" w:rsidR="00D948A2" w:rsidRPr="00D948A2" w:rsidRDefault="00D948A2" w:rsidP="00D948A2">
      <w:pPr>
        <w:rPr>
          <w:sz w:val="22"/>
          <w:szCs w:val="22"/>
        </w:rPr>
      </w:pPr>
    </w:p>
    <w:p w14:paraId="213848D6" w14:textId="77777777" w:rsidR="00D948A2" w:rsidRPr="00D948A2" w:rsidRDefault="00D948A2" w:rsidP="00D948A2">
      <w:pPr>
        <w:jc w:val="center"/>
        <w:rPr>
          <w:sz w:val="22"/>
          <w:szCs w:val="22"/>
        </w:rPr>
      </w:pPr>
      <w:r w:rsidRPr="269CB04D">
        <w:rPr>
          <w:sz w:val="22"/>
          <w:szCs w:val="22"/>
        </w:rPr>
        <w:t>(End of provision)</w:t>
      </w:r>
    </w:p>
    <w:p w14:paraId="074EFD55" w14:textId="77777777" w:rsidR="00D948A2" w:rsidRPr="00D948A2" w:rsidRDefault="00D948A2" w:rsidP="00D948A2">
      <w:pPr>
        <w:rPr>
          <w:sz w:val="22"/>
          <w:szCs w:val="22"/>
        </w:rPr>
      </w:pPr>
    </w:p>
    <w:p w14:paraId="7C595335" w14:textId="77777777" w:rsidR="00D948A2" w:rsidRPr="00D948A2" w:rsidRDefault="00D948A2" w:rsidP="00D948A2">
      <w:pPr>
        <w:rPr>
          <w:sz w:val="22"/>
          <w:szCs w:val="22"/>
        </w:rPr>
      </w:pPr>
      <w:r w:rsidRPr="269CB04D">
        <w:rPr>
          <w:sz w:val="22"/>
          <w:szCs w:val="22"/>
        </w:rPr>
        <w:t>Alternate I (Oct 2018). As prescribed in 4.1105(a)(2), substitute the following paragraph (b)(1) for paragraph (b)(1) of the basic provision:</w:t>
      </w:r>
    </w:p>
    <w:p w14:paraId="09DA1457" w14:textId="77777777" w:rsidR="00D948A2" w:rsidRDefault="00D948A2" w:rsidP="00D948A2">
      <w:pPr>
        <w:rPr>
          <w:sz w:val="22"/>
          <w:szCs w:val="22"/>
        </w:rPr>
      </w:pPr>
      <w:r w:rsidRPr="269CB04D">
        <w:rPr>
          <w:sz w:val="22"/>
          <w:szCs w:val="22"/>
        </w:rPr>
        <w:lastRenderedPageBreak/>
        <w:t>(b)(1) An Offeror is required to be registered in SAM as soon as possible. If registration is not possible when submitting an offer or quotation, the awardee shall be registered in SAM in accordance with the requirements of clause 52.204-13, System for Award Management Maintenance.</w:t>
      </w:r>
    </w:p>
    <w:p w14:paraId="0E4AF94B" w14:textId="77777777" w:rsidR="00D948A2" w:rsidRDefault="00D948A2" w:rsidP="00D948A2">
      <w:pPr>
        <w:rPr>
          <w:sz w:val="22"/>
          <w:szCs w:val="22"/>
        </w:rPr>
      </w:pPr>
    </w:p>
    <w:p w14:paraId="6D4A61C0" w14:textId="77777777" w:rsidR="009A7973" w:rsidRPr="009A7973" w:rsidRDefault="001F1E33" w:rsidP="00D948A2">
      <w:pPr>
        <w:rPr>
          <w:b/>
          <w:bCs/>
          <w:sz w:val="22"/>
          <w:szCs w:val="22"/>
        </w:rPr>
      </w:pPr>
      <w:r w:rsidRPr="269CB04D">
        <w:rPr>
          <w:b/>
          <w:bCs/>
          <w:sz w:val="22"/>
          <w:szCs w:val="22"/>
        </w:rPr>
        <w:t>___</w:t>
      </w:r>
      <w:r w:rsidR="009A7973" w:rsidRPr="269CB04D">
        <w:rPr>
          <w:b/>
          <w:bCs/>
          <w:sz w:val="22"/>
          <w:szCs w:val="22"/>
        </w:rPr>
        <w:t>52.213-4</w:t>
      </w:r>
      <w:r w:rsidR="00366991" w:rsidRPr="269CB04D">
        <w:rPr>
          <w:b/>
          <w:bCs/>
          <w:sz w:val="22"/>
          <w:szCs w:val="22"/>
        </w:rPr>
        <w:t xml:space="preserve"> </w:t>
      </w:r>
      <w:r w:rsidR="009A7973" w:rsidRPr="269CB04D">
        <w:rPr>
          <w:b/>
          <w:bCs/>
          <w:sz w:val="22"/>
          <w:szCs w:val="22"/>
        </w:rPr>
        <w:t xml:space="preserve">- </w:t>
      </w:r>
      <w:r w:rsidR="009A7973" w:rsidRPr="269CB04D">
        <w:rPr>
          <w:b/>
          <w:bCs/>
          <w:sz w:val="22"/>
          <w:szCs w:val="22"/>
          <w:lang w:val="en"/>
        </w:rPr>
        <w:t>Terms and Conditions—Simplified Acquisitions (O</w:t>
      </w:r>
      <w:r w:rsidR="00D12C88" w:rsidRPr="269CB04D">
        <w:rPr>
          <w:b/>
          <w:bCs/>
          <w:sz w:val="22"/>
          <w:szCs w:val="22"/>
          <w:lang w:val="en"/>
        </w:rPr>
        <w:t>ther Than Commercial Items) (</w:t>
      </w:r>
      <w:r w:rsidR="0079630A" w:rsidRPr="269CB04D">
        <w:rPr>
          <w:b/>
          <w:bCs/>
          <w:sz w:val="22"/>
          <w:szCs w:val="22"/>
          <w:lang w:val="en"/>
        </w:rPr>
        <w:t>JAN 2019</w:t>
      </w:r>
      <w:r w:rsidR="009A7973" w:rsidRPr="269CB04D">
        <w:rPr>
          <w:b/>
          <w:bCs/>
          <w:sz w:val="22"/>
          <w:szCs w:val="22"/>
          <w:lang w:val="en"/>
        </w:rPr>
        <w:t>)</w:t>
      </w:r>
    </w:p>
    <w:p w14:paraId="5994E2BB" w14:textId="77777777" w:rsidR="00E85C72" w:rsidRPr="00E85C72" w:rsidRDefault="00E85C72" w:rsidP="269CB04D">
      <w:pPr>
        <w:rPr>
          <w:sz w:val="22"/>
          <w:szCs w:val="22"/>
        </w:rPr>
      </w:pPr>
      <w:bookmarkStart w:id="12" w:name="wp1179654"/>
      <w:bookmarkEnd w:id="12"/>
    </w:p>
    <w:p w14:paraId="3FCB13FF" w14:textId="77777777" w:rsidR="003E7685" w:rsidRPr="003E7685" w:rsidRDefault="003E7685" w:rsidP="269CB04D">
      <w:pPr>
        <w:rPr>
          <w:sz w:val="22"/>
          <w:szCs w:val="22"/>
        </w:rPr>
      </w:pPr>
      <w:r w:rsidRPr="269CB04D">
        <w:rPr>
          <w:sz w:val="22"/>
          <w:szCs w:val="22"/>
        </w:rPr>
        <w:t>(a)  The Contractor shall comply with the following Federal Acquisition Regulation (FAR) clauses that are incorporated by reference:</w:t>
      </w:r>
    </w:p>
    <w:p w14:paraId="6CCB0556" w14:textId="77777777" w:rsidR="003E7685" w:rsidRPr="003E7685" w:rsidRDefault="003E7685" w:rsidP="269CB04D">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clauses listed below implement provisions of law or Executive order:</w:t>
      </w:r>
    </w:p>
    <w:p w14:paraId="43989D11"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52.203</w:t>
      </w:r>
      <w:proofErr w:type="gramEnd"/>
      <w:r w:rsidRPr="269CB04D">
        <w:rPr>
          <w:sz w:val="22"/>
          <w:szCs w:val="22"/>
        </w:rPr>
        <w:t xml:space="preserve">-19,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269CB04D">
        <w:rPr>
          <w:sz w:val="22"/>
          <w:szCs w:val="22"/>
        </w:rPr>
        <w:t>resolutions))</w:t>
      </w:r>
      <w:proofErr w:type="gramEnd"/>
      <w:r w:rsidRPr="269CB04D">
        <w:rPr>
          <w:sz w:val="22"/>
          <w:szCs w:val="22"/>
        </w:rPr>
        <w:t>.</w:t>
      </w:r>
    </w:p>
    <w:p w14:paraId="50CE7383"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52.204</w:t>
      </w:r>
      <w:proofErr w:type="gramEnd"/>
      <w:r w:rsidRPr="269CB04D">
        <w:rPr>
          <w:sz w:val="22"/>
          <w:szCs w:val="22"/>
        </w:rPr>
        <w:t>-23, Prohibition on Contracting for Hardware, Software, and Services Developed or Provided by Kaspersky Lab and Other Covered Entities (Jul 2018) (Section 1634 of Pub. L. 115-91).</w:t>
      </w:r>
    </w:p>
    <w:p w14:paraId="1B32365E"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52.222</w:t>
      </w:r>
      <w:proofErr w:type="gramEnd"/>
      <w:r w:rsidRPr="269CB04D">
        <w:rPr>
          <w:sz w:val="22"/>
          <w:szCs w:val="22"/>
        </w:rPr>
        <w:t>-3, Convict Labor (Jun 2003) (E.O.11755).</w:t>
      </w:r>
    </w:p>
    <w:p w14:paraId="705C7C74"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52.222</w:t>
      </w:r>
      <w:proofErr w:type="gramEnd"/>
      <w:r w:rsidRPr="269CB04D">
        <w:rPr>
          <w:sz w:val="22"/>
          <w:szCs w:val="22"/>
        </w:rPr>
        <w:t>-21, Prohibition of Segregated Facilities (Apr 2015).</w:t>
      </w:r>
    </w:p>
    <w:p w14:paraId="271F52D9"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52.222</w:t>
      </w:r>
      <w:proofErr w:type="gramEnd"/>
      <w:r w:rsidRPr="269CB04D">
        <w:rPr>
          <w:sz w:val="22"/>
          <w:szCs w:val="22"/>
        </w:rPr>
        <w:t>-26, Equal Opportunity (Sept 2016) (E.O.11246).</w:t>
      </w:r>
    </w:p>
    <w:p w14:paraId="77BA071A" w14:textId="77777777" w:rsidR="003E7685" w:rsidRPr="003E7685" w:rsidRDefault="003E7685" w:rsidP="269CB04D">
      <w:pPr>
        <w:rPr>
          <w:sz w:val="22"/>
          <w:szCs w:val="22"/>
        </w:rPr>
      </w:pPr>
      <w:r w:rsidRPr="269CB04D">
        <w:rPr>
          <w:sz w:val="22"/>
          <w:szCs w:val="22"/>
        </w:rPr>
        <w:t>(vi</w:t>
      </w:r>
      <w:proofErr w:type="gramStart"/>
      <w:r w:rsidRPr="269CB04D">
        <w:rPr>
          <w:sz w:val="22"/>
          <w:szCs w:val="22"/>
        </w:rPr>
        <w:t>)  52.225</w:t>
      </w:r>
      <w:proofErr w:type="gramEnd"/>
      <w:r w:rsidRPr="269CB04D">
        <w:rPr>
          <w:sz w:val="22"/>
          <w:szCs w:val="22"/>
        </w:rPr>
        <w:t>-13, Restrictions on Certain Foreign Purchases (Jun 2008) (E.O.s, proclamations, and statutes administered by the Office of Foreign Assets Control of the Department of the Treasury).</w:t>
      </w:r>
    </w:p>
    <w:p w14:paraId="36AF5A18" w14:textId="77777777" w:rsidR="003E7685" w:rsidRPr="003E7685" w:rsidRDefault="003E7685" w:rsidP="269CB04D">
      <w:pPr>
        <w:rPr>
          <w:sz w:val="22"/>
          <w:szCs w:val="22"/>
        </w:rPr>
      </w:pPr>
      <w:r w:rsidRPr="269CB04D">
        <w:rPr>
          <w:sz w:val="22"/>
          <w:szCs w:val="22"/>
        </w:rPr>
        <w:t>(vii)  52.233-3, Protest After Award (Aug 1996) (31 U.S.C.3553).</w:t>
      </w:r>
    </w:p>
    <w:p w14:paraId="0020290F" w14:textId="77777777" w:rsidR="003E7685" w:rsidRPr="003E7685" w:rsidRDefault="003E7685" w:rsidP="269CB04D">
      <w:pPr>
        <w:rPr>
          <w:sz w:val="22"/>
          <w:szCs w:val="22"/>
        </w:rPr>
      </w:pPr>
      <w:r w:rsidRPr="269CB04D">
        <w:rPr>
          <w:sz w:val="22"/>
          <w:szCs w:val="22"/>
        </w:rPr>
        <w:t>(viii)  52.233-4, Applicable Law for Breach of Contract Claim (Oct 2004) (Pub.L.108-77, 108-78 (19 U.S.C. 3805 note)).</w:t>
      </w:r>
    </w:p>
    <w:p w14:paraId="6CD3CBDC" w14:textId="77777777" w:rsidR="003E7685" w:rsidRPr="003E7685" w:rsidRDefault="003E7685" w:rsidP="269CB04D">
      <w:pPr>
        <w:rPr>
          <w:sz w:val="22"/>
          <w:szCs w:val="22"/>
        </w:rPr>
      </w:pPr>
      <w:r w:rsidRPr="269CB04D">
        <w:rPr>
          <w:sz w:val="22"/>
          <w:szCs w:val="22"/>
        </w:rPr>
        <w:t>(2</w:t>
      </w:r>
      <w:proofErr w:type="gramStart"/>
      <w:r w:rsidRPr="269CB04D">
        <w:rPr>
          <w:sz w:val="22"/>
          <w:szCs w:val="22"/>
        </w:rPr>
        <w:t>)  Listed</w:t>
      </w:r>
      <w:proofErr w:type="gramEnd"/>
      <w:r w:rsidRPr="269CB04D">
        <w:rPr>
          <w:sz w:val="22"/>
          <w:szCs w:val="22"/>
        </w:rPr>
        <w:t xml:space="preserve"> below are additional clauses that apply:</w:t>
      </w:r>
    </w:p>
    <w:p w14:paraId="1440A598"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52.232</w:t>
      </w:r>
      <w:proofErr w:type="gramEnd"/>
      <w:r w:rsidRPr="269CB04D">
        <w:rPr>
          <w:sz w:val="22"/>
          <w:szCs w:val="22"/>
        </w:rPr>
        <w:t>-1, Payments (Apr 1984).</w:t>
      </w:r>
    </w:p>
    <w:p w14:paraId="0F1D8506"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52.232</w:t>
      </w:r>
      <w:proofErr w:type="gramEnd"/>
      <w:r w:rsidRPr="269CB04D">
        <w:rPr>
          <w:sz w:val="22"/>
          <w:szCs w:val="22"/>
        </w:rPr>
        <w:t>-8, Discounts for Prompt Payment (Feb 2002).</w:t>
      </w:r>
    </w:p>
    <w:p w14:paraId="7A84F19F"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52.232</w:t>
      </w:r>
      <w:proofErr w:type="gramEnd"/>
      <w:r w:rsidRPr="269CB04D">
        <w:rPr>
          <w:sz w:val="22"/>
          <w:szCs w:val="22"/>
        </w:rPr>
        <w:t>-11, Extras (Apr 1984).</w:t>
      </w:r>
    </w:p>
    <w:p w14:paraId="593654AD"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52.232</w:t>
      </w:r>
      <w:proofErr w:type="gramEnd"/>
      <w:r w:rsidRPr="269CB04D">
        <w:rPr>
          <w:sz w:val="22"/>
          <w:szCs w:val="22"/>
        </w:rPr>
        <w:t>-25, Prompt Payment (Jan 2017).</w:t>
      </w:r>
    </w:p>
    <w:p w14:paraId="145B4AB1"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52.232</w:t>
      </w:r>
      <w:proofErr w:type="gramEnd"/>
      <w:r w:rsidRPr="269CB04D">
        <w:rPr>
          <w:sz w:val="22"/>
          <w:szCs w:val="22"/>
        </w:rPr>
        <w:t>-39, Unenforceability of Unauthorized Obligations (Jun 2013).</w:t>
      </w:r>
    </w:p>
    <w:p w14:paraId="0D4D139D" w14:textId="77777777" w:rsidR="003E7685" w:rsidRPr="003E7685" w:rsidRDefault="003E7685" w:rsidP="269CB04D">
      <w:pPr>
        <w:rPr>
          <w:sz w:val="22"/>
          <w:szCs w:val="22"/>
        </w:rPr>
      </w:pPr>
      <w:r w:rsidRPr="269CB04D">
        <w:rPr>
          <w:sz w:val="22"/>
          <w:szCs w:val="22"/>
        </w:rPr>
        <w:t>(vi</w:t>
      </w:r>
      <w:proofErr w:type="gramStart"/>
      <w:r w:rsidRPr="269CB04D">
        <w:rPr>
          <w:sz w:val="22"/>
          <w:szCs w:val="22"/>
        </w:rPr>
        <w:t>)  52.232</w:t>
      </w:r>
      <w:proofErr w:type="gramEnd"/>
      <w:r w:rsidRPr="269CB04D">
        <w:rPr>
          <w:sz w:val="22"/>
          <w:szCs w:val="22"/>
        </w:rPr>
        <w:t>-40, Providing Accelerated Payments to Small Business Subcontractors (Dec2013)</w:t>
      </w:r>
    </w:p>
    <w:p w14:paraId="60F6210F" w14:textId="77777777" w:rsidR="003E7685" w:rsidRPr="003E7685" w:rsidRDefault="003E7685" w:rsidP="269CB04D">
      <w:pPr>
        <w:rPr>
          <w:sz w:val="22"/>
          <w:szCs w:val="22"/>
        </w:rPr>
      </w:pPr>
      <w:r w:rsidRPr="269CB04D">
        <w:rPr>
          <w:sz w:val="22"/>
          <w:szCs w:val="22"/>
        </w:rPr>
        <w:t>(vii</w:t>
      </w:r>
      <w:proofErr w:type="gramStart"/>
      <w:r w:rsidRPr="269CB04D">
        <w:rPr>
          <w:sz w:val="22"/>
          <w:szCs w:val="22"/>
        </w:rPr>
        <w:t>)  52.233</w:t>
      </w:r>
      <w:proofErr w:type="gramEnd"/>
      <w:r w:rsidRPr="269CB04D">
        <w:rPr>
          <w:sz w:val="22"/>
          <w:szCs w:val="22"/>
        </w:rPr>
        <w:t>-1, Disputes (May2014)</w:t>
      </w:r>
    </w:p>
    <w:p w14:paraId="5D5F3109" w14:textId="77777777" w:rsidR="003E7685" w:rsidRPr="003E7685" w:rsidRDefault="003E7685" w:rsidP="269CB04D">
      <w:pPr>
        <w:rPr>
          <w:sz w:val="22"/>
          <w:szCs w:val="22"/>
        </w:rPr>
      </w:pPr>
      <w:r w:rsidRPr="269CB04D">
        <w:rPr>
          <w:sz w:val="22"/>
          <w:szCs w:val="22"/>
        </w:rPr>
        <w:t>(viii</w:t>
      </w:r>
      <w:proofErr w:type="gramStart"/>
      <w:r w:rsidRPr="269CB04D">
        <w:rPr>
          <w:sz w:val="22"/>
          <w:szCs w:val="22"/>
        </w:rPr>
        <w:t>)  52.244</w:t>
      </w:r>
      <w:proofErr w:type="gramEnd"/>
      <w:r w:rsidRPr="269CB04D">
        <w:rPr>
          <w:sz w:val="22"/>
          <w:szCs w:val="22"/>
        </w:rPr>
        <w:t>-6, Subcontracts for Commercial Items (Jan 2019).</w:t>
      </w:r>
    </w:p>
    <w:p w14:paraId="27E91863" w14:textId="77777777" w:rsidR="003E7685" w:rsidRPr="003E7685" w:rsidRDefault="003E7685" w:rsidP="269CB04D">
      <w:pPr>
        <w:rPr>
          <w:sz w:val="22"/>
          <w:szCs w:val="22"/>
        </w:rPr>
      </w:pPr>
      <w:r w:rsidRPr="269CB04D">
        <w:rPr>
          <w:sz w:val="22"/>
          <w:szCs w:val="22"/>
        </w:rPr>
        <w:t>(ix</w:t>
      </w:r>
      <w:proofErr w:type="gramStart"/>
      <w:r w:rsidRPr="269CB04D">
        <w:rPr>
          <w:sz w:val="22"/>
          <w:szCs w:val="22"/>
        </w:rPr>
        <w:t>)  52.253</w:t>
      </w:r>
      <w:proofErr w:type="gramEnd"/>
      <w:r w:rsidRPr="269CB04D">
        <w:rPr>
          <w:sz w:val="22"/>
          <w:szCs w:val="22"/>
        </w:rPr>
        <w:t>-1, Computer Generated Forms (Jan 1991).</w:t>
      </w:r>
    </w:p>
    <w:p w14:paraId="345959F1" w14:textId="77777777" w:rsidR="003E7685" w:rsidRPr="003E7685" w:rsidRDefault="003E7685" w:rsidP="269CB04D">
      <w:pPr>
        <w:rPr>
          <w:sz w:val="22"/>
          <w:szCs w:val="22"/>
        </w:rPr>
      </w:pPr>
      <w:r w:rsidRPr="269CB04D">
        <w:rPr>
          <w:sz w:val="22"/>
          <w:szCs w:val="22"/>
        </w:rPr>
        <w:t>(b)  The Contractor shall comply with the following FAR clauses, incorporated by reference, unless the circumstances do not apply:</w:t>
      </w:r>
    </w:p>
    <w:p w14:paraId="62DC536E" w14:textId="77777777" w:rsidR="003E7685" w:rsidRPr="003E7685" w:rsidRDefault="003E7685" w:rsidP="269CB04D">
      <w:pPr>
        <w:rPr>
          <w:sz w:val="22"/>
          <w:szCs w:val="22"/>
        </w:rPr>
      </w:pPr>
      <w:r w:rsidRPr="269CB04D">
        <w:rPr>
          <w:sz w:val="22"/>
          <w:szCs w:val="22"/>
        </w:rPr>
        <w:t>(1</w:t>
      </w:r>
      <w:proofErr w:type="gramStart"/>
      <w:r w:rsidRPr="269CB04D">
        <w:rPr>
          <w:sz w:val="22"/>
          <w:szCs w:val="22"/>
        </w:rPr>
        <w:t>)  The</w:t>
      </w:r>
      <w:proofErr w:type="gramEnd"/>
      <w:r w:rsidRPr="269CB04D">
        <w:rPr>
          <w:sz w:val="22"/>
          <w:szCs w:val="22"/>
        </w:rPr>
        <w:t xml:space="preserve"> clauses listed below implement provisions of law or Executive order:</w:t>
      </w:r>
    </w:p>
    <w:p w14:paraId="39799DD8" w14:textId="77777777" w:rsidR="003E7685" w:rsidRPr="003E7685" w:rsidRDefault="003E7685" w:rsidP="269CB04D">
      <w:pPr>
        <w:rPr>
          <w:sz w:val="22"/>
          <w:szCs w:val="22"/>
        </w:rPr>
      </w:pPr>
      <w:r w:rsidRPr="269CB04D">
        <w:rPr>
          <w:sz w:val="22"/>
          <w:szCs w:val="22"/>
        </w:rPr>
        <w:t xml:space="preserve">(i)  52.204-10, Reporting Executive Compensation and First-Tier Subcontract Awards (Oct </w:t>
      </w:r>
      <w:proofErr w:type="gramStart"/>
      <w:r w:rsidRPr="269CB04D">
        <w:rPr>
          <w:sz w:val="22"/>
          <w:szCs w:val="22"/>
        </w:rPr>
        <w:t>2018)(</w:t>
      </w:r>
      <w:proofErr w:type="gramEnd"/>
      <w:r w:rsidRPr="269CB04D">
        <w:rPr>
          <w:sz w:val="22"/>
          <w:szCs w:val="22"/>
        </w:rPr>
        <w:t>Pub. L. 109-282) (31 U.S.C. 6101 note) (Applies to contracts valued at $30,000 or more).</w:t>
      </w:r>
    </w:p>
    <w:p w14:paraId="09A93D1E"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52.222</w:t>
      </w:r>
      <w:proofErr w:type="gramEnd"/>
      <w:r w:rsidRPr="269CB04D">
        <w:rPr>
          <w:sz w:val="22"/>
          <w:szCs w:val="22"/>
        </w:rPr>
        <w:t>-19, Child Labor-Cooperation with Authorities and Remedies (Jan2018) (E.O.13126) (Applies to contracts for supplies exceeding the micro-purchase threshold.)</w:t>
      </w:r>
    </w:p>
    <w:p w14:paraId="3C9A4C9D" w14:textId="77777777" w:rsidR="003E7685" w:rsidRPr="003E7685" w:rsidRDefault="003E7685" w:rsidP="269CB04D">
      <w:pPr>
        <w:rPr>
          <w:sz w:val="22"/>
          <w:szCs w:val="22"/>
        </w:rPr>
      </w:pPr>
      <w:r w:rsidRPr="269CB04D">
        <w:rPr>
          <w:sz w:val="22"/>
          <w:szCs w:val="22"/>
        </w:rPr>
        <w:t xml:space="preserve">(iii)  52.222-20, Contracts for Materials, Supplies, Articles, and Equipment Exceeding $15,000 (May 2014) (41 </w:t>
      </w:r>
      <w:proofErr w:type="spellStart"/>
      <w:r w:rsidRPr="269CB04D">
        <w:rPr>
          <w:sz w:val="22"/>
          <w:szCs w:val="22"/>
        </w:rPr>
        <w:t>U.S.</w:t>
      </w:r>
      <w:proofErr w:type="gramStart"/>
      <w:r w:rsidRPr="269CB04D">
        <w:rPr>
          <w:sz w:val="22"/>
          <w:szCs w:val="22"/>
        </w:rPr>
        <w:t>C.chapter</w:t>
      </w:r>
      <w:proofErr w:type="spellEnd"/>
      <w:proofErr w:type="gramEnd"/>
      <w:r w:rsidRPr="269CB04D">
        <w:rPr>
          <w:sz w:val="22"/>
          <w:szCs w:val="22"/>
        </w:rPr>
        <w:t xml:space="preserve"> 65) (Applies to supply contracts over $15,000 in the United States, Puerto Rico, or the U.S. Virgin Islands).</w:t>
      </w:r>
    </w:p>
    <w:p w14:paraId="0679FD07" w14:textId="77777777" w:rsidR="003E7685" w:rsidRPr="003E7685" w:rsidRDefault="003E7685" w:rsidP="269CB04D">
      <w:pPr>
        <w:rPr>
          <w:sz w:val="22"/>
          <w:szCs w:val="22"/>
        </w:rPr>
      </w:pPr>
      <w:r w:rsidRPr="269CB04D">
        <w:rPr>
          <w:sz w:val="22"/>
          <w:szCs w:val="22"/>
        </w:rPr>
        <w:t>(iv)  52.222-35, Equal Opportunity for Veterans (Oct2015) (38 U.S.C.4212) (applies to contracts of $150,000 or more).</w:t>
      </w:r>
    </w:p>
    <w:p w14:paraId="10ECAECB" w14:textId="77777777" w:rsidR="003E7685" w:rsidRPr="003E7685" w:rsidRDefault="003E7685" w:rsidP="269CB04D">
      <w:pPr>
        <w:rPr>
          <w:sz w:val="22"/>
          <w:szCs w:val="22"/>
        </w:rPr>
      </w:pPr>
      <w:r w:rsidRPr="269CB04D">
        <w:rPr>
          <w:sz w:val="22"/>
          <w:szCs w:val="22"/>
        </w:rPr>
        <w:t>(v)  52.222-36, Equal Employment for Workers with Disabilities (Jul 2014) (29 U.S.C.793) (Applies to contracts over $15,000,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w14:paraId="62FA4C87" w14:textId="77777777" w:rsidR="003E7685" w:rsidRPr="003E7685" w:rsidRDefault="003E7685" w:rsidP="269CB04D">
      <w:pPr>
        <w:rPr>
          <w:sz w:val="22"/>
          <w:szCs w:val="22"/>
        </w:rPr>
      </w:pPr>
      <w:r w:rsidRPr="269CB04D">
        <w:rPr>
          <w:sz w:val="22"/>
          <w:szCs w:val="22"/>
        </w:rPr>
        <w:t>(vi)  52.222-37, Employment Reports on Veterans (Feb 2016) (38 U.S.C.4212) (Applies to contracts of $150,000 or more).</w:t>
      </w:r>
    </w:p>
    <w:p w14:paraId="3756CC62" w14:textId="77777777" w:rsidR="003E7685" w:rsidRPr="003E7685" w:rsidRDefault="003E7685" w:rsidP="269CB04D">
      <w:pPr>
        <w:rPr>
          <w:sz w:val="22"/>
          <w:szCs w:val="22"/>
        </w:rPr>
      </w:pPr>
      <w:r w:rsidRPr="269CB04D">
        <w:rPr>
          <w:sz w:val="22"/>
          <w:szCs w:val="22"/>
        </w:rPr>
        <w:lastRenderedPageBreak/>
        <w:t xml:space="preserve">(vii)  52.222-41, Service Contract Labor Standards (Aug 2018) (41 </w:t>
      </w:r>
      <w:proofErr w:type="spellStart"/>
      <w:r w:rsidRPr="269CB04D">
        <w:rPr>
          <w:sz w:val="22"/>
          <w:szCs w:val="22"/>
        </w:rPr>
        <w:t>U.S.C.chapter</w:t>
      </w:r>
      <w:proofErr w:type="spellEnd"/>
      <w:r w:rsidRPr="269CB04D">
        <w:rPr>
          <w:sz w:val="22"/>
          <w:szCs w:val="22"/>
        </w:rPr>
        <w:t xml:space="preserve"> 67)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or the outer Continental Shelf).</w:t>
      </w:r>
    </w:p>
    <w:p w14:paraId="17EB9050" w14:textId="77777777" w:rsidR="003E7685" w:rsidRPr="003E7685" w:rsidRDefault="003E7685" w:rsidP="269CB04D">
      <w:pPr>
        <w:rPr>
          <w:sz w:val="22"/>
          <w:szCs w:val="22"/>
        </w:rPr>
      </w:pPr>
      <w:r w:rsidRPr="269CB04D">
        <w:rPr>
          <w:sz w:val="22"/>
          <w:szCs w:val="22"/>
        </w:rPr>
        <w:t xml:space="preserve">(viii)  </w:t>
      </w:r>
    </w:p>
    <w:p w14:paraId="430C1631" w14:textId="77777777" w:rsidR="003E7685" w:rsidRPr="003E7685" w:rsidRDefault="003E7685" w:rsidP="269CB04D">
      <w:pPr>
        <w:rPr>
          <w:sz w:val="22"/>
          <w:szCs w:val="22"/>
        </w:rPr>
      </w:pPr>
      <w:r w:rsidRPr="269CB04D">
        <w:rPr>
          <w:sz w:val="22"/>
          <w:szCs w:val="22"/>
        </w:rPr>
        <w:t>(A)  52.222-50, Combating Trafficking in Persons (Jan 2019) (22 U.S.C. chapter 78 and E.O 13627) (Applies to all solicitations and contracts).</w:t>
      </w:r>
    </w:p>
    <w:p w14:paraId="41BC3A6E" w14:textId="77777777" w:rsidR="003E7685" w:rsidRPr="003E7685" w:rsidRDefault="003E7685" w:rsidP="269CB04D">
      <w:pPr>
        <w:rPr>
          <w:sz w:val="22"/>
          <w:szCs w:val="22"/>
        </w:rPr>
      </w:pPr>
      <w:r w:rsidRPr="269CB04D">
        <w:rPr>
          <w:sz w:val="22"/>
          <w:szCs w:val="22"/>
        </w:rPr>
        <w:t xml:space="preserve">(B)  Alternate I (Mar 2015) (Applies if the Contracting Officer has filled in the following information </w:t>
      </w:r>
      <w:proofErr w:type="gramStart"/>
      <w:r w:rsidRPr="269CB04D">
        <w:rPr>
          <w:sz w:val="22"/>
          <w:szCs w:val="22"/>
        </w:rPr>
        <w:t>with regard to</w:t>
      </w:r>
      <w:proofErr w:type="gramEnd"/>
      <w:r w:rsidRPr="269CB04D">
        <w:rPr>
          <w:sz w:val="22"/>
          <w:szCs w:val="22"/>
        </w:rPr>
        <w:t xml:space="preserve"> applicable directives or notices: Document title(s), source for obtaining document(s), and contract performance location outside the United States to which the document applies).</w:t>
      </w:r>
    </w:p>
    <w:p w14:paraId="6D1A65A0" w14:textId="77777777" w:rsidR="003E7685" w:rsidRPr="003E7685" w:rsidRDefault="003E7685" w:rsidP="269CB04D">
      <w:pPr>
        <w:rPr>
          <w:sz w:val="22"/>
          <w:szCs w:val="22"/>
        </w:rPr>
      </w:pPr>
      <w:r w:rsidRPr="269CB04D">
        <w:rPr>
          <w:sz w:val="22"/>
          <w:szCs w:val="22"/>
        </w:rPr>
        <w:t>(ix)  52.222-55, Minimum Wages Under Executive Order 13658 (Dec 2015) (Applies when 52.222-6 or 52.222-41 are in the contract and performance in whole or in part is in the United States (the 50 States and the District of Columbia)).</w:t>
      </w:r>
    </w:p>
    <w:p w14:paraId="28B998E6" w14:textId="77777777" w:rsidR="003E7685" w:rsidRPr="003E7685" w:rsidRDefault="003E7685" w:rsidP="269CB04D">
      <w:pPr>
        <w:rPr>
          <w:sz w:val="22"/>
          <w:szCs w:val="22"/>
        </w:rPr>
      </w:pPr>
      <w:r w:rsidRPr="269CB04D">
        <w:rPr>
          <w:sz w:val="22"/>
          <w:szCs w:val="22"/>
        </w:rPr>
        <w:t>(x)  52.222-62, Paid Sick Leave Under Executive Order 13706 (Jan 2017) (E.O. 13706) (Applies when 52.222-6 or 52.222-41 are in the contract and performance in whole or in part is in the United States (the 50 States and the District of Columbia.))</w:t>
      </w:r>
    </w:p>
    <w:p w14:paraId="732B6713" w14:textId="77777777" w:rsidR="003E7685" w:rsidRPr="003E7685" w:rsidRDefault="003E7685" w:rsidP="269CB04D">
      <w:pPr>
        <w:rPr>
          <w:sz w:val="22"/>
          <w:szCs w:val="22"/>
        </w:rPr>
      </w:pPr>
      <w:r w:rsidRPr="269CB04D">
        <w:rPr>
          <w:sz w:val="22"/>
          <w:szCs w:val="22"/>
        </w:rPr>
        <w:t>(xi</w:t>
      </w:r>
      <w:proofErr w:type="gramStart"/>
      <w:r w:rsidRPr="269CB04D">
        <w:rPr>
          <w:sz w:val="22"/>
          <w:szCs w:val="22"/>
        </w:rPr>
        <w:t>)  52.223</w:t>
      </w:r>
      <w:proofErr w:type="gramEnd"/>
      <w:r w:rsidRPr="269CB04D">
        <w:rPr>
          <w:sz w:val="22"/>
          <w:szCs w:val="22"/>
        </w:rPr>
        <w:t>-5, Pollution Prevention and Right-to-Know Information (May2011) (E.O. 13423) (Applies to services performed on Federal facilities).</w:t>
      </w:r>
    </w:p>
    <w:p w14:paraId="631E3498" w14:textId="77777777" w:rsidR="003E7685" w:rsidRPr="003E7685" w:rsidRDefault="003E7685" w:rsidP="269CB04D">
      <w:pPr>
        <w:rPr>
          <w:sz w:val="22"/>
          <w:szCs w:val="22"/>
        </w:rPr>
      </w:pPr>
      <w:r w:rsidRPr="269CB04D">
        <w:rPr>
          <w:sz w:val="22"/>
          <w:szCs w:val="22"/>
        </w:rPr>
        <w:t>(xii</w:t>
      </w:r>
      <w:proofErr w:type="gramStart"/>
      <w:r w:rsidRPr="269CB04D">
        <w:rPr>
          <w:sz w:val="22"/>
          <w:szCs w:val="22"/>
        </w:rPr>
        <w:t>)  52.223</w:t>
      </w:r>
      <w:proofErr w:type="gramEnd"/>
      <w:r w:rsidRPr="269CB04D">
        <w:rPr>
          <w:sz w:val="22"/>
          <w:szCs w:val="22"/>
        </w:rPr>
        <w:t xml:space="preserve">-11, Ozone-Depleting Substances and High Global Warming Potential Hydrofluorocarbons (Jun 2016) (E.O. </w:t>
      </w:r>
      <w:proofErr w:type="gramStart"/>
      <w:r w:rsidRPr="269CB04D">
        <w:rPr>
          <w:sz w:val="22"/>
          <w:szCs w:val="22"/>
        </w:rPr>
        <w:t>13693)(</w:t>
      </w:r>
      <w:proofErr w:type="gramEnd"/>
      <w:r w:rsidRPr="269CB04D">
        <w:rPr>
          <w:sz w:val="22"/>
          <w:szCs w:val="22"/>
        </w:rPr>
        <w:t>applies to contracts for products as prescribed at FAR 23.804(a)(1)).</w:t>
      </w:r>
    </w:p>
    <w:p w14:paraId="18D48C41" w14:textId="77777777" w:rsidR="003E7685" w:rsidRPr="003E7685" w:rsidRDefault="003E7685" w:rsidP="269CB04D">
      <w:pPr>
        <w:rPr>
          <w:sz w:val="22"/>
          <w:szCs w:val="22"/>
        </w:rPr>
      </w:pPr>
      <w:r w:rsidRPr="269CB04D">
        <w:rPr>
          <w:sz w:val="22"/>
          <w:szCs w:val="22"/>
        </w:rPr>
        <w:t>(xiii)  52.223-12, Maintenance, Service, Repair, or Disposal of Refrigeration Equipment and Air Conditioners (Jun2016) (E.O. 13693) (Applies to maintenance, service, repair, or disposal of refrigeration equipment and air conditioners).</w:t>
      </w:r>
    </w:p>
    <w:p w14:paraId="2D1555B5" w14:textId="77777777" w:rsidR="003E7685" w:rsidRPr="003E7685" w:rsidRDefault="003E7685" w:rsidP="269CB04D">
      <w:pPr>
        <w:rPr>
          <w:sz w:val="22"/>
          <w:szCs w:val="22"/>
        </w:rPr>
      </w:pPr>
      <w:r w:rsidRPr="269CB04D">
        <w:rPr>
          <w:sz w:val="22"/>
          <w:szCs w:val="22"/>
        </w:rPr>
        <w:t>(xiv)  52.223-15, Energy Efficiency in Energy-Consuming Products (Dec 2007) (42 U.S.C. 8259b) (Unless exempt pursuant to 23.204, applies to contracts when energy-consuming products listed in the ENERGY STAR® Program or Federal Energy Management Program (FEMP)) will be-</w:t>
      </w:r>
    </w:p>
    <w:p w14:paraId="2685CE28" w14:textId="77777777" w:rsidR="003E7685" w:rsidRPr="003E7685" w:rsidRDefault="003E7685" w:rsidP="269CB04D">
      <w:pPr>
        <w:rPr>
          <w:sz w:val="22"/>
          <w:szCs w:val="22"/>
        </w:rPr>
      </w:pPr>
      <w:r w:rsidRPr="269CB04D">
        <w:rPr>
          <w:sz w:val="22"/>
          <w:szCs w:val="22"/>
        </w:rPr>
        <w:t xml:space="preserve">(A)  </w:t>
      </w:r>
      <w:proofErr w:type="gramStart"/>
      <w:r w:rsidRPr="269CB04D">
        <w:rPr>
          <w:sz w:val="22"/>
          <w:szCs w:val="22"/>
        </w:rPr>
        <w:t>Delivered;</w:t>
      </w:r>
      <w:proofErr w:type="gramEnd"/>
    </w:p>
    <w:p w14:paraId="7642A05B" w14:textId="77777777" w:rsidR="003E7685" w:rsidRPr="003E7685" w:rsidRDefault="003E7685" w:rsidP="269CB04D">
      <w:pPr>
        <w:rPr>
          <w:sz w:val="22"/>
          <w:szCs w:val="22"/>
        </w:rPr>
      </w:pPr>
      <w:r w:rsidRPr="269CB04D">
        <w:rPr>
          <w:sz w:val="22"/>
          <w:szCs w:val="22"/>
        </w:rPr>
        <w:t>(B</w:t>
      </w:r>
      <w:proofErr w:type="gramStart"/>
      <w:r w:rsidRPr="269CB04D">
        <w:rPr>
          <w:sz w:val="22"/>
          <w:szCs w:val="22"/>
        </w:rPr>
        <w:t>)  Acquired</w:t>
      </w:r>
      <w:proofErr w:type="gramEnd"/>
      <w:r w:rsidRPr="269CB04D">
        <w:rPr>
          <w:sz w:val="22"/>
          <w:szCs w:val="22"/>
        </w:rPr>
        <w:t xml:space="preserve"> by the Contractor for use in performing services at a </w:t>
      </w:r>
      <w:proofErr w:type="gramStart"/>
      <w:r w:rsidRPr="269CB04D">
        <w:rPr>
          <w:sz w:val="22"/>
          <w:szCs w:val="22"/>
        </w:rPr>
        <w:t>Federally-controlled</w:t>
      </w:r>
      <w:proofErr w:type="gramEnd"/>
      <w:r w:rsidRPr="269CB04D">
        <w:rPr>
          <w:sz w:val="22"/>
          <w:szCs w:val="22"/>
        </w:rPr>
        <w:t xml:space="preserve"> </w:t>
      </w:r>
      <w:proofErr w:type="gramStart"/>
      <w:r w:rsidRPr="269CB04D">
        <w:rPr>
          <w:sz w:val="22"/>
          <w:szCs w:val="22"/>
        </w:rPr>
        <w:t>facility;</w:t>
      </w:r>
      <w:proofErr w:type="gramEnd"/>
    </w:p>
    <w:p w14:paraId="750EBC5D" w14:textId="77777777" w:rsidR="003E7685" w:rsidRPr="003E7685" w:rsidRDefault="003E7685" w:rsidP="269CB04D">
      <w:pPr>
        <w:rPr>
          <w:sz w:val="22"/>
          <w:szCs w:val="22"/>
        </w:rPr>
      </w:pPr>
      <w:r w:rsidRPr="269CB04D">
        <w:rPr>
          <w:sz w:val="22"/>
          <w:szCs w:val="22"/>
        </w:rPr>
        <w:t>(C</w:t>
      </w:r>
      <w:proofErr w:type="gramStart"/>
      <w:r w:rsidRPr="269CB04D">
        <w:rPr>
          <w:sz w:val="22"/>
          <w:szCs w:val="22"/>
        </w:rPr>
        <w:t>)  Furnished</w:t>
      </w:r>
      <w:proofErr w:type="gramEnd"/>
      <w:r w:rsidRPr="269CB04D">
        <w:rPr>
          <w:sz w:val="22"/>
          <w:szCs w:val="22"/>
        </w:rPr>
        <w:t xml:space="preserve"> by the Contractor for use by the Government; or</w:t>
      </w:r>
    </w:p>
    <w:p w14:paraId="515D3EFC" w14:textId="77777777" w:rsidR="003E7685" w:rsidRPr="003E7685" w:rsidRDefault="003E7685" w:rsidP="269CB04D">
      <w:pPr>
        <w:rPr>
          <w:sz w:val="22"/>
          <w:szCs w:val="22"/>
        </w:rPr>
      </w:pPr>
      <w:r w:rsidRPr="269CB04D">
        <w:rPr>
          <w:sz w:val="22"/>
          <w:szCs w:val="22"/>
        </w:rPr>
        <w:t>(D</w:t>
      </w:r>
      <w:proofErr w:type="gramStart"/>
      <w:r w:rsidRPr="269CB04D">
        <w:rPr>
          <w:sz w:val="22"/>
          <w:szCs w:val="22"/>
        </w:rPr>
        <w:t>)  Specified</w:t>
      </w:r>
      <w:proofErr w:type="gramEnd"/>
      <w:r w:rsidRPr="269CB04D">
        <w:rPr>
          <w:sz w:val="22"/>
          <w:szCs w:val="22"/>
        </w:rPr>
        <w:t xml:space="preserve"> in the design of a building or work, or incorporated during its construction, renovation, or maintenance).</w:t>
      </w:r>
    </w:p>
    <w:p w14:paraId="0146257D" w14:textId="77777777" w:rsidR="003E7685" w:rsidRPr="003E7685" w:rsidRDefault="003E7685" w:rsidP="269CB04D">
      <w:pPr>
        <w:rPr>
          <w:sz w:val="22"/>
          <w:szCs w:val="22"/>
        </w:rPr>
      </w:pPr>
      <w:r w:rsidRPr="269CB04D">
        <w:rPr>
          <w:sz w:val="22"/>
          <w:szCs w:val="22"/>
        </w:rPr>
        <w:t>(xv</w:t>
      </w:r>
      <w:proofErr w:type="gramStart"/>
      <w:r w:rsidRPr="269CB04D">
        <w:rPr>
          <w:sz w:val="22"/>
          <w:szCs w:val="22"/>
        </w:rPr>
        <w:t>)  52.223</w:t>
      </w:r>
      <w:proofErr w:type="gramEnd"/>
      <w:r w:rsidRPr="269CB04D">
        <w:rPr>
          <w:sz w:val="22"/>
          <w:szCs w:val="22"/>
        </w:rPr>
        <w:t>-20, Aerosols (Jun 2016) (E.O. 13693) (Applies to contracts for products that may contain high global warming potential hydrofluorocarbons as a propellant or as a solvent; or contracts for maintenance or repair of electronic or mechanical devices).</w:t>
      </w:r>
    </w:p>
    <w:p w14:paraId="7B18DB03" w14:textId="77777777" w:rsidR="003E7685" w:rsidRPr="003E7685" w:rsidRDefault="003E7685" w:rsidP="269CB04D">
      <w:pPr>
        <w:rPr>
          <w:sz w:val="22"/>
          <w:szCs w:val="22"/>
        </w:rPr>
      </w:pPr>
      <w:r w:rsidRPr="269CB04D">
        <w:rPr>
          <w:sz w:val="22"/>
          <w:szCs w:val="22"/>
        </w:rPr>
        <w:t>(xvi</w:t>
      </w:r>
      <w:proofErr w:type="gramStart"/>
      <w:r w:rsidRPr="269CB04D">
        <w:rPr>
          <w:sz w:val="22"/>
          <w:szCs w:val="22"/>
        </w:rPr>
        <w:t>)  52.223</w:t>
      </w:r>
      <w:proofErr w:type="gramEnd"/>
      <w:r w:rsidRPr="269CB04D">
        <w:rPr>
          <w:sz w:val="22"/>
          <w:szCs w:val="22"/>
        </w:rPr>
        <w:t xml:space="preserve">-21, Foams (Jun 2016) (E.O. 13693) (Applies to contracts for products that may contain high global warming potential hydrofluorocarbons or refrigerant blends containing hydrofluorocarbons as a foam blowing </w:t>
      </w:r>
      <w:proofErr w:type="gramStart"/>
      <w:r w:rsidRPr="269CB04D">
        <w:rPr>
          <w:sz w:val="22"/>
          <w:szCs w:val="22"/>
        </w:rPr>
        <w:t>agent;</w:t>
      </w:r>
      <w:proofErr w:type="gramEnd"/>
      <w:r w:rsidRPr="269CB04D">
        <w:rPr>
          <w:sz w:val="22"/>
          <w:szCs w:val="22"/>
        </w:rPr>
        <w:t xml:space="preserve"> or contracts for construction of buildings or facilities.</w:t>
      </w:r>
    </w:p>
    <w:p w14:paraId="0397018C" w14:textId="77777777" w:rsidR="003E7685" w:rsidRPr="003E7685" w:rsidRDefault="003E7685" w:rsidP="269CB04D">
      <w:pPr>
        <w:rPr>
          <w:sz w:val="22"/>
          <w:szCs w:val="22"/>
        </w:rPr>
      </w:pPr>
      <w:r w:rsidRPr="269CB04D">
        <w:rPr>
          <w:sz w:val="22"/>
          <w:szCs w:val="22"/>
        </w:rPr>
        <w:t xml:space="preserve">(xvii)  52.225-1, Buy American-Supplies (May2014) (41 </w:t>
      </w:r>
      <w:proofErr w:type="spellStart"/>
      <w:r w:rsidRPr="269CB04D">
        <w:rPr>
          <w:sz w:val="22"/>
          <w:szCs w:val="22"/>
        </w:rPr>
        <w:t>U.S.C.chapter</w:t>
      </w:r>
      <w:proofErr w:type="spellEnd"/>
      <w:r w:rsidRPr="269CB04D">
        <w:rPr>
          <w:sz w:val="22"/>
          <w:szCs w:val="22"/>
        </w:rPr>
        <w:t xml:space="preserve"> 67) (Applies to contracts for supplies, and to contracts for services involving the furnishing of supplies, for use in the United States or its outlying areas, if the value of the supply contract or supply portion of a service contract exceeds the micro-purchase threshold and the acquisition-</w:t>
      </w:r>
    </w:p>
    <w:p w14:paraId="532315D3" w14:textId="77777777" w:rsidR="003E7685" w:rsidRPr="003E7685" w:rsidRDefault="003E7685" w:rsidP="269CB04D">
      <w:pPr>
        <w:rPr>
          <w:sz w:val="22"/>
          <w:szCs w:val="22"/>
        </w:rPr>
      </w:pPr>
      <w:r w:rsidRPr="269CB04D">
        <w:rPr>
          <w:sz w:val="22"/>
          <w:szCs w:val="22"/>
        </w:rPr>
        <w:t>(A</w:t>
      </w:r>
      <w:proofErr w:type="gramStart"/>
      <w:r w:rsidRPr="269CB04D">
        <w:rPr>
          <w:sz w:val="22"/>
          <w:szCs w:val="22"/>
        </w:rPr>
        <w:t>)  Is</w:t>
      </w:r>
      <w:proofErr w:type="gramEnd"/>
      <w:r w:rsidRPr="269CB04D">
        <w:rPr>
          <w:sz w:val="22"/>
          <w:szCs w:val="22"/>
        </w:rPr>
        <w:t xml:space="preserve"> set aside for small business concerns; or</w:t>
      </w:r>
    </w:p>
    <w:p w14:paraId="040921D0" w14:textId="77777777" w:rsidR="003E7685" w:rsidRPr="003E7685" w:rsidRDefault="003E7685" w:rsidP="269CB04D">
      <w:pPr>
        <w:rPr>
          <w:sz w:val="22"/>
          <w:szCs w:val="22"/>
        </w:rPr>
      </w:pPr>
      <w:r w:rsidRPr="269CB04D">
        <w:rPr>
          <w:sz w:val="22"/>
          <w:szCs w:val="22"/>
        </w:rPr>
        <w:t>(B</w:t>
      </w:r>
      <w:proofErr w:type="gramStart"/>
      <w:r w:rsidRPr="269CB04D">
        <w:rPr>
          <w:sz w:val="22"/>
          <w:szCs w:val="22"/>
        </w:rPr>
        <w:t>)  Cannot</w:t>
      </w:r>
      <w:proofErr w:type="gramEnd"/>
      <w:r w:rsidRPr="269CB04D">
        <w:rPr>
          <w:sz w:val="22"/>
          <w:szCs w:val="22"/>
        </w:rPr>
        <w:t xml:space="preserve"> be set aside for small business concerns (see 19.502-2</w:t>
      </w:r>
      <w:proofErr w:type="gramStart"/>
      <w:r w:rsidRPr="269CB04D">
        <w:rPr>
          <w:sz w:val="22"/>
          <w:szCs w:val="22"/>
        </w:rPr>
        <w:t>), and</w:t>
      </w:r>
      <w:proofErr w:type="gramEnd"/>
      <w:r w:rsidRPr="269CB04D">
        <w:rPr>
          <w:sz w:val="22"/>
          <w:szCs w:val="22"/>
        </w:rPr>
        <w:t xml:space="preserve"> does not exceed $25,000).</w:t>
      </w:r>
    </w:p>
    <w:p w14:paraId="6D62DA16" w14:textId="77777777" w:rsidR="003E7685" w:rsidRPr="003E7685" w:rsidRDefault="003E7685" w:rsidP="269CB04D">
      <w:pPr>
        <w:rPr>
          <w:sz w:val="22"/>
          <w:szCs w:val="22"/>
        </w:rPr>
      </w:pPr>
      <w:r w:rsidRPr="269CB04D">
        <w:rPr>
          <w:sz w:val="22"/>
          <w:szCs w:val="22"/>
        </w:rPr>
        <w:t>(xviii)  52.226-6, Promoting Excess Food Donation to Nonprofit Organizations (May 2014) (42 U.S.C. 1792) (Applies to contracts greater than $25,000 that provide for the provision, the service, or the sale of food in the United States).</w:t>
      </w:r>
    </w:p>
    <w:p w14:paraId="045580AC" w14:textId="77777777" w:rsidR="003E7685" w:rsidRPr="003E7685" w:rsidRDefault="003E7685" w:rsidP="269CB04D">
      <w:pPr>
        <w:rPr>
          <w:sz w:val="22"/>
          <w:szCs w:val="22"/>
        </w:rPr>
      </w:pPr>
      <w:r w:rsidRPr="269CB04D">
        <w:rPr>
          <w:sz w:val="22"/>
          <w:szCs w:val="22"/>
        </w:rPr>
        <w:t>(xix</w:t>
      </w:r>
      <w:proofErr w:type="gramStart"/>
      <w:r w:rsidRPr="269CB04D">
        <w:rPr>
          <w:sz w:val="22"/>
          <w:szCs w:val="22"/>
        </w:rPr>
        <w:t>)  52.232</w:t>
      </w:r>
      <w:proofErr w:type="gramEnd"/>
      <w:r w:rsidRPr="269CB04D">
        <w:rPr>
          <w:sz w:val="22"/>
          <w:szCs w:val="22"/>
        </w:rPr>
        <w:t xml:space="preserve">-33, Payment by Electronic Funds Transfer-System for Award Management (Oct </w:t>
      </w:r>
      <w:proofErr w:type="gramStart"/>
      <w:r w:rsidRPr="269CB04D">
        <w:rPr>
          <w:sz w:val="22"/>
          <w:szCs w:val="22"/>
        </w:rPr>
        <w:t>2013)(</w:t>
      </w:r>
      <w:proofErr w:type="gramEnd"/>
      <w:r w:rsidRPr="269CB04D">
        <w:rPr>
          <w:sz w:val="22"/>
          <w:szCs w:val="22"/>
        </w:rPr>
        <w:t>Applies when the payment will be made by electronic funds transfer (EFT) and the payment office uses the System for Award Management (SAM) as its source of EFT information).</w:t>
      </w:r>
    </w:p>
    <w:p w14:paraId="5F35F191" w14:textId="77777777" w:rsidR="003E7685" w:rsidRPr="003E7685" w:rsidRDefault="003E7685" w:rsidP="269CB04D">
      <w:pPr>
        <w:rPr>
          <w:sz w:val="22"/>
          <w:szCs w:val="22"/>
        </w:rPr>
      </w:pPr>
      <w:r w:rsidRPr="269CB04D">
        <w:rPr>
          <w:sz w:val="22"/>
          <w:szCs w:val="22"/>
        </w:rPr>
        <w:lastRenderedPageBreak/>
        <w:t>(xx</w:t>
      </w:r>
      <w:proofErr w:type="gramStart"/>
      <w:r w:rsidRPr="269CB04D">
        <w:rPr>
          <w:sz w:val="22"/>
          <w:szCs w:val="22"/>
        </w:rPr>
        <w:t>)  52.232</w:t>
      </w:r>
      <w:proofErr w:type="gramEnd"/>
      <w:r w:rsidRPr="269CB04D">
        <w:rPr>
          <w:sz w:val="22"/>
          <w:szCs w:val="22"/>
        </w:rPr>
        <w:t>-34, Payment by Electronic Funds Transfer-Other than System for Award Management (Jul 2013) (Applies when the payment will be made by EFT and the payment office does not use the SAM database as its source of EFT information).</w:t>
      </w:r>
    </w:p>
    <w:p w14:paraId="33813286" w14:textId="77777777" w:rsidR="003E7685" w:rsidRPr="003E7685" w:rsidRDefault="003E7685" w:rsidP="269CB04D">
      <w:pPr>
        <w:rPr>
          <w:sz w:val="22"/>
          <w:szCs w:val="22"/>
        </w:rPr>
      </w:pPr>
      <w:r w:rsidRPr="269CB04D">
        <w:rPr>
          <w:sz w:val="22"/>
          <w:szCs w:val="22"/>
        </w:rPr>
        <w:t>(xxi)  52.247-64, Preference for Privately Owned U.S.-Flag Commercial Vessels (Feb 2006) (46 U.S.C.App.1241) (Applies to supplies transported by ocean vessels (except for the types of subcontracts listed at 47.504(d)).</w:t>
      </w:r>
    </w:p>
    <w:p w14:paraId="7E7C1944" w14:textId="77777777" w:rsidR="003E7685" w:rsidRPr="003E7685" w:rsidRDefault="003E7685" w:rsidP="269CB04D">
      <w:pPr>
        <w:rPr>
          <w:sz w:val="22"/>
          <w:szCs w:val="22"/>
        </w:rPr>
      </w:pPr>
      <w:r w:rsidRPr="269CB04D">
        <w:rPr>
          <w:sz w:val="22"/>
          <w:szCs w:val="22"/>
        </w:rPr>
        <w:t>(2</w:t>
      </w:r>
      <w:proofErr w:type="gramStart"/>
      <w:r w:rsidRPr="269CB04D">
        <w:rPr>
          <w:sz w:val="22"/>
          <w:szCs w:val="22"/>
        </w:rPr>
        <w:t>)  Listed</w:t>
      </w:r>
      <w:proofErr w:type="gramEnd"/>
      <w:r w:rsidRPr="269CB04D">
        <w:rPr>
          <w:sz w:val="22"/>
          <w:szCs w:val="22"/>
        </w:rPr>
        <w:t xml:space="preserve"> below are additional clauses that may apply:</w:t>
      </w:r>
    </w:p>
    <w:p w14:paraId="79E236B1" w14:textId="77777777" w:rsidR="003E7685" w:rsidRPr="003E7685" w:rsidRDefault="003E7685" w:rsidP="269CB04D">
      <w:pPr>
        <w:rPr>
          <w:sz w:val="22"/>
          <w:szCs w:val="22"/>
        </w:rPr>
      </w:pPr>
      <w:r w:rsidRPr="269CB04D">
        <w:rPr>
          <w:sz w:val="22"/>
          <w:szCs w:val="22"/>
        </w:rPr>
        <w:t>(i</w:t>
      </w:r>
      <w:proofErr w:type="gramStart"/>
      <w:r w:rsidRPr="269CB04D">
        <w:rPr>
          <w:sz w:val="22"/>
          <w:szCs w:val="22"/>
        </w:rPr>
        <w:t>)  52.204</w:t>
      </w:r>
      <w:proofErr w:type="gramEnd"/>
      <w:r w:rsidRPr="269CB04D">
        <w:rPr>
          <w:sz w:val="22"/>
          <w:szCs w:val="22"/>
        </w:rPr>
        <w:t>-21, Basic Safeguarding of Covered Contractor Information Systems (Jun 2016) (Applies to contracts when the contractor or a subcontractor at any tier may have Federal contract information residing in or transiting through its information system.</w:t>
      </w:r>
    </w:p>
    <w:p w14:paraId="76592134" w14:textId="77777777" w:rsidR="003E7685" w:rsidRPr="003E7685" w:rsidRDefault="003E7685" w:rsidP="269CB04D">
      <w:pPr>
        <w:rPr>
          <w:sz w:val="22"/>
          <w:szCs w:val="22"/>
        </w:rPr>
      </w:pPr>
      <w:r w:rsidRPr="269CB04D">
        <w:rPr>
          <w:sz w:val="22"/>
          <w:szCs w:val="22"/>
        </w:rPr>
        <w:t>(ii</w:t>
      </w:r>
      <w:proofErr w:type="gramStart"/>
      <w:r w:rsidRPr="269CB04D">
        <w:rPr>
          <w:sz w:val="22"/>
          <w:szCs w:val="22"/>
        </w:rPr>
        <w:t>)  52.209</w:t>
      </w:r>
      <w:proofErr w:type="gramEnd"/>
      <w:r w:rsidRPr="269CB04D">
        <w:rPr>
          <w:sz w:val="22"/>
          <w:szCs w:val="22"/>
        </w:rPr>
        <w:t>-6, Protecting the Government’s Interest When Subcontracting with Contractors Debarred, Suspended, or Proposed for Debarment (Oct 2015) (Applies to contracts over $35,000).</w:t>
      </w:r>
    </w:p>
    <w:p w14:paraId="545BC04D" w14:textId="77777777" w:rsidR="003E7685" w:rsidRPr="003E7685" w:rsidRDefault="003E7685" w:rsidP="269CB04D">
      <w:pPr>
        <w:rPr>
          <w:sz w:val="22"/>
          <w:szCs w:val="22"/>
        </w:rPr>
      </w:pPr>
      <w:r w:rsidRPr="269CB04D">
        <w:rPr>
          <w:sz w:val="22"/>
          <w:szCs w:val="22"/>
        </w:rPr>
        <w:t>(iii</w:t>
      </w:r>
      <w:proofErr w:type="gramStart"/>
      <w:r w:rsidRPr="269CB04D">
        <w:rPr>
          <w:sz w:val="22"/>
          <w:szCs w:val="22"/>
        </w:rPr>
        <w:t>)  52.211</w:t>
      </w:r>
      <w:proofErr w:type="gramEnd"/>
      <w:r w:rsidRPr="269CB04D">
        <w:rPr>
          <w:sz w:val="22"/>
          <w:szCs w:val="22"/>
        </w:rPr>
        <w:t>-17, Delivery of Excess Quantities (Sept 1989) (Applies to fixed-price supplies).</w:t>
      </w:r>
    </w:p>
    <w:p w14:paraId="5EED1FEA" w14:textId="77777777" w:rsidR="003E7685" w:rsidRPr="003E7685" w:rsidRDefault="003E7685" w:rsidP="269CB04D">
      <w:pPr>
        <w:rPr>
          <w:sz w:val="22"/>
          <w:szCs w:val="22"/>
        </w:rPr>
      </w:pPr>
      <w:r w:rsidRPr="269CB04D">
        <w:rPr>
          <w:sz w:val="22"/>
          <w:szCs w:val="22"/>
        </w:rPr>
        <w:t>(iv</w:t>
      </w:r>
      <w:proofErr w:type="gramStart"/>
      <w:r w:rsidRPr="269CB04D">
        <w:rPr>
          <w:sz w:val="22"/>
          <w:szCs w:val="22"/>
        </w:rPr>
        <w:t>)  52.247</w:t>
      </w:r>
      <w:proofErr w:type="gramEnd"/>
      <w:r w:rsidRPr="269CB04D">
        <w:rPr>
          <w:sz w:val="22"/>
          <w:szCs w:val="22"/>
        </w:rPr>
        <w:t>-29, F.o.b. Origin (Feb 2006) (Applies to supplies if delivery is f.o.b. origin).</w:t>
      </w:r>
    </w:p>
    <w:p w14:paraId="49EE3AF6" w14:textId="77777777" w:rsidR="003E7685" w:rsidRPr="003E7685" w:rsidRDefault="003E7685" w:rsidP="269CB04D">
      <w:pPr>
        <w:rPr>
          <w:sz w:val="22"/>
          <w:szCs w:val="22"/>
        </w:rPr>
      </w:pPr>
      <w:r w:rsidRPr="269CB04D">
        <w:rPr>
          <w:sz w:val="22"/>
          <w:szCs w:val="22"/>
        </w:rPr>
        <w:t>(v</w:t>
      </w:r>
      <w:proofErr w:type="gramStart"/>
      <w:r w:rsidRPr="269CB04D">
        <w:rPr>
          <w:sz w:val="22"/>
          <w:szCs w:val="22"/>
        </w:rPr>
        <w:t>)  52.247</w:t>
      </w:r>
      <w:proofErr w:type="gramEnd"/>
      <w:r w:rsidRPr="269CB04D">
        <w:rPr>
          <w:sz w:val="22"/>
          <w:szCs w:val="22"/>
        </w:rPr>
        <w:t>-34, F.o.b. Destination (Nov 1991) (Applies to supplies if delivery is f.o.b. destination).</w:t>
      </w:r>
    </w:p>
    <w:p w14:paraId="5358B8DF" w14:textId="77777777" w:rsidR="003E7685" w:rsidRPr="003E7685" w:rsidRDefault="003E7685" w:rsidP="269CB04D">
      <w:pPr>
        <w:rPr>
          <w:sz w:val="22"/>
          <w:szCs w:val="22"/>
        </w:rPr>
      </w:pPr>
      <w:r w:rsidRPr="269CB04D">
        <w:rPr>
          <w:sz w:val="22"/>
          <w:szCs w:val="22"/>
        </w:rPr>
        <w:t>(c</w:t>
      </w:r>
      <w:proofErr w:type="gramStart"/>
      <w:r w:rsidRPr="269CB04D">
        <w:rPr>
          <w:sz w:val="22"/>
          <w:szCs w:val="22"/>
        </w:rPr>
        <w:t>)  FAR</w:t>
      </w:r>
      <w:proofErr w:type="gramEnd"/>
      <w:r w:rsidRPr="269CB04D">
        <w:rPr>
          <w:sz w:val="22"/>
          <w:szCs w:val="22"/>
        </w:rPr>
        <w:t xml:space="preserve"> 52.252-2, Clauses Incorporated by Reference (Feb 1998).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DB9241F" w14:textId="77777777" w:rsidR="003E7685" w:rsidRPr="003E7685" w:rsidRDefault="003E7685" w:rsidP="269CB04D">
      <w:pPr>
        <w:rPr>
          <w:sz w:val="22"/>
          <w:szCs w:val="22"/>
        </w:rPr>
      </w:pPr>
    </w:p>
    <w:p w14:paraId="12AB7C53" w14:textId="77777777" w:rsidR="003E7685" w:rsidRPr="003E7685" w:rsidRDefault="003E7685" w:rsidP="269CB04D">
      <w:pPr>
        <w:rPr>
          <w:sz w:val="22"/>
          <w:szCs w:val="22"/>
        </w:rPr>
      </w:pPr>
      <w:r w:rsidRPr="269CB04D">
        <w:rPr>
          <w:sz w:val="22"/>
          <w:szCs w:val="22"/>
        </w:rPr>
        <w:t>__________________________________________________________________________________________</w:t>
      </w:r>
    </w:p>
    <w:p w14:paraId="57CD456E" w14:textId="77777777" w:rsidR="003E7685" w:rsidRPr="003E7685" w:rsidRDefault="003E7685" w:rsidP="269CB04D">
      <w:pPr>
        <w:rPr>
          <w:sz w:val="22"/>
          <w:szCs w:val="22"/>
        </w:rPr>
      </w:pPr>
    </w:p>
    <w:p w14:paraId="78ED7F86" w14:textId="77777777" w:rsidR="003E7685" w:rsidRPr="003E7685" w:rsidRDefault="003E7685" w:rsidP="269CB04D">
      <w:pPr>
        <w:rPr>
          <w:sz w:val="22"/>
          <w:szCs w:val="22"/>
        </w:rPr>
      </w:pPr>
      <w:r w:rsidRPr="269CB04D">
        <w:rPr>
          <w:sz w:val="22"/>
          <w:szCs w:val="22"/>
        </w:rPr>
        <w:t>__________________________________________________________________________________________</w:t>
      </w:r>
    </w:p>
    <w:p w14:paraId="4A422D77" w14:textId="77777777" w:rsidR="003E7685" w:rsidRPr="003E7685" w:rsidRDefault="003E7685" w:rsidP="269CB04D">
      <w:pPr>
        <w:rPr>
          <w:sz w:val="22"/>
          <w:szCs w:val="22"/>
        </w:rPr>
      </w:pPr>
    </w:p>
    <w:p w14:paraId="67D71CBF" w14:textId="77777777" w:rsidR="003E7685" w:rsidRPr="003E7685" w:rsidRDefault="003E7685" w:rsidP="269CB04D">
      <w:pPr>
        <w:rPr>
          <w:sz w:val="22"/>
          <w:szCs w:val="22"/>
        </w:rPr>
      </w:pPr>
      <w:r w:rsidRPr="269CB04D">
        <w:rPr>
          <w:sz w:val="22"/>
          <w:szCs w:val="22"/>
        </w:rPr>
        <w:t>[Insert one or more Internet addresses]</w:t>
      </w:r>
    </w:p>
    <w:p w14:paraId="4276C884" w14:textId="77777777" w:rsidR="003E7685" w:rsidRPr="003E7685" w:rsidRDefault="003E7685" w:rsidP="269CB04D">
      <w:pPr>
        <w:rPr>
          <w:sz w:val="22"/>
          <w:szCs w:val="22"/>
        </w:rPr>
      </w:pPr>
    </w:p>
    <w:p w14:paraId="61F756D4" w14:textId="77777777" w:rsidR="003E7685" w:rsidRPr="003E7685" w:rsidRDefault="003E7685" w:rsidP="269CB04D">
      <w:pPr>
        <w:rPr>
          <w:sz w:val="22"/>
          <w:szCs w:val="22"/>
        </w:rPr>
      </w:pPr>
      <w:r w:rsidRPr="269CB04D">
        <w:rPr>
          <w:sz w:val="22"/>
          <w:szCs w:val="22"/>
        </w:rPr>
        <w:t>(d</w:t>
      </w:r>
      <w:proofErr w:type="gramStart"/>
      <w:r w:rsidRPr="269CB04D">
        <w:rPr>
          <w:sz w:val="22"/>
          <w:szCs w:val="22"/>
        </w:rPr>
        <w:t>)  Inspection</w:t>
      </w:r>
      <w:proofErr w:type="gramEnd"/>
      <w:r w:rsidRPr="269CB04D">
        <w:rPr>
          <w:sz w:val="22"/>
          <w:szCs w:val="22"/>
        </w:rPr>
        <w:t xml:space="preserve">/Acceptance.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269CB04D">
        <w:rPr>
          <w:sz w:val="22"/>
          <w:szCs w:val="22"/>
        </w:rPr>
        <w:t>at</w:t>
      </w:r>
      <w:proofErr w:type="gramEnd"/>
      <w:r w:rsidRPr="269CB04D">
        <w:rPr>
          <w:sz w:val="22"/>
          <w:szCs w:val="22"/>
        </w:rPr>
        <w:t xml:space="preserve"> no increase in contract price. The Government must exercise its </w:t>
      </w:r>
      <w:proofErr w:type="spellStart"/>
      <w:r w:rsidRPr="269CB04D">
        <w:rPr>
          <w:sz w:val="22"/>
          <w:szCs w:val="22"/>
        </w:rPr>
        <w:t>postacceptance</w:t>
      </w:r>
      <w:proofErr w:type="spellEnd"/>
      <w:r w:rsidRPr="269CB04D">
        <w:rPr>
          <w:sz w:val="22"/>
          <w:szCs w:val="22"/>
        </w:rPr>
        <w:t xml:space="preserve"> rights-</w:t>
      </w:r>
    </w:p>
    <w:p w14:paraId="68CAEBEA" w14:textId="77777777" w:rsidR="003E7685" w:rsidRPr="003E7685" w:rsidRDefault="003E7685" w:rsidP="269CB04D">
      <w:pPr>
        <w:rPr>
          <w:sz w:val="22"/>
          <w:szCs w:val="22"/>
        </w:rPr>
      </w:pPr>
      <w:r w:rsidRPr="269CB04D">
        <w:rPr>
          <w:sz w:val="22"/>
          <w:szCs w:val="22"/>
        </w:rPr>
        <w:t>(1</w:t>
      </w:r>
      <w:proofErr w:type="gramStart"/>
      <w:r w:rsidRPr="269CB04D">
        <w:rPr>
          <w:sz w:val="22"/>
          <w:szCs w:val="22"/>
        </w:rPr>
        <w:t>)  Within</w:t>
      </w:r>
      <w:proofErr w:type="gramEnd"/>
      <w:r w:rsidRPr="269CB04D">
        <w:rPr>
          <w:sz w:val="22"/>
          <w:szCs w:val="22"/>
        </w:rPr>
        <w:t xml:space="preserve"> a reasonable </w:t>
      </w:r>
      <w:proofErr w:type="gramStart"/>
      <w:r w:rsidRPr="269CB04D">
        <w:rPr>
          <w:sz w:val="22"/>
          <w:szCs w:val="22"/>
        </w:rPr>
        <w:t>period of time</w:t>
      </w:r>
      <w:proofErr w:type="gramEnd"/>
      <w:r w:rsidRPr="269CB04D">
        <w:rPr>
          <w:sz w:val="22"/>
          <w:szCs w:val="22"/>
        </w:rPr>
        <w:t xml:space="preserve"> after the defect was discovered or should have been discovered; and</w:t>
      </w:r>
    </w:p>
    <w:p w14:paraId="4BC9553C" w14:textId="77777777" w:rsidR="003E7685" w:rsidRPr="003E7685" w:rsidRDefault="003E7685" w:rsidP="269CB04D">
      <w:pPr>
        <w:rPr>
          <w:sz w:val="22"/>
          <w:szCs w:val="22"/>
        </w:rPr>
      </w:pPr>
      <w:r w:rsidRPr="269CB04D">
        <w:rPr>
          <w:sz w:val="22"/>
          <w:szCs w:val="22"/>
        </w:rPr>
        <w:t>(2</w:t>
      </w:r>
      <w:proofErr w:type="gramStart"/>
      <w:r w:rsidRPr="269CB04D">
        <w:rPr>
          <w:sz w:val="22"/>
          <w:szCs w:val="22"/>
        </w:rPr>
        <w:t>)  Before</w:t>
      </w:r>
      <w:proofErr w:type="gramEnd"/>
      <w:r w:rsidRPr="269CB04D">
        <w:rPr>
          <w:sz w:val="22"/>
          <w:szCs w:val="22"/>
        </w:rPr>
        <w:t xml:space="preserve"> any substantial change occurs in the condition of the item, unless the change is due to the defect in the item.</w:t>
      </w:r>
    </w:p>
    <w:p w14:paraId="05D7C7DA" w14:textId="77777777" w:rsidR="003E7685" w:rsidRPr="003E7685" w:rsidRDefault="003E7685" w:rsidP="269CB04D">
      <w:pPr>
        <w:rPr>
          <w:sz w:val="22"/>
          <w:szCs w:val="22"/>
        </w:rPr>
      </w:pPr>
      <w:r w:rsidRPr="269CB04D">
        <w:rPr>
          <w:sz w:val="22"/>
          <w:szCs w:val="22"/>
        </w:rPr>
        <w:t>(e</w:t>
      </w:r>
      <w:proofErr w:type="gramStart"/>
      <w:r w:rsidRPr="269CB04D">
        <w:rPr>
          <w:sz w:val="22"/>
          <w:szCs w:val="22"/>
        </w:rPr>
        <w:t>)  Excusable</w:t>
      </w:r>
      <w:proofErr w:type="gramEnd"/>
      <w:r w:rsidRPr="269CB04D">
        <w:rPr>
          <w:sz w:val="22"/>
          <w:szCs w:val="22"/>
        </w:rPr>
        <w:t xml:space="preserve"> delays.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21A9CA2" w14:textId="77777777" w:rsidR="003E7685" w:rsidRPr="003E7685" w:rsidRDefault="003E7685" w:rsidP="269CB04D">
      <w:pPr>
        <w:rPr>
          <w:sz w:val="22"/>
          <w:szCs w:val="22"/>
        </w:rPr>
      </w:pPr>
      <w:r w:rsidRPr="269CB04D">
        <w:rPr>
          <w:sz w:val="22"/>
          <w:szCs w:val="22"/>
        </w:rPr>
        <w:t>(f</w:t>
      </w:r>
      <w:proofErr w:type="gramStart"/>
      <w:r w:rsidRPr="269CB04D">
        <w:rPr>
          <w:sz w:val="22"/>
          <w:szCs w:val="22"/>
        </w:rPr>
        <w:t>)  Termination</w:t>
      </w:r>
      <w:proofErr w:type="gramEnd"/>
      <w:r w:rsidRPr="269CB04D">
        <w:rPr>
          <w:sz w:val="22"/>
          <w:szCs w:val="22"/>
        </w:rPr>
        <w:t xml:space="preserve"> for the Government's convenience. The Government reserves the right to terminate this contract, or any part hereof, for its sole convenience. In the event of such termination, the Contractor shall immediately stop all work hereunder and shall immediately cause </w:t>
      </w:r>
      <w:proofErr w:type="gramStart"/>
      <w:r w:rsidRPr="269CB04D">
        <w:rPr>
          <w:sz w:val="22"/>
          <w:szCs w:val="22"/>
        </w:rPr>
        <w:t>any and all</w:t>
      </w:r>
      <w:proofErr w:type="gramEnd"/>
      <w:r w:rsidRPr="269CB04D">
        <w:rPr>
          <w:sz w:val="22"/>
          <w:szCs w:val="22"/>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w:t>
      </w:r>
      <w:r w:rsidRPr="269CB04D">
        <w:rPr>
          <w:sz w:val="22"/>
          <w:szCs w:val="22"/>
        </w:rPr>
        <w:lastRenderedPageBreak/>
        <w:t>Contractor’s records. The Contractor shall not be paid for any work performed or costs incurred that reasonably could have been avoided.</w:t>
      </w:r>
    </w:p>
    <w:p w14:paraId="11F7D3A9" w14:textId="77777777" w:rsidR="003E7685" w:rsidRPr="003E7685" w:rsidRDefault="003E7685" w:rsidP="269CB04D">
      <w:pPr>
        <w:rPr>
          <w:sz w:val="22"/>
          <w:szCs w:val="22"/>
        </w:rPr>
      </w:pPr>
      <w:r w:rsidRPr="269CB04D">
        <w:rPr>
          <w:sz w:val="22"/>
          <w:szCs w:val="22"/>
        </w:rPr>
        <w:t>(g</w:t>
      </w:r>
      <w:proofErr w:type="gramStart"/>
      <w:r w:rsidRPr="269CB04D">
        <w:rPr>
          <w:sz w:val="22"/>
          <w:szCs w:val="22"/>
        </w:rPr>
        <w:t>)  Termination</w:t>
      </w:r>
      <w:proofErr w:type="gramEnd"/>
      <w:r w:rsidRPr="269CB04D">
        <w:rPr>
          <w:sz w:val="22"/>
          <w:szCs w:val="22"/>
        </w:rPr>
        <w:t xml:space="preserve">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rsidRPr="269CB04D">
        <w:rPr>
          <w:sz w:val="22"/>
          <w:szCs w:val="22"/>
        </w:rPr>
        <w:t>any and all</w:t>
      </w:r>
      <w:proofErr w:type="gramEnd"/>
      <w:r w:rsidRPr="269CB04D">
        <w:rPr>
          <w:sz w:val="22"/>
          <w:szCs w:val="22"/>
        </w:rPr>
        <w:t xml:space="preserve"> rights and remedies provided by law. If it is determined that the Government improperly terminated this contract for default, such termination shall be deemed a termination for convenience.</w:t>
      </w:r>
    </w:p>
    <w:p w14:paraId="6B7FC7F1" w14:textId="77777777" w:rsidR="003E7685" w:rsidRPr="003E7685" w:rsidRDefault="003E7685" w:rsidP="269CB04D">
      <w:pPr>
        <w:rPr>
          <w:sz w:val="22"/>
          <w:szCs w:val="22"/>
        </w:rPr>
      </w:pPr>
      <w:r w:rsidRPr="269CB04D">
        <w:rPr>
          <w:sz w:val="22"/>
          <w:szCs w:val="22"/>
        </w:rPr>
        <w:t>(h</w:t>
      </w:r>
      <w:proofErr w:type="gramStart"/>
      <w:r w:rsidRPr="269CB04D">
        <w:rPr>
          <w:sz w:val="22"/>
          <w:szCs w:val="22"/>
        </w:rPr>
        <w:t>)  Warranty</w:t>
      </w:r>
      <w:proofErr w:type="gramEnd"/>
      <w:r w:rsidRPr="269CB04D">
        <w:rPr>
          <w:sz w:val="22"/>
          <w:szCs w:val="22"/>
        </w:rPr>
        <w:t>. The Contractor warrants and implies that the items delivered hereunder are merchantable and fit for use for the particular purpose described in this contract.</w:t>
      </w:r>
    </w:p>
    <w:p w14:paraId="202668AE" w14:textId="77777777" w:rsidR="003E7685" w:rsidRPr="003E7685" w:rsidRDefault="003E7685" w:rsidP="269CB04D">
      <w:pPr>
        <w:rPr>
          <w:sz w:val="22"/>
          <w:szCs w:val="22"/>
        </w:rPr>
      </w:pPr>
    </w:p>
    <w:p w14:paraId="7C8AA610" w14:textId="77777777" w:rsidR="00D12C88" w:rsidRDefault="003E7685" w:rsidP="269CB04D">
      <w:pPr>
        <w:jc w:val="center"/>
        <w:rPr>
          <w:sz w:val="22"/>
          <w:szCs w:val="22"/>
        </w:rPr>
      </w:pPr>
      <w:r w:rsidRPr="269CB04D">
        <w:rPr>
          <w:sz w:val="22"/>
          <w:szCs w:val="22"/>
        </w:rPr>
        <w:t>(End of clause)</w:t>
      </w:r>
    </w:p>
    <w:sectPr w:rsidR="00D12C88" w:rsidSect="00BD0A79">
      <w:headerReference w:type="default" r:id="rId257"/>
      <w:footerReference w:type="default" r:id="rId258"/>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6FE59" w14:textId="77777777" w:rsidR="000B07B6" w:rsidRDefault="000B07B6" w:rsidP="00BD0A79">
      <w:r>
        <w:separator/>
      </w:r>
    </w:p>
  </w:endnote>
  <w:endnote w:type="continuationSeparator" w:id="0">
    <w:p w14:paraId="307D6DFF" w14:textId="77777777" w:rsidR="000B07B6" w:rsidRDefault="000B07B6" w:rsidP="00BD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86585"/>
      <w:docPartObj>
        <w:docPartGallery w:val="Page Numbers (Bottom of Page)"/>
        <w:docPartUnique/>
      </w:docPartObj>
    </w:sdtPr>
    <w:sdtEndPr/>
    <w:sdtContent>
      <w:p w14:paraId="41CC9333" w14:textId="0BC68170" w:rsidR="00173E7C" w:rsidRDefault="00173E7C">
        <w:pPr>
          <w:pStyle w:val="Footer"/>
          <w:jc w:val="center"/>
        </w:pPr>
        <w:r>
          <w:fldChar w:fldCharType="begin"/>
        </w:r>
        <w:r>
          <w:instrText xml:space="preserve"> PAGE   \* MERGEFORMAT </w:instrText>
        </w:r>
        <w:r>
          <w:fldChar w:fldCharType="separate"/>
        </w:r>
        <w:r w:rsidR="00E245B9">
          <w:rPr>
            <w:noProof/>
          </w:rPr>
          <w:t>14</w:t>
        </w:r>
        <w:r>
          <w:rPr>
            <w:noProof/>
          </w:rPr>
          <w:fldChar w:fldCharType="end"/>
        </w:r>
        <w:r>
          <w:t xml:space="preserve"> of 14</w:t>
        </w:r>
      </w:p>
    </w:sdtContent>
  </w:sdt>
  <w:p w14:paraId="6037F04E" w14:textId="77777777" w:rsidR="00173E7C" w:rsidRDefault="00173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1567" w14:textId="77777777" w:rsidR="000B07B6" w:rsidRDefault="000B07B6" w:rsidP="00BD0A79">
      <w:r>
        <w:separator/>
      </w:r>
    </w:p>
  </w:footnote>
  <w:footnote w:type="continuationSeparator" w:id="0">
    <w:p w14:paraId="5945C126" w14:textId="77777777" w:rsidR="000B07B6" w:rsidRDefault="000B07B6" w:rsidP="00BD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CB2A" w14:textId="73E15DCC" w:rsidR="00173E7C" w:rsidRDefault="00173E7C" w:rsidP="004856C2">
    <w:pPr>
      <w:pStyle w:val="Header"/>
      <w:jc w:val="center"/>
    </w:pPr>
  </w:p>
  <w:p w14:paraId="478BE30C" w14:textId="77777777" w:rsidR="00173E7C" w:rsidRDefault="00173E7C" w:rsidP="00771F32">
    <w:pPr>
      <w:pStyle w:val="Header"/>
      <w:jc w:val="right"/>
    </w:pPr>
  </w:p>
  <w:p w14:paraId="5C922690" w14:textId="77777777" w:rsidR="00173E7C" w:rsidRDefault="00173E7C" w:rsidP="00771F3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70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A79"/>
    <w:rsid w:val="0000051D"/>
    <w:rsid w:val="00000633"/>
    <w:rsid w:val="00000754"/>
    <w:rsid w:val="00000923"/>
    <w:rsid w:val="00000F74"/>
    <w:rsid w:val="00001264"/>
    <w:rsid w:val="000015CD"/>
    <w:rsid w:val="000018FE"/>
    <w:rsid w:val="00001A7A"/>
    <w:rsid w:val="00001BE7"/>
    <w:rsid w:val="00001DC6"/>
    <w:rsid w:val="00001EDF"/>
    <w:rsid w:val="0000218B"/>
    <w:rsid w:val="0000263E"/>
    <w:rsid w:val="00003322"/>
    <w:rsid w:val="0000357E"/>
    <w:rsid w:val="000037F5"/>
    <w:rsid w:val="00003FD9"/>
    <w:rsid w:val="00004825"/>
    <w:rsid w:val="00004998"/>
    <w:rsid w:val="00005221"/>
    <w:rsid w:val="00005484"/>
    <w:rsid w:val="00005646"/>
    <w:rsid w:val="00005EC7"/>
    <w:rsid w:val="000062AA"/>
    <w:rsid w:val="00006A18"/>
    <w:rsid w:val="00007BDC"/>
    <w:rsid w:val="0001021C"/>
    <w:rsid w:val="00010984"/>
    <w:rsid w:val="00010A48"/>
    <w:rsid w:val="00011C3A"/>
    <w:rsid w:val="000123F6"/>
    <w:rsid w:val="0001282D"/>
    <w:rsid w:val="00012C0F"/>
    <w:rsid w:val="00012D86"/>
    <w:rsid w:val="0001324A"/>
    <w:rsid w:val="00013C2A"/>
    <w:rsid w:val="00013D8C"/>
    <w:rsid w:val="00013FE4"/>
    <w:rsid w:val="00014AC9"/>
    <w:rsid w:val="000153F2"/>
    <w:rsid w:val="00015451"/>
    <w:rsid w:val="000154ED"/>
    <w:rsid w:val="00015916"/>
    <w:rsid w:val="00015A26"/>
    <w:rsid w:val="0001638A"/>
    <w:rsid w:val="00016666"/>
    <w:rsid w:val="000205D3"/>
    <w:rsid w:val="000210B1"/>
    <w:rsid w:val="00022649"/>
    <w:rsid w:val="000228D5"/>
    <w:rsid w:val="00022C86"/>
    <w:rsid w:val="00022CD0"/>
    <w:rsid w:val="00022E8F"/>
    <w:rsid w:val="00023267"/>
    <w:rsid w:val="000233ED"/>
    <w:rsid w:val="00023B8E"/>
    <w:rsid w:val="00023CF0"/>
    <w:rsid w:val="00024CA9"/>
    <w:rsid w:val="00025202"/>
    <w:rsid w:val="000253E0"/>
    <w:rsid w:val="000255AF"/>
    <w:rsid w:val="00025775"/>
    <w:rsid w:val="0002645A"/>
    <w:rsid w:val="00026B42"/>
    <w:rsid w:val="00026BBD"/>
    <w:rsid w:val="00026E60"/>
    <w:rsid w:val="00026F05"/>
    <w:rsid w:val="00027260"/>
    <w:rsid w:val="000274BD"/>
    <w:rsid w:val="00027E64"/>
    <w:rsid w:val="00030079"/>
    <w:rsid w:val="00030C19"/>
    <w:rsid w:val="00030C5F"/>
    <w:rsid w:val="0003102A"/>
    <w:rsid w:val="000313FB"/>
    <w:rsid w:val="000316F0"/>
    <w:rsid w:val="00031A87"/>
    <w:rsid w:val="00032A5C"/>
    <w:rsid w:val="00033016"/>
    <w:rsid w:val="000330C0"/>
    <w:rsid w:val="00033364"/>
    <w:rsid w:val="00033640"/>
    <w:rsid w:val="00035FF8"/>
    <w:rsid w:val="0003654F"/>
    <w:rsid w:val="00036AA5"/>
    <w:rsid w:val="00036B08"/>
    <w:rsid w:val="00036C9A"/>
    <w:rsid w:val="000377EB"/>
    <w:rsid w:val="000379D7"/>
    <w:rsid w:val="00037DAC"/>
    <w:rsid w:val="00040373"/>
    <w:rsid w:val="000406D4"/>
    <w:rsid w:val="000409CD"/>
    <w:rsid w:val="00040BD6"/>
    <w:rsid w:val="00040F7C"/>
    <w:rsid w:val="00040F98"/>
    <w:rsid w:val="0004129A"/>
    <w:rsid w:val="000415F4"/>
    <w:rsid w:val="0004184D"/>
    <w:rsid w:val="00041A00"/>
    <w:rsid w:val="00042348"/>
    <w:rsid w:val="0004262F"/>
    <w:rsid w:val="00042B1C"/>
    <w:rsid w:val="00042C87"/>
    <w:rsid w:val="00042D9B"/>
    <w:rsid w:val="00043AF2"/>
    <w:rsid w:val="0004471F"/>
    <w:rsid w:val="000447CE"/>
    <w:rsid w:val="00044AD9"/>
    <w:rsid w:val="00044E45"/>
    <w:rsid w:val="00045466"/>
    <w:rsid w:val="000454A5"/>
    <w:rsid w:val="00045DEE"/>
    <w:rsid w:val="000461A8"/>
    <w:rsid w:val="000463B9"/>
    <w:rsid w:val="000467A8"/>
    <w:rsid w:val="00046B5F"/>
    <w:rsid w:val="00046C02"/>
    <w:rsid w:val="000475AF"/>
    <w:rsid w:val="000479C1"/>
    <w:rsid w:val="00047F84"/>
    <w:rsid w:val="00050108"/>
    <w:rsid w:val="000501A8"/>
    <w:rsid w:val="000507C0"/>
    <w:rsid w:val="0005132E"/>
    <w:rsid w:val="000518FA"/>
    <w:rsid w:val="000519FB"/>
    <w:rsid w:val="00051A52"/>
    <w:rsid w:val="00051BC7"/>
    <w:rsid w:val="000528DD"/>
    <w:rsid w:val="00052F74"/>
    <w:rsid w:val="00052F88"/>
    <w:rsid w:val="00053738"/>
    <w:rsid w:val="00053889"/>
    <w:rsid w:val="00053FE7"/>
    <w:rsid w:val="0005405D"/>
    <w:rsid w:val="0005409C"/>
    <w:rsid w:val="00054C08"/>
    <w:rsid w:val="00054D04"/>
    <w:rsid w:val="00054D87"/>
    <w:rsid w:val="00055461"/>
    <w:rsid w:val="00055E62"/>
    <w:rsid w:val="000561E6"/>
    <w:rsid w:val="0005695F"/>
    <w:rsid w:val="00056DBF"/>
    <w:rsid w:val="000571D7"/>
    <w:rsid w:val="00057441"/>
    <w:rsid w:val="0006075F"/>
    <w:rsid w:val="00060874"/>
    <w:rsid w:val="00060AE8"/>
    <w:rsid w:val="00060CBA"/>
    <w:rsid w:val="0006139F"/>
    <w:rsid w:val="000624AA"/>
    <w:rsid w:val="00063B41"/>
    <w:rsid w:val="00063C1C"/>
    <w:rsid w:val="00064513"/>
    <w:rsid w:val="00065011"/>
    <w:rsid w:val="0006526C"/>
    <w:rsid w:val="0006535A"/>
    <w:rsid w:val="00065578"/>
    <w:rsid w:val="00065879"/>
    <w:rsid w:val="00065CAD"/>
    <w:rsid w:val="00065EE3"/>
    <w:rsid w:val="00065F45"/>
    <w:rsid w:val="000660F8"/>
    <w:rsid w:val="0006650E"/>
    <w:rsid w:val="00066591"/>
    <w:rsid w:val="000670EE"/>
    <w:rsid w:val="000673EE"/>
    <w:rsid w:val="000673FC"/>
    <w:rsid w:val="0007037F"/>
    <w:rsid w:val="000703A6"/>
    <w:rsid w:val="000704C7"/>
    <w:rsid w:val="000707A8"/>
    <w:rsid w:val="00070958"/>
    <w:rsid w:val="00070FAE"/>
    <w:rsid w:val="0007156C"/>
    <w:rsid w:val="00071A02"/>
    <w:rsid w:val="00072240"/>
    <w:rsid w:val="000728B8"/>
    <w:rsid w:val="00072EE2"/>
    <w:rsid w:val="00073055"/>
    <w:rsid w:val="000731CF"/>
    <w:rsid w:val="00073529"/>
    <w:rsid w:val="0007377E"/>
    <w:rsid w:val="000739E3"/>
    <w:rsid w:val="00073C64"/>
    <w:rsid w:val="00073D4D"/>
    <w:rsid w:val="00073DFE"/>
    <w:rsid w:val="00073F14"/>
    <w:rsid w:val="00073F5E"/>
    <w:rsid w:val="00074101"/>
    <w:rsid w:val="000750A2"/>
    <w:rsid w:val="000750B8"/>
    <w:rsid w:val="0007528E"/>
    <w:rsid w:val="000757A1"/>
    <w:rsid w:val="00075835"/>
    <w:rsid w:val="000758D2"/>
    <w:rsid w:val="00076439"/>
    <w:rsid w:val="0007662F"/>
    <w:rsid w:val="00076644"/>
    <w:rsid w:val="00076811"/>
    <w:rsid w:val="00076980"/>
    <w:rsid w:val="00076EBC"/>
    <w:rsid w:val="00077822"/>
    <w:rsid w:val="00077BF2"/>
    <w:rsid w:val="00077D69"/>
    <w:rsid w:val="00077E7D"/>
    <w:rsid w:val="00080031"/>
    <w:rsid w:val="00080174"/>
    <w:rsid w:val="0008022C"/>
    <w:rsid w:val="00080376"/>
    <w:rsid w:val="000803DA"/>
    <w:rsid w:val="0008072A"/>
    <w:rsid w:val="0008088D"/>
    <w:rsid w:val="00080B63"/>
    <w:rsid w:val="00080D39"/>
    <w:rsid w:val="00081C1F"/>
    <w:rsid w:val="000825BB"/>
    <w:rsid w:val="00082753"/>
    <w:rsid w:val="00082AB5"/>
    <w:rsid w:val="00083086"/>
    <w:rsid w:val="000836CF"/>
    <w:rsid w:val="0008402B"/>
    <w:rsid w:val="00084FDB"/>
    <w:rsid w:val="00085AB5"/>
    <w:rsid w:val="00085E84"/>
    <w:rsid w:val="000860BE"/>
    <w:rsid w:val="000861FB"/>
    <w:rsid w:val="00086A6F"/>
    <w:rsid w:val="00086B9B"/>
    <w:rsid w:val="00086BA1"/>
    <w:rsid w:val="0008740C"/>
    <w:rsid w:val="00087DB2"/>
    <w:rsid w:val="00087DEA"/>
    <w:rsid w:val="00090115"/>
    <w:rsid w:val="00090C57"/>
    <w:rsid w:val="000918F4"/>
    <w:rsid w:val="0009226B"/>
    <w:rsid w:val="00092551"/>
    <w:rsid w:val="0009257B"/>
    <w:rsid w:val="00092A41"/>
    <w:rsid w:val="00093687"/>
    <w:rsid w:val="00093943"/>
    <w:rsid w:val="00093B34"/>
    <w:rsid w:val="00093CAA"/>
    <w:rsid w:val="00094520"/>
    <w:rsid w:val="000949CF"/>
    <w:rsid w:val="00094B9E"/>
    <w:rsid w:val="00094FB9"/>
    <w:rsid w:val="000956FB"/>
    <w:rsid w:val="00096620"/>
    <w:rsid w:val="00096B99"/>
    <w:rsid w:val="000970FD"/>
    <w:rsid w:val="00097247"/>
    <w:rsid w:val="00097369"/>
    <w:rsid w:val="00097591"/>
    <w:rsid w:val="00097D15"/>
    <w:rsid w:val="000A026C"/>
    <w:rsid w:val="000A0323"/>
    <w:rsid w:val="000A09A4"/>
    <w:rsid w:val="000A0B87"/>
    <w:rsid w:val="000A0BEA"/>
    <w:rsid w:val="000A0CA0"/>
    <w:rsid w:val="000A1154"/>
    <w:rsid w:val="000A1CA2"/>
    <w:rsid w:val="000A24A6"/>
    <w:rsid w:val="000A269E"/>
    <w:rsid w:val="000A3400"/>
    <w:rsid w:val="000A3916"/>
    <w:rsid w:val="000A3EE4"/>
    <w:rsid w:val="000A3F74"/>
    <w:rsid w:val="000A4ACF"/>
    <w:rsid w:val="000A4E0F"/>
    <w:rsid w:val="000A546B"/>
    <w:rsid w:val="000A5638"/>
    <w:rsid w:val="000A5DA8"/>
    <w:rsid w:val="000A5DAC"/>
    <w:rsid w:val="000A6430"/>
    <w:rsid w:val="000A64D2"/>
    <w:rsid w:val="000A64EE"/>
    <w:rsid w:val="000A6D9D"/>
    <w:rsid w:val="000A6DB7"/>
    <w:rsid w:val="000A7080"/>
    <w:rsid w:val="000A7794"/>
    <w:rsid w:val="000A7EBF"/>
    <w:rsid w:val="000B0514"/>
    <w:rsid w:val="000B07B6"/>
    <w:rsid w:val="000B0F00"/>
    <w:rsid w:val="000B150A"/>
    <w:rsid w:val="000B1684"/>
    <w:rsid w:val="000B1B02"/>
    <w:rsid w:val="000B1FE1"/>
    <w:rsid w:val="000B204A"/>
    <w:rsid w:val="000B38BD"/>
    <w:rsid w:val="000B3964"/>
    <w:rsid w:val="000B3BFA"/>
    <w:rsid w:val="000B3E6E"/>
    <w:rsid w:val="000B4987"/>
    <w:rsid w:val="000B5089"/>
    <w:rsid w:val="000B520E"/>
    <w:rsid w:val="000B52BD"/>
    <w:rsid w:val="000B531A"/>
    <w:rsid w:val="000B6356"/>
    <w:rsid w:val="000B6745"/>
    <w:rsid w:val="000B6B08"/>
    <w:rsid w:val="000B6FFA"/>
    <w:rsid w:val="000B71FD"/>
    <w:rsid w:val="000B725D"/>
    <w:rsid w:val="000B75DF"/>
    <w:rsid w:val="000C0AB1"/>
    <w:rsid w:val="000C0DEF"/>
    <w:rsid w:val="000C122F"/>
    <w:rsid w:val="000C12DB"/>
    <w:rsid w:val="000C13B5"/>
    <w:rsid w:val="000C157D"/>
    <w:rsid w:val="000C16A7"/>
    <w:rsid w:val="000C171D"/>
    <w:rsid w:val="000C1DBC"/>
    <w:rsid w:val="000C1F92"/>
    <w:rsid w:val="000C4058"/>
    <w:rsid w:val="000C43EF"/>
    <w:rsid w:val="000C4DF2"/>
    <w:rsid w:val="000C57C0"/>
    <w:rsid w:val="000C5E4D"/>
    <w:rsid w:val="000C6132"/>
    <w:rsid w:val="000C61CE"/>
    <w:rsid w:val="000C61E5"/>
    <w:rsid w:val="000C68F0"/>
    <w:rsid w:val="000C75F3"/>
    <w:rsid w:val="000C7999"/>
    <w:rsid w:val="000C7F69"/>
    <w:rsid w:val="000C7FE4"/>
    <w:rsid w:val="000D040E"/>
    <w:rsid w:val="000D0509"/>
    <w:rsid w:val="000D0666"/>
    <w:rsid w:val="000D07A6"/>
    <w:rsid w:val="000D07C5"/>
    <w:rsid w:val="000D12F2"/>
    <w:rsid w:val="000D16A7"/>
    <w:rsid w:val="000D1AAB"/>
    <w:rsid w:val="000D1BF0"/>
    <w:rsid w:val="000D257A"/>
    <w:rsid w:val="000D3299"/>
    <w:rsid w:val="000D34A8"/>
    <w:rsid w:val="000D3895"/>
    <w:rsid w:val="000D3B6F"/>
    <w:rsid w:val="000D40FE"/>
    <w:rsid w:val="000D452A"/>
    <w:rsid w:val="000D47BF"/>
    <w:rsid w:val="000D515A"/>
    <w:rsid w:val="000D51EE"/>
    <w:rsid w:val="000D5B57"/>
    <w:rsid w:val="000D5B7B"/>
    <w:rsid w:val="000D6C85"/>
    <w:rsid w:val="000D6E14"/>
    <w:rsid w:val="000D77B9"/>
    <w:rsid w:val="000E0469"/>
    <w:rsid w:val="000E0487"/>
    <w:rsid w:val="000E054A"/>
    <w:rsid w:val="000E0BC0"/>
    <w:rsid w:val="000E15F3"/>
    <w:rsid w:val="000E1D90"/>
    <w:rsid w:val="000E1DC8"/>
    <w:rsid w:val="000E1EE3"/>
    <w:rsid w:val="000E20B1"/>
    <w:rsid w:val="000E26A0"/>
    <w:rsid w:val="000E27D6"/>
    <w:rsid w:val="000E2E2F"/>
    <w:rsid w:val="000E3434"/>
    <w:rsid w:val="000E3A5C"/>
    <w:rsid w:val="000E4020"/>
    <w:rsid w:val="000E4818"/>
    <w:rsid w:val="000E4931"/>
    <w:rsid w:val="000E4C43"/>
    <w:rsid w:val="000E539F"/>
    <w:rsid w:val="000E6A90"/>
    <w:rsid w:val="000E7095"/>
    <w:rsid w:val="000F0302"/>
    <w:rsid w:val="000F0618"/>
    <w:rsid w:val="000F09B2"/>
    <w:rsid w:val="000F0A96"/>
    <w:rsid w:val="000F0E2B"/>
    <w:rsid w:val="000F0F13"/>
    <w:rsid w:val="000F18F9"/>
    <w:rsid w:val="000F1D87"/>
    <w:rsid w:val="000F26AA"/>
    <w:rsid w:val="000F2AE7"/>
    <w:rsid w:val="000F2F5F"/>
    <w:rsid w:val="000F32AF"/>
    <w:rsid w:val="000F35CB"/>
    <w:rsid w:val="000F35E1"/>
    <w:rsid w:val="000F3983"/>
    <w:rsid w:val="000F3C8D"/>
    <w:rsid w:val="000F3D29"/>
    <w:rsid w:val="000F40B5"/>
    <w:rsid w:val="000F4A4F"/>
    <w:rsid w:val="000F5006"/>
    <w:rsid w:val="000F52FC"/>
    <w:rsid w:val="000F581C"/>
    <w:rsid w:val="000F5A5A"/>
    <w:rsid w:val="000F68DD"/>
    <w:rsid w:val="000F6A49"/>
    <w:rsid w:val="000F72FA"/>
    <w:rsid w:val="000F7BFD"/>
    <w:rsid w:val="00100046"/>
    <w:rsid w:val="001004F9"/>
    <w:rsid w:val="00100F77"/>
    <w:rsid w:val="00100FA8"/>
    <w:rsid w:val="001015A5"/>
    <w:rsid w:val="001015D4"/>
    <w:rsid w:val="00101CB6"/>
    <w:rsid w:val="00101CD9"/>
    <w:rsid w:val="0010228E"/>
    <w:rsid w:val="00102A09"/>
    <w:rsid w:val="00102B11"/>
    <w:rsid w:val="001031DD"/>
    <w:rsid w:val="00103C04"/>
    <w:rsid w:val="00103C3F"/>
    <w:rsid w:val="001041E4"/>
    <w:rsid w:val="00104971"/>
    <w:rsid w:val="00105107"/>
    <w:rsid w:val="001051D6"/>
    <w:rsid w:val="00106946"/>
    <w:rsid w:val="00107687"/>
    <w:rsid w:val="00107814"/>
    <w:rsid w:val="0011005C"/>
    <w:rsid w:val="001109B7"/>
    <w:rsid w:val="001110AE"/>
    <w:rsid w:val="00111EF5"/>
    <w:rsid w:val="001121F3"/>
    <w:rsid w:val="00113714"/>
    <w:rsid w:val="00113BEC"/>
    <w:rsid w:val="00113D47"/>
    <w:rsid w:val="00114029"/>
    <w:rsid w:val="0011423E"/>
    <w:rsid w:val="001147BC"/>
    <w:rsid w:val="0011480D"/>
    <w:rsid w:val="00114EB0"/>
    <w:rsid w:val="0011517F"/>
    <w:rsid w:val="001153F3"/>
    <w:rsid w:val="0011587E"/>
    <w:rsid w:val="00115E17"/>
    <w:rsid w:val="00116463"/>
    <w:rsid w:val="001168A1"/>
    <w:rsid w:val="00116B35"/>
    <w:rsid w:val="00117520"/>
    <w:rsid w:val="00117F4B"/>
    <w:rsid w:val="00117FF9"/>
    <w:rsid w:val="0012024C"/>
    <w:rsid w:val="001202A2"/>
    <w:rsid w:val="00121B98"/>
    <w:rsid w:val="0012205A"/>
    <w:rsid w:val="00123699"/>
    <w:rsid w:val="0012398A"/>
    <w:rsid w:val="001239E6"/>
    <w:rsid w:val="00123A91"/>
    <w:rsid w:val="00123DE8"/>
    <w:rsid w:val="0012427A"/>
    <w:rsid w:val="00124472"/>
    <w:rsid w:val="00124B36"/>
    <w:rsid w:val="00124D5C"/>
    <w:rsid w:val="00125041"/>
    <w:rsid w:val="00125236"/>
    <w:rsid w:val="001253DB"/>
    <w:rsid w:val="001261E6"/>
    <w:rsid w:val="001262CC"/>
    <w:rsid w:val="00126BC6"/>
    <w:rsid w:val="0012736B"/>
    <w:rsid w:val="00127723"/>
    <w:rsid w:val="0012794F"/>
    <w:rsid w:val="001316D9"/>
    <w:rsid w:val="001317E8"/>
    <w:rsid w:val="0013198E"/>
    <w:rsid w:val="00131ACA"/>
    <w:rsid w:val="00131FC2"/>
    <w:rsid w:val="0013225E"/>
    <w:rsid w:val="00132CB0"/>
    <w:rsid w:val="00132FD2"/>
    <w:rsid w:val="00133202"/>
    <w:rsid w:val="00133ADB"/>
    <w:rsid w:val="00133CC8"/>
    <w:rsid w:val="00133D40"/>
    <w:rsid w:val="00133FB0"/>
    <w:rsid w:val="00134086"/>
    <w:rsid w:val="001341A9"/>
    <w:rsid w:val="0013447E"/>
    <w:rsid w:val="00135079"/>
    <w:rsid w:val="0013512F"/>
    <w:rsid w:val="00135320"/>
    <w:rsid w:val="0013539E"/>
    <w:rsid w:val="0013585C"/>
    <w:rsid w:val="00135871"/>
    <w:rsid w:val="00135C1F"/>
    <w:rsid w:val="00135D97"/>
    <w:rsid w:val="00136D01"/>
    <w:rsid w:val="00137255"/>
    <w:rsid w:val="001372D2"/>
    <w:rsid w:val="00137A97"/>
    <w:rsid w:val="00137CED"/>
    <w:rsid w:val="00137E63"/>
    <w:rsid w:val="001403B1"/>
    <w:rsid w:val="00140F29"/>
    <w:rsid w:val="00141029"/>
    <w:rsid w:val="00141393"/>
    <w:rsid w:val="00141644"/>
    <w:rsid w:val="001417D3"/>
    <w:rsid w:val="00141E7C"/>
    <w:rsid w:val="001421F5"/>
    <w:rsid w:val="001426EA"/>
    <w:rsid w:val="00142CBA"/>
    <w:rsid w:val="00143B81"/>
    <w:rsid w:val="001447BC"/>
    <w:rsid w:val="00144B38"/>
    <w:rsid w:val="00144D7A"/>
    <w:rsid w:val="00144F57"/>
    <w:rsid w:val="00145111"/>
    <w:rsid w:val="00145242"/>
    <w:rsid w:val="00145A62"/>
    <w:rsid w:val="00145BF5"/>
    <w:rsid w:val="0014694B"/>
    <w:rsid w:val="00147074"/>
    <w:rsid w:val="00147182"/>
    <w:rsid w:val="00147BA9"/>
    <w:rsid w:val="00150DDC"/>
    <w:rsid w:val="0015129B"/>
    <w:rsid w:val="001513FE"/>
    <w:rsid w:val="001519F1"/>
    <w:rsid w:val="00151CF3"/>
    <w:rsid w:val="00151EAD"/>
    <w:rsid w:val="00151F4E"/>
    <w:rsid w:val="001525B5"/>
    <w:rsid w:val="00152EC4"/>
    <w:rsid w:val="00152F28"/>
    <w:rsid w:val="001530A0"/>
    <w:rsid w:val="001531D5"/>
    <w:rsid w:val="00153DF4"/>
    <w:rsid w:val="0015422E"/>
    <w:rsid w:val="0015475F"/>
    <w:rsid w:val="00154F42"/>
    <w:rsid w:val="001557FB"/>
    <w:rsid w:val="00155829"/>
    <w:rsid w:val="0015590E"/>
    <w:rsid w:val="00155922"/>
    <w:rsid w:val="00156628"/>
    <w:rsid w:val="00157C5C"/>
    <w:rsid w:val="001600C4"/>
    <w:rsid w:val="001605A8"/>
    <w:rsid w:val="00160E3C"/>
    <w:rsid w:val="0016122C"/>
    <w:rsid w:val="001613C0"/>
    <w:rsid w:val="001618D7"/>
    <w:rsid w:val="00161926"/>
    <w:rsid w:val="0016248F"/>
    <w:rsid w:val="00162640"/>
    <w:rsid w:val="001626A0"/>
    <w:rsid w:val="0016285F"/>
    <w:rsid w:val="001628B8"/>
    <w:rsid w:val="00163DD1"/>
    <w:rsid w:val="00163DDA"/>
    <w:rsid w:val="00164085"/>
    <w:rsid w:val="001642D9"/>
    <w:rsid w:val="001644F7"/>
    <w:rsid w:val="0016460F"/>
    <w:rsid w:val="00164B64"/>
    <w:rsid w:val="00164CDA"/>
    <w:rsid w:val="00164D64"/>
    <w:rsid w:val="00164DC7"/>
    <w:rsid w:val="00164ECE"/>
    <w:rsid w:val="00164F1B"/>
    <w:rsid w:val="00166181"/>
    <w:rsid w:val="001664B6"/>
    <w:rsid w:val="00166A22"/>
    <w:rsid w:val="00166CB8"/>
    <w:rsid w:val="00167AF7"/>
    <w:rsid w:val="00167C4C"/>
    <w:rsid w:val="00170237"/>
    <w:rsid w:val="00170569"/>
    <w:rsid w:val="00170669"/>
    <w:rsid w:val="001710D1"/>
    <w:rsid w:val="0017180A"/>
    <w:rsid w:val="00171821"/>
    <w:rsid w:val="00171E5B"/>
    <w:rsid w:val="00172D23"/>
    <w:rsid w:val="00172E6A"/>
    <w:rsid w:val="001733AB"/>
    <w:rsid w:val="00173785"/>
    <w:rsid w:val="00173E7C"/>
    <w:rsid w:val="0017444A"/>
    <w:rsid w:val="00175406"/>
    <w:rsid w:val="001755BA"/>
    <w:rsid w:val="001755CA"/>
    <w:rsid w:val="00175695"/>
    <w:rsid w:val="0017597A"/>
    <w:rsid w:val="001759AE"/>
    <w:rsid w:val="00175AF8"/>
    <w:rsid w:val="00175BF2"/>
    <w:rsid w:val="00175C8B"/>
    <w:rsid w:val="00176347"/>
    <w:rsid w:val="0017636B"/>
    <w:rsid w:val="00176528"/>
    <w:rsid w:val="00176E79"/>
    <w:rsid w:val="00177413"/>
    <w:rsid w:val="001774DF"/>
    <w:rsid w:val="00177C0F"/>
    <w:rsid w:val="00177FE7"/>
    <w:rsid w:val="001802D5"/>
    <w:rsid w:val="0018055D"/>
    <w:rsid w:val="001806C5"/>
    <w:rsid w:val="00181560"/>
    <w:rsid w:val="00181739"/>
    <w:rsid w:val="00181A14"/>
    <w:rsid w:val="00181BF0"/>
    <w:rsid w:val="00181C7E"/>
    <w:rsid w:val="001821C2"/>
    <w:rsid w:val="001826F8"/>
    <w:rsid w:val="00182F2C"/>
    <w:rsid w:val="00183316"/>
    <w:rsid w:val="00183867"/>
    <w:rsid w:val="00183B6F"/>
    <w:rsid w:val="00183DF0"/>
    <w:rsid w:val="0018559F"/>
    <w:rsid w:val="001858FF"/>
    <w:rsid w:val="00186252"/>
    <w:rsid w:val="00186271"/>
    <w:rsid w:val="00186474"/>
    <w:rsid w:val="00187E94"/>
    <w:rsid w:val="00190182"/>
    <w:rsid w:val="001901E3"/>
    <w:rsid w:val="00190788"/>
    <w:rsid w:val="00190C4E"/>
    <w:rsid w:val="00190D0A"/>
    <w:rsid w:val="001913F0"/>
    <w:rsid w:val="0019150E"/>
    <w:rsid w:val="0019151F"/>
    <w:rsid w:val="00192429"/>
    <w:rsid w:val="001927F8"/>
    <w:rsid w:val="00193355"/>
    <w:rsid w:val="001936C0"/>
    <w:rsid w:val="001939AE"/>
    <w:rsid w:val="00193FC2"/>
    <w:rsid w:val="00194076"/>
    <w:rsid w:val="00194682"/>
    <w:rsid w:val="00194B74"/>
    <w:rsid w:val="001952CD"/>
    <w:rsid w:val="00195AD7"/>
    <w:rsid w:val="0019608C"/>
    <w:rsid w:val="00196538"/>
    <w:rsid w:val="00196907"/>
    <w:rsid w:val="00196B81"/>
    <w:rsid w:val="001973B5"/>
    <w:rsid w:val="001975A9"/>
    <w:rsid w:val="001A030C"/>
    <w:rsid w:val="001A0F6A"/>
    <w:rsid w:val="001A246F"/>
    <w:rsid w:val="001A2562"/>
    <w:rsid w:val="001A288C"/>
    <w:rsid w:val="001A2A08"/>
    <w:rsid w:val="001A2B50"/>
    <w:rsid w:val="001A2EEC"/>
    <w:rsid w:val="001A3134"/>
    <w:rsid w:val="001A34AB"/>
    <w:rsid w:val="001A35EC"/>
    <w:rsid w:val="001A409F"/>
    <w:rsid w:val="001A49FB"/>
    <w:rsid w:val="001A4E11"/>
    <w:rsid w:val="001A761F"/>
    <w:rsid w:val="001A7642"/>
    <w:rsid w:val="001A7904"/>
    <w:rsid w:val="001A79A9"/>
    <w:rsid w:val="001A7B5F"/>
    <w:rsid w:val="001B056E"/>
    <w:rsid w:val="001B0F35"/>
    <w:rsid w:val="001B105D"/>
    <w:rsid w:val="001B128A"/>
    <w:rsid w:val="001B1666"/>
    <w:rsid w:val="001B1A7F"/>
    <w:rsid w:val="001B2397"/>
    <w:rsid w:val="001B2618"/>
    <w:rsid w:val="001B39CA"/>
    <w:rsid w:val="001B3CEB"/>
    <w:rsid w:val="001B4774"/>
    <w:rsid w:val="001B51D7"/>
    <w:rsid w:val="001B5324"/>
    <w:rsid w:val="001B55A0"/>
    <w:rsid w:val="001B55AB"/>
    <w:rsid w:val="001B5687"/>
    <w:rsid w:val="001B577F"/>
    <w:rsid w:val="001B5939"/>
    <w:rsid w:val="001B595B"/>
    <w:rsid w:val="001B59E7"/>
    <w:rsid w:val="001B60FB"/>
    <w:rsid w:val="001B62FC"/>
    <w:rsid w:val="001B6332"/>
    <w:rsid w:val="001B63AC"/>
    <w:rsid w:val="001B6CBE"/>
    <w:rsid w:val="001B702F"/>
    <w:rsid w:val="001B72FF"/>
    <w:rsid w:val="001C0BB4"/>
    <w:rsid w:val="001C0DD9"/>
    <w:rsid w:val="001C172A"/>
    <w:rsid w:val="001C1A01"/>
    <w:rsid w:val="001C1A69"/>
    <w:rsid w:val="001C1E18"/>
    <w:rsid w:val="001C25AD"/>
    <w:rsid w:val="001C3339"/>
    <w:rsid w:val="001C3AC7"/>
    <w:rsid w:val="001C3C3C"/>
    <w:rsid w:val="001C400A"/>
    <w:rsid w:val="001C4017"/>
    <w:rsid w:val="001C4B24"/>
    <w:rsid w:val="001C4BBC"/>
    <w:rsid w:val="001C4F37"/>
    <w:rsid w:val="001C5519"/>
    <w:rsid w:val="001C582B"/>
    <w:rsid w:val="001C585C"/>
    <w:rsid w:val="001C5D4F"/>
    <w:rsid w:val="001C5F37"/>
    <w:rsid w:val="001C601D"/>
    <w:rsid w:val="001C60CE"/>
    <w:rsid w:val="001C64E7"/>
    <w:rsid w:val="001C6E52"/>
    <w:rsid w:val="001C6FC2"/>
    <w:rsid w:val="001D0444"/>
    <w:rsid w:val="001D0A88"/>
    <w:rsid w:val="001D10A7"/>
    <w:rsid w:val="001D1405"/>
    <w:rsid w:val="001D1820"/>
    <w:rsid w:val="001D185C"/>
    <w:rsid w:val="001D1C8A"/>
    <w:rsid w:val="001D2630"/>
    <w:rsid w:val="001D2B72"/>
    <w:rsid w:val="001D2FB2"/>
    <w:rsid w:val="001D3AD1"/>
    <w:rsid w:val="001D3B26"/>
    <w:rsid w:val="001D3BCA"/>
    <w:rsid w:val="001D4253"/>
    <w:rsid w:val="001D4CFC"/>
    <w:rsid w:val="001D572D"/>
    <w:rsid w:val="001D5AE0"/>
    <w:rsid w:val="001D74FD"/>
    <w:rsid w:val="001D7505"/>
    <w:rsid w:val="001D772A"/>
    <w:rsid w:val="001D783D"/>
    <w:rsid w:val="001D7BD2"/>
    <w:rsid w:val="001E023B"/>
    <w:rsid w:val="001E03FD"/>
    <w:rsid w:val="001E0BDB"/>
    <w:rsid w:val="001E0DBE"/>
    <w:rsid w:val="001E0E82"/>
    <w:rsid w:val="001E15D7"/>
    <w:rsid w:val="001E1A13"/>
    <w:rsid w:val="001E3D03"/>
    <w:rsid w:val="001E3EFA"/>
    <w:rsid w:val="001E49C1"/>
    <w:rsid w:val="001E518B"/>
    <w:rsid w:val="001E5557"/>
    <w:rsid w:val="001E5C1A"/>
    <w:rsid w:val="001E5DE0"/>
    <w:rsid w:val="001E6114"/>
    <w:rsid w:val="001E6347"/>
    <w:rsid w:val="001E668D"/>
    <w:rsid w:val="001E6A7A"/>
    <w:rsid w:val="001E6DFE"/>
    <w:rsid w:val="001E70E2"/>
    <w:rsid w:val="001E7222"/>
    <w:rsid w:val="001E7234"/>
    <w:rsid w:val="001E75B4"/>
    <w:rsid w:val="001F00CC"/>
    <w:rsid w:val="001F0253"/>
    <w:rsid w:val="001F0C98"/>
    <w:rsid w:val="001F1E33"/>
    <w:rsid w:val="001F2429"/>
    <w:rsid w:val="001F270A"/>
    <w:rsid w:val="001F388D"/>
    <w:rsid w:val="001F4242"/>
    <w:rsid w:val="001F429A"/>
    <w:rsid w:val="001F4990"/>
    <w:rsid w:val="001F4C8B"/>
    <w:rsid w:val="001F590C"/>
    <w:rsid w:val="001F622D"/>
    <w:rsid w:val="001F68EF"/>
    <w:rsid w:val="001F72C0"/>
    <w:rsid w:val="001F72EE"/>
    <w:rsid w:val="001F7979"/>
    <w:rsid w:val="001F7C9D"/>
    <w:rsid w:val="001F7F7B"/>
    <w:rsid w:val="00200070"/>
    <w:rsid w:val="002004F0"/>
    <w:rsid w:val="00200508"/>
    <w:rsid w:val="00200AFB"/>
    <w:rsid w:val="00200D98"/>
    <w:rsid w:val="00201028"/>
    <w:rsid w:val="002017F9"/>
    <w:rsid w:val="00201A15"/>
    <w:rsid w:val="00201BE4"/>
    <w:rsid w:val="00201DCD"/>
    <w:rsid w:val="002035D7"/>
    <w:rsid w:val="00203ACB"/>
    <w:rsid w:val="00203C30"/>
    <w:rsid w:val="0020413E"/>
    <w:rsid w:val="002041F6"/>
    <w:rsid w:val="002043FB"/>
    <w:rsid w:val="0020464E"/>
    <w:rsid w:val="00204676"/>
    <w:rsid w:val="0020501C"/>
    <w:rsid w:val="00205842"/>
    <w:rsid w:val="00205BA3"/>
    <w:rsid w:val="00205DB1"/>
    <w:rsid w:val="00205F40"/>
    <w:rsid w:val="00206414"/>
    <w:rsid w:val="00206679"/>
    <w:rsid w:val="00206E98"/>
    <w:rsid w:val="00207278"/>
    <w:rsid w:val="002075E1"/>
    <w:rsid w:val="00207EC9"/>
    <w:rsid w:val="00207FD9"/>
    <w:rsid w:val="0021001C"/>
    <w:rsid w:val="00211294"/>
    <w:rsid w:val="0021171D"/>
    <w:rsid w:val="002126C2"/>
    <w:rsid w:val="00212AEE"/>
    <w:rsid w:val="00213028"/>
    <w:rsid w:val="0021387A"/>
    <w:rsid w:val="00213F01"/>
    <w:rsid w:val="00213FED"/>
    <w:rsid w:val="00213FF7"/>
    <w:rsid w:val="00214741"/>
    <w:rsid w:val="00215DA8"/>
    <w:rsid w:val="00216073"/>
    <w:rsid w:val="002162BC"/>
    <w:rsid w:val="00216AB8"/>
    <w:rsid w:val="00217204"/>
    <w:rsid w:val="0021764C"/>
    <w:rsid w:val="0021767A"/>
    <w:rsid w:val="00217851"/>
    <w:rsid w:val="002179D8"/>
    <w:rsid w:val="00217ADF"/>
    <w:rsid w:val="0022127D"/>
    <w:rsid w:val="00221322"/>
    <w:rsid w:val="00221AB1"/>
    <w:rsid w:val="00221B66"/>
    <w:rsid w:val="00222BFA"/>
    <w:rsid w:val="00222C50"/>
    <w:rsid w:val="00222DFB"/>
    <w:rsid w:val="0022305F"/>
    <w:rsid w:val="00223582"/>
    <w:rsid w:val="002238AB"/>
    <w:rsid w:val="00223EE7"/>
    <w:rsid w:val="002240C8"/>
    <w:rsid w:val="00224663"/>
    <w:rsid w:val="00224723"/>
    <w:rsid w:val="00224B25"/>
    <w:rsid w:val="002255E8"/>
    <w:rsid w:val="00225F95"/>
    <w:rsid w:val="002272D6"/>
    <w:rsid w:val="00227594"/>
    <w:rsid w:val="0023004C"/>
    <w:rsid w:val="002301B7"/>
    <w:rsid w:val="0023020C"/>
    <w:rsid w:val="00230316"/>
    <w:rsid w:val="002305F3"/>
    <w:rsid w:val="00230B09"/>
    <w:rsid w:val="00231018"/>
    <w:rsid w:val="002315D0"/>
    <w:rsid w:val="00231FC8"/>
    <w:rsid w:val="00232395"/>
    <w:rsid w:val="002325B4"/>
    <w:rsid w:val="002327D2"/>
    <w:rsid w:val="002331F7"/>
    <w:rsid w:val="00233651"/>
    <w:rsid w:val="00233855"/>
    <w:rsid w:val="00233F9B"/>
    <w:rsid w:val="00234A89"/>
    <w:rsid w:val="00234B6F"/>
    <w:rsid w:val="00234CBE"/>
    <w:rsid w:val="00234E3A"/>
    <w:rsid w:val="00235768"/>
    <w:rsid w:val="00235901"/>
    <w:rsid w:val="00235CA0"/>
    <w:rsid w:val="002372A5"/>
    <w:rsid w:val="00237AD7"/>
    <w:rsid w:val="00237D64"/>
    <w:rsid w:val="00240D45"/>
    <w:rsid w:val="00241306"/>
    <w:rsid w:val="002414F5"/>
    <w:rsid w:val="00241CD8"/>
    <w:rsid w:val="00241E54"/>
    <w:rsid w:val="0024272B"/>
    <w:rsid w:val="00242BC8"/>
    <w:rsid w:val="00243831"/>
    <w:rsid w:val="00243D5A"/>
    <w:rsid w:val="002449CA"/>
    <w:rsid w:val="00244EDB"/>
    <w:rsid w:val="002453B7"/>
    <w:rsid w:val="0024559E"/>
    <w:rsid w:val="0024581E"/>
    <w:rsid w:val="002458CA"/>
    <w:rsid w:val="00245B19"/>
    <w:rsid w:val="00246328"/>
    <w:rsid w:val="00246573"/>
    <w:rsid w:val="002467E0"/>
    <w:rsid w:val="00246813"/>
    <w:rsid w:val="002469ED"/>
    <w:rsid w:val="00246B91"/>
    <w:rsid w:val="002472A6"/>
    <w:rsid w:val="0024766F"/>
    <w:rsid w:val="00247754"/>
    <w:rsid w:val="00247AAE"/>
    <w:rsid w:val="002509C6"/>
    <w:rsid w:val="002514AB"/>
    <w:rsid w:val="002519C7"/>
    <w:rsid w:val="00252C70"/>
    <w:rsid w:val="00253344"/>
    <w:rsid w:val="00253379"/>
    <w:rsid w:val="00253765"/>
    <w:rsid w:val="00253A4C"/>
    <w:rsid w:val="00253BE8"/>
    <w:rsid w:val="0025495B"/>
    <w:rsid w:val="002549AA"/>
    <w:rsid w:val="00254BF7"/>
    <w:rsid w:val="00254F30"/>
    <w:rsid w:val="00255427"/>
    <w:rsid w:val="0025672F"/>
    <w:rsid w:val="0025697F"/>
    <w:rsid w:val="00256DE1"/>
    <w:rsid w:val="002570FB"/>
    <w:rsid w:val="00257593"/>
    <w:rsid w:val="00257C42"/>
    <w:rsid w:val="00257D79"/>
    <w:rsid w:val="00257FD2"/>
    <w:rsid w:val="00260090"/>
    <w:rsid w:val="002606FB"/>
    <w:rsid w:val="00260FBE"/>
    <w:rsid w:val="002614E7"/>
    <w:rsid w:val="002614F5"/>
    <w:rsid w:val="002616A6"/>
    <w:rsid w:val="00261AF2"/>
    <w:rsid w:val="00261B4A"/>
    <w:rsid w:val="00261CB4"/>
    <w:rsid w:val="00261FF4"/>
    <w:rsid w:val="00262FB4"/>
    <w:rsid w:val="002632F8"/>
    <w:rsid w:val="002633DD"/>
    <w:rsid w:val="0026345F"/>
    <w:rsid w:val="002634A2"/>
    <w:rsid w:val="00263B00"/>
    <w:rsid w:val="00264358"/>
    <w:rsid w:val="00264905"/>
    <w:rsid w:val="00264C96"/>
    <w:rsid w:val="00264DDA"/>
    <w:rsid w:val="002655DA"/>
    <w:rsid w:val="00265718"/>
    <w:rsid w:val="002659BC"/>
    <w:rsid w:val="00265E4D"/>
    <w:rsid w:val="002662E2"/>
    <w:rsid w:val="00266646"/>
    <w:rsid w:val="00267A05"/>
    <w:rsid w:val="00270A92"/>
    <w:rsid w:val="00271297"/>
    <w:rsid w:val="002715D0"/>
    <w:rsid w:val="00271CA6"/>
    <w:rsid w:val="00272382"/>
    <w:rsid w:val="00272D16"/>
    <w:rsid w:val="00272FC6"/>
    <w:rsid w:val="0027334F"/>
    <w:rsid w:val="0027393B"/>
    <w:rsid w:val="00273D33"/>
    <w:rsid w:val="00273F8D"/>
    <w:rsid w:val="002740B3"/>
    <w:rsid w:val="002741DD"/>
    <w:rsid w:val="00274396"/>
    <w:rsid w:val="00274754"/>
    <w:rsid w:val="0027516C"/>
    <w:rsid w:val="00275569"/>
    <w:rsid w:val="00275B4F"/>
    <w:rsid w:val="00275B62"/>
    <w:rsid w:val="00275BF5"/>
    <w:rsid w:val="0027762A"/>
    <w:rsid w:val="002779C9"/>
    <w:rsid w:val="00277A4F"/>
    <w:rsid w:val="00280025"/>
    <w:rsid w:val="00280669"/>
    <w:rsid w:val="00280D1A"/>
    <w:rsid w:val="00280D94"/>
    <w:rsid w:val="002812A9"/>
    <w:rsid w:val="002816A4"/>
    <w:rsid w:val="002816AE"/>
    <w:rsid w:val="002816B0"/>
    <w:rsid w:val="0028174B"/>
    <w:rsid w:val="00281815"/>
    <w:rsid w:val="00281DA3"/>
    <w:rsid w:val="00281EDC"/>
    <w:rsid w:val="00282250"/>
    <w:rsid w:val="002822A9"/>
    <w:rsid w:val="00282562"/>
    <w:rsid w:val="0028368D"/>
    <w:rsid w:val="0028474C"/>
    <w:rsid w:val="00284CDD"/>
    <w:rsid w:val="00284FA1"/>
    <w:rsid w:val="00286445"/>
    <w:rsid w:val="0028689C"/>
    <w:rsid w:val="00286C9A"/>
    <w:rsid w:val="00287031"/>
    <w:rsid w:val="0028774D"/>
    <w:rsid w:val="00287AE7"/>
    <w:rsid w:val="00290050"/>
    <w:rsid w:val="002906EA"/>
    <w:rsid w:val="00290B3A"/>
    <w:rsid w:val="00290C13"/>
    <w:rsid w:val="00290E02"/>
    <w:rsid w:val="00291A23"/>
    <w:rsid w:val="00291CBF"/>
    <w:rsid w:val="00291EA4"/>
    <w:rsid w:val="00292044"/>
    <w:rsid w:val="00292A82"/>
    <w:rsid w:val="002931F3"/>
    <w:rsid w:val="0029338A"/>
    <w:rsid w:val="00293626"/>
    <w:rsid w:val="00293653"/>
    <w:rsid w:val="00293A55"/>
    <w:rsid w:val="00293AD0"/>
    <w:rsid w:val="00293B33"/>
    <w:rsid w:val="00294827"/>
    <w:rsid w:val="00294922"/>
    <w:rsid w:val="002960B8"/>
    <w:rsid w:val="0029657B"/>
    <w:rsid w:val="002966E6"/>
    <w:rsid w:val="00296ACB"/>
    <w:rsid w:val="00296E2B"/>
    <w:rsid w:val="0029702A"/>
    <w:rsid w:val="0029784E"/>
    <w:rsid w:val="00297A5D"/>
    <w:rsid w:val="00297BC9"/>
    <w:rsid w:val="002A0026"/>
    <w:rsid w:val="002A00C7"/>
    <w:rsid w:val="002A085F"/>
    <w:rsid w:val="002A0EC8"/>
    <w:rsid w:val="002A1255"/>
    <w:rsid w:val="002A1ACD"/>
    <w:rsid w:val="002A1BF4"/>
    <w:rsid w:val="002A2A4C"/>
    <w:rsid w:val="002A2EC7"/>
    <w:rsid w:val="002A36EC"/>
    <w:rsid w:val="002A3F3D"/>
    <w:rsid w:val="002A4013"/>
    <w:rsid w:val="002A437B"/>
    <w:rsid w:val="002A4955"/>
    <w:rsid w:val="002A4CB6"/>
    <w:rsid w:val="002A535F"/>
    <w:rsid w:val="002A5654"/>
    <w:rsid w:val="002A673B"/>
    <w:rsid w:val="002A6E3D"/>
    <w:rsid w:val="002A75D9"/>
    <w:rsid w:val="002A7672"/>
    <w:rsid w:val="002A791A"/>
    <w:rsid w:val="002B0118"/>
    <w:rsid w:val="002B0DF7"/>
    <w:rsid w:val="002B0E13"/>
    <w:rsid w:val="002B104E"/>
    <w:rsid w:val="002B1403"/>
    <w:rsid w:val="002B1714"/>
    <w:rsid w:val="002B1928"/>
    <w:rsid w:val="002B1949"/>
    <w:rsid w:val="002B197E"/>
    <w:rsid w:val="002B1C4D"/>
    <w:rsid w:val="002B238D"/>
    <w:rsid w:val="002B2400"/>
    <w:rsid w:val="002B2401"/>
    <w:rsid w:val="002B2503"/>
    <w:rsid w:val="002B2573"/>
    <w:rsid w:val="002B2CBE"/>
    <w:rsid w:val="002B2D44"/>
    <w:rsid w:val="002B3A80"/>
    <w:rsid w:val="002B3C8B"/>
    <w:rsid w:val="002B3F26"/>
    <w:rsid w:val="002B3F98"/>
    <w:rsid w:val="002B4473"/>
    <w:rsid w:val="002B4AD9"/>
    <w:rsid w:val="002B4B05"/>
    <w:rsid w:val="002B4D40"/>
    <w:rsid w:val="002B5BAF"/>
    <w:rsid w:val="002B5BEF"/>
    <w:rsid w:val="002B62B4"/>
    <w:rsid w:val="002B6929"/>
    <w:rsid w:val="002B694F"/>
    <w:rsid w:val="002B7505"/>
    <w:rsid w:val="002B76E9"/>
    <w:rsid w:val="002B7997"/>
    <w:rsid w:val="002C0151"/>
    <w:rsid w:val="002C024D"/>
    <w:rsid w:val="002C046F"/>
    <w:rsid w:val="002C07BE"/>
    <w:rsid w:val="002C0CE6"/>
    <w:rsid w:val="002C1453"/>
    <w:rsid w:val="002C1E81"/>
    <w:rsid w:val="002C204A"/>
    <w:rsid w:val="002C211F"/>
    <w:rsid w:val="002C3139"/>
    <w:rsid w:val="002C3528"/>
    <w:rsid w:val="002C39E1"/>
    <w:rsid w:val="002C3AA3"/>
    <w:rsid w:val="002C420C"/>
    <w:rsid w:val="002C4727"/>
    <w:rsid w:val="002C48DB"/>
    <w:rsid w:val="002C4C48"/>
    <w:rsid w:val="002C4F2F"/>
    <w:rsid w:val="002C5107"/>
    <w:rsid w:val="002C5866"/>
    <w:rsid w:val="002C6256"/>
    <w:rsid w:val="002C6572"/>
    <w:rsid w:val="002C6E81"/>
    <w:rsid w:val="002C73D8"/>
    <w:rsid w:val="002C76F1"/>
    <w:rsid w:val="002C7729"/>
    <w:rsid w:val="002C78A4"/>
    <w:rsid w:val="002C7F04"/>
    <w:rsid w:val="002C7FEC"/>
    <w:rsid w:val="002D03DA"/>
    <w:rsid w:val="002D0622"/>
    <w:rsid w:val="002D0AA7"/>
    <w:rsid w:val="002D1039"/>
    <w:rsid w:val="002D10D1"/>
    <w:rsid w:val="002D12CE"/>
    <w:rsid w:val="002D14D2"/>
    <w:rsid w:val="002D199C"/>
    <w:rsid w:val="002D24EB"/>
    <w:rsid w:val="002D2710"/>
    <w:rsid w:val="002D2FA1"/>
    <w:rsid w:val="002D3279"/>
    <w:rsid w:val="002D333C"/>
    <w:rsid w:val="002D3486"/>
    <w:rsid w:val="002D38C0"/>
    <w:rsid w:val="002D3961"/>
    <w:rsid w:val="002D3CA2"/>
    <w:rsid w:val="002D4159"/>
    <w:rsid w:val="002D4CE6"/>
    <w:rsid w:val="002D50E8"/>
    <w:rsid w:val="002D511F"/>
    <w:rsid w:val="002D5484"/>
    <w:rsid w:val="002D5C90"/>
    <w:rsid w:val="002D6208"/>
    <w:rsid w:val="002E0AD7"/>
    <w:rsid w:val="002E10AA"/>
    <w:rsid w:val="002E19ED"/>
    <w:rsid w:val="002E2282"/>
    <w:rsid w:val="002E2DA7"/>
    <w:rsid w:val="002E2DBB"/>
    <w:rsid w:val="002E307A"/>
    <w:rsid w:val="002E4860"/>
    <w:rsid w:val="002E4A55"/>
    <w:rsid w:val="002E57F5"/>
    <w:rsid w:val="002E5C5D"/>
    <w:rsid w:val="002E659E"/>
    <w:rsid w:val="002E6888"/>
    <w:rsid w:val="002E6DE7"/>
    <w:rsid w:val="002E6DEC"/>
    <w:rsid w:val="002E772D"/>
    <w:rsid w:val="002E7A81"/>
    <w:rsid w:val="002E7B2E"/>
    <w:rsid w:val="002E7B84"/>
    <w:rsid w:val="002E7EA6"/>
    <w:rsid w:val="002F0BAA"/>
    <w:rsid w:val="002F1835"/>
    <w:rsid w:val="002F1B85"/>
    <w:rsid w:val="002F1D2A"/>
    <w:rsid w:val="002F1E0F"/>
    <w:rsid w:val="002F1E69"/>
    <w:rsid w:val="002F20B8"/>
    <w:rsid w:val="002F3174"/>
    <w:rsid w:val="002F3568"/>
    <w:rsid w:val="002F3D37"/>
    <w:rsid w:val="002F4920"/>
    <w:rsid w:val="002F4D71"/>
    <w:rsid w:val="002F5617"/>
    <w:rsid w:val="002F5B62"/>
    <w:rsid w:val="002F5BE9"/>
    <w:rsid w:val="002F6227"/>
    <w:rsid w:val="002F6C7B"/>
    <w:rsid w:val="002F6CA2"/>
    <w:rsid w:val="002F6F79"/>
    <w:rsid w:val="002F6FD0"/>
    <w:rsid w:val="002F73DA"/>
    <w:rsid w:val="002F7A88"/>
    <w:rsid w:val="003002EB"/>
    <w:rsid w:val="003003B0"/>
    <w:rsid w:val="003004EF"/>
    <w:rsid w:val="0030082B"/>
    <w:rsid w:val="003012B7"/>
    <w:rsid w:val="003019C4"/>
    <w:rsid w:val="003021E2"/>
    <w:rsid w:val="00302BB1"/>
    <w:rsid w:val="00302F09"/>
    <w:rsid w:val="0030348B"/>
    <w:rsid w:val="00303D86"/>
    <w:rsid w:val="00304336"/>
    <w:rsid w:val="00304AEF"/>
    <w:rsid w:val="00304C87"/>
    <w:rsid w:val="0030527F"/>
    <w:rsid w:val="00305B5F"/>
    <w:rsid w:val="00305E4E"/>
    <w:rsid w:val="0030620E"/>
    <w:rsid w:val="00306C2A"/>
    <w:rsid w:val="00306E82"/>
    <w:rsid w:val="0030792B"/>
    <w:rsid w:val="00307934"/>
    <w:rsid w:val="0031042A"/>
    <w:rsid w:val="00310811"/>
    <w:rsid w:val="0031094D"/>
    <w:rsid w:val="00310F9D"/>
    <w:rsid w:val="003111B3"/>
    <w:rsid w:val="00311382"/>
    <w:rsid w:val="003113AA"/>
    <w:rsid w:val="00311EB6"/>
    <w:rsid w:val="003124EF"/>
    <w:rsid w:val="0031292E"/>
    <w:rsid w:val="00312B57"/>
    <w:rsid w:val="00313267"/>
    <w:rsid w:val="00313F3E"/>
    <w:rsid w:val="0031482A"/>
    <w:rsid w:val="00314AB9"/>
    <w:rsid w:val="0031552A"/>
    <w:rsid w:val="00316724"/>
    <w:rsid w:val="0031676F"/>
    <w:rsid w:val="003169C7"/>
    <w:rsid w:val="00316DE3"/>
    <w:rsid w:val="00316E0B"/>
    <w:rsid w:val="00317175"/>
    <w:rsid w:val="003171C9"/>
    <w:rsid w:val="00317772"/>
    <w:rsid w:val="00317919"/>
    <w:rsid w:val="00317BC2"/>
    <w:rsid w:val="003209AB"/>
    <w:rsid w:val="00320E74"/>
    <w:rsid w:val="00321083"/>
    <w:rsid w:val="00322836"/>
    <w:rsid w:val="00322A7F"/>
    <w:rsid w:val="00322B0A"/>
    <w:rsid w:val="00323ED1"/>
    <w:rsid w:val="00324644"/>
    <w:rsid w:val="00324700"/>
    <w:rsid w:val="00324707"/>
    <w:rsid w:val="0032570A"/>
    <w:rsid w:val="00325791"/>
    <w:rsid w:val="003259D4"/>
    <w:rsid w:val="00326087"/>
    <w:rsid w:val="00326380"/>
    <w:rsid w:val="0032673D"/>
    <w:rsid w:val="003274AC"/>
    <w:rsid w:val="003278D8"/>
    <w:rsid w:val="00327DC7"/>
    <w:rsid w:val="0033080C"/>
    <w:rsid w:val="003310E1"/>
    <w:rsid w:val="00331B4C"/>
    <w:rsid w:val="00331C99"/>
    <w:rsid w:val="00331DDC"/>
    <w:rsid w:val="00332098"/>
    <w:rsid w:val="0033266E"/>
    <w:rsid w:val="00332B8D"/>
    <w:rsid w:val="00333227"/>
    <w:rsid w:val="003333FC"/>
    <w:rsid w:val="003335E6"/>
    <w:rsid w:val="0033391D"/>
    <w:rsid w:val="00333F8A"/>
    <w:rsid w:val="00334B0F"/>
    <w:rsid w:val="00334BB5"/>
    <w:rsid w:val="00334E39"/>
    <w:rsid w:val="00335CF5"/>
    <w:rsid w:val="00335EF2"/>
    <w:rsid w:val="0033627A"/>
    <w:rsid w:val="0033641C"/>
    <w:rsid w:val="00336683"/>
    <w:rsid w:val="0033699D"/>
    <w:rsid w:val="00336B1C"/>
    <w:rsid w:val="003376E9"/>
    <w:rsid w:val="00337967"/>
    <w:rsid w:val="00337EBC"/>
    <w:rsid w:val="003400D1"/>
    <w:rsid w:val="0034026D"/>
    <w:rsid w:val="00341049"/>
    <w:rsid w:val="003414B9"/>
    <w:rsid w:val="00341680"/>
    <w:rsid w:val="0034238D"/>
    <w:rsid w:val="00342624"/>
    <w:rsid w:val="0034265A"/>
    <w:rsid w:val="00342C13"/>
    <w:rsid w:val="00342E1C"/>
    <w:rsid w:val="00343226"/>
    <w:rsid w:val="003433CE"/>
    <w:rsid w:val="00343CC1"/>
    <w:rsid w:val="003448E0"/>
    <w:rsid w:val="00345256"/>
    <w:rsid w:val="00346040"/>
    <w:rsid w:val="003460EC"/>
    <w:rsid w:val="00346378"/>
    <w:rsid w:val="003464A9"/>
    <w:rsid w:val="00346ECD"/>
    <w:rsid w:val="00346EFC"/>
    <w:rsid w:val="0034710D"/>
    <w:rsid w:val="00347A7C"/>
    <w:rsid w:val="003502C1"/>
    <w:rsid w:val="0035079A"/>
    <w:rsid w:val="00350890"/>
    <w:rsid w:val="003510EA"/>
    <w:rsid w:val="00351284"/>
    <w:rsid w:val="00352532"/>
    <w:rsid w:val="003525A7"/>
    <w:rsid w:val="00352CFD"/>
    <w:rsid w:val="00352F67"/>
    <w:rsid w:val="00352F70"/>
    <w:rsid w:val="00353BB2"/>
    <w:rsid w:val="00353C95"/>
    <w:rsid w:val="00353EF5"/>
    <w:rsid w:val="003541D9"/>
    <w:rsid w:val="003541F8"/>
    <w:rsid w:val="00354240"/>
    <w:rsid w:val="00354A95"/>
    <w:rsid w:val="003552BB"/>
    <w:rsid w:val="00355754"/>
    <w:rsid w:val="00355853"/>
    <w:rsid w:val="00355E20"/>
    <w:rsid w:val="00357611"/>
    <w:rsid w:val="00357A56"/>
    <w:rsid w:val="00360C7C"/>
    <w:rsid w:val="003610D3"/>
    <w:rsid w:val="003611DC"/>
    <w:rsid w:val="003619E8"/>
    <w:rsid w:val="00361DAA"/>
    <w:rsid w:val="003622A0"/>
    <w:rsid w:val="00362605"/>
    <w:rsid w:val="00362A54"/>
    <w:rsid w:val="00362C36"/>
    <w:rsid w:val="00362DAD"/>
    <w:rsid w:val="00363141"/>
    <w:rsid w:val="003632AD"/>
    <w:rsid w:val="0036332D"/>
    <w:rsid w:val="00363CA0"/>
    <w:rsid w:val="00363EA0"/>
    <w:rsid w:val="003646F4"/>
    <w:rsid w:val="00364D03"/>
    <w:rsid w:val="00364D5F"/>
    <w:rsid w:val="00365368"/>
    <w:rsid w:val="00365CDD"/>
    <w:rsid w:val="003668B4"/>
    <w:rsid w:val="00366972"/>
    <w:rsid w:val="00366991"/>
    <w:rsid w:val="00366B22"/>
    <w:rsid w:val="003672F4"/>
    <w:rsid w:val="00367C78"/>
    <w:rsid w:val="00370309"/>
    <w:rsid w:val="00370B33"/>
    <w:rsid w:val="00370D6B"/>
    <w:rsid w:val="003717DB"/>
    <w:rsid w:val="0037193C"/>
    <w:rsid w:val="00371CB6"/>
    <w:rsid w:val="00372437"/>
    <w:rsid w:val="00372515"/>
    <w:rsid w:val="00372D9C"/>
    <w:rsid w:val="00372DEE"/>
    <w:rsid w:val="003734E9"/>
    <w:rsid w:val="00373E4E"/>
    <w:rsid w:val="00374523"/>
    <w:rsid w:val="00374D42"/>
    <w:rsid w:val="00374D6A"/>
    <w:rsid w:val="003750EB"/>
    <w:rsid w:val="00375F1F"/>
    <w:rsid w:val="0037650F"/>
    <w:rsid w:val="00376D5A"/>
    <w:rsid w:val="0037759B"/>
    <w:rsid w:val="00377D20"/>
    <w:rsid w:val="0038052C"/>
    <w:rsid w:val="003814C5"/>
    <w:rsid w:val="003819C7"/>
    <w:rsid w:val="00381E6B"/>
    <w:rsid w:val="003824C9"/>
    <w:rsid w:val="0038257E"/>
    <w:rsid w:val="003825C4"/>
    <w:rsid w:val="00382930"/>
    <w:rsid w:val="00382B12"/>
    <w:rsid w:val="00382B18"/>
    <w:rsid w:val="00382CDD"/>
    <w:rsid w:val="00382D9A"/>
    <w:rsid w:val="0038345F"/>
    <w:rsid w:val="003835E6"/>
    <w:rsid w:val="00383AF3"/>
    <w:rsid w:val="00383BE6"/>
    <w:rsid w:val="00383E8F"/>
    <w:rsid w:val="00383F74"/>
    <w:rsid w:val="00384B87"/>
    <w:rsid w:val="00384CD7"/>
    <w:rsid w:val="0038577D"/>
    <w:rsid w:val="00385EF2"/>
    <w:rsid w:val="00386649"/>
    <w:rsid w:val="00387040"/>
    <w:rsid w:val="0038719E"/>
    <w:rsid w:val="0038743D"/>
    <w:rsid w:val="0038746A"/>
    <w:rsid w:val="00387979"/>
    <w:rsid w:val="00387E4D"/>
    <w:rsid w:val="0039033E"/>
    <w:rsid w:val="00390677"/>
    <w:rsid w:val="00391B2F"/>
    <w:rsid w:val="00391DD2"/>
    <w:rsid w:val="00391E2A"/>
    <w:rsid w:val="00392069"/>
    <w:rsid w:val="0039250B"/>
    <w:rsid w:val="0039279D"/>
    <w:rsid w:val="00393E65"/>
    <w:rsid w:val="00394D69"/>
    <w:rsid w:val="00395194"/>
    <w:rsid w:val="003953CB"/>
    <w:rsid w:val="00395DE3"/>
    <w:rsid w:val="003964F1"/>
    <w:rsid w:val="00396713"/>
    <w:rsid w:val="0039672F"/>
    <w:rsid w:val="003968C7"/>
    <w:rsid w:val="00396D32"/>
    <w:rsid w:val="0039740E"/>
    <w:rsid w:val="003974D4"/>
    <w:rsid w:val="003A09C0"/>
    <w:rsid w:val="003A1737"/>
    <w:rsid w:val="003A1841"/>
    <w:rsid w:val="003A2484"/>
    <w:rsid w:val="003A2F4C"/>
    <w:rsid w:val="003A339D"/>
    <w:rsid w:val="003A33A0"/>
    <w:rsid w:val="003A37D2"/>
    <w:rsid w:val="003A3810"/>
    <w:rsid w:val="003A4597"/>
    <w:rsid w:val="003A4908"/>
    <w:rsid w:val="003A4918"/>
    <w:rsid w:val="003A4D85"/>
    <w:rsid w:val="003A58B5"/>
    <w:rsid w:val="003A5D05"/>
    <w:rsid w:val="003A5D35"/>
    <w:rsid w:val="003A5E15"/>
    <w:rsid w:val="003A5EC7"/>
    <w:rsid w:val="003A618D"/>
    <w:rsid w:val="003A649C"/>
    <w:rsid w:val="003A6902"/>
    <w:rsid w:val="003A69D8"/>
    <w:rsid w:val="003A6BF9"/>
    <w:rsid w:val="003A6C38"/>
    <w:rsid w:val="003A6D76"/>
    <w:rsid w:val="003A71A1"/>
    <w:rsid w:val="003A7295"/>
    <w:rsid w:val="003A74B0"/>
    <w:rsid w:val="003A74C8"/>
    <w:rsid w:val="003A74D0"/>
    <w:rsid w:val="003A7529"/>
    <w:rsid w:val="003A778B"/>
    <w:rsid w:val="003A7C85"/>
    <w:rsid w:val="003B09A5"/>
    <w:rsid w:val="003B0AD1"/>
    <w:rsid w:val="003B1038"/>
    <w:rsid w:val="003B1095"/>
    <w:rsid w:val="003B111A"/>
    <w:rsid w:val="003B114B"/>
    <w:rsid w:val="003B195F"/>
    <w:rsid w:val="003B2133"/>
    <w:rsid w:val="003B21FF"/>
    <w:rsid w:val="003B2421"/>
    <w:rsid w:val="003B261C"/>
    <w:rsid w:val="003B279C"/>
    <w:rsid w:val="003B2853"/>
    <w:rsid w:val="003B2924"/>
    <w:rsid w:val="003B2B92"/>
    <w:rsid w:val="003B2D93"/>
    <w:rsid w:val="003B379B"/>
    <w:rsid w:val="003B3F1F"/>
    <w:rsid w:val="003B418D"/>
    <w:rsid w:val="003B4319"/>
    <w:rsid w:val="003B48C0"/>
    <w:rsid w:val="003B4B9B"/>
    <w:rsid w:val="003B514A"/>
    <w:rsid w:val="003B6AD1"/>
    <w:rsid w:val="003B6C71"/>
    <w:rsid w:val="003B6FA5"/>
    <w:rsid w:val="003B705C"/>
    <w:rsid w:val="003B7178"/>
    <w:rsid w:val="003B7AB4"/>
    <w:rsid w:val="003B7F81"/>
    <w:rsid w:val="003C0030"/>
    <w:rsid w:val="003C03BC"/>
    <w:rsid w:val="003C05A2"/>
    <w:rsid w:val="003C1285"/>
    <w:rsid w:val="003C1297"/>
    <w:rsid w:val="003C16CB"/>
    <w:rsid w:val="003C1A74"/>
    <w:rsid w:val="003C2133"/>
    <w:rsid w:val="003C246B"/>
    <w:rsid w:val="003C2566"/>
    <w:rsid w:val="003C2865"/>
    <w:rsid w:val="003C2B5A"/>
    <w:rsid w:val="003C2DB3"/>
    <w:rsid w:val="003C3009"/>
    <w:rsid w:val="003C330B"/>
    <w:rsid w:val="003C3B2F"/>
    <w:rsid w:val="003C3B63"/>
    <w:rsid w:val="003C4D36"/>
    <w:rsid w:val="003C4F2E"/>
    <w:rsid w:val="003C5208"/>
    <w:rsid w:val="003C524D"/>
    <w:rsid w:val="003C52C4"/>
    <w:rsid w:val="003C59C5"/>
    <w:rsid w:val="003C6862"/>
    <w:rsid w:val="003C699F"/>
    <w:rsid w:val="003C6CAF"/>
    <w:rsid w:val="003C6CF6"/>
    <w:rsid w:val="003C6DC0"/>
    <w:rsid w:val="003C6F68"/>
    <w:rsid w:val="003C7C19"/>
    <w:rsid w:val="003C7DC7"/>
    <w:rsid w:val="003D01FD"/>
    <w:rsid w:val="003D035D"/>
    <w:rsid w:val="003D0DAC"/>
    <w:rsid w:val="003D0F3F"/>
    <w:rsid w:val="003D0FD9"/>
    <w:rsid w:val="003D1161"/>
    <w:rsid w:val="003D1D5D"/>
    <w:rsid w:val="003D2059"/>
    <w:rsid w:val="003D208B"/>
    <w:rsid w:val="003D24CD"/>
    <w:rsid w:val="003D24DC"/>
    <w:rsid w:val="003D2F59"/>
    <w:rsid w:val="003D3147"/>
    <w:rsid w:val="003D3BC2"/>
    <w:rsid w:val="003D3D68"/>
    <w:rsid w:val="003D479B"/>
    <w:rsid w:val="003D4CF6"/>
    <w:rsid w:val="003D50A6"/>
    <w:rsid w:val="003D5309"/>
    <w:rsid w:val="003D5E8A"/>
    <w:rsid w:val="003D5F78"/>
    <w:rsid w:val="003D6105"/>
    <w:rsid w:val="003D6AAB"/>
    <w:rsid w:val="003D7323"/>
    <w:rsid w:val="003D770D"/>
    <w:rsid w:val="003D7A34"/>
    <w:rsid w:val="003D7D5D"/>
    <w:rsid w:val="003E0EFA"/>
    <w:rsid w:val="003E13E7"/>
    <w:rsid w:val="003E174E"/>
    <w:rsid w:val="003E20FC"/>
    <w:rsid w:val="003E24F3"/>
    <w:rsid w:val="003E2645"/>
    <w:rsid w:val="003E2702"/>
    <w:rsid w:val="003E2E2F"/>
    <w:rsid w:val="003E31C1"/>
    <w:rsid w:val="003E37A5"/>
    <w:rsid w:val="003E392A"/>
    <w:rsid w:val="003E3E90"/>
    <w:rsid w:val="003E40D6"/>
    <w:rsid w:val="003E4CE9"/>
    <w:rsid w:val="003E4EF8"/>
    <w:rsid w:val="003E53FE"/>
    <w:rsid w:val="003E57CA"/>
    <w:rsid w:val="003E59CC"/>
    <w:rsid w:val="003E5A2F"/>
    <w:rsid w:val="003E5B60"/>
    <w:rsid w:val="003E5CC0"/>
    <w:rsid w:val="003E5EB2"/>
    <w:rsid w:val="003E5F49"/>
    <w:rsid w:val="003E5FB8"/>
    <w:rsid w:val="003E61BE"/>
    <w:rsid w:val="003E6B5B"/>
    <w:rsid w:val="003E6D2D"/>
    <w:rsid w:val="003E7685"/>
    <w:rsid w:val="003E7754"/>
    <w:rsid w:val="003E7764"/>
    <w:rsid w:val="003F1015"/>
    <w:rsid w:val="003F12BB"/>
    <w:rsid w:val="003F1892"/>
    <w:rsid w:val="003F1F7F"/>
    <w:rsid w:val="003F3AA4"/>
    <w:rsid w:val="003F42D1"/>
    <w:rsid w:val="003F4342"/>
    <w:rsid w:val="003F463E"/>
    <w:rsid w:val="003F4BD4"/>
    <w:rsid w:val="003F541C"/>
    <w:rsid w:val="003F579F"/>
    <w:rsid w:val="003F5E5E"/>
    <w:rsid w:val="003F6244"/>
    <w:rsid w:val="003F6354"/>
    <w:rsid w:val="003F6779"/>
    <w:rsid w:val="003F7783"/>
    <w:rsid w:val="0040112F"/>
    <w:rsid w:val="004012A9"/>
    <w:rsid w:val="00401344"/>
    <w:rsid w:val="004013E2"/>
    <w:rsid w:val="00401ABF"/>
    <w:rsid w:val="0040270B"/>
    <w:rsid w:val="00402982"/>
    <w:rsid w:val="00402B20"/>
    <w:rsid w:val="00402CD8"/>
    <w:rsid w:val="00402F77"/>
    <w:rsid w:val="00403410"/>
    <w:rsid w:val="00403500"/>
    <w:rsid w:val="0040358F"/>
    <w:rsid w:val="0040367F"/>
    <w:rsid w:val="004038E3"/>
    <w:rsid w:val="00403B5F"/>
    <w:rsid w:val="004045FB"/>
    <w:rsid w:val="00404C47"/>
    <w:rsid w:val="00404D02"/>
    <w:rsid w:val="00404E36"/>
    <w:rsid w:val="004052C7"/>
    <w:rsid w:val="00405CD9"/>
    <w:rsid w:val="00406375"/>
    <w:rsid w:val="00406A29"/>
    <w:rsid w:val="0040711B"/>
    <w:rsid w:val="004072EC"/>
    <w:rsid w:val="00407880"/>
    <w:rsid w:val="00407FB6"/>
    <w:rsid w:val="00410702"/>
    <w:rsid w:val="004110DC"/>
    <w:rsid w:val="004112AE"/>
    <w:rsid w:val="00411CF8"/>
    <w:rsid w:val="004120AF"/>
    <w:rsid w:val="00412821"/>
    <w:rsid w:val="00412A80"/>
    <w:rsid w:val="00412BA7"/>
    <w:rsid w:val="004131B9"/>
    <w:rsid w:val="00413531"/>
    <w:rsid w:val="004137E9"/>
    <w:rsid w:val="00413B36"/>
    <w:rsid w:val="00413EFE"/>
    <w:rsid w:val="004143F5"/>
    <w:rsid w:val="00414C92"/>
    <w:rsid w:val="00414EC8"/>
    <w:rsid w:val="004150F5"/>
    <w:rsid w:val="004152A5"/>
    <w:rsid w:val="00415625"/>
    <w:rsid w:val="0041569E"/>
    <w:rsid w:val="00415C48"/>
    <w:rsid w:val="004165EA"/>
    <w:rsid w:val="004170B8"/>
    <w:rsid w:val="0041719C"/>
    <w:rsid w:val="004172A1"/>
    <w:rsid w:val="00417DF0"/>
    <w:rsid w:val="00420757"/>
    <w:rsid w:val="004211CA"/>
    <w:rsid w:val="00421AD0"/>
    <w:rsid w:val="00422867"/>
    <w:rsid w:val="004229F3"/>
    <w:rsid w:val="00422C5B"/>
    <w:rsid w:val="00422D89"/>
    <w:rsid w:val="00423648"/>
    <w:rsid w:val="00423910"/>
    <w:rsid w:val="00424884"/>
    <w:rsid w:val="00424BA3"/>
    <w:rsid w:val="004250E6"/>
    <w:rsid w:val="0042556A"/>
    <w:rsid w:val="00425574"/>
    <w:rsid w:val="00425B42"/>
    <w:rsid w:val="00425EE8"/>
    <w:rsid w:val="00425F08"/>
    <w:rsid w:val="00425FB6"/>
    <w:rsid w:val="0042691C"/>
    <w:rsid w:val="00426B96"/>
    <w:rsid w:val="00430875"/>
    <w:rsid w:val="00431469"/>
    <w:rsid w:val="00431B6F"/>
    <w:rsid w:val="004327F6"/>
    <w:rsid w:val="00433785"/>
    <w:rsid w:val="00433AE3"/>
    <w:rsid w:val="00434442"/>
    <w:rsid w:val="00434483"/>
    <w:rsid w:val="00434C82"/>
    <w:rsid w:val="0043524B"/>
    <w:rsid w:val="00435656"/>
    <w:rsid w:val="00435D20"/>
    <w:rsid w:val="00435D6C"/>
    <w:rsid w:val="0043674C"/>
    <w:rsid w:val="004367FC"/>
    <w:rsid w:val="004369C7"/>
    <w:rsid w:val="00436CD0"/>
    <w:rsid w:val="00437511"/>
    <w:rsid w:val="00440414"/>
    <w:rsid w:val="004418E5"/>
    <w:rsid w:val="00442044"/>
    <w:rsid w:val="00442EED"/>
    <w:rsid w:val="004431B7"/>
    <w:rsid w:val="00443724"/>
    <w:rsid w:val="0044491C"/>
    <w:rsid w:val="00444DEE"/>
    <w:rsid w:val="004455F1"/>
    <w:rsid w:val="00446112"/>
    <w:rsid w:val="0044636D"/>
    <w:rsid w:val="0044682B"/>
    <w:rsid w:val="00446A44"/>
    <w:rsid w:val="00446F69"/>
    <w:rsid w:val="0044707E"/>
    <w:rsid w:val="004473BA"/>
    <w:rsid w:val="0044778B"/>
    <w:rsid w:val="00447888"/>
    <w:rsid w:val="004509A5"/>
    <w:rsid w:val="004523A9"/>
    <w:rsid w:val="00453158"/>
    <w:rsid w:val="0045367C"/>
    <w:rsid w:val="0045411C"/>
    <w:rsid w:val="0045424A"/>
    <w:rsid w:val="004542B7"/>
    <w:rsid w:val="0045463C"/>
    <w:rsid w:val="00454804"/>
    <w:rsid w:val="00454B98"/>
    <w:rsid w:val="00454F4E"/>
    <w:rsid w:val="004551CB"/>
    <w:rsid w:val="00455578"/>
    <w:rsid w:val="0045571D"/>
    <w:rsid w:val="00455A2E"/>
    <w:rsid w:val="00455C60"/>
    <w:rsid w:val="00455CC1"/>
    <w:rsid w:val="0045642B"/>
    <w:rsid w:val="004565AF"/>
    <w:rsid w:val="0045694A"/>
    <w:rsid w:val="00456FBB"/>
    <w:rsid w:val="00457F22"/>
    <w:rsid w:val="004600B7"/>
    <w:rsid w:val="00460EFA"/>
    <w:rsid w:val="00460FE7"/>
    <w:rsid w:val="00461712"/>
    <w:rsid w:val="00461BF4"/>
    <w:rsid w:val="00461F92"/>
    <w:rsid w:val="00462001"/>
    <w:rsid w:val="00463115"/>
    <w:rsid w:val="004631A6"/>
    <w:rsid w:val="0046321C"/>
    <w:rsid w:val="00463564"/>
    <w:rsid w:val="004635A8"/>
    <w:rsid w:val="00463C1E"/>
    <w:rsid w:val="00464169"/>
    <w:rsid w:val="0046497B"/>
    <w:rsid w:val="00464F13"/>
    <w:rsid w:val="004661EF"/>
    <w:rsid w:val="00466936"/>
    <w:rsid w:val="00467F3C"/>
    <w:rsid w:val="004701FC"/>
    <w:rsid w:val="0047059C"/>
    <w:rsid w:val="004705AF"/>
    <w:rsid w:val="004708F6"/>
    <w:rsid w:val="004716BC"/>
    <w:rsid w:val="0047204E"/>
    <w:rsid w:val="00472406"/>
    <w:rsid w:val="004725FA"/>
    <w:rsid w:val="00473BA3"/>
    <w:rsid w:val="00473F34"/>
    <w:rsid w:val="00474A33"/>
    <w:rsid w:val="00474DBC"/>
    <w:rsid w:val="00474E65"/>
    <w:rsid w:val="0047544D"/>
    <w:rsid w:val="004757D9"/>
    <w:rsid w:val="00475F38"/>
    <w:rsid w:val="004760D5"/>
    <w:rsid w:val="00476442"/>
    <w:rsid w:val="004773D9"/>
    <w:rsid w:val="004803C5"/>
    <w:rsid w:val="00480841"/>
    <w:rsid w:val="004815F4"/>
    <w:rsid w:val="00481A0D"/>
    <w:rsid w:val="00481BFD"/>
    <w:rsid w:val="0048273D"/>
    <w:rsid w:val="00482C49"/>
    <w:rsid w:val="00482E48"/>
    <w:rsid w:val="00483006"/>
    <w:rsid w:val="00483496"/>
    <w:rsid w:val="004835C4"/>
    <w:rsid w:val="00483B5C"/>
    <w:rsid w:val="00483DE4"/>
    <w:rsid w:val="00483E4C"/>
    <w:rsid w:val="004842E3"/>
    <w:rsid w:val="004843D7"/>
    <w:rsid w:val="00484F0D"/>
    <w:rsid w:val="004856C2"/>
    <w:rsid w:val="00485818"/>
    <w:rsid w:val="00485FF7"/>
    <w:rsid w:val="00486DA9"/>
    <w:rsid w:val="00487708"/>
    <w:rsid w:val="0048788A"/>
    <w:rsid w:val="00487C46"/>
    <w:rsid w:val="00487CAC"/>
    <w:rsid w:val="004906E1"/>
    <w:rsid w:val="00490B06"/>
    <w:rsid w:val="00490B61"/>
    <w:rsid w:val="00490EC5"/>
    <w:rsid w:val="0049114D"/>
    <w:rsid w:val="00492419"/>
    <w:rsid w:val="00492D6E"/>
    <w:rsid w:val="00493C0C"/>
    <w:rsid w:val="00494216"/>
    <w:rsid w:val="0049439A"/>
    <w:rsid w:val="00494D71"/>
    <w:rsid w:val="00495E6C"/>
    <w:rsid w:val="00495FBE"/>
    <w:rsid w:val="004972A7"/>
    <w:rsid w:val="00497653"/>
    <w:rsid w:val="00497C9B"/>
    <w:rsid w:val="004A0BFA"/>
    <w:rsid w:val="004A1132"/>
    <w:rsid w:val="004A12BB"/>
    <w:rsid w:val="004A1BDA"/>
    <w:rsid w:val="004A261B"/>
    <w:rsid w:val="004A26A9"/>
    <w:rsid w:val="004A2781"/>
    <w:rsid w:val="004A2A4B"/>
    <w:rsid w:val="004A2DBF"/>
    <w:rsid w:val="004A3543"/>
    <w:rsid w:val="004A38A3"/>
    <w:rsid w:val="004A3E99"/>
    <w:rsid w:val="004A4259"/>
    <w:rsid w:val="004A4399"/>
    <w:rsid w:val="004A467E"/>
    <w:rsid w:val="004A4A55"/>
    <w:rsid w:val="004A4E92"/>
    <w:rsid w:val="004A530C"/>
    <w:rsid w:val="004A625A"/>
    <w:rsid w:val="004A6406"/>
    <w:rsid w:val="004A67EB"/>
    <w:rsid w:val="004A7E0C"/>
    <w:rsid w:val="004B011B"/>
    <w:rsid w:val="004B0564"/>
    <w:rsid w:val="004B0917"/>
    <w:rsid w:val="004B1055"/>
    <w:rsid w:val="004B1125"/>
    <w:rsid w:val="004B12C1"/>
    <w:rsid w:val="004B1732"/>
    <w:rsid w:val="004B1B51"/>
    <w:rsid w:val="004B1C83"/>
    <w:rsid w:val="004B1D0A"/>
    <w:rsid w:val="004B261E"/>
    <w:rsid w:val="004B2971"/>
    <w:rsid w:val="004B29EB"/>
    <w:rsid w:val="004B3711"/>
    <w:rsid w:val="004B37E6"/>
    <w:rsid w:val="004B3AAA"/>
    <w:rsid w:val="004B3F69"/>
    <w:rsid w:val="004B4582"/>
    <w:rsid w:val="004B49C8"/>
    <w:rsid w:val="004B4E63"/>
    <w:rsid w:val="004B52CC"/>
    <w:rsid w:val="004B52E0"/>
    <w:rsid w:val="004B56E5"/>
    <w:rsid w:val="004B5C1D"/>
    <w:rsid w:val="004B6312"/>
    <w:rsid w:val="004B68A4"/>
    <w:rsid w:val="004B6B49"/>
    <w:rsid w:val="004B6FA9"/>
    <w:rsid w:val="004B769C"/>
    <w:rsid w:val="004C01E1"/>
    <w:rsid w:val="004C0939"/>
    <w:rsid w:val="004C0980"/>
    <w:rsid w:val="004C0A50"/>
    <w:rsid w:val="004C0BAA"/>
    <w:rsid w:val="004C1004"/>
    <w:rsid w:val="004C1B68"/>
    <w:rsid w:val="004C21C3"/>
    <w:rsid w:val="004C21D8"/>
    <w:rsid w:val="004C2D3E"/>
    <w:rsid w:val="004C2D5C"/>
    <w:rsid w:val="004C2DAB"/>
    <w:rsid w:val="004C3205"/>
    <w:rsid w:val="004C3237"/>
    <w:rsid w:val="004C378A"/>
    <w:rsid w:val="004C3CA3"/>
    <w:rsid w:val="004C419F"/>
    <w:rsid w:val="004C4571"/>
    <w:rsid w:val="004C4660"/>
    <w:rsid w:val="004C47C2"/>
    <w:rsid w:val="004C4B7D"/>
    <w:rsid w:val="004C4CA2"/>
    <w:rsid w:val="004C4CA5"/>
    <w:rsid w:val="004C5208"/>
    <w:rsid w:val="004C5370"/>
    <w:rsid w:val="004C5441"/>
    <w:rsid w:val="004C54BC"/>
    <w:rsid w:val="004C57E6"/>
    <w:rsid w:val="004C5A61"/>
    <w:rsid w:val="004C5F98"/>
    <w:rsid w:val="004C65AD"/>
    <w:rsid w:val="004C6E71"/>
    <w:rsid w:val="004C6FEC"/>
    <w:rsid w:val="004C75C4"/>
    <w:rsid w:val="004C7B70"/>
    <w:rsid w:val="004C7FAE"/>
    <w:rsid w:val="004D031C"/>
    <w:rsid w:val="004D0486"/>
    <w:rsid w:val="004D0846"/>
    <w:rsid w:val="004D0BFA"/>
    <w:rsid w:val="004D0E79"/>
    <w:rsid w:val="004D10E8"/>
    <w:rsid w:val="004D12F7"/>
    <w:rsid w:val="004D1700"/>
    <w:rsid w:val="004D1C53"/>
    <w:rsid w:val="004D1D7D"/>
    <w:rsid w:val="004D3952"/>
    <w:rsid w:val="004D3C41"/>
    <w:rsid w:val="004D42C9"/>
    <w:rsid w:val="004D49A4"/>
    <w:rsid w:val="004D5020"/>
    <w:rsid w:val="004D522B"/>
    <w:rsid w:val="004D5856"/>
    <w:rsid w:val="004D5DE6"/>
    <w:rsid w:val="004D615A"/>
    <w:rsid w:val="004D63E4"/>
    <w:rsid w:val="004D665A"/>
    <w:rsid w:val="004D67FF"/>
    <w:rsid w:val="004D6DD1"/>
    <w:rsid w:val="004D75B8"/>
    <w:rsid w:val="004E01B4"/>
    <w:rsid w:val="004E02C0"/>
    <w:rsid w:val="004E033C"/>
    <w:rsid w:val="004E05E9"/>
    <w:rsid w:val="004E0DC6"/>
    <w:rsid w:val="004E1414"/>
    <w:rsid w:val="004E167D"/>
    <w:rsid w:val="004E2101"/>
    <w:rsid w:val="004E23A2"/>
    <w:rsid w:val="004E2F71"/>
    <w:rsid w:val="004E3081"/>
    <w:rsid w:val="004E3088"/>
    <w:rsid w:val="004E3C81"/>
    <w:rsid w:val="004E3FBB"/>
    <w:rsid w:val="004E4293"/>
    <w:rsid w:val="004E434D"/>
    <w:rsid w:val="004E4D16"/>
    <w:rsid w:val="004E4FB0"/>
    <w:rsid w:val="004E575C"/>
    <w:rsid w:val="004E6ED7"/>
    <w:rsid w:val="004E7157"/>
    <w:rsid w:val="004F0175"/>
    <w:rsid w:val="004F06BD"/>
    <w:rsid w:val="004F0E85"/>
    <w:rsid w:val="004F0EAD"/>
    <w:rsid w:val="004F15CC"/>
    <w:rsid w:val="004F1E15"/>
    <w:rsid w:val="004F263E"/>
    <w:rsid w:val="004F3B66"/>
    <w:rsid w:val="004F3EF2"/>
    <w:rsid w:val="004F42D1"/>
    <w:rsid w:val="004F47B5"/>
    <w:rsid w:val="004F4D3F"/>
    <w:rsid w:val="004F515A"/>
    <w:rsid w:val="004F57E9"/>
    <w:rsid w:val="004F5B90"/>
    <w:rsid w:val="004F5CAF"/>
    <w:rsid w:val="004F6008"/>
    <w:rsid w:val="004F6141"/>
    <w:rsid w:val="004F6425"/>
    <w:rsid w:val="004F6894"/>
    <w:rsid w:val="004F6C57"/>
    <w:rsid w:val="004F72A7"/>
    <w:rsid w:val="0050009B"/>
    <w:rsid w:val="005005A3"/>
    <w:rsid w:val="0050075B"/>
    <w:rsid w:val="00500EDC"/>
    <w:rsid w:val="00501010"/>
    <w:rsid w:val="00502003"/>
    <w:rsid w:val="005020C3"/>
    <w:rsid w:val="005021B0"/>
    <w:rsid w:val="005029CC"/>
    <w:rsid w:val="00502EEF"/>
    <w:rsid w:val="005030A2"/>
    <w:rsid w:val="005030BC"/>
    <w:rsid w:val="005033F6"/>
    <w:rsid w:val="005034E0"/>
    <w:rsid w:val="00503660"/>
    <w:rsid w:val="00503911"/>
    <w:rsid w:val="00503F00"/>
    <w:rsid w:val="00504E5B"/>
    <w:rsid w:val="00504F36"/>
    <w:rsid w:val="00504F72"/>
    <w:rsid w:val="005050D2"/>
    <w:rsid w:val="005050FF"/>
    <w:rsid w:val="005051B9"/>
    <w:rsid w:val="00506DAE"/>
    <w:rsid w:val="0050744F"/>
    <w:rsid w:val="0050772E"/>
    <w:rsid w:val="005107D6"/>
    <w:rsid w:val="00510C68"/>
    <w:rsid w:val="00510E76"/>
    <w:rsid w:val="005120B2"/>
    <w:rsid w:val="00512807"/>
    <w:rsid w:val="00512841"/>
    <w:rsid w:val="00512952"/>
    <w:rsid w:val="00512A73"/>
    <w:rsid w:val="00512B2C"/>
    <w:rsid w:val="00512D63"/>
    <w:rsid w:val="00512F64"/>
    <w:rsid w:val="00512FCC"/>
    <w:rsid w:val="00513873"/>
    <w:rsid w:val="00513B09"/>
    <w:rsid w:val="00513ED9"/>
    <w:rsid w:val="005149A3"/>
    <w:rsid w:val="00514A4F"/>
    <w:rsid w:val="00514C03"/>
    <w:rsid w:val="00514C45"/>
    <w:rsid w:val="005150E8"/>
    <w:rsid w:val="00515478"/>
    <w:rsid w:val="005158D7"/>
    <w:rsid w:val="00515C4E"/>
    <w:rsid w:val="005161DA"/>
    <w:rsid w:val="00516697"/>
    <w:rsid w:val="005169C9"/>
    <w:rsid w:val="0051759D"/>
    <w:rsid w:val="00517742"/>
    <w:rsid w:val="00517F15"/>
    <w:rsid w:val="00520A0F"/>
    <w:rsid w:val="0052177C"/>
    <w:rsid w:val="00521F08"/>
    <w:rsid w:val="005220A7"/>
    <w:rsid w:val="0052212A"/>
    <w:rsid w:val="00522247"/>
    <w:rsid w:val="00522493"/>
    <w:rsid w:val="00523E31"/>
    <w:rsid w:val="005240D5"/>
    <w:rsid w:val="00525ADD"/>
    <w:rsid w:val="00526481"/>
    <w:rsid w:val="00526647"/>
    <w:rsid w:val="0052683E"/>
    <w:rsid w:val="00526C96"/>
    <w:rsid w:val="00527328"/>
    <w:rsid w:val="005274EC"/>
    <w:rsid w:val="0052776F"/>
    <w:rsid w:val="00527883"/>
    <w:rsid w:val="00527C9D"/>
    <w:rsid w:val="00530183"/>
    <w:rsid w:val="00530AEB"/>
    <w:rsid w:val="00531077"/>
    <w:rsid w:val="00531C3E"/>
    <w:rsid w:val="00532574"/>
    <w:rsid w:val="00532AAE"/>
    <w:rsid w:val="00532EE5"/>
    <w:rsid w:val="00533421"/>
    <w:rsid w:val="00533450"/>
    <w:rsid w:val="00534651"/>
    <w:rsid w:val="00534F5A"/>
    <w:rsid w:val="00535284"/>
    <w:rsid w:val="005356D1"/>
    <w:rsid w:val="005362A7"/>
    <w:rsid w:val="005364A9"/>
    <w:rsid w:val="005365DF"/>
    <w:rsid w:val="00540117"/>
    <w:rsid w:val="005428A7"/>
    <w:rsid w:val="00542D5A"/>
    <w:rsid w:val="0054383B"/>
    <w:rsid w:val="00544242"/>
    <w:rsid w:val="00544798"/>
    <w:rsid w:val="00544C47"/>
    <w:rsid w:val="00545146"/>
    <w:rsid w:val="00545A44"/>
    <w:rsid w:val="005466D2"/>
    <w:rsid w:val="005477DD"/>
    <w:rsid w:val="00547E7F"/>
    <w:rsid w:val="0055249D"/>
    <w:rsid w:val="00552691"/>
    <w:rsid w:val="00553628"/>
    <w:rsid w:val="00553811"/>
    <w:rsid w:val="00553BD2"/>
    <w:rsid w:val="0055430C"/>
    <w:rsid w:val="00554904"/>
    <w:rsid w:val="005551F0"/>
    <w:rsid w:val="00555C82"/>
    <w:rsid w:val="00556568"/>
    <w:rsid w:val="0055663E"/>
    <w:rsid w:val="00556D4A"/>
    <w:rsid w:val="0055736E"/>
    <w:rsid w:val="005575BE"/>
    <w:rsid w:val="00557AC6"/>
    <w:rsid w:val="00557C83"/>
    <w:rsid w:val="005601D2"/>
    <w:rsid w:val="0056028B"/>
    <w:rsid w:val="0056078F"/>
    <w:rsid w:val="0056081F"/>
    <w:rsid w:val="00561017"/>
    <w:rsid w:val="0056126F"/>
    <w:rsid w:val="005617BA"/>
    <w:rsid w:val="00561970"/>
    <w:rsid w:val="00562652"/>
    <w:rsid w:val="0056393E"/>
    <w:rsid w:val="00563E1E"/>
    <w:rsid w:val="00563EB4"/>
    <w:rsid w:val="005646BA"/>
    <w:rsid w:val="00564750"/>
    <w:rsid w:val="00564BAA"/>
    <w:rsid w:val="00564BFC"/>
    <w:rsid w:val="00564C24"/>
    <w:rsid w:val="00564E02"/>
    <w:rsid w:val="00565164"/>
    <w:rsid w:val="005654CA"/>
    <w:rsid w:val="005657B4"/>
    <w:rsid w:val="00565D2F"/>
    <w:rsid w:val="00566100"/>
    <w:rsid w:val="00566515"/>
    <w:rsid w:val="00566BD3"/>
    <w:rsid w:val="005676DB"/>
    <w:rsid w:val="00567726"/>
    <w:rsid w:val="005678A0"/>
    <w:rsid w:val="005706C3"/>
    <w:rsid w:val="005706C6"/>
    <w:rsid w:val="00570D06"/>
    <w:rsid w:val="005710AF"/>
    <w:rsid w:val="00571207"/>
    <w:rsid w:val="0057123C"/>
    <w:rsid w:val="00571661"/>
    <w:rsid w:val="00571A00"/>
    <w:rsid w:val="00571B5B"/>
    <w:rsid w:val="00571DE3"/>
    <w:rsid w:val="005721A0"/>
    <w:rsid w:val="00572464"/>
    <w:rsid w:val="005724DB"/>
    <w:rsid w:val="00572884"/>
    <w:rsid w:val="005731F9"/>
    <w:rsid w:val="00573360"/>
    <w:rsid w:val="005734A0"/>
    <w:rsid w:val="00573844"/>
    <w:rsid w:val="00573CF6"/>
    <w:rsid w:val="00574A15"/>
    <w:rsid w:val="00574A9F"/>
    <w:rsid w:val="005750B1"/>
    <w:rsid w:val="00575739"/>
    <w:rsid w:val="00575822"/>
    <w:rsid w:val="005759E1"/>
    <w:rsid w:val="00575BE7"/>
    <w:rsid w:val="00575E01"/>
    <w:rsid w:val="00576874"/>
    <w:rsid w:val="00576883"/>
    <w:rsid w:val="00576BF3"/>
    <w:rsid w:val="00576C1C"/>
    <w:rsid w:val="00576FC8"/>
    <w:rsid w:val="00577187"/>
    <w:rsid w:val="00577A73"/>
    <w:rsid w:val="00577AAF"/>
    <w:rsid w:val="00577D7A"/>
    <w:rsid w:val="00580D5D"/>
    <w:rsid w:val="00580F73"/>
    <w:rsid w:val="005813D1"/>
    <w:rsid w:val="005821B1"/>
    <w:rsid w:val="005821B7"/>
    <w:rsid w:val="005821C5"/>
    <w:rsid w:val="00582308"/>
    <w:rsid w:val="0058238D"/>
    <w:rsid w:val="005824D2"/>
    <w:rsid w:val="005826FF"/>
    <w:rsid w:val="00582D6D"/>
    <w:rsid w:val="00582E93"/>
    <w:rsid w:val="005832E9"/>
    <w:rsid w:val="005836D6"/>
    <w:rsid w:val="005837C5"/>
    <w:rsid w:val="00583AAA"/>
    <w:rsid w:val="00583F39"/>
    <w:rsid w:val="005840CB"/>
    <w:rsid w:val="005843F6"/>
    <w:rsid w:val="00584588"/>
    <w:rsid w:val="00584958"/>
    <w:rsid w:val="00584D9B"/>
    <w:rsid w:val="00584DF8"/>
    <w:rsid w:val="00584F4A"/>
    <w:rsid w:val="005850F6"/>
    <w:rsid w:val="005856FD"/>
    <w:rsid w:val="00585901"/>
    <w:rsid w:val="00585A80"/>
    <w:rsid w:val="00585E1B"/>
    <w:rsid w:val="005860B4"/>
    <w:rsid w:val="0058634E"/>
    <w:rsid w:val="005866AA"/>
    <w:rsid w:val="00586CF2"/>
    <w:rsid w:val="005874CF"/>
    <w:rsid w:val="005907E6"/>
    <w:rsid w:val="0059165D"/>
    <w:rsid w:val="005919F5"/>
    <w:rsid w:val="00591B53"/>
    <w:rsid w:val="005921CC"/>
    <w:rsid w:val="005923DD"/>
    <w:rsid w:val="00592647"/>
    <w:rsid w:val="00592C74"/>
    <w:rsid w:val="00592E33"/>
    <w:rsid w:val="00594749"/>
    <w:rsid w:val="00595179"/>
    <w:rsid w:val="005951CC"/>
    <w:rsid w:val="00595338"/>
    <w:rsid w:val="0059542F"/>
    <w:rsid w:val="00595585"/>
    <w:rsid w:val="00595B32"/>
    <w:rsid w:val="00595F77"/>
    <w:rsid w:val="00596D81"/>
    <w:rsid w:val="00597087"/>
    <w:rsid w:val="005979FD"/>
    <w:rsid w:val="005A04C7"/>
    <w:rsid w:val="005A0641"/>
    <w:rsid w:val="005A0661"/>
    <w:rsid w:val="005A076F"/>
    <w:rsid w:val="005A0798"/>
    <w:rsid w:val="005A12B1"/>
    <w:rsid w:val="005A1544"/>
    <w:rsid w:val="005A16AC"/>
    <w:rsid w:val="005A17F6"/>
    <w:rsid w:val="005A1E2D"/>
    <w:rsid w:val="005A1F02"/>
    <w:rsid w:val="005A1FB4"/>
    <w:rsid w:val="005A23E7"/>
    <w:rsid w:val="005A2A15"/>
    <w:rsid w:val="005A2D63"/>
    <w:rsid w:val="005A3883"/>
    <w:rsid w:val="005A3DF5"/>
    <w:rsid w:val="005A3E52"/>
    <w:rsid w:val="005A44C3"/>
    <w:rsid w:val="005A539A"/>
    <w:rsid w:val="005A5543"/>
    <w:rsid w:val="005A5D10"/>
    <w:rsid w:val="005A644B"/>
    <w:rsid w:val="005A67C6"/>
    <w:rsid w:val="005A7709"/>
    <w:rsid w:val="005A77C7"/>
    <w:rsid w:val="005A77CF"/>
    <w:rsid w:val="005B0385"/>
    <w:rsid w:val="005B066E"/>
    <w:rsid w:val="005B14BD"/>
    <w:rsid w:val="005B15A2"/>
    <w:rsid w:val="005B183C"/>
    <w:rsid w:val="005B1B53"/>
    <w:rsid w:val="005B2281"/>
    <w:rsid w:val="005B24C9"/>
    <w:rsid w:val="005B258F"/>
    <w:rsid w:val="005B33AC"/>
    <w:rsid w:val="005B4095"/>
    <w:rsid w:val="005B4538"/>
    <w:rsid w:val="005B473D"/>
    <w:rsid w:val="005B4D97"/>
    <w:rsid w:val="005B52F3"/>
    <w:rsid w:val="005B56D8"/>
    <w:rsid w:val="005B5D4B"/>
    <w:rsid w:val="005B5D58"/>
    <w:rsid w:val="005B619E"/>
    <w:rsid w:val="005B7266"/>
    <w:rsid w:val="005B745B"/>
    <w:rsid w:val="005B753C"/>
    <w:rsid w:val="005B762A"/>
    <w:rsid w:val="005B7E06"/>
    <w:rsid w:val="005C0252"/>
    <w:rsid w:val="005C02BE"/>
    <w:rsid w:val="005C070F"/>
    <w:rsid w:val="005C0A89"/>
    <w:rsid w:val="005C0D00"/>
    <w:rsid w:val="005C0DCD"/>
    <w:rsid w:val="005C1141"/>
    <w:rsid w:val="005C25F9"/>
    <w:rsid w:val="005C2E31"/>
    <w:rsid w:val="005C3292"/>
    <w:rsid w:val="005C3317"/>
    <w:rsid w:val="005C3598"/>
    <w:rsid w:val="005C3724"/>
    <w:rsid w:val="005C3F9C"/>
    <w:rsid w:val="005C40E9"/>
    <w:rsid w:val="005C4173"/>
    <w:rsid w:val="005C4966"/>
    <w:rsid w:val="005C4CC6"/>
    <w:rsid w:val="005C51BF"/>
    <w:rsid w:val="005C53A1"/>
    <w:rsid w:val="005C562F"/>
    <w:rsid w:val="005C5D15"/>
    <w:rsid w:val="005C6464"/>
    <w:rsid w:val="005C685B"/>
    <w:rsid w:val="005C6B32"/>
    <w:rsid w:val="005C6D78"/>
    <w:rsid w:val="005C6EEC"/>
    <w:rsid w:val="005C7338"/>
    <w:rsid w:val="005C792E"/>
    <w:rsid w:val="005C7A3E"/>
    <w:rsid w:val="005C7B5E"/>
    <w:rsid w:val="005C7C9A"/>
    <w:rsid w:val="005D04E0"/>
    <w:rsid w:val="005D09FE"/>
    <w:rsid w:val="005D0D5B"/>
    <w:rsid w:val="005D146B"/>
    <w:rsid w:val="005D19D4"/>
    <w:rsid w:val="005D1D32"/>
    <w:rsid w:val="005D26CA"/>
    <w:rsid w:val="005D293A"/>
    <w:rsid w:val="005D3475"/>
    <w:rsid w:val="005D39BD"/>
    <w:rsid w:val="005D3EF4"/>
    <w:rsid w:val="005D47A4"/>
    <w:rsid w:val="005D4912"/>
    <w:rsid w:val="005D4ADB"/>
    <w:rsid w:val="005D5227"/>
    <w:rsid w:val="005D5AE5"/>
    <w:rsid w:val="005D5B8F"/>
    <w:rsid w:val="005D5C90"/>
    <w:rsid w:val="005D687A"/>
    <w:rsid w:val="005D69BA"/>
    <w:rsid w:val="005D73B7"/>
    <w:rsid w:val="005D7427"/>
    <w:rsid w:val="005D7520"/>
    <w:rsid w:val="005D7892"/>
    <w:rsid w:val="005E0DB7"/>
    <w:rsid w:val="005E0F5C"/>
    <w:rsid w:val="005E1129"/>
    <w:rsid w:val="005E1549"/>
    <w:rsid w:val="005E1726"/>
    <w:rsid w:val="005E21B0"/>
    <w:rsid w:val="005E2441"/>
    <w:rsid w:val="005E24C9"/>
    <w:rsid w:val="005E25F4"/>
    <w:rsid w:val="005E2C3B"/>
    <w:rsid w:val="005E2FF3"/>
    <w:rsid w:val="005E3DF0"/>
    <w:rsid w:val="005E46CD"/>
    <w:rsid w:val="005E58A7"/>
    <w:rsid w:val="005E5CAA"/>
    <w:rsid w:val="005E64BF"/>
    <w:rsid w:val="005E6A6A"/>
    <w:rsid w:val="005E6CC1"/>
    <w:rsid w:val="005F01BC"/>
    <w:rsid w:val="005F037A"/>
    <w:rsid w:val="005F0FC0"/>
    <w:rsid w:val="005F19A7"/>
    <w:rsid w:val="005F1AA6"/>
    <w:rsid w:val="005F1BCA"/>
    <w:rsid w:val="005F1ED9"/>
    <w:rsid w:val="005F26AA"/>
    <w:rsid w:val="005F2FD5"/>
    <w:rsid w:val="005F320D"/>
    <w:rsid w:val="005F4072"/>
    <w:rsid w:val="005F42CD"/>
    <w:rsid w:val="005F450D"/>
    <w:rsid w:val="005F4901"/>
    <w:rsid w:val="005F4F18"/>
    <w:rsid w:val="005F5925"/>
    <w:rsid w:val="005F65FE"/>
    <w:rsid w:val="005F67DF"/>
    <w:rsid w:val="005F6C2B"/>
    <w:rsid w:val="005F6DCE"/>
    <w:rsid w:val="005F7111"/>
    <w:rsid w:val="005F71FE"/>
    <w:rsid w:val="005F73C4"/>
    <w:rsid w:val="006003FB"/>
    <w:rsid w:val="00600D6A"/>
    <w:rsid w:val="006018BA"/>
    <w:rsid w:val="00602631"/>
    <w:rsid w:val="006028EB"/>
    <w:rsid w:val="00603C1F"/>
    <w:rsid w:val="006049C3"/>
    <w:rsid w:val="00604A2F"/>
    <w:rsid w:val="00604D2A"/>
    <w:rsid w:val="006052FF"/>
    <w:rsid w:val="006054CD"/>
    <w:rsid w:val="00606866"/>
    <w:rsid w:val="00606BAF"/>
    <w:rsid w:val="00606C57"/>
    <w:rsid w:val="00606D5B"/>
    <w:rsid w:val="00607119"/>
    <w:rsid w:val="00610D3D"/>
    <w:rsid w:val="00611649"/>
    <w:rsid w:val="006126B9"/>
    <w:rsid w:val="00612A62"/>
    <w:rsid w:val="006137E2"/>
    <w:rsid w:val="00613AB3"/>
    <w:rsid w:val="00613FA7"/>
    <w:rsid w:val="0061408C"/>
    <w:rsid w:val="006140F8"/>
    <w:rsid w:val="00614B9E"/>
    <w:rsid w:val="00615478"/>
    <w:rsid w:val="00616287"/>
    <w:rsid w:val="00616769"/>
    <w:rsid w:val="00616DAB"/>
    <w:rsid w:val="00616E52"/>
    <w:rsid w:val="00617CB2"/>
    <w:rsid w:val="00617CE2"/>
    <w:rsid w:val="0062009D"/>
    <w:rsid w:val="006204B0"/>
    <w:rsid w:val="00621301"/>
    <w:rsid w:val="006214B8"/>
    <w:rsid w:val="00621CBC"/>
    <w:rsid w:val="0062227F"/>
    <w:rsid w:val="00622CA2"/>
    <w:rsid w:val="00622D29"/>
    <w:rsid w:val="00622DA5"/>
    <w:rsid w:val="00623E0E"/>
    <w:rsid w:val="00623FAC"/>
    <w:rsid w:val="00624170"/>
    <w:rsid w:val="00624432"/>
    <w:rsid w:val="00624602"/>
    <w:rsid w:val="00625007"/>
    <w:rsid w:val="006256D5"/>
    <w:rsid w:val="00625909"/>
    <w:rsid w:val="006262D2"/>
    <w:rsid w:val="00626321"/>
    <w:rsid w:val="0062661D"/>
    <w:rsid w:val="006266D4"/>
    <w:rsid w:val="00626F3F"/>
    <w:rsid w:val="0062707D"/>
    <w:rsid w:val="00627A04"/>
    <w:rsid w:val="00630395"/>
    <w:rsid w:val="0063052E"/>
    <w:rsid w:val="00630726"/>
    <w:rsid w:val="00630B3D"/>
    <w:rsid w:val="00630C86"/>
    <w:rsid w:val="00631444"/>
    <w:rsid w:val="006320B4"/>
    <w:rsid w:val="006327D9"/>
    <w:rsid w:val="00632BC7"/>
    <w:rsid w:val="00633AE4"/>
    <w:rsid w:val="00633DB3"/>
    <w:rsid w:val="00634117"/>
    <w:rsid w:val="00634E40"/>
    <w:rsid w:val="00635101"/>
    <w:rsid w:val="0063567A"/>
    <w:rsid w:val="00635707"/>
    <w:rsid w:val="00635716"/>
    <w:rsid w:val="00635923"/>
    <w:rsid w:val="00635D98"/>
    <w:rsid w:val="006361D9"/>
    <w:rsid w:val="006364C7"/>
    <w:rsid w:val="006369E2"/>
    <w:rsid w:val="00636E6A"/>
    <w:rsid w:val="00637065"/>
    <w:rsid w:val="00637109"/>
    <w:rsid w:val="00637A9A"/>
    <w:rsid w:val="00637D6E"/>
    <w:rsid w:val="00640CB9"/>
    <w:rsid w:val="00640DCA"/>
    <w:rsid w:val="00641484"/>
    <w:rsid w:val="0064260E"/>
    <w:rsid w:val="006427AA"/>
    <w:rsid w:val="00642C67"/>
    <w:rsid w:val="0064310A"/>
    <w:rsid w:val="00643111"/>
    <w:rsid w:val="00643469"/>
    <w:rsid w:val="00643753"/>
    <w:rsid w:val="0064394C"/>
    <w:rsid w:val="00643DE7"/>
    <w:rsid w:val="006440AF"/>
    <w:rsid w:val="006440B6"/>
    <w:rsid w:val="006442EC"/>
    <w:rsid w:val="0064445D"/>
    <w:rsid w:val="00644809"/>
    <w:rsid w:val="00644B37"/>
    <w:rsid w:val="00644C45"/>
    <w:rsid w:val="00644F30"/>
    <w:rsid w:val="00644F8C"/>
    <w:rsid w:val="006450D1"/>
    <w:rsid w:val="00645519"/>
    <w:rsid w:val="0064590E"/>
    <w:rsid w:val="00646375"/>
    <w:rsid w:val="00647297"/>
    <w:rsid w:val="00647420"/>
    <w:rsid w:val="006477B9"/>
    <w:rsid w:val="0064783B"/>
    <w:rsid w:val="00647937"/>
    <w:rsid w:val="00647A75"/>
    <w:rsid w:val="00647CA5"/>
    <w:rsid w:val="00647E6A"/>
    <w:rsid w:val="00650F1E"/>
    <w:rsid w:val="00650F83"/>
    <w:rsid w:val="006516DA"/>
    <w:rsid w:val="00652151"/>
    <w:rsid w:val="006523C6"/>
    <w:rsid w:val="00652D22"/>
    <w:rsid w:val="0065353E"/>
    <w:rsid w:val="0065397B"/>
    <w:rsid w:val="0065399E"/>
    <w:rsid w:val="00653F5D"/>
    <w:rsid w:val="006540E8"/>
    <w:rsid w:val="00654103"/>
    <w:rsid w:val="006545F2"/>
    <w:rsid w:val="00654E50"/>
    <w:rsid w:val="006552E9"/>
    <w:rsid w:val="00655427"/>
    <w:rsid w:val="00655567"/>
    <w:rsid w:val="00656C3C"/>
    <w:rsid w:val="00656EA1"/>
    <w:rsid w:val="00656EAB"/>
    <w:rsid w:val="006574A9"/>
    <w:rsid w:val="00657B79"/>
    <w:rsid w:val="00657CF5"/>
    <w:rsid w:val="00657F7D"/>
    <w:rsid w:val="00660709"/>
    <w:rsid w:val="006609A0"/>
    <w:rsid w:val="00660AC5"/>
    <w:rsid w:val="006614E1"/>
    <w:rsid w:val="00661782"/>
    <w:rsid w:val="00662CEF"/>
    <w:rsid w:val="00664134"/>
    <w:rsid w:val="00664317"/>
    <w:rsid w:val="0066499F"/>
    <w:rsid w:val="00664D90"/>
    <w:rsid w:val="00665365"/>
    <w:rsid w:val="00665826"/>
    <w:rsid w:val="00665E37"/>
    <w:rsid w:val="0066653D"/>
    <w:rsid w:val="0066758A"/>
    <w:rsid w:val="006676CC"/>
    <w:rsid w:val="00667CE2"/>
    <w:rsid w:val="006702E8"/>
    <w:rsid w:val="00670468"/>
    <w:rsid w:val="00671016"/>
    <w:rsid w:val="006711C9"/>
    <w:rsid w:val="00671F8F"/>
    <w:rsid w:val="006726E8"/>
    <w:rsid w:val="00672D4F"/>
    <w:rsid w:val="00673276"/>
    <w:rsid w:val="006743AB"/>
    <w:rsid w:val="00674516"/>
    <w:rsid w:val="006748E2"/>
    <w:rsid w:val="00674EC8"/>
    <w:rsid w:val="006759E2"/>
    <w:rsid w:val="00675EF3"/>
    <w:rsid w:val="00675FED"/>
    <w:rsid w:val="0067611B"/>
    <w:rsid w:val="00676BE6"/>
    <w:rsid w:val="0067707F"/>
    <w:rsid w:val="006772D2"/>
    <w:rsid w:val="00680687"/>
    <w:rsid w:val="00681044"/>
    <w:rsid w:val="00681852"/>
    <w:rsid w:val="00681F77"/>
    <w:rsid w:val="006820A7"/>
    <w:rsid w:val="00682BAF"/>
    <w:rsid w:val="00682C81"/>
    <w:rsid w:val="00682EA8"/>
    <w:rsid w:val="006831CC"/>
    <w:rsid w:val="00683592"/>
    <w:rsid w:val="006843B9"/>
    <w:rsid w:val="006845CB"/>
    <w:rsid w:val="0068465B"/>
    <w:rsid w:val="00684951"/>
    <w:rsid w:val="00684A4D"/>
    <w:rsid w:val="00685005"/>
    <w:rsid w:val="006852A2"/>
    <w:rsid w:val="0068538B"/>
    <w:rsid w:val="006859F8"/>
    <w:rsid w:val="00685CE2"/>
    <w:rsid w:val="00685D05"/>
    <w:rsid w:val="0068617E"/>
    <w:rsid w:val="006865C5"/>
    <w:rsid w:val="00686D78"/>
    <w:rsid w:val="00686FAB"/>
    <w:rsid w:val="006873ED"/>
    <w:rsid w:val="00690731"/>
    <w:rsid w:val="00690806"/>
    <w:rsid w:val="00690A85"/>
    <w:rsid w:val="006910FB"/>
    <w:rsid w:val="0069264D"/>
    <w:rsid w:val="006931C7"/>
    <w:rsid w:val="006939D7"/>
    <w:rsid w:val="00693B87"/>
    <w:rsid w:val="00693B8A"/>
    <w:rsid w:val="00693BBF"/>
    <w:rsid w:val="0069445D"/>
    <w:rsid w:val="006949F9"/>
    <w:rsid w:val="00694BF6"/>
    <w:rsid w:val="006952F4"/>
    <w:rsid w:val="00695A8B"/>
    <w:rsid w:val="00695B55"/>
    <w:rsid w:val="00695F30"/>
    <w:rsid w:val="00696340"/>
    <w:rsid w:val="00696381"/>
    <w:rsid w:val="00696647"/>
    <w:rsid w:val="00696AA6"/>
    <w:rsid w:val="00697318"/>
    <w:rsid w:val="00697E68"/>
    <w:rsid w:val="006A00CE"/>
    <w:rsid w:val="006A0B7A"/>
    <w:rsid w:val="006A0DBA"/>
    <w:rsid w:val="006A179C"/>
    <w:rsid w:val="006A1A0C"/>
    <w:rsid w:val="006A1BB2"/>
    <w:rsid w:val="006A1DE3"/>
    <w:rsid w:val="006A1F22"/>
    <w:rsid w:val="006A25AC"/>
    <w:rsid w:val="006A29B8"/>
    <w:rsid w:val="006A3A14"/>
    <w:rsid w:val="006A3E69"/>
    <w:rsid w:val="006A3F96"/>
    <w:rsid w:val="006A47BB"/>
    <w:rsid w:val="006A5018"/>
    <w:rsid w:val="006A53C6"/>
    <w:rsid w:val="006A5529"/>
    <w:rsid w:val="006A56C5"/>
    <w:rsid w:val="006A5ADD"/>
    <w:rsid w:val="006A6775"/>
    <w:rsid w:val="006A681B"/>
    <w:rsid w:val="006A7312"/>
    <w:rsid w:val="006A7AEF"/>
    <w:rsid w:val="006A7B3E"/>
    <w:rsid w:val="006A7C3D"/>
    <w:rsid w:val="006B077C"/>
    <w:rsid w:val="006B0FC7"/>
    <w:rsid w:val="006B109B"/>
    <w:rsid w:val="006B2271"/>
    <w:rsid w:val="006B274E"/>
    <w:rsid w:val="006B2986"/>
    <w:rsid w:val="006B2CCD"/>
    <w:rsid w:val="006B3767"/>
    <w:rsid w:val="006B4058"/>
    <w:rsid w:val="006B4349"/>
    <w:rsid w:val="006B4887"/>
    <w:rsid w:val="006B4ABC"/>
    <w:rsid w:val="006B4DC9"/>
    <w:rsid w:val="006B5161"/>
    <w:rsid w:val="006B5F85"/>
    <w:rsid w:val="006B6136"/>
    <w:rsid w:val="006B6F64"/>
    <w:rsid w:val="006B75E1"/>
    <w:rsid w:val="006B77C4"/>
    <w:rsid w:val="006B793A"/>
    <w:rsid w:val="006B79B8"/>
    <w:rsid w:val="006B7D2F"/>
    <w:rsid w:val="006C02CD"/>
    <w:rsid w:val="006C065B"/>
    <w:rsid w:val="006C06E0"/>
    <w:rsid w:val="006C0A65"/>
    <w:rsid w:val="006C0BF9"/>
    <w:rsid w:val="006C163F"/>
    <w:rsid w:val="006C1A33"/>
    <w:rsid w:val="006C1C5A"/>
    <w:rsid w:val="006C2079"/>
    <w:rsid w:val="006C2DD2"/>
    <w:rsid w:val="006C4042"/>
    <w:rsid w:val="006C4AD2"/>
    <w:rsid w:val="006C4B98"/>
    <w:rsid w:val="006C4C38"/>
    <w:rsid w:val="006C4D11"/>
    <w:rsid w:val="006C4DF0"/>
    <w:rsid w:val="006C4EF8"/>
    <w:rsid w:val="006C5C84"/>
    <w:rsid w:val="006C6711"/>
    <w:rsid w:val="006C6856"/>
    <w:rsid w:val="006C6C39"/>
    <w:rsid w:val="006C6E98"/>
    <w:rsid w:val="006C7163"/>
    <w:rsid w:val="006C7663"/>
    <w:rsid w:val="006C76DB"/>
    <w:rsid w:val="006C7B55"/>
    <w:rsid w:val="006D0559"/>
    <w:rsid w:val="006D0A4A"/>
    <w:rsid w:val="006D0D23"/>
    <w:rsid w:val="006D1647"/>
    <w:rsid w:val="006D1C0C"/>
    <w:rsid w:val="006D1D7E"/>
    <w:rsid w:val="006D1F23"/>
    <w:rsid w:val="006D2134"/>
    <w:rsid w:val="006D2972"/>
    <w:rsid w:val="006D336A"/>
    <w:rsid w:val="006D348D"/>
    <w:rsid w:val="006D3758"/>
    <w:rsid w:val="006D3AED"/>
    <w:rsid w:val="006D3EA9"/>
    <w:rsid w:val="006D4267"/>
    <w:rsid w:val="006D4855"/>
    <w:rsid w:val="006D4A7F"/>
    <w:rsid w:val="006D4F45"/>
    <w:rsid w:val="006D55FC"/>
    <w:rsid w:val="006D5605"/>
    <w:rsid w:val="006D5781"/>
    <w:rsid w:val="006D5842"/>
    <w:rsid w:val="006D642D"/>
    <w:rsid w:val="006D658B"/>
    <w:rsid w:val="006D6D62"/>
    <w:rsid w:val="006D7066"/>
    <w:rsid w:val="006D70FF"/>
    <w:rsid w:val="006D71A6"/>
    <w:rsid w:val="006E0075"/>
    <w:rsid w:val="006E0373"/>
    <w:rsid w:val="006E0656"/>
    <w:rsid w:val="006E0A72"/>
    <w:rsid w:val="006E0CA2"/>
    <w:rsid w:val="006E0D26"/>
    <w:rsid w:val="006E115E"/>
    <w:rsid w:val="006E173D"/>
    <w:rsid w:val="006E1797"/>
    <w:rsid w:val="006E23BB"/>
    <w:rsid w:val="006E2A10"/>
    <w:rsid w:val="006E2D74"/>
    <w:rsid w:val="006E2FC5"/>
    <w:rsid w:val="006E34C5"/>
    <w:rsid w:val="006E3552"/>
    <w:rsid w:val="006E3B88"/>
    <w:rsid w:val="006E3E7A"/>
    <w:rsid w:val="006E3F6E"/>
    <w:rsid w:val="006E482D"/>
    <w:rsid w:val="006E4EF3"/>
    <w:rsid w:val="006E53B9"/>
    <w:rsid w:val="006E554F"/>
    <w:rsid w:val="006E5F22"/>
    <w:rsid w:val="006E6153"/>
    <w:rsid w:val="006E64D7"/>
    <w:rsid w:val="006E6713"/>
    <w:rsid w:val="006E6860"/>
    <w:rsid w:val="006E6BF7"/>
    <w:rsid w:val="006E6FCC"/>
    <w:rsid w:val="006E7892"/>
    <w:rsid w:val="006E7ACD"/>
    <w:rsid w:val="006F052A"/>
    <w:rsid w:val="006F06D3"/>
    <w:rsid w:val="006F0C1A"/>
    <w:rsid w:val="006F1133"/>
    <w:rsid w:val="006F161E"/>
    <w:rsid w:val="006F30E8"/>
    <w:rsid w:val="006F3B32"/>
    <w:rsid w:val="006F3BBE"/>
    <w:rsid w:val="006F3F09"/>
    <w:rsid w:val="006F503B"/>
    <w:rsid w:val="006F508A"/>
    <w:rsid w:val="006F56D8"/>
    <w:rsid w:val="006F6781"/>
    <w:rsid w:val="006F679F"/>
    <w:rsid w:val="006F6A36"/>
    <w:rsid w:val="006F6C36"/>
    <w:rsid w:val="006F709A"/>
    <w:rsid w:val="006F75F7"/>
    <w:rsid w:val="0070026D"/>
    <w:rsid w:val="00700375"/>
    <w:rsid w:val="00700622"/>
    <w:rsid w:val="007008F8"/>
    <w:rsid w:val="00700C19"/>
    <w:rsid w:val="00702198"/>
    <w:rsid w:val="007023BA"/>
    <w:rsid w:val="00702420"/>
    <w:rsid w:val="00702D08"/>
    <w:rsid w:val="0070438E"/>
    <w:rsid w:val="00705286"/>
    <w:rsid w:val="007052B6"/>
    <w:rsid w:val="00705386"/>
    <w:rsid w:val="0070540B"/>
    <w:rsid w:val="007056F2"/>
    <w:rsid w:val="00705C64"/>
    <w:rsid w:val="00705F8E"/>
    <w:rsid w:val="00707093"/>
    <w:rsid w:val="007070FA"/>
    <w:rsid w:val="00707283"/>
    <w:rsid w:val="00707528"/>
    <w:rsid w:val="007103FB"/>
    <w:rsid w:val="00710523"/>
    <w:rsid w:val="007105EA"/>
    <w:rsid w:val="00710EAB"/>
    <w:rsid w:val="00711ED1"/>
    <w:rsid w:val="00712280"/>
    <w:rsid w:val="007126AB"/>
    <w:rsid w:val="00712C24"/>
    <w:rsid w:val="00712C51"/>
    <w:rsid w:val="0071309E"/>
    <w:rsid w:val="007136E6"/>
    <w:rsid w:val="00713CA8"/>
    <w:rsid w:val="00713E7E"/>
    <w:rsid w:val="007143DE"/>
    <w:rsid w:val="00714F1E"/>
    <w:rsid w:val="007151F2"/>
    <w:rsid w:val="0071527D"/>
    <w:rsid w:val="00715478"/>
    <w:rsid w:val="00715490"/>
    <w:rsid w:val="007154B9"/>
    <w:rsid w:val="007154D4"/>
    <w:rsid w:val="00715FD2"/>
    <w:rsid w:val="00716458"/>
    <w:rsid w:val="00716F8F"/>
    <w:rsid w:val="00717199"/>
    <w:rsid w:val="0071741F"/>
    <w:rsid w:val="00717A10"/>
    <w:rsid w:val="00717A92"/>
    <w:rsid w:val="00717BBE"/>
    <w:rsid w:val="00717E24"/>
    <w:rsid w:val="00720105"/>
    <w:rsid w:val="0072057C"/>
    <w:rsid w:val="00720759"/>
    <w:rsid w:val="00720A1D"/>
    <w:rsid w:val="00720B28"/>
    <w:rsid w:val="007212E8"/>
    <w:rsid w:val="0072143E"/>
    <w:rsid w:val="00721680"/>
    <w:rsid w:val="0072178D"/>
    <w:rsid w:val="00721B7A"/>
    <w:rsid w:val="00721D8C"/>
    <w:rsid w:val="0072206D"/>
    <w:rsid w:val="007221D1"/>
    <w:rsid w:val="0072229A"/>
    <w:rsid w:val="00722729"/>
    <w:rsid w:val="00722971"/>
    <w:rsid w:val="00722E5B"/>
    <w:rsid w:val="00723058"/>
    <w:rsid w:val="007236AB"/>
    <w:rsid w:val="007254DC"/>
    <w:rsid w:val="007256FB"/>
    <w:rsid w:val="00725C49"/>
    <w:rsid w:val="00726ADD"/>
    <w:rsid w:val="0072718A"/>
    <w:rsid w:val="007272A3"/>
    <w:rsid w:val="007273BE"/>
    <w:rsid w:val="007278B1"/>
    <w:rsid w:val="00727A69"/>
    <w:rsid w:val="00727F87"/>
    <w:rsid w:val="0073067C"/>
    <w:rsid w:val="007306D4"/>
    <w:rsid w:val="00730943"/>
    <w:rsid w:val="007310C1"/>
    <w:rsid w:val="00731B2A"/>
    <w:rsid w:val="00731F00"/>
    <w:rsid w:val="00732106"/>
    <w:rsid w:val="00732E58"/>
    <w:rsid w:val="00732F32"/>
    <w:rsid w:val="00733274"/>
    <w:rsid w:val="007334B2"/>
    <w:rsid w:val="00733B1D"/>
    <w:rsid w:val="00733E2E"/>
    <w:rsid w:val="00734037"/>
    <w:rsid w:val="007348C1"/>
    <w:rsid w:val="00734A99"/>
    <w:rsid w:val="00734AB8"/>
    <w:rsid w:val="00734AF9"/>
    <w:rsid w:val="00734C31"/>
    <w:rsid w:val="00734F11"/>
    <w:rsid w:val="00735237"/>
    <w:rsid w:val="00736285"/>
    <w:rsid w:val="007371D8"/>
    <w:rsid w:val="0073795D"/>
    <w:rsid w:val="007379AA"/>
    <w:rsid w:val="00737ECC"/>
    <w:rsid w:val="00740811"/>
    <w:rsid w:val="00740904"/>
    <w:rsid w:val="00740CD8"/>
    <w:rsid w:val="00740D85"/>
    <w:rsid w:val="00740F46"/>
    <w:rsid w:val="00741AC2"/>
    <w:rsid w:val="00741B68"/>
    <w:rsid w:val="00741BC2"/>
    <w:rsid w:val="00742624"/>
    <w:rsid w:val="00742DDD"/>
    <w:rsid w:val="007432AB"/>
    <w:rsid w:val="007434A6"/>
    <w:rsid w:val="0074351B"/>
    <w:rsid w:val="00743653"/>
    <w:rsid w:val="00743B90"/>
    <w:rsid w:val="00743D94"/>
    <w:rsid w:val="00743F9B"/>
    <w:rsid w:val="007440C0"/>
    <w:rsid w:val="0074426A"/>
    <w:rsid w:val="00744B38"/>
    <w:rsid w:val="00744E18"/>
    <w:rsid w:val="00744E62"/>
    <w:rsid w:val="00745171"/>
    <w:rsid w:val="00745BDD"/>
    <w:rsid w:val="00745F60"/>
    <w:rsid w:val="007460A2"/>
    <w:rsid w:val="0074677D"/>
    <w:rsid w:val="00746F43"/>
    <w:rsid w:val="00747BCE"/>
    <w:rsid w:val="00750105"/>
    <w:rsid w:val="0075073B"/>
    <w:rsid w:val="007509D9"/>
    <w:rsid w:val="0075111F"/>
    <w:rsid w:val="00751CAA"/>
    <w:rsid w:val="00752C61"/>
    <w:rsid w:val="00752EF8"/>
    <w:rsid w:val="007533F0"/>
    <w:rsid w:val="007536C7"/>
    <w:rsid w:val="00753708"/>
    <w:rsid w:val="007539DF"/>
    <w:rsid w:val="00753CB5"/>
    <w:rsid w:val="0075443D"/>
    <w:rsid w:val="0075445D"/>
    <w:rsid w:val="00754506"/>
    <w:rsid w:val="0075460A"/>
    <w:rsid w:val="00755D98"/>
    <w:rsid w:val="007570DA"/>
    <w:rsid w:val="007572A0"/>
    <w:rsid w:val="0075778C"/>
    <w:rsid w:val="007603B3"/>
    <w:rsid w:val="00760A12"/>
    <w:rsid w:val="00760D87"/>
    <w:rsid w:val="0076108D"/>
    <w:rsid w:val="00762325"/>
    <w:rsid w:val="00762336"/>
    <w:rsid w:val="00762A90"/>
    <w:rsid w:val="00762AD1"/>
    <w:rsid w:val="00762C4D"/>
    <w:rsid w:val="00762D8A"/>
    <w:rsid w:val="007639AA"/>
    <w:rsid w:val="00763C0A"/>
    <w:rsid w:val="0076441A"/>
    <w:rsid w:val="0076448F"/>
    <w:rsid w:val="00764BAE"/>
    <w:rsid w:val="007653BA"/>
    <w:rsid w:val="007654A7"/>
    <w:rsid w:val="00765518"/>
    <w:rsid w:val="007655CE"/>
    <w:rsid w:val="0076582E"/>
    <w:rsid w:val="0076594B"/>
    <w:rsid w:val="00765C3B"/>
    <w:rsid w:val="00765F59"/>
    <w:rsid w:val="007662B4"/>
    <w:rsid w:val="00767000"/>
    <w:rsid w:val="00767C42"/>
    <w:rsid w:val="00767D96"/>
    <w:rsid w:val="00767E50"/>
    <w:rsid w:val="00767E84"/>
    <w:rsid w:val="00770710"/>
    <w:rsid w:val="00770B91"/>
    <w:rsid w:val="00770FDA"/>
    <w:rsid w:val="00771628"/>
    <w:rsid w:val="00771A10"/>
    <w:rsid w:val="00771A1A"/>
    <w:rsid w:val="00771C9E"/>
    <w:rsid w:val="00771F32"/>
    <w:rsid w:val="00772617"/>
    <w:rsid w:val="00773122"/>
    <w:rsid w:val="00773293"/>
    <w:rsid w:val="007732B5"/>
    <w:rsid w:val="00773569"/>
    <w:rsid w:val="00773631"/>
    <w:rsid w:val="00773A73"/>
    <w:rsid w:val="00773BAA"/>
    <w:rsid w:val="00774011"/>
    <w:rsid w:val="00774590"/>
    <w:rsid w:val="00774DD0"/>
    <w:rsid w:val="00775287"/>
    <w:rsid w:val="007753B4"/>
    <w:rsid w:val="00775F53"/>
    <w:rsid w:val="00775FEC"/>
    <w:rsid w:val="0077609E"/>
    <w:rsid w:val="00776772"/>
    <w:rsid w:val="00776851"/>
    <w:rsid w:val="00777761"/>
    <w:rsid w:val="00777B4A"/>
    <w:rsid w:val="00777F3E"/>
    <w:rsid w:val="00780407"/>
    <w:rsid w:val="00780A3E"/>
    <w:rsid w:val="00781937"/>
    <w:rsid w:val="007819D2"/>
    <w:rsid w:val="007821FB"/>
    <w:rsid w:val="00783D6B"/>
    <w:rsid w:val="00783EE2"/>
    <w:rsid w:val="007842BB"/>
    <w:rsid w:val="0078434C"/>
    <w:rsid w:val="0078439C"/>
    <w:rsid w:val="00784778"/>
    <w:rsid w:val="00785087"/>
    <w:rsid w:val="007851EB"/>
    <w:rsid w:val="00785449"/>
    <w:rsid w:val="0078549D"/>
    <w:rsid w:val="00785655"/>
    <w:rsid w:val="007862F1"/>
    <w:rsid w:val="007864C0"/>
    <w:rsid w:val="007866E1"/>
    <w:rsid w:val="00786878"/>
    <w:rsid w:val="00786914"/>
    <w:rsid w:val="007869FA"/>
    <w:rsid w:val="00786BDE"/>
    <w:rsid w:val="00786C10"/>
    <w:rsid w:val="00787658"/>
    <w:rsid w:val="007877F4"/>
    <w:rsid w:val="007879F9"/>
    <w:rsid w:val="007910CE"/>
    <w:rsid w:val="00791659"/>
    <w:rsid w:val="00791BDF"/>
    <w:rsid w:val="00791F06"/>
    <w:rsid w:val="0079201C"/>
    <w:rsid w:val="00792843"/>
    <w:rsid w:val="00792F68"/>
    <w:rsid w:val="007930A3"/>
    <w:rsid w:val="007939E1"/>
    <w:rsid w:val="007941AF"/>
    <w:rsid w:val="007946C7"/>
    <w:rsid w:val="0079505B"/>
    <w:rsid w:val="007953C2"/>
    <w:rsid w:val="00795726"/>
    <w:rsid w:val="007957F8"/>
    <w:rsid w:val="00795FF4"/>
    <w:rsid w:val="007961F9"/>
    <w:rsid w:val="0079630A"/>
    <w:rsid w:val="00797843"/>
    <w:rsid w:val="00797D8F"/>
    <w:rsid w:val="007A05E7"/>
    <w:rsid w:val="007A11D3"/>
    <w:rsid w:val="007A1B48"/>
    <w:rsid w:val="007A1C39"/>
    <w:rsid w:val="007A26C9"/>
    <w:rsid w:val="007A2831"/>
    <w:rsid w:val="007A2F64"/>
    <w:rsid w:val="007A3137"/>
    <w:rsid w:val="007A3ED9"/>
    <w:rsid w:val="007A43E4"/>
    <w:rsid w:val="007A4B11"/>
    <w:rsid w:val="007A4D76"/>
    <w:rsid w:val="007A4EFC"/>
    <w:rsid w:val="007A5261"/>
    <w:rsid w:val="007A5450"/>
    <w:rsid w:val="007A591B"/>
    <w:rsid w:val="007A61A9"/>
    <w:rsid w:val="007A63B1"/>
    <w:rsid w:val="007A6709"/>
    <w:rsid w:val="007A6F7D"/>
    <w:rsid w:val="007A6FF2"/>
    <w:rsid w:val="007A72B1"/>
    <w:rsid w:val="007A7DEC"/>
    <w:rsid w:val="007B00A7"/>
    <w:rsid w:val="007B0229"/>
    <w:rsid w:val="007B035F"/>
    <w:rsid w:val="007B15D3"/>
    <w:rsid w:val="007B1769"/>
    <w:rsid w:val="007B231C"/>
    <w:rsid w:val="007B2A63"/>
    <w:rsid w:val="007B2B1A"/>
    <w:rsid w:val="007B2C4B"/>
    <w:rsid w:val="007B396A"/>
    <w:rsid w:val="007B3BE7"/>
    <w:rsid w:val="007B4277"/>
    <w:rsid w:val="007B5322"/>
    <w:rsid w:val="007B5C4B"/>
    <w:rsid w:val="007B67AD"/>
    <w:rsid w:val="007B6F65"/>
    <w:rsid w:val="007B72C0"/>
    <w:rsid w:val="007B7472"/>
    <w:rsid w:val="007B7CA8"/>
    <w:rsid w:val="007C025D"/>
    <w:rsid w:val="007C0737"/>
    <w:rsid w:val="007C0825"/>
    <w:rsid w:val="007C0944"/>
    <w:rsid w:val="007C09B0"/>
    <w:rsid w:val="007C0CE9"/>
    <w:rsid w:val="007C0D5D"/>
    <w:rsid w:val="007C106B"/>
    <w:rsid w:val="007C11F2"/>
    <w:rsid w:val="007C14C0"/>
    <w:rsid w:val="007C1C53"/>
    <w:rsid w:val="007C1D80"/>
    <w:rsid w:val="007C2203"/>
    <w:rsid w:val="007C2DCF"/>
    <w:rsid w:val="007C2E33"/>
    <w:rsid w:val="007C30B6"/>
    <w:rsid w:val="007C37D8"/>
    <w:rsid w:val="007C396A"/>
    <w:rsid w:val="007C3BD3"/>
    <w:rsid w:val="007C3DE4"/>
    <w:rsid w:val="007C3F13"/>
    <w:rsid w:val="007C404A"/>
    <w:rsid w:val="007C4116"/>
    <w:rsid w:val="007C4227"/>
    <w:rsid w:val="007C4540"/>
    <w:rsid w:val="007C4741"/>
    <w:rsid w:val="007C56DD"/>
    <w:rsid w:val="007C5BD1"/>
    <w:rsid w:val="007C6209"/>
    <w:rsid w:val="007C6E56"/>
    <w:rsid w:val="007C72E8"/>
    <w:rsid w:val="007C7E32"/>
    <w:rsid w:val="007D07B9"/>
    <w:rsid w:val="007D0D68"/>
    <w:rsid w:val="007D0DF0"/>
    <w:rsid w:val="007D0DF7"/>
    <w:rsid w:val="007D1935"/>
    <w:rsid w:val="007D1EF6"/>
    <w:rsid w:val="007D2505"/>
    <w:rsid w:val="007D271C"/>
    <w:rsid w:val="007D36C4"/>
    <w:rsid w:val="007D39E4"/>
    <w:rsid w:val="007D3DC7"/>
    <w:rsid w:val="007D3FA6"/>
    <w:rsid w:val="007D4006"/>
    <w:rsid w:val="007D415B"/>
    <w:rsid w:val="007D44C8"/>
    <w:rsid w:val="007D4554"/>
    <w:rsid w:val="007D46B4"/>
    <w:rsid w:val="007D4742"/>
    <w:rsid w:val="007D5072"/>
    <w:rsid w:val="007D54F1"/>
    <w:rsid w:val="007D56C2"/>
    <w:rsid w:val="007D5909"/>
    <w:rsid w:val="007D6EE4"/>
    <w:rsid w:val="007D716C"/>
    <w:rsid w:val="007D7958"/>
    <w:rsid w:val="007D79EF"/>
    <w:rsid w:val="007D7AE8"/>
    <w:rsid w:val="007E0965"/>
    <w:rsid w:val="007E0B21"/>
    <w:rsid w:val="007E0E14"/>
    <w:rsid w:val="007E0E4E"/>
    <w:rsid w:val="007E1430"/>
    <w:rsid w:val="007E1DA9"/>
    <w:rsid w:val="007E238E"/>
    <w:rsid w:val="007E35A3"/>
    <w:rsid w:val="007E4574"/>
    <w:rsid w:val="007E4787"/>
    <w:rsid w:val="007E4A76"/>
    <w:rsid w:val="007E4AF2"/>
    <w:rsid w:val="007E4C8F"/>
    <w:rsid w:val="007E4E20"/>
    <w:rsid w:val="007E505E"/>
    <w:rsid w:val="007E5095"/>
    <w:rsid w:val="007E5824"/>
    <w:rsid w:val="007E5B7B"/>
    <w:rsid w:val="007E6CAE"/>
    <w:rsid w:val="007E6DA2"/>
    <w:rsid w:val="007E6EE9"/>
    <w:rsid w:val="007E7753"/>
    <w:rsid w:val="007F0FDC"/>
    <w:rsid w:val="007F0FF5"/>
    <w:rsid w:val="007F1309"/>
    <w:rsid w:val="007F1603"/>
    <w:rsid w:val="007F1AA2"/>
    <w:rsid w:val="007F2E82"/>
    <w:rsid w:val="007F304E"/>
    <w:rsid w:val="007F31C0"/>
    <w:rsid w:val="007F39A4"/>
    <w:rsid w:val="007F3B63"/>
    <w:rsid w:val="007F4039"/>
    <w:rsid w:val="007F40B5"/>
    <w:rsid w:val="007F4B72"/>
    <w:rsid w:val="007F4E44"/>
    <w:rsid w:val="007F4E5D"/>
    <w:rsid w:val="007F4EF6"/>
    <w:rsid w:val="007F51A0"/>
    <w:rsid w:val="007F5320"/>
    <w:rsid w:val="007F54A6"/>
    <w:rsid w:val="007F5A6D"/>
    <w:rsid w:val="007F666E"/>
    <w:rsid w:val="007F6E1E"/>
    <w:rsid w:val="007F7289"/>
    <w:rsid w:val="007F74E5"/>
    <w:rsid w:val="007F7F89"/>
    <w:rsid w:val="0080030F"/>
    <w:rsid w:val="00800559"/>
    <w:rsid w:val="00801513"/>
    <w:rsid w:val="00801D50"/>
    <w:rsid w:val="00801FBC"/>
    <w:rsid w:val="0080219F"/>
    <w:rsid w:val="008029B7"/>
    <w:rsid w:val="00802F73"/>
    <w:rsid w:val="008030BA"/>
    <w:rsid w:val="00803493"/>
    <w:rsid w:val="0080368E"/>
    <w:rsid w:val="00803E87"/>
    <w:rsid w:val="00803EFA"/>
    <w:rsid w:val="00804265"/>
    <w:rsid w:val="008042DE"/>
    <w:rsid w:val="00804551"/>
    <w:rsid w:val="0080543C"/>
    <w:rsid w:val="00805678"/>
    <w:rsid w:val="0080579D"/>
    <w:rsid w:val="0080627D"/>
    <w:rsid w:val="008063F3"/>
    <w:rsid w:val="0080667A"/>
    <w:rsid w:val="00806A6A"/>
    <w:rsid w:val="00806D39"/>
    <w:rsid w:val="00806EB2"/>
    <w:rsid w:val="00807943"/>
    <w:rsid w:val="00807980"/>
    <w:rsid w:val="00807E15"/>
    <w:rsid w:val="00810370"/>
    <w:rsid w:val="00810CA5"/>
    <w:rsid w:val="00810DD5"/>
    <w:rsid w:val="0081155B"/>
    <w:rsid w:val="00811B1E"/>
    <w:rsid w:val="008120FF"/>
    <w:rsid w:val="00812310"/>
    <w:rsid w:val="00812744"/>
    <w:rsid w:val="00812CDF"/>
    <w:rsid w:val="0081362A"/>
    <w:rsid w:val="008137D5"/>
    <w:rsid w:val="00813B6E"/>
    <w:rsid w:val="00813CB7"/>
    <w:rsid w:val="00814105"/>
    <w:rsid w:val="008141DA"/>
    <w:rsid w:val="00814516"/>
    <w:rsid w:val="0081457F"/>
    <w:rsid w:val="00815198"/>
    <w:rsid w:val="00815469"/>
    <w:rsid w:val="00815973"/>
    <w:rsid w:val="00815B78"/>
    <w:rsid w:val="00815DDC"/>
    <w:rsid w:val="008160DA"/>
    <w:rsid w:val="0081650A"/>
    <w:rsid w:val="00816F9D"/>
    <w:rsid w:val="0081755A"/>
    <w:rsid w:val="008175F6"/>
    <w:rsid w:val="00817968"/>
    <w:rsid w:val="00817E3A"/>
    <w:rsid w:val="00820423"/>
    <w:rsid w:val="0082055D"/>
    <w:rsid w:val="00820810"/>
    <w:rsid w:val="00820BB9"/>
    <w:rsid w:val="008212C9"/>
    <w:rsid w:val="00821A18"/>
    <w:rsid w:val="00821B07"/>
    <w:rsid w:val="0082256B"/>
    <w:rsid w:val="00822964"/>
    <w:rsid w:val="00822F3D"/>
    <w:rsid w:val="0082306A"/>
    <w:rsid w:val="00823198"/>
    <w:rsid w:val="008231D4"/>
    <w:rsid w:val="0082320B"/>
    <w:rsid w:val="00823DDD"/>
    <w:rsid w:val="00823E10"/>
    <w:rsid w:val="0082486A"/>
    <w:rsid w:val="00824B09"/>
    <w:rsid w:val="0082517C"/>
    <w:rsid w:val="008256B6"/>
    <w:rsid w:val="008258A1"/>
    <w:rsid w:val="00825A2A"/>
    <w:rsid w:val="00825D4A"/>
    <w:rsid w:val="00826034"/>
    <w:rsid w:val="008261DC"/>
    <w:rsid w:val="0082685C"/>
    <w:rsid w:val="00826B5D"/>
    <w:rsid w:val="00826DA8"/>
    <w:rsid w:val="008270AF"/>
    <w:rsid w:val="00827108"/>
    <w:rsid w:val="00827543"/>
    <w:rsid w:val="00827C54"/>
    <w:rsid w:val="00831C0B"/>
    <w:rsid w:val="00832322"/>
    <w:rsid w:val="0083238B"/>
    <w:rsid w:val="00832B5A"/>
    <w:rsid w:val="00832BDF"/>
    <w:rsid w:val="00832E88"/>
    <w:rsid w:val="00833032"/>
    <w:rsid w:val="008330A4"/>
    <w:rsid w:val="008331E4"/>
    <w:rsid w:val="008335F0"/>
    <w:rsid w:val="00833998"/>
    <w:rsid w:val="00833B37"/>
    <w:rsid w:val="00833F50"/>
    <w:rsid w:val="00833FA6"/>
    <w:rsid w:val="00834923"/>
    <w:rsid w:val="00834A80"/>
    <w:rsid w:val="008350F9"/>
    <w:rsid w:val="0083558D"/>
    <w:rsid w:val="008355A5"/>
    <w:rsid w:val="0083572C"/>
    <w:rsid w:val="0083597A"/>
    <w:rsid w:val="00835D9B"/>
    <w:rsid w:val="00836592"/>
    <w:rsid w:val="008367E2"/>
    <w:rsid w:val="0083683C"/>
    <w:rsid w:val="00836F11"/>
    <w:rsid w:val="00837E63"/>
    <w:rsid w:val="00840E6B"/>
    <w:rsid w:val="00840ECD"/>
    <w:rsid w:val="00840FB0"/>
    <w:rsid w:val="008412F7"/>
    <w:rsid w:val="00841631"/>
    <w:rsid w:val="0084175C"/>
    <w:rsid w:val="00842184"/>
    <w:rsid w:val="00842490"/>
    <w:rsid w:val="0084259E"/>
    <w:rsid w:val="008425CC"/>
    <w:rsid w:val="00842647"/>
    <w:rsid w:val="00842C3B"/>
    <w:rsid w:val="00842DF2"/>
    <w:rsid w:val="00842F35"/>
    <w:rsid w:val="008433D3"/>
    <w:rsid w:val="008439BE"/>
    <w:rsid w:val="00843CD9"/>
    <w:rsid w:val="00844064"/>
    <w:rsid w:val="008443DB"/>
    <w:rsid w:val="008445AC"/>
    <w:rsid w:val="008445BC"/>
    <w:rsid w:val="00844614"/>
    <w:rsid w:val="00844970"/>
    <w:rsid w:val="0084513A"/>
    <w:rsid w:val="00845CDF"/>
    <w:rsid w:val="00846764"/>
    <w:rsid w:val="00846EB1"/>
    <w:rsid w:val="00847205"/>
    <w:rsid w:val="00847AEA"/>
    <w:rsid w:val="00847C8E"/>
    <w:rsid w:val="0085018F"/>
    <w:rsid w:val="00850C75"/>
    <w:rsid w:val="008518FB"/>
    <w:rsid w:val="00851A27"/>
    <w:rsid w:val="00851D58"/>
    <w:rsid w:val="008520FB"/>
    <w:rsid w:val="00852346"/>
    <w:rsid w:val="008523A2"/>
    <w:rsid w:val="008526D5"/>
    <w:rsid w:val="00852929"/>
    <w:rsid w:val="00852CCE"/>
    <w:rsid w:val="00852F55"/>
    <w:rsid w:val="008531DB"/>
    <w:rsid w:val="00853B21"/>
    <w:rsid w:val="00853BD1"/>
    <w:rsid w:val="00853E7B"/>
    <w:rsid w:val="0085402A"/>
    <w:rsid w:val="008540C4"/>
    <w:rsid w:val="00854308"/>
    <w:rsid w:val="0085444D"/>
    <w:rsid w:val="00854783"/>
    <w:rsid w:val="0085501D"/>
    <w:rsid w:val="0085502A"/>
    <w:rsid w:val="00857105"/>
    <w:rsid w:val="00857424"/>
    <w:rsid w:val="008576AE"/>
    <w:rsid w:val="00857784"/>
    <w:rsid w:val="008578B0"/>
    <w:rsid w:val="00857F99"/>
    <w:rsid w:val="008606DD"/>
    <w:rsid w:val="00860811"/>
    <w:rsid w:val="00860FD9"/>
    <w:rsid w:val="00861467"/>
    <w:rsid w:val="00861575"/>
    <w:rsid w:val="008620EB"/>
    <w:rsid w:val="0086240A"/>
    <w:rsid w:val="00862655"/>
    <w:rsid w:val="00862A9D"/>
    <w:rsid w:val="00862BB6"/>
    <w:rsid w:val="00862C97"/>
    <w:rsid w:val="00862CA1"/>
    <w:rsid w:val="008634B1"/>
    <w:rsid w:val="00863856"/>
    <w:rsid w:val="008638B2"/>
    <w:rsid w:val="00863C6B"/>
    <w:rsid w:val="00863F73"/>
    <w:rsid w:val="00864204"/>
    <w:rsid w:val="0086465E"/>
    <w:rsid w:val="00864987"/>
    <w:rsid w:val="008649D7"/>
    <w:rsid w:val="00865875"/>
    <w:rsid w:val="00866F2D"/>
    <w:rsid w:val="00866F43"/>
    <w:rsid w:val="00866F49"/>
    <w:rsid w:val="008673A7"/>
    <w:rsid w:val="008675C5"/>
    <w:rsid w:val="00867907"/>
    <w:rsid w:val="00867929"/>
    <w:rsid w:val="008703C9"/>
    <w:rsid w:val="00870ADA"/>
    <w:rsid w:val="00870C1A"/>
    <w:rsid w:val="00870E37"/>
    <w:rsid w:val="00871846"/>
    <w:rsid w:val="00871BBE"/>
    <w:rsid w:val="0087202E"/>
    <w:rsid w:val="00872896"/>
    <w:rsid w:val="00872CDF"/>
    <w:rsid w:val="00872D82"/>
    <w:rsid w:val="00873160"/>
    <w:rsid w:val="00873594"/>
    <w:rsid w:val="008737D6"/>
    <w:rsid w:val="00873B4E"/>
    <w:rsid w:val="008747F9"/>
    <w:rsid w:val="0087495E"/>
    <w:rsid w:val="00874C00"/>
    <w:rsid w:val="00874C44"/>
    <w:rsid w:val="00875C62"/>
    <w:rsid w:val="00876850"/>
    <w:rsid w:val="00876AF1"/>
    <w:rsid w:val="00876DD3"/>
    <w:rsid w:val="00876EF2"/>
    <w:rsid w:val="00877601"/>
    <w:rsid w:val="00880034"/>
    <w:rsid w:val="00880102"/>
    <w:rsid w:val="00880CC3"/>
    <w:rsid w:val="00880E23"/>
    <w:rsid w:val="008810C0"/>
    <w:rsid w:val="008817BB"/>
    <w:rsid w:val="0088247B"/>
    <w:rsid w:val="00883676"/>
    <w:rsid w:val="00883F8B"/>
    <w:rsid w:val="0088413F"/>
    <w:rsid w:val="008842CC"/>
    <w:rsid w:val="00884622"/>
    <w:rsid w:val="008847D4"/>
    <w:rsid w:val="00884879"/>
    <w:rsid w:val="00884A14"/>
    <w:rsid w:val="00885487"/>
    <w:rsid w:val="00885901"/>
    <w:rsid w:val="00885E7E"/>
    <w:rsid w:val="008862F0"/>
    <w:rsid w:val="00886A70"/>
    <w:rsid w:val="00886DB6"/>
    <w:rsid w:val="00886EF0"/>
    <w:rsid w:val="0088780C"/>
    <w:rsid w:val="00887CFA"/>
    <w:rsid w:val="00887FBB"/>
    <w:rsid w:val="008901A6"/>
    <w:rsid w:val="00890387"/>
    <w:rsid w:val="008906FA"/>
    <w:rsid w:val="008912B5"/>
    <w:rsid w:val="00891663"/>
    <w:rsid w:val="00891830"/>
    <w:rsid w:val="00891D9A"/>
    <w:rsid w:val="00891F44"/>
    <w:rsid w:val="00891FD1"/>
    <w:rsid w:val="008923BE"/>
    <w:rsid w:val="008933F4"/>
    <w:rsid w:val="0089368C"/>
    <w:rsid w:val="00893864"/>
    <w:rsid w:val="00893D21"/>
    <w:rsid w:val="00893FB6"/>
    <w:rsid w:val="008947A4"/>
    <w:rsid w:val="008948B6"/>
    <w:rsid w:val="00894909"/>
    <w:rsid w:val="00894B3A"/>
    <w:rsid w:val="00894E22"/>
    <w:rsid w:val="00895189"/>
    <w:rsid w:val="008955D8"/>
    <w:rsid w:val="00896646"/>
    <w:rsid w:val="008967BB"/>
    <w:rsid w:val="00896B1F"/>
    <w:rsid w:val="0089713B"/>
    <w:rsid w:val="00897BD8"/>
    <w:rsid w:val="00897D05"/>
    <w:rsid w:val="008A0746"/>
    <w:rsid w:val="008A0D0E"/>
    <w:rsid w:val="008A11F7"/>
    <w:rsid w:val="008A16C2"/>
    <w:rsid w:val="008A1A14"/>
    <w:rsid w:val="008A1BDA"/>
    <w:rsid w:val="008A1E51"/>
    <w:rsid w:val="008A1F40"/>
    <w:rsid w:val="008A1F84"/>
    <w:rsid w:val="008A25BD"/>
    <w:rsid w:val="008A2679"/>
    <w:rsid w:val="008A2A8F"/>
    <w:rsid w:val="008A2C72"/>
    <w:rsid w:val="008A3938"/>
    <w:rsid w:val="008A464C"/>
    <w:rsid w:val="008A46B1"/>
    <w:rsid w:val="008A4982"/>
    <w:rsid w:val="008A4E73"/>
    <w:rsid w:val="008A5975"/>
    <w:rsid w:val="008A6732"/>
    <w:rsid w:val="008A68AC"/>
    <w:rsid w:val="008A6C6E"/>
    <w:rsid w:val="008A7530"/>
    <w:rsid w:val="008A790C"/>
    <w:rsid w:val="008A7D61"/>
    <w:rsid w:val="008B014D"/>
    <w:rsid w:val="008B0A07"/>
    <w:rsid w:val="008B0CA6"/>
    <w:rsid w:val="008B0FEE"/>
    <w:rsid w:val="008B145E"/>
    <w:rsid w:val="008B1957"/>
    <w:rsid w:val="008B1A8E"/>
    <w:rsid w:val="008B1B9D"/>
    <w:rsid w:val="008B1E3F"/>
    <w:rsid w:val="008B1EEC"/>
    <w:rsid w:val="008B24CF"/>
    <w:rsid w:val="008B2CBC"/>
    <w:rsid w:val="008B336D"/>
    <w:rsid w:val="008B3B10"/>
    <w:rsid w:val="008B3C18"/>
    <w:rsid w:val="008B414D"/>
    <w:rsid w:val="008B4425"/>
    <w:rsid w:val="008B473C"/>
    <w:rsid w:val="008B4A40"/>
    <w:rsid w:val="008B4BAB"/>
    <w:rsid w:val="008B4DE6"/>
    <w:rsid w:val="008B565D"/>
    <w:rsid w:val="008B5934"/>
    <w:rsid w:val="008B6033"/>
    <w:rsid w:val="008B60F1"/>
    <w:rsid w:val="008B62DE"/>
    <w:rsid w:val="008B71FB"/>
    <w:rsid w:val="008B7390"/>
    <w:rsid w:val="008B7499"/>
    <w:rsid w:val="008B7A1A"/>
    <w:rsid w:val="008C0718"/>
    <w:rsid w:val="008C0FE0"/>
    <w:rsid w:val="008C111E"/>
    <w:rsid w:val="008C1A5E"/>
    <w:rsid w:val="008C25D7"/>
    <w:rsid w:val="008C31F4"/>
    <w:rsid w:val="008C3527"/>
    <w:rsid w:val="008C3661"/>
    <w:rsid w:val="008C4449"/>
    <w:rsid w:val="008C4573"/>
    <w:rsid w:val="008C47AD"/>
    <w:rsid w:val="008C529D"/>
    <w:rsid w:val="008C6C06"/>
    <w:rsid w:val="008C7631"/>
    <w:rsid w:val="008C7EC4"/>
    <w:rsid w:val="008D0391"/>
    <w:rsid w:val="008D0677"/>
    <w:rsid w:val="008D07A5"/>
    <w:rsid w:val="008D0A20"/>
    <w:rsid w:val="008D0F4C"/>
    <w:rsid w:val="008D135A"/>
    <w:rsid w:val="008D13B0"/>
    <w:rsid w:val="008D16B4"/>
    <w:rsid w:val="008D1715"/>
    <w:rsid w:val="008D1B93"/>
    <w:rsid w:val="008D1C20"/>
    <w:rsid w:val="008D2012"/>
    <w:rsid w:val="008D20B8"/>
    <w:rsid w:val="008D2541"/>
    <w:rsid w:val="008D262B"/>
    <w:rsid w:val="008D2B01"/>
    <w:rsid w:val="008D2F6A"/>
    <w:rsid w:val="008D3373"/>
    <w:rsid w:val="008D369F"/>
    <w:rsid w:val="008D3824"/>
    <w:rsid w:val="008D3876"/>
    <w:rsid w:val="008D40B9"/>
    <w:rsid w:val="008D458D"/>
    <w:rsid w:val="008D459E"/>
    <w:rsid w:val="008D504A"/>
    <w:rsid w:val="008D6CE9"/>
    <w:rsid w:val="008D71DD"/>
    <w:rsid w:val="008D74B7"/>
    <w:rsid w:val="008D7AB1"/>
    <w:rsid w:val="008D7EDD"/>
    <w:rsid w:val="008E0155"/>
    <w:rsid w:val="008E0305"/>
    <w:rsid w:val="008E0327"/>
    <w:rsid w:val="008E07A3"/>
    <w:rsid w:val="008E0D2F"/>
    <w:rsid w:val="008E136B"/>
    <w:rsid w:val="008E15B8"/>
    <w:rsid w:val="008E178E"/>
    <w:rsid w:val="008E1F78"/>
    <w:rsid w:val="008E1FCA"/>
    <w:rsid w:val="008E23C3"/>
    <w:rsid w:val="008E251B"/>
    <w:rsid w:val="008E258D"/>
    <w:rsid w:val="008E2B74"/>
    <w:rsid w:val="008E2EF8"/>
    <w:rsid w:val="008E424A"/>
    <w:rsid w:val="008E4C97"/>
    <w:rsid w:val="008E58FE"/>
    <w:rsid w:val="008E6616"/>
    <w:rsid w:val="008E67C6"/>
    <w:rsid w:val="008E6FA9"/>
    <w:rsid w:val="008E7864"/>
    <w:rsid w:val="008E7FA2"/>
    <w:rsid w:val="008F0044"/>
    <w:rsid w:val="008F00A7"/>
    <w:rsid w:val="008F01AF"/>
    <w:rsid w:val="008F0306"/>
    <w:rsid w:val="008F065A"/>
    <w:rsid w:val="008F0FDF"/>
    <w:rsid w:val="008F174B"/>
    <w:rsid w:val="008F1752"/>
    <w:rsid w:val="008F190A"/>
    <w:rsid w:val="008F20F6"/>
    <w:rsid w:val="008F24D6"/>
    <w:rsid w:val="008F2C5A"/>
    <w:rsid w:val="008F3637"/>
    <w:rsid w:val="008F3820"/>
    <w:rsid w:val="008F394C"/>
    <w:rsid w:val="008F4344"/>
    <w:rsid w:val="008F4713"/>
    <w:rsid w:val="008F491D"/>
    <w:rsid w:val="008F4B88"/>
    <w:rsid w:val="008F4D8B"/>
    <w:rsid w:val="008F52C6"/>
    <w:rsid w:val="008F57A7"/>
    <w:rsid w:val="008F5902"/>
    <w:rsid w:val="008F5C7B"/>
    <w:rsid w:val="008F5D31"/>
    <w:rsid w:val="008F6885"/>
    <w:rsid w:val="008F6A60"/>
    <w:rsid w:val="008F7374"/>
    <w:rsid w:val="008F7914"/>
    <w:rsid w:val="0090074E"/>
    <w:rsid w:val="00901129"/>
    <w:rsid w:val="00901268"/>
    <w:rsid w:val="009013F0"/>
    <w:rsid w:val="00901709"/>
    <w:rsid w:val="00901FB5"/>
    <w:rsid w:val="0090273B"/>
    <w:rsid w:val="00902B56"/>
    <w:rsid w:val="00902D0B"/>
    <w:rsid w:val="009030B4"/>
    <w:rsid w:val="00903762"/>
    <w:rsid w:val="00903F0E"/>
    <w:rsid w:val="00904BA7"/>
    <w:rsid w:val="00904CEE"/>
    <w:rsid w:val="009059AE"/>
    <w:rsid w:val="00905B17"/>
    <w:rsid w:val="00906170"/>
    <w:rsid w:val="00906495"/>
    <w:rsid w:val="00906E01"/>
    <w:rsid w:val="00907FC4"/>
    <w:rsid w:val="009105CD"/>
    <w:rsid w:val="00910F28"/>
    <w:rsid w:val="009110BF"/>
    <w:rsid w:val="009115F1"/>
    <w:rsid w:val="0091180E"/>
    <w:rsid w:val="00911B8F"/>
    <w:rsid w:val="00911EC9"/>
    <w:rsid w:val="0091211D"/>
    <w:rsid w:val="009129B3"/>
    <w:rsid w:val="00912D18"/>
    <w:rsid w:val="00912DF7"/>
    <w:rsid w:val="0091336E"/>
    <w:rsid w:val="00913A14"/>
    <w:rsid w:val="00913EC0"/>
    <w:rsid w:val="0091422D"/>
    <w:rsid w:val="0091440F"/>
    <w:rsid w:val="00914EE0"/>
    <w:rsid w:val="009157BC"/>
    <w:rsid w:val="00915AEC"/>
    <w:rsid w:val="00915FEB"/>
    <w:rsid w:val="00916428"/>
    <w:rsid w:val="00916AC5"/>
    <w:rsid w:val="00916B78"/>
    <w:rsid w:val="009177CB"/>
    <w:rsid w:val="00920757"/>
    <w:rsid w:val="0092114A"/>
    <w:rsid w:val="00921526"/>
    <w:rsid w:val="00921DB6"/>
    <w:rsid w:val="00921F08"/>
    <w:rsid w:val="0092204B"/>
    <w:rsid w:val="00922660"/>
    <w:rsid w:val="00922849"/>
    <w:rsid w:val="0092289C"/>
    <w:rsid w:val="00922BD4"/>
    <w:rsid w:val="00922EF8"/>
    <w:rsid w:val="00922F68"/>
    <w:rsid w:val="009231FA"/>
    <w:rsid w:val="009235F3"/>
    <w:rsid w:val="00923943"/>
    <w:rsid w:val="00923AA4"/>
    <w:rsid w:val="009242DB"/>
    <w:rsid w:val="009246DA"/>
    <w:rsid w:val="0092477D"/>
    <w:rsid w:val="00925BF9"/>
    <w:rsid w:val="00925D08"/>
    <w:rsid w:val="009263D5"/>
    <w:rsid w:val="0092677D"/>
    <w:rsid w:val="0092686D"/>
    <w:rsid w:val="00926BF6"/>
    <w:rsid w:val="00927301"/>
    <w:rsid w:val="00927768"/>
    <w:rsid w:val="0092794A"/>
    <w:rsid w:val="00930031"/>
    <w:rsid w:val="00930156"/>
    <w:rsid w:val="00930526"/>
    <w:rsid w:val="009308B0"/>
    <w:rsid w:val="009308E2"/>
    <w:rsid w:val="00930BB7"/>
    <w:rsid w:val="00931080"/>
    <w:rsid w:val="00931264"/>
    <w:rsid w:val="00931874"/>
    <w:rsid w:val="00931F67"/>
    <w:rsid w:val="0093439F"/>
    <w:rsid w:val="009343CB"/>
    <w:rsid w:val="00934722"/>
    <w:rsid w:val="00934969"/>
    <w:rsid w:val="00935022"/>
    <w:rsid w:val="009350BC"/>
    <w:rsid w:val="00935C59"/>
    <w:rsid w:val="009361CF"/>
    <w:rsid w:val="009365FE"/>
    <w:rsid w:val="00936A83"/>
    <w:rsid w:val="00936B45"/>
    <w:rsid w:val="00936B89"/>
    <w:rsid w:val="00936E4B"/>
    <w:rsid w:val="00937E3E"/>
    <w:rsid w:val="0094017E"/>
    <w:rsid w:val="009401DB"/>
    <w:rsid w:val="00940562"/>
    <w:rsid w:val="009409F7"/>
    <w:rsid w:val="00940AE1"/>
    <w:rsid w:val="009417A6"/>
    <w:rsid w:val="00941884"/>
    <w:rsid w:val="00941F20"/>
    <w:rsid w:val="00942D63"/>
    <w:rsid w:val="00943352"/>
    <w:rsid w:val="009434E5"/>
    <w:rsid w:val="00943535"/>
    <w:rsid w:val="00943D3F"/>
    <w:rsid w:val="00943E00"/>
    <w:rsid w:val="00944020"/>
    <w:rsid w:val="0094435B"/>
    <w:rsid w:val="00944E8F"/>
    <w:rsid w:val="00945091"/>
    <w:rsid w:val="00945277"/>
    <w:rsid w:val="0094647E"/>
    <w:rsid w:val="009465A7"/>
    <w:rsid w:val="00946E07"/>
    <w:rsid w:val="0094710D"/>
    <w:rsid w:val="00947BA4"/>
    <w:rsid w:val="00950535"/>
    <w:rsid w:val="00950E44"/>
    <w:rsid w:val="009511F6"/>
    <w:rsid w:val="009515D9"/>
    <w:rsid w:val="00951A1B"/>
    <w:rsid w:val="00951AD2"/>
    <w:rsid w:val="00952430"/>
    <w:rsid w:val="0095286C"/>
    <w:rsid w:val="00952FF7"/>
    <w:rsid w:val="0095373F"/>
    <w:rsid w:val="009539C1"/>
    <w:rsid w:val="00953C46"/>
    <w:rsid w:val="0095405F"/>
    <w:rsid w:val="00954613"/>
    <w:rsid w:val="00954BA4"/>
    <w:rsid w:val="0095607B"/>
    <w:rsid w:val="009574B3"/>
    <w:rsid w:val="009574FA"/>
    <w:rsid w:val="0095767B"/>
    <w:rsid w:val="00957DE9"/>
    <w:rsid w:val="00960039"/>
    <w:rsid w:val="0096016D"/>
    <w:rsid w:val="009606AF"/>
    <w:rsid w:val="00961E0A"/>
    <w:rsid w:val="00961FF6"/>
    <w:rsid w:val="0096202F"/>
    <w:rsid w:val="00962483"/>
    <w:rsid w:val="0096253D"/>
    <w:rsid w:val="00962BEC"/>
    <w:rsid w:val="00962D2D"/>
    <w:rsid w:val="00963832"/>
    <w:rsid w:val="0096388D"/>
    <w:rsid w:val="00963CA8"/>
    <w:rsid w:val="00963D03"/>
    <w:rsid w:val="00964B73"/>
    <w:rsid w:val="00964E87"/>
    <w:rsid w:val="009650EB"/>
    <w:rsid w:val="0096530C"/>
    <w:rsid w:val="009654F3"/>
    <w:rsid w:val="009659DE"/>
    <w:rsid w:val="009659EC"/>
    <w:rsid w:val="00965F01"/>
    <w:rsid w:val="00965FDD"/>
    <w:rsid w:val="0096680D"/>
    <w:rsid w:val="00966BBA"/>
    <w:rsid w:val="00966D16"/>
    <w:rsid w:val="009673FC"/>
    <w:rsid w:val="00967478"/>
    <w:rsid w:val="00967604"/>
    <w:rsid w:val="0097014C"/>
    <w:rsid w:val="00970C16"/>
    <w:rsid w:val="0097146A"/>
    <w:rsid w:val="009716F3"/>
    <w:rsid w:val="009719D2"/>
    <w:rsid w:val="00971D2E"/>
    <w:rsid w:val="00972213"/>
    <w:rsid w:val="009722F4"/>
    <w:rsid w:val="00972303"/>
    <w:rsid w:val="0097233D"/>
    <w:rsid w:val="009725C9"/>
    <w:rsid w:val="0097331F"/>
    <w:rsid w:val="00974776"/>
    <w:rsid w:val="00974CC0"/>
    <w:rsid w:val="00975794"/>
    <w:rsid w:val="009758E1"/>
    <w:rsid w:val="00975AD8"/>
    <w:rsid w:val="00975B0D"/>
    <w:rsid w:val="00975C0C"/>
    <w:rsid w:val="00975E53"/>
    <w:rsid w:val="00976784"/>
    <w:rsid w:val="00977216"/>
    <w:rsid w:val="0097724D"/>
    <w:rsid w:val="00977C2A"/>
    <w:rsid w:val="00977E16"/>
    <w:rsid w:val="009812C7"/>
    <w:rsid w:val="00981723"/>
    <w:rsid w:val="00981B32"/>
    <w:rsid w:val="00981EBB"/>
    <w:rsid w:val="00983D81"/>
    <w:rsid w:val="00983E7B"/>
    <w:rsid w:val="00984775"/>
    <w:rsid w:val="009855A4"/>
    <w:rsid w:val="00985648"/>
    <w:rsid w:val="009859DA"/>
    <w:rsid w:val="009860A3"/>
    <w:rsid w:val="00986428"/>
    <w:rsid w:val="009865F1"/>
    <w:rsid w:val="00986C32"/>
    <w:rsid w:val="00987376"/>
    <w:rsid w:val="009873A5"/>
    <w:rsid w:val="00987665"/>
    <w:rsid w:val="00987F1F"/>
    <w:rsid w:val="0099135C"/>
    <w:rsid w:val="00991464"/>
    <w:rsid w:val="009922F9"/>
    <w:rsid w:val="009923AB"/>
    <w:rsid w:val="00992595"/>
    <w:rsid w:val="009927C1"/>
    <w:rsid w:val="00992C1E"/>
    <w:rsid w:val="00992DDF"/>
    <w:rsid w:val="00993070"/>
    <w:rsid w:val="00993EB5"/>
    <w:rsid w:val="00994297"/>
    <w:rsid w:val="009943FF"/>
    <w:rsid w:val="00995646"/>
    <w:rsid w:val="0099564B"/>
    <w:rsid w:val="00995834"/>
    <w:rsid w:val="00995BE7"/>
    <w:rsid w:val="0099620E"/>
    <w:rsid w:val="00996255"/>
    <w:rsid w:val="00996421"/>
    <w:rsid w:val="0099659C"/>
    <w:rsid w:val="00996CF5"/>
    <w:rsid w:val="00996D93"/>
    <w:rsid w:val="00996EED"/>
    <w:rsid w:val="009A0450"/>
    <w:rsid w:val="009A0526"/>
    <w:rsid w:val="009A05A2"/>
    <w:rsid w:val="009A06B8"/>
    <w:rsid w:val="009A0C21"/>
    <w:rsid w:val="009A0C4C"/>
    <w:rsid w:val="009A0E44"/>
    <w:rsid w:val="009A1314"/>
    <w:rsid w:val="009A1730"/>
    <w:rsid w:val="009A1C26"/>
    <w:rsid w:val="009A272B"/>
    <w:rsid w:val="009A362D"/>
    <w:rsid w:val="009A3BC7"/>
    <w:rsid w:val="009A3D74"/>
    <w:rsid w:val="009A40E2"/>
    <w:rsid w:val="009A4482"/>
    <w:rsid w:val="009A49E8"/>
    <w:rsid w:val="009A5117"/>
    <w:rsid w:val="009A5184"/>
    <w:rsid w:val="009A5821"/>
    <w:rsid w:val="009A6678"/>
    <w:rsid w:val="009A6D54"/>
    <w:rsid w:val="009A6ED4"/>
    <w:rsid w:val="009A7973"/>
    <w:rsid w:val="009A7BDA"/>
    <w:rsid w:val="009B040B"/>
    <w:rsid w:val="009B0671"/>
    <w:rsid w:val="009B09A8"/>
    <w:rsid w:val="009B1A02"/>
    <w:rsid w:val="009B1EE5"/>
    <w:rsid w:val="009B2664"/>
    <w:rsid w:val="009B2A40"/>
    <w:rsid w:val="009B2C8B"/>
    <w:rsid w:val="009B2F1B"/>
    <w:rsid w:val="009B2F46"/>
    <w:rsid w:val="009B31A7"/>
    <w:rsid w:val="009B3392"/>
    <w:rsid w:val="009B3799"/>
    <w:rsid w:val="009B4D3C"/>
    <w:rsid w:val="009B57B7"/>
    <w:rsid w:val="009B5B83"/>
    <w:rsid w:val="009B5FE2"/>
    <w:rsid w:val="009B685D"/>
    <w:rsid w:val="009B7156"/>
    <w:rsid w:val="009B7322"/>
    <w:rsid w:val="009C01DC"/>
    <w:rsid w:val="009C0349"/>
    <w:rsid w:val="009C0C17"/>
    <w:rsid w:val="009C0F37"/>
    <w:rsid w:val="009C1468"/>
    <w:rsid w:val="009C154A"/>
    <w:rsid w:val="009C1802"/>
    <w:rsid w:val="009C1927"/>
    <w:rsid w:val="009C21BC"/>
    <w:rsid w:val="009C2BFC"/>
    <w:rsid w:val="009C349F"/>
    <w:rsid w:val="009C3A99"/>
    <w:rsid w:val="009C3BB9"/>
    <w:rsid w:val="009C3C7A"/>
    <w:rsid w:val="009C400A"/>
    <w:rsid w:val="009C4163"/>
    <w:rsid w:val="009C41AA"/>
    <w:rsid w:val="009C4704"/>
    <w:rsid w:val="009C4CD5"/>
    <w:rsid w:val="009C4D94"/>
    <w:rsid w:val="009C4FC0"/>
    <w:rsid w:val="009C63BD"/>
    <w:rsid w:val="009C6669"/>
    <w:rsid w:val="009C6878"/>
    <w:rsid w:val="009C6A03"/>
    <w:rsid w:val="009C6CAE"/>
    <w:rsid w:val="009C76BC"/>
    <w:rsid w:val="009C7B39"/>
    <w:rsid w:val="009C7E51"/>
    <w:rsid w:val="009D1530"/>
    <w:rsid w:val="009D1584"/>
    <w:rsid w:val="009D257B"/>
    <w:rsid w:val="009D3654"/>
    <w:rsid w:val="009D3F37"/>
    <w:rsid w:val="009D4459"/>
    <w:rsid w:val="009D47B9"/>
    <w:rsid w:val="009D4B50"/>
    <w:rsid w:val="009D4B94"/>
    <w:rsid w:val="009D4BEE"/>
    <w:rsid w:val="009D596F"/>
    <w:rsid w:val="009D599E"/>
    <w:rsid w:val="009D59C0"/>
    <w:rsid w:val="009D62B4"/>
    <w:rsid w:val="009D62EA"/>
    <w:rsid w:val="009D6F70"/>
    <w:rsid w:val="009D704E"/>
    <w:rsid w:val="009D71CA"/>
    <w:rsid w:val="009D7335"/>
    <w:rsid w:val="009D755D"/>
    <w:rsid w:val="009D7719"/>
    <w:rsid w:val="009D7847"/>
    <w:rsid w:val="009D7B87"/>
    <w:rsid w:val="009E0867"/>
    <w:rsid w:val="009E0905"/>
    <w:rsid w:val="009E09F1"/>
    <w:rsid w:val="009E145A"/>
    <w:rsid w:val="009E1739"/>
    <w:rsid w:val="009E1914"/>
    <w:rsid w:val="009E1A94"/>
    <w:rsid w:val="009E25CD"/>
    <w:rsid w:val="009E26AE"/>
    <w:rsid w:val="009E34D6"/>
    <w:rsid w:val="009E35A3"/>
    <w:rsid w:val="009E3871"/>
    <w:rsid w:val="009E47F7"/>
    <w:rsid w:val="009E4AB5"/>
    <w:rsid w:val="009E4B53"/>
    <w:rsid w:val="009E5008"/>
    <w:rsid w:val="009E5058"/>
    <w:rsid w:val="009E5375"/>
    <w:rsid w:val="009E53BC"/>
    <w:rsid w:val="009E574D"/>
    <w:rsid w:val="009E6484"/>
    <w:rsid w:val="009E6807"/>
    <w:rsid w:val="009E693D"/>
    <w:rsid w:val="009E7036"/>
    <w:rsid w:val="009E734D"/>
    <w:rsid w:val="009E7709"/>
    <w:rsid w:val="009E78A3"/>
    <w:rsid w:val="009E7D08"/>
    <w:rsid w:val="009F016D"/>
    <w:rsid w:val="009F08CC"/>
    <w:rsid w:val="009F0DB8"/>
    <w:rsid w:val="009F16AD"/>
    <w:rsid w:val="009F4790"/>
    <w:rsid w:val="009F53B3"/>
    <w:rsid w:val="009F575A"/>
    <w:rsid w:val="009F5BEB"/>
    <w:rsid w:val="009F5D04"/>
    <w:rsid w:val="009F5E80"/>
    <w:rsid w:val="009F5F10"/>
    <w:rsid w:val="009F670E"/>
    <w:rsid w:val="009F6D37"/>
    <w:rsid w:val="009F7023"/>
    <w:rsid w:val="009F7138"/>
    <w:rsid w:val="009F71BC"/>
    <w:rsid w:val="009F7803"/>
    <w:rsid w:val="009F7D72"/>
    <w:rsid w:val="00A00737"/>
    <w:rsid w:val="00A00C4B"/>
    <w:rsid w:val="00A00F90"/>
    <w:rsid w:val="00A0162B"/>
    <w:rsid w:val="00A0176E"/>
    <w:rsid w:val="00A024FE"/>
    <w:rsid w:val="00A04060"/>
    <w:rsid w:val="00A043A2"/>
    <w:rsid w:val="00A043C3"/>
    <w:rsid w:val="00A04886"/>
    <w:rsid w:val="00A04DBE"/>
    <w:rsid w:val="00A05700"/>
    <w:rsid w:val="00A05A4F"/>
    <w:rsid w:val="00A05C08"/>
    <w:rsid w:val="00A06469"/>
    <w:rsid w:val="00A06D3A"/>
    <w:rsid w:val="00A06E07"/>
    <w:rsid w:val="00A074BB"/>
    <w:rsid w:val="00A07970"/>
    <w:rsid w:val="00A07D82"/>
    <w:rsid w:val="00A07DB7"/>
    <w:rsid w:val="00A07E65"/>
    <w:rsid w:val="00A10092"/>
    <w:rsid w:val="00A119FD"/>
    <w:rsid w:val="00A11AA1"/>
    <w:rsid w:val="00A120E3"/>
    <w:rsid w:val="00A1255F"/>
    <w:rsid w:val="00A12916"/>
    <w:rsid w:val="00A13000"/>
    <w:rsid w:val="00A1329F"/>
    <w:rsid w:val="00A13BCD"/>
    <w:rsid w:val="00A13E4B"/>
    <w:rsid w:val="00A14564"/>
    <w:rsid w:val="00A14C02"/>
    <w:rsid w:val="00A15549"/>
    <w:rsid w:val="00A15665"/>
    <w:rsid w:val="00A158E1"/>
    <w:rsid w:val="00A15A8A"/>
    <w:rsid w:val="00A15FD6"/>
    <w:rsid w:val="00A16642"/>
    <w:rsid w:val="00A167DF"/>
    <w:rsid w:val="00A17125"/>
    <w:rsid w:val="00A17219"/>
    <w:rsid w:val="00A17319"/>
    <w:rsid w:val="00A211A2"/>
    <w:rsid w:val="00A2126A"/>
    <w:rsid w:val="00A21EF9"/>
    <w:rsid w:val="00A22B4E"/>
    <w:rsid w:val="00A23274"/>
    <w:rsid w:val="00A240A6"/>
    <w:rsid w:val="00A240EC"/>
    <w:rsid w:val="00A24D6D"/>
    <w:rsid w:val="00A25BD4"/>
    <w:rsid w:val="00A25D94"/>
    <w:rsid w:val="00A25DF4"/>
    <w:rsid w:val="00A25E0E"/>
    <w:rsid w:val="00A263A4"/>
    <w:rsid w:val="00A268F6"/>
    <w:rsid w:val="00A26978"/>
    <w:rsid w:val="00A26B5B"/>
    <w:rsid w:val="00A26E9A"/>
    <w:rsid w:val="00A26FEA"/>
    <w:rsid w:val="00A27D3B"/>
    <w:rsid w:val="00A30619"/>
    <w:rsid w:val="00A308B6"/>
    <w:rsid w:val="00A30B5C"/>
    <w:rsid w:val="00A30D9B"/>
    <w:rsid w:val="00A310A6"/>
    <w:rsid w:val="00A329F8"/>
    <w:rsid w:val="00A331B9"/>
    <w:rsid w:val="00A3363A"/>
    <w:rsid w:val="00A33679"/>
    <w:rsid w:val="00A33911"/>
    <w:rsid w:val="00A3528C"/>
    <w:rsid w:val="00A35708"/>
    <w:rsid w:val="00A36265"/>
    <w:rsid w:val="00A378B4"/>
    <w:rsid w:val="00A379B8"/>
    <w:rsid w:val="00A37B3E"/>
    <w:rsid w:val="00A37F72"/>
    <w:rsid w:val="00A408B6"/>
    <w:rsid w:val="00A40C32"/>
    <w:rsid w:val="00A40C9C"/>
    <w:rsid w:val="00A416BF"/>
    <w:rsid w:val="00A416F3"/>
    <w:rsid w:val="00A419A8"/>
    <w:rsid w:val="00A41AD3"/>
    <w:rsid w:val="00A42463"/>
    <w:rsid w:val="00A42C65"/>
    <w:rsid w:val="00A42F76"/>
    <w:rsid w:val="00A436A2"/>
    <w:rsid w:val="00A4388A"/>
    <w:rsid w:val="00A43EC1"/>
    <w:rsid w:val="00A44118"/>
    <w:rsid w:val="00A442BD"/>
    <w:rsid w:val="00A44304"/>
    <w:rsid w:val="00A4515B"/>
    <w:rsid w:val="00A4518E"/>
    <w:rsid w:val="00A45721"/>
    <w:rsid w:val="00A4587E"/>
    <w:rsid w:val="00A461CC"/>
    <w:rsid w:val="00A4706D"/>
    <w:rsid w:val="00A475E9"/>
    <w:rsid w:val="00A47EF2"/>
    <w:rsid w:val="00A47FF6"/>
    <w:rsid w:val="00A50792"/>
    <w:rsid w:val="00A512EE"/>
    <w:rsid w:val="00A5155C"/>
    <w:rsid w:val="00A51CBC"/>
    <w:rsid w:val="00A522A3"/>
    <w:rsid w:val="00A52A61"/>
    <w:rsid w:val="00A52B07"/>
    <w:rsid w:val="00A52F3D"/>
    <w:rsid w:val="00A52F42"/>
    <w:rsid w:val="00A53122"/>
    <w:rsid w:val="00A531C5"/>
    <w:rsid w:val="00A5362E"/>
    <w:rsid w:val="00A538D8"/>
    <w:rsid w:val="00A54C19"/>
    <w:rsid w:val="00A55679"/>
    <w:rsid w:val="00A558D6"/>
    <w:rsid w:val="00A566F1"/>
    <w:rsid w:val="00A56A88"/>
    <w:rsid w:val="00A56F91"/>
    <w:rsid w:val="00A56FF6"/>
    <w:rsid w:val="00A573AD"/>
    <w:rsid w:val="00A5747A"/>
    <w:rsid w:val="00A576BB"/>
    <w:rsid w:val="00A60C91"/>
    <w:rsid w:val="00A610F2"/>
    <w:rsid w:val="00A61899"/>
    <w:rsid w:val="00A631FF"/>
    <w:rsid w:val="00A63267"/>
    <w:rsid w:val="00A635D0"/>
    <w:rsid w:val="00A63913"/>
    <w:rsid w:val="00A63CF5"/>
    <w:rsid w:val="00A63EFC"/>
    <w:rsid w:val="00A6570A"/>
    <w:rsid w:val="00A66149"/>
    <w:rsid w:val="00A66307"/>
    <w:rsid w:val="00A66A31"/>
    <w:rsid w:val="00A67623"/>
    <w:rsid w:val="00A676B1"/>
    <w:rsid w:val="00A67AE8"/>
    <w:rsid w:val="00A67B44"/>
    <w:rsid w:val="00A7008C"/>
    <w:rsid w:val="00A7025E"/>
    <w:rsid w:val="00A705FF"/>
    <w:rsid w:val="00A70614"/>
    <w:rsid w:val="00A707D4"/>
    <w:rsid w:val="00A715A5"/>
    <w:rsid w:val="00A7168C"/>
    <w:rsid w:val="00A71E86"/>
    <w:rsid w:val="00A71F49"/>
    <w:rsid w:val="00A71F68"/>
    <w:rsid w:val="00A71FF5"/>
    <w:rsid w:val="00A7220F"/>
    <w:rsid w:val="00A7246C"/>
    <w:rsid w:val="00A724BE"/>
    <w:rsid w:val="00A72785"/>
    <w:rsid w:val="00A72C27"/>
    <w:rsid w:val="00A73143"/>
    <w:rsid w:val="00A73A3D"/>
    <w:rsid w:val="00A73CA3"/>
    <w:rsid w:val="00A74260"/>
    <w:rsid w:val="00A74E9C"/>
    <w:rsid w:val="00A75A09"/>
    <w:rsid w:val="00A766FE"/>
    <w:rsid w:val="00A76F5C"/>
    <w:rsid w:val="00A77B3A"/>
    <w:rsid w:val="00A80146"/>
    <w:rsid w:val="00A80BD9"/>
    <w:rsid w:val="00A80C47"/>
    <w:rsid w:val="00A80E64"/>
    <w:rsid w:val="00A8101C"/>
    <w:rsid w:val="00A8165F"/>
    <w:rsid w:val="00A817C8"/>
    <w:rsid w:val="00A81CFE"/>
    <w:rsid w:val="00A823D7"/>
    <w:rsid w:val="00A82AE2"/>
    <w:rsid w:val="00A82AF5"/>
    <w:rsid w:val="00A834BF"/>
    <w:rsid w:val="00A83997"/>
    <w:rsid w:val="00A83CEB"/>
    <w:rsid w:val="00A83D6C"/>
    <w:rsid w:val="00A8429A"/>
    <w:rsid w:val="00A84465"/>
    <w:rsid w:val="00A84BCD"/>
    <w:rsid w:val="00A84CD7"/>
    <w:rsid w:val="00A8597E"/>
    <w:rsid w:val="00A85B33"/>
    <w:rsid w:val="00A85BE6"/>
    <w:rsid w:val="00A85D72"/>
    <w:rsid w:val="00A85FC1"/>
    <w:rsid w:val="00A86023"/>
    <w:rsid w:val="00A8603D"/>
    <w:rsid w:val="00A862E8"/>
    <w:rsid w:val="00A864F6"/>
    <w:rsid w:val="00A86785"/>
    <w:rsid w:val="00A867A1"/>
    <w:rsid w:val="00A875AC"/>
    <w:rsid w:val="00A9058D"/>
    <w:rsid w:val="00A907D4"/>
    <w:rsid w:val="00A92267"/>
    <w:rsid w:val="00A92336"/>
    <w:rsid w:val="00A927E0"/>
    <w:rsid w:val="00A92E27"/>
    <w:rsid w:val="00A9375D"/>
    <w:rsid w:val="00A939BC"/>
    <w:rsid w:val="00A93EAA"/>
    <w:rsid w:val="00A944F5"/>
    <w:rsid w:val="00A946EF"/>
    <w:rsid w:val="00A949A3"/>
    <w:rsid w:val="00A95178"/>
    <w:rsid w:val="00A95230"/>
    <w:rsid w:val="00A953D4"/>
    <w:rsid w:val="00A95994"/>
    <w:rsid w:val="00A961AB"/>
    <w:rsid w:val="00A965FB"/>
    <w:rsid w:val="00A9680A"/>
    <w:rsid w:val="00A96B5F"/>
    <w:rsid w:val="00A97561"/>
    <w:rsid w:val="00A97A61"/>
    <w:rsid w:val="00A97EA4"/>
    <w:rsid w:val="00AA00DF"/>
    <w:rsid w:val="00AA0A10"/>
    <w:rsid w:val="00AA0F8E"/>
    <w:rsid w:val="00AA0FF8"/>
    <w:rsid w:val="00AA1EED"/>
    <w:rsid w:val="00AA3FF3"/>
    <w:rsid w:val="00AA454E"/>
    <w:rsid w:val="00AA4621"/>
    <w:rsid w:val="00AA4822"/>
    <w:rsid w:val="00AA55D1"/>
    <w:rsid w:val="00AA618A"/>
    <w:rsid w:val="00AA79B7"/>
    <w:rsid w:val="00AA7A90"/>
    <w:rsid w:val="00AA7BB9"/>
    <w:rsid w:val="00AB077E"/>
    <w:rsid w:val="00AB0DA0"/>
    <w:rsid w:val="00AB0E58"/>
    <w:rsid w:val="00AB1158"/>
    <w:rsid w:val="00AB142F"/>
    <w:rsid w:val="00AB15D6"/>
    <w:rsid w:val="00AB18C1"/>
    <w:rsid w:val="00AB18FE"/>
    <w:rsid w:val="00AB2AC4"/>
    <w:rsid w:val="00AB2BAF"/>
    <w:rsid w:val="00AB3029"/>
    <w:rsid w:val="00AB3364"/>
    <w:rsid w:val="00AB365D"/>
    <w:rsid w:val="00AB3D7B"/>
    <w:rsid w:val="00AB42E7"/>
    <w:rsid w:val="00AB4A8A"/>
    <w:rsid w:val="00AB4F36"/>
    <w:rsid w:val="00AB4F3E"/>
    <w:rsid w:val="00AB64D6"/>
    <w:rsid w:val="00AB694F"/>
    <w:rsid w:val="00AB6B7D"/>
    <w:rsid w:val="00AB7068"/>
    <w:rsid w:val="00AB728F"/>
    <w:rsid w:val="00AB7D36"/>
    <w:rsid w:val="00AC0853"/>
    <w:rsid w:val="00AC128E"/>
    <w:rsid w:val="00AC1330"/>
    <w:rsid w:val="00AC1CF6"/>
    <w:rsid w:val="00AC1FC7"/>
    <w:rsid w:val="00AC2376"/>
    <w:rsid w:val="00AC2E1E"/>
    <w:rsid w:val="00AC37DC"/>
    <w:rsid w:val="00AC3922"/>
    <w:rsid w:val="00AC3F35"/>
    <w:rsid w:val="00AC4158"/>
    <w:rsid w:val="00AC562A"/>
    <w:rsid w:val="00AC573B"/>
    <w:rsid w:val="00AC5B62"/>
    <w:rsid w:val="00AC5D13"/>
    <w:rsid w:val="00AC62A9"/>
    <w:rsid w:val="00AC75F0"/>
    <w:rsid w:val="00AC78A0"/>
    <w:rsid w:val="00AD0082"/>
    <w:rsid w:val="00AD066C"/>
    <w:rsid w:val="00AD0718"/>
    <w:rsid w:val="00AD0967"/>
    <w:rsid w:val="00AD09A8"/>
    <w:rsid w:val="00AD0B84"/>
    <w:rsid w:val="00AD0EA3"/>
    <w:rsid w:val="00AD1035"/>
    <w:rsid w:val="00AD250C"/>
    <w:rsid w:val="00AD2EF6"/>
    <w:rsid w:val="00AD31E1"/>
    <w:rsid w:val="00AD3DBE"/>
    <w:rsid w:val="00AD45DF"/>
    <w:rsid w:val="00AD4769"/>
    <w:rsid w:val="00AD4B3B"/>
    <w:rsid w:val="00AD4F39"/>
    <w:rsid w:val="00AD5541"/>
    <w:rsid w:val="00AD55E9"/>
    <w:rsid w:val="00AD5A3F"/>
    <w:rsid w:val="00AD5B10"/>
    <w:rsid w:val="00AD5EAF"/>
    <w:rsid w:val="00AD662D"/>
    <w:rsid w:val="00AD6AB9"/>
    <w:rsid w:val="00AD6D47"/>
    <w:rsid w:val="00AD725C"/>
    <w:rsid w:val="00AE04A6"/>
    <w:rsid w:val="00AE0BCA"/>
    <w:rsid w:val="00AE0EF6"/>
    <w:rsid w:val="00AE2001"/>
    <w:rsid w:val="00AE2077"/>
    <w:rsid w:val="00AE289B"/>
    <w:rsid w:val="00AE2FC6"/>
    <w:rsid w:val="00AE2FF7"/>
    <w:rsid w:val="00AE2FFE"/>
    <w:rsid w:val="00AE34C5"/>
    <w:rsid w:val="00AE36A1"/>
    <w:rsid w:val="00AE3BBC"/>
    <w:rsid w:val="00AE47CE"/>
    <w:rsid w:val="00AE4A0B"/>
    <w:rsid w:val="00AE4B10"/>
    <w:rsid w:val="00AE5569"/>
    <w:rsid w:val="00AE6177"/>
    <w:rsid w:val="00AE66C4"/>
    <w:rsid w:val="00AE66FF"/>
    <w:rsid w:val="00AE6E24"/>
    <w:rsid w:val="00AE758F"/>
    <w:rsid w:val="00AE794B"/>
    <w:rsid w:val="00AE7974"/>
    <w:rsid w:val="00AE7D91"/>
    <w:rsid w:val="00AE7DD7"/>
    <w:rsid w:val="00AE7E41"/>
    <w:rsid w:val="00AF058F"/>
    <w:rsid w:val="00AF10FE"/>
    <w:rsid w:val="00AF1EF2"/>
    <w:rsid w:val="00AF20CB"/>
    <w:rsid w:val="00AF238C"/>
    <w:rsid w:val="00AF23F5"/>
    <w:rsid w:val="00AF284E"/>
    <w:rsid w:val="00AF29B1"/>
    <w:rsid w:val="00AF2D27"/>
    <w:rsid w:val="00AF36DC"/>
    <w:rsid w:val="00AF3ADD"/>
    <w:rsid w:val="00AF3C71"/>
    <w:rsid w:val="00AF3F1D"/>
    <w:rsid w:val="00AF3FE6"/>
    <w:rsid w:val="00AF4180"/>
    <w:rsid w:val="00AF4A52"/>
    <w:rsid w:val="00AF517A"/>
    <w:rsid w:val="00AF53EF"/>
    <w:rsid w:val="00AF5A7E"/>
    <w:rsid w:val="00AF5FDA"/>
    <w:rsid w:val="00AF6F84"/>
    <w:rsid w:val="00AF73D0"/>
    <w:rsid w:val="00AF78CC"/>
    <w:rsid w:val="00AF7A43"/>
    <w:rsid w:val="00AF7D82"/>
    <w:rsid w:val="00B001FC"/>
    <w:rsid w:val="00B0074A"/>
    <w:rsid w:val="00B019A2"/>
    <w:rsid w:val="00B023B7"/>
    <w:rsid w:val="00B02FCD"/>
    <w:rsid w:val="00B03360"/>
    <w:rsid w:val="00B04693"/>
    <w:rsid w:val="00B047F7"/>
    <w:rsid w:val="00B04EAA"/>
    <w:rsid w:val="00B04FEE"/>
    <w:rsid w:val="00B05501"/>
    <w:rsid w:val="00B05882"/>
    <w:rsid w:val="00B060FA"/>
    <w:rsid w:val="00B0676D"/>
    <w:rsid w:val="00B06910"/>
    <w:rsid w:val="00B06AB4"/>
    <w:rsid w:val="00B0715C"/>
    <w:rsid w:val="00B07287"/>
    <w:rsid w:val="00B07736"/>
    <w:rsid w:val="00B10169"/>
    <w:rsid w:val="00B1024A"/>
    <w:rsid w:val="00B10260"/>
    <w:rsid w:val="00B1045B"/>
    <w:rsid w:val="00B10AA0"/>
    <w:rsid w:val="00B114C9"/>
    <w:rsid w:val="00B11825"/>
    <w:rsid w:val="00B11C99"/>
    <w:rsid w:val="00B120D6"/>
    <w:rsid w:val="00B1213B"/>
    <w:rsid w:val="00B13C49"/>
    <w:rsid w:val="00B13D52"/>
    <w:rsid w:val="00B13E2A"/>
    <w:rsid w:val="00B1416E"/>
    <w:rsid w:val="00B149B5"/>
    <w:rsid w:val="00B14FE8"/>
    <w:rsid w:val="00B15CDB"/>
    <w:rsid w:val="00B16051"/>
    <w:rsid w:val="00B1611E"/>
    <w:rsid w:val="00B162A8"/>
    <w:rsid w:val="00B165EE"/>
    <w:rsid w:val="00B16AF4"/>
    <w:rsid w:val="00B17264"/>
    <w:rsid w:val="00B174FF"/>
    <w:rsid w:val="00B17694"/>
    <w:rsid w:val="00B17FA8"/>
    <w:rsid w:val="00B20225"/>
    <w:rsid w:val="00B206DB"/>
    <w:rsid w:val="00B20AEA"/>
    <w:rsid w:val="00B20B88"/>
    <w:rsid w:val="00B20C36"/>
    <w:rsid w:val="00B213A0"/>
    <w:rsid w:val="00B2159B"/>
    <w:rsid w:val="00B21673"/>
    <w:rsid w:val="00B21B2E"/>
    <w:rsid w:val="00B21CCF"/>
    <w:rsid w:val="00B21F89"/>
    <w:rsid w:val="00B224E1"/>
    <w:rsid w:val="00B231D0"/>
    <w:rsid w:val="00B23472"/>
    <w:rsid w:val="00B241D8"/>
    <w:rsid w:val="00B24AB4"/>
    <w:rsid w:val="00B259D9"/>
    <w:rsid w:val="00B262DE"/>
    <w:rsid w:val="00B262F5"/>
    <w:rsid w:val="00B263B4"/>
    <w:rsid w:val="00B2660D"/>
    <w:rsid w:val="00B26781"/>
    <w:rsid w:val="00B26951"/>
    <w:rsid w:val="00B26C70"/>
    <w:rsid w:val="00B271F6"/>
    <w:rsid w:val="00B30641"/>
    <w:rsid w:val="00B3094F"/>
    <w:rsid w:val="00B30CC1"/>
    <w:rsid w:val="00B313E8"/>
    <w:rsid w:val="00B314CF"/>
    <w:rsid w:val="00B314D2"/>
    <w:rsid w:val="00B31B5F"/>
    <w:rsid w:val="00B31DAD"/>
    <w:rsid w:val="00B31F6E"/>
    <w:rsid w:val="00B32D36"/>
    <w:rsid w:val="00B32FA9"/>
    <w:rsid w:val="00B342C6"/>
    <w:rsid w:val="00B34A45"/>
    <w:rsid w:val="00B34E81"/>
    <w:rsid w:val="00B35C07"/>
    <w:rsid w:val="00B35E5A"/>
    <w:rsid w:val="00B35FF8"/>
    <w:rsid w:val="00B3601A"/>
    <w:rsid w:val="00B36184"/>
    <w:rsid w:val="00B3627B"/>
    <w:rsid w:val="00B3695D"/>
    <w:rsid w:val="00B36BA0"/>
    <w:rsid w:val="00B375E2"/>
    <w:rsid w:val="00B377DA"/>
    <w:rsid w:val="00B37EF5"/>
    <w:rsid w:val="00B41079"/>
    <w:rsid w:val="00B41A11"/>
    <w:rsid w:val="00B41C89"/>
    <w:rsid w:val="00B42A66"/>
    <w:rsid w:val="00B42D1F"/>
    <w:rsid w:val="00B43390"/>
    <w:rsid w:val="00B436A5"/>
    <w:rsid w:val="00B43800"/>
    <w:rsid w:val="00B43C13"/>
    <w:rsid w:val="00B442E7"/>
    <w:rsid w:val="00B44A26"/>
    <w:rsid w:val="00B44DBA"/>
    <w:rsid w:val="00B457D3"/>
    <w:rsid w:val="00B460B1"/>
    <w:rsid w:val="00B466FA"/>
    <w:rsid w:val="00B473B6"/>
    <w:rsid w:val="00B4741D"/>
    <w:rsid w:val="00B501AC"/>
    <w:rsid w:val="00B5045C"/>
    <w:rsid w:val="00B50E6B"/>
    <w:rsid w:val="00B51902"/>
    <w:rsid w:val="00B51BDE"/>
    <w:rsid w:val="00B52108"/>
    <w:rsid w:val="00B52441"/>
    <w:rsid w:val="00B525A2"/>
    <w:rsid w:val="00B5312F"/>
    <w:rsid w:val="00B53139"/>
    <w:rsid w:val="00B5324A"/>
    <w:rsid w:val="00B532F5"/>
    <w:rsid w:val="00B53ADD"/>
    <w:rsid w:val="00B53C69"/>
    <w:rsid w:val="00B53DD2"/>
    <w:rsid w:val="00B54271"/>
    <w:rsid w:val="00B54478"/>
    <w:rsid w:val="00B546FD"/>
    <w:rsid w:val="00B54AF3"/>
    <w:rsid w:val="00B54BBE"/>
    <w:rsid w:val="00B54C19"/>
    <w:rsid w:val="00B55268"/>
    <w:rsid w:val="00B554BE"/>
    <w:rsid w:val="00B5593E"/>
    <w:rsid w:val="00B56386"/>
    <w:rsid w:val="00B56DF7"/>
    <w:rsid w:val="00B5724D"/>
    <w:rsid w:val="00B578FA"/>
    <w:rsid w:val="00B6019A"/>
    <w:rsid w:val="00B6051C"/>
    <w:rsid w:val="00B6078B"/>
    <w:rsid w:val="00B61024"/>
    <w:rsid w:val="00B61556"/>
    <w:rsid w:val="00B61AA9"/>
    <w:rsid w:val="00B61E3B"/>
    <w:rsid w:val="00B63121"/>
    <w:rsid w:val="00B6322B"/>
    <w:rsid w:val="00B63307"/>
    <w:rsid w:val="00B63A12"/>
    <w:rsid w:val="00B63E39"/>
    <w:rsid w:val="00B64920"/>
    <w:rsid w:val="00B64FE6"/>
    <w:rsid w:val="00B654EE"/>
    <w:rsid w:val="00B655BD"/>
    <w:rsid w:val="00B657A0"/>
    <w:rsid w:val="00B66257"/>
    <w:rsid w:val="00B6629F"/>
    <w:rsid w:val="00B666A6"/>
    <w:rsid w:val="00B67809"/>
    <w:rsid w:val="00B678F1"/>
    <w:rsid w:val="00B67A14"/>
    <w:rsid w:val="00B67E98"/>
    <w:rsid w:val="00B67F4A"/>
    <w:rsid w:val="00B70104"/>
    <w:rsid w:val="00B70492"/>
    <w:rsid w:val="00B714A5"/>
    <w:rsid w:val="00B71658"/>
    <w:rsid w:val="00B71C63"/>
    <w:rsid w:val="00B72778"/>
    <w:rsid w:val="00B72D33"/>
    <w:rsid w:val="00B72DB6"/>
    <w:rsid w:val="00B73A0D"/>
    <w:rsid w:val="00B75524"/>
    <w:rsid w:val="00B756B4"/>
    <w:rsid w:val="00B75709"/>
    <w:rsid w:val="00B75E79"/>
    <w:rsid w:val="00B75E93"/>
    <w:rsid w:val="00B77690"/>
    <w:rsid w:val="00B77A12"/>
    <w:rsid w:val="00B77F6C"/>
    <w:rsid w:val="00B807FA"/>
    <w:rsid w:val="00B80A07"/>
    <w:rsid w:val="00B80A36"/>
    <w:rsid w:val="00B81558"/>
    <w:rsid w:val="00B81B7D"/>
    <w:rsid w:val="00B8273F"/>
    <w:rsid w:val="00B82999"/>
    <w:rsid w:val="00B82A47"/>
    <w:rsid w:val="00B82B1C"/>
    <w:rsid w:val="00B82BE8"/>
    <w:rsid w:val="00B82D74"/>
    <w:rsid w:val="00B82EFD"/>
    <w:rsid w:val="00B82F70"/>
    <w:rsid w:val="00B84397"/>
    <w:rsid w:val="00B8479E"/>
    <w:rsid w:val="00B84A89"/>
    <w:rsid w:val="00B84FC2"/>
    <w:rsid w:val="00B85318"/>
    <w:rsid w:val="00B85543"/>
    <w:rsid w:val="00B858C5"/>
    <w:rsid w:val="00B85ED3"/>
    <w:rsid w:val="00B860F6"/>
    <w:rsid w:val="00B865B2"/>
    <w:rsid w:val="00B868A5"/>
    <w:rsid w:val="00B870FD"/>
    <w:rsid w:val="00B87568"/>
    <w:rsid w:val="00B878D7"/>
    <w:rsid w:val="00B87AFD"/>
    <w:rsid w:val="00B90311"/>
    <w:rsid w:val="00B916E1"/>
    <w:rsid w:val="00B921FD"/>
    <w:rsid w:val="00B92598"/>
    <w:rsid w:val="00B929BA"/>
    <w:rsid w:val="00B92BBE"/>
    <w:rsid w:val="00B93217"/>
    <w:rsid w:val="00B932BA"/>
    <w:rsid w:val="00B93660"/>
    <w:rsid w:val="00B93774"/>
    <w:rsid w:val="00B93D95"/>
    <w:rsid w:val="00B93FF0"/>
    <w:rsid w:val="00B944D6"/>
    <w:rsid w:val="00B94F34"/>
    <w:rsid w:val="00B955E8"/>
    <w:rsid w:val="00B95700"/>
    <w:rsid w:val="00B95A6E"/>
    <w:rsid w:val="00B96039"/>
    <w:rsid w:val="00B96262"/>
    <w:rsid w:val="00B96880"/>
    <w:rsid w:val="00B968C2"/>
    <w:rsid w:val="00B9696A"/>
    <w:rsid w:val="00B96CE8"/>
    <w:rsid w:val="00B96EFC"/>
    <w:rsid w:val="00B96F86"/>
    <w:rsid w:val="00B971A3"/>
    <w:rsid w:val="00B9744D"/>
    <w:rsid w:val="00BA0349"/>
    <w:rsid w:val="00BA0693"/>
    <w:rsid w:val="00BA0E83"/>
    <w:rsid w:val="00BA10F2"/>
    <w:rsid w:val="00BA158E"/>
    <w:rsid w:val="00BA21E2"/>
    <w:rsid w:val="00BA25FF"/>
    <w:rsid w:val="00BA36B8"/>
    <w:rsid w:val="00BA37B0"/>
    <w:rsid w:val="00BA3E04"/>
    <w:rsid w:val="00BA3E15"/>
    <w:rsid w:val="00BA45BB"/>
    <w:rsid w:val="00BA4620"/>
    <w:rsid w:val="00BA4DF1"/>
    <w:rsid w:val="00BA4EE7"/>
    <w:rsid w:val="00BA54C1"/>
    <w:rsid w:val="00BA6110"/>
    <w:rsid w:val="00BA6823"/>
    <w:rsid w:val="00BA72BE"/>
    <w:rsid w:val="00BA7388"/>
    <w:rsid w:val="00BA74EF"/>
    <w:rsid w:val="00BA7746"/>
    <w:rsid w:val="00BA7A2F"/>
    <w:rsid w:val="00BB005D"/>
    <w:rsid w:val="00BB044D"/>
    <w:rsid w:val="00BB061F"/>
    <w:rsid w:val="00BB0D07"/>
    <w:rsid w:val="00BB14C2"/>
    <w:rsid w:val="00BB30A4"/>
    <w:rsid w:val="00BB30B9"/>
    <w:rsid w:val="00BB4D4B"/>
    <w:rsid w:val="00BB51D1"/>
    <w:rsid w:val="00BB51E0"/>
    <w:rsid w:val="00BB5BBF"/>
    <w:rsid w:val="00BB5F74"/>
    <w:rsid w:val="00BB611B"/>
    <w:rsid w:val="00BB649B"/>
    <w:rsid w:val="00BB7341"/>
    <w:rsid w:val="00BB748A"/>
    <w:rsid w:val="00BB76B2"/>
    <w:rsid w:val="00BB77AC"/>
    <w:rsid w:val="00BB7E93"/>
    <w:rsid w:val="00BB7F42"/>
    <w:rsid w:val="00BC05CF"/>
    <w:rsid w:val="00BC0D15"/>
    <w:rsid w:val="00BC0FF9"/>
    <w:rsid w:val="00BC10F5"/>
    <w:rsid w:val="00BC14C5"/>
    <w:rsid w:val="00BC16DA"/>
    <w:rsid w:val="00BC1B3A"/>
    <w:rsid w:val="00BC1B6B"/>
    <w:rsid w:val="00BC24D2"/>
    <w:rsid w:val="00BC2676"/>
    <w:rsid w:val="00BC2A16"/>
    <w:rsid w:val="00BC2B3E"/>
    <w:rsid w:val="00BC2BDF"/>
    <w:rsid w:val="00BC54DA"/>
    <w:rsid w:val="00BC54E7"/>
    <w:rsid w:val="00BC58D1"/>
    <w:rsid w:val="00BC688C"/>
    <w:rsid w:val="00BC6A6F"/>
    <w:rsid w:val="00BC6F79"/>
    <w:rsid w:val="00BC6FD7"/>
    <w:rsid w:val="00BC7468"/>
    <w:rsid w:val="00BC74BF"/>
    <w:rsid w:val="00BC752F"/>
    <w:rsid w:val="00BC7649"/>
    <w:rsid w:val="00BC7651"/>
    <w:rsid w:val="00BC787E"/>
    <w:rsid w:val="00BC7B34"/>
    <w:rsid w:val="00BD0A79"/>
    <w:rsid w:val="00BD125E"/>
    <w:rsid w:val="00BD1F70"/>
    <w:rsid w:val="00BD2107"/>
    <w:rsid w:val="00BD270A"/>
    <w:rsid w:val="00BD2994"/>
    <w:rsid w:val="00BD2B6A"/>
    <w:rsid w:val="00BD2CDF"/>
    <w:rsid w:val="00BD2E01"/>
    <w:rsid w:val="00BD31FA"/>
    <w:rsid w:val="00BD34EE"/>
    <w:rsid w:val="00BD3D16"/>
    <w:rsid w:val="00BD3E1C"/>
    <w:rsid w:val="00BD4BF9"/>
    <w:rsid w:val="00BD4C82"/>
    <w:rsid w:val="00BD4F1F"/>
    <w:rsid w:val="00BD5195"/>
    <w:rsid w:val="00BD53CC"/>
    <w:rsid w:val="00BD5F14"/>
    <w:rsid w:val="00BD6789"/>
    <w:rsid w:val="00BD689A"/>
    <w:rsid w:val="00BD6B93"/>
    <w:rsid w:val="00BD7388"/>
    <w:rsid w:val="00BD7E7E"/>
    <w:rsid w:val="00BE016B"/>
    <w:rsid w:val="00BE0229"/>
    <w:rsid w:val="00BE036D"/>
    <w:rsid w:val="00BE06D6"/>
    <w:rsid w:val="00BE0844"/>
    <w:rsid w:val="00BE0CCD"/>
    <w:rsid w:val="00BE0E97"/>
    <w:rsid w:val="00BE1286"/>
    <w:rsid w:val="00BE1F50"/>
    <w:rsid w:val="00BE23F0"/>
    <w:rsid w:val="00BE258F"/>
    <w:rsid w:val="00BE27EB"/>
    <w:rsid w:val="00BE2A46"/>
    <w:rsid w:val="00BE383A"/>
    <w:rsid w:val="00BE3A07"/>
    <w:rsid w:val="00BE3B8D"/>
    <w:rsid w:val="00BE410D"/>
    <w:rsid w:val="00BE42B7"/>
    <w:rsid w:val="00BE470D"/>
    <w:rsid w:val="00BE4BC5"/>
    <w:rsid w:val="00BE4E35"/>
    <w:rsid w:val="00BE4E9B"/>
    <w:rsid w:val="00BE5533"/>
    <w:rsid w:val="00BE55A9"/>
    <w:rsid w:val="00BE57F9"/>
    <w:rsid w:val="00BE5A7E"/>
    <w:rsid w:val="00BE5CC3"/>
    <w:rsid w:val="00BE65B5"/>
    <w:rsid w:val="00BE6760"/>
    <w:rsid w:val="00BE699E"/>
    <w:rsid w:val="00BE725F"/>
    <w:rsid w:val="00BE7A8F"/>
    <w:rsid w:val="00BF0568"/>
    <w:rsid w:val="00BF0797"/>
    <w:rsid w:val="00BF098B"/>
    <w:rsid w:val="00BF11A3"/>
    <w:rsid w:val="00BF1498"/>
    <w:rsid w:val="00BF1828"/>
    <w:rsid w:val="00BF1D6B"/>
    <w:rsid w:val="00BF201B"/>
    <w:rsid w:val="00BF210D"/>
    <w:rsid w:val="00BF22D5"/>
    <w:rsid w:val="00BF2636"/>
    <w:rsid w:val="00BF309A"/>
    <w:rsid w:val="00BF3674"/>
    <w:rsid w:val="00BF38CA"/>
    <w:rsid w:val="00BF3AE9"/>
    <w:rsid w:val="00BF493F"/>
    <w:rsid w:val="00BF5161"/>
    <w:rsid w:val="00BF5400"/>
    <w:rsid w:val="00BF5880"/>
    <w:rsid w:val="00BF5B15"/>
    <w:rsid w:val="00BF5F84"/>
    <w:rsid w:val="00BF60D3"/>
    <w:rsid w:val="00BF65AC"/>
    <w:rsid w:val="00BF7A1E"/>
    <w:rsid w:val="00BF7B55"/>
    <w:rsid w:val="00C000A6"/>
    <w:rsid w:val="00C008DF"/>
    <w:rsid w:val="00C00EFA"/>
    <w:rsid w:val="00C0135B"/>
    <w:rsid w:val="00C01D8B"/>
    <w:rsid w:val="00C0203C"/>
    <w:rsid w:val="00C023B1"/>
    <w:rsid w:val="00C0258E"/>
    <w:rsid w:val="00C0302F"/>
    <w:rsid w:val="00C03AAE"/>
    <w:rsid w:val="00C03DC6"/>
    <w:rsid w:val="00C04857"/>
    <w:rsid w:val="00C04AC8"/>
    <w:rsid w:val="00C0557F"/>
    <w:rsid w:val="00C05618"/>
    <w:rsid w:val="00C05678"/>
    <w:rsid w:val="00C05B67"/>
    <w:rsid w:val="00C05BD5"/>
    <w:rsid w:val="00C0675A"/>
    <w:rsid w:val="00C069C8"/>
    <w:rsid w:val="00C06C8F"/>
    <w:rsid w:val="00C06CAE"/>
    <w:rsid w:val="00C07475"/>
    <w:rsid w:val="00C07603"/>
    <w:rsid w:val="00C077D0"/>
    <w:rsid w:val="00C07DD1"/>
    <w:rsid w:val="00C10315"/>
    <w:rsid w:val="00C10932"/>
    <w:rsid w:val="00C10C10"/>
    <w:rsid w:val="00C10DA6"/>
    <w:rsid w:val="00C11297"/>
    <w:rsid w:val="00C1180D"/>
    <w:rsid w:val="00C11CEC"/>
    <w:rsid w:val="00C123C7"/>
    <w:rsid w:val="00C124B9"/>
    <w:rsid w:val="00C1294F"/>
    <w:rsid w:val="00C12B0B"/>
    <w:rsid w:val="00C12EC3"/>
    <w:rsid w:val="00C13396"/>
    <w:rsid w:val="00C13E87"/>
    <w:rsid w:val="00C141DB"/>
    <w:rsid w:val="00C143EC"/>
    <w:rsid w:val="00C145D5"/>
    <w:rsid w:val="00C14EE3"/>
    <w:rsid w:val="00C155BD"/>
    <w:rsid w:val="00C157CC"/>
    <w:rsid w:val="00C1618D"/>
    <w:rsid w:val="00C16644"/>
    <w:rsid w:val="00C16D78"/>
    <w:rsid w:val="00C172C5"/>
    <w:rsid w:val="00C175A9"/>
    <w:rsid w:val="00C17911"/>
    <w:rsid w:val="00C17986"/>
    <w:rsid w:val="00C17CC2"/>
    <w:rsid w:val="00C17EE6"/>
    <w:rsid w:val="00C200DB"/>
    <w:rsid w:val="00C2014B"/>
    <w:rsid w:val="00C2067C"/>
    <w:rsid w:val="00C2120A"/>
    <w:rsid w:val="00C216EC"/>
    <w:rsid w:val="00C221E3"/>
    <w:rsid w:val="00C22358"/>
    <w:rsid w:val="00C224DC"/>
    <w:rsid w:val="00C229EC"/>
    <w:rsid w:val="00C22B00"/>
    <w:rsid w:val="00C22BDE"/>
    <w:rsid w:val="00C23084"/>
    <w:rsid w:val="00C23087"/>
    <w:rsid w:val="00C23369"/>
    <w:rsid w:val="00C23920"/>
    <w:rsid w:val="00C239DD"/>
    <w:rsid w:val="00C23A3C"/>
    <w:rsid w:val="00C23CFB"/>
    <w:rsid w:val="00C240FD"/>
    <w:rsid w:val="00C246B7"/>
    <w:rsid w:val="00C249ED"/>
    <w:rsid w:val="00C24E1E"/>
    <w:rsid w:val="00C25D66"/>
    <w:rsid w:val="00C2615B"/>
    <w:rsid w:val="00C26503"/>
    <w:rsid w:val="00C268BA"/>
    <w:rsid w:val="00C26C38"/>
    <w:rsid w:val="00C26D02"/>
    <w:rsid w:val="00C26E54"/>
    <w:rsid w:val="00C27084"/>
    <w:rsid w:val="00C27153"/>
    <w:rsid w:val="00C27245"/>
    <w:rsid w:val="00C30816"/>
    <w:rsid w:val="00C30C1A"/>
    <w:rsid w:val="00C31742"/>
    <w:rsid w:val="00C31B1A"/>
    <w:rsid w:val="00C31F02"/>
    <w:rsid w:val="00C323C0"/>
    <w:rsid w:val="00C326B9"/>
    <w:rsid w:val="00C326D1"/>
    <w:rsid w:val="00C3289E"/>
    <w:rsid w:val="00C328E3"/>
    <w:rsid w:val="00C335D3"/>
    <w:rsid w:val="00C33DBF"/>
    <w:rsid w:val="00C3407B"/>
    <w:rsid w:val="00C34341"/>
    <w:rsid w:val="00C34793"/>
    <w:rsid w:val="00C34825"/>
    <w:rsid w:val="00C36474"/>
    <w:rsid w:val="00C364EE"/>
    <w:rsid w:val="00C36571"/>
    <w:rsid w:val="00C366D4"/>
    <w:rsid w:val="00C368E3"/>
    <w:rsid w:val="00C36939"/>
    <w:rsid w:val="00C36AE5"/>
    <w:rsid w:val="00C370BE"/>
    <w:rsid w:val="00C3758C"/>
    <w:rsid w:val="00C404E9"/>
    <w:rsid w:val="00C40A9D"/>
    <w:rsid w:val="00C40D09"/>
    <w:rsid w:val="00C41007"/>
    <w:rsid w:val="00C41856"/>
    <w:rsid w:val="00C42A92"/>
    <w:rsid w:val="00C42D8A"/>
    <w:rsid w:val="00C430B6"/>
    <w:rsid w:val="00C4313C"/>
    <w:rsid w:val="00C43199"/>
    <w:rsid w:val="00C431B4"/>
    <w:rsid w:val="00C4344A"/>
    <w:rsid w:val="00C4353A"/>
    <w:rsid w:val="00C43686"/>
    <w:rsid w:val="00C43AEF"/>
    <w:rsid w:val="00C4487F"/>
    <w:rsid w:val="00C44B5B"/>
    <w:rsid w:val="00C44F0D"/>
    <w:rsid w:val="00C451C1"/>
    <w:rsid w:val="00C46ECF"/>
    <w:rsid w:val="00C46F5F"/>
    <w:rsid w:val="00C4751F"/>
    <w:rsid w:val="00C47CA8"/>
    <w:rsid w:val="00C50605"/>
    <w:rsid w:val="00C50C53"/>
    <w:rsid w:val="00C50EE1"/>
    <w:rsid w:val="00C5204F"/>
    <w:rsid w:val="00C5326C"/>
    <w:rsid w:val="00C53356"/>
    <w:rsid w:val="00C53B36"/>
    <w:rsid w:val="00C53CA7"/>
    <w:rsid w:val="00C54013"/>
    <w:rsid w:val="00C54178"/>
    <w:rsid w:val="00C542CF"/>
    <w:rsid w:val="00C5447E"/>
    <w:rsid w:val="00C54BD3"/>
    <w:rsid w:val="00C54E85"/>
    <w:rsid w:val="00C54FEE"/>
    <w:rsid w:val="00C551A2"/>
    <w:rsid w:val="00C5545B"/>
    <w:rsid w:val="00C56886"/>
    <w:rsid w:val="00C56BFE"/>
    <w:rsid w:val="00C56D86"/>
    <w:rsid w:val="00C570ED"/>
    <w:rsid w:val="00C57685"/>
    <w:rsid w:val="00C57AD3"/>
    <w:rsid w:val="00C6016D"/>
    <w:rsid w:val="00C6026F"/>
    <w:rsid w:val="00C608EF"/>
    <w:rsid w:val="00C609FD"/>
    <w:rsid w:val="00C61490"/>
    <w:rsid w:val="00C61582"/>
    <w:rsid w:val="00C618EC"/>
    <w:rsid w:val="00C61A7B"/>
    <w:rsid w:val="00C62246"/>
    <w:rsid w:val="00C62259"/>
    <w:rsid w:val="00C624C6"/>
    <w:rsid w:val="00C6276F"/>
    <w:rsid w:val="00C628CC"/>
    <w:rsid w:val="00C62CE8"/>
    <w:rsid w:val="00C631EB"/>
    <w:rsid w:val="00C6422A"/>
    <w:rsid w:val="00C64245"/>
    <w:rsid w:val="00C64258"/>
    <w:rsid w:val="00C6500A"/>
    <w:rsid w:val="00C6588A"/>
    <w:rsid w:val="00C65A3E"/>
    <w:rsid w:val="00C665A6"/>
    <w:rsid w:val="00C67216"/>
    <w:rsid w:val="00C67452"/>
    <w:rsid w:val="00C67468"/>
    <w:rsid w:val="00C679BC"/>
    <w:rsid w:val="00C702DC"/>
    <w:rsid w:val="00C709B3"/>
    <w:rsid w:val="00C70ABE"/>
    <w:rsid w:val="00C70B70"/>
    <w:rsid w:val="00C70C33"/>
    <w:rsid w:val="00C712DC"/>
    <w:rsid w:val="00C712F6"/>
    <w:rsid w:val="00C7146B"/>
    <w:rsid w:val="00C7207C"/>
    <w:rsid w:val="00C720C9"/>
    <w:rsid w:val="00C729F3"/>
    <w:rsid w:val="00C73A12"/>
    <w:rsid w:val="00C74392"/>
    <w:rsid w:val="00C743BC"/>
    <w:rsid w:val="00C746A1"/>
    <w:rsid w:val="00C74F91"/>
    <w:rsid w:val="00C7523E"/>
    <w:rsid w:val="00C753AF"/>
    <w:rsid w:val="00C75588"/>
    <w:rsid w:val="00C75AEB"/>
    <w:rsid w:val="00C76025"/>
    <w:rsid w:val="00C76057"/>
    <w:rsid w:val="00C766A9"/>
    <w:rsid w:val="00C7706E"/>
    <w:rsid w:val="00C777C5"/>
    <w:rsid w:val="00C8051E"/>
    <w:rsid w:val="00C80605"/>
    <w:rsid w:val="00C8131E"/>
    <w:rsid w:val="00C813E4"/>
    <w:rsid w:val="00C8174A"/>
    <w:rsid w:val="00C81B9C"/>
    <w:rsid w:val="00C825E2"/>
    <w:rsid w:val="00C82800"/>
    <w:rsid w:val="00C83832"/>
    <w:rsid w:val="00C8481F"/>
    <w:rsid w:val="00C858B7"/>
    <w:rsid w:val="00C85D5D"/>
    <w:rsid w:val="00C8673E"/>
    <w:rsid w:val="00C86806"/>
    <w:rsid w:val="00C86938"/>
    <w:rsid w:val="00C86C16"/>
    <w:rsid w:val="00C87088"/>
    <w:rsid w:val="00C87436"/>
    <w:rsid w:val="00C87C80"/>
    <w:rsid w:val="00C87D2E"/>
    <w:rsid w:val="00C9015B"/>
    <w:rsid w:val="00C90A3C"/>
    <w:rsid w:val="00C912A1"/>
    <w:rsid w:val="00C9197F"/>
    <w:rsid w:val="00C91AB3"/>
    <w:rsid w:val="00C92AFF"/>
    <w:rsid w:val="00C93835"/>
    <w:rsid w:val="00C94000"/>
    <w:rsid w:val="00C94121"/>
    <w:rsid w:val="00C94DCF"/>
    <w:rsid w:val="00C94EF7"/>
    <w:rsid w:val="00C95566"/>
    <w:rsid w:val="00C956BF"/>
    <w:rsid w:val="00C9576C"/>
    <w:rsid w:val="00C95786"/>
    <w:rsid w:val="00C962BC"/>
    <w:rsid w:val="00C96B01"/>
    <w:rsid w:val="00C97539"/>
    <w:rsid w:val="00C97763"/>
    <w:rsid w:val="00C97817"/>
    <w:rsid w:val="00CA0685"/>
    <w:rsid w:val="00CA0CE1"/>
    <w:rsid w:val="00CA1395"/>
    <w:rsid w:val="00CA1D56"/>
    <w:rsid w:val="00CA1EAA"/>
    <w:rsid w:val="00CA2051"/>
    <w:rsid w:val="00CA2278"/>
    <w:rsid w:val="00CA229A"/>
    <w:rsid w:val="00CA255F"/>
    <w:rsid w:val="00CA25E8"/>
    <w:rsid w:val="00CA281D"/>
    <w:rsid w:val="00CA2DEB"/>
    <w:rsid w:val="00CA3356"/>
    <w:rsid w:val="00CA3B4D"/>
    <w:rsid w:val="00CA4006"/>
    <w:rsid w:val="00CA4675"/>
    <w:rsid w:val="00CA46D8"/>
    <w:rsid w:val="00CA4716"/>
    <w:rsid w:val="00CA4782"/>
    <w:rsid w:val="00CA4AB7"/>
    <w:rsid w:val="00CA4B33"/>
    <w:rsid w:val="00CA4E90"/>
    <w:rsid w:val="00CA4E98"/>
    <w:rsid w:val="00CA4EE9"/>
    <w:rsid w:val="00CA5D19"/>
    <w:rsid w:val="00CA6020"/>
    <w:rsid w:val="00CA614F"/>
    <w:rsid w:val="00CA6581"/>
    <w:rsid w:val="00CA7571"/>
    <w:rsid w:val="00CA7604"/>
    <w:rsid w:val="00CA7873"/>
    <w:rsid w:val="00CA79A6"/>
    <w:rsid w:val="00CA7A36"/>
    <w:rsid w:val="00CB05EB"/>
    <w:rsid w:val="00CB0747"/>
    <w:rsid w:val="00CB0E61"/>
    <w:rsid w:val="00CB12B5"/>
    <w:rsid w:val="00CB1541"/>
    <w:rsid w:val="00CB1FB3"/>
    <w:rsid w:val="00CB233B"/>
    <w:rsid w:val="00CB2913"/>
    <w:rsid w:val="00CB2A3C"/>
    <w:rsid w:val="00CB2B82"/>
    <w:rsid w:val="00CB382C"/>
    <w:rsid w:val="00CB3D4B"/>
    <w:rsid w:val="00CB4E12"/>
    <w:rsid w:val="00CB4F1F"/>
    <w:rsid w:val="00CB5288"/>
    <w:rsid w:val="00CB57E2"/>
    <w:rsid w:val="00CB5E1F"/>
    <w:rsid w:val="00CB5F21"/>
    <w:rsid w:val="00CB6018"/>
    <w:rsid w:val="00CB6176"/>
    <w:rsid w:val="00CB617E"/>
    <w:rsid w:val="00CB6A71"/>
    <w:rsid w:val="00CB6BA8"/>
    <w:rsid w:val="00CB6F90"/>
    <w:rsid w:val="00CC07F2"/>
    <w:rsid w:val="00CC0CBC"/>
    <w:rsid w:val="00CC0D86"/>
    <w:rsid w:val="00CC0FDC"/>
    <w:rsid w:val="00CC238E"/>
    <w:rsid w:val="00CC2740"/>
    <w:rsid w:val="00CC2A7A"/>
    <w:rsid w:val="00CC2F42"/>
    <w:rsid w:val="00CC3767"/>
    <w:rsid w:val="00CC3992"/>
    <w:rsid w:val="00CC3EEE"/>
    <w:rsid w:val="00CC449A"/>
    <w:rsid w:val="00CC4B21"/>
    <w:rsid w:val="00CC4BA0"/>
    <w:rsid w:val="00CC4CA3"/>
    <w:rsid w:val="00CC54F7"/>
    <w:rsid w:val="00CC5583"/>
    <w:rsid w:val="00CC567F"/>
    <w:rsid w:val="00CC5865"/>
    <w:rsid w:val="00CC59E6"/>
    <w:rsid w:val="00CC59F8"/>
    <w:rsid w:val="00CC5D4A"/>
    <w:rsid w:val="00CC6E2E"/>
    <w:rsid w:val="00CC7044"/>
    <w:rsid w:val="00CC7058"/>
    <w:rsid w:val="00CC70B9"/>
    <w:rsid w:val="00CC749E"/>
    <w:rsid w:val="00CC74E0"/>
    <w:rsid w:val="00CC772A"/>
    <w:rsid w:val="00CD0038"/>
    <w:rsid w:val="00CD0139"/>
    <w:rsid w:val="00CD0285"/>
    <w:rsid w:val="00CD02EF"/>
    <w:rsid w:val="00CD1214"/>
    <w:rsid w:val="00CD14EF"/>
    <w:rsid w:val="00CD170C"/>
    <w:rsid w:val="00CD19AD"/>
    <w:rsid w:val="00CD25BA"/>
    <w:rsid w:val="00CD2EF3"/>
    <w:rsid w:val="00CD2FAA"/>
    <w:rsid w:val="00CD3415"/>
    <w:rsid w:val="00CD3B7B"/>
    <w:rsid w:val="00CD3BB7"/>
    <w:rsid w:val="00CD3E19"/>
    <w:rsid w:val="00CD47D6"/>
    <w:rsid w:val="00CD48BA"/>
    <w:rsid w:val="00CD5A7F"/>
    <w:rsid w:val="00CD60EA"/>
    <w:rsid w:val="00CD61D8"/>
    <w:rsid w:val="00CD63C8"/>
    <w:rsid w:val="00CD67A9"/>
    <w:rsid w:val="00CD7405"/>
    <w:rsid w:val="00CD7A9A"/>
    <w:rsid w:val="00CE0937"/>
    <w:rsid w:val="00CE0CD4"/>
    <w:rsid w:val="00CE0EF8"/>
    <w:rsid w:val="00CE1885"/>
    <w:rsid w:val="00CE1BF2"/>
    <w:rsid w:val="00CE1C3F"/>
    <w:rsid w:val="00CE1DBF"/>
    <w:rsid w:val="00CE1E0A"/>
    <w:rsid w:val="00CE20F4"/>
    <w:rsid w:val="00CE2391"/>
    <w:rsid w:val="00CE2731"/>
    <w:rsid w:val="00CE3309"/>
    <w:rsid w:val="00CE3A0D"/>
    <w:rsid w:val="00CE3AA8"/>
    <w:rsid w:val="00CE4664"/>
    <w:rsid w:val="00CE5179"/>
    <w:rsid w:val="00CE579E"/>
    <w:rsid w:val="00CE5C99"/>
    <w:rsid w:val="00CE6896"/>
    <w:rsid w:val="00CE690A"/>
    <w:rsid w:val="00CE71D0"/>
    <w:rsid w:val="00CE78B3"/>
    <w:rsid w:val="00CE7DAB"/>
    <w:rsid w:val="00CF03DE"/>
    <w:rsid w:val="00CF096A"/>
    <w:rsid w:val="00CF0CC5"/>
    <w:rsid w:val="00CF0FA1"/>
    <w:rsid w:val="00CF0FDA"/>
    <w:rsid w:val="00CF1552"/>
    <w:rsid w:val="00CF15FB"/>
    <w:rsid w:val="00CF18BF"/>
    <w:rsid w:val="00CF1B7F"/>
    <w:rsid w:val="00CF1BE5"/>
    <w:rsid w:val="00CF1E4B"/>
    <w:rsid w:val="00CF229F"/>
    <w:rsid w:val="00CF2328"/>
    <w:rsid w:val="00CF24B6"/>
    <w:rsid w:val="00CF2DB5"/>
    <w:rsid w:val="00CF3184"/>
    <w:rsid w:val="00CF360E"/>
    <w:rsid w:val="00CF3798"/>
    <w:rsid w:val="00CF3B63"/>
    <w:rsid w:val="00CF3B68"/>
    <w:rsid w:val="00CF40F0"/>
    <w:rsid w:val="00CF41B1"/>
    <w:rsid w:val="00CF41D5"/>
    <w:rsid w:val="00CF429F"/>
    <w:rsid w:val="00CF4335"/>
    <w:rsid w:val="00CF4C7F"/>
    <w:rsid w:val="00CF54F5"/>
    <w:rsid w:val="00CF5A67"/>
    <w:rsid w:val="00CF6225"/>
    <w:rsid w:val="00CF63A2"/>
    <w:rsid w:val="00CF657A"/>
    <w:rsid w:val="00CF6D29"/>
    <w:rsid w:val="00CF71EF"/>
    <w:rsid w:val="00CF786B"/>
    <w:rsid w:val="00CF7BEB"/>
    <w:rsid w:val="00CF7C0E"/>
    <w:rsid w:val="00CF7D5F"/>
    <w:rsid w:val="00D00268"/>
    <w:rsid w:val="00D00A35"/>
    <w:rsid w:val="00D00CDB"/>
    <w:rsid w:val="00D00EDD"/>
    <w:rsid w:val="00D00F86"/>
    <w:rsid w:val="00D016E1"/>
    <w:rsid w:val="00D01844"/>
    <w:rsid w:val="00D01BB6"/>
    <w:rsid w:val="00D021AF"/>
    <w:rsid w:val="00D021C8"/>
    <w:rsid w:val="00D02AF6"/>
    <w:rsid w:val="00D0357E"/>
    <w:rsid w:val="00D03B17"/>
    <w:rsid w:val="00D03C28"/>
    <w:rsid w:val="00D03C4A"/>
    <w:rsid w:val="00D03E59"/>
    <w:rsid w:val="00D040E9"/>
    <w:rsid w:val="00D04129"/>
    <w:rsid w:val="00D041F7"/>
    <w:rsid w:val="00D048EF"/>
    <w:rsid w:val="00D0528F"/>
    <w:rsid w:val="00D05B34"/>
    <w:rsid w:val="00D05DAD"/>
    <w:rsid w:val="00D06303"/>
    <w:rsid w:val="00D06567"/>
    <w:rsid w:val="00D06CF5"/>
    <w:rsid w:val="00D07460"/>
    <w:rsid w:val="00D07A6C"/>
    <w:rsid w:val="00D1059A"/>
    <w:rsid w:val="00D1119A"/>
    <w:rsid w:val="00D11EAD"/>
    <w:rsid w:val="00D122FB"/>
    <w:rsid w:val="00D1290A"/>
    <w:rsid w:val="00D12994"/>
    <w:rsid w:val="00D12C88"/>
    <w:rsid w:val="00D12E34"/>
    <w:rsid w:val="00D13C17"/>
    <w:rsid w:val="00D14452"/>
    <w:rsid w:val="00D14556"/>
    <w:rsid w:val="00D147FA"/>
    <w:rsid w:val="00D15A6C"/>
    <w:rsid w:val="00D1684C"/>
    <w:rsid w:val="00D16BC3"/>
    <w:rsid w:val="00D16E8E"/>
    <w:rsid w:val="00D175CE"/>
    <w:rsid w:val="00D17CBF"/>
    <w:rsid w:val="00D21563"/>
    <w:rsid w:val="00D21A12"/>
    <w:rsid w:val="00D220DE"/>
    <w:rsid w:val="00D23451"/>
    <w:rsid w:val="00D239B8"/>
    <w:rsid w:val="00D23A3F"/>
    <w:rsid w:val="00D23A47"/>
    <w:rsid w:val="00D23D4E"/>
    <w:rsid w:val="00D241DE"/>
    <w:rsid w:val="00D2422F"/>
    <w:rsid w:val="00D24812"/>
    <w:rsid w:val="00D25598"/>
    <w:rsid w:val="00D261A0"/>
    <w:rsid w:val="00D26E9B"/>
    <w:rsid w:val="00D27443"/>
    <w:rsid w:val="00D27857"/>
    <w:rsid w:val="00D27AEF"/>
    <w:rsid w:val="00D27D85"/>
    <w:rsid w:val="00D27E9E"/>
    <w:rsid w:val="00D30790"/>
    <w:rsid w:val="00D3097F"/>
    <w:rsid w:val="00D309CC"/>
    <w:rsid w:val="00D309F7"/>
    <w:rsid w:val="00D30B2B"/>
    <w:rsid w:val="00D30C39"/>
    <w:rsid w:val="00D30CED"/>
    <w:rsid w:val="00D317AB"/>
    <w:rsid w:val="00D31A96"/>
    <w:rsid w:val="00D31C47"/>
    <w:rsid w:val="00D31E2A"/>
    <w:rsid w:val="00D321A1"/>
    <w:rsid w:val="00D32457"/>
    <w:rsid w:val="00D3264A"/>
    <w:rsid w:val="00D3287E"/>
    <w:rsid w:val="00D32F39"/>
    <w:rsid w:val="00D32FF9"/>
    <w:rsid w:val="00D33F57"/>
    <w:rsid w:val="00D3436E"/>
    <w:rsid w:val="00D3476B"/>
    <w:rsid w:val="00D3490F"/>
    <w:rsid w:val="00D35E19"/>
    <w:rsid w:val="00D360CA"/>
    <w:rsid w:val="00D363B9"/>
    <w:rsid w:val="00D36A7E"/>
    <w:rsid w:val="00D36B76"/>
    <w:rsid w:val="00D3708D"/>
    <w:rsid w:val="00D37529"/>
    <w:rsid w:val="00D4036A"/>
    <w:rsid w:val="00D40868"/>
    <w:rsid w:val="00D40A2D"/>
    <w:rsid w:val="00D40AD5"/>
    <w:rsid w:val="00D40CB4"/>
    <w:rsid w:val="00D40DAA"/>
    <w:rsid w:val="00D40F9F"/>
    <w:rsid w:val="00D412C7"/>
    <w:rsid w:val="00D41D0C"/>
    <w:rsid w:val="00D41DA1"/>
    <w:rsid w:val="00D41F58"/>
    <w:rsid w:val="00D41F85"/>
    <w:rsid w:val="00D4203A"/>
    <w:rsid w:val="00D42231"/>
    <w:rsid w:val="00D42EF2"/>
    <w:rsid w:val="00D42FC0"/>
    <w:rsid w:val="00D433BE"/>
    <w:rsid w:val="00D43F35"/>
    <w:rsid w:val="00D44012"/>
    <w:rsid w:val="00D44A8C"/>
    <w:rsid w:val="00D44D54"/>
    <w:rsid w:val="00D45156"/>
    <w:rsid w:val="00D45251"/>
    <w:rsid w:val="00D45A48"/>
    <w:rsid w:val="00D45EED"/>
    <w:rsid w:val="00D46018"/>
    <w:rsid w:val="00D467EF"/>
    <w:rsid w:val="00D46F30"/>
    <w:rsid w:val="00D4784C"/>
    <w:rsid w:val="00D50125"/>
    <w:rsid w:val="00D505EF"/>
    <w:rsid w:val="00D506A4"/>
    <w:rsid w:val="00D50757"/>
    <w:rsid w:val="00D50A63"/>
    <w:rsid w:val="00D517D7"/>
    <w:rsid w:val="00D51B75"/>
    <w:rsid w:val="00D51D79"/>
    <w:rsid w:val="00D52074"/>
    <w:rsid w:val="00D523E0"/>
    <w:rsid w:val="00D52469"/>
    <w:rsid w:val="00D524D7"/>
    <w:rsid w:val="00D524D9"/>
    <w:rsid w:val="00D52945"/>
    <w:rsid w:val="00D538B6"/>
    <w:rsid w:val="00D53A39"/>
    <w:rsid w:val="00D541A2"/>
    <w:rsid w:val="00D54746"/>
    <w:rsid w:val="00D54753"/>
    <w:rsid w:val="00D55ADC"/>
    <w:rsid w:val="00D55BDF"/>
    <w:rsid w:val="00D5638C"/>
    <w:rsid w:val="00D56ABF"/>
    <w:rsid w:val="00D57125"/>
    <w:rsid w:val="00D576AC"/>
    <w:rsid w:val="00D577A6"/>
    <w:rsid w:val="00D60200"/>
    <w:rsid w:val="00D605E0"/>
    <w:rsid w:val="00D60C77"/>
    <w:rsid w:val="00D610D6"/>
    <w:rsid w:val="00D612C3"/>
    <w:rsid w:val="00D61460"/>
    <w:rsid w:val="00D6147A"/>
    <w:rsid w:val="00D61950"/>
    <w:rsid w:val="00D6219A"/>
    <w:rsid w:val="00D62468"/>
    <w:rsid w:val="00D62CD4"/>
    <w:rsid w:val="00D641A2"/>
    <w:rsid w:val="00D6483B"/>
    <w:rsid w:val="00D64CF7"/>
    <w:rsid w:val="00D65114"/>
    <w:rsid w:val="00D65261"/>
    <w:rsid w:val="00D65F40"/>
    <w:rsid w:val="00D66477"/>
    <w:rsid w:val="00D668F9"/>
    <w:rsid w:val="00D66BEB"/>
    <w:rsid w:val="00D67E30"/>
    <w:rsid w:val="00D7143C"/>
    <w:rsid w:val="00D71767"/>
    <w:rsid w:val="00D71B10"/>
    <w:rsid w:val="00D71CB6"/>
    <w:rsid w:val="00D71DB9"/>
    <w:rsid w:val="00D71F0D"/>
    <w:rsid w:val="00D7216D"/>
    <w:rsid w:val="00D72233"/>
    <w:rsid w:val="00D72264"/>
    <w:rsid w:val="00D72557"/>
    <w:rsid w:val="00D72ACE"/>
    <w:rsid w:val="00D7345C"/>
    <w:rsid w:val="00D73482"/>
    <w:rsid w:val="00D735CD"/>
    <w:rsid w:val="00D7399E"/>
    <w:rsid w:val="00D73B28"/>
    <w:rsid w:val="00D741A1"/>
    <w:rsid w:val="00D74CC9"/>
    <w:rsid w:val="00D74D14"/>
    <w:rsid w:val="00D74D3D"/>
    <w:rsid w:val="00D75473"/>
    <w:rsid w:val="00D754BF"/>
    <w:rsid w:val="00D7614D"/>
    <w:rsid w:val="00D76290"/>
    <w:rsid w:val="00D76B5F"/>
    <w:rsid w:val="00D77084"/>
    <w:rsid w:val="00D773AA"/>
    <w:rsid w:val="00D80217"/>
    <w:rsid w:val="00D8049D"/>
    <w:rsid w:val="00D8078F"/>
    <w:rsid w:val="00D8116E"/>
    <w:rsid w:val="00D8181F"/>
    <w:rsid w:val="00D81B94"/>
    <w:rsid w:val="00D81BB6"/>
    <w:rsid w:val="00D82CE4"/>
    <w:rsid w:val="00D83475"/>
    <w:rsid w:val="00D837A8"/>
    <w:rsid w:val="00D8475B"/>
    <w:rsid w:val="00D84AA3"/>
    <w:rsid w:val="00D853B0"/>
    <w:rsid w:val="00D856A1"/>
    <w:rsid w:val="00D85B29"/>
    <w:rsid w:val="00D86048"/>
    <w:rsid w:val="00D86640"/>
    <w:rsid w:val="00D86EF1"/>
    <w:rsid w:val="00D90132"/>
    <w:rsid w:val="00D90334"/>
    <w:rsid w:val="00D9039F"/>
    <w:rsid w:val="00D90855"/>
    <w:rsid w:val="00D91278"/>
    <w:rsid w:val="00D91830"/>
    <w:rsid w:val="00D91B0F"/>
    <w:rsid w:val="00D91C5C"/>
    <w:rsid w:val="00D927E1"/>
    <w:rsid w:val="00D92FBC"/>
    <w:rsid w:val="00D93876"/>
    <w:rsid w:val="00D9489D"/>
    <w:rsid w:val="00D948A2"/>
    <w:rsid w:val="00D9578C"/>
    <w:rsid w:val="00D95D08"/>
    <w:rsid w:val="00D95D18"/>
    <w:rsid w:val="00D966F1"/>
    <w:rsid w:val="00D9708B"/>
    <w:rsid w:val="00D971CA"/>
    <w:rsid w:val="00D9757C"/>
    <w:rsid w:val="00D976BA"/>
    <w:rsid w:val="00D9786F"/>
    <w:rsid w:val="00DA0C83"/>
    <w:rsid w:val="00DA0DA5"/>
    <w:rsid w:val="00DA1063"/>
    <w:rsid w:val="00DA124E"/>
    <w:rsid w:val="00DA1320"/>
    <w:rsid w:val="00DA1A89"/>
    <w:rsid w:val="00DA1A92"/>
    <w:rsid w:val="00DA1F44"/>
    <w:rsid w:val="00DA2448"/>
    <w:rsid w:val="00DA27BE"/>
    <w:rsid w:val="00DA29F5"/>
    <w:rsid w:val="00DA2A95"/>
    <w:rsid w:val="00DA2F6F"/>
    <w:rsid w:val="00DA3A61"/>
    <w:rsid w:val="00DA3D46"/>
    <w:rsid w:val="00DA4113"/>
    <w:rsid w:val="00DA4741"/>
    <w:rsid w:val="00DA4746"/>
    <w:rsid w:val="00DA6576"/>
    <w:rsid w:val="00DA6622"/>
    <w:rsid w:val="00DA7041"/>
    <w:rsid w:val="00DA75CD"/>
    <w:rsid w:val="00DA79EB"/>
    <w:rsid w:val="00DA7A9B"/>
    <w:rsid w:val="00DA7D78"/>
    <w:rsid w:val="00DB03DB"/>
    <w:rsid w:val="00DB04A2"/>
    <w:rsid w:val="00DB08CF"/>
    <w:rsid w:val="00DB095E"/>
    <w:rsid w:val="00DB104C"/>
    <w:rsid w:val="00DB11C2"/>
    <w:rsid w:val="00DB1940"/>
    <w:rsid w:val="00DB199E"/>
    <w:rsid w:val="00DB1FDE"/>
    <w:rsid w:val="00DB2233"/>
    <w:rsid w:val="00DB2A1D"/>
    <w:rsid w:val="00DB30C0"/>
    <w:rsid w:val="00DB3C54"/>
    <w:rsid w:val="00DB3D0E"/>
    <w:rsid w:val="00DB4386"/>
    <w:rsid w:val="00DB4674"/>
    <w:rsid w:val="00DB4BE7"/>
    <w:rsid w:val="00DB5042"/>
    <w:rsid w:val="00DB528B"/>
    <w:rsid w:val="00DB535A"/>
    <w:rsid w:val="00DB5398"/>
    <w:rsid w:val="00DB5F36"/>
    <w:rsid w:val="00DB6329"/>
    <w:rsid w:val="00DB651D"/>
    <w:rsid w:val="00DB69A5"/>
    <w:rsid w:val="00DB6D32"/>
    <w:rsid w:val="00DB6DAC"/>
    <w:rsid w:val="00DB6F6F"/>
    <w:rsid w:val="00DC013A"/>
    <w:rsid w:val="00DC01C9"/>
    <w:rsid w:val="00DC027A"/>
    <w:rsid w:val="00DC0F07"/>
    <w:rsid w:val="00DC0F33"/>
    <w:rsid w:val="00DC18DA"/>
    <w:rsid w:val="00DC1BE0"/>
    <w:rsid w:val="00DC2322"/>
    <w:rsid w:val="00DC248B"/>
    <w:rsid w:val="00DC2AA9"/>
    <w:rsid w:val="00DC2CB6"/>
    <w:rsid w:val="00DC2E10"/>
    <w:rsid w:val="00DC3A50"/>
    <w:rsid w:val="00DC3F75"/>
    <w:rsid w:val="00DC424D"/>
    <w:rsid w:val="00DC4D46"/>
    <w:rsid w:val="00DC50A7"/>
    <w:rsid w:val="00DC5235"/>
    <w:rsid w:val="00DC6065"/>
    <w:rsid w:val="00DC688A"/>
    <w:rsid w:val="00DC6BA5"/>
    <w:rsid w:val="00DC6D21"/>
    <w:rsid w:val="00DC6F27"/>
    <w:rsid w:val="00DC77FE"/>
    <w:rsid w:val="00DC7922"/>
    <w:rsid w:val="00DC7A8C"/>
    <w:rsid w:val="00DC7F47"/>
    <w:rsid w:val="00DD0723"/>
    <w:rsid w:val="00DD0BBF"/>
    <w:rsid w:val="00DD1703"/>
    <w:rsid w:val="00DD1EBC"/>
    <w:rsid w:val="00DD25B3"/>
    <w:rsid w:val="00DD284E"/>
    <w:rsid w:val="00DD2DF2"/>
    <w:rsid w:val="00DD303E"/>
    <w:rsid w:val="00DD35C5"/>
    <w:rsid w:val="00DD3D42"/>
    <w:rsid w:val="00DD401B"/>
    <w:rsid w:val="00DD4719"/>
    <w:rsid w:val="00DD4FC5"/>
    <w:rsid w:val="00DD5800"/>
    <w:rsid w:val="00DD5AB6"/>
    <w:rsid w:val="00DD5C52"/>
    <w:rsid w:val="00DD6B02"/>
    <w:rsid w:val="00DD6B33"/>
    <w:rsid w:val="00DD6D9C"/>
    <w:rsid w:val="00DD6EDE"/>
    <w:rsid w:val="00DD71CB"/>
    <w:rsid w:val="00DD7800"/>
    <w:rsid w:val="00DD7895"/>
    <w:rsid w:val="00DD7948"/>
    <w:rsid w:val="00DD7A20"/>
    <w:rsid w:val="00DD7DE6"/>
    <w:rsid w:val="00DD7FF1"/>
    <w:rsid w:val="00DE0279"/>
    <w:rsid w:val="00DE1552"/>
    <w:rsid w:val="00DE1C29"/>
    <w:rsid w:val="00DE1EEC"/>
    <w:rsid w:val="00DE1F50"/>
    <w:rsid w:val="00DE2316"/>
    <w:rsid w:val="00DE27B3"/>
    <w:rsid w:val="00DE2CB8"/>
    <w:rsid w:val="00DE3630"/>
    <w:rsid w:val="00DE3792"/>
    <w:rsid w:val="00DE4A0B"/>
    <w:rsid w:val="00DE4A2D"/>
    <w:rsid w:val="00DE4A99"/>
    <w:rsid w:val="00DE4B27"/>
    <w:rsid w:val="00DE4B5C"/>
    <w:rsid w:val="00DE4D5A"/>
    <w:rsid w:val="00DE4E52"/>
    <w:rsid w:val="00DE59B0"/>
    <w:rsid w:val="00DE6165"/>
    <w:rsid w:val="00DE65D6"/>
    <w:rsid w:val="00DE666D"/>
    <w:rsid w:val="00DE709F"/>
    <w:rsid w:val="00DE7789"/>
    <w:rsid w:val="00DE7E8D"/>
    <w:rsid w:val="00DE7EE6"/>
    <w:rsid w:val="00DF03E5"/>
    <w:rsid w:val="00DF07BF"/>
    <w:rsid w:val="00DF0935"/>
    <w:rsid w:val="00DF09B4"/>
    <w:rsid w:val="00DF1237"/>
    <w:rsid w:val="00DF12B9"/>
    <w:rsid w:val="00DF1740"/>
    <w:rsid w:val="00DF1E89"/>
    <w:rsid w:val="00DF25B5"/>
    <w:rsid w:val="00DF2D28"/>
    <w:rsid w:val="00DF3180"/>
    <w:rsid w:val="00DF36C1"/>
    <w:rsid w:val="00DF3ABB"/>
    <w:rsid w:val="00DF4340"/>
    <w:rsid w:val="00DF45CE"/>
    <w:rsid w:val="00DF48BB"/>
    <w:rsid w:val="00DF4DBE"/>
    <w:rsid w:val="00DF51B3"/>
    <w:rsid w:val="00DF5340"/>
    <w:rsid w:val="00DF55F1"/>
    <w:rsid w:val="00DF606D"/>
    <w:rsid w:val="00DF65B5"/>
    <w:rsid w:val="00DF74CF"/>
    <w:rsid w:val="00DF7DA3"/>
    <w:rsid w:val="00E00AAD"/>
    <w:rsid w:val="00E01620"/>
    <w:rsid w:val="00E018A8"/>
    <w:rsid w:val="00E01915"/>
    <w:rsid w:val="00E023AA"/>
    <w:rsid w:val="00E02910"/>
    <w:rsid w:val="00E02924"/>
    <w:rsid w:val="00E02D2A"/>
    <w:rsid w:val="00E05007"/>
    <w:rsid w:val="00E05575"/>
    <w:rsid w:val="00E056BF"/>
    <w:rsid w:val="00E05A20"/>
    <w:rsid w:val="00E06069"/>
    <w:rsid w:val="00E061B5"/>
    <w:rsid w:val="00E064D9"/>
    <w:rsid w:val="00E067DB"/>
    <w:rsid w:val="00E0697C"/>
    <w:rsid w:val="00E06C07"/>
    <w:rsid w:val="00E07B0A"/>
    <w:rsid w:val="00E07C47"/>
    <w:rsid w:val="00E1048A"/>
    <w:rsid w:val="00E104FD"/>
    <w:rsid w:val="00E10908"/>
    <w:rsid w:val="00E11CD2"/>
    <w:rsid w:val="00E11FCB"/>
    <w:rsid w:val="00E1249A"/>
    <w:rsid w:val="00E12D83"/>
    <w:rsid w:val="00E1392C"/>
    <w:rsid w:val="00E13D46"/>
    <w:rsid w:val="00E141DB"/>
    <w:rsid w:val="00E15063"/>
    <w:rsid w:val="00E15A22"/>
    <w:rsid w:val="00E16951"/>
    <w:rsid w:val="00E17098"/>
    <w:rsid w:val="00E172BA"/>
    <w:rsid w:val="00E174B3"/>
    <w:rsid w:val="00E175F3"/>
    <w:rsid w:val="00E17E69"/>
    <w:rsid w:val="00E2092F"/>
    <w:rsid w:val="00E21A49"/>
    <w:rsid w:val="00E23970"/>
    <w:rsid w:val="00E245B9"/>
    <w:rsid w:val="00E24925"/>
    <w:rsid w:val="00E24E4D"/>
    <w:rsid w:val="00E25AA5"/>
    <w:rsid w:val="00E25CDB"/>
    <w:rsid w:val="00E263B1"/>
    <w:rsid w:val="00E268DB"/>
    <w:rsid w:val="00E26D4B"/>
    <w:rsid w:val="00E277EB"/>
    <w:rsid w:val="00E27A77"/>
    <w:rsid w:val="00E27B36"/>
    <w:rsid w:val="00E303D6"/>
    <w:rsid w:val="00E30B70"/>
    <w:rsid w:val="00E30FAE"/>
    <w:rsid w:val="00E31317"/>
    <w:rsid w:val="00E31377"/>
    <w:rsid w:val="00E313F7"/>
    <w:rsid w:val="00E31B2B"/>
    <w:rsid w:val="00E329FE"/>
    <w:rsid w:val="00E32BD3"/>
    <w:rsid w:val="00E3310E"/>
    <w:rsid w:val="00E34D37"/>
    <w:rsid w:val="00E3500D"/>
    <w:rsid w:val="00E355F7"/>
    <w:rsid w:val="00E35E6F"/>
    <w:rsid w:val="00E35E91"/>
    <w:rsid w:val="00E35F78"/>
    <w:rsid w:val="00E362A9"/>
    <w:rsid w:val="00E36CDB"/>
    <w:rsid w:val="00E375D5"/>
    <w:rsid w:val="00E4012C"/>
    <w:rsid w:val="00E4159F"/>
    <w:rsid w:val="00E41F78"/>
    <w:rsid w:val="00E42280"/>
    <w:rsid w:val="00E42D46"/>
    <w:rsid w:val="00E43243"/>
    <w:rsid w:val="00E43723"/>
    <w:rsid w:val="00E43F99"/>
    <w:rsid w:val="00E449C7"/>
    <w:rsid w:val="00E45253"/>
    <w:rsid w:val="00E45C29"/>
    <w:rsid w:val="00E462C4"/>
    <w:rsid w:val="00E46395"/>
    <w:rsid w:val="00E4702C"/>
    <w:rsid w:val="00E47310"/>
    <w:rsid w:val="00E4731B"/>
    <w:rsid w:val="00E47777"/>
    <w:rsid w:val="00E47D73"/>
    <w:rsid w:val="00E50132"/>
    <w:rsid w:val="00E50460"/>
    <w:rsid w:val="00E507BA"/>
    <w:rsid w:val="00E50BFF"/>
    <w:rsid w:val="00E513D5"/>
    <w:rsid w:val="00E516BF"/>
    <w:rsid w:val="00E519B6"/>
    <w:rsid w:val="00E51C60"/>
    <w:rsid w:val="00E51C97"/>
    <w:rsid w:val="00E5220D"/>
    <w:rsid w:val="00E52DE6"/>
    <w:rsid w:val="00E52E98"/>
    <w:rsid w:val="00E5309D"/>
    <w:rsid w:val="00E5337B"/>
    <w:rsid w:val="00E53651"/>
    <w:rsid w:val="00E53ABB"/>
    <w:rsid w:val="00E53EAB"/>
    <w:rsid w:val="00E5498E"/>
    <w:rsid w:val="00E549BC"/>
    <w:rsid w:val="00E55126"/>
    <w:rsid w:val="00E55474"/>
    <w:rsid w:val="00E55BBE"/>
    <w:rsid w:val="00E55EEB"/>
    <w:rsid w:val="00E56A07"/>
    <w:rsid w:val="00E56B8D"/>
    <w:rsid w:val="00E56BB0"/>
    <w:rsid w:val="00E56F13"/>
    <w:rsid w:val="00E57592"/>
    <w:rsid w:val="00E57CEF"/>
    <w:rsid w:val="00E57F36"/>
    <w:rsid w:val="00E603FA"/>
    <w:rsid w:val="00E604D5"/>
    <w:rsid w:val="00E60597"/>
    <w:rsid w:val="00E60DA9"/>
    <w:rsid w:val="00E61331"/>
    <w:rsid w:val="00E6147B"/>
    <w:rsid w:val="00E61608"/>
    <w:rsid w:val="00E616F8"/>
    <w:rsid w:val="00E61D6F"/>
    <w:rsid w:val="00E61DFF"/>
    <w:rsid w:val="00E62221"/>
    <w:rsid w:val="00E6236B"/>
    <w:rsid w:val="00E624EB"/>
    <w:rsid w:val="00E6339D"/>
    <w:rsid w:val="00E63416"/>
    <w:rsid w:val="00E63E0A"/>
    <w:rsid w:val="00E640DB"/>
    <w:rsid w:val="00E645C6"/>
    <w:rsid w:val="00E64AFC"/>
    <w:rsid w:val="00E64D99"/>
    <w:rsid w:val="00E6515F"/>
    <w:rsid w:val="00E6530D"/>
    <w:rsid w:val="00E65A12"/>
    <w:rsid w:val="00E65DBC"/>
    <w:rsid w:val="00E65E93"/>
    <w:rsid w:val="00E66326"/>
    <w:rsid w:val="00E665B0"/>
    <w:rsid w:val="00E66A09"/>
    <w:rsid w:val="00E66D74"/>
    <w:rsid w:val="00E66F5C"/>
    <w:rsid w:val="00E670A3"/>
    <w:rsid w:val="00E67345"/>
    <w:rsid w:val="00E6772A"/>
    <w:rsid w:val="00E706AF"/>
    <w:rsid w:val="00E7089C"/>
    <w:rsid w:val="00E70B31"/>
    <w:rsid w:val="00E71C86"/>
    <w:rsid w:val="00E71CF5"/>
    <w:rsid w:val="00E71FBA"/>
    <w:rsid w:val="00E7334A"/>
    <w:rsid w:val="00E7388B"/>
    <w:rsid w:val="00E74ABB"/>
    <w:rsid w:val="00E74AD9"/>
    <w:rsid w:val="00E74BD5"/>
    <w:rsid w:val="00E7518C"/>
    <w:rsid w:val="00E75B71"/>
    <w:rsid w:val="00E76AC7"/>
    <w:rsid w:val="00E76BA2"/>
    <w:rsid w:val="00E7759E"/>
    <w:rsid w:val="00E77715"/>
    <w:rsid w:val="00E77D9C"/>
    <w:rsid w:val="00E801F1"/>
    <w:rsid w:val="00E805D3"/>
    <w:rsid w:val="00E80882"/>
    <w:rsid w:val="00E8088D"/>
    <w:rsid w:val="00E80C96"/>
    <w:rsid w:val="00E80DEA"/>
    <w:rsid w:val="00E8130C"/>
    <w:rsid w:val="00E813A6"/>
    <w:rsid w:val="00E81411"/>
    <w:rsid w:val="00E8143E"/>
    <w:rsid w:val="00E814BF"/>
    <w:rsid w:val="00E81ED9"/>
    <w:rsid w:val="00E8304E"/>
    <w:rsid w:val="00E83370"/>
    <w:rsid w:val="00E83FBE"/>
    <w:rsid w:val="00E841CD"/>
    <w:rsid w:val="00E84299"/>
    <w:rsid w:val="00E844A6"/>
    <w:rsid w:val="00E8486D"/>
    <w:rsid w:val="00E84B80"/>
    <w:rsid w:val="00E84EF6"/>
    <w:rsid w:val="00E85C72"/>
    <w:rsid w:val="00E861EF"/>
    <w:rsid w:val="00E86952"/>
    <w:rsid w:val="00E86AA5"/>
    <w:rsid w:val="00E87118"/>
    <w:rsid w:val="00E8728E"/>
    <w:rsid w:val="00E875DB"/>
    <w:rsid w:val="00E87D3B"/>
    <w:rsid w:val="00E9004E"/>
    <w:rsid w:val="00E9041D"/>
    <w:rsid w:val="00E9043C"/>
    <w:rsid w:val="00E90637"/>
    <w:rsid w:val="00E90F1A"/>
    <w:rsid w:val="00E917E1"/>
    <w:rsid w:val="00E91C27"/>
    <w:rsid w:val="00E9204E"/>
    <w:rsid w:val="00E920A3"/>
    <w:rsid w:val="00E92FBB"/>
    <w:rsid w:val="00E934DE"/>
    <w:rsid w:val="00E937E8"/>
    <w:rsid w:val="00E93D71"/>
    <w:rsid w:val="00E945FB"/>
    <w:rsid w:val="00E94AC2"/>
    <w:rsid w:val="00E94EBC"/>
    <w:rsid w:val="00E95055"/>
    <w:rsid w:val="00E950B8"/>
    <w:rsid w:val="00E951C2"/>
    <w:rsid w:val="00E95240"/>
    <w:rsid w:val="00E95418"/>
    <w:rsid w:val="00E958B5"/>
    <w:rsid w:val="00E9593F"/>
    <w:rsid w:val="00E95C1D"/>
    <w:rsid w:val="00E95D98"/>
    <w:rsid w:val="00E95DB0"/>
    <w:rsid w:val="00E96847"/>
    <w:rsid w:val="00E971A0"/>
    <w:rsid w:val="00E97E31"/>
    <w:rsid w:val="00EA0CF5"/>
    <w:rsid w:val="00EA11FE"/>
    <w:rsid w:val="00EA17DC"/>
    <w:rsid w:val="00EA1845"/>
    <w:rsid w:val="00EA212A"/>
    <w:rsid w:val="00EA21CD"/>
    <w:rsid w:val="00EA2204"/>
    <w:rsid w:val="00EA25CB"/>
    <w:rsid w:val="00EA2F5F"/>
    <w:rsid w:val="00EA33F0"/>
    <w:rsid w:val="00EA3BE5"/>
    <w:rsid w:val="00EA408D"/>
    <w:rsid w:val="00EA4755"/>
    <w:rsid w:val="00EA4CCB"/>
    <w:rsid w:val="00EA5261"/>
    <w:rsid w:val="00EA5901"/>
    <w:rsid w:val="00EA5ABB"/>
    <w:rsid w:val="00EA5ACB"/>
    <w:rsid w:val="00EA6077"/>
    <w:rsid w:val="00EA6427"/>
    <w:rsid w:val="00EA66B0"/>
    <w:rsid w:val="00EA6735"/>
    <w:rsid w:val="00EA7285"/>
    <w:rsid w:val="00EA75EA"/>
    <w:rsid w:val="00EA7605"/>
    <w:rsid w:val="00EA76F9"/>
    <w:rsid w:val="00EA770F"/>
    <w:rsid w:val="00EB01C3"/>
    <w:rsid w:val="00EB0909"/>
    <w:rsid w:val="00EB0923"/>
    <w:rsid w:val="00EB0C4C"/>
    <w:rsid w:val="00EB0E5C"/>
    <w:rsid w:val="00EB11C5"/>
    <w:rsid w:val="00EB1B51"/>
    <w:rsid w:val="00EB1C5B"/>
    <w:rsid w:val="00EB1F22"/>
    <w:rsid w:val="00EB26BE"/>
    <w:rsid w:val="00EB2743"/>
    <w:rsid w:val="00EB2EB1"/>
    <w:rsid w:val="00EB2F93"/>
    <w:rsid w:val="00EB3492"/>
    <w:rsid w:val="00EB3897"/>
    <w:rsid w:val="00EB398D"/>
    <w:rsid w:val="00EB493C"/>
    <w:rsid w:val="00EB50D7"/>
    <w:rsid w:val="00EB5BA5"/>
    <w:rsid w:val="00EB61D1"/>
    <w:rsid w:val="00EB6323"/>
    <w:rsid w:val="00EB6DC2"/>
    <w:rsid w:val="00EB7683"/>
    <w:rsid w:val="00EB76D1"/>
    <w:rsid w:val="00EB7888"/>
    <w:rsid w:val="00EC0232"/>
    <w:rsid w:val="00EC049A"/>
    <w:rsid w:val="00EC07F5"/>
    <w:rsid w:val="00EC0EFB"/>
    <w:rsid w:val="00EC11C6"/>
    <w:rsid w:val="00EC1BE6"/>
    <w:rsid w:val="00EC35C1"/>
    <w:rsid w:val="00EC364D"/>
    <w:rsid w:val="00EC3670"/>
    <w:rsid w:val="00EC4453"/>
    <w:rsid w:val="00EC4525"/>
    <w:rsid w:val="00EC47A3"/>
    <w:rsid w:val="00EC4957"/>
    <w:rsid w:val="00EC4B2B"/>
    <w:rsid w:val="00EC4E60"/>
    <w:rsid w:val="00EC4FC1"/>
    <w:rsid w:val="00EC52BC"/>
    <w:rsid w:val="00EC5567"/>
    <w:rsid w:val="00EC5ED0"/>
    <w:rsid w:val="00EC65FD"/>
    <w:rsid w:val="00EC69C6"/>
    <w:rsid w:val="00EC6CE4"/>
    <w:rsid w:val="00EC6DDA"/>
    <w:rsid w:val="00EC7277"/>
    <w:rsid w:val="00EC7C40"/>
    <w:rsid w:val="00ED00F8"/>
    <w:rsid w:val="00ED0353"/>
    <w:rsid w:val="00ED0B0E"/>
    <w:rsid w:val="00ED0B5C"/>
    <w:rsid w:val="00ED10F1"/>
    <w:rsid w:val="00ED1125"/>
    <w:rsid w:val="00ED1A35"/>
    <w:rsid w:val="00ED23C3"/>
    <w:rsid w:val="00ED3DCB"/>
    <w:rsid w:val="00ED3F67"/>
    <w:rsid w:val="00ED4264"/>
    <w:rsid w:val="00ED499C"/>
    <w:rsid w:val="00ED4D98"/>
    <w:rsid w:val="00ED4DCF"/>
    <w:rsid w:val="00ED5009"/>
    <w:rsid w:val="00ED5737"/>
    <w:rsid w:val="00ED6A2C"/>
    <w:rsid w:val="00ED6AA3"/>
    <w:rsid w:val="00ED6AA9"/>
    <w:rsid w:val="00ED72F3"/>
    <w:rsid w:val="00ED7481"/>
    <w:rsid w:val="00ED7C80"/>
    <w:rsid w:val="00ED7E85"/>
    <w:rsid w:val="00EE0306"/>
    <w:rsid w:val="00EE06B5"/>
    <w:rsid w:val="00EE10F0"/>
    <w:rsid w:val="00EE140B"/>
    <w:rsid w:val="00EE1485"/>
    <w:rsid w:val="00EE19A5"/>
    <w:rsid w:val="00EE2808"/>
    <w:rsid w:val="00EE29D7"/>
    <w:rsid w:val="00EE3380"/>
    <w:rsid w:val="00EE3AF6"/>
    <w:rsid w:val="00EE3C31"/>
    <w:rsid w:val="00EE40E3"/>
    <w:rsid w:val="00EE46CF"/>
    <w:rsid w:val="00EE49BB"/>
    <w:rsid w:val="00EE4E1D"/>
    <w:rsid w:val="00EE4FF4"/>
    <w:rsid w:val="00EE5499"/>
    <w:rsid w:val="00EE5626"/>
    <w:rsid w:val="00EE57DD"/>
    <w:rsid w:val="00EE58E0"/>
    <w:rsid w:val="00EE6AE3"/>
    <w:rsid w:val="00EE6E49"/>
    <w:rsid w:val="00EE7655"/>
    <w:rsid w:val="00EE76CC"/>
    <w:rsid w:val="00EE7745"/>
    <w:rsid w:val="00EE787B"/>
    <w:rsid w:val="00EE7DF5"/>
    <w:rsid w:val="00EE7E54"/>
    <w:rsid w:val="00EE7E5D"/>
    <w:rsid w:val="00EE7F70"/>
    <w:rsid w:val="00EE7FC6"/>
    <w:rsid w:val="00EF07A4"/>
    <w:rsid w:val="00EF0E92"/>
    <w:rsid w:val="00EF13EE"/>
    <w:rsid w:val="00EF158A"/>
    <w:rsid w:val="00EF209A"/>
    <w:rsid w:val="00EF23DA"/>
    <w:rsid w:val="00EF25A9"/>
    <w:rsid w:val="00EF2653"/>
    <w:rsid w:val="00EF2C24"/>
    <w:rsid w:val="00EF38C4"/>
    <w:rsid w:val="00EF39C8"/>
    <w:rsid w:val="00EF3FA2"/>
    <w:rsid w:val="00EF49AE"/>
    <w:rsid w:val="00EF530E"/>
    <w:rsid w:val="00EF54CB"/>
    <w:rsid w:val="00EF5A76"/>
    <w:rsid w:val="00EF69A4"/>
    <w:rsid w:val="00EF6D22"/>
    <w:rsid w:val="00EF6DFD"/>
    <w:rsid w:val="00EF6E59"/>
    <w:rsid w:val="00EF7419"/>
    <w:rsid w:val="00EF7436"/>
    <w:rsid w:val="00EF7442"/>
    <w:rsid w:val="00EF7922"/>
    <w:rsid w:val="00EF7AF4"/>
    <w:rsid w:val="00F00B95"/>
    <w:rsid w:val="00F00D91"/>
    <w:rsid w:val="00F00DE4"/>
    <w:rsid w:val="00F00EE6"/>
    <w:rsid w:val="00F00F72"/>
    <w:rsid w:val="00F01ABA"/>
    <w:rsid w:val="00F02B2B"/>
    <w:rsid w:val="00F02BEE"/>
    <w:rsid w:val="00F030CA"/>
    <w:rsid w:val="00F03CB0"/>
    <w:rsid w:val="00F040A6"/>
    <w:rsid w:val="00F04524"/>
    <w:rsid w:val="00F04899"/>
    <w:rsid w:val="00F04B46"/>
    <w:rsid w:val="00F04FE6"/>
    <w:rsid w:val="00F05B60"/>
    <w:rsid w:val="00F06574"/>
    <w:rsid w:val="00F06FBC"/>
    <w:rsid w:val="00F06FFB"/>
    <w:rsid w:val="00F078EA"/>
    <w:rsid w:val="00F10086"/>
    <w:rsid w:val="00F11080"/>
    <w:rsid w:val="00F112CF"/>
    <w:rsid w:val="00F117C6"/>
    <w:rsid w:val="00F13033"/>
    <w:rsid w:val="00F130EC"/>
    <w:rsid w:val="00F13112"/>
    <w:rsid w:val="00F13AD5"/>
    <w:rsid w:val="00F13CCF"/>
    <w:rsid w:val="00F13D8F"/>
    <w:rsid w:val="00F14057"/>
    <w:rsid w:val="00F1435C"/>
    <w:rsid w:val="00F14380"/>
    <w:rsid w:val="00F14549"/>
    <w:rsid w:val="00F14CA1"/>
    <w:rsid w:val="00F151FF"/>
    <w:rsid w:val="00F1558E"/>
    <w:rsid w:val="00F15760"/>
    <w:rsid w:val="00F16684"/>
    <w:rsid w:val="00F16BFA"/>
    <w:rsid w:val="00F16F11"/>
    <w:rsid w:val="00F16FD9"/>
    <w:rsid w:val="00F17448"/>
    <w:rsid w:val="00F17778"/>
    <w:rsid w:val="00F17837"/>
    <w:rsid w:val="00F20631"/>
    <w:rsid w:val="00F20B9B"/>
    <w:rsid w:val="00F20F4E"/>
    <w:rsid w:val="00F211BC"/>
    <w:rsid w:val="00F21913"/>
    <w:rsid w:val="00F21AD1"/>
    <w:rsid w:val="00F21D6F"/>
    <w:rsid w:val="00F22333"/>
    <w:rsid w:val="00F22ACB"/>
    <w:rsid w:val="00F236A8"/>
    <w:rsid w:val="00F237F1"/>
    <w:rsid w:val="00F2380D"/>
    <w:rsid w:val="00F238D4"/>
    <w:rsid w:val="00F23ACF"/>
    <w:rsid w:val="00F23EE5"/>
    <w:rsid w:val="00F23EFB"/>
    <w:rsid w:val="00F242E3"/>
    <w:rsid w:val="00F2446C"/>
    <w:rsid w:val="00F244EE"/>
    <w:rsid w:val="00F24A3E"/>
    <w:rsid w:val="00F2562F"/>
    <w:rsid w:val="00F256B4"/>
    <w:rsid w:val="00F26B3E"/>
    <w:rsid w:val="00F27034"/>
    <w:rsid w:val="00F275C7"/>
    <w:rsid w:val="00F279E5"/>
    <w:rsid w:val="00F3035F"/>
    <w:rsid w:val="00F3067F"/>
    <w:rsid w:val="00F308EC"/>
    <w:rsid w:val="00F30D6E"/>
    <w:rsid w:val="00F318F7"/>
    <w:rsid w:val="00F319FC"/>
    <w:rsid w:val="00F31CCD"/>
    <w:rsid w:val="00F32715"/>
    <w:rsid w:val="00F32A93"/>
    <w:rsid w:val="00F32CCD"/>
    <w:rsid w:val="00F32D55"/>
    <w:rsid w:val="00F33442"/>
    <w:rsid w:val="00F33530"/>
    <w:rsid w:val="00F34C90"/>
    <w:rsid w:val="00F35E20"/>
    <w:rsid w:val="00F35F5F"/>
    <w:rsid w:val="00F36025"/>
    <w:rsid w:val="00F3616A"/>
    <w:rsid w:val="00F366E8"/>
    <w:rsid w:val="00F366F0"/>
    <w:rsid w:val="00F36EA2"/>
    <w:rsid w:val="00F371D0"/>
    <w:rsid w:val="00F3748F"/>
    <w:rsid w:val="00F40070"/>
    <w:rsid w:val="00F407E3"/>
    <w:rsid w:val="00F414D2"/>
    <w:rsid w:val="00F414ED"/>
    <w:rsid w:val="00F41D59"/>
    <w:rsid w:val="00F4212D"/>
    <w:rsid w:val="00F421F1"/>
    <w:rsid w:val="00F42874"/>
    <w:rsid w:val="00F4295A"/>
    <w:rsid w:val="00F43169"/>
    <w:rsid w:val="00F433D4"/>
    <w:rsid w:val="00F43519"/>
    <w:rsid w:val="00F437F3"/>
    <w:rsid w:val="00F43ACE"/>
    <w:rsid w:val="00F451CB"/>
    <w:rsid w:val="00F45211"/>
    <w:rsid w:val="00F4521F"/>
    <w:rsid w:val="00F456C0"/>
    <w:rsid w:val="00F45867"/>
    <w:rsid w:val="00F4598A"/>
    <w:rsid w:val="00F45EAD"/>
    <w:rsid w:val="00F45EEE"/>
    <w:rsid w:val="00F4647A"/>
    <w:rsid w:val="00F46774"/>
    <w:rsid w:val="00F46B64"/>
    <w:rsid w:val="00F46D50"/>
    <w:rsid w:val="00F476BC"/>
    <w:rsid w:val="00F47B1B"/>
    <w:rsid w:val="00F47E4F"/>
    <w:rsid w:val="00F50006"/>
    <w:rsid w:val="00F503B6"/>
    <w:rsid w:val="00F506D0"/>
    <w:rsid w:val="00F507F8"/>
    <w:rsid w:val="00F50ADC"/>
    <w:rsid w:val="00F50B99"/>
    <w:rsid w:val="00F50BC6"/>
    <w:rsid w:val="00F51821"/>
    <w:rsid w:val="00F518A8"/>
    <w:rsid w:val="00F51A99"/>
    <w:rsid w:val="00F51B93"/>
    <w:rsid w:val="00F51C1A"/>
    <w:rsid w:val="00F520E7"/>
    <w:rsid w:val="00F52138"/>
    <w:rsid w:val="00F52436"/>
    <w:rsid w:val="00F52CF2"/>
    <w:rsid w:val="00F5306B"/>
    <w:rsid w:val="00F5353F"/>
    <w:rsid w:val="00F53798"/>
    <w:rsid w:val="00F538CE"/>
    <w:rsid w:val="00F5425E"/>
    <w:rsid w:val="00F54533"/>
    <w:rsid w:val="00F54C69"/>
    <w:rsid w:val="00F54F9A"/>
    <w:rsid w:val="00F554B9"/>
    <w:rsid w:val="00F55D72"/>
    <w:rsid w:val="00F561D9"/>
    <w:rsid w:val="00F562C2"/>
    <w:rsid w:val="00F56432"/>
    <w:rsid w:val="00F56B23"/>
    <w:rsid w:val="00F56D52"/>
    <w:rsid w:val="00F570A6"/>
    <w:rsid w:val="00F573F1"/>
    <w:rsid w:val="00F57895"/>
    <w:rsid w:val="00F57B0C"/>
    <w:rsid w:val="00F6076C"/>
    <w:rsid w:val="00F60987"/>
    <w:rsid w:val="00F61CD2"/>
    <w:rsid w:val="00F6201C"/>
    <w:rsid w:val="00F62273"/>
    <w:rsid w:val="00F62992"/>
    <w:rsid w:val="00F629EE"/>
    <w:rsid w:val="00F62FD1"/>
    <w:rsid w:val="00F63199"/>
    <w:rsid w:val="00F637E3"/>
    <w:rsid w:val="00F6380C"/>
    <w:rsid w:val="00F63A94"/>
    <w:rsid w:val="00F640BD"/>
    <w:rsid w:val="00F651E1"/>
    <w:rsid w:val="00F651FE"/>
    <w:rsid w:val="00F65880"/>
    <w:rsid w:val="00F65CEB"/>
    <w:rsid w:val="00F65D51"/>
    <w:rsid w:val="00F6662F"/>
    <w:rsid w:val="00F66678"/>
    <w:rsid w:val="00F67104"/>
    <w:rsid w:val="00F67A77"/>
    <w:rsid w:val="00F7019F"/>
    <w:rsid w:val="00F70307"/>
    <w:rsid w:val="00F70382"/>
    <w:rsid w:val="00F711F6"/>
    <w:rsid w:val="00F71C91"/>
    <w:rsid w:val="00F71D0E"/>
    <w:rsid w:val="00F72039"/>
    <w:rsid w:val="00F72C21"/>
    <w:rsid w:val="00F7322F"/>
    <w:rsid w:val="00F73308"/>
    <w:rsid w:val="00F75120"/>
    <w:rsid w:val="00F755D4"/>
    <w:rsid w:val="00F759DB"/>
    <w:rsid w:val="00F75CB1"/>
    <w:rsid w:val="00F75DDC"/>
    <w:rsid w:val="00F75E3A"/>
    <w:rsid w:val="00F76201"/>
    <w:rsid w:val="00F76481"/>
    <w:rsid w:val="00F766D2"/>
    <w:rsid w:val="00F766F2"/>
    <w:rsid w:val="00F76F40"/>
    <w:rsid w:val="00F7711F"/>
    <w:rsid w:val="00F771CA"/>
    <w:rsid w:val="00F771CF"/>
    <w:rsid w:val="00F827F0"/>
    <w:rsid w:val="00F82E33"/>
    <w:rsid w:val="00F831B8"/>
    <w:rsid w:val="00F83D5D"/>
    <w:rsid w:val="00F842B9"/>
    <w:rsid w:val="00F847C7"/>
    <w:rsid w:val="00F8480A"/>
    <w:rsid w:val="00F84A5D"/>
    <w:rsid w:val="00F861BE"/>
    <w:rsid w:val="00F8636E"/>
    <w:rsid w:val="00F86712"/>
    <w:rsid w:val="00F8756E"/>
    <w:rsid w:val="00F875FF"/>
    <w:rsid w:val="00F90219"/>
    <w:rsid w:val="00F90313"/>
    <w:rsid w:val="00F90691"/>
    <w:rsid w:val="00F907AC"/>
    <w:rsid w:val="00F90918"/>
    <w:rsid w:val="00F90A24"/>
    <w:rsid w:val="00F90FF5"/>
    <w:rsid w:val="00F9126F"/>
    <w:rsid w:val="00F91F68"/>
    <w:rsid w:val="00F925F8"/>
    <w:rsid w:val="00F9324B"/>
    <w:rsid w:val="00F9339E"/>
    <w:rsid w:val="00F93808"/>
    <w:rsid w:val="00F93A56"/>
    <w:rsid w:val="00F93CB0"/>
    <w:rsid w:val="00F93F5E"/>
    <w:rsid w:val="00F94378"/>
    <w:rsid w:val="00F945A2"/>
    <w:rsid w:val="00F9471B"/>
    <w:rsid w:val="00F94CF8"/>
    <w:rsid w:val="00F94FB0"/>
    <w:rsid w:val="00F95717"/>
    <w:rsid w:val="00F957CE"/>
    <w:rsid w:val="00F95ADF"/>
    <w:rsid w:val="00F95E6A"/>
    <w:rsid w:val="00F970BA"/>
    <w:rsid w:val="00F97630"/>
    <w:rsid w:val="00F97730"/>
    <w:rsid w:val="00F97B8B"/>
    <w:rsid w:val="00FA0B8B"/>
    <w:rsid w:val="00FA1725"/>
    <w:rsid w:val="00FA1AE1"/>
    <w:rsid w:val="00FA1DE9"/>
    <w:rsid w:val="00FA1EE3"/>
    <w:rsid w:val="00FA1F0C"/>
    <w:rsid w:val="00FA1F34"/>
    <w:rsid w:val="00FA2111"/>
    <w:rsid w:val="00FA236A"/>
    <w:rsid w:val="00FA251E"/>
    <w:rsid w:val="00FA2C8E"/>
    <w:rsid w:val="00FA2F5C"/>
    <w:rsid w:val="00FA339A"/>
    <w:rsid w:val="00FA388F"/>
    <w:rsid w:val="00FA3C63"/>
    <w:rsid w:val="00FA3CDE"/>
    <w:rsid w:val="00FA4269"/>
    <w:rsid w:val="00FA46B9"/>
    <w:rsid w:val="00FA476C"/>
    <w:rsid w:val="00FA4FE7"/>
    <w:rsid w:val="00FA51B1"/>
    <w:rsid w:val="00FA6276"/>
    <w:rsid w:val="00FA63BA"/>
    <w:rsid w:val="00FA75DA"/>
    <w:rsid w:val="00FA7ACC"/>
    <w:rsid w:val="00FA7D07"/>
    <w:rsid w:val="00FB05EE"/>
    <w:rsid w:val="00FB0605"/>
    <w:rsid w:val="00FB0AF5"/>
    <w:rsid w:val="00FB1EB0"/>
    <w:rsid w:val="00FB260D"/>
    <w:rsid w:val="00FB3190"/>
    <w:rsid w:val="00FB3486"/>
    <w:rsid w:val="00FB3A37"/>
    <w:rsid w:val="00FB3D25"/>
    <w:rsid w:val="00FB41D5"/>
    <w:rsid w:val="00FB4975"/>
    <w:rsid w:val="00FB4D44"/>
    <w:rsid w:val="00FB520E"/>
    <w:rsid w:val="00FB5361"/>
    <w:rsid w:val="00FB5911"/>
    <w:rsid w:val="00FB5A7E"/>
    <w:rsid w:val="00FB66E4"/>
    <w:rsid w:val="00FB68D2"/>
    <w:rsid w:val="00FB6EEA"/>
    <w:rsid w:val="00FB7082"/>
    <w:rsid w:val="00FC0009"/>
    <w:rsid w:val="00FC06C5"/>
    <w:rsid w:val="00FC11D1"/>
    <w:rsid w:val="00FC18F8"/>
    <w:rsid w:val="00FC1DB5"/>
    <w:rsid w:val="00FC2132"/>
    <w:rsid w:val="00FC21F4"/>
    <w:rsid w:val="00FC3092"/>
    <w:rsid w:val="00FC329B"/>
    <w:rsid w:val="00FC3984"/>
    <w:rsid w:val="00FC3A8E"/>
    <w:rsid w:val="00FC3BA5"/>
    <w:rsid w:val="00FC4052"/>
    <w:rsid w:val="00FC4126"/>
    <w:rsid w:val="00FC41F0"/>
    <w:rsid w:val="00FC42B9"/>
    <w:rsid w:val="00FC4681"/>
    <w:rsid w:val="00FC557E"/>
    <w:rsid w:val="00FC5834"/>
    <w:rsid w:val="00FC5F6D"/>
    <w:rsid w:val="00FC6229"/>
    <w:rsid w:val="00FC6531"/>
    <w:rsid w:val="00FC666A"/>
    <w:rsid w:val="00FC66ED"/>
    <w:rsid w:val="00FC674B"/>
    <w:rsid w:val="00FC6830"/>
    <w:rsid w:val="00FC700D"/>
    <w:rsid w:val="00FC7067"/>
    <w:rsid w:val="00FC70D1"/>
    <w:rsid w:val="00FC7296"/>
    <w:rsid w:val="00FC7547"/>
    <w:rsid w:val="00FD04D0"/>
    <w:rsid w:val="00FD0C86"/>
    <w:rsid w:val="00FD10E5"/>
    <w:rsid w:val="00FD13DB"/>
    <w:rsid w:val="00FD15F9"/>
    <w:rsid w:val="00FD1C56"/>
    <w:rsid w:val="00FD1CF3"/>
    <w:rsid w:val="00FD1E32"/>
    <w:rsid w:val="00FD290B"/>
    <w:rsid w:val="00FD313E"/>
    <w:rsid w:val="00FD3749"/>
    <w:rsid w:val="00FD4284"/>
    <w:rsid w:val="00FD47BB"/>
    <w:rsid w:val="00FD47F0"/>
    <w:rsid w:val="00FD4A50"/>
    <w:rsid w:val="00FD4A84"/>
    <w:rsid w:val="00FD4B73"/>
    <w:rsid w:val="00FD4DB6"/>
    <w:rsid w:val="00FD531B"/>
    <w:rsid w:val="00FD54CE"/>
    <w:rsid w:val="00FD627B"/>
    <w:rsid w:val="00FD62A9"/>
    <w:rsid w:val="00FD6A22"/>
    <w:rsid w:val="00FD759E"/>
    <w:rsid w:val="00FD7896"/>
    <w:rsid w:val="00FE0971"/>
    <w:rsid w:val="00FE10D3"/>
    <w:rsid w:val="00FE136F"/>
    <w:rsid w:val="00FE276D"/>
    <w:rsid w:val="00FE2937"/>
    <w:rsid w:val="00FE2A07"/>
    <w:rsid w:val="00FE2CE2"/>
    <w:rsid w:val="00FE354A"/>
    <w:rsid w:val="00FE360E"/>
    <w:rsid w:val="00FE36AA"/>
    <w:rsid w:val="00FE3854"/>
    <w:rsid w:val="00FE3913"/>
    <w:rsid w:val="00FE4804"/>
    <w:rsid w:val="00FE4BCF"/>
    <w:rsid w:val="00FE50B0"/>
    <w:rsid w:val="00FE566D"/>
    <w:rsid w:val="00FE5D35"/>
    <w:rsid w:val="00FE5D43"/>
    <w:rsid w:val="00FE60D6"/>
    <w:rsid w:val="00FE6F17"/>
    <w:rsid w:val="00FE7726"/>
    <w:rsid w:val="00FE7776"/>
    <w:rsid w:val="00FE7973"/>
    <w:rsid w:val="00FF0126"/>
    <w:rsid w:val="00FF0463"/>
    <w:rsid w:val="00FF081C"/>
    <w:rsid w:val="00FF0A95"/>
    <w:rsid w:val="00FF0C79"/>
    <w:rsid w:val="00FF0FBC"/>
    <w:rsid w:val="00FF168E"/>
    <w:rsid w:val="00FF1718"/>
    <w:rsid w:val="00FF1857"/>
    <w:rsid w:val="00FF3AE3"/>
    <w:rsid w:val="00FF3DB2"/>
    <w:rsid w:val="00FF404D"/>
    <w:rsid w:val="00FF45D3"/>
    <w:rsid w:val="00FF515B"/>
    <w:rsid w:val="00FF541D"/>
    <w:rsid w:val="00FF54EF"/>
    <w:rsid w:val="00FF559E"/>
    <w:rsid w:val="00FF5960"/>
    <w:rsid w:val="00FF5F98"/>
    <w:rsid w:val="00FF5FFE"/>
    <w:rsid w:val="00FF60EB"/>
    <w:rsid w:val="00FF6676"/>
    <w:rsid w:val="00FF6999"/>
    <w:rsid w:val="00FF7158"/>
    <w:rsid w:val="00FF7559"/>
    <w:rsid w:val="00FF7C7B"/>
    <w:rsid w:val="04F7E887"/>
    <w:rsid w:val="1E4EA0B2"/>
    <w:rsid w:val="23F4BEE5"/>
    <w:rsid w:val="269CB04D"/>
    <w:rsid w:val="29368222"/>
    <w:rsid w:val="29FEBEDB"/>
    <w:rsid w:val="2F822AF2"/>
    <w:rsid w:val="31413584"/>
    <w:rsid w:val="40ABD1B5"/>
    <w:rsid w:val="5427F6C4"/>
    <w:rsid w:val="5FA45D65"/>
    <w:rsid w:val="643AAA28"/>
    <w:rsid w:val="6D7F08CA"/>
    <w:rsid w:val="73093F61"/>
    <w:rsid w:val="7F50D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2DC8D"/>
  <w15:docId w15:val="{4D95191C-9387-4A65-AB65-F0586BC7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2C88"/>
  </w:style>
  <w:style w:type="paragraph" w:styleId="Heading1">
    <w:name w:val="heading 1"/>
    <w:basedOn w:val="Normal"/>
    <w:next w:val="Normal"/>
    <w:link w:val="Heading1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0"/>
    </w:pPr>
    <w:rPr>
      <w:rFonts w:ascii="Courier" w:hAnsi="Courier"/>
      <w:b/>
      <w:snapToGrid w:val="0"/>
      <w:sz w:val="36"/>
    </w:rPr>
  </w:style>
  <w:style w:type="paragraph" w:styleId="Heading2">
    <w:name w:val="heading 2"/>
    <w:basedOn w:val="Normal"/>
    <w:next w:val="Normal"/>
    <w:link w:val="Heading2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CD3415"/>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720"/>
      <w:outlineLvl w:val="2"/>
    </w:pPr>
    <w:rPr>
      <w:rFonts w:ascii="Courier" w:hAnsi="Courier"/>
      <w:snapToGrid w:val="0"/>
      <w:sz w:val="24"/>
    </w:rPr>
  </w:style>
  <w:style w:type="paragraph" w:styleId="Heading4">
    <w:name w:val="heading 4"/>
    <w:basedOn w:val="Normal"/>
    <w:link w:val="Heading4Char"/>
    <w:qFormat/>
    <w:rsid w:val="00CD3415"/>
    <w:pPr>
      <w:spacing w:before="100" w:beforeAutospacing="1" w:after="100" w:afterAutospacing="1"/>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CD3415"/>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ind w:left="1296"/>
      <w:outlineLvl w:val="4"/>
    </w:pPr>
    <w:rPr>
      <w:rFonts w:ascii="Franklin Gothic Medium" w:hAnsi="Franklin Gothic Medium"/>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15"/>
    <w:rPr>
      <w:rFonts w:ascii="Courier" w:hAnsi="Courier"/>
      <w:b/>
      <w:snapToGrid w:val="0"/>
      <w:sz w:val="36"/>
    </w:rPr>
  </w:style>
  <w:style w:type="character" w:customStyle="1" w:styleId="Heading2Char">
    <w:name w:val="Heading 2 Char"/>
    <w:basedOn w:val="DefaultParagraphFont"/>
    <w:link w:val="Heading2"/>
    <w:uiPriority w:val="9"/>
    <w:rsid w:val="00CD3415"/>
    <w:rPr>
      <w:rFonts w:ascii="Franklin Gothic Medium" w:hAnsi="Franklin Gothic Medium"/>
      <w:snapToGrid w:val="0"/>
      <w:sz w:val="24"/>
    </w:rPr>
  </w:style>
  <w:style w:type="character" w:customStyle="1" w:styleId="Heading3Char">
    <w:name w:val="Heading 3 Char"/>
    <w:basedOn w:val="DefaultParagraphFont"/>
    <w:link w:val="Heading3"/>
    <w:uiPriority w:val="9"/>
    <w:rsid w:val="00CD3415"/>
    <w:rPr>
      <w:rFonts w:ascii="Courier" w:hAnsi="Courier"/>
      <w:snapToGrid w:val="0"/>
      <w:sz w:val="24"/>
    </w:rPr>
  </w:style>
  <w:style w:type="character" w:customStyle="1" w:styleId="Heading4Char">
    <w:name w:val="Heading 4 Char"/>
    <w:basedOn w:val="DefaultParagraphFont"/>
    <w:link w:val="Heading4"/>
    <w:rsid w:val="00CD3415"/>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CD3415"/>
    <w:rPr>
      <w:rFonts w:ascii="Franklin Gothic Medium" w:hAnsi="Franklin Gothic Medium"/>
      <w:snapToGrid w:val="0"/>
      <w:sz w:val="24"/>
    </w:rPr>
  </w:style>
  <w:style w:type="character" w:styleId="Emphasis">
    <w:name w:val="Emphasis"/>
    <w:basedOn w:val="DefaultParagraphFont"/>
    <w:uiPriority w:val="20"/>
    <w:qFormat/>
    <w:rsid w:val="00CD3415"/>
    <w:rPr>
      <w:i/>
    </w:rPr>
  </w:style>
  <w:style w:type="character" w:styleId="Hyperlink">
    <w:name w:val="Hyperlink"/>
    <w:basedOn w:val="DefaultParagraphFont"/>
    <w:uiPriority w:val="99"/>
    <w:rsid w:val="00BD0A79"/>
    <w:rPr>
      <w:color w:val="0000FF" w:themeColor="hyperlink"/>
      <w:u w:val="single"/>
    </w:rPr>
  </w:style>
  <w:style w:type="paragraph" w:styleId="Header">
    <w:name w:val="header"/>
    <w:basedOn w:val="Normal"/>
    <w:link w:val="HeaderChar"/>
    <w:rsid w:val="00BD0A79"/>
    <w:pPr>
      <w:tabs>
        <w:tab w:val="center" w:pos="4680"/>
        <w:tab w:val="right" w:pos="9360"/>
      </w:tabs>
    </w:pPr>
  </w:style>
  <w:style w:type="character" w:customStyle="1" w:styleId="HeaderChar">
    <w:name w:val="Header Char"/>
    <w:basedOn w:val="DefaultParagraphFont"/>
    <w:link w:val="Header"/>
    <w:rsid w:val="00BD0A79"/>
  </w:style>
  <w:style w:type="paragraph" w:styleId="Footer">
    <w:name w:val="footer"/>
    <w:basedOn w:val="Normal"/>
    <w:link w:val="FooterChar"/>
    <w:uiPriority w:val="99"/>
    <w:rsid w:val="00BD0A79"/>
    <w:pPr>
      <w:tabs>
        <w:tab w:val="center" w:pos="4680"/>
        <w:tab w:val="right" w:pos="9360"/>
      </w:tabs>
    </w:pPr>
  </w:style>
  <w:style w:type="character" w:customStyle="1" w:styleId="FooterChar">
    <w:name w:val="Footer Char"/>
    <w:basedOn w:val="DefaultParagraphFont"/>
    <w:link w:val="Footer"/>
    <w:uiPriority w:val="99"/>
    <w:rsid w:val="00BD0A79"/>
  </w:style>
  <w:style w:type="paragraph" w:styleId="NormalWeb">
    <w:name w:val="Normal (Web)"/>
    <w:basedOn w:val="Normal"/>
    <w:rsid w:val="00E27A77"/>
    <w:rPr>
      <w:sz w:val="24"/>
      <w:szCs w:val="24"/>
    </w:rPr>
  </w:style>
  <w:style w:type="character" w:styleId="FollowedHyperlink">
    <w:name w:val="FollowedHyperlink"/>
    <w:basedOn w:val="DefaultParagraphFont"/>
    <w:uiPriority w:val="99"/>
    <w:unhideWhenUsed/>
    <w:rsid w:val="00063B41"/>
    <w:rPr>
      <w:color w:val="9999CC"/>
      <w:u w:val="single"/>
    </w:rPr>
  </w:style>
  <w:style w:type="character" w:styleId="HTMLCode">
    <w:name w:val="HTML Code"/>
    <w:basedOn w:val="DefaultParagraphFont"/>
    <w:uiPriority w:val="99"/>
    <w:unhideWhenUsed/>
    <w:rsid w:val="00063B41"/>
    <w:rPr>
      <w:rFonts w:ascii="Courier New" w:eastAsia="Times New Roman" w:hAnsi="Courier New" w:cs="Courier New"/>
      <w:sz w:val="20"/>
      <w:szCs w:val="20"/>
    </w:rPr>
  </w:style>
  <w:style w:type="paragraph" w:customStyle="1" w:styleId="pdefault">
    <w:name w:val="pdefault"/>
    <w:basedOn w:val="Normal"/>
    <w:rsid w:val="00063B41"/>
    <w:pPr>
      <w:spacing w:line="288" w:lineRule="auto"/>
      <w:ind w:firstLine="240"/>
    </w:pPr>
    <w:rPr>
      <w:color w:val="000000"/>
      <w:sz w:val="24"/>
      <w:szCs w:val="24"/>
    </w:rPr>
  </w:style>
  <w:style w:type="paragraph" w:customStyle="1" w:styleId="pbody">
    <w:name w:val="pbody"/>
    <w:basedOn w:val="Normal"/>
    <w:rsid w:val="00063B41"/>
    <w:pPr>
      <w:spacing w:line="288" w:lineRule="auto"/>
      <w:ind w:firstLine="240"/>
    </w:pPr>
    <w:rPr>
      <w:color w:val="000000"/>
      <w:sz w:val="24"/>
      <w:szCs w:val="24"/>
    </w:rPr>
  </w:style>
  <w:style w:type="paragraph" w:customStyle="1" w:styleId="pbodyalt">
    <w:name w:val="pbodyalt"/>
    <w:basedOn w:val="Normal"/>
    <w:rsid w:val="00063B41"/>
    <w:pPr>
      <w:spacing w:before="240" w:after="240" w:line="288" w:lineRule="auto"/>
      <w:ind w:left="240" w:right="240" w:firstLine="240"/>
    </w:pPr>
    <w:rPr>
      <w:color w:val="000000"/>
      <w:sz w:val="24"/>
      <w:szCs w:val="24"/>
    </w:rPr>
  </w:style>
  <w:style w:type="paragraph" w:customStyle="1" w:styleId="pbodyaltctr">
    <w:name w:val="pbodyaltctr"/>
    <w:basedOn w:val="Normal"/>
    <w:rsid w:val="00063B41"/>
    <w:pPr>
      <w:spacing w:before="240" w:after="240" w:line="288" w:lineRule="auto"/>
      <w:ind w:left="240" w:right="240"/>
      <w:jc w:val="center"/>
    </w:pPr>
    <w:rPr>
      <w:color w:val="000000"/>
      <w:sz w:val="24"/>
      <w:szCs w:val="24"/>
    </w:rPr>
  </w:style>
  <w:style w:type="paragraph" w:customStyle="1" w:styleId="pbodyaltctrallcaps">
    <w:name w:val="pbodyaltctrallcaps"/>
    <w:basedOn w:val="Normal"/>
    <w:rsid w:val="00063B41"/>
    <w:pPr>
      <w:spacing w:before="240" w:after="240" w:line="288" w:lineRule="auto"/>
      <w:ind w:left="240" w:right="240"/>
      <w:jc w:val="center"/>
    </w:pPr>
    <w:rPr>
      <w:caps/>
      <w:color w:val="000000"/>
      <w:sz w:val="24"/>
      <w:szCs w:val="24"/>
    </w:rPr>
  </w:style>
  <w:style w:type="paragraph" w:customStyle="1" w:styleId="pbodyaltctrallcapsbold">
    <w:name w:val="pbodyaltctrallcapsbold"/>
    <w:basedOn w:val="Normal"/>
    <w:rsid w:val="00063B41"/>
    <w:pPr>
      <w:spacing w:before="240" w:after="240" w:line="288" w:lineRule="auto"/>
      <w:ind w:left="240" w:right="240"/>
      <w:jc w:val="center"/>
    </w:pPr>
    <w:rPr>
      <w:b/>
      <w:bCs/>
      <w:caps/>
      <w:color w:val="000000"/>
      <w:sz w:val="24"/>
      <w:szCs w:val="24"/>
    </w:rPr>
  </w:style>
  <w:style w:type="paragraph" w:customStyle="1" w:styleId="pbodyaltctrsmcaps">
    <w:name w:val="pbodyaltctrsmcaps"/>
    <w:basedOn w:val="Normal"/>
    <w:rsid w:val="00063B41"/>
    <w:pPr>
      <w:spacing w:before="240" w:after="240" w:line="288" w:lineRule="auto"/>
      <w:ind w:left="240" w:right="240"/>
      <w:jc w:val="center"/>
    </w:pPr>
    <w:rPr>
      <w:rFonts w:ascii="Arial" w:hAnsi="Arial" w:cs="Arial"/>
      <w:smallCaps/>
      <w:color w:val="000000"/>
      <w:sz w:val="24"/>
      <w:szCs w:val="24"/>
    </w:rPr>
  </w:style>
  <w:style w:type="paragraph" w:customStyle="1" w:styleId="pbodyalthanging">
    <w:name w:val="pbodyalthanging"/>
    <w:basedOn w:val="Normal"/>
    <w:rsid w:val="00063B41"/>
    <w:pPr>
      <w:spacing w:line="288" w:lineRule="auto"/>
      <w:ind w:left="480" w:right="240" w:hanging="240"/>
    </w:pPr>
    <w:rPr>
      <w:color w:val="000000"/>
      <w:sz w:val="24"/>
      <w:szCs w:val="24"/>
    </w:rPr>
  </w:style>
  <w:style w:type="paragraph" w:customStyle="1" w:styleId="pbodyaltlist1">
    <w:name w:val="pbodyaltlist1"/>
    <w:basedOn w:val="Normal"/>
    <w:rsid w:val="00063B41"/>
    <w:pPr>
      <w:spacing w:line="288" w:lineRule="auto"/>
      <w:ind w:left="240" w:right="240" w:firstLine="240"/>
    </w:pPr>
    <w:rPr>
      <w:color w:val="000000"/>
      <w:sz w:val="24"/>
      <w:szCs w:val="24"/>
    </w:rPr>
  </w:style>
  <w:style w:type="paragraph" w:customStyle="1" w:styleId="pbodyaltlist2">
    <w:name w:val="pbodyaltlist2"/>
    <w:basedOn w:val="Normal"/>
    <w:rsid w:val="00063B41"/>
    <w:pPr>
      <w:spacing w:line="288" w:lineRule="auto"/>
      <w:ind w:left="240" w:right="240" w:firstLine="480"/>
    </w:pPr>
    <w:rPr>
      <w:color w:val="000000"/>
      <w:sz w:val="24"/>
      <w:szCs w:val="24"/>
    </w:rPr>
  </w:style>
  <w:style w:type="paragraph" w:customStyle="1" w:styleId="pbodyaltlist3">
    <w:name w:val="pbodyaltlist3"/>
    <w:basedOn w:val="Normal"/>
    <w:rsid w:val="00063B41"/>
    <w:pPr>
      <w:spacing w:line="288" w:lineRule="auto"/>
      <w:ind w:left="240" w:right="240" w:firstLine="720"/>
    </w:pPr>
    <w:rPr>
      <w:color w:val="000000"/>
      <w:sz w:val="24"/>
      <w:szCs w:val="24"/>
    </w:rPr>
  </w:style>
  <w:style w:type="paragraph" w:customStyle="1" w:styleId="pbodyaltlist4">
    <w:name w:val="pbodyaltlist4"/>
    <w:basedOn w:val="Normal"/>
    <w:rsid w:val="00063B41"/>
    <w:pPr>
      <w:spacing w:line="288" w:lineRule="auto"/>
      <w:ind w:left="240" w:right="240" w:firstLine="960"/>
    </w:pPr>
    <w:rPr>
      <w:color w:val="000000"/>
      <w:sz w:val="24"/>
      <w:szCs w:val="24"/>
    </w:rPr>
  </w:style>
  <w:style w:type="paragraph" w:customStyle="1" w:styleId="pbodyaltnoindent">
    <w:name w:val="pbodyaltnoindent"/>
    <w:basedOn w:val="Normal"/>
    <w:rsid w:val="00063B41"/>
    <w:pPr>
      <w:spacing w:before="240" w:after="240" w:line="288" w:lineRule="auto"/>
      <w:ind w:left="240" w:right="240"/>
    </w:pPr>
    <w:rPr>
      <w:color w:val="000000"/>
      <w:sz w:val="24"/>
      <w:szCs w:val="24"/>
    </w:rPr>
  </w:style>
  <w:style w:type="paragraph" w:customStyle="1" w:styleId="pbodyaltright">
    <w:name w:val="pbodyaltright"/>
    <w:basedOn w:val="Normal"/>
    <w:rsid w:val="00063B41"/>
    <w:pPr>
      <w:spacing w:before="240" w:after="240" w:line="288" w:lineRule="auto"/>
      <w:ind w:left="240" w:right="240"/>
      <w:jc w:val="right"/>
    </w:pPr>
    <w:rPr>
      <w:color w:val="000000"/>
      <w:sz w:val="24"/>
      <w:szCs w:val="24"/>
    </w:rPr>
  </w:style>
  <w:style w:type="paragraph" w:customStyle="1" w:styleId="pbodyblock1">
    <w:name w:val="pbodyblock1"/>
    <w:basedOn w:val="Normal"/>
    <w:rsid w:val="00063B41"/>
    <w:pPr>
      <w:spacing w:before="240" w:after="240" w:line="288" w:lineRule="auto"/>
      <w:ind w:left="240" w:right="240"/>
    </w:pPr>
    <w:rPr>
      <w:color w:val="000000"/>
      <w:sz w:val="24"/>
      <w:szCs w:val="24"/>
    </w:rPr>
  </w:style>
  <w:style w:type="paragraph" w:customStyle="1" w:styleId="pbodyblock2">
    <w:name w:val="pbodyblock2"/>
    <w:basedOn w:val="Normal"/>
    <w:rsid w:val="00063B41"/>
    <w:pPr>
      <w:spacing w:before="240" w:after="240" w:line="288" w:lineRule="auto"/>
      <w:ind w:left="480" w:right="480"/>
    </w:pPr>
    <w:rPr>
      <w:color w:val="000000"/>
      <w:sz w:val="24"/>
      <w:szCs w:val="24"/>
    </w:rPr>
  </w:style>
  <w:style w:type="paragraph" w:customStyle="1" w:styleId="pbodyctr">
    <w:name w:val="pbodyctr"/>
    <w:basedOn w:val="Normal"/>
    <w:rsid w:val="00063B41"/>
    <w:pPr>
      <w:spacing w:before="240" w:after="240" w:line="288" w:lineRule="auto"/>
      <w:jc w:val="center"/>
    </w:pPr>
    <w:rPr>
      <w:color w:val="000000"/>
      <w:sz w:val="24"/>
      <w:szCs w:val="24"/>
    </w:rPr>
  </w:style>
  <w:style w:type="paragraph" w:customStyle="1" w:styleId="pbodyctrsmcaps">
    <w:name w:val="pbodyctrsmcaps"/>
    <w:basedOn w:val="Normal"/>
    <w:rsid w:val="00063B41"/>
    <w:pPr>
      <w:spacing w:before="240" w:after="240" w:line="288" w:lineRule="auto"/>
      <w:jc w:val="center"/>
    </w:pPr>
    <w:rPr>
      <w:rFonts w:ascii="Arial" w:hAnsi="Arial" w:cs="Arial"/>
      <w:smallCaps/>
      <w:color w:val="000000"/>
      <w:sz w:val="24"/>
      <w:szCs w:val="24"/>
    </w:rPr>
  </w:style>
  <w:style w:type="paragraph" w:customStyle="1" w:styleId="pbodyhanging1">
    <w:name w:val="pbodyhanging1"/>
    <w:basedOn w:val="Normal"/>
    <w:rsid w:val="00063B41"/>
    <w:pPr>
      <w:spacing w:line="288" w:lineRule="auto"/>
      <w:ind w:left="480" w:hanging="240"/>
    </w:pPr>
    <w:rPr>
      <w:color w:val="000000"/>
      <w:sz w:val="24"/>
      <w:szCs w:val="24"/>
    </w:rPr>
  </w:style>
  <w:style w:type="paragraph" w:customStyle="1" w:styleId="pbodyhanging2">
    <w:name w:val="pbodyhanging2"/>
    <w:basedOn w:val="Normal"/>
    <w:rsid w:val="00063B41"/>
    <w:pPr>
      <w:spacing w:line="288" w:lineRule="auto"/>
      <w:ind w:left="720" w:hanging="240"/>
    </w:pPr>
    <w:rPr>
      <w:color w:val="000000"/>
      <w:sz w:val="24"/>
      <w:szCs w:val="24"/>
    </w:rPr>
  </w:style>
  <w:style w:type="paragraph" w:customStyle="1" w:styleId="pcellbody">
    <w:name w:val="pcellbody"/>
    <w:basedOn w:val="Normal"/>
    <w:rsid w:val="00063B41"/>
    <w:pPr>
      <w:spacing w:line="288" w:lineRule="auto"/>
    </w:pPr>
    <w:rPr>
      <w:color w:val="000000"/>
      <w:sz w:val="24"/>
      <w:szCs w:val="24"/>
    </w:rPr>
  </w:style>
  <w:style w:type="paragraph" w:customStyle="1" w:styleId="pcellbodyctr">
    <w:name w:val="pcellbodyctr"/>
    <w:basedOn w:val="Normal"/>
    <w:rsid w:val="00063B41"/>
    <w:pPr>
      <w:spacing w:line="288" w:lineRule="auto"/>
      <w:jc w:val="center"/>
    </w:pPr>
    <w:rPr>
      <w:color w:val="000000"/>
      <w:sz w:val="24"/>
      <w:szCs w:val="24"/>
    </w:rPr>
  </w:style>
  <w:style w:type="paragraph" w:customStyle="1" w:styleId="pcellbodyctrsmcaps">
    <w:name w:val="pcellbodyctrsmcaps"/>
    <w:basedOn w:val="Normal"/>
    <w:rsid w:val="00063B41"/>
    <w:pPr>
      <w:spacing w:line="288" w:lineRule="auto"/>
      <w:jc w:val="center"/>
    </w:pPr>
    <w:rPr>
      <w:rFonts w:ascii="Arial" w:hAnsi="Arial" w:cs="Arial"/>
      <w:smallCaps/>
      <w:color w:val="000000"/>
      <w:sz w:val="24"/>
      <w:szCs w:val="24"/>
    </w:rPr>
  </w:style>
  <w:style w:type="paragraph" w:customStyle="1" w:styleId="pcellbodyindent">
    <w:name w:val="pcellbodyindent"/>
    <w:basedOn w:val="Normal"/>
    <w:rsid w:val="00063B41"/>
    <w:pPr>
      <w:spacing w:line="288" w:lineRule="auto"/>
      <w:ind w:left="240"/>
    </w:pPr>
    <w:rPr>
      <w:color w:val="000000"/>
      <w:sz w:val="24"/>
      <w:szCs w:val="24"/>
    </w:rPr>
  </w:style>
  <w:style w:type="paragraph" w:customStyle="1" w:styleId="pcellbodyindent2">
    <w:name w:val="pcellbodyindent2"/>
    <w:basedOn w:val="Normal"/>
    <w:rsid w:val="00063B41"/>
    <w:pPr>
      <w:spacing w:line="288" w:lineRule="auto"/>
      <w:ind w:left="480"/>
    </w:pPr>
    <w:rPr>
      <w:color w:val="000000"/>
      <w:sz w:val="24"/>
      <w:szCs w:val="24"/>
    </w:rPr>
  </w:style>
  <w:style w:type="paragraph" w:customStyle="1" w:styleId="pcellbodyright">
    <w:name w:val="pcellbodyright"/>
    <w:basedOn w:val="Normal"/>
    <w:rsid w:val="00063B41"/>
    <w:pPr>
      <w:spacing w:line="288" w:lineRule="auto"/>
      <w:jc w:val="right"/>
    </w:pPr>
    <w:rPr>
      <w:color w:val="000000"/>
      <w:sz w:val="24"/>
      <w:szCs w:val="24"/>
    </w:rPr>
  </w:style>
  <w:style w:type="paragraph" w:customStyle="1" w:styleId="pcellheading">
    <w:name w:val="pcellheading"/>
    <w:basedOn w:val="Normal"/>
    <w:rsid w:val="00063B41"/>
    <w:pPr>
      <w:spacing w:line="288" w:lineRule="auto"/>
    </w:pPr>
    <w:rPr>
      <w:b/>
      <w:bCs/>
      <w:color w:val="000000"/>
      <w:sz w:val="24"/>
      <w:szCs w:val="24"/>
    </w:rPr>
  </w:style>
  <w:style w:type="paragraph" w:customStyle="1" w:styleId="pcellheadingctr">
    <w:name w:val="pcellheadingctr"/>
    <w:basedOn w:val="Normal"/>
    <w:rsid w:val="00063B41"/>
    <w:pPr>
      <w:spacing w:line="288" w:lineRule="auto"/>
      <w:jc w:val="center"/>
    </w:pPr>
    <w:rPr>
      <w:b/>
      <w:bCs/>
      <w:color w:val="000000"/>
      <w:sz w:val="24"/>
      <w:szCs w:val="24"/>
    </w:rPr>
  </w:style>
  <w:style w:type="paragraph" w:customStyle="1" w:styleId="pcellheadingctrsmcaps">
    <w:name w:val="pcellheadingctrsmcaps"/>
    <w:basedOn w:val="Normal"/>
    <w:rsid w:val="00063B41"/>
    <w:pPr>
      <w:spacing w:line="288" w:lineRule="auto"/>
      <w:jc w:val="center"/>
    </w:pPr>
    <w:rPr>
      <w:rFonts w:ascii="Arial" w:hAnsi="Arial" w:cs="Arial"/>
      <w:b/>
      <w:bCs/>
      <w:smallCaps/>
      <w:color w:val="000000"/>
      <w:sz w:val="24"/>
      <w:szCs w:val="24"/>
    </w:rPr>
  </w:style>
  <w:style w:type="paragraph" w:customStyle="1" w:styleId="pcellheadingright">
    <w:name w:val="pcellheadingright"/>
    <w:basedOn w:val="Normal"/>
    <w:rsid w:val="00063B41"/>
    <w:pPr>
      <w:spacing w:line="288" w:lineRule="auto"/>
      <w:jc w:val="right"/>
    </w:pPr>
    <w:rPr>
      <w:b/>
      <w:bCs/>
      <w:color w:val="000000"/>
      <w:sz w:val="24"/>
      <w:szCs w:val="24"/>
    </w:rPr>
  </w:style>
  <w:style w:type="paragraph" w:customStyle="1" w:styleId="ph5bulleted">
    <w:name w:val="ph5bulleted"/>
    <w:basedOn w:val="Normal"/>
    <w:rsid w:val="00063B41"/>
    <w:pPr>
      <w:spacing w:line="288" w:lineRule="auto"/>
      <w:ind w:firstLine="480"/>
    </w:pPr>
    <w:rPr>
      <w:color w:val="000000"/>
      <w:sz w:val="24"/>
      <w:szCs w:val="24"/>
    </w:rPr>
  </w:style>
  <w:style w:type="paragraph" w:customStyle="1" w:styleId="ph6bulleted">
    <w:name w:val="ph6bulleted"/>
    <w:basedOn w:val="Normal"/>
    <w:rsid w:val="00063B41"/>
    <w:pPr>
      <w:spacing w:line="288" w:lineRule="auto"/>
      <w:ind w:firstLine="720"/>
    </w:pPr>
    <w:rPr>
      <w:color w:val="000000"/>
      <w:sz w:val="24"/>
      <w:szCs w:val="24"/>
    </w:rPr>
  </w:style>
  <w:style w:type="paragraph" w:customStyle="1" w:styleId="pindented1">
    <w:name w:val="pindented1"/>
    <w:basedOn w:val="Normal"/>
    <w:rsid w:val="00063B41"/>
    <w:pPr>
      <w:spacing w:line="288" w:lineRule="auto"/>
      <w:ind w:firstLine="480"/>
    </w:pPr>
    <w:rPr>
      <w:color w:val="000000"/>
      <w:sz w:val="24"/>
      <w:szCs w:val="24"/>
    </w:rPr>
  </w:style>
  <w:style w:type="paragraph" w:customStyle="1" w:styleId="pindented2">
    <w:name w:val="pindented2"/>
    <w:basedOn w:val="Normal"/>
    <w:rsid w:val="00063B41"/>
    <w:pPr>
      <w:spacing w:line="288" w:lineRule="auto"/>
      <w:ind w:firstLine="720"/>
    </w:pPr>
    <w:rPr>
      <w:color w:val="000000"/>
      <w:sz w:val="24"/>
      <w:szCs w:val="24"/>
    </w:rPr>
  </w:style>
  <w:style w:type="paragraph" w:customStyle="1" w:styleId="pindented3">
    <w:name w:val="pindented3"/>
    <w:basedOn w:val="Normal"/>
    <w:rsid w:val="00063B41"/>
    <w:pPr>
      <w:spacing w:line="288" w:lineRule="auto"/>
      <w:ind w:firstLine="960"/>
    </w:pPr>
    <w:rPr>
      <w:color w:val="000000"/>
      <w:sz w:val="24"/>
      <w:szCs w:val="24"/>
    </w:rPr>
  </w:style>
  <w:style w:type="paragraph" w:customStyle="1" w:styleId="pindented4">
    <w:name w:val="pindented4"/>
    <w:basedOn w:val="Normal"/>
    <w:rsid w:val="00063B41"/>
    <w:pPr>
      <w:spacing w:line="288" w:lineRule="auto"/>
      <w:ind w:firstLine="1200"/>
    </w:pPr>
    <w:rPr>
      <w:color w:val="000000"/>
      <w:sz w:val="24"/>
      <w:szCs w:val="24"/>
    </w:rPr>
  </w:style>
  <w:style w:type="paragraph" w:customStyle="1" w:styleId="pindented5">
    <w:name w:val="pindented5"/>
    <w:basedOn w:val="Normal"/>
    <w:rsid w:val="00063B41"/>
    <w:pPr>
      <w:spacing w:line="288" w:lineRule="auto"/>
      <w:ind w:firstLine="1440"/>
    </w:pPr>
    <w:rPr>
      <w:color w:val="000000"/>
      <w:sz w:val="24"/>
      <w:szCs w:val="24"/>
    </w:rPr>
  </w:style>
  <w:style w:type="paragraph" w:customStyle="1" w:styleId="ptoc2">
    <w:name w:val="ptoc2"/>
    <w:basedOn w:val="Normal"/>
    <w:rsid w:val="00063B41"/>
    <w:pPr>
      <w:spacing w:before="60" w:line="288" w:lineRule="auto"/>
      <w:ind w:left="480" w:hanging="240"/>
    </w:pPr>
    <w:rPr>
      <w:b/>
      <w:bCs/>
      <w:color w:val="000000"/>
      <w:sz w:val="24"/>
      <w:szCs w:val="24"/>
    </w:rPr>
  </w:style>
  <w:style w:type="paragraph" w:customStyle="1" w:styleId="ptoc3">
    <w:name w:val="ptoc3"/>
    <w:basedOn w:val="Normal"/>
    <w:rsid w:val="00063B41"/>
    <w:pPr>
      <w:spacing w:line="288" w:lineRule="auto"/>
      <w:ind w:left="720" w:hanging="240"/>
    </w:pPr>
    <w:rPr>
      <w:b/>
      <w:bCs/>
      <w:color w:val="000000"/>
      <w:sz w:val="24"/>
      <w:szCs w:val="24"/>
    </w:rPr>
  </w:style>
  <w:style w:type="paragraph" w:customStyle="1" w:styleId="ptoc4">
    <w:name w:val="ptoc4"/>
    <w:basedOn w:val="Normal"/>
    <w:rsid w:val="00063B41"/>
    <w:pPr>
      <w:spacing w:line="288" w:lineRule="auto"/>
      <w:ind w:left="960" w:hanging="240"/>
    </w:pPr>
    <w:rPr>
      <w:b/>
      <w:bCs/>
      <w:color w:val="000000"/>
      <w:sz w:val="24"/>
      <w:szCs w:val="24"/>
    </w:rPr>
  </w:style>
  <w:style w:type="paragraph" w:customStyle="1" w:styleId="ptoc5">
    <w:name w:val="ptoc5"/>
    <w:basedOn w:val="Normal"/>
    <w:rsid w:val="00063B41"/>
    <w:pPr>
      <w:spacing w:line="288" w:lineRule="auto"/>
      <w:ind w:left="1200" w:hanging="240"/>
    </w:pPr>
    <w:rPr>
      <w:b/>
      <w:bCs/>
      <w:color w:val="000000"/>
      <w:sz w:val="24"/>
      <w:szCs w:val="24"/>
    </w:rPr>
  </w:style>
  <w:style w:type="character" w:customStyle="1" w:styleId="footnote">
    <w:name w:val="footnote"/>
    <w:basedOn w:val="DefaultParagraphFont"/>
    <w:rsid w:val="00063B41"/>
    <w:rPr>
      <w:sz w:val="24"/>
      <w:szCs w:val="24"/>
      <w:vertAlign w:val="superscript"/>
    </w:rPr>
  </w:style>
  <w:style w:type="paragraph" w:styleId="BalloonText">
    <w:name w:val="Balloon Text"/>
    <w:basedOn w:val="Normal"/>
    <w:link w:val="BalloonTextChar"/>
    <w:semiHidden/>
    <w:unhideWhenUsed/>
    <w:rsid w:val="0008022C"/>
    <w:rPr>
      <w:rFonts w:ascii="Segoe UI" w:hAnsi="Segoe UI" w:cs="Segoe UI"/>
      <w:sz w:val="18"/>
      <w:szCs w:val="18"/>
    </w:rPr>
  </w:style>
  <w:style w:type="character" w:customStyle="1" w:styleId="BalloonTextChar">
    <w:name w:val="Balloon Text Char"/>
    <w:basedOn w:val="DefaultParagraphFont"/>
    <w:link w:val="BalloonText"/>
    <w:semiHidden/>
    <w:rsid w:val="0008022C"/>
    <w:rPr>
      <w:rFonts w:ascii="Segoe UI" w:hAnsi="Segoe UI" w:cs="Segoe UI"/>
      <w:sz w:val="18"/>
      <w:szCs w:val="18"/>
    </w:rPr>
  </w:style>
  <w:style w:type="paragraph" w:customStyle="1" w:styleId="msonormal0">
    <w:name w:val="msonormal"/>
    <w:basedOn w:val="Normal"/>
    <w:rsid w:val="007154D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4570">
      <w:bodyDiv w:val="1"/>
      <w:marLeft w:val="0"/>
      <w:marRight w:val="0"/>
      <w:marTop w:val="0"/>
      <w:marBottom w:val="0"/>
      <w:divBdr>
        <w:top w:val="none" w:sz="0" w:space="0" w:color="auto"/>
        <w:left w:val="none" w:sz="0" w:space="0" w:color="auto"/>
        <w:bottom w:val="none" w:sz="0" w:space="0" w:color="auto"/>
        <w:right w:val="none" w:sz="0" w:space="0" w:color="auto"/>
      </w:divBdr>
      <w:divsChild>
        <w:div w:id="1218393532">
          <w:marLeft w:val="0"/>
          <w:marRight w:val="0"/>
          <w:marTop w:val="0"/>
          <w:marBottom w:val="0"/>
          <w:divBdr>
            <w:top w:val="none" w:sz="0" w:space="0" w:color="auto"/>
            <w:left w:val="none" w:sz="0" w:space="0" w:color="auto"/>
            <w:bottom w:val="none" w:sz="0" w:space="0" w:color="auto"/>
            <w:right w:val="none" w:sz="0" w:space="0" w:color="auto"/>
          </w:divBdr>
          <w:divsChild>
            <w:div w:id="904991050">
              <w:marLeft w:val="0"/>
              <w:marRight w:val="0"/>
              <w:marTop w:val="0"/>
              <w:marBottom w:val="0"/>
              <w:divBdr>
                <w:top w:val="single" w:sz="24" w:space="30" w:color="EFF4F6"/>
                <w:left w:val="none" w:sz="0" w:space="0" w:color="auto"/>
                <w:bottom w:val="none" w:sz="0" w:space="0" w:color="auto"/>
                <w:right w:val="none" w:sz="0" w:space="0" w:color="auto"/>
              </w:divBdr>
              <w:divsChild>
                <w:div w:id="621108565">
                  <w:marLeft w:val="0"/>
                  <w:marRight w:val="0"/>
                  <w:marTop w:val="0"/>
                  <w:marBottom w:val="0"/>
                  <w:divBdr>
                    <w:top w:val="none" w:sz="0" w:space="0" w:color="auto"/>
                    <w:left w:val="none" w:sz="0" w:space="0" w:color="auto"/>
                    <w:bottom w:val="none" w:sz="0" w:space="0" w:color="auto"/>
                    <w:right w:val="none" w:sz="0" w:space="0" w:color="auto"/>
                  </w:divBdr>
                  <w:divsChild>
                    <w:div w:id="1979072257">
                      <w:marLeft w:val="0"/>
                      <w:marRight w:val="0"/>
                      <w:marTop w:val="0"/>
                      <w:marBottom w:val="0"/>
                      <w:divBdr>
                        <w:top w:val="none" w:sz="0" w:space="0" w:color="auto"/>
                        <w:left w:val="none" w:sz="0" w:space="0" w:color="auto"/>
                        <w:bottom w:val="none" w:sz="0" w:space="0" w:color="auto"/>
                        <w:right w:val="none" w:sz="0" w:space="0" w:color="auto"/>
                      </w:divBdr>
                      <w:divsChild>
                        <w:div w:id="817959737">
                          <w:marLeft w:val="0"/>
                          <w:marRight w:val="0"/>
                          <w:marTop w:val="0"/>
                          <w:marBottom w:val="0"/>
                          <w:divBdr>
                            <w:top w:val="none" w:sz="0" w:space="0" w:color="auto"/>
                            <w:left w:val="none" w:sz="0" w:space="0" w:color="auto"/>
                            <w:bottom w:val="none" w:sz="0" w:space="0" w:color="auto"/>
                            <w:right w:val="none" w:sz="0" w:space="0" w:color="auto"/>
                          </w:divBdr>
                          <w:divsChild>
                            <w:div w:id="854269755">
                              <w:marLeft w:val="0"/>
                              <w:marRight w:val="0"/>
                              <w:marTop w:val="0"/>
                              <w:marBottom w:val="0"/>
                              <w:divBdr>
                                <w:top w:val="none" w:sz="0" w:space="0" w:color="auto"/>
                                <w:left w:val="none" w:sz="0" w:space="0" w:color="auto"/>
                                <w:bottom w:val="none" w:sz="0" w:space="0" w:color="auto"/>
                                <w:right w:val="none" w:sz="0" w:space="0" w:color="auto"/>
                              </w:divBdr>
                              <w:divsChild>
                                <w:div w:id="1094782434">
                                  <w:marLeft w:val="0"/>
                                  <w:marRight w:val="0"/>
                                  <w:marTop w:val="0"/>
                                  <w:marBottom w:val="0"/>
                                  <w:divBdr>
                                    <w:top w:val="none" w:sz="0" w:space="0" w:color="auto"/>
                                    <w:left w:val="none" w:sz="0" w:space="0" w:color="auto"/>
                                    <w:bottom w:val="none" w:sz="0" w:space="0" w:color="auto"/>
                                    <w:right w:val="none" w:sz="0" w:space="0" w:color="auto"/>
                                  </w:divBdr>
                                  <w:divsChild>
                                    <w:div w:id="199973556">
                                      <w:marLeft w:val="0"/>
                                      <w:marRight w:val="0"/>
                                      <w:marTop w:val="0"/>
                                      <w:marBottom w:val="0"/>
                                      <w:divBdr>
                                        <w:top w:val="none" w:sz="0" w:space="0" w:color="auto"/>
                                        <w:left w:val="none" w:sz="0" w:space="0" w:color="auto"/>
                                        <w:bottom w:val="none" w:sz="0" w:space="0" w:color="auto"/>
                                        <w:right w:val="none" w:sz="0" w:space="0" w:color="auto"/>
                                      </w:divBdr>
                                      <w:divsChild>
                                        <w:div w:id="1196234367">
                                          <w:marLeft w:val="0"/>
                                          <w:marRight w:val="0"/>
                                          <w:marTop w:val="0"/>
                                          <w:marBottom w:val="0"/>
                                          <w:divBdr>
                                            <w:top w:val="none" w:sz="0" w:space="0" w:color="auto"/>
                                            <w:left w:val="none" w:sz="0" w:space="0" w:color="auto"/>
                                            <w:bottom w:val="none" w:sz="0" w:space="0" w:color="auto"/>
                                            <w:right w:val="none" w:sz="0" w:space="0" w:color="auto"/>
                                          </w:divBdr>
                                          <w:divsChild>
                                            <w:div w:id="1292202280">
                                              <w:marLeft w:val="0"/>
                                              <w:marRight w:val="0"/>
                                              <w:marTop w:val="0"/>
                                              <w:marBottom w:val="0"/>
                                              <w:divBdr>
                                                <w:top w:val="none" w:sz="0" w:space="0" w:color="auto"/>
                                                <w:left w:val="none" w:sz="0" w:space="0" w:color="auto"/>
                                                <w:bottom w:val="none" w:sz="0" w:space="0" w:color="auto"/>
                                                <w:right w:val="none" w:sz="0" w:space="0" w:color="auto"/>
                                              </w:divBdr>
                                              <w:divsChild>
                                                <w:div w:id="1870949042">
                                                  <w:marLeft w:val="0"/>
                                                  <w:marRight w:val="0"/>
                                                  <w:marTop w:val="0"/>
                                                  <w:marBottom w:val="0"/>
                                                  <w:divBdr>
                                                    <w:top w:val="none" w:sz="0" w:space="0" w:color="auto"/>
                                                    <w:left w:val="none" w:sz="0" w:space="0" w:color="auto"/>
                                                    <w:bottom w:val="none" w:sz="0" w:space="0" w:color="auto"/>
                                                    <w:right w:val="none" w:sz="0" w:space="0" w:color="auto"/>
                                                  </w:divBdr>
                                                  <w:divsChild>
                                                    <w:div w:id="299772026">
                                                      <w:marLeft w:val="0"/>
                                                      <w:marRight w:val="0"/>
                                                      <w:marTop w:val="0"/>
                                                      <w:marBottom w:val="0"/>
                                                      <w:divBdr>
                                                        <w:top w:val="none" w:sz="0" w:space="0" w:color="auto"/>
                                                        <w:left w:val="none" w:sz="0" w:space="0" w:color="auto"/>
                                                        <w:bottom w:val="none" w:sz="0" w:space="0" w:color="auto"/>
                                                        <w:right w:val="none" w:sz="0" w:space="0" w:color="auto"/>
                                                      </w:divBdr>
                                                      <w:divsChild>
                                                        <w:div w:id="7494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57651">
      <w:bodyDiv w:val="1"/>
      <w:marLeft w:val="0"/>
      <w:marRight w:val="0"/>
      <w:marTop w:val="0"/>
      <w:marBottom w:val="0"/>
      <w:divBdr>
        <w:top w:val="none" w:sz="0" w:space="0" w:color="auto"/>
        <w:left w:val="none" w:sz="0" w:space="0" w:color="auto"/>
        <w:bottom w:val="none" w:sz="0" w:space="0" w:color="auto"/>
        <w:right w:val="none" w:sz="0" w:space="0" w:color="auto"/>
      </w:divBdr>
    </w:div>
    <w:div w:id="72090572">
      <w:bodyDiv w:val="1"/>
      <w:marLeft w:val="0"/>
      <w:marRight w:val="0"/>
      <w:marTop w:val="0"/>
      <w:marBottom w:val="0"/>
      <w:divBdr>
        <w:top w:val="none" w:sz="0" w:space="0" w:color="auto"/>
        <w:left w:val="none" w:sz="0" w:space="0" w:color="auto"/>
        <w:bottom w:val="none" w:sz="0" w:space="0" w:color="auto"/>
        <w:right w:val="none" w:sz="0" w:space="0" w:color="auto"/>
      </w:divBdr>
    </w:div>
    <w:div w:id="94836445">
      <w:bodyDiv w:val="1"/>
      <w:marLeft w:val="0"/>
      <w:marRight w:val="0"/>
      <w:marTop w:val="0"/>
      <w:marBottom w:val="0"/>
      <w:divBdr>
        <w:top w:val="none" w:sz="0" w:space="0" w:color="auto"/>
        <w:left w:val="none" w:sz="0" w:space="0" w:color="auto"/>
        <w:bottom w:val="none" w:sz="0" w:space="0" w:color="auto"/>
        <w:right w:val="none" w:sz="0" w:space="0" w:color="auto"/>
      </w:divBdr>
    </w:div>
    <w:div w:id="96607872">
      <w:bodyDiv w:val="1"/>
      <w:marLeft w:val="0"/>
      <w:marRight w:val="0"/>
      <w:marTop w:val="0"/>
      <w:marBottom w:val="0"/>
      <w:divBdr>
        <w:top w:val="none" w:sz="0" w:space="0" w:color="auto"/>
        <w:left w:val="none" w:sz="0" w:space="0" w:color="auto"/>
        <w:bottom w:val="none" w:sz="0" w:space="0" w:color="auto"/>
        <w:right w:val="none" w:sz="0" w:space="0" w:color="auto"/>
      </w:divBdr>
      <w:divsChild>
        <w:div w:id="1104232626">
          <w:marLeft w:val="0"/>
          <w:marRight w:val="0"/>
          <w:marTop w:val="0"/>
          <w:marBottom w:val="0"/>
          <w:divBdr>
            <w:top w:val="none" w:sz="0" w:space="0" w:color="auto"/>
            <w:left w:val="none" w:sz="0" w:space="0" w:color="auto"/>
            <w:bottom w:val="none" w:sz="0" w:space="0" w:color="auto"/>
            <w:right w:val="none" w:sz="0" w:space="0" w:color="auto"/>
          </w:divBdr>
          <w:divsChild>
            <w:div w:id="1632511981">
              <w:marLeft w:val="0"/>
              <w:marRight w:val="0"/>
              <w:marTop w:val="0"/>
              <w:marBottom w:val="0"/>
              <w:divBdr>
                <w:top w:val="single" w:sz="24" w:space="30" w:color="EFF4F6"/>
                <w:left w:val="none" w:sz="0" w:space="0" w:color="auto"/>
                <w:bottom w:val="none" w:sz="0" w:space="0" w:color="auto"/>
                <w:right w:val="none" w:sz="0" w:space="0" w:color="auto"/>
              </w:divBdr>
              <w:divsChild>
                <w:div w:id="120416493">
                  <w:marLeft w:val="0"/>
                  <w:marRight w:val="0"/>
                  <w:marTop w:val="0"/>
                  <w:marBottom w:val="0"/>
                  <w:divBdr>
                    <w:top w:val="none" w:sz="0" w:space="0" w:color="auto"/>
                    <w:left w:val="none" w:sz="0" w:space="0" w:color="auto"/>
                    <w:bottom w:val="none" w:sz="0" w:space="0" w:color="auto"/>
                    <w:right w:val="none" w:sz="0" w:space="0" w:color="auto"/>
                  </w:divBdr>
                  <w:divsChild>
                    <w:div w:id="1510217139">
                      <w:marLeft w:val="0"/>
                      <w:marRight w:val="0"/>
                      <w:marTop w:val="0"/>
                      <w:marBottom w:val="0"/>
                      <w:divBdr>
                        <w:top w:val="none" w:sz="0" w:space="0" w:color="auto"/>
                        <w:left w:val="none" w:sz="0" w:space="0" w:color="auto"/>
                        <w:bottom w:val="none" w:sz="0" w:space="0" w:color="auto"/>
                        <w:right w:val="none" w:sz="0" w:space="0" w:color="auto"/>
                      </w:divBdr>
                      <w:divsChild>
                        <w:div w:id="169414509">
                          <w:marLeft w:val="0"/>
                          <w:marRight w:val="0"/>
                          <w:marTop w:val="0"/>
                          <w:marBottom w:val="0"/>
                          <w:divBdr>
                            <w:top w:val="none" w:sz="0" w:space="0" w:color="auto"/>
                            <w:left w:val="none" w:sz="0" w:space="0" w:color="auto"/>
                            <w:bottom w:val="none" w:sz="0" w:space="0" w:color="auto"/>
                            <w:right w:val="none" w:sz="0" w:space="0" w:color="auto"/>
                          </w:divBdr>
                          <w:divsChild>
                            <w:div w:id="26294076">
                              <w:marLeft w:val="0"/>
                              <w:marRight w:val="0"/>
                              <w:marTop w:val="0"/>
                              <w:marBottom w:val="0"/>
                              <w:divBdr>
                                <w:top w:val="none" w:sz="0" w:space="0" w:color="auto"/>
                                <w:left w:val="none" w:sz="0" w:space="0" w:color="auto"/>
                                <w:bottom w:val="none" w:sz="0" w:space="0" w:color="auto"/>
                                <w:right w:val="none" w:sz="0" w:space="0" w:color="auto"/>
                              </w:divBdr>
                              <w:divsChild>
                                <w:div w:id="1086537379">
                                  <w:marLeft w:val="0"/>
                                  <w:marRight w:val="0"/>
                                  <w:marTop w:val="0"/>
                                  <w:marBottom w:val="0"/>
                                  <w:divBdr>
                                    <w:top w:val="none" w:sz="0" w:space="0" w:color="auto"/>
                                    <w:left w:val="none" w:sz="0" w:space="0" w:color="auto"/>
                                    <w:bottom w:val="none" w:sz="0" w:space="0" w:color="auto"/>
                                    <w:right w:val="none" w:sz="0" w:space="0" w:color="auto"/>
                                  </w:divBdr>
                                  <w:divsChild>
                                    <w:div w:id="960499808">
                                      <w:marLeft w:val="0"/>
                                      <w:marRight w:val="0"/>
                                      <w:marTop w:val="0"/>
                                      <w:marBottom w:val="0"/>
                                      <w:divBdr>
                                        <w:top w:val="none" w:sz="0" w:space="0" w:color="auto"/>
                                        <w:left w:val="none" w:sz="0" w:space="0" w:color="auto"/>
                                        <w:bottom w:val="none" w:sz="0" w:space="0" w:color="auto"/>
                                        <w:right w:val="none" w:sz="0" w:space="0" w:color="auto"/>
                                      </w:divBdr>
                                      <w:divsChild>
                                        <w:div w:id="389041933">
                                          <w:marLeft w:val="0"/>
                                          <w:marRight w:val="0"/>
                                          <w:marTop w:val="0"/>
                                          <w:marBottom w:val="0"/>
                                          <w:divBdr>
                                            <w:top w:val="none" w:sz="0" w:space="0" w:color="auto"/>
                                            <w:left w:val="none" w:sz="0" w:space="0" w:color="auto"/>
                                            <w:bottom w:val="none" w:sz="0" w:space="0" w:color="auto"/>
                                            <w:right w:val="none" w:sz="0" w:space="0" w:color="auto"/>
                                          </w:divBdr>
                                          <w:divsChild>
                                            <w:div w:id="167139989">
                                              <w:marLeft w:val="0"/>
                                              <w:marRight w:val="0"/>
                                              <w:marTop w:val="0"/>
                                              <w:marBottom w:val="0"/>
                                              <w:divBdr>
                                                <w:top w:val="none" w:sz="0" w:space="0" w:color="auto"/>
                                                <w:left w:val="none" w:sz="0" w:space="0" w:color="auto"/>
                                                <w:bottom w:val="none" w:sz="0" w:space="0" w:color="auto"/>
                                                <w:right w:val="none" w:sz="0" w:space="0" w:color="auto"/>
                                              </w:divBdr>
                                              <w:divsChild>
                                                <w:div w:id="1224029732">
                                                  <w:marLeft w:val="0"/>
                                                  <w:marRight w:val="0"/>
                                                  <w:marTop w:val="0"/>
                                                  <w:marBottom w:val="0"/>
                                                  <w:divBdr>
                                                    <w:top w:val="none" w:sz="0" w:space="0" w:color="auto"/>
                                                    <w:left w:val="none" w:sz="0" w:space="0" w:color="auto"/>
                                                    <w:bottom w:val="none" w:sz="0" w:space="0" w:color="auto"/>
                                                    <w:right w:val="none" w:sz="0" w:space="0" w:color="auto"/>
                                                  </w:divBdr>
                                                  <w:divsChild>
                                                    <w:div w:id="1335380452">
                                                      <w:marLeft w:val="0"/>
                                                      <w:marRight w:val="0"/>
                                                      <w:marTop w:val="0"/>
                                                      <w:marBottom w:val="0"/>
                                                      <w:divBdr>
                                                        <w:top w:val="none" w:sz="0" w:space="0" w:color="auto"/>
                                                        <w:left w:val="none" w:sz="0" w:space="0" w:color="auto"/>
                                                        <w:bottom w:val="none" w:sz="0" w:space="0" w:color="auto"/>
                                                        <w:right w:val="none" w:sz="0" w:space="0" w:color="auto"/>
                                                      </w:divBdr>
                                                      <w:divsChild>
                                                        <w:div w:id="7201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12224">
      <w:bodyDiv w:val="1"/>
      <w:marLeft w:val="0"/>
      <w:marRight w:val="0"/>
      <w:marTop w:val="0"/>
      <w:marBottom w:val="0"/>
      <w:divBdr>
        <w:top w:val="none" w:sz="0" w:space="0" w:color="auto"/>
        <w:left w:val="none" w:sz="0" w:space="0" w:color="auto"/>
        <w:bottom w:val="none" w:sz="0" w:space="0" w:color="auto"/>
        <w:right w:val="none" w:sz="0" w:space="0" w:color="auto"/>
      </w:divBdr>
    </w:div>
    <w:div w:id="128130810">
      <w:bodyDiv w:val="1"/>
      <w:marLeft w:val="0"/>
      <w:marRight w:val="0"/>
      <w:marTop w:val="0"/>
      <w:marBottom w:val="0"/>
      <w:divBdr>
        <w:top w:val="none" w:sz="0" w:space="0" w:color="auto"/>
        <w:left w:val="none" w:sz="0" w:space="0" w:color="auto"/>
        <w:bottom w:val="none" w:sz="0" w:space="0" w:color="auto"/>
        <w:right w:val="none" w:sz="0" w:space="0" w:color="auto"/>
      </w:divBdr>
      <w:divsChild>
        <w:div w:id="1233006392">
          <w:marLeft w:val="0"/>
          <w:marRight w:val="0"/>
          <w:marTop w:val="0"/>
          <w:marBottom w:val="0"/>
          <w:divBdr>
            <w:top w:val="none" w:sz="0" w:space="0" w:color="auto"/>
            <w:left w:val="none" w:sz="0" w:space="0" w:color="auto"/>
            <w:bottom w:val="none" w:sz="0" w:space="0" w:color="auto"/>
            <w:right w:val="none" w:sz="0" w:space="0" w:color="auto"/>
          </w:divBdr>
          <w:divsChild>
            <w:div w:id="832989577">
              <w:marLeft w:val="0"/>
              <w:marRight w:val="0"/>
              <w:marTop w:val="0"/>
              <w:marBottom w:val="0"/>
              <w:divBdr>
                <w:top w:val="single" w:sz="24" w:space="30" w:color="EFF4F6"/>
                <w:left w:val="none" w:sz="0" w:space="0" w:color="auto"/>
                <w:bottom w:val="none" w:sz="0" w:space="0" w:color="auto"/>
                <w:right w:val="none" w:sz="0" w:space="0" w:color="auto"/>
              </w:divBdr>
              <w:divsChild>
                <w:div w:id="1457680423">
                  <w:marLeft w:val="0"/>
                  <w:marRight w:val="0"/>
                  <w:marTop w:val="0"/>
                  <w:marBottom w:val="0"/>
                  <w:divBdr>
                    <w:top w:val="none" w:sz="0" w:space="0" w:color="auto"/>
                    <w:left w:val="none" w:sz="0" w:space="0" w:color="auto"/>
                    <w:bottom w:val="none" w:sz="0" w:space="0" w:color="auto"/>
                    <w:right w:val="none" w:sz="0" w:space="0" w:color="auto"/>
                  </w:divBdr>
                  <w:divsChild>
                    <w:div w:id="1587417498">
                      <w:marLeft w:val="0"/>
                      <w:marRight w:val="0"/>
                      <w:marTop w:val="0"/>
                      <w:marBottom w:val="0"/>
                      <w:divBdr>
                        <w:top w:val="none" w:sz="0" w:space="0" w:color="auto"/>
                        <w:left w:val="none" w:sz="0" w:space="0" w:color="auto"/>
                        <w:bottom w:val="none" w:sz="0" w:space="0" w:color="auto"/>
                        <w:right w:val="none" w:sz="0" w:space="0" w:color="auto"/>
                      </w:divBdr>
                      <w:divsChild>
                        <w:div w:id="1608393906">
                          <w:marLeft w:val="0"/>
                          <w:marRight w:val="0"/>
                          <w:marTop w:val="0"/>
                          <w:marBottom w:val="0"/>
                          <w:divBdr>
                            <w:top w:val="none" w:sz="0" w:space="0" w:color="auto"/>
                            <w:left w:val="none" w:sz="0" w:space="0" w:color="auto"/>
                            <w:bottom w:val="none" w:sz="0" w:space="0" w:color="auto"/>
                            <w:right w:val="none" w:sz="0" w:space="0" w:color="auto"/>
                          </w:divBdr>
                          <w:divsChild>
                            <w:div w:id="1629897742">
                              <w:marLeft w:val="0"/>
                              <w:marRight w:val="0"/>
                              <w:marTop w:val="0"/>
                              <w:marBottom w:val="0"/>
                              <w:divBdr>
                                <w:top w:val="none" w:sz="0" w:space="0" w:color="auto"/>
                                <w:left w:val="none" w:sz="0" w:space="0" w:color="auto"/>
                                <w:bottom w:val="none" w:sz="0" w:space="0" w:color="auto"/>
                                <w:right w:val="none" w:sz="0" w:space="0" w:color="auto"/>
                              </w:divBdr>
                              <w:divsChild>
                                <w:div w:id="850067952">
                                  <w:marLeft w:val="0"/>
                                  <w:marRight w:val="0"/>
                                  <w:marTop w:val="0"/>
                                  <w:marBottom w:val="0"/>
                                  <w:divBdr>
                                    <w:top w:val="none" w:sz="0" w:space="0" w:color="auto"/>
                                    <w:left w:val="none" w:sz="0" w:space="0" w:color="auto"/>
                                    <w:bottom w:val="none" w:sz="0" w:space="0" w:color="auto"/>
                                    <w:right w:val="none" w:sz="0" w:space="0" w:color="auto"/>
                                  </w:divBdr>
                                  <w:divsChild>
                                    <w:div w:id="59718668">
                                      <w:marLeft w:val="0"/>
                                      <w:marRight w:val="0"/>
                                      <w:marTop w:val="0"/>
                                      <w:marBottom w:val="0"/>
                                      <w:divBdr>
                                        <w:top w:val="none" w:sz="0" w:space="0" w:color="auto"/>
                                        <w:left w:val="none" w:sz="0" w:space="0" w:color="auto"/>
                                        <w:bottom w:val="none" w:sz="0" w:space="0" w:color="auto"/>
                                        <w:right w:val="none" w:sz="0" w:space="0" w:color="auto"/>
                                      </w:divBdr>
                                      <w:divsChild>
                                        <w:div w:id="1477184733">
                                          <w:marLeft w:val="0"/>
                                          <w:marRight w:val="0"/>
                                          <w:marTop w:val="0"/>
                                          <w:marBottom w:val="0"/>
                                          <w:divBdr>
                                            <w:top w:val="none" w:sz="0" w:space="0" w:color="auto"/>
                                            <w:left w:val="none" w:sz="0" w:space="0" w:color="auto"/>
                                            <w:bottom w:val="none" w:sz="0" w:space="0" w:color="auto"/>
                                            <w:right w:val="none" w:sz="0" w:space="0" w:color="auto"/>
                                          </w:divBdr>
                                          <w:divsChild>
                                            <w:div w:id="1632244556">
                                              <w:marLeft w:val="0"/>
                                              <w:marRight w:val="0"/>
                                              <w:marTop w:val="0"/>
                                              <w:marBottom w:val="0"/>
                                              <w:divBdr>
                                                <w:top w:val="none" w:sz="0" w:space="0" w:color="auto"/>
                                                <w:left w:val="none" w:sz="0" w:space="0" w:color="auto"/>
                                                <w:bottom w:val="none" w:sz="0" w:space="0" w:color="auto"/>
                                                <w:right w:val="none" w:sz="0" w:space="0" w:color="auto"/>
                                              </w:divBdr>
                                              <w:divsChild>
                                                <w:div w:id="1788617966">
                                                  <w:marLeft w:val="0"/>
                                                  <w:marRight w:val="0"/>
                                                  <w:marTop w:val="0"/>
                                                  <w:marBottom w:val="0"/>
                                                  <w:divBdr>
                                                    <w:top w:val="none" w:sz="0" w:space="0" w:color="auto"/>
                                                    <w:left w:val="none" w:sz="0" w:space="0" w:color="auto"/>
                                                    <w:bottom w:val="none" w:sz="0" w:space="0" w:color="auto"/>
                                                    <w:right w:val="none" w:sz="0" w:space="0" w:color="auto"/>
                                                  </w:divBdr>
                                                  <w:divsChild>
                                                    <w:div w:id="1097289443">
                                                      <w:marLeft w:val="0"/>
                                                      <w:marRight w:val="0"/>
                                                      <w:marTop w:val="0"/>
                                                      <w:marBottom w:val="0"/>
                                                      <w:divBdr>
                                                        <w:top w:val="none" w:sz="0" w:space="0" w:color="auto"/>
                                                        <w:left w:val="none" w:sz="0" w:space="0" w:color="auto"/>
                                                        <w:bottom w:val="none" w:sz="0" w:space="0" w:color="auto"/>
                                                        <w:right w:val="none" w:sz="0" w:space="0" w:color="auto"/>
                                                      </w:divBdr>
                                                      <w:divsChild>
                                                        <w:div w:id="249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18351">
      <w:bodyDiv w:val="1"/>
      <w:marLeft w:val="0"/>
      <w:marRight w:val="0"/>
      <w:marTop w:val="0"/>
      <w:marBottom w:val="0"/>
      <w:divBdr>
        <w:top w:val="none" w:sz="0" w:space="0" w:color="auto"/>
        <w:left w:val="none" w:sz="0" w:space="0" w:color="auto"/>
        <w:bottom w:val="none" w:sz="0" w:space="0" w:color="auto"/>
        <w:right w:val="none" w:sz="0" w:space="0" w:color="auto"/>
      </w:divBdr>
      <w:divsChild>
        <w:div w:id="1486897514">
          <w:marLeft w:val="0"/>
          <w:marRight w:val="0"/>
          <w:marTop w:val="0"/>
          <w:marBottom w:val="0"/>
          <w:divBdr>
            <w:top w:val="none" w:sz="0" w:space="0" w:color="auto"/>
            <w:left w:val="none" w:sz="0" w:space="0" w:color="auto"/>
            <w:bottom w:val="none" w:sz="0" w:space="0" w:color="auto"/>
            <w:right w:val="none" w:sz="0" w:space="0" w:color="auto"/>
          </w:divBdr>
          <w:divsChild>
            <w:div w:id="1419520135">
              <w:marLeft w:val="0"/>
              <w:marRight w:val="0"/>
              <w:marTop w:val="0"/>
              <w:marBottom w:val="0"/>
              <w:divBdr>
                <w:top w:val="single" w:sz="24" w:space="30" w:color="EFF4F6"/>
                <w:left w:val="none" w:sz="0" w:space="0" w:color="auto"/>
                <w:bottom w:val="none" w:sz="0" w:space="0" w:color="auto"/>
                <w:right w:val="none" w:sz="0" w:space="0" w:color="auto"/>
              </w:divBdr>
              <w:divsChild>
                <w:div w:id="1680695195">
                  <w:marLeft w:val="0"/>
                  <w:marRight w:val="0"/>
                  <w:marTop w:val="0"/>
                  <w:marBottom w:val="0"/>
                  <w:divBdr>
                    <w:top w:val="none" w:sz="0" w:space="0" w:color="auto"/>
                    <w:left w:val="none" w:sz="0" w:space="0" w:color="auto"/>
                    <w:bottom w:val="none" w:sz="0" w:space="0" w:color="auto"/>
                    <w:right w:val="none" w:sz="0" w:space="0" w:color="auto"/>
                  </w:divBdr>
                  <w:divsChild>
                    <w:div w:id="126170358">
                      <w:marLeft w:val="0"/>
                      <w:marRight w:val="0"/>
                      <w:marTop w:val="0"/>
                      <w:marBottom w:val="0"/>
                      <w:divBdr>
                        <w:top w:val="none" w:sz="0" w:space="0" w:color="auto"/>
                        <w:left w:val="none" w:sz="0" w:space="0" w:color="auto"/>
                        <w:bottom w:val="none" w:sz="0" w:space="0" w:color="auto"/>
                        <w:right w:val="none" w:sz="0" w:space="0" w:color="auto"/>
                      </w:divBdr>
                      <w:divsChild>
                        <w:div w:id="1287274230">
                          <w:marLeft w:val="0"/>
                          <w:marRight w:val="0"/>
                          <w:marTop w:val="0"/>
                          <w:marBottom w:val="0"/>
                          <w:divBdr>
                            <w:top w:val="none" w:sz="0" w:space="0" w:color="auto"/>
                            <w:left w:val="none" w:sz="0" w:space="0" w:color="auto"/>
                            <w:bottom w:val="none" w:sz="0" w:space="0" w:color="auto"/>
                            <w:right w:val="none" w:sz="0" w:space="0" w:color="auto"/>
                          </w:divBdr>
                          <w:divsChild>
                            <w:div w:id="1592935057">
                              <w:marLeft w:val="0"/>
                              <w:marRight w:val="0"/>
                              <w:marTop w:val="0"/>
                              <w:marBottom w:val="0"/>
                              <w:divBdr>
                                <w:top w:val="none" w:sz="0" w:space="0" w:color="auto"/>
                                <w:left w:val="none" w:sz="0" w:space="0" w:color="auto"/>
                                <w:bottom w:val="none" w:sz="0" w:space="0" w:color="auto"/>
                                <w:right w:val="none" w:sz="0" w:space="0" w:color="auto"/>
                              </w:divBdr>
                              <w:divsChild>
                                <w:div w:id="712121789">
                                  <w:marLeft w:val="0"/>
                                  <w:marRight w:val="0"/>
                                  <w:marTop w:val="0"/>
                                  <w:marBottom w:val="0"/>
                                  <w:divBdr>
                                    <w:top w:val="none" w:sz="0" w:space="0" w:color="auto"/>
                                    <w:left w:val="none" w:sz="0" w:space="0" w:color="auto"/>
                                    <w:bottom w:val="none" w:sz="0" w:space="0" w:color="auto"/>
                                    <w:right w:val="none" w:sz="0" w:space="0" w:color="auto"/>
                                  </w:divBdr>
                                  <w:divsChild>
                                    <w:div w:id="672298187">
                                      <w:marLeft w:val="0"/>
                                      <w:marRight w:val="0"/>
                                      <w:marTop w:val="0"/>
                                      <w:marBottom w:val="0"/>
                                      <w:divBdr>
                                        <w:top w:val="none" w:sz="0" w:space="0" w:color="auto"/>
                                        <w:left w:val="none" w:sz="0" w:space="0" w:color="auto"/>
                                        <w:bottom w:val="none" w:sz="0" w:space="0" w:color="auto"/>
                                        <w:right w:val="none" w:sz="0" w:space="0" w:color="auto"/>
                                      </w:divBdr>
                                      <w:divsChild>
                                        <w:div w:id="793061730">
                                          <w:marLeft w:val="0"/>
                                          <w:marRight w:val="0"/>
                                          <w:marTop w:val="0"/>
                                          <w:marBottom w:val="0"/>
                                          <w:divBdr>
                                            <w:top w:val="none" w:sz="0" w:space="0" w:color="auto"/>
                                            <w:left w:val="none" w:sz="0" w:space="0" w:color="auto"/>
                                            <w:bottom w:val="none" w:sz="0" w:space="0" w:color="auto"/>
                                            <w:right w:val="none" w:sz="0" w:space="0" w:color="auto"/>
                                          </w:divBdr>
                                          <w:divsChild>
                                            <w:div w:id="978875144">
                                              <w:marLeft w:val="0"/>
                                              <w:marRight w:val="0"/>
                                              <w:marTop w:val="0"/>
                                              <w:marBottom w:val="0"/>
                                              <w:divBdr>
                                                <w:top w:val="none" w:sz="0" w:space="0" w:color="auto"/>
                                                <w:left w:val="none" w:sz="0" w:space="0" w:color="auto"/>
                                                <w:bottom w:val="none" w:sz="0" w:space="0" w:color="auto"/>
                                                <w:right w:val="none" w:sz="0" w:space="0" w:color="auto"/>
                                              </w:divBdr>
                                              <w:divsChild>
                                                <w:div w:id="656960534">
                                                  <w:marLeft w:val="0"/>
                                                  <w:marRight w:val="0"/>
                                                  <w:marTop w:val="0"/>
                                                  <w:marBottom w:val="0"/>
                                                  <w:divBdr>
                                                    <w:top w:val="none" w:sz="0" w:space="0" w:color="auto"/>
                                                    <w:left w:val="none" w:sz="0" w:space="0" w:color="auto"/>
                                                    <w:bottom w:val="none" w:sz="0" w:space="0" w:color="auto"/>
                                                    <w:right w:val="none" w:sz="0" w:space="0" w:color="auto"/>
                                                  </w:divBdr>
                                                  <w:divsChild>
                                                    <w:div w:id="1209223267">
                                                      <w:marLeft w:val="0"/>
                                                      <w:marRight w:val="0"/>
                                                      <w:marTop w:val="0"/>
                                                      <w:marBottom w:val="0"/>
                                                      <w:divBdr>
                                                        <w:top w:val="none" w:sz="0" w:space="0" w:color="auto"/>
                                                        <w:left w:val="none" w:sz="0" w:space="0" w:color="auto"/>
                                                        <w:bottom w:val="none" w:sz="0" w:space="0" w:color="auto"/>
                                                        <w:right w:val="none" w:sz="0" w:space="0" w:color="auto"/>
                                                      </w:divBdr>
                                                      <w:divsChild>
                                                        <w:div w:id="3266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77952">
      <w:bodyDiv w:val="1"/>
      <w:marLeft w:val="0"/>
      <w:marRight w:val="0"/>
      <w:marTop w:val="0"/>
      <w:marBottom w:val="0"/>
      <w:divBdr>
        <w:top w:val="none" w:sz="0" w:space="0" w:color="auto"/>
        <w:left w:val="none" w:sz="0" w:space="0" w:color="auto"/>
        <w:bottom w:val="none" w:sz="0" w:space="0" w:color="auto"/>
        <w:right w:val="none" w:sz="0" w:space="0" w:color="auto"/>
      </w:divBdr>
    </w:div>
    <w:div w:id="153297420">
      <w:bodyDiv w:val="1"/>
      <w:marLeft w:val="0"/>
      <w:marRight w:val="0"/>
      <w:marTop w:val="0"/>
      <w:marBottom w:val="0"/>
      <w:divBdr>
        <w:top w:val="none" w:sz="0" w:space="0" w:color="auto"/>
        <w:left w:val="none" w:sz="0" w:space="0" w:color="auto"/>
        <w:bottom w:val="none" w:sz="0" w:space="0" w:color="auto"/>
        <w:right w:val="none" w:sz="0" w:space="0" w:color="auto"/>
      </w:divBdr>
    </w:div>
    <w:div w:id="164906630">
      <w:bodyDiv w:val="1"/>
      <w:marLeft w:val="0"/>
      <w:marRight w:val="0"/>
      <w:marTop w:val="0"/>
      <w:marBottom w:val="0"/>
      <w:divBdr>
        <w:top w:val="none" w:sz="0" w:space="0" w:color="auto"/>
        <w:left w:val="none" w:sz="0" w:space="0" w:color="auto"/>
        <w:bottom w:val="none" w:sz="0" w:space="0" w:color="auto"/>
        <w:right w:val="none" w:sz="0" w:space="0" w:color="auto"/>
      </w:divBdr>
    </w:div>
    <w:div w:id="164975692">
      <w:bodyDiv w:val="1"/>
      <w:marLeft w:val="0"/>
      <w:marRight w:val="0"/>
      <w:marTop w:val="0"/>
      <w:marBottom w:val="0"/>
      <w:divBdr>
        <w:top w:val="none" w:sz="0" w:space="0" w:color="auto"/>
        <w:left w:val="none" w:sz="0" w:space="0" w:color="auto"/>
        <w:bottom w:val="none" w:sz="0" w:space="0" w:color="auto"/>
        <w:right w:val="none" w:sz="0" w:space="0" w:color="auto"/>
      </w:divBdr>
    </w:div>
    <w:div w:id="170222551">
      <w:bodyDiv w:val="1"/>
      <w:marLeft w:val="0"/>
      <w:marRight w:val="0"/>
      <w:marTop w:val="0"/>
      <w:marBottom w:val="0"/>
      <w:divBdr>
        <w:top w:val="none" w:sz="0" w:space="0" w:color="auto"/>
        <w:left w:val="none" w:sz="0" w:space="0" w:color="auto"/>
        <w:bottom w:val="none" w:sz="0" w:space="0" w:color="auto"/>
        <w:right w:val="none" w:sz="0" w:space="0" w:color="auto"/>
      </w:divBdr>
    </w:div>
    <w:div w:id="183710958">
      <w:bodyDiv w:val="1"/>
      <w:marLeft w:val="0"/>
      <w:marRight w:val="0"/>
      <w:marTop w:val="0"/>
      <w:marBottom w:val="0"/>
      <w:divBdr>
        <w:top w:val="none" w:sz="0" w:space="0" w:color="auto"/>
        <w:left w:val="none" w:sz="0" w:space="0" w:color="auto"/>
        <w:bottom w:val="none" w:sz="0" w:space="0" w:color="auto"/>
        <w:right w:val="none" w:sz="0" w:space="0" w:color="auto"/>
      </w:divBdr>
      <w:divsChild>
        <w:div w:id="864513933">
          <w:marLeft w:val="0"/>
          <w:marRight w:val="0"/>
          <w:marTop w:val="0"/>
          <w:marBottom w:val="0"/>
          <w:divBdr>
            <w:top w:val="none" w:sz="0" w:space="0" w:color="auto"/>
            <w:left w:val="none" w:sz="0" w:space="0" w:color="auto"/>
            <w:bottom w:val="none" w:sz="0" w:space="0" w:color="auto"/>
            <w:right w:val="none" w:sz="0" w:space="0" w:color="auto"/>
          </w:divBdr>
          <w:divsChild>
            <w:div w:id="1630671454">
              <w:marLeft w:val="0"/>
              <w:marRight w:val="0"/>
              <w:marTop w:val="0"/>
              <w:marBottom w:val="0"/>
              <w:divBdr>
                <w:top w:val="single" w:sz="24" w:space="30" w:color="EFF4F6"/>
                <w:left w:val="none" w:sz="0" w:space="0" w:color="auto"/>
                <w:bottom w:val="none" w:sz="0" w:space="0" w:color="auto"/>
                <w:right w:val="none" w:sz="0" w:space="0" w:color="auto"/>
              </w:divBdr>
              <w:divsChild>
                <w:div w:id="1946425431">
                  <w:marLeft w:val="0"/>
                  <w:marRight w:val="0"/>
                  <w:marTop w:val="0"/>
                  <w:marBottom w:val="0"/>
                  <w:divBdr>
                    <w:top w:val="none" w:sz="0" w:space="0" w:color="auto"/>
                    <w:left w:val="none" w:sz="0" w:space="0" w:color="auto"/>
                    <w:bottom w:val="none" w:sz="0" w:space="0" w:color="auto"/>
                    <w:right w:val="none" w:sz="0" w:space="0" w:color="auto"/>
                  </w:divBdr>
                  <w:divsChild>
                    <w:div w:id="305665612">
                      <w:marLeft w:val="0"/>
                      <w:marRight w:val="0"/>
                      <w:marTop w:val="0"/>
                      <w:marBottom w:val="0"/>
                      <w:divBdr>
                        <w:top w:val="none" w:sz="0" w:space="0" w:color="auto"/>
                        <w:left w:val="none" w:sz="0" w:space="0" w:color="auto"/>
                        <w:bottom w:val="none" w:sz="0" w:space="0" w:color="auto"/>
                        <w:right w:val="none" w:sz="0" w:space="0" w:color="auto"/>
                      </w:divBdr>
                      <w:divsChild>
                        <w:div w:id="2110345355">
                          <w:marLeft w:val="0"/>
                          <w:marRight w:val="0"/>
                          <w:marTop w:val="0"/>
                          <w:marBottom w:val="0"/>
                          <w:divBdr>
                            <w:top w:val="none" w:sz="0" w:space="0" w:color="auto"/>
                            <w:left w:val="none" w:sz="0" w:space="0" w:color="auto"/>
                            <w:bottom w:val="none" w:sz="0" w:space="0" w:color="auto"/>
                            <w:right w:val="none" w:sz="0" w:space="0" w:color="auto"/>
                          </w:divBdr>
                          <w:divsChild>
                            <w:div w:id="756823994">
                              <w:marLeft w:val="0"/>
                              <w:marRight w:val="0"/>
                              <w:marTop w:val="0"/>
                              <w:marBottom w:val="0"/>
                              <w:divBdr>
                                <w:top w:val="none" w:sz="0" w:space="0" w:color="auto"/>
                                <w:left w:val="none" w:sz="0" w:space="0" w:color="auto"/>
                                <w:bottom w:val="none" w:sz="0" w:space="0" w:color="auto"/>
                                <w:right w:val="none" w:sz="0" w:space="0" w:color="auto"/>
                              </w:divBdr>
                              <w:divsChild>
                                <w:div w:id="427963417">
                                  <w:marLeft w:val="0"/>
                                  <w:marRight w:val="0"/>
                                  <w:marTop w:val="0"/>
                                  <w:marBottom w:val="0"/>
                                  <w:divBdr>
                                    <w:top w:val="none" w:sz="0" w:space="0" w:color="auto"/>
                                    <w:left w:val="none" w:sz="0" w:space="0" w:color="auto"/>
                                    <w:bottom w:val="none" w:sz="0" w:space="0" w:color="auto"/>
                                    <w:right w:val="none" w:sz="0" w:space="0" w:color="auto"/>
                                  </w:divBdr>
                                  <w:divsChild>
                                    <w:div w:id="1785349309">
                                      <w:marLeft w:val="0"/>
                                      <w:marRight w:val="0"/>
                                      <w:marTop w:val="0"/>
                                      <w:marBottom w:val="0"/>
                                      <w:divBdr>
                                        <w:top w:val="none" w:sz="0" w:space="0" w:color="auto"/>
                                        <w:left w:val="none" w:sz="0" w:space="0" w:color="auto"/>
                                        <w:bottom w:val="none" w:sz="0" w:space="0" w:color="auto"/>
                                        <w:right w:val="none" w:sz="0" w:space="0" w:color="auto"/>
                                      </w:divBdr>
                                      <w:divsChild>
                                        <w:div w:id="1343895205">
                                          <w:marLeft w:val="0"/>
                                          <w:marRight w:val="0"/>
                                          <w:marTop w:val="0"/>
                                          <w:marBottom w:val="0"/>
                                          <w:divBdr>
                                            <w:top w:val="none" w:sz="0" w:space="0" w:color="auto"/>
                                            <w:left w:val="none" w:sz="0" w:space="0" w:color="auto"/>
                                            <w:bottom w:val="none" w:sz="0" w:space="0" w:color="auto"/>
                                            <w:right w:val="none" w:sz="0" w:space="0" w:color="auto"/>
                                          </w:divBdr>
                                          <w:divsChild>
                                            <w:div w:id="353725052">
                                              <w:marLeft w:val="0"/>
                                              <w:marRight w:val="0"/>
                                              <w:marTop w:val="0"/>
                                              <w:marBottom w:val="0"/>
                                              <w:divBdr>
                                                <w:top w:val="none" w:sz="0" w:space="0" w:color="auto"/>
                                                <w:left w:val="none" w:sz="0" w:space="0" w:color="auto"/>
                                                <w:bottom w:val="none" w:sz="0" w:space="0" w:color="auto"/>
                                                <w:right w:val="none" w:sz="0" w:space="0" w:color="auto"/>
                                              </w:divBdr>
                                              <w:divsChild>
                                                <w:div w:id="1629359262">
                                                  <w:marLeft w:val="0"/>
                                                  <w:marRight w:val="0"/>
                                                  <w:marTop w:val="0"/>
                                                  <w:marBottom w:val="0"/>
                                                  <w:divBdr>
                                                    <w:top w:val="none" w:sz="0" w:space="0" w:color="auto"/>
                                                    <w:left w:val="none" w:sz="0" w:space="0" w:color="auto"/>
                                                    <w:bottom w:val="none" w:sz="0" w:space="0" w:color="auto"/>
                                                    <w:right w:val="none" w:sz="0" w:space="0" w:color="auto"/>
                                                  </w:divBdr>
                                                  <w:divsChild>
                                                    <w:div w:id="1551653126">
                                                      <w:marLeft w:val="0"/>
                                                      <w:marRight w:val="0"/>
                                                      <w:marTop w:val="0"/>
                                                      <w:marBottom w:val="0"/>
                                                      <w:divBdr>
                                                        <w:top w:val="none" w:sz="0" w:space="0" w:color="auto"/>
                                                        <w:left w:val="none" w:sz="0" w:space="0" w:color="auto"/>
                                                        <w:bottom w:val="none" w:sz="0" w:space="0" w:color="auto"/>
                                                        <w:right w:val="none" w:sz="0" w:space="0" w:color="auto"/>
                                                      </w:divBdr>
                                                      <w:divsChild>
                                                        <w:div w:id="8596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85618">
      <w:bodyDiv w:val="1"/>
      <w:marLeft w:val="0"/>
      <w:marRight w:val="0"/>
      <w:marTop w:val="0"/>
      <w:marBottom w:val="0"/>
      <w:divBdr>
        <w:top w:val="none" w:sz="0" w:space="0" w:color="auto"/>
        <w:left w:val="none" w:sz="0" w:space="0" w:color="auto"/>
        <w:bottom w:val="none" w:sz="0" w:space="0" w:color="auto"/>
        <w:right w:val="none" w:sz="0" w:space="0" w:color="auto"/>
      </w:divBdr>
    </w:div>
    <w:div w:id="197200587">
      <w:bodyDiv w:val="1"/>
      <w:marLeft w:val="0"/>
      <w:marRight w:val="0"/>
      <w:marTop w:val="0"/>
      <w:marBottom w:val="0"/>
      <w:divBdr>
        <w:top w:val="none" w:sz="0" w:space="0" w:color="auto"/>
        <w:left w:val="none" w:sz="0" w:space="0" w:color="auto"/>
        <w:bottom w:val="none" w:sz="0" w:space="0" w:color="auto"/>
        <w:right w:val="none" w:sz="0" w:space="0" w:color="auto"/>
      </w:divBdr>
      <w:divsChild>
        <w:div w:id="967399907">
          <w:marLeft w:val="0"/>
          <w:marRight w:val="0"/>
          <w:marTop w:val="0"/>
          <w:marBottom w:val="0"/>
          <w:divBdr>
            <w:top w:val="none" w:sz="0" w:space="0" w:color="auto"/>
            <w:left w:val="none" w:sz="0" w:space="0" w:color="auto"/>
            <w:bottom w:val="none" w:sz="0" w:space="0" w:color="auto"/>
            <w:right w:val="none" w:sz="0" w:space="0" w:color="auto"/>
          </w:divBdr>
          <w:divsChild>
            <w:div w:id="1455633903">
              <w:marLeft w:val="0"/>
              <w:marRight w:val="0"/>
              <w:marTop w:val="0"/>
              <w:marBottom w:val="0"/>
              <w:divBdr>
                <w:top w:val="single" w:sz="24" w:space="30" w:color="EFF4F6"/>
                <w:left w:val="none" w:sz="0" w:space="0" w:color="auto"/>
                <w:bottom w:val="none" w:sz="0" w:space="0" w:color="auto"/>
                <w:right w:val="none" w:sz="0" w:space="0" w:color="auto"/>
              </w:divBdr>
              <w:divsChild>
                <w:div w:id="2361073">
                  <w:marLeft w:val="0"/>
                  <w:marRight w:val="0"/>
                  <w:marTop w:val="0"/>
                  <w:marBottom w:val="0"/>
                  <w:divBdr>
                    <w:top w:val="none" w:sz="0" w:space="0" w:color="auto"/>
                    <w:left w:val="none" w:sz="0" w:space="0" w:color="auto"/>
                    <w:bottom w:val="none" w:sz="0" w:space="0" w:color="auto"/>
                    <w:right w:val="none" w:sz="0" w:space="0" w:color="auto"/>
                  </w:divBdr>
                  <w:divsChild>
                    <w:div w:id="1039743053">
                      <w:marLeft w:val="0"/>
                      <w:marRight w:val="0"/>
                      <w:marTop w:val="0"/>
                      <w:marBottom w:val="0"/>
                      <w:divBdr>
                        <w:top w:val="none" w:sz="0" w:space="0" w:color="auto"/>
                        <w:left w:val="none" w:sz="0" w:space="0" w:color="auto"/>
                        <w:bottom w:val="none" w:sz="0" w:space="0" w:color="auto"/>
                        <w:right w:val="none" w:sz="0" w:space="0" w:color="auto"/>
                      </w:divBdr>
                      <w:divsChild>
                        <w:div w:id="57557475">
                          <w:marLeft w:val="0"/>
                          <w:marRight w:val="0"/>
                          <w:marTop w:val="0"/>
                          <w:marBottom w:val="0"/>
                          <w:divBdr>
                            <w:top w:val="none" w:sz="0" w:space="0" w:color="auto"/>
                            <w:left w:val="none" w:sz="0" w:space="0" w:color="auto"/>
                            <w:bottom w:val="none" w:sz="0" w:space="0" w:color="auto"/>
                            <w:right w:val="none" w:sz="0" w:space="0" w:color="auto"/>
                          </w:divBdr>
                          <w:divsChild>
                            <w:div w:id="956066587">
                              <w:marLeft w:val="0"/>
                              <w:marRight w:val="0"/>
                              <w:marTop w:val="0"/>
                              <w:marBottom w:val="0"/>
                              <w:divBdr>
                                <w:top w:val="none" w:sz="0" w:space="0" w:color="auto"/>
                                <w:left w:val="none" w:sz="0" w:space="0" w:color="auto"/>
                                <w:bottom w:val="none" w:sz="0" w:space="0" w:color="auto"/>
                                <w:right w:val="none" w:sz="0" w:space="0" w:color="auto"/>
                              </w:divBdr>
                              <w:divsChild>
                                <w:div w:id="1861504861">
                                  <w:marLeft w:val="0"/>
                                  <w:marRight w:val="0"/>
                                  <w:marTop w:val="0"/>
                                  <w:marBottom w:val="0"/>
                                  <w:divBdr>
                                    <w:top w:val="none" w:sz="0" w:space="0" w:color="auto"/>
                                    <w:left w:val="none" w:sz="0" w:space="0" w:color="auto"/>
                                    <w:bottom w:val="none" w:sz="0" w:space="0" w:color="auto"/>
                                    <w:right w:val="none" w:sz="0" w:space="0" w:color="auto"/>
                                  </w:divBdr>
                                  <w:divsChild>
                                    <w:div w:id="275790078">
                                      <w:marLeft w:val="0"/>
                                      <w:marRight w:val="0"/>
                                      <w:marTop w:val="0"/>
                                      <w:marBottom w:val="0"/>
                                      <w:divBdr>
                                        <w:top w:val="none" w:sz="0" w:space="0" w:color="auto"/>
                                        <w:left w:val="none" w:sz="0" w:space="0" w:color="auto"/>
                                        <w:bottom w:val="none" w:sz="0" w:space="0" w:color="auto"/>
                                        <w:right w:val="none" w:sz="0" w:space="0" w:color="auto"/>
                                      </w:divBdr>
                                      <w:divsChild>
                                        <w:div w:id="1797873017">
                                          <w:marLeft w:val="0"/>
                                          <w:marRight w:val="0"/>
                                          <w:marTop w:val="0"/>
                                          <w:marBottom w:val="0"/>
                                          <w:divBdr>
                                            <w:top w:val="none" w:sz="0" w:space="0" w:color="auto"/>
                                            <w:left w:val="none" w:sz="0" w:space="0" w:color="auto"/>
                                            <w:bottom w:val="none" w:sz="0" w:space="0" w:color="auto"/>
                                            <w:right w:val="none" w:sz="0" w:space="0" w:color="auto"/>
                                          </w:divBdr>
                                          <w:divsChild>
                                            <w:div w:id="13725930">
                                              <w:marLeft w:val="0"/>
                                              <w:marRight w:val="0"/>
                                              <w:marTop w:val="0"/>
                                              <w:marBottom w:val="0"/>
                                              <w:divBdr>
                                                <w:top w:val="none" w:sz="0" w:space="0" w:color="auto"/>
                                                <w:left w:val="none" w:sz="0" w:space="0" w:color="auto"/>
                                                <w:bottom w:val="none" w:sz="0" w:space="0" w:color="auto"/>
                                                <w:right w:val="none" w:sz="0" w:space="0" w:color="auto"/>
                                              </w:divBdr>
                                              <w:divsChild>
                                                <w:div w:id="1028025552">
                                                  <w:marLeft w:val="0"/>
                                                  <w:marRight w:val="0"/>
                                                  <w:marTop w:val="0"/>
                                                  <w:marBottom w:val="0"/>
                                                  <w:divBdr>
                                                    <w:top w:val="none" w:sz="0" w:space="0" w:color="auto"/>
                                                    <w:left w:val="none" w:sz="0" w:space="0" w:color="auto"/>
                                                    <w:bottom w:val="none" w:sz="0" w:space="0" w:color="auto"/>
                                                    <w:right w:val="none" w:sz="0" w:space="0" w:color="auto"/>
                                                  </w:divBdr>
                                                  <w:divsChild>
                                                    <w:div w:id="1216162150">
                                                      <w:marLeft w:val="0"/>
                                                      <w:marRight w:val="0"/>
                                                      <w:marTop w:val="0"/>
                                                      <w:marBottom w:val="0"/>
                                                      <w:divBdr>
                                                        <w:top w:val="none" w:sz="0" w:space="0" w:color="auto"/>
                                                        <w:left w:val="none" w:sz="0" w:space="0" w:color="auto"/>
                                                        <w:bottom w:val="none" w:sz="0" w:space="0" w:color="auto"/>
                                                        <w:right w:val="none" w:sz="0" w:space="0" w:color="auto"/>
                                                      </w:divBdr>
                                                      <w:divsChild>
                                                        <w:div w:id="2284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85344">
      <w:bodyDiv w:val="1"/>
      <w:marLeft w:val="0"/>
      <w:marRight w:val="0"/>
      <w:marTop w:val="0"/>
      <w:marBottom w:val="0"/>
      <w:divBdr>
        <w:top w:val="none" w:sz="0" w:space="0" w:color="auto"/>
        <w:left w:val="none" w:sz="0" w:space="0" w:color="auto"/>
        <w:bottom w:val="none" w:sz="0" w:space="0" w:color="auto"/>
        <w:right w:val="none" w:sz="0" w:space="0" w:color="auto"/>
      </w:divBdr>
    </w:div>
    <w:div w:id="246310964">
      <w:bodyDiv w:val="1"/>
      <w:marLeft w:val="0"/>
      <w:marRight w:val="0"/>
      <w:marTop w:val="0"/>
      <w:marBottom w:val="0"/>
      <w:divBdr>
        <w:top w:val="none" w:sz="0" w:space="0" w:color="auto"/>
        <w:left w:val="none" w:sz="0" w:space="0" w:color="auto"/>
        <w:bottom w:val="none" w:sz="0" w:space="0" w:color="auto"/>
        <w:right w:val="none" w:sz="0" w:space="0" w:color="auto"/>
      </w:divBdr>
      <w:divsChild>
        <w:div w:id="1291090506">
          <w:marLeft w:val="0"/>
          <w:marRight w:val="0"/>
          <w:marTop w:val="0"/>
          <w:marBottom w:val="0"/>
          <w:divBdr>
            <w:top w:val="none" w:sz="0" w:space="0" w:color="auto"/>
            <w:left w:val="none" w:sz="0" w:space="0" w:color="auto"/>
            <w:bottom w:val="none" w:sz="0" w:space="0" w:color="auto"/>
            <w:right w:val="none" w:sz="0" w:space="0" w:color="auto"/>
          </w:divBdr>
          <w:divsChild>
            <w:div w:id="2084836856">
              <w:marLeft w:val="0"/>
              <w:marRight w:val="0"/>
              <w:marTop w:val="0"/>
              <w:marBottom w:val="0"/>
              <w:divBdr>
                <w:top w:val="single" w:sz="24" w:space="30" w:color="EFF4F6"/>
                <w:left w:val="none" w:sz="0" w:space="0" w:color="auto"/>
                <w:bottom w:val="none" w:sz="0" w:space="0" w:color="auto"/>
                <w:right w:val="none" w:sz="0" w:space="0" w:color="auto"/>
              </w:divBdr>
              <w:divsChild>
                <w:div w:id="696349467">
                  <w:marLeft w:val="0"/>
                  <w:marRight w:val="0"/>
                  <w:marTop w:val="0"/>
                  <w:marBottom w:val="0"/>
                  <w:divBdr>
                    <w:top w:val="none" w:sz="0" w:space="0" w:color="auto"/>
                    <w:left w:val="none" w:sz="0" w:space="0" w:color="auto"/>
                    <w:bottom w:val="none" w:sz="0" w:space="0" w:color="auto"/>
                    <w:right w:val="none" w:sz="0" w:space="0" w:color="auto"/>
                  </w:divBdr>
                  <w:divsChild>
                    <w:div w:id="1654210709">
                      <w:marLeft w:val="0"/>
                      <w:marRight w:val="0"/>
                      <w:marTop w:val="0"/>
                      <w:marBottom w:val="0"/>
                      <w:divBdr>
                        <w:top w:val="none" w:sz="0" w:space="0" w:color="auto"/>
                        <w:left w:val="none" w:sz="0" w:space="0" w:color="auto"/>
                        <w:bottom w:val="none" w:sz="0" w:space="0" w:color="auto"/>
                        <w:right w:val="none" w:sz="0" w:space="0" w:color="auto"/>
                      </w:divBdr>
                      <w:divsChild>
                        <w:div w:id="1338003701">
                          <w:marLeft w:val="0"/>
                          <w:marRight w:val="0"/>
                          <w:marTop w:val="0"/>
                          <w:marBottom w:val="0"/>
                          <w:divBdr>
                            <w:top w:val="none" w:sz="0" w:space="0" w:color="auto"/>
                            <w:left w:val="none" w:sz="0" w:space="0" w:color="auto"/>
                            <w:bottom w:val="none" w:sz="0" w:space="0" w:color="auto"/>
                            <w:right w:val="none" w:sz="0" w:space="0" w:color="auto"/>
                          </w:divBdr>
                          <w:divsChild>
                            <w:div w:id="1572277761">
                              <w:marLeft w:val="0"/>
                              <w:marRight w:val="0"/>
                              <w:marTop w:val="0"/>
                              <w:marBottom w:val="0"/>
                              <w:divBdr>
                                <w:top w:val="none" w:sz="0" w:space="0" w:color="auto"/>
                                <w:left w:val="none" w:sz="0" w:space="0" w:color="auto"/>
                                <w:bottom w:val="none" w:sz="0" w:space="0" w:color="auto"/>
                                <w:right w:val="none" w:sz="0" w:space="0" w:color="auto"/>
                              </w:divBdr>
                              <w:divsChild>
                                <w:div w:id="2092307580">
                                  <w:marLeft w:val="0"/>
                                  <w:marRight w:val="0"/>
                                  <w:marTop w:val="0"/>
                                  <w:marBottom w:val="0"/>
                                  <w:divBdr>
                                    <w:top w:val="none" w:sz="0" w:space="0" w:color="auto"/>
                                    <w:left w:val="none" w:sz="0" w:space="0" w:color="auto"/>
                                    <w:bottom w:val="none" w:sz="0" w:space="0" w:color="auto"/>
                                    <w:right w:val="none" w:sz="0" w:space="0" w:color="auto"/>
                                  </w:divBdr>
                                  <w:divsChild>
                                    <w:div w:id="998772163">
                                      <w:marLeft w:val="0"/>
                                      <w:marRight w:val="0"/>
                                      <w:marTop w:val="0"/>
                                      <w:marBottom w:val="0"/>
                                      <w:divBdr>
                                        <w:top w:val="none" w:sz="0" w:space="0" w:color="auto"/>
                                        <w:left w:val="none" w:sz="0" w:space="0" w:color="auto"/>
                                        <w:bottom w:val="none" w:sz="0" w:space="0" w:color="auto"/>
                                        <w:right w:val="none" w:sz="0" w:space="0" w:color="auto"/>
                                      </w:divBdr>
                                      <w:divsChild>
                                        <w:div w:id="1755585352">
                                          <w:marLeft w:val="0"/>
                                          <w:marRight w:val="0"/>
                                          <w:marTop w:val="0"/>
                                          <w:marBottom w:val="0"/>
                                          <w:divBdr>
                                            <w:top w:val="none" w:sz="0" w:space="0" w:color="auto"/>
                                            <w:left w:val="none" w:sz="0" w:space="0" w:color="auto"/>
                                            <w:bottom w:val="none" w:sz="0" w:space="0" w:color="auto"/>
                                            <w:right w:val="none" w:sz="0" w:space="0" w:color="auto"/>
                                          </w:divBdr>
                                          <w:divsChild>
                                            <w:div w:id="1914973717">
                                              <w:marLeft w:val="0"/>
                                              <w:marRight w:val="0"/>
                                              <w:marTop w:val="0"/>
                                              <w:marBottom w:val="0"/>
                                              <w:divBdr>
                                                <w:top w:val="none" w:sz="0" w:space="0" w:color="auto"/>
                                                <w:left w:val="none" w:sz="0" w:space="0" w:color="auto"/>
                                                <w:bottom w:val="none" w:sz="0" w:space="0" w:color="auto"/>
                                                <w:right w:val="none" w:sz="0" w:space="0" w:color="auto"/>
                                              </w:divBdr>
                                              <w:divsChild>
                                                <w:div w:id="2037000928">
                                                  <w:marLeft w:val="0"/>
                                                  <w:marRight w:val="0"/>
                                                  <w:marTop w:val="0"/>
                                                  <w:marBottom w:val="0"/>
                                                  <w:divBdr>
                                                    <w:top w:val="none" w:sz="0" w:space="0" w:color="auto"/>
                                                    <w:left w:val="none" w:sz="0" w:space="0" w:color="auto"/>
                                                    <w:bottom w:val="none" w:sz="0" w:space="0" w:color="auto"/>
                                                    <w:right w:val="none" w:sz="0" w:space="0" w:color="auto"/>
                                                  </w:divBdr>
                                                  <w:divsChild>
                                                    <w:div w:id="1446773793">
                                                      <w:marLeft w:val="0"/>
                                                      <w:marRight w:val="0"/>
                                                      <w:marTop w:val="0"/>
                                                      <w:marBottom w:val="0"/>
                                                      <w:divBdr>
                                                        <w:top w:val="none" w:sz="0" w:space="0" w:color="auto"/>
                                                        <w:left w:val="none" w:sz="0" w:space="0" w:color="auto"/>
                                                        <w:bottom w:val="none" w:sz="0" w:space="0" w:color="auto"/>
                                                        <w:right w:val="none" w:sz="0" w:space="0" w:color="auto"/>
                                                      </w:divBdr>
                                                      <w:divsChild>
                                                        <w:div w:id="4295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313450">
      <w:bodyDiv w:val="1"/>
      <w:marLeft w:val="0"/>
      <w:marRight w:val="0"/>
      <w:marTop w:val="0"/>
      <w:marBottom w:val="0"/>
      <w:divBdr>
        <w:top w:val="none" w:sz="0" w:space="0" w:color="auto"/>
        <w:left w:val="none" w:sz="0" w:space="0" w:color="auto"/>
        <w:bottom w:val="none" w:sz="0" w:space="0" w:color="auto"/>
        <w:right w:val="none" w:sz="0" w:space="0" w:color="auto"/>
      </w:divBdr>
    </w:div>
    <w:div w:id="251553045">
      <w:bodyDiv w:val="1"/>
      <w:marLeft w:val="0"/>
      <w:marRight w:val="0"/>
      <w:marTop w:val="0"/>
      <w:marBottom w:val="0"/>
      <w:divBdr>
        <w:top w:val="none" w:sz="0" w:space="0" w:color="auto"/>
        <w:left w:val="none" w:sz="0" w:space="0" w:color="auto"/>
        <w:bottom w:val="none" w:sz="0" w:space="0" w:color="auto"/>
        <w:right w:val="none" w:sz="0" w:space="0" w:color="auto"/>
      </w:divBdr>
    </w:div>
    <w:div w:id="258173493">
      <w:bodyDiv w:val="1"/>
      <w:marLeft w:val="0"/>
      <w:marRight w:val="0"/>
      <w:marTop w:val="0"/>
      <w:marBottom w:val="0"/>
      <w:divBdr>
        <w:top w:val="none" w:sz="0" w:space="0" w:color="auto"/>
        <w:left w:val="none" w:sz="0" w:space="0" w:color="auto"/>
        <w:bottom w:val="none" w:sz="0" w:space="0" w:color="auto"/>
        <w:right w:val="none" w:sz="0" w:space="0" w:color="auto"/>
      </w:divBdr>
    </w:div>
    <w:div w:id="262686478">
      <w:bodyDiv w:val="1"/>
      <w:marLeft w:val="0"/>
      <w:marRight w:val="0"/>
      <w:marTop w:val="0"/>
      <w:marBottom w:val="0"/>
      <w:divBdr>
        <w:top w:val="none" w:sz="0" w:space="0" w:color="auto"/>
        <w:left w:val="none" w:sz="0" w:space="0" w:color="auto"/>
        <w:bottom w:val="none" w:sz="0" w:space="0" w:color="auto"/>
        <w:right w:val="none" w:sz="0" w:space="0" w:color="auto"/>
      </w:divBdr>
    </w:div>
    <w:div w:id="263002666">
      <w:bodyDiv w:val="1"/>
      <w:marLeft w:val="0"/>
      <w:marRight w:val="0"/>
      <w:marTop w:val="0"/>
      <w:marBottom w:val="0"/>
      <w:divBdr>
        <w:top w:val="none" w:sz="0" w:space="0" w:color="auto"/>
        <w:left w:val="none" w:sz="0" w:space="0" w:color="auto"/>
        <w:bottom w:val="none" w:sz="0" w:space="0" w:color="auto"/>
        <w:right w:val="none" w:sz="0" w:space="0" w:color="auto"/>
      </w:divBdr>
    </w:div>
    <w:div w:id="276566198">
      <w:bodyDiv w:val="1"/>
      <w:marLeft w:val="0"/>
      <w:marRight w:val="0"/>
      <w:marTop w:val="0"/>
      <w:marBottom w:val="0"/>
      <w:divBdr>
        <w:top w:val="none" w:sz="0" w:space="0" w:color="auto"/>
        <w:left w:val="none" w:sz="0" w:space="0" w:color="auto"/>
        <w:bottom w:val="none" w:sz="0" w:space="0" w:color="auto"/>
        <w:right w:val="none" w:sz="0" w:space="0" w:color="auto"/>
      </w:divBdr>
    </w:div>
    <w:div w:id="325985713">
      <w:bodyDiv w:val="1"/>
      <w:marLeft w:val="0"/>
      <w:marRight w:val="0"/>
      <w:marTop w:val="0"/>
      <w:marBottom w:val="0"/>
      <w:divBdr>
        <w:top w:val="none" w:sz="0" w:space="0" w:color="auto"/>
        <w:left w:val="none" w:sz="0" w:space="0" w:color="auto"/>
        <w:bottom w:val="none" w:sz="0" w:space="0" w:color="auto"/>
        <w:right w:val="none" w:sz="0" w:space="0" w:color="auto"/>
      </w:divBdr>
      <w:divsChild>
        <w:div w:id="578103009">
          <w:marLeft w:val="0"/>
          <w:marRight w:val="0"/>
          <w:marTop w:val="0"/>
          <w:marBottom w:val="0"/>
          <w:divBdr>
            <w:top w:val="none" w:sz="0" w:space="0" w:color="auto"/>
            <w:left w:val="none" w:sz="0" w:space="0" w:color="auto"/>
            <w:bottom w:val="none" w:sz="0" w:space="0" w:color="auto"/>
            <w:right w:val="none" w:sz="0" w:space="0" w:color="auto"/>
          </w:divBdr>
          <w:divsChild>
            <w:div w:id="1196428276">
              <w:marLeft w:val="0"/>
              <w:marRight w:val="0"/>
              <w:marTop w:val="0"/>
              <w:marBottom w:val="0"/>
              <w:divBdr>
                <w:top w:val="single" w:sz="24" w:space="30" w:color="EFF4F6"/>
                <w:left w:val="none" w:sz="0" w:space="0" w:color="auto"/>
                <w:bottom w:val="none" w:sz="0" w:space="0" w:color="auto"/>
                <w:right w:val="none" w:sz="0" w:space="0" w:color="auto"/>
              </w:divBdr>
              <w:divsChild>
                <w:div w:id="154035265">
                  <w:marLeft w:val="0"/>
                  <w:marRight w:val="0"/>
                  <w:marTop w:val="0"/>
                  <w:marBottom w:val="0"/>
                  <w:divBdr>
                    <w:top w:val="none" w:sz="0" w:space="0" w:color="auto"/>
                    <w:left w:val="none" w:sz="0" w:space="0" w:color="auto"/>
                    <w:bottom w:val="none" w:sz="0" w:space="0" w:color="auto"/>
                    <w:right w:val="none" w:sz="0" w:space="0" w:color="auto"/>
                  </w:divBdr>
                  <w:divsChild>
                    <w:div w:id="869416874">
                      <w:marLeft w:val="0"/>
                      <w:marRight w:val="0"/>
                      <w:marTop w:val="0"/>
                      <w:marBottom w:val="0"/>
                      <w:divBdr>
                        <w:top w:val="none" w:sz="0" w:space="0" w:color="auto"/>
                        <w:left w:val="none" w:sz="0" w:space="0" w:color="auto"/>
                        <w:bottom w:val="none" w:sz="0" w:space="0" w:color="auto"/>
                        <w:right w:val="none" w:sz="0" w:space="0" w:color="auto"/>
                      </w:divBdr>
                      <w:divsChild>
                        <w:div w:id="1123111112">
                          <w:marLeft w:val="0"/>
                          <w:marRight w:val="0"/>
                          <w:marTop w:val="0"/>
                          <w:marBottom w:val="0"/>
                          <w:divBdr>
                            <w:top w:val="none" w:sz="0" w:space="0" w:color="auto"/>
                            <w:left w:val="none" w:sz="0" w:space="0" w:color="auto"/>
                            <w:bottom w:val="none" w:sz="0" w:space="0" w:color="auto"/>
                            <w:right w:val="none" w:sz="0" w:space="0" w:color="auto"/>
                          </w:divBdr>
                          <w:divsChild>
                            <w:div w:id="564608099">
                              <w:marLeft w:val="0"/>
                              <w:marRight w:val="0"/>
                              <w:marTop w:val="0"/>
                              <w:marBottom w:val="0"/>
                              <w:divBdr>
                                <w:top w:val="none" w:sz="0" w:space="0" w:color="auto"/>
                                <w:left w:val="none" w:sz="0" w:space="0" w:color="auto"/>
                                <w:bottom w:val="none" w:sz="0" w:space="0" w:color="auto"/>
                                <w:right w:val="none" w:sz="0" w:space="0" w:color="auto"/>
                              </w:divBdr>
                              <w:divsChild>
                                <w:div w:id="959845528">
                                  <w:marLeft w:val="0"/>
                                  <w:marRight w:val="0"/>
                                  <w:marTop w:val="0"/>
                                  <w:marBottom w:val="0"/>
                                  <w:divBdr>
                                    <w:top w:val="none" w:sz="0" w:space="0" w:color="auto"/>
                                    <w:left w:val="none" w:sz="0" w:space="0" w:color="auto"/>
                                    <w:bottom w:val="none" w:sz="0" w:space="0" w:color="auto"/>
                                    <w:right w:val="none" w:sz="0" w:space="0" w:color="auto"/>
                                  </w:divBdr>
                                  <w:divsChild>
                                    <w:div w:id="801264944">
                                      <w:marLeft w:val="0"/>
                                      <w:marRight w:val="0"/>
                                      <w:marTop w:val="0"/>
                                      <w:marBottom w:val="0"/>
                                      <w:divBdr>
                                        <w:top w:val="none" w:sz="0" w:space="0" w:color="auto"/>
                                        <w:left w:val="none" w:sz="0" w:space="0" w:color="auto"/>
                                        <w:bottom w:val="none" w:sz="0" w:space="0" w:color="auto"/>
                                        <w:right w:val="none" w:sz="0" w:space="0" w:color="auto"/>
                                      </w:divBdr>
                                      <w:divsChild>
                                        <w:div w:id="284121936">
                                          <w:marLeft w:val="0"/>
                                          <w:marRight w:val="0"/>
                                          <w:marTop w:val="0"/>
                                          <w:marBottom w:val="0"/>
                                          <w:divBdr>
                                            <w:top w:val="none" w:sz="0" w:space="0" w:color="auto"/>
                                            <w:left w:val="none" w:sz="0" w:space="0" w:color="auto"/>
                                            <w:bottom w:val="none" w:sz="0" w:space="0" w:color="auto"/>
                                            <w:right w:val="none" w:sz="0" w:space="0" w:color="auto"/>
                                          </w:divBdr>
                                          <w:divsChild>
                                            <w:div w:id="1851216165">
                                              <w:marLeft w:val="0"/>
                                              <w:marRight w:val="0"/>
                                              <w:marTop w:val="0"/>
                                              <w:marBottom w:val="0"/>
                                              <w:divBdr>
                                                <w:top w:val="none" w:sz="0" w:space="0" w:color="auto"/>
                                                <w:left w:val="none" w:sz="0" w:space="0" w:color="auto"/>
                                                <w:bottom w:val="none" w:sz="0" w:space="0" w:color="auto"/>
                                                <w:right w:val="none" w:sz="0" w:space="0" w:color="auto"/>
                                              </w:divBdr>
                                              <w:divsChild>
                                                <w:div w:id="304506139">
                                                  <w:marLeft w:val="0"/>
                                                  <w:marRight w:val="0"/>
                                                  <w:marTop w:val="0"/>
                                                  <w:marBottom w:val="0"/>
                                                  <w:divBdr>
                                                    <w:top w:val="none" w:sz="0" w:space="0" w:color="auto"/>
                                                    <w:left w:val="none" w:sz="0" w:space="0" w:color="auto"/>
                                                    <w:bottom w:val="none" w:sz="0" w:space="0" w:color="auto"/>
                                                    <w:right w:val="none" w:sz="0" w:space="0" w:color="auto"/>
                                                  </w:divBdr>
                                                  <w:divsChild>
                                                    <w:div w:id="661087840">
                                                      <w:marLeft w:val="0"/>
                                                      <w:marRight w:val="0"/>
                                                      <w:marTop w:val="0"/>
                                                      <w:marBottom w:val="0"/>
                                                      <w:divBdr>
                                                        <w:top w:val="none" w:sz="0" w:space="0" w:color="auto"/>
                                                        <w:left w:val="none" w:sz="0" w:space="0" w:color="auto"/>
                                                        <w:bottom w:val="none" w:sz="0" w:space="0" w:color="auto"/>
                                                        <w:right w:val="none" w:sz="0" w:space="0" w:color="auto"/>
                                                      </w:divBdr>
                                                      <w:divsChild>
                                                        <w:div w:id="17084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805659">
      <w:bodyDiv w:val="1"/>
      <w:marLeft w:val="0"/>
      <w:marRight w:val="0"/>
      <w:marTop w:val="0"/>
      <w:marBottom w:val="0"/>
      <w:divBdr>
        <w:top w:val="none" w:sz="0" w:space="0" w:color="auto"/>
        <w:left w:val="none" w:sz="0" w:space="0" w:color="auto"/>
        <w:bottom w:val="none" w:sz="0" w:space="0" w:color="auto"/>
        <w:right w:val="none" w:sz="0" w:space="0" w:color="auto"/>
      </w:divBdr>
    </w:div>
    <w:div w:id="356740643">
      <w:bodyDiv w:val="1"/>
      <w:marLeft w:val="0"/>
      <w:marRight w:val="0"/>
      <w:marTop w:val="0"/>
      <w:marBottom w:val="0"/>
      <w:divBdr>
        <w:top w:val="none" w:sz="0" w:space="0" w:color="auto"/>
        <w:left w:val="none" w:sz="0" w:space="0" w:color="auto"/>
        <w:bottom w:val="none" w:sz="0" w:space="0" w:color="auto"/>
        <w:right w:val="none" w:sz="0" w:space="0" w:color="auto"/>
      </w:divBdr>
    </w:div>
    <w:div w:id="359206556">
      <w:bodyDiv w:val="1"/>
      <w:marLeft w:val="0"/>
      <w:marRight w:val="0"/>
      <w:marTop w:val="0"/>
      <w:marBottom w:val="0"/>
      <w:divBdr>
        <w:top w:val="none" w:sz="0" w:space="0" w:color="auto"/>
        <w:left w:val="none" w:sz="0" w:space="0" w:color="auto"/>
        <w:bottom w:val="none" w:sz="0" w:space="0" w:color="auto"/>
        <w:right w:val="none" w:sz="0" w:space="0" w:color="auto"/>
      </w:divBdr>
    </w:div>
    <w:div w:id="370421260">
      <w:bodyDiv w:val="1"/>
      <w:marLeft w:val="0"/>
      <w:marRight w:val="0"/>
      <w:marTop w:val="0"/>
      <w:marBottom w:val="0"/>
      <w:divBdr>
        <w:top w:val="none" w:sz="0" w:space="0" w:color="auto"/>
        <w:left w:val="none" w:sz="0" w:space="0" w:color="auto"/>
        <w:bottom w:val="none" w:sz="0" w:space="0" w:color="auto"/>
        <w:right w:val="none" w:sz="0" w:space="0" w:color="auto"/>
      </w:divBdr>
    </w:div>
    <w:div w:id="403065045">
      <w:bodyDiv w:val="1"/>
      <w:marLeft w:val="0"/>
      <w:marRight w:val="0"/>
      <w:marTop w:val="0"/>
      <w:marBottom w:val="0"/>
      <w:divBdr>
        <w:top w:val="none" w:sz="0" w:space="0" w:color="auto"/>
        <w:left w:val="none" w:sz="0" w:space="0" w:color="auto"/>
        <w:bottom w:val="none" w:sz="0" w:space="0" w:color="auto"/>
        <w:right w:val="none" w:sz="0" w:space="0" w:color="auto"/>
      </w:divBdr>
    </w:div>
    <w:div w:id="408040918">
      <w:bodyDiv w:val="1"/>
      <w:marLeft w:val="0"/>
      <w:marRight w:val="0"/>
      <w:marTop w:val="0"/>
      <w:marBottom w:val="0"/>
      <w:divBdr>
        <w:top w:val="none" w:sz="0" w:space="0" w:color="auto"/>
        <w:left w:val="none" w:sz="0" w:space="0" w:color="auto"/>
        <w:bottom w:val="none" w:sz="0" w:space="0" w:color="auto"/>
        <w:right w:val="none" w:sz="0" w:space="0" w:color="auto"/>
      </w:divBdr>
      <w:divsChild>
        <w:div w:id="1904557438">
          <w:marLeft w:val="0"/>
          <w:marRight w:val="0"/>
          <w:marTop w:val="0"/>
          <w:marBottom w:val="0"/>
          <w:divBdr>
            <w:top w:val="none" w:sz="0" w:space="0" w:color="auto"/>
            <w:left w:val="none" w:sz="0" w:space="0" w:color="auto"/>
            <w:bottom w:val="none" w:sz="0" w:space="0" w:color="auto"/>
            <w:right w:val="none" w:sz="0" w:space="0" w:color="auto"/>
          </w:divBdr>
          <w:divsChild>
            <w:div w:id="35012682">
              <w:marLeft w:val="0"/>
              <w:marRight w:val="0"/>
              <w:marTop w:val="0"/>
              <w:marBottom w:val="0"/>
              <w:divBdr>
                <w:top w:val="single" w:sz="24" w:space="30" w:color="EFF4F6"/>
                <w:left w:val="none" w:sz="0" w:space="0" w:color="auto"/>
                <w:bottom w:val="none" w:sz="0" w:space="0" w:color="auto"/>
                <w:right w:val="none" w:sz="0" w:space="0" w:color="auto"/>
              </w:divBdr>
              <w:divsChild>
                <w:div w:id="1476414092">
                  <w:marLeft w:val="0"/>
                  <w:marRight w:val="0"/>
                  <w:marTop w:val="0"/>
                  <w:marBottom w:val="0"/>
                  <w:divBdr>
                    <w:top w:val="none" w:sz="0" w:space="0" w:color="auto"/>
                    <w:left w:val="none" w:sz="0" w:space="0" w:color="auto"/>
                    <w:bottom w:val="none" w:sz="0" w:space="0" w:color="auto"/>
                    <w:right w:val="none" w:sz="0" w:space="0" w:color="auto"/>
                  </w:divBdr>
                  <w:divsChild>
                    <w:div w:id="1689914698">
                      <w:marLeft w:val="0"/>
                      <w:marRight w:val="0"/>
                      <w:marTop w:val="0"/>
                      <w:marBottom w:val="0"/>
                      <w:divBdr>
                        <w:top w:val="none" w:sz="0" w:space="0" w:color="auto"/>
                        <w:left w:val="none" w:sz="0" w:space="0" w:color="auto"/>
                        <w:bottom w:val="none" w:sz="0" w:space="0" w:color="auto"/>
                        <w:right w:val="none" w:sz="0" w:space="0" w:color="auto"/>
                      </w:divBdr>
                      <w:divsChild>
                        <w:div w:id="1900627091">
                          <w:marLeft w:val="0"/>
                          <w:marRight w:val="0"/>
                          <w:marTop w:val="0"/>
                          <w:marBottom w:val="0"/>
                          <w:divBdr>
                            <w:top w:val="none" w:sz="0" w:space="0" w:color="auto"/>
                            <w:left w:val="none" w:sz="0" w:space="0" w:color="auto"/>
                            <w:bottom w:val="none" w:sz="0" w:space="0" w:color="auto"/>
                            <w:right w:val="none" w:sz="0" w:space="0" w:color="auto"/>
                          </w:divBdr>
                          <w:divsChild>
                            <w:div w:id="867138969">
                              <w:marLeft w:val="0"/>
                              <w:marRight w:val="0"/>
                              <w:marTop w:val="0"/>
                              <w:marBottom w:val="0"/>
                              <w:divBdr>
                                <w:top w:val="none" w:sz="0" w:space="0" w:color="auto"/>
                                <w:left w:val="none" w:sz="0" w:space="0" w:color="auto"/>
                                <w:bottom w:val="none" w:sz="0" w:space="0" w:color="auto"/>
                                <w:right w:val="none" w:sz="0" w:space="0" w:color="auto"/>
                              </w:divBdr>
                              <w:divsChild>
                                <w:div w:id="1294365905">
                                  <w:marLeft w:val="0"/>
                                  <w:marRight w:val="0"/>
                                  <w:marTop w:val="0"/>
                                  <w:marBottom w:val="0"/>
                                  <w:divBdr>
                                    <w:top w:val="none" w:sz="0" w:space="0" w:color="auto"/>
                                    <w:left w:val="none" w:sz="0" w:space="0" w:color="auto"/>
                                    <w:bottom w:val="none" w:sz="0" w:space="0" w:color="auto"/>
                                    <w:right w:val="none" w:sz="0" w:space="0" w:color="auto"/>
                                  </w:divBdr>
                                  <w:divsChild>
                                    <w:div w:id="313221806">
                                      <w:marLeft w:val="0"/>
                                      <w:marRight w:val="0"/>
                                      <w:marTop w:val="0"/>
                                      <w:marBottom w:val="0"/>
                                      <w:divBdr>
                                        <w:top w:val="none" w:sz="0" w:space="0" w:color="auto"/>
                                        <w:left w:val="none" w:sz="0" w:space="0" w:color="auto"/>
                                        <w:bottom w:val="none" w:sz="0" w:space="0" w:color="auto"/>
                                        <w:right w:val="none" w:sz="0" w:space="0" w:color="auto"/>
                                      </w:divBdr>
                                      <w:divsChild>
                                        <w:div w:id="771896708">
                                          <w:marLeft w:val="0"/>
                                          <w:marRight w:val="0"/>
                                          <w:marTop w:val="0"/>
                                          <w:marBottom w:val="0"/>
                                          <w:divBdr>
                                            <w:top w:val="none" w:sz="0" w:space="0" w:color="auto"/>
                                            <w:left w:val="none" w:sz="0" w:space="0" w:color="auto"/>
                                            <w:bottom w:val="none" w:sz="0" w:space="0" w:color="auto"/>
                                            <w:right w:val="none" w:sz="0" w:space="0" w:color="auto"/>
                                          </w:divBdr>
                                          <w:divsChild>
                                            <w:div w:id="1035155704">
                                              <w:marLeft w:val="0"/>
                                              <w:marRight w:val="0"/>
                                              <w:marTop w:val="0"/>
                                              <w:marBottom w:val="0"/>
                                              <w:divBdr>
                                                <w:top w:val="none" w:sz="0" w:space="0" w:color="auto"/>
                                                <w:left w:val="none" w:sz="0" w:space="0" w:color="auto"/>
                                                <w:bottom w:val="none" w:sz="0" w:space="0" w:color="auto"/>
                                                <w:right w:val="none" w:sz="0" w:space="0" w:color="auto"/>
                                              </w:divBdr>
                                              <w:divsChild>
                                                <w:div w:id="517697702">
                                                  <w:marLeft w:val="0"/>
                                                  <w:marRight w:val="0"/>
                                                  <w:marTop w:val="0"/>
                                                  <w:marBottom w:val="0"/>
                                                  <w:divBdr>
                                                    <w:top w:val="none" w:sz="0" w:space="0" w:color="auto"/>
                                                    <w:left w:val="none" w:sz="0" w:space="0" w:color="auto"/>
                                                    <w:bottom w:val="none" w:sz="0" w:space="0" w:color="auto"/>
                                                    <w:right w:val="none" w:sz="0" w:space="0" w:color="auto"/>
                                                  </w:divBdr>
                                                  <w:divsChild>
                                                    <w:div w:id="683436934">
                                                      <w:marLeft w:val="0"/>
                                                      <w:marRight w:val="0"/>
                                                      <w:marTop w:val="0"/>
                                                      <w:marBottom w:val="0"/>
                                                      <w:divBdr>
                                                        <w:top w:val="none" w:sz="0" w:space="0" w:color="auto"/>
                                                        <w:left w:val="none" w:sz="0" w:space="0" w:color="auto"/>
                                                        <w:bottom w:val="none" w:sz="0" w:space="0" w:color="auto"/>
                                                        <w:right w:val="none" w:sz="0" w:space="0" w:color="auto"/>
                                                      </w:divBdr>
                                                      <w:divsChild>
                                                        <w:div w:id="8517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075623">
      <w:bodyDiv w:val="1"/>
      <w:marLeft w:val="0"/>
      <w:marRight w:val="0"/>
      <w:marTop w:val="0"/>
      <w:marBottom w:val="0"/>
      <w:divBdr>
        <w:top w:val="none" w:sz="0" w:space="0" w:color="auto"/>
        <w:left w:val="none" w:sz="0" w:space="0" w:color="auto"/>
        <w:bottom w:val="none" w:sz="0" w:space="0" w:color="auto"/>
        <w:right w:val="none" w:sz="0" w:space="0" w:color="auto"/>
      </w:divBdr>
    </w:div>
    <w:div w:id="424689572">
      <w:bodyDiv w:val="1"/>
      <w:marLeft w:val="0"/>
      <w:marRight w:val="0"/>
      <w:marTop w:val="0"/>
      <w:marBottom w:val="0"/>
      <w:divBdr>
        <w:top w:val="none" w:sz="0" w:space="0" w:color="auto"/>
        <w:left w:val="none" w:sz="0" w:space="0" w:color="auto"/>
        <w:bottom w:val="none" w:sz="0" w:space="0" w:color="auto"/>
        <w:right w:val="none" w:sz="0" w:space="0" w:color="auto"/>
      </w:divBdr>
    </w:div>
    <w:div w:id="460467396">
      <w:bodyDiv w:val="1"/>
      <w:marLeft w:val="0"/>
      <w:marRight w:val="0"/>
      <w:marTop w:val="0"/>
      <w:marBottom w:val="0"/>
      <w:divBdr>
        <w:top w:val="none" w:sz="0" w:space="0" w:color="auto"/>
        <w:left w:val="none" w:sz="0" w:space="0" w:color="auto"/>
        <w:bottom w:val="none" w:sz="0" w:space="0" w:color="auto"/>
        <w:right w:val="none" w:sz="0" w:space="0" w:color="auto"/>
      </w:divBdr>
    </w:div>
    <w:div w:id="473106367">
      <w:bodyDiv w:val="1"/>
      <w:marLeft w:val="0"/>
      <w:marRight w:val="0"/>
      <w:marTop w:val="0"/>
      <w:marBottom w:val="0"/>
      <w:divBdr>
        <w:top w:val="none" w:sz="0" w:space="0" w:color="auto"/>
        <w:left w:val="none" w:sz="0" w:space="0" w:color="auto"/>
        <w:bottom w:val="none" w:sz="0" w:space="0" w:color="auto"/>
        <w:right w:val="none" w:sz="0" w:space="0" w:color="auto"/>
      </w:divBdr>
    </w:div>
    <w:div w:id="508251527">
      <w:bodyDiv w:val="1"/>
      <w:marLeft w:val="0"/>
      <w:marRight w:val="0"/>
      <w:marTop w:val="0"/>
      <w:marBottom w:val="0"/>
      <w:divBdr>
        <w:top w:val="none" w:sz="0" w:space="0" w:color="auto"/>
        <w:left w:val="none" w:sz="0" w:space="0" w:color="auto"/>
        <w:bottom w:val="none" w:sz="0" w:space="0" w:color="auto"/>
        <w:right w:val="none" w:sz="0" w:space="0" w:color="auto"/>
      </w:divBdr>
    </w:div>
    <w:div w:id="514853019">
      <w:bodyDiv w:val="1"/>
      <w:marLeft w:val="0"/>
      <w:marRight w:val="0"/>
      <w:marTop w:val="0"/>
      <w:marBottom w:val="0"/>
      <w:divBdr>
        <w:top w:val="none" w:sz="0" w:space="0" w:color="auto"/>
        <w:left w:val="none" w:sz="0" w:space="0" w:color="auto"/>
        <w:bottom w:val="none" w:sz="0" w:space="0" w:color="auto"/>
        <w:right w:val="none" w:sz="0" w:space="0" w:color="auto"/>
      </w:divBdr>
    </w:div>
    <w:div w:id="546374699">
      <w:bodyDiv w:val="1"/>
      <w:marLeft w:val="0"/>
      <w:marRight w:val="0"/>
      <w:marTop w:val="0"/>
      <w:marBottom w:val="0"/>
      <w:divBdr>
        <w:top w:val="none" w:sz="0" w:space="0" w:color="auto"/>
        <w:left w:val="none" w:sz="0" w:space="0" w:color="auto"/>
        <w:bottom w:val="none" w:sz="0" w:space="0" w:color="auto"/>
        <w:right w:val="none" w:sz="0" w:space="0" w:color="auto"/>
      </w:divBdr>
      <w:divsChild>
        <w:div w:id="526913604">
          <w:marLeft w:val="0"/>
          <w:marRight w:val="0"/>
          <w:marTop w:val="0"/>
          <w:marBottom w:val="0"/>
          <w:divBdr>
            <w:top w:val="none" w:sz="0" w:space="0" w:color="auto"/>
            <w:left w:val="none" w:sz="0" w:space="0" w:color="auto"/>
            <w:bottom w:val="none" w:sz="0" w:space="0" w:color="auto"/>
            <w:right w:val="none" w:sz="0" w:space="0" w:color="auto"/>
          </w:divBdr>
          <w:divsChild>
            <w:div w:id="1294018270">
              <w:marLeft w:val="0"/>
              <w:marRight w:val="0"/>
              <w:marTop w:val="0"/>
              <w:marBottom w:val="0"/>
              <w:divBdr>
                <w:top w:val="single" w:sz="24" w:space="30" w:color="EFF4F6"/>
                <w:left w:val="none" w:sz="0" w:space="0" w:color="auto"/>
                <w:bottom w:val="none" w:sz="0" w:space="0" w:color="auto"/>
                <w:right w:val="none" w:sz="0" w:space="0" w:color="auto"/>
              </w:divBdr>
              <w:divsChild>
                <w:div w:id="771702917">
                  <w:marLeft w:val="0"/>
                  <w:marRight w:val="0"/>
                  <w:marTop w:val="0"/>
                  <w:marBottom w:val="0"/>
                  <w:divBdr>
                    <w:top w:val="none" w:sz="0" w:space="0" w:color="auto"/>
                    <w:left w:val="none" w:sz="0" w:space="0" w:color="auto"/>
                    <w:bottom w:val="none" w:sz="0" w:space="0" w:color="auto"/>
                    <w:right w:val="none" w:sz="0" w:space="0" w:color="auto"/>
                  </w:divBdr>
                  <w:divsChild>
                    <w:div w:id="1266573997">
                      <w:marLeft w:val="0"/>
                      <w:marRight w:val="0"/>
                      <w:marTop w:val="0"/>
                      <w:marBottom w:val="0"/>
                      <w:divBdr>
                        <w:top w:val="none" w:sz="0" w:space="0" w:color="auto"/>
                        <w:left w:val="none" w:sz="0" w:space="0" w:color="auto"/>
                        <w:bottom w:val="none" w:sz="0" w:space="0" w:color="auto"/>
                        <w:right w:val="none" w:sz="0" w:space="0" w:color="auto"/>
                      </w:divBdr>
                      <w:divsChild>
                        <w:div w:id="1310862564">
                          <w:marLeft w:val="0"/>
                          <w:marRight w:val="0"/>
                          <w:marTop w:val="0"/>
                          <w:marBottom w:val="0"/>
                          <w:divBdr>
                            <w:top w:val="none" w:sz="0" w:space="0" w:color="auto"/>
                            <w:left w:val="none" w:sz="0" w:space="0" w:color="auto"/>
                            <w:bottom w:val="none" w:sz="0" w:space="0" w:color="auto"/>
                            <w:right w:val="none" w:sz="0" w:space="0" w:color="auto"/>
                          </w:divBdr>
                          <w:divsChild>
                            <w:div w:id="1646083178">
                              <w:marLeft w:val="0"/>
                              <w:marRight w:val="0"/>
                              <w:marTop w:val="0"/>
                              <w:marBottom w:val="0"/>
                              <w:divBdr>
                                <w:top w:val="none" w:sz="0" w:space="0" w:color="auto"/>
                                <w:left w:val="none" w:sz="0" w:space="0" w:color="auto"/>
                                <w:bottom w:val="none" w:sz="0" w:space="0" w:color="auto"/>
                                <w:right w:val="none" w:sz="0" w:space="0" w:color="auto"/>
                              </w:divBdr>
                              <w:divsChild>
                                <w:div w:id="639655652">
                                  <w:marLeft w:val="0"/>
                                  <w:marRight w:val="0"/>
                                  <w:marTop w:val="0"/>
                                  <w:marBottom w:val="0"/>
                                  <w:divBdr>
                                    <w:top w:val="none" w:sz="0" w:space="0" w:color="auto"/>
                                    <w:left w:val="none" w:sz="0" w:space="0" w:color="auto"/>
                                    <w:bottom w:val="none" w:sz="0" w:space="0" w:color="auto"/>
                                    <w:right w:val="none" w:sz="0" w:space="0" w:color="auto"/>
                                  </w:divBdr>
                                  <w:divsChild>
                                    <w:div w:id="999425068">
                                      <w:marLeft w:val="0"/>
                                      <w:marRight w:val="0"/>
                                      <w:marTop w:val="0"/>
                                      <w:marBottom w:val="0"/>
                                      <w:divBdr>
                                        <w:top w:val="none" w:sz="0" w:space="0" w:color="auto"/>
                                        <w:left w:val="none" w:sz="0" w:space="0" w:color="auto"/>
                                        <w:bottom w:val="none" w:sz="0" w:space="0" w:color="auto"/>
                                        <w:right w:val="none" w:sz="0" w:space="0" w:color="auto"/>
                                      </w:divBdr>
                                      <w:divsChild>
                                        <w:div w:id="697900582">
                                          <w:marLeft w:val="0"/>
                                          <w:marRight w:val="0"/>
                                          <w:marTop w:val="0"/>
                                          <w:marBottom w:val="0"/>
                                          <w:divBdr>
                                            <w:top w:val="none" w:sz="0" w:space="0" w:color="auto"/>
                                            <w:left w:val="none" w:sz="0" w:space="0" w:color="auto"/>
                                            <w:bottom w:val="none" w:sz="0" w:space="0" w:color="auto"/>
                                            <w:right w:val="none" w:sz="0" w:space="0" w:color="auto"/>
                                          </w:divBdr>
                                          <w:divsChild>
                                            <w:div w:id="1121190192">
                                              <w:marLeft w:val="0"/>
                                              <w:marRight w:val="0"/>
                                              <w:marTop w:val="0"/>
                                              <w:marBottom w:val="0"/>
                                              <w:divBdr>
                                                <w:top w:val="none" w:sz="0" w:space="0" w:color="auto"/>
                                                <w:left w:val="none" w:sz="0" w:space="0" w:color="auto"/>
                                                <w:bottom w:val="none" w:sz="0" w:space="0" w:color="auto"/>
                                                <w:right w:val="none" w:sz="0" w:space="0" w:color="auto"/>
                                              </w:divBdr>
                                              <w:divsChild>
                                                <w:div w:id="1509059526">
                                                  <w:marLeft w:val="0"/>
                                                  <w:marRight w:val="0"/>
                                                  <w:marTop w:val="0"/>
                                                  <w:marBottom w:val="0"/>
                                                  <w:divBdr>
                                                    <w:top w:val="none" w:sz="0" w:space="0" w:color="auto"/>
                                                    <w:left w:val="none" w:sz="0" w:space="0" w:color="auto"/>
                                                    <w:bottom w:val="none" w:sz="0" w:space="0" w:color="auto"/>
                                                    <w:right w:val="none" w:sz="0" w:space="0" w:color="auto"/>
                                                  </w:divBdr>
                                                  <w:divsChild>
                                                    <w:div w:id="165559649">
                                                      <w:marLeft w:val="0"/>
                                                      <w:marRight w:val="0"/>
                                                      <w:marTop w:val="0"/>
                                                      <w:marBottom w:val="0"/>
                                                      <w:divBdr>
                                                        <w:top w:val="none" w:sz="0" w:space="0" w:color="auto"/>
                                                        <w:left w:val="none" w:sz="0" w:space="0" w:color="auto"/>
                                                        <w:bottom w:val="none" w:sz="0" w:space="0" w:color="auto"/>
                                                        <w:right w:val="none" w:sz="0" w:space="0" w:color="auto"/>
                                                      </w:divBdr>
                                                      <w:divsChild>
                                                        <w:div w:id="2906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173415">
      <w:bodyDiv w:val="1"/>
      <w:marLeft w:val="0"/>
      <w:marRight w:val="0"/>
      <w:marTop w:val="0"/>
      <w:marBottom w:val="0"/>
      <w:divBdr>
        <w:top w:val="none" w:sz="0" w:space="0" w:color="auto"/>
        <w:left w:val="none" w:sz="0" w:space="0" w:color="auto"/>
        <w:bottom w:val="none" w:sz="0" w:space="0" w:color="auto"/>
        <w:right w:val="none" w:sz="0" w:space="0" w:color="auto"/>
      </w:divBdr>
    </w:div>
    <w:div w:id="564800594">
      <w:bodyDiv w:val="1"/>
      <w:marLeft w:val="0"/>
      <w:marRight w:val="0"/>
      <w:marTop w:val="0"/>
      <w:marBottom w:val="0"/>
      <w:divBdr>
        <w:top w:val="none" w:sz="0" w:space="0" w:color="auto"/>
        <w:left w:val="none" w:sz="0" w:space="0" w:color="auto"/>
        <w:bottom w:val="none" w:sz="0" w:space="0" w:color="auto"/>
        <w:right w:val="none" w:sz="0" w:space="0" w:color="auto"/>
      </w:divBdr>
      <w:divsChild>
        <w:div w:id="1348755507">
          <w:marLeft w:val="0"/>
          <w:marRight w:val="0"/>
          <w:marTop w:val="0"/>
          <w:marBottom w:val="0"/>
          <w:divBdr>
            <w:top w:val="none" w:sz="0" w:space="0" w:color="auto"/>
            <w:left w:val="none" w:sz="0" w:space="0" w:color="auto"/>
            <w:bottom w:val="none" w:sz="0" w:space="0" w:color="auto"/>
            <w:right w:val="none" w:sz="0" w:space="0" w:color="auto"/>
          </w:divBdr>
          <w:divsChild>
            <w:div w:id="338511712">
              <w:marLeft w:val="0"/>
              <w:marRight w:val="0"/>
              <w:marTop w:val="0"/>
              <w:marBottom w:val="0"/>
              <w:divBdr>
                <w:top w:val="single" w:sz="24" w:space="30" w:color="EFF4F6"/>
                <w:left w:val="none" w:sz="0" w:space="0" w:color="auto"/>
                <w:bottom w:val="none" w:sz="0" w:space="0" w:color="auto"/>
                <w:right w:val="none" w:sz="0" w:space="0" w:color="auto"/>
              </w:divBdr>
              <w:divsChild>
                <w:div w:id="2140564758">
                  <w:marLeft w:val="0"/>
                  <w:marRight w:val="0"/>
                  <w:marTop w:val="0"/>
                  <w:marBottom w:val="0"/>
                  <w:divBdr>
                    <w:top w:val="none" w:sz="0" w:space="0" w:color="auto"/>
                    <w:left w:val="none" w:sz="0" w:space="0" w:color="auto"/>
                    <w:bottom w:val="none" w:sz="0" w:space="0" w:color="auto"/>
                    <w:right w:val="none" w:sz="0" w:space="0" w:color="auto"/>
                  </w:divBdr>
                  <w:divsChild>
                    <w:div w:id="821628605">
                      <w:marLeft w:val="0"/>
                      <w:marRight w:val="0"/>
                      <w:marTop w:val="0"/>
                      <w:marBottom w:val="0"/>
                      <w:divBdr>
                        <w:top w:val="none" w:sz="0" w:space="0" w:color="auto"/>
                        <w:left w:val="none" w:sz="0" w:space="0" w:color="auto"/>
                        <w:bottom w:val="none" w:sz="0" w:space="0" w:color="auto"/>
                        <w:right w:val="none" w:sz="0" w:space="0" w:color="auto"/>
                      </w:divBdr>
                      <w:divsChild>
                        <w:div w:id="1043942753">
                          <w:marLeft w:val="0"/>
                          <w:marRight w:val="0"/>
                          <w:marTop w:val="0"/>
                          <w:marBottom w:val="0"/>
                          <w:divBdr>
                            <w:top w:val="none" w:sz="0" w:space="0" w:color="auto"/>
                            <w:left w:val="none" w:sz="0" w:space="0" w:color="auto"/>
                            <w:bottom w:val="none" w:sz="0" w:space="0" w:color="auto"/>
                            <w:right w:val="none" w:sz="0" w:space="0" w:color="auto"/>
                          </w:divBdr>
                          <w:divsChild>
                            <w:div w:id="1286815136">
                              <w:marLeft w:val="0"/>
                              <w:marRight w:val="0"/>
                              <w:marTop w:val="0"/>
                              <w:marBottom w:val="0"/>
                              <w:divBdr>
                                <w:top w:val="none" w:sz="0" w:space="0" w:color="auto"/>
                                <w:left w:val="none" w:sz="0" w:space="0" w:color="auto"/>
                                <w:bottom w:val="none" w:sz="0" w:space="0" w:color="auto"/>
                                <w:right w:val="none" w:sz="0" w:space="0" w:color="auto"/>
                              </w:divBdr>
                              <w:divsChild>
                                <w:div w:id="880438962">
                                  <w:marLeft w:val="0"/>
                                  <w:marRight w:val="0"/>
                                  <w:marTop w:val="0"/>
                                  <w:marBottom w:val="0"/>
                                  <w:divBdr>
                                    <w:top w:val="none" w:sz="0" w:space="0" w:color="auto"/>
                                    <w:left w:val="none" w:sz="0" w:space="0" w:color="auto"/>
                                    <w:bottom w:val="none" w:sz="0" w:space="0" w:color="auto"/>
                                    <w:right w:val="none" w:sz="0" w:space="0" w:color="auto"/>
                                  </w:divBdr>
                                  <w:divsChild>
                                    <w:div w:id="1317950474">
                                      <w:marLeft w:val="0"/>
                                      <w:marRight w:val="0"/>
                                      <w:marTop w:val="0"/>
                                      <w:marBottom w:val="0"/>
                                      <w:divBdr>
                                        <w:top w:val="none" w:sz="0" w:space="0" w:color="auto"/>
                                        <w:left w:val="none" w:sz="0" w:space="0" w:color="auto"/>
                                        <w:bottom w:val="none" w:sz="0" w:space="0" w:color="auto"/>
                                        <w:right w:val="none" w:sz="0" w:space="0" w:color="auto"/>
                                      </w:divBdr>
                                      <w:divsChild>
                                        <w:div w:id="834808804">
                                          <w:marLeft w:val="0"/>
                                          <w:marRight w:val="0"/>
                                          <w:marTop w:val="0"/>
                                          <w:marBottom w:val="0"/>
                                          <w:divBdr>
                                            <w:top w:val="none" w:sz="0" w:space="0" w:color="auto"/>
                                            <w:left w:val="none" w:sz="0" w:space="0" w:color="auto"/>
                                            <w:bottom w:val="none" w:sz="0" w:space="0" w:color="auto"/>
                                            <w:right w:val="none" w:sz="0" w:space="0" w:color="auto"/>
                                          </w:divBdr>
                                          <w:divsChild>
                                            <w:div w:id="1103107178">
                                              <w:marLeft w:val="0"/>
                                              <w:marRight w:val="0"/>
                                              <w:marTop w:val="0"/>
                                              <w:marBottom w:val="0"/>
                                              <w:divBdr>
                                                <w:top w:val="none" w:sz="0" w:space="0" w:color="auto"/>
                                                <w:left w:val="none" w:sz="0" w:space="0" w:color="auto"/>
                                                <w:bottom w:val="none" w:sz="0" w:space="0" w:color="auto"/>
                                                <w:right w:val="none" w:sz="0" w:space="0" w:color="auto"/>
                                              </w:divBdr>
                                              <w:divsChild>
                                                <w:div w:id="1475024405">
                                                  <w:marLeft w:val="0"/>
                                                  <w:marRight w:val="0"/>
                                                  <w:marTop w:val="0"/>
                                                  <w:marBottom w:val="0"/>
                                                  <w:divBdr>
                                                    <w:top w:val="none" w:sz="0" w:space="0" w:color="auto"/>
                                                    <w:left w:val="none" w:sz="0" w:space="0" w:color="auto"/>
                                                    <w:bottom w:val="none" w:sz="0" w:space="0" w:color="auto"/>
                                                    <w:right w:val="none" w:sz="0" w:space="0" w:color="auto"/>
                                                  </w:divBdr>
                                                  <w:divsChild>
                                                    <w:div w:id="2043702739">
                                                      <w:marLeft w:val="0"/>
                                                      <w:marRight w:val="0"/>
                                                      <w:marTop w:val="0"/>
                                                      <w:marBottom w:val="0"/>
                                                      <w:divBdr>
                                                        <w:top w:val="none" w:sz="0" w:space="0" w:color="auto"/>
                                                        <w:left w:val="none" w:sz="0" w:space="0" w:color="auto"/>
                                                        <w:bottom w:val="none" w:sz="0" w:space="0" w:color="auto"/>
                                                        <w:right w:val="none" w:sz="0" w:space="0" w:color="auto"/>
                                                      </w:divBdr>
                                                      <w:divsChild>
                                                        <w:div w:id="19044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228176">
      <w:bodyDiv w:val="1"/>
      <w:marLeft w:val="0"/>
      <w:marRight w:val="0"/>
      <w:marTop w:val="0"/>
      <w:marBottom w:val="0"/>
      <w:divBdr>
        <w:top w:val="none" w:sz="0" w:space="0" w:color="auto"/>
        <w:left w:val="none" w:sz="0" w:space="0" w:color="auto"/>
        <w:bottom w:val="none" w:sz="0" w:space="0" w:color="auto"/>
        <w:right w:val="none" w:sz="0" w:space="0" w:color="auto"/>
      </w:divBdr>
    </w:div>
    <w:div w:id="638651931">
      <w:bodyDiv w:val="1"/>
      <w:marLeft w:val="0"/>
      <w:marRight w:val="0"/>
      <w:marTop w:val="0"/>
      <w:marBottom w:val="0"/>
      <w:divBdr>
        <w:top w:val="none" w:sz="0" w:space="0" w:color="auto"/>
        <w:left w:val="none" w:sz="0" w:space="0" w:color="auto"/>
        <w:bottom w:val="none" w:sz="0" w:space="0" w:color="auto"/>
        <w:right w:val="none" w:sz="0" w:space="0" w:color="auto"/>
      </w:divBdr>
      <w:divsChild>
        <w:div w:id="1100876188">
          <w:marLeft w:val="0"/>
          <w:marRight w:val="0"/>
          <w:marTop w:val="0"/>
          <w:marBottom w:val="0"/>
          <w:divBdr>
            <w:top w:val="none" w:sz="0" w:space="0" w:color="auto"/>
            <w:left w:val="none" w:sz="0" w:space="0" w:color="auto"/>
            <w:bottom w:val="none" w:sz="0" w:space="0" w:color="auto"/>
            <w:right w:val="none" w:sz="0" w:space="0" w:color="auto"/>
          </w:divBdr>
          <w:divsChild>
            <w:div w:id="1700080885">
              <w:marLeft w:val="0"/>
              <w:marRight w:val="0"/>
              <w:marTop w:val="0"/>
              <w:marBottom w:val="0"/>
              <w:divBdr>
                <w:top w:val="single" w:sz="24" w:space="30" w:color="EFF4F6"/>
                <w:left w:val="none" w:sz="0" w:space="0" w:color="auto"/>
                <w:bottom w:val="none" w:sz="0" w:space="0" w:color="auto"/>
                <w:right w:val="none" w:sz="0" w:space="0" w:color="auto"/>
              </w:divBdr>
              <w:divsChild>
                <w:div w:id="1100683278">
                  <w:marLeft w:val="0"/>
                  <w:marRight w:val="0"/>
                  <w:marTop w:val="0"/>
                  <w:marBottom w:val="0"/>
                  <w:divBdr>
                    <w:top w:val="none" w:sz="0" w:space="0" w:color="auto"/>
                    <w:left w:val="none" w:sz="0" w:space="0" w:color="auto"/>
                    <w:bottom w:val="none" w:sz="0" w:space="0" w:color="auto"/>
                    <w:right w:val="none" w:sz="0" w:space="0" w:color="auto"/>
                  </w:divBdr>
                  <w:divsChild>
                    <w:div w:id="441534134">
                      <w:marLeft w:val="0"/>
                      <w:marRight w:val="0"/>
                      <w:marTop w:val="0"/>
                      <w:marBottom w:val="0"/>
                      <w:divBdr>
                        <w:top w:val="none" w:sz="0" w:space="0" w:color="auto"/>
                        <w:left w:val="none" w:sz="0" w:space="0" w:color="auto"/>
                        <w:bottom w:val="none" w:sz="0" w:space="0" w:color="auto"/>
                        <w:right w:val="none" w:sz="0" w:space="0" w:color="auto"/>
                      </w:divBdr>
                      <w:divsChild>
                        <w:div w:id="939871665">
                          <w:marLeft w:val="0"/>
                          <w:marRight w:val="0"/>
                          <w:marTop w:val="0"/>
                          <w:marBottom w:val="0"/>
                          <w:divBdr>
                            <w:top w:val="none" w:sz="0" w:space="0" w:color="auto"/>
                            <w:left w:val="none" w:sz="0" w:space="0" w:color="auto"/>
                            <w:bottom w:val="none" w:sz="0" w:space="0" w:color="auto"/>
                            <w:right w:val="none" w:sz="0" w:space="0" w:color="auto"/>
                          </w:divBdr>
                          <w:divsChild>
                            <w:div w:id="344090926">
                              <w:marLeft w:val="0"/>
                              <w:marRight w:val="0"/>
                              <w:marTop w:val="0"/>
                              <w:marBottom w:val="0"/>
                              <w:divBdr>
                                <w:top w:val="none" w:sz="0" w:space="0" w:color="auto"/>
                                <w:left w:val="none" w:sz="0" w:space="0" w:color="auto"/>
                                <w:bottom w:val="none" w:sz="0" w:space="0" w:color="auto"/>
                                <w:right w:val="none" w:sz="0" w:space="0" w:color="auto"/>
                              </w:divBdr>
                              <w:divsChild>
                                <w:div w:id="398865075">
                                  <w:marLeft w:val="0"/>
                                  <w:marRight w:val="0"/>
                                  <w:marTop w:val="0"/>
                                  <w:marBottom w:val="0"/>
                                  <w:divBdr>
                                    <w:top w:val="none" w:sz="0" w:space="0" w:color="auto"/>
                                    <w:left w:val="none" w:sz="0" w:space="0" w:color="auto"/>
                                    <w:bottom w:val="none" w:sz="0" w:space="0" w:color="auto"/>
                                    <w:right w:val="none" w:sz="0" w:space="0" w:color="auto"/>
                                  </w:divBdr>
                                  <w:divsChild>
                                    <w:div w:id="1695494061">
                                      <w:marLeft w:val="0"/>
                                      <w:marRight w:val="0"/>
                                      <w:marTop w:val="0"/>
                                      <w:marBottom w:val="0"/>
                                      <w:divBdr>
                                        <w:top w:val="none" w:sz="0" w:space="0" w:color="auto"/>
                                        <w:left w:val="none" w:sz="0" w:space="0" w:color="auto"/>
                                        <w:bottom w:val="none" w:sz="0" w:space="0" w:color="auto"/>
                                        <w:right w:val="none" w:sz="0" w:space="0" w:color="auto"/>
                                      </w:divBdr>
                                      <w:divsChild>
                                        <w:div w:id="1933128046">
                                          <w:marLeft w:val="0"/>
                                          <w:marRight w:val="0"/>
                                          <w:marTop w:val="0"/>
                                          <w:marBottom w:val="0"/>
                                          <w:divBdr>
                                            <w:top w:val="none" w:sz="0" w:space="0" w:color="auto"/>
                                            <w:left w:val="none" w:sz="0" w:space="0" w:color="auto"/>
                                            <w:bottom w:val="none" w:sz="0" w:space="0" w:color="auto"/>
                                            <w:right w:val="none" w:sz="0" w:space="0" w:color="auto"/>
                                          </w:divBdr>
                                          <w:divsChild>
                                            <w:div w:id="1265306928">
                                              <w:marLeft w:val="0"/>
                                              <w:marRight w:val="0"/>
                                              <w:marTop w:val="0"/>
                                              <w:marBottom w:val="0"/>
                                              <w:divBdr>
                                                <w:top w:val="none" w:sz="0" w:space="0" w:color="auto"/>
                                                <w:left w:val="none" w:sz="0" w:space="0" w:color="auto"/>
                                                <w:bottom w:val="none" w:sz="0" w:space="0" w:color="auto"/>
                                                <w:right w:val="none" w:sz="0" w:space="0" w:color="auto"/>
                                              </w:divBdr>
                                              <w:divsChild>
                                                <w:div w:id="1805149623">
                                                  <w:marLeft w:val="0"/>
                                                  <w:marRight w:val="0"/>
                                                  <w:marTop w:val="0"/>
                                                  <w:marBottom w:val="0"/>
                                                  <w:divBdr>
                                                    <w:top w:val="none" w:sz="0" w:space="0" w:color="auto"/>
                                                    <w:left w:val="none" w:sz="0" w:space="0" w:color="auto"/>
                                                    <w:bottom w:val="none" w:sz="0" w:space="0" w:color="auto"/>
                                                    <w:right w:val="none" w:sz="0" w:space="0" w:color="auto"/>
                                                  </w:divBdr>
                                                  <w:divsChild>
                                                    <w:div w:id="1550923145">
                                                      <w:marLeft w:val="0"/>
                                                      <w:marRight w:val="0"/>
                                                      <w:marTop w:val="0"/>
                                                      <w:marBottom w:val="0"/>
                                                      <w:divBdr>
                                                        <w:top w:val="none" w:sz="0" w:space="0" w:color="auto"/>
                                                        <w:left w:val="none" w:sz="0" w:space="0" w:color="auto"/>
                                                        <w:bottom w:val="none" w:sz="0" w:space="0" w:color="auto"/>
                                                        <w:right w:val="none" w:sz="0" w:space="0" w:color="auto"/>
                                                      </w:divBdr>
                                                      <w:divsChild>
                                                        <w:div w:id="19058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169728">
      <w:bodyDiv w:val="1"/>
      <w:marLeft w:val="0"/>
      <w:marRight w:val="0"/>
      <w:marTop w:val="0"/>
      <w:marBottom w:val="0"/>
      <w:divBdr>
        <w:top w:val="none" w:sz="0" w:space="0" w:color="auto"/>
        <w:left w:val="none" w:sz="0" w:space="0" w:color="auto"/>
        <w:bottom w:val="none" w:sz="0" w:space="0" w:color="auto"/>
        <w:right w:val="none" w:sz="0" w:space="0" w:color="auto"/>
      </w:divBdr>
    </w:div>
    <w:div w:id="745037333">
      <w:bodyDiv w:val="1"/>
      <w:marLeft w:val="0"/>
      <w:marRight w:val="0"/>
      <w:marTop w:val="0"/>
      <w:marBottom w:val="0"/>
      <w:divBdr>
        <w:top w:val="none" w:sz="0" w:space="0" w:color="auto"/>
        <w:left w:val="none" w:sz="0" w:space="0" w:color="auto"/>
        <w:bottom w:val="none" w:sz="0" w:space="0" w:color="auto"/>
        <w:right w:val="none" w:sz="0" w:space="0" w:color="auto"/>
      </w:divBdr>
    </w:div>
    <w:div w:id="787892583">
      <w:bodyDiv w:val="1"/>
      <w:marLeft w:val="0"/>
      <w:marRight w:val="0"/>
      <w:marTop w:val="0"/>
      <w:marBottom w:val="0"/>
      <w:divBdr>
        <w:top w:val="none" w:sz="0" w:space="0" w:color="auto"/>
        <w:left w:val="none" w:sz="0" w:space="0" w:color="auto"/>
        <w:bottom w:val="none" w:sz="0" w:space="0" w:color="auto"/>
        <w:right w:val="none" w:sz="0" w:space="0" w:color="auto"/>
      </w:divBdr>
    </w:div>
    <w:div w:id="805665395">
      <w:bodyDiv w:val="1"/>
      <w:marLeft w:val="0"/>
      <w:marRight w:val="0"/>
      <w:marTop w:val="0"/>
      <w:marBottom w:val="0"/>
      <w:divBdr>
        <w:top w:val="none" w:sz="0" w:space="0" w:color="auto"/>
        <w:left w:val="none" w:sz="0" w:space="0" w:color="auto"/>
        <w:bottom w:val="none" w:sz="0" w:space="0" w:color="auto"/>
        <w:right w:val="none" w:sz="0" w:space="0" w:color="auto"/>
      </w:divBdr>
      <w:divsChild>
        <w:div w:id="1824812941">
          <w:marLeft w:val="0"/>
          <w:marRight w:val="0"/>
          <w:marTop w:val="0"/>
          <w:marBottom w:val="0"/>
          <w:divBdr>
            <w:top w:val="none" w:sz="0" w:space="0" w:color="auto"/>
            <w:left w:val="none" w:sz="0" w:space="0" w:color="auto"/>
            <w:bottom w:val="none" w:sz="0" w:space="0" w:color="auto"/>
            <w:right w:val="none" w:sz="0" w:space="0" w:color="auto"/>
          </w:divBdr>
          <w:divsChild>
            <w:div w:id="828013619">
              <w:marLeft w:val="0"/>
              <w:marRight w:val="0"/>
              <w:marTop w:val="0"/>
              <w:marBottom w:val="0"/>
              <w:divBdr>
                <w:top w:val="single" w:sz="24" w:space="30" w:color="EFF4F6"/>
                <w:left w:val="none" w:sz="0" w:space="0" w:color="auto"/>
                <w:bottom w:val="none" w:sz="0" w:space="0" w:color="auto"/>
                <w:right w:val="none" w:sz="0" w:space="0" w:color="auto"/>
              </w:divBdr>
              <w:divsChild>
                <w:div w:id="1771313055">
                  <w:marLeft w:val="0"/>
                  <w:marRight w:val="0"/>
                  <w:marTop w:val="0"/>
                  <w:marBottom w:val="0"/>
                  <w:divBdr>
                    <w:top w:val="none" w:sz="0" w:space="0" w:color="auto"/>
                    <w:left w:val="none" w:sz="0" w:space="0" w:color="auto"/>
                    <w:bottom w:val="none" w:sz="0" w:space="0" w:color="auto"/>
                    <w:right w:val="none" w:sz="0" w:space="0" w:color="auto"/>
                  </w:divBdr>
                  <w:divsChild>
                    <w:div w:id="1324314094">
                      <w:marLeft w:val="0"/>
                      <w:marRight w:val="0"/>
                      <w:marTop w:val="0"/>
                      <w:marBottom w:val="0"/>
                      <w:divBdr>
                        <w:top w:val="none" w:sz="0" w:space="0" w:color="auto"/>
                        <w:left w:val="none" w:sz="0" w:space="0" w:color="auto"/>
                        <w:bottom w:val="none" w:sz="0" w:space="0" w:color="auto"/>
                        <w:right w:val="none" w:sz="0" w:space="0" w:color="auto"/>
                      </w:divBdr>
                      <w:divsChild>
                        <w:div w:id="1762874809">
                          <w:marLeft w:val="0"/>
                          <w:marRight w:val="0"/>
                          <w:marTop w:val="0"/>
                          <w:marBottom w:val="0"/>
                          <w:divBdr>
                            <w:top w:val="none" w:sz="0" w:space="0" w:color="auto"/>
                            <w:left w:val="none" w:sz="0" w:space="0" w:color="auto"/>
                            <w:bottom w:val="none" w:sz="0" w:space="0" w:color="auto"/>
                            <w:right w:val="none" w:sz="0" w:space="0" w:color="auto"/>
                          </w:divBdr>
                          <w:divsChild>
                            <w:div w:id="1215656841">
                              <w:marLeft w:val="0"/>
                              <w:marRight w:val="0"/>
                              <w:marTop w:val="0"/>
                              <w:marBottom w:val="0"/>
                              <w:divBdr>
                                <w:top w:val="none" w:sz="0" w:space="0" w:color="auto"/>
                                <w:left w:val="none" w:sz="0" w:space="0" w:color="auto"/>
                                <w:bottom w:val="none" w:sz="0" w:space="0" w:color="auto"/>
                                <w:right w:val="none" w:sz="0" w:space="0" w:color="auto"/>
                              </w:divBdr>
                              <w:divsChild>
                                <w:div w:id="245962455">
                                  <w:marLeft w:val="0"/>
                                  <w:marRight w:val="0"/>
                                  <w:marTop w:val="0"/>
                                  <w:marBottom w:val="0"/>
                                  <w:divBdr>
                                    <w:top w:val="none" w:sz="0" w:space="0" w:color="auto"/>
                                    <w:left w:val="none" w:sz="0" w:space="0" w:color="auto"/>
                                    <w:bottom w:val="none" w:sz="0" w:space="0" w:color="auto"/>
                                    <w:right w:val="none" w:sz="0" w:space="0" w:color="auto"/>
                                  </w:divBdr>
                                  <w:divsChild>
                                    <w:div w:id="1117870874">
                                      <w:marLeft w:val="0"/>
                                      <w:marRight w:val="0"/>
                                      <w:marTop w:val="0"/>
                                      <w:marBottom w:val="0"/>
                                      <w:divBdr>
                                        <w:top w:val="none" w:sz="0" w:space="0" w:color="auto"/>
                                        <w:left w:val="none" w:sz="0" w:space="0" w:color="auto"/>
                                        <w:bottom w:val="none" w:sz="0" w:space="0" w:color="auto"/>
                                        <w:right w:val="none" w:sz="0" w:space="0" w:color="auto"/>
                                      </w:divBdr>
                                      <w:divsChild>
                                        <w:div w:id="777287083">
                                          <w:marLeft w:val="0"/>
                                          <w:marRight w:val="0"/>
                                          <w:marTop w:val="0"/>
                                          <w:marBottom w:val="0"/>
                                          <w:divBdr>
                                            <w:top w:val="none" w:sz="0" w:space="0" w:color="auto"/>
                                            <w:left w:val="none" w:sz="0" w:space="0" w:color="auto"/>
                                            <w:bottom w:val="none" w:sz="0" w:space="0" w:color="auto"/>
                                            <w:right w:val="none" w:sz="0" w:space="0" w:color="auto"/>
                                          </w:divBdr>
                                          <w:divsChild>
                                            <w:div w:id="233055759">
                                              <w:marLeft w:val="0"/>
                                              <w:marRight w:val="0"/>
                                              <w:marTop w:val="0"/>
                                              <w:marBottom w:val="0"/>
                                              <w:divBdr>
                                                <w:top w:val="none" w:sz="0" w:space="0" w:color="auto"/>
                                                <w:left w:val="none" w:sz="0" w:space="0" w:color="auto"/>
                                                <w:bottom w:val="none" w:sz="0" w:space="0" w:color="auto"/>
                                                <w:right w:val="none" w:sz="0" w:space="0" w:color="auto"/>
                                              </w:divBdr>
                                              <w:divsChild>
                                                <w:div w:id="885801488">
                                                  <w:marLeft w:val="0"/>
                                                  <w:marRight w:val="0"/>
                                                  <w:marTop w:val="0"/>
                                                  <w:marBottom w:val="0"/>
                                                  <w:divBdr>
                                                    <w:top w:val="none" w:sz="0" w:space="0" w:color="auto"/>
                                                    <w:left w:val="none" w:sz="0" w:space="0" w:color="auto"/>
                                                    <w:bottom w:val="none" w:sz="0" w:space="0" w:color="auto"/>
                                                    <w:right w:val="none" w:sz="0" w:space="0" w:color="auto"/>
                                                  </w:divBdr>
                                                  <w:divsChild>
                                                    <w:div w:id="911547338">
                                                      <w:marLeft w:val="0"/>
                                                      <w:marRight w:val="0"/>
                                                      <w:marTop w:val="0"/>
                                                      <w:marBottom w:val="0"/>
                                                      <w:divBdr>
                                                        <w:top w:val="none" w:sz="0" w:space="0" w:color="auto"/>
                                                        <w:left w:val="none" w:sz="0" w:space="0" w:color="auto"/>
                                                        <w:bottom w:val="none" w:sz="0" w:space="0" w:color="auto"/>
                                                        <w:right w:val="none" w:sz="0" w:space="0" w:color="auto"/>
                                                      </w:divBdr>
                                                      <w:divsChild>
                                                        <w:div w:id="14511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132597">
      <w:bodyDiv w:val="1"/>
      <w:marLeft w:val="0"/>
      <w:marRight w:val="0"/>
      <w:marTop w:val="0"/>
      <w:marBottom w:val="0"/>
      <w:divBdr>
        <w:top w:val="none" w:sz="0" w:space="0" w:color="auto"/>
        <w:left w:val="none" w:sz="0" w:space="0" w:color="auto"/>
        <w:bottom w:val="none" w:sz="0" w:space="0" w:color="auto"/>
        <w:right w:val="none" w:sz="0" w:space="0" w:color="auto"/>
      </w:divBdr>
      <w:divsChild>
        <w:div w:id="2006392932">
          <w:marLeft w:val="0"/>
          <w:marRight w:val="0"/>
          <w:marTop w:val="0"/>
          <w:marBottom w:val="0"/>
          <w:divBdr>
            <w:top w:val="none" w:sz="0" w:space="0" w:color="auto"/>
            <w:left w:val="none" w:sz="0" w:space="0" w:color="auto"/>
            <w:bottom w:val="none" w:sz="0" w:space="0" w:color="auto"/>
            <w:right w:val="none" w:sz="0" w:space="0" w:color="auto"/>
          </w:divBdr>
          <w:divsChild>
            <w:div w:id="331376490">
              <w:marLeft w:val="0"/>
              <w:marRight w:val="0"/>
              <w:marTop w:val="0"/>
              <w:marBottom w:val="0"/>
              <w:divBdr>
                <w:top w:val="single" w:sz="24" w:space="30" w:color="EFF4F6"/>
                <w:left w:val="none" w:sz="0" w:space="0" w:color="auto"/>
                <w:bottom w:val="none" w:sz="0" w:space="0" w:color="auto"/>
                <w:right w:val="none" w:sz="0" w:space="0" w:color="auto"/>
              </w:divBdr>
              <w:divsChild>
                <w:div w:id="2031949352">
                  <w:marLeft w:val="0"/>
                  <w:marRight w:val="0"/>
                  <w:marTop w:val="0"/>
                  <w:marBottom w:val="0"/>
                  <w:divBdr>
                    <w:top w:val="none" w:sz="0" w:space="0" w:color="auto"/>
                    <w:left w:val="none" w:sz="0" w:space="0" w:color="auto"/>
                    <w:bottom w:val="none" w:sz="0" w:space="0" w:color="auto"/>
                    <w:right w:val="none" w:sz="0" w:space="0" w:color="auto"/>
                  </w:divBdr>
                  <w:divsChild>
                    <w:div w:id="1685355919">
                      <w:marLeft w:val="0"/>
                      <w:marRight w:val="0"/>
                      <w:marTop w:val="0"/>
                      <w:marBottom w:val="0"/>
                      <w:divBdr>
                        <w:top w:val="none" w:sz="0" w:space="0" w:color="auto"/>
                        <w:left w:val="none" w:sz="0" w:space="0" w:color="auto"/>
                        <w:bottom w:val="none" w:sz="0" w:space="0" w:color="auto"/>
                        <w:right w:val="none" w:sz="0" w:space="0" w:color="auto"/>
                      </w:divBdr>
                      <w:divsChild>
                        <w:div w:id="1528521057">
                          <w:marLeft w:val="0"/>
                          <w:marRight w:val="0"/>
                          <w:marTop w:val="0"/>
                          <w:marBottom w:val="0"/>
                          <w:divBdr>
                            <w:top w:val="none" w:sz="0" w:space="0" w:color="auto"/>
                            <w:left w:val="none" w:sz="0" w:space="0" w:color="auto"/>
                            <w:bottom w:val="none" w:sz="0" w:space="0" w:color="auto"/>
                            <w:right w:val="none" w:sz="0" w:space="0" w:color="auto"/>
                          </w:divBdr>
                          <w:divsChild>
                            <w:div w:id="818034871">
                              <w:marLeft w:val="0"/>
                              <w:marRight w:val="0"/>
                              <w:marTop w:val="0"/>
                              <w:marBottom w:val="0"/>
                              <w:divBdr>
                                <w:top w:val="none" w:sz="0" w:space="0" w:color="auto"/>
                                <w:left w:val="none" w:sz="0" w:space="0" w:color="auto"/>
                                <w:bottom w:val="none" w:sz="0" w:space="0" w:color="auto"/>
                                <w:right w:val="none" w:sz="0" w:space="0" w:color="auto"/>
                              </w:divBdr>
                              <w:divsChild>
                                <w:div w:id="1295405780">
                                  <w:marLeft w:val="0"/>
                                  <w:marRight w:val="0"/>
                                  <w:marTop w:val="0"/>
                                  <w:marBottom w:val="0"/>
                                  <w:divBdr>
                                    <w:top w:val="none" w:sz="0" w:space="0" w:color="auto"/>
                                    <w:left w:val="none" w:sz="0" w:space="0" w:color="auto"/>
                                    <w:bottom w:val="none" w:sz="0" w:space="0" w:color="auto"/>
                                    <w:right w:val="none" w:sz="0" w:space="0" w:color="auto"/>
                                  </w:divBdr>
                                  <w:divsChild>
                                    <w:div w:id="1686663955">
                                      <w:marLeft w:val="0"/>
                                      <w:marRight w:val="0"/>
                                      <w:marTop w:val="0"/>
                                      <w:marBottom w:val="0"/>
                                      <w:divBdr>
                                        <w:top w:val="none" w:sz="0" w:space="0" w:color="auto"/>
                                        <w:left w:val="none" w:sz="0" w:space="0" w:color="auto"/>
                                        <w:bottom w:val="none" w:sz="0" w:space="0" w:color="auto"/>
                                        <w:right w:val="none" w:sz="0" w:space="0" w:color="auto"/>
                                      </w:divBdr>
                                      <w:divsChild>
                                        <w:div w:id="1909684385">
                                          <w:marLeft w:val="0"/>
                                          <w:marRight w:val="0"/>
                                          <w:marTop w:val="0"/>
                                          <w:marBottom w:val="0"/>
                                          <w:divBdr>
                                            <w:top w:val="none" w:sz="0" w:space="0" w:color="auto"/>
                                            <w:left w:val="none" w:sz="0" w:space="0" w:color="auto"/>
                                            <w:bottom w:val="none" w:sz="0" w:space="0" w:color="auto"/>
                                            <w:right w:val="none" w:sz="0" w:space="0" w:color="auto"/>
                                          </w:divBdr>
                                          <w:divsChild>
                                            <w:div w:id="311914777">
                                              <w:marLeft w:val="0"/>
                                              <w:marRight w:val="0"/>
                                              <w:marTop w:val="0"/>
                                              <w:marBottom w:val="0"/>
                                              <w:divBdr>
                                                <w:top w:val="none" w:sz="0" w:space="0" w:color="auto"/>
                                                <w:left w:val="none" w:sz="0" w:space="0" w:color="auto"/>
                                                <w:bottom w:val="none" w:sz="0" w:space="0" w:color="auto"/>
                                                <w:right w:val="none" w:sz="0" w:space="0" w:color="auto"/>
                                              </w:divBdr>
                                              <w:divsChild>
                                                <w:div w:id="1769424174">
                                                  <w:marLeft w:val="0"/>
                                                  <w:marRight w:val="0"/>
                                                  <w:marTop w:val="0"/>
                                                  <w:marBottom w:val="0"/>
                                                  <w:divBdr>
                                                    <w:top w:val="none" w:sz="0" w:space="0" w:color="auto"/>
                                                    <w:left w:val="none" w:sz="0" w:space="0" w:color="auto"/>
                                                    <w:bottom w:val="none" w:sz="0" w:space="0" w:color="auto"/>
                                                    <w:right w:val="none" w:sz="0" w:space="0" w:color="auto"/>
                                                  </w:divBdr>
                                                  <w:divsChild>
                                                    <w:div w:id="1199123869">
                                                      <w:marLeft w:val="0"/>
                                                      <w:marRight w:val="0"/>
                                                      <w:marTop w:val="0"/>
                                                      <w:marBottom w:val="0"/>
                                                      <w:divBdr>
                                                        <w:top w:val="none" w:sz="0" w:space="0" w:color="auto"/>
                                                        <w:left w:val="none" w:sz="0" w:space="0" w:color="auto"/>
                                                        <w:bottom w:val="none" w:sz="0" w:space="0" w:color="auto"/>
                                                        <w:right w:val="none" w:sz="0" w:space="0" w:color="auto"/>
                                                      </w:divBdr>
                                                      <w:divsChild>
                                                        <w:div w:id="15267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862214">
      <w:bodyDiv w:val="1"/>
      <w:marLeft w:val="0"/>
      <w:marRight w:val="0"/>
      <w:marTop w:val="0"/>
      <w:marBottom w:val="0"/>
      <w:divBdr>
        <w:top w:val="none" w:sz="0" w:space="0" w:color="auto"/>
        <w:left w:val="none" w:sz="0" w:space="0" w:color="auto"/>
        <w:bottom w:val="none" w:sz="0" w:space="0" w:color="auto"/>
        <w:right w:val="none" w:sz="0" w:space="0" w:color="auto"/>
      </w:divBdr>
    </w:div>
    <w:div w:id="873810336">
      <w:bodyDiv w:val="1"/>
      <w:marLeft w:val="0"/>
      <w:marRight w:val="0"/>
      <w:marTop w:val="0"/>
      <w:marBottom w:val="0"/>
      <w:divBdr>
        <w:top w:val="none" w:sz="0" w:space="0" w:color="auto"/>
        <w:left w:val="none" w:sz="0" w:space="0" w:color="auto"/>
        <w:bottom w:val="none" w:sz="0" w:space="0" w:color="auto"/>
        <w:right w:val="none" w:sz="0" w:space="0" w:color="auto"/>
      </w:divBdr>
    </w:div>
    <w:div w:id="889151595">
      <w:bodyDiv w:val="1"/>
      <w:marLeft w:val="0"/>
      <w:marRight w:val="0"/>
      <w:marTop w:val="0"/>
      <w:marBottom w:val="0"/>
      <w:divBdr>
        <w:top w:val="none" w:sz="0" w:space="0" w:color="auto"/>
        <w:left w:val="none" w:sz="0" w:space="0" w:color="auto"/>
        <w:bottom w:val="none" w:sz="0" w:space="0" w:color="auto"/>
        <w:right w:val="none" w:sz="0" w:space="0" w:color="auto"/>
      </w:divBdr>
    </w:div>
    <w:div w:id="889222320">
      <w:bodyDiv w:val="1"/>
      <w:marLeft w:val="0"/>
      <w:marRight w:val="0"/>
      <w:marTop w:val="0"/>
      <w:marBottom w:val="0"/>
      <w:divBdr>
        <w:top w:val="none" w:sz="0" w:space="0" w:color="auto"/>
        <w:left w:val="none" w:sz="0" w:space="0" w:color="auto"/>
        <w:bottom w:val="none" w:sz="0" w:space="0" w:color="auto"/>
        <w:right w:val="none" w:sz="0" w:space="0" w:color="auto"/>
      </w:divBdr>
      <w:divsChild>
        <w:div w:id="447512169">
          <w:marLeft w:val="0"/>
          <w:marRight w:val="0"/>
          <w:marTop w:val="0"/>
          <w:marBottom w:val="0"/>
          <w:divBdr>
            <w:top w:val="none" w:sz="0" w:space="0" w:color="auto"/>
            <w:left w:val="none" w:sz="0" w:space="0" w:color="auto"/>
            <w:bottom w:val="none" w:sz="0" w:space="0" w:color="auto"/>
            <w:right w:val="none" w:sz="0" w:space="0" w:color="auto"/>
          </w:divBdr>
          <w:divsChild>
            <w:div w:id="566377160">
              <w:marLeft w:val="0"/>
              <w:marRight w:val="0"/>
              <w:marTop w:val="0"/>
              <w:marBottom w:val="0"/>
              <w:divBdr>
                <w:top w:val="single" w:sz="24" w:space="30" w:color="EFF4F6"/>
                <w:left w:val="none" w:sz="0" w:space="0" w:color="auto"/>
                <w:bottom w:val="none" w:sz="0" w:space="0" w:color="auto"/>
                <w:right w:val="none" w:sz="0" w:space="0" w:color="auto"/>
              </w:divBdr>
              <w:divsChild>
                <w:div w:id="1805537960">
                  <w:marLeft w:val="0"/>
                  <w:marRight w:val="0"/>
                  <w:marTop w:val="0"/>
                  <w:marBottom w:val="0"/>
                  <w:divBdr>
                    <w:top w:val="none" w:sz="0" w:space="0" w:color="auto"/>
                    <w:left w:val="none" w:sz="0" w:space="0" w:color="auto"/>
                    <w:bottom w:val="none" w:sz="0" w:space="0" w:color="auto"/>
                    <w:right w:val="none" w:sz="0" w:space="0" w:color="auto"/>
                  </w:divBdr>
                  <w:divsChild>
                    <w:div w:id="819275151">
                      <w:marLeft w:val="0"/>
                      <w:marRight w:val="0"/>
                      <w:marTop w:val="0"/>
                      <w:marBottom w:val="0"/>
                      <w:divBdr>
                        <w:top w:val="none" w:sz="0" w:space="0" w:color="auto"/>
                        <w:left w:val="none" w:sz="0" w:space="0" w:color="auto"/>
                        <w:bottom w:val="none" w:sz="0" w:space="0" w:color="auto"/>
                        <w:right w:val="none" w:sz="0" w:space="0" w:color="auto"/>
                      </w:divBdr>
                      <w:divsChild>
                        <w:div w:id="1538932528">
                          <w:marLeft w:val="0"/>
                          <w:marRight w:val="0"/>
                          <w:marTop w:val="0"/>
                          <w:marBottom w:val="0"/>
                          <w:divBdr>
                            <w:top w:val="none" w:sz="0" w:space="0" w:color="auto"/>
                            <w:left w:val="none" w:sz="0" w:space="0" w:color="auto"/>
                            <w:bottom w:val="none" w:sz="0" w:space="0" w:color="auto"/>
                            <w:right w:val="none" w:sz="0" w:space="0" w:color="auto"/>
                          </w:divBdr>
                          <w:divsChild>
                            <w:div w:id="176425393">
                              <w:marLeft w:val="0"/>
                              <w:marRight w:val="0"/>
                              <w:marTop w:val="0"/>
                              <w:marBottom w:val="0"/>
                              <w:divBdr>
                                <w:top w:val="none" w:sz="0" w:space="0" w:color="auto"/>
                                <w:left w:val="none" w:sz="0" w:space="0" w:color="auto"/>
                                <w:bottom w:val="none" w:sz="0" w:space="0" w:color="auto"/>
                                <w:right w:val="none" w:sz="0" w:space="0" w:color="auto"/>
                              </w:divBdr>
                              <w:divsChild>
                                <w:div w:id="1040478636">
                                  <w:marLeft w:val="0"/>
                                  <w:marRight w:val="0"/>
                                  <w:marTop w:val="0"/>
                                  <w:marBottom w:val="0"/>
                                  <w:divBdr>
                                    <w:top w:val="none" w:sz="0" w:space="0" w:color="auto"/>
                                    <w:left w:val="none" w:sz="0" w:space="0" w:color="auto"/>
                                    <w:bottom w:val="none" w:sz="0" w:space="0" w:color="auto"/>
                                    <w:right w:val="none" w:sz="0" w:space="0" w:color="auto"/>
                                  </w:divBdr>
                                  <w:divsChild>
                                    <w:div w:id="663435473">
                                      <w:marLeft w:val="0"/>
                                      <w:marRight w:val="0"/>
                                      <w:marTop w:val="0"/>
                                      <w:marBottom w:val="0"/>
                                      <w:divBdr>
                                        <w:top w:val="none" w:sz="0" w:space="0" w:color="auto"/>
                                        <w:left w:val="none" w:sz="0" w:space="0" w:color="auto"/>
                                        <w:bottom w:val="none" w:sz="0" w:space="0" w:color="auto"/>
                                        <w:right w:val="none" w:sz="0" w:space="0" w:color="auto"/>
                                      </w:divBdr>
                                      <w:divsChild>
                                        <w:div w:id="1309482084">
                                          <w:marLeft w:val="0"/>
                                          <w:marRight w:val="0"/>
                                          <w:marTop w:val="0"/>
                                          <w:marBottom w:val="0"/>
                                          <w:divBdr>
                                            <w:top w:val="none" w:sz="0" w:space="0" w:color="auto"/>
                                            <w:left w:val="none" w:sz="0" w:space="0" w:color="auto"/>
                                            <w:bottom w:val="none" w:sz="0" w:space="0" w:color="auto"/>
                                            <w:right w:val="none" w:sz="0" w:space="0" w:color="auto"/>
                                          </w:divBdr>
                                          <w:divsChild>
                                            <w:div w:id="395857794">
                                              <w:marLeft w:val="0"/>
                                              <w:marRight w:val="0"/>
                                              <w:marTop w:val="0"/>
                                              <w:marBottom w:val="0"/>
                                              <w:divBdr>
                                                <w:top w:val="none" w:sz="0" w:space="0" w:color="auto"/>
                                                <w:left w:val="none" w:sz="0" w:space="0" w:color="auto"/>
                                                <w:bottom w:val="none" w:sz="0" w:space="0" w:color="auto"/>
                                                <w:right w:val="none" w:sz="0" w:space="0" w:color="auto"/>
                                              </w:divBdr>
                                              <w:divsChild>
                                                <w:div w:id="810905151">
                                                  <w:marLeft w:val="0"/>
                                                  <w:marRight w:val="0"/>
                                                  <w:marTop w:val="0"/>
                                                  <w:marBottom w:val="0"/>
                                                  <w:divBdr>
                                                    <w:top w:val="none" w:sz="0" w:space="0" w:color="auto"/>
                                                    <w:left w:val="none" w:sz="0" w:space="0" w:color="auto"/>
                                                    <w:bottom w:val="none" w:sz="0" w:space="0" w:color="auto"/>
                                                    <w:right w:val="none" w:sz="0" w:space="0" w:color="auto"/>
                                                  </w:divBdr>
                                                  <w:divsChild>
                                                    <w:div w:id="1196892747">
                                                      <w:marLeft w:val="0"/>
                                                      <w:marRight w:val="0"/>
                                                      <w:marTop w:val="0"/>
                                                      <w:marBottom w:val="0"/>
                                                      <w:divBdr>
                                                        <w:top w:val="none" w:sz="0" w:space="0" w:color="auto"/>
                                                        <w:left w:val="none" w:sz="0" w:space="0" w:color="auto"/>
                                                        <w:bottom w:val="none" w:sz="0" w:space="0" w:color="auto"/>
                                                        <w:right w:val="none" w:sz="0" w:space="0" w:color="auto"/>
                                                      </w:divBdr>
                                                      <w:divsChild>
                                                        <w:div w:id="15165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687633">
      <w:bodyDiv w:val="1"/>
      <w:marLeft w:val="0"/>
      <w:marRight w:val="0"/>
      <w:marTop w:val="0"/>
      <w:marBottom w:val="0"/>
      <w:divBdr>
        <w:top w:val="none" w:sz="0" w:space="0" w:color="auto"/>
        <w:left w:val="none" w:sz="0" w:space="0" w:color="auto"/>
        <w:bottom w:val="none" w:sz="0" w:space="0" w:color="auto"/>
        <w:right w:val="none" w:sz="0" w:space="0" w:color="auto"/>
      </w:divBdr>
    </w:div>
    <w:div w:id="915164777">
      <w:bodyDiv w:val="1"/>
      <w:marLeft w:val="0"/>
      <w:marRight w:val="0"/>
      <w:marTop w:val="0"/>
      <w:marBottom w:val="0"/>
      <w:divBdr>
        <w:top w:val="none" w:sz="0" w:space="0" w:color="auto"/>
        <w:left w:val="none" w:sz="0" w:space="0" w:color="auto"/>
        <w:bottom w:val="none" w:sz="0" w:space="0" w:color="auto"/>
        <w:right w:val="none" w:sz="0" w:space="0" w:color="auto"/>
      </w:divBdr>
    </w:div>
    <w:div w:id="930704826">
      <w:bodyDiv w:val="1"/>
      <w:marLeft w:val="0"/>
      <w:marRight w:val="0"/>
      <w:marTop w:val="0"/>
      <w:marBottom w:val="0"/>
      <w:divBdr>
        <w:top w:val="none" w:sz="0" w:space="0" w:color="auto"/>
        <w:left w:val="none" w:sz="0" w:space="0" w:color="auto"/>
        <w:bottom w:val="none" w:sz="0" w:space="0" w:color="auto"/>
        <w:right w:val="none" w:sz="0" w:space="0" w:color="auto"/>
      </w:divBdr>
    </w:div>
    <w:div w:id="967973594">
      <w:bodyDiv w:val="1"/>
      <w:marLeft w:val="0"/>
      <w:marRight w:val="0"/>
      <w:marTop w:val="0"/>
      <w:marBottom w:val="0"/>
      <w:divBdr>
        <w:top w:val="none" w:sz="0" w:space="0" w:color="auto"/>
        <w:left w:val="none" w:sz="0" w:space="0" w:color="auto"/>
        <w:bottom w:val="none" w:sz="0" w:space="0" w:color="auto"/>
        <w:right w:val="none" w:sz="0" w:space="0" w:color="auto"/>
      </w:divBdr>
    </w:div>
    <w:div w:id="1030644377">
      <w:bodyDiv w:val="1"/>
      <w:marLeft w:val="0"/>
      <w:marRight w:val="0"/>
      <w:marTop w:val="0"/>
      <w:marBottom w:val="0"/>
      <w:divBdr>
        <w:top w:val="none" w:sz="0" w:space="0" w:color="auto"/>
        <w:left w:val="none" w:sz="0" w:space="0" w:color="auto"/>
        <w:bottom w:val="none" w:sz="0" w:space="0" w:color="auto"/>
        <w:right w:val="none" w:sz="0" w:space="0" w:color="auto"/>
      </w:divBdr>
    </w:div>
    <w:div w:id="10385804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894">
          <w:marLeft w:val="0"/>
          <w:marRight w:val="0"/>
          <w:marTop w:val="0"/>
          <w:marBottom w:val="0"/>
          <w:divBdr>
            <w:top w:val="none" w:sz="0" w:space="0" w:color="auto"/>
            <w:left w:val="none" w:sz="0" w:space="0" w:color="auto"/>
            <w:bottom w:val="none" w:sz="0" w:space="0" w:color="auto"/>
            <w:right w:val="none" w:sz="0" w:space="0" w:color="auto"/>
          </w:divBdr>
          <w:divsChild>
            <w:div w:id="2131241909">
              <w:marLeft w:val="0"/>
              <w:marRight w:val="0"/>
              <w:marTop w:val="0"/>
              <w:marBottom w:val="0"/>
              <w:divBdr>
                <w:top w:val="single" w:sz="24" w:space="30" w:color="EFF4F6"/>
                <w:left w:val="none" w:sz="0" w:space="0" w:color="auto"/>
                <w:bottom w:val="none" w:sz="0" w:space="0" w:color="auto"/>
                <w:right w:val="none" w:sz="0" w:space="0" w:color="auto"/>
              </w:divBdr>
              <w:divsChild>
                <w:div w:id="1588226722">
                  <w:marLeft w:val="0"/>
                  <w:marRight w:val="0"/>
                  <w:marTop w:val="0"/>
                  <w:marBottom w:val="0"/>
                  <w:divBdr>
                    <w:top w:val="none" w:sz="0" w:space="0" w:color="auto"/>
                    <w:left w:val="none" w:sz="0" w:space="0" w:color="auto"/>
                    <w:bottom w:val="none" w:sz="0" w:space="0" w:color="auto"/>
                    <w:right w:val="none" w:sz="0" w:space="0" w:color="auto"/>
                  </w:divBdr>
                  <w:divsChild>
                    <w:div w:id="1073310723">
                      <w:marLeft w:val="0"/>
                      <w:marRight w:val="0"/>
                      <w:marTop w:val="0"/>
                      <w:marBottom w:val="0"/>
                      <w:divBdr>
                        <w:top w:val="none" w:sz="0" w:space="0" w:color="auto"/>
                        <w:left w:val="none" w:sz="0" w:space="0" w:color="auto"/>
                        <w:bottom w:val="none" w:sz="0" w:space="0" w:color="auto"/>
                        <w:right w:val="none" w:sz="0" w:space="0" w:color="auto"/>
                      </w:divBdr>
                      <w:divsChild>
                        <w:div w:id="751395728">
                          <w:marLeft w:val="0"/>
                          <w:marRight w:val="0"/>
                          <w:marTop w:val="0"/>
                          <w:marBottom w:val="0"/>
                          <w:divBdr>
                            <w:top w:val="none" w:sz="0" w:space="0" w:color="auto"/>
                            <w:left w:val="none" w:sz="0" w:space="0" w:color="auto"/>
                            <w:bottom w:val="none" w:sz="0" w:space="0" w:color="auto"/>
                            <w:right w:val="none" w:sz="0" w:space="0" w:color="auto"/>
                          </w:divBdr>
                          <w:divsChild>
                            <w:div w:id="1067455931">
                              <w:marLeft w:val="0"/>
                              <w:marRight w:val="0"/>
                              <w:marTop w:val="0"/>
                              <w:marBottom w:val="0"/>
                              <w:divBdr>
                                <w:top w:val="none" w:sz="0" w:space="0" w:color="auto"/>
                                <w:left w:val="none" w:sz="0" w:space="0" w:color="auto"/>
                                <w:bottom w:val="none" w:sz="0" w:space="0" w:color="auto"/>
                                <w:right w:val="none" w:sz="0" w:space="0" w:color="auto"/>
                              </w:divBdr>
                              <w:divsChild>
                                <w:div w:id="960459532">
                                  <w:marLeft w:val="0"/>
                                  <w:marRight w:val="0"/>
                                  <w:marTop w:val="0"/>
                                  <w:marBottom w:val="0"/>
                                  <w:divBdr>
                                    <w:top w:val="none" w:sz="0" w:space="0" w:color="auto"/>
                                    <w:left w:val="none" w:sz="0" w:space="0" w:color="auto"/>
                                    <w:bottom w:val="none" w:sz="0" w:space="0" w:color="auto"/>
                                    <w:right w:val="none" w:sz="0" w:space="0" w:color="auto"/>
                                  </w:divBdr>
                                  <w:divsChild>
                                    <w:div w:id="1260068174">
                                      <w:marLeft w:val="0"/>
                                      <w:marRight w:val="0"/>
                                      <w:marTop w:val="0"/>
                                      <w:marBottom w:val="0"/>
                                      <w:divBdr>
                                        <w:top w:val="none" w:sz="0" w:space="0" w:color="auto"/>
                                        <w:left w:val="none" w:sz="0" w:space="0" w:color="auto"/>
                                        <w:bottom w:val="none" w:sz="0" w:space="0" w:color="auto"/>
                                        <w:right w:val="none" w:sz="0" w:space="0" w:color="auto"/>
                                      </w:divBdr>
                                      <w:divsChild>
                                        <w:div w:id="601958124">
                                          <w:marLeft w:val="0"/>
                                          <w:marRight w:val="0"/>
                                          <w:marTop w:val="0"/>
                                          <w:marBottom w:val="0"/>
                                          <w:divBdr>
                                            <w:top w:val="none" w:sz="0" w:space="0" w:color="auto"/>
                                            <w:left w:val="none" w:sz="0" w:space="0" w:color="auto"/>
                                            <w:bottom w:val="none" w:sz="0" w:space="0" w:color="auto"/>
                                            <w:right w:val="none" w:sz="0" w:space="0" w:color="auto"/>
                                          </w:divBdr>
                                          <w:divsChild>
                                            <w:div w:id="665524196">
                                              <w:marLeft w:val="0"/>
                                              <w:marRight w:val="0"/>
                                              <w:marTop w:val="0"/>
                                              <w:marBottom w:val="0"/>
                                              <w:divBdr>
                                                <w:top w:val="none" w:sz="0" w:space="0" w:color="auto"/>
                                                <w:left w:val="none" w:sz="0" w:space="0" w:color="auto"/>
                                                <w:bottom w:val="none" w:sz="0" w:space="0" w:color="auto"/>
                                                <w:right w:val="none" w:sz="0" w:space="0" w:color="auto"/>
                                              </w:divBdr>
                                              <w:divsChild>
                                                <w:div w:id="1342514740">
                                                  <w:marLeft w:val="0"/>
                                                  <w:marRight w:val="0"/>
                                                  <w:marTop w:val="0"/>
                                                  <w:marBottom w:val="0"/>
                                                  <w:divBdr>
                                                    <w:top w:val="none" w:sz="0" w:space="0" w:color="auto"/>
                                                    <w:left w:val="none" w:sz="0" w:space="0" w:color="auto"/>
                                                    <w:bottom w:val="none" w:sz="0" w:space="0" w:color="auto"/>
                                                    <w:right w:val="none" w:sz="0" w:space="0" w:color="auto"/>
                                                  </w:divBdr>
                                                  <w:divsChild>
                                                    <w:div w:id="488137553">
                                                      <w:marLeft w:val="0"/>
                                                      <w:marRight w:val="0"/>
                                                      <w:marTop w:val="0"/>
                                                      <w:marBottom w:val="0"/>
                                                      <w:divBdr>
                                                        <w:top w:val="none" w:sz="0" w:space="0" w:color="auto"/>
                                                        <w:left w:val="none" w:sz="0" w:space="0" w:color="auto"/>
                                                        <w:bottom w:val="none" w:sz="0" w:space="0" w:color="auto"/>
                                                        <w:right w:val="none" w:sz="0" w:space="0" w:color="auto"/>
                                                      </w:divBdr>
                                                      <w:divsChild>
                                                        <w:div w:id="5732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822363">
      <w:bodyDiv w:val="1"/>
      <w:marLeft w:val="0"/>
      <w:marRight w:val="0"/>
      <w:marTop w:val="0"/>
      <w:marBottom w:val="0"/>
      <w:divBdr>
        <w:top w:val="none" w:sz="0" w:space="0" w:color="auto"/>
        <w:left w:val="none" w:sz="0" w:space="0" w:color="auto"/>
        <w:bottom w:val="none" w:sz="0" w:space="0" w:color="auto"/>
        <w:right w:val="none" w:sz="0" w:space="0" w:color="auto"/>
      </w:divBdr>
    </w:div>
    <w:div w:id="1044864084">
      <w:bodyDiv w:val="1"/>
      <w:marLeft w:val="0"/>
      <w:marRight w:val="0"/>
      <w:marTop w:val="0"/>
      <w:marBottom w:val="0"/>
      <w:divBdr>
        <w:top w:val="none" w:sz="0" w:space="0" w:color="auto"/>
        <w:left w:val="none" w:sz="0" w:space="0" w:color="auto"/>
        <w:bottom w:val="none" w:sz="0" w:space="0" w:color="auto"/>
        <w:right w:val="none" w:sz="0" w:space="0" w:color="auto"/>
      </w:divBdr>
    </w:div>
    <w:div w:id="1085570327">
      <w:bodyDiv w:val="1"/>
      <w:marLeft w:val="0"/>
      <w:marRight w:val="0"/>
      <w:marTop w:val="0"/>
      <w:marBottom w:val="0"/>
      <w:divBdr>
        <w:top w:val="none" w:sz="0" w:space="0" w:color="auto"/>
        <w:left w:val="none" w:sz="0" w:space="0" w:color="auto"/>
        <w:bottom w:val="none" w:sz="0" w:space="0" w:color="auto"/>
        <w:right w:val="none" w:sz="0" w:space="0" w:color="auto"/>
      </w:divBdr>
      <w:divsChild>
        <w:div w:id="1816407342">
          <w:marLeft w:val="0"/>
          <w:marRight w:val="0"/>
          <w:marTop w:val="0"/>
          <w:marBottom w:val="0"/>
          <w:divBdr>
            <w:top w:val="none" w:sz="0" w:space="0" w:color="auto"/>
            <w:left w:val="none" w:sz="0" w:space="0" w:color="auto"/>
            <w:bottom w:val="none" w:sz="0" w:space="0" w:color="auto"/>
            <w:right w:val="none" w:sz="0" w:space="0" w:color="auto"/>
          </w:divBdr>
          <w:divsChild>
            <w:div w:id="1855799020">
              <w:marLeft w:val="0"/>
              <w:marRight w:val="0"/>
              <w:marTop w:val="0"/>
              <w:marBottom w:val="0"/>
              <w:divBdr>
                <w:top w:val="single" w:sz="24" w:space="30" w:color="EFF4F6"/>
                <w:left w:val="none" w:sz="0" w:space="0" w:color="auto"/>
                <w:bottom w:val="none" w:sz="0" w:space="0" w:color="auto"/>
                <w:right w:val="none" w:sz="0" w:space="0" w:color="auto"/>
              </w:divBdr>
              <w:divsChild>
                <w:div w:id="1022055386">
                  <w:marLeft w:val="0"/>
                  <w:marRight w:val="0"/>
                  <w:marTop w:val="0"/>
                  <w:marBottom w:val="0"/>
                  <w:divBdr>
                    <w:top w:val="none" w:sz="0" w:space="0" w:color="auto"/>
                    <w:left w:val="none" w:sz="0" w:space="0" w:color="auto"/>
                    <w:bottom w:val="none" w:sz="0" w:space="0" w:color="auto"/>
                    <w:right w:val="none" w:sz="0" w:space="0" w:color="auto"/>
                  </w:divBdr>
                  <w:divsChild>
                    <w:div w:id="2031952550">
                      <w:marLeft w:val="0"/>
                      <w:marRight w:val="0"/>
                      <w:marTop w:val="0"/>
                      <w:marBottom w:val="0"/>
                      <w:divBdr>
                        <w:top w:val="none" w:sz="0" w:space="0" w:color="auto"/>
                        <w:left w:val="none" w:sz="0" w:space="0" w:color="auto"/>
                        <w:bottom w:val="none" w:sz="0" w:space="0" w:color="auto"/>
                        <w:right w:val="none" w:sz="0" w:space="0" w:color="auto"/>
                      </w:divBdr>
                      <w:divsChild>
                        <w:div w:id="739795491">
                          <w:marLeft w:val="0"/>
                          <w:marRight w:val="0"/>
                          <w:marTop w:val="0"/>
                          <w:marBottom w:val="0"/>
                          <w:divBdr>
                            <w:top w:val="none" w:sz="0" w:space="0" w:color="auto"/>
                            <w:left w:val="none" w:sz="0" w:space="0" w:color="auto"/>
                            <w:bottom w:val="none" w:sz="0" w:space="0" w:color="auto"/>
                            <w:right w:val="none" w:sz="0" w:space="0" w:color="auto"/>
                          </w:divBdr>
                          <w:divsChild>
                            <w:div w:id="921109352">
                              <w:marLeft w:val="0"/>
                              <w:marRight w:val="0"/>
                              <w:marTop w:val="0"/>
                              <w:marBottom w:val="0"/>
                              <w:divBdr>
                                <w:top w:val="none" w:sz="0" w:space="0" w:color="auto"/>
                                <w:left w:val="none" w:sz="0" w:space="0" w:color="auto"/>
                                <w:bottom w:val="none" w:sz="0" w:space="0" w:color="auto"/>
                                <w:right w:val="none" w:sz="0" w:space="0" w:color="auto"/>
                              </w:divBdr>
                              <w:divsChild>
                                <w:div w:id="1892229234">
                                  <w:marLeft w:val="0"/>
                                  <w:marRight w:val="0"/>
                                  <w:marTop w:val="0"/>
                                  <w:marBottom w:val="0"/>
                                  <w:divBdr>
                                    <w:top w:val="none" w:sz="0" w:space="0" w:color="auto"/>
                                    <w:left w:val="none" w:sz="0" w:space="0" w:color="auto"/>
                                    <w:bottom w:val="none" w:sz="0" w:space="0" w:color="auto"/>
                                    <w:right w:val="none" w:sz="0" w:space="0" w:color="auto"/>
                                  </w:divBdr>
                                  <w:divsChild>
                                    <w:div w:id="712731815">
                                      <w:marLeft w:val="0"/>
                                      <w:marRight w:val="0"/>
                                      <w:marTop w:val="0"/>
                                      <w:marBottom w:val="0"/>
                                      <w:divBdr>
                                        <w:top w:val="none" w:sz="0" w:space="0" w:color="auto"/>
                                        <w:left w:val="none" w:sz="0" w:space="0" w:color="auto"/>
                                        <w:bottom w:val="none" w:sz="0" w:space="0" w:color="auto"/>
                                        <w:right w:val="none" w:sz="0" w:space="0" w:color="auto"/>
                                      </w:divBdr>
                                      <w:divsChild>
                                        <w:div w:id="1067797937">
                                          <w:marLeft w:val="0"/>
                                          <w:marRight w:val="0"/>
                                          <w:marTop w:val="0"/>
                                          <w:marBottom w:val="0"/>
                                          <w:divBdr>
                                            <w:top w:val="none" w:sz="0" w:space="0" w:color="auto"/>
                                            <w:left w:val="none" w:sz="0" w:space="0" w:color="auto"/>
                                            <w:bottom w:val="none" w:sz="0" w:space="0" w:color="auto"/>
                                            <w:right w:val="none" w:sz="0" w:space="0" w:color="auto"/>
                                          </w:divBdr>
                                          <w:divsChild>
                                            <w:div w:id="965815417">
                                              <w:marLeft w:val="0"/>
                                              <w:marRight w:val="0"/>
                                              <w:marTop w:val="0"/>
                                              <w:marBottom w:val="0"/>
                                              <w:divBdr>
                                                <w:top w:val="none" w:sz="0" w:space="0" w:color="auto"/>
                                                <w:left w:val="none" w:sz="0" w:space="0" w:color="auto"/>
                                                <w:bottom w:val="none" w:sz="0" w:space="0" w:color="auto"/>
                                                <w:right w:val="none" w:sz="0" w:space="0" w:color="auto"/>
                                              </w:divBdr>
                                              <w:divsChild>
                                                <w:div w:id="1640183156">
                                                  <w:marLeft w:val="0"/>
                                                  <w:marRight w:val="0"/>
                                                  <w:marTop w:val="0"/>
                                                  <w:marBottom w:val="0"/>
                                                  <w:divBdr>
                                                    <w:top w:val="none" w:sz="0" w:space="0" w:color="auto"/>
                                                    <w:left w:val="none" w:sz="0" w:space="0" w:color="auto"/>
                                                    <w:bottom w:val="none" w:sz="0" w:space="0" w:color="auto"/>
                                                    <w:right w:val="none" w:sz="0" w:space="0" w:color="auto"/>
                                                  </w:divBdr>
                                                  <w:divsChild>
                                                    <w:div w:id="1067075875">
                                                      <w:marLeft w:val="0"/>
                                                      <w:marRight w:val="0"/>
                                                      <w:marTop w:val="0"/>
                                                      <w:marBottom w:val="0"/>
                                                      <w:divBdr>
                                                        <w:top w:val="none" w:sz="0" w:space="0" w:color="auto"/>
                                                        <w:left w:val="none" w:sz="0" w:space="0" w:color="auto"/>
                                                        <w:bottom w:val="none" w:sz="0" w:space="0" w:color="auto"/>
                                                        <w:right w:val="none" w:sz="0" w:space="0" w:color="auto"/>
                                                      </w:divBdr>
                                                      <w:divsChild>
                                                        <w:div w:id="11039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831259">
      <w:bodyDiv w:val="1"/>
      <w:marLeft w:val="0"/>
      <w:marRight w:val="0"/>
      <w:marTop w:val="0"/>
      <w:marBottom w:val="0"/>
      <w:divBdr>
        <w:top w:val="none" w:sz="0" w:space="0" w:color="auto"/>
        <w:left w:val="none" w:sz="0" w:space="0" w:color="auto"/>
        <w:bottom w:val="none" w:sz="0" w:space="0" w:color="auto"/>
        <w:right w:val="none" w:sz="0" w:space="0" w:color="auto"/>
      </w:divBdr>
    </w:div>
    <w:div w:id="1104690309">
      <w:bodyDiv w:val="1"/>
      <w:marLeft w:val="0"/>
      <w:marRight w:val="0"/>
      <w:marTop w:val="0"/>
      <w:marBottom w:val="0"/>
      <w:divBdr>
        <w:top w:val="none" w:sz="0" w:space="0" w:color="auto"/>
        <w:left w:val="none" w:sz="0" w:space="0" w:color="auto"/>
        <w:bottom w:val="none" w:sz="0" w:space="0" w:color="auto"/>
        <w:right w:val="none" w:sz="0" w:space="0" w:color="auto"/>
      </w:divBdr>
      <w:divsChild>
        <w:div w:id="332954781">
          <w:marLeft w:val="0"/>
          <w:marRight w:val="0"/>
          <w:marTop w:val="0"/>
          <w:marBottom w:val="0"/>
          <w:divBdr>
            <w:top w:val="none" w:sz="0" w:space="0" w:color="auto"/>
            <w:left w:val="none" w:sz="0" w:space="0" w:color="auto"/>
            <w:bottom w:val="none" w:sz="0" w:space="0" w:color="auto"/>
            <w:right w:val="none" w:sz="0" w:space="0" w:color="auto"/>
          </w:divBdr>
          <w:divsChild>
            <w:div w:id="1010371292">
              <w:marLeft w:val="0"/>
              <w:marRight w:val="0"/>
              <w:marTop w:val="0"/>
              <w:marBottom w:val="0"/>
              <w:divBdr>
                <w:top w:val="single" w:sz="24" w:space="30" w:color="EFF4F6"/>
                <w:left w:val="none" w:sz="0" w:space="0" w:color="auto"/>
                <w:bottom w:val="none" w:sz="0" w:space="0" w:color="auto"/>
                <w:right w:val="none" w:sz="0" w:space="0" w:color="auto"/>
              </w:divBdr>
              <w:divsChild>
                <w:div w:id="1568490012">
                  <w:marLeft w:val="0"/>
                  <w:marRight w:val="0"/>
                  <w:marTop w:val="0"/>
                  <w:marBottom w:val="0"/>
                  <w:divBdr>
                    <w:top w:val="none" w:sz="0" w:space="0" w:color="auto"/>
                    <w:left w:val="none" w:sz="0" w:space="0" w:color="auto"/>
                    <w:bottom w:val="none" w:sz="0" w:space="0" w:color="auto"/>
                    <w:right w:val="none" w:sz="0" w:space="0" w:color="auto"/>
                  </w:divBdr>
                  <w:divsChild>
                    <w:div w:id="1827821403">
                      <w:marLeft w:val="0"/>
                      <w:marRight w:val="0"/>
                      <w:marTop w:val="0"/>
                      <w:marBottom w:val="0"/>
                      <w:divBdr>
                        <w:top w:val="none" w:sz="0" w:space="0" w:color="auto"/>
                        <w:left w:val="none" w:sz="0" w:space="0" w:color="auto"/>
                        <w:bottom w:val="none" w:sz="0" w:space="0" w:color="auto"/>
                        <w:right w:val="none" w:sz="0" w:space="0" w:color="auto"/>
                      </w:divBdr>
                      <w:divsChild>
                        <w:div w:id="169759162">
                          <w:marLeft w:val="0"/>
                          <w:marRight w:val="0"/>
                          <w:marTop w:val="0"/>
                          <w:marBottom w:val="0"/>
                          <w:divBdr>
                            <w:top w:val="none" w:sz="0" w:space="0" w:color="auto"/>
                            <w:left w:val="none" w:sz="0" w:space="0" w:color="auto"/>
                            <w:bottom w:val="none" w:sz="0" w:space="0" w:color="auto"/>
                            <w:right w:val="none" w:sz="0" w:space="0" w:color="auto"/>
                          </w:divBdr>
                          <w:divsChild>
                            <w:div w:id="2031567533">
                              <w:marLeft w:val="0"/>
                              <w:marRight w:val="0"/>
                              <w:marTop w:val="0"/>
                              <w:marBottom w:val="0"/>
                              <w:divBdr>
                                <w:top w:val="none" w:sz="0" w:space="0" w:color="auto"/>
                                <w:left w:val="none" w:sz="0" w:space="0" w:color="auto"/>
                                <w:bottom w:val="none" w:sz="0" w:space="0" w:color="auto"/>
                                <w:right w:val="none" w:sz="0" w:space="0" w:color="auto"/>
                              </w:divBdr>
                              <w:divsChild>
                                <w:div w:id="1113135212">
                                  <w:marLeft w:val="0"/>
                                  <w:marRight w:val="0"/>
                                  <w:marTop w:val="0"/>
                                  <w:marBottom w:val="0"/>
                                  <w:divBdr>
                                    <w:top w:val="none" w:sz="0" w:space="0" w:color="auto"/>
                                    <w:left w:val="none" w:sz="0" w:space="0" w:color="auto"/>
                                    <w:bottom w:val="none" w:sz="0" w:space="0" w:color="auto"/>
                                    <w:right w:val="none" w:sz="0" w:space="0" w:color="auto"/>
                                  </w:divBdr>
                                  <w:divsChild>
                                    <w:div w:id="1499465396">
                                      <w:marLeft w:val="0"/>
                                      <w:marRight w:val="0"/>
                                      <w:marTop w:val="0"/>
                                      <w:marBottom w:val="0"/>
                                      <w:divBdr>
                                        <w:top w:val="none" w:sz="0" w:space="0" w:color="auto"/>
                                        <w:left w:val="none" w:sz="0" w:space="0" w:color="auto"/>
                                        <w:bottom w:val="none" w:sz="0" w:space="0" w:color="auto"/>
                                        <w:right w:val="none" w:sz="0" w:space="0" w:color="auto"/>
                                      </w:divBdr>
                                      <w:divsChild>
                                        <w:div w:id="2010786775">
                                          <w:marLeft w:val="0"/>
                                          <w:marRight w:val="0"/>
                                          <w:marTop w:val="0"/>
                                          <w:marBottom w:val="0"/>
                                          <w:divBdr>
                                            <w:top w:val="none" w:sz="0" w:space="0" w:color="auto"/>
                                            <w:left w:val="none" w:sz="0" w:space="0" w:color="auto"/>
                                            <w:bottom w:val="none" w:sz="0" w:space="0" w:color="auto"/>
                                            <w:right w:val="none" w:sz="0" w:space="0" w:color="auto"/>
                                          </w:divBdr>
                                          <w:divsChild>
                                            <w:div w:id="1865823462">
                                              <w:marLeft w:val="0"/>
                                              <w:marRight w:val="0"/>
                                              <w:marTop w:val="0"/>
                                              <w:marBottom w:val="0"/>
                                              <w:divBdr>
                                                <w:top w:val="none" w:sz="0" w:space="0" w:color="auto"/>
                                                <w:left w:val="none" w:sz="0" w:space="0" w:color="auto"/>
                                                <w:bottom w:val="none" w:sz="0" w:space="0" w:color="auto"/>
                                                <w:right w:val="none" w:sz="0" w:space="0" w:color="auto"/>
                                              </w:divBdr>
                                              <w:divsChild>
                                                <w:div w:id="91433746">
                                                  <w:marLeft w:val="0"/>
                                                  <w:marRight w:val="0"/>
                                                  <w:marTop w:val="0"/>
                                                  <w:marBottom w:val="0"/>
                                                  <w:divBdr>
                                                    <w:top w:val="none" w:sz="0" w:space="0" w:color="auto"/>
                                                    <w:left w:val="none" w:sz="0" w:space="0" w:color="auto"/>
                                                    <w:bottom w:val="none" w:sz="0" w:space="0" w:color="auto"/>
                                                    <w:right w:val="none" w:sz="0" w:space="0" w:color="auto"/>
                                                  </w:divBdr>
                                                  <w:divsChild>
                                                    <w:div w:id="10760742">
                                                      <w:marLeft w:val="0"/>
                                                      <w:marRight w:val="0"/>
                                                      <w:marTop w:val="0"/>
                                                      <w:marBottom w:val="0"/>
                                                      <w:divBdr>
                                                        <w:top w:val="none" w:sz="0" w:space="0" w:color="auto"/>
                                                        <w:left w:val="none" w:sz="0" w:space="0" w:color="auto"/>
                                                        <w:bottom w:val="none" w:sz="0" w:space="0" w:color="auto"/>
                                                        <w:right w:val="none" w:sz="0" w:space="0" w:color="auto"/>
                                                      </w:divBdr>
                                                      <w:divsChild>
                                                        <w:div w:id="6189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744773">
      <w:bodyDiv w:val="1"/>
      <w:marLeft w:val="0"/>
      <w:marRight w:val="0"/>
      <w:marTop w:val="0"/>
      <w:marBottom w:val="0"/>
      <w:divBdr>
        <w:top w:val="none" w:sz="0" w:space="0" w:color="auto"/>
        <w:left w:val="none" w:sz="0" w:space="0" w:color="auto"/>
        <w:bottom w:val="none" w:sz="0" w:space="0" w:color="auto"/>
        <w:right w:val="none" w:sz="0" w:space="0" w:color="auto"/>
      </w:divBdr>
    </w:div>
    <w:div w:id="1281381040">
      <w:bodyDiv w:val="1"/>
      <w:marLeft w:val="0"/>
      <w:marRight w:val="0"/>
      <w:marTop w:val="0"/>
      <w:marBottom w:val="0"/>
      <w:divBdr>
        <w:top w:val="none" w:sz="0" w:space="0" w:color="auto"/>
        <w:left w:val="none" w:sz="0" w:space="0" w:color="auto"/>
        <w:bottom w:val="none" w:sz="0" w:space="0" w:color="auto"/>
        <w:right w:val="none" w:sz="0" w:space="0" w:color="auto"/>
      </w:divBdr>
      <w:divsChild>
        <w:div w:id="856390313">
          <w:marLeft w:val="0"/>
          <w:marRight w:val="0"/>
          <w:marTop w:val="0"/>
          <w:marBottom w:val="0"/>
          <w:divBdr>
            <w:top w:val="none" w:sz="0" w:space="0" w:color="auto"/>
            <w:left w:val="none" w:sz="0" w:space="0" w:color="auto"/>
            <w:bottom w:val="none" w:sz="0" w:space="0" w:color="auto"/>
            <w:right w:val="none" w:sz="0" w:space="0" w:color="auto"/>
          </w:divBdr>
          <w:divsChild>
            <w:div w:id="535583048">
              <w:marLeft w:val="0"/>
              <w:marRight w:val="0"/>
              <w:marTop w:val="0"/>
              <w:marBottom w:val="0"/>
              <w:divBdr>
                <w:top w:val="single" w:sz="24" w:space="30" w:color="EFF4F6"/>
                <w:left w:val="none" w:sz="0" w:space="0" w:color="auto"/>
                <w:bottom w:val="none" w:sz="0" w:space="0" w:color="auto"/>
                <w:right w:val="none" w:sz="0" w:space="0" w:color="auto"/>
              </w:divBdr>
              <w:divsChild>
                <w:div w:id="2135830949">
                  <w:marLeft w:val="0"/>
                  <w:marRight w:val="0"/>
                  <w:marTop w:val="0"/>
                  <w:marBottom w:val="0"/>
                  <w:divBdr>
                    <w:top w:val="none" w:sz="0" w:space="0" w:color="auto"/>
                    <w:left w:val="none" w:sz="0" w:space="0" w:color="auto"/>
                    <w:bottom w:val="none" w:sz="0" w:space="0" w:color="auto"/>
                    <w:right w:val="none" w:sz="0" w:space="0" w:color="auto"/>
                  </w:divBdr>
                  <w:divsChild>
                    <w:div w:id="1112477210">
                      <w:marLeft w:val="0"/>
                      <w:marRight w:val="0"/>
                      <w:marTop w:val="0"/>
                      <w:marBottom w:val="0"/>
                      <w:divBdr>
                        <w:top w:val="none" w:sz="0" w:space="0" w:color="auto"/>
                        <w:left w:val="none" w:sz="0" w:space="0" w:color="auto"/>
                        <w:bottom w:val="none" w:sz="0" w:space="0" w:color="auto"/>
                        <w:right w:val="none" w:sz="0" w:space="0" w:color="auto"/>
                      </w:divBdr>
                      <w:divsChild>
                        <w:div w:id="228540025">
                          <w:marLeft w:val="0"/>
                          <w:marRight w:val="0"/>
                          <w:marTop w:val="0"/>
                          <w:marBottom w:val="0"/>
                          <w:divBdr>
                            <w:top w:val="none" w:sz="0" w:space="0" w:color="auto"/>
                            <w:left w:val="none" w:sz="0" w:space="0" w:color="auto"/>
                            <w:bottom w:val="none" w:sz="0" w:space="0" w:color="auto"/>
                            <w:right w:val="none" w:sz="0" w:space="0" w:color="auto"/>
                          </w:divBdr>
                          <w:divsChild>
                            <w:div w:id="1525745364">
                              <w:marLeft w:val="0"/>
                              <w:marRight w:val="0"/>
                              <w:marTop w:val="0"/>
                              <w:marBottom w:val="0"/>
                              <w:divBdr>
                                <w:top w:val="none" w:sz="0" w:space="0" w:color="auto"/>
                                <w:left w:val="none" w:sz="0" w:space="0" w:color="auto"/>
                                <w:bottom w:val="none" w:sz="0" w:space="0" w:color="auto"/>
                                <w:right w:val="none" w:sz="0" w:space="0" w:color="auto"/>
                              </w:divBdr>
                              <w:divsChild>
                                <w:div w:id="607546411">
                                  <w:marLeft w:val="0"/>
                                  <w:marRight w:val="0"/>
                                  <w:marTop w:val="0"/>
                                  <w:marBottom w:val="0"/>
                                  <w:divBdr>
                                    <w:top w:val="none" w:sz="0" w:space="0" w:color="auto"/>
                                    <w:left w:val="none" w:sz="0" w:space="0" w:color="auto"/>
                                    <w:bottom w:val="none" w:sz="0" w:space="0" w:color="auto"/>
                                    <w:right w:val="none" w:sz="0" w:space="0" w:color="auto"/>
                                  </w:divBdr>
                                  <w:divsChild>
                                    <w:div w:id="101265245">
                                      <w:marLeft w:val="0"/>
                                      <w:marRight w:val="0"/>
                                      <w:marTop w:val="0"/>
                                      <w:marBottom w:val="0"/>
                                      <w:divBdr>
                                        <w:top w:val="none" w:sz="0" w:space="0" w:color="auto"/>
                                        <w:left w:val="none" w:sz="0" w:space="0" w:color="auto"/>
                                        <w:bottom w:val="none" w:sz="0" w:space="0" w:color="auto"/>
                                        <w:right w:val="none" w:sz="0" w:space="0" w:color="auto"/>
                                      </w:divBdr>
                                      <w:divsChild>
                                        <w:div w:id="782308273">
                                          <w:marLeft w:val="0"/>
                                          <w:marRight w:val="0"/>
                                          <w:marTop w:val="0"/>
                                          <w:marBottom w:val="0"/>
                                          <w:divBdr>
                                            <w:top w:val="none" w:sz="0" w:space="0" w:color="auto"/>
                                            <w:left w:val="none" w:sz="0" w:space="0" w:color="auto"/>
                                            <w:bottom w:val="none" w:sz="0" w:space="0" w:color="auto"/>
                                            <w:right w:val="none" w:sz="0" w:space="0" w:color="auto"/>
                                          </w:divBdr>
                                          <w:divsChild>
                                            <w:div w:id="446313517">
                                              <w:marLeft w:val="0"/>
                                              <w:marRight w:val="0"/>
                                              <w:marTop w:val="0"/>
                                              <w:marBottom w:val="0"/>
                                              <w:divBdr>
                                                <w:top w:val="none" w:sz="0" w:space="0" w:color="auto"/>
                                                <w:left w:val="none" w:sz="0" w:space="0" w:color="auto"/>
                                                <w:bottom w:val="none" w:sz="0" w:space="0" w:color="auto"/>
                                                <w:right w:val="none" w:sz="0" w:space="0" w:color="auto"/>
                                              </w:divBdr>
                                              <w:divsChild>
                                                <w:div w:id="1368676102">
                                                  <w:marLeft w:val="0"/>
                                                  <w:marRight w:val="0"/>
                                                  <w:marTop w:val="0"/>
                                                  <w:marBottom w:val="0"/>
                                                  <w:divBdr>
                                                    <w:top w:val="none" w:sz="0" w:space="0" w:color="auto"/>
                                                    <w:left w:val="none" w:sz="0" w:space="0" w:color="auto"/>
                                                    <w:bottom w:val="none" w:sz="0" w:space="0" w:color="auto"/>
                                                    <w:right w:val="none" w:sz="0" w:space="0" w:color="auto"/>
                                                  </w:divBdr>
                                                  <w:divsChild>
                                                    <w:div w:id="1624459301">
                                                      <w:marLeft w:val="0"/>
                                                      <w:marRight w:val="0"/>
                                                      <w:marTop w:val="0"/>
                                                      <w:marBottom w:val="0"/>
                                                      <w:divBdr>
                                                        <w:top w:val="none" w:sz="0" w:space="0" w:color="auto"/>
                                                        <w:left w:val="none" w:sz="0" w:space="0" w:color="auto"/>
                                                        <w:bottom w:val="none" w:sz="0" w:space="0" w:color="auto"/>
                                                        <w:right w:val="none" w:sz="0" w:space="0" w:color="auto"/>
                                                      </w:divBdr>
                                                      <w:divsChild>
                                                        <w:div w:id="2585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278970">
      <w:bodyDiv w:val="1"/>
      <w:marLeft w:val="0"/>
      <w:marRight w:val="0"/>
      <w:marTop w:val="0"/>
      <w:marBottom w:val="0"/>
      <w:divBdr>
        <w:top w:val="none" w:sz="0" w:space="0" w:color="auto"/>
        <w:left w:val="none" w:sz="0" w:space="0" w:color="auto"/>
        <w:bottom w:val="none" w:sz="0" w:space="0" w:color="auto"/>
        <w:right w:val="none" w:sz="0" w:space="0" w:color="auto"/>
      </w:divBdr>
    </w:div>
    <w:div w:id="1307928698">
      <w:bodyDiv w:val="1"/>
      <w:marLeft w:val="0"/>
      <w:marRight w:val="0"/>
      <w:marTop w:val="0"/>
      <w:marBottom w:val="0"/>
      <w:divBdr>
        <w:top w:val="none" w:sz="0" w:space="0" w:color="auto"/>
        <w:left w:val="none" w:sz="0" w:space="0" w:color="auto"/>
        <w:bottom w:val="none" w:sz="0" w:space="0" w:color="auto"/>
        <w:right w:val="none" w:sz="0" w:space="0" w:color="auto"/>
      </w:divBdr>
    </w:div>
    <w:div w:id="1381394228">
      <w:bodyDiv w:val="1"/>
      <w:marLeft w:val="0"/>
      <w:marRight w:val="0"/>
      <w:marTop w:val="0"/>
      <w:marBottom w:val="0"/>
      <w:divBdr>
        <w:top w:val="none" w:sz="0" w:space="0" w:color="auto"/>
        <w:left w:val="none" w:sz="0" w:space="0" w:color="auto"/>
        <w:bottom w:val="none" w:sz="0" w:space="0" w:color="auto"/>
        <w:right w:val="none" w:sz="0" w:space="0" w:color="auto"/>
      </w:divBdr>
    </w:div>
    <w:div w:id="1414202883">
      <w:bodyDiv w:val="1"/>
      <w:marLeft w:val="0"/>
      <w:marRight w:val="0"/>
      <w:marTop w:val="0"/>
      <w:marBottom w:val="0"/>
      <w:divBdr>
        <w:top w:val="none" w:sz="0" w:space="0" w:color="auto"/>
        <w:left w:val="none" w:sz="0" w:space="0" w:color="auto"/>
        <w:bottom w:val="none" w:sz="0" w:space="0" w:color="auto"/>
        <w:right w:val="none" w:sz="0" w:space="0" w:color="auto"/>
      </w:divBdr>
    </w:div>
    <w:div w:id="1428380119">
      <w:bodyDiv w:val="1"/>
      <w:marLeft w:val="0"/>
      <w:marRight w:val="0"/>
      <w:marTop w:val="0"/>
      <w:marBottom w:val="0"/>
      <w:divBdr>
        <w:top w:val="none" w:sz="0" w:space="0" w:color="auto"/>
        <w:left w:val="none" w:sz="0" w:space="0" w:color="auto"/>
        <w:bottom w:val="none" w:sz="0" w:space="0" w:color="auto"/>
        <w:right w:val="none" w:sz="0" w:space="0" w:color="auto"/>
      </w:divBdr>
    </w:div>
    <w:div w:id="1488323344">
      <w:bodyDiv w:val="1"/>
      <w:marLeft w:val="0"/>
      <w:marRight w:val="0"/>
      <w:marTop w:val="0"/>
      <w:marBottom w:val="0"/>
      <w:divBdr>
        <w:top w:val="none" w:sz="0" w:space="0" w:color="auto"/>
        <w:left w:val="none" w:sz="0" w:space="0" w:color="auto"/>
        <w:bottom w:val="none" w:sz="0" w:space="0" w:color="auto"/>
        <w:right w:val="none" w:sz="0" w:space="0" w:color="auto"/>
      </w:divBdr>
    </w:div>
    <w:div w:id="1514104957">
      <w:bodyDiv w:val="1"/>
      <w:marLeft w:val="0"/>
      <w:marRight w:val="0"/>
      <w:marTop w:val="0"/>
      <w:marBottom w:val="0"/>
      <w:divBdr>
        <w:top w:val="none" w:sz="0" w:space="0" w:color="auto"/>
        <w:left w:val="none" w:sz="0" w:space="0" w:color="auto"/>
        <w:bottom w:val="none" w:sz="0" w:space="0" w:color="auto"/>
        <w:right w:val="none" w:sz="0" w:space="0" w:color="auto"/>
      </w:divBdr>
      <w:divsChild>
        <w:div w:id="1473408670">
          <w:marLeft w:val="0"/>
          <w:marRight w:val="0"/>
          <w:marTop w:val="0"/>
          <w:marBottom w:val="0"/>
          <w:divBdr>
            <w:top w:val="none" w:sz="0" w:space="0" w:color="auto"/>
            <w:left w:val="none" w:sz="0" w:space="0" w:color="auto"/>
            <w:bottom w:val="none" w:sz="0" w:space="0" w:color="auto"/>
            <w:right w:val="none" w:sz="0" w:space="0" w:color="auto"/>
          </w:divBdr>
          <w:divsChild>
            <w:div w:id="203640980">
              <w:marLeft w:val="0"/>
              <w:marRight w:val="0"/>
              <w:marTop w:val="0"/>
              <w:marBottom w:val="0"/>
              <w:divBdr>
                <w:top w:val="single" w:sz="24" w:space="30" w:color="EFF4F6"/>
                <w:left w:val="none" w:sz="0" w:space="0" w:color="auto"/>
                <w:bottom w:val="none" w:sz="0" w:space="0" w:color="auto"/>
                <w:right w:val="none" w:sz="0" w:space="0" w:color="auto"/>
              </w:divBdr>
              <w:divsChild>
                <w:div w:id="1671640495">
                  <w:marLeft w:val="0"/>
                  <w:marRight w:val="0"/>
                  <w:marTop w:val="0"/>
                  <w:marBottom w:val="0"/>
                  <w:divBdr>
                    <w:top w:val="none" w:sz="0" w:space="0" w:color="auto"/>
                    <w:left w:val="none" w:sz="0" w:space="0" w:color="auto"/>
                    <w:bottom w:val="none" w:sz="0" w:space="0" w:color="auto"/>
                    <w:right w:val="none" w:sz="0" w:space="0" w:color="auto"/>
                  </w:divBdr>
                  <w:divsChild>
                    <w:div w:id="2027516685">
                      <w:marLeft w:val="0"/>
                      <w:marRight w:val="0"/>
                      <w:marTop w:val="0"/>
                      <w:marBottom w:val="0"/>
                      <w:divBdr>
                        <w:top w:val="none" w:sz="0" w:space="0" w:color="auto"/>
                        <w:left w:val="none" w:sz="0" w:space="0" w:color="auto"/>
                        <w:bottom w:val="none" w:sz="0" w:space="0" w:color="auto"/>
                        <w:right w:val="none" w:sz="0" w:space="0" w:color="auto"/>
                      </w:divBdr>
                      <w:divsChild>
                        <w:div w:id="2069761508">
                          <w:marLeft w:val="0"/>
                          <w:marRight w:val="0"/>
                          <w:marTop w:val="0"/>
                          <w:marBottom w:val="0"/>
                          <w:divBdr>
                            <w:top w:val="none" w:sz="0" w:space="0" w:color="auto"/>
                            <w:left w:val="none" w:sz="0" w:space="0" w:color="auto"/>
                            <w:bottom w:val="none" w:sz="0" w:space="0" w:color="auto"/>
                            <w:right w:val="none" w:sz="0" w:space="0" w:color="auto"/>
                          </w:divBdr>
                          <w:divsChild>
                            <w:div w:id="2109419516">
                              <w:marLeft w:val="0"/>
                              <w:marRight w:val="0"/>
                              <w:marTop w:val="0"/>
                              <w:marBottom w:val="0"/>
                              <w:divBdr>
                                <w:top w:val="none" w:sz="0" w:space="0" w:color="auto"/>
                                <w:left w:val="none" w:sz="0" w:space="0" w:color="auto"/>
                                <w:bottom w:val="none" w:sz="0" w:space="0" w:color="auto"/>
                                <w:right w:val="none" w:sz="0" w:space="0" w:color="auto"/>
                              </w:divBdr>
                              <w:divsChild>
                                <w:div w:id="1564874937">
                                  <w:marLeft w:val="0"/>
                                  <w:marRight w:val="0"/>
                                  <w:marTop w:val="0"/>
                                  <w:marBottom w:val="0"/>
                                  <w:divBdr>
                                    <w:top w:val="none" w:sz="0" w:space="0" w:color="auto"/>
                                    <w:left w:val="none" w:sz="0" w:space="0" w:color="auto"/>
                                    <w:bottom w:val="none" w:sz="0" w:space="0" w:color="auto"/>
                                    <w:right w:val="none" w:sz="0" w:space="0" w:color="auto"/>
                                  </w:divBdr>
                                  <w:divsChild>
                                    <w:div w:id="298801681">
                                      <w:marLeft w:val="0"/>
                                      <w:marRight w:val="0"/>
                                      <w:marTop w:val="0"/>
                                      <w:marBottom w:val="0"/>
                                      <w:divBdr>
                                        <w:top w:val="none" w:sz="0" w:space="0" w:color="auto"/>
                                        <w:left w:val="none" w:sz="0" w:space="0" w:color="auto"/>
                                        <w:bottom w:val="none" w:sz="0" w:space="0" w:color="auto"/>
                                        <w:right w:val="none" w:sz="0" w:space="0" w:color="auto"/>
                                      </w:divBdr>
                                      <w:divsChild>
                                        <w:div w:id="1101098165">
                                          <w:marLeft w:val="0"/>
                                          <w:marRight w:val="0"/>
                                          <w:marTop w:val="0"/>
                                          <w:marBottom w:val="0"/>
                                          <w:divBdr>
                                            <w:top w:val="none" w:sz="0" w:space="0" w:color="auto"/>
                                            <w:left w:val="none" w:sz="0" w:space="0" w:color="auto"/>
                                            <w:bottom w:val="none" w:sz="0" w:space="0" w:color="auto"/>
                                            <w:right w:val="none" w:sz="0" w:space="0" w:color="auto"/>
                                          </w:divBdr>
                                          <w:divsChild>
                                            <w:div w:id="1954247403">
                                              <w:marLeft w:val="0"/>
                                              <w:marRight w:val="0"/>
                                              <w:marTop w:val="0"/>
                                              <w:marBottom w:val="0"/>
                                              <w:divBdr>
                                                <w:top w:val="none" w:sz="0" w:space="0" w:color="auto"/>
                                                <w:left w:val="none" w:sz="0" w:space="0" w:color="auto"/>
                                                <w:bottom w:val="none" w:sz="0" w:space="0" w:color="auto"/>
                                                <w:right w:val="none" w:sz="0" w:space="0" w:color="auto"/>
                                              </w:divBdr>
                                              <w:divsChild>
                                                <w:div w:id="121659992">
                                                  <w:marLeft w:val="0"/>
                                                  <w:marRight w:val="0"/>
                                                  <w:marTop w:val="0"/>
                                                  <w:marBottom w:val="0"/>
                                                  <w:divBdr>
                                                    <w:top w:val="none" w:sz="0" w:space="0" w:color="auto"/>
                                                    <w:left w:val="none" w:sz="0" w:space="0" w:color="auto"/>
                                                    <w:bottom w:val="none" w:sz="0" w:space="0" w:color="auto"/>
                                                    <w:right w:val="none" w:sz="0" w:space="0" w:color="auto"/>
                                                  </w:divBdr>
                                                  <w:divsChild>
                                                    <w:div w:id="838153780">
                                                      <w:marLeft w:val="0"/>
                                                      <w:marRight w:val="0"/>
                                                      <w:marTop w:val="0"/>
                                                      <w:marBottom w:val="0"/>
                                                      <w:divBdr>
                                                        <w:top w:val="none" w:sz="0" w:space="0" w:color="auto"/>
                                                        <w:left w:val="none" w:sz="0" w:space="0" w:color="auto"/>
                                                        <w:bottom w:val="none" w:sz="0" w:space="0" w:color="auto"/>
                                                        <w:right w:val="none" w:sz="0" w:space="0" w:color="auto"/>
                                                      </w:divBdr>
                                                      <w:divsChild>
                                                        <w:div w:id="11039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0096700">
      <w:bodyDiv w:val="1"/>
      <w:marLeft w:val="0"/>
      <w:marRight w:val="0"/>
      <w:marTop w:val="0"/>
      <w:marBottom w:val="0"/>
      <w:divBdr>
        <w:top w:val="none" w:sz="0" w:space="0" w:color="auto"/>
        <w:left w:val="none" w:sz="0" w:space="0" w:color="auto"/>
        <w:bottom w:val="none" w:sz="0" w:space="0" w:color="auto"/>
        <w:right w:val="none" w:sz="0" w:space="0" w:color="auto"/>
      </w:divBdr>
      <w:divsChild>
        <w:div w:id="1086027340">
          <w:marLeft w:val="0"/>
          <w:marRight w:val="0"/>
          <w:marTop w:val="0"/>
          <w:marBottom w:val="0"/>
          <w:divBdr>
            <w:top w:val="none" w:sz="0" w:space="0" w:color="auto"/>
            <w:left w:val="none" w:sz="0" w:space="0" w:color="auto"/>
            <w:bottom w:val="none" w:sz="0" w:space="0" w:color="auto"/>
            <w:right w:val="none" w:sz="0" w:space="0" w:color="auto"/>
          </w:divBdr>
          <w:divsChild>
            <w:div w:id="613635730">
              <w:marLeft w:val="0"/>
              <w:marRight w:val="0"/>
              <w:marTop w:val="0"/>
              <w:marBottom w:val="0"/>
              <w:divBdr>
                <w:top w:val="single" w:sz="24" w:space="30" w:color="EFF4F6"/>
                <w:left w:val="none" w:sz="0" w:space="0" w:color="auto"/>
                <w:bottom w:val="none" w:sz="0" w:space="0" w:color="auto"/>
                <w:right w:val="none" w:sz="0" w:space="0" w:color="auto"/>
              </w:divBdr>
              <w:divsChild>
                <w:div w:id="1672370804">
                  <w:marLeft w:val="0"/>
                  <w:marRight w:val="0"/>
                  <w:marTop w:val="0"/>
                  <w:marBottom w:val="0"/>
                  <w:divBdr>
                    <w:top w:val="none" w:sz="0" w:space="0" w:color="auto"/>
                    <w:left w:val="none" w:sz="0" w:space="0" w:color="auto"/>
                    <w:bottom w:val="none" w:sz="0" w:space="0" w:color="auto"/>
                    <w:right w:val="none" w:sz="0" w:space="0" w:color="auto"/>
                  </w:divBdr>
                  <w:divsChild>
                    <w:div w:id="423963293">
                      <w:marLeft w:val="0"/>
                      <w:marRight w:val="0"/>
                      <w:marTop w:val="0"/>
                      <w:marBottom w:val="0"/>
                      <w:divBdr>
                        <w:top w:val="none" w:sz="0" w:space="0" w:color="auto"/>
                        <w:left w:val="none" w:sz="0" w:space="0" w:color="auto"/>
                        <w:bottom w:val="none" w:sz="0" w:space="0" w:color="auto"/>
                        <w:right w:val="none" w:sz="0" w:space="0" w:color="auto"/>
                      </w:divBdr>
                      <w:divsChild>
                        <w:div w:id="670722109">
                          <w:marLeft w:val="0"/>
                          <w:marRight w:val="0"/>
                          <w:marTop w:val="0"/>
                          <w:marBottom w:val="0"/>
                          <w:divBdr>
                            <w:top w:val="none" w:sz="0" w:space="0" w:color="auto"/>
                            <w:left w:val="none" w:sz="0" w:space="0" w:color="auto"/>
                            <w:bottom w:val="none" w:sz="0" w:space="0" w:color="auto"/>
                            <w:right w:val="none" w:sz="0" w:space="0" w:color="auto"/>
                          </w:divBdr>
                          <w:divsChild>
                            <w:div w:id="2045398316">
                              <w:marLeft w:val="0"/>
                              <w:marRight w:val="0"/>
                              <w:marTop w:val="0"/>
                              <w:marBottom w:val="0"/>
                              <w:divBdr>
                                <w:top w:val="none" w:sz="0" w:space="0" w:color="auto"/>
                                <w:left w:val="none" w:sz="0" w:space="0" w:color="auto"/>
                                <w:bottom w:val="none" w:sz="0" w:space="0" w:color="auto"/>
                                <w:right w:val="none" w:sz="0" w:space="0" w:color="auto"/>
                              </w:divBdr>
                              <w:divsChild>
                                <w:div w:id="997728388">
                                  <w:marLeft w:val="0"/>
                                  <w:marRight w:val="0"/>
                                  <w:marTop w:val="0"/>
                                  <w:marBottom w:val="0"/>
                                  <w:divBdr>
                                    <w:top w:val="none" w:sz="0" w:space="0" w:color="auto"/>
                                    <w:left w:val="none" w:sz="0" w:space="0" w:color="auto"/>
                                    <w:bottom w:val="none" w:sz="0" w:space="0" w:color="auto"/>
                                    <w:right w:val="none" w:sz="0" w:space="0" w:color="auto"/>
                                  </w:divBdr>
                                  <w:divsChild>
                                    <w:div w:id="1610701098">
                                      <w:marLeft w:val="0"/>
                                      <w:marRight w:val="0"/>
                                      <w:marTop w:val="0"/>
                                      <w:marBottom w:val="0"/>
                                      <w:divBdr>
                                        <w:top w:val="none" w:sz="0" w:space="0" w:color="auto"/>
                                        <w:left w:val="none" w:sz="0" w:space="0" w:color="auto"/>
                                        <w:bottom w:val="none" w:sz="0" w:space="0" w:color="auto"/>
                                        <w:right w:val="none" w:sz="0" w:space="0" w:color="auto"/>
                                      </w:divBdr>
                                      <w:divsChild>
                                        <w:div w:id="1607272931">
                                          <w:marLeft w:val="0"/>
                                          <w:marRight w:val="0"/>
                                          <w:marTop w:val="0"/>
                                          <w:marBottom w:val="0"/>
                                          <w:divBdr>
                                            <w:top w:val="none" w:sz="0" w:space="0" w:color="auto"/>
                                            <w:left w:val="none" w:sz="0" w:space="0" w:color="auto"/>
                                            <w:bottom w:val="none" w:sz="0" w:space="0" w:color="auto"/>
                                            <w:right w:val="none" w:sz="0" w:space="0" w:color="auto"/>
                                          </w:divBdr>
                                          <w:divsChild>
                                            <w:div w:id="1757288999">
                                              <w:marLeft w:val="0"/>
                                              <w:marRight w:val="0"/>
                                              <w:marTop w:val="0"/>
                                              <w:marBottom w:val="0"/>
                                              <w:divBdr>
                                                <w:top w:val="none" w:sz="0" w:space="0" w:color="auto"/>
                                                <w:left w:val="none" w:sz="0" w:space="0" w:color="auto"/>
                                                <w:bottom w:val="none" w:sz="0" w:space="0" w:color="auto"/>
                                                <w:right w:val="none" w:sz="0" w:space="0" w:color="auto"/>
                                              </w:divBdr>
                                              <w:divsChild>
                                                <w:div w:id="1711808070">
                                                  <w:marLeft w:val="0"/>
                                                  <w:marRight w:val="0"/>
                                                  <w:marTop w:val="0"/>
                                                  <w:marBottom w:val="0"/>
                                                  <w:divBdr>
                                                    <w:top w:val="none" w:sz="0" w:space="0" w:color="auto"/>
                                                    <w:left w:val="none" w:sz="0" w:space="0" w:color="auto"/>
                                                    <w:bottom w:val="none" w:sz="0" w:space="0" w:color="auto"/>
                                                    <w:right w:val="none" w:sz="0" w:space="0" w:color="auto"/>
                                                  </w:divBdr>
                                                  <w:divsChild>
                                                    <w:div w:id="1431969103">
                                                      <w:marLeft w:val="0"/>
                                                      <w:marRight w:val="0"/>
                                                      <w:marTop w:val="0"/>
                                                      <w:marBottom w:val="0"/>
                                                      <w:divBdr>
                                                        <w:top w:val="none" w:sz="0" w:space="0" w:color="auto"/>
                                                        <w:left w:val="none" w:sz="0" w:space="0" w:color="auto"/>
                                                        <w:bottom w:val="none" w:sz="0" w:space="0" w:color="auto"/>
                                                        <w:right w:val="none" w:sz="0" w:space="0" w:color="auto"/>
                                                      </w:divBdr>
                                                      <w:divsChild>
                                                        <w:div w:id="2804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069833">
      <w:bodyDiv w:val="1"/>
      <w:marLeft w:val="0"/>
      <w:marRight w:val="0"/>
      <w:marTop w:val="0"/>
      <w:marBottom w:val="0"/>
      <w:divBdr>
        <w:top w:val="none" w:sz="0" w:space="0" w:color="auto"/>
        <w:left w:val="none" w:sz="0" w:space="0" w:color="auto"/>
        <w:bottom w:val="none" w:sz="0" w:space="0" w:color="auto"/>
        <w:right w:val="none" w:sz="0" w:space="0" w:color="auto"/>
      </w:divBdr>
      <w:divsChild>
        <w:div w:id="655112348">
          <w:marLeft w:val="0"/>
          <w:marRight w:val="0"/>
          <w:marTop w:val="0"/>
          <w:marBottom w:val="0"/>
          <w:divBdr>
            <w:top w:val="none" w:sz="0" w:space="0" w:color="auto"/>
            <w:left w:val="none" w:sz="0" w:space="0" w:color="auto"/>
            <w:bottom w:val="none" w:sz="0" w:space="0" w:color="auto"/>
            <w:right w:val="none" w:sz="0" w:space="0" w:color="auto"/>
          </w:divBdr>
          <w:divsChild>
            <w:div w:id="179587035">
              <w:marLeft w:val="0"/>
              <w:marRight w:val="0"/>
              <w:marTop w:val="0"/>
              <w:marBottom w:val="0"/>
              <w:divBdr>
                <w:top w:val="single" w:sz="24" w:space="30" w:color="EFF4F6"/>
                <w:left w:val="none" w:sz="0" w:space="0" w:color="auto"/>
                <w:bottom w:val="none" w:sz="0" w:space="0" w:color="auto"/>
                <w:right w:val="none" w:sz="0" w:space="0" w:color="auto"/>
              </w:divBdr>
              <w:divsChild>
                <w:div w:id="1061755779">
                  <w:marLeft w:val="0"/>
                  <w:marRight w:val="0"/>
                  <w:marTop w:val="0"/>
                  <w:marBottom w:val="0"/>
                  <w:divBdr>
                    <w:top w:val="none" w:sz="0" w:space="0" w:color="auto"/>
                    <w:left w:val="none" w:sz="0" w:space="0" w:color="auto"/>
                    <w:bottom w:val="none" w:sz="0" w:space="0" w:color="auto"/>
                    <w:right w:val="none" w:sz="0" w:space="0" w:color="auto"/>
                  </w:divBdr>
                  <w:divsChild>
                    <w:div w:id="1152335628">
                      <w:marLeft w:val="0"/>
                      <w:marRight w:val="0"/>
                      <w:marTop w:val="0"/>
                      <w:marBottom w:val="0"/>
                      <w:divBdr>
                        <w:top w:val="none" w:sz="0" w:space="0" w:color="auto"/>
                        <w:left w:val="none" w:sz="0" w:space="0" w:color="auto"/>
                        <w:bottom w:val="none" w:sz="0" w:space="0" w:color="auto"/>
                        <w:right w:val="none" w:sz="0" w:space="0" w:color="auto"/>
                      </w:divBdr>
                      <w:divsChild>
                        <w:div w:id="1715543961">
                          <w:marLeft w:val="0"/>
                          <w:marRight w:val="0"/>
                          <w:marTop w:val="0"/>
                          <w:marBottom w:val="0"/>
                          <w:divBdr>
                            <w:top w:val="none" w:sz="0" w:space="0" w:color="auto"/>
                            <w:left w:val="none" w:sz="0" w:space="0" w:color="auto"/>
                            <w:bottom w:val="none" w:sz="0" w:space="0" w:color="auto"/>
                            <w:right w:val="none" w:sz="0" w:space="0" w:color="auto"/>
                          </w:divBdr>
                          <w:divsChild>
                            <w:div w:id="1733505243">
                              <w:marLeft w:val="0"/>
                              <w:marRight w:val="0"/>
                              <w:marTop w:val="0"/>
                              <w:marBottom w:val="0"/>
                              <w:divBdr>
                                <w:top w:val="none" w:sz="0" w:space="0" w:color="auto"/>
                                <w:left w:val="none" w:sz="0" w:space="0" w:color="auto"/>
                                <w:bottom w:val="none" w:sz="0" w:space="0" w:color="auto"/>
                                <w:right w:val="none" w:sz="0" w:space="0" w:color="auto"/>
                              </w:divBdr>
                              <w:divsChild>
                                <w:div w:id="677392240">
                                  <w:marLeft w:val="0"/>
                                  <w:marRight w:val="0"/>
                                  <w:marTop w:val="0"/>
                                  <w:marBottom w:val="0"/>
                                  <w:divBdr>
                                    <w:top w:val="none" w:sz="0" w:space="0" w:color="auto"/>
                                    <w:left w:val="none" w:sz="0" w:space="0" w:color="auto"/>
                                    <w:bottom w:val="none" w:sz="0" w:space="0" w:color="auto"/>
                                    <w:right w:val="none" w:sz="0" w:space="0" w:color="auto"/>
                                  </w:divBdr>
                                  <w:divsChild>
                                    <w:div w:id="519003374">
                                      <w:marLeft w:val="0"/>
                                      <w:marRight w:val="0"/>
                                      <w:marTop w:val="0"/>
                                      <w:marBottom w:val="0"/>
                                      <w:divBdr>
                                        <w:top w:val="none" w:sz="0" w:space="0" w:color="auto"/>
                                        <w:left w:val="none" w:sz="0" w:space="0" w:color="auto"/>
                                        <w:bottom w:val="none" w:sz="0" w:space="0" w:color="auto"/>
                                        <w:right w:val="none" w:sz="0" w:space="0" w:color="auto"/>
                                      </w:divBdr>
                                      <w:divsChild>
                                        <w:div w:id="2129466744">
                                          <w:marLeft w:val="0"/>
                                          <w:marRight w:val="0"/>
                                          <w:marTop w:val="0"/>
                                          <w:marBottom w:val="0"/>
                                          <w:divBdr>
                                            <w:top w:val="none" w:sz="0" w:space="0" w:color="auto"/>
                                            <w:left w:val="none" w:sz="0" w:space="0" w:color="auto"/>
                                            <w:bottom w:val="none" w:sz="0" w:space="0" w:color="auto"/>
                                            <w:right w:val="none" w:sz="0" w:space="0" w:color="auto"/>
                                          </w:divBdr>
                                          <w:divsChild>
                                            <w:div w:id="435177043">
                                              <w:marLeft w:val="0"/>
                                              <w:marRight w:val="0"/>
                                              <w:marTop w:val="0"/>
                                              <w:marBottom w:val="0"/>
                                              <w:divBdr>
                                                <w:top w:val="none" w:sz="0" w:space="0" w:color="auto"/>
                                                <w:left w:val="none" w:sz="0" w:space="0" w:color="auto"/>
                                                <w:bottom w:val="none" w:sz="0" w:space="0" w:color="auto"/>
                                                <w:right w:val="none" w:sz="0" w:space="0" w:color="auto"/>
                                              </w:divBdr>
                                              <w:divsChild>
                                                <w:div w:id="1349523959">
                                                  <w:marLeft w:val="0"/>
                                                  <w:marRight w:val="0"/>
                                                  <w:marTop w:val="0"/>
                                                  <w:marBottom w:val="0"/>
                                                  <w:divBdr>
                                                    <w:top w:val="none" w:sz="0" w:space="0" w:color="auto"/>
                                                    <w:left w:val="none" w:sz="0" w:space="0" w:color="auto"/>
                                                    <w:bottom w:val="none" w:sz="0" w:space="0" w:color="auto"/>
                                                    <w:right w:val="none" w:sz="0" w:space="0" w:color="auto"/>
                                                  </w:divBdr>
                                                  <w:divsChild>
                                                    <w:div w:id="1818572756">
                                                      <w:marLeft w:val="0"/>
                                                      <w:marRight w:val="0"/>
                                                      <w:marTop w:val="0"/>
                                                      <w:marBottom w:val="0"/>
                                                      <w:divBdr>
                                                        <w:top w:val="none" w:sz="0" w:space="0" w:color="auto"/>
                                                        <w:left w:val="none" w:sz="0" w:space="0" w:color="auto"/>
                                                        <w:bottom w:val="none" w:sz="0" w:space="0" w:color="auto"/>
                                                        <w:right w:val="none" w:sz="0" w:space="0" w:color="auto"/>
                                                      </w:divBdr>
                                                      <w:divsChild>
                                                        <w:div w:id="14885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888943">
      <w:bodyDiv w:val="1"/>
      <w:marLeft w:val="0"/>
      <w:marRight w:val="0"/>
      <w:marTop w:val="0"/>
      <w:marBottom w:val="0"/>
      <w:divBdr>
        <w:top w:val="none" w:sz="0" w:space="0" w:color="auto"/>
        <w:left w:val="none" w:sz="0" w:space="0" w:color="auto"/>
        <w:bottom w:val="none" w:sz="0" w:space="0" w:color="auto"/>
        <w:right w:val="none" w:sz="0" w:space="0" w:color="auto"/>
      </w:divBdr>
    </w:div>
    <w:div w:id="1670406449">
      <w:bodyDiv w:val="1"/>
      <w:marLeft w:val="0"/>
      <w:marRight w:val="0"/>
      <w:marTop w:val="0"/>
      <w:marBottom w:val="0"/>
      <w:divBdr>
        <w:top w:val="none" w:sz="0" w:space="0" w:color="auto"/>
        <w:left w:val="none" w:sz="0" w:space="0" w:color="auto"/>
        <w:bottom w:val="none" w:sz="0" w:space="0" w:color="auto"/>
        <w:right w:val="none" w:sz="0" w:space="0" w:color="auto"/>
      </w:divBdr>
    </w:div>
    <w:div w:id="1673945889">
      <w:bodyDiv w:val="1"/>
      <w:marLeft w:val="0"/>
      <w:marRight w:val="0"/>
      <w:marTop w:val="0"/>
      <w:marBottom w:val="0"/>
      <w:divBdr>
        <w:top w:val="none" w:sz="0" w:space="0" w:color="auto"/>
        <w:left w:val="none" w:sz="0" w:space="0" w:color="auto"/>
        <w:bottom w:val="none" w:sz="0" w:space="0" w:color="auto"/>
        <w:right w:val="none" w:sz="0" w:space="0" w:color="auto"/>
      </w:divBdr>
      <w:divsChild>
        <w:div w:id="1918594719">
          <w:marLeft w:val="0"/>
          <w:marRight w:val="0"/>
          <w:marTop w:val="0"/>
          <w:marBottom w:val="0"/>
          <w:divBdr>
            <w:top w:val="none" w:sz="0" w:space="0" w:color="auto"/>
            <w:left w:val="none" w:sz="0" w:space="0" w:color="auto"/>
            <w:bottom w:val="none" w:sz="0" w:space="0" w:color="auto"/>
            <w:right w:val="none" w:sz="0" w:space="0" w:color="auto"/>
          </w:divBdr>
          <w:divsChild>
            <w:div w:id="1189104074">
              <w:marLeft w:val="0"/>
              <w:marRight w:val="0"/>
              <w:marTop w:val="0"/>
              <w:marBottom w:val="0"/>
              <w:divBdr>
                <w:top w:val="single" w:sz="24" w:space="30" w:color="EFF4F6"/>
                <w:left w:val="none" w:sz="0" w:space="0" w:color="auto"/>
                <w:bottom w:val="none" w:sz="0" w:space="0" w:color="auto"/>
                <w:right w:val="none" w:sz="0" w:space="0" w:color="auto"/>
              </w:divBdr>
              <w:divsChild>
                <w:div w:id="1660379695">
                  <w:marLeft w:val="0"/>
                  <w:marRight w:val="0"/>
                  <w:marTop w:val="0"/>
                  <w:marBottom w:val="0"/>
                  <w:divBdr>
                    <w:top w:val="none" w:sz="0" w:space="0" w:color="auto"/>
                    <w:left w:val="none" w:sz="0" w:space="0" w:color="auto"/>
                    <w:bottom w:val="none" w:sz="0" w:space="0" w:color="auto"/>
                    <w:right w:val="none" w:sz="0" w:space="0" w:color="auto"/>
                  </w:divBdr>
                  <w:divsChild>
                    <w:div w:id="704644045">
                      <w:marLeft w:val="0"/>
                      <w:marRight w:val="0"/>
                      <w:marTop w:val="0"/>
                      <w:marBottom w:val="0"/>
                      <w:divBdr>
                        <w:top w:val="none" w:sz="0" w:space="0" w:color="auto"/>
                        <w:left w:val="none" w:sz="0" w:space="0" w:color="auto"/>
                        <w:bottom w:val="none" w:sz="0" w:space="0" w:color="auto"/>
                        <w:right w:val="none" w:sz="0" w:space="0" w:color="auto"/>
                      </w:divBdr>
                      <w:divsChild>
                        <w:div w:id="266894299">
                          <w:marLeft w:val="0"/>
                          <w:marRight w:val="0"/>
                          <w:marTop w:val="0"/>
                          <w:marBottom w:val="0"/>
                          <w:divBdr>
                            <w:top w:val="none" w:sz="0" w:space="0" w:color="auto"/>
                            <w:left w:val="none" w:sz="0" w:space="0" w:color="auto"/>
                            <w:bottom w:val="none" w:sz="0" w:space="0" w:color="auto"/>
                            <w:right w:val="none" w:sz="0" w:space="0" w:color="auto"/>
                          </w:divBdr>
                          <w:divsChild>
                            <w:div w:id="1212765230">
                              <w:marLeft w:val="0"/>
                              <w:marRight w:val="0"/>
                              <w:marTop w:val="0"/>
                              <w:marBottom w:val="0"/>
                              <w:divBdr>
                                <w:top w:val="none" w:sz="0" w:space="0" w:color="auto"/>
                                <w:left w:val="none" w:sz="0" w:space="0" w:color="auto"/>
                                <w:bottom w:val="none" w:sz="0" w:space="0" w:color="auto"/>
                                <w:right w:val="none" w:sz="0" w:space="0" w:color="auto"/>
                              </w:divBdr>
                              <w:divsChild>
                                <w:div w:id="1272006793">
                                  <w:marLeft w:val="0"/>
                                  <w:marRight w:val="0"/>
                                  <w:marTop w:val="0"/>
                                  <w:marBottom w:val="0"/>
                                  <w:divBdr>
                                    <w:top w:val="none" w:sz="0" w:space="0" w:color="auto"/>
                                    <w:left w:val="none" w:sz="0" w:space="0" w:color="auto"/>
                                    <w:bottom w:val="none" w:sz="0" w:space="0" w:color="auto"/>
                                    <w:right w:val="none" w:sz="0" w:space="0" w:color="auto"/>
                                  </w:divBdr>
                                  <w:divsChild>
                                    <w:div w:id="616958001">
                                      <w:marLeft w:val="0"/>
                                      <w:marRight w:val="0"/>
                                      <w:marTop w:val="0"/>
                                      <w:marBottom w:val="0"/>
                                      <w:divBdr>
                                        <w:top w:val="none" w:sz="0" w:space="0" w:color="auto"/>
                                        <w:left w:val="none" w:sz="0" w:space="0" w:color="auto"/>
                                        <w:bottom w:val="none" w:sz="0" w:space="0" w:color="auto"/>
                                        <w:right w:val="none" w:sz="0" w:space="0" w:color="auto"/>
                                      </w:divBdr>
                                      <w:divsChild>
                                        <w:div w:id="479856585">
                                          <w:marLeft w:val="0"/>
                                          <w:marRight w:val="0"/>
                                          <w:marTop w:val="0"/>
                                          <w:marBottom w:val="0"/>
                                          <w:divBdr>
                                            <w:top w:val="none" w:sz="0" w:space="0" w:color="auto"/>
                                            <w:left w:val="none" w:sz="0" w:space="0" w:color="auto"/>
                                            <w:bottom w:val="none" w:sz="0" w:space="0" w:color="auto"/>
                                            <w:right w:val="none" w:sz="0" w:space="0" w:color="auto"/>
                                          </w:divBdr>
                                          <w:divsChild>
                                            <w:div w:id="622539463">
                                              <w:marLeft w:val="0"/>
                                              <w:marRight w:val="0"/>
                                              <w:marTop w:val="0"/>
                                              <w:marBottom w:val="0"/>
                                              <w:divBdr>
                                                <w:top w:val="none" w:sz="0" w:space="0" w:color="auto"/>
                                                <w:left w:val="none" w:sz="0" w:space="0" w:color="auto"/>
                                                <w:bottom w:val="none" w:sz="0" w:space="0" w:color="auto"/>
                                                <w:right w:val="none" w:sz="0" w:space="0" w:color="auto"/>
                                              </w:divBdr>
                                              <w:divsChild>
                                                <w:div w:id="54205239">
                                                  <w:marLeft w:val="0"/>
                                                  <w:marRight w:val="0"/>
                                                  <w:marTop w:val="0"/>
                                                  <w:marBottom w:val="0"/>
                                                  <w:divBdr>
                                                    <w:top w:val="none" w:sz="0" w:space="0" w:color="auto"/>
                                                    <w:left w:val="none" w:sz="0" w:space="0" w:color="auto"/>
                                                    <w:bottom w:val="none" w:sz="0" w:space="0" w:color="auto"/>
                                                    <w:right w:val="none" w:sz="0" w:space="0" w:color="auto"/>
                                                  </w:divBdr>
                                                  <w:divsChild>
                                                    <w:div w:id="252319605">
                                                      <w:marLeft w:val="0"/>
                                                      <w:marRight w:val="0"/>
                                                      <w:marTop w:val="0"/>
                                                      <w:marBottom w:val="0"/>
                                                      <w:divBdr>
                                                        <w:top w:val="none" w:sz="0" w:space="0" w:color="auto"/>
                                                        <w:left w:val="none" w:sz="0" w:space="0" w:color="auto"/>
                                                        <w:bottom w:val="none" w:sz="0" w:space="0" w:color="auto"/>
                                                        <w:right w:val="none" w:sz="0" w:space="0" w:color="auto"/>
                                                      </w:divBdr>
                                                      <w:divsChild>
                                                        <w:div w:id="183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099708">
      <w:bodyDiv w:val="1"/>
      <w:marLeft w:val="0"/>
      <w:marRight w:val="0"/>
      <w:marTop w:val="0"/>
      <w:marBottom w:val="0"/>
      <w:divBdr>
        <w:top w:val="none" w:sz="0" w:space="0" w:color="auto"/>
        <w:left w:val="none" w:sz="0" w:space="0" w:color="auto"/>
        <w:bottom w:val="none" w:sz="0" w:space="0" w:color="auto"/>
        <w:right w:val="none" w:sz="0" w:space="0" w:color="auto"/>
      </w:divBdr>
    </w:div>
    <w:div w:id="1727681924">
      <w:bodyDiv w:val="1"/>
      <w:marLeft w:val="0"/>
      <w:marRight w:val="0"/>
      <w:marTop w:val="0"/>
      <w:marBottom w:val="0"/>
      <w:divBdr>
        <w:top w:val="none" w:sz="0" w:space="0" w:color="auto"/>
        <w:left w:val="none" w:sz="0" w:space="0" w:color="auto"/>
        <w:bottom w:val="none" w:sz="0" w:space="0" w:color="auto"/>
        <w:right w:val="none" w:sz="0" w:space="0" w:color="auto"/>
      </w:divBdr>
    </w:div>
    <w:div w:id="1738627113">
      <w:bodyDiv w:val="1"/>
      <w:marLeft w:val="0"/>
      <w:marRight w:val="0"/>
      <w:marTop w:val="0"/>
      <w:marBottom w:val="0"/>
      <w:divBdr>
        <w:top w:val="none" w:sz="0" w:space="0" w:color="auto"/>
        <w:left w:val="none" w:sz="0" w:space="0" w:color="auto"/>
        <w:bottom w:val="none" w:sz="0" w:space="0" w:color="auto"/>
        <w:right w:val="none" w:sz="0" w:space="0" w:color="auto"/>
      </w:divBdr>
    </w:div>
    <w:div w:id="1756630401">
      <w:bodyDiv w:val="1"/>
      <w:marLeft w:val="0"/>
      <w:marRight w:val="0"/>
      <w:marTop w:val="0"/>
      <w:marBottom w:val="0"/>
      <w:divBdr>
        <w:top w:val="none" w:sz="0" w:space="0" w:color="auto"/>
        <w:left w:val="none" w:sz="0" w:space="0" w:color="auto"/>
        <w:bottom w:val="none" w:sz="0" w:space="0" w:color="auto"/>
        <w:right w:val="none" w:sz="0" w:space="0" w:color="auto"/>
      </w:divBdr>
    </w:div>
    <w:div w:id="1798836094">
      <w:bodyDiv w:val="1"/>
      <w:marLeft w:val="0"/>
      <w:marRight w:val="0"/>
      <w:marTop w:val="0"/>
      <w:marBottom w:val="0"/>
      <w:divBdr>
        <w:top w:val="none" w:sz="0" w:space="0" w:color="auto"/>
        <w:left w:val="none" w:sz="0" w:space="0" w:color="auto"/>
        <w:bottom w:val="none" w:sz="0" w:space="0" w:color="auto"/>
        <w:right w:val="none" w:sz="0" w:space="0" w:color="auto"/>
      </w:divBdr>
    </w:div>
    <w:div w:id="1799179828">
      <w:bodyDiv w:val="1"/>
      <w:marLeft w:val="0"/>
      <w:marRight w:val="0"/>
      <w:marTop w:val="0"/>
      <w:marBottom w:val="0"/>
      <w:divBdr>
        <w:top w:val="none" w:sz="0" w:space="0" w:color="auto"/>
        <w:left w:val="none" w:sz="0" w:space="0" w:color="auto"/>
        <w:bottom w:val="none" w:sz="0" w:space="0" w:color="auto"/>
        <w:right w:val="none" w:sz="0" w:space="0" w:color="auto"/>
      </w:divBdr>
    </w:div>
    <w:div w:id="1844586244">
      <w:bodyDiv w:val="1"/>
      <w:marLeft w:val="0"/>
      <w:marRight w:val="0"/>
      <w:marTop w:val="0"/>
      <w:marBottom w:val="0"/>
      <w:divBdr>
        <w:top w:val="none" w:sz="0" w:space="0" w:color="auto"/>
        <w:left w:val="none" w:sz="0" w:space="0" w:color="auto"/>
        <w:bottom w:val="none" w:sz="0" w:space="0" w:color="auto"/>
        <w:right w:val="none" w:sz="0" w:space="0" w:color="auto"/>
      </w:divBdr>
      <w:divsChild>
        <w:div w:id="1426073465">
          <w:marLeft w:val="0"/>
          <w:marRight w:val="0"/>
          <w:marTop w:val="0"/>
          <w:marBottom w:val="0"/>
          <w:divBdr>
            <w:top w:val="none" w:sz="0" w:space="0" w:color="auto"/>
            <w:left w:val="none" w:sz="0" w:space="0" w:color="auto"/>
            <w:bottom w:val="none" w:sz="0" w:space="0" w:color="auto"/>
            <w:right w:val="none" w:sz="0" w:space="0" w:color="auto"/>
          </w:divBdr>
          <w:divsChild>
            <w:div w:id="169410709">
              <w:marLeft w:val="0"/>
              <w:marRight w:val="0"/>
              <w:marTop w:val="0"/>
              <w:marBottom w:val="0"/>
              <w:divBdr>
                <w:top w:val="single" w:sz="24" w:space="30" w:color="EFF4F6"/>
                <w:left w:val="none" w:sz="0" w:space="0" w:color="auto"/>
                <w:bottom w:val="none" w:sz="0" w:space="0" w:color="auto"/>
                <w:right w:val="none" w:sz="0" w:space="0" w:color="auto"/>
              </w:divBdr>
              <w:divsChild>
                <w:div w:id="1451973849">
                  <w:marLeft w:val="0"/>
                  <w:marRight w:val="0"/>
                  <w:marTop w:val="0"/>
                  <w:marBottom w:val="0"/>
                  <w:divBdr>
                    <w:top w:val="none" w:sz="0" w:space="0" w:color="auto"/>
                    <w:left w:val="none" w:sz="0" w:space="0" w:color="auto"/>
                    <w:bottom w:val="none" w:sz="0" w:space="0" w:color="auto"/>
                    <w:right w:val="none" w:sz="0" w:space="0" w:color="auto"/>
                  </w:divBdr>
                  <w:divsChild>
                    <w:div w:id="654259493">
                      <w:marLeft w:val="0"/>
                      <w:marRight w:val="0"/>
                      <w:marTop w:val="0"/>
                      <w:marBottom w:val="0"/>
                      <w:divBdr>
                        <w:top w:val="none" w:sz="0" w:space="0" w:color="auto"/>
                        <w:left w:val="none" w:sz="0" w:space="0" w:color="auto"/>
                        <w:bottom w:val="none" w:sz="0" w:space="0" w:color="auto"/>
                        <w:right w:val="none" w:sz="0" w:space="0" w:color="auto"/>
                      </w:divBdr>
                      <w:divsChild>
                        <w:div w:id="570232694">
                          <w:marLeft w:val="0"/>
                          <w:marRight w:val="0"/>
                          <w:marTop w:val="0"/>
                          <w:marBottom w:val="0"/>
                          <w:divBdr>
                            <w:top w:val="none" w:sz="0" w:space="0" w:color="auto"/>
                            <w:left w:val="none" w:sz="0" w:space="0" w:color="auto"/>
                            <w:bottom w:val="none" w:sz="0" w:space="0" w:color="auto"/>
                            <w:right w:val="none" w:sz="0" w:space="0" w:color="auto"/>
                          </w:divBdr>
                          <w:divsChild>
                            <w:div w:id="1267884063">
                              <w:marLeft w:val="0"/>
                              <w:marRight w:val="0"/>
                              <w:marTop w:val="0"/>
                              <w:marBottom w:val="0"/>
                              <w:divBdr>
                                <w:top w:val="none" w:sz="0" w:space="0" w:color="auto"/>
                                <w:left w:val="none" w:sz="0" w:space="0" w:color="auto"/>
                                <w:bottom w:val="none" w:sz="0" w:space="0" w:color="auto"/>
                                <w:right w:val="none" w:sz="0" w:space="0" w:color="auto"/>
                              </w:divBdr>
                              <w:divsChild>
                                <w:div w:id="355354678">
                                  <w:marLeft w:val="0"/>
                                  <w:marRight w:val="0"/>
                                  <w:marTop w:val="0"/>
                                  <w:marBottom w:val="0"/>
                                  <w:divBdr>
                                    <w:top w:val="none" w:sz="0" w:space="0" w:color="auto"/>
                                    <w:left w:val="none" w:sz="0" w:space="0" w:color="auto"/>
                                    <w:bottom w:val="none" w:sz="0" w:space="0" w:color="auto"/>
                                    <w:right w:val="none" w:sz="0" w:space="0" w:color="auto"/>
                                  </w:divBdr>
                                  <w:divsChild>
                                    <w:div w:id="372005218">
                                      <w:marLeft w:val="0"/>
                                      <w:marRight w:val="0"/>
                                      <w:marTop w:val="0"/>
                                      <w:marBottom w:val="0"/>
                                      <w:divBdr>
                                        <w:top w:val="none" w:sz="0" w:space="0" w:color="auto"/>
                                        <w:left w:val="none" w:sz="0" w:space="0" w:color="auto"/>
                                        <w:bottom w:val="none" w:sz="0" w:space="0" w:color="auto"/>
                                        <w:right w:val="none" w:sz="0" w:space="0" w:color="auto"/>
                                      </w:divBdr>
                                      <w:divsChild>
                                        <w:div w:id="423108244">
                                          <w:marLeft w:val="0"/>
                                          <w:marRight w:val="0"/>
                                          <w:marTop w:val="0"/>
                                          <w:marBottom w:val="0"/>
                                          <w:divBdr>
                                            <w:top w:val="none" w:sz="0" w:space="0" w:color="auto"/>
                                            <w:left w:val="none" w:sz="0" w:space="0" w:color="auto"/>
                                            <w:bottom w:val="none" w:sz="0" w:space="0" w:color="auto"/>
                                            <w:right w:val="none" w:sz="0" w:space="0" w:color="auto"/>
                                          </w:divBdr>
                                          <w:divsChild>
                                            <w:div w:id="508956337">
                                              <w:marLeft w:val="0"/>
                                              <w:marRight w:val="0"/>
                                              <w:marTop w:val="0"/>
                                              <w:marBottom w:val="0"/>
                                              <w:divBdr>
                                                <w:top w:val="none" w:sz="0" w:space="0" w:color="auto"/>
                                                <w:left w:val="none" w:sz="0" w:space="0" w:color="auto"/>
                                                <w:bottom w:val="none" w:sz="0" w:space="0" w:color="auto"/>
                                                <w:right w:val="none" w:sz="0" w:space="0" w:color="auto"/>
                                              </w:divBdr>
                                              <w:divsChild>
                                                <w:div w:id="1254584252">
                                                  <w:marLeft w:val="0"/>
                                                  <w:marRight w:val="0"/>
                                                  <w:marTop w:val="0"/>
                                                  <w:marBottom w:val="0"/>
                                                  <w:divBdr>
                                                    <w:top w:val="none" w:sz="0" w:space="0" w:color="auto"/>
                                                    <w:left w:val="none" w:sz="0" w:space="0" w:color="auto"/>
                                                    <w:bottom w:val="none" w:sz="0" w:space="0" w:color="auto"/>
                                                    <w:right w:val="none" w:sz="0" w:space="0" w:color="auto"/>
                                                  </w:divBdr>
                                                  <w:divsChild>
                                                    <w:div w:id="589848598">
                                                      <w:marLeft w:val="0"/>
                                                      <w:marRight w:val="0"/>
                                                      <w:marTop w:val="0"/>
                                                      <w:marBottom w:val="0"/>
                                                      <w:divBdr>
                                                        <w:top w:val="none" w:sz="0" w:space="0" w:color="auto"/>
                                                        <w:left w:val="none" w:sz="0" w:space="0" w:color="auto"/>
                                                        <w:bottom w:val="none" w:sz="0" w:space="0" w:color="auto"/>
                                                        <w:right w:val="none" w:sz="0" w:space="0" w:color="auto"/>
                                                      </w:divBdr>
                                                      <w:divsChild>
                                                        <w:div w:id="11563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206018">
      <w:bodyDiv w:val="1"/>
      <w:marLeft w:val="0"/>
      <w:marRight w:val="0"/>
      <w:marTop w:val="0"/>
      <w:marBottom w:val="0"/>
      <w:divBdr>
        <w:top w:val="none" w:sz="0" w:space="0" w:color="auto"/>
        <w:left w:val="none" w:sz="0" w:space="0" w:color="auto"/>
        <w:bottom w:val="none" w:sz="0" w:space="0" w:color="auto"/>
        <w:right w:val="none" w:sz="0" w:space="0" w:color="auto"/>
      </w:divBdr>
    </w:div>
    <w:div w:id="1878346315">
      <w:bodyDiv w:val="1"/>
      <w:marLeft w:val="0"/>
      <w:marRight w:val="0"/>
      <w:marTop w:val="0"/>
      <w:marBottom w:val="0"/>
      <w:divBdr>
        <w:top w:val="none" w:sz="0" w:space="0" w:color="auto"/>
        <w:left w:val="none" w:sz="0" w:space="0" w:color="auto"/>
        <w:bottom w:val="none" w:sz="0" w:space="0" w:color="auto"/>
        <w:right w:val="none" w:sz="0" w:space="0" w:color="auto"/>
      </w:divBdr>
    </w:div>
    <w:div w:id="1891111520">
      <w:bodyDiv w:val="1"/>
      <w:marLeft w:val="0"/>
      <w:marRight w:val="0"/>
      <w:marTop w:val="0"/>
      <w:marBottom w:val="0"/>
      <w:divBdr>
        <w:top w:val="none" w:sz="0" w:space="0" w:color="auto"/>
        <w:left w:val="none" w:sz="0" w:space="0" w:color="auto"/>
        <w:bottom w:val="none" w:sz="0" w:space="0" w:color="auto"/>
        <w:right w:val="none" w:sz="0" w:space="0" w:color="auto"/>
      </w:divBdr>
    </w:div>
    <w:div w:id="1977684548">
      <w:bodyDiv w:val="1"/>
      <w:marLeft w:val="0"/>
      <w:marRight w:val="0"/>
      <w:marTop w:val="0"/>
      <w:marBottom w:val="0"/>
      <w:divBdr>
        <w:top w:val="none" w:sz="0" w:space="0" w:color="auto"/>
        <w:left w:val="none" w:sz="0" w:space="0" w:color="auto"/>
        <w:bottom w:val="none" w:sz="0" w:space="0" w:color="auto"/>
        <w:right w:val="none" w:sz="0" w:space="0" w:color="auto"/>
      </w:divBdr>
      <w:divsChild>
        <w:div w:id="1870340315">
          <w:marLeft w:val="0"/>
          <w:marRight w:val="0"/>
          <w:marTop w:val="0"/>
          <w:marBottom w:val="0"/>
          <w:divBdr>
            <w:top w:val="none" w:sz="0" w:space="0" w:color="auto"/>
            <w:left w:val="none" w:sz="0" w:space="0" w:color="auto"/>
            <w:bottom w:val="none" w:sz="0" w:space="0" w:color="auto"/>
            <w:right w:val="none" w:sz="0" w:space="0" w:color="auto"/>
          </w:divBdr>
          <w:divsChild>
            <w:div w:id="352806455">
              <w:marLeft w:val="0"/>
              <w:marRight w:val="0"/>
              <w:marTop w:val="0"/>
              <w:marBottom w:val="0"/>
              <w:divBdr>
                <w:top w:val="single" w:sz="24" w:space="30" w:color="EFF4F6"/>
                <w:left w:val="none" w:sz="0" w:space="0" w:color="auto"/>
                <w:bottom w:val="none" w:sz="0" w:space="0" w:color="auto"/>
                <w:right w:val="none" w:sz="0" w:space="0" w:color="auto"/>
              </w:divBdr>
              <w:divsChild>
                <w:div w:id="35588624">
                  <w:marLeft w:val="0"/>
                  <w:marRight w:val="0"/>
                  <w:marTop w:val="0"/>
                  <w:marBottom w:val="0"/>
                  <w:divBdr>
                    <w:top w:val="none" w:sz="0" w:space="0" w:color="auto"/>
                    <w:left w:val="none" w:sz="0" w:space="0" w:color="auto"/>
                    <w:bottom w:val="none" w:sz="0" w:space="0" w:color="auto"/>
                    <w:right w:val="none" w:sz="0" w:space="0" w:color="auto"/>
                  </w:divBdr>
                  <w:divsChild>
                    <w:div w:id="190537461">
                      <w:marLeft w:val="0"/>
                      <w:marRight w:val="0"/>
                      <w:marTop w:val="0"/>
                      <w:marBottom w:val="0"/>
                      <w:divBdr>
                        <w:top w:val="none" w:sz="0" w:space="0" w:color="auto"/>
                        <w:left w:val="none" w:sz="0" w:space="0" w:color="auto"/>
                        <w:bottom w:val="none" w:sz="0" w:space="0" w:color="auto"/>
                        <w:right w:val="none" w:sz="0" w:space="0" w:color="auto"/>
                      </w:divBdr>
                      <w:divsChild>
                        <w:div w:id="1100487762">
                          <w:marLeft w:val="0"/>
                          <w:marRight w:val="0"/>
                          <w:marTop w:val="0"/>
                          <w:marBottom w:val="0"/>
                          <w:divBdr>
                            <w:top w:val="none" w:sz="0" w:space="0" w:color="auto"/>
                            <w:left w:val="none" w:sz="0" w:space="0" w:color="auto"/>
                            <w:bottom w:val="none" w:sz="0" w:space="0" w:color="auto"/>
                            <w:right w:val="none" w:sz="0" w:space="0" w:color="auto"/>
                          </w:divBdr>
                          <w:divsChild>
                            <w:div w:id="1176387373">
                              <w:marLeft w:val="0"/>
                              <w:marRight w:val="0"/>
                              <w:marTop w:val="0"/>
                              <w:marBottom w:val="0"/>
                              <w:divBdr>
                                <w:top w:val="none" w:sz="0" w:space="0" w:color="auto"/>
                                <w:left w:val="none" w:sz="0" w:space="0" w:color="auto"/>
                                <w:bottom w:val="none" w:sz="0" w:space="0" w:color="auto"/>
                                <w:right w:val="none" w:sz="0" w:space="0" w:color="auto"/>
                              </w:divBdr>
                              <w:divsChild>
                                <w:div w:id="1738043702">
                                  <w:marLeft w:val="0"/>
                                  <w:marRight w:val="0"/>
                                  <w:marTop w:val="0"/>
                                  <w:marBottom w:val="0"/>
                                  <w:divBdr>
                                    <w:top w:val="none" w:sz="0" w:space="0" w:color="auto"/>
                                    <w:left w:val="none" w:sz="0" w:space="0" w:color="auto"/>
                                    <w:bottom w:val="none" w:sz="0" w:space="0" w:color="auto"/>
                                    <w:right w:val="none" w:sz="0" w:space="0" w:color="auto"/>
                                  </w:divBdr>
                                  <w:divsChild>
                                    <w:div w:id="1459908121">
                                      <w:marLeft w:val="0"/>
                                      <w:marRight w:val="0"/>
                                      <w:marTop w:val="0"/>
                                      <w:marBottom w:val="0"/>
                                      <w:divBdr>
                                        <w:top w:val="none" w:sz="0" w:space="0" w:color="auto"/>
                                        <w:left w:val="none" w:sz="0" w:space="0" w:color="auto"/>
                                        <w:bottom w:val="none" w:sz="0" w:space="0" w:color="auto"/>
                                        <w:right w:val="none" w:sz="0" w:space="0" w:color="auto"/>
                                      </w:divBdr>
                                      <w:divsChild>
                                        <w:div w:id="1905722454">
                                          <w:marLeft w:val="0"/>
                                          <w:marRight w:val="0"/>
                                          <w:marTop w:val="0"/>
                                          <w:marBottom w:val="0"/>
                                          <w:divBdr>
                                            <w:top w:val="none" w:sz="0" w:space="0" w:color="auto"/>
                                            <w:left w:val="none" w:sz="0" w:space="0" w:color="auto"/>
                                            <w:bottom w:val="none" w:sz="0" w:space="0" w:color="auto"/>
                                            <w:right w:val="none" w:sz="0" w:space="0" w:color="auto"/>
                                          </w:divBdr>
                                          <w:divsChild>
                                            <w:div w:id="716779293">
                                              <w:marLeft w:val="0"/>
                                              <w:marRight w:val="0"/>
                                              <w:marTop w:val="0"/>
                                              <w:marBottom w:val="0"/>
                                              <w:divBdr>
                                                <w:top w:val="none" w:sz="0" w:space="0" w:color="auto"/>
                                                <w:left w:val="none" w:sz="0" w:space="0" w:color="auto"/>
                                                <w:bottom w:val="none" w:sz="0" w:space="0" w:color="auto"/>
                                                <w:right w:val="none" w:sz="0" w:space="0" w:color="auto"/>
                                              </w:divBdr>
                                              <w:divsChild>
                                                <w:div w:id="867332412">
                                                  <w:marLeft w:val="0"/>
                                                  <w:marRight w:val="0"/>
                                                  <w:marTop w:val="0"/>
                                                  <w:marBottom w:val="0"/>
                                                  <w:divBdr>
                                                    <w:top w:val="none" w:sz="0" w:space="0" w:color="auto"/>
                                                    <w:left w:val="none" w:sz="0" w:space="0" w:color="auto"/>
                                                    <w:bottom w:val="none" w:sz="0" w:space="0" w:color="auto"/>
                                                    <w:right w:val="none" w:sz="0" w:space="0" w:color="auto"/>
                                                  </w:divBdr>
                                                  <w:divsChild>
                                                    <w:div w:id="1488742128">
                                                      <w:marLeft w:val="0"/>
                                                      <w:marRight w:val="0"/>
                                                      <w:marTop w:val="0"/>
                                                      <w:marBottom w:val="0"/>
                                                      <w:divBdr>
                                                        <w:top w:val="none" w:sz="0" w:space="0" w:color="auto"/>
                                                        <w:left w:val="none" w:sz="0" w:space="0" w:color="auto"/>
                                                        <w:bottom w:val="none" w:sz="0" w:space="0" w:color="auto"/>
                                                        <w:right w:val="none" w:sz="0" w:space="0" w:color="auto"/>
                                                      </w:divBdr>
                                                      <w:divsChild>
                                                        <w:div w:id="20131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448476">
      <w:bodyDiv w:val="1"/>
      <w:marLeft w:val="0"/>
      <w:marRight w:val="0"/>
      <w:marTop w:val="0"/>
      <w:marBottom w:val="0"/>
      <w:divBdr>
        <w:top w:val="none" w:sz="0" w:space="0" w:color="auto"/>
        <w:left w:val="none" w:sz="0" w:space="0" w:color="auto"/>
        <w:bottom w:val="none" w:sz="0" w:space="0" w:color="auto"/>
        <w:right w:val="none" w:sz="0" w:space="0" w:color="auto"/>
      </w:divBdr>
    </w:div>
    <w:div w:id="2024238283">
      <w:bodyDiv w:val="1"/>
      <w:marLeft w:val="0"/>
      <w:marRight w:val="0"/>
      <w:marTop w:val="0"/>
      <w:marBottom w:val="0"/>
      <w:divBdr>
        <w:top w:val="none" w:sz="0" w:space="0" w:color="auto"/>
        <w:left w:val="none" w:sz="0" w:space="0" w:color="auto"/>
        <w:bottom w:val="none" w:sz="0" w:space="0" w:color="auto"/>
        <w:right w:val="none" w:sz="0" w:space="0" w:color="auto"/>
      </w:divBdr>
    </w:div>
    <w:div w:id="2035496076">
      <w:bodyDiv w:val="1"/>
      <w:marLeft w:val="0"/>
      <w:marRight w:val="0"/>
      <w:marTop w:val="0"/>
      <w:marBottom w:val="0"/>
      <w:divBdr>
        <w:top w:val="none" w:sz="0" w:space="0" w:color="auto"/>
        <w:left w:val="none" w:sz="0" w:space="0" w:color="auto"/>
        <w:bottom w:val="none" w:sz="0" w:space="0" w:color="auto"/>
        <w:right w:val="none" w:sz="0" w:space="0" w:color="auto"/>
      </w:divBdr>
      <w:divsChild>
        <w:div w:id="2102096550">
          <w:marLeft w:val="0"/>
          <w:marRight w:val="0"/>
          <w:marTop w:val="0"/>
          <w:marBottom w:val="0"/>
          <w:divBdr>
            <w:top w:val="none" w:sz="0" w:space="0" w:color="auto"/>
            <w:left w:val="none" w:sz="0" w:space="0" w:color="auto"/>
            <w:bottom w:val="none" w:sz="0" w:space="0" w:color="auto"/>
            <w:right w:val="none" w:sz="0" w:space="0" w:color="auto"/>
          </w:divBdr>
          <w:divsChild>
            <w:div w:id="543761510">
              <w:marLeft w:val="0"/>
              <w:marRight w:val="0"/>
              <w:marTop w:val="0"/>
              <w:marBottom w:val="0"/>
              <w:divBdr>
                <w:top w:val="single" w:sz="24" w:space="30" w:color="EFF4F6"/>
                <w:left w:val="none" w:sz="0" w:space="0" w:color="auto"/>
                <w:bottom w:val="none" w:sz="0" w:space="0" w:color="auto"/>
                <w:right w:val="none" w:sz="0" w:space="0" w:color="auto"/>
              </w:divBdr>
              <w:divsChild>
                <w:div w:id="1808818527">
                  <w:marLeft w:val="0"/>
                  <w:marRight w:val="0"/>
                  <w:marTop w:val="0"/>
                  <w:marBottom w:val="0"/>
                  <w:divBdr>
                    <w:top w:val="none" w:sz="0" w:space="0" w:color="auto"/>
                    <w:left w:val="none" w:sz="0" w:space="0" w:color="auto"/>
                    <w:bottom w:val="none" w:sz="0" w:space="0" w:color="auto"/>
                    <w:right w:val="none" w:sz="0" w:space="0" w:color="auto"/>
                  </w:divBdr>
                  <w:divsChild>
                    <w:div w:id="609824664">
                      <w:marLeft w:val="0"/>
                      <w:marRight w:val="0"/>
                      <w:marTop w:val="0"/>
                      <w:marBottom w:val="0"/>
                      <w:divBdr>
                        <w:top w:val="none" w:sz="0" w:space="0" w:color="auto"/>
                        <w:left w:val="none" w:sz="0" w:space="0" w:color="auto"/>
                        <w:bottom w:val="none" w:sz="0" w:space="0" w:color="auto"/>
                        <w:right w:val="none" w:sz="0" w:space="0" w:color="auto"/>
                      </w:divBdr>
                      <w:divsChild>
                        <w:div w:id="607126399">
                          <w:marLeft w:val="0"/>
                          <w:marRight w:val="0"/>
                          <w:marTop w:val="0"/>
                          <w:marBottom w:val="0"/>
                          <w:divBdr>
                            <w:top w:val="none" w:sz="0" w:space="0" w:color="auto"/>
                            <w:left w:val="none" w:sz="0" w:space="0" w:color="auto"/>
                            <w:bottom w:val="none" w:sz="0" w:space="0" w:color="auto"/>
                            <w:right w:val="none" w:sz="0" w:space="0" w:color="auto"/>
                          </w:divBdr>
                          <w:divsChild>
                            <w:div w:id="1807812756">
                              <w:marLeft w:val="0"/>
                              <w:marRight w:val="0"/>
                              <w:marTop w:val="0"/>
                              <w:marBottom w:val="0"/>
                              <w:divBdr>
                                <w:top w:val="none" w:sz="0" w:space="0" w:color="auto"/>
                                <w:left w:val="none" w:sz="0" w:space="0" w:color="auto"/>
                                <w:bottom w:val="none" w:sz="0" w:space="0" w:color="auto"/>
                                <w:right w:val="none" w:sz="0" w:space="0" w:color="auto"/>
                              </w:divBdr>
                              <w:divsChild>
                                <w:div w:id="1147816614">
                                  <w:marLeft w:val="0"/>
                                  <w:marRight w:val="0"/>
                                  <w:marTop w:val="0"/>
                                  <w:marBottom w:val="0"/>
                                  <w:divBdr>
                                    <w:top w:val="none" w:sz="0" w:space="0" w:color="auto"/>
                                    <w:left w:val="none" w:sz="0" w:space="0" w:color="auto"/>
                                    <w:bottom w:val="none" w:sz="0" w:space="0" w:color="auto"/>
                                    <w:right w:val="none" w:sz="0" w:space="0" w:color="auto"/>
                                  </w:divBdr>
                                  <w:divsChild>
                                    <w:div w:id="751200569">
                                      <w:marLeft w:val="0"/>
                                      <w:marRight w:val="0"/>
                                      <w:marTop w:val="0"/>
                                      <w:marBottom w:val="0"/>
                                      <w:divBdr>
                                        <w:top w:val="none" w:sz="0" w:space="0" w:color="auto"/>
                                        <w:left w:val="none" w:sz="0" w:space="0" w:color="auto"/>
                                        <w:bottom w:val="none" w:sz="0" w:space="0" w:color="auto"/>
                                        <w:right w:val="none" w:sz="0" w:space="0" w:color="auto"/>
                                      </w:divBdr>
                                      <w:divsChild>
                                        <w:div w:id="780758395">
                                          <w:marLeft w:val="0"/>
                                          <w:marRight w:val="0"/>
                                          <w:marTop w:val="0"/>
                                          <w:marBottom w:val="0"/>
                                          <w:divBdr>
                                            <w:top w:val="none" w:sz="0" w:space="0" w:color="auto"/>
                                            <w:left w:val="none" w:sz="0" w:space="0" w:color="auto"/>
                                            <w:bottom w:val="none" w:sz="0" w:space="0" w:color="auto"/>
                                            <w:right w:val="none" w:sz="0" w:space="0" w:color="auto"/>
                                          </w:divBdr>
                                          <w:divsChild>
                                            <w:div w:id="648634416">
                                              <w:marLeft w:val="0"/>
                                              <w:marRight w:val="0"/>
                                              <w:marTop w:val="0"/>
                                              <w:marBottom w:val="0"/>
                                              <w:divBdr>
                                                <w:top w:val="none" w:sz="0" w:space="0" w:color="auto"/>
                                                <w:left w:val="none" w:sz="0" w:space="0" w:color="auto"/>
                                                <w:bottom w:val="none" w:sz="0" w:space="0" w:color="auto"/>
                                                <w:right w:val="none" w:sz="0" w:space="0" w:color="auto"/>
                                              </w:divBdr>
                                              <w:divsChild>
                                                <w:div w:id="961308920">
                                                  <w:marLeft w:val="0"/>
                                                  <w:marRight w:val="0"/>
                                                  <w:marTop w:val="0"/>
                                                  <w:marBottom w:val="0"/>
                                                  <w:divBdr>
                                                    <w:top w:val="none" w:sz="0" w:space="0" w:color="auto"/>
                                                    <w:left w:val="none" w:sz="0" w:space="0" w:color="auto"/>
                                                    <w:bottom w:val="none" w:sz="0" w:space="0" w:color="auto"/>
                                                    <w:right w:val="none" w:sz="0" w:space="0" w:color="auto"/>
                                                  </w:divBdr>
                                                  <w:divsChild>
                                                    <w:div w:id="796918926">
                                                      <w:marLeft w:val="0"/>
                                                      <w:marRight w:val="0"/>
                                                      <w:marTop w:val="0"/>
                                                      <w:marBottom w:val="0"/>
                                                      <w:divBdr>
                                                        <w:top w:val="none" w:sz="0" w:space="0" w:color="auto"/>
                                                        <w:left w:val="none" w:sz="0" w:space="0" w:color="auto"/>
                                                        <w:bottom w:val="none" w:sz="0" w:space="0" w:color="auto"/>
                                                        <w:right w:val="none" w:sz="0" w:space="0" w:color="auto"/>
                                                      </w:divBdr>
                                                      <w:divsChild>
                                                        <w:div w:id="11470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7749097">
      <w:bodyDiv w:val="1"/>
      <w:marLeft w:val="0"/>
      <w:marRight w:val="0"/>
      <w:marTop w:val="0"/>
      <w:marBottom w:val="0"/>
      <w:divBdr>
        <w:top w:val="none" w:sz="0" w:space="0" w:color="auto"/>
        <w:left w:val="none" w:sz="0" w:space="0" w:color="auto"/>
        <w:bottom w:val="none" w:sz="0" w:space="0" w:color="auto"/>
        <w:right w:val="none" w:sz="0" w:space="0" w:color="auto"/>
      </w:divBdr>
      <w:divsChild>
        <w:div w:id="2000035161">
          <w:marLeft w:val="0"/>
          <w:marRight w:val="0"/>
          <w:marTop w:val="0"/>
          <w:marBottom w:val="0"/>
          <w:divBdr>
            <w:top w:val="none" w:sz="0" w:space="0" w:color="auto"/>
            <w:left w:val="none" w:sz="0" w:space="0" w:color="auto"/>
            <w:bottom w:val="none" w:sz="0" w:space="0" w:color="auto"/>
            <w:right w:val="none" w:sz="0" w:space="0" w:color="auto"/>
          </w:divBdr>
          <w:divsChild>
            <w:div w:id="1900902051">
              <w:marLeft w:val="0"/>
              <w:marRight w:val="0"/>
              <w:marTop w:val="0"/>
              <w:marBottom w:val="0"/>
              <w:divBdr>
                <w:top w:val="single" w:sz="24" w:space="30" w:color="EFF4F6"/>
                <w:left w:val="none" w:sz="0" w:space="0" w:color="auto"/>
                <w:bottom w:val="none" w:sz="0" w:space="0" w:color="auto"/>
                <w:right w:val="none" w:sz="0" w:space="0" w:color="auto"/>
              </w:divBdr>
              <w:divsChild>
                <w:div w:id="1207139086">
                  <w:marLeft w:val="0"/>
                  <w:marRight w:val="0"/>
                  <w:marTop w:val="0"/>
                  <w:marBottom w:val="0"/>
                  <w:divBdr>
                    <w:top w:val="none" w:sz="0" w:space="0" w:color="auto"/>
                    <w:left w:val="none" w:sz="0" w:space="0" w:color="auto"/>
                    <w:bottom w:val="none" w:sz="0" w:space="0" w:color="auto"/>
                    <w:right w:val="none" w:sz="0" w:space="0" w:color="auto"/>
                  </w:divBdr>
                  <w:divsChild>
                    <w:div w:id="1582568605">
                      <w:marLeft w:val="0"/>
                      <w:marRight w:val="0"/>
                      <w:marTop w:val="0"/>
                      <w:marBottom w:val="0"/>
                      <w:divBdr>
                        <w:top w:val="none" w:sz="0" w:space="0" w:color="auto"/>
                        <w:left w:val="none" w:sz="0" w:space="0" w:color="auto"/>
                        <w:bottom w:val="none" w:sz="0" w:space="0" w:color="auto"/>
                        <w:right w:val="none" w:sz="0" w:space="0" w:color="auto"/>
                      </w:divBdr>
                      <w:divsChild>
                        <w:div w:id="1760326359">
                          <w:marLeft w:val="0"/>
                          <w:marRight w:val="0"/>
                          <w:marTop w:val="0"/>
                          <w:marBottom w:val="0"/>
                          <w:divBdr>
                            <w:top w:val="none" w:sz="0" w:space="0" w:color="auto"/>
                            <w:left w:val="none" w:sz="0" w:space="0" w:color="auto"/>
                            <w:bottom w:val="none" w:sz="0" w:space="0" w:color="auto"/>
                            <w:right w:val="none" w:sz="0" w:space="0" w:color="auto"/>
                          </w:divBdr>
                          <w:divsChild>
                            <w:div w:id="1202790972">
                              <w:marLeft w:val="0"/>
                              <w:marRight w:val="0"/>
                              <w:marTop w:val="0"/>
                              <w:marBottom w:val="0"/>
                              <w:divBdr>
                                <w:top w:val="none" w:sz="0" w:space="0" w:color="auto"/>
                                <w:left w:val="none" w:sz="0" w:space="0" w:color="auto"/>
                                <w:bottom w:val="none" w:sz="0" w:space="0" w:color="auto"/>
                                <w:right w:val="none" w:sz="0" w:space="0" w:color="auto"/>
                              </w:divBdr>
                              <w:divsChild>
                                <w:div w:id="1537934962">
                                  <w:marLeft w:val="0"/>
                                  <w:marRight w:val="0"/>
                                  <w:marTop w:val="0"/>
                                  <w:marBottom w:val="0"/>
                                  <w:divBdr>
                                    <w:top w:val="none" w:sz="0" w:space="0" w:color="auto"/>
                                    <w:left w:val="none" w:sz="0" w:space="0" w:color="auto"/>
                                    <w:bottom w:val="none" w:sz="0" w:space="0" w:color="auto"/>
                                    <w:right w:val="none" w:sz="0" w:space="0" w:color="auto"/>
                                  </w:divBdr>
                                  <w:divsChild>
                                    <w:div w:id="740056350">
                                      <w:marLeft w:val="0"/>
                                      <w:marRight w:val="0"/>
                                      <w:marTop w:val="0"/>
                                      <w:marBottom w:val="0"/>
                                      <w:divBdr>
                                        <w:top w:val="none" w:sz="0" w:space="0" w:color="auto"/>
                                        <w:left w:val="none" w:sz="0" w:space="0" w:color="auto"/>
                                        <w:bottom w:val="none" w:sz="0" w:space="0" w:color="auto"/>
                                        <w:right w:val="none" w:sz="0" w:space="0" w:color="auto"/>
                                      </w:divBdr>
                                      <w:divsChild>
                                        <w:div w:id="68305792">
                                          <w:marLeft w:val="0"/>
                                          <w:marRight w:val="0"/>
                                          <w:marTop w:val="0"/>
                                          <w:marBottom w:val="0"/>
                                          <w:divBdr>
                                            <w:top w:val="none" w:sz="0" w:space="0" w:color="auto"/>
                                            <w:left w:val="none" w:sz="0" w:space="0" w:color="auto"/>
                                            <w:bottom w:val="none" w:sz="0" w:space="0" w:color="auto"/>
                                            <w:right w:val="none" w:sz="0" w:space="0" w:color="auto"/>
                                          </w:divBdr>
                                          <w:divsChild>
                                            <w:div w:id="26488769">
                                              <w:marLeft w:val="0"/>
                                              <w:marRight w:val="0"/>
                                              <w:marTop w:val="0"/>
                                              <w:marBottom w:val="0"/>
                                              <w:divBdr>
                                                <w:top w:val="none" w:sz="0" w:space="0" w:color="auto"/>
                                                <w:left w:val="none" w:sz="0" w:space="0" w:color="auto"/>
                                                <w:bottom w:val="none" w:sz="0" w:space="0" w:color="auto"/>
                                                <w:right w:val="none" w:sz="0" w:space="0" w:color="auto"/>
                                              </w:divBdr>
                                              <w:divsChild>
                                                <w:div w:id="433135261">
                                                  <w:marLeft w:val="0"/>
                                                  <w:marRight w:val="0"/>
                                                  <w:marTop w:val="0"/>
                                                  <w:marBottom w:val="0"/>
                                                  <w:divBdr>
                                                    <w:top w:val="none" w:sz="0" w:space="0" w:color="auto"/>
                                                    <w:left w:val="none" w:sz="0" w:space="0" w:color="auto"/>
                                                    <w:bottom w:val="none" w:sz="0" w:space="0" w:color="auto"/>
                                                    <w:right w:val="none" w:sz="0" w:space="0" w:color="auto"/>
                                                  </w:divBdr>
                                                  <w:divsChild>
                                                    <w:div w:id="903875892">
                                                      <w:marLeft w:val="0"/>
                                                      <w:marRight w:val="0"/>
                                                      <w:marTop w:val="0"/>
                                                      <w:marBottom w:val="0"/>
                                                      <w:divBdr>
                                                        <w:top w:val="none" w:sz="0" w:space="0" w:color="auto"/>
                                                        <w:left w:val="none" w:sz="0" w:space="0" w:color="auto"/>
                                                        <w:bottom w:val="none" w:sz="0" w:space="0" w:color="auto"/>
                                                        <w:right w:val="none" w:sz="0" w:space="0" w:color="auto"/>
                                                      </w:divBdr>
                                                      <w:divsChild>
                                                        <w:div w:id="2364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407820">
      <w:bodyDiv w:val="1"/>
      <w:marLeft w:val="0"/>
      <w:marRight w:val="0"/>
      <w:marTop w:val="0"/>
      <w:marBottom w:val="0"/>
      <w:divBdr>
        <w:top w:val="none" w:sz="0" w:space="0" w:color="auto"/>
        <w:left w:val="none" w:sz="0" w:space="0" w:color="auto"/>
        <w:bottom w:val="none" w:sz="0" w:space="0" w:color="auto"/>
        <w:right w:val="none" w:sz="0" w:space="0" w:color="auto"/>
      </w:divBdr>
      <w:divsChild>
        <w:div w:id="1504971480">
          <w:marLeft w:val="0"/>
          <w:marRight w:val="0"/>
          <w:marTop w:val="0"/>
          <w:marBottom w:val="0"/>
          <w:divBdr>
            <w:top w:val="none" w:sz="0" w:space="0" w:color="auto"/>
            <w:left w:val="none" w:sz="0" w:space="0" w:color="auto"/>
            <w:bottom w:val="none" w:sz="0" w:space="0" w:color="auto"/>
            <w:right w:val="none" w:sz="0" w:space="0" w:color="auto"/>
          </w:divBdr>
          <w:divsChild>
            <w:div w:id="1249846480">
              <w:marLeft w:val="0"/>
              <w:marRight w:val="0"/>
              <w:marTop w:val="0"/>
              <w:marBottom w:val="0"/>
              <w:divBdr>
                <w:top w:val="single" w:sz="24" w:space="30" w:color="EFF4F6"/>
                <w:left w:val="none" w:sz="0" w:space="0" w:color="auto"/>
                <w:bottom w:val="none" w:sz="0" w:space="0" w:color="auto"/>
                <w:right w:val="none" w:sz="0" w:space="0" w:color="auto"/>
              </w:divBdr>
              <w:divsChild>
                <w:div w:id="1247231639">
                  <w:marLeft w:val="0"/>
                  <w:marRight w:val="0"/>
                  <w:marTop w:val="0"/>
                  <w:marBottom w:val="0"/>
                  <w:divBdr>
                    <w:top w:val="none" w:sz="0" w:space="0" w:color="auto"/>
                    <w:left w:val="none" w:sz="0" w:space="0" w:color="auto"/>
                    <w:bottom w:val="none" w:sz="0" w:space="0" w:color="auto"/>
                    <w:right w:val="none" w:sz="0" w:space="0" w:color="auto"/>
                  </w:divBdr>
                  <w:divsChild>
                    <w:div w:id="1147749496">
                      <w:marLeft w:val="0"/>
                      <w:marRight w:val="0"/>
                      <w:marTop w:val="0"/>
                      <w:marBottom w:val="0"/>
                      <w:divBdr>
                        <w:top w:val="none" w:sz="0" w:space="0" w:color="auto"/>
                        <w:left w:val="none" w:sz="0" w:space="0" w:color="auto"/>
                        <w:bottom w:val="none" w:sz="0" w:space="0" w:color="auto"/>
                        <w:right w:val="none" w:sz="0" w:space="0" w:color="auto"/>
                      </w:divBdr>
                      <w:divsChild>
                        <w:div w:id="1440953443">
                          <w:marLeft w:val="0"/>
                          <w:marRight w:val="0"/>
                          <w:marTop w:val="0"/>
                          <w:marBottom w:val="0"/>
                          <w:divBdr>
                            <w:top w:val="none" w:sz="0" w:space="0" w:color="auto"/>
                            <w:left w:val="none" w:sz="0" w:space="0" w:color="auto"/>
                            <w:bottom w:val="none" w:sz="0" w:space="0" w:color="auto"/>
                            <w:right w:val="none" w:sz="0" w:space="0" w:color="auto"/>
                          </w:divBdr>
                          <w:divsChild>
                            <w:div w:id="1766270290">
                              <w:marLeft w:val="0"/>
                              <w:marRight w:val="0"/>
                              <w:marTop w:val="0"/>
                              <w:marBottom w:val="0"/>
                              <w:divBdr>
                                <w:top w:val="none" w:sz="0" w:space="0" w:color="auto"/>
                                <w:left w:val="none" w:sz="0" w:space="0" w:color="auto"/>
                                <w:bottom w:val="none" w:sz="0" w:space="0" w:color="auto"/>
                                <w:right w:val="none" w:sz="0" w:space="0" w:color="auto"/>
                              </w:divBdr>
                              <w:divsChild>
                                <w:div w:id="1082794005">
                                  <w:marLeft w:val="0"/>
                                  <w:marRight w:val="0"/>
                                  <w:marTop w:val="0"/>
                                  <w:marBottom w:val="0"/>
                                  <w:divBdr>
                                    <w:top w:val="none" w:sz="0" w:space="0" w:color="auto"/>
                                    <w:left w:val="none" w:sz="0" w:space="0" w:color="auto"/>
                                    <w:bottom w:val="none" w:sz="0" w:space="0" w:color="auto"/>
                                    <w:right w:val="none" w:sz="0" w:space="0" w:color="auto"/>
                                  </w:divBdr>
                                  <w:divsChild>
                                    <w:div w:id="28575983">
                                      <w:marLeft w:val="0"/>
                                      <w:marRight w:val="0"/>
                                      <w:marTop w:val="0"/>
                                      <w:marBottom w:val="0"/>
                                      <w:divBdr>
                                        <w:top w:val="none" w:sz="0" w:space="0" w:color="auto"/>
                                        <w:left w:val="none" w:sz="0" w:space="0" w:color="auto"/>
                                        <w:bottom w:val="none" w:sz="0" w:space="0" w:color="auto"/>
                                        <w:right w:val="none" w:sz="0" w:space="0" w:color="auto"/>
                                      </w:divBdr>
                                      <w:divsChild>
                                        <w:div w:id="659889881">
                                          <w:marLeft w:val="0"/>
                                          <w:marRight w:val="0"/>
                                          <w:marTop w:val="0"/>
                                          <w:marBottom w:val="0"/>
                                          <w:divBdr>
                                            <w:top w:val="none" w:sz="0" w:space="0" w:color="auto"/>
                                            <w:left w:val="none" w:sz="0" w:space="0" w:color="auto"/>
                                            <w:bottom w:val="none" w:sz="0" w:space="0" w:color="auto"/>
                                            <w:right w:val="none" w:sz="0" w:space="0" w:color="auto"/>
                                          </w:divBdr>
                                          <w:divsChild>
                                            <w:div w:id="196705560">
                                              <w:marLeft w:val="0"/>
                                              <w:marRight w:val="0"/>
                                              <w:marTop w:val="0"/>
                                              <w:marBottom w:val="0"/>
                                              <w:divBdr>
                                                <w:top w:val="none" w:sz="0" w:space="0" w:color="auto"/>
                                                <w:left w:val="none" w:sz="0" w:space="0" w:color="auto"/>
                                                <w:bottom w:val="none" w:sz="0" w:space="0" w:color="auto"/>
                                                <w:right w:val="none" w:sz="0" w:space="0" w:color="auto"/>
                                              </w:divBdr>
                                              <w:divsChild>
                                                <w:div w:id="813983071">
                                                  <w:marLeft w:val="0"/>
                                                  <w:marRight w:val="0"/>
                                                  <w:marTop w:val="0"/>
                                                  <w:marBottom w:val="0"/>
                                                  <w:divBdr>
                                                    <w:top w:val="none" w:sz="0" w:space="0" w:color="auto"/>
                                                    <w:left w:val="none" w:sz="0" w:space="0" w:color="auto"/>
                                                    <w:bottom w:val="none" w:sz="0" w:space="0" w:color="auto"/>
                                                    <w:right w:val="none" w:sz="0" w:space="0" w:color="auto"/>
                                                  </w:divBdr>
                                                  <w:divsChild>
                                                    <w:div w:id="1298680698">
                                                      <w:marLeft w:val="0"/>
                                                      <w:marRight w:val="0"/>
                                                      <w:marTop w:val="0"/>
                                                      <w:marBottom w:val="0"/>
                                                      <w:divBdr>
                                                        <w:top w:val="none" w:sz="0" w:space="0" w:color="auto"/>
                                                        <w:left w:val="none" w:sz="0" w:space="0" w:color="auto"/>
                                                        <w:bottom w:val="none" w:sz="0" w:space="0" w:color="auto"/>
                                                        <w:right w:val="none" w:sz="0" w:space="0" w:color="auto"/>
                                                      </w:divBdr>
                                                      <w:divsChild>
                                                        <w:div w:id="11038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content/52225-5-trade-agreements" TargetMode="External"/><Relationship Id="rId21" Type="http://schemas.openxmlformats.org/officeDocument/2006/relationships/hyperlink" Target="http://uscode.house.gov/browse.xhtml;jsessionid=114A3287C7B3359E597506A31FC855B3" TargetMode="External"/><Relationship Id="rId42" Type="http://schemas.openxmlformats.org/officeDocument/2006/relationships/hyperlink" Target="http://uscode.house.gov/browse.xhtml;jsessionid=114A3287C7B3359E597506A31FC855B3" TargetMode="External"/><Relationship Id="rId63" Type="http://schemas.openxmlformats.org/officeDocument/2006/relationships/hyperlink" Target="https://www.acquisition.gov/content/52219-29-notice-set-aside-or-sole-source-award-economically-disadvantaged-women-owned-small" TargetMode="External"/><Relationship Id="rId84" Type="http://schemas.openxmlformats.org/officeDocument/2006/relationships/hyperlink" Target="http://uscode.house.gov/browse.xhtml;jsessionid=114A3287C7B3359E597506A31FC855B3" TargetMode="External"/><Relationship Id="rId138" Type="http://schemas.openxmlformats.org/officeDocument/2006/relationships/hyperlink" Target="http://uscode.house.gov/browse.xhtml;jsessionid=114A3287C7B3359E597506A31FC855B3" TargetMode="External"/><Relationship Id="rId159" Type="http://schemas.openxmlformats.org/officeDocument/2006/relationships/hyperlink" Target="http://uscode.house.gov/browse.xhtml;jsessionid=114A3287C7B3359E597506A31FC855B3" TargetMode="External"/><Relationship Id="rId170" Type="http://schemas.openxmlformats.org/officeDocument/2006/relationships/hyperlink" Target="https://www.acquisition.gov/content/52203-13-contractor-code-business-ethics-and-conduct" TargetMode="External"/><Relationship Id="rId191" Type="http://schemas.openxmlformats.org/officeDocument/2006/relationships/hyperlink" Target="https://www.acquisition.gov/content/52222-50-combating-trafficking-persons" TargetMode="External"/><Relationship Id="rId205" Type="http://schemas.openxmlformats.org/officeDocument/2006/relationships/hyperlink" Target="https://www.acquisition.gov/content/52225-26-contractors-performing-private-security-functions-outside-united-states" TargetMode="External"/><Relationship Id="rId226" Type="http://schemas.openxmlformats.org/officeDocument/2006/relationships/hyperlink" Target="https://www.acquisition.gov/content/52222-35-equal-opportunity-veterans" TargetMode="External"/><Relationship Id="rId247" Type="http://schemas.openxmlformats.org/officeDocument/2006/relationships/hyperlink" Target="https://www.acquisition.gov/content/52224-3-privacy-training" TargetMode="External"/><Relationship Id="rId107" Type="http://schemas.openxmlformats.org/officeDocument/2006/relationships/hyperlink" Target="http://uscode.house.gov/browse.xhtml;jsessionid=114A3287C7B3359E597506A31FC855B3" TargetMode="External"/><Relationship Id="rId11" Type="http://schemas.openxmlformats.org/officeDocument/2006/relationships/hyperlink" Target="https://www.acquisition.gov/browse/index/far" TargetMode="External"/><Relationship Id="rId32" Type="http://schemas.openxmlformats.org/officeDocument/2006/relationships/hyperlink" Target="http://uscode.house.gov/view.xhtml?req=granuleid:USC-prelim-title41-section2313&amp;num=0&amp;edition=prelim" TargetMode="External"/><Relationship Id="rId53" Type="http://schemas.openxmlformats.org/officeDocument/2006/relationships/hyperlink" Target="https://www.acquisition.gov/content/52219-13-notice-set-aside-orders" TargetMode="External"/><Relationship Id="rId74" Type="http://schemas.openxmlformats.org/officeDocument/2006/relationships/hyperlink" Target="https://www.acquisition.gov/content/52222-35-equal-opportunity-veterans" TargetMode="External"/><Relationship Id="rId128" Type="http://schemas.openxmlformats.org/officeDocument/2006/relationships/hyperlink" Target="http://uscode.house.gov/browse.xhtml;jsessionid=114A3287C7B3359E597506A31FC855B3" TargetMode="External"/><Relationship Id="rId149" Type="http://schemas.openxmlformats.org/officeDocument/2006/relationships/hyperlink" Target="https://www.acquisition.gov/content/52222-41-service-contract-labor-standards" TargetMode="External"/><Relationship Id="rId5" Type="http://schemas.openxmlformats.org/officeDocument/2006/relationships/numbering" Target="numbering.xml"/><Relationship Id="rId95" Type="http://schemas.openxmlformats.org/officeDocument/2006/relationships/hyperlink" Target="https://www.acquisition.gov/content/52223-14-acquisition-epeat%C2%AE-registered-televisions" TargetMode="External"/><Relationship Id="rId160" Type="http://schemas.openxmlformats.org/officeDocument/2006/relationships/hyperlink" Target="https://www.acquisition.gov/content/52222-51-exemption-application-service-contract-labor-standards-contracts-maintenance" TargetMode="External"/><Relationship Id="rId181" Type="http://schemas.openxmlformats.org/officeDocument/2006/relationships/hyperlink" Target="https://www.acquisition.gov/content/52222-35-equal-opportunity-veterans" TargetMode="External"/><Relationship Id="rId216" Type="http://schemas.openxmlformats.org/officeDocument/2006/relationships/hyperlink" Target="http://uscode.house.gov/browse.xhtml;jsessionid=114A3287C7B3359E597506A31FC855B3" TargetMode="External"/><Relationship Id="rId237" Type="http://schemas.openxmlformats.org/officeDocument/2006/relationships/hyperlink" Target="http://uscode.house.gov/browse.xhtml;jsessionid=114A3287C7B3359E597506A31FC855B3" TargetMode="External"/><Relationship Id="rId258" Type="http://schemas.openxmlformats.org/officeDocument/2006/relationships/footer" Target="footer1.xml"/><Relationship Id="rId22" Type="http://schemas.openxmlformats.org/officeDocument/2006/relationships/hyperlink" Target="https://www.acquisition.gov/content/52203-13-contractor-code-business-ethics-and-conduct" TargetMode="External"/><Relationship Id="rId43" Type="http://schemas.openxmlformats.org/officeDocument/2006/relationships/hyperlink" Target="https://www.acquisition.gov/content/52219-7-notice-partial-small-business-set-aside"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uscode.house.gov/view.xhtml?req=granuleid:USC-prelim-title19-section2501&amp;num=0&amp;edition=prelim" TargetMode="External"/><Relationship Id="rId139" Type="http://schemas.openxmlformats.org/officeDocument/2006/relationships/hyperlink" Target="https://www.acquisition.gov/content/52239-1-privacy-or-security-safeguards" TargetMode="External"/><Relationship Id="rId85" Type="http://schemas.openxmlformats.org/officeDocument/2006/relationships/hyperlink" Target="https://www.acquisition.gov/content/52222-54-employment-eligibility-verification" TargetMode="External"/><Relationship Id="rId150" Type="http://schemas.openxmlformats.org/officeDocument/2006/relationships/hyperlink" Target="http://uscode.house.gov/browse.xhtml;jsessionid=114A3287C7B3359E597506A31FC855B3"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27"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content/52225-26-contractors-performing-private-security-functions-outside-united-states" TargetMode="External"/><Relationship Id="rId12" Type="http://schemas.openxmlformats.org/officeDocument/2006/relationships/hyperlink" Target="https://www.acquisition.gov/content/52203-19-prohibition-requiring-certain-internal-confidentiality-agreements-or-statements" TargetMode="External"/><Relationship Id="rId33" Type="http://schemas.openxmlformats.org/officeDocument/2006/relationships/hyperlink" Target="https://www.acquisition.gov/content/52219-3-notice-hubzone-set-aside-or-sole-source-award" TargetMode="External"/><Relationship Id="rId108" Type="http://schemas.openxmlformats.org/officeDocument/2006/relationships/hyperlink" Target="https://www.acquisition.gov/content/52225-3-buy-american-free-trade-agreements-israeli-trade-act" TargetMode="External"/><Relationship Id="rId129" Type="http://schemas.openxmlformats.org/officeDocument/2006/relationships/hyperlink" Target="http://uscode.house.gov/browse.xhtml;jsessionid=114A3287C7B3359E597506A31FC855B3" TargetMode="External"/><Relationship Id="rId54" Type="http://schemas.openxmlformats.org/officeDocument/2006/relationships/hyperlink" Target="http://uscode.house.gov/browse.xhtml;jsessionid=114A3287C7B3359E597506A31FC855B3" TargetMode="External"/><Relationship Id="rId75" Type="http://schemas.openxmlformats.org/officeDocument/2006/relationships/hyperlink" Target="https://www.acquisition.gov/content/52222-36-equal-opportunity-workers-disabilities" TargetMode="External"/><Relationship Id="rId96" Type="http://schemas.openxmlformats.org/officeDocument/2006/relationships/hyperlink" Target="https://www.acquisition.gov/content/52223-14-acquisition-epeat%C2%AE-registered-televisions" TargetMode="External"/><Relationship Id="rId140" Type="http://schemas.openxmlformats.org/officeDocument/2006/relationships/hyperlink" Target="http://uscode.house.gov/view.xhtml?req=granuleid:USC-prelim-title5-section552a&amp;num=0&amp;edition=prelim"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content/52203-13-contractor-code-business-ethics-and-conduct" TargetMode="External"/><Relationship Id="rId6" Type="http://schemas.openxmlformats.org/officeDocument/2006/relationships/styles" Target="styles.xml"/><Relationship Id="rId238" Type="http://schemas.openxmlformats.org/officeDocument/2006/relationships/hyperlink" Target="https://www.acquisition.gov/content/52222-51-exemption-application-service-contract-labor-standards-contracts-maintenance" TargetMode="External"/><Relationship Id="rId259" Type="http://schemas.openxmlformats.org/officeDocument/2006/relationships/fontTable" Target="fontTable.xml"/><Relationship Id="rId23" Type="http://schemas.openxmlformats.org/officeDocument/2006/relationships/hyperlink" Target="http://uscode.house.gov/browse.xhtml;jsessionid=114A3287C7B3359E597506A31FC855B3" TargetMode="External"/><Relationship Id="rId119" Type="http://schemas.openxmlformats.org/officeDocument/2006/relationships/hyperlink" Target="http://uscode.house.gov/view.xhtml?req=granuleid:USC-prelim-title19-section3301&amp;num=0&amp;edition=prelim" TargetMode="External"/><Relationship Id="rId44" Type="http://schemas.openxmlformats.org/officeDocument/2006/relationships/hyperlink" Target="https://www.acquisition.gov/content/52219-7-notice-partial-small-business-set-aside" TargetMode="External"/><Relationship Id="rId65" Type="http://schemas.openxmlformats.org/officeDocument/2006/relationships/hyperlink" Target="https://www.acquisition.gov/content/52219-30-notice-set-aside-or-sole-source-award-women-owned-small-business-concerns-eligible" TargetMode="External"/><Relationship Id="rId86" Type="http://schemas.openxmlformats.org/officeDocument/2006/relationships/hyperlink" Target="https://www.acquisition.gov/content/221803-contract-clause" TargetMode="External"/><Relationship Id="rId130" Type="http://schemas.openxmlformats.org/officeDocument/2006/relationships/hyperlink" Target="https://www.acquisition.gov/content/52232-30-installment-payments-commercial-items" TargetMode="External"/><Relationship Id="rId151" Type="http://schemas.openxmlformats.org/officeDocument/2006/relationships/hyperlink" Target="https://www.acquisition.gov/content/52222-42-statement-equivalent-rates-federal-hires" TargetMode="External"/><Relationship Id="rId172" Type="http://schemas.openxmlformats.org/officeDocument/2006/relationships/hyperlink" Target="https://www.acquisition.gov/content/52203-19-prohibition-requiring-certain-internal-confidentiality-agreements-or-statements" TargetMode="External"/><Relationship Id="rId193" Type="http://schemas.openxmlformats.org/officeDocument/2006/relationships/hyperlink" Target="https://www.acquisition.gov/content/52222-50-combating-trafficking-persons" TargetMode="External"/><Relationship Id="rId207" Type="http://schemas.openxmlformats.org/officeDocument/2006/relationships/hyperlink" Target="https://www.acquisition.gov/content/52226-6-promoting-excess-food-donation-nonprofit-organizations" TargetMode="External"/><Relationship Id="rId228" Type="http://schemas.openxmlformats.org/officeDocument/2006/relationships/hyperlink" Target="https://www.acquisition.gov/content/52222-36-equal-opportunity-workers-disabilities" TargetMode="External"/><Relationship Id="rId249" Type="http://schemas.openxmlformats.org/officeDocument/2006/relationships/hyperlink" Target="http://uscode.house.gov/view.xhtml?req=granuleid:USC-prelim-title10-section2302&amp;num=0&amp;edition=prelim" TargetMode="External"/><Relationship Id="rId13" Type="http://schemas.openxmlformats.org/officeDocument/2006/relationships/hyperlink" Target="https://www.acquisition.gov/content/52204-23-prohibition-contracting-hardware-software-and-services-developed-or-provided" TargetMode="External"/><Relationship Id="rId109" Type="http://schemas.openxmlformats.org/officeDocument/2006/relationships/hyperlink" Target="http://uscode.house.gov/browse.xhtml;jsessionid=114A3287C7B3359E597506A31FC855B3" TargetMode="External"/><Relationship Id="rId260" Type="http://schemas.openxmlformats.org/officeDocument/2006/relationships/theme" Target="theme/theme1.xml"/><Relationship Id="rId34" Type="http://schemas.openxmlformats.org/officeDocument/2006/relationships/hyperlink" Target="http://uscode.house.gov/view.xhtml?req=granuleid:USC-prelim-title15-section637a&amp;num=0&amp;edition=prelim" TargetMode="External"/><Relationship Id="rId55" Type="http://schemas.openxmlformats.org/officeDocument/2006/relationships/hyperlink" Target="https://www.acquisition.gov/content/52219-14-limitations-subcontracting" TargetMode="External"/><Relationship Id="rId76" Type="http://schemas.openxmlformats.org/officeDocument/2006/relationships/hyperlink" Target="http://uscode.house.gov/view.xhtml?req=granuleid:USC-prelim-title29-section793&amp;num=0&amp;edition=prelim" TargetMode="External"/><Relationship Id="rId97" Type="http://schemas.openxmlformats.org/officeDocument/2006/relationships/hyperlink" Target="https://www.acquisition.gov/content/52223-15-energy-efficiency-energy-consuming-products" TargetMode="External"/><Relationship Id="rId120" Type="http://schemas.openxmlformats.org/officeDocument/2006/relationships/hyperlink" Target="https://www.acquisition.gov/content/52225-13-restrictions-certain-foreign-purchases" TargetMode="External"/><Relationship Id="rId141" Type="http://schemas.openxmlformats.org/officeDocument/2006/relationships/hyperlink" Target="https://www.acquisition.gov/content/52242-5-payments-small-business-subcontractors" TargetMode="External"/><Relationship Id="rId7" Type="http://schemas.openxmlformats.org/officeDocument/2006/relationships/settings" Target="settings.xml"/><Relationship Id="rId162" Type="http://schemas.openxmlformats.org/officeDocument/2006/relationships/hyperlink" Target="https://www.acquisition.gov/content/52222-53-exemption-application-service-contract-labor-standards-contracts-certain-services" TargetMode="External"/><Relationship Id="rId183" Type="http://schemas.openxmlformats.org/officeDocument/2006/relationships/hyperlink" Target="https://www.acquisition.gov/content/52222-36-equal-opportunity-workers-disabilities" TargetMode="External"/><Relationship Id="rId218" Type="http://schemas.openxmlformats.org/officeDocument/2006/relationships/hyperlink" Target="http://uscode.house.gov/browse.xhtml;jsessionid=114A3287C7B3359E597506A31FC855B3" TargetMode="External"/><Relationship Id="rId239" Type="http://schemas.openxmlformats.org/officeDocument/2006/relationships/hyperlink" Target="http://uscode.house.gov/view.xhtml?req=granuleid:USC-prelim-title41-chapter67-front&amp;num=0&amp;edition=prelim" TargetMode="External"/><Relationship Id="rId250" Type="http://schemas.openxmlformats.org/officeDocument/2006/relationships/hyperlink" Target="https://www.acquisition.gov/content/52226-6-promoting-excess-food-donation-nonprofit-organizations" TargetMode="External"/><Relationship Id="rId24" Type="http://schemas.openxmlformats.org/officeDocument/2006/relationships/hyperlink" Target="https://www.acquisition.gov/content/52203-15-whistleblower-protections-under-american-recovery-and-reinvestment-act-2009" TargetMode="External"/><Relationship Id="rId45" Type="http://schemas.openxmlformats.org/officeDocument/2006/relationships/hyperlink" Target="https://www.acquisition.gov/content/52219-8-utilization-small-business-concerns"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s://www.acquisition.gov/content/52223-9-estimate-percentage-recovered-material-content-epa-designated-items" TargetMode="External"/><Relationship Id="rId110" Type="http://schemas.openxmlformats.org/officeDocument/2006/relationships/hyperlink" Target="http://uscode.house.gov/browse.xhtml;jsessionid=114A3287C7B3359E597506A31FC855B3" TargetMode="External"/><Relationship Id="rId131" Type="http://schemas.openxmlformats.org/officeDocument/2006/relationships/hyperlink" Target="http://uscode.house.gov/browse.xhtml;jsessionid=114A3287C7B3359E597506A31FC855B3" TargetMode="External"/><Relationship Id="rId152" Type="http://schemas.openxmlformats.org/officeDocument/2006/relationships/hyperlink" Target="http://uscode.house.gov/browse.xhtml;jsessionid=114A3287C7B3359E597506A31FC855B3" TargetMode="External"/><Relationship Id="rId173" Type="http://schemas.openxmlformats.org/officeDocument/2006/relationships/hyperlink" Target="https://www.acquisition.gov/content/52204-23-prohibition-contracting-hardware-software-and-services-developed-or-provided"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content/52222-53-exemption-application-service-contract-labor-standards-contracts-certain-services" TargetMode="External"/><Relationship Id="rId14" Type="http://schemas.openxmlformats.org/officeDocument/2006/relationships/hyperlink" Target="https://www.acquisition.gov/content/52209-10-prohibition-contracting-inverted-domestic-corporations" TargetMode="External"/><Relationship Id="rId35" Type="http://schemas.openxmlformats.org/officeDocument/2006/relationships/hyperlink" Target="https://www.acquisition.gov/content/52219-3-notice-hubzone-set-aside-or-sole-source-award" TargetMode="External"/><Relationship Id="rId56" Type="http://schemas.openxmlformats.org/officeDocument/2006/relationships/hyperlink" Target="http://uscode.house.gov/browse.xhtml;jsessionid=114A3287C7B3359E597506A31FC855B3" TargetMode="External"/><Relationship Id="rId77" Type="http://schemas.openxmlformats.org/officeDocument/2006/relationships/hyperlink" Target="https://www.acquisition.gov/content/52222-36-equal-opportunity-workers-disabilities" TargetMode="External"/><Relationship Id="rId100" Type="http://schemas.openxmlformats.org/officeDocument/2006/relationships/hyperlink" Target="https://www.acquisition.gov/content/52223-16-acquisition-epeat%C2%AE-registered-personal-computer-products" TargetMode="External"/><Relationship Id="rId8" Type="http://schemas.openxmlformats.org/officeDocument/2006/relationships/webSettings" Target="webSettings.xml"/><Relationship Id="rId98" Type="http://schemas.openxmlformats.org/officeDocument/2006/relationships/hyperlink" Target="http://uscode.house.gov/browse.xhtml;jsessionid=114A3287C7B3359E597506A31FC855B3" TargetMode="External"/><Relationship Id="rId121" Type="http://schemas.openxmlformats.org/officeDocument/2006/relationships/hyperlink" Target="https://www.acquisition.gov/content/52225-26-contractors-performing-private-security-functions-outside-united-states"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uscode.house.gov/browse.xhtml;jsessionid=114A3287C7B3359E597506A31FC855B3" TargetMode="External"/><Relationship Id="rId219" Type="http://schemas.openxmlformats.org/officeDocument/2006/relationships/hyperlink" Target="https://www.acquisition.gov/content/52203-15-whistleblower-protections-under-american-recovery-and-reinvestment-act-2009" TargetMode="External"/><Relationship Id="rId230" Type="http://schemas.openxmlformats.org/officeDocument/2006/relationships/hyperlink" Target="https://www.acquisition.gov/content/52222-40-notification-employee-rights-under-national-labor-relations-act"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s://www.acquisition.gov/content/52204-10-reporting-executive-compensation-and-first-tier-subcontract-awards" TargetMode="External"/><Relationship Id="rId46" Type="http://schemas.openxmlformats.org/officeDocument/2006/relationships/hyperlink" Target="http://uscode.house.gov/browse.xhtml;jsessionid=114A3287C7B3359E597506A31FC855B3" TargetMode="External"/><Relationship Id="rId67" Type="http://schemas.openxmlformats.org/officeDocument/2006/relationships/hyperlink" Target="https://www.acquisition.gov/content/52222-3-convict-labor" TargetMode="External"/><Relationship Id="rId88" Type="http://schemas.openxmlformats.org/officeDocument/2006/relationships/hyperlink" Target="http://uscode.house.gov/browse.xhtml;jsessionid=114A3287C7B3359E597506A31FC855B3" TargetMode="External"/><Relationship Id="rId111" Type="http://schemas.openxmlformats.org/officeDocument/2006/relationships/hyperlink" Target="http://uscode.house.gov/browse.xhtml;jsessionid=114A3287C7B3359E597506A31FC855B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s://www.acquisition.gov/content/52219-8-utilization-small-business-concerns" TargetMode="External"/><Relationship Id="rId195" Type="http://schemas.openxmlformats.org/officeDocument/2006/relationships/hyperlink" Target="https://www.acquisition.gov/content/52222-51-exemption-application-service-contract-labor-standards-contracts-maintenance" TargetMode="External"/><Relationship Id="rId209" Type="http://schemas.openxmlformats.org/officeDocument/2006/relationships/hyperlink" Target="https://www.acquisition.gov/content/52226-6-promoting-excess-food-donation-nonprofit-organizations" TargetMode="External"/><Relationship Id="rId220" Type="http://schemas.openxmlformats.org/officeDocument/2006/relationships/hyperlink" Target="https://www.acquisition.gov/content/52204-23-prohibition-contracting-hardware-software-and-services-developed-or-provided" TargetMode="External"/><Relationship Id="rId241" Type="http://schemas.openxmlformats.org/officeDocument/2006/relationships/hyperlink" Target="http://uscode.house.gov/view.xhtml?req=granuleid:USC-prelim-title41-chapter67-front&amp;num=0&amp;edition=prelim" TargetMode="External"/><Relationship Id="rId15" Type="http://schemas.openxmlformats.org/officeDocument/2006/relationships/hyperlink" Target="https://www.acquisition.gov/content/52233-3-protest-after-award" TargetMode="External"/><Relationship Id="rId36" Type="http://schemas.openxmlformats.org/officeDocument/2006/relationships/hyperlink" Target="https://www.acquisition.gov/content/52219-4-notice-price-evaluation-preference-hubzone-small-business-concerns" TargetMode="External"/><Relationship Id="rId57" Type="http://schemas.openxmlformats.org/officeDocument/2006/relationships/hyperlink" Target="https://www.acquisition.gov/content/52219-16-liquidated-damages-subcontracting-plan" TargetMode="External"/><Relationship Id="rId78" Type="http://schemas.openxmlformats.org/officeDocument/2006/relationships/hyperlink" Target="https://www.acquisition.gov/content/52222-37-employment-reports-veterans" TargetMode="External"/><Relationship Id="rId99" Type="http://schemas.openxmlformats.org/officeDocument/2006/relationships/hyperlink" Target="https://www.acquisition.gov/content/52223-16-acquisition-epeat%C2%AE-registered-personal-computer-products" TargetMode="External"/><Relationship Id="rId101" Type="http://schemas.openxmlformats.org/officeDocument/2006/relationships/hyperlink" Target="https://www.acquisition.gov/content/52223-18-encouraging-contractor-policies-ban-text-messaging-while-driving" TargetMode="External"/><Relationship Id="rId122" Type="http://schemas.openxmlformats.org/officeDocument/2006/relationships/hyperlink" Target="http://uscode.house.gov/browse.xhtml;jsessionid=114A3287C7B3359E597506A31FC855B3" TargetMode="External"/><Relationship Id="rId143" Type="http://schemas.openxmlformats.org/officeDocument/2006/relationships/hyperlink" Target="https://www.acquisition.gov/content/52247-64-preference-privately-owned-us-flag-commercial-vessels" TargetMode="External"/><Relationship Id="rId164" Type="http://schemas.openxmlformats.org/officeDocument/2006/relationships/hyperlink" Target="https://www.acquisition.gov/content/52222-55-minimum-wages-under-executive-order-13658" TargetMode="External"/><Relationship Id="rId185" Type="http://schemas.openxmlformats.org/officeDocument/2006/relationships/hyperlink" Target="https://www.acquisition.gov/content/52222-37-employment-reports-veterans" TargetMode="External"/><Relationship Id="rId9" Type="http://schemas.openxmlformats.org/officeDocument/2006/relationships/footnotes" Target="footnotes.xml"/><Relationship Id="rId210" Type="http://schemas.openxmlformats.org/officeDocument/2006/relationships/hyperlink" Target="https://www.acquisition.gov/content/52247-64-preference-privately-owned-us-flag-commercial-vessels" TargetMode="External"/><Relationship Id="rId26" Type="http://schemas.openxmlformats.org/officeDocument/2006/relationships/hyperlink" Target="http://uscode.house.gov/view.xhtml?req=granuleid:USC-prelim-title31-section6101&amp;num=0&amp;edition=prelim" TargetMode="External"/><Relationship Id="rId231" Type="http://schemas.openxmlformats.org/officeDocument/2006/relationships/hyperlink" Target="https://www.acquisition.gov/content/52222-40-notification-employee-rights-under-national-labor-relations-act" TargetMode="External"/><Relationship Id="rId252" Type="http://schemas.openxmlformats.org/officeDocument/2006/relationships/hyperlink" Target="https://www.acquisition.gov/content/52226-6-promoting-excess-food-donation-nonprofit-organizations" TargetMode="External"/><Relationship Id="rId47" Type="http://schemas.openxmlformats.org/officeDocument/2006/relationships/hyperlink" Target="https://www.acquisition.gov/content/52219-9-small-business-subcontracting-plan" TargetMode="External"/><Relationship Id="rId68" Type="http://schemas.openxmlformats.org/officeDocument/2006/relationships/hyperlink" Target="https://www.acquisition.gov/content/52222-19-child-labor-cooperation-authorities-and-remedies" TargetMode="External"/><Relationship Id="rId89" Type="http://schemas.openxmlformats.org/officeDocument/2006/relationships/hyperlink" Target="https://www.acquisition.gov/content/52223-9-estimate-percentage-recovered-material-content-epa-designated-items" TargetMode="External"/><Relationship Id="rId112" Type="http://schemas.openxmlformats.org/officeDocument/2006/relationships/hyperlink" Target="http://uscode.house.gov/browse.xhtml;jsessionid=114A3287C7B3359E597506A31FC855B3" TargetMode="External"/><Relationship Id="rId133" Type="http://schemas.openxmlformats.org/officeDocument/2006/relationships/hyperlink" Target="https://www.acquisition.gov/content/52232-33-payment-electronic-funds-transfer-system-award-management" TargetMode="External"/><Relationship Id="rId154" Type="http://schemas.openxmlformats.org/officeDocument/2006/relationships/hyperlink" Target="https://www.acquisition.gov/content/52222-43-fair-labor-standards-act-and-service-contract-labor-standards-price-adjustment" TargetMode="External"/><Relationship Id="rId175" Type="http://schemas.openxmlformats.org/officeDocument/2006/relationships/hyperlink" Target="http://uscode.house.gov/view.xhtml?req=granuleid:USC-prelim-title15-section637&amp;num=0&amp;edition=prelim" TargetMode="External"/><Relationship Id="rId196" Type="http://schemas.openxmlformats.org/officeDocument/2006/relationships/hyperlink" Target="http://uscode.house.gov/browse.xhtml;jsessionid=114A3287C7B3359E597506A31FC855B3" TargetMode="External"/><Relationship Id="rId200" Type="http://schemas.openxmlformats.org/officeDocument/2006/relationships/hyperlink" Target="https://www.acquisition.gov/content/52222-55-minimum-wages-under-executive-order-13658" TargetMode="External"/><Relationship Id="rId16" Type="http://schemas.openxmlformats.org/officeDocument/2006/relationships/hyperlink" Target="http://uscode.house.gov/browse.xhtml;jsessionid=114A3287C7B3359E597506A31FC855B3" TargetMode="External"/><Relationship Id="rId221" Type="http://schemas.openxmlformats.org/officeDocument/2006/relationships/hyperlink" Target="https://www.acquisition.gov/content/52219-8-utilization-small-business-concerns" TargetMode="External"/><Relationship Id="rId242" Type="http://schemas.openxmlformats.org/officeDocument/2006/relationships/hyperlink" Target="https://www.acquisition.gov/content/52222-54-employment-eligibility-verification" TargetMode="External"/><Relationship Id="rId37" Type="http://schemas.openxmlformats.org/officeDocument/2006/relationships/hyperlink" Target="http://uscode.house.gov/browse.xhtml;jsessionid=114A3287C7B3359E597506A31FC855B3"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uscode.house.gov/view.xhtml?req=granuleid:USC-prelim-title38-section4212&amp;num=0&amp;edition=prelim" TargetMode="External"/><Relationship Id="rId102" Type="http://schemas.openxmlformats.org/officeDocument/2006/relationships/hyperlink" Target="https://www.acquisition.gov/content/52223-20-aerosols" TargetMode="External"/><Relationship Id="rId123" Type="http://schemas.openxmlformats.org/officeDocument/2006/relationships/hyperlink" Target="https://www.acquisition.gov/content/52226-4-notice-disaster-or-emergency-area-set-aside" TargetMode="External"/><Relationship Id="rId144" Type="http://schemas.openxmlformats.org/officeDocument/2006/relationships/hyperlink" Target="http://uscode.house.gov/browse.xhtml;jsessionid=114A3287C7B3359E597506A31FC855B3" TargetMode="External"/><Relationship Id="rId90" Type="http://schemas.openxmlformats.org/officeDocument/2006/relationships/hyperlink" Target="http://uscode.house.gov/browse.xhtml;jsessionid=114A3287C7B3359E597506A31FC855B3" TargetMode="External"/><Relationship Id="rId165" Type="http://schemas.openxmlformats.org/officeDocument/2006/relationships/hyperlink" Target="https://www.acquisition.gov/content/52222-62-paid-sick-leave-under-executive-order-13706" TargetMode="External"/><Relationship Id="rId186" Type="http://schemas.openxmlformats.org/officeDocument/2006/relationships/hyperlink" Target="http://uscode.house.gov/browse.xhtml;jsessionid=114A3287C7B3359E597506A31FC855B3"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s://www.acquisition.gov/content/52222-41-service-contract-labor-standards" TargetMode="External"/><Relationship Id="rId253" Type="http://schemas.openxmlformats.org/officeDocument/2006/relationships/hyperlink" Target="https://www.acquisition.gov/content/52247-64-preference-privately-owned-us-flag-commercial-vessels" TargetMode="External"/><Relationship Id="rId27" Type="http://schemas.openxmlformats.org/officeDocument/2006/relationships/hyperlink" Target="https://www.acquisition.gov/content/52204-14-service-contract-reporting-requirements" TargetMode="External"/><Relationship Id="rId48" Type="http://schemas.openxmlformats.org/officeDocument/2006/relationships/hyperlink" Target="http://uscode.house.gov/browse.xhtml;jsessionid=114A3287C7B3359E597506A31FC855B3" TargetMode="External"/><Relationship Id="rId69" Type="http://schemas.openxmlformats.org/officeDocument/2006/relationships/hyperlink" Target="https://www.acquisition.gov/content/52222-21-prohibition-segregated-facilities" TargetMode="External"/><Relationship Id="rId113" Type="http://schemas.openxmlformats.org/officeDocument/2006/relationships/hyperlink" Target="http://uscode.house.gov/browse.xhtml;jsessionid=114A3287C7B3359E597506A31FC855B3" TargetMode="External"/><Relationship Id="rId134" Type="http://schemas.openxmlformats.org/officeDocument/2006/relationships/hyperlink" Target="http://uscode.house.gov/view.xhtml?req=granuleid:USC-prelim-title31-section3332&amp;num=0&amp;edition=prelim" TargetMode="External"/><Relationship Id="rId80" Type="http://schemas.openxmlformats.org/officeDocument/2006/relationships/hyperlink" Target="https://www.acquisition.gov/content/52222-40-notification-employee-rights-under-national-labor-relations-act"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content/52219-8-utilization-small-business-concerns" TargetMode="External"/><Relationship Id="rId197" Type="http://schemas.openxmlformats.org/officeDocument/2006/relationships/hyperlink" Target="https://www.acquisition.gov/content/52222-53-exemption-application-service-contract-labor-standards-contracts-certain-services" TargetMode="External"/><Relationship Id="rId201" Type="http://schemas.openxmlformats.org/officeDocument/2006/relationships/hyperlink" Target="https://www.acquisition.gov/content/52222-62-paid-sick-leave-under-executive-order-13706" TargetMode="External"/><Relationship Id="rId222" Type="http://schemas.openxmlformats.org/officeDocument/2006/relationships/hyperlink" Target="http://uscode.house.gov/view.xhtml?req=granuleid:USC-prelim-title15-section637&amp;num=0&amp;edition=prelim" TargetMode="External"/><Relationship Id="rId243" Type="http://schemas.openxmlformats.org/officeDocument/2006/relationships/hyperlink" Target="https://www.acquisition.gov/content/52222-55-minimum-wages-under-executive-order-13658" TargetMode="External"/><Relationship Id="rId17" Type="http://schemas.openxmlformats.org/officeDocument/2006/relationships/hyperlink" Target="https://www.acquisition.gov/content/52233-4-applicable-law-breach-contract-claim" TargetMode="External"/><Relationship Id="rId38" Type="http://schemas.openxmlformats.org/officeDocument/2006/relationships/hyperlink" Target="https://www.acquisition.gov/content/52219-4-notice-price-evaluation-preference-hubzone-small-business-concerns" TargetMode="External"/><Relationship Id="rId59" Type="http://schemas.openxmlformats.org/officeDocument/2006/relationships/hyperlink" Target="https://www.acquisition.gov/content/52219-27-notice-service-disabled-veteran-owned-small-business-set-aside" TargetMode="External"/><Relationship Id="rId103" Type="http://schemas.openxmlformats.org/officeDocument/2006/relationships/hyperlink" Target="https://www.acquisition.gov/content/52223-21-foams" TargetMode="External"/><Relationship Id="rId124" Type="http://schemas.openxmlformats.org/officeDocument/2006/relationships/hyperlink" Target="http://uscode.house.gov/browse.xhtml;jsessionid=114A3287C7B3359E597506A31FC855B3" TargetMode="External"/><Relationship Id="rId70" Type="http://schemas.openxmlformats.org/officeDocument/2006/relationships/hyperlink" Target="https://www.acquisition.gov/content/52222-26-equal-opportunity" TargetMode="External"/><Relationship Id="rId91" Type="http://schemas.openxmlformats.org/officeDocument/2006/relationships/hyperlink" Target="https://www.acquisition.gov/content/52223-11-ozone-depleting-substances-and-high-global-warming-potential-hydrofluorocarbons"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content/52226-6-promoting-excess-food-donation-nonprofit-organizations" TargetMode="External"/><Relationship Id="rId187" Type="http://schemas.openxmlformats.org/officeDocument/2006/relationships/hyperlink" Target="https://www.acquisition.gov/content/52222-40-notification-employee-rights-under-national-labor-relations-act" TargetMode="External"/><Relationship Id="rId1" Type="http://schemas.openxmlformats.org/officeDocument/2006/relationships/customXml" Target="../customXml/item1.xml"/><Relationship Id="rId212" Type="http://schemas.openxmlformats.org/officeDocument/2006/relationships/hyperlink" Target="http://uscode.house.gov/browse.xhtml;jsessionid=114A3287C7B3359E597506A31FC855B3" TargetMode="External"/><Relationship Id="rId233" Type="http://schemas.openxmlformats.org/officeDocument/2006/relationships/hyperlink" Target="http://uscode.house.gov/view.xhtml?req=granuleid:USC-prelim-title41-chapter67-front&amp;num=0&amp;edition=prelim" TargetMode="External"/><Relationship Id="rId254" Type="http://schemas.openxmlformats.org/officeDocument/2006/relationships/hyperlink" Target="http://uscode.house.gov/browse.xhtml;jsessionid=114A3287C7B3359E597506A31FC855B3" TargetMode="External"/><Relationship Id="rId28" Type="http://schemas.openxmlformats.org/officeDocument/2006/relationships/hyperlink" Target="https://www.acquisition.gov/content/52204-15-service-contract-reporting-requirements-indefinite-delivery-contracts" TargetMode="External"/><Relationship Id="rId49" Type="http://schemas.openxmlformats.org/officeDocument/2006/relationships/hyperlink" Target="https://www.acquisition.gov/content/52219-9-small-business-subcontracting-plan" TargetMode="External"/><Relationship Id="rId114" Type="http://schemas.openxmlformats.org/officeDocument/2006/relationships/hyperlink" Target="https://www.acquisition.gov/content/52225-3-buy-american-free-trade-agreements-israeli-trade-act"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content/52222-50-combating-trafficking-persons" TargetMode="External"/><Relationship Id="rId135" Type="http://schemas.openxmlformats.org/officeDocument/2006/relationships/hyperlink" Target="https://www.acquisition.gov/content/52232-34-payment-electronic-funds-transfer-other-system-award-management"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content/52222-17-nondisplacement-qualified-workers" TargetMode="External"/><Relationship Id="rId198" Type="http://schemas.openxmlformats.org/officeDocument/2006/relationships/hyperlink" Target="http://uscode.house.gov/browse.xhtml;jsessionid=114A3287C7B3359E597506A31FC855B3" TargetMode="External"/><Relationship Id="rId202" Type="http://schemas.openxmlformats.org/officeDocument/2006/relationships/hyperlink" Target="https://www.acquisition.gov/content/52224-3-privacy-training" TargetMode="External"/><Relationship Id="rId223" Type="http://schemas.openxmlformats.org/officeDocument/2006/relationships/hyperlink" Target="https://www.acquisition.gov/content/52219-8-utilization-small-business-concerns" TargetMode="External"/><Relationship Id="rId244" Type="http://schemas.openxmlformats.org/officeDocument/2006/relationships/hyperlink" Target="https://www.acquisition.gov/content/52222-62-paid-sick-leave-under-executive-order-13706" TargetMode="External"/><Relationship Id="rId18" Type="http://schemas.openxmlformats.org/officeDocument/2006/relationships/hyperlink" Target="http://uscode.house.gov/browse.xhtml;jsessionid=114A3287C7B3359E597506A31FC855B3" TargetMode="External"/><Relationship Id="rId39" Type="http://schemas.openxmlformats.org/officeDocument/2006/relationships/hyperlink" Target="https://www.acquisition.gov/content/52219-6-notice-total-small-business-set-aside" TargetMode="External"/><Relationship Id="rId50" Type="http://schemas.openxmlformats.org/officeDocument/2006/relationships/hyperlink" Target="https://www.acquisition.gov/content/52219-9-small-business-subcontracting-plan" TargetMode="External"/><Relationship Id="rId104" Type="http://schemas.openxmlformats.org/officeDocument/2006/relationships/hyperlink" Target="https://www.acquisition.gov/content/52224-3-privacy-training" TargetMode="External"/><Relationship Id="rId125" Type="http://schemas.openxmlformats.org/officeDocument/2006/relationships/hyperlink" Target="https://www.acquisition.gov/content/52226-5-restrictions-subcontracting-outside-disaster-or-emergency-area" TargetMode="External"/><Relationship Id="rId146" Type="http://schemas.openxmlformats.org/officeDocument/2006/relationships/hyperlink" Target="https://www.acquisition.gov/content/52247-64-preference-privately-owned-us-flag-commercial-vessels"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content/52222-40-notification-employee-rights-under-national-labor-relations-act" TargetMode="External"/><Relationship Id="rId71" Type="http://schemas.openxmlformats.org/officeDocument/2006/relationships/hyperlink" Target="https://www.acquisition.gov/content/52222-26-equal-opportunity" TargetMode="External"/><Relationship Id="rId92" Type="http://schemas.openxmlformats.org/officeDocument/2006/relationships/hyperlink" Target="https://www.acquisition.gov/content/52223-12-maintenance-service-repair-or-disposal-refrigeration-equipment-and-air-conditioners" TargetMode="External"/><Relationship Id="rId213" Type="http://schemas.openxmlformats.org/officeDocument/2006/relationships/hyperlink" Target="https://www.acquisition.gov/content/52247-64-preference-privately-owned-us-flag-commercial-vessels" TargetMode="External"/><Relationship Id="rId234" Type="http://schemas.openxmlformats.org/officeDocument/2006/relationships/hyperlink" Target="https://www.acquisition.gov/content/52222-50-combating-trafficking-persons" TargetMode="External"/><Relationship Id="rId2" Type="http://schemas.openxmlformats.org/officeDocument/2006/relationships/customXml" Target="../customXml/item2.xml"/><Relationship Id="rId29" Type="http://schemas.openxmlformats.org/officeDocument/2006/relationships/hyperlink" Target="https://www.acquisition.gov/content/52209-6-protecting-government%E2%80%99s-interest-when-subcontracting-contractors-debarred-suspended" TargetMode="External"/><Relationship Id="rId255" Type="http://schemas.openxmlformats.org/officeDocument/2006/relationships/hyperlink" Target="http://uscode.house.gov/browse.xhtml;jsessionid=114A3287C7B3359E597506A31FC855B3" TargetMode="External"/><Relationship Id="rId40" Type="http://schemas.openxmlformats.org/officeDocument/2006/relationships/hyperlink" Target="http://uscode.house.gov/browse.xhtml;jsessionid=114A3287C7B3359E597506A31FC855B3" TargetMode="External"/><Relationship Id="rId115" Type="http://schemas.openxmlformats.org/officeDocument/2006/relationships/hyperlink" Target="https://www.acquisition.gov/content/52225-3-buy-american-free-trade-agreements-israeli-trade-act"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s://www.acquisition.gov/content/52222-44-fair-labor-standards-act-and-service-contract-labor-standards-price-adjustment" TargetMode="External"/><Relationship Id="rId178" Type="http://schemas.openxmlformats.org/officeDocument/2006/relationships/hyperlink" Target="https://www.acquisition.gov/content/52222-17-nondisplacement-qualified-workers" TargetMode="External"/><Relationship Id="rId61" Type="http://schemas.openxmlformats.org/officeDocument/2006/relationships/hyperlink" Target="https://www.acquisition.gov/content/52219-28-post-award-small-business-program-rerepresentation" TargetMode="External"/><Relationship Id="rId82" Type="http://schemas.openxmlformats.org/officeDocument/2006/relationships/hyperlink" Target="http://uscode.house.gov/browse.xhtml;jsessionid=114A3287C7B3359E597506A31FC855B3" TargetMode="External"/><Relationship Id="rId199" Type="http://schemas.openxmlformats.org/officeDocument/2006/relationships/hyperlink" Target="https://www.acquisition.gov/content/52222-54-employment-eligibility-verification" TargetMode="External"/><Relationship Id="rId203" Type="http://schemas.openxmlformats.org/officeDocument/2006/relationships/hyperlink" Target="http://uscode.house.gov/browse.xhtml;jsessionid=114A3287C7B3359E597506A31FC855B3" TargetMode="External"/><Relationship Id="rId19" Type="http://schemas.openxmlformats.org/officeDocument/2006/relationships/hyperlink" Target="https://www.acquisition.gov/content/52203-6-restrictions-subcontractor-sales-government" TargetMode="External"/><Relationship Id="rId224" Type="http://schemas.openxmlformats.org/officeDocument/2006/relationships/hyperlink" Target="https://www.acquisition.gov/content/52222-21-prohibition-segregated-facilities" TargetMode="External"/><Relationship Id="rId245" Type="http://schemas.openxmlformats.org/officeDocument/2006/relationships/hyperlink" Target="https://www.acquisition.gov/content/52224-3-privacy-training" TargetMode="External"/><Relationship Id="rId30" Type="http://schemas.openxmlformats.org/officeDocument/2006/relationships/hyperlink" Target="http://uscode.house.gov/view.xhtml?req=granuleid:USC-prelim-title31-section6101&amp;num=0&amp;edition=prelim" TargetMode="External"/><Relationship Id="rId105" Type="http://schemas.openxmlformats.org/officeDocument/2006/relationships/hyperlink" Target="https://www.acquisition.gov/content/52224-3-privacy-training" TargetMode="External"/><Relationship Id="rId126" Type="http://schemas.openxmlformats.org/officeDocument/2006/relationships/hyperlink" Target="http://uscode.house.gov/browse.xhtml;jsessionid=114A3287C7B3359E597506A31FC855B3" TargetMode="External"/><Relationship Id="rId147" Type="http://schemas.openxmlformats.org/officeDocument/2006/relationships/hyperlink" Target="https://www.acquisition.gov/content/52247-64-preference-privately-owned-us-flag-commercial-vessels" TargetMode="External"/><Relationship Id="rId168" Type="http://schemas.openxmlformats.org/officeDocument/2006/relationships/hyperlink" Target="https://www.acquisition.gov/content/52215-2-audit-and-records-negotiation" TargetMode="External"/><Relationship Id="rId51" Type="http://schemas.openxmlformats.org/officeDocument/2006/relationships/hyperlink" Target="https://www.acquisition.gov/content/52219-9-small-business-subcontracting-plan" TargetMode="External"/><Relationship Id="rId72" Type="http://schemas.openxmlformats.org/officeDocument/2006/relationships/hyperlink" Target="https://www.acquisition.gov/content/52222-35-equal-opportunity-veterans" TargetMode="External"/><Relationship Id="rId93" Type="http://schemas.openxmlformats.org/officeDocument/2006/relationships/hyperlink" Target="https://www.acquisition.gov/content/52223-13-acquisition-epeat%C2%AE%E2%80%93registered-imaging-equipment" TargetMode="External"/><Relationship Id="rId189" Type="http://schemas.openxmlformats.org/officeDocument/2006/relationships/hyperlink" Target="https://www.acquisition.gov/content/52222-41-service-contract-labor-standards" TargetMode="External"/><Relationship Id="rId3" Type="http://schemas.openxmlformats.org/officeDocument/2006/relationships/customXml" Target="../customXml/item3.xml"/><Relationship Id="rId214" Type="http://schemas.openxmlformats.org/officeDocument/2006/relationships/hyperlink" Target="https://www.acquisition.gov/content/12301-solicitation-provisions-and-contract-clauses-acquisition-commercial-items" TargetMode="External"/><Relationship Id="rId235" Type="http://schemas.openxmlformats.org/officeDocument/2006/relationships/hyperlink" Target="http://uscode.house.gov/browse.xhtml;jsessionid=114A3287C7B3359E597506A31FC855B3" TargetMode="External"/><Relationship Id="rId256" Type="http://schemas.openxmlformats.org/officeDocument/2006/relationships/hyperlink" Target="https://www.acquisition.gov/content/52247-64-preference-privately-owned-us-flag-commercial-vessels" TargetMode="External"/><Relationship Id="rId116" Type="http://schemas.openxmlformats.org/officeDocument/2006/relationships/hyperlink" Target="https://www.acquisition.gov/content/52225-3-buy-american-free-trade-agreements-israeli-trade-act" TargetMode="External"/><Relationship Id="rId137" Type="http://schemas.openxmlformats.org/officeDocument/2006/relationships/hyperlink" Target="https://www.acquisition.gov/content/52232-36-payment-third-party" TargetMode="External"/><Relationship Id="rId158" Type="http://schemas.openxmlformats.org/officeDocument/2006/relationships/hyperlink" Target="http://uscode.house.gov/browse.xhtml;jsessionid=114A3287C7B3359E597506A31FC855B3"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s://www.acquisition.gov/content/52219-7-notice-partial-small-business-set-aside"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s://www.acquisition.gov/content/52222-50-combating-trafficking-persons" TargetMode="External"/><Relationship Id="rId179" Type="http://schemas.openxmlformats.org/officeDocument/2006/relationships/hyperlink" Target="https://www.acquisition.gov/content/52222-21-prohibition-segregated-facilities" TargetMode="External"/><Relationship Id="rId190" Type="http://schemas.openxmlformats.org/officeDocument/2006/relationships/hyperlink" Target="http://uscode.house.gov/view.xhtml?req=granuleid:USC-prelim-title41-chapter67-front&amp;num=0&amp;edition=prelim" TargetMode="External"/><Relationship Id="rId204" Type="http://schemas.openxmlformats.org/officeDocument/2006/relationships/hyperlink" Target="https://www.acquisition.gov/content/52224-3-privacy-training" TargetMode="External"/><Relationship Id="rId225" Type="http://schemas.openxmlformats.org/officeDocument/2006/relationships/hyperlink" Target="https://www.acquisition.gov/content/52222-26-equal-opportunity" TargetMode="External"/><Relationship Id="rId246" Type="http://schemas.openxmlformats.org/officeDocument/2006/relationships/hyperlink" Target="http://uscode.house.gov/view.xhtml?req=granuleid:USC-prelim-title5-section552a&amp;num=0&amp;edition=prelim" TargetMode="External"/><Relationship Id="rId106" Type="http://schemas.openxmlformats.org/officeDocument/2006/relationships/hyperlink" Target="https://www.acquisition.gov/content/52225-1-buy-american-supplies" TargetMode="External"/><Relationship Id="rId127" Type="http://schemas.openxmlformats.org/officeDocument/2006/relationships/hyperlink" Target="https://www.acquisition.gov/content/52232-29-terms-financing-purchases-commercial-items" TargetMode="External"/><Relationship Id="rId10" Type="http://schemas.openxmlformats.org/officeDocument/2006/relationships/endnotes" Target="endnotes.xml"/><Relationship Id="rId31" Type="http://schemas.openxmlformats.org/officeDocument/2006/relationships/hyperlink" Target="https://www.acquisition.gov/content/52209-9-updates-publicly-available-information-regarding-responsibility-matters" TargetMode="External"/><Relationship Id="rId52" Type="http://schemas.openxmlformats.org/officeDocument/2006/relationships/hyperlink" Target="https://www.acquisition.gov/content/52219-9-small-business-subcontracting-plan" TargetMode="External"/><Relationship Id="rId73" Type="http://schemas.openxmlformats.org/officeDocument/2006/relationships/hyperlink" Target="http://uscode.house.gov/view.xhtml?req=granuleid:USC-prelim-title38-section4212&amp;num=0&amp;edition=prelim" TargetMode="External"/><Relationship Id="rId94" Type="http://schemas.openxmlformats.org/officeDocument/2006/relationships/hyperlink" Target="https://www.acquisition.gov/content/52223-13-acquisition-epeat%C2%AE%E2%80%93registered-imaging-equipment" TargetMode="External"/><Relationship Id="rId148" Type="http://schemas.openxmlformats.org/officeDocument/2006/relationships/hyperlink" Target="https://www.acquisition.gov/content/52222-17-nondisplacement-qualified-workers" TargetMode="External"/><Relationship Id="rId169" Type="http://schemas.openxmlformats.org/officeDocument/2006/relationships/hyperlink" Target="https://www.acquisition.gov/content/subpart-47-contractor-records-retention" TargetMode="External"/><Relationship Id="rId4" Type="http://schemas.openxmlformats.org/officeDocument/2006/relationships/customXml" Target="../customXml/item4.xml"/><Relationship Id="rId180" Type="http://schemas.openxmlformats.org/officeDocument/2006/relationships/hyperlink" Target="https://www.acquisition.gov/content/52222-26-equal-opportunity" TargetMode="External"/><Relationship Id="rId215" Type="http://schemas.openxmlformats.org/officeDocument/2006/relationships/hyperlink" Target="https://www.acquisition.gov/content/12301-solicitation-provisions-and-contract-clauses-acquisition-commercial-items" TargetMode="External"/><Relationship Id="rId236" Type="http://schemas.openxmlformats.org/officeDocument/2006/relationships/hyperlink" Target="https://www.acquisition.gov/content/52222-50-combating-trafficking-persons" TargetMode="External"/><Relationship Id="rId25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14" ma:contentTypeDescription="Create a new document." ma:contentTypeScope="" ma:versionID="ecdddb666c6e20cc0af410c11358be78">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de4a4eb39e0347845f27a09d9098451d"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AB"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b4b1a7c-8bd7-4652-b499-01c4089be6a0}" ma:internalName="TaxCatchAll" ma:showField="CatchAllData" ma:web="bc11d55a-6872-40bc-ba85-509b5011bcf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AB" ma:index="13" nillable="true" ma:displayName="TAB" ma:description="TAB #s" ma:format="Dropdown" ma:internalName="TAB" ma:percentage="FALSE">
      <xsd:simpleType>
        <xsd:restriction base="dms:Number"/>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B xmlns="d3c1f09f-ad07-453c-84fd-6edf5d9b1a61" xsi:nil="true"/>
    <lcf76f155ced4ddcb4097134ff3c332f xmlns="d3c1f09f-ad07-453c-84fd-6edf5d9b1a61">
      <Terms xmlns="http://schemas.microsoft.com/office/infopath/2007/PartnerControls"/>
    </lcf76f155ced4ddcb4097134ff3c332f>
    <TaxCatchAll xmlns="bc11d55a-6872-40bc-ba85-509b5011bc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3CEA1-057D-406D-8253-7B2666C2A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AA7F0A-B346-44C9-8317-D3B0AF13A9C4}">
  <ds:schemaRefs>
    <ds:schemaRef ds:uri="http://schemas.microsoft.com/sharepoint/v3/contenttype/forms"/>
  </ds:schemaRefs>
</ds:datastoreItem>
</file>

<file path=customXml/itemProps3.xml><?xml version="1.0" encoding="utf-8"?>
<ds:datastoreItem xmlns:ds="http://schemas.openxmlformats.org/officeDocument/2006/customXml" ds:itemID="{A2BB40D8-A7B5-4336-ADDE-7A754E53BDA1}">
  <ds:schemaRefs>
    <ds:schemaRef ds:uri="http://schemas.microsoft.com/office/2006/metadata/properties"/>
    <ds:schemaRef ds:uri="http://schemas.microsoft.com/office/infopath/2007/PartnerControls"/>
    <ds:schemaRef ds:uri="d3c1f09f-ad07-453c-84fd-6edf5d9b1a61"/>
    <ds:schemaRef ds:uri="bc11d55a-6872-40bc-ba85-509b5011bcf2"/>
  </ds:schemaRefs>
</ds:datastoreItem>
</file>

<file path=customXml/itemProps4.xml><?xml version="1.0" encoding="utf-8"?>
<ds:datastoreItem xmlns:ds="http://schemas.openxmlformats.org/officeDocument/2006/customXml" ds:itemID="{16F64974-4FE5-4577-9266-7D9CC1A04F21}">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12460</Words>
  <Characters>68910</Characters>
  <Application>Microsoft Office Word</Application>
  <DocSecurity>0</DocSecurity>
  <Lines>2461</Lines>
  <Paragraphs>1214</Paragraphs>
  <ScaleCrop>false</ScaleCrop>
  <Company>Department of Defense</Company>
  <LinksUpToDate>false</LinksUpToDate>
  <CharactersWithSpaces>80156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REHatfield</dc:creator>
  <cp:lastModifiedBy>Huertas-Rolon, Christopher A PO3 USCG (USA)</cp:lastModifiedBy>
  <cp:revision>2</cp:revision>
  <cp:lastPrinted>2022-08-10T19:38:00Z</cp:lastPrinted>
  <dcterms:created xsi:type="dcterms:W3CDTF">2026-03-25T13:52:00Z</dcterms:created>
  <dcterms:modified xsi:type="dcterms:W3CDTF">2026-03-25T13:52:00Z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y fmtid="{D5CDD505-2E9C-101B-9397-08002B2CF9AE}" pid="3" name="MediaServiceImageTags">
    <vt:lpwstr/>
  </property>
</Properties>
</file>