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Lab Histology Equipment SMA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75137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36C25726Q0433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 (NCO 17)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(RPO-W)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124 E. Hwy 67, Suite 100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Duncanville TX  75137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 Campa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Jose.Campa@va.gov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210-617-5300 x246260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Jose.Campa@va.gov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Special Notice for VCB.</w:t>
      </w:r>
    </w:p>
    <w:p>
      <w:pPr>
        <w:ind w:left="360"/>
      </w:pPr>
      <w:r>
        <w:t>See attached document: SOW-Lab Histology Equipment SMA.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2026-04-07T16:13:44Z</dcterms:created>
  <dcterms:modified xsi:type="dcterms:W3CDTF">2026-04-07T16:13:44Z</dcterms:modified>
</cp:coreProperties>
</file>