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CA4F" w14:textId="77777777" w:rsidR="003751D3" w:rsidRPr="004F36A7" w:rsidRDefault="003751D3" w:rsidP="003751D3">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947A8" w14:paraId="685CCA52" w14:textId="77777777" w:rsidTr="00231CE2">
        <w:trPr>
          <w:trHeight w:val="287"/>
        </w:trPr>
        <w:tc>
          <w:tcPr>
            <w:tcW w:w="1278" w:type="dxa"/>
          </w:tcPr>
          <w:p w14:paraId="685CCA50" w14:textId="77777777" w:rsidR="003751D3" w:rsidRPr="005B0401" w:rsidRDefault="003751D3" w:rsidP="003751D3">
            <w:pPr>
              <w:spacing w:after="0"/>
              <w:rPr>
                <w:rFonts w:cstheme="minorHAnsi"/>
                <w:b/>
                <w:szCs w:val="20"/>
              </w:rPr>
            </w:pPr>
            <w:r>
              <w:rPr>
                <w:rFonts w:cstheme="minorHAnsi"/>
                <w:b/>
                <w:szCs w:val="20"/>
              </w:rPr>
              <w:t>SUBJECT*</w:t>
            </w:r>
          </w:p>
        </w:tc>
        <w:tc>
          <w:tcPr>
            <w:tcW w:w="8640" w:type="dxa"/>
          </w:tcPr>
          <w:p w14:paraId="685CCA51" w14:textId="77777777" w:rsidR="003751D3" w:rsidRPr="00F43FAC" w:rsidRDefault="003751D3" w:rsidP="003751D3">
            <w:pPr>
              <w:spacing w:after="0"/>
              <w:rPr>
                <w:rStyle w:val="AAMSKBFill-InHighlight"/>
                <w:color w:val="auto"/>
              </w:rPr>
            </w:pPr>
            <w:r>
              <w:rPr>
                <w:rStyle w:val="AAMSKBFill-InHighlight"/>
                <w:color w:val="auto"/>
              </w:rPr>
              <w:t>Synergy Systems Maintenance &amp; Repairs</w:t>
            </w:r>
            <w:r w:rsidRPr="00F43FAC">
              <w:rPr>
                <w:rStyle w:val="AAMSKBFill-InHighlight"/>
                <w:color w:val="auto"/>
              </w:rPr>
              <w:t xml:space="preserve">  </w:t>
            </w:r>
            <w:r>
              <w:rPr>
                <w:rStyle w:val="AAMSKBFill-InHighlight"/>
                <w:color w:val="auto"/>
              </w:rPr>
              <w:t xml:space="preserve"> </w:t>
            </w:r>
          </w:p>
        </w:tc>
      </w:tr>
    </w:tbl>
    <w:p w14:paraId="685CCA53" w14:textId="77777777" w:rsidR="003751D3" w:rsidRPr="004F36A7" w:rsidRDefault="003751D3" w:rsidP="003751D3">
      <w:pPr>
        <w:spacing w:after="0" w:line="240" w:lineRule="auto"/>
        <w:rPr>
          <w:rFonts w:eastAsia="Calibri" w:cstheme="minorHAnsi"/>
          <w:szCs w:val="20"/>
        </w:rPr>
      </w:pPr>
    </w:p>
    <w:p w14:paraId="685CCA54" w14:textId="77777777" w:rsidR="003751D3" w:rsidRPr="004F36A7" w:rsidRDefault="003751D3" w:rsidP="003751D3">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947A8" w14:paraId="685CCA57" w14:textId="77777777" w:rsidTr="009738F0">
        <w:tc>
          <w:tcPr>
            <w:tcW w:w="4698" w:type="dxa"/>
            <w:hideMark/>
          </w:tcPr>
          <w:p w14:paraId="685CCA55" w14:textId="77777777" w:rsidR="003751D3" w:rsidRPr="005B0401" w:rsidRDefault="003751D3" w:rsidP="003751D3">
            <w:pPr>
              <w:spacing w:after="0"/>
              <w:rPr>
                <w:rFonts w:cstheme="minorHAnsi"/>
                <w:b/>
                <w:szCs w:val="20"/>
              </w:rPr>
            </w:pPr>
            <w:r w:rsidRPr="005B0401">
              <w:rPr>
                <w:rFonts w:cstheme="minorHAnsi"/>
                <w:b/>
                <w:szCs w:val="20"/>
              </w:rPr>
              <w:t>CONTRACTING OFFICE’S ZIP CODE*</w:t>
            </w:r>
          </w:p>
        </w:tc>
        <w:tc>
          <w:tcPr>
            <w:tcW w:w="5220" w:type="dxa"/>
            <w:hideMark/>
          </w:tcPr>
          <w:p w14:paraId="685CCA56" w14:textId="77777777" w:rsidR="003751D3" w:rsidRPr="005B0401" w:rsidRDefault="003751D3" w:rsidP="003751D3">
            <w:pPr>
              <w:spacing w:after="0"/>
              <w:rPr>
                <w:rFonts w:cstheme="minorHAnsi"/>
              </w:rPr>
            </w:pPr>
            <w:r>
              <w:rPr>
                <w:rFonts w:cstheme="minorHAnsi"/>
              </w:rPr>
              <w:t>48105</w:t>
            </w:r>
          </w:p>
        </w:tc>
      </w:tr>
      <w:tr w:rsidR="00C947A8" w14:paraId="685CCA5A" w14:textId="77777777" w:rsidTr="009738F0">
        <w:tc>
          <w:tcPr>
            <w:tcW w:w="4698" w:type="dxa"/>
            <w:hideMark/>
          </w:tcPr>
          <w:p w14:paraId="685CCA58" w14:textId="77777777" w:rsidR="003751D3" w:rsidRPr="005B0401" w:rsidRDefault="003751D3" w:rsidP="003751D3">
            <w:pPr>
              <w:spacing w:after="0"/>
              <w:rPr>
                <w:rFonts w:cstheme="minorHAnsi"/>
                <w:b/>
                <w:szCs w:val="20"/>
              </w:rPr>
            </w:pPr>
            <w:r w:rsidRPr="005B0401">
              <w:rPr>
                <w:rFonts w:cstheme="minorHAnsi"/>
                <w:b/>
                <w:szCs w:val="20"/>
              </w:rPr>
              <w:t>SOLICITATION NUMBER*</w:t>
            </w:r>
          </w:p>
        </w:tc>
        <w:tc>
          <w:tcPr>
            <w:tcW w:w="5220" w:type="dxa"/>
            <w:hideMark/>
          </w:tcPr>
          <w:p w14:paraId="685CCA59" w14:textId="77777777" w:rsidR="003751D3" w:rsidRPr="005B0401" w:rsidRDefault="003751D3" w:rsidP="003751D3">
            <w:pPr>
              <w:spacing w:after="0"/>
              <w:rPr>
                <w:rFonts w:cstheme="minorHAnsi"/>
              </w:rPr>
            </w:pPr>
            <w:r>
              <w:rPr>
                <w:rFonts w:cstheme="minorHAnsi"/>
              </w:rPr>
              <w:t>36C25026Q0453</w:t>
            </w:r>
          </w:p>
        </w:tc>
      </w:tr>
      <w:tr w:rsidR="00C947A8" w14:paraId="685CCA5D" w14:textId="77777777" w:rsidTr="009738F0">
        <w:tc>
          <w:tcPr>
            <w:tcW w:w="4698" w:type="dxa"/>
          </w:tcPr>
          <w:p w14:paraId="685CCA5B" w14:textId="77777777" w:rsidR="003751D3" w:rsidRPr="009738F0" w:rsidRDefault="003751D3" w:rsidP="003751D3">
            <w:pPr>
              <w:spacing w:after="0"/>
              <w:rPr>
                <w:rFonts w:cstheme="minorHAnsi"/>
                <w:b/>
                <w:szCs w:val="20"/>
              </w:rPr>
            </w:pPr>
            <w:r w:rsidRPr="009738F0">
              <w:rPr>
                <w:rFonts w:cstheme="minorHAnsi"/>
                <w:b/>
                <w:szCs w:val="20"/>
              </w:rPr>
              <w:t>RESPONSE DATE/TIME/ZONE</w:t>
            </w:r>
          </w:p>
        </w:tc>
        <w:tc>
          <w:tcPr>
            <w:tcW w:w="5220" w:type="dxa"/>
          </w:tcPr>
          <w:p w14:paraId="685CCA5C" w14:textId="77777777" w:rsidR="003751D3" w:rsidRPr="00DD3F7D" w:rsidRDefault="003751D3" w:rsidP="003751D3">
            <w:pPr>
              <w:spacing w:after="0"/>
              <w:rPr>
                <w:rStyle w:val="AAMSKBFill-InHighlight"/>
                <w:rFonts w:cstheme="minorHAnsi"/>
                <w:color w:val="auto"/>
              </w:rPr>
            </w:pPr>
            <w:r>
              <w:rPr>
                <w:rStyle w:val="AAMSKBFill-InHighlight"/>
                <w:rFonts w:cstheme="minorHAnsi"/>
                <w:color w:val="auto"/>
              </w:rPr>
              <w:t>04-16-2026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C947A8" w14:paraId="685CCA60" w14:textId="77777777" w:rsidTr="009738F0">
        <w:tc>
          <w:tcPr>
            <w:tcW w:w="4698" w:type="dxa"/>
          </w:tcPr>
          <w:p w14:paraId="685CCA5E" w14:textId="77777777" w:rsidR="003751D3" w:rsidRPr="005B0401" w:rsidRDefault="003751D3" w:rsidP="003751D3">
            <w:pPr>
              <w:spacing w:after="0"/>
              <w:rPr>
                <w:rFonts w:cstheme="minorHAnsi"/>
                <w:b/>
                <w:szCs w:val="20"/>
              </w:rPr>
            </w:pPr>
            <w:r w:rsidRPr="005B0401">
              <w:rPr>
                <w:rFonts w:cstheme="minorHAnsi"/>
                <w:b/>
                <w:szCs w:val="20"/>
              </w:rPr>
              <w:t>ARCHIVE</w:t>
            </w:r>
          </w:p>
        </w:tc>
        <w:tc>
          <w:tcPr>
            <w:tcW w:w="5220" w:type="dxa"/>
            <w:hideMark/>
          </w:tcPr>
          <w:p w14:paraId="685CCA5F" w14:textId="77777777" w:rsidR="003751D3" w:rsidRPr="004F36A7" w:rsidRDefault="003751D3" w:rsidP="003751D3">
            <w:pPr>
              <w:spacing w:after="0"/>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C947A8" w14:paraId="685CCA63" w14:textId="77777777" w:rsidTr="009738F0">
        <w:tc>
          <w:tcPr>
            <w:tcW w:w="4698" w:type="dxa"/>
          </w:tcPr>
          <w:p w14:paraId="685CCA61" w14:textId="77777777" w:rsidR="003751D3" w:rsidRPr="005B0401" w:rsidRDefault="003751D3" w:rsidP="003751D3">
            <w:pPr>
              <w:spacing w:after="0"/>
              <w:rPr>
                <w:rFonts w:cstheme="minorHAnsi"/>
                <w:b/>
                <w:szCs w:val="20"/>
              </w:rPr>
            </w:pPr>
            <w:r w:rsidRPr="005B0401">
              <w:rPr>
                <w:rFonts w:cstheme="minorHAnsi"/>
                <w:b/>
                <w:szCs w:val="20"/>
              </w:rPr>
              <w:t>RECOVERY ACT FUNDS</w:t>
            </w:r>
          </w:p>
        </w:tc>
        <w:tc>
          <w:tcPr>
            <w:tcW w:w="5220" w:type="dxa"/>
            <w:hideMark/>
          </w:tcPr>
          <w:p w14:paraId="685CCA62" w14:textId="77777777" w:rsidR="003751D3" w:rsidRPr="004F36A7" w:rsidRDefault="003751D3" w:rsidP="003751D3">
            <w:pPr>
              <w:spacing w:after="0"/>
              <w:rPr>
                <w:rFonts w:cstheme="minorHAnsi"/>
                <w:szCs w:val="20"/>
              </w:rPr>
            </w:pPr>
            <w:r>
              <w:rPr>
                <w:rFonts w:cstheme="minorHAnsi"/>
                <w:szCs w:val="20"/>
              </w:rPr>
              <w:t>N</w:t>
            </w:r>
          </w:p>
        </w:tc>
      </w:tr>
      <w:tr w:rsidR="00C947A8" w14:paraId="685CCA66" w14:textId="77777777" w:rsidTr="009738F0">
        <w:tc>
          <w:tcPr>
            <w:tcW w:w="4698" w:type="dxa"/>
          </w:tcPr>
          <w:p w14:paraId="685CCA64" w14:textId="77777777" w:rsidR="003751D3" w:rsidRPr="005B0401" w:rsidRDefault="003751D3" w:rsidP="003751D3">
            <w:pPr>
              <w:spacing w:after="0"/>
              <w:rPr>
                <w:rFonts w:cstheme="minorHAnsi"/>
                <w:b/>
                <w:szCs w:val="20"/>
              </w:rPr>
            </w:pPr>
            <w:r w:rsidRPr="005B0401">
              <w:rPr>
                <w:rFonts w:cstheme="minorHAnsi"/>
                <w:b/>
                <w:szCs w:val="20"/>
              </w:rPr>
              <w:t>PRODUCT SERVICE CODE*</w:t>
            </w:r>
          </w:p>
        </w:tc>
        <w:tc>
          <w:tcPr>
            <w:tcW w:w="5220" w:type="dxa"/>
          </w:tcPr>
          <w:p w14:paraId="685CCA65" w14:textId="77777777" w:rsidR="003751D3" w:rsidRPr="00DA1922" w:rsidRDefault="003751D3" w:rsidP="003751D3">
            <w:pPr>
              <w:spacing w:after="0"/>
              <w:rPr>
                <w:rStyle w:val="AAMSKBFill-InHighlight"/>
                <w:color w:val="auto"/>
              </w:rPr>
            </w:pPr>
            <w:r>
              <w:rPr>
                <w:rStyle w:val="AAMSKBFill-InHighlight"/>
                <w:color w:val="auto"/>
              </w:rPr>
              <w:t>J041</w:t>
            </w:r>
          </w:p>
        </w:tc>
      </w:tr>
      <w:tr w:rsidR="00C947A8" w14:paraId="685CCA69" w14:textId="77777777" w:rsidTr="009738F0">
        <w:tc>
          <w:tcPr>
            <w:tcW w:w="4698" w:type="dxa"/>
          </w:tcPr>
          <w:p w14:paraId="685CCA67" w14:textId="77777777" w:rsidR="003751D3" w:rsidRPr="005B0401" w:rsidRDefault="003751D3" w:rsidP="003751D3">
            <w:pPr>
              <w:spacing w:after="0"/>
              <w:rPr>
                <w:rFonts w:cstheme="minorHAnsi"/>
                <w:b/>
                <w:szCs w:val="20"/>
              </w:rPr>
            </w:pPr>
            <w:r w:rsidRPr="005B0401">
              <w:rPr>
                <w:rFonts w:cstheme="minorHAnsi"/>
                <w:b/>
                <w:szCs w:val="20"/>
              </w:rPr>
              <w:t>NAICS CODE*</w:t>
            </w:r>
          </w:p>
        </w:tc>
        <w:tc>
          <w:tcPr>
            <w:tcW w:w="5220" w:type="dxa"/>
            <w:hideMark/>
          </w:tcPr>
          <w:p w14:paraId="685CCA68" w14:textId="77777777" w:rsidR="003751D3" w:rsidRPr="006E60E3" w:rsidRDefault="003751D3" w:rsidP="003751D3">
            <w:pPr>
              <w:spacing w:after="0"/>
              <w:rPr>
                <w:rFonts w:cstheme="minorHAnsi"/>
                <w:szCs w:val="20"/>
              </w:rPr>
            </w:pPr>
            <w:r>
              <w:rPr>
                <w:rFonts w:cstheme="minorHAnsi"/>
                <w:szCs w:val="20"/>
              </w:rPr>
              <w:t>811210</w:t>
            </w:r>
          </w:p>
        </w:tc>
      </w:tr>
      <w:tr w:rsidR="00C947A8" w14:paraId="685CCA71" w14:textId="77777777" w:rsidTr="009738F0">
        <w:tc>
          <w:tcPr>
            <w:tcW w:w="4698" w:type="dxa"/>
            <w:hideMark/>
          </w:tcPr>
          <w:p w14:paraId="685CCA6A" w14:textId="77777777" w:rsidR="003751D3" w:rsidRPr="005B0401" w:rsidRDefault="003751D3" w:rsidP="003751D3">
            <w:pPr>
              <w:spacing w:after="0"/>
              <w:rPr>
                <w:rFonts w:cstheme="minorHAnsi"/>
                <w:b/>
                <w:szCs w:val="20"/>
              </w:rPr>
            </w:pPr>
            <w:r w:rsidRPr="005B0401">
              <w:rPr>
                <w:rFonts w:cstheme="minorHAnsi"/>
                <w:b/>
                <w:szCs w:val="20"/>
              </w:rPr>
              <w:t>CONTRACTING OFFICE ADDRESS</w:t>
            </w:r>
          </w:p>
        </w:tc>
        <w:tc>
          <w:tcPr>
            <w:tcW w:w="5220" w:type="dxa"/>
          </w:tcPr>
          <w:p w14:paraId="685CCA6B"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85CCA6C"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685CCA6D"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4F36A7">
              <w:rPr>
                <w:rStyle w:val="AAMSKBFill-InHighlight"/>
                <w:rFonts w:cstheme="minorHAnsi"/>
              </w:rPr>
              <w:t xml:space="preserve"> </w:t>
            </w:r>
          </w:p>
          <w:p w14:paraId="685CCA6E"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Ann Arbor, MI 48105</w:t>
            </w:r>
          </w:p>
          <w:p w14:paraId="685CCA6F" w14:textId="77777777" w:rsidR="003751D3" w:rsidRPr="004F36A7" w:rsidRDefault="003751D3" w:rsidP="003751D3">
            <w:pPr>
              <w:spacing w:after="0"/>
              <w:rPr>
                <w:rFonts w:eastAsiaTheme="minorHAnsi" w:cstheme="minorHAnsi"/>
                <w:szCs w:val="20"/>
                <w:bdr w:val="none" w:sz="0" w:space="0" w:color="auto" w:frame="1"/>
              </w:rPr>
            </w:pPr>
            <w:r w:rsidRPr="004F36A7">
              <w:rPr>
                <w:rStyle w:val="AAMSKBFill-InHighlight"/>
                <w:rFonts w:cstheme="minorHAnsi"/>
              </w:rPr>
              <w:t xml:space="preserve"> </w:t>
            </w:r>
          </w:p>
          <w:p w14:paraId="685CCA70" w14:textId="77777777" w:rsidR="003751D3" w:rsidRPr="004F36A7" w:rsidRDefault="003751D3" w:rsidP="003751D3">
            <w:pPr>
              <w:spacing w:after="0"/>
              <w:rPr>
                <w:rFonts w:cstheme="minorHAnsi"/>
                <w:szCs w:val="20"/>
              </w:rPr>
            </w:pPr>
          </w:p>
        </w:tc>
      </w:tr>
      <w:tr w:rsidR="00C947A8" w14:paraId="685CCA7B" w14:textId="77777777" w:rsidTr="009738F0">
        <w:tc>
          <w:tcPr>
            <w:tcW w:w="4698" w:type="dxa"/>
          </w:tcPr>
          <w:p w14:paraId="685CCA72" w14:textId="77777777" w:rsidR="003751D3" w:rsidRPr="005B0401" w:rsidRDefault="003751D3" w:rsidP="003751D3">
            <w:pPr>
              <w:spacing w:after="0"/>
              <w:rPr>
                <w:rFonts w:cstheme="minorHAnsi"/>
                <w:b/>
                <w:szCs w:val="20"/>
              </w:rPr>
            </w:pPr>
            <w:r w:rsidRPr="005B0401">
              <w:rPr>
                <w:rFonts w:cstheme="minorHAnsi"/>
                <w:b/>
                <w:szCs w:val="20"/>
              </w:rPr>
              <w:t>POINT OF CONTACT*</w:t>
            </w:r>
          </w:p>
          <w:p w14:paraId="685CCA73" w14:textId="77777777" w:rsidR="003751D3" w:rsidRPr="005B0401" w:rsidRDefault="003751D3" w:rsidP="003751D3">
            <w:pPr>
              <w:spacing w:after="0"/>
              <w:rPr>
                <w:rFonts w:cstheme="minorHAnsi"/>
                <w:b/>
                <w:szCs w:val="20"/>
              </w:rPr>
            </w:pPr>
          </w:p>
          <w:p w14:paraId="685CCA74" w14:textId="77777777" w:rsidR="003751D3" w:rsidRPr="005B0401" w:rsidRDefault="003751D3" w:rsidP="003751D3">
            <w:pPr>
              <w:spacing w:after="0"/>
              <w:rPr>
                <w:rFonts w:cstheme="minorHAnsi"/>
                <w:b/>
                <w:szCs w:val="20"/>
              </w:rPr>
            </w:pPr>
          </w:p>
        </w:tc>
        <w:tc>
          <w:tcPr>
            <w:tcW w:w="5220" w:type="dxa"/>
            <w:hideMark/>
          </w:tcPr>
          <w:p w14:paraId="685CCA75"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85CCA76"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Jeannie Ortiz</w:t>
            </w:r>
          </w:p>
          <w:p w14:paraId="685CCA77"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jeanne.ortiz@va.gov</w:t>
            </w:r>
          </w:p>
          <w:p w14:paraId="685CCA78"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685CCA79" w14:textId="77777777" w:rsidR="003751D3" w:rsidRPr="004F36A7" w:rsidRDefault="003751D3" w:rsidP="003751D3">
            <w:pPr>
              <w:spacing w:after="0"/>
              <w:rPr>
                <w:rFonts w:eastAsiaTheme="minorHAnsi" w:cstheme="minorHAnsi"/>
                <w:szCs w:val="20"/>
                <w:bdr w:val="none" w:sz="0" w:space="0" w:color="auto" w:frame="1"/>
              </w:rPr>
            </w:pPr>
            <w:r>
              <w:rPr>
                <w:rFonts w:eastAsiaTheme="minorHAnsi" w:cstheme="minorHAnsi"/>
                <w:szCs w:val="20"/>
                <w:bdr w:val="none" w:sz="0" w:space="0" w:color="auto" w:frame="1"/>
              </w:rPr>
              <w:t>CONTACTING FACILITY IN REGARD</w:t>
            </w:r>
          </w:p>
          <w:p w14:paraId="685CCA7A" w14:textId="77777777" w:rsidR="003751D3" w:rsidRPr="004F36A7" w:rsidRDefault="003751D3" w:rsidP="003751D3">
            <w:pPr>
              <w:spacing w:after="0"/>
              <w:rPr>
                <w:rFonts w:cstheme="minorHAnsi"/>
                <w:szCs w:val="20"/>
              </w:rPr>
            </w:pPr>
            <w:r>
              <w:rPr>
                <w:rFonts w:cstheme="minorHAnsi"/>
                <w:szCs w:val="20"/>
              </w:rPr>
              <w:t>TO THIS NOTICE IS PROHIBITED.</w:t>
            </w:r>
          </w:p>
        </w:tc>
      </w:tr>
    </w:tbl>
    <w:p w14:paraId="685CCA7C" w14:textId="77777777" w:rsidR="003751D3" w:rsidRPr="004F36A7" w:rsidRDefault="003751D3" w:rsidP="003751D3">
      <w:pPr>
        <w:spacing w:after="0" w:line="240" w:lineRule="auto"/>
        <w:rPr>
          <w:rFonts w:cstheme="minorHAnsi"/>
          <w:szCs w:val="20"/>
        </w:rPr>
      </w:pPr>
    </w:p>
    <w:p w14:paraId="685CCA7D" w14:textId="77777777" w:rsidR="003751D3" w:rsidRPr="004F36A7" w:rsidRDefault="003751D3" w:rsidP="003751D3">
      <w:pPr>
        <w:pBdr>
          <w:top w:val="single" w:sz="4" w:space="1" w:color="auto"/>
          <w:bottom w:val="single" w:sz="4" w:space="1" w:color="auto"/>
        </w:pBdr>
        <w:spacing w:after="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947A8" w14:paraId="685CCA80" w14:textId="77777777" w:rsidTr="00057B35">
        <w:tc>
          <w:tcPr>
            <w:tcW w:w="4675" w:type="dxa"/>
            <w:hideMark/>
          </w:tcPr>
          <w:p w14:paraId="685CCA7E" w14:textId="77777777" w:rsidR="003751D3" w:rsidRPr="005B0401" w:rsidRDefault="003751D3" w:rsidP="003751D3">
            <w:pPr>
              <w:spacing w:after="0"/>
              <w:rPr>
                <w:rFonts w:cstheme="minorHAnsi"/>
                <w:b/>
              </w:rPr>
            </w:pPr>
            <w:r w:rsidRPr="005B0401">
              <w:rPr>
                <w:rFonts w:cstheme="minorHAnsi"/>
                <w:b/>
              </w:rPr>
              <w:t>AGENCY’S URL</w:t>
            </w:r>
          </w:p>
        </w:tc>
        <w:tc>
          <w:tcPr>
            <w:tcW w:w="5243" w:type="dxa"/>
            <w:hideMark/>
          </w:tcPr>
          <w:p w14:paraId="685CCA7F" w14:textId="77777777" w:rsidR="003751D3" w:rsidRPr="004F36A7" w:rsidRDefault="003751D3" w:rsidP="003751D3">
            <w:pPr>
              <w:spacing w:after="0"/>
              <w:rPr>
                <w:rFonts w:cstheme="minorHAnsi"/>
              </w:rPr>
            </w:pPr>
          </w:p>
        </w:tc>
      </w:tr>
      <w:tr w:rsidR="00C947A8" w14:paraId="685CCA83" w14:textId="77777777" w:rsidTr="00057B35">
        <w:tc>
          <w:tcPr>
            <w:tcW w:w="4675" w:type="dxa"/>
            <w:hideMark/>
          </w:tcPr>
          <w:p w14:paraId="685CCA81" w14:textId="77777777" w:rsidR="003751D3" w:rsidRPr="005B0401" w:rsidRDefault="003751D3" w:rsidP="003751D3">
            <w:pPr>
              <w:spacing w:after="0"/>
              <w:rPr>
                <w:rFonts w:cstheme="minorHAnsi"/>
                <w:b/>
              </w:rPr>
            </w:pPr>
            <w:r w:rsidRPr="005B0401">
              <w:rPr>
                <w:rFonts w:cstheme="minorHAnsi"/>
                <w:b/>
              </w:rPr>
              <w:t>URL DESCRIPTION</w:t>
            </w:r>
          </w:p>
        </w:tc>
        <w:tc>
          <w:tcPr>
            <w:tcW w:w="5243" w:type="dxa"/>
            <w:hideMark/>
          </w:tcPr>
          <w:p w14:paraId="685CCA82" w14:textId="77777777" w:rsidR="003751D3" w:rsidRPr="004F36A7" w:rsidRDefault="003751D3" w:rsidP="003751D3">
            <w:pPr>
              <w:spacing w:after="0"/>
              <w:rPr>
                <w:rFonts w:cstheme="minorHAnsi"/>
                <w:szCs w:val="20"/>
              </w:rPr>
            </w:pPr>
          </w:p>
        </w:tc>
      </w:tr>
      <w:tr w:rsidR="00C947A8" w14:paraId="685CCA86" w14:textId="77777777" w:rsidTr="00057B35">
        <w:tc>
          <w:tcPr>
            <w:tcW w:w="4675" w:type="dxa"/>
            <w:hideMark/>
          </w:tcPr>
          <w:p w14:paraId="685CCA84" w14:textId="77777777" w:rsidR="003751D3" w:rsidRPr="005B0401" w:rsidRDefault="003751D3" w:rsidP="003751D3">
            <w:pPr>
              <w:spacing w:after="0"/>
              <w:rPr>
                <w:rFonts w:cstheme="minorHAnsi"/>
                <w:b/>
              </w:rPr>
            </w:pPr>
            <w:r w:rsidRPr="005B0401">
              <w:rPr>
                <w:rFonts w:cstheme="minorHAnsi"/>
                <w:b/>
              </w:rPr>
              <w:t>AGENCY CONTACT’S EMAIL ADDRESS</w:t>
            </w:r>
          </w:p>
        </w:tc>
        <w:tc>
          <w:tcPr>
            <w:tcW w:w="5243" w:type="dxa"/>
            <w:hideMark/>
          </w:tcPr>
          <w:p w14:paraId="685CCA85" w14:textId="77777777" w:rsidR="003751D3" w:rsidRPr="004F36A7" w:rsidRDefault="003751D3" w:rsidP="003751D3">
            <w:pPr>
              <w:spacing w:after="0"/>
              <w:rPr>
                <w:rFonts w:cstheme="minorHAnsi"/>
                <w:szCs w:val="20"/>
              </w:rPr>
            </w:pPr>
          </w:p>
        </w:tc>
      </w:tr>
      <w:tr w:rsidR="00C947A8" w14:paraId="685CCA89" w14:textId="77777777" w:rsidTr="00057B35">
        <w:tc>
          <w:tcPr>
            <w:tcW w:w="4675" w:type="dxa"/>
            <w:hideMark/>
          </w:tcPr>
          <w:p w14:paraId="685CCA87" w14:textId="77777777" w:rsidR="003751D3" w:rsidRPr="005B0401" w:rsidRDefault="003751D3" w:rsidP="003751D3">
            <w:pPr>
              <w:spacing w:after="0"/>
              <w:rPr>
                <w:rFonts w:cstheme="minorHAnsi"/>
                <w:b/>
              </w:rPr>
            </w:pPr>
            <w:r w:rsidRPr="005B0401">
              <w:rPr>
                <w:rFonts w:cstheme="minorHAnsi"/>
                <w:b/>
              </w:rPr>
              <w:t>EMAIL DESCRIPTION</w:t>
            </w:r>
          </w:p>
        </w:tc>
        <w:tc>
          <w:tcPr>
            <w:tcW w:w="5243" w:type="dxa"/>
            <w:hideMark/>
          </w:tcPr>
          <w:p w14:paraId="685CCA88" w14:textId="77777777" w:rsidR="003751D3" w:rsidRPr="004F36A7" w:rsidRDefault="003751D3" w:rsidP="003751D3">
            <w:pPr>
              <w:spacing w:after="0"/>
              <w:rPr>
                <w:rFonts w:cstheme="minorHAnsi"/>
                <w:szCs w:val="20"/>
              </w:rPr>
            </w:pPr>
          </w:p>
        </w:tc>
      </w:tr>
    </w:tbl>
    <w:p w14:paraId="685CCA8A" w14:textId="77777777" w:rsidR="003751D3" w:rsidRDefault="003751D3" w:rsidP="003751D3">
      <w:pPr>
        <w:spacing w:after="0"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85CCA8B" w14:textId="77777777" w:rsidR="003751D3" w:rsidRPr="00A3522F" w:rsidRDefault="003751D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85CCA8C" w14:textId="77777777" w:rsidR="003751D3" w:rsidRDefault="003751D3" w:rsidP="006762CE">
      <w:pPr>
        <w:spacing w:after="0" w:line="240" w:lineRule="auto"/>
        <w:jc w:val="center"/>
        <w:rPr>
          <w:rFonts w:ascii="Times New Roman" w:hAnsi="Times New Roman" w:cs="Times New Roman"/>
        </w:rPr>
      </w:pPr>
      <w:r>
        <w:rPr>
          <w:rFonts w:ascii="Times New Roman" w:hAnsi="Times New Roman" w:cs="Times New Roman"/>
        </w:rPr>
        <w:t>DEPARTMENT OF VETERANS AFFAIRS</w:t>
      </w:r>
    </w:p>
    <w:p w14:paraId="685CCA8D" w14:textId="77777777" w:rsidR="003751D3" w:rsidRDefault="003751D3" w:rsidP="006762CE">
      <w:pPr>
        <w:spacing w:after="0" w:line="240" w:lineRule="auto"/>
        <w:jc w:val="center"/>
        <w:rPr>
          <w:rFonts w:ascii="Times New Roman" w:hAnsi="Times New Roman" w:cs="Times New Roman"/>
        </w:rPr>
      </w:pPr>
      <w:r>
        <w:rPr>
          <w:rFonts w:ascii="Times New Roman" w:hAnsi="Times New Roman" w:cs="Times New Roman"/>
        </w:rPr>
        <w:t>VETERANS HEALTH ADMINISTRATION</w:t>
      </w:r>
    </w:p>
    <w:p w14:paraId="685CCA8E" w14:textId="77777777" w:rsidR="003751D3" w:rsidRDefault="003751D3" w:rsidP="006762CE">
      <w:pPr>
        <w:spacing w:after="0" w:line="240" w:lineRule="auto"/>
        <w:jc w:val="center"/>
        <w:rPr>
          <w:rFonts w:ascii="Times New Roman" w:hAnsi="Times New Roman" w:cs="Times New Roman"/>
        </w:rPr>
      </w:pPr>
    </w:p>
    <w:p w14:paraId="685CCA8F" w14:textId="77777777" w:rsidR="003751D3" w:rsidRDefault="003751D3" w:rsidP="006762CE">
      <w:pPr>
        <w:spacing w:after="0" w:line="240" w:lineRule="auto"/>
        <w:jc w:val="center"/>
        <w:rPr>
          <w:rFonts w:ascii="Times New Roman" w:hAnsi="Times New Roman" w:cs="Times New Roman"/>
        </w:rPr>
      </w:pPr>
      <w:r>
        <w:rPr>
          <w:rFonts w:ascii="Times New Roman" w:hAnsi="Times New Roman" w:cs="Times New Roman"/>
        </w:rPr>
        <w:t>April 7, 2026</w:t>
      </w:r>
    </w:p>
    <w:p w14:paraId="685CCA90" w14:textId="77777777" w:rsidR="003751D3" w:rsidRDefault="003751D3" w:rsidP="006762CE">
      <w:pPr>
        <w:spacing w:after="0" w:line="240" w:lineRule="auto"/>
        <w:jc w:val="center"/>
        <w:rPr>
          <w:rFonts w:ascii="Times New Roman" w:hAnsi="Times New Roman" w:cs="Times New Roman"/>
        </w:rPr>
      </w:pPr>
    </w:p>
    <w:p w14:paraId="685CCA91" w14:textId="77777777" w:rsidR="003751D3" w:rsidRDefault="003751D3" w:rsidP="006762CE">
      <w:pPr>
        <w:spacing w:after="0" w:line="240" w:lineRule="auto"/>
        <w:jc w:val="center"/>
        <w:rPr>
          <w:rFonts w:ascii="Times New Roman" w:hAnsi="Times New Roman" w:cs="Times New Roman"/>
          <w:b/>
          <w:bCs/>
        </w:rPr>
      </w:pPr>
      <w:r>
        <w:rPr>
          <w:rFonts w:ascii="Times New Roman" w:hAnsi="Times New Roman" w:cs="Times New Roman"/>
          <w:b/>
          <w:bCs/>
        </w:rPr>
        <w:t>SPECIAL NOTICE – NOTICE OF INTENT TO SOLE-SOURCE</w:t>
      </w:r>
    </w:p>
    <w:p w14:paraId="685CCA92" w14:textId="77777777" w:rsidR="003751D3" w:rsidRDefault="003751D3" w:rsidP="006762CE">
      <w:pPr>
        <w:spacing w:after="0" w:line="240" w:lineRule="auto"/>
        <w:jc w:val="center"/>
        <w:rPr>
          <w:rFonts w:ascii="Times New Roman" w:hAnsi="Times New Roman" w:cs="Times New Roman"/>
          <w:b/>
          <w:bCs/>
        </w:rPr>
      </w:pPr>
      <w:r w:rsidRPr="00993390">
        <w:rPr>
          <w:rFonts w:ascii="Times New Roman" w:hAnsi="Times New Roman" w:cs="Times New Roman"/>
          <w:b/>
          <w:bCs/>
        </w:rPr>
        <w:t>Synergy Systems Preventive Maintenance &amp; Repairs</w:t>
      </w:r>
    </w:p>
    <w:p w14:paraId="685CCA93" w14:textId="77777777" w:rsidR="003751D3" w:rsidRDefault="003751D3" w:rsidP="006762CE">
      <w:pPr>
        <w:spacing w:after="0" w:line="240" w:lineRule="auto"/>
        <w:jc w:val="center"/>
        <w:rPr>
          <w:rFonts w:ascii="Times New Roman" w:hAnsi="Times New Roman" w:cs="Times New Roman"/>
        </w:rPr>
      </w:pPr>
    </w:p>
    <w:p w14:paraId="685CCA94" w14:textId="77777777" w:rsidR="003751D3" w:rsidRDefault="003751D3" w:rsidP="006762CE">
      <w:pPr>
        <w:spacing w:after="0" w:line="240" w:lineRule="auto"/>
        <w:jc w:val="center"/>
        <w:rPr>
          <w:rFonts w:ascii="Times New Roman" w:hAnsi="Times New Roman" w:cs="Times New Roman"/>
          <w:b/>
          <w:bCs/>
        </w:rPr>
      </w:pPr>
      <w:r w:rsidRPr="00993390">
        <w:rPr>
          <w:rFonts w:ascii="Times New Roman" w:hAnsi="Times New Roman" w:cs="Times New Roman"/>
          <w:b/>
          <w:bCs/>
        </w:rPr>
        <w:t>36C25026Q0453</w:t>
      </w:r>
    </w:p>
    <w:p w14:paraId="685CCA95" w14:textId="77777777" w:rsidR="003751D3" w:rsidRPr="006762CE" w:rsidRDefault="003751D3" w:rsidP="006762CE">
      <w:pPr>
        <w:spacing w:after="0" w:line="240" w:lineRule="auto"/>
        <w:jc w:val="center"/>
        <w:rPr>
          <w:rFonts w:ascii="Times New Roman" w:hAnsi="Times New Roman" w:cs="Times New Roman"/>
        </w:rPr>
      </w:pPr>
    </w:p>
    <w:p w14:paraId="685CCA96" w14:textId="77777777" w:rsidR="003751D3" w:rsidRDefault="003751D3" w:rsidP="009E1637">
      <w:pPr>
        <w:spacing w:after="0" w:line="240" w:lineRule="auto"/>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rPr>
        <w:t>Ann Arbor</w:t>
      </w:r>
      <w:r>
        <w:rPr>
          <w:rFonts w:ascii="Times New Roman" w:hAnsi="Times New Roman" w:cs="Times New Roman"/>
        </w:rPr>
        <w:t xml:space="preserve"> VA </w:t>
      </w:r>
      <w:r>
        <w:rPr>
          <w:rFonts w:ascii="Times New Roman" w:hAnsi="Times New Roman" w:cs="Times New Roman"/>
        </w:rPr>
        <w:t xml:space="preserve">(AAVA) </w:t>
      </w:r>
      <w:r>
        <w:rPr>
          <w:rFonts w:ascii="Times New Roman" w:hAnsi="Times New Roman" w:cs="Times New Roman"/>
        </w:rPr>
        <w:t>Medical Center requires</w:t>
      </w:r>
      <w:r>
        <w:rPr>
          <w:rFonts w:ascii="Times New Roman" w:hAnsi="Times New Roman" w:cs="Times New Roman"/>
        </w:rPr>
        <w:t xml:space="preserve"> </w:t>
      </w:r>
      <w:r>
        <w:rPr>
          <w:rFonts w:ascii="Times New Roman" w:hAnsi="Times New Roman" w:cs="Times New Roman"/>
        </w:rPr>
        <w:t>Synergy</w:t>
      </w:r>
      <w:r>
        <w:rPr>
          <w:rFonts w:ascii="Times New Roman" w:hAnsi="Times New Roman" w:cs="Times New Roman"/>
        </w:rPr>
        <w:t xml:space="preserve"> System</w:t>
      </w:r>
      <w:r>
        <w:rPr>
          <w:rFonts w:ascii="Times New Roman" w:hAnsi="Times New Roman" w:cs="Times New Roman"/>
        </w:rPr>
        <w:t>s Preventive</w:t>
      </w:r>
      <w:r>
        <w:rPr>
          <w:rFonts w:ascii="Times New Roman" w:hAnsi="Times New Roman" w:cs="Times New Roman"/>
        </w:rPr>
        <w:t xml:space="preserve"> Maintenance &amp; Repairs.</w:t>
      </w:r>
    </w:p>
    <w:p w14:paraId="685CCA97" w14:textId="77777777" w:rsidR="003751D3" w:rsidRDefault="003751D3" w:rsidP="009E1637">
      <w:pPr>
        <w:spacing w:after="0" w:line="240" w:lineRule="auto"/>
        <w:jc w:val="both"/>
        <w:rPr>
          <w:rFonts w:ascii="Times New Roman" w:hAnsi="Times New Roman" w:cs="Times New Roman"/>
        </w:rPr>
      </w:pPr>
    </w:p>
    <w:p w14:paraId="685CCA98" w14:textId="2B53A9A8" w:rsidR="003751D3" w:rsidRDefault="003751D3" w:rsidP="00FA16F9">
      <w:pPr>
        <w:spacing w:after="0" w:line="240" w:lineRule="auto"/>
        <w:jc w:val="both"/>
        <w:rPr>
          <w:rFonts w:ascii="Times New Roman" w:hAnsi="Times New Roman" w:cs="Times New Roman"/>
        </w:rPr>
      </w:pPr>
      <w:r>
        <w:rPr>
          <w:rFonts w:ascii="Times New Roman" w:hAnsi="Times New Roman"/>
          <w:bCs/>
          <w:szCs w:val="24"/>
        </w:rPr>
        <w:t xml:space="preserve">Network Contracting Office (NCO) 10 intends to issue a sole-source solicitation to </w:t>
      </w:r>
      <w:r>
        <w:rPr>
          <w:rFonts w:ascii="Times New Roman" w:hAnsi="Times New Roman"/>
          <w:bCs/>
          <w:szCs w:val="24"/>
        </w:rPr>
        <w:t>Quality Air Service (QAS)</w:t>
      </w:r>
      <w:r>
        <w:rPr>
          <w:rFonts w:ascii="Times New Roman" w:hAnsi="Times New Roman"/>
          <w:bCs/>
          <w:szCs w:val="24"/>
        </w:rPr>
        <w:t>,</w:t>
      </w:r>
      <w:r>
        <w:rPr>
          <w:rFonts w:ascii="Times New Roman" w:hAnsi="Times New Roman"/>
          <w:bCs/>
          <w:szCs w:val="24"/>
        </w:rPr>
        <w:t xml:space="preserve"> for</w:t>
      </w:r>
      <w:r>
        <w:rPr>
          <w:rFonts w:ascii="Times New Roman" w:hAnsi="Times New Roman"/>
          <w:bCs/>
          <w:szCs w:val="24"/>
        </w:rPr>
        <w:t xml:space="preserve"> </w:t>
      </w:r>
      <w:r>
        <w:rPr>
          <w:rFonts w:ascii="Times New Roman" w:hAnsi="Times New Roman" w:cs="Times New Roman"/>
        </w:rPr>
        <w:t>Synergy Systems preventive maintenance and repairs</w:t>
      </w:r>
      <w:r>
        <w:rPr>
          <w:rFonts w:ascii="Times New Roman" w:hAnsi="Times New Roman"/>
          <w:bCs/>
          <w:szCs w:val="24"/>
        </w:rPr>
        <w:t xml:space="preserve">. </w:t>
      </w:r>
      <w:r>
        <w:rPr>
          <w:rFonts w:ascii="Times New Roman" w:hAnsi="Times New Roman"/>
          <w:bCs/>
          <w:szCs w:val="24"/>
        </w:rPr>
        <w:t>QAS</w:t>
      </w:r>
      <w:r>
        <w:rPr>
          <w:rFonts w:ascii="Times New Roman" w:hAnsi="Times New Roman" w:cs="Times New Roman"/>
        </w:rPr>
        <w:t xml:space="preserve"> is the</w:t>
      </w:r>
      <w:r>
        <w:rPr>
          <w:rFonts w:ascii="Times New Roman" w:hAnsi="Times New Roman" w:cs="Times New Roman"/>
        </w:rPr>
        <w:t xml:space="preserve"> </w:t>
      </w:r>
      <w:r>
        <w:rPr>
          <w:rFonts w:ascii="Times New Roman" w:hAnsi="Times New Roman" w:cs="Times New Roman"/>
        </w:rPr>
        <w:t>only, exclusively</w:t>
      </w:r>
      <w:r>
        <w:rPr>
          <w:rFonts w:ascii="Times New Roman" w:hAnsi="Times New Roman" w:cs="Times New Roman"/>
        </w:rPr>
        <w:t xml:space="preserve"> authorized dealer for</w:t>
      </w:r>
      <w:r>
        <w:rPr>
          <w:rFonts w:ascii="Times New Roman" w:hAnsi="Times New Roman" w:cs="Times New Roman"/>
        </w:rPr>
        <w:t xml:space="preserve"> equipment and services under this requirement.</w:t>
      </w:r>
      <w:r>
        <w:rPr>
          <w:rFonts w:ascii="Times New Roman" w:hAnsi="Times New Roman" w:cs="Times New Roman"/>
        </w:rPr>
        <w:t xml:space="preserve"> </w:t>
      </w:r>
      <w:r>
        <w:rPr>
          <w:rFonts w:ascii="Times New Roman" w:hAnsi="Times New Roman" w:cs="Times New Roman"/>
        </w:rPr>
        <w:t xml:space="preserve"> </w:t>
      </w:r>
    </w:p>
    <w:p w14:paraId="685CCA99" w14:textId="77777777" w:rsidR="003751D3" w:rsidRDefault="003751D3" w:rsidP="00FA16F9">
      <w:pPr>
        <w:spacing w:after="0" w:line="240" w:lineRule="auto"/>
        <w:jc w:val="both"/>
        <w:rPr>
          <w:rFonts w:ascii="Times New Roman" w:hAnsi="Times New Roman" w:cs="Times New Roman"/>
        </w:rPr>
      </w:pPr>
    </w:p>
    <w:p w14:paraId="685CCA9A" w14:textId="77777777" w:rsidR="003751D3" w:rsidRDefault="003751D3" w:rsidP="002515E6">
      <w:pPr>
        <w:spacing w:after="0" w:line="240" w:lineRule="auto"/>
        <w:jc w:val="both"/>
        <w:rPr>
          <w:rFonts w:ascii="Times New Roman" w:hAnsi="Times New Roman"/>
          <w:bCs/>
          <w:szCs w:val="24"/>
        </w:rPr>
      </w:pPr>
      <w:r>
        <w:rPr>
          <w:rFonts w:ascii="Times New Roman" w:hAnsi="Times New Roman"/>
          <w:bCs/>
          <w:szCs w:val="24"/>
        </w:rPr>
        <w:t>Per</w:t>
      </w:r>
      <w:r>
        <w:rPr>
          <w:rFonts w:ascii="Times New Roman" w:hAnsi="Times New Roman"/>
          <w:bCs/>
          <w:szCs w:val="24"/>
        </w:rPr>
        <w:t xml:space="preserve"> </w:t>
      </w:r>
      <w:r>
        <w:rPr>
          <w:rFonts w:ascii="Times New Roman" w:hAnsi="Times New Roman"/>
          <w:bCs/>
          <w:szCs w:val="24"/>
        </w:rPr>
        <w:t>Aircuity’s sole-source letter it is confirmed that, “</w:t>
      </w:r>
      <w:r w:rsidRPr="002515E6">
        <w:rPr>
          <w:rFonts w:ascii="Times New Roman" w:hAnsi="Times New Roman"/>
          <w:bCs/>
          <w:szCs w:val="24"/>
        </w:rPr>
        <w:t>Quality Air Service, Inc. is the sole company certified by Aircuity to sell,</w:t>
      </w:r>
      <w:r>
        <w:rPr>
          <w:rFonts w:ascii="Times New Roman" w:hAnsi="Times New Roman"/>
          <w:bCs/>
          <w:szCs w:val="24"/>
        </w:rPr>
        <w:t xml:space="preserve"> </w:t>
      </w:r>
      <w:r w:rsidRPr="002515E6">
        <w:rPr>
          <w:rFonts w:ascii="Times New Roman" w:hAnsi="Times New Roman"/>
          <w:bCs/>
          <w:szCs w:val="24"/>
        </w:rPr>
        <w:t>commission, and service products and systems installed throughout the State of Michigan, including the</w:t>
      </w:r>
      <w:r>
        <w:rPr>
          <w:rFonts w:ascii="Times New Roman" w:hAnsi="Times New Roman"/>
          <w:bCs/>
          <w:szCs w:val="24"/>
        </w:rPr>
        <w:t xml:space="preserve"> </w:t>
      </w:r>
      <w:r w:rsidRPr="002515E6">
        <w:rPr>
          <w:rFonts w:ascii="Times New Roman" w:hAnsi="Times New Roman"/>
          <w:bCs/>
          <w:szCs w:val="24"/>
        </w:rPr>
        <w:t>provision of any replacement parts or components integral to the Aircuity system.</w:t>
      </w:r>
      <w:r>
        <w:rPr>
          <w:rFonts w:ascii="Times New Roman" w:hAnsi="Times New Roman"/>
          <w:bCs/>
          <w:szCs w:val="24"/>
        </w:rPr>
        <w:t xml:space="preserve"> </w:t>
      </w:r>
    </w:p>
    <w:p w14:paraId="685CCA9B" w14:textId="77777777" w:rsidR="003751D3" w:rsidRDefault="003751D3" w:rsidP="002515E6">
      <w:pPr>
        <w:spacing w:after="0" w:line="240" w:lineRule="auto"/>
        <w:jc w:val="both"/>
        <w:rPr>
          <w:rFonts w:ascii="Times New Roman" w:hAnsi="Times New Roman"/>
          <w:bCs/>
          <w:szCs w:val="24"/>
        </w:rPr>
      </w:pPr>
    </w:p>
    <w:p w14:paraId="685CCA9C" w14:textId="7B7405E6" w:rsidR="003751D3" w:rsidRDefault="003751D3" w:rsidP="002515E6">
      <w:pPr>
        <w:spacing w:after="0" w:line="240" w:lineRule="auto"/>
        <w:jc w:val="both"/>
        <w:rPr>
          <w:rFonts w:ascii="Times New Roman" w:hAnsi="Times New Roman"/>
          <w:bCs/>
          <w:szCs w:val="24"/>
        </w:rPr>
      </w:pPr>
      <w:r>
        <w:rPr>
          <w:rFonts w:ascii="Times New Roman" w:hAnsi="Times New Roman"/>
          <w:bCs/>
          <w:szCs w:val="24"/>
        </w:rPr>
        <w:t>Per Phoenix Control’s sole-source letter, “</w:t>
      </w:r>
      <w:r w:rsidRPr="002515E6">
        <w:rPr>
          <w:rFonts w:ascii="Times New Roman" w:hAnsi="Times New Roman"/>
          <w:bCs/>
          <w:szCs w:val="24"/>
        </w:rPr>
        <w:t xml:space="preserve">Quality Air Service Inc. is the </w:t>
      </w:r>
      <w:r w:rsidRPr="002515E6">
        <w:rPr>
          <w:rFonts w:ascii="Times New Roman" w:hAnsi="Times New Roman"/>
          <w:bCs/>
          <w:szCs w:val="24"/>
        </w:rPr>
        <w:t>exclusive</w:t>
      </w:r>
      <w:r w:rsidRPr="002515E6">
        <w:rPr>
          <w:rFonts w:ascii="Times New Roman" w:hAnsi="Times New Roman"/>
          <w:bCs/>
          <w:szCs w:val="24"/>
        </w:rPr>
        <w:t xml:space="preserve"> local authorized representative for Phoenix Controls in the state of Michigan. Quality Air Service Inc. has the exclusive right of distribution for all Phoenix Controls' products and components</w:t>
      </w:r>
      <w:r>
        <w:rPr>
          <w:rFonts w:ascii="Times New Roman" w:hAnsi="Times New Roman"/>
          <w:bCs/>
          <w:szCs w:val="24"/>
        </w:rPr>
        <w:t xml:space="preserve"> …. </w:t>
      </w:r>
      <w:r w:rsidRPr="002515E6">
        <w:rPr>
          <w:rFonts w:ascii="Times New Roman" w:hAnsi="Times New Roman"/>
          <w:bCs/>
          <w:szCs w:val="24"/>
        </w:rPr>
        <w:t>and their organization is fully certified in start-up, commissioning, testing, and troubleshooting for all product divis</w:t>
      </w:r>
      <w:r>
        <w:rPr>
          <w:rFonts w:ascii="Times New Roman" w:hAnsi="Times New Roman"/>
          <w:bCs/>
          <w:szCs w:val="24"/>
        </w:rPr>
        <w:t>ions.”</w:t>
      </w:r>
    </w:p>
    <w:p w14:paraId="685CCA9D" w14:textId="77777777" w:rsidR="003751D3" w:rsidRDefault="003751D3" w:rsidP="00FA16F9">
      <w:pPr>
        <w:spacing w:after="0" w:line="240" w:lineRule="auto"/>
        <w:jc w:val="both"/>
        <w:rPr>
          <w:rFonts w:ascii="Times New Roman" w:hAnsi="Times New Roman"/>
          <w:bCs/>
          <w:szCs w:val="24"/>
        </w:rPr>
      </w:pPr>
    </w:p>
    <w:p w14:paraId="685CCA9E" w14:textId="77777777" w:rsidR="003751D3" w:rsidRPr="002515E6" w:rsidRDefault="003751D3" w:rsidP="002515E6">
      <w:pPr>
        <w:spacing w:after="0" w:line="240" w:lineRule="auto"/>
        <w:jc w:val="both"/>
        <w:rPr>
          <w:rFonts w:ascii="Times New Roman" w:hAnsi="Times New Roman"/>
          <w:bCs/>
          <w:szCs w:val="24"/>
        </w:rPr>
      </w:pPr>
      <w:r>
        <w:rPr>
          <w:rFonts w:ascii="Times New Roman" w:hAnsi="Times New Roman"/>
          <w:bCs/>
          <w:szCs w:val="24"/>
        </w:rPr>
        <w:t xml:space="preserve">Per Strobic Air Technologies </w:t>
      </w:r>
      <w:r w:rsidRPr="00290FD2">
        <w:rPr>
          <w:rFonts w:ascii="Times New Roman" w:hAnsi="Times New Roman"/>
          <w:bCs/>
          <w:szCs w:val="24"/>
        </w:rPr>
        <w:t xml:space="preserve">sole-source letter, “Strobic Air Technologies …. is the sole </w:t>
      </w:r>
      <w:r w:rsidRPr="002515E6">
        <w:rPr>
          <w:rFonts w:ascii="Times New Roman" w:hAnsi="Times New Roman"/>
          <w:bCs/>
          <w:szCs w:val="24"/>
        </w:rPr>
        <w:t>source manufacturer of Strobic high-plume high dilution custom engineered laboratory exhaust</w:t>
      </w:r>
      <w:r w:rsidRPr="00290FD2">
        <w:rPr>
          <w:rFonts w:ascii="Times New Roman" w:hAnsi="Times New Roman"/>
          <w:bCs/>
          <w:szCs w:val="24"/>
        </w:rPr>
        <w:t xml:space="preserve"> </w:t>
      </w:r>
      <w:r w:rsidRPr="002515E6">
        <w:rPr>
          <w:rFonts w:ascii="Times New Roman" w:hAnsi="Times New Roman"/>
          <w:bCs/>
          <w:szCs w:val="24"/>
        </w:rPr>
        <w:t>fan systems.</w:t>
      </w:r>
    </w:p>
    <w:p w14:paraId="685CCAA0" w14:textId="54D5CF16" w:rsidR="003751D3" w:rsidRDefault="003751D3" w:rsidP="00290FD2">
      <w:pPr>
        <w:spacing w:after="0" w:line="240" w:lineRule="auto"/>
        <w:jc w:val="both"/>
        <w:rPr>
          <w:rFonts w:ascii="Times New Roman" w:hAnsi="Times New Roman"/>
          <w:bCs/>
          <w:szCs w:val="24"/>
        </w:rPr>
      </w:pPr>
      <w:r w:rsidRPr="002515E6">
        <w:rPr>
          <w:rFonts w:ascii="Times New Roman" w:hAnsi="Times New Roman"/>
          <w:bCs/>
          <w:szCs w:val="24"/>
        </w:rPr>
        <w:t>Strobic Air’s products incorporate proprietary designs, components, and application</w:t>
      </w:r>
      <w:r w:rsidRPr="00290FD2">
        <w:rPr>
          <w:rFonts w:ascii="Times New Roman" w:hAnsi="Times New Roman"/>
          <w:bCs/>
          <w:szCs w:val="24"/>
        </w:rPr>
        <w:t xml:space="preserve"> </w:t>
      </w:r>
      <w:r w:rsidRPr="002515E6">
        <w:rPr>
          <w:rFonts w:ascii="Times New Roman" w:hAnsi="Times New Roman"/>
          <w:bCs/>
          <w:szCs w:val="24"/>
        </w:rPr>
        <w:t>engineering specific to high-plume, mixed-flow laboratory exhaust systems, including nozzle</w:t>
      </w:r>
      <w:r w:rsidRPr="00290FD2">
        <w:rPr>
          <w:rFonts w:ascii="Times New Roman" w:hAnsi="Times New Roman"/>
          <w:bCs/>
          <w:szCs w:val="24"/>
        </w:rPr>
        <w:t xml:space="preserve"> </w:t>
      </w:r>
      <w:r w:rsidRPr="002515E6">
        <w:rPr>
          <w:rFonts w:ascii="Times New Roman" w:hAnsi="Times New Roman"/>
          <w:bCs/>
          <w:szCs w:val="24"/>
        </w:rPr>
        <w:t>design, plenum configuration, integrated controls, etc. as appropriate. These systems are</w:t>
      </w:r>
      <w:r w:rsidRPr="00290FD2">
        <w:rPr>
          <w:rFonts w:ascii="Times New Roman" w:hAnsi="Times New Roman"/>
          <w:bCs/>
          <w:szCs w:val="24"/>
        </w:rPr>
        <w:t xml:space="preserve"> </w:t>
      </w:r>
      <w:r w:rsidRPr="002515E6">
        <w:rPr>
          <w:rFonts w:ascii="Times New Roman" w:hAnsi="Times New Roman"/>
          <w:bCs/>
          <w:szCs w:val="24"/>
        </w:rPr>
        <w:t>engineered, tested, and supported as a complete, integrated solution and are not available</w:t>
      </w:r>
      <w:r w:rsidRPr="00290FD2">
        <w:rPr>
          <w:rFonts w:ascii="Times New Roman" w:hAnsi="Times New Roman"/>
          <w:bCs/>
          <w:szCs w:val="24"/>
        </w:rPr>
        <w:t xml:space="preserve"> from any other manufacturer.” And further, “all Strobic Air equipment and related services for this project are supplied exclusively through our local authorized representative, Quality Air Service. Only Strobic Air Technologies and its a</w:t>
      </w:r>
      <w:r w:rsidRPr="00290FD2">
        <w:rPr>
          <w:rFonts w:ascii="Times New Roman" w:hAnsi="Times New Roman"/>
          <w:bCs/>
          <w:szCs w:val="24"/>
        </w:rPr>
        <w:t>uthorized representatives are trained and authorized to provide equipment, factory-approved components, and technical support for these systems. Because of the proprietary nature of the Strobic design and the critical performance and safety</w:t>
      </w:r>
      <w:r>
        <w:rPr>
          <w:rFonts w:ascii="Times New Roman" w:hAnsi="Times New Roman"/>
          <w:bCs/>
          <w:szCs w:val="24"/>
        </w:rPr>
        <w:t xml:space="preserve"> </w:t>
      </w:r>
      <w:r w:rsidRPr="00290FD2">
        <w:rPr>
          <w:rFonts w:ascii="Times New Roman" w:hAnsi="Times New Roman"/>
          <w:bCs/>
          <w:szCs w:val="24"/>
        </w:rPr>
        <w:t>requirements associated with laboratory exhaust applications, all equipment and associated services described above must be procured directly from Strobic Air Technologies through our local representative Quality Air Service.</w:t>
      </w:r>
      <w:r>
        <w:rPr>
          <w:rFonts w:ascii="Times New Roman" w:hAnsi="Times New Roman"/>
          <w:bCs/>
          <w:szCs w:val="24"/>
        </w:rPr>
        <w:t>”</w:t>
      </w:r>
    </w:p>
    <w:p w14:paraId="685CCAA1" w14:textId="77777777" w:rsidR="003751D3" w:rsidRDefault="003751D3" w:rsidP="00290FD2">
      <w:pPr>
        <w:spacing w:after="0" w:line="240" w:lineRule="auto"/>
        <w:jc w:val="both"/>
        <w:rPr>
          <w:rFonts w:ascii="Times New Roman" w:hAnsi="Times New Roman"/>
          <w:bCs/>
          <w:szCs w:val="24"/>
        </w:rPr>
      </w:pPr>
    </w:p>
    <w:p w14:paraId="685CCAA2" w14:textId="77777777" w:rsidR="003751D3" w:rsidRPr="00290FD2" w:rsidRDefault="003751D3" w:rsidP="00290FD2">
      <w:pPr>
        <w:spacing w:after="0" w:line="240" w:lineRule="auto"/>
        <w:jc w:val="both"/>
        <w:rPr>
          <w:rFonts w:ascii="Times New Roman" w:hAnsi="Times New Roman"/>
          <w:bCs/>
          <w:szCs w:val="24"/>
        </w:rPr>
      </w:pPr>
      <w:r>
        <w:rPr>
          <w:rFonts w:ascii="Times New Roman" w:hAnsi="Times New Roman"/>
          <w:bCs/>
          <w:szCs w:val="24"/>
        </w:rPr>
        <w:t>Components from all three sole-source manufacturers that exclusively deal through only QAS make up the Synergy System, and as such, all components, services, parts, etc., are sole-source through exclusive dealer QAS.</w:t>
      </w:r>
    </w:p>
    <w:p w14:paraId="685CCAA3" w14:textId="77777777" w:rsidR="003751D3" w:rsidRPr="00290FD2" w:rsidRDefault="003751D3" w:rsidP="002515E6">
      <w:pPr>
        <w:spacing w:after="0" w:line="240" w:lineRule="auto"/>
        <w:jc w:val="both"/>
        <w:rPr>
          <w:rFonts w:ascii="Times New Roman" w:hAnsi="Times New Roman"/>
          <w:bCs/>
          <w:szCs w:val="24"/>
        </w:rPr>
      </w:pPr>
    </w:p>
    <w:p w14:paraId="685CCAA4" w14:textId="77777777" w:rsidR="003751D3" w:rsidRPr="00AB61AF" w:rsidRDefault="003751D3" w:rsidP="00FA16F9">
      <w:pPr>
        <w:spacing w:after="0" w:line="240" w:lineRule="auto"/>
        <w:jc w:val="both"/>
        <w:rPr>
          <w:rFonts w:ascii="Times New Roman" w:hAnsi="Times New Roman"/>
          <w:bCs/>
          <w:szCs w:val="24"/>
        </w:rPr>
      </w:pPr>
      <w:r>
        <w:rPr>
          <w:rFonts w:ascii="Times New Roman" w:hAnsi="Times New Roman"/>
          <w:bCs/>
          <w:szCs w:val="24"/>
        </w:rPr>
        <w:t xml:space="preserve">This procurement, therefore, is being conducted in accordance with FAR </w:t>
      </w:r>
      <w:r>
        <w:rPr>
          <w:rFonts w:ascii="Times New Roman" w:hAnsi="Times New Roman"/>
        </w:rPr>
        <w:t xml:space="preserve">6.302-1(a)(2), “only one responsible source and no other supplies or services will satisfy agency requirements.” The NAICS code for this procurement is </w:t>
      </w:r>
      <w:r>
        <w:rPr>
          <w:rFonts w:ascii="Times New Roman" w:hAnsi="Times New Roman"/>
        </w:rPr>
        <w:t>811210</w:t>
      </w:r>
      <w:r>
        <w:rPr>
          <w:rFonts w:ascii="Times New Roman" w:hAnsi="Times New Roman"/>
        </w:rPr>
        <w:t>, and the Small Business Administration Size Standard is $</w:t>
      </w:r>
      <w:r>
        <w:rPr>
          <w:rFonts w:ascii="Times New Roman" w:hAnsi="Times New Roman"/>
        </w:rPr>
        <w:t>34</w:t>
      </w:r>
      <w:r>
        <w:rPr>
          <w:rFonts w:ascii="Times New Roman" w:hAnsi="Times New Roman"/>
        </w:rPr>
        <w:t>.0</w:t>
      </w:r>
      <w:r>
        <w:rPr>
          <w:rFonts w:ascii="Times New Roman" w:hAnsi="Times New Roman"/>
        </w:rPr>
        <w:t xml:space="preserve"> Million.</w:t>
      </w:r>
    </w:p>
    <w:p w14:paraId="685CCAA5" w14:textId="77777777" w:rsidR="003751D3" w:rsidRDefault="003751D3" w:rsidP="009E1637">
      <w:pPr>
        <w:spacing w:after="0" w:line="240" w:lineRule="auto"/>
        <w:jc w:val="both"/>
        <w:rPr>
          <w:rFonts w:ascii="Times New Roman" w:hAnsi="Times New Roman"/>
        </w:rPr>
      </w:pPr>
    </w:p>
    <w:p w14:paraId="685CCAA6" w14:textId="77777777" w:rsidR="003751D3" w:rsidRDefault="003751D3" w:rsidP="009E1637">
      <w:pPr>
        <w:spacing w:after="0"/>
        <w:jc w:val="both"/>
        <w:rPr>
          <w:rFonts w:ascii="Times New Roman" w:hAnsi="Times New Roman"/>
        </w:rPr>
      </w:pPr>
      <w:r w:rsidRPr="006A618B">
        <w:rPr>
          <w:rFonts w:ascii="Times New Roman" w:hAnsi="Times New Roman"/>
          <w:b/>
          <w:bCs/>
          <w:u w:val="single"/>
        </w:rPr>
        <w:t xml:space="preserve">This </w:t>
      </w:r>
      <w:r>
        <w:rPr>
          <w:rFonts w:ascii="Times New Roman" w:hAnsi="Times New Roman"/>
          <w:b/>
          <w:bCs/>
          <w:u w:val="single"/>
        </w:rPr>
        <w:t>N</w:t>
      </w:r>
      <w:r w:rsidRPr="006A618B">
        <w:rPr>
          <w:rFonts w:ascii="Times New Roman" w:hAnsi="Times New Roman"/>
          <w:b/>
          <w:bCs/>
          <w:u w:val="single"/>
        </w:rPr>
        <w:t xml:space="preserve">otice of </w:t>
      </w:r>
      <w:r>
        <w:rPr>
          <w:rFonts w:ascii="Times New Roman" w:hAnsi="Times New Roman"/>
          <w:b/>
          <w:bCs/>
          <w:u w:val="single"/>
        </w:rPr>
        <w:t>I</w:t>
      </w:r>
      <w:r w:rsidRPr="006A618B">
        <w:rPr>
          <w:rFonts w:ascii="Times New Roman" w:hAnsi="Times New Roman"/>
          <w:b/>
          <w:bCs/>
          <w:u w:val="single"/>
        </w:rPr>
        <w:t>ntent is not a request for competitive quotes</w:t>
      </w:r>
      <w:r w:rsidRPr="0096353C">
        <w:rPr>
          <w:rFonts w:ascii="Times New Roman" w:hAnsi="Times New Roman"/>
        </w:rPr>
        <w:t xml:space="preserve">. No solicitation document is available and telephone requests will not be accepted. However, any responsible source who believes it is capable of </w:t>
      </w:r>
      <w:r w:rsidRPr="00D502C1">
        <w:rPr>
          <w:rFonts w:ascii="Times New Roman" w:hAnsi="Times New Roman"/>
          <w:b/>
          <w:bCs/>
          <w:u w:val="single"/>
        </w:rPr>
        <w:lastRenderedPageBreak/>
        <w:t>fully</w:t>
      </w:r>
      <w:r>
        <w:rPr>
          <w:rFonts w:ascii="Times New Roman" w:hAnsi="Times New Roman"/>
        </w:rPr>
        <w:t xml:space="preserve"> </w:t>
      </w:r>
      <w:r w:rsidRPr="0096353C">
        <w:rPr>
          <w:rFonts w:ascii="Times New Roman" w:hAnsi="Times New Roman"/>
        </w:rPr>
        <w:t>meeting the requirements may submit a quot</w:t>
      </w:r>
      <w:r>
        <w:rPr>
          <w:rFonts w:ascii="Times New Roman" w:hAnsi="Times New Roman"/>
        </w:rPr>
        <w:t>e</w:t>
      </w:r>
      <w:r w:rsidRPr="0096353C">
        <w:rPr>
          <w:rFonts w:ascii="Times New Roman" w:hAnsi="Times New Roman"/>
        </w:rPr>
        <w:t xml:space="preserve">, which </w:t>
      </w:r>
      <w:r w:rsidRPr="00AB61AF">
        <w:rPr>
          <w:rFonts w:ascii="Times New Roman" w:hAnsi="Times New Roman"/>
          <w:b/>
          <w:bCs/>
          <w:u w:val="single"/>
        </w:rPr>
        <w:t>may</w:t>
      </w:r>
      <w:r w:rsidRPr="0096353C">
        <w:rPr>
          <w:rFonts w:ascii="Times New Roman" w:hAnsi="Times New Roman"/>
        </w:rPr>
        <w:t xml:space="preserve"> be considered by the agency, only if received by the closing date and time of this notice. </w:t>
      </w:r>
      <w:r w:rsidRPr="006A618B">
        <w:rPr>
          <w:rFonts w:ascii="Times New Roman" w:hAnsi="Times New Roman"/>
          <w:b/>
          <w:bCs/>
          <w:u w:val="single"/>
        </w:rPr>
        <w:t>Any response to this notice must show clear and convincing evidence that the responding company can meet the requirements of the Government</w:t>
      </w:r>
      <w:r w:rsidRPr="0096353C">
        <w:rPr>
          <w:rFonts w:ascii="Times New Roman" w:hAnsi="Times New Roman"/>
        </w:rPr>
        <w:t xml:space="preserve">. Responses received will be evaluated; however, </w:t>
      </w:r>
      <w:r w:rsidRPr="00B74B1E">
        <w:rPr>
          <w:rFonts w:ascii="Times New Roman" w:hAnsi="Times New Roman"/>
          <w:b/>
          <w:bCs/>
          <w:color w:val="FF0000"/>
          <w:u w:val="single"/>
        </w:rPr>
        <w:t>a determination by the Go</w:t>
      </w:r>
      <w:r w:rsidRPr="00B74B1E">
        <w:rPr>
          <w:rFonts w:ascii="Times New Roman" w:hAnsi="Times New Roman"/>
          <w:b/>
          <w:bCs/>
          <w:color w:val="FF0000"/>
          <w:u w:val="single"/>
        </w:rPr>
        <w:t>vernment not to compete the proposed procurement based upon responses received to this notice is solely within the discretion of the Government</w:t>
      </w:r>
      <w:r w:rsidRPr="00B74B1E">
        <w:rPr>
          <w:rFonts w:ascii="Times New Roman" w:hAnsi="Times New Roman"/>
          <w:color w:val="FF0000"/>
        </w:rPr>
        <w:t>.</w:t>
      </w:r>
    </w:p>
    <w:p w14:paraId="685CCAA7" w14:textId="77777777" w:rsidR="003751D3" w:rsidRPr="0096353C" w:rsidRDefault="003751D3" w:rsidP="009E1637">
      <w:pPr>
        <w:spacing w:after="0"/>
        <w:jc w:val="both"/>
        <w:rPr>
          <w:rFonts w:ascii="Times New Roman" w:hAnsi="Times New Roman"/>
        </w:rPr>
      </w:pPr>
    </w:p>
    <w:p w14:paraId="685CCAA8" w14:textId="77777777" w:rsidR="003751D3" w:rsidRPr="006762CE" w:rsidRDefault="003751D3" w:rsidP="009E1637">
      <w:pPr>
        <w:spacing w:after="0" w:line="240" w:lineRule="auto"/>
        <w:jc w:val="both"/>
        <w:rPr>
          <w:rFonts w:ascii="Times New Roman" w:hAnsi="Times New Roman" w:cs="Times New Roman"/>
        </w:rPr>
      </w:pPr>
      <w:r w:rsidRPr="0096353C">
        <w:rPr>
          <w:rFonts w:ascii="Times New Roman" w:hAnsi="Times New Roman"/>
        </w:rPr>
        <w:t xml:space="preserve">Responses to this notice are due </w:t>
      </w:r>
      <w:r>
        <w:rPr>
          <w:rFonts w:ascii="Times New Roman" w:hAnsi="Times New Roman"/>
        </w:rPr>
        <w:t>no later than</w:t>
      </w:r>
      <w:r w:rsidRPr="0096353C">
        <w:rPr>
          <w:rFonts w:ascii="Times New Roman" w:hAnsi="Times New Roman"/>
        </w:rPr>
        <w:t xml:space="preserve"> </w:t>
      </w:r>
      <w:r>
        <w:rPr>
          <w:rFonts w:ascii="Times New Roman" w:hAnsi="Times New Roman"/>
        </w:rPr>
        <w:t>Thursday, April 16</w:t>
      </w:r>
      <w:r>
        <w:rPr>
          <w:rFonts w:ascii="Times New Roman" w:hAnsi="Times New Roman"/>
        </w:rPr>
        <w:t>, 202</w:t>
      </w:r>
      <w:r>
        <w:rPr>
          <w:rFonts w:ascii="Times New Roman" w:hAnsi="Times New Roman"/>
        </w:rPr>
        <w:t>6</w:t>
      </w:r>
      <w:r>
        <w:rPr>
          <w:rFonts w:ascii="Times New Roman" w:hAnsi="Times New Roman"/>
        </w:rPr>
        <w:t xml:space="preserve">, at 10:00 a.m., </w:t>
      </w:r>
      <w:r>
        <w:rPr>
          <w:rFonts w:ascii="Times New Roman" w:hAnsi="Times New Roman"/>
        </w:rPr>
        <w:t xml:space="preserve">Eastern </w:t>
      </w:r>
      <w:r>
        <w:rPr>
          <w:rFonts w:ascii="Times New Roman" w:hAnsi="Times New Roman"/>
        </w:rPr>
        <w:t>Time,</w:t>
      </w:r>
      <w:r>
        <w:rPr>
          <w:rFonts w:ascii="Times New Roman" w:hAnsi="Times New Roman"/>
        </w:rPr>
        <w:t xml:space="preserve"> to </w:t>
      </w:r>
      <w:r>
        <w:rPr>
          <w:rFonts w:ascii="Times New Roman" w:hAnsi="Times New Roman"/>
        </w:rPr>
        <w:t>Jeann</w:t>
      </w:r>
      <w:r>
        <w:rPr>
          <w:rFonts w:ascii="Times New Roman" w:hAnsi="Times New Roman"/>
        </w:rPr>
        <w:t>i</w:t>
      </w:r>
      <w:r>
        <w:rPr>
          <w:rFonts w:ascii="Times New Roman" w:hAnsi="Times New Roman"/>
        </w:rPr>
        <w:t>e Ortiz</w:t>
      </w:r>
      <w:r>
        <w:rPr>
          <w:rFonts w:ascii="Times New Roman" w:hAnsi="Times New Roman"/>
        </w:rPr>
        <w:t>, Contract</w:t>
      </w:r>
      <w:r>
        <w:rPr>
          <w:rFonts w:ascii="Times New Roman" w:hAnsi="Times New Roman"/>
        </w:rPr>
        <w:t>ing Officer</w:t>
      </w:r>
      <w:r>
        <w:rPr>
          <w:rFonts w:ascii="Times New Roman" w:hAnsi="Times New Roman"/>
        </w:rPr>
        <w:t xml:space="preserve">, via email at </w:t>
      </w:r>
      <w:hyperlink r:id="rId6" w:history="1">
        <w:r w:rsidRPr="006E3368">
          <w:rPr>
            <w:rStyle w:val="Hyperlink"/>
            <w:rFonts w:ascii="Times New Roman" w:hAnsi="Times New Roman"/>
          </w:rPr>
          <w:t>jeanne.ortiz@va.gov</w:t>
        </w:r>
      </w:hyperlink>
      <w:r>
        <w:rPr>
          <w:rFonts w:ascii="Times New Roman" w:hAnsi="Times New Roman"/>
        </w:rPr>
        <w:t xml:space="preserve"> .</w:t>
      </w:r>
    </w:p>
    <w:sectPr w:rsidR="008859D0" w:rsidRPr="006762C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CCAB9" w14:textId="77777777" w:rsidR="003751D3" w:rsidRDefault="003751D3">
      <w:pPr>
        <w:spacing w:after="0" w:line="240" w:lineRule="auto"/>
      </w:pPr>
      <w:r>
        <w:separator/>
      </w:r>
    </w:p>
  </w:endnote>
  <w:endnote w:type="continuationSeparator" w:id="0">
    <w:p w14:paraId="685CCABB" w14:textId="77777777" w:rsidR="003751D3" w:rsidRDefault="0037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947A8" w14:paraId="685CCAAC" w14:textId="77777777" w:rsidTr="009A409F">
      <w:tc>
        <w:tcPr>
          <w:tcW w:w="4788" w:type="dxa"/>
        </w:tcPr>
        <w:p w14:paraId="685CCAAA" w14:textId="77777777" w:rsidR="003751D3" w:rsidRDefault="003751D3" w:rsidP="009A409F">
          <w:pPr>
            <w:pStyle w:val="Footer"/>
            <w:rPr>
              <w:rFonts w:cstheme="minorHAnsi"/>
            </w:rPr>
          </w:pPr>
        </w:p>
      </w:tc>
      <w:tc>
        <w:tcPr>
          <w:tcW w:w="4788" w:type="dxa"/>
        </w:tcPr>
        <w:p w14:paraId="685CCAAB" w14:textId="77777777" w:rsidR="003751D3" w:rsidRDefault="003751D3" w:rsidP="009A409F">
          <w:pPr>
            <w:pStyle w:val="Footer"/>
            <w:jc w:val="right"/>
            <w:rPr>
              <w:rFonts w:cstheme="minorHAnsi"/>
            </w:rPr>
          </w:pPr>
          <w:r>
            <w:rPr>
              <w:rFonts w:cstheme="minorHAnsi"/>
            </w:rPr>
            <w:t>Special Notice</w:t>
          </w:r>
        </w:p>
      </w:tc>
    </w:tr>
  </w:tbl>
  <w:p w14:paraId="685CCAAD" w14:textId="77777777" w:rsidR="003751D3" w:rsidRPr="00975C97" w:rsidRDefault="003751D3" w:rsidP="009A409F">
    <w:pPr>
      <w:pStyle w:val="Footer"/>
      <w:rPr>
        <w:rFonts w:cstheme="minorHAnsi"/>
      </w:rPr>
    </w:pPr>
  </w:p>
  <w:p w14:paraId="685CCAAE" w14:textId="77777777" w:rsidR="00C947A8" w:rsidRDefault="003751D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947A8" w14:paraId="685CCAB2" w14:textId="77777777" w:rsidTr="009A409F">
      <w:tc>
        <w:tcPr>
          <w:tcW w:w="4788" w:type="dxa"/>
        </w:tcPr>
        <w:p w14:paraId="685CCAB0" w14:textId="77777777" w:rsidR="003751D3" w:rsidRDefault="003751D3" w:rsidP="009A409F">
          <w:pPr>
            <w:pStyle w:val="Footer"/>
            <w:rPr>
              <w:rFonts w:cstheme="minorHAnsi"/>
            </w:rPr>
          </w:pPr>
          <w:r w:rsidRPr="009A409F">
            <w:rPr>
              <w:rFonts w:cstheme="minorHAnsi"/>
            </w:rPr>
            <w:t>*= Required Field</w:t>
          </w:r>
        </w:p>
      </w:tc>
      <w:tc>
        <w:tcPr>
          <w:tcW w:w="4788" w:type="dxa"/>
        </w:tcPr>
        <w:p w14:paraId="685CCAB1" w14:textId="77777777" w:rsidR="003751D3" w:rsidRDefault="003751D3" w:rsidP="00637F97">
          <w:pPr>
            <w:pStyle w:val="Footer"/>
            <w:jc w:val="right"/>
            <w:rPr>
              <w:rFonts w:cstheme="minorHAnsi"/>
            </w:rPr>
          </w:pPr>
          <w:r>
            <w:rPr>
              <w:rFonts w:cstheme="minorHAnsi"/>
            </w:rPr>
            <w:t>Special Notice</w:t>
          </w:r>
        </w:p>
      </w:tc>
    </w:tr>
  </w:tbl>
  <w:p w14:paraId="685CCAB3" w14:textId="77777777" w:rsidR="003751D3" w:rsidRPr="00E52D1F" w:rsidRDefault="003751D3" w:rsidP="00637F97">
    <w:pPr>
      <w:pStyle w:val="Footer"/>
      <w:jc w:val="right"/>
      <w:rPr>
        <w:rFonts w:cstheme="minorHAnsi"/>
      </w:rPr>
    </w:pPr>
  </w:p>
  <w:p w14:paraId="685CCAB4" w14:textId="77777777" w:rsidR="00C947A8" w:rsidRDefault="003751D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CAB5" w14:textId="77777777" w:rsidR="003751D3" w:rsidRDefault="003751D3">
      <w:pPr>
        <w:spacing w:after="0" w:line="240" w:lineRule="auto"/>
      </w:pPr>
      <w:r>
        <w:separator/>
      </w:r>
    </w:p>
  </w:footnote>
  <w:footnote w:type="continuationSeparator" w:id="0">
    <w:p w14:paraId="685CCAB7" w14:textId="77777777" w:rsidR="003751D3" w:rsidRDefault="0037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CAA9" w14:textId="77777777" w:rsidR="003751D3" w:rsidRPr="00C326BA" w:rsidRDefault="003751D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CAAF" w14:textId="77777777" w:rsidR="003751D3" w:rsidRPr="00C326BA" w:rsidRDefault="003751D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47A8"/>
    <w:rsid w:val="003751D3"/>
    <w:rsid w:val="00497686"/>
    <w:rsid w:val="00C94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CA4F"/>
  <w15:docId w15:val="{71CA7EE5-6C48-4D37-88F9-4B37640C729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02C1"/>
    <w:rPr>
      <w:color w:val="0000FF" w:themeColor="hyperlink"/>
      <w:u w:val="single"/>
    </w:rPr>
  </w:style>
  <w:style w:type="character" w:customStyle="1" w:styleId="UnresolvedMention1">
    <w:name w:val="Unresolved Mention1"/>
    <w:basedOn w:val="DefaultParagraphFont"/>
    <w:uiPriority w:val="99"/>
    <w:semiHidden/>
    <w:unhideWhenUsed/>
    <w:rsid w:val="00D50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eanne.ortiz@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668</Words>
  <Characters>4098</Characters>
  <Application>Microsoft Office Word</Application>
  <DocSecurity>0</DocSecurity>
  <Lines>113</Lines>
  <Paragraphs>61</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Ortiz, Jeanne A.</cp:lastModifiedBy>
  <cp:revision>2</cp:revision>
  <dcterms:created xsi:type="dcterms:W3CDTF">2026-04-07T14:17:00Z</dcterms:created>
  <dcterms:modified xsi:type="dcterms:W3CDTF">2026-04-07T14:21:00Z</dcterms:modified>
</cp:coreProperties>
</file>