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2237" w14:textId="77777777" w:rsidR="008220B1" w:rsidRPr="004F36A7" w:rsidRDefault="008220B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D53CB" w14:paraId="70C0223A" w14:textId="77777777" w:rsidTr="00231CE2">
        <w:trPr>
          <w:trHeight w:val="287"/>
        </w:trPr>
        <w:tc>
          <w:tcPr>
            <w:tcW w:w="1278" w:type="dxa"/>
          </w:tcPr>
          <w:p w14:paraId="70C02238" w14:textId="77777777" w:rsidR="008220B1" w:rsidRPr="005B0401" w:rsidRDefault="008220B1">
            <w:pPr>
              <w:rPr>
                <w:rFonts w:cstheme="minorHAnsi"/>
                <w:b/>
                <w:szCs w:val="20"/>
              </w:rPr>
            </w:pPr>
            <w:r>
              <w:rPr>
                <w:rFonts w:cstheme="minorHAnsi"/>
                <w:b/>
                <w:szCs w:val="20"/>
              </w:rPr>
              <w:t>SUBJECT*</w:t>
            </w:r>
          </w:p>
        </w:tc>
        <w:tc>
          <w:tcPr>
            <w:tcW w:w="8640" w:type="dxa"/>
          </w:tcPr>
          <w:p w14:paraId="70C02239" w14:textId="77777777" w:rsidR="008220B1" w:rsidRPr="00F43FAC" w:rsidRDefault="008220B1" w:rsidP="00F43FAC">
            <w:pPr>
              <w:rPr>
                <w:rStyle w:val="AAMSKBFill-InHighlight"/>
                <w:color w:val="auto"/>
              </w:rPr>
            </w:pPr>
            <w:r>
              <w:rPr>
                <w:rStyle w:val="AAMSKBFill-InHighlight"/>
                <w:color w:val="auto"/>
              </w:rPr>
              <w:t>Equipment - Ligature-Resistant BH Doors</w:t>
            </w:r>
            <w:r w:rsidRPr="00F43FAC">
              <w:rPr>
                <w:rStyle w:val="AAMSKBFill-InHighlight"/>
                <w:color w:val="auto"/>
              </w:rPr>
              <w:t xml:space="preserve"> </w:t>
            </w:r>
            <w:r>
              <w:rPr>
                <w:rStyle w:val="AAMSKBFill-InHighlight"/>
                <w:color w:val="auto"/>
              </w:rPr>
              <w:t>B-185 Acute Psych Unit NIHCS</w:t>
            </w:r>
            <w:r w:rsidRPr="00F43FAC">
              <w:rPr>
                <w:rStyle w:val="AAMSKBFill-InHighlight"/>
                <w:color w:val="auto"/>
              </w:rPr>
              <w:t xml:space="preserve"> </w:t>
            </w:r>
            <w:r>
              <w:rPr>
                <w:rStyle w:val="AAMSKBFill-InHighlight"/>
                <w:color w:val="auto"/>
              </w:rPr>
              <w:t>Northern Indiana VAMC - Marion Campus</w:t>
            </w:r>
            <w:r>
              <w:rPr>
                <w:rStyle w:val="AAMSKBFill-InHighlight"/>
                <w:color w:val="auto"/>
              </w:rPr>
              <w:t xml:space="preserve"> </w:t>
            </w:r>
          </w:p>
        </w:tc>
      </w:tr>
    </w:tbl>
    <w:p w14:paraId="70C0223B" w14:textId="77777777" w:rsidR="008220B1" w:rsidRPr="004F36A7" w:rsidRDefault="008220B1" w:rsidP="00D11D95">
      <w:pPr>
        <w:spacing w:after="160" w:line="254" w:lineRule="auto"/>
        <w:rPr>
          <w:rFonts w:eastAsia="Calibri" w:cstheme="minorHAnsi"/>
          <w:szCs w:val="20"/>
        </w:rPr>
      </w:pPr>
    </w:p>
    <w:p w14:paraId="70C0223C" w14:textId="77777777" w:rsidR="008220B1" w:rsidRPr="004F36A7" w:rsidRDefault="008220B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D53CB" w14:paraId="70C0223F" w14:textId="77777777" w:rsidTr="009738F0">
        <w:tc>
          <w:tcPr>
            <w:tcW w:w="4698" w:type="dxa"/>
            <w:hideMark/>
          </w:tcPr>
          <w:p w14:paraId="70C0223D" w14:textId="77777777" w:rsidR="008220B1" w:rsidRPr="005B0401" w:rsidRDefault="008220B1">
            <w:pPr>
              <w:rPr>
                <w:rFonts w:cstheme="minorHAnsi"/>
                <w:b/>
                <w:szCs w:val="20"/>
              </w:rPr>
            </w:pPr>
            <w:r w:rsidRPr="005B0401">
              <w:rPr>
                <w:rFonts w:cstheme="minorHAnsi"/>
                <w:b/>
                <w:szCs w:val="20"/>
              </w:rPr>
              <w:t>CONTRACTING OFFICE’S ZIP CODE*</w:t>
            </w:r>
          </w:p>
        </w:tc>
        <w:tc>
          <w:tcPr>
            <w:tcW w:w="5220" w:type="dxa"/>
            <w:hideMark/>
          </w:tcPr>
          <w:p w14:paraId="70C0223E" w14:textId="77777777" w:rsidR="008220B1" w:rsidRPr="005B0401" w:rsidRDefault="008220B1">
            <w:pPr>
              <w:rPr>
                <w:rFonts w:cstheme="minorHAnsi"/>
              </w:rPr>
            </w:pPr>
            <w:r>
              <w:rPr>
                <w:rFonts w:cstheme="minorHAnsi"/>
              </w:rPr>
              <w:t>46202</w:t>
            </w:r>
          </w:p>
        </w:tc>
      </w:tr>
      <w:tr w:rsidR="00ED53CB" w14:paraId="70C02242" w14:textId="77777777" w:rsidTr="009738F0">
        <w:tc>
          <w:tcPr>
            <w:tcW w:w="4698" w:type="dxa"/>
            <w:hideMark/>
          </w:tcPr>
          <w:p w14:paraId="70C02240" w14:textId="77777777" w:rsidR="008220B1" w:rsidRPr="005B0401" w:rsidRDefault="008220B1">
            <w:pPr>
              <w:rPr>
                <w:rFonts w:cstheme="minorHAnsi"/>
                <w:b/>
                <w:szCs w:val="20"/>
              </w:rPr>
            </w:pPr>
            <w:r w:rsidRPr="005B0401">
              <w:rPr>
                <w:rFonts w:cstheme="minorHAnsi"/>
                <w:b/>
                <w:szCs w:val="20"/>
              </w:rPr>
              <w:t>SOLICITATION NUMBER*</w:t>
            </w:r>
          </w:p>
        </w:tc>
        <w:tc>
          <w:tcPr>
            <w:tcW w:w="5220" w:type="dxa"/>
            <w:hideMark/>
          </w:tcPr>
          <w:p w14:paraId="70C02241" w14:textId="77777777" w:rsidR="008220B1" w:rsidRPr="005B0401" w:rsidRDefault="008220B1">
            <w:pPr>
              <w:rPr>
                <w:rFonts w:cstheme="minorHAnsi"/>
              </w:rPr>
            </w:pPr>
            <w:r>
              <w:rPr>
                <w:rFonts w:cstheme="minorHAnsi"/>
              </w:rPr>
              <w:t>36C25026Q0457</w:t>
            </w:r>
          </w:p>
        </w:tc>
      </w:tr>
      <w:tr w:rsidR="00ED53CB" w14:paraId="70C02245" w14:textId="77777777" w:rsidTr="009738F0">
        <w:tc>
          <w:tcPr>
            <w:tcW w:w="4698" w:type="dxa"/>
          </w:tcPr>
          <w:p w14:paraId="70C02243" w14:textId="77777777" w:rsidR="008220B1" w:rsidRPr="009738F0" w:rsidRDefault="008220B1">
            <w:pPr>
              <w:rPr>
                <w:rFonts w:cstheme="minorHAnsi"/>
                <w:b/>
                <w:szCs w:val="20"/>
              </w:rPr>
            </w:pPr>
            <w:r w:rsidRPr="009738F0">
              <w:rPr>
                <w:rFonts w:cstheme="minorHAnsi"/>
                <w:b/>
                <w:szCs w:val="20"/>
              </w:rPr>
              <w:t>RESPONSE DATE/TIME/ZONE</w:t>
            </w:r>
          </w:p>
        </w:tc>
        <w:tc>
          <w:tcPr>
            <w:tcW w:w="5220" w:type="dxa"/>
          </w:tcPr>
          <w:p w14:paraId="70C02244" w14:textId="77777777" w:rsidR="008220B1" w:rsidRPr="00DD3F7D" w:rsidRDefault="008220B1">
            <w:pPr>
              <w:rPr>
                <w:rStyle w:val="AAMSKBFill-InHighlight"/>
                <w:rFonts w:cstheme="minorHAnsi"/>
                <w:color w:val="auto"/>
              </w:rPr>
            </w:pPr>
            <w:r>
              <w:rPr>
                <w:rStyle w:val="AAMSKBFill-InHighlight"/>
                <w:rFonts w:cstheme="minorHAnsi"/>
                <w:color w:val="auto"/>
              </w:rPr>
              <w:t>04-14-2026</w:t>
            </w:r>
            <w:r w:rsidRPr="009738F0">
              <w:rPr>
                <w:rStyle w:val="AAMSKBFill-InHighlight"/>
                <w:rFonts w:cstheme="minorHAnsi"/>
                <w:color w:val="auto"/>
              </w:rPr>
              <w:t xml:space="preserve"> </w:t>
            </w:r>
            <w:r>
              <w:rPr>
                <w:rStyle w:val="AAMSKBFill-InHighlight"/>
                <w:rFonts w:cstheme="minorHAnsi"/>
                <w:color w:val="auto"/>
              </w:rPr>
              <w:t>12PM</w:t>
            </w:r>
            <w:r w:rsidRPr="009738F0">
              <w:rPr>
                <w:rStyle w:val="AAMSKBFill-InHighlight"/>
                <w:color w:val="auto"/>
              </w:rPr>
              <w:t xml:space="preserve"> </w:t>
            </w:r>
            <w:r>
              <w:rPr>
                <w:rStyle w:val="AAMSKBFill-InHighlight"/>
                <w:rFonts w:cstheme="minorHAnsi"/>
                <w:color w:val="auto"/>
              </w:rPr>
              <w:t>EASTERN TIME, NEW YORK, USA</w:t>
            </w:r>
          </w:p>
        </w:tc>
      </w:tr>
      <w:tr w:rsidR="00ED53CB" w14:paraId="70C02248" w14:textId="77777777" w:rsidTr="009738F0">
        <w:tc>
          <w:tcPr>
            <w:tcW w:w="4698" w:type="dxa"/>
          </w:tcPr>
          <w:p w14:paraId="70C02246" w14:textId="77777777" w:rsidR="008220B1" w:rsidRPr="005B0401" w:rsidRDefault="008220B1">
            <w:pPr>
              <w:rPr>
                <w:rFonts w:cstheme="minorHAnsi"/>
                <w:b/>
                <w:szCs w:val="20"/>
              </w:rPr>
            </w:pPr>
            <w:r w:rsidRPr="005B0401">
              <w:rPr>
                <w:rFonts w:cstheme="minorHAnsi"/>
                <w:b/>
                <w:szCs w:val="20"/>
              </w:rPr>
              <w:t>ARCHIVE</w:t>
            </w:r>
          </w:p>
        </w:tc>
        <w:tc>
          <w:tcPr>
            <w:tcW w:w="5220" w:type="dxa"/>
            <w:hideMark/>
          </w:tcPr>
          <w:p w14:paraId="70C02247" w14:textId="77777777" w:rsidR="008220B1" w:rsidRPr="004F36A7" w:rsidRDefault="008220B1">
            <w:pPr>
              <w:rPr>
                <w:rFonts w:cstheme="minorHAnsi"/>
                <w:szCs w:val="20"/>
              </w:rPr>
            </w:pPr>
            <w:r>
              <w:rPr>
                <w:rFonts w:cstheme="minorHAnsi"/>
                <w:szCs w:val="20"/>
              </w:rPr>
              <w:t>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ED53CB" w14:paraId="70C0224B" w14:textId="77777777" w:rsidTr="009738F0">
        <w:tc>
          <w:tcPr>
            <w:tcW w:w="4698" w:type="dxa"/>
          </w:tcPr>
          <w:p w14:paraId="70C02249" w14:textId="77777777" w:rsidR="008220B1" w:rsidRPr="005B0401" w:rsidRDefault="008220B1">
            <w:pPr>
              <w:rPr>
                <w:rFonts w:cstheme="minorHAnsi"/>
                <w:b/>
                <w:szCs w:val="20"/>
              </w:rPr>
            </w:pPr>
            <w:r w:rsidRPr="005B0401">
              <w:rPr>
                <w:rFonts w:cstheme="minorHAnsi"/>
                <w:b/>
                <w:szCs w:val="20"/>
              </w:rPr>
              <w:t>RECOVERY ACT FUNDS</w:t>
            </w:r>
          </w:p>
        </w:tc>
        <w:tc>
          <w:tcPr>
            <w:tcW w:w="5220" w:type="dxa"/>
            <w:hideMark/>
          </w:tcPr>
          <w:p w14:paraId="70C0224A" w14:textId="77777777" w:rsidR="008220B1" w:rsidRPr="004F36A7" w:rsidRDefault="008220B1">
            <w:pPr>
              <w:rPr>
                <w:rFonts w:cstheme="minorHAnsi"/>
                <w:szCs w:val="20"/>
              </w:rPr>
            </w:pPr>
            <w:r>
              <w:rPr>
                <w:rFonts w:cstheme="minorHAnsi"/>
                <w:szCs w:val="20"/>
              </w:rPr>
              <w:t>N</w:t>
            </w:r>
          </w:p>
        </w:tc>
      </w:tr>
      <w:tr w:rsidR="00ED53CB" w14:paraId="70C0224E" w14:textId="77777777" w:rsidTr="009738F0">
        <w:tc>
          <w:tcPr>
            <w:tcW w:w="4698" w:type="dxa"/>
          </w:tcPr>
          <w:p w14:paraId="70C0224C" w14:textId="77777777" w:rsidR="008220B1" w:rsidRPr="005B0401" w:rsidRDefault="008220B1">
            <w:pPr>
              <w:rPr>
                <w:rFonts w:cstheme="minorHAnsi"/>
                <w:b/>
                <w:szCs w:val="20"/>
              </w:rPr>
            </w:pPr>
            <w:r w:rsidRPr="005B0401">
              <w:rPr>
                <w:rFonts w:cstheme="minorHAnsi"/>
                <w:b/>
                <w:szCs w:val="20"/>
              </w:rPr>
              <w:t>PRODUCT SERVICE CODE*</w:t>
            </w:r>
          </w:p>
        </w:tc>
        <w:tc>
          <w:tcPr>
            <w:tcW w:w="5220" w:type="dxa"/>
          </w:tcPr>
          <w:p w14:paraId="70C0224D" w14:textId="77777777" w:rsidR="008220B1" w:rsidRPr="00DA1922" w:rsidRDefault="008220B1" w:rsidP="00A91E71">
            <w:pPr>
              <w:rPr>
                <w:rStyle w:val="AAMSKBFill-InHighlight"/>
                <w:color w:val="auto"/>
              </w:rPr>
            </w:pPr>
            <w:r>
              <w:rPr>
                <w:rStyle w:val="AAMSKBFill-InHighlight"/>
                <w:color w:val="auto"/>
              </w:rPr>
              <w:t>9999</w:t>
            </w:r>
          </w:p>
        </w:tc>
      </w:tr>
      <w:tr w:rsidR="00ED53CB" w14:paraId="70C02251" w14:textId="77777777" w:rsidTr="009738F0">
        <w:tc>
          <w:tcPr>
            <w:tcW w:w="4698" w:type="dxa"/>
          </w:tcPr>
          <w:p w14:paraId="70C0224F" w14:textId="77777777" w:rsidR="008220B1" w:rsidRPr="005B0401" w:rsidRDefault="008220B1">
            <w:pPr>
              <w:rPr>
                <w:rFonts w:cstheme="minorHAnsi"/>
                <w:b/>
                <w:szCs w:val="20"/>
              </w:rPr>
            </w:pPr>
            <w:r w:rsidRPr="005B0401">
              <w:rPr>
                <w:rFonts w:cstheme="minorHAnsi"/>
                <w:b/>
                <w:szCs w:val="20"/>
              </w:rPr>
              <w:t>NAICS CODE*</w:t>
            </w:r>
          </w:p>
        </w:tc>
        <w:tc>
          <w:tcPr>
            <w:tcW w:w="5220" w:type="dxa"/>
            <w:hideMark/>
          </w:tcPr>
          <w:p w14:paraId="70C02250" w14:textId="77777777" w:rsidR="008220B1" w:rsidRPr="006E60E3" w:rsidRDefault="008220B1" w:rsidP="00A91E71">
            <w:pPr>
              <w:rPr>
                <w:rFonts w:cstheme="minorHAnsi"/>
                <w:szCs w:val="20"/>
              </w:rPr>
            </w:pPr>
            <w:r>
              <w:rPr>
                <w:rFonts w:cstheme="minorHAnsi"/>
                <w:szCs w:val="20"/>
              </w:rPr>
              <w:t>332321</w:t>
            </w:r>
          </w:p>
        </w:tc>
      </w:tr>
      <w:tr w:rsidR="00ED53CB" w14:paraId="70C02259" w14:textId="77777777" w:rsidTr="009738F0">
        <w:tc>
          <w:tcPr>
            <w:tcW w:w="4698" w:type="dxa"/>
            <w:hideMark/>
          </w:tcPr>
          <w:p w14:paraId="70C02252" w14:textId="77777777" w:rsidR="008220B1" w:rsidRPr="005B0401" w:rsidRDefault="008220B1">
            <w:pPr>
              <w:rPr>
                <w:rFonts w:cstheme="minorHAnsi"/>
                <w:b/>
                <w:szCs w:val="20"/>
              </w:rPr>
            </w:pPr>
            <w:r w:rsidRPr="005B0401">
              <w:rPr>
                <w:rFonts w:cstheme="minorHAnsi"/>
                <w:b/>
                <w:szCs w:val="20"/>
              </w:rPr>
              <w:t>CONTRACTING OFFICE ADDRESS</w:t>
            </w:r>
          </w:p>
        </w:tc>
        <w:tc>
          <w:tcPr>
            <w:tcW w:w="5220" w:type="dxa"/>
          </w:tcPr>
          <w:p w14:paraId="70C02253"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0C02254"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Richard L. Roudebush VAMC</w:t>
            </w:r>
            <w:r w:rsidRPr="004F36A7">
              <w:rPr>
                <w:rStyle w:val="AAMSKBFill-InHighlight"/>
                <w:rFonts w:cstheme="minorHAnsi"/>
              </w:rPr>
              <w:t xml:space="preserve"> </w:t>
            </w:r>
          </w:p>
          <w:p w14:paraId="70C02255"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F36A7">
              <w:rPr>
                <w:rStyle w:val="AAMSKBFill-InHighlight"/>
                <w:rFonts w:cstheme="minorHAnsi"/>
              </w:rPr>
              <w:t xml:space="preserve"> </w:t>
            </w:r>
          </w:p>
          <w:p w14:paraId="70C02256"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1481 W. 10th Street</w:t>
            </w:r>
          </w:p>
          <w:p w14:paraId="70C02257"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Indianapolis, IN 46202</w:t>
            </w:r>
            <w:r w:rsidRPr="004F36A7">
              <w:rPr>
                <w:rStyle w:val="AAMSKBFill-InHighlight"/>
                <w:rFonts w:cstheme="minorHAnsi"/>
              </w:rPr>
              <w:t xml:space="preserve"> </w:t>
            </w:r>
          </w:p>
          <w:p w14:paraId="70C02258" w14:textId="77777777" w:rsidR="008220B1" w:rsidRPr="004F36A7" w:rsidRDefault="008220B1">
            <w:pPr>
              <w:rPr>
                <w:rFonts w:cstheme="minorHAnsi"/>
                <w:szCs w:val="20"/>
              </w:rPr>
            </w:pPr>
          </w:p>
        </w:tc>
      </w:tr>
      <w:tr w:rsidR="00ED53CB" w14:paraId="70C02263" w14:textId="77777777" w:rsidTr="009738F0">
        <w:tc>
          <w:tcPr>
            <w:tcW w:w="4698" w:type="dxa"/>
          </w:tcPr>
          <w:p w14:paraId="70C0225A" w14:textId="77777777" w:rsidR="008220B1" w:rsidRPr="005B0401" w:rsidRDefault="008220B1">
            <w:pPr>
              <w:rPr>
                <w:rFonts w:cstheme="minorHAnsi"/>
                <w:b/>
                <w:szCs w:val="20"/>
              </w:rPr>
            </w:pPr>
            <w:r w:rsidRPr="005B0401">
              <w:rPr>
                <w:rFonts w:cstheme="minorHAnsi"/>
                <w:b/>
                <w:szCs w:val="20"/>
              </w:rPr>
              <w:t>POINT OF CONTACT*</w:t>
            </w:r>
          </w:p>
          <w:p w14:paraId="70C0225B" w14:textId="77777777" w:rsidR="008220B1" w:rsidRPr="005B0401" w:rsidRDefault="008220B1">
            <w:pPr>
              <w:rPr>
                <w:rFonts w:cstheme="minorHAnsi"/>
                <w:b/>
                <w:szCs w:val="20"/>
              </w:rPr>
            </w:pPr>
          </w:p>
          <w:p w14:paraId="70C0225C" w14:textId="77777777" w:rsidR="008220B1" w:rsidRPr="005B0401" w:rsidRDefault="008220B1">
            <w:pPr>
              <w:rPr>
                <w:rFonts w:cstheme="minorHAnsi"/>
                <w:b/>
                <w:szCs w:val="20"/>
              </w:rPr>
            </w:pPr>
          </w:p>
        </w:tc>
        <w:tc>
          <w:tcPr>
            <w:tcW w:w="5220" w:type="dxa"/>
            <w:hideMark/>
          </w:tcPr>
          <w:p w14:paraId="70C0225D"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70C0225E"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LouAnn Gilliland</w:t>
            </w:r>
          </w:p>
          <w:p w14:paraId="70C0225F"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louann.gilliland@va.gov</w:t>
            </w:r>
          </w:p>
          <w:p w14:paraId="70C02260" w14:textId="77777777" w:rsidR="008220B1" w:rsidRPr="004F36A7" w:rsidRDefault="008220B1">
            <w:pPr>
              <w:rPr>
                <w:rFonts w:eastAsiaTheme="minorHAnsi" w:cstheme="minorHAnsi"/>
                <w:szCs w:val="20"/>
                <w:bdr w:val="none" w:sz="0" w:space="0" w:color="auto" w:frame="1"/>
              </w:rPr>
            </w:pPr>
            <w:r>
              <w:rPr>
                <w:rFonts w:eastAsiaTheme="minorHAnsi" w:cstheme="minorHAnsi"/>
                <w:szCs w:val="20"/>
                <w:bdr w:val="none" w:sz="0" w:space="0" w:color="auto" w:frame="1"/>
              </w:rPr>
              <w:t>937-268-6511</w:t>
            </w:r>
          </w:p>
          <w:p w14:paraId="70C02261" w14:textId="77777777" w:rsidR="008220B1" w:rsidRPr="004F36A7" w:rsidRDefault="008220B1">
            <w:pPr>
              <w:rPr>
                <w:rFonts w:eastAsiaTheme="minorHAnsi" w:cstheme="minorHAnsi"/>
                <w:szCs w:val="20"/>
                <w:bdr w:val="none" w:sz="0" w:space="0" w:color="auto" w:frame="1"/>
              </w:rPr>
            </w:pPr>
          </w:p>
          <w:p w14:paraId="70C02262" w14:textId="77777777" w:rsidR="008220B1" w:rsidRPr="004F36A7" w:rsidRDefault="008220B1">
            <w:pPr>
              <w:rPr>
                <w:rFonts w:cstheme="minorHAnsi"/>
                <w:szCs w:val="20"/>
              </w:rPr>
            </w:pPr>
          </w:p>
        </w:tc>
      </w:tr>
    </w:tbl>
    <w:p w14:paraId="70C02264" w14:textId="77777777" w:rsidR="008220B1" w:rsidRPr="004F36A7" w:rsidRDefault="008220B1" w:rsidP="00D11D95">
      <w:pPr>
        <w:rPr>
          <w:rFonts w:cstheme="minorHAnsi"/>
          <w:szCs w:val="20"/>
        </w:rPr>
      </w:pPr>
    </w:p>
    <w:p w14:paraId="70C02265" w14:textId="77777777" w:rsidR="008220B1" w:rsidRPr="004F36A7" w:rsidRDefault="008220B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D53CB" w14:paraId="70C02268" w14:textId="77777777" w:rsidTr="00057B35">
        <w:tc>
          <w:tcPr>
            <w:tcW w:w="4675" w:type="dxa"/>
            <w:hideMark/>
          </w:tcPr>
          <w:p w14:paraId="70C02266" w14:textId="77777777" w:rsidR="008220B1" w:rsidRPr="005B0401" w:rsidRDefault="008220B1">
            <w:pPr>
              <w:rPr>
                <w:rFonts w:cstheme="minorHAnsi"/>
                <w:b/>
              </w:rPr>
            </w:pPr>
            <w:r w:rsidRPr="005B0401">
              <w:rPr>
                <w:rFonts w:cstheme="minorHAnsi"/>
                <w:b/>
              </w:rPr>
              <w:t>AGENCY’S URL</w:t>
            </w:r>
          </w:p>
        </w:tc>
        <w:tc>
          <w:tcPr>
            <w:tcW w:w="5243" w:type="dxa"/>
            <w:hideMark/>
          </w:tcPr>
          <w:p w14:paraId="70C02267" w14:textId="77777777" w:rsidR="008220B1" w:rsidRPr="004F36A7" w:rsidRDefault="008220B1">
            <w:pPr>
              <w:rPr>
                <w:rFonts w:cstheme="minorHAnsi"/>
              </w:rPr>
            </w:pPr>
            <w:r>
              <w:rPr>
                <w:rFonts w:cstheme="minorHAnsi"/>
              </w:rPr>
              <w:t>https://www.va.gov</w:t>
            </w:r>
          </w:p>
        </w:tc>
      </w:tr>
      <w:tr w:rsidR="00ED53CB" w14:paraId="70C0226B" w14:textId="77777777" w:rsidTr="00057B35">
        <w:tc>
          <w:tcPr>
            <w:tcW w:w="4675" w:type="dxa"/>
            <w:hideMark/>
          </w:tcPr>
          <w:p w14:paraId="70C02269" w14:textId="77777777" w:rsidR="008220B1" w:rsidRPr="005B0401" w:rsidRDefault="008220B1">
            <w:pPr>
              <w:rPr>
                <w:rFonts w:cstheme="minorHAnsi"/>
                <w:b/>
              </w:rPr>
            </w:pPr>
            <w:r w:rsidRPr="005B0401">
              <w:rPr>
                <w:rFonts w:cstheme="minorHAnsi"/>
                <w:b/>
              </w:rPr>
              <w:t>URL DESCRIPTION</w:t>
            </w:r>
          </w:p>
        </w:tc>
        <w:tc>
          <w:tcPr>
            <w:tcW w:w="5243" w:type="dxa"/>
            <w:hideMark/>
          </w:tcPr>
          <w:p w14:paraId="70C0226A" w14:textId="77777777" w:rsidR="008220B1" w:rsidRPr="004F36A7" w:rsidRDefault="008220B1">
            <w:pPr>
              <w:rPr>
                <w:rFonts w:cstheme="minorHAnsi"/>
                <w:szCs w:val="20"/>
              </w:rPr>
            </w:pPr>
            <w:r>
              <w:rPr>
                <w:rFonts w:cstheme="minorHAnsi"/>
                <w:szCs w:val="20"/>
              </w:rPr>
              <w:t>Homepage</w:t>
            </w:r>
          </w:p>
        </w:tc>
      </w:tr>
      <w:tr w:rsidR="00ED53CB" w14:paraId="70C0226E" w14:textId="77777777" w:rsidTr="00057B35">
        <w:tc>
          <w:tcPr>
            <w:tcW w:w="4675" w:type="dxa"/>
            <w:hideMark/>
          </w:tcPr>
          <w:p w14:paraId="70C0226C" w14:textId="77777777" w:rsidR="008220B1" w:rsidRPr="005B0401" w:rsidRDefault="008220B1">
            <w:pPr>
              <w:rPr>
                <w:rFonts w:cstheme="minorHAnsi"/>
                <w:b/>
              </w:rPr>
            </w:pPr>
            <w:r w:rsidRPr="005B0401">
              <w:rPr>
                <w:rFonts w:cstheme="minorHAnsi"/>
                <w:b/>
              </w:rPr>
              <w:t>AGENCY CONTACT’S EMAIL ADDRESS</w:t>
            </w:r>
          </w:p>
        </w:tc>
        <w:tc>
          <w:tcPr>
            <w:tcW w:w="5243" w:type="dxa"/>
            <w:hideMark/>
          </w:tcPr>
          <w:p w14:paraId="70C0226D" w14:textId="77777777" w:rsidR="008220B1" w:rsidRPr="004F36A7" w:rsidRDefault="008220B1">
            <w:pPr>
              <w:rPr>
                <w:rFonts w:cstheme="minorHAnsi"/>
                <w:szCs w:val="20"/>
              </w:rPr>
            </w:pPr>
            <w:r>
              <w:rPr>
                <w:rFonts w:cstheme="minorHAnsi"/>
                <w:szCs w:val="20"/>
              </w:rPr>
              <w:t>louann.gilliland@va.gov</w:t>
            </w:r>
          </w:p>
        </w:tc>
      </w:tr>
      <w:tr w:rsidR="00ED53CB" w14:paraId="70C02271" w14:textId="77777777" w:rsidTr="00057B35">
        <w:tc>
          <w:tcPr>
            <w:tcW w:w="4675" w:type="dxa"/>
            <w:hideMark/>
          </w:tcPr>
          <w:p w14:paraId="70C0226F" w14:textId="77777777" w:rsidR="008220B1" w:rsidRPr="005B0401" w:rsidRDefault="008220B1">
            <w:pPr>
              <w:rPr>
                <w:rFonts w:cstheme="minorHAnsi"/>
                <w:b/>
              </w:rPr>
            </w:pPr>
            <w:r w:rsidRPr="005B0401">
              <w:rPr>
                <w:rFonts w:cstheme="minorHAnsi"/>
                <w:b/>
              </w:rPr>
              <w:t>EMAIL DESCRIPTION</w:t>
            </w:r>
          </w:p>
        </w:tc>
        <w:tc>
          <w:tcPr>
            <w:tcW w:w="5243" w:type="dxa"/>
            <w:hideMark/>
          </w:tcPr>
          <w:p w14:paraId="70C02270" w14:textId="77777777" w:rsidR="008220B1" w:rsidRPr="004F36A7" w:rsidRDefault="008220B1">
            <w:pPr>
              <w:rPr>
                <w:rFonts w:cstheme="minorHAnsi"/>
                <w:szCs w:val="20"/>
              </w:rPr>
            </w:pPr>
            <w:r>
              <w:rPr>
                <w:rFonts w:cstheme="minorHAnsi"/>
                <w:szCs w:val="20"/>
              </w:rPr>
              <w:t>Procurement POC</w:t>
            </w:r>
          </w:p>
        </w:tc>
      </w:tr>
    </w:tbl>
    <w:p w14:paraId="70C02272" w14:textId="77777777" w:rsidR="008220B1" w:rsidRDefault="008220B1">
      <w:pPr>
        <w:rPr>
          <w:b/>
          <w:color w:val="4F81BD" w:themeColor="accent1"/>
          <w:sz w:val="28"/>
          <w:szCs w:val="28"/>
          <w:bdr w:val="none" w:sz="0" w:space="0" w:color="auto" w:frame="1"/>
        </w:rPr>
      </w:pPr>
      <w:r>
        <w:rPr>
          <w:b/>
          <w:color w:val="4F81BD" w:themeColor="accent1"/>
          <w:sz w:val="28"/>
          <w:szCs w:val="28"/>
          <w:bdr w:val="none" w:sz="0" w:space="0" w:color="auto" w:frame="1"/>
        </w:rPr>
        <w:lastRenderedPageBreak/>
        <w:br w:type="page"/>
      </w:r>
    </w:p>
    <w:p w14:paraId="70C02273" w14:textId="77777777" w:rsidR="008220B1" w:rsidRPr="00A3522F" w:rsidRDefault="008220B1"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0C02274" w14:textId="77777777" w:rsidR="008220B1" w:rsidRPr="00D751D5" w:rsidRDefault="008220B1" w:rsidP="00D751D5">
      <w:pPr>
        <w:spacing w:after="0" w:line="240" w:lineRule="auto"/>
        <w:jc w:val="center"/>
        <w:rPr>
          <w:rFonts w:ascii="Times New Roman" w:hAnsi="Times New Roman" w:cs="Times New Roman"/>
          <w:b/>
          <w:bCs/>
        </w:rPr>
      </w:pPr>
      <w:r w:rsidRPr="00D751D5">
        <w:rPr>
          <w:rFonts w:ascii="Times New Roman" w:hAnsi="Times New Roman" w:cs="Times New Roman"/>
          <w:b/>
          <w:bCs/>
        </w:rPr>
        <w:t>SPECIAL NOTICE – NOTICE OF INTENT TO SOLE-SOURCE</w:t>
      </w:r>
    </w:p>
    <w:p w14:paraId="70C02275" w14:textId="77777777" w:rsidR="008220B1" w:rsidRPr="00D751D5" w:rsidRDefault="008220B1" w:rsidP="00D751D5">
      <w:pPr>
        <w:spacing w:after="0" w:line="240" w:lineRule="auto"/>
        <w:jc w:val="center"/>
        <w:rPr>
          <w:rFonts w:ascii="Times New Roman" w:hAnsi="Times New Roman" w:cs="Times New Roman"/>
          <w:b/>
          <w:bCs/>
        </w:rPr>
      </w:pPr>
      <w:r w:rsidRPr="00D751D5">
        <w:rPr>
          <w:rFonts w:ascii="Times New Roman" w:hAnsi="Times New Roman" w:cs="Times New Roman"/>
          <w:b/>
          <w:bCs/>
        </w:rPr>
        <w:t>Acute Inpatient Behavioral Health Unit, Bathroom &amp; Shower Doors</w:t>
      </w:r>
    </w:p>
    <w:p w14:paraId="70C02276" w14:textId="77777777" w:rsidR="008220B1" w:rsidRPr="00D751D5" w:rsidRDefault="008220B1" w:rsidP="00D751D5">
      <w:pPr>
        <w:spacing w:after="0" w:line="240" w:lineRule="auto"/>
        <w:jc w:val="center"/>
        <w:rPr>
          <w:rFonts w:ascii="Times New Roman" w:hAnsi="Times New Roman" w:cs="Times New Roman"/>
          <w:b/>
          <w:bCs/>
          <w:u w:val="single"/>
        </w:rPr>
      </w:pPr>
      <w:r w:rsidRPr="00D751D5">
        <w:rPr>
          <w:rFonts w:ascii="Times New Roman" w:hAnsi="Times New Roman" w:cs="Times New Roman"/>
          <w:b/>
          <w:bCs/>
          <w:u w:val="single"/>
        </w:rPr>
        <w:t>36C25026Q0457</w:t>
      </w:r>
    </w:p>
    <w:p w14:paraId="70C02277" w14:textId="77777777" w:rsidR="008220B1" w:rsidRPr="00D751D5" w:rsidRDefault="008220B1" w:rsidP="00D751D5">
      <w:pPr>
        <w:spacing w:after="0" w:line="240" w:lineRule="auto"/>
        <w:rPr>
          <w:rFonts w:ascii="Arial" w:hAnsi="Arial" w:cs="Arial"/>
        </w:rPr>
      </w:pPr>
    </w:p>
    <w:p w14:paraId="70C02278" w14:textId="77777777" w:rsidR="008220B1" w:rsidRPr="008220B1" w:rsidRDefault="008220B1" w:rsidP="00D751D5">
      <w:pPr>
        <w:spacing w:after="0" w:line="240" w:lineRule="auto"/>
        <w:rPr>
          <w:rFonts w:ascii="Arial" w:hAnsi="Arial" w:cs="Arial"/>
          <w:sz w:val="21"/>
          <w:szCs w:val="21"/>
        </w:rPr>
      </w:pPr>
      <w:r w:rsidRPr="008220B1">
        <w:rPr>
          <w:rFonts w:ascii="Arial" w:hAnsi="Arial" w:cs="Arial"/>
          <w:sz w:val="21"/>
          <w:szCs w:val="21"/>
        </w:rPr>
        <w:t>The Department of Veterans Affairs, Richard L Roudebush VAMC, NCO 10 Contracting Activity intends to solicit to negotiate a sole source Purchase Order under Simplified Acquisition Procedures and the authority of FAR 6.103-1, Soliciting from a single source for the following items listed below. NAICS code for this is 332321, Metal Window and Door Manufacturing. The SB vendor will be Kennon Products Inc., located at 1100 Hi Tech Drive, Sheridon, Wyoming 82801.</w:t>
      </w:r>
      <w:r w:rsidRPr="008220B1">
        <w:rPr>
          <w:rFonts w:ascii="Arial" w:hAnsi="Arial" w:cs="Arial"/>
          <w:sz w:val="21"/>
          <w:szCs w:val="21"/>
        </w:rPr>
        <w:br/>
      </w:r>
    </w:p>
    <w:p w14:paraId="70C02279" w14:textId="77777777" w:rsidR="008220B1" w:rsidRPr="008220B1" w:rsidRDefault="008220B1" w:rsidP="00D751D5">
      <w:pPr>
        <w:spacing w:after="0" w:line="240" w:lineRule="auto"/>
        <w:rPr>
          <w:rFonts w:ascii="Arial" w:hAnsi="Arial" w:cs="Arial"/>
          <w:sz w:val="21"/>
          <w:szCs w:val="21"/>
        </w:rPr>
      </w:pPr>
      <w:r w:rsidRPr="008220B1">
        <w:rPr>
          <w:rFonts w:ascii="Arial" w:hAnsi="Arial" w:cs="Arial"/>
          <w:sz w:val="21"/>
          <w:szCs w:val="21"/>
        </w:rPr>
        <w:t xml:space="preserve">Description of requirements: </w:t>
      </w:r>
    </w:p>
    <w:p w14:paraId="70C0227A" w14:textId="77777777" w:rsidR="008220B1" w:rsidRPr="008220B1" w:rsidRDefault="008220B1" w:rsidP="00D751D5">
      <w:pPr>
        <w:spacing w:after="0" w:line="240" w:lineRule="auto"/>
        <w:rPr>
          <w:rFonts w:ascii="Arial" w:hAnsi="Arial" w:cs="Arial"/>
          <w:sz w:val="21"/>
          <w:szCs w:val="21"/>
        </w:rPr>
      </w:pPr>
    </w:p>
    <w:p w14:paraId="70C0227B" w14:textId="77777777" w:rsidR="008220B1" w:rsidRPr="008220B1" w:rsidRDefault="008220B1" w:rsidP="00D751D5">
      <w:pPr>
        <w:spacing w:after="0" w:line="240" w:lineRule="auto"/>
        <w:rPr>
          <w:rFonts w:ascii="Arial" w:hAnsi="Arial" w:cs="Arial"/>
          <w:sz w:val="21"/>
          <w:szCs w:val="21"/>
        </w:rPr>
      </w:pPr>
      <w:r w:rsidRPr="008220B1">
        <w:rPr>
          <w:rFonts w:ascii="Arial" w:hAnsi="Arial" w:cs="Arial"/>
          <w:sz w:val="21"/>
          <w:szCs w:val="21"/>
        </w:rPr>
        <w:t xml:space="preserve">The VA Northern Indiana Health Care System – Marion Campus is requesting the purchase of the Made in America Ligature Resistant Doors: twenty-eight (28) Kennon - Door 2.0 Single Set &amp; Kennon - Door 2.0 Saloon Sets. These are the only items that will meet the Acute Inpatient Behavioral Health Unit’s requirement regarding form, fit, and function. </w:t>
      </w:r>
    </w:p>
    <w:p w14:paraId="70C0227C" w14:textId="77777777" w:rsidR="008220B1" w:rsidRPr="008220B1" w:rsidRDefault="008220B1" w:rsidP="00D751D5">
      <w:pPr>
        <w:spacing w:after="0" w:line="240" w:lineRule="auto"/>
        <w:rPr>
          <w:rFonts w:ascii="Arial" w:hAnsi="Arial" w:cs="Arial"/>
          <w:sz w:val="21"/>
          <w:szCs w:val="21"/>
        </w:rPr>
      </w:pPr>
    </w:p>
    <w:tbl>
      <w:tblPr>
        <w:tblStyle w:val="TableGrid1"/>
        <w:tblW w:w="0" w:type="auto"/>
        <w:tblInd w:w="-5" w:type="dxa"/>
        <w:tblLook w:val="04A0" w:firstRow="1" w:lastRow="0" w:firstColumn="1" w:lastColumn="0" w:noHBand="0" w:noVBand="1"/>
      </w:tblPr>
      <w:tblGrid>
        <w:gridCol w:w="1140"/>
        <w:gridCol w:w="3323"/>
        <w:gridCol w:w="1164"/>
        <w:gridCol w:w="1164"/>
        <w:gridCol w:w="1199"/>
        <w:gridCol w:w="1407"/>
      </w:tblGrid>
      <w:tr w:rsidR="00ED53CB" w:rsidRPr="008220B1" w14:paraId="70C02283" w14:textId="77777777" w:rsidTr="008220B1">
        <w:trPr>
          <w:trHeight w:val="381"/>
        </w:trPr>
        <w:tc>
          <w:tcPr>
            <w:tcW w:w="1140" w:type="dxa"/>
            <w:tcBorders>
              <w:top w:val="single" w:sz="4" w:space="0" w:color="auto"/>
              <w:left w:val="single" w:sz="4" w:space="0" w:color="auto"/>
              <w:bottom w:val="single" w:sz="4" w:space="0" w:color="auto"/>
              <w:right w:val="single" w:sz="4" w:space="0" w:color="auto"/>
            </w:tcBorders>
            <w:hideMark/>
          </w:tcPr>
          <w:p w14:paraId="70C0227D" w14:textId="77777777" w:rsidR="008220B1" w:rsidRPr="008220B1" w:rsidRDefault="008220B1" w:rsidP="00D751D5">
            <w:pPr>
              <w:jc w:val="center"/>
              <w:rPr>
                <w:rFonts w:cstheme="minorHAnsi"/>
                <w:b/>
                <w:sz w:val="21"/>
                <w:szCs w:val="21"/>
              </w:rPr>
            </w:pPr>
            <w:r w:rsidRPr="008220B1">
              <w:rPr>
                <w:rFonts w:cstheme="minorHAnsi"/>
                <w:b/>
                <w:sz w:val="21"/>
                <w:szCs w:val="21"/>
              </w:rPr>
              <w:t>Line Item</w:t>
            </w:r>
          </w:p>
        </w:tc>
        <w:tc>
          <w:tcPr>
            <w:tcW w:w="3323" w:type="dxa"/>
            <w:tcBorders>
              <w:top w:val="single" w:sz="4" w:space="0" w:color="auto"/>
              <w:left w:val="single" w:sz="4" w:space="0" w:color="auto"/>
              <w:bottom w:val="single" w:sz="4" w:space="0" w:color="auto"/>
              <w:right w:val="single" w:sz="4" w:space="0" w:color="auto"/>
            </w:tcBorders>
            <w:hideMark/>
          </w:tcPr>
          <w:p w14:paraId="70C0227E" w14:textId="77777777" w:rsidR="008220B1" w:rsidRPr="008220B1" w:rsidRDefault="008220B1" w:rsidP="00D751D5">
            <w:pPr>
              <w:jc w:val="center"/>
              <w:rPr>
                <w:rFonts w:cstheme="minorHAnsi"/>
                <w:b/>
                <w:sz w:val="21"/>
                <w:szCs w:val="21"/>
              </w:rPr>
            </w:pPr>
            <w:r w:rsidRPr="008220B1">
              <w:rPr>
                <w:rFonts w:cstheme="minorHAnsi"/>
                <w:b/>
                <w:sz w:val="21"/>
                <w:szCs w:val="21"/>
              </w:rPr>
              <w:t>Description</w:t>
            </w:r>
          </w:p>
        </w:tc>
        <w:tc>
          <w:tcPr>
            <w:tcW w:w="1164" w:type="dxa"/>
            <w:tcBorders>
              <w:top w:val="single" w:sz="4" w:space="0" w:color="auto"/>
              <w:left w:val="single" w:sz="4" w:space="0" w:color="auto"/>
              <w:bottom w:val="single" w:sz="4" w:space="0" w:color="auto"/>
              <w:right w:val="single" w:sz="4" w:space="0" w:color="auto"/>
            </w:tcBorders>
            <w:hideMark/>
          </w:tcPr>
          <w:p w14:paraId="70C0227F" w14:textId="77777777" w:rsidR="008220B1" w:rsidRPr="008220B1" w:rsidRDefault="008220B1" w:rsidP="00D751D5">
            <w:pPr>
              <w:jc w:val="center"/>
              <w:rPr>
                <w:rFonts w:cstheme="minorHAnsi"/>
                <w:b/>
                <w:sz w:val="21"/>
                <w:szCs w:val="21"/>
              </w:rPr>
            </w:pPr>
            <w:r w:rsidRPr="008220B1">
              <w:rPr>
                <w:rFonts w:cstheme="minorHAnsi"/>
                <w:b/>
                <w:sz w:val="21"/>
                <w:szCs w:val="21"/>
              </w:rPr>
              <w:t>Quantity</w:t>
            </w:r>
          </w:p>
        </w:tc>
        <w:tc>
          <w:tcPr>
            <w:tcW w:w="1164" w:type="dxa"/>
            <w:tcBorders>
              <w:top w:val="single" w:sz="4" w:space="0" w:color="auto"/>
              <w:left w:val="single" w:sz="4" w:space="0" w:color="auto"/>
              <w:bottom w:val="single" w:sz="4" w:space="0" w:color="auto"/>
              <w:right w:val="single" w:sz="4" w:space="0" w:color="auto"/>
            </w:tcBorders>
            <w:hideMark/>
          </w:tcPr>
          <w:p w14:paraId="70C02280" w14:textId="77777777" w:rsidR="008220B1" w:rsidRPr="008220B1" w:rsidRDefault="008220B1" w:rsidP="00D751D5">
            <w:pPr>
              <w:jc w:val="center"/>
              <w:rPr>
                <w:rFonts w:cstheme="minorHAnsi"/>
                <w:b/>
                <w:sz w:val="21"/>
                <w:szCs w:val="21"/>
              </w:rPr>
            </w:pPr>
            <w:r w:rsidRPr="008220B1">
              <w:rPr>
                <w:rFonts w:cstheme="minorHAnsi"/>
                <w:b/>
                <w:sz w:val="21"/>
                <w:szCs w:val="21"/>
              </w:rPr>
              <w:t>Unit of Measure</w:t>
            </w:r>
          </w:p>
        </w:tc>
        <w:tc>
          <w:tcPr>
            <w:tcW w:w="1199" w:type="dxa"/>
            <w:tcBorders>
              <w:top w:val="single" w:sz="4" w:space="0" w:color="auto"/>
              <w:left w:val="single" w:sz="4" w:space="0" w:color="auto"/>
              <w:bottom w:val="single" w:sz="4" w:space="0" w:color="auto"/>
              <w:right w:val="single" w:sz="4" w:space="0" w:color="auto"/>
            </w:tcBorders>
            <w:hideMark/>
          </w:tcPr>
          <w:p w14:paraId="70C02281" w14:textId="77777777" w:rsidR="008220B1" w:rsidRPr="008220B1" w:rsidRDefault="008220B1" w:rsidP="00D751D5">
            <w:pPr>
              <w:jc w:val="center"/>
              <w:rPr>
                <w:rFonts w:cstheme="minorHAnsi"/>
                <w:b/>
                <w:sz w:val="21"/>
                <w:szCs w:val="21"/>
              </w:rPr>
            </w:pPr>
            <w:r w:rsidRPr="008220B1">
              <w:rPr>
                <w:rFonts w:cstheme="minorHAnsi"/>
                <w:b/>
                <w:sz w:val="21"/>
                <w:szCs w:val="21"/>
              </w:rPr>
              <w:t>Unit Price</w:t>
            </w:r>
          </w:p>
        </w:tc>
        <w:tc>
          <w:tcPr>
            <w:tcW w:w="1407" w:type="dxa"/>
            <w:tcBorders>
              <w:top w:val="single" w:sz="4" w:space="0" w:color="auto"/>
              <w:left w:val="single" w:sz="4" w:space="0" w:color="auto"/>
              <w:bottom w:val="single" w:sz="4" w:space="0" w:color="auto"/>
              <w:right w:val="single" w:sz="4" w:space="0" w:color="auto"/>
            </w:tcBorders>
            <w:hideMark/>
          </w:tcPr>
          <w:p w14:paraId="70C02282" w14:textId="77777777" w:rsidR="008220B1" w:rsidRPr="008220B1" w:rsidRDefault="008220B1" w:rsidP="00D751D5">
            <w:pPr>
              <w:jc w:val="center"/>
              <w:rPr>
                <w:rFonts w:cstheme="minorHAnsi"/>
                <w:b/>
                <w:sz w:val="21"/>
                <w:szCs w:val="21"/>
              </w:rPr>
            </w:pPr>
            <w:r w:rsidRPr="008220B1">
              <w:rPr>
                <w:rFonts w:cstheme="minorHAnsi"/>
                <w:b/>
                <w:sz w:val="21"/>
                <w:szCs w:val="21"/>
              </w:rPr>
              <w:t>Total Price</w:t>
            </w:r>
          </w:p>
        </w:tc>
      </w:tr>
      <w:tr w:rsidR="00ED53CB" w:rsidRPr="008220B1" w14:paraId="70C0228C" w14:textId="77777777" w:rsidTr="008220B1">
        <w:trPr>
          <w:trHeight w:val="871"/>
        </w:trPr>
        <w:tc>
          <w:tcPr>
            <w:tcW w:w="1140" w:type="dxa"/>
            <w:tcBorders>
              <w:top w:val="single" w:sz="4" w:space="0" w:color="auto"/>
              <w:left w:val="single" w:sz="4" w:space="0" w:color="auto"/>
              <w:bottom w:val="single" w:sz="4" w:space="0" w:color="auto"/>
              <w:right w:val="single" w:sz="4" w:space="0" w:color="auto"/>
            </w:tcBorders>
            <w:hideMark/>
          </w:tcPr>
          <w:p w14:paraId="70C02284" w14:textId="77777777" w:rsidR="008220B1" w:rsidRPr="008220B1" w:rsidRDefault="008220B1" w:rsidP="00D751D5">
            <w:pPr>
              <w:rPr>
                <w:rFonts w:cstheme="minorHAnsi"/>
                <w:sz w:val="21"/>
                <w:szCs w:val="21"/>
              </w:rPr>
            </w:pPr>
            <w:r w:rsidRPr="008220B1">
              <w:rPr>
                <w:rFonts w:cstheme="minorHAnsi"/>
                <w:sz w:val="21"/>
                <w:szCs w:val="21"/>
              </w:rPr>
              <w:t>0001</w:t>
            </w:r>
          </w:p>
        </w:tc>
        <w:tc>
          <w:tcPr>
            <w:tcW w:w="3323" w:type="dxa"/>
            <w:tcBorders>
              <w:top w:val="single" w:sz="4" w:space="0" w:color="auto"/>
              <w:left w:val="single" w:sz="4" w:space="0" w:color="auto"/>
              <w:bottom w:val="single" w:sz="4" w:space="0" w:color="auto"/>
              <w:right w:val="single" w:sz="4" w:space="0" w:color="auto"/>
            </w:tcBorders>
            <w:vAlign w:val="bottom"/>
            <w:hideMark/>
          </w:tcPr>
          <w:p w14:paraId="70C02285" w14:textId="77777777" w:rsidR="008220B1" w:rsidRPr="008220B1" w:rsidRDefault="008220B1" w:rsidP="00D751D5">
            <w:pPr>
              <w:rPr>
                <w:rFonts w:cs="Calibri"/>
                <w:color w:val="000000"/>
                <w:sz w:val="21"/>
                <w:szCs w:val="21"/>
              </w:rPr>
            </w:pPr>
            <w:r w:rsidRPr="008220B1">
              <w:rPr>
                <w:rFonts w:cs="Calibri"/>
                <w:color w:val="000000"/>
                <w:sz w:val="21"/>
                <w:szCs w:val="21"/>
              </w:rPr>
              <w:t>DOOR 2.0 - 34 to 37 - STANDARD</w:t>
            </w:r>
          </w:p>
          <w:p w14:paraId="70C02286" w14:textId="77777777" w:rsidR="008220B1" w:rsidRPr="008220B1" w:rsidRDefault="008220B1" w:rsidP="00D751D5">
            <w:pPr>
              <w:rPr>
                <w:rFonts w:cs="Calibri"/>
                <w:color w:val="000000"/>
                <w:sz w:val="21"/>
                <w:szCs w:val="21"/>
              </w:rPr>
            </w:pPr>
            <w:r w:rsidRPr="008220B1">
              <w:rPr>
                <w:rFonts w:cs="Calibri"/>
                <w:color w:val="000000"/>
                <w:sz w:val="21"/>
                <w:szCs w:val="21"/>
              </w:rPr>
              <w:t>Hand Cutout w/imagery</w:t>
            </w:r>
          </w:p>
          <w:p w14:paraId="70C02287" w14:textId="77777777" w:rsidR="008220B1" w:rsidRPr="008220B1" w:rsidRDefault="008220B1" w:rsidP="00D751D5">
            <w:pPr>
              <w:rPr>
                <w:rFonts w:cstheme="minorHAnsi"/>
                <w:sz w:val="21"/>
                <w:szCs w:val="21"/>
              </w:rPr>
            </w:pPr>
            <w:r w:rsidRPr="008220B1">
              <w:rPr>
                <w:rFonts w:cstheme="minorHAnsi"/>
                <w:sz w:val="21"/>
                <w:szCs w:val="21"/>
              </w:rPr>
              <w:t>(HCPD1P1343700)</w:t>
            </w:r>
          </w:p>
        </w:tc>
        <w:tc>
          <w:tcPr>
            <w:tcW w:w="1164" w:type="dxa"/>
            <w:tcBorders>
              <w:top w:val="single" w:sz="4" w:space="0" w:color="auto"/>
              <w:left w:val="single" w:sz="4" w:space="0" w:color="auto"/>
              <w:bottom w:val="single" w:sz="4" w:space="0" w:color="auto"/>
              <w:right w:val="single" w:sz="4" w:space="0" w:color="auto"/>
            </w:tcBorders>
            <w:hideMark/>
          </w:tcPr>
          <w:p w14:paraId="70C02288" w14:textId="77777777" w:rsidR="008220B1" w:rsidRPr="008220B1" w:rsidRDefault="008220B1" w:rsidP="00D751D5">
            <w:pPr>
              <w:rPr>
                <w:rFonts w:cstheme="minorHAnsi"/>
                <w:sz w:val="21"/>
                <w:szCs w:val="21"/>
              </w:rPr>
            </w:pPr>
            <w:r w:rsidRPr="008220B1">
              <w:rPr>
                <w:rFonts w:cstheme="minorHAnsi"/>
                <w:sz w:val="21"/>
                <w:szCs w:val="21"/>
              </w:rPr>
              <w:t>28</w:t>
            </w:r>
          </w:p>
        </w:tc>
        <w:tc>
          <w:tcPr>
            <w:tcW w:w="1164" w:type="dxa"/>
            <w:tcBorders>
              <w:top w:val="single" w:sz="4" w:space="0" w:color="auto"/>
              <w:left w:val="single" w:sz="4" w:space="0" w:color="auto"/>
              <w:bottom w:val="single" w:sz="4" w:space="0" w:color="auto"/>
              <w:right w:val="single" w:sz="4" w:space="0" w:color="auto"/>
            </w:tcBorders>
            <w:hideMark/>
          </w:tcPr>
          <w:p w14:paraId="70C02289" w14:textId="77777777" w:rsidR="008220B1" w:rsidRPr="008220B1" w:rsidRDefault="008220B1" w:rsidP="00D751D5">
            <w:pPr>
              <w:rPr>
                <w:rFonts w:cstheme="minorHAnsi"/>
                <w:sz w:val="21"/>
                <w:szCs w:val="21"/>
              </w:rPr>
            </w:pPr>
            <w:r w:rsidRPr="008220B1">
              <w:rPr>
                <w:rFonts w:cstheme="minorHAnsi"/>
                <w:sz w:val="21"/>
                <w:szCs w:val="21"/>
              </w:rPr>
              <w:t>EA</w:t>
            </w:r>
          </w:p>
        </w:tc>
        <w:tc>
          <w:tcPr>
            <w:tcW w:w="1199" w:type="dxa"/>
            <w:tcBorders>
              <w:top w:val="single" w:sz="4" w:space="0" w:color="auto"/>
              <w:left w:val="single" w:sz="4" w:space="0" w:color="auto"/>
              <w:bottom w:val="single" w:sz="4" w:space="0" w:color="auto"/>
              <w:right w:val="single" w:sz="4" w:space="0" w:color="auto"/>
            </w:tcBorders>
            <w:hideMark/>
          </w:tcPr>
          <w:p w14:paraId="70C0228A" w14:textId="77777777" w:rsidR="008220B1" w:rsidRPr="008220B1" w:rsidRDefault="008220B1" w:rsidP="00D751D5">
            <w:pPr>
              <w:rPr>
                <w:rFonts w:cstheme="minorHAnsi"/>
                <w:sz w:val="21"/>
                <w:szCs w:val="21"/>
              </w:rPr>
            </w:pPr>
            <w:r w:rsidRPr="008220B1">
              <w:rPr>
                <w:rFonts w:cstheme="minorHAnsi"/>
                <w:sz w:val="21"/>
                <w:szCs w:val="21"/>
              </w:rPr>
              <w:t>$</w:t>
            </w:r>
          </w:p>
        </w:tc>
        <w:tc>
          <w:tcPr>
            <w:tcW w:w="1407" w:type="dxa"/>
            <w:tcBorders>
              <w:top w:val="single" w:sz="4" w:space="0" w:color="auto"/>
              <w:left w:val="single" w:sz="4" w:space="0" w:color="auto"/>
              <w:bottom w:val="single" w:sz="4" w:space="0" w:color="auto"/>
              <w:right w:val="single" w:sz="4" w:space="0" w:color="auto"/>
            </w:tcBorders>
            <w:hideMark/>
          </w:tcPr>
          <w:p w14:paraId="70C0228B" w14:textId="77777777" w:rsidR="008220B1" w:rsidRPr="008220B1" w:rsidRDefault="008220B1" w:rsidP="00D751D5">
            <w:pPr>
              <w:rPr>
                <w:rFonts w:cstheme="minorHAnsi"/>
                <w:sz w:val="21"/>
                <w:szCs w:val="21"/>
              </w:rPr>
            </w:pPr>
            <w:r w:rsidRPr="008220B1">
              <w:rPr>
                <w:rFonts w:cstheme="minorHAnsi"/>
                <w:sz w:val="21"/>
                <w:szCs w:val="21"/>
              </w:rPr>
              <w:t>$</w:t>
            </w:r>
          </w:p>
        </w:tc>
      </w:tr>
      <w:tr w:rsidR="00ED53CB" w:rsidRPr="008220B1" w14:paraId="70C02293" w14:textId="77777777" w:rsidTr="008220B1">
        <w:trPr>
          <w:trHeight w:val="46"/>
        </w:trPr>
        <w:tc>
          <w:tcPr>
            <w:tcW w:w="1140" w:type="dxa"/>
            <w:tcBorders>
              <w:top w:val="single" w:sz="4" w:space="0" w:color="auto"/>
              <w:left w:val="single" w:sz="4" w:space="0" w:color="auto"/>
              <w:bottom w:val="single" w:sz="4" w:space="0" w:color="auto"/>
              <w:right w:val="single" w:sz="4" w:space="0" w:color="auto"/>
            </w:tcBorders>
          </w:tcPr>
          <w:p w14:paraId="70C0228D" w14:textId="77777777" w:rsidR="008220B1" w:rsidRPr="008220B1" w:rsidRDefault="008220B1" w:rsidP="00D751D5">
            <w:pPr>
              <w:rPr>
                <w:rFonts w:cstheme="minorHAnsi"/>
                <w:sz w:val="21"/>
                <w:szCs w:val="21"/>
              </w:rPr>
            </w:pPr>
          </w:p>
        </w:tc>
        <w:tc>
          <w:tcPr>
            <w:tcW w:w="3323" w:type="dxa"/>
            <w:tcBorders>
              <w:top w:val="single" w:sz="4" w:space="0" w:color="auto"/>
              <w:left w:val="single" w:sz="4" w:space="0" w:color="auto"/>
              <w:bottom w:val="single" w:sz="4" w:space="0" w:color="auto"/>
              <w:right w:val="single" w:sz="4" w:space="0" w:color="auto"/>
            </w:tcBorders>
          </w:tcPr>
          <w:p w14:paraId="70C0228E" w14:textId="77777777" w:rsidR="008220B1" w:rsidRPr="008220B1" w:rsidRDefault="008220B1" w:rsidP="00D751D5">
            <w:pPr>
              <w:rPr>
                <w:rFonts w:cstheme="minorHAnsi"/>
                <w:sz w:val="21"/>
                <w:szCs w:val="21"/>
              </w:rPr>
            </w:pPr>
          </w:p>
        </w:tc>
        <w:tc>
          <w:tcPr>
            <w:tcW w:w="1164" w:type="dxa"/>
            <w:tcBorders>
              <w:top w:val="single" w:sz="4" w:space="0" w:color="auto"/>
              <w:left w:val="single" w:sz="4" w:space="0" w:color="auto"/>
              <w:bottom w:val="single" w:sz="4" w:space="0" w:color="auto"/>
              <w:right w:val="single" w:sz="4" w:space="0" w:color="auto"/>
            </w:tcBorders>
          </w:tcPr>
          <w:p w14:paraId="70C0228F" w14:textId="77777777" w:rsidR="008220B1" w:rsidRPr="008220B1" w:rsidRDefault="008220B1" w:rsidP="00D751D5">
            <w:pPr>
              <w:rPr>
                <w:rFonts w:cstheme="minorHAnsi"/>
                <w:sz w:val="21"/>
                <w:szCs w:val="21"/>
              </w:rPr>
            </w:pPr>
          </w:p>
        </w:tc>
        <w:tc>
          <w:tcPr>
            <w:tcW w:w="1164" w:type="dxa"/>
            <w:tcBorders>
              <w:top w:val="single" w:sz="4" w:space="0" w:color="auto"/>
              <w:left w:val="single" w:sz="4" w:space="0" w:color="auto"/>
              <w:bottom w:val="single" w:sz="4" w:space="0" w:color="auto"/>
              <w:right w:val="single" w:sz="4" w:space="0" w:color="auto"/>
            </w:tcBorders>
          </w:tcPr>
          <w:p w14:paraId="70C02290" w14:textId="77777777" w:rsidR="008220B1" w:rsidRPr="008220B1" w:rsidRDefault="008220B1" w:rsidP="00D751D5">
            <w:pPr>
              <w:rPr>
                <w:rFonts w:cstheme="minorHAnsi"/>
                <w:sz w:val="21"/>
                <w:szCs w:val="21"/>
              </w:rPr>
            </w:pPr>
          </w:p>
        </w:tc>
        <w:tc>
          <w:tcPr>
            <w:tcW w:w="1199" w:type="dxa"/>
            <w:tcBorders>
              <w:top w:val="single" w:sz="4" w:space="0" w:color="auto"/>
              <w:left w:val="single" w:sz="4" w:space="0" w:color="auto"/>
              <w:bottom w:val="single" w:sz="4" w:space="0" w:color="auto"/>
              <w:right w:val="single" w:sz="4" w:space="0" w:color="auto"/>
            </w:tcBorders>
            <w:hideMark/>
          </w:tcPr>
          <w:p w14:paraId="70C02291" w14:textId="77777777" w:rsidR="008220B1" w:rsidRPr="008220B1" w:rsidRDefault="008220B1" w:rsidP="00D751D5">
            <w:pPr>
              <w:jc w:val="center"/>
              <w:rPr>
                <w:rFonts w:cstheme="minorHAnsi"/>
                <w:b/>
                <w:bCs/>
                <w:sz w:val="21"/>
                <w:szCs w:val="21"/>
              </w:rPr>
            </w:pPr>
            <w:r w:rsidRPr="008220B1">
              <w:rPr>
                <w:rFonts w:cstheme="minorHAnsi"/>
                <w:b/>
                <w:bCs/>
                <w:sz w:val="21"/>
                <w:szCs w:val="21"/>
              </w:rPr>
              <w:t>Grand Total</w:t>
            </w:r>
          </w:p>
        </w:tc>
        <w:tc>
          <w:tcPr>
            <w:tcW w:w="1407" w:type="dxa"/>
            <w:tcBorders>
              <w:top w:val="single" w:sz="4" w:space="0" w:color="auto"/>
              <w:left w:val="single" w:sz="4" w:space="0" w:color="auto"/>
              <w:bottom w:val="single" w:sz="4" w:space="0" w:color="auto"/>
              <w:right w:val="single" w:sz="4" w:space="0" w:color="auto"/>
            </w:tcBorders>
            <w:hideMark/>
          </w:tcPr>
          <w:p w14:paraId="70C02292" w14:textId="77777777" w:rsidR="008220B1" w:rsidRPr="008220B1" w:rsidRDefault="008220B1" w:rsidP="00D751D5">
            <w:pPr>
              <w:rPr>
                <w:rFonts w:cstheme="minorHAnsi"/>
                <w:sz w:val="21"/>
                <w:szCs w:val="21"/>
              </w:rPr>
            </w:pPr>
            <w:r w:rsidRPr="008220B1">
              <w:rPr>
                <w:rFonts w:cstheme="minorHAnsi"/>
                <w:sz w:val="21"/>
                <w:szCs w:val="21"/>
              </w:rPr>
              <w:t>$</w:t>
            </w:r>
          </w:p>
        </w:tc>
      </w:tr>
    </w:tbl>
    <w:p w14:paraId="70C02295" w14:textId="77777777" w:rsidR="008220B1" w:rsidRPr="008220B1" w:rsidRDefault="008220B1" w:rsidP="00D751D5">
      <w:pPr>
        <w:jc w:val="both"/>
        <w:rPr>
          <w:rFonts w:ascii="Arial" w:eastAsia="Arial" w:hAnsi="Arial" w:cs="Arial"/>
          <w:spacing w:val="-1"/>
          <w:sz w:val="21"/>
          <w:szCs w:val="21"/>
        </w:rPr>
      </w:pPr>
      <w:r w:rsidRPr="008220B1">
        <w:rPr>
          <w:rFonts w:ascii="Arial" w:eastAsia="Arial" w:hAnsi="Arial" w:cs="Arial"/>
          <w:spacing w:val="-1"/>
          <w:sz w:val="21"/>
          <w:szCs w:val="21"/>
        </w:rPr>
        <w:t>Delivery will be to:</w:t>
      </w:r>
    </w:p>
    <w:p w14:paraId="70C02296" w14:textId="77777777" w:rsidR="008220B1" w:rsidRPr="008220B1" w:rsidRDefault="008220B1" w:rsidP="00D751D5">
      <w:pPr>
        <w:spacing w:after="0" w:line="240" w:lineRule="auto"/>
        <w:jc w:val="both"/>
        <w:rPr>
          <w:rFonts w:ascii="Arial" w:eastAsia="Arial" w:hAnsi="Arial" w:cs="Arial"/>
          <w:sz w:val="21"/>
          <w:szCs w:val="21"/>
        </w:rPr>
      </w:pPr>
      <w:r w:rsidRPr="008220B1">
        <w:rPr>
          <w:rFonts w:ascii="Arial" w:eastAsia="Arial" w:hAnsi="Arial" w:cs="Arial"/>
          <w:sz w:val="21"/>
          <w:szCs w:val="21"/>
        </w:rPr>
        <w:t>Department of Veterans Affairs</w:t>
      </w:r>
    </w:p>
    <w:p w14:paraId="70C02297" w14:textId="77777777" w:rsidR="008220B1" w:rsidRPr="008220B1" w:rsidRDefault="008220B1" w:rsidP="00D751D5">
      <w:pPr>
        <w:spacing w:after="0" w:line="240" w:lineRule="auto"/>
        <w:jc w:val="both"/>
        <w:rPr>
          <w:rFonts w:ascii="Arial" w:eastAsia="Arial" w:hAnsi="Arial" w:cs="Arial"/>
          <w:sz w:val="21"/>
          <w:szCs w:val="21"/>
        </w:rPr>
      </w:pPr>
      <w:r w:rsidRPr="008220B1">
        <w:rPr>
          <w:rFonts w:ascii="Arial" w:eastAsia="Arial" w:hAnsi="Arial" w:cs="Arial"/>
          <w:sz w:val="21"/>
          <w:szCs w:val="21"/>
        </w:rPr>
        <w:t xml:space="preserve">VA Northern Indiana Health Care System </w:t>
      </w:r>
    </w:p>
    <w:p w14:paraId="70C02298" w14:textId="77777777" w:rsidR="008220B1" w:rsidRPr="008220B1" w:rsidRDefault="008220B1" w:rsidP="00D751D5">
      <w:pPr>
        <w:spacing w:after="0" w:line="240" w:lineRule="auto"/>
        <w:jc w:val="both"/>
        <w:rPr>
          <w:rFonts w:ascii="Arial" w:eastAsia="Arial" w:hAnsi="Arial" w:cs="Arial"/>
          <w:sz w:val="21"/>
          <w:szCs w:val="21"/>
        </w:rPr>
      </w:pPr>
      <w:r w:rsidRPr="008220B1">
        <w:rPr>
          <w:rFonts w:ascii="Arial" w:eastAsia="Arial" w:hAnsi="Arial" w:cs="Arial"/>
          <w:sz w:val="21"/>
          <w:szCs w:val="21"/>
        </w:rPr>
        <w:t xml:space="preserve">Marion Campus </w:t>
      </w:r>
    </w:p>
    <w:p w14:paraId="70C02299" w14:textId="77777777" w:rsidR="008220B1" w:rsidRPr="008220B1" w:rsidRDefault="008220B1" w:rsidP="00D751D5">
      <w:pPr>
        <w:spacing w:after="0" w:line="240" w:lineRule="auto"/>
        <w:jc w:val="both"/>
        <w:rPr>
          <w:rFonts w:ascii="Arial" w:eastAsia="Arial" w:hAnsi="Arial" w:cs="Arial"/>
          <w:sz w:val="21"/>
          <w:szCs w:val="21"/>
        </w:rPr>
      </w:pPr>
      <w:r w:rsidRPr="008220B1">
        <w:rPr>
          <w:rFonts w:ascii="Arial" w:eastAsia="Arial" w:hAnsi="Arial" w:cs="Arial"/>
          <w:sz w:val="21"/>
          <w:szCs w:val="21"/>
        </w:rPr>
        <w:t>B-185 Behavioral Health SSPD</w:t>
      </w:r>
    </w:p>
    <w:p w14:paraId="70C0229A" w14:textId="77777777" w:rsidR="008220B1" w:rsidRPr="008220B1" w:rsidRDefault="008220B1" w:rsidP="00D751D5">
      <w:pPr>
        <w:spacing w:after="0" w:line="240" w:lineRule="auto"/>
        <w:jc w:val="both"/>
        <w:rPr>
          <w:rFonts w:ascii="Arial" w:eastAsia="Arial" w:hAnsi="Arial" w:cs="Arial"/>
          <w:sz w:val="21"/>
          <w:szCs w:val="21"/>
        </w:rPr>
      </w:pPr>
      <w:r w:rsidRPr="008220B1">
        <w:rPr>
          <w:rFonts w:ascii="Arial" w:eastAsia="Arial" w:hAnsi="Arial" w:cs="Arial"/>
          <w:sz w:val="21"/>
          <w:szCs w:val="21"/>
        </w:rPr>
        <w:t>1700 East 38</w:t>
      </w:r>
      <w:r w:rsidRPr="008220B1">
        <w:rPr>
          <w:rFonts w:ascii="Arial" w:eastAsia="Arial" w:hAnsi="Arial" w:cs="Arial"/>
          <w:sz w:val="21"/>
          <w:szCs w:val="21"/>
          <w:vertAlign w:val="superscript"/>
        </w:rPr>
        <w:t>th</w:t>
      </w:r>
      <w:r w:rsidRPr="008220B1">
        <w:rPr>
          <w:rFonts w:ascii="Arial" w:eastAsia="Arial" w:hAnsi="Arial" w:cs="Arial"/>
          <w:sz w:val="21"/>
          <w:szCs w:val="21"/>
        </w:rPr>
        <w:t xml:space="preserve"> Street</w:t>
      </w:r>
    </w:p>
    <w:p w14:paraId="70C0229B" w14:textId="77777777" w:rsidR="008220B1" w:rsidRPr="008220B1" w:rsidRDefault="008220B1" w:rsidP="00D751D5">
      <w:pPr>
        <w:spacing w:after="0" w:line="240" w:lineRule="auto"/>
        <w:jc w:val="both"/>
        <w:rPr>
          <w:rFonts w:ascii="Arial" w:eastAsia="Arial" w:hAnsi="Arial" w:cs="Arial"/>
          <w:sz w:val="21"/>
          <w:szCs w:val="21"/>
        </w:rPr>
      </w:pPr>
      <w:r w:rsidRPr="008220B1">
        <w:rPr>
          <w:rFonts w:ascii="Arial" w:eastAsia="Arial" w:hAnsi="Arial" w:cs="Arial"/>
          <w:sz w:val="21"/>
          <w:szCs w:val="21"/>
        </w:rPr>
        <w:t>Marion, IN  46953-4589</w:t>
      </w:r>
    </w:p>
    <w:p w14:paraId="70C0229C" w14:textId="77777777" w:rsidR="008220B1" w:rsidRPr="008220B1" w:rsidRDefault="008220B1" w:rsidP="00D751D5">
      <w:pPr>
        <w:spacing w:after="0" w:line="240" w:lineRule="auto"/>
        <w:jc w:val="both"/>
        <w:rPr>
          <w:rFonts w:ascii="Arial" w:eastAsia="Arial" w:hAnsi="Arial" w:cs="Arial"/>
          <w:sz w:val="21"/>
          <w:szCs w:val="21"/>
        </w:rPr>
      </w:pPr>
    </w:p>
    <w:p w14:paraId="70C0229D" w14:textId="77777777" w:rsidR="008220B1" w:rsidRPr="008220B1" w:rsidRDefault="008220B1" w:rsidP="00D751D5">
      <w:pPr>
        <w:rPr>
          <w:rFonts w:ascii="Arial" w:hAnsi="Arial" w:cs="Arial"/>
          <w:sz w:val="21"/>
          <w:szCs w:val="21"/>
        </w:rPr>
      </w:pPr>
      <w:r w:rsidRPr="008220B1">
        <w:rPr>
          <w:rFonts w:ascii="Arial" w:hAnsi="Arial" w:cs="Arial"/>
          <w:sz w:val="21"/>
          <w:szCs w:val="21"/>
        </w:rPr>
        <w:t>A firm fixed price purchase order is anticipated and shall be awarded. It is the Government's belief that only the proposed candidate possesses the required capabilities to successfully meet this requirement. It is the Government's intention to solicit and negotiate with only this source.</w:t>
      </w:r>
    </w:p>
    <w:p w14:paraId="70C0229E" w14:textId="77777777" w:rsidR="008220B1" w:rsidRPr="008220B1" w:rsidRDefault="008220B1" w:rsidP="00D751D5">
      <w:pPr>
        <w:rPr>
          <w:rFonts w:ascii="Arial" w:hAnsi="Arial" w:cs="Arial"/>
          <w:sz w:val="21"/>
          <w:szCs w:val="21"/>
        </w:rPr>
      </w:pPr>
      <w:r w:rsidRPr="008220B1">
        <w:rPr>
          <w:rFonts w:ascii="Arial" w:hAnsi="Arial" w:cs="Arial"/>
          <w:sz w:val="21"/>
          <w:szCs w:val="21"/>
        </w:rPr>
        <w:t xml:space="preserve">This notice of intent is not a request for competitive proposals.  It is not a solicitation or request for offers. No solicitation package is available. Any response to this notice </w:t>
      </w:r>
      <w:r w:rsidRPr="008220B1">
        <w:rPr>
          <w:rFonts w:ascii="Arial" w:hAnsi="Arial" w:cs="Arial"/>
          <w:sz w:val="21"/>
          <w:szCs w:val="21"/>
          <w:u w:val="single"/>
        </w:rPr>
        <w:t>must show clear and convincing evidence</w:t>
      </w:r>
      <w:r w:rsidRPr="008220B1">
        <w:rPr>
          <w:rFonts w:ascii="Arial" w:hAnsi="Arial" w:cs="Arial"/>
          <w:sz w:val="21"/>
          <w:szCs w:val="21"/>
        </w:rPr>
        <w:t xml:space="preserve"> that competition would be advantageous to the Government. Responses must be received no later than 12:00 pm on Tuesday, April 14, 2026.  Only email responses will be accepted.</w:t>
      </w:r>
    </w:p>
    <w:p w14:paraId="70C0229F" w14:textId="77777777" w:rsidR="008220B1" w:rsidRPr="008220B1" w:rsidRDefault="008220B1" w:rsidP="00D751D5">
      <w:pPr>
        <w:spacing w:after="0" w:line="240" w:lineRule="auto"/>
        <w:rPr>
          <w:rFonts w:ascii="Arial" w:hAnsi="Arial" w:cs="Arial"/>
          <w:sz w:val="21"/>
          <w:szCs w:val="21"/>
        </w:rPr>
      </w:pPr>
      <w:r w:rsidRPr="008220B1">
        <w:rPr>
          <w:rFonts w:ascii="Arial" w:hAnsi="Arial" w:cs="Arial"/>
          <w:sz w:val="21"/>
          <w:szCs w:val="21"/>
        </w:rPr>
        <w:t>LouAnn Gilliland</w:t>
      </w:r>
    </w:p>
    <w:p w14:paraId="70C022A0" w14:textId="77777777" w:rsidR="008220B1" w:rsidRPr="008220B1" w:rsidRDefault="008220B1" w:rsidP="00D751D5">
      <w:pPr>
        <w:spacing w:after="0" w:line="240" w:lineRule="auto"/>
        <w:rPr>
          <w:rFonts w:ascii="Arial" w:hAnsi="Arial" w:cs="Arial"/>
          <w:sz w:val="21"/>
          <w:szCs w:val="21"/>
        </w:rPr>
      </w:pPr>
      <w:r w:rsidRPr="008220B1">
        <w:rPr>
          <w:rFonts w:ascii="Arial" w:hAnsi="Arial" w:cs="Arial"/>
          <w:sz w:val="21"/>
          <w:szCs w:val="21"/>
        </w:rPr>
        <w:t>Contracting Officer</w:t>
      </w:r>
    </w:p>
    <w:p w14:paraId="70C022A1" w14:textId="77777777" w:rsidR="008220B1" w:rsidRPr="008220B1" w:rsidRDefault="008220B1" w:rsidP="00D751D5">
      <w:pPr>
        <w:rPr>
          <w:rFonts w:ascii="Arial" w:hAnsi="Arial" w:cs="Arial"/>
          <w:sz w:val="21"/>
          <w:szCs w:val="21"/>
        </w:rPr>
      </w:pPr>
      <w:hyperlink r:id="rId6" w:history="1">
        <w:r w:rsidRPr="008220B1">
          <w:rPr>
            <w:rFonts w:ascii="Arial" w:hAnsi="Arial" w:cs="Arial"/>
            <w:color w:val="0000FF" w:themeColor="hyperlink"/>
            <w:sz w:val="21"/>
            <w:szCs w:val="21"/>
            <w:u w:val="single"/>
          </w:rPr>
          <w:t>louann.gilliland@va.gov</w:t>
        </w:r>
      </w:hyperlink>
      <w:r w:rsidRPr="008220B1">
        <w:rPr>
          <w:rFonts w:ascii="Arial" w:hAnsi="Arial" w:cs="Arial"/>
          <w:sz w:val="21"/>
          <w:szCs w:val="21"/>
        </w:rPr>
        <w:t xml:space="preserve"> </w:t>
      </w:r>
    </w:p>
    <w:sectPr w:rsidR="003925E5" w:rsidRPr="008220B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022B2" w14:textId="77777777" w:rsidR="008220B1" w:rsidRDefault="008220B1">
      <w:pPr>
        <w:spacing w:after="0" w:line="240" w:lineRule="auto"/>
      </w:pPr>
      <w:r>
        <w:separator/>
      </w:r>
    </w:p>
  </w:endnote>
  <w:endnote w:type="continuationSeparator" w:id="0">
    <w:p w14:paraId="70C022B4" w14:textId="77777777" w:rsidR="008220B1" w:rsidRDefault="0082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D53CB" w14:paraId="70C022A5" w14:textId="77777777" w:rsidTr="009A409F">
      <w:tc>
        <w:tcPr>
          <w:tcW w:w="4788" w:type="dxa"/>
        </w:tcPr>
        <w:p w14:paraId="70C022A3" w14:textId="77777777" w:rsidR="008220B1" w:rsidRDefault="008220B1" w:rsidP="009A409F">
          <w:pPr>
            <w:pStyle w:val="Footer"/>
            <w:rPr>
              <w:rFonts w:cstheme="minorHAnsi"/>
            </w:rPr>
          </w:pPr>
        </w:p>
      </w:tc>
      <w:tc>
        <w:tcPr>
          <w:tcW w:w="4788" w:type="dxa"/>
        </w:tcPr>
        <w:p w14:paraId="70C022A4" w14:textId="77777777" w:rsidR="008220B1" w:rsidRDefault="008220B1" w:rsidP="009A409F">
          <w:pPr>
            <w:pStyle w:val="Footer"/>
            <w:jc w:val="right"/>
            <w:rPr>
              <w:rFonts w:cstheme="minorHAnsi"/>
            </w:rPr>
          </w:pPr>
          <w:r>
            <w:rPr>
              <w:rFonts w:cstheme="minorHAnsi"/>
            </w:rPr>
            <w:t>Special Notice</w:t>
          </w:r>
        </w:p>
      </w:tc>
    </w:tr>
  </w:tbl>
  <w:p w14:paraId="70C022A6" w14:textId="77777777" w:rsidR="008220B1" w:rsidRPr="00975C97" w:rsidRDefault="008220B1" w:rsidP="009A409F">
    <w:pPr>
      <w:pStyle w:val="Footer"/>
      <w:rPr>
        <w:rFonts w:cstheme="minorHAnsi"/>
      </w:rPr>
    </w:pPr>
  </w:p>
  <w:p w14:paraId="70C022A7" w14:textId="77777777" w:rsidR="00ED53CB" w:rsidRDefault="008220B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D53CB" w14:paraId="70C022AB" w14:textId="77777777" w:rsidTr="009A409F">
      <w:tc>
        <w:tcPr>
          <w:tcW w:w="4788" w:type="dxa"/>
        </w:tcPr>
        <w:p w14:paraId="70C022A9" w14:textId="77777777" w:rsidR="008220B1" w:rsidRDefault="008220B1" w:rsidP="009A409F">
          <w:pPr>
            <w:pStyle w:val="Footer"/>
            <w:rPr>
              <w:rFonts w:cstheme="minorHAnsi"/>
            </w:rPr>
          </w:pPr>
          <w:r w:rsidRPr="009A409F">
            <w:rPr>
              <w:rFonts w:cstheme="minorHAnsi"/>
            </w:rPr>
            <w:t>*= Required Field</w:t>
          </w:r>
        </w:p>
      </w:tc>
      <w:tc>
        <w:tcPr>
          <w:tcW w:w="4788" w:type="dxa"/>
        </w:tcPr>
        <w:p w14:paraId="70C022AA" w14:textId="77777777" w:rsidR="008220B1" w:rsidRDefault="008220B1" w:rsidP="00637F97">
          <w:pPr>
            <w:pStyle w:val="Footer"/>
            <w:jc w:val="right"/>
            <w:rPr>
              <w:rFonts w:cstheme="minorHAnsi"/>
            </w:rPr>
          </w:pPr>
          <w:r>
            <w:rPr>
              <w:rFonts w:cstheme="minorHAnsi"/>
            </w:rPr>
            <w:t>Special Notice</w:t>
          </w:r>
        </w:p>
      </w:tc>
    </w:tr>
  </w:tbl>
  <w:p w14:paraId="70C022AC" w14:textId="77777777" w:rsidR="008220B1" w:rsidRPr="00E52D1F" w:rsidRDefault="008220B1" w:rsidP="00637F97">
    <w:pPr>
      <w:pStyle w:val="Footer"/>
      <w:jc w:val="right"/>
      <w:rPr>
        <w:rFonts w:cstheme="minorHAnsi"/>
      </w:rPr>
    </w:pPr>
  </w:p>
  <w:p w14:paraId="70C022AD" w14:textId="77777777" w:rsidR="00ED53CB" w:rsidRDefault="008220B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22AE" w14:textId="77777777" w:rsidR="008220B1" w:rsidRDefault="008220B1">
      <w:pPr>
        <w:spacing w:after="0" w:line="240" w:lineRule="auto"/>
      </w:pPr>
      <w:r>
        <w:separator/>
      </w:r>
    </w:p>
  </w:footnote>
  <w:footnote w:type="continuationSeparator" w:id="0">
    <w:p w14:paraId="70C022B0" w14:textId="77777777" w:rsidR="008220B1" w:rsidRDefault="0082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22A2" w14:textId="77777777" w:rsidR="008220B1" w:rsidRPr="00C326BA" w:rsidRDefault="008220B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22A8" w14:textId="77777777" w:rsidR="008220B1" w:rsidRPr="00C326BA" w:rsidRDefault="008220B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3CB"/>
    <w:rsid w:val="006D0E0B"/>
    <w:rsid w:val="008220B1"/>
    <w:rsid w:val="00ED5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2237"/>
  <w15:docId w15:val="{710AA452-9AC3-40A7-9CD4-D37A9052700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2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2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CC7"/>
    <w:rPr>
      <w:rFonts w:eastAsiaTheme="majorEastAsia" w:cstheme="majorBidi"/>
      <w:color w:val="272727" w:themeColor="text1" w:themeTint="D8"/>
    </w:rPr>
  </w:style>
  <w:style w:type="paragraph" w:styleId="Quote">
    <w:name w:val="Quote"/>
    <w:basedOn w:val="Normal"/>
    <w:next w:val="Normal"/>
    <w:link w:val="QuoteChar"/>
    <w:uiPriority w:val="29"/>
    <w:qFormat/>
    <w:rsid w:val="00342CC7"/>
    <w:pPr>
      <w:spacing w:before="160"/>
      <w:jc w:val="center"/>
    </w:pPr>
    <w:rPr>
      <w:i/>
      <w:iCs/>
      <w:color w:val="404040" w:themeColor="text1" w:themeTint="BF"/>
    </w:rPr>
  </w:style>
  <w:style w:type="character" w:customStyle="1" w:styleId="QuoteChar">
    <w:name w:val="Quote Char"/>
    <w:basedOn w:val="DefaultParagraphFont"/>
    <w:link w:val="Quote"/>
    <w:uiPriority w:val="29"/>
    <w:rsid w:val="00342CC7"/>
    <w:rPr>
      <w:i/>
      <w:iCs/>
      <w:color w:val="404040" w:themeColor="text1" w:themeTint="BF"/>
    </w:rPr>
  </w:style>
  <w:style w:type="paragraph" w:styleId="IntenseQuote">
    <w:name w:val="Intense Quote"/>
    <w:basedOn w:val="Normal"/>
    <w:next w:val="Normal"/>
    <w:link w:val="IntenseQuoteChar"/>
    <w:uiPriority w:val="30"/>
    <w:qFormat/>
    <w:rsid w:val="00342C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2CC7"/>
    <w:rPr>
      <w:i/>
      <w:iCs/>
      <w:color w:val="365F91" w:themeColor="accent1" w:themeShade="BF"/>
    </w:rPr>
  </w:style>
  <w:style w:type="character" w:styleId="IntenseReference">
    <w:name w:val="Intense Reference"/>
    <w:basedOn w:val="DefaultParagraphFont"/>
    <w:uiPriority w:val="32"/>
    <w:qFormat/>
    <w:rsid w:val="00342CC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ouann.gilliland@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437</Words>
  <Characters>2537</Characters>
  <Application>Microsoft Office Word</Application>
  <DocSecurity>0</DocSecurity>
  <Lines>120</Lines>
  <Paragraphs>84</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Gilliland, Lou Ann</cp:lastModifiedBy>
  <cp:revision>2</cp:revision>
  <dcterms:created xsi:type="dcterms:W3CDTF">2026-04-08T13:05:00Z</dcterms:created>
  <dcterms:modified xsi:type="dcterms:W3CDTF">2026-04-08T13:07:00Z</dcterms:modified>
</cp:coreProperties>
</file>