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4EB77" w14:textId="77777777" w:rsidR="00C162ED" w:rsidRDefault="00C162ED" w:rsidP="00531601">
      <w:pPr>
        <w:rPr>
          <w:rFonts w:asciiTheme="majorHAnsi" w:hAnsiTheme="majorHAnsi"/>
          <w:b/>
          <w:bCs/>
        </w:rPr>
      </w:pPr>
    </w:p>
    <w:p w14:paraId="584BCD35" w14:textId="77777777" w:rsidR="00C162ED" w:rsidRDefault="00C162ED" w:rsidP="00531601">
      <w:pPr>
        <w:rPr>
          <w:rFonts w:asciiTheme="majorHAnsi" w:hAnsiTheme="majorHAnsi"/>
          <w:b/>
          <w:bCs/>
        </w:rPr>
      </w:pPr>
    </w:p>
    <w:p w14:paraId="4574B4B1" w14:textId="77777777" w:rsidR="00C162ED" w:rsidRDefault="00C162ED" w:rsidP="00531601">
      <w:pPr>
        <w:rPr>
          <w:rFonts w:asciiTheme="majorHAnsi" w:hAnsiTheme="majorHAnsi"/>
          <w:b/>
          <w:bCs/>
        </w:rPr>
      </w:pPr>
    </w:p>
    <w:p w14:paraId="5D1A2350" w14:textId="77777777" w:rsidR="00C162ED" w:rsidRDefault="00C162ED" w:rsidP="00C162ED">
      <w:pPr>
        <w:jc w:val="center"/>
        <w:rPr>
          <w:rFonts w:ascii="Cambria" w:eastAsia="Calibri" w:hAnsi="Cambria" w:cs="Arial"/>
          <w:b/>
        </w:rPr>
      </w:pPr>
    </w:p>
    <w:p w14:paraId="25AEC495" w14:textId="77777777" w:rsidR="00C162ED" w:rsidRDefault="00C162ED" w:rsidP="00C162ED">
      <w:pPr>
        <w:jc w:val="center"/>
        <w:rPr>
          <w:rFonts w:ascii="Cambria" w:eastAsia="Calibri" w:hAnsi="Cambria" w:cs="Arial"/>
          <w:b/>
        </w:rPr>
      </w:pPr>
    </w:p>
    <w:p w14:paraId="069C2F67" w14:textId="77777777" w:rsidR="00C162ED" w:rsidRDefault="00C162ED" w:rsidP="00C162ED">
      <w:pPr>
        <w:jc w:val="center"/>
        <w:rPr>
          <w:rFonts w:ascii="Cambria" w:eastAsia="Calibri" w:hAnsi="Cambria" w:cs="Arial"/>
          <w:b/>
        </w:rPr>
      </w:pPr>
    </w:p>
    <w:p w14:paraId="308E11F6" w14:textId="77777777" w:rsidR="00C162ED" w:rsidRDefault="00C162ED" w:rsidP="00C162ED">
      <w:pPr>
        <w:jc w:val="center"/>
        <w:rPr>
          <w:rFonts w:ascii="Cambria" w:eastAsia="Calibri" w:hAnsi="Cambria" w:cs="Arial"/>
          <w:b/>
        </w:rPr>
      </w:pPr>
    </w:p>
    <w:p w14:paraId="0CA90AFA" w14:textId="77777777" w:rsidR="00C162ED" w:rsidRDefault="00C162ED" w:rsidP="00C162ED">
      <w:pPr>
        <w:jc w:val="center"/>
        <w:rPr>
          <w:rFonts w:ascii="Cambria" w:eastAsia="Calibri" w:hAnsi="Cambria" w:cs="Arial"/>
          <w:b/>
        </w:rPr>
      </w:pPr>
    </w:p>
    <w:p w14:paraId="1F948935" w14:textId="77777777" w:rsidR="00C162ED" w:rsidRDefault="00C162ED" w:rsidP="00C162ED">
      <w:pPr>
        <w:jc w:val="center"/>
        <w:rPr>
          <w:rFonts w:ascii="Cambria" w:eastAsia="Calibri" w:hAnsi="Cambria" w:cs="Arial"/>
          <w:b/>
        </w:rPr>
      </w:pPr>
    </w:p>
    <w:p w14:paraId="32B8A393" w14:textId="77777777" w:rsidR="00C162ED" w:rsidRDefault="00C162ED" w:rsidP="00C162ED">
      <w:pPr>
        <w:jc w:val="center"/>
        <w:rPr>
          <w:rFonts w:ascii="Cambria" w:eastAsia="Calibri" w:hAnsi="Cambria" w:cs="Arial"/>
          <w:b/>
        </w:rPr>
      </w:pPr>
    </w:p>
    <w:p w14:paraId="62408DAC" w14:textId="77777777" w:rsidR="00C162ED" w:rsidRDefault="00C162ED" w:rsidP="00C162ED">
      <w:pPr>
        <w:jc w:val="center"/>
        <w:rPr>
          <w:rFonts w:ascii="Cambria" w:eastAsia="Calibri" w:hAnsi="Cambria" w:cs="Arial"/>
          <w:b/>
        </w:rPr>
      </w:pPr>
    </w:p>
    <w:p w14:paraId="34894CBD" w14:textId="77777777" w:rsidR="00C162ED" w:rsidRDefault="00C162ED" w:rsidP="00C162ED">
      <w:pPr>
        <w:jc w:val="center"/>
        <w:rPr>
          <w:rFonts w:ascii="Cambria" w:eastAsia="Calibri" w:hAnsi="Cambria" w:cs="Arial"/>
          <w:b/>
        </w:rPr>
      </w:pPr>
    </w:p>
    <w:p w14:paraId="6446C209" w14:textId="77777777" w:rsidR="00C162ED" w:rsidRDefault="00C162ED" w:rsidP="00C162ED">
      <w:pPr>
        <w:jc w:val="center"/>
        <w:rPr>
          <w:rFonts w:ascii="Cambria" w:eastAsia="Calibri" w:hAnsi="Cambria" w:cs="Arial"/>
          <w:b/>
        </w:rPr>
      </w:pPr>
    </w:p>
    <w:p w14:paraId="444B7D8C" w14:textId="77777777" w:rsidR="00C162ED" w:rsidRDefault="00C162ED" w:rsidP="00C162ED">
      <w:pPr>
        <w:jc w:val="center"/>
        <w:rPr>
          <w:rFonts w:ascii="Cambria" w:eastAsia="Calibri" w:hAnsi="Cambria" w:cs="Arial"/>
          <w:b/>
        </w:rPr>
      </w:pPr>
    </w:p>
    <w:p w14:paraId="196C4E38" w14:textId="77777777" w:rsidR="00C162ED" w:rsidRDefault="00C162ED" w:rsidP="00C162ED">
      <w:pPr>
        <w:jc w:val="center"/>
        <w:rPr>
          <w:rFonts w:ascii="Cambria" w:eastAsia="Calibri" w:hAnsi="Cambria" w:cs="Arial"/>
          <w:b/>
        </w:rPr>
      </w:pPr>
    </w:p>
    <w:p w14:paraId="0711E3AD" w14:textId="77777777" w:rsidR="00C162ED" w:rsidRPr="00C162ED" w:rsidRDefault="00C162ED" w:rsidP="00C162ED">
      <w:pPr>
        <w:jc w:val="center"/>
        <w:rPr>
          <w:rFonts w:ascii="Cambria" w:eastAsia="Calibri" w:hAnsi="Cambria" w:cs="Arial"/>
          <w:b/>
        </w:rPr>
      </w:pPr>
    </w:p>
    <w:p w14:paraId="54581659" w14:textId="77777777" w:rsidR="00C162ED" w:rsidRPr="00C162ED" w:rsidRDefault="00C162ED" w:rsidP="00C162ED">
      <w:pPr>
        <w:jc w:val="center"/>
        <w:rPr>
          <w:rFonts w:ascii="Cambria" w:eastAsia="Calibri" w:hAnsi="Cambria" w:cs="Arial"/>
          <w:b/>
        </w:rPr>
      </w:pPr>
      <w:r w:rsidRPr="00C162ED">
        <w:rPr>
          <w:rFonts w:ascii="Cambria" w:eastAsia="Calibri" w:hAnsi="Cambria" w:cs="Arial"/>
          <w:b/>
        </w:rPr>
        <w:t>DEPARTMENT OF VETERANS AFFAIRS</w:t>
      </w:r>
    </w:p>
    <w:p w14:paraId="1702276A" w14:textId="77777777" w:rsidR="00431A14" w:rsidRDefault="00431A14" w:rsidP="00C162ED">
      <w:pPr>
        <w:tabs>
          <w:tab w:val="center" w:pos="4680"/>
          <w:tab w:val="right" w:pos="9360"/>
        </w:tabs>
        <w:jc w:val="center"/>
        <w:rPr>
          <w:b/>
          <w:bCs/>
        </w:rPr>
      </w:pPr>
      <w:r w:rsidRPr="00431A14">
        <w:rPr>
          <w:b/>
          <w:bCs/>
        </w:rPr>
        <w:t xml:space="preserve">INSTITUTE FOR LEARNING, EDUCATION AND DEVELOPMENT </w:t>
      </w:r>
    </w:p>
    <w:p w14:paraId="7356CEA9" w14:textId="70CEE2A0" w:rsidR="00C162ED" w:rsidRDefault="004554CF" w:rsidP="00C162ED">
      <w:pPr>
        <w:tabs>
          <w:tab w:val="center" w:pos="4680"/>
          <w:tab w:val="right" w:pos="9360"/>
        </w:tabs>
        <w:jc w:val="center"/>
        <w:rPr>
          <w:b/>
          <w:bCs/>
        </w:rPr>
      </w:pPr>
      <w:r>
        <w:rPr>
          <w:b/>
          <w:bCs/>
        </w:rPr>
        <w:t>ENCAPTION 4 CLOSED CAPTIONING</w:t>
      </w:r>
      <w:r w:rsidR="006C3ED8" w:rsidRPr="006C3ED8">
        <w:rPr>
          <w:b/>
          <w:bCs/>
        </w:rPr>
        <w:t xml:space="preserve"> </w:t>
      </w:r>
      <w:r w:rsidR="00431A14">
        <w:rPr>
          <w:b/>
          <w:bCs/>
        </w:rPr>
        <w:t xml:space="preserve">SUPPORT </w:t>
      </w:r>
      <w:r>
        <w:rPr>
          <w:b/>
          <w:bCs/>
        </w:rPr>
        <w:t>SERVICE</w:t>
      </w:r>
    </w:p>
    <w:p w14:paraId="757A32CE" w14:textId="77777777" w:rsidR="00386BD2" w:rsidRPr="00C162ED" w:rsidRDefault="00386BD2" w:rsidP="00C162ED">
      <w:pPr>
        <w:tabs>
          <w:tab w:val="center" w:pos="4680"/>
          <w:tab w:val="right" w:pos="9360"/>
        </w:tabs>
        <w:jc w:val="center"/>
        <w:rPr>
          <w:b/>
          <w:bCs/>
        </w:rPr>
      </w:pPr>
    </w:p>
    <w:p w14:paraId="64431B0F" w14:textId="1B948459" w:rsidR="00C162ED" w:rsidRPr="00C162ED" w:rsidRDefault="00C162ED" w:rsidP="00C162ED">
      <w:pPr>
        <w:tabs>
          <w:tab w:val="center" w:pos="4680"/>
          <w:tab w:val="right" w:pos="9360"/>
        </w:tabs>
        <w:jc w:val="center"/>
        <w:rPr>
          <w:b/>
          <w:bCs/>
        </w:rPr>
      </w:pPr>
      <w:r w:rsidRPr="00C162ED">
        <w:rPr>
          <w:b/>
          <w:bCs/>
        </w:rPr>
        <w:t xml:space="preserve">Version </w:t>
      </w:r>
      <w:r w:rsidR="00F81E8E">
        <w:rPr>
          <w:b/>
          <w:bCs/>
        </w:rPr>
        <w:t>2</w:t>
      </w:r>
      <w:r w:rsidR="00386BD2">
        <w:rPr>
          <w:b/>
          <w:bCs/>
        </w:rPr>
        <w:t>.0</w:t>
      </w:r>
    </w:p>
    <w:p w14:paraId="7D71FD6A" w14:textId="77777777" w:rsidR="00C162ED" w:rsidRPr="00C162ED" w:rsidRDefault="00C162ED" w:rsidP="00C162ED">
      <w:pPr>
        <w:tabs>
          <w:tab w:val="center" w:pos="4680"/>
          <w:tab w:val="right" w:pos="9360"/>
        </w:tabs>
        <w:jc w:val="center"/>
        <w:rPr>
          <w:b/>
          <w:bCs/>
        </w:rPr>
      </w:pPr>
      <w:r w:rsidRPr="00C162ED">
        <w:rPr>
          <w:b/>
          <w:bCs/>
        </w:rPr>
        <w:t>Dated</w:t>
      </w:r>
    </w:p>
    <w:p w14:paraId="1913CC16" w14:textId="245BE28C" w:rsidR="00C162ED" w:rsidRPr="00C162ED" w:rsidRDefault="00F81E8E" w:rsidP="006C3ED8">
      <w:pPr>
        <w:tabs>
          <w:tab w:val="center" w:pos="4680"/>
          <w:tab w:val="right" w:pos="9360"/>
        </w:tabs>
        <w:jc w:val="center"/>
        <w:rPr>
          <w:b/>
          <w:bCs/>
        </w:rPr>
      </w:pPr>
      <w:r>
        <w:rPr>
          <w:b/>
          <w:bCs/>
        </w:rPr>
        <w:t>April 3</w:t>
      </w:r>
      <w:r w:rsidR="006C4FF2">
        <w:rPr>
          <w:b/>
          <w:bCs/>
        </w:rPr>
        <w:t>, 2026</w:t>
      </w:r>
    </w:p>
    <w:p w14:paraId="27893625" w14:textId="77777777" w:rsidR="00C162ED" w:rsidRPr="00C162ED" w:rsidRDefault="00C162ED" w:rsidP="00C162ED">
      <w:pPr>
        <w:tabs>
          <w:tab w:val="center" w:pos="4680"/>
          <w:tab w:val="right" w:pos="9360"/>
        </w:tabs>
        <w:rPr>
          <w:bCs/>
        </w:rPr>
      </w:pPr>
    </w:p>
    <w:p w14:paraId="55EEEE39" w14:textId="77777777" w:rsidR="00C162ED" w:rsidRPr="00C162ED" w:rsidRDefault="00C162ED" w:rsidP="00C162ED">
      <w:pPr>
        <w:tabs>
          <w:tab w:val="center" w:pos="4680"/>
          <w:tab w:val="right" w:pos="9360"/>
        </w:tabs>
        <w:rPr>
          <w:bCs/>
        </w:rPr>
      </w:pPr>
    </w:p>
    <w:p w14:paraId="4A35F72B" w14:textId="77777777" w:rsidR="00C162ED" w:rsidRPr="00C162ED" w:rsidRDefault="00C162ED" w:rsidP="00C162ED">
      <w:pPr>
        <w:tabs>
          <w:tab w:val="center" w:pos="4680"/>
          <w:tab w:val="right" w:pos="9360"/>
        </w:tabs>
        <w:rPr>
          <w:bCs/>
        </w:rPr>
      </w:pPr>
    </w:p>
    <w:p w14:paraId="13580D22" w14:textId="77777777" w:rsidR="00C162ED" w:rsidRPr="00C162ED" w:rsidRDefault="00C162ED" w:rsidP="00C162ED">
      <w:pPr>
        <w:tabs>
          <w:tab w:val="center" w:pos="4680"/>
          <w:tab w:val="right" w:pos="9360"/>
        </w:tabs>
        <w:rPr>
          <w:bCs/>
        </w:rPr>
      </w:pPr>
    </w:p>
    <w:p w14:paraId="33FC8308" w14:textId="77777777" w:rsidR="00C162ED" w:rsidRPr="00C162ED" w:rsidRDefault="00C162ED" w:rsidP="00C162ED">
      <w:pPr>
        <w:tabs>
          <w:tab w:val="center" w:pos="4680"/>
          <w:tab w:val="right" w:pos="9360"/>
        </w:tabs>
        <w:rPr>
          <w:bCs/>
        </w:rPr>
      </w:pPr>
    </w:p>
    <w:p w14:paraId="793B8DCA" w14:textId="77777777" w:rsidR="00C162ED" w:rsidRPr="00C162ED" w:rsidRDefault="00C162ED" w:rsidP="00C162ED">
      <w:pPr>
        <w:tabs>
          <w:tab w:val="center" w:pos="4680"/>
          <w:tab w:val="right" w:pos="9360"/>
        </w:tabs>
        <w:rPr>
          <w:bCs/>
        </w:rPr>
      </w:pPr>
    </w:p>
    <w:p w14:paraId="7CBB6DF3" w14:textId="77777777" w:rsidR="00C162ED" w:rsidRPr="00C162ED" w:rsidRDefault="00C162ED" w:rsidP="00C162ED">
      <w:pPr>
        <w:tabs>
          <w:tab w:val="center" w:pos="4680"/>
          <w:tab w:val="right" w:pos="9360"/>
        </w:tabs>
        <w:rPr>
          <w:bCs/>
        </w:rPr>
      </w:pPr>
    </w:p>
    <w:p w14:paraId="3D75EEF3" w14:textId="77777777" w:rsidR="00C162ED" w:rsidRPr="00C162ED" w:rsidRDefault="00C162ED" w:rsidP="00C162ED">
      <w:pPr>
        <w:tabs>
          <w:tab w:val="center" w:pos="4680"/>
          <w:tab w:val="right" w:pos="9360"/>
        </w:tabs>
        <w:rPr>
          <w:bCs/>
        </w:rPr>
      </w:pPr>
    </w:p>
    <w:p w14:paraId="705CBADD" w14:textId="77777777" w:rsidR="00C162ED" w:rsidRPr="00C162ED" w:rsidRDefault="00C162ED" w:rsidP="00C162ED">
      <w:pPr>
        <w:tabs>
          <w:tab w:val="center" w:pos="4680"/>
          <w:tab w:val="right" w:pos="9360"/>
        </w:tabs>
        <w:rPr>
          <w:bCs/>
        </w:rPr>
      </w:pPr>
    </w:p>
    <w:p w14:paraId="3079A147" w14:textId="59A9FFFC" w:rsidR="00C162ED" w:rsidRDefault="00C162ED" w:rsidP="00C162ED">
      <w:pPr>
        <w:tabs>
          <w:tab w:val="center" w:pos="4680"/>
          <w:tab w:val="right" w:pos="9360"/>
        </w:tabs>
        <w:rPr>
          <w:bCs/>
        </w:rPr>
      </w:pPr>
    </w:p>
    <w:p w14:paraId="69CE5F2E" w14:textId="2D26527C" w:rsidR="008D17D1" w:rsidRDefault="008D17D1" w:rsidP="00C162ED">
      <w:pPr>
        <w:tabs>
          <w:tab w:val="center" w:pos="4680"/>
          <w:tab w:val="right" w:pos="9360"/>
        </w:tabs>
        <w:rPr>
          <w:bCs/>
        </w:rPr>
      </w:pPr>
    </w:p>
    <w:p w14:paraId="323732AB" w14:textId="0A9F98E0" w:rsidR="008D17D1" w:rsidRDefault="008D17D1" w:rsidP="00C162ED">
      <w:pPr>
        <w:tabs>
          <w:tab w:val="center" w:pos="4680"/>
          <w:tab w:val="right" w:pos="9360"/>
        </w:tabs>
        <w:rPr>
          <w:bCs/>
        </w:rPr>
      </w:pPr>
    </w:p>
    <w:p w14:paraId="27B8792E" w14:textId="77777777" w:rsidR="008D17D1" w:rsidRPr="00C162ED" w:rsidRDefault="008D17D1" w:rsidP="00C162ED">
      <w:pPr>
        <w:tabs>
          <w:tab w:val="center" w:pos="4680"/>
          <w:tab w:val="right" w:pos="9360"/>
        </w:tabs>
        <w:rPr>
          <w:bCs/>
        </w:rPr>
      </w:pPr>
    </w:p>
    <w:p w14:paraId="452CF756" w14:textId="77777777" w:rsidR="00C162ED" w:rsidRPr="00C162ED" w:rsidRDefault="00C162ED" w:rsidP="00C162ED">
      <w:pPr>
        <w:tabs>
          <w:tab w:val="center" w:pos="4680"/>
          <w:tab w:val="right" w:pos="9360"/>
        </w:tabs>
        <w:rPr>
          <w:bCs/>
        </w:rPr>
      </w:pPr>
    </w:p>
    <w:p w14:paraId="69197036" w14:textId="77777777" w:rsidR="00C162ED" w:rsidRPr="00C162ED" w:rsidRDefault="00C162ED" w:rsidP="00C162ED">
      <w:pPr>
        <w:tabs>
          <w:tab w:val="center" w:pos="4680"/>
          <w:tab w:val="right" w:pos="9360"/>
        </w:tabs>
        <w:rPr>
          <w:bCs/>
        </w:rPr>
      </w:pPr>
    </w:p>
    <w:p w14:paraId="0FF2BCE2" w14:textId="77777777" w:rsidR="00C162ED" w:rsidRPr="00C162ED" w:rsidRDefault="00C162ED" w:rsidP="00C162ED">
      <w:pPr>
        <w:tabs>
          <w:tab w:val="center" w:pos="4680"/>
          <w:tab w:val="right" w:pos="9360"/>
        </w:tabs>
        <w:rPr>
          <w:bCs/>
        </w:rPr>
      </w:pPr>
    </w:p>
    <w:p w14:paraId="6E44E7D7" w14:textId="23DFCD29" w:rsidR="00C162ED" w:rsidRDefault="00C162ED" w:rsidP="00C162ED">
      <w:pPr>
        <w:tabs>
          <w:tab w:val="center" w:pos="4680"/>
          <w:tab w:val="right" w:pos="9360"/>
        </w:tabs>
        <w:rPr>
          <w:bCs/>
        </w:rPr>
      </w:pPr>
    </w:p>
    <w:p w14:paraId="5BCE5C15" w14:textId="77777777" w:rsidR="00332C8D" w:rsidRPr="00C162ED" w:rsidRDefault="00332C8D" w:rsidP="00C162ED">
      <w:pPr>
        <w:tabs>
          <w:tab w:val="center" w:pos="4680"/>
          <w:tab w:val="right" w:pos="9360"/>
        </w:tabs>
        <w:rPr>
          <w:bCs/>
        </w:rPr>
      </w:pPr>
    </w:p>
    <w:p w14:paraId="1E597467" w14:textId="6B017DDA" w:rsidR="00C162ED" w:rsidRDefault="00C162ED" w:rsidP="00C162ED">
      <w:pPr>
        <w:tabs>
          <w:tab w:val="center" w:pos="4680"/>
          <w:tab w:val="right" w:pos="9360"/>
        </w:tabs>
        <w:rPr>
          <w:bCs/>
        </w:rPr>
      </w:pPr>
    </w:p>
    <w:p w14:paraId="33460749" w14:textId="77777777" w:rsidR="00C162ED" w:rsidRPr="00C162ED" w:rsidRDefault="00C162ED" w:rsidP="00C162ED">
      <w:pPr>
        <w:tabs>
          <w:tab w:val="center" w:pos="4680"/>
          <w:tab w:val="right" w:pos="9360"/>
        </w:tabs>
        <w:rPr>
          <w:bCs/>
        </w:rPr>
      </w:pPr>
    </w:p>
    <w:p w14:paraId="6CDA6419" w14:textId="59AF4235" w:rsidR="00C162ED" w:rsidRDefault="00C162ED" w:rsidP="00531601">
      <w:pPr>
        <w:rPr>
          <w:bCs/>
        </w:rPr>
      </w:pPr>
    </w:p>
    <w:p w14:paraId="71059CE8" w14:textId="1A4CF476" w:rsidR="00CD2065" w:rsidRPr="007C4BD4" w:rsidRDefault="005B1219" w:rsidP="007C4BD4">
      <w:pPr>
        <w:pStyle w:val="ListParagraph"/>
        <w:numPr>
          <w:ilvl w:val="0"/>
          <w:numId w:val="28"/>
        </w:numPr>
        <w:rPr>
          <w:rFonts w:asciiTheme="majorHAnsi" w:hAnsiTheme="majorHAnsi"/>
          <w:b/>
          <w:i/>
          <w:iCs/>
          <w:color w:val="31849B" w:themeColor="accent5" w:themeShade="BF"/>
        </w:rPr>
      </w:pPr>
      <w:r w:rsidRPr="00386BD2">
        <w:rPr>
          <w:rFonts w:asciiTheme="majorHAnsi" w:hAnsiTheme="majorHAnsi"/>
          <w:b/>
        </w:rPr>
        <w:lastRenderedPageBreak/>
        <w:t>Background</w:t>
      </w:r>
      <w:r w:rsidR="000A1CFC" w:rsidRPr="00386BD2">
        <w:rPr>
          <w:rFonts w:asciiTheme="majorHAnsi" w:hAnsiTheme="majorHAnsi"/>
          <w:b/>
        </w:rPr>
        <w:t>:</w:t>
      </w:r>
      <w:r w:rsidRPr="00386BD2">
        <w:rPr>
          <w:rFonts w:asciiTheme="majorHAnsi" w:hAnsiTheme="majorHAnsi"/>
        </w:rPr>
        <w:t xml:space="preserve">  </w:t>
      </w:r>
      <w:r w:rsidR="000F4D20" w:rsidRPr="00386BD2">
        <w:rPr>
          <w:rFonts w:asciiTheme="majorHAnsi" w:hAnsiTheme="majorHAnsi"/>
          <w:b/>
          <w:i/>
          <w:iCs/>
          <w:color w:val="31849B" w:themeColor="accent5" w:themeShade="BF"/>
        </w:rPr>
        <w:t xml:space="preserve">  </w:t>
      </w:r>
      <w:bookmarkStart w:id="0" w:name="_Hlk219813756"/>
      <w:r w:rsidR="0090489A" w:rsidRPr="007C4BD4">
        <w:rPr>
          <w:rFonts w:asciiTheme="majorHAnsi" w:hAnsiTheme="majorHAnsi"/>
          <w:iCs/>
          <w:color w:val="000000"/>
        </w:rPr>
        <w:t>Institute for Learning, Education and Development (ILEAD), Production and Delivery (PD)Service Line</w:t>
      </w:r>
      <w:r w:rsidR="00386BD2" w:rsidRPr="007C4BD4">
        <w:rPr>
          <w:rFonts w:asciiTheme="majorHAnsi" w:hAnsiTheme="majorHAnsi"/>
          <w:iCs/>
          <w:color w:val="000000"/>
        </w:rPr>
        <w:t xml:space="preserve"> in St. Louis, MO </w:t>
      </w:r>
      <w:r w:rsidR="00CD2065" w:rsidRPr="007C4BD4">
        <w:rPr>
          <w:rFonts w:asciiTheme="majorHAnsi" w:hAnsiTheme="majorHAnsi"/>
          <w:iCs/>
          <w:color w:val="000000"/>
        </w:rPr>
        <w:t>maintains a live broadcast facility</w:t>
      </w:r>
      <w:r w:rsidR="00095B30" w:rsidRPr="007C4BD4">
        <w:rPr>
          <w:rFonts w:asciiTheme="majorHAnsi" w:hAnsiTheme="majorHAnsi"/>
          <w:iCs/>
          <w:color w:val="000000"/>
        </w:rPr>
        <w:t xml:space="preserve"> and contracts support services for closed captioning on both “live” and “offline” captioning for all ILEAD video deliverables.  </w:t>
      </w:r>
      <w:r w:rsidR="00D22DC8" w:rsidRPr="007C4BD4">
        <w:rPr>
          <w:rFonts w:asciiTheme="majorHAnsi" w:hAnsiTheme="majorHAnsi"/>
          <w:iCs/>
          <w:color w:val="000000"/>
        </w:rPr>
        <w:t>ILEAD automates its captioning services with the use of closed captioning appliances that automatically convert speech to text captioning.</w:t>
      </w:r>
    </w:p>
    <w:p w14:paraId="5684499F" w14:textId="77777777" w:rsidR="00CD2065" w:rsidRDefault="00CD2065" w:rsidP="006C3ED8">
      <w:pPr>
        <w:ind w:left="360"/>
        <w:rPr>
          <w:rFonts w:asciiTheme="majorHAnsi" w:hAnsiTheme="majorHAnsi"/>
          <w:iCs/>
          <w:color w:val="000000"/>
        </w:rPr>
      </w:pPr>
    </w:p>
    <w:p w14:paraId="50D409D8" w14:textId="2CE39468" w:rsidR="000F4D20" w:rsidRDefault="004A3E15" w:rsidP="007C4BD4">
      <w:pPr>
        <w:ind w:left="360"/>
        <w:rPr>
          <w:rFonts w:asciiTheme="majorHAnsi" w:hAnsiTheme="majorHAnsi"/>
          <w:iCs/>
          <w:color w:val="000000"/>
        </w:rPr>
      </w:pPr>
      <w:r>
        <w:rPr>
          <w:rFonts w:asciiTheme="majorHAnsi" w:hAnsiTheme="majorHAnsi"/>
          <w:iCs/>
          <w:color w:val="000000"/>
        </w:rPr>
        <w:t>ILEAD owns</w:t>
      </w:r>
      <w:r w:rsidR="00745960">
        <w:rPr>
          <w:rFonts w:asciiTheme="majorHAnsi" w:hAnsiTheme="majorHAnsi"/>
          <w:iCs/>
          <w:color w:val="000000"/>
        </w:rPr>
        <w:t xml:space="preserve"> EnCaption closed captioning automatic speed recognition (ASR) </w:t>
      </w:r>
      <w:r w:rsidR="00C0691F">
        <w:rPr>
          <w:rFonts w:asciiTheme="majorHAnsi" w:hAnsiTheme="majorHAnsi"/>
          <w:iCs/>
          <w:color w:val="000000"/>
        </w:rPr>
        <w:t>appliances</w:t>
      </w:r>
      <w:r w:rsidR="0016380F">
        <w:rPr>
          <w:rFonts w:asciiTheme="majorHAnsi" w:hAnsiTheme="majorHAnsi"/>
          <w:iCs/>
          <w:color w:val="000000"/>
        </w:rPr>
        <w:t xml:space="preserve"> requires support </w:t>
      </w:r>
      <w:r w:rsidR="007C4BD4">
        <w:rPr>
          <w:rFonts w:asciiTheme="majorHAnsi" w:hAnsiTheme="majorHAnsi"/>
          <w:iCs/>
          <w:color w:val="000000"/>
        </w:rPr>
        <w:t>and software upgrades</w:t>
      </w:r>
      <w:r w:rsidR="00CD2065">
        <w:rPr>
          <w:rFonts w:asciiTheme="majorHAnsi" w:hAnsiTheme="majorHAnsi"/>
          <w:iCs/>
          <w:color w:val="000000"/>
        </w:rPr>
        <w:t>.</w:t>
      </w:r>
      <w:r w:rsidR="00BA050A">
        <w:rPr>
          <w:rFonts w:asciiTheme="majorHAnsi" w:hAnsiTheme="majorHAnsi"/>
          <w:iCs/>
          <w:color w:val="000000"/>
        </w:rPr>
        <w:t xml:space="preserve"> </w:t>
      </w:r>
      <w:r w:rsidR="003852EF" w:rsidRPr="00C56359">
        <w:rPr>
          <w:rFonts w:asciiTheme="majorHAnsi" w:hAnsiTheme="majorHAnsi"/>
          <w:iCs/>
          <w:color w:val="000000"/>
        </w:rPr>
        <w:t xml:space="preserve"> </w:t>
      </w:r>
    </w:p>
    <w:p w14:paraId="1C732459" w14:textId="77777777" w:rsidR="00F81E8E" w:rsidRDefault="00F81E8E" w:rsidP="007C4BD4">
      <w:pPr>
        <w:ind w:left="360"/>
        <w:rPr>
          <w:rFonts w:asciiTheme="majorHAnsi" w:hAnsiTheme="majorHAnsi"/>
          <w:iCs/>
          <w:color w:val="000000"/>
        </w:rPr>
      </w:pPr>
    </w:p>
    <w:p w14:paraId="01F64417" w14:textId="1BAD8D67" w:rsidR="00F81E8E" w:rsidRPr="00C56359" w:rsidRDefault="00F81E8E" w:rsidP="007C4BD4">
      <w:pPr>
        <w:ind w:left="360"/>
        <w:rPr>
          <w:rFonts w:ascii="Cambria" w:hAnsi="Cambria"/>
          <w:iCs/>
        </w:rPr>
      </w:pPr>
      <w:r w:rsidRPr="00F81E8E">
        <w:rPr>
          <w:rFonts w:ascii="Cambria" w:hAnsi="Cambria"/>
          <w:iCs/>
        </w:rPr>
        <w:t xml:space="preserve">The Department of Veterans Affairs (VA) is currently undergoing a reorganization that may result in future changes to its organizational structure, processes, responsibilities, and priorities. Such changes could affect the customers, services, or support described in this </w:t>
      </w:r>
      <w:r w:rsidR="00A26A11">
        <w:rPr>
          <w:rFonts w:ascii="Cambria" w:hAnsi="Cambria"/>
          <w:iCs/>
        </w:rPr>
        <w:t>Product Description</w:t>
      </w:r>
      <w:r w:rsidRPr="00F81E8E">
        <w:rPr>
          <w:rFonts w:ascii="Cambria" w:hAnsi="Cambria"/>
          <w:iCs/>
        </w:rPr>
        <w:t>. Accordingly, the Contractor shall remain adaptable and responsive to evolving VA requirements and work in close coordination with the Government to assess and implement necessary adjustments, as needed. Any resulting changes will be completed by bilateral contract modification.</w:t>
      </w:r>
    </w:p>
    <w:bookmarkEnd w:id="0"/>
    <w:p w14:paraId="50D409DD" w14:textId="77777777" w:rsidR="00A05766" w:rsidRDefault="00A05766" w:rsidP="00531601"/>
    <w:p w14:paraId="35D54072" w14:textId="31293237" w:rsidR="00012A39" w:rsidRPr="00EB7DAA" w:rsidRDefault="00FF1E15" w:rsidP="00531601">
      <w:pPr>
        <w:pStyle w:val="ListParagraph"/>
        <w:numPr>
          <w:ilvl w:val="0"/>
          <w:numId w:val="28"/>
        </w:numPr>
        <w:rPr>
          <w:rFonts w:asciiTheme="majorHAnsi" w:hAnsiTheme="majorHAnsi"/>
          <w:b/>
          <w:i/>
          <w:color w:val="31849B" w:themeColor="accent5" w:themeShade="BF"/>
        </w:rPr>
      </w:pPr>
      <w:r w:rsidRPr="00BE5652">
        <w:rPr>
          <w:rFonts w:asciiTheme="majorHAnsi" w:hAnsiTheme="majorHAnsi"/>
          <w:b/>
        </w:rPr>
        <w:t xml:space="preserve">Applicable Documents: </w:t>
      </w:r>
      <w:r w:rsidR="004C4DE9" w:rsidRPr="004C4DE9">
        <w:rPr>
          <w:rFonts w:asciiTheme="majorHAnsi" w:hAnsiTheme="majorHAnsi"/>
          <w:bCs/>
        </w:rPr>
        <w:t>No documents.</w:t>
      </w:r>
    </w:p>
    <w:p w14:paraId="5A64CAB1" w14:textId="77777777" w:rsidR="00012A39" w:rsidRPr="00FE54A5" w:rsidRDefault="00012A39" w:rsidP="00531601">
      <w:pPr>
        <w:rPr>
          <w:rFonts w:asciiTheme="majorHAnsi" w:hAnsiTheme="majorHAnsi"/>
        </w:rPr>
      </w:pPr>
    </w:p>
    <w:p w14:paraId="50D409E4" w14:textId="7433EB29" w:rsidR="008E2939" w:rsidRPr="00BE5652" w:rsidRDefault="005173DF" w:rsidP="00BE5652">
      <w:pPr>
        <w:pStyle w:val="ListParagraph"/>
        <w:numPr>
          <w:ilvl w:val="0"/>
          <w:numId w:val="28"/>
        </w:numPr>
        <w:rPr>
          <w:rFonts w:asciiTheme="majorHAnsi" w:hAnsiTheme="majorHAnsi"/>
          <w:b/>
        </w:rPr>
      </w:pPr>
      <w:r w:rsidRPr="00BE5652">
        <w:rPr>
          <w:rFonts w:asciiTheme="majorHAnsi" w:hAnsiTheme="majorHAnsi"/>
          <w:b/>
        </w:rPr>
        <w:t>Product Specifications</w:t>
      </w:r>
      <w:r w:rsidR="00A93403" w:rsidRPr="00BE5652">
        <w:rPr>
          <w:rFonts w:asciiTheme="majorHAnsi" w:hAnsiTheme="majorHAnsi"/>
          <w:b/>
        </w:rPr>
        <w:t xml:space="preserve"> and Deliverables</w:t>
      </w:r>
      <w:r w:rsidR="007A0F5D" w:rsidRPr="00BE5652">
        <w:rPr>
          <w:rFonts w:asciiTheme="majorHAnsi" w:hAnsiTheme="majorHAnsi"/>
          <w:b/>
        </w:rPr>
        <w:t xml:space="preserve">:  </w:t>
      </w:r>
    </w:p>
    <w:p w14:paraId="6D3A9D8A" w14:textId="57D8F1C4" w:rsidR="005173DF" w:rsidRDefault="005173DF" w:rsidP="00012A39">
      <w:pPr>
        <w:ind w:left="360"/>
        <w:rPr>
          <w:rFonts w:asciiTheme="majorHAnsi" w:hAnsiTheme="majorHAnsi"/>
          <w:b/>
          <w:bCs/>
          <w:i/>
        </w:rPr>
      </w:pPr>
      <w:r w:rsidRPr="00AC2775">
        <w:rPr>
          <w:rFonts w:asciiTheme="majorHAnsi" w:hAnsiTheme="majorHAnsi"/>
          <w:b/>
          <w:bCs/>
          <w:i/>
        </w:rPr>
        <w:t xml:space="preserve">  </w:t>
      </w:r>
    </w:p>
    <w:p w14:paraId="2142602E" w14:textId="41A2DE37" w:rsidR="00F334A0" w:rsidRDefault="00E342BB" w:rsidP="00012A39">
      <w:pPr>
        <w:ind w:left="360"/>
        <w:rPr>
          <w:rFonts w:asciiTheme="majorHAnsi" w:hAnsiTheme="majorHAnsi"/>
          <w:iCs/>
        </w:rPr>
      </w:pPr>
      <w:r w:rsidRPr="00C56359">
        <w:rPr>
          <w:rFonts w:asciiTheme="majorHAnsi" w:hAnsiTheme="majorHAnsi"/>
          <w:iCs/>
        </w:rPr>
        <w:t xml:space="preserve">The Contractor shall </w:t>
      </w:r>
      <w:r w:rsidR="00F07F2A">
        <w:rPr>
          <w:rFonts w:asciiTheme="majorHAnsi" w:hAnsiTheme="majorHAnsi"/>
          <w:iCs/>
        </w:rPr>
        <w:t xml:space="preserve">provide annual </w:t>
      </w:r>
      <w:r w:rsidR="00357B67">
        <w:rPr>
          <w:rFonts w:asciiTheme="majorHAnsi" w:hAnsiTheme="majorHAnsi"/>
          <w:iCs/>
        </w:rPr>
        <w:t xml:space="preserve">EnCaption 4 </w:t>
      </w:r>
      <w:r w:rsidR="006F7A03">
        <w:rPr>
          <w:rFonts w:asciiTheme="majorHAnsi" w:hAnsiTheme="majorHAnsi"/>
          <w:iCs/>
        </w:rPr>
        <w:t xml:space="preserve">Closed Captioning </w:t>
      </w:r>
      <w:r w:rsidR="00357B67">
        <w:rPr>
          <w:rFonts w:asciiTheme="majorHAnsi" w:hAnsiTheme="majorHAnsi"/>
          <w:iCs/>
        </w:rPr>
        <w:t xml:space="preserve">support </w:t>
      </w:r>
      <w:r w:rsidR="00491F09">
        <w:rPr>
          <w:rFonts w:asciiTheme="majorHAnsi" w:hAnsiTheme="majorHAnsi"/>
          <w:iCs/>
        </w:rPr>
        <w:t xml:space="preserve">services </w:t>
      </w:r>
      <w:r w:rsidR="00357B67">
        <w:rPr>
          <w:rFonts w:asciiTheme="majorHAnsi" w:hAnsiTheme="majorHAnsi"/>
          <w:iCs/>
        </w:rPr>
        <w:t xml:space="preserve">that includes 24/7 telephone and email support from US-based </w:t>
      </w:r>
      <w:r w:rsidR="005749C3">
        <w:rPr>
          <w:rFonts w:asciiTheme="majorHAnsi" w:hAnsiTheme="majorHAnsi"/>
          <w:iCs/>
        </w:rPr>
        <w:t xml:space="preserve">support engineers (includes software upgrades at no additional costs during the </w:t>
      </w:r>
      <w:r w:rsidR="005E0443">
        <w:rPr>
          <w:rFonts w:asciiTheme="majorHAnsi" w:hAnsiTheme="majorHAnsi"/>
          <w:iCs/>
        </w:rPr>
        <w:t xml:space="preserve">support coverage – typically </w:t>
      </w:r>
      <w:r w:rsidR="00E33CC3">
        <w:rPr>
          <w:rFonts w:asciiTheme="majorHAnsi" w:hAnsiTheme="majorHAnsi"/>
          <w:iCs/>
        </w:rPr>
        <w:t>3 to 4</w:t>
      </w:r>
      <w:r w:rsidR="005E0443">
        <w:rPr>
          <w:rFonts w:asciiTheme="majorHAnsi" w:hAnsiTheme="majorHAnsi"/>
          <w:iCs/>
        </w:rPr>
        <w:t xml:space="preserve"> updates per year).</w:t>
      </w:r>
      <w:r w:rsidRPr="00C56359">
        <w:rPr>
          <w:rFonts w:asciiTheme="majorHAnsi" w:hAnsiTheme="majorHAnsi"/>
          <w:iCs/>
        </w:rPr>
        <w:t xml:space="preserve"> </w:t>
      </w:r>
    </w:p>
    <w:p w14:paraId="3C308C39" w14:textId="77777777" w:rsidR="005E0443" w:rsidRDefault="005E0443" w:rsidP="00012A39">
      <w:pPr>
        <w:ind w:left="360"/>
        <w:rPr>
          <w:rFonts w:asciiTheme="majorHAnsi" w:hAnsiTheme="majorHAnsi"/>
          <w:iCs/>
        </w:rPr>
      </w:pPr>
    </w:p>
    <w:p w14:paraId="2D1F0230" w14:textId="6656B48C" w:rsidR="005E0443" w:rsidRDefault="005E0443" w:rsidP="00012A39">
      <w:pPr>
        <w:ind w:left="360"/>
        <w:rPr>
          <w:rFonts w:asciiTheme="majorHAnsi" w:hAnsiTheme="majorHAnsi"/>
          <w:iCs/>
        </w:rPr>
      </w:pPr>
      <w:r>
        <w:rPr>
          <w:rFonts w:asciiTheme="majorHAnsi" w:hAnsiTheme="majorHAnsi"/>
          <w:iCs/>
        </w:rPr>
        <w:t>Covered</w:t>
      </w:r>
      <w:r w:rsidR="00B379ED">
        <w:rPr>
          <w:rFonts w:asciiTheme="majorHAnsi" w:hAnsiTheme="majorHAnsi"/>
          <w:iCs/>
        </w:rPr>
        <w:t xml:space="preserve"> </w:t>
      </w:r>
      <w:r w:rsidR="00B379ED">
        <w:rPr>
          <w:rFonts w:asciiTheme="majorHAnsi" w:hAnsiTheme="majorHAnsi"/>
          <w:iCs/>
          <w:color w:val="000000"/>
        </w:rPr>
        <w:t>EnCaption closed captioning ASR appliances</w:t>
      </w:r>
      <w:r>
        <w:rPr>
          <w:rFonts w:asciiTheme="majorHAnsi" w:hAnsiTheme="majorHAnsi"/>
          <w:iCs/>
        </w:rPr>
        <w:t>:</w:t>
      </w:r>
    </w:p>
    <w:p w14:paraId="63160023" w14:textId="127F9888" w:rsidR="005E0443" w:rsidRDefault="006F7A03" w:rsidP="00012A39">
      <w:pPr>
        <w:ind w:left="360"/>
        <w:rPr>
          <w:rFonts w:asciiTheme="majorHAnsi" w:hAnsiTheme="majorHAnsi"/>
          <w:iCs/>
        </w:rPr>
      </w:pPr>
      <w:r>
        <w:rPr>
          <w:rFonts w:asciiTheme="majorHAnsi" w:hAnsiTheme="majorHAnsi"/>
          <w:iCs/>
        </w:rPr>
        <w:tab/>
      </w:r>
    </w:p>
    <w:p w14:paraId="5E5E80C1" w14:textId="67D76D7A" w:rsidR="002C0831" w:rsidRDefault="002C0831" w:rsidP="002C0831">
      <w:pPr>
        <w:ind w:left="720"/>
        <w:rPr>
          <w:rFonts w:asciiTheme="majorHAnsi" w:hAnsiTheme="majorHAnsi"/>
          <w:iCs/>
        </w:rPr>
      </w:pPr>
      <w:r w:rsidRPr="006F7A03">
        <w:rPr>
          <w:rFonts w:asciiTheme="majorHAnsi" w:hAnsiTheme="majorHAnsi"/>
          <w:iCs/>
        </w:rPr>
        <w:t xml:space="preserve">SN: Chassis: </w:t>
      </w:r>
      <w:r w:rsidRPr="003375F2">
        <w:rPr>
          <w:rFonts w:asciiTheme="majorHAnsi" w:hAnsiTheme="majorHAnsi"/>
          <w:iCs/>
        </w:rPr>
        <w:t xml:space="preserve">2347586 </w:t>
      </w:r>
      <w:r w:rsidR="006C54F8">
        <w:rPr>
          <w:rFonts w:asciiTheme="majorHAnsi" w:hAnsiTheme="majorHAnsi"/>
          <w:iCs/>
        </w:rPr>
        <w:t>–</w:t>
      </w:r>
      <w:r w:rsidRPr="003375F2">
        <w:rPr>
          <w:rFonts w:asciiTheme="majorHAnsi" w:hAnsiTheme="majorHAnsi"/>
          <w:iCs/>
        </w:rPr>
        <w:t xml:space="preserve"> 429700</w:t>
      </w:r>
      <w:r w:rsidR="006C54F8">
        <w:rPr>
          <w:rFonts w:asciiTheme="majorHAnsi" w:hAnsiTheme="majorHAnsi"/>
          <w:iCs/>
        </w:rPr>
        <w:t>.</w:t>
      </w:r>
    </w:p>
    <w:p w14:paraId="46DA65E0" w14:textId="46448D18" w:rsidR="00FC51D4" w:rsidRDefault="00FC51D4" w:rsidP="00FC51D4">
      <w:pPr>
        <w:rPr>
          <w:rFonts w:asciiTheme="majorHAnsi" w:hAnsiTheme="majorHAnsi"/>
        </w:rPr>
      </w:pPr>
    </w:p>
    <w:p w14:paraId="4EE5B047" w14:textId="0511A73D" w:rsidR="003151F6" w:rsidRDefault="003151F6" w:rsidP="003151F6">
      <w:pPr>
        <w:pStyle w:val="ListParagraph"/>
        <w:numPr>
          <w:ilvl w:val="1"/>
          <w:numId w:val="28"/>
        </w:numPr>
        <w:rPr>
          <w:rFonts w:asciiTheme="majorHAnsi" w:hAnsiTheme="majorHAnsi"/>
        </w:rPr>
      </w:pPr>
      <w:r>
        <w:rPr>
          <w:rFonts w:asciiTheme="majorHAnsi" w:hAnsiTheme="majorHAnsi"/>
        </w:rPr>
        <w:t>Required Product</w:t>
      </w:r>
    </w:p>
    <w:tbl>
      <w:tblPr>
        <w:tblpPr w:leftFromText="180" w:rightFromText="180" w:vertAnchor="text" w:horzAnchor="margin" w:tblpY="7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5118"/>
        <w:gridCol w:w="2410"/>
      </w:tblGrid>
      <w:tr w:rsidR="000754E3" w:rsidRPr="003273A1" w14:paraId="0BC5D754" w14:textId="77777777" w:rsidTr="00967E45">
        <w:trPr>
          <w:cantSplit/>
          <w:trHeight w:val="350"/>
          <w:tblHeader/>
        </w:trPr>
        <w:tc>
          <w:tcPr>
            <w:tcW w:w="5000" w:type="pct"/>
            <w:gridSpan w:val="3"/>
            <w:shd w:val="clear" w:color="auto" w:fill="365F91" w:themeFill="accent1" w:themeFillShade="BF"/>
          </w:tcPr>
          <w:p w14:paraId="53D7758F" w14:textId="790D6496" w:rsidR="000754E3" w:rsidRDefault="000754E3" w:rsidP="001B796F">
            <w:pPr>
              <w:rPr>
                <w:rFonts w:asciiTheme="majorHAnsi" w:hAnsiTheme="majorHAnsi"/>
                <w:b/>
                <w:color w:val="FFFFFF" w:themeColor="background1"/>
                <w:sz w:val="20"/>
                <w:szCs w:val="20"/>
              </w:rPr>
            </w:pPr>
            <w:r w:rsidRPr="00AC2775">
              <w:rPr>
                <w:rFonts w:asciiTheme="majorHAnsi" w:hAnsiTheme="majorHAnsi"/>
                <w:b/>
                <w:bCs/>
                <w:iCs/>
                <w:color w:val="FFFFFF" w:themeColor="background1"/>
              </w:rPr>
              <w:t>Desired Produc</w:t>
            </w:r>
            <w:r>
              <w:rPr>
                <w:rFonts w:asciiTheme="majorHAnsi" w:hAnsiTheme="majorHAnsi"/>
                <w:b/>
                <w:bCs/>
                <w:iCs/>
                <w:color w:val="FFFFFF" w:themeColor="background1"/>
              </w:rPr>
              <w:t xml:space="preserve">t: SLA </w:t>
            </w:r>
          </w:p>
        </w:tc>
      </w:tr>
      <w:tr w:rsidR="000754E3" w:rsidRPr="003273A1" w14:paraId="44B9B759" w14:textId="77777777" w:rsidTr="001B796F">
        <w:trPr>
          <w:cantSplit/>
          <w:trHeight w:val="620"/>
          <w:tblHeader/>
        </w:trPr>
        <w:tc>
          <w:tcPr>
            <w:tcW w:w="974" w:type="pct"/>
            <w:shd w:val="clear" w:color="auto" w:fill="365F91" w:themeFill="accent1" w:themeFillShade="BF"/>
          </w:tcPr>
          <w:p w14:paraId="3FE265F7" w14:textId="77777777" w:rsidR="000754E3" w:rsidRPr="003273A1" w:rsidRDefault="000754E3" w:rsidP="001B796F">
            <w:pPr>
              <w:jc w:val="center"/>
              <w:rPr>
                <w:rFonts w:asciiTheme="majorHAnsi" w:hAnsiTheme="majorHAnsi"/>
                <w:b/>
                <w:color w:val="FFFFFF" w:themeColor="background1"/>
                <w:sz w:val="20"/>
                <w:szCs w:val="20"/>
              </w:rPr>
            </w:pPr>
            <w:r>
              <w:rPr>
                <w:rFonts w:asciiTheme="majorHAnsi" w:hAnsiTheme="majorHAnsi"/>
                <w:b/>
                <w:color w:val="FFFFFF" w:themeColor="background1"/>
                <w:sz w:val="20"/>
                <w:szCs w:val="20"/>
              </w:rPr>
              <w:t>Salient Spec</w:t>
            </w:r>
          </w:p>
        </w:tc>
        <w:tc>
          <w:tcPr>
            <w:tcW w:w="2737" w:type="pct"/>
            <w:shd w:val="clear" w:color="auto" w:fill="365F91" w:themeFill="accent1" w:themeFillShade="BF"/>
          </w:tcPr>
          <w:p w14:paraId="6B6E9443" w14:textId="77777777" w:rsidR="000754E3" w:rsidRPr="003273A1" w:rsidRDefault="000754E3" w:rsidP="001B796F">
            <w:pPr>
              <w:jc w:val="center"/>
              <w:rPr>
                <w:rFonts w:asciiTheme="majorHAnsi" w:hAnsiTheme="majorHAnsi"/>
                <w:b/>
                <w:color w:val="FFFFFF" w:themeColor="background1"/>
                <w:sz w:val="20"/>
                <w:szCs w:val="20"/>
              </w:rPr>
            </w:pPr>
            <w:r w:rsidRPr="003273A1">
              <w:rPr>
                <w:rFonts w:asciiTheme="majorHAnsi" w:hAnsiTheme="majorHAnsi"/>
                <w:b/>
                <w:color w:val="FFFFFF" w:themeColor="background1"/>
                <w:sz w:val="20"/>
                <w:szCs w:val="20"/>
              </w:rPr>
              <w:t>Description</w:t>
            </w:r>
          </w:p>
        </w:tc>
        <w:tc>
          <w:tcPr>
            <w:tcW w:w="1289" w:type="pct"/>
            <w:shd w:val="clear" w:color="auto" w:fill="365F91" w:themeFill="accent1" w:themeFillShade="BF"/>
          </w:tcPr>
          <w:p w14:paraId="0C3ABEE3" w14:textId="77777777" w:rsidR="000754E3" w:rsidRPr="003273A1" w:rsidRDefault="000754E3" w:rsidP="001B796F">
            <w:pPr>
              <w:jc w:val="center"/>
              <w:rPr>
                <w:rFonts w:asciiTheme="majorHAnsi" w:hAnsiTheme="majorHAnsi"/>
                <w:b/>
                <w:color w:val="FFFFFF" w:themeColor="background1"/>
                <w:sz w:val="20"/>
                <w:szCs w:val="20"/>
              </w:rPr>
            </w:pPr>
            <w:r>
              <w:rPr>
                <w:rFonts w:asciiTheme="majorHAnsi" w:hAnsiTheme="majorHAnsi"/>
                <w:b/>
                <w:color w:val="FFFFFF" w:themeColor="background1"/>
                <w:sz w:val="20"/>
                <w:szCs w:val="20"/>
              </w:rPr>
              <w:t>Rationale for Spec</w:t>
            </w:r>
          </w:p>
        </w:tc>
      </w:tr>
      <w:tr w:rsidR="000754E3" w:rsidRPr="003273A1" w14:paraId="7EBA4EFA" w14:textId="77777777" w:rsidTr="001B796F">
        <w:trPr>
          <w:trHeight w:val="322"/>
        </w:trPr>
        <w:tc>
          <w:tcPr>
            <w:tcW w:w="974" w:type="pct"/>
          </w:tcPr>
          <w:p w14:paraId="23BBA39B" w14:textId="46B5AEF2" w:rsidR="000754E3" w:rsidRPr="003273A1" w:rsidRDefault="000E5BFE" w:rsidP="001B796F">
            <w:pPr>
              <w:rPr>
                <w:rFonts w:asciiTheme="majorHAnsi" w:hAnsiTheme="majorHAnsi"/>
                <w:b/>
                <w:i/>
                <w:color w:val="31849B" w:themeColor="accent5" w:themeShade="BF"/>
                <w:sz w:val="20"/>
                <w:szCs w:val="20"/>
              </w:rPr>
            </w:pPr>
            <w:r>
              <w:rPr>
                <w:rFonts w:asciiTheme="majorHAnsi" w:hAnsiTheme="majorHAnsi"/>
                <w:b/>
                <w:i/>
                <w:color w:val="31849B" w:themeColor="accent5" w:themeShade="BF"/>
                <w:sz w:val="20"/>
                <w:szCs w:val="20"/>
              </w:rPr>
              <w:t>Support Service</w:t>
            </w:r>
            <w:r w:rsidR="000754E3">
              <w:rPr>
                <w:rFonts w:asciiTheme="majorHAnsi" w:hAnsiTheme="majorHAnsi"/>
                <w:b/>
                <w:i/>
                <w:color w:val="31849B" w:themeColor="accent5" w:themeShade="BF"/>
                <w:sz w:val="20"/>
                <w:szCs w:val="20"/>
              </w:rPr>
              <w:t xml:space="preserve"> </w:t>
            </w:r>
          </w:p>
        </w:tc>
        <w:tc>
          <w:tcPr>
            <w:tcW w:w="2737" w:type="pct"/>
          </w:tcPr>
          <w:p w14:paraId="708035B7" w14:textId="24632084" w:rsidR="000754E3" w:rsidRPr="003273A1" w:rsidRDefault="008705E5" w:rsidP="001B796F">
            <w:pPr>
              <w:rPr>
                <w:rFonts w:asciiTheme="majorHAnsi" w:hAnsiTheme="majorHAnsi"/>
                <w:b/>
                <w:i/>
                <w:color w:val="31849B" w:themeColor="accent5" w:themeShade="BF"/>
                <w:sz w:val="20"/>
                <w:szCs w:val="20"/>
              </w:rPr>
            </w:pPr>
            <w:r>
              <w:rPr>
                <w:rFonts w:asciiTheme="majorHAnsi" w:hAnsiTheme="majorHAnsi"/>
                <w:b/>
                <w:i/>
                <w:color w:val="31849B" w:themeColor="accent5" w:themeShade="BF"/>
                <w:sz w:val="20"/>
                <w:szCs w:val="20"/>
              </w:rPr>
              <w:t>Support services for</w:t>
            </w:r>
            <w:r>
              <w:t xml:space="preserve"> </w:t>
            </w:r>
            <w:r w:rsidRPr="008705E5">
              <w:rPr>
                <w:rFonts w:asciiTheme="majorHAnsi" w:hAnsiTheme="majorHAnsi"/>
                <w:b/>
                <w:i/>
                <w:color w:val="31849B" w:themeColor="accent5" w:themeShade="BF"/>
                <w:sz w:val="20"/>
                <w:szCs w:val="20"/>
              </w:rPr>
              <w:t>EnCaption closed captioning ASR appliance</w:t>
            </w:r>
            <w:r w:rsidR="006C54F8">
              <w:rPr>
                <w:rFonts w:asciiTheme="majorHAnsi" w:hAnsiTheme="majorHAnsi"/>
                <w:b/>
                <w:i/>
                <w:color w:val="31849B" w:themeColor="accent5" w:themeShade="BF"/>
                <w:sz w:val="20"/>
                <w:szCs w:val="20"/>
              </w:rPr>
              <w:t xml:space="preserve"> </w:t>
            </w:r>
            <w:r w:rsidR="006C54F8">
              <w:t xml:space="preserve"> </w:t>
            </w:r>
            <w:r w:rsidR="006C54F8" w:rsidRPr="006C54F8">
              <w:rPr>
                <w:rFonts w:asciiTheme="majorHAnsi" w:hAnsiTheme="majorHAnsi"/>
                <w:b/>
                <w:i/>
                <w:color w:val="31849B" w:themeColor="accent5" w:themeShade="BF"/>
                <w:sz w:val="20"/>
                <w:szCs w:val="20"/>
              </w:rPr>
              <w:t xml:space="preserve">SN: Chassis: 2347586 </w:t>
            </w:r>
            <w:r w:rsidR="006C54F8">
              <w:rPr>
                <w:rFonts w:asciiTheme="majorHAnsi" w:hAnsiTheme="majorHAnsi"/>
                <w:b/>
                <w:i/>
                <w:color w:val="31849B" w:themeColor="accent5" w:themeShade="BF"/>
                <w:sz w:val="20"/>
                <w:szCs w:val="20"/>
              </w:rPr>
              <w:t>–</w:t>
            </w:r>
            <w:r w:rsidR="006C54F8" w:rsidRPr="006C54F8">
              <w:rPr>
                <w:rFonts w:asciiTheme="majorHAnsi" w:hAnsiTheme="majorHAnsi"/>
                <w:b/>
                <w:i/>
                <w:color w:val="31849B" w:themeColor="accent5" w:themeShade="BF"/>
                <w:sz w:val="20"/>
                <w:szCs w:val="20"/>
              </w:rPr>
              <w:t xml:space="preserve"> 429700</w:t>
            </w:r>
            <w:r w:rsidR="006C54F8">
              <w:rPr>
                <w:rFonts w:asciiTheme="majorHAnsi" w:hAnsiTheme="majorHAnsi"/>
                <w:b/>
                <w:i/>
                <w:color w:val="31849B" w:themeColor="accent5" w:themeShade="BF"/>
                <w:sz w:val="20"/>
                <w:szCs w:val="20"/>
              </w:rPr>
              <w:t>.</w:t>
            </w:r>
          </w:p>
        </w:tc>
        <w:tc>
          <w:tcPr>
            <w:tcW w:w="1289" w:type="pct"/>
          </w:tcPr>
          <w:p w14:paraId="0199A778" w14:textId="017B98EB" w:rsidR="000754E3" w:rsidRPr="003273A1" w:rsidRDefault="006C54F8" w:rsidP="001B796F">
            <w:pPr>
              <w:rPr>
                <w:rFonts w:asciiTheme="majorHAnsi" w:hAnsiTheme="majorHAnsi"/>
                <w:b/>
                <w:i/>
                <w:color w:val="31849B" w:themeColor="accent5" w:themeShade="BF"/>
                <w:sz w:val="20"/>
                <w:szCs w:val="20"/>
              </w:rPr>
            </w:pPr>
            <w:r w:rsidRPr="006C54F8">
              <w:rPr>
                <w:rFonts w:asciiTheme="majorHAnsi" w:hAnsiTheme="majorHAnsi"/>
                <w:b/>
                <w:i/>
                <w:color w:val="31849B" w:themeColor="accent5" w:themeShade="BF"/>
                <w:sz w:val="20"/>
                <w:szCs w:val="20"/>
              </w:rPr>
              <w:t xml:space="preserve">24/7 telephone and email support from US-based support engineers (includes software upgrades at no additional costs during the support coverage – typically </w:t>
            </w:r>
            <w:r w:rsidR="00D957CA">
              <w:rPr>
                <w:rFonts w:asciiTheme="majorHAnsi" w:hAnsiTheme="majorHAnsi"/>
                <w:b/>
                <w:i/>
                <w:color w:val="31849B" w:themeColor="accent5" w:themeShade="BF"/>
                <w:sz w:val="20"/>
                <w:szCs w:val="20"/>
              </w:rPr>
              <w:t>3 to 4</w:t>
            </w:r>
            <w:r w:rsidRPr="006C54F8">
              <w:rPr>
                <w:rFonts w:asciiTheme="majorHAnsi" w:hAnsiTheme="majorHAnsi"/>
                <w:b/>
                <w:i/>
                <w:color w:val="31849B" w:themeColor="accent5" w:themeShade="BF"/>
                <w:sz w:val="20"/>
                <w:szCs w:val="20"/>
              </w:rPr>
              <w:t xml:space="preserve"> updates per year). </w:t>
            </w:r>
            <w:r w:rsidR="000754E3">
              <w:rPr>
                <w:rFonts w:asciiTheme="majorHAnsi" w:hAnsiTheme="majorHAnsi"/>
                <w:b/>
                <w:i/>
                <w:color w:val="31849B" w:themeColor="accent5" w:themeShade="BF"/>
                <w:sz w:val="20"/>
                <w:szCs w:val="20"/>
              </w:rPr>
              <w:t xml:space="preserve">  </w:t>
            </w:r>
          </w:p>
        </w:tc>
      </w:tr>
    </w:tbl>
    <w:p w14:paraId="4E138AA5" w14:textId="77777777" w:rsidR="000754E3" w:rsidRDefault="000754E3" w:rsidP="000754E3">
      <w:pPr>
        <w:rPr>
          <w:rFonts w:asciiTheme="majorHAnsi" w:hAnsiTheme="majorHAnsi"/>
        </w:rPr>
      </w:pPr>
    </w:p>
    <w:p w14:paraId="50D409E8" w14:textId="0D7CA5D5" w:rsidR="008F0205" w:rsidRPr="000F4D20" w:rsidRDefault="008F0205" w:rsidP="00EB7DAA">
      <w:pPr>
        <w:pStyle w:val="NormalWeb"/>
        <w:spacing w:before="0" w:beforeAutospacing="0" w:after="0" w:afterAutospacing="0"/>
        <w:ind w:left="360"/>
        <w:rPr>
          <w:rFonts w:asciiTheme="majorHAnsi" w:hAnsiTheme="majorHAnsi"/>
          <w:i/>
        </w:rPr>
      </w:pPr>
      <w:r w:rsidRPr="000F4D20">
        <w:rPr>
          <w:rFonts w:asciiTheme="majorHAnsi" w:hAnsiTheme="majorHAnsi"/>
          <w:b/>
          <w:i/>
          <w:u w:val="single"/>
        </w:rPr>
        <w:t>Deliverable</w:t>
      </w:r>
      <w:r w:rsidR="0096131D">
        <w:rPr>
          <w:rFonts w:asciiTheme="majorHAnsi" w:hAnsiTheme="majorHAnsi"/>
          <w:b/>
          <w:i/>
          <w:u w:val="single"/>
        </w:rPr>
        <w:t>(s)</w:t>
      </w:r>
      <w:r w:rsidRPr="000F4D20">
        <w:rPr>
          <w:rFonts w:asciiTheme="majorHAnsi" w:hAnsiTheme="majorHAnsi"/>
          <w:b/>
          <w:i/>
          <w:u w:val="single"/>
        </w:rPr>
        <w:t>:</w:t>
      </w:r>
      <w:r w:rsidRPr="000F4D20">
        <w:rPr>
          <w:rFonts w:asciiTheme="majorHAnsi" w:hAnsiTheme="majorHAnsi"/>
          <w:i/>
        </w:rPr>
        <w:t xml:space="preserve">  </w:t>
      </w:r>
    </w:p>
    <w:p w14:paraId="50D409E9" w14:textId="6EBD10B8" w:rsidR="004A2E37" w:rsidRPr="000F4D20" w:rsidRDefault="00967E45" w:rsidP="00531601">
      <w:pPr>
        <w:pStyle w:val="NormalWeb"/>
        <w:numPr>
          <w:ilvl w:val="0"/>
          <w:numId w:val="10"/>
        </w:numPr>
        <w:spacing w:before="0" w:beforeAutospacing="0" w:after="0" w:afterAutospacing="0"/>
        <w:rPr>
          <w:rFonts w:asciiTheme="majorHAnsi" w:hAnsiTheme="majorHAnsi"/>
          <w:i/>
        </w:rPr>
      </w:pPr>
      <w:r>
        <w:rPr>
          <w:rFonts w:asciiTheme="majorHAnsi" w:hAnsiTheme="majorHAnsi"/>
          <w:i/>
        </w:rPr>
        <w:lastRenderedPageBreak/>
        <w:t>Support Service C</w:t>
      </w:r>
      <w:r w:rsidR="001F152D">
        <w:rPr>
          <w:rFonts w:asciiTheme="majorHAnsi" w:hAnsiTheme="majorHAnsi"/>
          <w:i/>
        </w:rPr>
        <w:t xml:space="preserve">ontract </w:t>
      </w:r>
    </w:p>
    <w:p w14:paraId="50D409ED" w14:textId="77777777" w:rsidR="007B4A9A" w:rsidRPr="00FE54A5" w:rsidRDefault="007B4A9A" w:rsidP="00531601">
      <w:pPr>
        <w:rPr>
          <w:rFonts w:asciiTheme="majorHAnsi" w:hAnsiTheme="majorHAnsi"/>
          <w:i/>
        </w:rPr>
      </w:pPr>
    </w:p>
    <w:p w14:paraId="50D409FA" w14:textId="77777777" w:rsidR="0025049B" w:rsidRDefault="0025049B" w:rsidP="0025049B">
      <w:pPr>
        <w:pStyle w:val="Caption"/>
        <w:keepNext/>
        <w:jc w:val="center"/>
      </w:pPr>
      <w:r>
        <w:t xml:space="preserve">Table </w:t>
      </w:r>
      <w:r w:rsidR="00E43FB2">
        <w:fldChar w:fldCharType="begin"/>
      </w:r>
      <w:r w:rsidR="00A931DB">
        <w:instrText xml:space="preserve"> SEQ Table \* ARABIC </w:instrText>
      </w:r>
      <w:r w:rsidR="00E43FB2">
        <w:fldChar w:fldCharType="separate"/>
      </w:r>
      <w:r w:rsidR="009D50C2">
        <w:rPr>
          <w:noProof/>
        </w:rPr>
        <w:t>1</w:t>
      </w:r>
      <w:r w:rsidR="00E43FB2">
        <w:rPr>
          <w:noProof/>
        </w:rPr>
        <w:fldChar w:fldCharType="end"/>
      </w:r>
      <w:r>
        <w:t>, Mandatory Deliverable Table</w:t>
      </w:r>
    </w:p>
    <w:tbl>
      <w:tblPr>
        <w:tblpPr w:leftFromText="180" w:rightFromText="180" w:vertAnchor="text" w:horzAnchor="margin" w:tblpY="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4421"/>
        <w:gridCol w:w="1561"/>
        <w:gridCol w:w="2081"/>
      </w:tblGrid>
      <w:tr w:rsidR="00DC2680" w:rsidRPr="003273A1" w14:paraId="50D40A00" w14:textId="77777777" w:rsidTr="0096131D">
        <w:trPr>
          <w:cantSplit/>
          <w:trHeight w:val="620"/>
          <w:tblHeader/>
        </w:trPr>
        <w:tc>
          <w:tcPr>
            <w:tcW w:w="0" w:type="auto"/>
            <w:shd w:val="clear" w:color="auto" w:fill="365F91" w:themeFill="accent1" w:themeFillShade="BF"/>
          </w:tcPr>
          <w:p w14:paraId="50D409FB" w14:textId="77777777" w:rsidR="00DC2680" w:rsidRPr="003273A1" w:rsidRDefault="00DC2680" w:rsidP="00531601">
            <w:pPr>
              <w:rPr>
                <w:rFonts w:asciiTheme="majorHAnsi" w:hAnsiTheme="majorHAnsi"/>
                <w:b/>
                <w:color w:val="FFFFFF" w:themeColor="background1"/>
                <w:sz w:val="20"/>
                <w:szCs w:val="20"/>
              </w:rPr>
            </w:pPr>
            <w:r w:rsidRPr="003273A1">
              <w:rPr>
                <w:rFonts w:asciiTheme="majorHAnsi" w:hAnsiTheme="majorHAnsi"/>
                <w:b/>
                <w:color w:val="FFFFFF" w:themeColor="background1"/>
                <w:sz w:val="20"/>
                <w:szCs w:val="20"/>
              </w:rPr>
              <w:t>Deliverable</w:t>
            </w:r>
          </w:p>
        </w:tc>
        <w:tc>
          <w:tcPr>
            <w:tcW w:w="4421" w:type="dxa"/>
            <w:shd w:val="clear" w:color="auto" w:fill="365F91" w:themeFill="accent1" w:themeFillShade="BF"/>
          </w:tcPr>
          <w:p w14:paraId="50D409FC" w14:textId="77777777" w:rsidR="00DC2680" w:rsidRPr="003273A1" w:rsidRDefault="00DC2680" w:rsidP="00531601">
            <w:pPr>
              <w:rPr>
                <w:rFonts w:asciiTheme="majorHAnsi" w:hAnsiTheme="majorHAnsi"/>
                <w:b/>
                <w:color w:val="FFFFFF" w:themeColor="background1"/>
                <w:sz w:val="20"/>
                <w:szCs w:val="20"/>
              </w:rPr>
            </w:pPr>
            <w:r w:rsidRPr="003273A1">
              <w:rPr>
                <w:rFonts w:asciiTheme="majorHAnsi" w:hAnsiTheme="majorHAnsi"/>
                <w:b/>
                <w:color w:val="FFFFFF" w:themeColor="background1"/>
                <w:sz w:val="20"/>
                <w:szCs w:val="20"/>
              </w:rPr>
              <w:t>Description</w:t>
            </w:r>
          </w:p>
        </w:tc>
        <w:tc>
          <w:tcPr>
            <w:tcW w:w="1561" w:type="dxa"/>
            <w:shd w:val="clear" w:color="auto" w:fill="365F91" w:themeFill="accent1" w:themeFillShade="BF"/>
          </w:tcPr>
          <w:p w14:paraId="50D409FD" w14:textId="77777777" w:rsidR="00DC2680" w:rsidRPr="003273A1" w:rsidRDefault="00DC2680" w:rsidP="00531601">
            <w:pPr>
              <w:rPr>
                <w:rFonts w:asciiTheme="majorHAnsi" w:hAnsiTheme="majorHAnsi"/>
                <w:b/>
                <w:color w:val="FFFFFF" w:themeColor="background1"/>
                <w:sz w:val="20"/>
                <w:szCs w:val="20"/>
              </w:rPr>
            </w:pPr>
            <w:r w:rsidRPr="003273A1">
              <w:rPr>
                <w:rFonts w:asciiTheme="majorHAnsi" w:hAnsiTheme="majorHAnsi"/>
                <w:b/>
                <w:color w:val="FFFFFF" w:themeColor="background1"/>
                <w:sz w:val="20"/>
                <w:szCs w:val="20"/>
              </w:rPr>
              <w:t>Quantity</w:t>
            </w:r>
          </w:p>
          <w:p w14:paraId="50D409FE" w14:textId="77777777" w:rsidR="00EC76BC" w:rsidRPr="003273A1" w:rsidRDefault="00EC76BC" w:rsidP="00531601">
            <w:pPr>
              <w:rPr>
                <w:rFonts w:asciiTheme="majorHAnsi" w:hAnsiTheme="majorHAnsi"/>
                <w:b/>
                <w:color w:val="FFFFFF" w:themeColor="background1"/>
                <w:sz w:val="20"/>
                <w:szCs w:val="20"/>
              </w:rPr>
            </w:pPr>
          </w:p>
        </w:tc>
        <w:tc>
          <w:tcPr>
            <w:tcW w:w="2081" w:type="dxa"/>
            <w:shd w:val="clear" w:color="auto" w:fill="365F91" w:themeFill="accent1" w:themeFillShade="BF"/>
          </w:tcPr>
          <w:p w14:paraId="50D409FF" w14:textId="77777777" w:rsidR="00EC76BC" w:rsidRPr="003273A1" w:rsidRDefault="00DC2680" w:rsidP="0025049B">
            <w:pPr>
              <w:rPr>
                <w:rFonts w:asciiTheme="majorHAnsi" w:hAnsiTheme="majorHAnsi"/>
                <w:b/>
                <w:color w:val="FFFFFF" w:themeColor="background1"/>
                <w:sz w:val="20"/>
                <w:szCs w:val="20"/>
              </w:rPr>
            </w:pPr>
            <w:r w:rsidRPr="003273A1">
              <w:rPr>
                <w:rFonts w:asciiTheme="majorHAnsi" w:hAnsiTheme="majorHAnsi"/>
                <w:b/>
                <w:color w:val="FFFFFF" w:themeColor="background1"/>
                <w:sz w:val="20"/>
                <w:szCs w:val="20"/>
              </w:rPr>
              <w:t>Due Date</w:t>
            </w:r>
          </w:p>
        </w:tc>
      </w:tr>
      <w:tr w:rsidR="00DC2680" w:rsidRPr="003273A1" w14:paraId="50D40A05" w14:textId="77777777" w:rsidTr="0096131D">
        <w:trPr>
          <w:trHeight w:val="322"/>
        </w:trPr>
        <w:tc>
          <w:tcPr>
            <w:tcW w:w="0" w:type="auto"/>
          </w:tcPr>
          <w:p w14:paraId="50D40A01" w14:textId="2D36AAA8" w:rsidR="00DC2680" w:rsidRPr="003273A1" w:rsidRDefault="00D74287" w:rsidP="00531601">
            <w:pPr>
              <w:rPr>
                <w:rFonts w:asciiTheme="majorHAnsi" w:hAnsiTheme="majorHAnsi"/>
                <w:b/>
                <w:i/>
                <w:color w:val="31849B" w:themeColor="accent5" w:themeShade="BF"/>
                <w:sz w:val="20"/>
                <w:szCs w:val="20"/>
              </w:rPr>
            </w:pPr>
            <w:r w:rsidRPr="00D74287">
              <w:rPr>
                <w:rFonts w:asciiTheme="majorHAnsi" w:hAnsiTheme="majorHAnsi"/>
                <w:b/>
                <w:i/>
                <w:color w:val="31849B" w:themeColor="accent5" w:themeShade="BF"/>
                <w:sz w:val="20"/>
                <w:szCs w:val="20"/>
              </w:rPr>
              <w:t xml:space="preserve">Support Service Contract </w:t>
            </w:r>
            <w:r w:rsidR="001F152D">
              <w:rPr>
                <w:rFonts w:asciiTheme="majorHAnsi" w:hAnsiTheme="majorHAnsi"/>
                <w:b/>
                <w:i/>
                <w:color w:val="31849B" w:themeColor="accent5" w:themeShade="BF"/>
                <w:sz w:val="20"/>
                <w:szCs w:val="20"/>
              </w:rPr>
              <w:t xml:space="preserve"> </w:t>
            </w:r>
          </w:p>
        </w:tc>
        <w:tc>
          <w:tcPr>
            <w:tcW w:w="4421" w:type="dxa"/>
          </w:tcPr>
          <w:p w14:paraId="5B1C9223" w14:textId="77777777" w:rsidR="00DC2680" w:rsidRDefault="00823C07" w:rsidP="00531601">
            <w:pPr>
              <w:rPr>
                <w:rFonts w:asciiTheme="majorHAnsi" w:hAnsiTheme="majorHAnsi"/>
                <w:b/>
                <w:i/>
                <w:color w:val="31849B" w:themeColor="accent5" w:themeShade="BF"/>
                <w:sz w:val="20"/>
                <w:szCs w:val="20"/>
              </w:rPr>
            </w:pPr>
            <w:r w:rsidRPr="00823C07">
              <w:rPr>
                <w:rFonts w:asciiTheme="majorHAnsi" w:hAnsiTheme="majorHAnsi"/>
                <w:b/>
                <w:i/>
                <w:color w:val="31849B" w:themeColor="accent5" w:themeShade="BF"/>
                <w:sz w:val="20"/>
                <w:szCs w:val="20"/>
              </w:rPr>
              <w:t>Annual Support for EnCaption</w:t>
            </w:r>
            <w:r>
              <w:rPr>
                <w:rFonts w:asciiTheme="majorHAnsi" w:hAnsiTheme="majorHAnsi"/>
                <w:b/>
                <w:i/>
                <w:color w:val="31849B" w:themeColor="accent5" w:themeShade="BF"/>
                <w:sz w:val="20"/>
                <w:szCs w:val="20"/>
              </w:rPr>
              <w:t xml:space="preserve"> 4 Closed Captioning ASR Appliances.</w:t>
            </w:r>
          </w:p>
          <w:p w14:paraId="331549E0" w14:textId="77777777" w:rsidR="00823C07" w:rsidRDefault="00823C07" w:rsidP="00531601">
            <w:pPr>
              <w:rPr>
                <w:rFonts w:asciiTheme="majorHAnsi" w:hAnsiTheme="majorHAnsi"/>
                <w:b/>
                <w:i/>
                <w:color w:val="31849B" w:themeColor="accent5" w:themeShade="BF"/>
                <w:sz w:val="20"/>
                <w:szCs w:val="20"/>
              </w:rPr>
            </w:pPr>
          </w:p>
          <w:p w14:paraId="5ECCC732" w14:textId="77777777" w:rsidR="00823C07" w:rsidRPr="00823C07" w:rsidRDefault="00823C07" w:rsidP="00823C07">
            <w:pPr>
              <w:rPr>
                <w:rFonts w:asciiTheme="majorHAnsi" w:hAnsiTheme="majorHAnsi"/>
                <w:b/>
                <w:i/>
                <w:color w:val="31849B" w:themeColor="accent5" w:themeShade="BF"/>
                <w:sz w:val="20"/>
                <w:szCs w:val="20"/>
              </w:rPr>
            </w:pPr>
            <w:r w:rsidRPr="00823C07">
              <w:rPr>
                <w:rFonts w:asciiTheme="majorHAnsi" w:hAnsiTheme="majorHAnsi"/>
                <w:b/>
                <w:i/>
                <w:color w:val="31849B" w:themeColor="accent5" w:themeShade="BF"/>
                <w:sz w:val="20"/>
                <w:szCs w:val="20"/>
              </w:rPr>
              <w:t>SN: Chassis: 2347586 – 429700.</w:t>
            </w:r>
          </w:p>
          <w:p w14:paraId="50D40A02" w14:textId="0F33D805" w:rsidR="00823C07" w:rsidRPr="003273A1" w:rsidRDefault="00823C07" w:rsidP="00F01CD4">
            <w:pPr>
              <w:rPr>
                <w:rFonts w:asciiTheme="majorHAnsi" w:hAnsiTheme="majorHAnsi"/>
                <w:b/>
                <w:i/>
                <w:color w:val="31849B" w:themeColor="accent5" w:themeShade="BF"/>
                <w:sz w:val="20"/>
                <w:szCs w:val="20"/>
              </w:rPr>
            </w:pPr>
          </w:p>
        </w:tc>
        <w:tc>
          <w:tcPr>
            <w:tcW w:w="1561" w:type="dxa"/>
          </w:tcPr>
          <w:p w14:paraId="50D40A03" w14:textId="575E6EE6" w:rsidR="00DC2680" w:rsidRPr="003273A1" w:rsidRDefault="00F52060" w:rsidP="00531601">
            <w:pPr>
              <w:jc w:val="center"/>
              <w:rPr>
                <w:rFonts w:asciiTheme="majorHAnsi" w:hAnsiTheme="majorHAnsi"/>
                <w:b/>
                <w:i/>
                <w:color w:val="31849B" w:themeColor="accent5" w:themeShade="BF"/>
                <w:sz w:val="20"/>
                <w:szCs w:val="20"/>
              </w:rPr>
            </w:pPr>
            <w:r>
              <w:rPr>
                <w:rFonts w:asciiTheme="majorHAnsi" w:hAnsiTheme="majorHAnsi"/>
                <w:b/>
                <w:i/>
                <w:color w:val="31849B" w:themeColor="accent5" w:themeShade="BF"/>
                <w:sz w:val="20"/>
                <w:szCs w:val="20"/>
              </w:rPr>
              <w:t>1</w:t>
            </w:r>
          </w:p>
        </w:tc>
        <w:tc>
          <w:tcPr>
            <w:tcW w:w="2081" w:type="dxa"/>
          </w:tcPr>
          <w:p w14:paraId="50D40A04" w14:textId="389D5C86" w:rsidR="00DC2680" w:rsidRPr="003273A1" w:rsidRDefault="006944AB" w:rsidP="00531601">
            <w:pPr>
              <w:rPr>
                <w:rFonts w:asciiTheme="majorHAnsi" w:hAnsiTheme="majorHAnsi"/>
                <w:b/>
                <w:i/>
                <w:color w:val="31849B" w:themeColor="accent5" w:themeShade="BF"/>
                <w:sz w:val="20"/>
                <w:szCs w:val="20"/>
              </w:rPr>
            </w:pPr>
            <w:r>
              <w:rPr>
                <w:rFonts w:asciiTheme="majorHAnsi" w:hAnsiTheme="majorHAnsi"/>
                <w:b/>
                <w:i/>
                <w:color w:val="31849B" w:themeColor="accent5" w:themeShade="BF"/>
                <w:sz w:val="20"/>
                <w:szCs w:val="20"/>
              </w:rPr>
              <w:t>At Award</w:t>
            </w:r>
          </w:p>
        </w:tc>
      </w:tr>
    </w:tbl>
    <w:p w14:paraId="33555A5F" w14:textId="77777777" w:rsidR="00F52060" w:rsidRPr="00FE54A5" w:rsidRDefault="00F52060" w:rsidP="00531601">
      <w:pPr>
        <w:rPr>
          <w:rFonts w:asciiTheme="majorHAnsi" w:hAnsiTheme="majorHAnsi"/>
          <w:b/>
        </w:rPr>
      </w:pPr>
    </w:p>
    <w:p w14:paraId="50D40A43" w14:textId="40B091D2" w:rsidR="00F460CB" w:rsidRPr="001F152D" w:rsidRDefault="00B66557" w:rsidP="000550E8">
      <w:pPr>
        <w:pStyle w:val="Heading2"/>
        <w:numPr>
          <w:ilvl w:val="0"/>
          <w:numId w:val="0"/>
        </w:numPr>
        <w:spacing w:before="0"/>
        <w:jc w:val="left"/>
        <w:rPr>
          <w:rFonts w:asciiTheme="majorHAnsi" w:hAnsiTheme="majorHAnsi"/>
          <w:b w:val="0"/>
        </w:rPr>
      </w:pPr>
      <w:r w:rsidRPr="001F152D">
        <w:rPr>
          <w:rFonts w:asciiTheme="majorHAnsi" w:hAnsiTheme="majorHAnsi"/>
          <w:bCs w:val="0"/>
        </w:rPr>
        <w:t>Government-Furnished Equipment (GFE)</w:t>
      </w:r>
      <w:r w:rsidR="00F460CB" w:rsidRPr="001F152D">
        <w:rPr>
          <w:rFonts w:asciiTheme="majorHAnsi" w:hAnsiTheme="majorHAnsi"/>
          <w:bCs w:val="0"/>
        </w:rPr>
        <w:t>:</w:t>
      </w:r>
      <w:r w:rsidRPr="001F152D">
        <w:rPr>
          <w:rFonts w:asciiTheme="majorHAnsi" w:hAnsiTheme="majorHAnsi"/>
          <w:bCs w:val="0"/>
        </w:rPr>
        <w:t xml:space="preserve"> </w:t>
      </w:r>
      <w:r w:rsidR="008D17D1">
        <w:rPr>
          <w:rFonts w:asciiTheme="majorHAnsi" w:hAnsiTheme="majorHAnsi"/>
          <w:bCs w:val="0"/>
        </w:rPr>
        <w:t xml:space="preserve"> </w:t>
      </w:r>
      <w:r w:rsidR="008D17D1" w:rsidRPr="008D17D1">
        <w:rPr>
          <w:rFonts w:asciiTheme="majorHAnsi" w:hAnsiTheme="majorHAnsi"/>
          <w:b w:val="0"/>
        </w:rPr>
        <w:t>None</w:t>
      </w:r>
    </w:p>
    <w:p w14:paraId="50D40A45" w14:textId="77777777" w:rsidR="00774C81" w:rsidRPr="001F152D" w:rsidRDefault="00774C81" w:rsidP="00531601">
      <w:pPr>
        <w:rPr>
          <w:rFonts w:asciiTheme="majorHAnsi" w:hAnsiTheme="majorHAnsi"/>
          <w:bCs/>
        </w:rPr>
      </w:pPr>
    </w:p>
    <w:p w14:paraId="50D40A46" w14:textId="558BBE0D" w:rsidR="002744E6" w:rsidRPr="003151F6" w:rsidRDefault="000369F6" w:rsidP="003151F6">
      <w:pPr>
        <w:pStyle w:val="ListParagraph"/>
        <w:numPr>
          <w:ilvl w:val="0"/>
          <w:numId w:val="28"/>
        </w:numPr>
        <w:rPr>
          <w:rFonts w:asciiTheme="majorHAnsi" w:hAnsiTheme="majorHAnsi"/>
          <w:b/>
        </w:rPr>
      </w:pPr>
      <w:r w:rsidRPr="003151F6">
        <w:rPr>
          <w:rFonts w:asciiTheme="majorHAnsi" w:hAnsiTheme="majorHAnsi"/>
          <w:b/>
        </w:rPr>
        <w:t>General Information</w:t>
      </w:r>
      <w:r w:rsidR="002744E6" w:rsidRPr="003151F6">
        <w:rPr>
          <w:rFonts w:asciiTheme="majorHAnsi" w:hAnsiTheme="majorHAnsi"/>
          <w:b/>
        </w:rPr>
        <w:t>:</w:t>
      </w:r>
    </w:p>
    <w:p w14:paraId="50D40A47" w14:textId="77777777" w:rsidR="00DC2680" w:rsidRPr="00FE54A5" w:rsidRDefault="00DC2680" w:rsidP="00531601">
      <w:pPr>
        <w:rPr>
          <w:rFonts w:asciiTheme="majorHAnsi" w:hAnsiTheme="majorHAnsi"/>
          <w:b/>
        </w:rPr>
      </w:pPr>
    </w:p>
    <w:p w14:paraId="50D40A49" w14:textId="3FBE8EAC" w:rsidR="002744E6" w:rsidRDefault="00012A39" w:rsidP="007F0905">
      <w:pPr>
        <w:pStyle w:val="Heading2"/>
        <w:numPr>
          <w:ilvl w:val="1"/>
          <w:numId w:val="28"/>
        </w:numPr>
        <w:spacing w:before="0"/>
        <w:jc w:val="left"/>
        <w:rPr>
          <w:rFonts w:asciiTheme="majorHAnsi" w:hAnsiTheme="majorHAnsi"/>
          <w:b w:val="0"/>
        </w:rPr>
      </w:pPr>
      <w:r w:rsidRPr="001F152D">
        <w:rPr>
          <w:rFonts w:asciiTheme="majorHAnsi" w:hAnsiTheme="majorHAnsi"/>
          <w:bCs w:val="0"/>
        </w:rPr>
        <w:t>D</w:t>
      </w:r>
      <w:r w:rsidR="0096131D" w:rsidRPr="001F152D">
        <w:rPr>
          <w:rFonts w:asciiTheme="majorHAnsi" w:hAnsiTheme="majorHAnsi"/>
          <w:bCs w:val="0"/>
        </w:rPr>
        <w:t xml:space="preserve">elivery </w:t>
      </w:r>
      <w:r w:rsidRPr="001F152D">
        <w:rPr>
          <w:rFonts w:asciiTheme="majorHAnsi" w:hAnsiTheme="majorHAnsi"/>
          <w:bCs w:val="0"/>
        </w:rPr>
        <w:t>D</w:t>
      </w:r>
      <w:r w:rsidR="0096131D" w:rsidRPr="001F152D">
        <w:rPr>
          <w:rFonts w:asciiTheme="majorHAnsi" w:hAnsiTheme="majorHAnsi"/>
          <w:bCs w:val="0"/>
        </w:rPr>
        <w:t>ate</w:t>
      </w:r>
      <w:r w:rsidRPr="001F152D">
        <w:rPr>
          <w:rFonts w:asciiTheme="majorHAnsi" w:hAnsiTheme="majorHAnsi"/>
          <w:b w:val="0"/>
        </w:rPr>
        <w:t>:</w:t>
      </w:r>
      <w:r w:rsidR="0025049B" w:rsidRPr="001F152D">
        <w:rPr>
          <w:rFonts w:asciiTheme="majorHAnsi" w:hAnsiTheme="majorHAnsi"/>
          <w:b w:val="0"/>
        </w:rPr>
        <w:t xml:space="preserve"> </w:t>
      </w:r>
      <w:r w:rsidR="008D17D1">
        <w:rPr>
          <w:rFonts w:asciiTheme="majorHAnsi" w:hAnsiTheme="majorHAnsi"/>
          <w:b w:val="0"/>
        </w:rPr>
        <w:t xml:space="preserve"> </w:t>
      </w:r>
      <w:r w:rsidR="00775FD5">
        <w:rPr>
          <w:rFonts w:asciiTheme="majorHAnsi" w:hAnsiTheme="majorHAnsi"/>
          <w:b w:val="0"/>
        </w:rPr>
        <w:t>Annual support</w:t>
      </w:r>
      <w:r w:rsidR="001F152D">
        <w:rPr>
          <w:rFonts w:asciiTheme="majorHAnsi" w:hAnsiTheme="majorHAnsi"/>
          <w:b w:val="0"/>
        </w:rPr>
        <w:t xml:space="preserve"> shall be delivered at date of contract award.  </w:t>
      </w:r>
    </w:p>
    <w:p w14:paraId="78B8CDD3" w14:textId="77777777" w:rsidR="008D17D1" w:rsidRPr="008D17D1" w:rsidRDefault="008D17D1" w:rsidP="008D17D1"/>
    <w:p w14:paraId="50D40A4F" w14:textId="38D8B896" w:rsidR="00531601" w:rsidRPr="008D17D1" w:rsidRDefault="00DB0E86" w:rsidP="00EF4E1E">
      <w:pPr>
        <w:pStyle w:val="ListParagraph"/>
        <w:numPr>
          <w:ilvl w:val="1"/>
          <w:numId w:val="28"/>
        </w:numPr>
        <w:rPr>
          <w:rFonts w:asciiTheme="majorHAnsi" w:hAnsiTheme="majorHAnsi"/>
          <w:b/>
        </w:rPr>
      </w:pPr>
      <w:r w:rsidRPr="00D77DA2">
        <w:rPr>
          <w:rFonts w:asciiTheme="majorHAnsi" w:hAnsiTheme="majorHAnsi"/>
          <w:b/>
          <w:bCs/>
        </w:rPr>
        <w:t xml:space="preserve">Place of </w:t>
      </w:r>
      <w:r w:rsidR="00BE5652" w:rsidRPr="00D77DA2">
        <w:rPr>
          <w:rFonts w:asciiTheme="majorHAnsi" w:hAnsiTheme="majorHAnsi"/>
          <w:b/>
          <w:bCs/>
        </w:rPr>
        <w:t>Delivery and/or Installation</w:t>
      </w:r>
      <w:r w:rsidRPr="00D77DA2">
        <w:rPr>
          <w:rFonts w:asciiTheme="majorHAnsi" w:hAnsiTheme="majorHAnsi"/>
          <w:b/>
          <w:bCs/>
        </w:rPr>
        <w:t>:</w:t>
      </w:r>
      <w:r w:rsidRPr="00D77DA2">
        <w:rPr>
          <w:rFonts w:asciiTheme="majorHAnsi" w:hAnsiTheme="majorHAnsi"/>
          <w:bCs/>
        </w:rPr>
        <w:t xml:space="preserve"> </w:t>
      </w:r>
      <w:r w:rsidR="008D17D1">
        <w:rPr>
          <w:rFonts w:asciiTheme="majorHAnsi" w:hAnsiTheme="majorHAnsi"/>
          <w:bCs/>
        </w:rPr>
        <w:t>The re</w:t>
      </w:r>
      <w:r w:rsidR="001F152D" w:rsidRPr="00D77DA2">
        <w:rPr>
          <w:rFonts w:asciiTheme="majorHAnsi" w:hAnsiTheme="majorHAnsi"/>
          <w:bCs/>
        </w:rPr>
        <w:t xml:space="preserve">mote </w:t>
      </w:r>
      <w:r w:rsidR="00775FD5">
        <w:rPr>
          <w:rFonts w:asciiTheme="majorHAnsi" w:hAnsiTheme="majorHAnsi"/>
          <w:bCs/>
        </w:rPr>
        <w:t>annual support</w:t>
      </w:r>
      <w:r w:rsidR="001F152D" w:rsidRPr="00D77DA2">
        <w:rPr>
          <w:rFonts w:asciiTheme="majorHAnsi" w:hAnsiTheme="majorHAnsi"/>
          <w:bCs/>
        </w:rPr>
        <w:t xml:space="preserve"> </w:t>
      </w:r>
      <w:r w:rsidR="0025049B" w:rsidRPr="00D77DA2">
        <w:rPr>
          <w:rFonts w:asciiTheme="majorHAnsi" w:hAnsiTheme="majorHAnsi"/>
          <w:bCs/>
        </w:rPr>
        <w:t xml:space="preserve">shall be </w:t>
      </w:r>
      <w:r w:rsidR="00BE5652" w:rsidRPr="00D77DA2">
        <w:rPr>
          <w:rFonts w:asciiTheme="majorHAnsi" w:hAnsiTheme="majorHAnsi"/>
          <w:bCs/>
        </w:rPr>
        <w:t xml:space="preserve">delivered </w:t>
      </w:r>
      <w:r w:rsidR="00D77DA2" w:rsidRPr="00D77DA2">
        <w:rPr>
          <w:rFonts w:asciiTheme="majorHAnsi" w:hAnsiTheme="majorHAnsi"/>
          <w:bCs/>
        </w:rPr>
        <w:t>at</w:t>
      </w:r>
      <w:r w:rsidRPr="00D77DA2">
        <w:rPr>
          <w:rFonts w:asciiTheme="majorHAnsi" w:hAnsiTheme="majorHAnsi"/>
          <w:bCs/>
        </w:rPr>
        <w:t xml:space="preserve"> </w:t>
      </w:r>
      <w:r w:rsidR="0090489A">
        <w:rPr>
          <w:rFonts w:asciiTheme="majorHAnsi" w:hAnsiTheme="majorHAnsi"/>
          <w:color w:val="000000"/>
        </w:rPr>
        <w:t>ILEAD</w:t>
      </w:r>
      <w:r w:rsidR="00C32428" w:rsidRPr="00D77DA2">
        <w:rPr>
          <w:rFonts w:asciiTheme="majorHAnsi" w:hAnsiTheme="majorHAnsi"/>
          <w:color w:val="000000"/>
        </w:rPr>
        <w:t xml:space="preserve"> Jefferson Barracks VAMC , 1 Jefferson Barracks Drive , Building 56, St. Louis, MO. 63125. </w:t>
      </w:r>
      <w:r w:rsidR="0078444A">
        <w:rPr>
          <w:rFonts w:asciiTheme="majorHAnsi" w:hAnsiTheme="majorHAnsi"/>
          <w:color w:val="000000"/>
        </w:rPr>
        <w:t xml:space="preserve">  </w:t>
      </w:r>
    </w:p>
    <w:p w14:paraId="3BB80092" w14:textId="77777777" w:rsidR="008D17D1" w:rsidRPr="008D17D1" w:rsidRDefault="008D17D1" w:rsidP="008D17D1">
      <w:pPr>
        <w:pStyle w:val="ListParagraph"/>
        <w:rPr>
          <w:rFonts w:asciiTheme="majorHAnsi" w:hAnsiTheme="majorHAnsi"/>
          <w:b/>
        </w:rPr>
      </w:pPr>
    </w:p>
    <w:p w14:paraId="50D40A50" w14:textId="093D1182" w:rsidR="00DB0E86" w:rsidRPr="003151F6" w:rsidRDefault="00FE54A5" w:rsidP="003151F6">
      <w:pPr>
        <w:pStyle w:val="ListParagraph"/>
        <w:numPr>
          <w:ilvl w:val="1"/>
          <w:numId w:val="28"/>
        </w:numPr>
        <w:rPr>
          <w:rFonts w:asciiTheme="majorHAnsi" w:hAnsiTheme="majorHAnsi"/>
        </w:rPr>
      </w:pPr>
      <w:r w:rsidRPr="003151F6">
        <w:rPr>
          <w:rFonts w:asciiTheme="majorHAnsi" w:hAnsiTheme="majorHAnsi"/>
          <w:b/>
        </w:rPr>
        <w:t>Observance of Government</w:t>
      </w:r>
      <w:r w:rsidR="00DB0E86" w:rsidRPr="003151F6">
        <w:rPr>
          <w:rFonts w:asciiTheme="majorHAnsi" w:hAnsiTheme="majorHAnsi"/>
          <w:b/>
        </w:rPr>
        <w:t xml:space="preserve"> Holidays.</w:t>
      </w:r>
      <w:r w:rsidR="00DB0E86" w:rsidRPr="003151F6">
        <w:rPr>
          <w:rFonts w:asciiTheme="majorHAnsi" w:hAnsiTheme="majorHAnsi"/>
        </w:rPr>
        <w:t xml:space="preserve">  There are 1</w:t>
      </w:r>
      <w:r w:rsidR="0090489A">
        <w:rPr>
          <w:rFonts w:asciiTheme="majorHAnsi" w:hAnsiTheme="majorHAnsi"/>
        </w:rPr>
        <w:t>1</w:t>
      </w:r>
      <w:r w:rsidR="00DB0E86" w:rsidRPr="003151F6">
        <w:rPr>
          <w:rFonts w:asciiTheme="majorHAnsi" w:hAnsiTheme="majorHAnsi"/>
        </w:rPr>
        <w:t xml:space="preserve"> Federal holidays set by law (USC Title 5 Section 6103).  Under current definitions, four are set by date:</w:t>
      </w:r>
    </w:p>
    <w:p w14:paraId="50D40A51" w14:textId="77777777" w:rsidR="00DB0E86" w:rsidRPr="00FE54A5" w:rsidRDefault="00DB0E86" w:rsidP="00531601">
      <w:pPr>
        <w:rPr>
          <w:rFonts w:asciiTheme="majorHAnsi" w:hAnsiTheme="majorHAnsi"/>
        </w:rPr>
      </w:pPr>
    </w:p>
    <w:p w14:paraId="50D40A52" w14:textId="77777777" w:rsidR="00DB0E86" w:rsidRDefault="00DB0E86" w:rsidP="003151F6">
      <w:pPr>
        <w:ind w:left="792"/>
        <w:rPr>
          <w:rFonts w:asciiTheme="majorHAnsi" w:hAnsiTheme="majorHAnsi"/>
        </w:rPr>
      </w:pPr>
      <w:r w:rsidRPr="00FE54A5">
        <w:rPr>
          <w:rFonts w:asciiTheme="majorHAnsi" w:hAnsiTheme="majorHAnsi"/>
          <w:i/>
        </w:rPr>
        <w:t>New Year's Day</w:t>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January 1</w:t>
      </w:r>
    </w:p>
    <w:p w14:paraId="2BC4287E" w14:textId="461EB215" w:rsidR="0090489A" w:rsidRPr="00FE54A5" w:rsidRDefault="0090489A" w:rsidP="003151F6">
      <w:pPr>
        <w:ind w:left="792"/>
        <w:rPr>
          <w:rFonts w:asciiTheme="majorHAnsi" w:hAnsiTheme="majorHAnsi"/>
        </w:rPr>
      </w:pPr>
      <w:r w:rsidRPr="0090489A">
        <w:rPr>
          <w:rFonts w:asciiTheme="majorHAnsi" w:hAnsiTheme="majorHAnsi"/>
          <w:i/>
          <w:iCs/>
        </w:rPr>
        <w:t>Juneteenth</w:t>
      </w:r>
      <w:r w:rsidRPr="0090489A">
        <w:rPr>
          <w:rFonts w:asciiTheme="majorHAnsi" w:hAnsiTheme="majorHAnsi"/>
        </w:rPr>
        <w:tab/>
      </w:r>
      <w:r w:rsidRPr="0090489A">
        <w:rPr>
          <w:rFonts w:asciiTheme="majorHAnsi" w:hAnsiTheme="majorHAnsi"/>
        </w:rPr>
        <w:tab/>
      </w:r>
      <w:r w:rsidRPr="0090489A">
        <w:rPr>
          <w:rFonts w:asciiTheme="majorHAnsi" w:hAnsiTheme="majorHAnsi"/>
        </w:rPr>
        <w:tab/>
      </w:r>
      <w:r w:rsidRPr="0090489A">
        <w:rPr>
          <w:rFonts w:asciiTheme="majorHAnsi" w:hAnsiTheme="majorHAnsi"/>
        </w:rPr>
        <w:tab/>
      </w:r>
      <w:r w:rsidRPr="0090489A">
        <w:rPr>
          <w:rFonts w:asciiTheme="majorHAnsi" w:hAnsiTheme="majorHAnsi"/>
        </w:rPr>
        <w:tab/>
      </w:r>
      <w:r>
        <w:rPr>
          <w:rFonts w:asciiTheme="majorHAnsi" w:hAnsiTheme="majorHAnsi"/>
        </w:rPr>
        <w:tab/>
      </w:r>
      <w:r w:rsidRPr="0090489A">
        <w:rPr>
          <w:rFonts w:asciiTheme="majorHAnsi" w:hAnsiTheme="majorHAnsi"/>
        </w:rPr>
        <w:t>June 19</w:t>
      </w:r>
    </w:p>
    <w:p w14:paraId="50D40A53" w14:textId="77777777" w:rsidR="00DB0E86" w:rsidRPr="00FE54A5" w:rsidRDefault="00DB0E86" w:rsidP="003151F6">
      <w:pPr>
        <w:ind w:left="792"/>
        <w:rPr>
          <w:rFonts w:asciiTheme="majorHAnsi" w:hAnsiTheme="majorHAnsi"/>
        </w:rPr>
      </w:pPr>
      <w:r w:rsidRPr="00FE54A5">
        <w:rPr>
          <w:rFonts w:asciiTheme="majorHAnsi" w:hAnsiTheme="majorHAnsi"/>
          <w:i/>
        </w:rPr>
        <w:t>Independence Day</w:t>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July 4</w:t>
      </w:r>
    </w:p>
    <w:p w14:paraId="50D40A54" w14:textId="77777777" w:rsidR="00DB0E86" w:rsidRPr="00FE54A5" w:rsidRDefault="00DB0E86" w:rsidP="003151F6">
      <w:pPr>
        <w:ind w:left="792"/>
        <w:rPr>
          <w:rFonts w:asciiTheme="majorHAnsi" w:hAnsiTheme="majorHAnsi"/>
        </w:rPr>
      </w:pPr>
      <w:r w:rsidRPr="00FE54A5">
        <w:rPr>
          <w:rFonts w:asciiTheme="majorHAnsi" w:hAnsiTheme="majorHAnsi"/>
          <w:i/>
        </w:rPr>
        <w:t>Veterans Day</w:t>
      </w:r>
      <w:r w:rsidRPr="00FE54A5">
        <w:rPr>
          <w:rFonts w:asciiTheme="majorHAnsi" w:hAnsiTheme="majorHAnsi"/>
          <w: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November 11</w:t>
      </w:r>
    </w:p>
    <w:p w14:paraId="50D40A55" w14:textId="77777777" w:rsidR="00DB0E86" w:rsidRPr="00FE54A5" w:rsidRDefault="00DB0E86" w:rsidP="003151F6">
      <w:pPr>
        <w:ind w:left="792"/>
        <w:rPr>
          <w:rFonts w:asciiTheme="majorHAnsi" w:hAnsiTheme="majorHAnsi"/>
        </w:rPr>
      </w:pPr>
      <w:r w:rsidRPr="00FE54A5">
        <w:rPr>
          <w:rFonts w:asciiTheme="majorHAnsi" w:hAnsiTheme="majorHAnsi"/>
          <w:i/>
        </w:rPr>
        <w:t>Christmas Day</w:t>
      </w:r>
      <w:r w:rsidRPr="00FE54A5">
        <w:rPr>
          <w:rFonts w:asciiTheme="majorHAnsi" w:hAnsiTheme="majorHAnsi"/>
          <w: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December 25</w:t>
      </w:r>
    </w:p>
    <w:p w14:paraId="5291B1B1" w14:textId="77777777" w:rsidR="0090489A" w:rsidRDefault="0090489A" w:rsidP="003151F6">
      <w:pPr>
        <w:ind w:left="792"/>
        <w:rPr>
          <w:rFonts w:asciiTheme="majorHAnsi" w:hAnsiTheme="majorHAnsi"/>
        </w:rPr>
      </w:pPr>
    </w:p>
    <w:p w14:paraId="50D40A57" w14:textId="22A29743" w:rsidR="00DB0E86" w:rsidRPr="00FE54A5" w:rsidRDefault="00DB0E86" w:rsidP="003151F6">
      <w:pPr>
        <w:ind w:left="792"/>
        <w:rPr>
          <w:rFonts w:asciiTheme="majorHAnsi" w:hAnsiTheme="majorHAnsi"/>
        </w:rPr>
      </w:pPr>
      <w:r w:rsidRPr="00FE54A5">
        <w:rPr>
          <w:rFonts w:asciiTheme="majorHAnsi" w:hAnsiTheme="majorHAnsi"/>
        </w:rPr>
        <w:t>If any of the above falls on a Saturday, then Friday shall be observed as a holiday.  Similarly, if one falls on a Sunday, then Monday shall be observed as a holiday.  The other six holidays are set by a day of the week and month:</w:t>
      </w:r>
    </w:p>
    <w:p w14:paraId="50D40A58" w14:textId="77777777" w:rsidR="00DB0E86" w:rsidRPr="00FE54A5" w:rsidRDefault="00DB0E86" w:rsidP="003151F6">
      <w:pPr>
        <w:ind w:left="792"/>
        <w:rPr>
          <w:rFonts w:asciiTheme="majorHAnsi" w:hAnsiTheme="majorHAnsi"/>
        </w:rPr>
      </w:pPr>
    </w:p>
    <w:p w14:paraId="50D40A59" w14:textId="77777777" w:rsidR="00DB0E86" w:rsidRPr="00FE54A5" w:rsidRDefault="00DB0E86" w:rsidP="003151F6">
      <w:pPr>
        <w:ind w:left="792"/>
        <w:rPr>
          <w:rFonts w:asciiTheme="majorHAnsi" w:hAnsiTheme="majorHAnsi"/>
        </w:rPr>
      </w:pPr>
      <w:r w:rsidRPr="00FE54A5">
        <w:rPr>
          <w:rFonts w:asciiTheme="majorHAnsi" w:hAnsiTheme="majorHAnsi"/>
          <w:i/>
        </w:rPr>
        <w:t>Martin Luther King's Birthday</w:t>
      </w:r>
      <w:r w:rsidRPr="00FE54A5">
        <w:rPr>
          <w:rFonts w:asciiTheme="majorHAnsi" w:hAnsiTheme="majorHAnsi"/>
        </w:rPr>
        <w:tab/>
      </w:r>
      <w:r w:rsidRPr="00FE54A5">
        <w:rPr>
          <w:rFonts w:asciiTheme="majorHAnsi" w:hAnsiTheme="majorHAnsi"/>
        </w:rPr>
        <w:tab/>
      </w:r>
      <w:r w:rsidRPr="00FE54A5">
        <w:rPr>
          <w:rFonts w:asciiTheme="majorHAnsi" w:hAnsiTheme="majorHAnsi"/>
        </w:rPr>
        <w:tab/>
        <w:t>Third Monday in January</w:t>
      </w:r>
    </w:p>
    <w:p w14:paraId="50D40A5A" w14:textId="77777777" w:rsidR="00DB0E86" w:rsidRPr="00FE54A5" w:rsidRDefault="00DB0E86" w:rsidP="003151F6">
      <w:pPr>
        <w:ind w:left="792"/>
        <w:rPr>
          <w:rFonts w:asciiTheme="majorHAnsi" w:hAnsiTheme="majorHAnsi"/>
        </w:rPr>
      </w:pPr>
      <w:r w:rsidRPr="00FE54A5">
        <w:rPr>
          <w:rFonts w:asciiTheme="majorHAnsi" w:hAnsiTheme="majorHAnsi"/>
          <w:i/>
        </w:rPr>
        <w:t>Washington's Birthday</w:t>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Third Monday in February</w:t>
      </w:r>
    </w:p>
    <w:p w14:paraId="50D40A5B" w14:textId="449C7EC2" w:rsidR="00DB0E86" w:rsidRPr="00FE54A5" w:rsidRDefault="00DB0E86" w:rsidP="003151F6">
      <w:pPr>
        <w:ind w:left="792"/>
        <w:rPr>
          <w:rFonts w:asciiTheme="majorHAnsi" w:hAnsiTheme="majorHAnsi"/>
        </w:rPr>
      </w:pPr>
      <w:r w:rsidRPr="00FE54A5">
        <w:rPr>
          <w:rFonts w:asciiTheme="majorHAnsi" w:hAnsiTheme="majorHAnsi"/>
          <w:i/>
        </w:rPr>
        <w:t>Memorial Day</w:t>
      </w:r>
      <w:r w:rsidRPr="00FE54A5">
        <w:rPr>
          <w:rFonts w:asciiTheme="majorHAnsi" w:hAnsiTheme="majorHAnsi"/>
          <w:i/>
        </w:rPr>
        <w:tab/>
      </w:r>
      <w:r w:rsidRPr="00FE54A5">
        <w:rPr>
          <w:rFonts w:asciiTheme="majorHAnsi" w:hAnsiTheme="majorHAnsi"/>
          <w: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Last Monday in May</w:t>
      </w:r>
    </w:p>
    <w:p w14:paraId="50D40A5C" w14:textId="77777777" w:rsidR="00DB0E86" w:rsidRPr="00FE54A5" w:rsidRDefault="00DB0E86" w:rsidP="003151F6">
      <w:pPr>
        <w:ind w:left="792"/>
        <w:rPr>
          <w:rFonts w:asciiTheme="majorHAnsi" w:hAnsiTheme="majorHAnsi"/>
        </w:rPr>
      </w:pPr>
      <w:r w:rsidRPr="00FE54A5">
        <w:rPr>
          <w:rFonts w:asciiTheme="majorHAnsi" w:hAnsiTheme="majorHAnsi"/>
          <w:i/>
        </w:rPr>
        <w:t>Labor Day</w:t>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First Monday in September</w:t>
      </w:r>
    </w:p>
    <w:p w14:paraId="50D40A5D" w14:textId="42B7A308" w:rsidR="00DB0E86" w:rsidRPr="00FE54A5" w:rsidRDefault="00DB0E86" w:rsidP="003151F6">
      <w:pPr>
        <w:ind w:left="792"/>
        <w:rPr>
          <w:rFonts w:asciiTheme="majorHAnsi" w:hAnsiTheme="majorHAnsi"/>
        </w:rPr>
      </w:pPr>
      <w:r w:rsidRPr="00FE54A5">
        <w:rPr>
          <w:rFonts w:asciiTheme="majorHAnsi" w:hAnsiTheme="majorHAnsi"/>
          <w:i/>
        </w:rPr>
        <w:t>Columbus Day</w:t>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Second Monday in October</w:t>
      </w:r>
    </w:p>
    <w:p w14:paraId="50D40A5E" w14:textId="77777777" w:rsidR="008A5613" w:rsidRPr="00FE54A5" w:rsidRDefault="00DB0E86" w:rsidP="003151F6">
      <w:pPr>
        <w:ind w:left="792"/>
        <w:rPr>
          <w:rFonts w:asciiTheme="majorHAnsi" w:hAnsiTheme="majorHAnsi"/>
        </w:rPr>
      </w:pPr>
      <w:r w:rsidRPr="00FE54A5">
        <w:rPr>
          <w:rFonts w:asciiTheme="majorHAnsi" w:hAnsiTheme="majorHAnsi"/>
          <w:i/>
        </w:rPr>
        <w:t>Thanksgiving</w:t>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 xml:space="preserve">Fourth Thursday in November </w:t>
      </w:r>
    </w:p>
    <w:p w14:paraId="50D40A5F" w14:textId="77777777" w:rsidR="008A5613" w:rsidRPr="00FE54A5" w:rsidRDefault="008A5613" w:rsidP="00531601">
      <w:pPr>
        <w:rPr>
          <w:rFonts w:asciiTheme="majorHAnsi" w:hAnsiTheme="majorHAnsi"/>
        </w:rPr>
      </w:pPr>
    </w:p>
    <w:p w14:paraId="50D40A60" w14:textId="7FDEC114" w:rsidR="00DB0E86" w:rsidRPr="003151F6" w:rsidRDefault="00DB0E86" w:rsidP="003151F6">
      <w:pPr>
        <w:pStyle w:val="ListParagraph"/>
        <w:numPr>
          <w:ilvl w:val="1"/>
          <w:numId w:val="28"/>
        </w:numPr>
        <w:rPr>
          <w:rFonts w:asciiTheme="majorHAnsi" w:hAnsiTheme="majorHAnsi"/>
          <w:b/>
          <w:i/>
          <w:color w:val="31849B" w:themeColor="accent5" w:themeShade="BF"/>
        </w:rPr>
      </w:pPr>
      <w:r w:rsidRPr="003151F6">
        <w:rPr>
          <w:rFonts w:asciiTheme="majorHAnsi" w:hAnsiTheme="majorHAnsi"/>
          <w:b/>
        </w:rPr>
        <w:t>Type of Contract:</w:t>
      </w:r>
      <w:r w:rsidRPr="003151F6">
        <w:rPr>
          <w:rFonts w:asciiTheme="majorHAnsi" w:hAnsiTheme="majorHAnsi"/>
        </w:rPr>
        <w:t xml:space="preserve">  </w:t>
      </w:r>
      <w:r w:rsidR="00531601" w:rsidRPr="003151F6">
        <w:rPr>
          <w:rFonts w:asciiTheme="majorHAnsi" w:hAnsiTheme="majorHAnsi"/>
        </w:rPr>
        <w:t>T</w:t>
      </w:r>
      <w:r w:rsidRPr="003151F6">
        <w:rPr>
          <w:rFonts w:asciiTheme="majorHAnsi" w:hAnsiTheme="majorHAnsi"/>
        </w:rPr>
        <w:t xml:space="preserve">he Government anticipates award of a </w:t>
      </w:r>
      <w:r w:rsidR="009F5D8E" w:rsidRPr="003151F6">
        <w:rPr>
          <w:rFonts w:asciiTheme="majorHAnsi" w:hAnsiTheme="majorHAnsi"/>
        </w:rPr>
        <w:t>Firm Fixed-Price</w:t>
      </w:r>
      <w:r w:rsidRPr="003151F6">
        <w:rPr>
          <w:rFonts w:asciiTheme="majorHAnsi" w:hAnsiTheme="majorHAnsi"/>
        </w:rPr>
        <w:t xml:space="preserve"> contract.</w:t>
      </w:r>
      <w:r w:rsidR="009F5D8E" w:rsidRPr="003151F6">
        <w:rPr>
          <w:rFonts w:asciiTheme="majorHAnsi" w:hAnsiTheme="majorHAnsi"/>
        </w:rPr>
        <w:t xml:space="preserve"> </w:t>
      </w:r>
    </w:p>
    <w:p w14:paraId="50D40A61" w14:textId="071D4817" w:rsidR="0055513E" w:rsidRDefault="0055513E">
      <w:pPr>
        <w:rPr>
          <w:rFonts w:asciiTheme="majorHAnsi" w:hAnsiTheme="majorHAnsi"/>
        </w:rPr>
      </w:pPr>
      <w:r>
        <w:rPr>
          <w:rFonts w:asciiTheme="majorHAnsi" w:hAnsiTheme="majorHAnsi"/>
        </w:rPr>
        <w:br w:type="page"/>
      </w:r>
    </w:p>
    <w:p w14:paraId="43B5FEA5" w14:textId="77777777" w:rsidR="0055513E" w:rsidRPr="00263D58" w:rsidRDefault="0055513E" w:rsidP="0055513E">
      <w:pPr>
        <w:shd w:val="clear" w:color="auto" w:fill="FFFFFF"/>
        <w:spacing w:before="300" w:after="375"/>
        <w:outlineLvl w:val="0"/>
        <w:rPr>
          <w:rFonts w:cstheme="minorHAnsi"/>
          <w:color w:val="000000" w:themeColor="text1"/>
          <w:kern w:val="36"/>
          <w:sz w:val="45"/>
          <w:szCs w:val="45"/>
        </w:rPr>
      </w:pPr>
      <w:r w:rsidRPr="00263D58">
        <w:rPr>
          <w:rFonts w:cstheme="minorHAnsi"/>
          <w:color w:val="000000" w:themeColor="text1"/>
          <w:kern w:val="36"/>
          <w:sz w:val="45"/>
          <w:szCs w:val="45"/>
        </w:rPr>
        <w:lastRenderedPageBreak/>
        <w:t>Records Management Language for Contracts</w:t>
      </w:r>
    </w:p>
    <w:p w14:paraId="37F6C853"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When Federal agencies acquire goods or services, they need to determine what Federal records management requirements should be included in the contract. Federal contractors often create, send, or receive Federal records. Federal contracts should provide clear legal obligations describing how the contract employees must handle Federal records. </w:t>
      </w:r>
    </w:p>
    <w:p w14:paraId="116FDD77"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Agency records officers, procurement counsel, and acquisitions officers must discuss how to integrate records management obligations into their existing procurement processes. NARA has developed the following language to be included as an agency-specific term and condition in Federal contracts for a variety of services and products. The majority of contracts should include language on records management obligations, but each contract should be evaluated individually. For example, the data-rights paragraph (Paragraph 10 below) may not be appropriate for all contracts. Instead, agencies may be better served by one of the established data-rights clauses in the Federal Acquisition Regulations. </w:t>
      </w:r>
    </w:p>
    <w:p w14:paraId="0B8FD262"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This language should not replace specific records management requirements included within Federal information system contracts. </w:t>
      </w:r>
    </w:p>
    <w:p w14:paraId="2786BD43"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b/>
          <w:bCs/>
          <w:color w:val="000000" w:themeColor="text1"/>
        </w:rPr>
        <w:t>RECORDS MANAGEMENT OBLIGATIONS</w:t>
      </w:r>
    </w:p>
    <w:p w14:paraId="77178E00"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A.  </w:t>
      </w:r>
      <w:r w:rsidRPr="00263D58">
        <w:rPr>
          <w:rFonts w:cstheme="minorHAnsi"/>
          <w:i/>
          <w:iCs/>
          <w:color w:val="000000" w:themeColor="text1"/>
        </w:rPr>
        <w:t>Applicability</w:t>
      </w:r>
    </w:p>
    <w:p w14:paraId="5DAF8DF5"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This clause applies to all Contractors whose employees create, work with, or otherwise handle Federal records, as defined in Section B, regardless of the medium in which the record exists.  </w:t>
      </w:r>
    </w:p>
    <w:p w14:paraId="32E5E8DD"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B.  </w:t>
      </w:r>
      <w:r w:rsidRPr="00263D58">
        <w:rPr>
          <w:rFonts w:cstheme="minorHAnsi"/>
          <w:i/>
          <w:iCs/>
          <w:color w:val="000000" w:themeColor="text1"/>
        </w:rPr>
        <w:t>Definitions</w:t>
      </w:r>
    </w:p>
    <w:p w14:paraId="39233F9A"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84BBE34"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The term Federal record:</w:t>
      </w:r>
    </w:p>
    <w:p w14:paraId="2CCCA0C4" w14:textId="77777777" w:rsidR="0055513E" w:rsidRPr="00263D58" w:rsidRDefault="0055513E" w:rsidP="0055513E">
      <w:pPr>
        <w:numPr>
          <w:ilvl w:val="0"/>
          <w:numId w:val="36"/>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includes Institute for Learning, Education and Development (ILEAD) records. </w:t>
      </w:r>
    </w:p>
    <w:p w14:paraId="41404ACE" w14:textId="77777777" w:rsidR="0055513E" w:rsidRPr="00263D58" w:rsidRDefault="0055513E" w:rsidP="0055513E">
      <w:pPr>
        <w:numPr>
          <w:ilvl w:val="0"/>
          <w:numId w:val="36"/>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does not include personal materials.</w:t>
      </w:r>
    </w:p>
    <w:p w14:paraId="5A82A53D" w14:textId="77777777" w:rsidR="0055513E" w:rsidRPr="00263D58" w:rsidRDefault="0055513E" w:rsidP="0055513E">
      <w:pPr>
        <w:numPr>
          <w:ilvl w:val="0"/>
          <w:numId w:val="36"/>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applies to records created, received, or maintained by Contractors pursuant to their ILEAD contract.</w:t>
      </w:r>
    </w:p>
    <w:p w14:paraId="6109FE48" w14:textId="77777777" w:rsidR="0055513E" w:rsidRPr="00263D58" w:rsidRDefault="0055513E" w:rsidP="0055513E">
      <w:pPr>
        <w:numPr>
          <w:ilvl w:val="0"/>
          <w:numId w:val="36"/>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may include deliverables and documentation associated with deliverables.</w:t>
      </w:r>
    </w:p>
    <w:p w14:paraId="576D0A4A"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C.  </w:t>
      </w:r>
      <w:r w:rsidRPr="00263D58">
        <w:rPr>
          <w:rFonts w:cstheme="minorHAnsi"/>
          <w:i/>
          <w:iCs/>
          <w:color w:val="000000" w:themeColor="text1"/>
        </w:rPr>
        <w:t>Requirements</w:t>
      </w:r>
    </w:p>
    <w:p w14:paraId="0D309593"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 xml:space="preserve">Contractor shall comply with all applicable records management laws and regulations, as well as National Archives and Records Administration (NARA) records policies, </w:t>
      </w:r>
      <w:r w:rsidRPr="00263D58">
        <w:rPr>
          <w:rFonts w:cstheme="minorHAnsi"/>
          <w:color w:val="000000" w:themeColor="text1"/>
        </w:rPr>
        <w:lastRenderedPageBreak/>
        <w:t>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1BE6CFF8"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00C50CFA"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228F88EC"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ILEAD and its contractors are responsible for preventing the alienation or unauthorized destruction of records, including all forms of mutilation. Records may not be removed from the legal custody of ILEAD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ILEAD. The agency must report promptly to NARA in accordance with 36 CFR 1230.</w:t>
      </w:r>
    </w:p>
    <w:p w14:paraId="77847EC1"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ILEAD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30FFA039"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w:t>
      </w:r>
      <w:r w:rsidRPr="00263D58">
        <w:rPr>
          <w:rFonts w:cstheme="minorHAnsi"/>
          <w:color w:val="000000" w:themeColor="text1"/>
        </w:rPr>
        <w:lastRenderedPageBreak/>
        <w:t>relating to, contracts. The Contractor (and any sub-contractor) is required to abide by Government and ILEAD guidance for protecting sensitive, proprietary information, classified, and controlled unclassified information.</w:t>
      </w:r>
    </w:p>
    <w:p w14:paraId="59B26E5E"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The Contractor shall only use Government IT equipment for purposes specifically tied to or authorized by the contract and in accordance with ILEAD policy. </w:t>
      </w:r>
    </w:p>
    <w:p w14:paraId="2D40E6D0"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The Contractor shall not create or maintain any records containing any non-public ILEAD information that are not specifically tied to or authorized by the contract. </w:t>
      </w:r>
    </w:p>
    <w:p w14:paraId="2DE38B29"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D5E7652"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The ILEAD owns the rights to all data and records produced as part of this contract. All deliverables under the contract are the property of the U.S. Government for which ILEAD shall have unlimited rights to use, dispose of, or disclose such data contained therein as it determines to be in the public interest. Any Contractor rights in the data or deliverables must be identified as required by FAR 52.227-11 through FAR 52.227-20.</w:t>
      </w:r>
    </w:p>
    <w:p w14:paraId="7BEDD3C5"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Training.  All Contractor employees assigned to this contract who create, work with, or otherwise handle records are required to take ILEAD-provided records management training. The Contractor is responsible for confirming training has been completed according to agency policies, including initial training and any annual or refresher training. </w:t>
      </w:r>
    </w:p>
    <w:p w14:paraId="6DE21E4E"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[Note: To the extent an agency requires contractors to complete records management training, the agency must provide the training to the contractor.] </w:t>
      </w:r>
    </w:p>
    <w:p w14:paraId="16B18C5A"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D.  </w:t>
      </w:r>
      <w:r w:rsidRPr="00263D58">
        <w:rPr>
          <w:rFonts w:cstheme="minorHAnsi"/>
          <w:i/>
          <w:iCs/>
          <w:color w:val="000000" w:themeColor="text1"/>
        </w:rPr>
        <w:t>Flowdown of requirements to subcontractors</w:t>
      </w:r>
    </w:p>
    <w:p w14:paraId="34620F78" w14:textId="77777777" w:rsidR="0055513E" w:rsidRPr="00263D58" w:rsidRDefault="0055513E" w:rsidP="0055513E">
      <w:pPr>
        <w:numPr>
          <w:ilvl w:val="0"/>
          <w:numId w:val="38"/>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The Contractor shall incorporate the substance of this clause, its terms and requirements including this paragraph, in all subcontracts under this [contract vehicle], and require written subcontractor acknowledgment of same. </w:t>
      </w:r>
    </w:p>
    <w:p w14:paraId="30F83FF8" w14:textId="77777777" w:rsidR="0055513E" w:rsidRPr="00263D58" w:rsidRDefault="0055513E" w:rsidP="0055513E">
      <w:pPr>
        <w:numPr>
          <w:ilvl w:val="0"/>
          <w:numId w:val="38"/>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Violation by a subcontractor of any provision set forth in this clause will be attributed to the Contractor.</w:t>
      </w:r>
    </w:p>
    <w:p w14:paraId="09635B66" w14:textId="77777777" w:rsidR="00DB0E86" w:rsidRPr="00FE54A5" w:rsidRDefault="00DB0E86" w:rsidP="00531601">
      <w:pPr>
        <w:rPr>
          <w:rFonts w:asciiTheme="majorHAnsi" w:hAnsiTheme="majorHAnsi"/>
        </w:rPr>
      </w:pPr>
    </w:p>
    <w:sectPr w:rsidR="00DB0E86" w:rsidRPr="00FE54A5" w:rsidSect="00531601">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87F66" w14:textId="77777777" w:rsidR="00B74D19" w:rsidRDefault="00B74D19">
      <w:r>
        <w:separator/>
      </w:r>
    </w:p>
  </w:endnote>
  <w:endnote w:type="continuationSeparator" w:id="0">
    <w:p w14:paraId="2D769F94" w14:textId="77777777" w:rsidR="00B74D19" w:rsidRDefault="00B74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FDFCA" w14:textId="77777777" w:rsidR="004377B3" w:rsidRDefault="004377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sz w:val="22"/>
        <w:szCs w:val="22"/>
      </w:rPr>
      <w:id w:val="445101803"/>
      <w:docPartObj>
        <w:docPartGallery w:val="Page Numbers (Bottom of Page)"/>
        <w:docPartUnique/>
      </w:docPartObj>
    </w:sdtPr>
    <w:sdtEndPr/>
    <w:sdtContent>
      <w:sdt>
        <w:sdtPr>
          <w:rPr>
            <w:rFonts w:asciiTheme="majorHAnsi" w:hAnsiTheme="majorHAnsi"/>
            <w:sz w:val="22"/>
            <w:szCs w:val="22"/>
          </w:rPr>
          <w:id w:val="565050477"/>
          <w:docPartObj>
            <w:docPartGallery w:val="Page Numbers (Top of Page)"/>
            <w:docPartUnique/>
          </w:docPartObj>
        </w:sdtPr>
        <w:sdtEndPr/>
        <w:sdtContent>
          <w:p w14:paraId="50D40B67" w14:textId="77777777" w:rsidR="00442D18" w:rsidRPr="00840ED4" w:rsidRDefault="00442D18">
            <w:pPr>
              <w:pStyle w:val="Footer"/>
              <w:jc w:val="center"/>
              <w:rPr>
                <w:rFonts w:asciiTheme="majorHAnsi" w:hAnsiTheme="majorHAnsi"/>
                <w:b/>
                <w:sz w:val="22"/>
                <w:szCs w:val="22"/>
              </w:rPr>
            </w:pPr>
            <w:r w:rsidRPr="00840ED4">
              <w:rPr>
                <w:rFonts w:asciiTheme="majorHAnsi" w:hAnsiTheme="majorHAnsi"/>
                <w:sz w:val="22"/>
                <w:szCs w:val="22"/>
              </w:rPr>
              <w:t xml:space="preserve">Page </w:t>
            </w:r>
            <w:r w:rsidR="00E43FB2" w:rsidRPr="00840ED4">
              <w:rPr>
                <w:rFonts w:asciiTheme="majorHAnsi" w:hAnsiTheme="majorHAnsi"/>
                <w:b/>
                <w:sz w:val="22"/>
                <w:szCs w:val="22"/>
              </w:rPr>
              <w:fldChar w:fldCharType="begin"/>
            </w:r>
            <w:r w:rsidRPr="00840ED4">
              <w:rPr>
                <w:rFonts w:asciiTheme="majorHAnsi" w:hAnsiTheme="majorHAnsi"/>
                <w:b/>
                <w:sz w:val="22"/>
                <w:szCs w:val="22"/>
              </w:rPr>
              <w:instrText xml:space="preserve"> PAGE </w:instrText>
            </w:r>
            <w:r w:rsidR="00E43FB2" w:rsidRPr="00840ED4">
              <w:rPr>
                <w:rFonts w:asciiTheme="majorHAnsi" w:hAnsiTheme="majorHAnsi"/>
                <w:b/>
                <w:sz w:val="22"/>
                <w:szCs w:val="22"/>
              </w:rPr>
              <w:fldChar w:fldCharType="separate"/>
            </w:r>
            <w:r w:rsidR="00373415">
              <w:rPr>
                <w:rFonts w:asciiTheme="majorHAnsi" w:hAnsiTheme="majorHAnsi"/>
                <w:b/>
                <w:noProof/>
                <w:sz w:val="22"/>
                <w:szCs w:val="22"/>
              </w:rPr>
              <w:t>20</w:t>
            </w:r>
            <w:r w:rsidR="00E43FB2" w:rsidRPr="00840ED4">
              <w:rPr>
                <w:rFonts w:asciiTheme="majorHAnsi" w:hAnsiTheme="majorHAnsi"/>
                <w:b/>
                <w:sz w:val="22"/>
                <w:szCs w:val="22"/>
              </w:rPr>
              <w:fldChar w:fldCharType="end"/>
            </w:r>
            <w:r w:rsidRPr="00840ED4">
              <w:rPr>
                <w:rFonts w:asciiTheme="majorHAnsi" w:hAnsiTheme="majorHAnsi"/>
                <w:sz w:val="22"/>
                <w:szCs w:val="22"/>
              </w:rPr>
              <w:t xml:space="preserve"> of </w:t>
            </w:r>
            <w:r w:rsidR="00E43FB2" w:rsidRPr="00840ED4">
              <w:rPr>
                <w:rFonts w:asciiTheme="majorHAnsi" w:hAnsiTheme="majorHAnsi"/>
                <w:b/>
                <w:sz w:val="22"/>
                <w:szCs w:val="22"/>
              </w:rPr>
              <w:fldChar w:fldCharType="begin"/>
            </w:r>
            <w:r w:rsidRPr="00840ED4">
              <w:rPr>
                <w:rFonts w:asciiTheme="majorHAnsi" w:hAnsiTheme="majorHAnsi"/>
                <w:b/>
                <w:sz w:val="22"/>
                <w:szCs w:val="22"/>
              </w:rPr>
              <w:instrText xml:space="preserve"> NUMPAGES  </w:instrText>
            </w:r>
            <w:r w:rsidR="00E43FB2" w:rsidRPr="00840ED4">
              <w:rPr>
                <w:rFonts w:asciiTheme="majorHAnsi" w:hAnsiTheme="majorHAnsi"/>
                <w:b/>
                <w:sz w:val="22"/>
                <w:szCs w:val="22"/>
              </w:rPr>
              <w:fldChar w:fldCharType="separate"/>
            </w:r>
            <w:r w:rsidR="00373415">
              <w:rPr>
                <w:rFonts w:asciiTheme="majorHAnsi" w:hAnsiTheme="majorHAnsi"/>
                <w:b/>
                <w:noProof/>
                <w:sz w:val="22"/>
                <w:szCs w:val="22"/>
              </w:rPr>
              <w:t>20</w:t>
            </w:r>
            <w:r w:rsidR="00E43FB2" w:rsidRPr="00840ED4">
              <w:rPr>
                <w:rFonts w:asciiTheme="majorHAnsi" w:hAnsiTheme="majorHAnsi"/>
                <w:b/>
                <w:sz w:val="22"/>
                <w:szCs w:val="22"/>
              </w:rPr>
              <w:fldChar w:fldCharType="end"/>
            </w:r>
          </w:p>
          <w:p w14:paraId="50D40B69" w14:textId="77777777" w:rsidR="00442D18" w:rsidRPr="00840ED4" w:rsidRDefault="00A26A11">
            <w:pPr>
              <w:pStyle w:val="Footer"/>
              <w:jc w:val="center"/>
              <w:rPr>
                <w:rFonts w:asciiTheme="majorHAnsi" w:hAnsiTheme="majorHAnsi"/>
                <w:sz w:val="22"/>
                <w:szCs w:val="22"/>
              </w:rPr>
            </w:pP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C567" w14:textId="77777777" w:rsidR="004377B3" w:rsidRDefault="004377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6170F" w14:textId="77777777" w:rsidR="00B74D19" w:rsidRDefault="00B74D19">
      <w:r>
        <w:separator/>
      </w:r>
    </w:p>
  </w:footnote>
  <w:footnote w:type="continuationSeparator" w:id="0">
    <w:p w14:paraId="5BA71B3A" w14:textId="77777777" w:rsidR="00B74D19" w:rsidRDefault="00B74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CB6F" w14:textId="77777777" w:rsidR="004377B3" w:rsidRDefault="004377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8740D" w14:textId="77777777" w:rsidR="00431A14" w:rsidRDefault="00431A14" w:rsidP="00A32E99">
    <w:pPr>
      <w:jc w:val="center"/>
      <w:rPr>
        <w:rFonts w:asciiTheme="majorHAnsi" w:hAnsiTheme="majorHAnsi"/>
        <w:caps/>
        <w:sz w:val="28"/>
        <w:szCs w:val="28"/>
      </w:rPr>
    </w:pPr>
    <w:r w:rsidRPr="00431A14">
      <w:rPr>
        <w:rFonts w:asciiTheme="majorHAnsi" w:hAnsiTheme="majorHAnsi"/>
        <w:caps/>
        <w:sz w:val="28"/>
        <w:szCs w:val="28"/>
      </w:rPr>
      <w:t xml:space="preserve">Institute for Learning, Education and Development </w:t>
    </w:r>
  </w:p>
  <w:p w14:paraId="50D40B63" w14:textId="6611F532" w:rsidR="00442D18" w:rsidRDefault="00332C8D" w:rsidP="00A32E99">
    <w:pPr>
      <w:jc w:val="center"/>
      <w:rPr>
        <w:rFonts w:asciiTheme="majorHAnsi" w:hAnsiTheme="majorHAnsi"/>
        <w:caps/>
        <w:sz w:val="28"/>
        <w:szCs w:val="28"/>
      </w:rPr>
    </w:pPr>
    <w:r>
      <w:rPr>
        <w:rFonts w:asciiTheme="majorHAnsi" w:hAnsiTheme="majorHAnsi"/>
        <w:caps/>
        <w:sz w:val="28"/>
        <w:szCs w:val="28"/>
      </w:rPr>
      <w:t>PRODUCT DESCRIPTION</w:t>
    </w:r>
  </w:p>
  <w:p w14:paraId="236C3F8F" w14:textId="28C7224C" w:rsidR="00431A14" w:rsidRDefault="00ED00FB" w:rsidP="008D17D1">
    <w:pPr>
      <w:jc w:val="center"/>
      <w:rPr>
        <w:rFonts w:asciiTheme="majorHAnsi" w:hAnsiTheme="majorHAnsi"/>
        <w:caps/>
        <w:sz w:val="28"/>
        <w:szCs w:val="28"/>
      </w:rPr>
    </w:pPr>
    <w:r w:rsidRPr="00ED00FB">
      <w:rPr>
        <w:rFonts w:asciiTheme="majorHAnsi" w:hAnsiTheme="majorHAnsi"/>
        <w:caps/>
        <w:sz w:val="28"/>
        <w:szCs w:val="28"/>
      </w:rPr>
      <w:t>ENCAPTION 4 CLOSED CAPTIONING SUPPORT SERVICE</w:t>
    </w:r>
  </w:p>
  <w:p w14:paraId="6659DB57" w14:textId="77777777" w:rsidR="007C4BD4" w:rsidRDefault="007C4BD4" w:rsidP="008D17D1">
    <w:pPr>
      <w:jc w:val="cent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921D" w14:textId="77777777" w:rsidR="004377B3" w:rsidRDefault="00437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142"/>
    <w:multiLevelType w:val="hybridMultilevel"/>
    <w:tmpl w:val="34DAF794"/>
    <w:lvl w:ilvl="0" w:tplc="04090017">
      <w:start w:val="1"/>
      <w:numFmt w:val="lowerLetter"/>
      <w:lvlText w:val="%1)"/>
      <w:lvlJc w:val="left"/>
      <w:pPr>
        <w:ind w:left="720" w:hanging="360"/>
      </w:pPr>
    </w:lvl>
    <w:lvl w:ilvl="1" w:tplc="AE08E68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977AD"/>
    <w:multiLevelType w:val="multilevel"/>
    <w:tmpl w:val="F4E23FF0"/>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163211"/>
    <w:multiLevelType w:val="hybridMultilevel"/>
    <w:tmpl w:val="E662DD24"/>
    <w:lvl w:ilvl="0" w:tplc="7EBA3D1C">
      <w:start w:val="1"/>
      <w:numFmt w:val="lowerLetter"/>
      <w:lvlText w:val="%1)"/>
      <w:lvlJc w:val="left"/>
      <w:pPr>
        <w:ind w:left="1080" w:hanging="360"/>
      </w:pPr>
      <w:rPr>
        <w:rFonts w:hint="default"/>
      </w:rPr>
    </w:lvl>
    <w:lvl w:ilvl="1" w:tplc="6760476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B567A7"/>
    <w:multiLevelType w:val="hybridMultilevel"/>
    <w:tmpl w:val="01B8675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5159E"/>
    <w:multiLevelType w:val="hybridMultilevel"/>
    <w:tmpl w:val="21C6041C"/>
    <w:lvl w:ilvl="0" w:tplc="07F6A2C8">
      <w:start w:val="1"/>
      <w:numFmt w:val="lowerLetter"/>
      <w:lvlText w:val="%1)"/>
      <w:lvlJc w:val="left"/>
      <w:pPr>
        <w:ind w:left="720" w:hanging="36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94D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5A4D76"/>
    <w:multiLevelType w:val="hybridMultilevel"/>
    <w:tmpl w:val="C69E1512"/>
    <w:lvl w:ilvl="0" w:tplc="04090011">
      <w:start w:val="1"/>
      <w:numFmt w:val="decimal"/>
      <w:lvlText w:val="%1)"/>
      <w:lvlJc w:val="left"/>
      <w:pPr>
        <w:ind w:left="1440" w:hanging="360"/>
      </w:pPr>
      <w:rPr>
        <w:rFonts w:hint="default"/>
      </w:rPr>
    </w:lvl>
    <w:lvl w:ilvl="1" w:tplc="ACBC5672">
      <w:start w:val="1"/>
      <w:numFmt w:val="lowerLetter"/>
      <w:lvlText w:val="(%2)"/>
      <w:lvlJc w:val="left"/>
      <w:pPr>
        <w:ind w:left="2220" w:hanging="420"/>
      </w:pPr>
      <w:rPr>
        <w:rFonts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7" w15:restartNumberingAfterBreak="0">
    <w:nsid w:val="13FF4DA8"/>
    <w:multiLevelType w:val="hybridMultilevel"/>
    <w:tmpl w:val="B53EB08C"/>
    <w:lvl w:ilvl="0" w:tplc="AE08E68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2F378E"/>
    <w:multiLevelType w:val="hybridMultilevel"/>
    <w:tmpl w:val="457E54F2"/>
    <w:lvl w:ilvl="0" w:tplc="04090001">
      <w:start w:val="1"/>
      <w:numFmt w:val="decimal"/>
      <w:pStyle w:val="SOWNumHeading"/>
      <w:lvlText w:val="%1."/>
      <w:lvlJc w:val="left"/>
      <w:pPr>
        <w:tabs>
          <w:tab w:val="num" w:pos="360"/>
        </w:tabs>
        <w:ind w:left="360" w:hanging="360"/>
      </w:pPr>
      <w:rPr>
        <w:rFonts w:hint="default"/>
        <w:b/>
        <w:bCs/>
        <w:i w:val="0"/>
        <w:iCs w:val="0"/>
        <w:sz w:val="22"/>
        <w:szCs w:val="22"/>
      </w:rPr>
    </w:lvl>
    <w:lvl w:ilvl="1" w:tplc="04090003">
      <w:start w:val="1"/>
      <w:numFmt w:val="lowerLetter"/>
      <w:lvlText w:val="%2."/>
      <w:lvlJc w:val="left"/>
      <w:pPr>
        <w:tabs>
          <w:tab w:val="num" w:pos="1440"/>
        </w:tabs>
        <w:ind w:left="1440" w:hanging="360"/>
      </w:pPr>
      <w:rPr>
        <w:rFonts w:hint="default"/>
      </w:r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9" w15:restartNumberingAfterBreak="0">
    <w:nsid w:val="215916A7"/>
    <w:multiLevelType w:val="hybridMultilevel"/>
    <w:tmpl w:val="8160E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7D7B25"/>
    <w:multiLevelType w:val="hybridMultilevel"/>
    <w:tmpl w:val="F53486B8"/>
    <w:lvl w:ilvl="0" w:tplc="04090001">
      <w:start w:val="3"/>
      <w:numFmt w:val="lowerLetter"/>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1" w15:restartNumberingAfterBreak="0">
    <w:nsid w:val="25D87601"/>
    <w:multiLevelType w:val="hybridMultilevel"/>
    <w:tmpl w:val="97A65F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7656D2"/>
    <w:multiLevelType w:val="hybridMultilevel"/>
    <w:tmpl w:val="040CA988"/>
    <w:lvl w:ilvl="0" w:tplc="93720D0C">
      <w:start w:val="1"/>
      <w:numFmt w:val="lowerLetter"/>
      <w:lvlText w:val="%1)"/>
      <w:lvlJc w:val="left"/>
      <w:pPr>
        <w:ind w:left="1440" w:hanging="360"/>
      </w:pPr>
      <w:rPr>
        <w:rFonts w:hint="default"/>
      </w:rPr>
    </w:lvl>
    <w:lvl w:ilvl="1" w:tplc="04090019" w:tentative="1">
      <w:start w:val="1"/>
      <w:numFmt w:val="bullet"/>
      <w:lvlText w:val="o"/>
      <w:lvlJc w:val="left"/>
      <w:pPr>
        <w:ind w:left="2160" w:hanging="360"/>
      </w:pPr>
      <w:rPr>
        <w:rFonts w:ascii="Courier New" w:hAnsi="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13" w15:restartNumberingAfterBreak="0">
    <w:nsid w:val="2CAF0404"/>
    <w:multiLevelType w:val="hybridMultilevel"/>
    <w:tmpl w:val="5B52B692"/>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7C02"/>
    <w:multiLevelType w:val="hybridMultilevel"/>
    <w:tmpl w:val="1A64CE52"/>
    <w:lvl w:ilvl="0" w:tplc="00447FD0">
      <w:start w:val="1"/>
      <w:numFmt w:val="lowerLetter"/>
      <w:pStyle w:val="Lista"/>
      <w:lvlText w:val="%1."/>
      <w:lvlJc w:val="left"/>
      <w:pPr>
        <w:ind w:left="0" w:hanging="360"/>
      </w:pPr>
      <w:rPr>
        <w:rFonts w:hint="default"/>
        <w:b w:val="0"/>
        <w:i w:val="0"/>
        <w:color w:val="000000"/>
        <w:sz w:val="24"/>
        <w:u w:val="none"/>
      </w:rPr>
    </w:lvl>
    <w:lvl w:ilvl="1" w:tplc="F28EE2CA" w:tentative="1">
      <w:start w:val="1"/>
      <w:numFmt w:val="lowerLetter"/>
      <w:lvlText w:val="%2."/>
      <w:lvlJc w:val="left"/>
      <w:pPr>
        <w:ind w:left="720" w:hanging="360"/>
      </w:pPr>
    </w:lvl>
    <w:lvl w:ilvl="2" w:tplc="0C5ED2E4" w:tentative="1">
      <w:start w:val="1"/>
      <w:numFmt w:val="lowerRoman"/>
      <w:lvlText w:val="%3."/>
      <w:lvlJc w:val="right"/>
      <w:pPr>
        <w:ind w:left="1440" w:hanging="180"/>
      </w:pPr>
    </w:lvl>
    <w:lvl w:ilvl="3" w:tplc="05B2E0EA" w:tentative="1">
      <w:start w:val="1"/>
      <w:numFmt w:val="decimal"/>
      <w:lvlText w:val="%4."/>
      <w:lvlJc w:val="left"/>
      <w:pPr>
        <w:ind w:left="2160" w:hanging="360"/>
      </w:pPr>
    </w:lvl>
    <w:lvl w:ilvl="4" w:tplc="FC26E10E" w:tentative="1">
      <w:start w:val="1"/>
      <w:numFmt w:val="lowerLetter"/>
      <w:lvlText w:val="%5."/>
      <w:lvlJc w:val="left"/>
      <w:pPr>
        <w:ind w:left="2880" w:hanging="360"/>
      </w:pPr>
    </w:lvl>
    <w:lvl w:ilvl="5" w:tplc="8BCEFC66" w:tentative="1">
      <w:start w:val="1"/>
      <w:numFmt w:val="lowerRoman"/>
      <w:lvlText w:val="%6."/>
      <w:lvlJc w:val="right"/>
      <w:pPr>
        <w:ind w:left="3600" w:hanging="180"/>
      </w:pPr>
    </w:lvl>
    <w:lvl w:ilvl="6" w:tplc="61D22EE4" w:tentative="1">
      <w:start w:val="1"/>
      <w:numFmt w:val="decimal"/>
      <w:lvlText w:val="%7."/>
      <w:lvlJc w:val="left"/>
      <w:pPr>
        <w:ind w:left="4320" w:hanging="360"/>
      </w:pPr>
    </w:lvl>
    <w:lvl w:ilvl="7" w:tplc="50C4DBF0" w:tentative="1">
      <w:start w:val="1"/>
      <w:numFmt w:val="lowerLetter"/>
      <w:lvlText w:val="%8."/>
      <w:lvlJc w:val="left"/>
      <w:pPr>
        <w:ind w:left="5040" w:hanging="360"/>
      </w:pPr>
    </w:lvl>
    <w:lvl w:ilvl="8" w:tplc="2CB6C0FC" w:tentative="1">
      <w:start w:val="1"/>
      <w:numFmt w:val="lowerRoman"/>
      <w:lvlText w:val="%9."/>
      <w:lvlJc w:val="right"/>
      <w:pPr>
        <w:ind w:left="5760" w:hanging="180"/>
      </w:pPr>
    </w:lvl>
  </w:abstractNum>
  <w:abstractNum w:abstractNumId="15" w15:restartNumberingAfterBreak="0">
    <w:nsid w:val="30E56F2A"/>
    <w:multiLevelType w:val="hybridMultilevel"/>
    <w:tmpl w:val="D6C2545A"/>
    <w:lvl w:ilvl="0" w:tplc="04090017">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7D72A8"/>
    <w:multiLevelType w:val="hybridMultilevel"/>
    <w:tmpl w:val="88DE3748"/>
    <w:lvl w:ilvl="0" w:tplc="04090015">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997573"/>
    <w:multiLevelType w:val="hybridMultilevel"/>
    <w:tmpl w:val="3FCA91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9227F1A"/>
    <w:multiLevelType w:val="multilevel"/>
    <w:tmpl w:val="B7A6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C87F63"/>
    <w:multiLevelType w:val="multilevel"/>
    <w:tmpl w:val="B21C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4F7568"/>
    <w:multiLevelType w:val="hybridMultilevel"/>
    <w:tmpl w:val="C6EAB73C"/>
    <w:lvl w:ilvl="0" w:tplc="9210FA44">
      <w:start w:val="3"/>
      <w:numFmt w:val="decimal"/>
      <w:lvlText w:val="%1."/>
      <w:lvlJc w:val="left"/>
      <w:pPr>
        <w:ind w:left="360" w:hanging="360"/>
      </w:pPr>
      <w:rPr>
        <w:rFonts w:hint="default"/>
      </w:rPr>
    </w:lvl>
    <w:lvl w:ilvl="1" w:tplc="C388AB8C">
      <w:start w:val="1"/>
      <w:numFmt w:val="lowerLetter"/>
      <w:lvlText w:val="(%2)"/>
      <w:lvlJc w:val="left"/>
      <w:pPr>
        <w:ind w:left="1080" w:hanging="360"/>
      </w:pPr>
      <w:rPr>
        <w:rFonts w:asciiTheme="majorHAnsi" w:eastAsia="Times New Roman" w:hAnsiTheme="majorHAnsi" w:cs="Arial"/>
      </w:rPr>
    </w:lvl>
    <w:lvl w:ilvl="2" w:tplc="88D246E6">
      <w:start w:val="1"/>
      <w:numFmt w:val="lowerRoman"/>
      <w:lvlText w:val="%3."/>
      <w:lvlJc w:val="right"/>
      <w:pPr>
        <w:ind w:left="1800" w:hanging="180"/>
      </w:pPr>
    </w:lvl>
    <w:lvl w:ilvl="3" w:tplc="5D12E64A">
      <w:start w:val="1"/>
      <w:numFmt w:val="decimal"/>
      <w:lvlText w:val="(%4)"/>
      <w:lvlJc w:val="left"/>
      <w:pPr>
        <w:ind w:left="2520" w:hanging="360"/>
      </w:pPr>
      <w:rPr>
        <w:rFonts w:hint="default"/>
      </w:rPr>
    </w:lvl>
    <w:lvl w:ilvl="4" w:tplc="517C5BCC">
      <w:start w:val="1"/>
      <w:numFmt w:val="lowerLetter"/>
      <w:lvlText w:val="%5."/>
      <w:lvlJc w:val="left"/>
      <w:pPr>
        <w:ind w:left="3240" w:hanging="360"/>
      </w:pPr>
    </w:lvl>
    <w:lvl w:ilvl="5" w:tplc="009A6DBA" w:tentative="1">
      <w:start w:val="1"/>
      <w:numFmt w:val="lowerRoman"/>
      <w:lvlText w:val="%6."/>
      <w:lvlJc w:val="right"/>
      <w:pPr>
        <w:ind w:left="3960" w:hanging="180"/>
      </w:pPr>
    </w:lvl>
    <w:lvl w:ilvl="6" w:tplc="DD9E877E" w:tentative="1">
      <w:start w:val="1"/>
      <w:numFmt w:val="decimal"/>
      <w:lvlText w:val="%7."/>
      <w:lvlJc w:val="left"/>
      <w:pPr>
        <w:ind w:left="4680" w:hanging="360"/>
      </w:pPr>
    </w:lvl>
    <w:lvl w:ilvl="7" w:tplc="6EEA9BDC" w:tentative="1">
      <w:start w:val="1"/>
      <w:numFmt w:val="lowerLetter"/>
      <w:lvlText w:val="%8."/>
      <w:lvlJc w:val="left"/>
      <w:pPr>
        <w:ind w:left="5400" w:hanging="360"/>
      </w:pPr>
    </w:lvl>
    <w:lvl w:ilvl="8" w:tplc="BFAE1532" w:tentative="1">
      <w:start w:val="1"/>
      <w:numFmt w:val="lowerRoman"/>
      <w:lvlText w:val="%9."/>
      <w:lvlJc w:val="right"/>
      <w:pPr>
        <w:ind w:left="6120" w:hanging="180"/>
      </w:pPr>
    </w:lvl>
  </w:abstractNum>
  <w:abstractNum w:abstractNumId="21" w15:restartNumberingAfterBreak="0">
    <w:nsid w:val="3D616D38"/>
    <w:multiLevelType w:val="multilevel"/>
    <w:tmpl w:val="6B7E63AE"/>
    <w:lvl w:ilvl="0">
      <w:start w:val="1"/>
      <w:numFmt w:val="decimal"/>
      <w:lvlText w:val="%1."/>
      <w:lvlJc w:val="left"/>
      <w:pPr>
        <w:ind w:left="360" w:hanging="360"/>
      </w:pPr>
      <w:rPr>
        <w:b/>
        <w:bCs w:val="0"/>
        <w:i w:val="0"/>
        <w:iCs/>
        <w:color w:val="auto"/>
      </w:rPr>
    </w:lvl>
    <w:lvl w:ilvl="1">
      <w:start w:val="1"/>
      <w:numFmt w:val="decimal"/>
      <w:lvlText w:val="%1.%2."/>
      <w:lvlJc w:val="left"/>
      <w:pPr>
        <w:ind w:left="792" w:hanging="432"/>
      </w:pPr>
      <w:rPr>
        <w:b/>
        <w:bCs w:val="0"/>
        <w:i w:val="0"/>
        <w:iCs/>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D62746"/>
    <w:multiLevelType w:val="hybridMultilevel"/>
    <w:tmpl w:val="A722556E"/>
    <w:lvl w:ilvl="0" w:tplc="04090019">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A21BA7"/>
    <w:multiLevelType w:val="hybridMultilevel"/>
    <w:tmpl w:val="3746FB8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883DFF"/>
    <w:multiLevelType w:val="multilevel"/>
    <w:tmpl w:val="611E299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none"/>
      <w:pStyle w:val="Heading5"/>
      <w:lvlText w:val="5.2"/>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5CA745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8FE1D06"/>
    <w:multiLevelType w:val="hybridMultilevel"/>
    <w:tmpl w:val="21C6041C"/>
    <w:lvl w:ilvl="0" w:tplc="07F6A2C8">
      <w:start w:val="1"/>
      <w:numFmt w:val="lowerLetter"/>
      <w:lvlText w:val="%1)"/>
      <w:lvlJc w:val="left"/>
      <w:pPr>
        <w:ind w:left="720" w:hanging="36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DD3978"/>
    <w:multiLevelType w:val="hybridMultilevel"/>
    <w:tmpl w:val="CD1C5D24"/>
    <w:lvl w:ilvl="0" w:tplc="02F8250C">
      <w:start w:val="1"/>
      <w:numFmt w:val="decimal"/>
      <w:lvlText w:val="%1)"/>
      <w:lvlJc w:val="left"/>
      <w:pPr>
        <w:ind w:left="1440" w:hanging="360"/>
      </w:pPr>
      <w:rPr>
        <w:rFonts w:cs="Arial" w:hint="default"/>
        <w:sz w:val="24"/>
      </w:rPr>
    </w:lvl>
    <w:lvl w:ilvl="1" w:tplc="9F2CDBA6" w:tentative="1">
      <w:start w:val="1"/>
      <w:numFmt w:val="lowerLetter"/>
      <w:lvlText w:val="%2."/>
      <w:lvlJc w:val="left"/>
      <w:pPr>
        <w:ind w:left="2160" w:hanging="360"/>
      </w:pPr>
    </w:lvl>
    <w:lvl w:ilvl="2" w:tplc="11B46364" w:tentative="1">
      <w:start w:val="1"/>
      <w:numFmt w:val="lowerRoman"/>
      <w:lvlText w:val="%3."/>
      <w:lvlJc w:val="right"/>
      <w:pPr>
        <w:ind w:left="2880" w:hanging="180"/>
      </w:pPr>
    </w:lvl>
    <w:lvl w:ilvl="3" w:tplc="8FEE0D58" w:tentative="1">
      <w:start w:val="1"/>
      <w:numFmt w:val="decimal"/>
      <w:lvlText w:val="%4."/>
      <w:lvlJc w:val="left"/>
      <w:pPr>
        <w:ind w:left="3600" w:hanging="360"/>
      </w:pPr>
    </w:lvl>
    <w:lvl w:ilvl="4" w:tplc="3C2E2018" w:tentative="1">
      <w:start w:val="1"/>
      <w:numFmt w:val="lowerLetter"/>
      <w:lvlText w:val="%5."/>
      <w:lvlJc w:val="left"/>
      <w:pPr>
        <w:ind w:left="4320" w:hanging="360"/>
      </w:pPr>
    </w:lvl>
    <w:lvl w:ilvl="5" w:tplc="799CF50E" w:tentative="1">
      <w:start w:val="1"/>
      <w:numFmt w:val="lowerRoman"/>
      <w:lvlText w:val="%6."/>
      <w:lvlJc w:val="right"/>
      <w:pPr>
        <w:ind w:left="5040" w:hanging="180"/>
      </w:pPr>
    </w:lvl>
    <w:lvl w:ilvl="6" w:tplc="B19A1648" w:tentative="1">
      <w:start w:val="1"/>
      <w:numFmt w:val="decimal"/>
      <w:lvlText w:val="%7."/>
      <w:lvlJc w:val="left"/>
      <w:pPr>
        <w:ind w:left="5760" w:hanging="360"/>
      </w:pPr>
    </w:lvl>
    <w:lvl w:ilvl="7" w:tplc="3332570E" w:tentative="1">
      <w:start w:val="1"/>
      <w:numFmt w:val="lowerLetter"/>
      <w:lvlText w:val="%8."/>
      <w:lvlJc w:val="left"/>
      <w:pPr>
        <w:ind w:left="6480" w:hanging="360"/>
      </w:pPr>
    </w:lvl>
    <w:lvl w:ilvl="8" w:tplc="25241952" w:tentative="1">
      <w:start w:val="1"/>
      <w:numFmt w:val="lowerRoman"/>
      <w:lvlText w:val="%9."/>
      <w:lvlJc w:val="right"/>
      <w:pPr>
        <w:ind w:left="7200" w:hanging="180"/>
      </w:pPr>
    </w:lvl>
  </w:abstractNum>
  <w:abstractNum w:abstractNumId="28" w15:restartNumberingAfterBreak="0">
    <w:nsid w:val="6D0539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261595"/>
    <w:multiLevelType w:val="hybridMultilevel"/>
    <w:tmpl w:val="A13A9916"/>
    <w:lvl w:ilvl="0" w:tplc="AE08E686">
      <w:start w:val="1"/>
      <w:numFmt w:val="lowerLetter"/>
      <w:lvlText w:val="(%1)"/>
      <w:lvlJc w:val="left"/>
      <w:pPr>
        <w:ind w:left="1440" w:hanging="360"/>
      </w:pPr>
      <w:rPr>
        <w:rFonts w:hint="default"/>
      </w:rPr>
    </w:lvl>
    <w:lvl w:ilvl="1" w:tplc="AE08E686">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5CE3F83"/>
    <w:multiLevelType w:val="hybridMultilevel"/>
    <w:tmpl w:val="9EE2D5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6658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B103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34" w15:restartNumberingAfterBreak="0">
    <w:nsid w:val="7ACB1291"/>
    <w:multiLevelType w:val="multilevel"/>
    <w:tmpl w:val="EC506A9E"/>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B1F16BA"/>
    <w:multiLevelType w:val="hybridMultilevel"/>
    <w:tmpl w:val="0DF61360"/>
    <w:lvl w:ilvl="0" w:tplc="AE08E686">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E7E0C5D"/>
    <w:multiLevelType w:val="multilevel"/>
    <w:tmpl w:val="186A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7271348">
    <w:abstractNumId w:val="33"/>
  </w:num>
  <w:num w:numId="2" w16cid:durableId="1979875209">
    <w:abstractNumId w:val="24"/>
  </w:num>
  <w:num w:numId="3" w16cid:durableId="69161482">
    <w:abstractNumId w:val="8"/>
  </w:num>
  <w:num w:numId="4" w16cid:durableId="362829287">
    <w:abstractNumId w:val="20"/>
  </w:num>
  <w:num w:numId="5" w16cid:durableId="1343357071">
    <w:abstractNumId w:val="2"/>
  </w:num>
  <w:num w:numId="6" w16cid:durableId="420832671">
    <w:abstractNumId w:val="27"/>
  </w:num>
  <w:num w:numId="7" w16cid:durableId="934705364">
    <w:abstractNumId w:val="10"/>
  </w:num>
  <w:num w:numId="8" w16cid:durableId="1791976127">
    <w:abstractNumId w:val="15"/>
  </w:num>
  <w:num w:numId="9" w16cid:durableId="612057285">
    <w:abstractNumId w:val="12"/>
  </w:num>
  <w:num w:numId="10" w16cid:durableId="1389913498">
    <w:abstractNumId w:val="16"/>
  </w:num>
  <w:num w:numId="11" w16cid:durableId="807362637">
    <w:abstractNumId w:val="14"/>
  </w:num>
  <w:num w:numId="12" w16cid:durableId="1710957460">
    <w:abstractNumId w:val="14"/>
    <w:lvlOverride w:ilvl="0">
      <w:startOverride w:val="1"/>
    </w:lvlOverride>
  </w:num>
  <w:num w:numId="13" w16cid:durableId="879824309">
    <w:abstractNumId w:val="1"/>
  </w:num>
  <w:num w:numId="14" w16cid:durableId="471141278">
    <w:abstractNumId w:val="26"/>
  </w:num>
  <w:num w:numId="15" w16cid:durableId="572349232">
    <w:abstractNumId w:val="34"/>
  </w:num>
  <w:num w:numId="16" w16cid:durableId="1399283051">
    <w:abstractNumId w:val="11"/>
  </w:num>
  <w:num w:numId="17" w16cid:durableId="777137431">
    <w:abstractNumId w:val="3"/>
  </w:num>
  <w:num w:numId="18" w16cid:durableId="1291016857">
    <w:abstractNumId w:val="6"/>
  </w:num>
  <w:num w:numId="19" w16cid:durableId="1451587889">
    <w:abstractNumId w:val="13"/>
  </w:num>
  <w:num w:numId="20" w16cid:durableId="412169729">
    <w:abstractNumId w:val="22"/>
  </w:num>
  <w:num w:numId="21" w16cid:durableId="523179795">
    <w:abstractNumId w:val="4"/>
  </w:num>
  <w:num w:numId="22" w16cid:durableId="1218666087">
    <w:abstractNumId w:val="17"/>
  </w:num>
  <w:num w:numId="23" w16cid:durableId="554970365">
    <w:abstractNumId w:val="23"/>
  </w:num>
  <w:num w:numId="24" w16cid:durableId="1028872402">
    <w:abstractNumId w:val="0"/>
  </w:num>
  <w:num w:numId="25" w16cid:durableId="1375352816">
    <w:abstractNumId w:val="7"/>
  </w:num>
  <w:num w:numId="26" w16cid:durableId="1866554455">
    <w:abstractNumId w:val="35"/>
  </w:num>
  <w:num w:numId="27" w16cid:durableId="909269743">
    <w:abstractNumId w:val="29"/>
  </w:num>
  <w:num w:numId="28" w16cid:durableId="333917041">
    <w:abstractNumId w:val="21"/>
  </w:num>
  <w:num w:numId="29" w16cid:durableId="1587764087">
    <w:abstractNumId w:val="32"/>
  </w:num>
  <w:num w:numId="30" w16cid:durableId="131020179">
    <w:abstractNumId w:val="25"/>
  </w:num>
  <w:num w:numId="31" w16cid:durableId="383329742">
    <w:abstractNumId w:val="5"/>
  </w:num>
  <w:num w:numId="32" w16cid:durableId="1872836174">
    <w:abstractNumId w:val="28"/>
  </w:num>
  <w:num w:numId="33" w16cid:durableId="988901901">
    <w:abstractNumId w:val="31"/>
  </w:num>
  <w:num w:numId="34" w16cid:durableId="1885167614">
    <w:abstractNumId w:val="9"/>
  </w:num>
  <w:num w:numId="35" w16cid:durableId="1789349811">
    <w:abstractNumId w:val="30"/>
  </w:num>
  <w:num w:numId="36" w16cid:durableId="656805340">
    <w:abstractNumId w:val="19"/>
  </w:num>
  <w:num w:numId="37" w16cid:durableId="1507747777">
    <w:abstractNumId w:val="36"/>
  </w:num>
  <w:num w:numId="38" w16cid:durableId="379522301">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EF3"/>
    <w:rsid w:val="0000032A"/>
    <w:rsid w:val="00012A39"/>
    <w:rsid w:val="00013DB7"/>
    <w:rsid w:val="00013FB3"/>
    <w:rsid w:val="00015364"/>
    <w:rsid w:val="00016E6A"/>
    <w:rsid w:val="000369F6"/>
    <w:rsid w:val="00056813"/>
    <w:rsid w:val="000665E5"/>
    <w:rsid w:val="00066BD0"/>
    <w:rsid w:val="00066F17"/>
    <w:rsid w:val="000754E3"/>
    <w:rsid w:val="00081C55"/>
    <w:rsid w:val="00083028"/>
    <w:rsid w:val="00083E2A"/>
    <w:rsid w:val="000868B5"/>
    <w:rsid w:val="00093CD5"/>
    <w:rsid w:val="00095B30"/>
    <w:rsid w:val="000A1CFC"/>
    <w:rsid w:val="000B293D"/>
    <w:rsid w:val="000B2ADF"/>
    <w:rsid w:val="000B5E70"/>
    <w:rsid w:val="000B6B5A"/>
    <w:rsid w:val="000C7C91"/>
    <w:rsid w:val="000D070B"/>
    <w:rsid w:val="000D54BB"/>
    <w:rsid w:val="000D6694"/>
    <w:rsid w:val="000E28E3"/>
    <w:rsid w:val="000E2FB8"/>
    <w:rsid w:val="000E5BFE"/>
    <w:rsid w:val="000F4D20"/>
    <w:rsid w:val="000F72FE"/>
    <w:rsid w:val="00110224"/>
    <w:rsid w:val="00113535"/>
    <w:rsid w:val="00146447"/>
    <w:rsid w:val="00157E46"/>
    <w:rsid w:val="001606D7"/>
    <w:rsid w:val="001618A2"/>
    <w:rsid w:val="0016380F"/>
    <w:rsid w:val="00165D96"/>
    <w:rsid w:val="00174B2F"/>
    <w:rsid w:val="001769C6"/>
    <w:rsid w:val="00195554"/>
    <w:rsid w:val="00197B81"/>
    <w:rsid w:val="001A19B6"/>
    <w:rsid w:val="001A1A31"/>
    <w:rsid w:val="001A1CC8"/>
    <w:rsid w:val="001A27B9"/>
    <w:rsid w:val="001A467D"/>
    <w:rsid w:val="001A5547"/>
    <w:rsid w:val="001A6A06"/>
    <w:rsid w:val="001B1180"/>
    <w:rsid w:val="001B30B4"/>
    <w:rsid w:val="001C0A42"/>
    <w:rsid w:val="001C0AE2"/>
    <w:rsid w:val="001C24F8"/>
    <w:rsid w:val="001C681A"/>
    <w:rsid w:val="001D6E3D"/>
    <w:rsid w:val="001F152D"/>
    <w:rsid w:val="001F3AFF"/>
    <w:rsid w:val="001F5492"/>
    <w:rsid w:val="001F79AE"/>
    <w:rsid w:val="002075CE"/>
    <w:rsid w:val="002170C4"/>
    <w:rsid w:val="00221A06"/>
    <w:rsid w:val="002228E2"/>
    <w:rsid w:val="00236CEF"/>
    <w:rsid w:val="00241C46"/>
    <w:rsid w:val="002434BD"/>
    <w:rsid w:val="0024531A"/>
    <w:rsid w:val="0025049B"/>
    <w:rsid w:val="00252F44"/>
    <w:rsid w:val="002544C7"/>
    <w:rsid w:val="0026652E"/>
    <w:rsid w:val="002673AD"/>
    <w:rsid w:val="00272357"/>
    <w:rsid w:val="002744E6"/>
    <w:rsid w:val="002760AA"/>
    <w:rsid w:val="00280101"/>
    <w:rsid w:val="002840CD"/>
    <w:rsid w:val="002A016D"/>
    <w:rsid w:val="002A1419"/>
    <w:rsid w:val="002A44E8"/>
    <w:rsid w:val="002A6061"/>
    <w:rsid w:val="002B346B"/>
    <w:rsid w:val="002B7912"/>
    <w:rsid w:val="002C0831"/>
    <w:rsid w:val="002C37A1"/>
    <w:rsid w:val="002C62EC"/>
    <w:rsid w:val="002C7D17"/>
    <w:rsid w:val="002D1DCB"/>
    <w:rsid w:val="002E0FAF"/>
    <w:rsid w:val="002E156C"/>
    <w:rsid w:val="002E34D7"/>
    <w:rsid w:val="002F794B"/>
    <w:rsid w:val="003067A5"/>
    <w:rsid w:val="003151F6"/>
    <w:rsid w:val="00315FB4"/>
    <w:rsid w:val="00317031"/>
    <w:rsid w:val="003273A1"/>
    <w:rsid w:val="0033183B"/>
    <w:rsid w:val="00332C8D"/>
    <w:rsid w:val="003375F2"/>
    <w:rsid w:val="00350AE4"/>
    <w:rsid w:val="00351A9E"/>
    <w:rsid w:val="00353571"/>
    <w:rsid w:val="00356981"/>
    <w:rsid w:val="00357B67"/>
    <w:rsid w:val="0036098B"/>
    <w:rsid w:val="00365CC8"/>
    <w:rsid w:val="00366C38"/>
    <w:rsid w:val="00370CE0"/>
    <w:rsid w:val="00373415"/>
    <w:rsid w:val="00374022"/>
    <w:rsid w:val="003852EF"/>
    <w:rsid w:val="00385B8E"/>
    <w:rsid w:val="00386BD2"/>
    <w:rsid w:val="003934FA"/>
    <w:rsid w:val="003961A6"/>
    <w:rsid w:val="00396512"/>
    <w:rsid w:val="003A69C4"/>
    <w:rsid w:val="003B0049"/>
    <w:rsid w:val="003B658A"/>
    <w:rsid w:val="003C02DB"/>
    <w:rsid w:val="003C23EA"/>
    <w:rsid w:val="003D53D7"/>
    <w:rsid w:val="003D6638"/>
    <w:rsid w:val="003F541A"/>
    <w:rsid w:val="003F6196"/>
    <w:rsid w:val="003F646F"/>
    <w:rsid w:val="00417AE2"/>
    <w:rsid w:val="00431A14"/>
    <w:rsid w:val="00436CCA"/>
    <w:rsid w:val="0043747E"/>
    <w:rsid w:val="004377B3"/>
    <w:rsid w:val="00442D18"/>
    <w:rsid w:val="00445410"/>
    <w:rsid w:val="00447F45"/>
    <w:rsid w:val="0045012B"/>
    <w:rsid w:val="00453BDE"/>
    <w:rsid w:val="00453D65"/>
    <w:rsid w:val="004554CF"/>
    <w:rsid w:val="00461591"/>
    <w:rsid w:val="00466A42"/>
    <w:rsid w:val="004725EF"/>
    <w:rsid w:val="00477020"/>
    <w:rsid w:val="00487DC1"/>
    <w:rsid w:val="00491F09"/>
    <w:rsid w:val="00497BD4"/>
    <w:rsid w:val="004A2E37"/>
    <w:rsid w:val="004A2FE4"/>
    <w:rsid w:val="004A3E15"/>
    <w:rsid w:val="004B61CE"/>
    <w:rsid w:val="004B7C6B"/>
    <w:rsid w:val="004C4DE9"/>
    <w:rsid w:val="004C6F29"/>
    <w:rsid w:val="004D7299"/>
    <w:rsid w:val="00510386"/>
    <w:rsid w:val="00514D5D"/>
    <w:rsid w:val="00515135"/>
    <w:rsid w:val="00516E66"/>
    <w:rsid w:val="005173DF"/>
    <w:rsid w:val="00517C71"/>
    <w:rsid w:val="00520F5B"/>
    <w:rsid w:val="00526182"/>
    <w:rsid w:val="00530D50"/>
    <w:rsid w:val="00531601"/>
    <w:rsid w:val="0053287D"/>
    <w:rsid w:val="00541DAF"/>
    <w:rsid w:val="00546E11"/>
    <w:rsid w:val="0055513E"/>
    <w:rsid w:val="005554B7"/>
    <w:rsid w:val="00562E04"/>
    <w:rsid w:val="00562FF6"/>
    <w:rsid w:val="0056349C"/>
    <w:rsid w:val="005749C3"/>
    <w:rsid w:val="0058242B"/>
    <w:rsid w:val="00590F41"/>
    <w:rsid w:val="00594B82"/>
    <w:rsid w:val="00596DCC"/>
    <w:rsid w:val="005A13FB"/>
    <w:rsid w:val="005A4F08"/>
    <w:rsid w:val="005B1219"/>
    <w:rsid w:val="005B74A3"/>
    <w:rsid w:val="005D2F89"/>
    <w:rsid w:val="005D5CF2"/>
    <w:rsid w:val="005E0443"/>
    <w:rsid w:val="005E0CDA"/>
    <w:rsid w:val="005E7C2E"/>
    <w:rsid w:val="005F744B"/>
    <w:rsid w:val="00601720"/>
    <w:rsid w:val="00607E33"/>
    <w:rsid w:val="00610CC0"/>
    <w:rsid w:val="006164E7"/>
    <w:rsid w:val="00620C9A"/>
    <w:rsid w:val="00627516"/>
    <w:rsid w:val="00632419"/>
    <w:rsid w:val="00632466"/>
    <w:rsid w:val="00634D85"/>
    <w:rsid w:val="00643D57"/>
    <w:rsid w:val="006516FA"/>
    <w:rsid w:val="00682C0D"/>
    <w:rsid w:val="00682F27"/>
    <w:rsid w:val="00683239"/>
    <w:rsid w:val="00686336"/>
    <w:rsid w:val="0068759C"/>
    <w:rsid w:val="00687B5C"/>
    <w:rsid w:val="00690FA6"/>
    <w:rsid w:val="006944AB"/>
    <w:rsid w:val="00697A03"/>
    <w:rsid w:val="00697F00"/>
    <w:rsid w:val="006A26E0"/>
    <w:rsid w:val="006A2E35"/>
    <w:rsid w:val="006B179C"/>
    <w:rsid w:val="006B36B4"/>
    <w:rsid w:val="006C369D"/>
    <w:rsid w:val="006C3ED8"/>
    <w:rsid w:val="006C4FF2"/>
    <w:rsid w:val="006C54F8"/>
    <w:rsid w:val="006C7512"/>
    <w:rsid w:val="006D0724"/>
    <w:rsid w:val="006D4DAF"/>
    <w:rsid w:val="006E06D1"/>
    <w:rsid w:val="006E1B4D"/>
    <w:rsid w:val="006E3D43"/>
    <w:rsid w:val="006E3FA2"/>
    <w:rsid w:val="006F4BC6"/>
    <w:rsid w:val="006F7A03"/>
    <w:rsid w:val="00701315"/>
    <w:rsid w:val="007134A4"/>
    <w:rsid w:val="007153E4"/>
    <w:rsid w:val="00716479"/>
    <w:rsid w:val="0072685F"/>
    <w:rsid w:val="00730ACA"/>
    <w:rsid w:val="00735C64"/>
    <w:rsid w:val="0074345F"/>
    <w:rsid w:val="00745960"/>
    <w:rsid w:val="007460B3"/>
    <w:rsid w:val="00761FFB"/>
    <w:rsid w:val="00763079"/>
    <w:rsid w:val="00771AE7"/>
    <w:rsid w:val="00771CE2"/>
    <w:rsid w:val="00774C81"/>
    <w:rsid w:val="00775FD5"/>
    <w:rsid w:val="00781B52"/>
    <w:rsid w:val="0078444A"/>
    <w:rsid w:val="00784A01"/>
    <w:rsid w:val="00784C94"/>
    <w:rsid w:val="0079099C"/>
    <w:rsid w:val="00790A1C"/>
    <w:rsid w:val="00791329"/>
    <w:rsid w:val="00793961"/>
    <w:rsid w:val="007944D8"/>
    <w:rsid w:val="007A0F5D"/>
    <w:rsid w:val="007A290F"/>
    <w:rsid w:val="007A40D5"/>
    <w:rsid w:val="007A5422"/>
    <w:rsid w:val="007B1CBB"/>
    <w:rsid w:val="007B4A9A"/>
    <w:rsid w:val="007C45FB"/>
    <w:rsid w:val="007C4BD4"/>
    <w:rsid w:val="007D3A02"/>
    <w:rsid w:val="007D3EF1"/>
    <w:rsid w:val="007D71EB"/>
    <w:rsid w:val="007E5E68"/>
    <w:rsid w:val="007E7012"/>
    <w:rsid w:val="007F3E39"/>
    <w:rsid w:val="007F47E9"/>
    <w:rsid w:val="00815888"/>
    <w:rsid w:val="00817579"/>
    <w:rsid w:val="008202F0"/>
    <w:rsid w:val="008207DF"/>
    <w:rsid w:val="00823C07"/>
    <w:rsid w:val="00824DF5"/>
    <w:rsid w:val="00831F95"/>
    <w:rsid w:val="00832CCC"/>
    <w:rsid w:val="0083538D"/>
    <w:rsid w:val="00840ED4"/>
    <w:rsid w:val="00843989"/>
    <w:rsid w:val="00851222"/>
    <w:rsid w:val="00853AFA"/>
    <w:rsid w:val="008615C9"/>
    <w:rsid w:val="008705E5"/>
    <w:rsid w:val="00871148"/>
    <w:rsid w:val="008769EC"/>
    <w:rsid w:val="008801B0"/>
    <w:rsid w:val="00887342"/>
    <w:rsid w:val="00890BA9"/>
    <w:rsid w:val="008947E8"/>
    <w:rsid w:val="00897095"/>
    <w:rsid w:val="008A5613"/>
    <w:rsid w:val="008A7D45"/>
    <w:rsid w:val="008B2488"/>
    <w:rsid w:val="008C2FB7"/>
    <w:rsid w:val="008C5A4E"/>
    <w:rsid w:val="008D0949"/>
    <w:rsid w:val="008D17D1"/>
    <w:rsid w:val="008D2882"/>
    <w:rsid w:val="008D5898"/>
    <w:rsid w:val="008E2939"/>
    <w:rsid w:val="008E3871"/>
    <w:rsid w:val="008F0205"/>
    <w:rsid w:val="008F7C4A"/>
    <w:rsid w:val="00901FFE"/>
    <w:rsid w:val="0090489A"/>
    <w:rsid w:val="009077D3"/>
    <w:rsid w:val="00923D01"/>
    <w:rsid w:val="0092503E"/>
    <w:rsid w:val="009262AC"/>
    <w:rsid w:val="00933AB6"/>
    <w:rsid w:val="00941EBC"/>
    <w:rsid w:val="00943F71"/>
    <w:rsid w:val="00944F79"/>
    <w:rsid w:val="00944FDB"/>
    <w:rsid w:val="00945C89"/>
    <w:rsid w:val="00960846"/>
    <w:rsid w:val="0096131D"/>
    <w:rsid w:val="00967E45"/>
    <w:rsid w:val="00972D69"/>
    <w:rsid w:val="0097472A"/>
    <w:rsid w:val="00993C8C"/>
    <w:rsid w:val="00997E01"/>
    <w:rsid w:val="009B5DC9"/>
    <w:rsid w:val="009B6A7F"/>
    <w:rsid w:val="009B7E16"/>
    <w:rsid w:val="009C3D0C"/>
    <w:rsid w:val="009D1F71"/>
    <w:rsid w:val="009D50C2"/>
    <w:rsid w:val="009D626C"/>
    <w:rsid w:val="009E061A"/>
    <w:rsid w:val="009E2DED"/>
    <w:rsid w:val="009E31D0"/>
    <w:rsid w:val="009F578D"/>
    <w:rsid w:val="009F5C25"/>
    <w:rsid w:val="009F5D8E"/>
    <w:rsid w:val="009F6BF1"/>
    <w:rsid w:val="009F7668"/>
    <w:rsid w:val="00A00C83"/>
    <w:rsid w:val="00A03614"/>
    <w:rsid w:val="00A0566E"/>
    <w:rsid w:val="00A05766"/>
    <w:rsid w:val="00A130AB"/>
    <w:rsid w:val="00A26A11"/>
    <w:rsid w:val="00A30C44"/>
    <w:rsid w:val="00A3267A"/>
    <w:rsid w:val="00A32E99"/>
    <w:rsid w:val="00A35F9D"/>
    <w:rsid w:val="00A44377"/>
    <w:rsid w:val="00A510C3"/>
    <w:rsid w:val="00A51EBC"/>
    <w:rsid w:val="00A5418C"/>
    <w:rsid w:val="00A64F82"/>
    <w:rsid w:val="00A71CDE"/>
    <w:rsid w:val="00A71D22"/>
    <w:rsid w:val="00A873E7"/>
    <w:rsid w:val="00A87926"/>
    <w:rsid w:val="00A931DB"/>
    <w:rsid w:val="00A93403"/>
    <w:rsid w:val="00A936C4"/>
    <w:rsid w:val="00AA07A6"/>
    <w:rsid w:val="00AA3E48"/>
    <w:rsid w:val="00AA6E18"/>
    <w:rsid w:val="00AA731B"/>
    <w:rsid w:val="00AB3009"/>
    <w:rsid w:val="00AB4968"/>
    <w:rsid w:val="00AC2775"/>
    <w:rsid w:val="00AD266D"/>
    <w:rsid w:val="00AE1526"/>
    <w:rsid w:val="00AE5A97"/>
    <w:rsid w:val="00AF3DF6"/>
    <w:rsid w:val="00B00F97"/>
    <w:rsid w:val="00B31C9D"/>
    <w:rsid w:val="00B34632"/>
    <w:rsid w:val="00B36729"/>
    <w:rsid w:val="00B379ED"/>
    <w:rsid w:val="00B46FCF"/>
    <w:rsid w:val="00B5276B"/>
    <w:rsid w:val="00B5797A"/>
    <w:rsid w:val="00B65246"/>
    <w:rsid w:val="00B66557"/>
    <w:rsid w:val="00B66906"/>
    <w:rsid w:val="00B72B46"/>
    <w:rsid w:val="00B74744"/>
    <w:rsid w:val="00B74838"/>
    <w:rsid w:val="00B74D19"/>
    <w:rsid w:val="00B76F1F"/>
    <w:rsid w:val="00B90596"/>
    <w:rsid w:val="00B90769"/>
    <w:rsid w:val="00B90801"/>
    <w:rsid w:val="00B975FC"/>
    <w:rsid w:val="00BA050A"/>
    <w:rsid w:val="00BA0C33"/>
    <w:rsid w:val="00BA3327"/>
    <w:rsid w:val="00BA3F32"/>
    <w:rsid w:val="00BA50DD"/>
    <w:rsid w:val="00BC4BCF"/>
    <w:rsid w:val="00BC4D4A"/>
    <w:rsid w:val="00BC7D1C"/>
    <w:rsid w:val="00BD12DA"/>
    <w:rsid w:val="00BE2369"/>
    <w:rsid w:val="00BE2A7F"/>
    <w:rsid w:val="00BE5652"/>
    <w:rsid w:val="00BF1727"/>
    <w:rsid w:val="00BF1833"/>
    <w:rsid w:val="00BF4BE0"/>
    <w:rsid w:val="00C04E37"/>
    <w:rsid w:val="00C0691F"/>
    <w:rsid w:val="00C07831"/>
    <w:rsid w:val="00C112EE"/>
    <w:rsid w:val="00C158C8"/>
    <w:rsid w:val="00C162ED"/>
    <w:rsid w:val="00C2618D"/>
    <w:rsid w:val="00C32428"/>
    <w:rsid w:val="00C32571"/>
    <w:rsid w:val="00C3295C"/>
    <w:rsid w:val="00C34246"/>
    <w:rsid w:val="00C4247C"/>
    <w:rsid w:val="00C51E43"/>
    <w:rsid w:val="00C56359"/>
    <w:rsid w:val="00C63BC6"/>
    <w:rsid w:val="00C64574"/>
    <w:rsid w:val="00C66A8E"/>
    <w:rsid w:val="00C67214"/>
    <w:rsid w:val="00C74600"/>
    <w:rsid w:val="00C83668"/>
    <w:rsid w:val="00C91DF4"/>
    <w:rsid w:val="00CA1197"/>
    <w:rsid w:val="00CB08E3"/>
    <w:rsid w:val="00CC13E4"/>
    <w:rsid w:val="00CC2D6E"/>
    <w:rsid w:val="00CC704F"/>
    <w:rsid w:val="00CD2065"/>
    <w:rsid w:val="00CD3D06"/>
    <w:rsid w:val="00CD664F"/>
    <w:rsid w:val="00CE3EEF"/>
    <w:rsid w:val="00CE6222"/>
    <w:rsid w:val="00CE6C5E"/>
    <w:rsid w:val="00CE6DC8"/>
    <w:rsid w:val="00CF0B8E"/>
    <w:rsid w:val="00CF0FFC"/>
    <w:rsid w:val="00D1171D"/>
    <w:rsid w:val="00D20527"/>
    <w:rsid w:val="00D22DC8"/>
    <w:rsid w:val="00D237E9"/>
    <w:rsid w:val="00D26036"/>
    <w:rsid w:val="00D27022"/>
    <w:rsid w:val="00D3400C"/>
    <w:rsid w:val="00D36BF6"/>
    <w:rsid w:val="00D41923"/>
    <w:rsid w:val="00D42364"/>
    <w:rsid w:val="00D42F1E"/>
    <w:rsid w:val="00D438D0"/>
    <w:rsid w:val="00D5049E"/>
    <w:rsid w:val="00D5278A"/>
    <w:rsid w:val="00D53B41"/>
    <w:rsid w:val="00D619E1"/>
    <w:rsid w:val="00D61C46"/>
    <w:rsid w:val="00D74287"/>
    <w:rsid w:val="00D77DA2"/>
    <w:rsid w:val="00D82E34"/>
    <w:rsid w:val="00D84478"/>
    <w:rsid w:val="00D864D9"/>
    <w:rsid w:val="00D957CA"/>
    <w:rsid w:val="00D96D4A"/>
    <w:rsid w:val="00D96E97"/>
    <w:rsid w:val="00DA3FBA"/>
    <w:rsid w:val="00DA709A"/>
    <w:rsid w:val="00DB05CF"/>
    <w:rsid w:val="00DB0E86"/>
    <w:rsid w:val="00DB1C82"/>
    <w:rsid w:val="00DB24BC"/>
    <w:rsid w:val="00DB281F"/>
    <w:rsid w:val="00DB5238"/>
    <w:rsid w:val="00DB6B68"/>
    <w:rsid w:val="00DC2680"/>
    <w:rsid w:val="00DC72CA"/>
    <w:rsid w:val="00DD0D5C"/>
    <w:rsid w:val="00DD172E"/>
    <w:rsid w:val="00DD6B1D"/>
    <w:rsid w:val="00DE523C"/>
    <w:rsid w:val="00DE6FA7"/>
    <w:rsid w:val="00DF0D7D"/>
    <w:rsid w:val="00DF6C67"/>
    <w:rsid w:val="00E0390B"/>
    <w:rsid w:val="00E05184"/>
    <w:rsid w:val="00E06C98"/>
    <w:rsid w:val="00E10A64"/>
    <w:rsid w:val="00E12957"/>
    <w:rsid w:val="00E145AF"/>
    <w:rsid w:val="00E16C21"/>
    <w:rsid w:val="00E2012D"/>
    <w:rsid w:val="00E215C5"/>
    <w:rsid w:val="00E2175B"/>
    <w:rsid w:val="00E21EBC"/>
    <w:rsid w:val="00E22AD7"/>
    <w:rsid w:val="00E25D2A"/>
    <w:rsid w:val="00E32B99"/>
    <w:rsid w:val="00E33CC3"/>
    <w:rsid w:val="00E342BB"/>
    <w:rsid w:val="00E40037"/>
    <w:rsid w:val="00E43FB2"/>
    <w:rsid w:val="00E46784"/>
    <w:rsid w:val="00E47BD2"/>
    <w:rsid w:val="00E56BE3"/>
    <w:rsid w:val="00E579DD"/>
    <w:rsid w:val="00E600D1"/>
    <w:rsid w:val="00E66C62"/>
    <w:rsid w:val="00E7162D"/>
    <w:rsid w:val="00E753D0"/>
    <w:rsid w:val="00E7589F"/>
    <w:rsid w:val="00E81018"/>
    <w:rsid w:val="00E864E3"/>
    <w:rsid w:val="00E9531E"/>
    <w:rsid w:val="00E973FF"/>
    <w:rsid w:val="00EA388B"/>
    <w:rsid w:val="00EB2E84"/>
    <w:rsid w:val="00EB4282"/>
    <w:rsid w:val="00EB7DAA"/>
    <w:rsid w:val="00EC76BC"/>
    <w:rsid w:val="00ED00FB"/>
    <w:rsid w:val="00ED44EB"/>
    <w:rsid w:val="00EF0E1C"/>
    <w:rsid w:val="00F01CD4"/>
    <w:rsid w:val="00F0520A"/>
    <w:rsid w:val="00F06AAA"/>
    <w:rsid w:val="00F071FE"/>
    <w:rsid w:val="00F07F2A"/>
    <w:rsid w:val="00F11A64"/>
    <w:rsid w:val="00F1255E"/>
    <w:rsid w:val="00F1312A"/>
    <w:rsid w:val="00F15D4B"/>
    <w:rsid w:val="00F17219"/>
    <w:rsid w:val="00F201F7"/>
    <w:rsid w:val="00F2195B"/>
    <w:rsid w:val="00F225C4"/>
    <w:rsid w:val="00F26E91"/>
    <w:rsid w:val="00F334A0"/>
    <w:rsid w:val="00F33FD5"/>
    <w:rsid w:val="00F34B5F"/>
    <w:rsid w:val="00F43A1F"/>
    <w:rsid w:val="00F460CB"/>
    <w:rsid w:val="00F52060"/>
    <w:rsid w:val="00F54938"/>
    <w:rsid w:val="00F55CB2"/>
    <w:rsid w:val="00F57C57"/>
    <w:rsid w:val="00F61603"/>
    <w:rsid w:val="00F6251F"/>
    <w:rsid w:val="00F66BBF"/>
    <w:rsid w:val="00F72185"/>
    <w:rsid w:val="00F74391"/>
    <w:rsid w:val="00F766F5"/>
    <w:rsid w:val="00F81E8E"/>
    <w:rsid w:val="00F873AE"/>
    <w:rsid w:val="00F95BC3"/>
    <w:rsid w:val="00F97711"/>
    <w:rsid w:val="00FA5B00"/>
    <w:rsid w:val="00FB3844"/>
    <w:rsid w:val="00FB455B"/>
    <w:rsid w:val="00FC2250"/>
    <w:rsid w:val="00FC51D4"/>
    <w:rsid w:val="00FE3EF3"/>
    <w:rsid w:val="00FE54A5"/>
    <w:rsid w:val="00FF117E"/>
    <w:rsid w:val="00FF1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409D0"/>
  <w15:docId w15:val="{AA05D945-22EA-4082-8C93-CAAB945D4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0"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iPriority="0"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F97"/>
    <w:rPr>
      <w:sz w:val="24"/>
      <w:szCs w:val="24"/>
    </w:rPr>
  </w:style>
  <w:style w:type="paragraph" w:styleId="Heading1">
    <w:name w:val="heading 1"/>
    <w:basedOn w:val="Normal"/>
    <w:next w:val="Normal"/>
    <w:link w:val="Heading1Char"/>
    <w:uiPriority w:val="99"/>
    <w:qFormat/>
    <w:rsid w:val="001A1A31"/>
    <w:pPr>
      <w:keepNext/>
      <w:numPr>
        <w:numId w:val="2"/>
      </w:numPr>
      <w:outlineLvl w:val="0"/>
    </w:pPr>
    <w:rPr>
      <w:b/>
      <w:bCs/>
    </w:rPr>
  </w:style>
  <w:style w:type="paragraph" w:styleId="Heading2">
    <w:name w:val="heading 2"/>
    <w:basedOn w:val="Normal"/>
    <w:next w:val="Normal"/>
    <w:link w:val="Heading2Char"/>
    <w:uiPriority w:val="99"/>
    <w:qFormat/>
    <w:rsid w:val="00B00F97"/>
    <w:pPr>
      <w:keepNext/>
      <w:numPr>
        <w:ilvl w:val="1"/>
        <w:numId w:val="2"/>
      </w:numPr>
      <w:spacing w:before="240"/>
      <w:jc w:val="both"/>
      <w:outlineLvl w:val="1"/>
    </w:pPr>
    <w:rPr>
      <w:b/>
      <w:bCs/>
    </w:rPr>
  </w:style>
  <w:style w:type="paragraph" w:styleId="Heading3">
    <w:name w:val="heading 3"/>
    <w:basedOn w:val="Normal"/>
    <w:next w:val="Normal"/>
    <w:link w:val="Heading3Char"/>
    <w:uiPriority w:val="99"/>
    <w:qFormat/>
    <w:rsid w:val="001A1A31"/>
    <w:pPr>
      <w:keepNext/>
      <w:numPr>
        <w:ilvl w:val="2"/>
        <w:numId w:val="2"/>
      </w:numPr>
      <w:ind w:left="1440"/>
      <w:outlineLvl w:val="2"/>
    </w:pPr>
    <w:rPr>
      <w:b/>
      <w:bCs/>
    </w:rPr>
  </w:style>
  <w:style w:type="paragraph" w:styleId="Heading4">
    <w:name w:val="heading 4"/>
    <w:basedOn w:val="Normal"/>
    <w:next w:val="Normal"/>
    <w:link w:val="Heading4Char"/>
    <w:uiPriority w:val="99"/>
    <w:qFormat/>
    <w:rsid w:val="00B00F97"/>
    <w:pPr>
      <w:keepNext/>
      <w:numPr>
        <w:ilvl w:val="3"/>
        <w:numId w:val="2"/>
      </w:numPr>
      <w:jc w:val="center"/>
      <w:outlineLvl w:val="3"/>
    </w:pPr>
    <w:rPr>
      <w:b/>
      <w:bCs/>
    </w:rPr>
  </w:style>
  <w:style w:type="paragraph" w:styleId="Heading5">
    <w:name w:val="heading 5"/>
    <w:basedOn w:val="Normal"/>
    <w:next w:val="Normal"/>
    <w:link w:val="Heading5Char"/>
    <w:uiPriority w:val="99"/>
    <w:qFormat/>
    <w:rsid w:val="00B00F97"/>
    <w:pPr>
      <w:keepNext/>
      <w:numPr>
        <w:ilvl w:val="4"/>
        <w:numId w:val="2"/>
      </w:numPr>
      <w:pBdr>
        <w:top w:val="single" w:sz="4" w:space="1" w:color="auto"/>
        <w:left w:val="single" w:sz="4" w:space="4" w:color="auto"/>
        <w:bottom w:val="single" w:sz="4" w:space="1" w:color="auto"/>
        <w:right w:val="single" w:sz="4" w:space="4" w:color="auto"/>
      </w:pBdr>
      <w:tabs>
        <w:tab w:val="left" w:pos="6030"/>
      </w:tabs>
      <w:outlineLvl w:val="4"/>
    </w:pPr>
    <w:rPr>
      <w:b/>
      <w:bCs/>
    </w:rPr>
  </w:style>
  <w:style w:type="paragraph" w:styleId="Heading6">
    <w:name w:val="heading 6"/>
    <w:aliases w:val="sub-dash,sd,5,sub-dash1,sd1,51,sub-dash2,sd2,52,sub-dash11,sd11,511,sub-dash3,sd3,53,sub-dash4,sd4,54,sub-dash12,sd12,512,sub-dash21,sd21,521,sub-dash111,sd111,5111,sub-dash31,sd31,531"/>
    <w:basedOn w:val="Normal"/>
    <w:next w:val="Normal"/>
    <w:link w:val="Heading6Char"/>
    <w:uiPriority w:val="99"/>
    <w:qFormat/>
    <w:rsid w:val="00B00F97"/>
    <w:pPr>
      <w:keepNext/>
      <w:numPr>
        <w:ilvl w:val="5"/>
        <w:numId w:val="2"/>
      </w:numPr>
      <w:pBdr>
        <w:top w:val="single" w:sz="4" w:space="1" w:color="auto"/>
        <w:left w:val="single" w:sz="4" w:space="4" w:color="auto"/>
        <w:bottom w:val="single" w:sz="4" w:space="1" w:color="auto"/>
        <w:right w:val="single" w:sz="4" w:space="4" w:color="auto"/>
      </w:pBdr>
      <w:jc w:val="center"/>
      <w:outlineLvl w:val="5"/>
    </w:pPr>
    <w:rPr>
      <w:b/>
      <w:bCs/>
    </w:rPr>
  </w:style>
  <w:style w:type="paragraph" w:styleId="Heading7">
    <w:name w:val="heading 7"/>
    <w:basedOn w:val="Normal"/>
    <w:next w:val="Normal"/>
    <w:link w:val="Heading7Char"/>
    <w:uiPriority w:val="99"/>
    <w:qFormat/>
    <w:rsid w:val="001A1A31"/>
    <w:pPr>
      <w:numPr>
        <w:ilvl w:val="6"/>
        <w:numId w:val="2"/>
      </w:numPr>
      <w:spacing w:before="240" w:after="60"/>
      <w:outlineLvl w:val="6"/>
    </w:pPr>
    <w:rPr>
      <w:rFonts w:ascii="Cambria" w:hAnsi="Cambria" w:cs="Cambria"/>
    </w:rPr>
  </w:style>
  <w:style w:type="paragraph" w:styleId="Heading8">
    <w:name w:val="heading 8"/>
    <w:basedOn w:val="Normal"/>
    <w:next w:val="Normal"/>
    <w:link w:val="Heading8Char"/>
    <w:uiPriority w:val="99"/>
    <w:qFormat/>
    <w:rsid w:val="001A1A31"/>
    <w:pPr>
      <w:numPr>
        <w:ilvl w:val="7"/>
        <w:numId w:val="2"/>
      </w:numPr>
      <w:spacing w:before="240" w:after="60"/>
      <w:outlineLvl w:val="7"/>
    </w:pPr>
    <w:rPr>
      <w:rFonts w:ascii="Cambria" w:hAnsi="Cambria" w:cs="Cambria"/>
      <w:i/>
      <w:iCs/>
    </w:rPr>
  </w:style>
  <w:style w:type="paragraph" w:styleId="Heading9">
    <w:name w:val="heading 9"/>
    <w:basedOn w:val="Normal"/>
    <w:next w:val="Normal"/>
    <w:link w:val="Heading9Char"/>
    <w:uiPriority w:val="99"/>
    <w:qFormat/>
    <w:rsid w:val="001A1A31"/>
    <w:pPr>
      <w:numPr>
        <w:ilvl w:val="8"/>
        <w:numId w:val="2"/>
      </w:numPr>
      <w:spacing w:before="240" w:after="60"/>
      <w:outlineLvl w:val="8"/>
    </w:pPr>
    <w:rPr>
      <w:rFonts w:ascii="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225C4"/>
    <w:rPr>
      <w:b/>
      <w:bCs/>
      <w:sz w:val="24"/>
      <w:szCs w:val="24"/>
    </w:rPr>
  </w:style>
  <w:style w:type="character" w:customStyle="1" w:styleId="Heading2Char">
    <w:name w:val="Heading 2 Char"/>
    <w:basedOn w:val="DefaultParagraphFont"/>
    <w:link w:val="Heading2"/>
    <w:uiPriority w:val="99"/>
    <w:locked/>
    <w:rsid w:val="00F225C4"/>
    <w:rPr>
      <w:b/>
      <w:bCs/>
      <w:sz w:val="24"/>
      <w:szCs w:val="24"/>
    </w:rPr>
  </w:style>
  <w:style w:type="character" w:customStyle="1" w:styleId="Heading3Char">
    <w:name w:val="Heading 3 Char"/>
    <w:basedOn w:val="DefaultParagraphFont"/>
    <w:link w:val="Heading3"/>
    <w:uiPriority w:val="99"/>
    <w:locked/>
    <w:rsid w:val="00F225C4"/>
    <w:rPr>
      <w:b/>
      <w:bCs/>
      <w:sz w:val="24"/>
      <w:szCs w:val="24"/>
    </w:rPr>
  </w:style>
  <w:style w:type="character" w:customStyle="1" w:styleId="Heading4Char">
    <w:name w:val="Heading 4 Char"/>
    <w:basedOn w:val="DefaultParagraphFont"/>
    <w:link w:val="Heading4"/>
    <w:uiPriority w:val="99"/>
    <w:locked/>
    <w:rsid w:val="00F225C4"/>
    <w:rPr>
      <w:b/>
      <w:bCs/>
      <w:sz w:val="24"/>
      <w:szCs w:val="24"/>
    </w:rPr>
  </w:style>
  <w:style w:type="character" w:customStyle="1" w:styleId="Heading5Char">
    <w:name w:val="Heading 5 Char"/>
    <w:basedOn w:val="DefaultParagraphFont"/>
    <w:link w:val="Heading5"/>
    <w:uiPriority w:val="99"/>
    <w:locked/>
    <w:rsid w:val="00F225C4"/>
    <w:rPr>
      <w:b/>
      <w:bCs/>
      <w:sz w:val="24"/>
      <w:szCs w:val="24"/>
    </w:rPr>
  </w:style>
  <w:style w:type="character" w:customStyle="1" w:styleId="Heading6Char">
    <w:name w:val="Heading 6 Char"/>
    <w:aliases w:val="sub-dash Char,sd Char,5 Char,sub-dash1 Char,sd1 Char,51 Char,sub-dash2 Char,sd2 Char,52 Char,sub-dash11 Char,sd11 Char,511 Char,sub-dash3 Char,sd3 Char,53 Char,sub-dash4 Char,sd4 Char,54 Char,sub-dash12 Char,sd12 Char,512 Char,sd21 Char"/>
    <w:basedOn w:val="DefaultParagraphFont"/>
    <w:link w:val="Heading6"/>
    <w:uiPriority w:val="99"/>
    <w:locked/>
    <w:rsid w:val="00F225C4"/>
    <w:rPr>
      <w:b/>
      <w:bCs/>
      <w:sz w:val="24"/>
      <w:szCs w:val="24"/>
    </w:rPr>
  </w:style>
  <w:style w:type="character" w:customStyle="1" w:styleId="Heading7Char">
    <w:name w:val="Heading 7 Char"/>
    <w:basedOn w:val="DefaultParagraphFont"/>
    <w:link w:val="Heading7"/>
    <w:uiPriority w:val="99"/>
    <w:locked/>
    <w:rsid w:val="001A1A31"/>
    <w:rPr>
      <w:rFonts w:ascii="Cambria" w:hAnsi="Cambria" w:cs="Cambria"/>
      <w:sz w:val="24"/>
      <w:szCs w:val="24"/>
    </w:rPr>
  </w:style>
  <w:style w:type="character" w:customStyle="1" w:styleId="Heading8Char">
    <w:name w:val="Heading 8 Char"/>
    <w:basedOn w:val="DefaultParagraphFont"/>
    <w:link w:val="Heading8"/>
    <w:uiPriority w:val="99"/>
    <w:locked/>
    <w:rsid w:val="001A1A31"/>
    <w:rPr>
      <w:rFonts w:ascii="Cambria" w:hAnsi="Cambria" w:cs="Cambria"/>
      <w:i/>
      <w:iCs/>
      <w:sz w:val="24"/>
      <w:szCs w:val="24"/>
    </w:rPr>
  </w:style>
  <w:style w:type="character" w:customStyle="1" w:styleId="Heading9Char">
    <w:name w:val="Heading 9 Char"/>
    <w:basedOn w:val="DefaultParagraphFont"/>
    <w:link w:val="Heading9"/>
    <w:uiPriority w:val="99"/>
    <w:locked/>
    <w:rsid w:val="001A1A31"/>
    <w:rPr>
      <w:rFonts w:ascii="Calibri" w:hAnsi="Calibri" w:cs="Calibri"/>
    </w:rPr>
  </w:style>
  <w:style w:type="paragraph" w:styleId="BodyText">
    <w:name w:val="Body Text"/>
    <w:basedOn w:val="Normal"/>
    <w:link w:val="BodyTextChar"/>
    <w:uiPriority w:val="99"/>
    <w:semiHidden/>
    <w:rsid w:val="00B00F97"/>
    <w:pPr>
      <w:tabs>
        <w:tab w:val="left" w:pos="240"/>
        <w:tab w:val="left" w:pos="1440"/>
        <w:tab w:val="left" w:pos="2400"/>
        <w:tab w:val="left" w:pos="6960"/>
      </w:tabs>
      <w:ind w:right="-24"/>
      <w:jc w:val="both"/>
    </w:pPr>
    <w:rPr>
      <w:sz w:val="22"/>
      <w:szCs w:val="22"/>
    </w:rPr>
  </w:style>
  <w:style w:type="character" w:customStyle="1" w:styleId="BodyTextChar">
    <w:name w:val="Body Text Char"/>
    <w:basedOn w:val="DefaultParagraphFont"/>
    <w:link w:val="BodyText"/>
    <w:uiPriority w:val="99"/>
    <w:semiHidden/>
    <w:locked/>
    <w:rsid w:val="00F225C4"/>
    <w:rPr>
      <w:sz w:val="24"/>
      <w:szCs w:val="24"/>
    </w:rPr>
  </w:style>
  <w:style w:type="paragraph" w:styleId="BodyText2">
    <w:name w:val="Body Text 2"/>
    <w:basedOn w:val="Normal"/>
    <w:link w:val="BodyText2Char"/>
    <w:uiPriority w:val="99"/>
    <w:semiHidden/>
    <w:rsid w:val="00B00F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rPr>
      <w:sz w:val="22"/>
      <w:szCs w:val="22"/>
    </w:rPr>
  </w:style>
  <w:style w:type="character" w:customStyle="1" w:styleId="BodyText2Char">
    <w:name w:val="Body Text 2 Char"/>
    <w:basedOn w:val="DefaultParagraphFont"/>
    <w:link w:val="BodyText2"/>
    <w:uiPriority w:val="99"/>
    <w:semiHidden/>
    <w:locked/>
    <w:rsid w:val="00F225C4"/>
    <w:rPr>
      <w:sz w:val="24"/>
      <w:szCs w:val="24"/>
    </w:rPr>
  </w:style>
  <w:style w:type="paragraph" w:styleId="BodyText3">
    <w:name w:val="Body Text 3"/>
    <w:basedOn w:val="Normal"/>
    <w:link w:val="BodyText3Char"/>
    <w:uiPriority w:val="99"/>
    <w:semiHidden/>
    <w:rsid w:val="00B00F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rPr>
      <w:sz w:val="22"/>
      <w:szCs w:val="22"/>
    </w:rPr>
  </w:style>
  <w:style w:type="character" w:customStyle="1" w:styleId="BodyText3Char">
    <w:name w:val="Body Text 3 Char"/>
    <w:basedOn w:val="DefaultParagraphFont"/>
    <w:link w:val="BodyText3"/>
    <w:uiPriority w:val="99"/>
    <w:semiHidden/>
    <w:locked/>
    <w:rsid w:val="00F225C4"/>
    <w:rPr>
      <w:sz w:val="16"/>
      <w:szCs w:val="16"/>
    </w:rPr>
  </w:style>
  <w:style w:type="paragraph" w:styleId="Title">
    <w:name w:val="Title"/>
    <w:basedOn w:val="Normal"/>
    <w:link w:val="TitleChar"/>
    <w:uiPriority w:val="99"/>
    <w:qFormat/>
    <w:rsid w:val="00B00F97"/>
    <w:pPr>
      <w:widowControl w:val="0"/>
      <w:tabs>
        <w:tab w:val="left" w:pos="2970"/>
      </w:tabs>
      <w:jc w:val="center"/>
    </w:pPr>
    <w:rPr>
      <w:rFonts w:ascii="Arial" w:hAnsi="Arial" w:cs="Arial"/>
      <w:b/>
      <w:bCs/>
      <w:sz w:val="20"/>
      <w:szCs w:val="20"/>
    </w:rPr>
  </w:style>
  <w:style w:type="character" w:customStyle="1" w:styleId="TitleChar">
    <w:name w:val="Title Char"/>
    <w:basedOn w:val="DefaultParagraphFont"/>
    <w:link w:val="Title"/>
    <w:uiPriority w:val="99"/>
    <w:locked/>
    <w:rsid w:val="00F225C4"/>
    <w:rPr>
      <w:rFonts w:ascii="Cambria" w:hAnsi="Cambria" w:cs="Cambria"/>
      <w:b/>
      <w:bCs/>
      <w:kern w:val="28"/>
      <w:sz w:val="32"/>
      <w:szCs w:val="32"/>
    </w:rPr>
  </w:style>
  <w:style w:type="paragraph" w:styleId="Subtitle">
    <w:name w:val="Subtitle"/>
    <w:basedOn w:val="Normal"/>
    <w:link w:val="SubtitleChar"/>
    <w:uiPriority w:val="99"/>
    <w:qFormat/>
    <w:rsid w:val="00B00F97"/>
    <w:pPr>
      <w:spacing w:after="60"/>
      <w:jc w:val="center"/>
      <w:outlineLvl w:val="1"/>
    </w:pPr>
    <w:rPr>
      <w:rFonts w:ascii="Arial" w:hAnsi="Arial" w:cs="Arial"/>
    </w:rPr>
  </w:style>
  <w:style w:type="character" w:customStyle="1" w:styleId="SubtitleChar">
    <w:name w:val="Subtitle Char"/>
    <w:basedOn w:val="DefaultParagraphFont"/>
    <w:link w:val="Subtitle"/>
    <w:uiPriority w:val="99"/>
    <w:locked/>
    <w:rsid w:val="00F225C4"/>
    <w:rPr>
      <w:rFonts w:ascii="Cambria" w:hAnsi="Cambria" w:cs="Cambria"/>
      <w:sz w:val="24"/>
      <w:szCs w:val="24"/>
    </w:rPr>
  </w:style>
  <w:style w:type="paragraph" w:styleId="Footer">
    <w:name w:val="footer"/>
    <w:basedOn w:val="Normal"/>
    <w:link w:val="FooterChar"/>
    <w:uiPriority w:val="99"/>
    <w:rsid w:val="00B00F97"/>
    <w:pPr>
      <w:tabs>
        <w:tab w:val="center" w:pos="4320"/>
        <w:tab w:val="right" w:pos="8640"/>
      </w:tabs>
    </w:pPr>
    <w:rPr>
      <w:sz w:val="20"/>
      <w:szCs w:val="20"/>
    </w:rPr>
  </w:style>
  <w:style w:type="character" w:customStyle="1" w:styleId="FooterChar">
    <w:name w:val="Footer Char"/>
    <w:basedOn w:val="DefaultParagraphFont"/>
    <w:link w:val="Footer"/>
    <w:uiPriority w:val="99"/>
    <w:locked/>
    <w:rsid w:val="00F225C4"/>
    <w:rPr>
      <w:sz w:val="24"/>
      <w:szCs w:val="24"/>
    </w:rPr>
  </w:style>
  <w:style w:type="paragraph" w:customStyle="1" w:styleId="Level3">
    <w:name w:val="Level 3"/>
    <w:basedOn w:val="Normal"/>
    <w:uiPriority w:val="99"/>
    <w:rsid w:val="00B00F97"/>
    <w:pPr>
      <w:spacing w:after="240"/>
      <w:jc w:val="both"/>
    </w:pPr>
  </w:style>
  <w:style w:type="paragraph" w:styleId="List">
    <w:name w:val="List"/>
    <w:basedOn w:val="Normal"/>
    <w:uiPriority w:val="99"/>
    <w:semiHidden/>
    <w:rsid w:val="00B00F97"/>
    <w:pPr>
      <w:ind w:left="360" w:hanging="360"/>
    </w:pPr>
    <w:rPr>
      <w:sz w:val="20"/>
      <w:szCs w:val="20"/>
    </w:rPr>
  </w:style>
  <w:style w:type="paragraph" w:styleId="Header">
    <w:name w:val="header"/>
    <w:basedOn w:val="Normal"/>
    <w:link w:val="HeaderChar"/>
    <w:uiPriority w:val="99"/>
    <w:semiHidden/>
    <w:rsid w:val="00B00F97"/>
    <w:pPr>
      <w:tabs>
        <w:tab w:val="center" w:pos="4320"/>
        <w:tab w:val="right" w:pos="8640"/>
      </w:tabs>
    </w:pPr>
  </w:style>
  <w:style w:type="character" w:customStyle="1" w:styleId="HeaderChar">
    <w:name w:val="Header Char"/>
    <w:basedOn w:val="DefaultParagraphFont"/>
    <w:link w:val="Header"/>
    <w:uiPriority w:val="99"/>
    <w:semiHidden/>
    <w:locked/>
    <w:rsid w:val="00F225C4"/>
    <w:rPr>
      <w:sz w:val="24"/>
      <w:szCs w:val="24"/>
    </w:rPr>
  </w:style>
  <w:style w:type="character" w:customStyle="1" w:styleId="highlight1">
    <w:name w:val="highlight1"/>
    <w:basedOn w:val="DefaultParagraphFont"/>
    <w:uiPriority w:val="99"/>
    <w:rsid w:val="00B00F97"/>
    <w:rPr>
      <w:b/>
      <w:bCs/>
      <w:color w:val="000000"/>
      <w:shd w:val="clear" w:color="auto" w:fill="FFFF00"/>
    </w:rPr>
  </w:style>
  <w:style w:type="paragraph" w:styleId="NormalWeb">
    <w:name w:val="Normal (Web)"/>
    <w:basedOn w:val="Normal"/>
    <w:link w:val="NormalWebChar"/>
    <w:uiPriority w:val="99"/>
    <w:rsid w:val="00B00F97"/>
    <w:pPr>
      <w:spacing w:before="100" w:beforeAutospacing="1" w:after="100" w:afterAutospacing="1"/>
    </w:pPr>
    <w:rPr>
      <w:color w:val="000000"/>
    </w:rPr>
  </w:style>
  <w:style w:type="paragraph" w:customStyle="1" w:styleId="textb">
    <w:name w:val="text b"/>
    <w:basedOn w:val="Normal"/>
    <w:uiPriority w:val="99"/>
    <w:rsid w:val="00B00F97"/>
    <w:pPr>
      <w:spacing w:after="240"/>
    </w:pPr>
    <w:rPr>
      <w:b/>
      <w:bCs/>
      <w:smallCaps/>
    </w:rPr>
  </w:style>
  <w:style w:type="paragraph" w:customStyle="1" w:styleId="TechExhibit">
    <w:name w:val="TechExhibit"/>
    <w:basedOn w:val="Heading1"/>
    <w:uiPriority w:val="99"/>
    <w:rsid w:val="00B00F97"/>
    <w:pPr>
      <w:numPr>
        <w:numId w:val="1"/>
      </w:numPr>
      <w:spacing w:after="240"/>
    </w:pPr>
    <w:rPr>
      <w:b w:val="0"/>
      <w:bCs w:val="0"/>
      <w:caps/>
      <w:smallCaps/>
      <w:kern w:val="32"/>
      <w:sz w:val="25"/>
      <w:szCs w:val="25"/>
    </w:rPr>
  </w:style>
  <w:style w:type="paragraph" w:styleId="BalloonText">
    <w:name w:val="Balloon Text"/>
    <w:basedOn w:val="Normal"/>
    <w:link w:val="BalloonTextChar"/>
    <w:uiPriority w:val="99"/>
    <w:semiHidden/>
    <w:rsid w:val="00B00F9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225C4"/>
    <w:rPr>
      <w:sz w:val="2"/>
      <w:szCs w:val="2"/>
    </w:rPr>
  </w:style>
  <w:style w:type="character" w:styleId="Strong">
    <w:name w:val="Strong"/>
    <w:basedOn w:val="DefaultParagraphFont"/>
    <w:qFormat/>
    <w:rsid w:val="00B00F97"/>
    <w:rPr>
      <w:b/>
      <w:bCs/>
    </w:rPr>
  </w:style>
  <w:style w:type="character" w:styleId="Hyperlink">
    <w:name w:val="Hyperlink"/>
    <w:basedOn w:val="DefaultParagraphFont"/>
    <w:rsid w:val="00B00F97"/>
    <w:rPr>
      <w:color w:val="0000FF"/>
      <w:u w:val="single"/>
    </w:rPr>
  </w:style>
  <w:style w:type="character" w:styleId="Emphasis">
    <w:name w:val="Emphasis"/>
    <w:basedOn w:val="DefaultParagraphFont"/>
    <w:uiPriority w:val="99"/>
    <w:qFormat/>
    <w:rsid w:val="00B00F97"/>
    <w:rPr>
      <w:i/>
      <w:iCs/>
    </w:rPr>
  </w:style>
  <w:style w:type="character" w:styleId="HTMLAcronym">
    <w:name w:val="HTML Acronym"/>
    <w:basedOn w:val="DefaultParagraphFont"/>
    <w:rsid w:val="00B00F97"/>
  </w:style>
  <w:style w:type="character" w:styleId="PageNumber">
    <w:name w:val="page number"/>
    <w:basedOn w:val="DefaultParagraphFont"/>
    <w:uiPriority w:val="99"/>
    <w:semiHidden/>
    <w:rsid w:val="00B00F97"/>
  </w:style>
  <w:style w:type="paragraph" w:styleId="BodyTextIndent">
    <w:name w:val="Body Text Indent"/>
    <w:basedOn w:val="Normal"/>
    <w:link w:val="BodyTextIndentChar"/>
    <w:uiPriority w:val="99"/>
    <w:semiHidden/>
    <w:rsid w:val="00B00F97"/>
    <w:pPr>
      <w:ind w:firstLine="720"/>
    </w:pPr>
  </w:style>
  <w:style w:type="character" w:customStyle="1" w:styleId="BodyTextIndentChar">
    <w:name w:val="Body Text Indent Char"/>
    <w:basedOn w:val="DefaultParagraphFont"/>
    <w:link w:val="BodyTextIndent"/>
    <w:uiPriority w:val="99"/>
    <w:semiHidden/>
    <w:locked/>
    <w:rsid w:val="00F225C4"/>
    <w:rPr>
      <w:sz w:val="24"/>
      <w:szCs w:val="24"/>
    </w:rPr>
  </w:style>
  <w:style w:type="character" w:styleId="CommentReference">
    <w:name w:val="annotation reference"/>
    <w:basedOn w:val="DefaultParagraphFont"/>
    <w:uiPriority w:val="99"/>
    <w:semiHidden/>
    <w:rsid w:val="001A1A31"/>
    <w:rPr>
      <w:sz w:val="16"/>
      <w:szCs w:val="16"/>
    </w:rPr>
  </w:style>
  <w:style w:type="paragraph" w:styleId="CommentText">
    <w:name w:val="annotation text"/>
    <w:basedOn w:val="Normal"/>
    <w:link w:val="CommentTextChar"/>
    <w:uiPriority w:val="99"/>
    <w:semiHidden/>
    <w:rsid w:val="001A1A31"/>
    <w:rPr>
      <w:sz w:val="20"/>
      <w:szCs w:val="20"/>
    </w:rPr>
  </w:style>
  <w:style w:type="character" w:customStyle="1" w:styleId="CommentTextChar">
    <w:name w:val="Comment Text Char"/>
    <w:basedOn w:val="DefaultParagraphFont"/>
    <w:link w:val="CommentText"/>
    <w:uiPriority w:val="99"/>
    <w:semiHidden/>
    <w:locked/>
    <w:rsid w:val="001A1A31"/>
  </w:style>
  <w:style w:type="paragraph" w:styleId="CommentSubject">
    <w:name w:val="annotation subject"/>
    <w:basedOn w:val="CommentText"/>
    <w:next w:val="CommentText"/>
    <w:link w:val="CommentSubjectChar"/>
    <w:uiPriority w:val="99"/>
    <w:semiHidden/>
    <w:rsid w:val="001A1A31"/>
    <w:rPr>
      <w:b/>
      <w:bCs/>
    </w:rPr>
  </w:style>
  <w:style w:type="character" w:customStyle="1" w:styleId="CommentSubjectChar">
    <w:name w:val="Comment Subject Char"/>
    <w:basedOn w:val="CommentTextChar"/>
    <w:link w:val="CommentSubject"/>
    <w:uiPriority w:val="99"/>
    <w:semiHidden/>
    <w:locked/>
    <w:rsid w:val="001A1A31"/>
    <w:rPr>
      <w:b/>
      <w:bCs/>
    </w:rPr>
  </w:style>
  <w:style w:type="paragraph" w:styleId="ListParagraph">
    <w:name w:val="List Paragraph"/>
    <w:basedOn w:val="Normal"/>
    <w:link w:val="ListParagraphChar"/>
    <w:uiPriority w:val="34"/>
    <w:qFormat/>
    <w:rsid w:val="002E34D7"/>
    <w:pPr>
      <w:ind w:left="720"/>
    </w:pPr>
  </w:style>
  <w:style w:type="paragraph" w:customStyle="1" w:styleId="SOWNumHeading">
    <w:name w:val="SOW Num Heading"/>
    <w:basedOn w:val="Normal"/>
    <w:link w:val="SOWNumHeadingChar"/>
    <w:uiPriority w:val="99"/>
    <w:rsid w:val="002E34D7"/>
    <w:pPr>
      <w:numPr>
        <w:numId w:val="3"/>
      </w:numPr>
      <w:spacing w:after="240"/>
    </w:pPr>
    <w:rPr>
      <w:rFonts w:ascii="Arial" w:hAnsi="Arial" w:cs="Arial"/>
      <w:b/>
      <w:bCs/>
      <w:sz w:val="22"/>
      <w:szCs w:val="22"/>
    </w:rPr>
  </w:style>
  <w:style w:type="character" w:customStyle="1" w:styleId="SOWNumHeadingChar">
    <w:name w:val="SOW Num Heading Char"/>
    <w:basedOn w:val="DefaultParagraphFont"/>
    <w:link w:val="SOWNumHeading"/>
    <w:uiPriority w:val="99"/>
    <w:locked/>
    <w:rsid w:val="002E34D7"/>
    <w:rPr>
      <w:rFonts w:ascii="Arial" w:hAnsi="Arial" w:cs="Arial"/>
      <w:b/>
      <w:bCs/>
    </w:rPr>
  </w:style>
  <w:style w:type="table" w:styleId="TableGrid">
    <w:name w:val="Table Grid"/>
    <w:basedOn w:val="TableNormal"/>
    <w:uiPriority w:val="59"/>
    <w:locked/>
    <w:rsid w:val="00B908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locked/>
    <w:rsid w:val="00B90801"/>
    <w:rPr>
      <w:color w:val="800080" w:themeColor="followedHyperlink"/>
      <w:u w:val="single"/>
    </w:rPr>
  </w:style>
  <w:style w:type="paragraph" w:customStyle="1" w:styleId="Default">
    <w:name w:val="Default"/>
    <w:rsid w:val="00BE2369"/>
    <w:pPr>
      <w:autoSpaceDE w:val="0"/>
      <w:autoSpaceDN w:val="0"/>
      <w:adjustRightInd w:val="0"/>
    </w:pPr>
    <w:rPr>
      <w:color w:val="000000"/>
      <w:sz w:val="24"/>
      <w:szCs w:val="24"/>
    </w:rPr>
  </w:style>
  <w:style w:type="paragraph" w:customStyle="1" w:styleId="Bullet1">
    <w:name w:val="Bullet 1"/>
    <w:basedOn w:val="Default"/>
    <w:next w:val="Default"/>
    <w:uiPriority w:val="99"/>
    <w:rsid w:val="000D6694"/>
    <w:rPr>
      <w:color w:val="auto"/>
    </w:rPr>
  </w:style>
  <w:style w:type="character" w:customStyle="1" w:styleId="ListParagraphChar">
    <w:name w:val="List Paragraph Char"/>
    <w:basedOn w:val="DefaultParagraphFont"/>
    <w:link w:val="ListParagraph"/>
    <w:uiPriority w:val="34"/>
    <w:locked/>
    <w:rsid w:val="00923D01"/>
    <w:rPr>
      <w:sz w:val="24"/>
      <w:szCs w:val="24"/>
    </w:rPr>
  </w:style>
  <w:style w:type="character" w:customStyle="1" w:styleId="NormalWebChar">
    <w:name w:val="Normal (Web) Char"/>
    <w:basedOn w:val="DefaultParagraphFont"/>
    <w:link w:val="NormalWeb"/>
    <w:uiPriority w:val="99"/>
    <w:locked/>
    <w:rsid w:val="00B5797A"/>
    <w:rPr>
      <w:color w:val="000000"/>
      <w:sz w:val="24"/>
      <w:szCs w:val="24"/>
    </w:rPr>
  </w:style>
  <w:style w:type="paragraph" w:styleId="HTMLPreformatted">
    <w:name w:val="HTML Preformatted"/>
    <w:basedOn w:val="Normal"/>
    <w:link w:val="HTMLPreformattedChar"/>
    <w:uiPriority w:val="99"/>
    <w:locked/>
    <w:rsid w:val="008E2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uiPriority w:val="99"/>
    <w:rsid w:val="008E2939"/>
    <w:rPr>
      <w:rFonts w:ascii="Arial Unicode MS" w:eastAsia="Arial Unicode MS" w:hAnsi="Arial Unicode MS" w:cs="Arial Unicode MS"/>
      <w:sz w:val="20"/>
      <w:szCs w:val="20"/>
    </w:rPr>
  </w:style>
  <w:style w:type="paragraph" w:customStyle="1" w:styleId="Style">
    <w:name w:val="Style"/>
    <w:rsid w:val="008E2939"/>
    <w:pPr>
      <w:widowControl w:val="0"/>
      <w:autoSpaceDE w:val="0"/>
      <w:autoSpaceDN w:val="0"/>
      <w:adjustRightInd w:val="0"/>
    </w:pPr>
    <w:rPr>
      <w:rFonts w:ascii="Arial" w:hAnsi="Arial" w:cs="Arial"/>
      <w:sz w:val="24"/>
      <w:szCs w:val="24"/>
    </w:rPr>
  </w:style>
  <w:style w:type="paragraph" w:styleId="Caption">
    <w:name w:val="caption"/>
    <w:basedOn w:val="Normal"/>
    <w:next w:val="Normal"/>
    <w:unhideWhenUsed/>
    <w:qFormat/>
    <w:locked/>
    <w:rsid w:val="008E2939"/>
    <w:pPr>
      <w:spacing w:after="200"/>
    </w:pPr>
    <w:rPr>
      <w:rFonts w:ascii="Arial" w:hAnsi="Arial"/>
      <w:b/>
      <w:bCs/>
      <w:color w:val="4F81BD" w:themeColor="accent1"/>
      <w:sz w:val="18"/>
      <w:szCs w:val="18"/>
    </w:rPr>
  </w:style>
  <w:style w:type="paragraph" w:customStyle="1" w:styleId="Paragraph">
    <w:name w:val="Paragraph"/>
    <w:link w:val="ParagraphCharChar"/>
    <w:rsid w:val="008E2939"/>
    <w:pPr>
      <w:spacing w:after="120"/>
    </w:pPr>
    <w:rPr>
      <w:rFonts w:cs="Arial"/>
      <w:sz w:val="24"/>
    </w:rPr>
  </w:style>
  <w:style w:type="character" w:customStyle="1" w:styleId="ParagraphCharChar">
    <w:name w:val="Paragraph Char Char"/>
    <w:basedOn w:val="DefaultParagraphFont"/>
    <w:link w:val="Paragraph"/>
    <w:rsid w:val="008E2939"/>
    <w:rPr>
      <w:rFonts w:cs="Arial"/>
      <w:sz w:val="24"/>
    </w:rPr>
  </w:style>
  <w:style w:type="character" w:customStyle="1" w:styleId="printverysmall1">
    <w:name w:val="printverysmall1"/>
    <w:basedOn w:val="DefaultParagraphFont"/>
    <w:rsid w:val="006E3D43"/>
    <w:rPr>
      <w:rFonts w:ascii="Arial" w:hAnsi="Arial" w:cs="Arial" w:hint="default"/>
      <w:strike w:val="0"/>
      <w:dstrike w:val="0"/>
      <w:color w:val="000066"/>
      <w:sz w:val="12"/>
      <w:szCs w:val="12"/>
      <w:u w:val="none"/>
      <w:effect w:val="none"/>
    </w:rPr>
  </w:style>
  <w:style w:type="paragraph" w:customStyle="1" w:styleId="pindented1">
    <w:name w:val="pindented1"/>
    <w:basedOn w:val="Normal"/>
    <w:uiPriority w:val="99"/>
    <w:semiHidden/>
    <w:rsid w:val="007B4A9A"/>
    <w:pPr>
      <w:spacing w:before="100" w:beforeAutospacing="1" w:after="100" w:afterAutospacing="1"/>
    </w:pPr>
  </w:style>
  <w:style w:type="paragraph" w:customStyle="1" w:styleId="Lista">
    <w:name w:val="List a"/>
    <w:aliases w:val="b,c"/>
    <w:basedOn w:val="Normal"/>
    <w:qFormat/>
    <w:rsid w:val="0033183B"/>
    <w:pPr>
      <w:numPr>
        <w:numId w:val="11"/>
      </w:numPr>
    </w:pPr>
    <w:rPr>
      <w:rFonts w:ascii="Arial" w:hAnsi="Arial"/>
    </w:rPr>
  </w:style>
  <w:style w:type="character" w:styleId="UnresolvedMention">
    <w:name w:val="Unresolved Mention"/>
    <w:basedOn w:val="DefaultParagraphFont"/>
    <w:uiPriority w:val="99"/>
    <w:semiHidden/>
    <w:unhideWhenUsed/>
    <w:rsid w:val="00C16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151443">
      <w:bodyDiv w:val="1"/>
      <w:marLeft w:val="0"/>
      <w:marRight w:val="0"/>
      <w:marTop w:val="0"/>
      <w:marBottom w:val="0"/>
      <w:divBdr>
        <w:top w:val="none" w:sz="0" w:space="0" w:color="auto"/>
        <w:left w:val="none" w:sz="0" w:space="0" w:color="auto"/>
        <w:bottom w:val="none" w:sz="0" w:space="0" w:color="auto"/>
        <w:right w:val="none" w:sz="0" w:space="0" w:color="auto"/>
      </w:divBdr>
    </w:div>
    <w:div w:id="1096825125">
      <w:bodyDiv w:val="1"/>
      <w:marLeft w:val="0"/>
      <w:marRight w:val="0"/>
      <w:marTop w:val="0"/>
      <w:marBottom w:val="0"/>
      <w:divBdr>
        <w:top w:val="none" w:sz="0" w:space="0" w:color="auto"/>
        <w:left w:val="none" w:sz="0" w:space="0" w:color="auto"/>
        <w:bottom w:val="none" w:sz="0" w:space="0" w:color="auto"/>
        <w:right w:val="none" w:sz="0" w:space="0" w:color="auto"/>
      </w:divBdr>
      <w:divsChild>
        <w:div w:id="1089884864">
          <w:marLeft w:val="0"/>
          <w:marRight w:val="0"/>
          <w:marTop w:val="0"/>
          <w:marBottom w:val="0"/>
          <w:divBdr>
            <w:top w:val="none" w:sz="0" w:space="0" w:color="auto"/>
            <w:left w:val="none" w:sz="0" w:space="0" w:color="auto"/>
            <w:bottom w:val="none" w:sz="0" w:space="0" w:color="auto"/>
            <w:right w:val="none" w:sz="0" w:space="0" w:color="auto"/>
          </w:divBdr>
          <w:divsChild>
            <w:div w:id="125003198">
              <w:marLeft w:val="0"/>
              <w:marRight w:val="0"/>
              <w:marTop w:val="0"/>
              <w:marBottom w:val="0"/>
              <w:divBdr>
                <w:top w:val="none" w:sz="0" w:space="0" w:color="auto"/>
                <w:left w:val="none" w:sz="0" w:space="0" w:color="auto"/>
                <w:bottom w:val="none" w:sz="0" w:space="0" w:color="auto"/>
                <w:right w:val="none" w:sz="0" w:space="0" w:color="auto"/>
              </w:divBdr>
              <w:divsChild>
                <w:div w:id="3670957">
                  <w:marLeft w:val="-225"/>
                  <w:marRight w:val="-225"/>
                  <w:marTop w:val="0"/>
                  <w:marBottom w:val="0"/>
                  <w:divBdr>
                    <w:top w:val="none" w:sz="0" w:space="0" w:color="auto"/>
                    <w:left w:val="none" w:sz="0" w:space="0" w:color="auto"/>
                    <w:bottom w:val="none" w:sz="0" w:space="0" w:color="auto"/>
                    <w:right w:val="none" w:sz="0" w:space="0" w:color="auto"/>
                  </w:divBdr>
                  <w:divsChild>
                    <w:div w:id="170729734">
                      <w:marLeft w:val="0"/>
                      <w:marRight w:val="0"/>
                      <w:marTop w:val="0"/>
                      <w:marBottom w:val="0"/>
                      <w:divBdr>
                        <w:top w:val="none" w:sz="0" w:space="0" w:color="auto"/>
                        <w:left w:val="none" w:sz="0" w:space="0" w:color="auto"/>
                        <w:bottom w:val="none" w:sz="0" w:space="0" w:color="auto"/>
                        <w:right w:val="none" w:sz="0" w:space="0" w:color="auto"/>
                      </w:divBdr>
                      <w:divsChild>
                        <w:div w:id="608199981">
                          <w:marLeft w:val="-225"/>
                          <w:marRight w:val="-225"/>
                          <w:marTop w:val="0"/>
                          <w:marBottom w:val="0"/>
                          <w:divBdr>
                            <w:top w:val="none" w:sz="0" w:space="0" w:color="auto"/>
                            <w:left w:val="none" w:sz="0" w:space="0" w:color="auto"/>
                            <w:bottom w:val="none" w:sz="0" w:space="0" w:color="auto"/>
                            <w:right w:val="none" w:sz="0" w:space="0" w:color="auto"/>
                          </w:divBdr>
                          <w:divsChild>
                            <w:div w:id="802625852">
                              <w:marLeft w:val="0"/>
                              <w:marRight w:val="0"/>
                              <w:marTop w:val="0"/>
                              <w:marBottom w:val="0"/>
                              <w:divBdr>
                                <w:top w:val="none" w:sz="0" w:space="0" w:color="auto"/>
                                <w:left w:val="none" w:sz="0" w:space="0" w:color="auto"/>
                                <w:bottom w:val="none" w:sz="0" w:space="0" w:color="auto"/>
                                <w:right w:val="none" w:sz="0" w:space="0" w:color="auto"/>
                              </w:divBdr>
                              <w:divsChild>
                                <w:div w:id="245772976">
                                  <w:marLeft w:val="-225"/>
                                  <w:marRight w:val="-225"/>
                                  <w:marTop w:val="0"/>
                                  <w:marBottom w:val="0"/>
                                  <w:divBdr>
                                    <w:top w:val="none" w:sz="0" w:space="0" w:color="auto"/>
                                    <w:left w:val="none" w:sz="0" w:space="0" w:color="auto"/>
                                    <w:bottom w:val="none" w:sz="0" w:space="0" w:color="auto"/>
                                    <w:right w:val="none" w:sz="0" w:space="0" w:color="auto"/>
                                  </w:divBdr>
                                  <w:divsChild>
                                    <w:div w:id="589042569">
                                      <w:marLeft w:val="0"/>
                                      <w:marRight w:val="0"/>
                                      <w:marTop w:val="0"/>
                                      <w:marBottom w:val="0"/>
                                      <w:divBdr>
                                        <w:top w:val="none" w:sz="0" w:space="0" w:color="auto"/>
                                        <w:left w:val="none" w:sz="0" w:space="0" w:color="auto"/>
                                        <w:bottom w:val="none" w:sz="0" w:space="0" w:color="auto"/>
                                        <w:right w:val="none" w:sz="0" w:space="0" w:color="auto"/>
                                      </w:divBdr>
                                      <w:divsChild>
                                        <w:div w:id="635180892">
                                          <w:marLeft w:val="0"/>
                                          <w:marRight w:val="0"/>
                                          <w:marTop w:val="0"/>
                                          <w:marBottom w:val="0"/>
                                          <w:divBdr>
                                            <w:top w:val="none" w:sz="0" w:space="0" w:color="auto"/>
                                            <w:left w:val="none" w:sz="0" w:space="0" w:color="auto"/>
                                            <w:bottom w:val="none" w:sz="0" w:space="0" w:color="auto"/>
                                            <w:right w:val="none" w:sz="0" w:space="0" w:color="auto"/>
                                          </w:divBdr>
                                          <w:divsChild>
                                            <w:div w:id="1857890968">
                                              <w:marLeft w:val="0"/>
                                              <w:marRight w:val="0"/>
                                              <w:marTop w:val="0"/>
                                              <w:marBottom w:val="0"/>
                                              <w:divBdr>
                                                <w:top w:val="none" w:sz="0" w:space="0" w:color="auto"/>
                                                <w:left w:val="none" w:sz="0" w:space="0" w:color="auto"/>
                                                <w:bottom w:val="none" w:sz="0" w:space="0" w:color="auto"/>
                                                <w:right w:val="none" w:sz="0" w:space="0" w:color="auto"/>
                                              </w:divBdr>
                                              <w:divsChild>
                                                <w:div w:id="1490095414">
                                                  <w:marLeft w:val="0"/>
                                                  <w:marRight w:val="0"/>
                                                  <w:marTop w:val="0"/>
                                                  <w:marBottom w:val="0"/>
                                                  <w:divBdr>
                                                    <w:top w:val="single" w:sz="2" w:space="0" w:color="C5CBD5"/>
                                                    <w:left w:val="single" w:sz="2" w:space="0" w:color="C5CBD5"/>
                                                    <w:bottom w:val="single" w:sz="6" w:space="0" w:color="C5CBD5"/>
                                                    <w:right w:val="single" w:sz="2" w:space="0" w:color="C5CBD5"/>
                                                  </w:divBdr>
                                                  <w:divsChild>
                                                    <w:div w:id="2038651742">
                                                      <w:marLeft w:val="0"/>
                                                      <w:marRight w:val="0"/>
                                                      <w:marTop w:val="0"/>
                                                      <w:marBottom w:val="0"/>
                                                      <w:divBdr>
                                                        <w:top w:val="none" w:sz="0" w:space="0" w:color="auto"/>
                                                        <w:left w:val="none" w:sz="0" w:space="0" w:color="auto"/>
                                                        <w:bottom w:val="none" w:sz="0" w:space="0" w:color="auto"/>
                                                        <w:right w:val="none" w:sz="0" w:space="0" w:color="auto"/>
                                                      </w:divBdr>
                                                      <w:divsChild>
                                                        <w:div w:id="703293123">
                                                          <w:marLeft w:val="0"/>
                                                          <w:marRight w:val="0"/>
                                                          <w:marTop w:val="0"/>
                                                          <w:marBottom w:val="0"/>
                                                          <w:divBdr>
                                                            <w:top w:val="none" w:sz="0" w:space="0" w:color="auto"/>
                                                            <w:left w:val="none" w:sz="0" w:space="0" w:color="auto"/>
                                                            <w:bottom w:val="none" w:sz="0" w:space="0" w:color="auto"/>
                                                            <w:right w:val="none" w:sz="0" w:space="0" w:color="auto"/>
                                                          </w:divBdr>
                                                          <w:divsChild>
                                                            <w:div w:id="2057123655">
                                                              <w:marLeft w:val="0"/>
                                                              <w:marRight w:val="0"/>
                                                              <w:marTop w:val="0"/>
                                                              <w:marBottom w:val="0"/>
                                                              <w:divBdr>
                                                                <w:top w:val="none" w:sz="0" w:space="0" w:color="auto"/>
                                                                <w:left w:val="none" w:sz="0" w:space="0" w:color="auto"/>
                                                                <w:bottom w:val="none" w:sz="0" w:space="0" w:color="auto"/>
                                                                <w:right w:val="none" w:sz="0" w:space="0" w:color="auto"/>
                                                              </w:divBdr>
                                                              <w:divsChild>
                                                                <w:div w:id="1677734351">
                                                                  <w:marLeft w:val="0"/>
                                                                  <w:marRight w:val="0"/>
                                                                  <w:marTop w:val="0"/>
                                                                  <w:marBottom w:val="0"/>
                                                                  <w:divBdr>
                                                                    <w:top w:val="none" w:sz="0" w:space="0" w:color="auto"/>
                                                                    <w:left w:val="none" w:sz="0" w:space="0" w:color="auto"/>
                                                                    <w:bottom w:val="none" w:sz="0" w:space="0" w:color="auto"/>
                                                                    <w:right w:val="none" w:sz="0" w:space="0" w:color="auto"/>
                                                                  </w:divBdr>
                                                                  <w:divsChild>
                                                                    <w:div w:id="1734544801">
                                                                      <w:marLeft w:val="0"/>
                                                                      <w:marRight w:val="0"/>
                                                                      <w:marTop w:val="0"/>
                                                                      <w:marBottom w:val="0"/>
                                                                      <w:divBdr>
                                                                        <w:top w:val="none" w:sz="0" w:space="0" w:color="auto"/>
                                                                        <w:left w:val="none" w:sz="0" w:space="0" w:color="auto"/>
                                                                        <w:bottom w:val="none" w:sz="0" w:space="0" w:color="auto"/>
                                                                        <w:right w:val="none" w:sz="0" w:space="0" w:color="auto"/>
                                                                      </w:divBdr>
                                                                      <w:divsChild>
                                                                        <w:div w:id="1748068095">
                                                                          <w:marLeft w:val="0"/>
                                                                          <w:marRight w:val="0"/>
                                                                          <w:marTop w:val="0"/>
                                                                          <w:marBottom w:val="0"/>
                                                                          <w:divBdr>
                                                                            <w:top w:val="none" w:sz="0" w:space="0" w:color="auto"/>
                                                                            <w:left w:val="none" w:sz="0" w:space="0" w:color="auto"/>
                                                                            <w:bottom w:val="none" w:sz="0" w:space="0" w:color="auto"/>
                                                                            <w:right w:val="none" w:sz="0" w:space="0" w:color="auto"/>
                                                                          </w:divBdr>
                                                                          <w:divsChild>
                                                                            <w:div w:id="190657289">
                                                                              <w:marLeft w:val="0"/>
                                                                              <w:marRight w:val="0"/>
                                                                              <w:marTop w:val="0"/>
                                                                              <w:marBottom w:val="0"/>
                                                                              <w:divBdr>
                                                                                <w:top w:val="none" w:sz="0" w:space="0" w:color="auto"/>
                                                                                <w:left w:val="none" w:sz="0" w:space="0" w:color="auto"/>
                                                                                <w:bottom w:val="none" w:sz="0" w:space="0" w:color="auto"/>
                                                                                <w:right w:val="none" w:sz="0" w:space="0" w:color="auto"/>
                                                                              </w:divBdr>
                                                                              <w:divsChild>
                                                                                <w:div w:id="175728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5578781">
      <w:bodyDiv w:val="1"/>
      <w:marLeft w:val="0"/>
      <w:marRight w:val="0"/>
      <w:marTop w:val="0"/>
      <w:marBottom w:val="0"/>
      <w:divBdr>
        <w:top w:val="none" w:sz="0" w:space="0" w:color="auto"/>
        <w:left w:val="none" w:sz="0" w:space="0" w:color="auto"/>
        <w:bottom w:val="none" w:sz="0" w:space="0" w:color="auto"/>
        <w:right w:val="none" w:sz="0" w:space="0" w:color="auto"/>
      </w:divBdr>
    </w:div>
    <w:div w:id="1879508400">
      <w:bodyDiv w:val="1"/>
      <w:marLeft w:val="0"/>
      <w:marRight w:val="0"/>
      <w:marTop w:val="0"/>
      <w:marBottom w:val="0"/>
      <w:divBdr>
        <w:top w:val="none" w:sz="0" w:space="0" w:color="auto"/>
        <w:left w:val="none" w:sz="0" w:space="0" w:color="auto"/>
        <w:bottom w:val="none" w:sz="0" w:space="0" w:color="auto"/>
        <w:right w:val="none" w:sz="0" w:space="0" w:color="auto"/>
      </w:divBdr>
    </w:div>
    <w:div w:id="1930235800">
      <w:bodyDiv w:val="1"/>
      <w:marLeft w:val="0"/>
      <w:marRight w:val="0"/>
      <w:marTop w:val="0"/>
      <w:marBottom w:val="0"/>
      <w:divBdr>
        <w:top w:val="none" w:sz="0" w:space="0" w:color="auto"/>
        <w:left w:val="none" w:sz="0" w:space="0" w:color="auto"/>
        <w:bottom w:val="none" w:sz="0" w:space="0" w:color="auto"/>
        <w:right w:val="none" w:sz="0" w:space="0" w:color="auto"/>
      </w:divBdr>
    </w:div>
    <w:div w:id="1995407047">
      <w:bodyDiv w:val="1"/>
      <w:marLeft w:val="0"/>
      <w:marRight w:val="0"/>
      <w:marTop w:val="0"/>
      <w:marBottom w:val="0"/>
      <w:divBdr>
        <w:top w:val="none" w:sz="0" w:space="0" w:color="auto"/>
        <w:left w:val="none" w:sz="0" w:space="0" w:color="auto"/>
        <w:bottom w:val="none" w:sz="0" w:space="0" w:color="auto"/>
        <w:right w:val="none" w:sz="0" w:space="0" w:color="auto"/>
      </w:divBdr>
    </w:div>
    <w:div w:id="2003505407">
      <w:bodyDiv w:val="1"/>
      <w:marLeft w:val="0"/>
      <w:marRight w:val="0"/>
      <w:marTop w:val="0"/>
      <w:marBottom w:val="0"/>
      <w:divBdr>
        <w:top w:val="none" w:sz="0" w:space="0" w:color="auto"/>
        <w:left w:val="none" w:sz="0" w:space="0" w:color="auto"/>
        <w:bottom w:val="none" w:sz="0" w:space="0" w:color="auto"/>
        <w:right w:val="none" w:sz="0" w:space="0" w:color="auto"/>
      </w:divBdr>
      <w:divsChild>
        <w:div w:id="21129180">
          <w:marLeft w:val="0"/>
          <w:marRight w:val="0"/>
          <w:marTop w:val="0"/>
          <w:marBottom w:val="0"/>
          <w:divBdr>
            <w:top w:val="none" w:sz="0" w:space="0" w:color="auto"/>
            <w:left w:val="none" w:sz="0" w:space="0" w:color="auto"/>
            <w:bottom w:val="none" w:sz="0" w:space="0" w:color="auto"/>
            <w:right w:val="none" w:sz="0" w:space="0" w:color="auto"/>
          </w:divBdr>
          <w:divsChild>
            <w:div w:id="787815025">
              <w:marLeft w:val="0"/>
              <w:marRight w:val="0"/>
              <w:marTop w:val="0"/>
              <w:marBottom w:val="0"/>
              <w:divBdr>
                <w:top w:val="none" w:sz="0" w:space="0" w:color="auto"/>
                <w:left w:val="none" w:sz="0" w:space="0" w:color="auto"/>
                <w:bottom w:val="none" w:sz="0" w:space="0" w:color="auto"/>
                <w:right w:val="none" w:sz="0" w:space="0" w:color="auto"/>
              </w:divBdr>
              <w:divsChild>
                <w:div w:id="22488655">
                  <w:marLeft w:val="-225"/>
                  <w:marRight w:val="-225"/>
                  <w:marTop w:val="0"/>
                  <w:marBottom w:val="0"/>
                  <w:divBdr>
                    <w:top w:val="none" w:sz="0" w:space="0" w:color="auto"/>
                    <w:left w:val="none" w:sz="0" w:space="0" w:color="auto"/>
                    <w:bottom w:val="none" w:sz="0" w:space="0" w:color="auto"/>
                    <w:right w:val="none" w:sz="0" w:space="0" w:color="auto"/>
                  </w:divBdr>
                  <w:divsChild>
                    <w:div w:id="1170558074">
                      <w:marLeft w:val="0"/>
                      <w:marRight w:val="0"/>
                      <w:marTop w:val="0"/>
                      <w:marBottom w:val="0"/>
                      <w:divBdr>
                        <w:top w:val="none" w:sz="0" w:space="0" w:color="auto"/>
                        <w:left w:val="none" w:sz="0" w:space="0" w:color="auto"/>
                        <w:bottom w:val="none" w:sz="0" w:space="0" w:color="auto"/>
                        <w:right w:val="none" w:sz="0" w:space="0" w:color="auto"/>
                      </w:divBdr>
                      <w:divsChild>
                        <w:div w:id="1816726771">
                          <w:marLeft w:val="-225"/>
                          <w:marRight w:val="-225"/>
                          <w:marTop w:val="0"/>
                          <w:marBottom w:val="0"/>
                          <w:divBdr>
                            <w:top w:val="none" w:sz="0" w:space="0" w:color="auto"/>
                            <w:left w:val="none" w:sz="0" w:space="0" w:color="auto"/>
                            <w:bottom w:val="none" w:sz="0" w:space="0" w:color="auto"/>
                            <w:right w:val="none" w:sz="0" w:space="0" w:color="auto"/>
                          </w:divBdr>
                          <w:divsChild>
                            <w:div w:id="1623657973">
                              <w:marLeft w:val="0"/>
                              <w:marRight w:val="0"/>
                              <w:marTop w:val="0"/>
                              <w:marBottom w:val="0"/>
                              <w:divBdr>
                                <w:top w:val="none" w:sz="0" w:space="0" w:color="auto"/>
                                <w:left w:val="none" w:sz="0" w:space="0" w:color="auto"/>
                                <w:bottom w:val="none" w:sz="0" w:space="0" w:color="auto"/>
                                <w:right w:val="none" w:sz="0" w:space="0" w:color="auto"/>
                              </w:divBdr>
                              <w:divsChild>
                                <w:div w:id="1037008327">
                                  <w:marLeft w:val="-225"/>
                                  <w:marRight w:val="-225"/>
                                  <w:marTop w:val="0"/>
                                  <w:marBottom w:val="0"/>
                                  <w:divBdr>
                                    <w:top w:val="none" w:sz="0" w:space="0" w:color="auto"/>
                                    <w:left w:val="none" w:sz="0" w:space="0" w:color="auto"/>
                                    <w:bottom w:val="none" w:sz="0" w:space="0" w:color="auto"/>
                                    <w:right w:val="none" w:sz="0" w:space="0" w:color="auto"/>
                                  </w:divBdr>
                                  <w:divsChild>
                                    <w:div w:id="1669823949">
                                      <w:marLeft w:val="0"/>
                                      <w:marRight w:val="0"/>
                                      <w:marTop w:val="0"/>
                                      <w:marBottom w:val="0"/>
                                      <w:divBdr>
                                        <w:top w:val="none" w:sz="0" w:space="0" w:color="auto"/>
                                        <w:left w:val="none" w:sz="0" w:space="0" w:color="auto"/>
                                        <w:bottom w:val="none" w:sz="0" w:space="0" w:color="auto"/>
                                        <w:right w:val="none" w:sz="0" w:space="0" w:color="auto"/>
                                      </w:divBdr>
                                      <w:divsChild>
                                        <w:div w:id="43872490">
                                          <w:marLeft w:val="0"/>
                                          <w:marRight w:val="0"/>
                                          <w:marTop w:val="0"/>
                                          <w:marBottom w:val="0"/>
                                          <w:divBdr>
                                            <w:top w:val="none" w:sz="0" w:space="0" w:color="auto"/>
                                            <w:left w:val="none" w:sz="0" w:space="0" w:color="auto"/>
                                            <w:bottom w:val="none" w:sz="0" w:space="0" w:color="auto"/>
                                            <w:right w:val="none" w:sz="0" w:space="0" w:color="auto"/>
                                          </w:divBdr>
                                          <w:divsChild>
                                            <w:div w:id="2145152755">
                                              <w:marLeft w:val="0"/>
                                              <w:marRight w:val="0"/>
                                              <w:marTop w:val="0"/>
                                              <w:marBottom w:val="0"/>
                                              <w:divBdr>
                                                <w:top w:val="none" w:sz="0" w:space="0" w:color="auto"/>
                                                <w:left w:val="none" w:sz="0" w:space="0" w:color="auto"/>
                                                <w:bottom w:val="none" w:sz="0" w:space="0" w:color="auto"/>
                                                <w:right w:val="none" w:sz="0" w:space="0" w:color="auto"/>
                                              </w:divBdr>
                                              <w:divsChild>
                                                <w:div w:id="427385880">
                                                  <w:marLeft w:val="0"/>
                                                  <w:marRight w:val="0"/>
                                                  <w:marTop w:val="0"/>
                                                  <w:marBottom w:val="0"/>
                                                  <w:divBdr>
                                                    <w:top w:val="single" w:sz="2" w:space="0" w:color="C5CBD5"/>
                                                    <w:left w:val="single" w:sz="2" w:space="0" w:color="C5CBD5"/>
                                                    <w:bottom w:val="single" w:sz="6" w:space="0" w:color="C5CBD5"/>
                                                    <w:right w:val="single" w:sz="2" w:space="0" w:color="C5CBD5"/>
                                                  </w:divBdr>
                                                  <w:divsChild>
                                                    <w:div w:id="535314537">
                                                      <w:marLeft w:val="0"/>
                                                      <w:marRight w:val="0"/>
                                                      <w:marTop w:val="0"/>
                                                      <w:marBottom w:val="0"/>
                                                      <w:divBdr>
                                                        <w:top w:val="none" w:sz="0" w:space="0" w:color="auto"/>
                                                        <w:left w:val="none" w:sz="0" w:space="0" w:color="auto"/>
                                                        <w:bottom w:val="none" w:sz="0" w:space="0" w:color="auto"/>
                                                        <w:right w:val="none" w:sz="0" w:space="0" w:color="auto"/>
                                                      </w:divBdr>
                                                      <w:divsChild>
                                                        <w:div w:id="1988975707">
                                                          <w:marLeft w:val="0"/>
                                                          <w:marRight w:val="0"/>
                                                          <w:marTop w:val="0"/>
                                                          <w:marBottom w:val="0"/>
                                                          <w:divBdr>
                                                            <w:top w:val="none" w:sz="0" w:space="0" w:color="auto"/>
                                                            <w:left w:val="none" w:sz="0" w:space="0" w:color="auto"/>
                                                            <w:bottom w:val="none" w:sz="0" w:space="0" w:color="auto"/>
                                                            <w:right w:val="none" w:sz="0" w:space="0" w:color="auto"/>
                                                          </w:divBdr>
                                                          <w:divsChild>
                                                            <w:div w:id="1364087250">
                                                              <w:marLeft w:val="0"/>
                                                              <w:marRight w:val="0"/>
                                                              <w:marTop w:val="0"/>
                                                              <w:marBottom w:val="0"/>
                                                              <w:divBdr>
                                                                <w:top w:val="none" w:sz="0" w:space="0" w:color="auto"/>
                                                                <w:left w:val="none" w:sz="0" w:space="0" w:color="auto"/>
                                                                <w:bottom w:val="none" w:sz="0" w:space="0" w:color="auto"/>
                                                                <w:right w:val="none" w:sz="0" w:space="0" w:color="auto"/>
                                                              </w:divBdr>
                                                              <w:divsChild>
                                                                <w:div w:id="1864441243">
                                                                  <w:marLeft w:val="0"/>
                                                                  <w:marRight w:val="0"/>
                                                                  <w:marTop w:val="0"/>
                                                                  <w:marBottom w:val="0"/>
                                                                  <w:divBdr>
                                                                    <w:top w:val="none" w:sz="0" w:space="0" w:color="auto"/>
                                                                    <w:left w:val="none" w:sz="0" w:space="0" w:color="auto"/>
                                                                    <w:bottom w:val="none" w:sz="0" w:space="0" w:color="auto"/>
                                                                    <w:right w:val="none" w:sz="0" w:space="0" w:color="auto"/>
                                                                  </w:divBdr>
                                                                  <w:divsChild>
                                                                    <w:div w:id="242377895">
                                                                      <w:marLeft w:val="0"/>
                                                                      <w:marRight w:val="0"/>
                                                                      <w:marTop w:val="0"/>
                                                                      <w:marBottom w:val="0"/>
                                                                      <w:divBdr>
                                                                        <w:top w:val="none" w:sz="0" w:space="0" w:color="auto"/>
                                                                        <w:left w:val="none" w:sz="0" w:space="0" w:color="auto"/>
                                                                        <w:bottom w:val="none" w:sz="0" w:space="0" w:color="auto"/>
                                                                        <w:right w:val="none" w:sz="0" w:space="0" w:color="auto"/>
                                                                      </w:divBdr>
                                                                      <w:divsChild>
                                                                        <w:div w:id="17050874">
                                                                          <w:marLeft w:val="0"/>
                                                                          <w:marRight w:val="0"/>
                                                                          <w:marTop w:val="0"/>
                                                                          <w:marBottom w:val="0"/>
                                                                          <w:divBdr>
                                                                            <w:top w:val="none" w:sz="0" w:space="0" w:color="auto"/>
                                                                            <w:left w:val="none" w:sz="0" w:space="0" w:color="auto"/>
                                                                            <w:bottom w:val="none" w:sz="0" w:space="0" w:color="auto"/>
                                                                            <w:right w:val="none" w:sz="0" w:space="0" w:color="auto"/>
                                                                          </w:divBdr>
                                                                          <w:divsChild>
                                                                            <w:div w:id="1909073335">
                                                                              <w:marLeft w:val="0"/>
                                                                              <w:marRight w:val="0"/>
                                                                              <w:marTop w:val="0"/>
                                                                              <w:marBottom w:val="0"/>
                                                                              <w:divBdr>
                                                                                <w:top w:val="none" w:sz="0" w:space="0" w:color="auto"/>
                                                                                <w:left w:val="none" w:sz="0" w:space="0" w:color="auto"/>
                                                                                <w:bottom w:val="none" w:sz="0" w:space="0" w:color="auto"/>
                                                                                <w:right w:val="none" w:sz="0" w:space="0" w:color="auto"/>
                                                                              </w:divBdr>
                                                                              <w:divsChild>
                                                                                <w:div w:id="8540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41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FE4D255FEA0047A5FBEDE30EAB8119" ma:contentTypeVersion="0" ma:contentTypeDescription="Create a new document." ma:contentTypeScope="" ma:versionID="a12540e49b8f1f9ce34881b62e4c15c5">
  <xsd:schema xmlns:xsd="http://www.w3.org/2001/XMLSchema" xmlns:xs="http://www.w3.org/2001/XMLSchema" xmlns:p="http://schemas.microsoft.com/office/2006/metadata/properties" targetNamespace="http://schemas.microsoft.com/office/2006/metadata/properties" ma:root="true" ma:fieldsID="fcd8e47304fe08980ef36dec7c359be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of Event"/>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BF6AD0-FAE7-4F73-BCB7-1F5ACF720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2D5AC8B-1A8B-4A91-B7BD-4B499A5BC218}">
  <ds:schemaRefs>
    <ds:schemaRef ds:uri="http://schemas.openxmlformats.org/officeDocument/2006/bibliography"/>
  </ds:schemaRefs>
</ds:datastoreItem>
</file>

<file path=customXml/itemProps3.xml><?xml version="1.0" encoding="utf-8"?>
<ds:datastoreItem xmlns:ds="http://schemas.openxmlformats.org/officeDocument/2006/customXml" ds:itemID="{4DCF69B2-87FF-4300-A95A-D68607AEEB8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39CF733-D55C-4636-BFE2-FEA138C056D2}">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1734</Words>
  <Characters>10112</Characters>
  <Application>Microsoft Office Word</Application>
  <DocSecurity>0</DocSecurity>
  <Lines>259</Lines>
  <Paragraphs>96</Paragraphs>
  <ScaleCrop>false</ScaleCrop>
  <HeadingPairs>
    <vt:vector size="2" baseType="variant">
      <vt:variant>
        <vt:lpstr>Title</vt:lpstr>
      </vt:variant>
      <vt:variant>
        <vt:i4>1</vt:i4>
      </vt:variant>
    </vt:vector>
  </HeadingPairs>
  <TitlesOfParts>
    <vt:vector size="1" baseType="lpstr">
      <vt:lpstr>PWS</vt:lpstr>
    </vt:vector>
  </TitlesOfParts>
  <Company>Hewlett-Packard</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dc:title>
  <dc:subject>Deliverable 5-Option Year</dc:subject>
  <dc:creator>gMg Management</dc:creator>
  <cp:keywords>PWS, Performance, Task, Deliverable</cp:keywords>
  <dc:description>Post May St. Louis discussions</dc:description>
  <cp:lastModifiedBy>Avery, Rachael E. (VHACLE)</cp:lastModifiedBy>
  <cp:revision>3</cp:revision>
  <cp:lastPrinted>2012-07-09T18:54:00Z</cp:lastPrinted>
  <dcterms:created xsi:type="dcterms:W3CDTF">2026-04-03T18:47:00Z</dcterms:created>
  <dcterms:modified xsi:type="dcterms:W3CDTF">2026-04-06T14:28:00Z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0x01010069FE4D255FEA0047A5FBEDE30EAB8119</vt:lpwstr>
  </property>
</Properties>
</file>