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EF4F6" w14:textId="77777777" w:rsidR="00D95F62" w:rsidRPr="004C7C18" w:rsidRDefault="00D95F62"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E14B8" w14:paraId="3E0EF4F9" w14:textId="77777777" w:rsidTr="00917C3B">
        <w:tc>
          <w:tcPr>
            <w:tcW w:w="1098" w:type="dxa"/>
          </w:tcPr>
          <w:p w14:paraId="3E0EF4F7" w14:textId="77777777" w:rsidR="00D95F62" w:rsidRPr="000762B6" w:rsidRDefault="00D95F62">
            <w:pPr>
              <w:rPr>
                <w:rFonts w:cstheme="minorHAnsi"/>
                <w:b/>
                <w:szCs w:val="20"/>
              </w:rPr>
            </w:pPr>
            <w:r w:rsidRPr="000762B6">
              <w:rPr>
                <w:rFonts w:cstheme="minorHAnsi"/>
                <w:b/>
                <w:szCs w:val="20"/>
              </w:rPr>
              <w:t>SUBJECT*</w:t>
            </w:r>
          </w:p>
        </w:tc>
        <w:tc>
          <w:tcPr>
            <w:tcW w:w="8820" w:type="dxa"/>
          </w:tcPr>
          <w:p w14:paraId="3E0EF4F8" w14:textId="77777777" w:rsidR="00D95F62" w:rsidRPr="000104D7" w:rsidRDefault="00D95F62">
            <w:pPr>
              <w:rPr>
                <w:rStyle w:val="AAMSKBFill-InHighlight"/>
                <w:color w:val="auto"/>
              </w:rPr>
            </w:pPr>
            <w:r>
              <w:rPr>
                <w:rStyle w:val="AAMSKBFill-InHighlight"/>
                <w:color w:val="auto"/>
              </w:rPr>
              <w:t>PROTECTIVE RISK ASSESSMENT TRAINING</w:t>
            </w:r>
            <w:r w:rsidRPr="000104D7">
              <w:rPr>
                <w:rStyle w:val="AAMSKBFill-InHighlight"/>
                <w:color w:val="auto"/>
              </w:rPr>
              <w:t xml:space="preserve">   </w:t>
            </w:r>
          </w:p>
        </w:tc>
      </w:tr>
    </w:tbl>
    <w:p w14:paraId="3E0EF4FA" w14:textId="77777777" w:rsidR="00D95F62" w:rsidRPr="004C7C18" w:rsidRDefault="00D95F62" w:rsidP="00783A50">
      <w:pPr>
        <w:spacing w:after="160" w:line="254" w:lineRule="auto"/>
        <w:rPr>
          <w:rFonts w:eastAsia="Calibri" w:cstheme="minorHAnsi"/>
          <w:szCs w:val="20"/>
        </w:rPr>
      </w:pPr>
    </w:p>
    <w:p w14:paraId="3E0EF4FB" w14:textId="77777777" w:rsidR="00D95F62" w:rsidRPr="004C7C18" w:rsidRDefault="00D95F62"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E14B8" w14:paraId="3E0EF4FE" w14:textId="77777777" w:rsidTr="006E6FE5">
        <w:tc>
          <w:tcPr>
            <w:tcW w:w="4698" w:type="dxa"/>
            <w:hideMark/>
          </w:tcPr>
          <w:p w14:paraId="3E0EF4FC" w14:textId="77777777" w:rsidR="00D95F62" w:rsidRPr="000762B6" w:rsidRDefault="00D95F62">
            <w:pPr>
              <w:rPr>
                <w:rFonts w:cstheme="minorHAnsi"/>
                <w:b/>
                <w:szCs w:val="20"/>
              </w:rPr>
            </w:pPr>
            <w:r w:rsidRPr="000762B6">
              <w:rPr>
                <w:rFonts w:cstheme="minorHAnsi"/>
                <w:b/>
                <w:szCs w:val="20"/>
              </w:rPr>
              <w:t>CONTRACTING OFFICE’S ZIP CODE*</w:t>
            </w:r>
          </w:p>
        </w:tc>
        <w:tc>
          <w:tcPr>
            <w:tcW w:w="5220" w:type="dxa"/>
            <w:hideMark/>
          </w:tcPr>
          <w:p w14:paraId="3E0EF4FD" w14:textId="77777777" w:rsidR="00D95F62" w:rsidRPr="000762B6" w:rsidRDefault="00D95F62">
            <w:pPr>
              <w:rPr>
                <w:rFonts w:cstheme="minorHAnsi"/>
              </w:rPr>
            </w:pPr>
            <w:r>
              <w:rPr>
                <w:rFonts w:cstheme="minorHAnsi"/>
              </w:rPr>
              <w:t>20422</w:t>
            </w:r>
          </w:p>
        </w:tc>
      </w:tr>
      <w:tr w:rsidR="002E14B8" w14:paraId="3E0EF501" w14:textId="77777777" w:rsidTr="006E6FE5">
        <w:tc>
          <w:tcPr>
            <w:tcW w:w="4698" w:type="dxa"/>
            <w:hideMark/>
          </w:tcPr>
          <w:p w14:paraId="3E0EF4FF" w14:textId="77777777" w:rsidR="00D95F62" w:rsidRPr="000762B6" w:rsidRDefault="00D95F62">
            <w:pPr>
              <w:rPr>
                <w:rFonts w:cstheme="minorHAnsi"/>
                <w:b/>
                <w:szCs w:val="20"/>
              </w:rPr>
            </w:pPr>
            <w:r w:rsidRPr="000762B6">
              <w:rPr>
                <w:rFonts w:cstheme="minorHAnsi"/>
                <w:b/>
                <w:szCs w:val="20"/>
              </w:rPr>
              <w:t>SOLICITATION NUMBER*</w:t>
            </w:r>
          </w:p>
        </w:tc>
        <w:tc>
          <w:tcPr>
            <w:tcW w:w="5220" w:type="dxa"/>
            <w:hideMark/>
          </w:tcPr>
          <w:p w14:paraId="3E0EF500" w14:textId="77777777" w:rsidR="00D95F62" w:rsidRPr="000762B6" w:rsidRDefault="00D95F62">
            <w:pPr>
              <w:rPr>
                <w:rFonts w:cstheme="minorHAnsi"/>
              </w:rPr>
            </w:pPr>
            <w:r>
              <w:rPr>
                <w:rFonts w:cstheme="minorHAnsi"/>
              </w:rPr>
              <w:t>36C24526Q0418</w:t>
            </w:r>
          </w:p>
        </w:tc>
      </w:tr>
      <w:tr w:rsidR="002E14B8" w14:paraId="3E0EF504" w14:textId="77777777" w:rsidTr="006E6FE5">
        <w:tc>
          <w:tcPr>
            <w:tcW w:w="4698" w:type="dxa"/>
            <w:hideMark/>
          </w:tcPr>
          <w:p w14:paraId="3E0EF502" w14:textId="77777777" w:rsidR="00D95F62" w:rsidRPr="000762B6" w:rsidRDefault="00D95F62">
            <w:pPr>
              <w:rPr>
                <w:rFonts w:cstheme="minorHAnsi"/>
                <w:b/>
                <w:szCs w:val="20"/>
              </w:rPr>
            </w:pPr>
            <w:r w:rsidRPr="000762B6">
              <w:rPr>
                <w:rFonts w:cstheme="minorHAnsi"/>
                <w:b/>
                <w:szCs w:val="20"/>
              </w:rPr>
              <w:t>RESPONSE DATE/TIME/ZONE</w:t>
            </w:r>
          </w:p>
        </w:tc>
        <w:tc>
          <w:tcPr>
            <w:tcW w:w="5220" w:type="dxa"/>
            <w:hideMark/>
          </w:tcPr>
          <w:p w14:paraId="3E0EF503" w14:textId="77777777" w:rsidR="00D95F62" w:rsidRPr="004C7C18" w:rsidRDefault="00D95F62">
            <w:pPr>
              <w:rPr>
                <w:rFonts w:cstheme="minorHAnsi"/>
                <w:szCs w:val="20"/>
              </w:rPr>
            </w:pPr>
            <w:r>
              <w:rPr>
                <w:rFonts w:cstheme="minorHAnsi"/>
                <w:szCs w:val="20"/>
              </w:rPr>
              <w:t>04-14-2026</w:t>
            </w:r>
            <w:r w:rsidRPr="004C7C18">
              <w:rPr>
                <w:rStyle w:val="AAMSKBFill-InHighlight"/>
                <w:rFonts w:cstheme="minorHAnsi"/>
              </w:rPr>
              <w:t xml:space="preserve"> </w:t>
            </w:r>
            <w:r>
              <w:rPr>
                <w:rFonts w:cstheme="minorHAnsi"/>
                <w:szCs w:val="20"/>
              </w:rPr>
              <w:t>2PM</w:t>
            </w:r>
            <w:r w:rsidRPr="004C7C18">
              <w:rPr>
                <w:rStyle w:val="AAMSKBFill-InHighlight"/>
                <w:rFonts w:cstheme="minorHAnsi"/>
              </w:rPr>
              <w:t xml:space="preserve"> </w:t>
            </w:r>
            <w:r>
              <w:rPr>
                <w:rFonts w:cstheme="minorHAnsi"/>
                <w:szCs w:val="20"/>
              </w:rPr>
              <w:t>EASTERN TIME, NEW YORK, USA</w:t>
            </w:r>
          </w:p>
        </w:tc>
      </w:tr>
      <w:tr w:rsidR="002E14B8" w14:paraId="3E0EF507" w14:textId="77777777" w:rsidTr="006E6FE5">
        <w:tc>
          <w:tcPr>
            <w:tcW w:w="4698" w:type="dxa"/>
          </w:tcPr>
          <w:p w14:paraId="3E0EF505" w14:textId="77777777" w:rsidR="00D95F62" w:rsidRPr="000762B6" w:rsidRDefault="00D95F62">
            <w:pPr>
              <w:rPr>
                <w:rFonts w:cstheme="minorHAnsi"/>
                <w:b/>
                <w:szCs w:val="20"/>
              </w:rPr>
            </w:pPr>
            <w:r w:rsidRPr="000762B6">
              <w:rPr>
                <w:rFonts w:cstheme="minorHAnsi"/>
                <w:b/>
                <w:szCs w:val="20"/>
              </w:rPr>
              <w:t>ARCHIVE</w:t>
            </w:r>
          </w:p>
        </w:tc>
        <w:tc>
          <w:tcPr>
            <w:tcW w:w="5220" w:type="dxa"/>
            <w:hideMark/>
          </w:tcPr>
          <w:p w14:paraId="3E0EF506" w14:textId="77777777" w:rsidR="00D95F62" w:rsidRPr="004C7C18" w:rsidRDefault="00D95F62">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2E14B8" w14:paraId="3E0EF50A" w14:textId="77777777" w:rsidTr="006E6FE5">
        <w:tc>
          <w:tcPr>
            <w:tcW w:w="4698" w:type="dxa"/>
          </w:tcPr>
          <w:p w14:paraId="3E0EF508" w14:textId="77777777" w:rsidR="00D95F62" w:rsidRPr="000762B6" w:rsidRDefault="00D95F62">
            <w:pPr>
              <w:rPr>
                <w:rFonts w:cstheme="minorHAnsi"/>
                <w:b/>
                <w:szCs w:val="20"/>
              </w:rPr>
            </w:pPr>
            <w:r w:rsidRPr="000762B6">
              <w:rPr>
                <w:rFonts w:cstheme="minorHAnsi"/>
                <w:b/>
                <w:szCs w:val="20"/>
              </w:rPr>
              <w:t>RECOVERY ACT FUNDS</w:t>
            </w:r>
          </w:p>
        </w:tc>
        <w:tc>
          <w:tcPr>
            <w:tcW w:w="5220" w:type="dxa"/>
            <w:hideMark/>
          </w:tcPr>
          <w:p w14:paraId="3E0EF509" w14:textId="77777777" w:rsidR="00D95F62" w:rsidRPr="004C7C18" w:rsidRDefault="00D95F62">
            <w:pPr>
              <w:rPr>
                <w:rFonts w:cstheme="minorHAnsi"/>
                <w:szCs w:val="20"/>
              </w:rPr>
            </w:pPr>
            <w:r>
              <w:rPr>
                <w:rFonts w:cstheme="minorHAnsi"/>
                <w:szCs w:val="20"/>
              </w:rPr>
              <w:t>N</w:t>
            </w:r>
          </w:p>
        </w:tc>
      </w:tr>
      <w:tr w:rsidR="002E14B8" w14:paraId="3E0EF50D" w14:textId="77777777" w:rsidTr="006E6FE5">
        <w:tc>
          <w:tcPr>
            <w:tcW w:w="4698" w:type="dxa"/>
          </w:tcPr>
          <w:p w14:paraId="3E0EF50B" w14:textId="77777777" w:rsidR="00D95F62" w:rsidRPr="000762B6" w:rsidRDefault="00D95F62">
            <w:pPr>
              <w:rPr>
                <w:rFonts w:cstheme="minorHAnsi"/>
                <w:b/>
                <w:szCs w:val="20"/>
              </w:rPr>
            </w:pPr>
            <w:r w:rsidRPr="000762B6">
              <w:rPr>
                <w:rFonts w:cstheme="minorHAnsi"/>
                <w:b/>
                <w:szCs w:val="20"/>
              </w:rPr>
              <w:t>SET-ASIDE</w:t>
            </w:r>
          </w:p>
        </w:tc>
        <w:tc>
          <w:tcPr>
            <w:tcW w:w="5220" w:type="dxa"/>
            <w:hideMark/>
          </w:tcPr>
          <w:p w14:paraId="3E0EF50C" w14:textId="77777777" w:rsidR="00D95F62" w:rsidRPr="00C838FE" w:rsidRDefault="00D95F62">
            <w:pPr>
              <w:rPr>
                <w:rFonts w:cstheme="minorHAnsi"/>
                <w:szCs w:val="20"/>
              </w:rPr>
            </w:pPr>
          </w:p>
        </w:tc>
      </w:tr>
      <w:tr w:rsidR="002E14B8" w14:paraId="3E0EF510" w14:textId="77777777" w:rsidTr="006E6FE5">
        <w:tc>
          <w:tcPr>
            <w:tcW w:w="4698" w:type="dxa"/>
          </w:tcPr>
          <w:p w14:paraId="3E0EF50E" w14:textId="77777777" w:rsidR="00D95F62" w:rsidRPr="000762B6" w:rsidRDefault="00D95F62">
            <w:pPr>
              <w:rPr>
                <w:rFonts w:cstheme="minorHAnsi"/>
                <w:b/>
                <w:szCs w:val="20"/>
              </w:rPr>
            </w:pPr>
            <w:r w:rsidRPr="000762B6">
              <w:rPr>
                <w:rFonts w:cstheme="minorHAnsi"/>
                <w:b/>
                <w:szCs w:val="20"/>
              </w:rPr>
              <w:t>PRODUCT SERVICE CODE*</w:t>
            </w:r>
          </w:p>
        </w:tc>
        <w:tc>
          <w:tcPr>
            <w:tcW w:w="5220" w:type="dxa"/>
          </w:tcPr>
          <w:p w14:paraId="3E0EF50F" w14:textId="77777777" w:rsidR="00D95F62" w:rsidRPr="00C71F9E" w:rsidRDefault="00D95F62">
            <w:pPr>
              <w:rPr>
                <w:rStyle w:val="AAMSKBFill-InHighlight"/>
                <w:color w:val="auto"/>
              </w:rPr>
            </w:pPr>
            <w:r>
              <w:rPr>
                <w:rStyle w:val="AAMSKBFill-InHighlight"/>
                <w:color w:val="auto"/>
              </w:rPr>
              <w:t>U009</w:t>
            </w:r>
          </w:p>
        </w:tc>
      </w:tr>
      <w:tr w:rsidR="002E14B8" w14:paraId="3E0EF513" w14:textId="77777777" w:rsidTr="006E6FE5">
        <w:tc>
          <w:tcPr>
            <w:tcW w:w="4698" w:type="dxa"/>
          </w:tcPr>
          <w:p w14:paraId="3E0EF511" w14:textId="77777777" w:rsidR="00D95F62" w:rsidRPr="000762B6" w:rsidRDefault="00D95F62">
            <w:pPr>
              <w:rPr>
                <w:rFonts w:cstheme="minorHAnsi"/>
                <w:b/>
                <w:szCs w:val="20"/>
              </w:rPr>
            </w:pPr>
            <w:r w:rsidRPr="000762B6">
              <w:rPr>
                <w:rFonts w:cstheme="minorHAnsi"/>
                <w:b/>
                <w:szCs w:val="20"/>
              </w:rPr>
              <w:t>NAICS CODE*</w:t>
            </w:r>
          </w:p>
        </w:tc>
        <w:tc>
          <w:tcPr>
            <w:tcW w:w="5220" w:type="dxa"/>
            <w:hideMark/>
          </w:tcPr>
          <w:p w14:paraId="3E0EF512" w14:textId="77777777" w:rsidR="00D95F62" w:rsidRPr="004C7C18" w:rsidRDefault="00D95F62">
            <w:pPr>
              <w:rPr>
                <w:rFonts w:cstheme="minorHAnsi"/>
                <w:szCs w:val="20"/>
              </w:rPr>
            </w:pPr>
            <w:r>
              <w:rPr>
                <w:rFonts w:cstheme="minorHAnsi"/>
                <w:szCs w:val="20"/>
              </w:rPr>
              <w:t>611430</w:t>
            </w:r>
          </w:p>
        </w:tc>
      </w:tr>
      <w:tr w:rsidR="002E14B8" w14:paraId="3E0EF51B" w14:textId="77777777" w:rsidTr="006E6FE5">
        <w:tc>
          <w:tcPr>
            <w:tcW w:w="4698" w:type="dxa"/>
            <w:hideMark/>
          </w:tcPr>
          <w:p w14:paraId="3E0EF514" w14:textId="77777777" w:rsidR="00D95F62" w:rsidRPr="000762B6" w:rsidRDefault="00D95F62">
            <w:pPr>
              <w:rPr>
                <w:rFonts w:cstheme="minorHAnsi"/>
                <w:b/>
                <w:szCs w:val="20"/>
              </w:rPr>
            </w:pPr>
            <w:r w:rsidRPr="000762B6">
              <w:rPr>
                <w:rFonts w:cstheme="minorHAnsi"/>
                <w:b/>
                <w:szCs w:val="20"/>
              </w:rPr>
              <w:t>CONTRACTING OFFICE ADDRESS</w:t>
            </w:r>
          </w:p>
        </w:tc>
        <w:tc>
          <w:tcPr>
            <w:tcW w:w="5220" w:type="dxa"/>
          </w:tcPr>
          <w:p w14:paraId="3E0EF515" w14:textId="77777777" w:rsidR="00D95F62" w:rsidRPr="004C7C18" w:rsidRDefault="00D95F6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E0EF516" w14:textId="77777777" w:rsidR="00D95F62" w:rsidRPr="004C7C18" w:rsidRDefault="00D95F62">
            <w:pPr>
              <w:rPr>
                <w:rFonts w:eastAsiaTheme="minorHAnsi" w:cstheme="minorHAnsi"/>
                <w:szCs w:val="20"/>
                <w:bdr w:val="none" w:sz="0" w:space="0" w:color="auto" w:frame="1"/>
              </w:rPr>
            </w:pPr>
            <w:proofErr w:type="gramStart"/>
            <w:r>
              <w:rPr>
                <w:rFonts w:eastAsiaTheme="minorHAnsi" w:cstheme="minorHAnsi"/>
                <w:szCs w:val="20"/>
                <w:bdr w:val="none" w:sz="0" w:space="0" w:color="auto" w:frame="1"/>
              </w:rPr>
              <w:t>VAMC(</w:t>
            </w:r>
            <w:proofErr w:type="gramEnd"/>
            <w:r>
              <w:rPr>
                <w:rFonts w:eastAsiaTheme="minorHAnsi" w:cstheme="minorHAnsi"/>
                <w:szCs w:val="20"/>
                <w:bdr w:val="none" w:sz="0" w:space="0" w:color="auto" w:frame="1"/>
              </w:rPr>
              <w:t>688)</w:t>
            </w:r>
            <w:r w:rsidRPr="004C7C18">
              <w:rPr>
                <w:rStyle w:val="AAMSKBFill-InHighlight"/>
                <w:rFonts w:cstheme="minorHAnsi"/>
              </w:rPr>
              <w:t xml:space="preserve"> </w:t>
            </w:r>
          </w:p>
          <w:p w14:paraId="3E0EF517" w14:textId="77777777" w:rsidR="00D95F62" w:rsidRPr="004C7C18" w:rsidRDefault="00D95F62">
            <w:pPr>
              <w:rPr>
                <w:rFonts w:eastAsiaTheme="minorHAnsi" w:cstheme="minorHAnsi"/>
                <w:szCs w:val="20"/>
                <w:bdr w:val="none" w:sz="0" w:space="0" w:color="auto" w:frame="1"/>
              </w:rPr>
            </w:pPr>
            <w:r w:rsidRPr="004C7C18">
              <w:rPr>
                <w:rStyle w:val="AAMSKBFill-InHighlight"/>
                <w:rFonts w:cstheme="minorHAnsi"/>
              </w:rPr>
              <w:t xml:space="preserve"> </w:t>
            </w:r>
          </w:p>
          <w:p w14:paraId="3E0EF518" w14:textId="77777777" w:rsidR="00D95F62" w:rsidRPr="004C7C18" w:rsidRDefault="00D95F62">
            <w:pPr>
              <w:rPr>
                <w:rFonts w:eastAsiaTheme="minorHAnsi" w:cstheme="minorHAnsi"/>
                <w:szCs w:val="20"/>
                <w:bdr w:val="none" w:sz="0" w:space="0" w:color="auto" w:frame="1"/>
              </w:rPr>
            </w:pPr>
            <w:r>
              <w:rPr>
                <w:rFonts w:eastAsiaTheme="minorHAnsi" w:cstheme="minorHAnsi"/>
                <w:szCs w:val="20"/>
                <w:bdr w:val="none" w:sz="0" w:space="0" w:color="auto" w:frame="1"/>
              </w:rPr>
              <w:t>50 Irving Street NW</w:t>
            </w:r>
          </w:p>
          <w:p w14:paraId="3E0EF519" w14:textId="77777777" w:rsidR="00D95F62" w:rsidRPr="004C7C18" w:rsidRDefault="00D95F62">
            <w:pPr>
              <w:rPr>
                <w:rFonts w:eastAsiaTheme="minorHAnsi" w:cstheme="minorHAnsi"/>
                <w:szCs w:val="20"/>
                <w:bdr w:val="none" w:sz="0" w:space="0" w:color="auto" w:frame="1"/>
              </w:rPr>
            </w:pPr>
            <w:r>
              <w:rPr>
                <w:rFonts w:eastAsiaTheme="minorHAnsi" w:cstheme="minorHAnsi"/>
                <w:szCs w:val="20"/>
                <w:bdr w:val="none" w:sz="0" w:space="0" w:color="auto" w:frame="1"/>
              </w:rPr>
              <w:t>Washington DC  20422</w:t>
            </w:r>
            <w:r w:rsidRPr="004C7C18">
              <w:rPr>
                <w:rStyle w:val="AAMSKBFill-InHighlight"/>
                <w:rFonts w:cstheme="minorHAnsi"/>
              </w:rPr>
              <w:t xml:space="preserve"> </w:t>
            </w:r>
          </w:p>
          <w:p w14:paraId="3E0EF51A" w14:textId="77777777" w:rsidR="00D95F62" w:rsidRPr="004C7C18" w:rsidRDefault="00D95F62">
            <w:pPr>
              <w:rPr>
                <w:rFonts w:cstheme="minorHAnsi"/>
                <w:szCs w:val="20"/>
              </w:rPr>
            </w:pPr>
          </w:p>
        </w:tc>
      </w:tr>
      <w:tr w:rsidR="002E14B8" w14:paraId="3E0EF525" w14:textId="77777777" w:rsidTr="006E6FE5">
        <w:tc>
          <w:tcPr>
            <w:tcW w:w="4698" w:type="dxa"/>
          </w:tcPr>
          <w:p w14:paraId="3E0EF51C" w14:textId="77777777" w:rsidR="00D95F62" w:rsidRPr="000762B6" w:rsidRDefault="00D95F62">
            <w:pPr>
              <w:rPr>
                <w:rFonts w:cstheme="minorHAnsi"/>
                <w:b/>
                <w:szCs w:val="20"/>
              </w:rPr>
            </w:pPr>
            <w:r w:rsidRPr="000762B6">
              <w:rPr>
                <w:rFonts w:cstheme="minorHAnsi"/>
                <w:b/>
                <w:szCs w:val="20"/>
              </w:rPr>
              <w:t>POINT OF CONTACT*</w:t>
            </w:r>
          </w:p>
          <w:p w14:paraId="3E0EF51D" w14:textId="77777777" w:rsidR="00D95F62" w:rsidRPr="000762B6" w:rsidRDefault="00D95F62">
            <w:pPr>
              <w:rPr>
                <w:rFonts w:cstheme="minorHAnsi"/>
                <w:b/>
                <w:szCs w:val="20"/>
              </w:rPr>
            </w:pPr>
          </w:p>
          <w:p w14:paraId="3E0EF51E" w14:textId="77777777" w:rsidR="00D95F62" w:rsidRPr="000762B6" w:rsidRDefault="00D95F62" w:rsidP="000762B6">
            <w:pPr>
              <w:rPr>
                <w:rFonts w:cstheme="minorHAnsi"/>
                <w:b/>
                <w:szCs w:val="20"/>
              </w:rPr>
            </w:pPr>
          </w:p>
        </w:tc>
        <w:tc>
          <w:tcPr>
            <w:tcW w:w="5220" w:type="dxa"/>
            <w:hideMark/>
          </w:tcPr>
          <w:p w14:paraId="3E0EF51F" w14:textId="77777777" w:rsidR="00D95F62" w:rsidRPr="004C7C18" w:rsidRDefault="00D95F62">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E0EF520" w14:textId="77777777" w:rsidR="00D95F62" w:rsidRPr="004C7C18" w:rsidRDefault="00D95F62">
            <w:pPr>
              <w:rPr>
                <w:rFonts w:eastAsiaTheme="minorHAnsi" w:cstheme="minorHAnsi"/>
                <w:szCs w:val="20"/>
                <w:bdr w:val="none" w:sz="0" w:space="0" w:color="auto" w:frame="1"/>
              </w:rPr>
            </w:pPr>
            <w:r>
              <w:rPr>
                <w:rFonts w:eastAsiaTheme="minorHAnsi" w:cstheme="minorHAnsi"/>
                <w:szCs w:val="20"/>
                <w:bdr w:val="none" w:sz="0" w:space="0" w:color="auto" w:frame="1"/>
              </w:rPr>
              <w:t>Charles Willis</w:t>
            </w:r>
          </w:p>
          <w:p w14:paraId="3E0EF521" w14:textId="77777777" w:rsidR="00D95F62" w:rsidRPr="004C7C18" w:rsidRDefault="00D95F62">
            <w:pPr>
              <w:rPr>
                <w:rFonts w:eastAsiaTheme="minorHAnsi" w:cstheme="minorHAnsi"/>
                <w:szCs w:val="20"/>
                <w:bdr w:val="none" w:sz="0" w:space="0" w:color="auto" w:frame="1"/>
              </w:rPr>
            </w:pPr>
            <w:r>
              <w:rPr>
                <w:rFonts w:eastAsiaTheme="minorHAnsi" w:cstheme="minorHAnsi"/>
                <w:szCs w:val="20"/>
                <w:bdr w:val="none" w:sz="0" w:space="0" w:color="auto" w:frame="1"/>
              </w:rPr>
              <w:t>charles.willis@va.gov</w:t>
            </w:r>
          </w:p>
          <w:p w14:paraId="3E0EF522" w14:textId="77777777" w:rsidR="00D95F62" w:rsidRPr="004C7C18" w:rsidRDefault="00D95F62">
            <w:pPr>
              <w:rPr>
                <w:rFonts w:eastAsiaTheme="minorHAnsi" w:cstheme="minorHAnsi"/>
                <w:szCs w:val="20"/>
                <w:bdr w:val="none" w:sz="0" w:space="0" w:color="auto" w:frame="1"/>
              </w:rPr>
            </w:pPr>
          </w:p>
          <w:p w14:paraId="3E0EF523" w14:textId="77777777" w:rsidR="00D95F62" w:rsidRPr="004C7C18" w:rsidRDefault="00D95F62">
            <w:pPr>
              <w:rPr>
                <w:rFonts w:eastAsiaTheme="minorHAnsi" w:cstheme="minorHAnsi"/>
                <w:szCs w:val="20"/>
                <w:bdr w:val="none" w:sz="0" w:space="0" w:color="auto" w:frame="1"/>
              </w:rPr>
            </w:pPr>
          </w:p>
          <w:p w14:paraId="3E0EF524" w14:textId="77777777" w:rsidR="00D95F62" w:rsidRPr="004C7C18" w:rsidRDefault="00D95F62">
            <w:pPr>
              <w:rPr>
                <w:rFonts w:cstheme="minorHAnsi"/>
                <w:szCs w:val="20"/>
              </w:rPr>
            </w:pPr>
          </w:p>
        </w:tc>
      </w:tr>
    </w:tbl>
    <w:p w14:paraId="3E0EF526" w14:textId="77777777" w:rsidR="00D95F62" w:rsidRPr="004C7C18" w:rsidRDefault="00D95F62" w:rsidP="00783A50">
      <w:pPr>
        <w:rPr>
          <w:rFonts w:cstheme="minorHAnsi"/>
          <w:szCs w:val="20"/>
        </w:rPr>
      </w:pPr>
    </w:p>
    <w:p w14:paraId="3E0EF527" w14:textId="77777777" w:rsidR="00D95F62" w:rsidRPr="004C7C18" w:rsidRDefault="00D95F6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E14B8" w14:paraId="3E0EF52A" w14:textId="77777777" w:rsidTr="000E2EDD">
        <w:tc>
          <w:tcPr>
            <w:tcW w:w="4675" w:type="dxa"/>
          </w:tcPr>
          <w:p w14:paraId="3E0EF528" w14:textId="77777777" w:rsidR="00D95F62" w:rsidRPr="000762B6" w:rsidRDefault="00D95F62">
            <w:pPr>
              <w:rPr>
                <w:rFonts w:cstheme="minorHAnsi"/>
                <w:b/>
                <w:szCs w:val="20"/>
              </w:rPr>
            </w:pPr>
            <w:r w:rsidRPr="000762B6">
              <w:rPr>
                <w:rFonts w:cstheme="minorHAnsi"/>
                <w:b/>
                <w:szCs w:val="20"/>
              </w:rPr>
              <w:t>ADDRESS</w:t>
            </w:r>
          </w:p>
        </w:tc>
        <w:tc>
          <w:tcPr>
            <w:tcW w:w="5243" w:type="dxa"/>
          </w:tcPr>
          <w:p w14:paraId="3E0EF529" w14:textId="77777777" w:rsidR="00D95F62" w:rsidRPr="00CB2EE9" w:rsidRDefault="00D95F62">
            <w:pPr>
              <w:rPr>
                <w:rStyle w:val="AAMSKBFill-InHighlight"/>
                <w:rFonts w:cstheme="minorHAnsi"/>
                <w:color w:val="auto"/>
              </w:rPr>
            </w:pPr>
            <w:r>
              <w:rPr>
                <w:rStyle w:val="AAMSKBFill-InHighlight"/>
                <w:rFonts w:cstheme="minorHAnsi"/>
                <w:color w:val="auto"/>
              </w:rPr>
              <w:t>Department of Veterans Affairs</w:t>
            </w:r>
          </w:p>
        </w:tc>
      </w:tr>
      <w:tr w:rsidR="002E14B8" w14:paraId="3E0EF52D" w14:textId="77777777" w:rsidTr="000E2EDD">
        <w:tc>
          <w:tcPr>
            <w:tcW w:w="4675" w:type="dxa"/>
          </w:tcPr>
          <w:p w14:paraId="3E0EF52B" w14:textId="77777777" w:rsidR="00D95F62" w:rsidRPr="000762B6" w:rsidRDefault="00D95F62">
            <w:pPr>
              <w:rPr>
                <w:rFonts w:cstheme="minorHAnsi"/>
                <w:b/>
                <w:szCs w:val="20"/>
              </w:rPr>
            </w:pPr>
          </w:p>
        </w:tc>
        <w:tc>
          <w:tcPr>
            <w:tcW w:w="5243" w:type="dxa"/>
          </w:tcPr>
          <w:p w14:paraId="3E0EF52C" w14:textId="77777777" w:rsidR="00D95F62" w:rsidRPr="00CB2EE9" w:rsidRDefault="00D95F62">
            <w:pPr>
              <w:rPr>
                <w:rStyle w:val="AAMSKBFill-InHighlight"/>
                <w:rFonts w:cstheme="minorHAnsi"/>
                <w:color w:val="auto"/>
              </w:rPr>
            </w:pPr>
            <w:r>
              <w:rPr>
                <w:rStyle w:val="AAMSKBFill-InHighlight"/>
                <w:rFonts w:cstheme="minorHAnsi"/>
                <w:color w:val="auto"/>
              </w:rPr>
              <w:t>810 Vermont Avenue, NW</w:t>
            </w:r>
          </w:p>
        </w:tc>
      </w:tr>
      <w:tr w:rsidR="002E14B8" w14:paraId="3E0EF530" w14:textId="77777777" w:rsidTr="000E2EDD">
        <w:tc>
          <w:tcPr>
            <w:tcW w:w="4675" w:type="dxa"/>
          </w:tcPr>
          <w:p w14:paraId="3E0EF52E" w14:textId="77777777" w:rsidR="00D95F62" w:rsidRPr="000762B6" w:rsidRDefault="00D95F62">
            <w:pPr>
              <w:rPr>
                <w:rFonts w:cstheme="minorHAnsi"/>
                <w:b/>
                <w:szCs w:val="20"/>
              </w:rPr>
            </w:pPr>
          </w:p>
        </w:tc>
        <w:tc>
          <w:tcPr>
            <w:tcW w:w="5243" w:type="dxa"/>
          </w:tcPr>
          <w:p w14:paraId="3E0EF52F" w14:textId="77777777" w:rsidR="00D95F62" w:rsidRPr="00CB2EE9" w:rsidRDefault="00D95F62">
            <w:pPr>
              <w:rPr>
                <w:rStyle w:val="AAMSKBFill-InHighlight"/>
                <w:rFonts w:cstheme="minorHAnsi"/>
                <w:color w:val="auto"/>
              </w:rPr>
            </w:pPr>
            <w:r>
              <w:rPr>
                <w:rStyle w:val="AAMSKBFill-InHighlight"/>
                <w:rFonts w:cstheme="minorHAnsi"/>
                <w:color w:val="auto"/>
              </w:rPr>
              <w:t>Washington, DC 20420</w:t>
            </w:r>
          </w:p>
        </w:tc>
      </w:tr>
      <w:tr w:rsidR="002E14B8" w14:paraId="3E0EF533" w14:textId="77777777" w:rsidTr="000E2EDD">
        <w:tc>
          <w:tcPr>
            <w:tcW w:w="4675" w:type="dxa"/>
          </w:tcPr>
          <w:p w14:paraId="3E0EF531" w14:textId="77777777" w:rsidR="00D95F62" w:rsidRPr="000762B6" w:rsidRDefault="00D95F62">
            <w:pPr>
              <w:rPr>
                <w:rFonts w:cstheme="minorHAnsi"/>
                <w:b/>
                <w:szCs w:val="20"/>
              </w:rPr>
            </w:pPr>
          </w:p>
        </w:tc>
        <w:tc>
          <w:tcPr>
            <w:tcW w:w="5243" w:type="dxa"/>
          </w:tcPr>
          <w:p w14:paraId="3E0EF532" w14:textId="77777777" w:rsidR="00D95F62" w:rsidRPr="00CB2EE9" w:rsidRDefault="00D95F62">
            <w:pPr>
              <w:rPr>
                <w:rStyle w:val="AAMSKBFill-InHighlight"/>
                <w:rFonts w:cstheme="minorHAnsi"/>
                <w:color w:val="auto"/>
              </w:rPr>
            </w:pPr>
          </w:p>
        </w:tc>
      </w:tr>
      <w:tr w:rsidR="002E14B8" w14:paraId="3E0EF536" w14:textId="77777777" w:rsidTr="000E2EDD">
        <w:tc>
          <w:tcPr>
            <w:tcW w:w="4675" w:type="dxa"/>
          </w:tcPr>
          <w:p w14:paraId="3E0EF534" w14:textId="77777777" w:rsidR="00D95F62" w:rsidRPr="000762B6" w:rsidRDefault="00D95F62">
            <w:pPr>
              <w:rPr>
                <w:rFonts w:cstheme="minorHAnsi"/>
                <w:b/>
                <w:szCs w:val="20"/>
              </w:rPr>
            </w:pPr>
          </w:p>
        </w:tc>
        <w:tc>
          <w:tcPr>
            <w:tcW w:w="5243" w:type="dxa"/>
          </w:tcPr>
          <w:p w14:paraId="3E0EF535" w14:textId="77777777" w:rsidR="00D95F62" w:rsidRPr="00CB2EE9" w:rsidRDefault="00D95F62">
            <w:pPr>
              <w:rPr>
                <w:rStyle w:val="AAMSKBFill-InHighlight"/>
                <w:rFonts w:cstheme="minorHAnsi"/>
                <w:color w:val="auto"/>
              </w:rPr>
            </w:pPr>
            <w:r w:rsidRPr="004C7C18">
              <w:rPr>
                <w:rFonts w:cstheme="minorHAnsi"/>
                <w:szCs w:val="20"/>
              </w:rPr>
              <w:t xml:space="preserve"> </w:t>
            </w:r>
          </w:p>
        </w:tc>
      </w:tr>
      <w:tr w:rsidR="002E14B8" w14:paraId="3E0EF539" w14:textId="77777777" w:rsidTr="000E2EDD">
        <w:tc>
          <w:tcPr>
            <w:tcW w:w="4675" w:type="dxa"/>
            <w:hideMark/>
          </w:tcPr>
          <w:p w14:paraId="3E0EF537" w14:textId="77777777" w:rsidR="00D95F62" w:rsidRPr="000762B6" w:rsidRDefault="00D95F62">
            <w:pPr>
              <w:rPr>
                <w:rFonts w:cstheme="minorHAnsi"/>
                <w:b/>
                <w:szCs w:val="20"/>
              </w:rPr>
            </w:pPr>
            <w:r w:rsidRPr="000762B6">
              <w:rPr>
                <w:rFonts w:cstheme="minorHAnsi"/>
                <w:b/>
                <w:szCs w:val="20"/>
              </w:rPr>
              <w:t>POSTAL CODE</w:t>
            </w:r>
          </w:p>
        </w:tc>
        <w:tc>
          <w:tcPr>
            <w:tcW w:w="5243" w:type="dxa"/>
            <w:hideMark/>
          </w:tcPr>
          <w:p w14:paraId="3E0EF538" w14:textId="77777777" w:rsidR="00D95F62" w:rsidRPr="00CB2EE9" w:rsidRDefault="00D95F62">
            <w:pPr>
              <w:rPr>
                <w:rFonts w:cstheme="minorHAnsi"/>
                <w:szCs w:val="20"/>
              </w:rPr>
            </w:pPr>
          </w:p>
        </w:tc>
      </w:tr>
      <w:tr w:rsidR="002E14B8" w14:paraId="3E0EF53C" w14:textId="77777777" w:rsidTr="000E2EDD">
        <w:tc>
          <w:tcPr>
            <w:tcW w:w="4675" w:type="dxa"/>
            <w:hideMark/>
          </w:tcPr>
          <w:p w14:paraId="3E0EF53A" w14:textId="77777777" w:rsidR="00D95F62" w:rsidRPr="000762B6" w:rsidRDefault="00D95F62">
            <w:pPr>
              <w:rPr>
                <w:rFonts w:cstheme="minorHAnsi"/>
                <w:b/>
                <w:szCs w:val="20"/>
              </w:rPr>
            </w:pPr>
            <w:r w:rsidRPr="000762B6">
              <w:rPr>
                <w:rFonts w:cstheme="minorHAnsi"/>
                <w:b/>
                <w:szCs w:val="20"/>
              </w:rPr>
              <w:t>COUNTRY</w:t>
            </w:r>
          </w:p>
        </w:tc>
        <w:tc>
          <w:tcPr>
            <w:tcW w:w="5243" w:type="dxa"/>
            <w:hideMark/>
          </w:tcPr>
          <w:p w14:paraId="3E0EF53B" w14:textId="77777777" w:rsidR="00D95F62" w:rsidRPr="00CB2EE9" w:rsidRDefault="00D95F62">
            <w:pPr>
              <w:rPr>
                <w:rFonts w:cstheme="minorHAnsi"/>
                <w:szCs w:val="20"/>
              </w:rPr>
            </w:pPr>
            <w:r>
              <w:rPr>
                <w:rFonts w:cstheme="minorHAnsi"/>
                <w:szCs w:val="20"/>
              </w:rPr>
              <w:t>USA</w:t>
            </w:r>
          </w:p>
        </w:tc>
      </w:tr>
    </w:tbl>
    <w:p w14:paraId="3E0EF53D" w14:textId="77777777" w:rsidR="00D95F62" w:rsidRPr="004C7C18" w:rsidRDefault="00D95F62" w:rsidP="004C7C18">
      <w:pPr>
        <w:spacing w:after="160" w:line="252" w:lineRule="auto"/>
        <w:jc w:val="center"/>
        <w:rPr>
          <w:rFonts w:eastAsia="Calibri" w:cstheme="minorHAnsi"/>
          <w:b/>
        </w:rPr>
      </w:pPr>
    </w:p>
    <w:p w14:paraId="3E0EF53E" w14:textId="77777777" w:rsidR="00D95F62" w:rsidRPr="004C7C18" w:rsidRDefault="00D95F6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E14B8" w14:paraId="3E0EF541" w14:textId="77777777" w:rsidTr="009C37D0">
        <w:tc>
          <w:tcPr>
            <w:tcW w:w="4675" w:type="dxa"/>
            <w:hideMark/>
          </w:tcPr>
          <w:p w14:paraId="3E0EF53F" w14:textId="77777777" w:rsidR="00D95F62" w:rsidRPr="000762B6" w:rsidRDefault="00D95F62">
            <w:pPr>
              <w:rPr>
                <w:rFonts w:cstheme="minorHAnsi"/>
                <w:b/>
              </w:rPr>
            </w:pPr>
            <w:r w:rsidRPr="000762B6">
              <w:rPr>
                <w:rFonts w:cstheme="minorHAnsi"/>
                <w:b/>
              </w:rPr>
              <w:t>AGENCY’S URL</w:t>
            </w:r>
          </w:p>
        </w:tc>
        <w:tc>
          <w:tcPr>
            <w:tcW w:w="5243" w:type="dxa"/>
            <w:hideMark/>
          </w:tcPr>
          <w:p w14:paraId="3E0EF540" w14:textId="77777777" w:rsidR="00D95F62" w:rsidRPr="004C7C18" w:rsidRDefault="00D95F62">
            <w:pPr>
              <w:rPr>
                <w:rFonts w:cstheme="minorHAnsi"/>
              </w:rPr>
            </w:pPr>
          </w:p>
        </w:tc>
      </w:tr>
      <w:tr w:rsidR="002E14B8" w14:paraId="3E0EF544" w14:textId="77777777" w:rsidTr="009C37D0">
        <w:tc>
          <w:tcPr>
            <w:tcW w:w="4675" w:type="dxa"/>
            <w:hideMark/>
          </w:tcPr>
          <w:p w14:paraId="3E0EF542" w14:textId="77777777" w:rsidR="00D95F62" w:rsidRPr="000762B6" w:rsidRDefault="00D95F62">
            <w:pPr>
              <w:rPr>
                <w:rFonts w:cstheme="minorHAnsi"/>
                <w:b/>
              </w:rPr>
            </w:pPr>
            <w:r w:rsidRPr="000762B6">
              <w:rPr>
                <w:rFonts w:cstheme="minorHAnsi"/>
                <w:b/>
              </w:rPr>
              <w:t>URL DESCRIPTION</w:t>
            </w:r>
          </w:p>
        </w:tc>
        <w:tc>
          <w:tcPr>
            <w:tcW w:w="5243" w:type="dxa"/>
            <w:hideMark/>
          </w:tcPr>
          <w:p w14:paraId="3E0EF543" w14:textId="77777777" w:rsidR="00D95F62" w:rsidRPr="004C7C18" w:rsidRDefault="00D95F62">
            <w:pPr>
              <w:rPr>
                <w:rFonts w:cstheme="minorHAnsi"/>
                <w:szCs w:val="20"/>
              </w:rPr>
            </w:pPr>
          </w:p>
        </w:tc>
      </w:tr>
      <w:tr w:rsidR="002E14B8" w14:paraId="3E0EF547" w14:textId="77777777" w:rsidTr="009C37D0">
        <w:tc>
          <w:tcPr>
            <w:tcW w:w="4675" w:type="dxa"/>
            <w:hideMark/>
          </w:tcPr>
          <w:p w14:paraId="3E0EF545" w14:textId="77777777" w:rsidR="00D95F62" w:rsidRPr="000762B6" w:rsidRDefault="00D95F62">
            <w:pPr>
              <w:rPr>
                <w:rFonts w:cstheme="minorHAnsi"/>
                <w:b/>
              </w:rPr>
            </w:pPr>
            <w:r w:rsidRPr="000762B6">
              <w:rPr>
                <w:rFonts w:cstheme="minorHAnsi"/>
                <w:b/>
              </w:rPr>
              <w:t>AGENCY CONTACT’S EMAIL ADDRESS</w:t>
            </w:r>
          </w:p>
        </w:tc>
        <w:tc>
          <w:tcPr>
            <w:tcW w:w="5243" w:type="dxa"/>
            <w:hideMark/>
          </w:tcPr>
          <w:p w14:paraId="3E0EF546" w14:textId="77777777" w:rsidR="00D95F62" w:rsidRPr="004C7C18" w:rsidRDefault="00D95F62">
            <w:pPr>
              <w:rPr>
                <w:rFonts w:cstheme="minorHAnsi"/>
                <w:szCs w:val="20"/>
              </w:rPr>
            </w:pPr>
          </w:p>
        </w:tc>
      </w:tr>
      <w:tr w:rsidR="002E14B8" w14:paraId="3E0EF54A" w14:textId="77777777" w:rsidTr="009C37D0">
        <w:trPr>
          <w:trHeight w:val="233"/>
        </w:trPr>
        <w:tc>
          <w:tcPr>
            <w:tcW w:w="4675" w:type="dxa"/>
            <w:hideMark/>
          </w:tcPr>
          <w:p w14:paraId="3E0EF548" w14:textId="77777777" w:rsidR="00D95F62" w:rsidRPr="000762B6" w:rsidRDefault="00D95F62">
            <w:pPr>
              <w:rPr>
                <w:rFonts w:cstheme="minorHAnsi"/>
                <w:b/>
              </w:rPr>
            </w:pPr>
            <w:r w:rsidRPr="000762B6">
              <w:rPr>
                <w:rFonts w:cstheme="minorHAnsi"/>
                <w:b/>
              </w:rPr>
              <w:t>EMAIL DESCRIPTION</w:t>
            </w:r>
          </w:p>
        </w:tc>
        <w:tc>
          <w:tcPr>
            <w:tcW w:w="5243" w:type="dxa"/>
            <w:hideMark/>
          </w:tcPr>
          <w:p w14:paraId="3E0EF549" w14:textId="77777777" w:rsidR="00D95F62" w:rsidRPr="004C7C18" w:rsidRDefault="00D95F62">
            <w:pPr>
              <w:rPr>
                <w:rFonts w:cstheme="minorHAnsi"/>
                <w:szCs w:val="20"/>
              </w:rPr>
            </w:pPr>
          </w:p>
        </w:tc>
      </w:tr>
    </w:tbl>
    <w:p w14:paraId="3E0EF54B" w14:textId="77777777" w:rsidR="00D95F62" w:rsidRDefault="00D95F62">
      <w:r>
        <w:br w:type="page"/>
      </w:r>
    </w:p>
    <w:p w14:paraId="3E0EF54C" w14:textId="77777777" w:rsidR="00D95F62" w:rsidRPr="00917C3B" w:rsidRDefault="00D95F62"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E0EF54D" w14:textId="77777777" w:rsidR="00D95F62" w:rsidRPr="00502116" w:rsidRDefault="00D95F62" w:rsidP="00F41561">
      <w:pPr>
        <w:rPr>
          <w:rFonts w:cstheme="minorHAnsi"/>
        </w:rPr>
      </w:pPr>
      <w:r>
        <w:rPr>
          <w:rFonts w:cstheme="minorHAnsi"/>
        </w:rPr>
        <w:t>Department of Veterans Affairs, N</w:t>
      </w:r>
      <w:r w:rsidRPr="00502116">
        <w:rPr>
          <w:rFonts w:cstheme="minorHAnsi"/>
        </w:rPr>
        <w:t xml:space="preserve">etwork Contracting Office 5, is issuing this source sought notice (Only) pursuant to the Federal Acquisition Regulations (FAR) Part 10, Market Research. This market research is to identify entities that could provide </w:t>
      </w:r>
      <w:proofErr w:type="gramStart"/>
      <w:r>
        <w:rPr>
          <w:rFonts w:cstheme="minorHAnsi"/>
        </w:rPr>
        <w:t>train</w:t>
      </w:r>
      <w:proofErr w:type="gramEnd"/>
      <w:r>
        <w:rPr>
          <w:rFonts w:cstheme="minorHAnsi"/>
        </w:rPr>
        <w:t xml:space="preserve"> the trainer program that encompasses various proactive risk assessment (PRA) tools. </w:t>
      </w:r>
      <w:r w:rsidRPr="00502116">
        <w:rPr>
          <w:rFonts w:cstheme="minorHAnsi"/>
        </w:rPr>
        <w:t xml:space="preserve">  </w:t>
      </w:r>
    </w:p>
    <w:p w14:paraId="3E0EF54E" w14:textId="77777777" w:rsidR="00D95F62" w:rsidRPr="00502116" w:rsidRDefault="00D95F62" w:rsidP="00F41561">
      <w:pPr>
        <w:rPr>
          <w:rFonts w:cstheme="minorHAnsi"/>
        </w:rPr>
      </w:pPr>
      <w:r w:rsidRPr="00502116">
        <w:rPr>
          <w:rFonts w:cstheme="minorHAnsi"/>
          <w:noProof/>
        </w:rPr>
        <w:t>The purpose of the sources sought is to gain knowledge of potential qualified sources and their size classifications relative to NAICS</w:t>
      </w:r>
      <w:r w:rsidRPr="00C30062">
        <w:t xml:space="preserve"> </w:t>
      </w:r>
      <w:r>
        <w:t>611430</w:t>
      </w:r>
      <w:r w:rsidRPr="00502116">
        <w:rPr>
          <w:rFonts w:cstheme="minorHAnsi"/>
          <w:noProof/>
        </w:rPr>
        <w:t>.</w:t>
      </w:r>
      <w:r w:rsidRPr="00502116">
        <w:rPr>
          <w:rFonts w:cstheme="minorHAnsi"/>
        </w:rPr>
        <w:t xml:space="preserve">  It will also be used to identify qualified and responsible small business vendors </w:t>
      </w:r>
      <w:r w:rsidRPr="00502116">
        <w:rPr>
          <w:rFonts w:cstheme="minorHAnsi"/>
          <w:noProof/>
        </w:rPr>
        <w:t>(e.g. Service Disabled/Veteran-Owned Small Business (SDVOSB/VOSB), Historically Underutilized Business Zone (HUBZone), 8(a), small disadvantaged, women-owned small business).</w:t>
      </w:r>
    </w:p>
    <w:p w14:paraId="3E0EF54F" w14:textId="77777777" w:rsidR="00D95F62" w:rsidRPr="00502116" w:rsidRDefault="00D95F62" w:rsidP="00F41561">
      <w:pPr>
        <w:spacing w:after="0"/>
        <w:rPr>
          <w:rFonts w:cstheme="minorHAnsi"/>
        </w:rPr>
      </w:pPr>
      <w:r w:rsidRPr="00502116">
        <w:rPr>
          <w:rFonts w:cstheme="minorHAnsi"/>
          <w:b/>
        </w:rPr>
        <w:t>Interested &amp; Capable Respondents</w:t>
      </w:r>
      <w:r w:rsidRPr="00502116">
        <w:rPr>
          <w:rFonts w:cstheme="minorHAnsi"/>
        </w:rPr>
        <w:t xml:space="preserve"> in this procurement and consider themselves to have the resources, capabilities and qualifications necessary to provide </w:t>
      </w:r>
      <w:r>
        <w:rPr>
          <w:rFonts w:cstheme="minorHAnsi"/>
        </w:rPr>
        <w:t>extended warranty coverage</w:t>
      </w:r>
      <w:r w:rsidRPr="00502116">
        <w:rPr>
          <w:rFonts w:cstheme="minorHAnsi"/>
        </w:rPr>
        <w:t>, please respond with your:</w:t>
      </w:r>
    </w:p>
    <w:p w14:paraId="3E0EF550" w14:textId="77777777" w:rsidR="00D95F62" w:rsidRPr="00502116" w:rsidRDefault="00D95F62" w:rsidP="00F41561">
      <w:pPr>
        <w:spacing w:after="0"/>
        <w:rPr>
          <w:rFonts w:cstheme="minorHAnsi"/>
        </w:rPr>
      </w:pPr>
    </w:p>
    <w:p w14:paraId="3E0EF551" w14:textId="77777777" w:rsidR="00D95F62" w:rsidRPr="00502116" w:rsidRDefault="00D95F62" w:rsidP="00F41561">
      <w:pPr>
        <w:rPr>
          <w:rFonts w:cstheme="minorHAnsi"/>
        </w:rPr>
      </w:pPr>
      <w:r w:rsidRPr="00502116">
        <w:rPr>
          <w:rFonts w:cstheme="minorHAnsi"/>
        </w:rPr>
        <w:t>1. Business name, address, business type, socio-economic status (e.g., Veteran-Owned, Woman-Owned, Disadvantaged Small Business, Women Owned Small Business, 8(a), Large Business, etc.), and person of contact (including telephone number &amp; email address) and point of contact information.</w:t>
      </w:r>
    </w:p>
    <w:p w14:paraId="3E0EF552" w14:textId="77777777" w:rsidR="00D95F62" w:rsidRPr="00502116" w:rsidRDefault="00D95F62" w:rsidP="00F41561">
      <w:pPr>
        <w:rPr>
          <w:rFonts w:cstheme="minorHAnsi"/>
        </w:rPr>
      </w:pPr>
      <w:r w:rsidRPr="00502116">
        <w:rPr>
          <w:rFonts w:cstheme="minorHAnsi"/>
        </w:rPr>
        <w:t>2. Provide your Unique Entity Identifier (UEI) number.</w:t>
      </w:r>
    </w:p>
    <w:p w14:paraId="3E0EF553" w14:textId="77777777" w:rsidR="00D95F62" w:rsidRPr="00502116" w:rsidRDefault="00D95F62" w:rsidP="00F41561">
      <w:pPr>
        <w:jc w:val="both"/>
        <w:rPr>
          <w:rFonts w:eastAsia="Times New Roman" w:cstheme="minorHAnsi"/>
          <w:bCs/>
        </w:rPr>
      </w:pPr>
      <w:r w:rsidRPr="00502116">
        <w:rPr>
          <w:rFonts w:cstheme="minorHAnsi"/>
        </w:rPr>
        <w:t xml:space="preserve">3. </w:t>
      </w:r>
      <w:r w:rsidRPr="00502116">
        <w:rPr>
          <w:rFonts w:eastAsia="Times New Roman" w:cstheme="minorHAnsi"/>
          <w:bCs/>
        </w:rPr>
        <w:t>Is your company considered small under the NAICS code identified under this source sought?</w:t>
      </w:r>
    </w:p>
    <w:p w14:paraId="3E0EF554" w14:textId="77777777" w:rsidR="00D95F62" w:rsidRPr="00502116" w:rsidRDefault="00D95F62" w:rsidP="00F41561">
      <w:pPr>
        <w:rPr>
          <w:rFonts w:cstheme="minorHAnsi"/>
        </w:rPr>
      </w:pPr>
      <w:r w:rsidRPr="00502116">
        <w:rPr>
          <w:rFonts w:cstheme="minorHAnsi"/>
        </w:rPr>
        <w:t xml:space="preserve">4. Capability statement and summary of previous experience providing </w:t>
      </w:r>
      <w:r w:rsidRPr="00502116">
        <w:rPr>
          <w:bCs/>
          <w:szCs w:val="24"/>
        </w:rPr>
        <w:t>onsite face-to-face training and A Healthcare Environmental Services Certification Program to include test</w:t>
      </w:r>
      <w:r w:rsidRPr="00502116">
        <w:rPr>
          <w:rFonts w:cstheme="minorHAnsi"/>
        </w:rPr>
        <w:t>ing for the Department of Veterans Administration or other similar healthcare facilities.</w:t>
      </w:r>
    </w:p>
    <w:p w14:paraId="3E0EF555" w14:textId="77777777" w:rsidR="00D95F62" w:rsidRPr="00502116" w:rsidRDefault="00D95F62" w:rsidP="00F41561">
      <w:pPr>
        <w:rPr>
          <w:rFonts w:cstheme="minorHAnsi"/>
        </w:rPr>
      </w:pPr>
      <w:r w:rsidRPr="00502116">
        <w:rPr>
          <w:rFonts w:cstheme="minorHAnsi"/>
        </w:rPr>
        <w:t>5. Whether you hold GSA Federal Supply Schedule contract and contract number.</w:t>
      </w:r>
    </w:p>
    <w:p w14:paraId="3E0EF556" w14:textId="77777777" w:rsidR="00D95F62" w:rsidRPr="00502116" w:rsidRDefault="00D95F62" w:rsidP="00F41561">
      <w:pPr>
        <w:rPr>
          <w:rFonts w:cstheme="minorHAnsi"/>
        </w:rPr>
      </w:pPr>
      <w:r w:rsidRPr="00502116">
        <w:rPr>
          <w:rFonts w:cstheme="minorHAnsi"/>
        </w:rPr>
        <w:t xml:space="preserve">6. General estimated pricing of for your product/services. Pricing will be used for the purpose of market research </w:t>
      </w:r>
      <w:r w:rsidRPr="00502116">
        <w:rPr>
          <w:rFonts w:cstheme="minorHAnsi"/>
          <w:u w:val="single"/>
        </w:rPr>
        <w:t>only</w:t>
      </w:r>
      <w:r w:rsidRPr="00502116">
        <w:rPr>
          <w:rFonts w:cstheme="minorHAnsi"/>
        </w:rPr>
        <w:t>.</w:t>
      </w:r>
    </w:p>
    <w:p w14:paraId="3E0EF557" w14:textId="77777777" w:rsidR="00D95F62" w:rsidRPr="00502116" w:rsidRDefault="00D95F62" w:rsidP="00F41561">
      <w:pPr>
        <w:rPr>
          <w:rFonts w:cstheme="minorHAnsi"/>
        </w:rPr>
      </w:pPr>
      <w:r w:rsidRPr="00502116">
        <w:rPr>
          <w:rFonts w:cstheme="minorHAnsi"/>
        </w:rPr>
        <w:t xml:space="preserve">Responses must be submitted </w:t>
      </w:r>
      <w:r w:rsidRPr="00502116">
        <w:rPr>
          <w:rFonts w:cstheme="minorHAnsi"/>
          <w:b/>
          <w:bCs/>
        </w:rPr>
        <w:t xml:space="preserve">by </w:t>
      </w:r>
      <w:r>
        <w:rPr>
          <w:rFonts w:cstheme="minorHAnsi"/>
          <w:b/>
          <w:bCs/>
        </w:rPr>
        <w:t>2</w:t>
      </w:r>
      <w:r w:rsidRPr="00502116">
        <w:rPr>
          <w:rFonts w:cstheme="minorHAnsi"/>
          <w:b/>
          <w:bCs/>
        </w:rPr>
        <w:t xml:space="preserve">:00 PM (EDT) </w:t>
      </w:r>
      <w:r>
        <w:rPr>
          <w:rFonts w:cstheme="minorHAnsi"/>
          <w:b/>
          <w:bCs/>
        </w:rPr>
        <w:t>April 14</w:t>
      </w:r>
      <w:r w:rsidRPr="00502116">
        <w:rPr>
          <w:rFonts w:cstheme="minorHAnsi"/>
          <w:b/>
          <w:bCs/>
        </w:rPr>
        <w:t>, 202</w:t>
      </w:r>
      <w:r>
        <w:rPr>
          <w:rFonts w:cstheme="minorHAnsi"/>
          <w:b/>
          <w:bCs/>
        </w:rPr>
        <w:t>6</w:t>
      </w:r>
      <w:r w:rsidRPr="00502116">
        <w:rPr>
          <w:rFonts w:cstheme="minorHAnsi"/>
        </w:rPr>
        <w:t xml:space="preserve">. All information regarding Capabilities Statements or any other proprietary information relative to this source sought shall be submitted via email to </w:t>
      </w:r>
      <w:hyperlink r:id="rId7" w:history="1">
        <w:r w:rsidRPr="00502116">
          <w:rPr>
            <w:rFonts w:cstheme="minorHAnsi"/>
            <w:color w:val="0000FF" w:themeColor="hyperlink"/>
            <w:u w:val="single"/>
          </w:rPr>
          <w:t>Charles.willis@va.gov</w:t>
        </w:r>
      </w:hyperlink>
    </w:p>
    <w:p w14:paraId="3E0EF558" w14:textId="77777777" w:rsidR="00D95F62" w:rsidRPr="00F41561" w:rsidRDefault="00D95F62" w:rsidP="00F41561">
      <w:r w:rsidRPr="00502116">
        <w:rPr>
          <w:rFonts w:cstheme="minorHAnsi"/>
        </w:rPr>
        <w:t xml:space="preserve">This request for sources sought notice is for </w:t>
      </w:r>
      <w:r w:rsidRPr="00502116">
        <w:rPr>
          <w:rFonts w:cstheme="minorHAnsi"/>
          <w:b/>
          <w:bCs/>
        </w:rPr>
        <w:t>planning purposes ONLY</w:t>
      </w:r>
      <w:r w:rsidRPr="00502116">
        <w:rPr>
          <w:rFonts w:cstheme="minorHAnsi"/>
        </w:rPr>
        <w:t xml:space="preserve">.  The results of this market research will assist in the development of (1) the requirement, and (2) the acquisition strategy (e.g., small business set-aside, full and open competition, etc.). Responses to this </w:t>
      </w:r>
      <w:proofErr w:type="gramStart"/>
      <w:r w:rsidRPr="00502116">
        <w:rPr>
          <w:rFonts w:cstheme="minorHAnsi"/>
        </w:rPr>
        <w:t>source sought</w:t>
      </w:r>
      <w:proofErr w:type="gramEnd"/>
      <w:r w:rsidRPr="00502116">
        <w:rPr>
          <w:rFonts w:cstheme="minorHAnsi"/>
        </w:rPr>
        <w:t xml:space="preserve"> will be used by the Government to make appropriate acquisition decisions. VA assumes no responsibility for any costs incurred associated with the preparation of responses submitted </w:t>
      </w:r>
      <w:proofErr w:type="gramStart"/>
      <w:r w:rsidRPr="00502116">
        <w:rPr>
          <w:rFonts w:cstheme="minorHAnsi"/>
        </w:rPr>
        <w:t>as a result of</w:t>
      </w:r>
      <w:proofErr w:type="gramEnd"/>
      <w:r w:rsidRPr="00502116">
        <w:rPr>
          <w:rFonts w:cstheme="minorHAnsi"/>
        </w:rPr>
        <w:t xml:space="preserve"> this notice. All information received in response to this source sou</w:t>
      </w:r>
      <w:r w:rsidRPr="00502116">
        <w:rPr>
          <w:rFonts w:cstheme="minorHAnsi"/>
        </w:rPr>
        <w:t>ght that is marked Proprietary will be handled accordingly.</w:t>
      </w:r>
    </w:p>
    <w:p w14:paraId="3E0EF559" w14:textId="77777777" w:rsidR="00D95F62" w:rsidRPr="00695B35" w:rsidRDefault="00D95F62" w:rsidP="00274765">
      <w:pPr>
        <w:pStyle w:val="ListParagraph"/>
        <w:numPr>
          <w:ilvl w:val="0"/>
          <w:numId w:val="1"/>
        </w:numPr>
        <w:spacing w:after="0" w:line="240" w:lineRule="auto"/>
        <w:rPr>
          <w:rFonts w:ascii="Arial" w:hAnsi="Arial" w:cs="Arial"/>
          <w:b/>
          <w:bCs/>
          <w:sz w:val="24"/>
          <w:szCs w:val="24"/>
          <w:u w:val="single"/>
        </w:rPr>
      </w:pPr>
      <w:r w:rsidRPr="671AF6B0">
        <w:rPr>
          <w:rFonts w:ascii="Arial" w:hAnsi="Arial" w:cs="Arial"/>
          <w:b/>
          <w:bCs/>
          <w:sz w:val="24"/>
          <w:szCs w:val="24"/>
          <w:u w:val="single"/>
        </w:rPr>
        <w:lastRenderedPageBreak/>
        <w:t>SCOPE</w:t>
      </w:r>
      <w:r w:rsidRPr="671AF6B0">
        <w:rPr>
          <w:rFonts w:ascii="Arial" w:hAnsi="Arial" w:cs="Arial"/>
          <w:b/>
          <w:bCs/>
          <w:sz w:val="24"/>
          <w:szCs w:val="24"/>
        </w:rPr>
        <w:t xml:space="preserve">: </w:t>
      </w:r>
      <w:r w:rsidRPr="671AF6B0">
        <w:rPr>
          <w:rFonts w:ascii="Arial" w:hAnsi="Arial" w:cs="Arial"/>
          <w:sz w:val="24"/>
          <w:szCs w:val="24"/>
        </w:rPr>
        <w:t xml:space="preserve">Contractor shall provide a virtual online Train-the-Trainer program that encompasses various proactive risk assessment </w:t>
      </w:r>
      <w:r>
        <w:rPr>
          <w:rFonts w:ascii="Arial" w:hAnsi="Arial" w:cs="Arial"/>
          <w:sz w:val="24"/>
          <w:szCs w:val="24"/>
        </w:rPr>
        <w:t xml:space="preserve">(PRA) </w:t>
      </w:r>
      <w:r w:rsidRPr="671AF6B0">
        <w:rPr>
          <w:rFonts w:ascii="Arial" w:hAnsi="Arial" w:cs="Arial"/>
          <w:sz w:val="24"/>
          <w:szCs w:val="24"/>
        </w:rPr>
        <w:t>tools. The contractor’s off-the-shelf training shall include concepts for Fault Tree, Event Tree,</w:t>
      </w:r>
      <w:r>
        <w:rPr>
          <w:rFonts w:ascii="Arial" w:hAnsi="Arial" w:cs="Arial"/>
          <w:sz w:val="24"/>
          <w:szCs w:val="24"/>
        </w:rPr>
        <w:t xml:space="preserve"> </w:t>
      </w:r>
      <w:r w:rsidRPr="671AF6B0">
        <w:rPr>
          <w:rFonts w:ascii="Arial" w:hAnsi="Arial" w:cs="Arial"/>
          <w:sz w:val="24"/>
          <w:szCs w:val="24"/>
        </w:rPr>
        <w:t xml:space="preserve">Bowtie Analysis, and Hazard Identification. The training will be provided for up to fifteen members of the </w:t>
      </w:r>
      <w:r>
        <w:rPr>
          <w:rFonts w:ascii="Arial" w:hAnsi="Arial" w:cs="Arial"/>
          <w:sz w:val="24"/>
          <w:szCs w:val="24"/>
        </w:rPr>
        <w:t>National Center for Patient Safety (</w:t>
      </w:r>
      <w:r w:rsidRPr="671AF6B0">
        <w:rPr>
          <w:rFonts w:ascii="Arial" w:hAnsi="Arial" w:cs="Arial"/>
          <w:sz w:val="24"/>
          <w:szCs w:val="24"/>
        </w:rPr>
        <w:t>NCPS</w:t>
      </w:r>
      <w:r>
        <w:rPr>
          <w:rFonts w:ascii="Arial" w:hAnsi="Arial" w:cs="Arial"/>
          <w:sz w:val="24"/>
          <w:szCs w:val="24"/>
        </w:rPr>
        <w:t>)</w:t>
      </w:r>
      <w:r w:rsidRPr="671AF6B0">
        <w:rPr>
          <w:rFonts w:ascii="Arial" w:hAnsi="Arial" w:cs="Arial"/>
          <w:sz w:val="24"/>
          <w:szCs w:val="24"/>
        </w:rPr>
        <w:t xml:space="preserve"> staff and include all associated course materials. Each trainee will receive a Certified Instructor Certificate once the training is compl</w:t>
      </w:r>
      <w:r w:rsidRPr="671AF6B0">
        <w:rPr>
          <w:rFonts w:ascii="Arial" w:hAnsi="Arial" w:cs="Arial"/>
          <w:sz w:val="24"/>
          <w:szCs w:val="24"/>
        </w:rPr>
        <w:t xml:space="preserve">ete. The course will include a form of competency check, e.g., quiz or test, to </w:t>
      </w:r>
      <w:proofErr w:type="gramStart"/>
      <w:r w:rsidRPr="671AF6B0">
        <w:rPr>
          <w:rFonts w:ascii="Arial" w:hAnsi="Arial" w:cs="Arial"/>
          <w:sz w:val="24"/>
          <w:szCs w:val="24"/>
        </w:rPr>
        <w:t>validate</w:t>
      </w:r>
      <w:proofErr w:type="gramEnd"/>
      <w:r w:rsidRPr="671AF6B0">
        <w:rPr>
          <w:rFonts w:ascii="Arial" w:hAnsi="Arial" w:cs="Arial"/>
          <w:sz w:val="24"/>
          <w:szCs w:val="24"/>
        </w:rPr>
        <w:t xml:space="preserve"> the attendees have met the basic requirements to be a trainer. </w:t>
      </w:r>
      <w:r>
        <w:rPr>
          <w:rFonts w:ascii="Arial" w:hAnsi="Arial" w:cs="Arial"/>
          <w:sz w:val="24"/>
          <w:szCs w:val="24"/>
        </w:rPr>
        <w:t>Upon completion of the course, the training materials utilized in the training will become the property of NCPS to be used for training VA staff.</w:t>
      </w:r>
    </w:p>
    <w:p w14:paraId="3E0EF55A" w14:textId="77777777" w:rsidR="00D95F62" w:rsidRPr="00FD38DC" w:rsidRDefault="00D95F62" w:rsidP="00274765">
      <w:pPr>
        <w:spacing w:after="0" w:line="240" w:lineRule="auto"/>
        <w:rPr>
          <w:rFonts w:ascii="Arial" w:hAnsi="Arial" w:cs="Arial"/>
          <w:sz w:val="24"/>
          <w:szCs w:val="24"/>
        </w:rPr>
      </w:pPr>
    </w:p>
    <w:p w14:paraId="3E0EF55B" w14:textId="77777777" w:rsidR="00D95F62" w:rsidRPr="00683BE3" w:rsidRDefault="00D95F62" w:rsidP="00274765">
      <w:pPr>
        <w:pStyle w:val="ListParagraph"/>
        <w:spacing w:after="0" w:line="240" w:lineRule="auto"/>
        <w:ind w:left="1080"/>
        <w:rPr>
          <w:rFonts w:ascii="Arial" w:hAnsi="Arial" w:cs="Arial"/>
          <w:b/>
          <w:bCs/>
          <w:sz w:val="24"/>
          <w:szCs w:val="24"/>
          <w:u w:val="single"/>
        </w:rPr>
      </w:pPr>
      <w:r>
        <w:rPr>
          <w:rFonts w:ascii="Arial" w:hAnsi="Arial" w:cs="Arial"/>
          <w:sz w:val="24"/>
          <w:szCs w:val="24"/>
        </w:rPr>
        <w:t xml:space="preserve"> </w:t>
      </w:r>
    </w:p>
    <w:p w14:paraId="3E0EF55C" w14:textId="77777777" w:rsidR="00D95F62" w:rsidRDefault="00D95F62" w:rsidP="00274765">
      <w:pPr>
        <w:spacing w:after="0" w:line="240" w:lineRule="auto"/>
        <w:ind w:left="1080" w:hanging="720"/>
      </w:pPr>
    </w:p>
    <w:p w14:paraId="3E0EF55D" w14:textId="77777777" w:rsidR="00D95F62" w:rsidRPr="00B708B7" w:rsidRDefault="00D95F62" w:rsidP="00274765">
      <w:pPr>
        <w:pStyle w:val="ListParagraph"/>
        <w:numPr>
          <w:ilvl w:val="0"/>
          <w:numId w:val="1"/>
        </w:numPr>
        <w:spacing w:after="0" w:line="240" w:lineRule="auto"/>
        <w:rPr>
          <w:rFonts w:ascii="Arial" w:hAnsi="Arial" w:cs="Arial"/>
          <w:b/>
          <w:bCs/>
          <w:sz w:val="24"/>
          <w:szCs w:val="24"/>
          <w:u w:val="single"/>
        </w:rPr>
      </w:pPr>
      <w:r>
        <w:rPr>
          <w:rFonts w:ascii="Arial" w:hAnsi="Arial" w:cs="Arial"/>
          <w:b/>
          <w:bCs/>
          <w:sz w:val="24"/>
          <w:szCs w:val="24"/>
          <w:u w:val="single"/>
        </w:rPr>
        <w:t>GENERAL REQUIREMENTS</w:t>
      </w:r>
      <w:r>
        <w:rPr>
          <w:rFonts w:ascii="Arial" w:hAnsi="Arial" w:cs="Arial"/>
          <w:b/>
          <w:bCs/>
          <w:sz w:val="24"/>
          <w:szCs w:val="24"/>
        </w:rPr>
        <w:t>:</w:t>
      </w:r>
    </w:p>
    <w:p w14:paraId="3E0EF55E" w14:textId="77777777" w:rsidR="00D95F62" w:rsidRDefault="00D95F62" w:rsidP="00274765">
      <w:pPr>
        <w:pStyle w:val="ListParagraph"/>
        <w:spacing w:after="0" w:line="240" w:lineRule="auto"/>
        <w:ind w:left="1080"/>
        <w:rPr>
          <w:rFonts w:ascii="Arial" w:hAnsi="Arial" w:cs="Arial"/>
          <w:b/>
          <w:bCs/>
          <w:sz w:val="24"/>
          <w:szCs w:val="24"/>
          <w:u w:val="single"/>
        </w:rPr>
      </w:pPr>
    </w:p>
    <w:p w14:paraId="3E0EF55F" w14:textId="77777777" w:rsidR="00D95F62" w:rsidRPr="0023670F" w:rsidRDefault="00D95F62" w:rsidP="00274765">
      <w:pPr>
        <w:pStyle w:val="ListParagraph"/>
        <w:numPr>
          <w:ilvl w:val="0"/>
          <w:numId w:val="2"/>
        </w:numPr>
        <w:spacing w:after="0" w:line="240" w:lineRule="auto"/>
        <w:rPr>
          <w:rFonts w:ascii="Arial" w:hAnsi="Arial" w:cs="Arial"/>
          <w:b/>
          <w:bCs/>
          <w:sz w:val="24"/>
          <w:szCs w:val="24"/>
          <w:u w:val="single"/>
        </w:rPr>
      </w:pPr>
      <w:r w:rsidRPr="079F636C">
        <w:rPr>
          <w:rFonts w:ascii="Arial" w:hAnsi="Arial" w:cs="Arial"/>
          <w:sz w:val="24"/>
          <w:szCs w:val="24"/>
          <w:u w:val="single"/>
        </w:rPr>
        <w:t>Introduction:</w:t>
      </w:r>
      <w:r w:rsidRPr="079F636C">
        <w:rPr>
          <w:rFonts w:ascii="Arial" w:hAnsi="Arial" w:cs="Arial"/>
          <w:sz w:val="24"/>
          <w:szCs w:val="24"/>
        </w:rPr>
        <w:t xml:space="preserve"> NCPS has identified a need to provide education on the specific PRA techniques, including Fault Tree Analysis, Event Tree Analysis, Bowtie Analysis, and Hazard Identification for </w:t>
      </w:r>
      <w:bookmarkStart w:id="0" w:name="_Hlk179533681"/>
      <w:r w:rsidRPr="079F636C">
        <w:rPr>
          <w:rFonts w:ascii="Arial" w:hAnsi="Arial" w:cs="Arial"/>
          <w:sz w:val="24"/>
          <w:szCs w:val="24"/>
        </w:rPr>
        <w:t xml:space="preserve">Patient Safety Officers (PSOs) and Patient Safety Managers (PSMs) at VA medical centers. </w:t>
      </w:r>
      <w:bookmarkEnd w:id="0"/>
      <w:r w:rsidRPr="079F636C">
        <w:rPr>
          <w:rFonts w:ascii="Arial" w:hAnsi="Arial" w:cs="Arial"/>
          <w:sz w:val="24"/>
          <w:szCs w:val="24"/>
        </w:rPr>
        <w:t xml:space="preserve">This Train-the-Trainer course will provide NCPS with </w:t>
      </w:r>
      <w:proofErr w:type="gramStart"/>
      <w:r w:rsidRPr="079F636C">
        <w:rPr>
          <w:rFonts w:ascii="Arial" w:hAnsi="Arial" w:cs="Arial"/>
          <w:sz w:val="24"/>
          <w:szCs w:val="24"/>
        </w:rPr>
        <w:t>the knowledge</w:t>
      </w:r>
      <w:proofErr w:type="gramEnd"/>
      <w:r w:rsidRPr="079F636C">
        <w:rPr>
          <w:rFonts w:ascii="Arial" w:hAnsi="Arial" w:cs="Arial"/>
          <w:sz w:val="24"/>
          <w:szCs w:val="24"/>
        </w:rPr>
        <w:t xml:space="preserve"> and tools so the PSOs and PSMs can receive thorough tutelage. The requested course will prepare staff to complete PRAs in a healthcare setting.</w:t>
      </w:r>
    </w:p>
    <w:p w14:paraId="3E0EF560" w14:textId="77777777" w:rsidR="00D95F62" w:rsidRPr="00C44393" w:rsidRDefault="00D95F62" w:rsidP="00274765">
      <w:pPr>
        <w:pStyle w:val="ListParagraph"/>
        <w:spacing w:after="0" w:line="240" w:lineRule="auto"/>
        <w:ind w:left="1440"/>
        <w:rPr>
          <w:rFonts w:ascii="Arial" w:hAnsi="Arial" w:cs="Arial"/>
          <w:b/>
          <w:bCs/>
          <w:sz w:val="24"/>
          <w:szCs w:val="24"/>
          <w:u w:val="single"/>
        </w:rPr>
      </w:pPr>
    </w:p>
    <w:p w14:paraId="3E0EF561" w14:textId="77777777" w:rsidR="00D95F62" w:rsidRPr="002111DE" w:rsidRDefault="00D95F62" w:rsidP="00274765">
      <w:pPr>
        <w:pStyle w:val="ListParagraph"/>
        <w:numPr>
          <w:ilvl w:val="0"/>
          <w:numId w:val="2"/>
        </w:numPr>
        <w:spacing w:after="0" w:line="240" w:lineRule="auto"/>
        <w:rPr>
          <w:rFonts w:ascii="Arial" w:hAnsi="Arial" w:cs="Arial"/>
          <w:b/>
          <w:bCs/>
          <w:sz w:val="24"/>
          <w:szCs w:val="24"/>
          <w:u w:val="single"/>
        </w:rPr>
      </w:pPr>
      <w:r w:rsidRPr="671AF6B0">
        <w:rPr>
          <w:rFonts w:ascii="Arial" w:hAnsi="Arial" w:cs="Arial"/>
          <w:sz w:val="24"/>
          <w:szCs w:val="24"/>
          <w:u w:val="single"/>
        </w:rPr>
        <w:t>Place of Performance:</w:t>
      </w:r>
      <w:r w:rsidRPr="671AF6B0">
        <w:rPr>
          <w:rFonts w:ascii="Arial" w:hAnsi="Arial" w:cs="Arial"/>
          <w:sz w:val="24"/>
          <w:szCs w:val="24"/>
        </w:rPr>
        <w:t xml:space="preserve"> This training will be provided virtually as a two-day</w:t>
      </w:r>
      <w:r>
        <w:rPr>
          <w:rFonts w:ascii="Arial" w:hAnsi="Arial" w:cs="Arial"/>
          <w:sz w:val="24"/>
          <w:szCs w:val="24"/>
        </w:rPr>
        <w:t xml:space="preserve"> (8.5-hours per day including 30 minutes for lunch and (2) 15-minute breaks) minimum, </w:t>
      </w:r>
      <w:proofErr w:type="gramStart"/>
      <w:r>
        <w:rPr>
          <w:rFonts w:ascii="Arial" w:hAnsi="Arial" w:cs="Arial"/>
          <w:sz w:val="24"/>
          <w:szCs w:val="24"/>
        </w:rPr>
        <w:t>instructor led</w:t>
      </w:r>
      <w:proofErr w:type="gramEnd"/>
      <w:r w:rsidRPr="671AF6B0">
        <w:rPr>
          <w:rFonts w:ascii="Arial" w:hAnsi="Arial" w:cs="Arial"/>
          <w:sz w:val="24"/>
          <w:szCs w:val="24"/>
        </w:rPr>
        <w:t xml:space="preserve"> </w:t>
      </w:r>
      <w:proofErr w:type="gramStart"/>
      <w:r w:rsidRPr="671AF6B0">
        <w:rPr>
          <w:rFonts w:ascii="Arial" w:hAnsi="Arial" w:cs="Arial"/>
          <w:sz w:val="24"/>
          <w:szCs w:val="24"/>
        </w:rPr>
        <w:t>course</w:t>
      </w:r>
      <w:proofErr w:type="gramEnd"/>
      <w:r w:rsidRPr="671AF6B0">
        <w:rPr>
          <w:rFonts w:ascii="Arial" w:hAnsi="Arial" w:cs="Arial"/>
          <w:sz w:val="24"/>
          <w:szCs w:val="24"/>
        </w:rPr>
        <w:t xml:space="preserve"> on Microsoft Teams or WEBEX.</w:t>
      </w:r>
    </w:p>
    <w:p w14:paraId="3E0EF562" w14:textId="77777777" w:rsidR="00D95F62" w:rsidRPr="002111DE" w:rsidRDefault="00D95F62" w:rsidP="00274765">
      <w:pPr>
        <w:pStyle w:val="ListParagraph"/>
        <w:rPr>
          <w:rFonts w:ascii="Arial" w:hAnsi="Arial" w:cs="Arial"/>
          <w:b/>
          <w:bCs/>
          <w:sz w:val="24"/>
          <w:szCs w:val="24"/>
          <w:u w:val="single"/>
        </w:rPr>
      </w:pPr>
    </w:p>
    <w:p w14:paraId="3E0EF563" w14:textId="77777777" w:rsidR="00D95F62" w:rsidRPr="0069577C" w:rsidRDefault="00D95F62" w:rsidP="00274765">
      <w:pPr>
        <w:pStyle w:val="ListParagraph"/>
        <w:numPr>
          <w:ilvl w:val="0"/>
          <w:numId w:val="2"/>
        </w:numPr>
        <w:spacing w:after="0" w:line="240" w:lineRule="auto"/>
        <w:rPr>
          <w:rFonts w:ascii="Arial" w:hAnsi="Arial" w:cs="Arial"/>
          <w:sz w:val="24"/>
          <w:szCs w:val="24"/>
          <w:u w:val="single"/>
        </w:rPr>
      </w:pPr>
      <w:r w:rsidRPr="0069577C">
        <w:rPr>
          <w:rFonts w:ascii="Arial" w:hAnsi="Arial" w:cs="Arial"/>
          <w:sz w:val="24"/>
          <w:szCs w:val="24"/>
          <w:u w:val="single"/>
        </w:rPr>
        <w:t>Background:</w:t>
      </w:r>
      <w:r w:rsidRPr="0069577C">
        <w:rPr>
          <w:rFonts w:ascii="Arial" w:hAnsi="Arial" w:cs="Arial"/>
          <w:sz w:val="24"/>
          <w:szCs w:val="24"/>
        </w:rPr>
        <w:t xml:space="preserve"> NCPS has recently changed the requirements for PRAs and needs to provide the field with various options for methods used in proactive risk assessments. NCPS has identified knowledge gaps in the field and requires industry-standard training so NCPS </w:t>
      </w:r>
      <w:r>
        <w:rPr>
          <w:rFonts w:ascii="Arial" w:hAnsi="Arial" w:cs="Arial"/>
          <w:sz w:val="24"/>
          <w:szCs w:val="24"/>
        </w:rPr>
        <w:t>staff</w:t>
      </w:r>
      <w:r w:rsidRPr="0069577C">
        <w:rPr>
          <w:rFonts w:ascii="Arial" w:hAnsi="Arial" w:cs="Arial"/>
          <w:sz w:val="24"/>
          <w:szCs w:val="24"/>
        </w:rPr>
        <w:t xml:space="preserve"> can provide robust training. This will bolster patient safety throughout the Veterans Health Administration with a goal of </w:t>
      </w:r>
      <w:r>
        <w:rPr>
          <w:rFonts w:ascii="Arial" w:hAnsi="Arial" w:cs="Arial"/>
          <w:sz w:val="24"/>
          <w:szCs w:val="24"/>
        </w:rPr>
        <w:t>preventing</w:t>
      </w:r>
      <w:r w:rsidRPr="0069577C">
        <w:rPr>
          <w:rFonts w:ascii="Arial" w:hAnsi="Arial" w:cs="Arial"/>
          <w:sz w:val="24"/>
          <w:szCs w:val="24"/>
        </w:rPr>
        <w:t xml:space="preserve"> patient safety events</w:t>
      </w:r>
      <w:r>
        <w:rPr>
          <w:rFonts w:ascii="Arial" w:hAnsi="Arial" w:cs="Arial"/>
          <w:sz w:val="24"/>
          <w:szCs w:val="24"/>
        </w:rPr>
        <w:t>.</w:t>
      </w:r>
    </w:p>
    <w:p w14:paraId="3E0EF564" w14:textId="77777777" w:rsidR="00D95F62" w:rsidRDefault="00D95F62" w:rsidP="00274765">
      <w:pPr>
        <w:pStyle w:val="ListParagraph"/>
        <w:numPr>
          <w:ilvl w:val="0"/>
          <w:numId w:val="2"/>
        </w:numPr>
        <w:spacing w:after="0" w:line="240" w:lineRule="auto"/>
        <w:rPr>
          <w:rFonts w:ascii="Arial" w:hAnsi="Arial" w:cs="Arial"/>
          <w:sz w:val="24"/>
          <w:szCs w:val="24"/>
        </w:rPr>
      </w:pPr>
      <w:r w:rsidRPr="671AF6B0">
        <w:rPr>
          <w:rFonts w:ascii="Arial" w:hAnsi="Arial" w:cs="Arial"/>
          <w:sz w:val="24"/>
          <w:szCs w:val="24"/>
          <w:u w:val="single"/>
        </w:rPr>
        <w:t>Performance Period:</w:t>
      </w:r>
      <w:r w:rsidRPr="671AF6B0">
        <w:rPr>
          <w:rFonts w:ascii="Arial" w:hAnsi="Arial" w:cs="Arial"/>
          <w:sz w:val="24"/>
          <w:szCs w:val="24"/>
        </w:rPr>
        <w:t xml:space="preserve"> The period of performance</w:t>
      </w:r>
      <w:r>
        <w:rPr>
          <w:rFonts w:ascii="Arial" w:hAnsi="Arial" w:cs="Arial"/>
          <w:sz w:val="24"/>
          <w:szCs w:val="24"/>
        </w:rPr>
        <w:t xml:space="preserve"> must </w:t>
      </w:r>
      <w:r w:rsidRPr="671AF6B0">
        <w:rPr>
          <w:rFonts w:ascii="Arial" w:hAnsi="Arial" w:cs="Arial"/>
          <w:sz w:val="24"/>
          <w:szCs w:val="24"/>
        </w:rPr>
        <w:t xml:space="preserve">be delivered within </w:t>
      </w:r>
      <w:r>
        <w:rPr>
          <w:rFonts w:ascii="Arial" w:hAnsi="Arial" w:cs="Arial"/>
          <w:sz w:val="24"/>
          <w:szCs w:val="24"/>
        </w:rPr>
        <w:t>180</w:t>
      </w:r>
      <w:r w:rsidRPr="671AF6B0">
        <w:rPr>
          <w:rFonts w:ascii="Arial" w:hAnsi="Arial" w:cs="Arial"/>
          <w:sz w:val="24"/>
          <w:szCs w:val="24"/>
        </w:rPr>
        <w:t xml:space="preserve"> days of award.</w:t>
      </w:r>
    </w:p>
    <w:p w14:paraId="3E0EF565" w14:textId="77777777" w:rsidR="00D95F62" w:rsidRPr="00740713" w:rsidRDefault="00D95F62" w:rsidP="00274765">
      <w:pPr>
        <w:pStyle w:val="ListParagraph"/>
        <w:rPr>
          <w:rFonts w:ascii="Arial" w:hAnsi="Arial" w:cs="Arial"/>
          <w:sz w:val="24"/>
          <w:szCs w:val="24"/>
        </w:rPr>
      </w:pPr>
    </w:p>
    <w:p w14:paraId="3E0EF566" w14:textId="77777777" w:rsidR="00D95F62" w:rsidRDefault="00D95F62" w:rsidP="00274765">
      <w:pPr>
        <w:pStyle w:val="ListParagraph"/>
        <w:numPr>
          <w:ilvl w:val="1"/>
          <w:numId w:val="2"/>
        </w:numPr>
        <w:spacing w:after="0" w:line="240" w:lineRule="auto"/>
        <w:rPr>
          <w:rFonts w:ascii="Arial" w:hAnsi="Arial" w:cs="Arial"/>
          <w:sz w:val="24"/>
          <w:szCs w:val="24"/>
        </w:rPr>
      </w:pPr>
      <w:r>
        <w:rPr>
          <w:rFonts w:ascii="Arial" w:hAnsi="Arial" w:cs="Arial"/>
          <w:sz w:val="24"/>
          <w:szCs w:val="24"/>
        </w:rPr>
        <w:t>The training must occur within 90 days of contract award.</w:t>
      </w:r>
    </w:p>
    <w:p w14:paraId="3E0EF567" w14:textId="77777777" w:rsidR="00D95F62" w:rsidRPr="003D5E56" w:rsidRDefault="00D95F62" w:rsidP="00274765">
      <w:pPr>
        <w:pStyle w:val="ListParagraph"/>
        <w:numPr>
          <w:ilvl w:val="1"/>
          <w:numId w:val="2"/>
        </w:numPr>
        <w:spacing w:after="0" w:line="240" w:lineRule="auto"/>
        <w:rPr>
          <w:rFonts w:ascii="Arial" w:hAnsi="Arial" w:cs="Arial"/>
          <w:sz w:val="24"/>
          <w:szCs w:val="24"/>
        </w:rPr>
      </w:pPr>
      <w:r>
        <w:rPr>
          <w:rFonts w:ascii="Arial" w:hAnsi="Arial" w:cs="Arial"/>
          <w:sz w:val="24"/>
          <w:szCs w:val="24"/>
        </w:rPr>
        <w:t>The adaptation of training material (see IV., B., Task 5a) must be completed within 180 days contract award.</w:t>
      </w:r>
    </w:p>
    <w:p w14:paraId="3E0EF568" w14:textId="77777777" w:rsidR="00D95F62" w:rsidRPr="003D5E56" w:rsidRDefault="00D95F62" w:rsidP="00274765">
      <w:pPr>
        <w:pStyle w:val="ListParagraph"/>
        <w:rPr>
          <w:rFonts w:ascii="Arial" w:hAnsi="Arial" w:cs="Arial"/>
          <w:sz w:val="24"/>
          <w:szCs w:val="24"/>
          <w:u w:val="single"/>
        </w:rPr>
      </w:pPr>
    </w:p>
    <w:p w14:paraId="3E0EF569" w14:textId="77777777" w:rsidR="00D95F62" w:rsidRPr="002111DE" w:rsidRDefault="00D95F62" w:rsidP="00274765">
      <w:pPr>
        <w:pStyle w:val="ListParagraph"/>
        <w:numPr>
          <w:ilvl w:val="0"/>
          <w:numId w:val="2"/>
        </w:numPr>
        <w:spacing w:after="0" w:line="240" w:lineRule="auto"/>
        <w:rPr>
          <w:rFonts w:ascii="Arial" w:hAnsi="Arial" w:cs="Arial"/>
          <w:sz w:val="24"/>
          <w:szCs w:val="24"/>
          <w:u w:val="single"/>
        </w:rPr>
      </w:pPr>
      <w:r w:rsidRPr="671AF6B0">
        <w:rPr>
          <w:rFonts w:ascii="Arial" w:hAnsi="Arial" w:cs="Arial"/>
          <w:sz w:val="24"/>
          <w:szCs w:val="24"/>
          <w:u w:val="single"/>
        </w:rPr>
        <w:t>Type of Contract:</w:t>
      </w:r>
      <w:r w:rsidRPr="671AF6B0">
        <w:rPr>
          <w:rFonts w:ascii="Arial" w:hAnsi="Arial" w:cs="Arial"/>
          <w:sz w:val="24"/>
          <w:szCs w:val="24"/>
        </w:rPr>
        <w:t xml:space="preserve"> Open market</w:t>
      </w:r>
      <w:r>
        <w:rPr>
          <w:rFonts w:ascii="Arial" w:hAnsi="Arial" w:cs="Arial"/>
          <w:sz w:val="24"/>
          <w:szCs w:val="24"/>
        </w:rPr>
        <w:t xml:space="preserve">; firm, </w:t>
      </w:r>
      <w:proofErr w:type="gramStart"/>
      <w:r>
        <w:rPr>
          <w:rFonts w:ascii="Arial" w:hAnsi="Arial" w:cs="Arial"/>
          <w:sz w:val="24"/>
          <w:szCs w:val="24"/>
        </w:rPr>
        <w:t>fixed-price</w:t>
      </w:r>
      <w:proofErr w:type="gramEnd"/>
    </w:p>
    <w:p w14:paraId="3E0EF56A" w14:textId="77777777" w:rsidR="00D95F62" w:rsidRDefault="00D95F62" w:rsidP="00274765">
      <w:pPr>
        <w:spacing w:after="0" w:line="240" w:lineRule="auto"/>
        <w:rPr>
          <w:rFonts w:ascii="Arial" w:hAnsi="Arial" w:cs="Arial"/>
          <w:b/>
          <w:bCs/>
          <w:sz w:val="24"/>
          <w:szCs w:val="24"/>
          <w:u w:val="single"/>
        </w:rPr>
      </w:pPr>
    </w:p>
    <w:p w14:paraId="3E0EF56B" w14:textId="77777777" w:rsidR="00D95F62" w:rsidRPr="00B9492C" w:rsidRDefault="00D95F62" w:rsidP="00274765">
      <w:pPr>
        <w:spacing w:after="0" w:line="240" w:lineRule="auto"/>
        <w:ind w:left="360"/>
        <w:rPr>
          <w:rFonts w:ascii="Arial" w:hAnsi="Arial" w:cs="Arial"/>
          <w:b/>
          <w:bCs/>
          <w:sz w:val="24"/>
          <w:szCs w:val="24"/>
          <w:u w:val="single"/>
        </w:rPr>
      </w:pPr>
    </w:p>
    <w:p w14:paraId="3E0EF56C" w14:textId="77777777" w:rsidR="00D95F62" w:rsidRDefault="00D95F62" w:rsidP="00274765">
      <w:pPr>
        <w:pStyle w:val="ListParagraph"/>
        <w:numPr>
          <w:ilvl w:val="0"/>
          <w:numId w:val="1"/>
        </w:numPr>
        <w:rPr>
          <w:rFonts w:ascii="Arial" w:hAnsi="Arial" w:cs="Arial"/>
          <w:b/>
          <w:bCs/>
          <w:sz w:val="24"/>
          <w:szCs w:val="24"/>
          <w:u w:val="single"/>
        </w:rPr>
      </w:pPr>
      <w:r w:rsidRPr="00AB5703">
        <w:rPr>
          <w:rFonts w:ascii="Arial" w:hAnsi="Arial" w:cs="Arial"/>
          <w:b/>
          <w:bCs/>
          <w:sz w:val="24"/>
          <w:szCs w:val="24"/>
          <w:u w:val="single"/>
        </w:rPr>
        <w:t xml:space="preserve">SPECIFIC REQUIREMENTS/TASKS AND ASSOCIATED DELIVERABLES </w:t>
      </w:r>
    </w:p>
    <w:p w14:paraId="3E0EF56D" w14:textId="77777777" w:rsidR="00D95F62" w:rsidRDefault="00D95F62" w:rsidP="00274765">
      <w:pPr>
        <w:pStyle w:val="ListParagraph"/>
        <w:ind w:left="1080"/>
        <w:rPr>
          <w:rFonts w:ascii="Arial" w:hAnsi="Arial" w:cs="Arial"/>
          <w:b/>
          <w:bCs/>
          <w:sz w:val="24"/>
          <w:szCs w:val="24"/>
          <w:u w:val="single"/>
        </w:rPr>
      </w:pPr>
    </w:p>
    <w:p w14:paraId="3E0EF56E" w14:textId="77777777" w:rsidR="00D95F62" w:rsidRDefault="00D95F62" w:rsidP="00274765">
      <w:pPr>
        <w:pStyle w:val="ListParagraph"/>
        <w:numPr>
          <w:ilvl w:val="0"/>
          <w:numId w:val="3"/>
        </w:numPr>
        <w:rPr>
          <w:rFonts w:ascii="Arial" w:hAnsi="Arial" w:cs="Arial"/>
          <w:sz w:val="24"/>
          <w:szCs w:val="24"/>
        </w:rPr>
      </w:pPr>
      <w:r>
        <w:rPr>
          <w:rFonts w:ascii="Arial" w:hAnsi="Arial" w:cs="Arial"/>
          <w:sz w:val="24"/>
          <w:szCs w:val="24"/>
        </w:rPr>
        <w:lastRenderedPageBreak/>
        <w:t>As part of the request for proposal (RFP), contractors must provide the following as part of the submitted package:</w:t>
      </w:r>
    </w:p>
    <w:p w14:paraId="3E0EF56F" w14:textId="77777777" w:rsidR="00D95F62" w:rsidRDefault="00D95F62" w:rsidP="00274765">
      <w:pPr>
        <w:pStyle w:val="ListParagraph"/>
        <w:numPr>
          <w:ilvl w:val="1"/>
          <w:numId w:val="3"/>
        </w:numPr>
        <w:rPr>
          <w:rFonts w:ascii="Arial" w:hAnsi="Arial" w:cs="Arial"/>
          <w:sz w:val="24"/>
          <w:szCs w:val="24"/>
        </w:rPr>
      </w:pPr>
      <w:r>
        <w:rPr>
          <w:rFonts w:ascii="Arial" w:hAnsi="Arial" w:cs="Arial"/>
          <w:sz w:val="24"/>
          <w:szCs w:val="24"/>
        </w:rPr>
        <w:t>Resume of trainer(s)</w:t>
      </w:r>
    </w:p>
    <w:p w14:paraId="3E0EF570" w14:textId="77777777" w:rsidR="00D95F62" w:rsidRDefault="00D95F62" w:rsidP="00274765">
      <w:pPr>
        <w:pStyle w:val="ListParagraph"/>
        <w:numPr>
          <w:ilvl w:val="1"/>
          <w:numId w:val="3"/>
        </w:numPr>
        <w:rPr>
          <w:rFonts w:ascii="Arial" w:hAnsi="Arial" w:cs="Arial"/>
          <w:sz w:val="24"/>
          <w:szCs w:val="24"/>
        </w:rPr>
      </w:pPr>
      <w:r>
        <w:rPr>
          <w:rFonts w:ascii="Arial" w:hAnsi="Arial" w:cs="Arial"/>
          <w:sz w:val="24"/>
          <w:szCs w:val="24"/>
        </w:rPr>
        <w:t>Syllabus outlining course content</w:t>
      </w:r>
    </w:p>
    <w:p w14:paraId="3E0EF571" w14:textId="77777777" w:rsidR="00D95F62" w:rsidRDefault="00D95F62" w:rsidP="00274765">
      <w:pPr>
        <w:pStyle w:val="ListParagraph"/>
        <w:numPr>
          <w:ilvl w:val="1"/>
          <w:numId w:val="3"/>
        </w:numPr>
        <w:rPr>
          <w:rFonts w:ascii="Arial" w:hAnsi="Arial" w:cs="Arial"/>
          <w:sz w:val="24"/>
          <w:szCs w:val="24"/>
        </w:rPr>
      </w:pPr>
      <w:r>
        <w:rPr>
          <w:rFonts w:ascii="Arial" w:hAnsi="Arial" w:cs="Arial"/>
          <w:sz w:val="24"/>
          <w:szCs w:val="24"/>
        </w:rPr>
        <w:t>Schedule detailing time allotment for each section of the course</w:t>
      </w:r>
    </w:p>
    <w:p w14:paraId="3E0EF572" w14:textId="77777777" w:rsidR="00D95F62" w:rsidRDefault="00D95F62" w:rsidP="00274765">
      <w:pPr>
        <w:pStyle w:val="ListParagraph"/>
        <w:numPr>
          <w:ilvl w:val="1"/>
          <w:numId w:val="3"/>
        </w:numPr>
        <w:rPr>
          <w:rFonts w:ascii="Arial" w:hAnsi="Arial" w:cs="Arial"/>
          <w:sz w:val="24"/>
          <w:szCs w:val="24"/>
        </w:rPr>
      </w:pPr>
      <w:r>
        <w:rPr>
          <w:rFonts w:ascii="Arial" w:hAnsi="Arial" w:cs="Arial"/>
          <w:sz w:val="24"/>
          <w:szCs w:val="24"/>
        </w:rPr>
        <w:t>Examples of course content, e.g., PowerPoint and course outline</w:t>
      </w:r>
    </w:p>
    <w:p w14:paraId="3E0EF573" w14:textId="77777777" w:rsidR="00D95F62" w:rsidRDefault="00D95F62" w:rsidP="00274765">
      <w:pPr>
        <w:pStyle w:val="ListParagraph"/>
        <w:numPr>
          <w:ilvl w:val="1"/>
          <w:numId w:val="3"/>
        </w:numPr>
        <w:rPr>
          <w:rFonts w:ascii="Arial" w:hAnsi="Arial" w:cs="Arial"/>
          <w:sz w:val="24"/>
          <w:szCs w:val="24"/>
        </w:rPr>
      </w:pPr>
      <w:r w:rsidRPr="079F636C">
        <w:rPr>
          <w:rFonts w:ascii="Arial" w:hAnsi="Arial" w:cs="Arial"/>
          <w:sz w:val="24"/>
          <w:szCs w:val="24"/>
        </w:rPr>
        <w:t>Attestations of course quality and effectiveness from previous course attendees, minimum of 3 different examples</w:t>
      </w:r>
    </w:p>
    <w:p w14:paraId="3E0EF574" w14:textId="77777777" w:rsidR="00D95F62" w:rsidRDefault="00D95F62" w:rsidP="00274765">
      <w:pPr>
        <w:pStyle w:val="ListParagraph"/>
        <w:numPr>
          <w:ilvl w:val="1"/>
          <w:numId w:val="3"/>
        </w:numPr>
        <w:rPr>
          <w:rFonts w:ascii="Arial" w:hAnsi="Arial" w:cs="Arial"/>
          <w:sz w:val="24"/>
          <w:szCs w:val="24"/>
        </w:rPr>
      </w:pPr>
      <w:r w:rsidRPr="079F636C">
        <w:rPr>
          <w:rFonts w:ascii="Arial" w:hAnsi="Arial" w:cs="Arial"/>
          <w:sz w:val="24"/>
          <w:szCs w:val="24"/>
        </w:rPr>
        <w:t>All training content including PowerPoint and handouts to be available to participants in advance of the course</w:t>
      </w:r>
    </w:p>
    <w:p w14:paraId="3E0EF575" w14:textId="77777777" w:rsidR="00D95F62" w:rsidRDefault="00D95F62" w:rsidP="00274765">
      <w:pPr>
        <w:pStyle w:val="ListParagraph"/>
        <w:ind w:left="1440"/>
        <w:rPr>
          <w:rFonts w:ascii="Arial" w:hAnsi="Arial" w:cs="Arial"/>
          <w:sz w:val="24"/>
          <w:szCs w:val="24"/>
        </w:rPr>
      </w:pPr>
    </w:p>
    <w:p w14:paraId="3E0EF576" w14:textId="77777777" w:rsidR="00D95F62" w:rsidRDefault="00D95F62" w:rsidP="00274765">
      <w:pPr>
        <w:pStyle w:val="ListParagraph"/>
        <w:numPr>
          <w:ilvl w:val="0"/>
          <w:numId w:val="3"/>
        </w:numPr>
        <w:rPr>
          <w:rFonts w:ascii="Arial" w:hAnsi="Arial" w:cs="Arial"/>
          <w:sz w:val="24"/>
          <w:szCs w:val="24"/>
        </w:rPr>
      </w:pPr>
      <w:r w:rsidRPr="006D0ECC">
        <w:rPr>
          <w:rFonts w:ascii="Arial" w:hAnsi="Arial" w:cs="Arial"/>
          <w:sz w:val="24"/>
          <w:szCs w:val="24"/>
        </w:rPr>
        <w:t>Selected contractor shall perform all the following tasks:</w:t>
      </w:r>
    </w:p>
    <w:p w14:paraId="3E0EF577" w14:textId="77777777" w:rsidR="00D95F62" w:rsidRDefault="00D95F62" w:rsidP="00274765">
      <w:pPr>
        <w:ind w:left="1080"/>
        <w:rPr>
          <w:rFonts w:ascii="Arial" w:hAnsi="Arial" w:cs="Arial"/>
          <w:sz w:val="24"/>
          <w:szCs w:val="24"/>
        </w:rPr>
      </w:pPr>
      <w:r w:rsidRPr="00A83B67">
        <w:rPr>
          <w:rFonts w:ascii="Arial" w:hAnsi="Arial" w:cs="Arial"/>
          <w:b/>
          <w:bCs/>
          <w:sz w:val="24"/>
          <w:szCs w:val="24"/>
        </w:rPr>
        <w:t>Task 1:</w:t>
      </w:r>
      <w:r>
        <w:rPr>
          <w:rFonts w:ascii="Arial" w:hAnsi="Arial" w:cs="Arial"/>
          <w:b/>
          <w:bCs/>
          <w:sz w:val="24"/>
          <w:szCs w:val="24"/>
        </w:rPr>
        <w:t xml:space="preserve"> </w:t>
      </w:r>
      <w:r>
        <w:rPr>
          <w:rFonts w:ascii="Arial" w:hAnsi="Arial" w:cs="Arial"/>
          <w:sz w:val="24"/>
          <w:szCs w:val="24"/>
        </w:rPr>
        <w:t>The contractor shall conduct training as specified below:</w:t>
      </w:r>
    </w:p>
    <w:p w14:paraId="3E0EF578" w14:textId="77777777" w:rsidR="00D95F62" w:rsidRPr="00694E23" w:rsidRDefault="00D95F62" w:rsidP="00274765">
      <w:pPr>
        <w:pStyle w:val="ListParagraph"/>
        <w:numPr>
          <w:ilvl w:val="0"/>
          <w:numId w:val="4"/>
        </w:numPr>
        <w:rPr>
          <w:rFonts w:ascii="Arial" w:hAnsi="Arial" w:cs="Arial"/>
          <w:sz w:val="24"/>
          <w:szCs w:val="24"/>
          <w:u w:val="single"/>
        </w:rPr>
      </w:pPr>
      <w:r w:rsidRPr="00694E23">
        <w:rPr>
          <w:rFonts w:ascii="Arial" w:hAnsi="Arial" w:cs="Arial"/>
          <w:sz w:val="24"/>
          <w:szCs w:val="24"/>
          <w:u w:val="single"/>
        </w:rPr>
        <w:t>Training Event:</w:t>
      </w:r>
    </w:p>
    <w:p w14:paraId="3E0EF579" w14:textId="77777777" w:rsidR="00D95F62" w:rsidRDefault="00D95F62" w:rsidP="00274765">
      <w:pPr>
        <w:pStyle w:val="ListParagraph"/>
        <w:ind w:left="1800"/>
        <w:rPr>
          <w:rFonts w:ascii="Arial" w:hAnsi="Arial" w:cs="Arial"/>
          <w:sz w:val="24"/>
          <w:szCs w:val="24"/>
        </w:rPr>
      </w:pPr>
    </w:p>
    <w:p w14:paraId="3E0EF57A" w14:textId="77777777" w:rsidR="00D95F62" w:rsidRDefault="00D95F62" w:rsidP="00274765">
      <w:pPr>
        <w:pStyle w:val="ListParagraph"/>
        <w:ind w:left="1800"/>
        <w:rPr>
          <w:rFonts w:ascii="Arial" w:hAnsi="Arial" w:cs="Arial"/>
          <w:sz w:val="24"/>
          <w:szCs w:val="24"/>
        </w:rPr>
      </w:pPr>
      <w:r w:rsidRPr="671AF6B0">
        <w:rPr>
          <w:rFonts w:ascii="Arial" w:hAnsi="Arial" w:cs="Arial"/>
          <w:sz w:val="24"/>
          <w:szCs w:val="24"/>
        </w:rPr>
        <w:t xml:space="preserve">The contractor will conduct training consisting of a two-day </w:t>
      </w:r>
      <w:r>
        <w:rPr>
          <w:rFonts w:ascii="Arial" w:hAnsi="Arial" w:cs="Arial"/>
          <w:sz w:val="24"/>
          <w:szCs w:val="24"/>
        </w:rPr>
        <w:t>(</w:t>
      </w:r>
      <w:proofErr w:type="gramStart"/>
      <w:r>
        <w:rPr>
          <w:rFonts w:ascii="Arial" w:hAnsi="Arial" w:cs="Arial"/>
          <w:sz w:val="24"/>
          <w:szCs w:val="24"/>
        </w:rPr>
        <w:t>8.5-hours</w:t>
      </w:r>
      <w:proofErr w:type="gramEnd"/>
      <w:r>
        <w:rPr>
          <w:rFonts w:ascii="Arial" w:hAnsi="Arial" w:cs="Arial"/>
          <w:sz w:val="24"/>
          <w:szCs w:val="24"/>
        </w:rPr>
        <w:t xml:space="preserve"> per day including 30 minutes for lunch and (2) 15-minute breaks) </w:t>
      </w:r>
      <w:r w:rsidRPr="671AF6B0">
        <w:rPr>
          <w:rFonts w:ascii="Arial" w:hAnsi="Arial" w:cs="Arial"/>
          <w:sz w:val="24"/>
          <w:szCs w:val="24"/>
        </w:rPr>
        <w:t xml:space="preserve">online virtual training course for up to fifteen participants. The instructor-led training would provide the participants with </w:t>
      </w:r>
      <w:proofErr w:type="gramStart"/>
      <w:r w:rsidRPr="671AF6B0">
        <w:rPr>
          <w:rFonts w:ascii="Arial" w:hAnsi="Arial" w:cs="Arial"/>
          <w:sz w:val="24"/>
          <w:szCs w:val="24"/>
        </w:rPr>
        <w:t>the instructional</w:t>
      </w:r>
      <w:proofErr w:type="gramEnd"/>
      <w:r w:rsidRPr="671AF6B0">
        <w:rPr>
          <w:rFonts w:ascii="Arial" w:hAnsi="Arial" w:cs="Arial"/>
          <w:sz w:val="24"/>
          <w:szCs w:val="24"/>
        </w:rPr>
        <w:t xml:space="preserve"> skills and knowledge for a Train-the-Trainer classroom instructor on proactive risk assessment </w:t>
      </w:r>
      <w:r>
        <w:rPr>
          <w:rFonts w:ascii="Arial" w:hAnsi="Arial" w:cs="Arial"/>
          <w:sz w:val="24"/>
          <w:szCs w:val="24"/>
        </w:rPr>
        <w:t>techniques</w:t>
      </w:r>
      <w:r w:rsidRPr="671AF6B0">
        <w:rPr>
          <w:rFonts w:ascii="Arial" w:hAnsi="Arial" w:cs="Arial"/>
          <w:sz w:val="24"/>
          <w:szCs w:val="24"/>
        </w:rPr>
        <w:t xml:space="preserve">. The </w:t>
      </w:r>
      <w:r>
        <w:rPr>
          <w:rFonts w:ascii="Arial" w:hAnsi="Arial" w:cs="Arial"/>
          <w:sz w:val="24"/>
          <w:szCs w:val="24"/>
        </w:rPr>
        <w:t xml:space="preserve">instructor is expected to provide the necessary </w:t>
      </w:r>
      <w:r w:rsidRPr="671AF6B0">
        <w:rPr>
          <w:rFonts w:ascii="Arial" w:hAnsi="Arial" w:cs="Arial"/>
          <w:sz w:val="24"/>
          <w:szCs w:val="24"/>
        </w:rPr>
        <w:t>tools</w:t>
      </w:r>
      <w:r>
        <w:rPr>
          <w:rFonts w:ascii="Arial" w:hAnsi="Arial" w:cs="Arial"/>
          <w:sz w:val="24"/>
          <w:szCs w:val="24"/>
        </w:rPr>
        <w:t xml:space="preserve"> to successfully complete various PRA techniques to include</w:t>
      </w:r>
      <w:r w:rsidRPr="671AF6B0">
        <w:rPr>
          <w:rFonts w:ascii="Arial" w:hAnsi="Arial" w:cs="Arial"/>
          <w:sz w:val="24"/>
          <w:szCs w:val="24"/>
        </w:rPr>
        <w:t xml:space="preserve"> Fault Tree, Event Tree, Bowtie Analysis, and Hazard Identification. The participants would be able to apply the knowledge to </w:t>
      </w:r>
      <w:r>
        <w:rPr>
          <w:rFonts w:ascii="Arial" w:hAnsi="Arial" w:cs="Arial"/>
          <w:sz w:val="24"/>
          <w:szCs w:val="24"/>
        </w:rPr>
        <w:t>healthcare scenari</w:t>
      </w:r>
      <w:r>
        <w:rPr>
          <w:rFonts w:ascii="Arial" w:hAnsi="Arial" w:cs="Arial"/>
          <w:sz w:val="24"/>
          <w:szCs w:val="24"/>
        </w:rPr>
        <w:t>os</w:t>
      </w:r>
      <w:r w:rsidRPr="671AF6B0">
        <w:rPr>
          <w:rFonts w:ascii="Arial" w:hAnsi="Arial" w:cs="Arial"/>
          <w:sz w:val="24"/>
          <w:szCs w:val="24"/>
        </w:rPr>
        <w:t xml:space="preserve"> provided during the course. At the end of the course, the contractor will provide graduates with a Certified Instructor Trainer certificate and administer a competency check, e.g., quiz or test, to validate the attendees have sufficient knowledge to be considered a trainer.</w:t>
      </w:r>
    </w:p>
    <w:p w14:paraId="3E0EF57B" w14:textId="77777777" w:rsidR="00D95F62" w:rsidRDefault="00D95F62" w:rsidP="00274765">
      <w:pPr>
        <w:pStyle w:val="ListParagraph"/>
        <w:ind w:left="1800"/>
        <w:rPr>
          <w:rFonts w:ascii="Arial" w:hAnsi="Arial" w:cs="Arial"/>
          <w:sz w:val="24"/>
          <w:szCs w:val="24"/>
        </w:rPr>
      </w:pPr>
    </w:p>
    <w:p w14:paraId="3E0EF57C" w14:textId="77777777" w:rsidR="00D95F62" w:rsidRPr="004C09E4" w:rsidRDefault="00D95F62" w:rsidP="00274765">
      <w:pPr>
        <w:pStyle w:val="ListParagraph"/>
        <w:numPr>
          <w:ilvl w:val="0"/>
          <w:numId w:val="4"/>
        </w:numPr>
        <w:rPr>
          <w:rFonts w:ascii="Arial" w:hAnsi="Arial" w:cs="Arial"/>
          <w:sz w:val="24"/>
          <w:szCs w:val="24"/>
          <w:u w:val="single"/>
        </w:rPr>
      </w:pPr>
      <w:r>
        <w:rPr>
          <w:rFonts w:ascii="Arial" w:hAnsi="Arial" w:cs="Arial"/>
          <w:sz w:val="24"/>
          <w:szCs w:val="24"/>
          <w:u w:val="single"/>
        </w:rPr>
        <w:t>Training Content</w:t>
      </w:r>
      <w:r>
        <w:rPr>
          <w:rFonts w:ascii="Arial" w:hAnsi="Arial" w:cs="Arial"/>
          <w:sz w:val="24"/>
          <w:szCs w:val="24"/>
        </w:rPr>
        <w:t xml:space="preserve">: </w:t>
      </w:r>
    </w:p>
    <w:p w14:paraId="3E0EF57D" w14:textId="77777777" w:rsidR="00D95F62" w:rsidRPr="004C09E4" w:rsidRDefault="00D95F62" w:rsidP="00274765">
      <w:pPr>
        <w:pStyle w:val="ListParagraph"/>
        <w:numPr>
          <w:ilvl w:val="1"/>
          <w:numId w:val="4"/>
        </w:numPr>
        <w:rPr>
          <w:rFonts w:ascii="Arial" w:hAnsi="Arial" w:cs="Arial"/>
          <w:sz w:val="24"/>
          <w:szCs w:val="24"/>
          <w:u w:val="single"/>
        </w:rPr>
      </w:pPr>
      <w:r>
        <w:rPr>
          <w:rFonts w:ascii="Arial" w:hAnsi="Arial" w:cs="Arial"/>
          <w:sz w:val="24"/>
          <w:szCs w:val="24"/>
        </w:rPr>
        <w:t>Fault Tree Analysis</w:t>
      </w:r>
    </w:p>
    <w:p w14:paraId="3E0EF57E" w14:textId="77777777" w:rsidR="00D95F62" w:rsidRDefault="00D95F62" w:rsidP="00274765">
      <w:pPr>
        <w:pStyle w:val="ListParagraph"/>
        <w:numPr>
          <w:ilvl w:val="2"/>
          <w:numId w:val="4"/>
        </w:numPr>
        <w:rPr>
          <w:rFonts w:ascii="Arial" w:hAnsi="Arial" w:cs="Arial"/>
          <w:sz w:val="24"/>
          <w:szCs w:val="24"/>
        </w:rPr>
      </w:pPr>
      <w:r>
        <w:rPr>
          <w:rFonts w:ascii="Arial" w:hAnsi="Arial" w:cs="Arial"/>
          <w:sz w:val="24"/>
          <w:szCs w:val="24"/>
        </w:rPr>
        <w:t>Objectives, purpose, and application of Fault Tree Analysis</w:t>
      </w:r>
    </w:p>
    <w:p w14:paraId="3E0EF57F" w14:textId="77777777" w:rsidR="00D95F62" w:rsidRDefault="00D95F62" w:rsidP="00274765">
      <w:pPr>
        <w:pStyle w:val="ListParagraph"/>
        <w:numPr>
          <w:ilvl w:val="2"/>
          <w:numId w:val="4"/>
        </w:numPr>
        <w:rPr>
          <w:rFonts w:ascii="Arial" w:hAnsi="Arial" w:cs="Arial"/>
          <w:sz w:val="24"/>
          <w:szCs w:val="24"/>
        </w:rPr>
      </w:pPr>
      <w:r>
        <w:rPr>
          <w:rFonts w:ascii="Arial" w:hAnsi="Arial" w:cs="Arial"/>
          <w:sz w:val="24"/>
          <w:szCs w:val="24"/>
        </w:rPr>
        <w:t>Fault tree description and structure</w:t>
      </w:r>
    </w:p>
    <w:p w14:paraId="3E0EF580"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Diagramming</w:t>
      </w:r>
    </w:p>
    <w:p w14:paraId="3E0EF581"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Final event top outcome</w:t>
      </w:r>
    </w:p>
    <w:p w14:paraId="3E0EF582"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Intermediate events</w:t>
      </w:r>
    </w:p>
    <w:p w14:paraId="3E0EF583"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Undeveloped events</w:t>
      </w:r>
    </w:p>
    <w:p w14:paraId="3E0EF584"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Single-point failure events</w:t>
      </w:r>
    </w:p>
    <w:p w14:paraId="3E0EF585"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Common cause events</w:t>
      </w:r>
    </w:p>
    <w:p w14:paraId="3E0EF586"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lastRenderedPageBreak/>
        <w:t>Replicated or repeated events</w:t>
      </w:r>
    </w:p>
    <w:p w14:paraId="3E0EF587" w14:textId="77777777" w:rsidR="00D95F62" w:rsidRPr="00EA28E4" w:rsidRDefault="00D95F62" w:rsidP="00274765">
      <w:pPr>
        <w:pStyle w:val="ListParagraph"/>
        <w:numPr>
          <w:ilvl w:val="3"/>
          <w:numId w:val="4"/>
        </w:numPr>
        <w:rPr>
          <w:rFonts w:ascii="Arial" w:hAnsi="Arial" w:cs="Arial"/>
          <w:sz w:val="24"/>
          <w:szCs w:val="24"/>
        </w:rPr>
      </w:pPr>
      <w:r w:rsidRPr="00EA28E4">
        <w:rPr>
          <w:rFonts w:ascii="Arial" w:hAnsi="Arial" w:cs="Arial"/>
          <w:sz w:val="24"/>
          <w:szCs w:val="24"/>
        </w:rPr>
        <w:t>Final event</w:t>
      </w:r>
    </w:p>
    <w:p w14:paraId="3E0EF588" w14:textId="77777777" w:rsidR="00D95F62" w:rsidRDefault="00D95F62" w:rsidP="00274765">
      <w:pPr>
        <w:pStyle w:val="ListParagraph"/>
        <w:numPr>
          <w:ilvl w:val="2"/>
          <w:numId w:val="4"/>
        </w:numPr>
        <w:rPr>
          <w:rFonts w:ascii="Arial" w:hAnsi="Arial" w:cs="Arial"/>
          <w:sz w:val="24"/>
          <w:szCs w:val="24"/>
        </w:rPr>
      </w:pPr>
      <w:r>
        <w:rPr>
          <w:rFonts w:ascii="Arial" w:hAnsi="Arial" w:cs="Arial"/>
          <w:sz w:val="24"/>
          <w:szCs w:val="24"/>
        </w:rPr>
        <w:t>Explanation of Fault Tree components and symbols</w:t>
      </w:r>
    </w:p>
    <w:p w14:paraId="3E0EF589"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Commonly used event types</w:t>
      </w:r>
    </w:p>
    <w:p w14:paraId="3E0EF58A"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Commonly used logic gates</w:t>
      </w:r>
    </w:p>
    <w:p w14:paraId="3E0EF58B" w14:textId="77777777" w:rsidR="00D95F62" w:rsidRPr="00D24EB4" w:rsidRDefault="00D95F62" w:rsidP="00274765">
      <w:pPr>
        <w:pStyle w:val="ListParagraph"/>
        <w:numPr>
          <w:ilvl w:val="2"/>
          <w:numId w:val="4"/>
        </w:numPr>
        <w:rPr>
          <w:rFonts w:ascii="Arial" w:hAnsi="Arial" w:cs="Arial"/>
          <w:sz w:val="24"/>
          <w:szCs w:val="24"/>
        </w:rPr>
      </w:pPr>
      <w:r>
        <w:rPr>
          <w:rFonts w:ascii="Arial" w:hAnsi="Arial" w:cs="Arial"/>
          <w:sz w:val="24"/>
          <w:szCs w:val="24"/>
        </w:rPr>
        <w:t xml:space="preserve">Quantitative and qualitative methods to analyze a fault tree, e.g., minimal cut sets, probabilistic evaluation </w:t>
      </w:r>
    </w:p>
    <w:p w14:paraId="3E0EF58C" w14:textId="77777777" w:rsidR="00D95F62" w:rsidRDefault="00D95F62" w:rsidP="00274765">
      <w:pPr>
        <w:pStyle w:val="ListParagraph"/>
        <w:numPr>
          <w:ilvl w:val="2"/>
          <w:numId w:val="4"/>
        </w:numPr>
        <w:rPr>
          <w:rFonts w:ascii="Arial" w:hAnsi="Arial" w:cs="Arial"/>
          <w:sz w:val="24"/>
          <w:szCs w:val="24"/>
        </w:rPr>
      </w:pPr>
      <w:r>
        <w:rPr>
          <w:rFonts w:ascii="Arial" w:hAnsi="Arial" w:cs="Arial"/>
          <w:sz w:val="24"/>
          <w:szCs w:val="24"/>
        </w:rPr>
        <w:t>At least 5 in-class case studies and examples</w:t>
      </w:r>
    </w:p>
    <w:p w14:paraId="3E0EF58D" w14:textId="77777777" w:rsidR="00D95F62" w:rsidRPr="002F0CF2" w:rsidRDefault="00D95F62" w:rsidP="00274765">
      <w:pPr>
        <w:pStyle w:val="ListParagraph"/>
        <w:numPr>
          <w:ilvl w:val="1"/>
          <w:numId w:val="4"/>
        </w:numPr>
        <w:rPr>
          <w:rFonts w:ascii="Arial" w:hAnsi="Arial" w:cs="Arial"/>
          <w:sz w:val="24"/>
          <w:szCs w:val="24"/>
          <w:u w:val="single"/>
        </w:rPr>
      </w:pPr>
      <w:r>
        <w:rPr>
          <w:rFonts w:ascii="Arial" w:hAnsi="Arial" w:cs="Arial"/>
          <w:sz w:val="24"/>
          <w:szCs w:val="24"/>
        </w:rPr>
        <w:t>Event Tree Analysis</w:t>
      </w:r>
    </w:p>
    <w:p w14:paraId="3E0EF58E" w14:textId="77777777" w:rsidR="00D95F62" w:rsidRDefault="00D95F62" w:rsidP="00274765">
      <w:pPr>
        <w:pStyle w:val="ListParagraph"/>
        <w:numPr>
          <w:ilvl w:val="2"/>
          <w:numId w:val="4"/>
        </w:numPr>
        <w:rPr>
          <w:rFonts w:ascii="Arial" w:hAnsi="Arial" w:cs="Arial"/>
          <w:sz w:val="24"/>
          <w:szCs w:val="24"/>
        </w:rPr>
      </w:pPr>
      <w:r>
        <w:rPr>
          <w:rFonts w:ascii="Arial" w:hAnsi="Arial" w:cs="Arial"/>
          <w:sz w:val="24"/>
          <w:szCs w:val="24"/>
        </w:rPr>
        <w:t>Objectives, purpose, and application of Event Tree Analysis</w:t>
      </w:r>
    </w:p>
    <w:p w14:paraId="3E0EF58F" w14:textId="77777777" w:rsidR="00D95F62" w:rsidRDefault="00D95F62" w:rsidP="00274765">
      <w:pPr>
        <w:pStyle w:val="ListParagraph"/>
        <w:numPr>
          <w:ilvl w:val="2"/>
          <w:numId w:val="4"/>
        </w:numPr>
        <w:rPr>
          <w:rFonts w:ascii="Arial" w:hAnsi="Arial" w:cs="Arial"/>
          <w:sz w:val="24"/>
          <w:szCs w:val="24"/>
        </w:rPr>
      </w:pPr>
      <w:r>
        <w:rPr>
          <w:rFonts w:ascii="Arial" w:hAnsi="Arial" w:cs="Arial"/>
          <w:sz w:val="24"/>
          <w:szCs w:val="24"/>
        </w:rPr>
        <w:t>Event tree description and structure</w:t>
      </w:r>
    </w:p>
    <w:p w14:paraId="3E0EF590"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Diagramming (event sequence)</w:t>
      </w:r>
    </w:p>
    <w:p w14:paraId="3E0EF591"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Initiating event</w:t>
      </w:r>
    </w:p>
    <w:p w14:paraId="3E0EF592"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Accident progression</w:t>
      </w:r>
    </w:p>
    <w:p w14:paraId="3E0EF593"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 xml:space="preserve">Barriers </w:t>
      </w:r>
    </w:p>
    <w:p w14:paraId="3E0EF594" w14:textId="77777777" w:rsidR="00D95F62" w:rsidRPr="008018A2" w:rsidRDefault="00D95F62" w:rsidP="00274765">
      <w:pPr>
        <w:pStyle w:val="ListParagraph"/>
        <w:numPr>
          <w:ilvl w:val="3"/>
          <w:numId w:val="4"/>
        </w:numPr>
        <w:rPr>
          <w:rFonts w:ascii="Arial" w:hAnsi="Arial" w:cs="Arial"/>
          <w:sz w:val="24"/>
          <w:szCs w:val="24"/>
        </w:rPr>
      </w:pPr>
      <w:r>
        <w:rPr>
          <w:rFonts w:ascii="Arial" w:hAnsi="Arial" w:cs="Arial"/>
          <w:sz w:val="24"/>
          <w:szCs w:val="24"/>
        </w:rPr>
        <w:t>Outcomes</w:t>
      </w:r>
    </w:p>
    <w:p w14:paraId="3E0EF595" w14:textId="77777777" w:rsidR="00D95F62" w:rsidRDefault="00D95F62" w:rsidP="00274765">
      <w:pPr>
        <w:pStyle w:val="ListParagraph"/>
        <w:numPr>
          <w:ilvl w:val="2"/>
          <w:numId w:val="4"/>
        </w:numPr>
        <w:rPr>
          <w:rFonts w:ascii="Arial" w:hAnsi="Arial" w:cs="Arial"/>
          <w:sz w:val="24"/>
          <w:szCs w:val="24"/>
        </w:rPr>
      </w:pPr>
      <w:r>
        <w:rPr>
          <w:rFonts w:ascii="Arial" w:hAnsi="Arial" w:cs="Arial"/>
          <w:sz w:val="24"/>
          <w:szCs w:val="24"/>
        </w:rPr>
        <w:t>Explanation of Event Tree components and symbols</w:t>
      </w:r>
    </w:p>
    <w:p w14:paraId="3E0EF596" w14:textId="77777777" w:rsidR="00D95F62" w:rsidRDefault="00D95F62" w:rsidP="00274765">
      <w:pPr>
        <w:pStyle w:val="ListParagraph"/>
        <w:numPr>
          <w:ilvl w:val="2"/>
          <w:numId w:val="4"/>
        </w:numPr>
        <w:rPr>
          <w:rFonts w:ascii="Arial" w:hAnsi="Arial" w:cs="Arial"/>
          <w:sz w:val="24"/>
          <w:szCs w:val="24"/>
        </w:rPr>
      </w:pPr>
      <w:r w:rsidRPr="00CC0200">
        <w:rPr>
          <w:rFonts w:ascii="Arial" w:hAnsi="Arial" w:cs="Arial"/>
          <w:sz w:val="24"/>
          <w:szCs w:val="24"/>
        </w:rPr>
        <w:t>Quantitative and qualitative methods to analyze a</w:t>
      </w:r>
      <w:r>
        <w:rPr>
          <w:rFonts w:ascii="Arial" w:hAnsi="Arial" w:cs="Arial"/>
          <w:sz w:val="24"/>
          <w:szCs w:val="24"/>
        </w:rPr>
        <w:t>n</w:t>
      </w:r>
      <w:r w:rsidRPr="00CC0200">
        <w:rPr>
          <w:rFonts w:ascii="Arial" w:hAnsi="Arial" w:cs="Arial"/>
          <w:sz w:val="24"/>
          <w:szCs w:val="24"/>
        </w:rPr>
        <w:t xml:space="preserve"> </w:t>
      </w:r>
      <w:r>
        <w:rPr>
          <w:rFonts w:ascii="Arial" w:hAnsi="Arial" w:cs="Arial"/>
          <w:sz w:val="24"/>
          <w:szCs w:val="24"/>
        </w:rPr>
        <w:t>event</w:t>
      </w:r>
      <w:r w:rsidRPr="00CC0200">
        <w:rPr>
          <w:rFonts w:ascii="Arial" w:hAnsi="Arial" w:cs="Arial"/>
          <w:sz w:val="24"/>
          <w:szCs w:val="24"/>
        </w:rPr>
        <w:t xml:space="preserve"> tree</w:t>
      </w:r>
    </w:p>
    <w:p w14:paraId="3E0EF597" w14:textId="77777777" w:rsidR="00D95F62" w:rsidRDefault="00D95F62" w:rsidP="00274765">
      <w:pPr>
        <w:pStyle w:val="ListParagraph"/>
        <w:numPr>
          <w:ilvl w:val="2"/>
          <w:numId w:val="4"/>
        </w:numPr>
        <w:rPr>
          <w:rFonts w:ascii="Arial" w:hAnsi="Arial" w:cs="Arial"/>
          <w:sz w:val="24"/>
          <w:szCs w:val="24"/>
        </w:rPr>
      </w:pPr>
      <w:r>
        <w:rPr>
          <w:rFonts w:ascii="Arial" w:hAnsi="Arial" w:cs="Arial"/>
          <w:sz w:val="24"/>
          <w:szCs w:val="24"/>
        </w:rPr>
        <w:t>At least 5 in-class case studies and examples</w:t>
      </w:r>
    </w:p>
    <w:p w14:paraId="3E0EF598" w14:textId="77777777" w:rsidR="00D95F62" w:rsidRPr="00B450BB" w:rsidRDefault="00D95F62" w:rsidP="00274765">
      <w:pPr>
        <w:pStyle w:val="ListParagraph"/>
        <w:numPr>
          <w:ilvl w:val="1"/>
          <w:numId w:val="4"/>
        </w:numPr>
        <w:rPr>
          <w:rFonts w:ascii="Arial" w:hAnsi="Arial" w:cs="Arial"/>
          <w:sz w:val="24"/>
          <w:szCs w:val="24"/>
          <w:u w:val="single"/>
        </w:rPr>
      </w:pPr>
      <w:r>
        <w:rPr>
          <w:rFonts w:ascii="Arial" w:hAnsi="Arial" w:cs="Arial"/>
          <w:sz w:val="24"/>
          <w:szCs w:val="24"/>
        </w:rPr>
        <w:t>Bowtie Analysis</w:t>
      </w:r>
    </w:p>
    <w:p w14:paraId="3E0EF599" w14:textId="77777777" w:rsidR="00D95F62" w:rsidRDefault="00D95F62" w:rsidP="00274765">
      <w:pPr>
        <w:pStyle w:val="ListParagraph"/>
        <w:numPr>
          <w:ilvl w:val="2"/>
          <w:numId w:val="4"/>
        </w:numPr>
        <w:rPr>
          <w:rFonts w:ascii="Arial" w:hAnsi="Arial" w:cs="Arial"/>
          <w:sz w:val="24"/>
          <w:szCs w:val="24"/>
        </w:rPr>
      </w:pPr>
      <w:r>
        <w:rPr>
          <w:rFonts w:ascii="Arial" w:hAnsi="Arial" w:cs="Arial"/>
          <w:sz w:val="24"/>
          <w:szCs w:val="24"/>
        </w:rPr>
        <w:t>Objectives, purpose, and application of Bowtie Analysis</w:t>
      </w:r>
    </w:p>
    <w:p w14:paraId="3E0EF59A"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Explore both proactive and reactive controls for the adverse event</w:t>
      </w:r>
    </w:p>
    <w:p w14:paraId="3E0EF59B" w14:textId="77777777" w:rsidR="00D95F62" w:rsidRDefault="00D95F62" w:rsidP="00274765">
      <w:pPr>
        <w:pStyle w:val="ListParagraph"/>
        <w:numPr>
          <w:ilvl w:val="2"/>
          <w:numId w:val="4"/>
        </w:numPr>
        <w:rPr>
          <w:rFonts w:ascii="Arial" w:hAnsi="Arial" w:cs="Arial"/>
          <w:sz w:val="24"/>
          <w:szCs w:val="24"/>
        </w:rPr>
      </w:pPr>
      <w:r>
        <w:rPr>
          <w:rFonts w:ascii="Arial" w:hAnsi="Arial" w:cs="Arial"/>
          <w:sz w:val="24"/>
          <w:szCs w:val="24"/>
        </w:rPr>
        <w:t>Bowtie description and structure</w:t>
      </w:r>
    </w:p>
    <w:p w14:paraId="3E0EF59C"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Diagramming</w:t>
      </w:r>
    </w:p>
    <w:p w14:paraId="3E0EF59D"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Adverse event</w:t>
      </w:r>
    </w:p>
    <w:p w14:paraId="3E0EF59E"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Consequence(s)</w:t>
      </w:r>
    </w:p>
    <w:p w14:paraId="3E0EF59F"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Threat(s)</w:t>
      </w:r>
    </w:p>
    <w:p w14:paraId="3E0EF5A0"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Prevention barrier(s) (controls)</w:t>
      </w:r>
    </w:p>
    <w:p w14:paraId="3E0EF5A1"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Reactive barriers (controls)</w:t>
      </w:r>
    </w:p>
    <w:p w14:paraId="3E0EF5A2"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Prevention pathway</w:t>
      </w:r>
    </w:p>
    <w:p w14:paraId="3E0EF5A3"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Mitigation pathway</w:t>
      </w:r>
    </w:p>
    <w:p w14:paraId="3E0EF5A4"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Pre-event side</w:t>
      </w:r>
    </w:p>
    <w:p w14:paraId="3E0EF5A5"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Post-event side</w:t>
      </w:r>
    </w:p>
    <w:p w14:paraId="3E0EF5A6" w14:textId="77777777" w:rsidR="00D95F62" w:rsidRPr="00EA7B73" w:rsidRDefault="00D95F62" w:rsidP="00274765">
      <w:pPr>
        <w:pStyle w:val="ListParagraph"/>
        <w:numPr>
          <w:ilvl w:val="3"/>
          <w:numId w:val="4"/>
        </w:numPr>
        <w:rPr>
          <w:rFonts w:ascii="Arial" w:hAnsi="Arial" w:cs="Arial"/>
          <w:sz w:val="24"/>
          <w:szCs w:val="24"/>
        </w:rPr>
      </w:pPr>
      <w:r>
        <w:rPr>
          <w:rFonts w:ascii="Arial" w:hAnsi="Arial" w:cs="Arial"/>
          <w:sz w:val="24"/>
          <w:szCs w:val="24"/>
        </w:rPr>
        <w:t>Escalation factors and barriers</w:t>
      </w:r>
    </w:p>
    <w:p w14:paraId="3E0EF5A7" w14:textId="77777777" w:rsidR="00D95F62" w:rsidRDefault="00D95F62" w:rsidP="00274765">
      <w:pPr>
        <w:pStyle w:val="ListParagraph"/>
        <w:numPr>
          <w:ilvl w:val="2"/>
          <w:numId w:val="4"/>
        </w:numPr>
        <w:rPr>
          <w:rFonts w:ascii="Arial" w:hAnsi="Arial" w:cs="Arial"/>
          <w:sz w:val="24"/>
          <w:szCs w:val="24"/>
        </w:rPr>
      </w:pPr>
      <w:r>
        <w:rPr>
          <w:rFonts w:ascii="Arial" w:hAnsi="Arial" w:cs="Arial"/>
          <w:sz w:val="24"/>
          <w:szCs w:val="24"/>
        </w:rPr>
        <w:t>Explanation of Bowtie Analysis components and symbols</w:t>
      </w:r>
    </w:p>
    <w:p w14:paraId="3E0EF5A8" w14:textId="77777777" w:rsidR="00D95F62" w:rsidRPr="00332C1A" w:rsidRDefault="00D95F62" w:rsidP="00274765">
      <w:pPr>
        <w:pStyle w:val="ListParagraph"/>
        <w:numPr>
          <w:ilvl w:val="2"/>
          <w:numId w:val="4"/>
        </w:numPr>
        <w:rPr>
          <w:rFonts w:ascii="Arial" w:hAnsi="Arial" w:cs="Arial"/>
          <w:sz w:val="24"/>
          <w:szCs w:val="24"/>
        </w:rPr>
      </w:pPr>
      <w:r w:rsidRPr="00CC0200">
        <w:rPr>
          <w:rFonts w:ascii="Arial" w:hAnsi="Arial" w:cs="Arial"/>
          <w:sz w:val="24"/>
          <w:szCs w:val="24"/>
        </w:rPr>
        <w:t xml:space="preserve">Quantitative and qualitative methods to analyze a </w:t>
      </w:r>
      <w:r>
        <w:rPr>
          <w:rFonts w:ascii="Arial" w:hAnsi="Arial" w:cs="Arial"/>
          <w:sz w:val="24"/>
          <w:szCs w:val="24"/>
        </w:rPr>
        <w:t>bowtie diagram, e.g., i</w:t>
      </w:r>
      <w:r w:rsidRPr="00332C1A">
        <w:rPr>
          <w:rFonts w:ascii="Arial" w:hAnsi="Arial" w:cs="Arial"/>
          <w:sz w:val="24"/>
          <w:szCs w:val="24"/>
        </w:rPr>
        <w:t>dentification of gaps</w:t>
      </w:r>
    </w:p>
    <w:p w14:paraId="3E0EF5A9" w14:textId="77777777" w:rsidR="00D95F62" w:rsidRDefault="00D95F62" w:rsidP="00274765">
      <w:pPr>
        <w:pStyle w:val="ListParagraph"/>
        <w:numPr>
          <w:ilvl w:val="2"/>
          <w:numId w:val="4"/>
        </w:numPr>
        <w:rPr>
          <w:rFonts w:ascii="Arial" w:hAnsi="Arial" w:cs="Arial"/>
          <w:sz w:val="24"/>
          <w:szCs w:val="24"/>
        </w:rPr>
      </w:pPr>
      <w:r>
        <w:rPr>
          <w:rFonts w:ascii="Arial" w:hAnsi="Arial" w:cs="Arial"/>
          <w:sz w:val="24"/>
          <w:szCs w:val="24"/>
        </w:rPr>
        <w:t>At least 5 in-class case studies and examples</w:t>
      </w:r>
    </w:p>
    <w:p w14:paraId="3E0EF5AA" w14:textId="77777777" w:rsidR="00D95F62" w:rsidRPr="00FE3BBC" w:rsidRDefault="00D95F62" w:rsidP="00274765">
      <w:pPr>
        <w:pStyle w:val="ListParagraph"/>
        <w:numPr>
          <w:ilvl w:val="1"/>
          <w:numId w:val="4"/>
        </w:numPr>
        <w:rPr>
          <w:rFonts w:ascii="Arial" w:hAnsi="Arial" w:cs="Arial"/>
          <w:sz w:val="24"/>
          <w:szCs w:val="24"/>
          <w:u w:val="single"/>
        </w:rPr>
      </w:pPr>
      <w:r w:rsidRPr="004C09E4">
        <w:rPr>
          <w:rFonts w:ascii="Arial" w:hAnsi="Arial" w:cs="Arial"/>
          <w:sz w:val="24"/>
          <w:szCs w:val="24"/>
        </w:rPr>
        <w:t>Hazard Identification</w:t>
      </w:r>
    </w:p>
    <w:p w14:paraId="3E0EF5AB" w14:textId="77777777" w:rsidR="00D95F62" w:rsidRDefault="00D95F62" w:rsidP="00274765">
      <w:pPr>
        <w:pStyle w:val="ListParagraph"/>
        <w:numPr>
          <w:ilvl w:val="2"/>
          <w:numId w:val="4"/>
        </w:numPr>
        <w:rPr>
          <w:rFonts w:ascii="Arial" w:hAnsi="Arial" w:cs="Arial"/>
          <w:sz w:val="24"/>
          <w:szCs w:val="24"/>
        </w:rPr>
      </w:pPr>
      <w:r>
        <w:rPr>
          <w:rFonts w:ascii="Arial" w:hAnsi="Arial" w:cs="Arial"/>
          <w:sz w:val="24"/>
          <w:szCs w:val="24"/>
        </w:rPr>
        <w:lastRenderedPageBreak/>
        <w:t>Objectives, purpose, and application of Hazard Identification</w:t>
      </w:r>
    </w:p>
    <w:p w14:paraId="3E0EF5AC" w14:textId="77777777" w:rsidR="00D95F62" w:rsidRDefault="00D95F62" w:rsidP="00274765">
      <w:pPr>
        <w:pStyle w:val="ListParagraph"/>
        <w:numPr>
          <w:ilvl w:val="2"/>
          <w:numId w:val="4"/>
        </w:numPr>
        <w:rPr>
          <w:rFonts w:ascii="Arial" w:hAnsi="Arial" w:cs="Arial"/>
          <w:sz w:val="24"/>
          <w:szCs w:val="24"/>
        </w:rPr>
      </w:pPr>
      <w:r>
        <w:rPr>
          <w:rFonts w:ascii="Arial" w:hAnsi="Arial" w:cs="Arial"/>
          <w:sz w:val="24"/>
          <w:szCs w:val="24"/>
        </w:rPr>
        <w:t>Hazard Identification description and structure</w:t>
      </w:r>
    </w:p>
    <w:p w14:paraId="3E0EF5AD"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Categorization of identified hazards</w:t>
      </w:r>
    </w:p>
    <w:p w14:paraId="3E0EF5AE"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Severity</w:t>
      </w:r>
    </w:p>
    <w:p w14:paraId="3E0EF5AF"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Probability</w:t>
      </w:r>
    </w:p>
    <w:p w14:paraId="3E0EF5B0"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Risk assessment scoring</w:t>
      </w:r>
    </w:p>
    <w:p w14:paraId="3E0EF5B1"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Existing controls</w:t>
      </w:r>
    </w:p>
    <w:p w14:paraId="3E0EF5B2" w14:textId="77777777" w:rsidR="00D95F62" w:rsidRDefault="00D95F62" w:rsidP="00274765">
      <w:pPr>
        <w:pStyle w:val="ListParagraph"/>
        <w:numPr>
          <w:ilvl w:val="3"/>
          <w:numId w:val="4"/>
        </w:numPr>
        <w:rPr>
          <w:rFonts w:ascii="Arial" w:hAnsi="Arial" w:cs="Arial"/>
          <w:sz w:val="24"/>
          <w:szCs w:val="24"/>
        </w:rPr>
      </w:pPr>
      <w:r>
        <w:rPr>
          <w:rFonts w:ascii="Arial" w:hAnsi="Arial" w:cs="Arial"/>
          <w:sz w:val="24"/>
          <w:szCs w:val="24"/>
        </w:rPr>
        <w:t>Action plan</w:t>
      </w:r>
    </w:p>
    <w:p w14:paraId="3E0EF5B3" w14:textId="77777777" w:rsidR="00D95F62" w:rsidRPr="00332C1A" w:rsidRDefault="00D95F62" w:rsidP="00274765">
      <w:pPr>
        <w:pStyle w:val="ListParagraph"/>
        <w:numPr>
          <w:ilvl w:val="2"/>
          <w:numId w:val="4"/>
        </w:numPr>
        <w:rPr>
          <w:rFonts w:ascii="Arial" w:hAnsi="Arial" w:cs="Arial"/>
          <w:sz w:val="24"/>
          <w:szCs w:val="24"/>
        </w:rPr>
      </w:pPr>
      <w:r>
        <w:rPr>
          <w:rFonts w:ascii="Arial" w:hAnsi="Arial" w:cs="Arial"/>
          <w:sz w:val="24"/>
          <w:szCs w:val="24"/>
        </w:rPr>
        <w:t>Explanation of Hazard Identification components and symbols, e.g., d</w:t>
      </w:r>
      <w:r w:rsidRPr="00332C1A">
        <w:rPr>
          <w:rFonts w:ascii="Arial" w:hAnsi="Arial" w:cs="Arial"/>
          <w:sz w:val="24"/>
          <w:szCs w:val="24"/>
        </w:rPr>
        <w:t>iscuss difference of severity and probability ratings</w:t>
      </w:r>
    </w:p>
    <w:p w14:paraId="3E0EF5B4" w14:textId="77777777" w:rsidR="00D95F62" w:rsidRDefault="00D95F62" w:rsidP="00274765">
      <w:pPr>
        <w:pStyle w:val="ListParagraph"/>
        <w:numPr>
          <w:ilvl w:val="2"/>
          <w:numId w:val="4"/>
        </w:numPr>
        <w:rPr>
          <w:rFonts w:ascii="Arial" w:hAnsi="Arial" w:cs="Arial"/>
          <w:sz w:val="24"/>
          <w:szCs w:val="24"/>
        </w:rPr>
      </w:pPr>
      <w:r w:rsidRPr="00CC0200">
        <w:rPr>
          <w:rFonts w:ascii="Arial" w:hAnsi="Arial" w:cs="Arial"/>
          <w:sz w:val="24"/>
          <w:szCs w:val="24"/>
        </w:rPr>
        <w:t xml:space="preserve">Quantitative and qualitative methods to analyze a </w:t>
      </w:r>
      <w:r>
        <w:rPr>
          <w:rFonts w:ascii="Arial" w:hAnsi="Arial" w:cs="Arial"/>
          <w:sz w:val="24"/>
          <w:szCs w:val="24"/>
        </w:rPr>
        <w:t>hazard identification table</w:t>
      </w:r>
    </w:p>
    <w:p w14:paraId="3E0EF5B5" w14:textId="77777777" w:rsidR="00D95F62" w:rsidRPr="00FE3BBC" w:rsidRDefault="00D95F62" w:rsidP="00274765">
      <w:pPr>
        <w:pStyle w:val="ListParagraph"/>
        <w:numPr>
          <w:ilvl w:val="2"/>
          <w:numId w:val="4"/>
        </w:numPr>
        <w:rPr>
          <w:rFonts w:ascii="Arial" w:hAnsi="Arial" w:cs="Arial"/>
          <w:sz w:val="24"/>
          <w:szCs w:val="24"/>
        </w:rPr>
      </w:pPr>
      <w:r>
        <w:rPr>
          <w:rFonts w:ascii="Arial" w:hAnsi="Arial" w:cs="Arial"/>
          <w:sz w:val="24"/>
          <w:szCs w:val="24"/>
        </w:rPr>
        <w:t>In-class case studies and examples</w:t>
      </w:r>
    </w:p>
    <w:p w14:paraId="3E0EF5B6" w14:textId="77777777" w:rsidR="00D95F62" w:rsidRPr="004C09E4" w:rsidRDefault="00D95F62" w:rsidP="00274765">
      <w:pPr>
        <w:pStyle w:val="ListParagraph"/>
        <w:ind w:left="2520"/>
        <w:rPr>
          <w:rFonts w:ascii="Arial" w:hAnsi="Arial" w:cs="Arial"/>
          <w:sz w:val="24"/>
          <w:szCs w:val="24"/>
          <w:u w:val="single"/>
        </w:rPr>
      </w:pPr>
    </w:p>
    <w:p w14:paraId="3E0EF5B7" w14:textId="77777777" w:rsidR="00D95F62" w:rsidRDefault="00D95F62" w:rsidP="00274765">
      <w:pPr>
        <w:pStyle w:val="ListParagraph"/>
        <w:numPr>
          <w:ilvl w:val="0"/>
          <w:numId w:val="4"/>
        </w:numPr>
        <w:rPr>
          <w:rFonts w:ascii="Arial" w:hAnsi="Arial" w:cs="Arial"/>
          <w:sz w:val="24"/>
          <w:szCs w:val="24"/>
          <w:u w:val="single"/>
        </w:rPr>
      </w:pPr>
      <w:r w:rsidRPr="00694E23">
        <w:rPr>
          <w:rFonts w:ascii="Arial" w:hAnsi="Arial" w:cs="Arial"/>
          <w:sz w:val="24"/>
          <w:szCs w:val="24"/>
          <w:u w:val="single"/>
        </w:rPr>
        <w:t>Contractor Qualifications</w:t>
      </w:r>
    </w:p>
    <w:p w14:paraId="3E0EF5B8" w14:textId="77777777" w:rsidR="00D95F62" w:rsidRDefault="00D95F62" w:rsidP="00274765">
      <w:pPr>
        <w:ind w:left="1800"/>
        <w:rPr>
          <w:rFonts w:ascii="Arial" w:hAnsi="Arial" w:cs="Arial"/>
          <w:sz w:val="24"/>
          <w:szCs w:val="24"/>
        </w:rPr>
      </w:pPr>
      <w:r>
        <w:rPr>
          <w:rFonts w:ascii="Arial" w:hAnsi="Arial" w:cs="Arial"/>
          <w:sz w:val="24"/>
          <w:szCs w:val="24"/>
        </w:rPr>
        <w:t>The training will be conducted by an instructor</w:t>
      </w:r>
      <w:r w:rsidRPr="00694E23">
        <w:rPr>
          <w:rFonts w:ascii="Arial" w:hAnsi="Arial" w:cs="Arial"/>
          <w:sz w:val="24"/>
          <w:szCs w:val="24"/>
        </w:rPr>
        <w:t xml:space="preserve"> who must provide a comprehensive, evidence-based curriculum for </w:t>
      </w:r>
      <w:r>
        <w:rPr>
          <w:rFonts w:ascii="Arial" w:hAnsi="Arial" w:cs="Arial"/>
          <w:sz w:val="24"/>
          <w:szCs w:val="24"/>
        </w:rPr>
        <w:t xml:space="preserve">online </w:t>
      </w:r>
      <w:bookmarkStart w:id="1" w:name="_Hlk179532669"/>
      <w:r>
        <w:rPr>
          <w:rFonts w:ascii="Arial" w:hAnsi="Arial" w:cs="Arial"/>
          <w:sz w:val="24"/>
          <w:szCs w:val="24"/>
        </w:rPr>
        <w:t>PRA Training.</w:t>
      </w:r>
      <w:bookmarkEnd w:id="1"/>
    </w:p>
    <w:p w14:paraId="3E0EF5B9" w14:textId="77777777" w:rsidR="00D95F62" w:rsidRPr="00694E23" w:rsidRDefault="00D95F62" w:rsidP="00274765">
      <w:pPr>
        <w:ind w:left="1800"/>
        <w:rPr>
          <w:rFonts w:ascii="Arial" w:hAnsi="Arial" w:cs="Arial"/>
          <w:sz w:val="24"/>
          <w:szCs w:val="24"/>
        </w:rPr>
      </w:pPr>
      <w:r>
        <w:rPr>
          <w:rFonts w:ascii="Arial" w:hAnsi="Arial" w:cs="Arial"/>
          <w:sz w:val="24"/>
          <w:szCs w:val="24"/>
        </w:rPr>
        <w:t>The trainer must have a minimum of 3 years’ experience conducting PRA</w:t>
      </w:r>
      <w:r w:rsidRPr="00694E23">
        <w:rPr>
          <w:rFonts w:ascii="Arial" w:hAnsi="Arial" w:cs="Arial"/>
          <w:sz w:val="24"/>
          <w:szCs w:val="24"/>
        </w:rPr>
        <w:t xml:space="preserve"> Training.</w:t>
      </w:r>
      <w:r>
        <w:rPr>
          <w:rFonts w:ascii="Arial" w:hAnsi="Arial" w:cs="Arial"/>
          <w:sz w:val="24"/>
          <w:szCs w:val="24"/>
        </w:rPr>
        <w:t xml:space="preserve"> </w:t>
      </w:r>
      <w:r w:rsidRPr="00694E23">
        <w:rPr>
          <w:rFonts w:ascii="Arial" w:hAnsi="Arial" w:cs="Arial"/>
          <w:sz w:val="24"/>
          <w:szCs w:val="24"/>
        </w:rPr>
        <w:t xml:space="preserve">Resumes shall be provided to the COR and Program Manager for evaluation and pre-approval for all master trainers prior to providing training. </w:t>
      </w:r>
      <w:r>
        <w:rPr>
          <w:rFonts w:ascii="Arial" w:hAnsi="Arial" w:cs="Arial"/>
          <w:sz w:val="24"/>
          <w:szCs w:val="24"/>
        </w:rPr>
        <w:t xml:space="preserve">The resume(s) must contain the following: 1) experience teaching PRA </w:t>
      </w:r>
      <w:proofErr w:type="gramStart"/>
      <w:r>
        <w:rPr>
          <w:rFonts w:ascii="Arial" w:hAnsi="Arial" w:cs="Arial"/>
          <w:sz w:val="24"/>
          <w:szCs w:val="24"/>
        </w:rPr>
        <w:t>trainings</w:t>
      </w:r>
      <w:proofErr w:type="gramEnd"/>
      <w:r>
        <w:rPr>
          <w:rFonts w:ascii="Arial" w:hAnsi="Arial" w:cs="Arial"/>
          <w:sz w:val="24"/>
          <w:szCs w:val="24"/>
        </w:rPr>
        <w:t xml:space="preserve">, 2) relevant industry certifications, and 3) preferably healthcare experience. </w:t>
      </w:r>
      <w:r w:rsidRPr="00694E23">
        <w:rPr>
          <w:rFonts w:ascii="Arial" w:hAnsi="Arial" w:cs="Arial"/>
          <w:sz w:val="24"/>
          <w:szCs w:val="24"/>
        </w:rPr>
        <w:t>Once a trainer has been approved, a copy of their resume shall be kept on file for future reference.</w:t>
      </w:r>
    </w:p>
    <w:p w14:paraId="3E0EF5BA" w14:textId="77777777" w:rsidR="00D95F62" w:rsidRPr="00C02087" w:rsidRDefault="00D95F62" w:rsidP="00274765">
      <w:pPr>
        <w:ind w:left="1800"/>
        <w:rPr>
          <w:rFonts w:ascii="Arial" w:hAnsi="Arial" w:cs="Arial"/>
          <w:sz w:val="24"/>
          <w:szCs w:val="24"/>
        </w:rPr>
      </w:pPr>
      <w:r w:rsidRPr="671AF6B0">
        <w:rPr>
          <w:rFonts w:ascii="Arial" w:hAnsi="Arial" w:cs="Arial"/>
          <w:sz w:val="24"/>
          <w:szCs w:val="24"/>
        </w:rPr>
        <w:t xml:space="preserve">For NCPS to utilize the curriculum effectively, the contractor must provide highly interactive and evidence-based instructor training to include associated course materials for both general </w:t>
      </w:r>
      <w:proofErr w:type="gramStart"/>
      <w:r w:rsidRPr="671AF6B0">
        <w:rPr>
          <w:rFonts w:ascii="Arial" w:hAnsi="Arial" w:cs="Arial"/>
          <w:sz w:val="24"/>
          <w:szCs w:val="24"/>
        </w:rPr>
        <w:t>instruction</w:t>
      </w:r>
      <w:proofErr w:type="gramEnd"/>
      <w:r w:rsidRPr="671AF6B0">
        <w:rPr>
          <w:rFonts w:ascii="Arial" w:hAnsi="Arial" w:cs="Arial"/>
          <w:sz w:val="24"/>
          <w:szCs w:val="24"/>
        </w:rPr>
        <w:t xml:space="preserve"> geared toward an audience of Patient Safety Officers and Patient Safety Managers at VA medical centers. The interactive segments of the training must include exercises where the </w:t>
      </w:r>
      <w:proofErr w:type="gramStart"/>
      <w:r w:rsidRPr="671AF6B0">
        <w:rPr>
          <w:rFonts w:ascii="Arial" w:hAnsi="Arial" w:cs="Arial"/>
          <w:sz w:val="24"/>
          <w:szCs w:val="24"/>
        </w:rPr>
        <w:t>attendees</w:t>
      </w:r>
      <w:proofErr w:type="gramEnd"/>
      <w:r w:rsidRPr="671AF6B0">
        <w:rPr>
          <w:rFonts w:ascii="Arial" w:hAnsi="Arial" w:cs="Arial"/>
          <w:sz w:val="24"/>
          <w:szCs w:val="24"/>
        </w:rPr>
        <w:t xml:space="preserve"> complete tasks and demonstrate their ability to comprehend the material. This can be accomplished through spot checks or breakout sessions. </w:t>
      </w:r>
    </w:p>
    <w:p w14:paraId="3E0EF5BB" w14:textId="77777777" w:rsidR="00D95F62" w:rsidRPr="00C02087" w:rsidRDefault="00D95F62" w:rsidP="00274765">
      <w:pPr>
        <w:ind w:left="1800"/>
        <w:rPr>
          <w:rFonts w:ascii="Arial" w:hAnsi="Arial" w:cs="Arial"/>
          <w:sz w:val="24"/>
          <w:szCs w:val="24"/>
        </w:rPr>
      </w:pPr>
      <w:r w:rsidRPr="671AF6B0">
        <w:rPr>
          <w:rFonts w:ascii="Arial" w:hAnsi="Arial" w:cs="Arial"/>
          <w:sz w:val="24"/>
          <w:szCs w:val="24"/>
        </w:rPr>
        <w:t xml:space="preserve">The Train-the-Trainer course shall be designed to prepare </w:t>
      </w:r>
      <w:r>
        <w:rPr>
          <w:rFonts w:ascii="Arial" w:hAnsi="Arial" w:cs="Arial"/>
          <w:sz w:val="24"/>
          <w:szCs w:val="24"/>
        </w:rPr>
        <w:t xml:space="preserve">NCPS Staff </w:t>
      </w:r>
      <w:r w:rsidRPr="671AF6B0">
        <w:rPr>
          <w:rFonts w:ascii="Arial" w:hAnsi="Arial" w:cs="Arial"/>
          <w:sz w:val="24"/>
          <w:szCs w:val="24"/>
        </w:rPr>
        <w:t xml:space="preserve">to implement </w:t>
      </w:r>
      <w:proofErr w:type="gramStart"/>
      <w:r w:rsidRPr="671AF6B0">
        <w:rPr>
          <w:rFonts w:ascii="Arial" w:hAnsi="Arial" w:cs="Arial"/>
          <w:sz w:val="24"/>
          <w:szCs w:val="24"/>
        </w:rPr>
        <w:t>the PRA</w:t>
      </w:r>
      <w:proofErr w:type="gramEnd"/>
      <w:r w:rsidRPr="671AF6B0">
        <w:rPr>
          <w:rFonts w:ascii="Arial" w:hAnsi="Arial" w:cs="Arial"/>
          <w:sz w:val="24"/>
          <w:szCs w:val="24"/>
        </w:rPr>
        <w:t xml:space="preserve"> Training and consultation to PSOs and PSMs at VA medical centers.  </w:t>
      </w:r>
      <w:proofErr w:type="gramStart"/>
      <w:r w:rsidRPr="671AF6B0">
        <w:rPr>
          <w:rFonts w:ascii="Arial" w:hAnsi="Arial" w:cs="Arial"/>
          <w:sz w:val="24"/>
          <w:szCs w:val="24"/>
        </w:rPr>
        <w:t>The end</w:t>
      </w:r>
      <w:proofErr w:type="gramEnd"/>
      <w:r w:rsidRPr="671AF6B0">
        <w:rPr>
          <w:rFonts w:ascii="Arial" w:hAnsi="Arial" w:cs="Arial"/>
          <w:sz w:val="24"/>
          <w:szCs w:val="24"/>
        </w:rPr>
        <w:t xml:space="preserve"> goal is to assist PSOs and PSMs in utilizing </w:t>
      </w:r>
      <w:r>
        <w:rPr>
          <w:rFonts w:ascii="Arial" w:hAnsi="Arial" w:cs="Arial"/>
          <w:sz w:val="24"/>
          <w:szCs w:val="24"/>
        </w:rPr>
        <w:t>the</w:t>
      </w:r>
      <w:r w:rsidRPr="671AF6B0">
        <w:rPr>
          <w:rFonts w:ascii="Arial" w:hAnsi="Arial" w:cs="Arial"/>
          <w:sz w:val="24"/>
          <w:szCs w:val="24"/>
        </w:rPr>
        <w:t xml:space="preserve"> proactive risk assessment methods for proactive risk assessments at their facilities. </w:t>
      </w:r>
    </w:p>
    <w:p w14:paraId="3E0EF5BC" w14:textId="77777777" w:rsidR="00D95F62" w:rsidRDefault="00D95F62" w:rsidP="00274765">
      <w:pPr>
        <w:ind w:left="1800"/>
        <w:rPr>
          <w:rFonts w:ascii="Arial" w:hAnsi="Arial" w:cs="Arial"/>
          <w:sz w:val="24"/>
          <w:szCs w:val="24"/>
        </w:rPr>
      </w:pPr>
      <w:r>
        <w:rPr>
          <w:rFonts w:ascii="Arial" w:hAnsi="Arial" w:cs="Arial"/>
          <w:sz w:val="24"/>
          <w:szCs w:val="24"/>
        </w:rPr>
        <w:lastRenderedPageBreak/>
        <w:t>Contractors</w:t>
      </w:r>
      <w:r w:rsidRPr="00C02087">
        <w:rPr>
          <w:rFonts w:ascii="Arial" w:hAnsi="Arial" w:cs="Arial"/>
          <w:sz w:val="24"/>
          <w:szCs w:val="24"/>
        </w:rPr>
        <w:t xml:space="preserve"> </w:t>
      </w:r>
      <w:r>
        <w:rPr>
          <w:rFonts w:ascii="Arial" w:hAnsi="Arial" w:cs="Arial"/>
          <w:sz w:val="24"/>
          <w:szCs w:val="24"/>
        </w:rPr>
        <w:t>must</w:t>
      </w:r>
      <w:r w:rsidRPr="00C02087">
        <w:rPr>
          <w:rFonts w:ascii="Arial" w:hAnsi="Arial" w:cs="Arial"/>
          <w:sz w:val="24"/>
          <w:szCs w:val="24"/>
        </w:rPr>
        <w:t xml:space="preserve"> demonstrate expansive knowledge of the accredited program. </w:t>
      </w:r>
      <w:r>
        <w:rPr>
          <w:rFonts w:ascii="Arial" w:hAnsi="Arial" w:cs="Arial"/>
          <w:sz w:val="24"/>
          <w:szCs w:val="24"/>
        </w:rPr>
        <w:t>Contractors</w:t>
      </w:r>
      <w:r w:rsidRPr="00C02087">
        <w:rPr>
          <w:rFonts w:ascii="Arial" w:hAnsi="Arial" w:cs="Arial"/>
          <w:sz w:val="24"/>
          <w:szCs w:val="24"/>
        </w:rPr>
        <w:t xml:space="preserve"> </w:t>
      </w:r>
      <w:r>
        <w:rPr>
          <w:rFonts w:ascii="Arial" w:hAnsi="Arial" w:cs="Arial"/>
          <w:sz w:val="24"/>
          <w:szCs w:val="24"/>
        </w:rPr>
        <w:t>must</w:t>
      </w:r>
      <w:r w:rsidRPr="00C02087">
        <w:rPr>
          <w:rFonts w:ascii="Arial" w:hAnsi="Arial" w:cs="Arial"/>
          <w:sz w:val="24"/>
          <w:szCs w:val="24"/>
        </w:rPr>
        <w:t xml:space="preserve"> have a proven track record that demonstrates their ability to successfully facilitate the course and curriculum material through interactive dialog.</w:t>
      </w:r>
    </w:p>
    <w:p w14:paraId="3E0EF5BD" w14:textId="77777777" w:rsidR="00D95F62" w:rsidRDefault="00D95F62" w:rsidP="00274765">
      <w:pPr>
        <w:ind w:left="720"/>
        <w:rPr>
          <w:rFonts w:ascii="Arial" w:hAnsi="Arial" w:cs="Arial"/>
          <w:sz w:val="24"/>
          <w:szCs w:val="24"/>
        </w:rPr>
      </w:pPr>
      <w:r w:rsidRPr="008237B1">
        <w:rPr>
          <w:rFonts w:ascii="Arial" w:hAnsi="Arial" w:cs="Arial"/>
          <w:b/>
          <w:bCs/>
          <w:sz w:val="24"/>
          <w:szCs w:val="24"/>
        </w:rPr>
        <w:t>Task 2:</w:t>
      </w:r>
      <w:r>
        <w:rPr>
          <w:rFonts w:ascii="Arial" w:hAnsi="Arial" w:cs="Arial"/>
          <w:b/>
          <w:bCs/>
          <w:sz w:val="24"/>
          <w:szCs w:val="24"/>
        </w:rPr>
        <w:t xml:space="preserve"> </w:t>
      </w:r>
      <w:r>
        <w:rPr>
          <w:rFonts w:ascii="Arial" w:hAnsi="Arial" w:cs="Arial"/>
          <w:sz w:val="24"/>
          <w:szCs w:val="24"/>
        </w:rPr>
        <w:t xml:space="preserve">The </w:t>
      </w:r>
      <w:r w:rsidRPr="008237B1">
        <w:rPr>
          <w:rFonts w:ascii="Arial" w:hAnsi="Arial" w:cs="Arial"/>
          <w:sz w:val="24"/>
          <w:szCs w:val="24"/>
        </w:rPr>
        <w:t xml:space="preserve">contractor shall conduct a </w:t>
      </w:r>
      <w:r>
        <w:rPr>
          <w:rFonts w:ascii="Arial" w:hAnsi="Arial" w:cs="Arial"/>
          <w:sz w:val="24"/>
          <w:szCs w:val="24"/>
        </w:rPr>
        <w:t xml:space="preserve">virtual </w:t>
      </w:r>
      <w:r w:rsidRPr="008237B1">
        <w:rPr>
          <w:rFonts w:ascii="Arial" w:hAnsi="Arial" w:cs="Arial"/>
          <w:sz w:val="24"/>
          <w:szCs w:val="24"/>
        </w:rPr>
        <w:t>preparati</w:t>
      </w:r>
      <w:r>
        <w:rPr>
          <w:rFonts w:ascii="Arial" w:hAnsi="Arial" w:cs="Arial"/>
          <w:sz w:val="24"/>
          <w:szCs w:val="24"/>
        </w:rPr>
        <w:t>on meeting using Teams or Webex</w:t>
      </w:r>
      <w:r w:rsidRPr="008237B1">
        <w:rPr>
          <w:rFonts w:ascii="Arial" w:hAnsi="Arial" w:cs="Arial"/>
          <w:sz w:val="24"/>
          <w:szCs w:val="24"/>
        </w:rPr>
        <w:t xml:space="preserve"> </w:t>
      </w:r>
      <w:r>
        <w:rPr>
          <w:rFonts w:ascii="Arial" w:hAnsi="Arial" w:cs="Arial"/>
          <w:sz w:val="24"/>
          <w:szCs w:val="24"/>
        </w:rPr>
        <w:t>with</w:t>
      </w:r>
      <w:r w:rsidRPr="008237B1">
        <w:rPr>
          <w:rFonts w:ascii="Arial" w:hAnsi="Arial" w:cs="Arial"/>
          <w:sz w:val="24"/>
          <w:szCs w:val="24"/>
        </w:rPr>
        <w:t xml:space="preserve"> attendees at least one week prior to the event. These conversations shall prepare the attendee for the upcoming</w:t>
      </w:r>
      <w:r>
        <w:rPr>
          <w:rFonts w:ascii="Arial" w:hAnsi="Arial" w:cs="Arial"/>
          <w:sz w:val="24"/>
          <w:szCs w:val="24"/>
        </w:rPr>
        <w:t xml:space="preserve"> </w:t>
      </w:r>
      <w:r w:rsidRPr="008237B1">
        <w:rPr>
          <w:rFonts w:ascii="Arial" w:hAnsi="Arial" w:cs="Arial"/>
          <w:sz w:val="24"/>
          <w:szCs w:val="24"/>
        </w:rPr>
        <w:t xml:space="preserve">workshop by clarifying organizational and personal goals for change (and identifying potential roadblocks). </w:t>
      </w:r>
    </w:p>
    <w:p w14:paraId="3E0EF5BE" w14:textId="77777777" w:rsidR="00D95F62" w:rsidRPr="009018F6" w:rsidRDefault="00D95F62" w:rsidP="00274765">
      <w:pPr>
        <w:ind w:left="720"/>
        <w:rPr>
          <w:rFonts w:ascii="Arial" w:hAnsi="Arial" w:cs="Arial"/>
          <w:sz w:val="24"/>
          <w:szCs w:val="24"/>
        </w:rPr>
      </w:pPr>
      <w:r w:rsidRPr="009018F6">
        <w:rPr>
          <w:rFonts w:ascii="Arial" w:hAnsi="Arial" w:cs="Arial"/>
          <w:sz w:val="24"/>
          <w:szCs w:val="24"/>
        </w:rPr>
        <w:t>The following</w:t>
      </w:r>
      <w:r>
        <w:rPr>
          <w:rFonts w:ascii="Arial" w:hAnsi="Arial" w:cs="Arial"/>
          <w:sz w:val="24"/>
          <w:szCs w:val="24"/>
        </w:rPr>
        <w:t xml:space="preserve"> items, at a minimum, will be covered in the preparation meeting:</w:t>
      </w:r>
    </w:p>
    <w:p w14:paraId="3E0EF5BF" w14:textId="77777777" w:rsidR="00D95F62" w:rsidRDefault="00D95F62" w:rsidP="00274765">
      <w:pPr>
        <w:pStyle w:val="ListParagraph"/>
        <w:numPr>
          <w:ilvl w:val="0"/>
          <w:numId w:val="5"/>
        </w:numPr>
        <w:rPr>
          <w:rFonts w:ascii="Arial" w:hAnsi="Arial" w:cs="Arial"/>
          <w:sz w:val="24"/>
          <w:szCs w:val="24"/>
        </w:rPr>
      </w:pPr>
      <w:r>
        <w:rPr>
          <w:rFonts w:ascii="Arial" w:hAnsi="Arial" w:cs="Arial"/>
          <w:sz w:val="24"/>
          <w:szCs w:val="24"/>
        </w:rPr>
        <w:t>Verification of accessibility to training platforms</w:t>
      </w:r>
    </w:p>
    <w:p w14:paraId="3E0EF5C0" w14:textId="77777777" w:rsidR="00D95F62" w:rsidRDefault="00D95F62" w:rsidP="00274765">
      <w:pPr>
        <w:pStyle w:val="ListParagraph"/>
        <w:numPr>
          <w:ilvl w:val="0"/>
          <w:numId w:val="5"/>
        </w:numPr>
        <w:rPr>
          <w:rFonts w:ascii="Arial" w:hAnsi="Arial" w:cs="Arial"/>
          <w:sz w:val="24"/>
          <w:szCs w:val="24"/>
        </w:rPr>
      </w:pPr>
      <w:r>
        <w:rPr>
          <w:rFonts w:ascii="Arial" w:hAnsi="Arial" w:cs="Arial"/>
          <w:sz w:val="24"/>
          <w:szCs w:val="24"/>
        </w:rPr>
        <w:t>Review expectations for participants</w:t>
      </w:r>
    </w:p>
    <w:p w14:paraId="3E0EF5C1" w14:textId="77777777" w:rsidR="00D95F62" w:rsidRDefault="00D95F62" w:rsidP="00274765">
      <w:pPr>
        <w:pStyle w:val="ListParagraph"/>
        <w:numPr>
          <w:ilvl w:val="0"/>
          <w:numId w:val="5"/>
        </w:numPr>
        <w:rPr>
          <w:rFonts w:ascii="Arial" w:hAnsi="Arial" w:cs="Arial"/>
          <w:sz w:val="24"/>
          <w:szCs w:val="24"/>
        </w:rPr>
      </w:pPr>
      <w:r>
        <w:rPr>
          <w:rFonts w:ascii="Arial" w:hAnsi="Arial" w:cs="Arial"/>
          <w:sz w:val="24"/>
          <w:szCs w:val="24"/>
        </w:rPr>
        <w:t>Opportunity for attendees to ask questions of contractor</w:t>
      </w:r>
    </w:p>
    <w:p w14:paraId="3E0EF5C2" w14:textId="77777777" w:rsidR="00D95F62" w:rsidRPr="00614E77" w:rsidRDefault="00D95F62" w:rsidP="00274765">
      <w:pPr>
        <w:pStyle w:val="ListParagraph"/>
        <w:ind w:left="1440"/>
        <w:rPr>
          <w:rFonts w:ascii="Arial" w:hAnsi="Arial" w:cs="Arial"/>
          <w:sz w:val="24"/>
          <w:szCs w:val="24"/>
        </w:rPr>
      </w:pPr>
    </w:p>
    <w:p w14:paraId="3E0EF5C3" w14:textId="77777777" w:rsidR="00D95F62" w:rsidRPr="008237B1" w:rsidRDefault="00D95F62" w:rsidP="00274765">
      <w:pPr>
        <w:ind w:left="720"/>
        <w:rPr>
          <w:rFonts w:ascii="Arial" w:hAnsi="Arial" w:cs="Arial"/>
          <w:sz w:val="24"/>
          <w:szCs w:val="24"/>
        </w:rPr>
      </w:pPr>
      <w:r w:rsidRPr="008237B1">
        <w:rPr>
          <w:rFonts w:ascii="Arial" w:hAnsi="Arial" w:cs="Arial"/>
          <w:b/>
          <w:bCs/>
          <w:sz w:val="24"/>
          <w:szCs w:val="24"/>
        </w:rPr>
        <w:t>Task 3:</w:t>
      </w:r>
      <w:r w:rsidRPr="008237B1">
        <w:rPr>
          <w:rFonts w:ascii="Arial" w:hAnsi="Arial" w:cs="Arial"/>
          <w:sz w:val="24"/>
          <w:szCs w:val="24"/>
        </w:rPr>
        <w:t xml:space="preserve"> The contractor shall assist the </w:t>
      </w:r>
      <w:r>
        <w:rPr>
          <w:rFonts w:ascii="Arial" w:hAnsi="Arial" w:cs="Arial"/>
          <w:sz w:val="24"/>
          <w:szCs w:val="24"/>
        </w:rPr>
        <w:t>NCPS Staff</w:t>
      </w:r>
      <w:r w:rsidRPr="008237B1">
        <w:rPr>
          <w:rFonts w:ascii="Arial" w:hAnsi="Arial" w:cs="Arial"/>
          <w:sz w:val="24"/>
          <w:szCs w:val="24"/>
        </w:rPr>
        <w:t xml:space="preserve"> and </w:t>
      </w:r>
      <w:r>
        <w:rPr>
          <w:rFonts w:ascii="Arial" w:hAnsi="Arial" w:cs="Arial"/>
          <w:sz w:val="24"/>
          <w:szCs w:val="24"/>
        </w:rPr>
        <w:t>COR</w:t>
      </w:r>
      <w:r w:rsidRPr="008237B1">
        <w:rPr>
          <w:rFonts w:ascii="Arial" w:hAnsi="Arial" w:cs="Arial"/>
          <w:sz w:val="24"/>
          <w:szCs w:val="24"/>
        </w:rPr>
        <w:t xml:space="preserve"> with preparing the invitation for course participants and opening remarks</w:t>
      </w:r>
      <w:r>
        <w:rPr>
          <w:rFonts w:ascii="Arial" w:hAnsi="Arial" w:cs="Arial"/>
          <w:sz w:val="24"/>
          <w:szCs w:val="24"/>
        </w:rPr>
        <w:t xml:space="preserve">. </w:t>
      </w:r>
    </w:p>
    <w:p w14:paraId="3E0EF5C4" w14:textId="77777777" w:rsidR="00D95F62" w:rsidRPr="008237B1" w:rsidRDefault="00D95F62" w:rsidP="00274765">
      <w:pPr>
        <w:ind w:left="720"/>
        <w:rPr>
          <w:rFonts w:ascii="Arial" w:hAnsi="Arial" w:cs="Arial"/>
          <w:sz w:val="24"/>
          <w:szCs w:val="24"/>
        </w:rPr>
      </w:pPr>
      <w:r w:rsidRPr="008237B1">
        <w:rPr>
          <w:rFonts w:ascii="Arial" w:hAnsi="Arial" w:cs="Arial"/>
          <w:sz w:val="24"/>
          <w:szCs w:val="24"/>
        </w:rPr>
        <w:tab/>
      </w:r>
    </w:p>
    <w:p w14:paraId="3E0EF5C5" w14:textId="77777777" w:rsidR="00D95F62" w:rsidRDefault="00D95F62" w:rsidP="00274765">
      <w:pPr>
        <w:ind w:left="720"/>
        <w:rPr>
          <w:rFonts w:ascii="Arial" w:hAnsi="Arial" w:cs="Arial"/>
          <w:sz w:val="24"/>
          <w:szCs w:val="24"/>
        </w:rPr>
      </w:pPr>
      <w:r w:rsidRPr="008237B1">
        <w:rPr>
          <w:rFonts w:ascii="Arial" w:hAnsi="Arial" w:cs="Arial"/>
          <w:b/>
          <w:bCs/>
          <w:sz w:val="24"/>
          <w:szCs w:val="24"/>
        </w:rPr>
        <w:t>Task 4:</w:t>
      </w:r>
      <w:r w:rsidRPr="008237B1">
        <w:rPr>
          <w:rFonts w:ascii="Arial" w:hAnsi="Arial" w:cs="Arial"/>
          <w:sz w:val="24"/>
          <w:szCs w:val="24"/>
        </w:rPr>
        <w:t xml:space="preserve"> The following is a general description of the training materials and support services that the contractor will be required to provide during the life of the </w:t>
      </w:r>
      <w:r>
        <w:rPr>
          <w:rFonts w:ascii="Arial" w:hAnsi="Arial" w:cs="Arial"/>
          <w:sz w:val="24"/>
          <w:szCs w:val="24"/>
        </w:rPr>
        <w:t>awarded contract</w:t>
      </w:r>
      <w:r w:rsidRPr="008237B1">
        <w:rPr>
          <w:rFonts w:ascii="Arial" w:hAnsi="Arial" w:cs="Arial"/>
          <w:sz w:val="24"/>
          <w:szCs w:val="24"/>
        </w:rPr>
        <w:t>:</w:t>
      </w:r>
    </w:p>
    <w:p w14:paraId="3E0EF5C6" w14:textId="77777777" w:rsidR="00D95F62" w:rsidRDefault="00D95F62" w:rsidP="00274765">
      <w:pPr>
        <w:pStyle w:val="ListParagraph"/>
        <w:numPr>
          <w:ilvl w:val="0"/>
          <w:numId w:val="6"/>
        </w:numPr>
        <w:rPr>
          <w:rFonts w:ascii="Arial" w:hAnsi="Arial" w:cs="Arial"/>
          <w:sz w:val="24"/>
          <w:szCs w:val="24"/>
        </w:rPr>
      </w:pPr>
      <w:r>
        <w:rPr>
          <w:rFonts w:ascii="Arial" w:hAnsi="Arial" w:cs="Arial"/>
          <w:sz w:val="24"/>
          <w:szCs w:val="24"/>
        </w:rPr>
        <w:t>The Contractor must:</w:t>
      </w:r>
    </w:p>
    <w:p w14:paraId="3E0EF5C7" w14:textId="77777777" w:rsidR="00D95F62" w:rsidRPr="00186E17" w:rsidRDefault="00D95F62" w:rsidP="00274765">
      <w:pPr>
        <w:pStyle w:val="ListParagraph"/>
        <w:ind w:left="1800"/>
        <w:rPr>
          <w:rFonts w:ascii="Arial" w:hAnsi="Arial" w:cs="Arial"/>
          <w:sz w:val="24"/>
          <w:szCs w:val="24"/>
        </w:rPr>
      </w:pPr>
    </w:p>
    <w:p w14:paraId="3E0EF5C8" w14:textId="77777777" w:rsidR="00D95F62" w:rsidRPr="00186E17" w:rsidRDefault="00D95F62" w:rsidP="00274765">
      <w:pPr>
        <w:pStyle w:val="ListParagraph"/>
        <w:numPr>
          <w:ilvl w:val="3"/>
          <w:numId w:val="7"/>
        </w:numPr>
        <w:ind w:left="2520"/>
        <w:rPr>
          <w:rFonts w:ascii="Arial" w:hAnsi="Arial" w:cs="Arial"/>
          <w:sz w:val="24"/>
          <w:szCs w:val="24"/>
        </w:rPr>
      </w:pPr>
      <w:r w:rsidRPr="671AF6B0">
        <w:rPr>
          <w:rFonts w:ascii="Arial" w:hAnsi="Arial" w:cs="Arial"/>
          <w:sz w:val="24"/>
          <w:szCs w:val="24"/>
        </w:rPr>
        <w:t xml:space="preserve">Provide all associated, comprehensive, evidence-based curriculum for </w:t>
      </w:r>
      <w:r>
        <w:rPr>
          <w:rFonts w:ascii="Arial" w:hAnsi="Arial" w:cs="Arial"/>
          <w:sz w:val="24"/>
          <w:szCs w:val="24"/>
        </w:rPr>
        <w:t xml:space="preserve">each technique listed in this scope of work for </w:t>
      </w:r>
      <w:r w:rsidRPr="671AF6B0">
        <w:rPr>
          <w:rFonts w:ascii="Arial" w:hAnsi="Arial" w:cs="Arial"/>
          <w:sz w:val="24"/>
          <w:szCs w:val="24"/>
        </w:rPr>
        <w:t xml:space="preserve">an online Proactive Risk Assessment Training, to include the associated course materials for the Train-the-Trainer course. All training material will become property of VA </w:t>
      </w:r>
      <w:proofErr w:type="gramStart"/>
      <w:r w:rsidRPr="671AF6B0">
        <w:rPr>
          <w:rFonts w:ascii="Arial" w:hAnsi="Arial" w:cs="Arial"/>
          <w:sz w:val="24"/>
          <w:szCs w:val="24"/>
        </w:rPr>
        <w:t>employee</w:t>
      </w:r>
      <w:proofErr w:type="gramEnd"/>
      <w:r w:rsidRPr="671AF6B0">
        <w:rPr>
          <w:rFonts w:ascii="Arial" w:hAnsi="Arial" w:cs="Arial"/>
          <w:sz w:val="24"/>
          <w:szCs w:val="24"/>
        </w:rPr>
        <w:t>, once trained.</w:t>
      </w:r>
    </w:p>
    <w:p w14:paraId="3E0EF5C9" w14:textId="77777777" w:rsidR="00D95F62" w:rsidRPr="00186E17" w:rsidRDefault="00D95F62" w:rsidP="00274765">
      <w:pPr>
        <w:pStyle w:val="ListParagraph"/>
        <w:ind w:left="2520"/>
        <w:rPr>
          <w:rFonts w:ascii="Arial" w:hAnsi="Arial" w:cs="Arial"/>
          <w:sz w:val="24"/>
          <w:szCs w:val="24"/>
        </w:rPr>
      </w:pPr>
    </w:p>
    <w:p w14:paraId="3E0EF5CA" w14:textId="77777777" w:rsidR="00D95F62" w:rsidRPr="00186E17" w:rsidRDefault="00D95F62" w:rsidP="00274765">
      <w:pPr>
        <w:pStyle w:val="ListParagraph"/>
        <w:numPr>
          <w:ilvl w:val="3"/>
          <w:numId w:val="7"/>
        </w:numPr>
        <w:ind w:left="2520"/>
        <w:rPr>
          <w:rFonts w:ascii="Arial" w:hAnsi="Arial" w:cs="Arial"/>
          <w:sz w:val="24"/>
          <w:szCs w:val="24"/>
        </w:rPr>
      </w:pPr>
      <w:r w:rsidRPr="00186E17">
        <w:rPr>
          <w:rFonts w:ascii="Arial" w:hAnsi="Arial" w:cs="Arial"/>
          <w:sz w:val="24"/>
          <w:szCs w:val="24"/>
        </w:rPr>
        <w:t>Provide a support team that will work with the VA-employed instructors/trainers during the lifetime of the contract, once instructors are trained.</w:t>
      </w:r>
    </w:p>
    <w:p w14:paraId="3E0EF5CB" w14:textId="77777777" w:rsidR="00D95F62" w:rsidRPr="00186E17" w:rsidRDefault="00D95F62" w:rsidP="00274765">
      <w:pPr>
        <w:pStyle w:val="ListParagraph"/>
        <w:ind w:left="2520"/>
        <w:rPr>
          <w:rFonts w:ascii="Arial" w:hAnsi="Arial" w:cs="Arial"/>
          <w:sz w:val="24"/>
          <w:szCs w:val="24"/>
        </w:rPr>
      </w:pPr>
    </w:p>
    <w:p w14:paraId="3E0EF5CC" w14:textId="77777777" w:rsidR="00D95F62" w:rsidRPr="00186E17" w:rsidRDefault="00D95F62" w:rsidP="00274765">
      <w:pPr>
        <w:pStyle w:val="ListParagraph"/>
        <w:numPr>
          <w:ilvl w:val="3"/>
          <w:numId w:val="7"/>
        </w:numPr>
        <w:ind w:left="2520"/>
        <w:rPr>
          <w:rFonts w:ascii="Arial" w:hAnsi="Arial" w:cs="Arial"/>
          <w:sz w:val="24"/>
          <w:szCs w:val="24"/>
        </w:rPr>
      </w:pPr>
      <w:r w:rsidRPr="00186E17">
        <w:rPr>
          <w:rFonts w:ascii="Arial" w:hAnsi="Arial" w:cs="Arial"/>
          <w:sz w:val="24"/>
          <w:szCs w:val="24"/>
        </w:rPr>
        <w:t xml:space="preserve">The </w:t>
      </w:r>
      <w:r>
        <w:rPr>
          <w:rFonts w:ascii="Arial" w:hAnsi="Arial" w:cs="Arial"/>
          <w:sz w:val="24"/>
          <w:szCs w:val="24"/>
        </w:rPr>
        <w:t xml:space="preserve">contractor </w:t>
      </w:r>
      <w:r w:rsidRPr="00186E17">
        <w:rPr>
          <w:rFonts w:ascii="Arial" w:hAnsi="Arial" w:cs="Arial"/>
          <w:sz w:val="24"/>
          <w:szCs w:val="24"/>
        </w:rPr>
        <w:t xml:space="preserve">team leader/consultant shall be available by telephone or email to assist with any pre-course or post-course questions. Response time requirement is </w:t>
      </w:r>
      <w:r>
        <w:rPr>
          <w:rFonts w:ascii="Arial" w:hAnsi="Arial" w:cs="Arial"/>
          <w:sz w:val="24"/>
          <w:szCs w:val="24"/>
        </w:rPr>
        <w:t>within the next business day.</w:t>
      </w:r>
    </w:p>
    <w:p w14:paraId="3E0EF5CD" w14:textId="77777777" w:rsidR="00D95F62" w:rsidRPr="00186E17" w:rsidRDefault="00D95F62" w:rsidP="00274765">
      <w:pPr>
        <w:pStyle w:val="ListParagraph"/>
        <w:ind w:left="2520"/>
        <w:rPr>
          <w:rFonts w:ascii="Arial" w:hAnsi="Arial" w:cs="Arial"/>
          <w:sz w:val="24"/>
          <w:szCs w:val="24"/>
        </w:rPr>
      </w:pPr>
    </w:p>
    <w:p w14:paraId="3E0EF5CE" w14:textId="77777777" w:rsidR="00D95F62" w:rsidRDefault="00D95F62" w:rsidP="00274765">
      <w:pPr>
        <w:spacing w:after="0" w:line="240" w:lineRule="auto"/>
        <w:ind w:left="720"/>
        <w:rPr>
          <w:rFonts w:ascii="Arial" w:hAnsi="Arial" w:cs="Arial"/>
          <w:sz w:val="24"/>
          <w:szCs w:val="24"/>
        </w:rPr>
      </w:pPr>
      <w:r w:rsidRPr="00F84FB0">
        <w:rPr>
          <w:rFonts w:ascii="Arial" w:hAnsi="Arial" w:cs="Arial"/>
          <w:b/>
          <w:bCs/>
          <w:sz w:val="24"/>
          <w:szCs w:val="24"/>
        </w:rPr>
        <w:lastRenderedPageBreak/>
        <w:t>Task 5:</w:t>
      </w:r>
      <w:r>
        <w:rPr>
          <w:rFonts w:ascii="Arial" w:hAnsi="Arial" w:cs="Arial"/>
          <w:sz w:val="24"/>
          <w:szCs w:val="24"/>
        </w:rPr>
        <w:t xml:space="preserve"> </w:t>
      </w:r>
      <w:r w:rsidRPr="00F84FB0">
        <w:rPr>
          <w:rFonts w:ascii="Arial" w:hAnsi="Arial" w:cs="Arial"/>
          <w:sz w:val="24"/>
          <w:szCs w:val="24"/>
        </w:rPr>
        <w:t>The contractor will</w:t>
      </w:r>
      <w:r>
        <w:rPr>
          <w:rFonts w:ascii="Arial" w:hAnsi="Arial" w:cs="Arial"/>
          <w:sz w:val="24"/>
          <w:szCs w:val="24"/>
        </w:rPr>
        <w:t xml:space="preserve"> assist</w:t>
      </w:r>
      <w:r w:rsidRPr="00F84FB0">
        <w:rPr>
          <w:rFonts w:ascii="Arial" w:hAnsi="Arial" w:cs="Arial"/>
          <w:sz w:val="24"/>
          <w:szCs w:val="24"/>
        </w:rPr>
        <w:t xml:space="preserve"> the NCPS Staff and COR </w:t>
      </w:r>
      <w:r>
        <w:rPr>
          <w:rFonts w:ascii="Arial" w:hAnsi="Arial" w:cs="Arial"/>
          <w:sz w:val="24"/>
          <w:szCs w:val="24"/>
        </w:rPr>
        <w:t xml:space="preserve">in developing a plan to implement nationwide proactive risk assessment training curriculum </w:t>
      </w:r>
      <w:r w:rsidRPr="00F84FB0">
        <w:rPr>
          <w:rFonts w:ascii="Arial" w:hAnsi="Arial" w:cs="Arial"/>
          <w:sz w:val="24"/>
          <w:szCs w:val="24"/>
        </w:rPr>
        <w:t>using the materials covered in the virtual training.</w:t>
      </w:r>
    </w:p>
    <w:p w14:paraId="3E0EF5CF" w14:textId="77777777" w:rsidR="00D95F62" w:rsidRDefault="00D95F62" w:rsidP="00274765">
      <w:pPr>
        <w:spacing w:after="0" w:line="240" w:lineRule="auto"/>
        <w:ind w:left="720"/>
        <w:rPr>
          <w:rFonts w:ascii="Arial" w:hAnsi="Arial" w:cs="Arial"/>
          <w:sz w:val="24"/>
          <w:szCs w:val="24"/>
        </w:rPr>
      </w:pPr>
    </w:p>
    <w:p w14:paraId="3E0EF5D0" w14:textId="77777777" w:rsidR="00D95F62" w:rsidRDefault="00D95F62" w:rsidP="00274765">
      <w:pPr>
        <w:spacing w:after="0" w:line="240" w:lineRule="auto"/>
        <w:ind w:left="720"/>
        <w:rPr>
          <w:rFonts w:ascii="Arial" w:hAnsi="Arial" w:cs="Arial"/>
          <w:sz w:val="24"/>
          <w:szCs w:val="24"/>
        </w:rPr>
      </w:pPr>
      <w:r w:rsidRPr="00D469A3">
        <w:rPr>
          <w:rFonts w:ascii="Arial" w:hAnsi="Arial" w:cs="Arial"/>
          <w:sz w:val="24"/>
          <w:szCs w:val="24"/>
        </w:rPr>
        <w:t xml:space="preserve">This </w:t>
      </w:r>
      <w:r>
        <w:rPr>
          <w:rFonts w:ascii="Arial" w:hAnsi="Arial" w:cs="Arial"/>
          <w:sz w:val="24"/>
          <w:szCs w:val="24"/>
        </w:rPr>
        <w:t>includes at least the following:</w:t>
      </w:r>
    </w:p>
    <w:p w14:paraId="3E0EF5D1" w14:textId="77777777" w:rsidR="00D95F62" w:rsidRDefault="00D95F62" w:rsidP="00274765">
      <w:pPr>
        <w:pStyle w:val="ListParagraph"/>
        <w:spacing w:after="0" w:line="240" w:lineRule="auto"/>
        <w:ind w:left="1440"/>
        <w:rPr>
          <w:rFonts w:ascii="Arial" w:hAnsi="Arial" w:cs="Arial"/>
          <w:sz w:val="24"/>
          <w:szCs w:val="24"/>
        </w:rPr>
      </w:pPr>
    </w:p>
    <w:p w14:paraId="3E0EF5D2" w14:textId="77777777" w:rsidR="00D95F62" w:rsidRDefault="00D95F62" w:rsidP="00274765">
      <w:pPr>
        <w:pStyle w:val="ListParagraph"/>
        <w:numPr>
          <w:ilvl w:val="0"/>
          <w:numId w:val="8"/>
        </w:numPr>
        <w:spacing w:after="0" w:line="240" w:lineRule="auto"/>
        <w:rPr>
          <w:rFonts w:ascii="Arial" w:hAnsi="Arial" w:cs="Arial"/>
          <w:sz w:val="24"/>
          <w:szCs w:val="24"/>
        </w:rPr>
      </w:pPr>
      <w:r>
        <w:rPr>
          <w:rFonts w:ascii="Arial" w:hAnsi="Arial" w:cs="Arial"/>
          <w:sz w:val="24"/>
          <w:szCs w:val="24"/>
        </w:rPr>
        <w:t>Adaptation of course materials into resources that can be used by VA Patient Safety Officers and Patient Safety Managers</w:t>
      </w:r>
    </w:p>
    <w:p w14:paraId="3E0EF5D3" w14:textId="77777777" w:rsidR="00D95F62" w:rsidRDefault="00D95F62" w:rsidP="00274765">
      <w:pPr>
        <w:pStyle w:val="ListParagraph"/>
        <w:numPr>
          <w:ilvl w:val="1"/>
          <w:numId w:val="8"/>
        </w:numPr>
        <w:spacing w:after="0" w:line="240" w:lineRule="auto"/>
        <w:rPr>
          <w:rFonts w:ascii="Arial" w:hAnsi="Arial" w:cs="Arial"/>
          <w:sz w:val="24"/>
          <w:szCs w:val="24"/>
        </w:rPr>
      </w:pPr>
      <w:r>
        <w:rPr>
          <w:rFonts w:ascii="Arial" w:hAnsi="Arial" w:cs="Arial"/>
          <w:sz w:val="24"/>
          <w:szCs w:val="24"/>
        </w:rPr>
        <w:t>Resources to be developed:</w:t>
      </w:r>
    </w:p>
    <w:p w14:paraId="3E0EF5D4" w14:textId="77777777" w:rsidR="00D95F62" w:rsidRDefault="00D95F62" w:rsidP="00274765">
      <w:pPr>
        <w:pStyle w:val="ListParagraph"/>
        <w:numPr>
          <w:ilvl w:val="2"/>
          <w:numId w:val="8"/>
        </w:numPr>
        <w:spacing w:after="0" w:line="240" w:lineRule="auto"/>
        <w:rPr>
          <w:rFonts w:ascii="Arial" w:hAnsi="Arial" w:cs="Arial"/>
          <w:sz w:val="24"/>
          <w:szCs w:val="24"/>
        </w:rPr>
      </w:pPr>
      <w:r>
        <w:rPr>
          <w:rFonts w:ascii="Arial" w:hAnsi="Arial" w:cs="Arial"/>
          <w:sz w:val="24"/>
          <w:szCs w:val="24"/>
        </w:rPr>
        <w:t>Updated training presentations to be used by VA staff</w:t>
      </w:r>
    </w:p>
    <w:p w14:paraId="3E0EF5D5" w14:textId="77777777" w:rsidR="00D95F62" w:rsidRDefault="00D95F62" w:rsidP="00274765">
      <w:pPr>
        <w:pStyle w:val="ListParagraph"/>
        <w:numPr>
          <w:ilvl w:val="2"/>
          <w:numId w:val="8"/>
        </w:numPr>
        <w:spacing w:after="0" w:line="240" w:lineRule="auto"/>
        <w:rPr>
          <w:rFonts w:ascii="Arial" w:hAnsi="Arial" w:cs="Arial"/>
          <w:sz w:val="24"/>
          <w:szCs w:val="24"/>
        </w:rPr>
      </w:pPr>
      <w:r>
        <w:rPr>
          <w:rFonts w:ascii="Arial" w:hAnsi="Arial" w:cs="Arial"/>
          <w:sz w:val="24"/>
          <w:szCs w:val="24"/>
        </w:rPr>
        <w:t>Provide consultation to updating existing NCPS PRA guidebooks and pocket guides</w:t>
      </w:r>
    </w:p>
    <w:p w14:paraId="3E0EF5D6" w14:textId="77777777" w:rsidR="00D95F62" w:rsidRDefault="00D95F62" w:rsidP="00274765">
      <w:pPr>
        <w:pStyle w:val="ListParagraph"/>
        <w:numPr>
          <w:ilvl w:val="2"/>
          <w:numId w:val="8"/>
        </w:numPr>
        <w:spacing w:after="0" w:line="240" w:lineRule="auto"/>
        <w:rPr>
          <w:rFonts w:ascii="Arial" w:hAnsi="Arial" w:cs="Arial"/>
          <w:sz w:val="24"/>
          <w:szCs w:val="24"/>
        </w:rPr>
      </w:pPr>
      <w:r>
        <w:rPr>
          <w:rFonts w:ascii="Arial" w:hAnsi="Arial" w:cs="Arial"/>
          <w:sz w:val="24"/>
          <w:szCs w:val="24"/>
        </w:rPr>
        <w:t>Provide consultation on creating VA PRA templates and worksheets for each PRA technique taught in the course</w:t>
      </w:r>
    </w:p>
    <w:p w14:paraId="3E0EF5D7" w14:textId="77777777" w:rsidR="00D95F62" w:rsidRDefault="00D95F62" w:rsidP="00274765">
      <w:pPr>
        <w:pStyle w:val="ListParagraph"/>
        <w:numPr>
          <w:ilvl w:val="2"/>
          <w:numId w:val="8"/>
        </w:numPr>
        <w:spacing w:after="0" w:line="240" w:lineRule="auto"/>
        <w:rPr>
          <w:rFonts w:ascii="Arial" w:hAnsi="Arial" w:cs="Arial"/>
          <w:sz w:val="24"/>
          <w:szCs w:val="24"/>
        </w:rPr>
      </w:pPr>
      <w:r>
        <w:rPr>
          <w:rFonts w:ascii="Arial" w:hAnsi="Arial" w:cs="Arial"/>
          <w:sz w:val="24"/>
          <w:szCs w:val="24"/>
        </w:rPr>
        <w:t>Advise/facilitate the creation of case studies/examples in a healthcare setting for each PRA technique taught in the course</w:t>
      </w:r>
    </w:p>
    <w:p w14:paraId="3E0EF5D8" w14:textId="77777777" w:rsidR="00D95F62" w:rsidRDefault="00D95F62" w:rsidP="00274765">
      <w:pPr>
        <w:pStyle w:val="ListParagraph"/>
        <w:numPr>
          <w:ilvl w:val="0"/>
          <w:numId w:val="8"/>
        </w:numPr>
        <w:spacing w:after="0" w:line="240" w:lineRule="auto"/>
        <w:rPr>
          <w:rFonts w:ascii="Arial" w:hAnsi="Arial" w:cs="Arial"/>
          <w:sz w:val="24"/>
          <w:szCs w:val="24"/>
        </w:rPr>
      </w:pPr>
      <w:r>
        <w:rPr>
          <w:rFonts w:ascii="Arial" w:hAnsi="Arial" w:cs="Arial"/>
          <w:sz w:val="24"/>
          <w:szCs w:val="24"/>
        </w:rPr>
        <w:t>Competency verification of trainees</w:t>
      </w:r>
    </w:p>
    <w:p w14:paraId="3E0EF5D9" w14:textId="77777777" w:rsidR="00D95F62" w:rsidRDefault="00D95F62"/>
    <w:sectPr w:rsidR="00D06AA1">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EF5EA" w14:textId="77777777" w:rsidR="00D95F62" w:rsidRDefault="00D95F62">
      <w:pPr>
        <w:spacing w:after="0" w:line="240" w:lineRule="auto"/>
      </w:pPr>
      <w:r>
        <w:separator/>
      </w:r>
    </w:p>
  </w:endnote>
  <w:endnote w:type="continuationSeparator" w:id="0">
    <w:p w14:paraId="3E0EF5EC" w14:textId="77777777" w:rsidR="00D95F62" w:rsidRDefault="00D95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E14B8" w14:paraId="3E0EF5DD" w14:textId="77777777" w:rsidTr="009C37D0">
      <w:tc>
        <w:tcPr>
          <w:tcW w:w="4788" w:type="dxa"/>
        </w:tcPr>
        <w:p w14:paraId="3E0EF5DB" w14:textId="77777777" w:rsidR="00D95F62" w:rsidRDefault="00D95F62" w:rsidP="009C37D0">
          <w:pPr>
            <w:pStyle w:val="Footer"/>
          </w:pPr>
        </w:p>
      </w:tc>
      <w:tc>
        <w:tcPr>
          <w:tcW w:w="4788" w:type="dxa"/>
        </w:tcPr>
        <w:p w14:paraId="3E0EF5DC" w14:textId="77777777" w:rsidR="00D95F62" w:rsidRDefault="00D95F62" w:rsidP="009C37D0">
          <w:pPr>
            <w:pStyle w:val="Footer"/>
            <w:jc w:val="right"/>
          </w:pPr>
          <w:r>
            <w:t>Sources Sought Notice</w:t>
          </w:r>
        </w:p>
      </w:tc>
    </w:tr>
  </w:tbl>
  <w:p w14:paraId="3E0EF5DE" w14:textId="77777777" w:rsidR="00D95F62" w:rsidRDefault="00D95F62" w:rsidP="00C838FE">
    <w:pPr>
      <w:pStyle w:val="Footer"/>
    </w:pPr>
  </w:p>
  <w:p w14:paraId="3E0EF5DF" w14:textId="77777777" w:rsidR="002E14B8" w:rsidRDefault="00D95F62">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E14B8" w14:paraId="3E0EF5E3" w14:textId="77777777" w:rsidTr="009C37D0">
      <w:tc>
        <w:tcPr>
          <w:tcW w:w="4788" w:type="dxa"/>
        </w:tcPr>
        <w:p w14:paraId="3E0EF5E1" w14:textId="77777777" w:rsidR="00D95F62" w:rsidRDefault="00D95F62">
          <w:pPr>
            <w:pStyle w:val="Footer"/>
          </w:pPr>
          <w:r w:rsidRPr="009C37D0">
            <w:t>*= Required Field</w:t>
          </w:r>
        </w:p>
      </w:tc>
      <w:tc>
        <w:tcPr>
          <w:tcW w:w="4788" w:type="dxa"/>
        </w:tcPr>
        <w:p w14:paraId="3E0EF5E2" w14:textId="77777777" w:rsidR="00D95F62" w:rsidRDefault="00D95F62" w:rsidP="009C37D0">
          <w:pPr>
            <w:pStyle w:val="Footer"/>
            <w:jc w:val="right"/>
          </w:pPr>
          <w:r>
            <w:t>Sources Sought Notice</w:t>
          </w:r>
        </w:p>
      </w:tc>
    </w:tr>
  </w:tbl>
  <w:p w14:paraId="3E0EF5E4" w14:textId="77777777" w:rsidR="00D95F62" w:rsidRDefault="00D95F62">
    <w:pPr>
      <w:pStyle w:val="Footer"/>
    </w:pPr>
  </w:p>
  <w:p w14:paraId="3E0EF5E5" w14:textId="77777777" w:rsidR="002E14B8" w:rsidRDefault="00D95F6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EF5E6" w14:textId="77777777" w:rsidR="00D95F62" w:rsidRDefault="00D95F62">
      <w:pPr>
        <w:spacing w:after="0" w:line="240" w:lineRule="auto"/>
      </w:pPr>
      <w:r>
        <w:separator/>
      </w:r>
    </w:p>
  </w:footnote>
  <w:footnote w:type="continuationSeparator" w:id="0">
    <w:p w14:paraId="3E0EF5E8" w14:textId="77777777" w:rsidR="00D95F62" w:rsidRDefault="00D95F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EF5DA" w14:textId="77777777" w:rsidR="00D95F62" w:rsidRPr="00B830CF" w:rsidRDefault="00D95F6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EF5E0" w14:textId="77777777" w:rsidR="00D95F62" w:rsidRPr="003D4081" w:rsidRDefault="00D95F6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202D"/>
    <w:multiLevelType w:val="hybridMultilevel"/>
    <w:tmpl w:val="9F0888D4"/>
    <w:lvl w:ilvl="0" w:tplc="3558BE4E">
      <w:start w:val="1"/>
      <w:numFmt w:val="upperRoman"/>
      <w:lvlText w:val="%1."/>
      <w:lvlJc w:val="left"/>
      <w:pPr>
        <w:ind w:left="1080" w:hanging="720"/>
      </w:pPr>
      <w:rPr>
        <w:rFonts w:hint="default"/>
        <w:b w:val="0"/>
        <w:bCs w:val="0"/>
      </w:rPr>
    </w:lvl>
    <w:lvl w:ilvl="1" w:tplc="3AA2BE6A">
      <w:start w:val="1"/>
      <w:numFmt w:val="lowerLetter"/>
      <w:lvlText w:val="%2."/>
      <w:lvlJc w:val="left"/>
      <w:pPr>
        <w:ind w:left="1440" w:hanging="360"/>
      </w:pPr>
    </w:lvl>
    <w:lvl w:ilvl="2" w:tplc="6FC68102" w:tentative="1">
      <w:start w:val="1"/>
      <w:numFmt w:val="lowerRoman"/>
      <w:lvlText w:val="%3."/>
      <w:lvlJc w:val="right"/>
      <w:pPr>
        <w:ind w:left="2160" w:hanging="180"/>
      </w:pPr>
    </w:lvl>
    <w:lvl w:ilvl="3" w:tplc="C2A84D26" w:tentative="1">
      <w:start w:val="1"/>
      <w:numFmt w:val="decimal"/>
      <w:lvlText w:val="%4."/>
      <w:lvlJc w:val="left"/>
      <w:pPr>
        <w:ind w:left="2880" w:hanging="360"/>
      </w:pPr>
    </w:lvl>
    <w:lvl w:ilvl="4" w:tplc="1A9E5E9C" w:tentative="1">
      <w:start w:val="1"/>
      <w:numFmt w:val="lowerLetter"/>
      <w:lvlText w:val="%5."/>
      <w:lvlJc w:val="left"/>
      <w:pPr>
        <w:ind w:left="3600" w:hanging="360"/>
      </w:pPr>
    </w:lvl>
    <w:lvl w:ilvl="5" w:tplc="F4CE3CA4" w:tentative="1">
      <w:start w:val="1"/>
      <w:numFmt w:val="lowerRoman"/>
      <w:lvlText w:val="%6."/>
      <w:lvlJc w:val="right"/>
      <w:pPr>
        <w:ind w:left="4320" w:hanging="180"/>
      </w:pPr>
    </w:lvl>
    <w:lvl w:ilvl="6" w:tplc="D3F26E64" w:tentative="1">
      <w:start w:val="1"/>
      <w:numFmt w:val="decimal"/>
      <w:lvlText w:val="%7."/>
      <w:lvlJc w:val="left"/>
      <w:pPr>
        <w:ind w:left="5040" w:hanging="360"/>
      </w:pPr>
    </w:lvl>
    <w:lvl w:ilvl="7" w:tplc="83AE4DD2" w:tentative="1">
      <w:start w:val="1"/>
      <w:numFmt w:val="lowerLetter"/>
      <w:lvlText w:val="%8."/>
      <w:lvlJc w:val="left"/>
      <w:pPr>
        <w:ind w:left="5760" w:hanging="360"/>
      </w:pPr>
    </w:lvl>
    <w:lvl w:ilvl="8" w:tplc="E2C43F34" w:tentative="1">
      <w:start w:val="1"/>
      <w:numFmt w:val="lowerRoman"/>
      <w:lvlText w:val="%9."/>
      <w:lvlJc w:val="right"/>
      <w:pPr>
        <w:ind w:left="6480" w:hanging="180"/>
      </w:pPr>
    </w:lvl>
  </w:abstractNum>
  <w:abstractNum w:abstractNumId="1" w15:restartNumberingAfterBreak="0">
    <w:nsid w:val="0C0C5F11"/>
    <w:multiLevelType w:val="hybridMultilevel"/>
    <w:tmpl w:val="39AE5834"/>
    <w:lvl w:ilvl="0" w:tplc="087A8B66">
      <w:start w:val="1"/>
      <w:numFmt w:val="upperLetter"/>
      <w:lvlText w:val="%1."/>
      <w:lvlJc w:val="left"/>
      <w:pPr>
        <w:ind w:left="1440" w:hanging="360"/>
      </w:pPr>
      <w:rPr>
        <w:rFonts w:hint="default"/>
        <w:b w:val="0"/>
        <w:bCs w:val="0"/>
      </w:rPr>
    </w:lvl>
    <w:lvl w:ilvl="1" w:tplc="305E06DA">
      <w:start w:val="1"/>
      <w:numFmt w:val="lowerLetter"/>
      <w:lvlText w:val="%2."/>
      <w:lvlJc w:val="left"/>
      <w:pPr>
        <w:ind w:left="2160" w:hanging="360"/>
      </w:pPr>
    </w:lvl>
    <w:lvl w:ilvl="2" w:tplc="45F8CF72" w:tentative="1">
      <w:start w:val="1"/>
      <w:numFmt w:val="lowerRoman"/>
      <w:lvlText w:val="%3."/>
      <w:lvlJc w:val="right"/>
      <w:pPr>
        <w:ind w:left="2880" w:hanging="180"/>
      </w:pPr>
    </w:lvl>
    <w:lvl w:ilvl="3" w:tplc="EFD8F030" w:tentative="1">
      <w:start w:val="1"/>
      <w:numFmt w:val="decimal"/>
      <w:lvlText w:val="%4."/>
      <w:lvlJc w:val="left"/>
      <w:pPr>
        <w:ind w:left="3600" w:hanging="360"/>
      </w:pPr>
    </w:lvl>
    <w:lvl w:ilvl="4" w:tplc="0ABAD79E" w:tentative="1">
      <w:start w:val="1"/>
      <w:numFmt w:val="lowerLetter"/>
      <w:lvlText w:val="%5."/>
      <w:lvlJc w:val="left"/>
      <w:pPr>
        <w:ind w:left="4320" w:hanging="360"/>
      </w:pPr>
    </w:lvl>
    <w:lvl w:ilvl="5" w:tplc="8A14C114" w:tentative="1">
      <w:start w:val="1"/>
      <w:numFmt w:val="lowerRoman"/>
      <w:lvlText w:val="%6."/>
      <w:lvlJc w:val="right"/>
      <w:pPr>
        <w:ind w:left="5040" w:hanging="180"/>
      </w:pPr>
    </w:lvl>
    <w:lvl w:ilvl="6" w:tplc="D6EEF9B4" w:tentative="1">
      <w:start w:val="1"/>
      <w:numFmt w:val="decimal"/>
      <w:lvlText w:val="%7."/>
      <w:lvlJc w:val="left"/>
      <w:pPr>
        <w:ind w:left="5760" w:hanging="360"/>
      </w:pPr>
    </w:lvl>
    <w:lvl w:ilvl="7" w:tplc="177E8B06" w:tentative="1">
      <w:start w:val="1"/>
      <w:numFmt w:val="lowerLetter"/>
      <w:lvlText w:val="%8."/>
      <w:lvlJc w:val="left"/>
      <w:pPr>
        <w:ind w:left="6480" w:hanging="360"/>
      </w:pPr>
    </w:lvl>
    <w:lvl w:ilvl="8" w:tplc="CE96DF5C" w:tentative="1">
      <w:start w:val="1"/>
      <w:numFmt w:val="lowerRoman"/>
      <w:lvlText w:val="%9."/>
      <w:lvlJc w:val="right"/>
      <w:pPr>
        <w:ind w:left="7200" w:hanging="180"/>
      </w:pPr>
    </w:lvl>
  </w:abstractNum>
  <w:abstractNum w:abstractNumId="2" w15:restartNumberingAfterBreak="0">
    <w:nsid w:val="0F5A27E0"/>
    <w:multiLevelType w:val="hybridMultilevel"/>
    <w:tmpl w:val="F5BCCE80"/>
    <w:lvl w:ilvl="0" w:tplc="8F6486D6">
      <w:start w:val="1"/>
      <w:numFmt w:val="lowerLetter"/>
      <w:lvlText w:val="%1)"/>
      <w:lvlJc w:val="left"/>
      <w:pPr>
        <w:ind w:left="1440" w:hanging="360"/>
      </w:pPr>
    </w:lvl>
    <w:lvl w:ilvl="1" w:tplc="648A7E48" w:tentative="1">
      <w:start w:val="1"/>
      <w:numFmt w:val="lowerLetter"/>
      <w:lvlText w:val="%2."/>
      <w:lvlJc w:val="left"/>
      <w:pPr>
        <w:ind w:left="2160" w:hanging="360"/>
      </w:pPr>
    </w:lvl>
    <w:lvl w:ilvl="2" w:tplc="EF402036" w:tentative="1">
      <w:start w:val="1"/>
      <w:numFmt w:val="lowerRoman"/>
      <w:lvlText w:val="%3."/>
      <w:lvlJc w:val="right"/>
      <w:pPr>
        <w:ind w:left="2880" w:hanging="180"/>
      </w:pPr>
    </w:lvl>
    <w:lvl w:ilvl="3" w:tplc="05D2A080" w:tentative="1">
      <w:start w:val="1"/>
      <w:numFmt w:val="decimal"/>
      <w:lvlText w:val="%4."/>
      <w:lvlJc w:val="left"/>
      <w:pPr>
        <w:ind w:left="3600" w:hanging="360"/>
      </w:pPr>
    </w:lvl>
    <w:lvl w:ilvl="4" w:tplc="B8307D9E" w:tentative="1">
      <w:start w:val="1"/>
      <w:numFmt w:val="lowerLetter"/>
      <w:lvlText w:val="%5."/>
      <w:lvlJc w:val="left"/>
      <w:pPr>
        <w:ind w:left="4320" w:hanging="360"/>
      </w:pPr>
    </w:lvl>
    <w:lvl w:ilvl="5" w:tplc="8A92829C" w:tentative="1">
      <w:start w:val="1"/>
      <w:numFmt w:val="lowerRoman"/>
      <w:lvlText w:val="%6."/>
      <w:lvlJc w:val="right"/>
      <w:pPr>
        <w:ind w:left="5040" w:hanging="180"/>
      </w:pPr>
    </w:lvl>
    <w:lvl w:ilvl="6" w:tplc="21809DF6" w:tentative="1">
      <w:start w:val="1"/>
      <w:numFmt w:val="decimal"/>
      <w:lvlText w:val="%7."/>
      <w:lvlJc w:val="left"/>
      <w:pPr>
        <w:ind w:left="5760" w:hanging="360"/>
      </w:pPr>
    </w:lvl>
    <w:lvl w:ilvl="7" w:tplc="896ECD20" w:tentative="1">
      <w:start w:val="1"/>
      <w:numFmt w:val="lowerLetter"/>
      <w:lvlText w:val="%8."/>
      <w:lvlJc w:val="left"/>
      <w:pPr>
        <w:ind w:left="6480" w:hanging="360"/>
      </w:pPr>
    </w:lvl>
    <w:lvl w:ilvl="8" w:tplc="BB8ED37C" w:tentative="1">
      <w:start w:val="1"/>
      <w:numFmt w:val="lowerRoman"/>
      <w:lvlText w:val="%9."/>
      <w:lvlJc w:val="right"/>
      <w:pPr>
        <w:ind w:left="7200" w:hanging="180"/>
      </w:pPr>
    </w:lvl>
  </w:abstractNum>
  <w:abstractNum w:abstractNumId="3" w15:restartNumberingAfterBreak="0">
    <w:nsid w:val="3D163F3C"/>
    <w:multiLevelType w:val="hybridMultilevel"/>
    <w:tmpl w:val="8CA63116"/>
    <w:lvl w:ilvl="0" w:tplc="12D0228E">
      <w:start w:val="1"/>
      <w:numFmt w:val="bullet"/>
      <w:lvlText w:val=""/>
      <w:lvlJc w:val="left"/>
      <w:pPr>
        <w:ind w:left="720" w:hanging="360"/>
      </w:pPr>
      <w:rPr>
        <w:rFonts w:ascii="Symbol" w:hAnsi="Symbol" w:hint="default"/>
      </w:rPr>
    </w:lvl>
    <w:lvl w:ilvl="1" w:tplc="F01AB2C4">
      <w:start w:val="1"/>
      <w:numFmt w:val="bullet"/>
      <w:lvlText w:val="o"/>
      <w:lvlJc w:val="left"/>
      <w:pPr>
        <w:ind w:left="1440" w:hanging="360"/>
      </w:pPr>
      <w:rPr>
        <w:rFonts w:ascii="Courier New" w:hAnsi="Courier New" w:cs="Courier New" w:hint="default"/>
      </w:rPr>
    </w:lvl>
    <w:lvl w:ilvl="2" w:tplc="7D189788">
      <w:start w:val="1"/>
      <w:numFmt w:val="bullet"/>
      <w:lvlText w:val=""/>
      <w:lvlJc w:val="left"/>
      <w:pPr>
        <w:ind w:left="2160" w:hanging="360"/>
      </w:pPr>
      <w:rPr>
        <w:rFonts w:ascii="Wingdings" w:hAnsi="Wingdings" w:hint="default"/>
      </w:rPr>
    </w:lvl>
    <w:lvl w:ilvl="3" w:tplc="EA649DB4">
      <w:start w:val="1"/>
      <w:numFmt w:val="bullet"/>
      <w:lvlText w:val=""/>
      <w:lvlJc w:val="left"/>
      <w:pPr>
        <w:ind w:left="2880" w:hanging="360"/>
      </w:pPr>
      <w:rPr>
        <w:rFonts w:ascii="Symbol" w:hAnsi="Symbol" w:hint="default"/>
      </w:rPr>
    </w:lvl>
    <w:lvl w:ilvl="4" w:tplc="B2F62C64" w:tentative="1">
      <w:start w:val="1"/>
      <w:numFmt w:val="bullet"/>
      <w:lvlText w:val="o"/>
      <w:lvlJc w:val="left"/>
      <w:pPr>
        <w:ind w:left="3600" w:hanging="360"/>
      </w:pPr>
      <w:rPr>
        <w:rFonts w:ascii="Courier New" w:hAnsi="Courier New" w:cs="Courier New" w:hint="default"/>
      </w:rPr>
    </w:lvl>
    <w:lvl w:ilvl="5" w:tplc="74A078D6" w:tentative="1">
      <w:start w:val="1"/>
      <w:numFmt w:val="bullet"/>
      <w:lvlText w:val=""/>
      <w:lvlJc w:val="left"/>
      <w:pPr>
        <w:ind w:left="4320" w:hanging="360"/>
      </w:pPr>
      <w:rPr>
        <w:rFonts w:ascii="Wingdings" w:hAnsi="Wingdings" w:hint="default"/>
      </w:rPr>
    </w:lvl>
    <w:lvl w:ilvl="6" w:tplc="2A5C7EB4" w:tentative="1">
      <w:start w:val="1"/>
      <w:numFmt w:val="bullet"/>
      <w:lvlText w:val=""/>
      <w:lvlJc w:val="left"/>
      <w:pPr>
        <w:ind w:left="5040" w:hanging="360"/>
      </w:pPr>
      <w:rPr>
        <w:rFonts w:ascii="Symbol" w:hAnsi="Symbol" w:hint="default"/>
      </w:rPr>
    </w:lvl>
    <w:lvl w:ilvl="7" w:tplc="2AAC79D2" w:tentative="1">
      <w:start w:val="1"/>
      <w:numFmt w:val="bullet"/>
      <w:lvlText w:val="o"/>
      <w:lvlJc w:val="left"/>
      <w:pPr>
        <w:ind w:left="5760" w:hanging="360"/>
      </w:pPr>
      <w:rPr>
        <w:rFonts w:ascii="Courier New" w:hAnsi="Courier New" w:cs="Courier New" w:hint="default"/>
      </w:rPr>
    </w:lvl>
    <w:lvl w:ilvl="8" w:tplc="FDECEC6E" w:tentative="1">
      <w:start w:val="1"/>
      <w:numFmt w:val="bullet"/>
      <w:lvlText w:val=""/>
      <w:lvlJc w:val="left"/>
      <w:pPr>
        <w:ind w:left="6480" w:hanging="360"/>
      </w:pPr>
      <w:rPr>
        <w:rFonts w:ascii="Wingdings" w:hAnsi="Wingdings" w:hint="default"/>
      </w:rPr>
    </w:lvl>
  </w:abstractNum>
  <w:abstractNum w:abstractNumId="4" w15:restartNumberingAfterBreak="0">
    <w:nsid w:val="5B7852D1"/>
    <w:multiLevelType w:val="hybridMultilevel"/>
    <w:tmpl w:val="B8AC0E5C"/>
    <w:lvl w:ilvl="0" w:tplc="EC2019D6">
      <w:start w:val="1"/>
      <w:numFmt w:val="upperLetter"/>
      <w:lvlText w:val="%1."/>
      <w:lvlJc w:val="left"/>
      <w:pPr>
        <w:ind w:left="1440" w:hanging="360"/>
      </w:pPr>
      <w:rPr>
        <w:b w:val="0"/>
        <w:bCs w:val="0"/>
      </w:rPr>
    </w:lvl>
    <w:lvl w:ilvl="1" w:tplc="A1B4EC1C">
      <w:start w:val="1"/>
      <w:numFmt w:val="lowerLetter"/>
      <w:lvlText w:val="%2."/>
      <w:lvlJc w:val="left"/>
      <w:pPr>
        <w:ind w:left="2160" w:hanging="360"/>
      </w:pPr>
    </w:lvl>
    <w:lvl w:ilvl="2" w:tplc="71AE7A1C" w:tentative="1">
      <w:start w:val="1"/>
      <w:numFmt w:val="lowerRoman"/>
      <w:lvlText w:val="%3."/>
      <w:lvlJc w:val="right"/>
      <w:pPr>
        <w:ind w:left="2880" w:hanging="180"/>
      </w:pPr>
    </w:lvl>
    <w:lvl w:ilvl="3" w:tplc="1236E13C" w:tentative="1">
      <w:start w:val="1"/>
      <w:numFmt w:val="decimal"/>
      <w:lvlText w:val="%4."/>
      <w:lvlJc w:val="left"/>
      <w:pPr>
        <w:ind w:left="3600" w:hanging="360"/>
      </w:pPr>
    </w:lvl>
    <w:lvl w:ilvl="4" w:tplc="4E86ED10" w:tentative="1">
      <w:start w:val="1"/>
      <w:numFmt w:val="lowerLetter"/>
      <w:lvlText w:val="%5."/>
      <w:lvlJc w:val="left"/>
      <w:pPr>
        <w:ind w:left="4320" w:hanging="360"/>
      </w:pPr>
    </w:lvl>
    <w:lvl w:ilvl="5" w:tplc="FD52F804" w:tentative="1">
      <w:start w:val="1"/>
      <w:numFmt w:val="lowerRoman"/>
      <w:lvlText w:val="%6."/>
      <w:lvlJc w:val="right"/>
      <w:pPr>
        <w:ind w:left="5040" w:hanging="180"/>
      </w:pPr>
    </w:lvl>
    <w:lvl w:ilvl="6" w:tplc="33D26846" w:tentative="1">
      <w:start w:val="1"/>
      <w:numFmt w:val="decimal"/>
      <w:lvlText w:val="%7."/>
      <w:lvlJc w:val="left"/>
      <w:pPr>
        <w:ind w:left="5760" w:hanging="360"/>
      </w:pPr>
    </w:lvl>
    <w:lvl w:ilvl="7" w:tplc="B9125C9E" w:tentative="1">
      <w:start w:val="1"/>
      <w:numFmt w:val="lowerLetter"/>
      <w:lvlText w:val="%8."/>
      <w:lvlJc w:val="left"/>
      <w:pPr>
        <w:ind w:left="6480" w:hanging="360"/>
      </w:pPr>
    </w:lvl>
    <w:lvl w:ilvl="8" w:tplc="A82E78B4" w:tentative="1">
      <w:start w:val="1"/>
      <w:numFmt w:val="lowerRoman"/>
      <w:lvlText w:val="%9."/>
      <w:lvlJc w:val="right"/>
      <w:pPr>
        <w:ind w:left="7200" w:hanging="180"/>
      </w:pPr>
    </w:lvl>
  </w:abstractNum>
  <w:abstractNum w:abstractNumId="5" w15:restartNumberingAfterBreak="0">
    <w:nsid w:val="67ED3033"/>
    <w:multiLevelType w:val="hybridMultilevel"/>
    <w:tmpl w:val="819CE080"/>
    <w:lvl w:ilvl="0" w:tplc="F44A54A8">
      <w:start w:val="1"/>
      <w:numFmt w:val="lowerLetter"/>
      <w:lvlText w:val="%1)"/>
      <w:lvlJc w:val="left"/>
      <w:pPr>
        <w:ind w:left="1440" w:hanging="360"/>
      </w:pPr>
    </w:lvl>
    <w:lvl w:ilvl="1" w:tplc="279C07EC">
      <w:start w:val="1"/>
      <w:numFmt w:val="lowerLetter"/>
      <w:lvlText w:val="%2."/>
      <w:lvlJc w:val="left"/>
      <w:pPr>
        <w:ind w:left="2160" w:hanging="360"/>
      </w:pPr>
    </w:lvl>
    <w:lvl w:ilvl="2" w:tplc="6388B35E">
      <w:start w:val="1"/>
      <w:numFmt w:val="lowerRoman"/>
      <w:lvlText w:val="%3."/>
      <w:lvlJc w:val="right"/>
      <w:pPr>
        <w:ind w:left="2880" w:hanging="180"/>
      </w:pPr>
    </w:lvl>
    <w:lvl w:ilvl="3" w:tplc="BB564D6C" w:tentative="1">
      <w:start w:val="1"/>
      <w:numFmt w:val="decimal"/>
      <w:lvlText w:val="%4."/>
      <w:lvlJc w:val="left"/>
      <w:pPr>
        <w:ind w:left="3600" w:hanging="360"/>
      </w:pPr>
    </w:lvl>
    <w:lvl w:ilvl="4" w:tplc="8E26C3D6" w:tentative="1">
      <w:start w:val="1"/>
      <w:numFmt w:val="lowerLetter"/>
      <w:lvlText w:val="%5."/>
      <w:lvlJc w:val="left"/>
      <w:pPr>
        <w:ind w:left="4320" w:hanging="360"/>
      </w:pPr>
    </w:lvl>
    <w:lvl w:ilvl="5" w:tplc="A122FF10" w:tentative="1">
      <w:start w:val="1"/>
      <w:numFmt w:val="lowerRoman"/>
      <w:lvlText w:val="%6."/>
      <w:lvlJc w:val="right"/>
      <w:pPr>
        <w:ind w:left="5040" w:hanging="180"/>
      </w:pPr>
    </w:lvl>
    <w:lvl w:ilvl="6" w:tplc="B420BFF0" w:tentative="1">
      <w:start w:val="1"/>
      <w:numFmt w:val="decimal"/>
      <w:lvlText w:val="%7."/>
      <w:lvlJc w:val="left"/>
      <w:pPr>
        <w:ind w:left="5760" w:hanging="360"/>
      </w:pPr>
    </w:lvl>
    <w:lvl w:ilvl="7" w:tplc="14B48BC0" w:tentative="1">
      <w:start w:val="1"/>
      <w:numFmt w:val="lowerLetter"/>
      <w:lvlText w:val="%8."/>
      <w:lvlJc w:val="left"/>
      <w:pPr>
        <w:ind w:left="6480" w:hanging="360"/>
      </w:pPr>
    </w:lvl>
    <w:lvl w:ilvl="8" w:tplc="A4DABE5E" w:tentative="1">
      <w:start w:val="1"/>
      <w:numFmt w:val="lowerRoman"/>
      <w:lvlText w:val="%9."/>
      <w:lvlJc w:val="right"/>
      <w:pPr>
        <w:ind w:left="7200" w:hanging="180"/>
      </w:pPr>
    </w:lvl>
  </w:abstractNum>
  <w:abstractNum w:abstractNumId="6" w15:restartNumberingAfterBreak="0">
    <w:nsid w:val="7A5E437C"/>
    <w:multiLevelType w:val="hybridMultilevel"/>
    <w:tmpl w:val="716CA632"/>
    <w:lvl w:ilvl="0" w:tplc="FC306DEA">
      <w:start w:val="1"/>
      <w:numFmt w:val="lowerLetter"/>
      <w:lvlText w:val="%1)"/>
      <w:lvlJc w:val="left"/>
      <w:pPr>
        <w:ind w:left="1800" w:hanging="360"/>
      </w:pPr>
    </w:lvl>
    <w:lvl w:ilvl="1" w:tplc="4D38C6B0">
      <w:start w:val="1"/>
      <w:numFmt w:val="lowerLetter"/>
      <w:lvlText w:val="%2."/>
      <w:lvlJc w:val="left"/>
      <w:pPr>
        <w:ind w:left="2520" w:hanging="360"/>
      </w:pPr>
    </w:lvl>
    <w:lvl w:ilvl="2" w:tplc="E0D275C0">
      <w:start w:val="1"/>
      <w:numFmt w:val="lowerRoman"/>
      <w:lvlText w:val="%3."/>
      <w:lvlJc w:val="right"/>
      <w:pPr>
        <w:ind w:left="3240" w:hanging="180"/>
      </w:pPr>
    </w:lvl>
    <w:lvl w:ilvl="3" w:tplc="D2906BFE">
      <w:start w:val="1"/>
      <w:numFmt w:val="decimal"/>
      <w:lvlText w:val="%4."/>
      <w:lvlJc w:val="left"/>
      <w:pPr>
        <w:ind w:left="3960" w:hanging="360"/>
      </w:pPr>
    </w:lvl>
    <w:lvl w:ilvl="4" w:tplc="851E6042">
      <w:start w:val="1"/>
      <w:numFmt w:val="lowerLetter"/>
      <w:lvlText w:val="%5."/>
      <w:lvlJc w:val="left"/>
      <w:pPr>
        <w:ind w:left="4680" w:hanging="360"/>
      </w:pPr>
    </w:lvl>
    <w:lvl w:ilvl="5" w:tplc="345E69FE" w:tentative="1">
      <w:start w:val="1"/>
      <w:numFmt w:val="lowerRoman"/>
      <w:lvlText w:val="%6."/>
      <w:lvlJc w:val="right"/>
      <w:pPr>
        <w:ind w:left="5400" w:hanging="180"/>
      </w:pPr>
    </w:lvl>
    <w:lvl w:ilvl="6" w:tplc="9E386150" w:tentative="1">
      <w:start w:val="1"/>
      <w:numFmt w:val="decimal"/>
      <w:lvlText w:val="%7."/>
      <w:lvlJc w:val="left"/>
      <w:pPr>
        <w:ind w:left="6120" w:hanging="360"/>
      </w:pPr>
    </w:lvl>
    <w:lvl w:ilvl="7" w:tplc="8F54F314" w:tentative="1">
      <w:start w:val="1"/>
      <w:numFmt w:val="lowerLetter"/>
      <w:lvlText w:val="%8."/>
      <w:lvlJc w:val="left"/>
      <w:pPr>
        <w:ind w:left="6840" w:hanging="360"/>
      </w:pPr>
    </w:lvl>
    <w:lvl w:ilvl="8" w:tplc="C6006D00" w:tentative="1">
      <w:start w:val="1"/>
      <w:numFmt w:val="lowerRoman"/>
      <w:lvlText w:val="%9."/>
      <w:lvlJc w:val="right"/>
      <w:pPr>
        <w:ind w:left="7560" w:hanging="180"/>
      </w:pPr>
    </w:lvl>
  </w:abstractNum>
  <w:abstractNum w:abstractNumId="7" w15:restartNumberingAfterBreak="0">
    <w:nsid w:val="7AE32200"/>
    <w:multiLevelType w:val="hybridMultilevel"/>
    <w:tmpl w:val="2F7AD772"/>
    <w:lvl w:ilvl="0" w:tplc="42CACFBC">
      <w:start w:val="1"/>
      <w:numFmt w:val="lowerLetter"/>
      <w:lvlText w:val="%1)"/>
      <w:lvlJc w:val="left"/>
      <w:pPr>
        <w:ind w:left="1800" w:hanging="360"/>
      </w:pPr>
      <w:rPr>
        <w:rFonts w:hint="default"/>
      </w:rPr>
    </w:lvl>
    <w:lvl w:ilvl="1" w:tplc="EFECD096" w:tentative="1">
      <w:start w:val="1"/>
      <w:numFmt w:val="lowerLetter"/>
      <w:lvlText w:val="%2."/>
      <w:lvlJc w:val="left"/>
      <w:pPr>
        <w:ind w:left="2520" w:hanging="360"/>
      </w:pPr>
    </w:lvl>
    <w:lvl w:ilvl="2" w:tplc="A094B44A" w:tentative="1">
      <w:start w:val="1"/>
      <w:numFmt w:val="lowerRoman"/>
      <w:lvlText w:val="%3."/>
      <w:lvlJc w:val="right"/>
      <w:pPr>
        <w:ind w:left="3240" w:hanging="180"/>
      </w:pPr>
    </w:lvl>
    <w:lvl w:ilvl="3" w:tplc="3306BDA2" w:tentative="1">
      <w:start w:val="1"/>
      <w:numFmt w:val="decimal"/>
      <w:lvlText w:val="%4."/>
      <w:lvlJc w:val="left"/>
      <w:pPr>
        <w:ind w:left="3960" w:hanging="360"/>
      </w:pPr>
    </w:lvl>
    <w:lvl w:ilvl="4" w:tplc="8BD4AD0C" w:tentative="1">
      <w:start w:val="1"/>
      <w:numFmt w:val="lowerLetter"/>
      <w:lvlText w:val="%5."/>
      <w:lvlJc w:val="left"/>
      <w:pPr>
        <w:ind w:left="4680" w:hanging="360"/>
      </w:pPr>
    </w:lvl>
    <w:lvl w:ilvl="5" w:tplc="1418355E" w:tentative="1">
      <w:start w:val="1"/>
      <w:numFmt w:val="lowerRoman"/>
      <w:lvlText w:val="%6."/>
      <w:lvlJc w:val="right"/>
      <w:pPr>
        <w:ind w:left="5400" w:hanging="180"/>
      </w:pPr>
    </w:lvl>
    <w:lvl w:ilvl="6" w:tplc="E14CA31A" w:tentative="1">
      <w:start w:val="1"/>
      <w:numFmt w:val="decimal"/>
      <w:lvlText w:val="%7."/>
      <w:lvlJc w:val="left"/>
      <w:pPr>
        <w:ind w:left="6120" w:hanging="360"/>
      </w:pPr>
    </w:lvl>
    <w:lvl w:ilvl="7" w:tplc="BCEE6AE4" w:tentative="1">
      <w:start w:val="1"/>
      <w:numFmt w:val="lowerLetter"/>
      <w:lvlText w:val="%8."/>
      <w:lvlJc w:val="left"/>
      <w:pPr>
        <w:ind w:left="6840" w:hanging="360"/>
      </w:pPr>
    </w:lvl>
    <w:lvl w:ilvl="8" w:tplc="22CC3A08" w:tentative="1">
      <w:start w:val="1"/>
      <w:numFmt w:val="lowerRoman"/>
      <w:lvlText w:val="%9."/>
      <w:lvlJc w:val="right"/>
      <w:pPr>
        <w:ind w:left="7560" w:hanging="180"/>
      </w:pPr>
    </w:lvl>
  </w:abstractNum>
  <w:num w:numId="1" w16cid:durableId="1092820707">
    <w:abstractNumId w:val="0"/>
  </w:num>
  <w:num w:numId="2" w16cid:durableId="260139506">
    <w:abstractNumId w:val="1"/>
  </w:num>
  <w:num w:numId="3" w16cid:durableId="2017339941">
    <w:abstractNumId w:val="4"/>
  </w:num>
  <w:num w:numId="4" w16cid:durableId="12465982">
    <w:abstractNumId w:val="6"/>
  </w:num>
  <w:num w:numId="5" w16cid:durableId="729113307">
    <w:abstractNumId w:val="2"/>
  </w:num>
  <w:num w:numId="6" w16cid:durableId="1919552199">
    <w:abstractNumId w:val="7"/>
  </w:num>
  <w:num w:numId="7" w16cid:durableId="2119643987">
    <w:abstractNumId w:val="3"/>
  </w:num>
  <w:num w:numId="8" w16cid:durableId="4043052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4B8"/>
    <w:rsid w:val="002E14B8"/>
    <w:rsid w:val="003F6702"/>
    <w:rsid w:val="00D95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EF4F6"/>
  <w15:docId w15:val="{3073BDEA-D6A1-4874-B7EA-7A2A30CC34D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E21E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E21E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E21E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E21E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E2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1EF"/>
    <w:rPr>
      <w:rFonts w:eastAsiaTheme="majorEastAsia" w:cstheme="majorBidi"/>
      <w:color w:val="272727" w:themeColor="text1" w:themeTint="D8"/>
    </w:rPr>
  </w:style>
  <w:style w:type="paragraph" w:styleId="Quote">
    <w:name w:val="Quote"/>
    <w:basedOn w:val="Normal"/>
    <w:next w:val="Normal"/>
    <w:link w:val="QuoteChar"/>
    <w:uiPriority w:val="29"/>
    <w:qFormat/>
    <w:rsid w:val="004E21EF"/>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E21EF"/>
    <w:rPr>
      <w:i/>
      <w:iCs/>
      <w:color w:val="404040" w:themeColor="text1" w:themeTint="BF"/>
    </w:rPr>
  </w:style>
  <w:style w:type="paragraph" w:styleId="IntenseQuote">
    <w:name w:val="Intense Quote"/>
    <w:basedOn w:val="Normal"/>
    <w:next w:val="Normal"/>
    <w:link w:val="IntenseQuoteChar"/>
    <w:uiPriority w:val="30"/>
    <w:qFormat/>
    <w:rsid w:val="004E21EF"/>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E21EF"/>
    <w:rPr>
      <w:i/>
      <w:iCs/>
      <w:color w:val="365F91" w:themeColor="accent1" w:themeShade="BF"/>
    </w:rPr>
  </w:style>
  <w:style w:type="character" w:styleId="IntenseReference">
    <w:name w:val="Intense Reference"/>
    <w:basedOn w:val="DefaultParagraphFont"/>
    <w:uiPriority w:val="32"/>
    <w:qFormat/>
    <w:rsid w:val="004E21E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harles.willis@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9</Pages>
  <Words>1967</Words>
  <Characters>11548</Characters>
  <Application>Microsoft Office Word</Application>
  <DocSecurity>0</DocSecurity>
  <Lines>329</Lines>
  <Paragraphs>180</Paragraphs>
  <ScaleCrop>false</ScaleCrop>
  <Company/>
  <LinksUpToDate>false</LinksUpToDate>
  <CharactersWithSpaces>13335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Willis, Charles R.</cp:lastModifiedBy>
  <cp:revision>2</cp:revision>
  <dcterms:created xsi:type="dcterms:W3CDTF">2026-04-07T20:36:00Z</dcterms:created>
  <dcterms:modified xsi:type="dcterms:W3CDTF">2026-04-07T20:37:00Z</dcterms:modified>
</cp:coreProperties>
</file>