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D3E2" w14:textId="77777777" w:rsidR="00796AE5" w:rsidRDefault="00000000">
      <w:pPr>
        <w:pageBreakBefore/>
        <w:sectPr w:rsidR="00796AE5">
          <w:type w:val="continuous"/>
          <w:pgSz w:w="12240" w:h="15840"/>
          <w:pgMar w:top="1080" w:right="1440" w:bottom="1080" w:left="1440" w:header="360" w:footer="360" w:gutter="0"/>
          <w:cols w:space="720"/>
        </w:sectPr>
      </w:pPr>
      <w:r>
        <w:fldChar w:fldCharType="begin"/>
      </w:r>
      <w:r>
        <w:instrText>TC "</w:instrText>
      </w:r>
      <w:bookmarkStart w:id="0" w:name="_Toc226526087"/>
      <w:r>
        <w:instrText>SECTION A</w:instrText>
      </w:r>
      <w:bookmarkEnd w:id="0"/>
      <w:r>
        <w:instrText>" \l 1</w:instrText>
      </w:r>
      <w:r>
        <w:fldChar w:fldCharType="end"/>
      </w:r>
      <w:r>
        <w:fldChar w:fldCharType="begin"/>
      </w:r>
      <w:r>
        <w:instrText>TC "</w:instrText>
      </w:r>
      <w:bookmarkStart w:id="1" w:name="_Toc226526088"/>
      <w:r>
        <w:instrText>A.1  SF 1449  SOLICITATION/CONTRACT/ORDER FOR COMMERCIAL PRODUCTS AND COMMERCIAL SERVICES</w:instrText>
      </w:r>
      <w:bookmarkEnd w:id="1"/>
      <w:r>
        <w:instrText>" \l 2</w:instrText>
      </w:r>
      <w:r>
        <w:fldChar w:fldCharType="end"/>
      </w:r>
      <w:r>
        <w:pict w14:anchorId="217ED6EE">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217ED717" w14:textId="77777777" w:rsidR="00796AE5" w:rsidRDefault="00000000">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217ED718" w14:textId="77777777" w:rsidR="00796AE5"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217ED719" w14:textId="77777777" w:rsidR="00796AE5" w:rsidRDefault="00000000">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217ED71A" w14:textId="77777777" w:rsidR="00796AE5" w:rsidRDefault="00000000">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217ED71B" w14:textId="77777777" w:rsidR="00796AE5" w:rsidRDefault="00000000">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217ED71C" w14:textId="77777777" w:rsidR="00796AE5" w:rsidRDefault="00000000">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217ED71D" w14:textId="77777777" w:rsidR="00796AE5" w:rsidRDefault="00000000">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217ED71E" w14:textId="77777777" w:rsidR="00796AE5" w:rsidRDefault="00000000">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217ED71F" w14:textId="77777777" w:rsidR="00796AE5"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217ED720" w14:textId="77777777" w:rsidR="00796AE5" w:rsidRDefault="00000000">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217ED721" w14:textId="77777777" w:rsidR="00796AE5" w:rsidRDefault="00000000">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217ED722" w14:textId="77777777" w:rsidR="00796AE5" w:rsidRDefault="00000000">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217ED723" w14:textId="77777777" w:rsidR="00796AE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217ED724" w14:textId="77777777" w:rsidR="00796AE5" w:rsidRDefault="00000000">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217ED725" w14:textId="77777777" w:rsidR="00796AE5"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217ED726" w14:textId="77777777" w:rsidR="00796AE5" w:rsidRDefault="0000000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217ED727" w14:textId="77777777" w:rsidR="00796AE5" w:rsidRDefault="00000000">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217ED728" w14:textId="77777777" w:rsidR="00796AE5"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217ED729" w14:textId="77777777" w:rsidR="00796AE5" w:rsidRDefault="00000000">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217ED72A" w14:textId="77777777" w:rsidR="00796AE5" w:rsidRDefault="00000000">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217ED72B" w14:textId="77777777" w:rsidR="00796AE5" w:rsidRDefault="00000000">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217ED72C" w14:textId="77777777" w:rsidR="00796AE5" w:rsidRDefault="00000000">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217ED72D" w14:textId="77777777" w:rsidR="00796AE5"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217ED72E" w14:textId="77777777" w:rsidR="00796AE5" w:rsidRDefault="00000000">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217ED72F" w14:textId="77777777" w:rsidR="00796AE5"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217ED730" w14:textId="77777777" w:rsidR="00796AE5" w:rsidRDefault="00000000">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217ED731" w14:textId="77777777" w:rsidR="00796AE5" w:rsidRDefault="00000000">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217ED732" w14:textId="77777777" w:rsidR="00796AE5" w:rsidRDefault="00000000">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217ED733" w14:textId="77777777" w:rsidR="00796AE5" w:rsidRDefault="00000000">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217ED734" w14:textId="77777777" w:rsidR="00796AE5" w:rsidRDefault="00000000">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217ED735" w14:textId="77777777" w:rsidR="00796AE5" w:rsidRDefault="0000000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217ED736" w14:textId="77777777" w:rsidR="00796AE5" w:rsidRDefault="00000000">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217ED737" w14:textId="77777777" w:rsidR="00796AE5" w:rsidRDefault="00000000">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217ED738" w14:textId="77777777" w:rsidR="00796AE5" w:rsidRDefault="00000000">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217ED739" w14:textId="77777777" w:rsidR="00796AE5" w:rsidRDefault="00000000">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217ED73A" w14:textId="77777777" w:rsidR="00796AE5"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217ED73B" w14:textId="77777777" w:rsidR="00796AE5" w:rsidRDefault="00000000">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217ED73C" w14:textId="77777777" w:rsidR="00796AE5" w:rsidRDefault="00000000">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217ED73D" w14:textId="77777777" w:rsidR="00796AE5" w:rsidRDefault="00000000">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217ED73E" w14:textId="77777777" w:rsidR="00796AE5" w:rsidRDefault="00000000">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217ED73F" w14:textId="77777777" w:rsidR="00796AE5" w:rsidRDefault="00000000">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217ED740" w14:textId="77777777" w:rsidR="00796AE5" w:rsidRDefault="00000000">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217ED741" w14:textId="77777777" w:rsidR="00796AE5" w:rsidRDefault="00000000">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217ED742" w14:textId="77777777" w:rsidR="00796AE5"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217ED743" w14:textId="77777777" w:rsidR="00796AE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217ED744" w14:textId="77777777" w:rsidR="00796AE5" w:rsidRDefault="00000000">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217ED745" w14:textId="77777777" w:rsidR="00796AE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217ED746" w14:textId="77777777" w:rsidR="00796AE5" w:rsidRDefault="00000000">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217ED747" w14:textId="77777777" w:rsidR="00796AE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217ED748" w14:textId="77777777" w:rsidR="00796AE5" w:rsidRDefault="00000000">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217ED749" w14:textId="77777777" w:rsidR="00796AE5" w:rsidRDefault="0000000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217ED74A" w14:textId="77777777" w:rsidR="00796AE5"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217ED74B" w14:textId="77777777" w:rsidR="00796AE5" w:rsidRDefault="00000000">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217ED74C" w14:textId="77777777" w:rsidR="00796AE5" w:rsidRDefault="00000000">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217ED74D" w14:textId="77777777" w:rsidR="00796AE5" w:rsidRDefault="00000000">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217ED74E" w14:textId="77777777" w:rsidR="00796AE5" w:rsidRDefault="00000000">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217ED74F" w14:textId="77777777" w:rsidR="00796AE5" w:rsidRDefault="00000000">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217ED750" w14:textId="77777777" w:rsidR="00796AE5"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217ED751" w14:textId="77777777" w:rsidR="00796AE5"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217ED752" w14:textId="77777777" w:rsidR="00796AE5" w:rsidRDefault="00000000">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217ED753" w14:textId="77777777" w:rsidR="00796AE5" w:rsidRDefault="00000000">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217ED754" w14:textId="77777777" w:rsidR="00796AE5" w:rsidRDefault="00000000">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217ED755" w14:textId="77777777" w:rsidR="00796AE5" w:rsidRDefault="00000000">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217ED756" w14:textId="77777777" w:rsidR="00796AE5" w:rsidRDefault="00000000">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217ED757" w14:textId="77777777" w:rsidR="00796AE5" w:rsidRDefault="00000000">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217ED758" w14:textId="77777777" w:rsidR="00796AE5" w:rsidRDefault="00000000">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217ED759" w14:textId="77777777" w:rsidR="00796AE5" w:rsidRDefault="00000000">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217ED75A" w14:textId="77777777" w:rsidR="00796AE5" w:rsidRDefault="0000000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217ED75B" w14:textId="77777777" w:rsidR="00796AE5" w:rsidRDefault="00000000">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217ED75C" w14:textId="77777777" w:rsidR="00796AE5" w:rsidRDefault="00000000">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217ED75D" w14:textId="77777777" w:rsidR="00796AE5" w:rsidRDefault="00000000">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217ED75E" w14:textId="77777777" w:rsidR="00796AE5" w:rsidRDefault="00000000">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217ED75F" w14:textId="77777777" w:rsidR="00796AE5"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217ED760" w14:textId="77777777" w:rsidR="00796AE5"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217ED761" w14:textId="77777777" w:rsidR="00796AE5"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217ED762" w14:textId="77777777" w:rsidR="00796AE5"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217ED763" w14:textId="77777777" w:rsidR="00796AE5" w:rsidRDefault="00000000">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217ED764" w14:textId="77777777" w:rsidR="00796AE5"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217ED765" w14:textId="77777777" w:rsidR="00796AE5"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217ED766" w14:textId="77777777" w:rsidR="00796AE5" w:rsidRDefault="00000000">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217ED767" w14:textId="77777777" w:rsidR="00796AE5"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217ED768" w14:textId="77777777" w:rsidR="00796AE5"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217ED769" w14:textId="77777777" w:rsidR="00796AE5"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217ED76A" w14:textId="77777777" w:rsidR="00796AE5"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217ED76B" w14:textId="77777777" w:rsidR="00796AE5"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217ED76C" w14:textId="77777777" w:rsidR="00796AE5"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217ED76D" w14:textId="77777777" w:rsidR="00796AE5"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217ED76E" w14:textId="77777777" w:rsidR="00796AE5"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217ED76F" w14:textId="77777777" w:rsidR="00796AE5"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217ED770" w14:textId="77777777" w:rsidR="00796AE5"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217ED771" w14:textId="77777777" w:rsidR="00796AE5"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217ED772" w14:textId="77777777" w:rsidR="00796AE5"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217ED773" w14:textId="77777777" w:rsidR="00796AE5" w:rsidRDefault="00000000">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217ED774" w14:textId="77777777" w:rsidR="00796AE5"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217ED775" w14:textId="77777777" w:rsidR="00796AE5" w:rsidRDefault="00000000">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217ED776" w14:textId="77777777" w:rsidR="00796AE5"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217ED777" w14:textId="77777777" w:rsidR="00796AE5" w:rsidRDefault="00000000">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217ED778" w14:textId="77777777" w:rsidR="00796AE5"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217ED779" w14:textId="77777777" w:rsidR="00796AE5"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217ED77A" w14:textId="77777777" w:rsidR="00796AE5" w:rsidRDefault="00000000">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217ED77B" w14:textId="77777777" w:rsidR="00796AE5" w:rsidRDefault="00000000">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217ED77C" w14:textId="77777777" w:rsidR="00796AE5" w:rsidRDefault="00000000">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217ED77D" w14:textId="77777777" w:rsidR="00796AE5"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217ED77E" w14:textId="77777777" w:rsidR="00796AE5"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217ED77F" w14:textId="626093DB" w:rsidR="00796AE5" w:rsidRDefault="006A35BE">
                    <w:pPr>
                      <w:spacing w:after="0" w:line="240" w:lineRule="auto"/>
                      <w:jc w:val="center"/>
                      <w:rPr>
                        <w:rFonts w:ascii="Courier New" w:hAnsi="Courier New" w:cs="Courier New"/>
                        <w:sz w:val="15"/>
                        <w:szCs w:val="15"/>
                      </w:rPr>
                    </w:pPr>
                    <w:r>
                      <w:rPr>
                        <w:rFonts w:ascii="Courier New" w:hAnsi="Courier New" w:cs="Courier New"/>
                        <w:sz w:val="15"/>
                        <w:szCs w:val="15"/>
                      </w:rPr>
                      <w:t>39</w:t>
                    </w:r>
                  </w:p>
                </w:txbxContent>
              </v:textbox>
            </v:shape>
            <v:shape id="_x0000_s1270" type="#_x0000_t202" style="position:absolute;left:2755;top:15195;width:5628;height:204;mso-position-horizontal-relative:page;mso-position-vertical-relative:page" filled="f" stroked="f">
              <v:textbox inset="0,0,0,0">
                <w:txbxContent>
                  <w:p w14:paraId="217ED780" w14:textId="77777777" w:rsidR="00796AE5" w:rsidRDefault="00796AE5">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217ED781"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589-26-2-3444-0016</w:t>
                    </w:r>
                  </w:p>
                </w:txbxContent>
              </v:textbox>
            </v:shape>
            <v:shape id="_x0000_s1272" type="#_x0000_t202" style="position:absolute;left:7843;top:891;width:2383;height:204;mso-position-horizontal-relative:page;mso-position-vertical-relative:page" filled="f" stroked="f">
              <v:textbox inset="0,0,0,0">
                <w:txbxContent>
                  <w:p w14:paraId="217ED782" w14:textId="77777777" w:rsidR="00796AE5" w:rsidRDefault="00796AE5">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217ED783" w14:textId="77777777" w:rsidR="00796AE5" w:rsidRDefault="00796AE5">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217ED784" w14:textId="77777777" w:rsidR="00796AE5" w:rsidRDefault="00796AE5">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217ED785" w14:textId="77777777" w:rsidR="00796AE5" w:rsidRDefault="00796AE5">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217ED786" w14:textId="77777777" w:rsidR="00796AE5" w:rsidRDefault="00796AE5">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217ED787" w14:textId="77777777" w:rsidR="00796AE5" w:rsidRDefault="00796AE5">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217ED788" w14:textId="77777777" w:rsidR="00796AE5" w:rsidRDefault="00796AE5">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217ED789" w14:textId="77777777" w:rsidR="00796AE5" w:rsidRDefault="00796AE5">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217ED78A" w14:textId="77777777" w:rsidR="00796AE5" w:rsidRDefault="00796AE5">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217ED78B" w14:textId="77777777" w:rsidR="00796AE5" w:rsidRDefault="00796AE5">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217ED78C"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36C25526Q0314</w:t>
                    </w:r>
                  </w:p>
                </w:txbxContent>
              </v:textbox>
            </v:shape>
            <v:shape id="_x0000_s1283" type="#_x0000_t202" style="position:absolute;left:10339;top:1467;width:992;height:204;mso-position-horizontal-relative:page;mso-position-vertical-relative:page" filled="f" stroked="f">
              <v:textbox inset="0,0,0,0">
                <w:txbxContent>
                  <w:p w14:paraId="217ED78D"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04-07-2026</w:t>
                    </w:r>
                  </w:p>
                </w:txbxContent>
              </v:textbox>
            </v:shape>
            <v:shape id="_x0000_s1284" type="#_x0000_t202" style="position:absolute;left:3235;top:1899;width:3774;height:204;mso-position-horizontal-relative:page;mso-position-vertical-relative:page" filled="f" stroked="f">
              <v:textbox inset="0,0,0,0">
                <w:txbxContent>
                  <w:p w14:paraId="217ED78E" w14:textId="5C0FCC62" w:rsidR="00796AE5" w:rsidRDefault="006A35BE">
                    <w:pPr>
                      <w:spacing w:after="0" w:line="240" w:lineRule="auto"/>
                      <w:rPr>
                        <w:rFonts w:ascii="Courier New" w:hAnsi="Courier New" w:cs="Courier New"/>
                        <w:sz w:val="15"/>
                        <w:szCs w:val="15"/>
                      </w:rPr>
                    </w:pPr>
                    <w:r>
                      <w:rPr>
                        <w:rFonts w:ascii="Courier New" w:hAnsi="Courier New" w:cs="Courier New"/>
                        <w:sz w:val="15"/>
                        <w:szCs w:val="15"/>
                      </w:rPr>
                      <w:t>Betty Flores | veronica.flores@va.gov</w:t>
                    </w:r>
                  </w:p>
                </w:txbxContent>
              </v:textbox>
            </v:shape>
            <v:shape id="_x0000_s1285" type="#_x0000_t202" style="position:absolute;left:7795;top:1899;width:2383;height:204;mso-position-horizontal-relative:page;mso-position-vertical-relative:page" filled="f" stroked="f">
              <v:textbox inset="0,0,0,0">
                <w:txbxContent>
                  <w:p w14:paraId="217ED78F"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913-946-1126</w:t>
                    </w:r>
                  </w:p>
                </w:txbxContent>
              </v:textbox>
            </v:shape>
            <v:shape id="_x0000_s1286" type="#_x0000_t202" style="position:absolute;left:10627;top:1851;width:992;height:204;mso-position-horizontal-relative:page;mso-position-vertical-relative:page" filled="f" stroked="f">
              <v:textbox inset="0,0,0,0">
                <w:txbxContent>
                  <w:p w14:paraId="217ED790"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04-16-2026</w:t>
                    </w:r>
                  </w:p>
                </w:txbxContent>
              </v:textbox>
            </v:shape>
            <v:shape id="_x0000_s1287" type="#_x0000_t202" style="position:absolute;left:10627;top:2019;width:1456;height:204;mso-position-horizontal-relative:page;mso-position-vertical-relative:page" filled="f" stroked="f">
              <v:textbox inset="0,0,0,0">
                <w:txbxContent>
                  <w:p w14:paraId="217ED791"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11:00 am</w:t>
                    </w:r>
                  </w:p>
                </w:txbxContent>
              </v:textbox>
            </v:shape>
            <v:shape id="_x0000_s1288" type="#_x0000_t202" style="position:absolute;left:11491;top:2019;width:343;height:204;mso-position-horizontal-relative:page;mso-position-vertical-relative:page" filled="f" stroked="f">
              <v:textbox inset="0,0,0,0">
                <w:txbxContent>
                  <w:p w14:paraId="217ED792"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217ED793"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90" type="#_x0000_t202" style="position:absolute;left:595;top:2403;width:3774;height:204;mso-position-horizontal-relative:page;mso-position-vertical-relative:page" filled="f" stroked="f">
              <v:textbox inset="0,0,0,0">
                <w:txbxContent>
                  <w:p w14:paraId="217ED794"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217ED795"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92" type="#_x0000_t202" style="position:absolute;left:595;top:2739;width:3774;height:204;mso-position-horizontal-relative:page;mso-position-vertical-relative:page" filled="f" stroked="f">
              <v:textbox inset="0,0,0,0">
                <w:txbxContent>
                  <w:p w14:paraId="217ED79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93" type="#_x0000_t202" style="position:absolute;left:595;top:2907;width:3774;height:204;mso-position-horizontal-relative:page;mso-position-vertical-relative:page" filled="f" stroked="f">
              <v:textbox inset="0,0,0,0">
                <w:txbxContent>
                  <w:p w14:paraId="217ED797" w14:textId="77777777" w:rsidR="00796AE5" w:rsidRDefault="00796AE5">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217ED798"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95" type="#_x0000_t202" style="position:absolute;left:595;top:3243;width:3774;height:204;mso-position-horizontal-relative:page;mso-position-vertical-relative:page" filled="f" stroked="f">
              <v:textbox inset="0,0,0,0">
                <w:txbxContent>
                  <w:p w14:paraId="217ED799" w14:textId="77777777" w:rsidR="00796AE5" w:rsidRDefault="00796AE5">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217ED79A" w14:textId="77777777" w:rsidR="00796AE5" w:rsidRDefault="00796AE5">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217ED79B" w14:textId="77777777" w:rsidR="00796AE5" w:rsidRDefault="00796AE5">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217ED79C"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217ED79D"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217ED79E"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217ED79F" w14:textId="77777777" w:rsidR="00796AE5" w:rsidRDefault="00796AE5">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217ED7A0" w14:textId="77777777" w:rsidR="00796AE5" w:rsidRDefault="00796AE5">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217ED7A1" w14:textId="77777777" w:rsidR="00796AE5" w:rsidRDefault="00796AE5">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217ED7A2" w14:textId="77777777" w:rsidR="00796AE5" w:rsidRDefault="00796AE5">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217ED7A3" w14:textId="77777777" w:rsidR="00796AE5" w:rsidRDefault="00796AE5">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217ED7A4" w14:textId="77777777" w:rsidR="00796AE5" w:rsidRDefault="00796AE5">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217ED7A5"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_x0000_s1308" type="#_x0000_t202" style="position:absolute;left:10195;top:3291;width:2383;height:204;mso-position-horizontal-relative:page;mso-position-vertical-relative:page" filled="f" stroked="f">
              <v:textbox inset="0,0,0,0">
                <w:txbxContent>
                  <w:p w14:paraId="217ED7A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position:absolute;left:3235;top:3819;width:1919;height:204;mso-position-horizontal-relative:page;mso-position-vertical-relative:page" filled="f" stroked="f">
              <v:textbox inset="0,0,0,0">
                <w:txbxContent>
                  <w:p w14:paraId="217ED7A7" w14:textId="77777777" w:rsidR="00796AE5" w:rsidRDefault="00796AE5">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217ED7A8" w14:textId="77777777" w:rsidR="00796AE5" w:rsidRDefault="00796AE5">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217ED7A9" w14:textId="77777777" w:rsidR="00796AE5" w:rsidRDefault="00796AE5">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217ED7AA" w14:textId="77777777" w:rsidR="00796AE5" w:rsidRDefault="00796AE5">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217ED7AB" w14:textId="77777777" w:rsidR="00796AE5" w:rsidRDefault="00796AE5">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217ED7AC" w14:textId="77777777" w:rsidR="00796AE5" w:rsidRDefault="00796AE5">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217ED7AD" w14:textId="77777777" w:rsidR="00796AE5"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217ED7AE"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217ED7AF" w14:textId="77777777" w:rsidR="00796AE5" w:rsidRDefault="00796AE5">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217ED7B0" w14:textId="77777777" w:rsidR="00796AE5" w:rsidRDefault="00796AE5">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217ED7B1" w14:textId="77777777" w:rsidR="00796AE5" w:rsidRDefault="00796AE5">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217ED7B2"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Eastern Kansas Healthcare System</w:t>
                    </w:r>
                  </w:p>
                </w:txbxContent>
              </v:textbox>
            </v:shape>
            <v:shape id="_x0000_s1321" type="#_x0000_t202" style="position:absolute;left:595;top:4971;width:3774;height:204;mso-position-horizontal-relative:page;mso-position-vertical-relative:page" filled="f" stroked="f">
              <v:textbox inset="0,0,0,0">
                <w:txbxContent>
                  <w:p w14:paraId="217ED7B3"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Locations Listed in the SOR</w:t>
                    </w:r>
                  </w:p>
                </w:txbxContent>
              </v:textbox>
            </v:shape>
            <v:shape id="_x0000_s1322" type="#_x0000_t202" style="position:absolute;left:595;top:5139;width:3774;height:204;mso-position-horizontal-relative:page;mso-position-vertical-relative:page" filled="f" stroked="f">
              <v:textbox inset="0,0,0,0">
                <w:txbxContent>
                  <w:p w14:paraId="217ED7B4" w14:textId="77777777" w:rsidR="00796AE5" w:rsidRDefault="00796AE5">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217ED7B5" w14:textId="77777777" w:rsidR="00796AE5" w:rsidRDefault="00796AE5">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217ED7B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25" type="#_x0000_t202" style="position:absolute;left:10795;top:4539;width:1178;height:204;mso-position-horizontal-relative:page;mso-position-vertical-relative:page" filled="f" stroked="f">
              <v:textbox inset="0,0,0,0">
                <w:txbxContent>
                  <w:p w14:paraId="217ED7B7"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26" type="#_x0000_t202" style="position:absolute;left:6595;top:4803;width:3774;height:204;mso-position-horizontal-relative:page;mso-position-vertical-relative:page" filled="f" stroked="f">
              <v:textbox inset="0,0,0,0">
                <w:txbxContent>
                  <w:p w14:paraId="217ED7B8"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217ED7B9"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328" type="#_x0000_t202" style="position:absolute;left:6595;top:5139;width:3774;height:204;mso-position-horizontal-relative:page;mso-position-vertical-relative:page" filled="f" stroked="f">
              <v:textbox inset="0,0,0,0">
                <w:txbxContent>
                  <w:p w14:paraId="217ED7BA"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329" type="#_x0000_t202" style="position:absolute;left:6595;top:5307;width:3774;height:204;mso-position-horizontal-relative:page;mso-position-vertical-relative:page" filled="f" stroked="f">
              <v:textbox inset="0,0,0,0">
                <w:txbxContent>
                  <w:p w14:paraId="217ED7BB" w14:textId="77777777" w:rsidR="00796AE5" w:rsidRDefault="00796AE5">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inset="0,0,0,0">
                <w:txbxContent>
                  <w:p w14:paraId="217ED7BC"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331" type="#_x0000_t202" style="position:absolute;left:2659;top:5715;width:529;height:204;mso-position-horizontal-relative:page;mso-position-vertical-relative:page" filled="f" stroked="f">
              <v:textbox inset="0,0,0,0">
                <w:txbxContent>
                  <w:p w14:paraId="217ED7BD" w14:textId="77777777" w:rsidR="00796AE5" w:rsidRDefault="00796AE5">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217ED7BE" w14:textId="77777777" w:rsidR="00796AE5" w:rsidRDefault="00796AE5">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217ED7BF"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217ED7C0" w14:textId="77777777" w:rsidR="00796AE5" w:rsidRDefault="00796AE5">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217ED7C1" w14:textId="77777777" w:rsidR="00796AE5" w:rsidRDefault="00796AE5">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217ED7C2" w14:textId="77777777" w:rsidR="00796AE5" w:rsidRDefault="00796AE5">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217ED7C3" w14:textId="77777777" w:rsidR="00796AE5" w:rsidRDefault="00796AE5">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217ED7C4" w14:textId="77777777" w:rsidR="00796AE5" w:rsidRDefault="00796AE5">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217ED7C5" w14:textId="77777777" w:rsidR="00796AE5" w:rsidRDefault="00796AE5">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217ED7C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217ED7C7" w14:textId="77777777" w:rsidR="00796AE5" w:rsidRDefault="00796AE5">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217ED7C8" w14:textId="77777777" w:rsidR="00796AE5" w:rsidRDefault="00796AE5">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217ED7C9" w14:textId="77777777" w:rsidR="00796AE5" w:rsidRDefault="00796AE5">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217ED7CA" w14:textId="77777777" w:rsidR="00796AE5" w:rsidRDefault="00796AE5">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217ED7CB" w14:textId="77777777" w:rsidR="00796AE5" w:rsidRDefault="00796AE5">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217ED7CC"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47" type="#_x0000_t202" style="position:absolute;left:6595;top:6147;width:3774;height:204;mso-position-horizontal-relative:page;mso-position-vertical-relative:page" filled="f" stroked="f">
              <v:textbox inset="0,0,0,0">
                <w:txbxContent>
                  <w:p w14:paraId="217ED7CD"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217ED7CE"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217ED7CF"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217ED7D0" w14:textId="77777777" w:rsidR="00796AE5" w:rsidRDefault="00796AE5">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inset="0,0,0,0">
                <w:txbxContent>
                  <w:p w14:paraId="217ED7D1"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Austin TX </w:t>
                    </w:r>
                  </w:p>
                </w:txbxContent>
              </v:textbox>
            </v:shape>
            <v:shape id="_x0000_s1352" type="#_x0000_t202" style="position:absolute;left:6595;top:7107;width:2383;height:204;mso-position-horizontal-relative:page;mso-position-vertical-relative:page" filled="f" stroked="f">
              <v:textbox inset="0,0,0,0">
                <w:txbxContent>
                  <w:p w14:paraId="217ED7D2"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inset="0,0,0,0">
                <w:txbxContent>
                  <w:p w14:paraId="217ED7D3"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position:absolute;left:8083;top:7899;width:158;height:204;mso-position-horizontal-relative:page;mso-position-vertical-relative:page" filled="f" stroked="f">
              <v:textbox inset="0,0,0,0">
                <w:txbxContent>
                  <w:p w14:paraId="217ED7D4" w14:textId="77777777" w:rsidR="00796AE5" w:rsidRDefault="00796AE5">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217ED7D5"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217ED7D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Borescope Flexible Inspection Scope - EKHCS</w:t>
                    </w:r>
                  </w:p>
                </w:txbxContent>
              </v:textbox>
            </v:shape>
            <v:shape id="_x0000_s1357" type="#_x0000_t202" style="position:absolute;left:1411;top:8667;width:5628;height:204;mso-position-horizontal-relative:page;mso-position-vertical-relative:page" filled="f" stroked="f">
              <v:textbox inset="0,0,0,0">
                <w:txbxContent>
                  <w:p w14:paraId="217ED7D7"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In Accordance with the Statement of Requirement</w:t>
                    </w:r>
                  </w:p>
                </w:txbxContent>
              </v:textbox>
            </v:shape>
            <v:shape id="_x0000_s1358" type="#_x0000_t202" style="position:absolute;left:1411;top:8835;width:5628;height:204;mso-position-horizontal-relative:page;mso-position-vertical-relative:page" filled="f" stroked="f">
              <v:textbox inset="0,0,0,0">
                <w:txbxContent>
                  <w:p w14:paraId="217ED7D8" w14:textId="77777777" w:rsidR="00796AE5" w:rsidRDefault="00796AE5">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217ED7D9"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 See Section B for details ********</w:t>
                    </w:r>
                  </w:p>
                </w:txbxContent>
              </v:textbox>
            </v:shape>
            <v:shape id="_x0000_s1360" type="#_x0000_t202" style="position:absolute;left:1411;top:9171;width:5628;height:204;mso-position-horizontal-relative:page;mso-position-vertical-relative:page" filled="f" stroked="f">
              <v:textbox inset="0,0,0,0">
                <w:txbxContent>
                  <w:p w14:paraId="217ED7DA" w14:textId="77777777" w:rsidR="00796AE5" w:rsidRDefault="00796AE5">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217ED7DB"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This will result in a Firm Fixed Price, FOB Destination</w:t>
                    </w:r>
                  </w:p>
                </w:txbxContent>
              </v:textbox>
            </v:shape>
            <v:shape id="_x0000_s1362" type="#_x0000_t202" style="position:absolute;left:1411;top:9507;width:5628;height:204;mso-position-horizontal-relative:page;mso-position-vertical-relative:page" filled="f" stroked="f">
              <v:textbox inset="0,0,0,0">
                <w:txbxContent>
                  <w:p w14:paraId="217ED7DC"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Purchase Order.</w:t>
                    </w:r>
                  </w:p>
                </w:txbxContent>
              </v:textbox>
            </v:shape>
            <v:shape id="_x0000_s1363" type="#_x0000_t202" style="position:absolute;left:1411;top:9675;width:5628;height:204;mso-position-horizontal-relative:page;mso-position-vertical-relative:page" filled="f" stroked="f">
              <v:textbox inset="0,0,0,0">
                <w:txbxContent>
                  <w:p w14:paraId="217ED7DD" w14:textId="77777777" w:rsidR="00796AE5" w:rsidRDefault="00796AE5">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217ED7DE"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This is a Total Small Business Set-Aside.</w:t>
                    </w:r>
                  </w:p>
                </w:txbxContent>
              </v:textbox>
            </v:shape>
            <v:shape id="_x0000_s1365" type="#_x0000_t202" style="position:absolute;left:1411;top:10011;width:5628;height:204;mso-position-horizontal-relative:page;mso-position-vertical-relative:page" filled="f" stroked="f">
              <v:textbox inset="0,0,0,0">
                <w:txbxContent>
                  <w:p w14:paraId="217ED7DF"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The NMR “Exception” is applicable.</w:t>
                    </w:r>
                  </w:p>
                </w:txbxContent>
              </v:textbox>
            </v:shape>
            <v:shape id="_x0000_s1366" type="#_x0000_t202" style="position:absolute;left:1411;top:10179;width:5628;height:204;mso-position-horizontal-relative:page;mso-position-vertical-relative:page" filled="f" stroked="f">
              <v:textbox inset="0,0,0,0">
                <w:txbxContent>
                  <w:p w14:paraId="217ED7E0" w14:textId="77777777" w:rsidR="00796AE5" w:rsidRDefault="00796AE5">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217ED7E1"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Vendor must be an authorized distributor, submit your</w:t>
                    </w:r>
                  </w:p>
                </w:txbxContent>
              </v:textbox>
            </v:shape>
            <v:shape id="_x0000_s1368" type="#_x0000_t202" style="position:absolute;left:1411;top:10515;width:5628;height:204;mso-position-horizontal-relative:page;mso-position-vertical-relative:page" filled="f" stroked="f">
              <v:textbox inset="0,0,0,0">
                <w:txbxContent>
                  <w:p w14:paraId="217ED7E2"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Authorized Distributor Letter from the OEM with your quote.</w:t>
                    </w:r>
                  </w:p>
                </w:txbxContent>
              </v:textbox>
            </v:shape>
            <v:shape id="_x0000_s1369" type="#_x0000_t202" style="position:absolute;left:1411;top:10683;width:5628;height:204;mso-position-horizontal-relative:page;mso-position-vertical-relative:page" filled="f" stroked="f">
              <v:textbox inset="0,0,0,0">
                <w:txbxContent>
                  <w:p w14:paraId="217ED7E3" w14:textId="77777777" w:rsidR="00796AE5" w:rsidRDefault="00796AE5">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217ED7E4"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All requirements must be submitted as instructed in</w:t>
                    </w:r>
                  </w:p>
                </w:txbxContent>
              </v:textbox>
            </v:shape>
            <v:shape id="_x0000_s1371" type="#_x0000_t202" style="position:absolute;left:1411;top:11019;width:5628;height:204;mso-position-horizontal-relative:page;mso-position-vertical-relative:page" filled="f" stroked="f">
              <v:textbox inset="0,0,0,0">
                <w:txbxContent>
                  <w:p w14:paraId="217ED7E5"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"Addendum to 52.212-1 Instructions to Offerors", Section E.2</w:t>
                    </w:r>
                  </w:p>
                </w:txbxContent>
              </v:textbox>
            </v:shape>
            <v:shape id="_x0000_s1372" type="#_x0000_t202" style="position:absolute;left:1411;top:11187;width:5628;height:204;mso-position-horizontal-relative:page;mso-position-vertical-relative:page" filled="f" stroked="f">
              <v:textbox inset="0,0,0,0">
                <w:txbxContent>
                  <w:p w14:paraId="217ED7E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to be considered responsive.</w:t>
                    </w:r>
                  </w:p>
                </w:txbxContent>
              </v:textbox>
            </v:shape>
            <v:shape id="_x0000_s1373" type="#_x0000_t202" style="position:absolute;left:1411;top:11355;width:5628;height:204;mso-position-horizontal-relative:page;mso-position-vertical-relative:page" filled="f" stroked="f">
              <v:textbox inset="0,0,0,0">
                <w:txbxContent>
                  <w:p w14:paraId="217ED7E7" w14:textId="77777777" w:rsidR="00796AE5" w:rsidRDefault="00796AE5">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217ED7E8" w14:textId="77777777" w:rsidR="00796AE5" w:rsidRDefault="00796AE5">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217ED7E9" w14:textId="77777777" w:rsidR="00796AE5" w:rsidRDefault="00796AE5">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217ED7EA" w14:textId="77777777" w:rsidR="00796AE5" w:rsidRDefault="00796AE5">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217ED7EB" w14:textId="77777777" w:rsidR="00796AE5" w:rsidRDefault="00796AE5">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217ED7EC"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217ED7ED" w14:textId="77777777" w:rsidR="00796AE5" w:rsidRDefault="00796AE5">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217ED7EE" w14:textId="77777777" w:rsidR="00796AE5" w:rsidRDefault="00796AE5">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217ED7EF" w14:textId="77777777" w:rsidR="00796AE5" w:rsidRDefault="00796AE5">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217ED7F0"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217ED7F1"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217ED7F2" w14:textId="77777777" w:rsidR="00796AE5" w:rsidRDefault="00796AE5">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217ED7F3" w14:textId="77777777" w:rsidR="00796AE5" w:rsidRDefault="00796AE5">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217ED7F4" w14:textId="77777777" w:rsidR="00796AE5" w:rsidRDefault="00796AE5">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217ED7F5" w14:textId="77777777" w:rsidR="00796AE5" w:rsidRDefault="00796AE5">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217ED7F6"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217ED7F7" w14:textId="77777777" w:rsidR="00796AE5" w:rsidRDefault="00000000">
                    <w:pPr>
                      <w:spacing w:after="0" w:line="240" w:lineRule="auto"/>
                      <w:jc w:val="center"/>
                      <w:rPr>
                        <w:rFonts w:ascii="Courier New" w:hAnsi="Courier New" w:cs="Courier New"/>
                        <w:sz w:val="15"/>
                        <w:szCs w:val="15"/>
                      </w:rPr>
                    </w:pPr>
                    <w:proofErr w:type="gramStart"/>
                    <w:r>
                      <w:rPr>
                        <w:rFonts w:ascii="Courier New" w:hAnsi="Courier New" w:cs="Courier New"/>
                        <w:sz w:val="15"/>
                        <w:szCs w:val="15"/>
                      </w:rPr>
                      <w:t>One(</w:t>
                    </w:r>
                    <w:proofErr w:type="gramEnd"/>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217ED7F8" w14:textId="77777777" w:rsidR="00796AE5" w:rsidRDefault="00796AE5">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217ED7F9" w14:textId="77777777" w:rsidR="00796AE5" w:rsidRDefault="00796AE5">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217ED7FA" w14:textId="77777777" w:rsidR="00796AE5" w:rsidRDefault="00796AE5">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217ED7FB" w14:textId="77777777" w:rsidR="00796AE5" w:rsidRDefault="00796AE5">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217ED7FC" w14:textId="7B2DF5D1" w:rsidR="00796AE5" w:rsidRDefault="006A35BE">
                    <w:pPr>
                      <w:spacing w:after="0" w:line="240" w:lineRule="auto"/>
                      <w:rPr>
                        <w:rFonts w:ascii="Courier New" w:hAnsi="Courier New" w:cs="Courier New"/>
                        <w:sz w:val="15"/>
                        <w:szCs w:val="15"/>
                      </w:rPr>
                    </w:pPr>
                    <w:r>
                      <w:rPr>
                        <w:rFonts w:ascii="Courier New" w:hAnsi="Courier New" w:cs="Courier New"/>
                        <w:sz w:val="15"/>
                        <w:szCs w:val="15"/>
                      </w:rPr>
                      <w:t>Betty Flores</w:t>
                    </w:r>
                  </w:p>
                </w:txbxContent>
              </v:textbox>
            </v:shape>
            <v:shape id="_x0000_s1395" type="#_x0000_t202" style="position:absolute;left:6595;top:14739;width:2847;height:204;mso-position-horizontal-relative:page;mso-position-vertical-relative:page" filled="f" stroked="f">
              <v:textbox inset="0,0,0,0">
                <w:txbxContent>
                  <w:p w14:paraId="217ED7FD" w14:textId="77777777" w:rsidR="00796AE5" w:rsidRDefault="0000000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217ED7FE" w14:textId="77777777" w:rsidR="00796AE5" w:rsidRDefault="00796AE5">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217ED7FF" w14:textId="77777777" w:rsidR="00796AE5" w:rsidRDefault="00796AE5">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Content>
        <w:p w14:paraId="217ED3E3" w14:textId="77777777" w:rsidR="00DF7F0B" w:rsidRDefault="00000000">
          <w:pPr>
            <w:pStyle w:val="TOCHeading"/>
            <w:pageBreakBefore/>
          </w:pPr>
          <w:r>
            <w:t>Table of Contents</w:t>
          </w:r>
        </w:p>
        <w:p w14:paraId="5BFB6828" w14:textId="2B43A30E" w:rsidR="00663896" w:rsidRDefault="0000000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6526087" w:history="1">
            <w:r w:rsidR="00663896" w:rsidRPr="00617882">
              <w:rPr>
                <w:rStyle w:val="Hyperlink"/>
                <w:noProof/>
              </w:rPr>
              <w:t>SECTION A</w:t>
            </w:r>
            <w:r w:rsidR="00663896">
              <w:rPr>
                <w:noProof/>
                <w:webHidden/>
              </w:rPr>
              <w:tab/>
            </w:r>
            <w:r w:rsidR="00663896">
              <w:rPr>
                <w:noProof/>
                <w:webHidden/>
              </w:rPr>
              <w:fldChar w:fldCharType="begin"/>
            </w:r>
            <w:r w:rsidR="00663896">
              <w:rPr>
                <w:noProof/>
                <w:webHidden/>
              </w:rPr>
              <w:instrText xml:space="preserve"> PAGEREF _Toc226526087 \h </w:instrText>
            </w:r>
            <w:r w:rsidR="00663896">
              <w:rPr>
                <w:noProof/>
                <w:webHidden/>
              </w:rPr>
            </w:r>
            <w:r w:rsidR="00663896">
              <w:rPr>
                <w:noProof/>
                <w:webHidden/>
              </w:rPr>
              <w:fldChar w:fldCharType="separate"/>
            </w:r>
            <w:r w:rsidR="00663896">
              <w:rPr>
                <w:noProof/>
                <w:webHidden/>
              </w:rPr>
              <w:t>1</w:t>
            </w:r>
            <w:r w:rsidR="00663896">
              <w:rPr>
                <w:noProof/>
                <w:webHidden/>
              </w:rPr>
              <w:fldChar w:fldCharType="end"/>
            </w:r>
          </w:hyperlink>
        </w:p>
        <w:p w14:paraId="56D7A0AB" w14:textId="2813E7C7" w:rsidR="00663896" w:rsidRDefault="00663896">
          <w:pPr>
            <w:pStyle w:val="TOC2"/>
            <w:tabs>
              <w:tab w:val="right" w:leader="dot" w:pos="9350"/>
            </w:tabs>
            <w:rPr>
              <w:noProof/>
              <w:kern w:val="2"/>
              <w:sz w:val="24"/>
              <w:szCs w:val="24"/>
              <w14:ligatures w14:val="standardContextual"/>
            </w:rPr>
          </w:pPr>
          <w:hyperlink w:anchor="_Toc226526088" w:history="1">
            <w:r w:rsidRPr="00617882">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_Toc226526088 \h </w:instrText>
            </w:r>
            <w:r>
              <w:rPr>
                <w:noProof/>
                <w:webHidden/>
              </w:rPr>
            </w:r>
            <w:r>
              <w:rPr>
                <w:noProof/>
                <w:webHidden/>
              </w:rPr>
              <w:fldChar w:fldCharType="separate"/>
            </w:r>
            <w:r>
              <w:rPr>
                <w:noProof/>
                <w:webHidden/>
              </w:rPr>
              <w:t>1</w:t>
            </w:r>
            <w:r>
              <w:rPr>
                <w:noProof/>
                <w:webHidden/>
              </w:rPr>
              <w:fldChar w:fldCharType="end"/>
            </w:r>
          </w:hyperlink>
        </w:p>
        <w:p w14:paraId="293BADAB" w14:textId="4DA82EAA" w:rsidR="00663896" w:rsidRDefault="00663896">
          <w:pPr>
            <w:pStyle w:val="TOC1"/>
            <w:tabs>
              <w:tab w:val="right" w:leader="dot" w:pos="9350"/>
            </w:tabs>
            <w:rPr>
              <w:b w:val="0"/>
              <w:bCs w:val="0"/>
              <w:noProof/>
              <w:kern w:val="2"/>
              <w:sz w:val="24"/>
              <w:szCs w:val="24"/>
              <w14:ligatures w14:val="standardContextual"/>
            </w:rPr>
          </w:pPr>
          <w:hyperlink w:anchor="_Toc226526089" w:history="1">
            <w:r w:rsidRPr="00617882">
              <w:rPr>
                <w:rStyle w:val="Hyperlink"/>
                <w:noProof/>
              </w:rPr>
              <w:t>SECTION B - CONTINUATION OF SF 1449 BLOCKS</w:t>
            </w:r>
            <w:r>
              <w:rPr>
                <w:noProof/>
                <w:webHidden/>
              </w:rPr>
              <w:tab/>
            </w:r>
            <w:r>
              <w:rPr>
                <w:noProof/>
                <w:webHidden/>
              </w:rPr>
              <w:fldChar w:fldCharType="begin"/>
            </w:r>
            <w:r>
              <w:rPr>
                <w:noProof/>
                <w:webHidden/>
              </w:rPr>
              <w:instrText xml:space="preserve"> PAGEREF _Toc226526089 \h </w:instrText>
            </w:r>
            <w:r>
              <w:rPr>
                <w:noProof/>
                <w:webHidden/>
              </w:rPr>
            </w:r>
            <w:r>
              <w:rPr>
                <w:noProof/>
                <w:webHidden/>
              </w:rPr>
              <w:fldChar w:fldCharType="separate"/>
            </w:r>
            <w:r>
              <w:rPr>
                <w:noProof/>
                <w:webHidden/>
              </w:rPr>
              <w:t>3</w:t>
            </w:r>
            <w:r>
              <w:rPr>
                <w:noProof/>
                <w:webHidden/>
              </w:rPr>
              <w:fldChar w:fldCharType="end"/>
            </w:r>
          </w:hyperlink>
        </w:p>
        <w:p w14:paraId="71824206" w14:textId="20B6DDFA" w:rsidR="00663896" w:rsidRDefault="00663896">
          <w:pPr>
            <w:pStyle w:val="TOC2"/>
            <w:tabs>
              <w:tab w:val="right" w:leader="dot" w:pos="9350"/>
            </w:tabs>
            <w:rPr>
              <w:noProof/>
              <w:kern w:val="2"/>
              <w:sz w:val="24"/>
              <w:szCs w:val="24"/>
              <w14:ligatures w14:val="standardContextual"/>
            </w:rPr>
          </w:pPr>
          <w:hyperlink w:anchor="_Toc226526090" w:history="1">
            <w:r w:rsidRPr="00617882">
              <w:rPr>
                <w:rStyle w:val="Hyperlink"/>
                <w:noProof/>
              </w:rPr>
              <w:t>B.1</w:t>
            </w:r>
            <w:r w:rsidRPr="00617882">
              <w:rPr>
                <w:rStyle w:val="Hyperlink"/>
                <w:rFonts w:ascii="Arial" w:hAnsi="Arial" w:cs="Arial"/>
                <w:noProof/>
              </w:rPr>
              <w:t xml:space="preserve"> CONTRACT ADMINISTRATION DATA</w:t>
            </w:r>
            <w:r>
              <w:rPr>
                <w:noProof/>
                <w:webHidden/>
              </w:rPr>
              <w:tab/>
            </w:r>
            <w:r>
              <w:rPr>
                <w:noProof/>
                <w:webHidden/>
              </w:rPr>
              <w:fldChar w:fldCharType="begin"/>
            </w:r>
            <w:r>
              <w:rPr>
                <w:noProof/>
                <w:webHidden/>
              </w:rPr>
              <w:instrText xml:space="preserve"> PAGEREF _Toc226526090 \h </w:instrText>
            </w:r>
            <w:r>
              <w:rPr>
                <w:noProof/>
                <w:webHidden/>
              </w:rPr>
            </w:r>
            <w:r>
              <w:rPr>
                <w:noProof/>
                <w:webHidden/>
              </w:rPr>
              <w:fldChar w:fldCharType="separate"/>
            </w:r>
            <w:r>
              <w:rPr>
                <w:noProof/>
                <w:webHidden/>
              </w:rPr>
              <w:t>3</w:t>
            </w:r>
            <w:r>
              <w:rPr>
                <w:noProof/>
                <w:webHidden/>
              </w:rPr>
              <w:fldChar w:fldCharType="end"/>
            </w:r>
          </w:hyperlink>
        </w:p>
        <w:p w14:paraId="2D2BD645" w14:textId="0363AF9C" w:rsidR="00663896" w:rsidRDefault="00663896">
          <w:pPr>
            <w:pStyle w:val="TOC2"/>
            <w:tabs>
              <w:tab w:val="right" w:leader="dot" w:pos="9350"/>
            </w:tabs>
            <w:rPr>
              <w:noProof/>
              <w:kern w:val="2"/>
              <w:sz w:val="24"/>
              <w:szCs w:val="24"/>
              <w14:ligatures w14:val="standardContextual"/>
            </w:rPr>
          </w:pPr>
          <w:hyperlink w:anchor="_Toc226526091" w:history="1">
            <w:r w:rsidRPr="00617882">
              <w:rPr>
                <w:rStyle w:val="Hyperlink"/>
                <w:noProof/>
              </w:rPr>
              <w:t>B.2 STATEMENT OF REQUIREMENTS</w:t>
            </w:r>
            <w:r>
              <w:rPr>
                <w:noProof/>
                <w:webHidden/>
              </w:rPr>
              <w:tab/>
            </w:r>
            <w:r>
              <w:rPr>
                <w:noProof/>
                <w:webHidden/>
              </w:rPr>
              <w:fldChar w:fldCharType="begin"/>
            </w:r>
            <w:r>
              <w:rPr>
                <w:noProof/>
                <w:webHidden/>
              </w:rPr>
              <w:instrText xml:space="preserve"> PAGEREF _Toc226526091 \h </w:instrText>
            </w:r>
            <w:r>
              <w:rPr>
                <w:noProof/>
                <w:webHidden/>
              </w:rPr>
            </w:r>
            <w:r>
              <w:rPr>
                <w:noProof/>
                <w:webHidden/>
              </w:rPr>
              <w:fldChar w:fldCharType="separate"/>
            </w:r>
            <w:r>
              <w:rPr>
                <w:noProof/>
                <w:webHidden/>
              </w:rPr>
              <w:t>4</w:t>
            </w:r>
            <w:r>
              <w:rPr>
                <w:noProof/>
                <w:webHidden/>
              </w:rPr>
              <w:fldChar w:fldCharType="end"/>
            </w:r>
          </w:hyperlink>
        </w:p>
        <w:p w14:paraId="05C7D2BC" w14:textId="27438FF5" w:rsidR="00663896" w:rsidRDefault="00663896">
          <w:pPr>
            <w:pStyle w:val="TOC2"/>
            <w:tabs>
              <w:tab w:val="right" w:leader="dot" w:pos="9350"/>
            </w:tabs>
            <w:rPr>
              <w:noProof/>
              <w:kern w:val="2"/>
              <w:sz w:val="24"/>
              <w:szCs w:val="24"/>
              <w14:ligatures w14:val="standardContextual"/>
            </w:rPr>
          </w:pPr>
          <w:hyperlink w:anchor="_Toc226526092" w:history="1">
            <w:r w:rsidRPr="00617882">
              <w:rPr>
                <w:rStyle w:val="Hyperlink"/>
                <w:noProof/>
              </w:rPr>
              <w:t>B.3 PRICE/COST SCHEDULE</w:t>
            </w:r>
            <w:r>
              <w:rPr>
                <w:noProof/>
                <w:webHidden/>
              </w:rPr>
              <w:tab/>
            </w:r>
            <w:r>
              <w:rPr>
                <w:noProof/>
                <w:webHidden/>
              </w:rPr>
              <w:fldChar w:fldCharType="begin"/>
            </w:r>
            <w:r>
              <w:rPr>
                <w:noProof/>
                <w:webHidden/>
              </w:rPr>
              <w:instrText xml:space="preserve"> PAGEREF _Toc226526092 \h </w:instrText>
            </w:r>
            <w:r>
              <w:rPr>
                <w:noProof/>
                <w:webHidden/>
              </w:rPr>
            </w:r>
            <w:r>
              <w:rPr>
                <w:noProof/>
                <w:webHidden/>
              </w:rPr>
              <w:fldChar w:fldCharType="separate"/>
            </w:r>
            <w:r>
              <w:rPr>
                <w:noProof/>
                <w:webHidden/>
              </w:rPr>
              <w:t>5</w:t>
            </w:r>
            <w:r>
              <w:rPr>
                <w:noProof/>
                <w:webHidden/>
              </w:rPr>
              <w:fldChar w:fldCharType="end"/>
            </w:r>
          </w:hyperlink>
        </w:p>
        <w:p w14:paraId="5DEC3C94" w14:textId="3B161F32" w:rsidR="00663896" w:rsidRDefault="00663896">
          <w:pPr>
            <w:pStyle w:val="TOC3"/>
            <w:tabs>
              <w:tab w:val="right" w:leader="dot" w:pos="9350"/>
            </w:tabs>
            <w:rPr>
              <w:noProof/>
              <w:kern w:val="2"/>
              <w:sz w:val="24"/>
              <w:szCs w:val="24"/>
              <w14:ligatures w14:val="standardContextual"/>
            </w:rPr>
          </w:pPr>
          <w:hyperlink w:anchor="_Toc226526093" w:history="1">
            <w:r w:rsidRPr="00617882">
              <w:rPr>
                <w:rStyle w:val="Hyperlink"/>
                <w:noProof/>
              </w:rPr>
              <w:t>ITEM INFORMATION</w:t>
            </w:r>
            <w:r>
              <w:rPr>
                <w:noProof/>
                <w:webHidden/>
              </w:rPr>
              <w:tab/>
            </w:r>
            <w:r>
              <w:rPr>
                <w:noProof/>
                <w:webHidden/>
              </w:rPr>
              <w:fldChar w:fldCharType="begin"/>
            </w:r>
            <w:r>
              <w:rPr>
                <w:noProof/>
                <w:webHidden/>
              </w:rPr>
              <w:instrText xml:space="preserve"> PAGEREF _Toc226526093 \h </w:instrText>
            </w:r>
            <w:r>
              <w:rPr>
                <w:noProof/>
                <w:webHidden/>
              </w:rPr>
            </w:r>
            <w:r>
              <w:rPr>
                <w:noProof/>
                <w:webHidden/>
              </w:rPr>
              <w:fldChar w:fldCharType="separate"/>
            </w:r>
            <w:r>
              <w:rPr>
                <w:noProof/>
                <w:webHidden/>
              </w:rPr>
              <w:t>5</w:t>
            </w:r>
            <w:r>
              <w:rPr>
                <w:noProof/>
                <w:webHidden/>
              </w:rPr>
              <w:fldChar w:fldCharType="end"/>
            </w:r>
          </w:hyperlink>
        </w:p>
        <w:p w14:paraId="4ADCE224" w14:textId="5094491B" w:rsidR="00663896" w:rsidRDefault="00663896">
          <w:pPr>
            <w:pStyle w:val="TOC2"/>
            <w:tabs>
              <w:tab w:val="right" w:leader="dot" w:pos="9350"/>
            </w:tabs>
            <w:rPr>
              <w:noProof/>
              <w:kern w:val="2"/>
              <w:sz w:val="24"/>
              <w:szCs w:val="24"/>
              <w14:ligatures w14:val="standardContextual"/>
            </w:rPr>
          </w:pPr>
          <w:hyperlink w:anchor="_Toc226526094" w:history="1">
            <w:r w:rsidRPr="00617882">
              <w:rPr>
                <w:rStyle w:val="Hyperlink"/>
                <w:noProof/>
              </w:rPr>
              <w:t>B.4 DELIVERY SCHEDULE</w:t>
            </w:r>
            <w:r>
              <w:rPr>
                <w:noProof/>
                <w:webHidden/>
              </w:rPr>
              <w:tab/>
            </w:r>
            <w:r>
              <w:rPr>
                <w:noProof/>
                <w:webHidden/>
              </w:rPr>
              <w:fldChar w:fldCharType="begin"/>
            </w:r>
            <w:r>
              <w:rPr>
                <w:noProof/>
                <w:webHidden/>
              </w:rPr>
              <w:instrText xml:space="preserve"> PAGEREF _Toc226526094 \h </w:instrText>
            </w:r>
            <w:r>
              <w:rPr>
                <w:noProof/>
                <w:webHidden/>
              </w:rPr>
            </w:r>
            <w:r>
              <w:rPr>
                <w:noProof/>
                <w:webHidden/>
              </w:rPr>
              <w:fldChar w:fldCharType="separate"/>
            </w:r>
            <w:r>
              <w:rPr>
                <w:noProof/>
                <w:webHidden/>
              </w:rPr>
              <w:t>5</w:t>
            </w:r>
            <w:r>
              <w:rPr>
                <w:noProof/>
                <w:webHidden/>
              </w:rPr>
              <w:fldChar w:fldCharType="end"/>
            </w:r>
          </w:hyperlink>
        </w:p>
        <w:p w14:paraId="16DC59E5" w14:textId="25EA0761" w:rsidR="00663896" w:rsidRDefault="00663896">
          <w:pPr>
            <w:pStyle w:val="TOC1"/>
            <w:tabs>
              <w:tab w:val="right" w:leader="dot" w:pos="9350"/>
            </w:tabs>
            <w:rPr>
              <w:b w:val="0"/>
              <w:bCs w:val="0"/>
              <w:noProof/>
              <w:kern w:val="2"/>
              <w:sz w:val="24"/>
              <w:szCs w:val="24"/>
              <w14:ligatures w14:val="standardContextual"/>
            </w:rPr>
          </w:pPr>
          <w:hyperlink w:anchor="_Toc226526095" w:history="1">
            <w:r w:rsidRPr="00617882">
              <w:rPr>
                <w:rStyle w:val="Hyperlink"/>
                <w:noProof/>
              </w:rPr>
              <w:t>SECTION C - CONTRACT CLAUSES</w:t>
            </w:r>
            <w:r>
              <w:rPr>
                <w:noProof/>
                <w:webHidden/>
              </w:rPr>
              <w:tab/>
            </w:r>
            <w:r>
              <w:rPr>
                <w:noProof/>
                <w:webHidden/>
              </w:rPr>
              <w:fldChar w:fldCharType="begin"/>
            </w:r>
            <w:r>
              <w:rPr>
                <w:noProof/>
                <w:webHidden/>
              </w:rPr>
              <w:instrText xml:space="preserve"> PAGEREF _Toc226526095 \h </w:instrText>
            </w:r>
            <w:r>
              <w:rPr>
                <w:noProof/>
                <w:webHidden/>
              </w:rPr>
            </w:r>
            <w:r>
              <w:rPr>
                <w:noProof/>
                <w:webHidden/>
              </w:rPr>
              <w:fldChar w:fldCharType="separate"/>
            </w:r>
            <w:r>
              <w:rPr>
                <w:noProof/>
                <w:webHidden/>
              </w:rPr>
              <w:t>6</w:t>
            </w:r>
            <w:r>
              <w:rPr>
                <w:noProof/>
                <w:webHidden/>
              </w:rPr>
              <w:fldChar w:fldCharType="end"/>
            </w:r>
          </w:hyperlink>
        </w:p>
        <w:p w14:paraId="1E715F5D" w14:textId="4475026D" w:rsidR="00663896" w:rsidRDefault="00663896">
          <w:pPr>
            <w:pStyle w:val="TOC2"/>
            <w:tabs>
              <w:tab w:val="right" w:leader="dot" w:pos="9350"/>
            </w:tabs>
            <w:rPr>
              <w:noProof/>
              <w:kern w:val="2"/>
              <w:sz w:val="24"/>
              <w:szCs w:val="24"/>
              <w14:ligatures w14:val="standardContextual"/>
            </w:rPr>
          </w:pPr>
          <w:hyperlink w:anchor="_Toc226526096" w:history="1">
            <w:r w:rsidRPr="00617882">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_Toc226526096 \h </w:instrText>
            </w:r>
            <w:r>
              <w:rPr>
                <w:noProof/>
                <w:webHidden/>
              </w:rPr>
            </w:r>
            <w:r>
              <w:rPr>
                <w:noProof/>
                <w:webHidden/>
              </w:rPr>
              <w:fldChar w:fldCharType="separate"/>
            </w:r>
            <w:r>
              <w:rPr>
                <w:noProof/>
                <w:webHidden/>
              </w:rPr>
              <w:t>6</w:t>
            </w:r>
            <w:r>
              <w:rPr>
                <w:noProof/>
                <w:webHidden/>
              </w:rPr>
              <w:fldChar w:fldCharType="end"/>
            </w:r>
          </w:hyperlink>
        </w:p>
        <w:p w14:paraId="7E643CF6" w14:textId="6C5A64B7" w:rsidR="00663896" w:rsidRDefault="00663896">
          <w:pPr>
            <w:pStyle w:val="TOC2"/>
            <w:tabs>
              <w:tab w:val="right" w:leader="dot" w:pos="9350"/>
            </w:tabs>
            <w:rPr>
              <w:noProof/>
              <w:kern w:val="2"/>
              <w:sz w:val="24"/>
              <w:szCs w:val="24"/>
              <w14:ligatures w14:val="standardContextual"/>
            </w:rPr>
          </w:pPr>
          <w:hyperlink w:anchor="_Toc226526097" w:history="1">
            <w:r w:rsidRPr="00617882">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_Toc226526097 \h </w:instrText>
            </w:r>
            <w:r>
              <w:rPr>
                <w:noProof/>
                <w:webHidden/>
              </w:rPr>
            </w:r>
            <w:r>
              <w:rPr>
                <w:noProof/>
                <w:webHidden/>
              </w:rPr>
              <w:fldChar w:fldCharType="separate"/>
            </w:r>
            <w:r>
              <w:rPr>
                <w:noProof/>
                <w:webHidden/>
              </w:rPr>
              <w:t>11</w:t>
            </w:r>
            <w:r>
              <w:rPr>
                <w:noProof/>
                <w:webHidden/>
              </w:rPr>
              <w:fldChar w:fldCharType="end"/>
            </w:r>
          </w:hyperlink>
        </w:p>
        <w:p w14:paraId="6683A2D3" w14:textId="62DBD4A1" w:rsidR="00663896" w:rsidRDefault="00663896">
          <w:pPr>
            <w:pStyle w:val="TOC2"/>
            <w:tabs>
              <w:tab w:val="right" w:leader="dot" w:pos="9350"/>
            </w:tabs>
            <w:rPr>
              <w:noProof/>
              <w:kern w:val="2"/>
              <w:sz w:val="24"/>
              <w:szCs w:val="24"/>
              <w14:ligatures w14:val="standardContextual"/>
            </w:rPr>
          </w:pPr>
          <w:hyperlink w:anchor="_Toc226526098" w:history="1">
            <w:r w:rsidRPr="00617882">
              <w:rPr>
                <w:rStyle w:val="Hyperlink"/>
                <w:noProof/>
              </w:rPr>
              <w:t>C.3  VAAR 852.242-71  ADMINISTRATIVE CONTRACTING OFFICER (OCT 2020)</w:t>
            </w:r>
            <w:r>
              <w:rPr>
                <w:noProof/>
                <w:webHidden/>
              </w:rPr>
              <w:tab/>
            </w:r>
            <w:r>
              <w:rPr>
                <w:noProof/>
                <w:webHidden/>
              </w:rPr>
              <w:fldChar w:fldCharType="begin"/>
            </w:r>
            <w:r>
              <w:rPr>
                <w:noProof/>
                <w:webHidden/>
              </w:rPr>
              <w:instrText xml:space="preserve"> PAGEREF _Toc226526098 \h </w:instrText>
            </w:r>
            <w:r>
              <w:rPr>
                <w:noProof/>
                <w:webHidden/>
              </w:rPr>
            </w:r>
            <w:r>
              <w:rPr>
                <w:noProof/>
                <w:webHidden/>
              </w:rPr>
              <w:fldChar w:fldCharType="separate"/>
            </w:r>
            <w:r>
              <w:rPr>
                <w:noProof/>
                <w:webHidden/>
              </w:rPr>
              <w:t>13</w:t>
            </w:r>
            <w:r>
              <w:rPr>
                <w:noProof/>
                <w:webHidden/>
              </w:rPr>
              <w:fldChar w:fldCharType="end"/>
            </w:r>
          </w:hyperlink>
        </w:p>
        <w:p w14:paraId="630A636C" w14:textId="0FF49250" w:rsidR="00663896" w:rsidRDefault="00663896">
          <w:pPr>
            <w:pStyle w:val="TOC2"/>
            <w:tabs>
              <w:tab w:val="right" w:leader="dot" w:pos="9350"/>
            </w:tabs>
            <w:rPr>
              <w:noProof/>
              <w:kern w:val="2"/>
              <w:sz w:val="24"/>
              <w:szCs w:val="24"/>
              <w14:ligatures w14:val="standardContextual"/>
            </w:rPr>
          </w:pPr>
          <w:hyperlink w:anchor="_Toc226526099" w:history="1">
            <w:r w:rsidRPr="00617882">
              <w:rPr>
                <w:rStyle w:val="Hyperlink"/>
                <w:noProof/>
              </w:rPr>
              <w:t>C.4  52.240-91  SECURITY PROHIBITIONS AND EXCLUSIONS  (NOV 2025) (DEVIATION)</w:t>
            </w:r>
            <w:r>
              <w:rPr>
                <w:noProof/>
                <w:webHidden/>
              </w:rPr>
              <w:tab/>
            </w:r>
            <w:r>
              <w:rPr>
                <w:noProof/>
                <w:webHidden/>
              </w:rPr>
              <w:fldChar w:fldCharType="begin"/>
            </w:r>
            <w:r>
              <w:rPr>
                <w:noProof/>
                <w:webHidden/>
              </w:rPr>
              <w:instrText xml:space="preserve"> PAGEREF _Toc226526099 \h </w:instrText>
            </w:r>
            <w:r>
              <w:rPr>
                <w:noProof/>
                <w:webHidden/>
              </w:rPr>
            </w:r>
            <w:r>
              <w:rPr>
                <w:noProof/>
                <w:webHidden/>
              </w:rPr>
              <w:fldChar w:fldCharType="separate"/>
            </w:r>
            <w:r>
              <w:rPr>
                <w:noProof/>
                <w:webHidden/>
              </w:rPr>
              <w:t>13</w:t>
            </w:r>
            <w:r>
              <w:rPr>
                <w:noProof/>
                <w:webHidden/>
              </w:rPr>
              <w:fldChar w:fldCharType="end"/>
            </w:r>
          </w:hyperlink>
        </w:p>
        <w:p w14:paraId="20952038" w14:textId="237CE120" w:rsidR="00663896" w:rsidRDefault="00663896">
          <w:pPr>
            <w:pStyle w:val="TOC1"/>
            <w:tabs>
              <w:tab w:val="right" w:leader="dot" w:pos="9350"/>
            </w:tabs>
            <w:rPr>
              <w:b w:val="0"/>
              <w:bCs w:val="0"/>
              <w:noProof/>
              <w:kern w:val="2"/>
              <w:sz w:val="24"/>
              <w:szCs w:val="24"/>
              <w14:ligatures w14:val="standardContextual"/>
            </w:rPr>
          </w:pPr>
          <w:hyperlink w:anchor="_Toc226526100" w:history="1">
            <w:r w:rsidRPr="00617882">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_Toc226526100 \h </w:instrText>
            </w:r>
            <w:r>
              <w:rPr>
                <w:noProof/>
                <w:webHidden/>
              </w:rPr>
            </w:r>
            <w:r>
              <w:rPr>
                <w:noProof/>
                <w:webHidden/>
              </w:rPr>
              <w:fldChar w:fldCharType="separate"/>
            </w:r>
            <w:r>
              <w:rPr>
                <w:noProof/>
                <w:webHidden/>
              </w:rPr>
              <w:t>23</w:t>
            </w:r>
            <w:r>
              <w:rPr>
                <w:noProof/>
                <w:webHidden/>
              </w:rPr>
              <w:fldChar w:fldCharType="end"/>
            </w:r>
          </w:hyperlink>
        </w:p>
        <w:p w14:paraId="1401D319" w14:textId="78301A73" w:rsidR="00663896" w:rsidRDefault="00663896">
          <w:pPr>
            <w:pStyle w:val="TOC1"/>
            <w:tabs>
              <w:tab w:val="right" w:leader="dot" w:pos="9350"/>
            </w:tabs>
            <w:rPr>
              <w:b w:val="0"/>
              <w:bCs w:val="0"/>
              <w:noProof/>
              <w:kern w:val="2"/>
              <w:sz w:val="24"/>
              <w:szCs w:val="24"/>
              <w14:ligatures w14:val="standardContextual"/>
            </w:rPr>
          </w:pPr>
          <w:hyperlink w:anchor="_Toc226526101" w:history="1">
            <w:r w:rsidRPr="00617882">
              <w:rPr>
                <w:rStyle w:val="Hyperlink"/>
                <w:noProof/>
              </w:rPr>
              <w:t>SECTION E - SOLICITATION PROVISIONS</w:t>
            </w:r>
            <w:r>
              <w:rPr>
                <w:noProof/>
                <w:webHidden/>
              </w:rPr>
              <w:tab/>
            </w:r>
            <w:r>
              <w:rPr>
                <w:noProof/>
                <w:webHidden/>
              </w:rPr>
              <w:fldChar w:fldCharType="begin"/>
            </w:r>
            <w:r>
              <w:rPr>
                <w:noProof/>
                <w:webHidden/>
              </w:rPr>
              <w:instrText xml:space="preserve"> PAGEREF _Toc226526101 \h </w:instrText>
            </w:r>
            <w:r>
              <w:rPr>
                <w:noProof/>
                <w:webHidden/>
              </w:rPr>
            </w:r>
            <w:r>
              <w:rPr>
                <w:noProof/>
                <w:webHidden/>
              </w:rPr>
              <w:fldChar w:fldCharType="separate"/>
            </w:r>
            <w:r>
              <w:rPr>
                <w:noProof/>
                <w:webHidden/>
              </w:rPr>
              <w:t>24</w:t>
            </w:r>
            <w:r>
              <w:rPr>
                <w:noProof/>
                <w:webHidden/>
              </w:rPr>
              <w:fldChar w:fldCharType="end"/>
            </w:r>
          </w:hyperlink>
        </w:p>
        <w:p w14:paraId="250C15E3" w14:textId="37B2B5B2" w:rsidR="00663896" w:rsidRDefault="00663896">
          <w:pPr>
            <w:pStyle w:val="TOC2"/>
            <w:tabs>
              <w:tab w:val="right" w:leader="dot" w:pos="9350"/>
            </w:tabs>
            <w:rPr>
              <w:noProof/>
              <w:kern w:val="2"/>
              <w:sz w:val="24"/>
              <w:szCs w:val="24"/>
              <w14:ligatures w14:val="standardContextual"/>
            </w:rPr>
          </w:pPr>
          <w:hyperlink w:anchor="_Toc226526102" w:history="1">
            <w:r w:rsidRPr="00617882">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_Toc226526102 \h </w:instrText>
            </w:r>
            <w:r>
              <w:rPr>
                <w:noProof/>
                <w:webHidden/>
              </w:rPr>
            </w:r>
            <w:r>
              <w:rPr>
                <w:noProof/>
                <w:webHidden/>
              </w:rPr>
              <w:fldChar w:fldCharType="separate"/>
            </w:r>
            <w:r>
              <w:rPr>
                <w:noProof/>
                <w:webHidden/>
              </w:rPr>
              <w:t>24</w:t>
            </w:r>
            <w:r>
              <w:rPr>
                <w:noProof/>
                <w:webHidden/>
              </w:rPr>
              <w:fldChar w:fldCharType="end"/>
            </w:r>
          </w:hyperlink>
        </w:p>
        <w:p w14:paraId="5BB07AF5" w14:textId="095733CF" w:rsidR="00663896" w:rsidRDefault="00663896">
          <w:pPr>
            <w:pStyle w:val="TOC2"/>
            <w:tabs>
              <w:tab w:val="right" w:leader="dot" w:pos="9350"/>
            </w:tabs>
            <w:rPr>
              <w:noProof/>
              <w:kern w:val="2"/>
              <w:sz w:val="24"/>
              <w:szCs w:val="24"/>
              <w14:ligatures w14:val="standardContextual"/>
            </w:rPr>
          </w:pPr>
          <w:hyperlink w:anchor="_Toc226526103" w:history="1">
            <w:r w:rsidRPr="00617882">
              <w:rPr>
                <w:rStyle w:val="Hyperlink"/>
                <w:noProof/>
              </w:rPr>
              <w:t>E.2</w:t>
            </w:r>
            <w:r w:rsidRPr="00617882">
              <w:rPr>
                <w:rStyle w:val="Hyperlink"/>
                <w:rFonts w:ascii="Arial" w:eastAsia="Times New Roman" w:hAnsi="Arial" w:cs="Times New Roman"/>
                <w:noProof/>
              </w:rPr>
              <w:t xml:space="preserve"> </w:t>
            </w:r>
            <w:r w:rsidRPr="00617882">
              <w:rPr>
                <w:rStyle w:val="Hyperlink"/>
                <w:noProof/>
              </w:rPr>
              <w:t>ADDENDUM TO 52.252-1 INSTRUCTIONS TO OFFERORS—COMMERCIAL ITEMS</w:t>
            </w:r>
            <w:r>
              <w:rPr>
                <w:noProof/>
                <w:webHidden/>
              </w:rPr>
              <w:tab/>
            </w:r>
            <w:r>
              <w:rPr>
                <w:noProof/>
                <w:webHidden/>
              </w:rPr>
              <w:fldChar w:fldCharType="begin"/>
            </w:r>
            <w:r>
              <w:rPr>
                <w:noProof/>
                <w:webHidden/>
              </w:rPr>
              <w:instrText xml:space="preserve"> PAGEREF _Toc226526103 \h </w:instrText>
            </w:r>
            <w:r>
              <w:rPr>
                <w:noProof/>
                <w:webHidden/>
              </w:rPr>
            </w:r>
            <w:r>
              <w:rPr>
                <w:noProof/>
                <w:webHidden/>
              </w:rPr>
              <w:fldChar w:fldCharType="separate"/>
            </w:r>
            <w:r>
              <w:rPr>
                <w:noProof/>
                <w:webHidden/>
              </w:rPr>
              <w:t>28</w:t>
            </w:r>
            <w:r>
              <w:rPr>
                <w:noProof/>
                <w:webHidden/>
              </w:rPr>
              <w:fldChar w:fldCharType="end"/>
            </w:r>
          </w:hyperlink>
        </w:p>
        <w:p w14:paraId="1C69EC83" w14:textId="3D146363" w:rsidR="00663896" w:rsidRDefault="00663896">
          <w:pPr>
            <w:pStyle w:val="TOC2"/>
            <w:tabs>
              <w:tab w:val="right" w:leader="dot" w:pos="9350"/>
            </w:tabs>
            <w:rPr>
              <w:noProof/>
              <w:kern w:val="2"/>
              <w:sz w:val="24"/>
              <w:szCs w:val="24"/>
              <w14:ligatures w14:val="standardContextual"/>
            </w:rPr>
          </w:pPr>
          <w:hyperlink w:anchor="_Toc226526104" w:history="1">
            <w:r w:rsidRPr="00617882">
              <w:rPr>
                <w:rStyle w:val="Hyperlink"/>
                <w:noProof/>
              </w:rPr>
              <w:t>E.3  52.252-1  SOLICITATION PROVISIONS INCORPORATED BY REFERENCE  (FEB 1998)</w:t>
            </w:r>
            <w:r>
              <w:rPr>
                <w:noProof/>
                <w:webHidden/>
              </w:rPr>
              <w:tab/>
            </w:r>
            <w:r>
              <w:rPr>
                <w:noProof/>
                <w:webHidden/>
              </w:rPr>
              <w:fldChar w:fldCharType="begin"/>
            </w:r>
            <w:r>
              <w:rPr>
                <w:noProof/>
                <w:webHidden/>
              </w:rPr>
              <w:instrText xml:space="preserve"> PAGEREF _Toc226526104 \h </w:instrText>
            </w:r>
            <w:r>
              <w:rPr>
                <w:noProof/>
                <w:webHidden/>
              </w:rPr>
            </w:r>
            <w:r>
              <w:rPr>
                <w:noProof/>
                <w:webHidden/>
              </w:rPr>
              <w:fldChar w:fldCharType="separate"/>
            </w:r>
            <w:r>
              <w:rPr>
                <w:noProof/>
                <w:webHidden/>
              </w:rPr>
              <w:t>29</w:t>
            </w:r>
            <w:r>
              <w:rPr>
                <w:noProof/>
                <w:webHidden/>
              </w:rPr>
              <w:fldChar w:fldCharType="end"/>
            </w:r>
          </w:hyperlink>
        </w:p>
        <w:p w14:paraId="26A31976" w14:textId="6F138117" w:rsidR="00663896" w:rsidRDefault="00663896">
          <w:pPr>
            <w:pStyle w:val="TOC2"/>
            <w:tabs>
              <w:tab w:val="right" w:leader="dot" w:pos="9350"/>
            </w:tabs>
            <w:rPr>
              <w:noProof/>
              <w:kern w:val="2"/>
              <w:sz w:val="24"/>
              <w:szCs w:val="24"/>
              <w14:ligatures w14:val="standardContextual"/>
            </w:rPr>
          </w:pPr>
          <w:hyperlink w:anchor="_Toc226526105" w:history="1">
            <w:r w:rsidRPr="00617882">
              <w:rPr>
                <w:rStyle w:val="Hyperlink"/>
                <w:noProof/>
              </w:rPr>
              <w:t>E.4  52.212-2  EVALUATION—COMMERCIAL PRODUCTS AND COMMERCIAL SERVICES (NOV 2021)</w:t>
            </w:r>
            <w:r>
              <w:rPr>
                <w:noProof/>
                <w:webHidden/>
              </w:rPr>
              <w:tab/>
            </w:r>
            <w:r>
              <w:rPr>
                <w:noProof/>
                <w:webHidden/>
              </w:rPr>
              <w:fldChar w:fldCharType="begin"/>
            </w:r>
            <w:r>
              <w:rPr>
                <w:noProof/>
                <w:webHidden/>
              </w:rPr>
              <w:instrText xml:space="preserve"> PAGEREF _Toc226526105 \h </w:instrText>
            </w:r>
            <w:r>
              <w:rPr>
                <w:noProof/>
                <w:webHidden/>
              </w:rPr>
            </w:r>
            <w:r>
              <w:rPr>
                <w:noProof/>
                <w:webHidden/>
              </w:rPr>
              <w:fldChar w:fldCharType="separate"/>
            </w:r>
            <w:r>
              <w:rPr>
                <w:noProof/>
                <w:webHidden/>
              </w:rPr>
              <w:t>30</w:t>
            </w:r>
            <w:r>
              <w:rPr>
                <w:noProof/>
                <w:webHidden/>
              </w:rPr>
              <w:fldChar w:fldCharType="end"/>
            </w:r>
          </w:hyperlink>
        </w:p>
        <w:p w14:paraId="5A147C5D" w14:textId="3D5E29A5" w:rsidR="00663896" w:rsidRDefault="00663896">
          <w:pPr>
            <w:pStyle w:val="TOC2"/>
            <w:tabs>
              <w:tab w:val="right" w:leader="dot" w:pos="9350"/>
            </w:tabs>
            <w:rPr>
              <w:noProof/>
              <w:kern w:val="2"/>
              <w:sz w:val="24"/>
              <w:szCs w:val="24"/>
              <w14:ligatures w14:val="standardContextual"/>
            </w:rPr>
          </w:pPr>
          <w:hyperlink w:anchor="_Toc226526106" w:history="1">
            <w:r w:rsidRPr="00617882">
              <w:rPr>
                <w:rStyle w:val="Hyperlink"/>
                <w:noProof/>
              </w:rPr>
              <w:t>E.5 52.219-1 SMALL BUSINESS PROGRAM REPRESENTATIONS (NOV 2025) (DEVIATION)</w:t>
            </w:r>
            <w:r>
              <w:rPr>
                <w:noProof/>
                <w:webHidden/>
              </w:rPr>
              <w:tab/>
            </w:r>
            <w:r>
              <w:rPr>
                <w:noProof/>
                <w:webHidden/>
              </w:rPr>
              <w:fldChar w:fldCharType="begin"/>
            </w:r>
            <w:r>
              <w:rPr>
                <w:noProof/>
                <w:webHidden/>
              </w:rPr>
              <w:instrText xml:space="preserve"> PAGEREF _Toc226526106 \h </w:instrText>
            </w:r>
            <w:r>
              <w:rPr>
                <w:noProof/>
                <w:webHidden/>
              </w:rPr>
            </w:r>
            <w:r>
              <w:rPr>
                <w:noProof/>
                <w:webHidden/>
              </w:rPr>
              <w:fldChar w:fldCharType="separate"/>
            </w:r>
            <w:r>
              <w:rPr>
                <w:noProof/>
                <w:webHidden/>
              </w:rPr>
              <w:t>31</w:t>
            </w:r>
            <w:r>
              <w:rPr>
                <w:noProof/>
                <w:webHidden/>
              </w:rPr>
              <w:fldChar w:fldCharType="end"/>
            </w:r>
          </w:hyperlink>
        </w:p>
        <w:p w14:paraId="5EF3D3F9" w14:textId="53D3D97A" w:rsidR="00663896" w:rsidRDefault="00663896">
          <w:pPr>
            <w:pStyle w:val="TOC2"/>
            <w:tabs>
              <w:tab w:val="right" w:leader="dot" w:pos="9350"/>
            </w:tabs>
            <w:rPr>
              <w:noProof/>
              <w:kern w:val="2"/>
              <w:sz w:val="24"/>
              <w:szCs w:val="24"/>
              <w14:ligatures w14:val="standardContextual"/>
            </w:rPr>
          </w:pPr>
          <w:hyperlink w:anchor="_Toc226526107" w:history="1">
            <w:r w:rsidRPr="00617882">
              <w:rPr>
                <w:rStyle w:val="Hyperlink"/>
                <w:noProof/>
              </w:rPr>
              <w:t>E.6 52.225-2 BUY AMERICAN CERTIFICATE (OCT 2022)</w:t>
            </w:r>
            <w:r>
              <w:rPr>
                <w:noProof/>
                <w:webHidden/>
              </w:rPr>
              <w:tab/>
            </w:r>
            <w:r>
              <w:rPr>
                <w:noProof/>
                <w:webHidden/>
              </w:rPr>
              <w:fldChar w:fldCharType="begin"/>
            </w:r>
            <w:r>
              <w:rPr>
                <w:noProof/>
                <w:webHidden/>
              </w:rPr>
              <w:instrText xml:space="preserve"> PAGEREF _Toc226526107 \h </w:instrText>
            </w:r>
            <w:r>
              <w:rPr>
                <w:noProof/>
                <w:webHidden/>
              </w:rPr>
            </w:r>
            <w:r>
              <w:rPr>
                <w:noProof/>
                <w:webHidden/>
              </w:rPr>
              <w:fldChar w:fldCharType="separate"/>
            </w:r>
            <w:r>
              <w:rPr>
                <w:noProof/>
                <w:webHidden/>
              </w:rPr>
              <w:t>33</w:t>
            </w:r>
            <w:r>
              <w:rPr>
                <w:noProof/>
                <w:webHidden/>
              </w:rPr>
              <w:fldChar w:fldCharType="end"/>
            </w:r>
          </w:hyperlink>
        </w:p>
        <w:p w14:paraId="4B17EFA4" w14:textId="3537C336" w:rsidR="00663896" w:rsidRDefault="00663896">
          <w:pPr>
            <w:pStyle w:val="TOC2"/>
            <w:tabs>
              <w:tab w:val="right" w:leader="dot" w:pos="9350"/>
            </w:tabs>
            <w:rPr>
              <w:noProof/>
              <w:kern w:val="2"/>
              <w:sz w:val="24"/>
              <w:szCs w:val="24"/>
              <w14:ligatures w14:val="standardContextual"/>
            </w:rPr>
          </w:pPr>
          <w:hyperlink w:anchor="_Toc226526108" w:history="1">
            <w:r w:rsidRPr="00617882">
              <w:rPr>
                <w:rStyle w:val="Hyperlink"/>
                <w:noProof/>
              </w:rPr>
              <w:t>E.7  52.225-18  PLACE OF MANUFACTURE (AUG 2018)</w:t>
            </w:r>
            <w:r>
              <w:rPr>
                <w:noProof/>
                <w:webHidden/>
              </w:rPr>
              <w:tab/>
            </w:r>
            <w:r>
              <w:rPr>
                <w:noProof/>
                <w:webHidden/>
              </w:rPr>
              <w:fldChar w:fldCharType="begin"/>
            </w:r>
            <w:r>
              <w:rPr>
                <w:noProof/>
                <w:webHidden/>
              </w:rPr>
              <w:instrText xml:space="preserve"> PAGEREF _Toc226526108 \h </w:instrText>
            </w:r>
            <w:r>
              <w:rPr>
                <w:noProof/>
                <w:webHidden/>
              </w:rPr>
            </w:r>
            <w:r>
              <w:rPr>
                <w:noProof/>
                <w:webHidden/>
              </w:rPr>
              <w:fldChar w:fldCharType="separate"/>
            </w:r>
            <w:r>
              <w:rPr>
                <w:noProof/>
                <w:webHidden/>
              </w:rPr>
              <w:t>34</w:t>
            </w:r>
            <w:r>
              <w:rPr>
                <w:noProof/>
                <w:webHidden/>
              </w:rPr>
              <w:fldChar w:fldCharType="end"/>
            </w:r>
          </w:hyperlink>
        </w:p>
        <w:p w14:paraId="70514DE7" w14:textId="7E9DE968" w:rsidR="00663896" w:rsidRDefault="00663896">
          <w:pPr>
            <w:pStyle w:val="TOC2"/>
            <w:tabs>
              <w:tab w:val="right" w:leader="dot" w:pos="9350"/>
            </w:tabs>
            <w:rPr>
              <w:noProof/>
              <w:kern w:val="2"/>
              <w:sz w:val="24"/>
              <w:szCs w:val="24"/>
              <w14:ligatures w14:val="standardContextual"/>
            </w:rPr>
          </w:pPr>
          <w:hyperlink w:anchor="_Toc226526109" w:history="1">
            <w:r w:rsidRPr="00617882">
              <w:rPr>
                <w:rStyle w:val="Hyperlink"/>
                <w:noProof/>
              </w:rPr>
              <w:t>E.8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_Toc226526109 \h </w:instrText>
            </w:r>
            <w:r>
              <w:rPr>
                <w:noProof/>
                <w:webHidden/>
              </w:rPr>
            </w:r>
            <w:r>
              <w:rPr>
                <w:noProof/>
                <w:webHidden/>
              </w:rPr>
              <w:fldChar w:fldCharType="separate"/>
            </w:r>
            <w:r>
              <w:rPr>
                <w:noProof/>
                <w:webHidden/>
              </w:rPr>
              <w:t>35</w:t>
            </w:r>
            <w:r>
              <w:rPr>
                <w:noProof/>
                <w:webHidden/>
              </w:rPr>
              <w:fldChar w:fldCharType="end"/>
            </w:r>
          </w:hyperlink>
        </w:p>
        <w:p w14:paraId="217ED3F9" w14:textId="7A268343" w:rsidR="00796AE5" w:rsidRDefault="00000000">
          <w:pPr>
            <w:rPr>
              <w:b/>
              <w:bCs/>
              <w:noProof/>
            </w:rPr>
            <w:sectPr w:rsidR="00796AE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217ED3FA" w14:textId="77777777" w:rsidR="00DF7F0B" w:rsidRDefault="00000000" w:rsidP="0082269C">
      <w:pPr>
        <w:pStyle w:val="Heading1"/>
        <w:pageBreakBefore/>
      </w:pPr>
      <w:bookmarkStart w:id="2" w:name="_Toc226526089"/>
      <w:r>
        <w:t>SECTION B - CONTINUATION OF SF 1449 BLOCKS</w:t>
      </w:r>
      <w:bookmarkEnd w:id="2"/>
    </w:p>
    <w:p w14:paraId="217ED3FD" w14:textId="77777777" w:rsidR="00DF7F0B" w:rsidRPr="00FF660A" w:rsidRDefault="00000000" w:rsidP="00FF660A">
      <w:pPr>
        <w:pStyle w:val="Heading2"/>
        <w:rPr>
          <w:rFonts w:ascii="Arial" w:hAnsi="Arial" w:cs="Arial"/>
        </w:rPr>
      </w:pPr>
      <w:bookmarkStart w:id="3" w:name="_Toc226526090"/>
      <w:r>
        <w:t>B.1</w:t>
      </w:r>
      <w:r w:rsidRPr="00A752BA">
        <w:rPr>
          <w:rStyle w:val="AAMSKBSegmentNumberingHighlight"/>
          <w:rFonts w:ascii="Arial" w:hAnsi="Arial" w:cs="Arial"/>
          <w:color w:val="4F81BD" w:themeColor="accent1"/>
          <w:sz w:val="22"/>
          <w:szCs w:val="22"/>
        </w:rPr>
        <w:t xml:space="preserve"> </w:t>
      </w:r>
      <w:r w:rsidRPr="00FF660A">
        <w:rPr>
          <w:rFonts w:ascii="Arial" w:hAnsi="Arial" w:cs="Arial"/>
        </w:rPr>
        <w:t>CONTRACT ADMINISTRATION DATA</w:t>
      </w:r>
      <w:bookmarkEnd w:id="3"/>
    </w:p>
    <w:p w14:paraId="217ED3FF"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(Continuation from Standard Form 1449, block 18A.)</w:t>
      </w:r>
    </w:p>
    <w:p w14:paraId="217ED400" w14:textId="77777777" w:rsidR="00DF7F0B" w:rsidRPr="00FF660A" w:rsidRDefault="00DF7F0B" w:rsidP="00B22DCC">
      <w:pPr>
        <w:spacing w:after="0" w:line="268" w:lineRule="auto"/>
        <w:rPr>
          <w:rFonts w:ascii="Arial" w:eastAsia="Times New Roman" w:hAnsi="Arial" w:cs="Arial"/>
        </w:rPr>
      </w:pPr>
    </w:p>
    <w:p w14:paraId="217ED401" w14:textId="77777777" w:rsidR="00DF7F0B" w:rsidRPr="00995CEF" w:rsidRDefault="00000000" w:rsidP="00995CEF">
      <w:pPr>
        <w:pStyle w:val="ListParagraph"/>
        <w:numPr>
          <w:ilvl w:val="0"/>
          <w:numId w:val="1"/>
        </w:numPr>
        <w:spacing w:after="0" w:line="268" w:lineRule="auto"/>
        <w:rPr>
          <w:rFonts w:ascii="Arial" w:eastAsia="Times New Roman" w:hAnsi="Arial" w:cs="Arial"/>
        </w:rPr>
      </w:pPr>
      <w:r w:rsidRPr="00FF660A">
        <w:rPr>
          <w:rFonts w:ascii="Arial" w:eastAsia="Times New Roman" w:hAnsi="Arial" w:cs="Arial"/>
        </w:rPr>
        <w:t>Contract Administration</w:t>
      </w:r>
      <w:proofErr w:type="gramStart"/>
      <w:r w:rsidRPr="00FF660A">
        <w:rPr>
          <w:rFonts w:ascii="Arial" w:eastAsia="Times New Roman" w:hAnsi="Arial" w:cs="Arial"/>
        </w:rPr>
        <w:t>:  All</w:t>
      </w:r>
      <w:proofErr w:type="gramEnd"/>
      <w:r w:rsidRPr="00FF660A">
        <w:rPr>
          <w:rFonts w:ascii="Arial" w:eastAsia="Times New Roman" w:hAnsi="Arial" w:cs="Arial"/>
        </w:rPr>
        <w:t xml:space="preserve"> contract administration matters will be handled by the following </w:t>
      </w:r>
      <w:r w:rsidRPr="00995CEF">
        <w:rPr>
          <w:rFonts w:ascii="Arial" w:eastAsia="Times New Roman" w:hAnsi="Arial" w:cs="Arial"/>
        </w:rPr>
        <w:t>individuals:</w:t>
      </w:r>
    </w:p>
    <w:p w14:paraId="217ED402" w14:textId="77777777" w:rsidR="00DF7F0B" w:rsidRPr="00FF660A" w:rsidRDefault="00DF7F0B" w:rsidP="00B22DCC">
      <w:pPr>
        <w:pStyle w:val="ListParagraph"/>
        <w:spacing w:after="0" w:line="268" w:lineRule="auto"/>
        <w:rPr>
          <w:rFonts w:ascii="Arial" w:eastAsia="Times New Roman" w:hAnsi="Arial" w:cs="Arial"/>
        </w:rPr>
      </w:pPr>
    </w:p>
    <w:p w14:paraId="217ED403" w14:textId="77777777" w:rsidR="00DF7F0B" w:rsidRPr="00FF660A" w:rsidRDefault="00000000" w:rsidP="00B22DCC">
      <w:pPr>
        <w:spacing w:after="0" w:line="268" w:lineRule="auto"/>
        <w:ind w:firstLine="720"/>
        <w:rPr>
          <w:rFonts w:ascii="Arial" w:eastAsia="Times New Roman" w:hAnsi="Arial" w:cs="Arial"/>
        </w:rPr>
      </w:pPr>
      <w:r w:rsidRPr="00FF660A">
        <w:rPr>
          <w:rFonts w:ascii="Arial" w:eastAsia="Times New Roman" w:hAnsi="Arial" w:cs="Arial"/>
        </w:rPr>
        <w:t>a. CONTRACTOR:</w:t>
      </w:r>
      <w:r w:rsidRPr="00FF660A">
        <w:rPr>
          <w:rFonts w:ascii="Arial" w:eastAsia="Times New Roman" w:hAnsi="Arial" w:cs="Arial"/>
        </w:rPr>
        <w:tab/>
      </w:r>
      <w:r w:rsidRPr="00FF660A">
        <w:rPr>
          <w:rFonts w:ascii="Arial" w:eastAsia="Times New Roman" w:hAnsi="Arial" w:cs="Arial"/>
          <w:b/>
          <w:u w:val="single"/>
        </w:rPr>
        <w:t>NAME:</w:t>
      </w:r>
      <w:r w:rsidRPr="00FF660A">
        <w:rPr>
          <w:rFonts w:ascii="Arial" w:eastAsia="Times New Roman" w:hAnsi="Arial" w:cs="Arial"/>
          <w:b/>
        </w:rPr>
        <w:t xml:space="preserve"> </w:t>
      </w:r>
      <w:r w:rsidRPr="00FF660A">
        <w:rPr>
          <w:rFonts w:ascii="Arial" w:eastAsia="Times New Roman" w:hAnsi="Arial" w:cs="Arial"/>
        </w:rPr>
        <w:t xml:space="preserve">__________________________________ </w:t>
      </w:r>
    </w:p>
    <w:p w14:paraId="217ED404" w14:textId="77777777" w:rsidR="00DF7F0B" w:rsidRPr="00FF660A" w:rsidRDefault="00000000" w:rsidP="00B22DCC">
      <w:pPr>
        <w:spacing w:after="0" w:line="268" w:lineRule="auto"/>
        <w:ind w:left="2160" w:firstLine="720"/>
        <w:rPr>
          <w:rFonts w:ascii="Arial" w:eastAsia="Times New Roman" w:hAnsi="Arial" w:cs="Arial"/>
        </w:rPr>
      </w:pPr>
      <w:r>
        <w:rPr>
          <w:rFonts w:ascii="Arial" w:eastAsia="Times New Roman" w:hAnsi="Arial" w:cs="Arial"/>
          <w:b/>
          <w:u w:val="single"/>
        </w:rPr>
        <w:t>UEI</w:t>
      </w:r>
      <w:r w:rsidRPr="00FF660A">
        <w:rPr>
          <w:rFonts w:ascii="Arial" w:eastAsia="Times New Roman" w:hAnsi="Arial" w:cs="Arial"/>
          <w:b/>
          <w:u w:val="single"/>
        </w:rPr>
        <w:t xml:space="preserve"> #:</w:t>
      </w:r>
      <w:r w:rsidRPr="00FF660A">
        <w:rPr>
          <w:rFonts w:ascii="Arial" w:eastAsia="Times New Roman" w:hAnsi="Arial" w:cs="Arial"/>
        </w:rPr>
        <w:t xml:space="preserve"> __</w:t>
      </w:r>
      <w:r>
        <w:rPr>
          <w:rFonts w:ascii="Arial" w:eastAsia="Times New Roman" w:hAnsi="Arial" w:cs="Arial"/>
        </w:rPr>
        <w:t>_</w:t>
      </w:r>
      <w:r w:rsidRPr="00FF660A">
        <w:rPr>
          <w:rFonts w:ascii="Arial" w:eastAsia="Times New Roman" w:hAnsi="Arial" w:cs="Arial"/>
        </w:rPr>
        <w:t>________________________________</w:t>
      </w:r>
    </w:p>
    <w:p w14:paraId="217ED405"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b/>
          <w:u w:val="single"/>
        </w:rPr>
        <w:t>ADDRESS:</w:t>
      </w:r>
      <w:r w:rsidRPr="00FF660A">
        <w:rPr>
          <w:rFonts w:ascii="Arial" w:eastAsia="Times New Roman" w:hAnsi="Arial" w:cs="Arial"/>
        </w:rPr>
        <w:t xml:space="preserve"> _______________________________ </w:t>
      </w:r>
    </w:p>
    <w:p w14:paraId="217ED406"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b/>
          <w:u w:val="single"/>
        </w:rPr>
        <w:t>City/State/</w:t>
      </w:r>
      <w:proofErr w:type="gramStart"/>
      <w:r w:rsidRPr="00FF660A">
        <w:rPr>
          <w:rFonts w:ascii="Arial" w:eastAsia="Times New Roman" w:hAnsi="Arial" w:cs="Arial"/>
          <w:b/>
          <w:u w:val="single"/>
        </w:rPr>
        <w:t>Zip:</w:t>
      </w:r>
      <w:r w:rsidRPr="00FF660A">
        <w:rPr>
          <w:rFonts w:ascii="Arial" w:eastAsia="Times New Roman" w:hAnsi="Arial" w:cs="Arial"/>
        </w:rPr>
        <w:t>_</w:t>
      </w:r>
      <w:proofErr w:type="gramEnd"/>
      <w:r w:rsidRPr="00FF660A">
        <w:rPr>
          <w:rFonts w:ascii="Arial" w:eastAsia="Times New Roman" w:hAnsi="Arial" w:cs="Arial"/>
        </w:rPr>
        <w:t>____________________________</w:t>
      </w:r>
    </w:p>
    <w:p w14:paraId="217ED407"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b/>
          <w:u w:val="single"/>
        </w:rPr>
        <w:t>POC:</w:t>
      </w:r>
      <w:r w:rsidRPr="00FF660A">
        <w:rPr>
          <w:rFonts w:ascii="Arial" w:eastAsia="Times New Roman" w:hAnsi="Arial" w:cs="Arial"/>
          <w:b/>
        </w:rPr>
        <w:t xml:space="preserve"> </w:t>
      </w:r>
      <w:r w:rsidRPr="00FF660A">
        <w:rPr>
          <w:rFonts w:ascii="Arial" w:eastAsia="Times New Roman" w:hAnsi="Arial" w:cs="Arial"/>
        </w:rPr>
        <w:t>____________________________________</w:t>
      </w:r>
    </w:p>
    <w:p w14:paraId="217ED408" w14:textId="77777777" w:rsidR="00DF7F0B" w:rsidRDefault="00000000" w:rsidP="00B22DCC">
      <w:pPr>
        <w:spacing w:after="0" w:line="268" w:lineRule="auto"/>
        <w:rPr>
          <w:rFonts w:ascii="Arial" w:eastAsia="Times New Roman" w:hAnsi="Arial" w:cs="Arial"/>
        </w:rPr>
      </w:pP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FF660A">
        <w:rPr>
          <w:rFonts w:ascii="Arial" w:eastAsia="Times New Roman" w:hAnsi="Arial" w:cs="Arial"/>
        </w:rPr>
        <w:tab/>
      </w:r>
      <w:r w:rsidRPr="002F4B7C">
        <w:rPr>
          <w:rFonts w:ascii="Arial" w:eastAsia="Times New Roman" w:hAnsi="Arial" w:cs="Arial"/>
          <w:b/>
          <w:u w:val="single"/>
        </w:rPr>
        <w:t>Phone #</w:t>
      </w:r>
      <w:r>
        <w:rPr>
          <w:rFonts w:ascii="Arial" w:eastAsia="Times New Roman" w:hAnsi="Arial" w:cs="Arial"/>
        </w:rPr>
        <w:t>: ____________</w:t>
      </w:r>
      <w:r w:rsidRPr="00FF660A">
        <w:rPr>
          <w:rFonts w:ascii="Arial" w:eastAsia="Times New Roman" w:hAnsi="Arial" w:cs="Arial"/>
        </w:rPr>
        <w:t>_____________________</w:t>
      </w:r>
    </w:p>
    <w:p w14:paraId="217ED409" w14:textId="77777777" w:rsidR="00DF7F0B" w:rsidRPr="002F4B7C" w:rsidRDefault="00000000" w:rsidP="00B22DCC">
      <w:pPr>
        <w:spacing w:after="0" w:line="268" w:lineRule="auto"/>
        <w:rPr>
          <w:rFonts w:ascii="Arial" w:eastAsia="Times New Roman" w:hAnsi="Arial" w:cs="Arial"/>
          <w:b/>
          <w:bCs/>
          <w:u w:val="single"/>
        </w:rPr>
      </w:pP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b/>
          <w:bCs/>
          <w:u w:val="single"/>
        </w:rPr>
        <w:t>Email</w:t>
      </w:r>
      <w:r w:rsidRPr="002F4B7C">
        <w:rPr>
          <w:rFonts w:ascii="Arial" w:eastAsia="Times New Roman" w:hAnsi="Arial" w:cs="Arial"/>
          <w:b/>
          <w:bCs/>
          <w:u w:val="single"/>
        </w:rPr>
        <w:t>:</w:t>
      </w:r>
      <w:r w:rsidRPr="002F4B7C">
        <w:rPr>
          <w:rFonts w:ascii="Arial" w:eastAsia="Times New Roman" w:hAnsi="Arial" w:cs="Arial"/>
        </w:rPr>
        <w:t xml:space="preserve"> ____________________</w:t>
      </w:r>
      <w:r>
        <w:rPr>
          <w:rFonts w:ascii="Arial" w:eastAsia="Times New Roman" w:hAnsi="Arial" w:cs="Arial"/>
        </w:rPr>
        <w:t>_______________</w:t>
      </w:r>
    </w:p>
    <w:p w14:paraId="217ED40A" w14:textId="77777777" w:rsidR="00DF7F0B" w:rsidRPr="00FF660A" w:rsidRDefault="00DF7F0B" w:rsidP="00B22DCC">
      <w:pPr>
        <w:spacing w:after="0" w:line="268" w:lineRule="auto"/>
        <w:ind w:firstLine="720"/>
        <w:rPr>
          <w:rFonts w:ascii="Arial" w:eastAsia="Times New Roman" w:hAnsi="Arial" w:cs="Arial"/>
        </w:rPr>
      </w:pPr>
    </w:p>
    <w:p w14:paraId="217ED40B" w14:textId="77777777" w:rsidR="00DF7F0B" w:rsidRPr="00FF660A" w:rsidRDefault="00000000" w:rsidP="00B22DCC">
      <w:pPr>
        <w:spacing w:after="0" w:line="268" w:lineRule="auto"/>
        <w:ind w:firstLine="720"/>
        <w:rPr>
          <w:rFonts w:ascii="Arial" w:eastAsia="Times New Roman" w:hAnsi="Arial" w:cs="Arial"/>
        </w:rPr>
      </w:pPr>
      <w:r w:rsidRPr="00FF660A">
        <w:rPr>
          <w:rFonts w:ascii="Arial" w:eastAsia="Times New Roman" w:hAnsi="Arial" w:cs="Arial"/>
        </w:rPr>
        <w:t>b. GOVERNMENT</w:t>
      </w:r>
      <w:proofErr w:type="gramStart"/>
      <w:r w:rsidRPr="00FF660A">
        <w:rPr>
          <w:rFonts w:ascii="Arial" w:eastAsia="Times New Roman" w:hAnsi="Arial" w:cs="Arial"/>
        </w:rPr>
        <w:t xml:space="preserve">:  </w:t>
      </w:r>
      <w:r w:rsidRPr="00FF660A">
        <w:rPr>
          <w:rFonts w:ascii="Arial" w:eastAsia="Times New Roman" w:hAnsi="Arial" w:cs="Arial"/>
        </w:rPr>
        <w:tab/>
      </w:r>
      <w:proofErr w:type="gramEnd"/>
      <w:r w:rsidRPr="00FF660A">
        <w:rPr>
          <w:rFonts w:ascii="Arial" w:eastAsia="Times New Roman" w:hAnsi="Arial" w:cs="Arial"/>
        </w:rPr>
        <w:t>CONTRACTING OFFICER 36C255</w:t>
      </w:r>
    </w:p>
    <w:p w14:paraId="217ED40C" w14:textId="77777777" w:rsidR="00DF7F0B" w:rsidRPr="00FF660A" w:rsidRDefault="00000000" w:rsidP="00B22DCC">
      <w:pPr>
        <w:spacing w:after="0" w:line="268" w:lineRule="auto"/>
        <w:ind w:left="2160" w:firstLine="720"/>
        <w:rPr>
          <w:rFonts w:ascii="Arial" w:eastAsia="Times New Roman" w:hAnsi="Arial" w:cs="Arial"/>
        </w:rPr>
      </w:pPr>
      <w:r w:rsidRPr="00FF660A">
        <w:rPr>
          <w:rFonts w:ascii="Arial" w:eastAsia="Times New Roman" w:hAnsi="Arial" w:cs="Arial"/>
        </w:rPr>
        <w:t>DEPARTMENT OF VETERANS AFFAIRS</w:t>
      </w:r>
    </w:p>
    <w:p w14:paraId="217ED40D" w14:textId="77777777" w:rsidR="00DF7F0B" w:rsidRPr="00FF660A" w:rsidRDefault="00000000" w:rsidP="00B22DCC">
      <w:pPr>
        <w:spacing w:after="0" w:line="268" w:lineRule="auto"/>
        <w:ind w:left="2880"/>
        <w:rPr>
          <w:rFonts w:ascii="Arial" w:eastAsia="Times New Roman" w:hAnsi="Arial" w:cs="Arial"/>
        </w:rPr>
      </w:pPr>
      <w:r w:rsidRPr="00FF660A">
        <w:rPr>
          <w:rFonts w:ascii="Arial" w:eastAsia="Times New Roman" w:hAnsi="Arial" w:cs="Arial"/>
        </w:rPr>
        <w:t>NETWORK CONTRACTING OFFICE (NCO) 15</w:t>
      </w:r>
    </w:p>
    <w:p w14:paraId="217ED40E" w14:textId="77777777" w:rsidR="00DF7F0B" w:rsidRPr="00FF660A" w:rsidRDefault="00000000" w:rsidP="00B22DCC">
      <w:pPr>
        <w:spacing w:after="0" w:line="268" w:lineRule="auto"/>
        <w:ind w:left="2160" w:firstLine="720"/>
        <w:rPr>
          <w:rFonts w:ascii="Arial" w:eastAsia="Times New Roman" w:hAnsi="Arial" w:cs="Arial"/>
        </w:rPr>
      </w:pPr>
      <w:r w:rsidRPr="00FF660A">
        <w:rPr>
          <w:rFonts w:ascii="Arial" w:eastAsia="Times New Roman" w:hAnsi="Arial" w:cs="Arial"/>
        </w:rPr>
        <w:t>3450 S 4th STREET</w:t>
      </w:r>
    </w:p>
    <w:p w14:paraId="217ED40F" w14:textId="77777777" w:rsidR="00DF7F0B" w:rsidRPr="00FF660A" w:rsidRDefault="00000000" w:rsidP="00B22DCC">
      <w:pPr>
        <w:spacing w:after="0" w:line="268" w:lineRule="auto"/>
        <w:ind w:left="2160" w:firstLine="720"/>
        <w:rPr>
          <w:rFonts w:ascii="Arial" w:eastAsia="Times New Roman" w:hAnsi="Arial" w:cs="Arial"/>
        </w:rPr>
      </w:pPr>
      <w:r w:rsidRPr="00FF660A">
        <w:rPr>
          <w:rFonts w:ascii="Arial" w:eastAsia="Times New Roman" w:hAnsi="Arial" w:cs="Arial"/>
        </w:rPr>
        <w:t>LEAVENWORTH, KS 66048</w:t>
      </w:r>
    </w:p>
    <w:p w14:paraId="217ED410" w14:textId="77777777" w:rsidR="00DF7F0B" w:rsidRPr="00FF660A" w:rsidRDefault="00DF7F0B" w:rsidP="00B22DCC">
      <w:pPr>
        <w:spacing w:after="0" w:line="268" w:lineRule="auto"/>
        <w:rPr>
          <w:rFonts w:ascii="Arial" w:eastAsia="Times New Roman" w:hAnsi="Arial" w:cs="Arial"/>
        </w:rPr>
      </w:pPr>
    </w:p>
    <w:p w14:paraId="217ED411"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2</w:t>
      </w:r>
      <w:proofErr w:type="gramStart"/>
      <w:r w:rsidRPr="00FF660A">
        <w:rPr>
          <w:rFonts w:ascii="Arial" w:eastAsia="Times New Roman" w:hAnsi="Arial" w:cs="Arial"/>
        </w:rPr>
        <w:t>.  CONTRACTOR</w:t>
      </w:r>
      <w:proofErr w:type="gramEnd"/>
      <w:r w:rsidRPr="00FF660A">
        <w:rPr>
          <w:rFonts w:ascii="Arial" w:eastAsia="Times New Roman" w:hAnsi="Arial" w:cs="Arial"/>
        </w:rPr>
        <w:t xml:space="preserve"> REMITTANCE ADDRESS</w:t>
      </w:r>
      <w:proofErr w:type="gramStart"/>
      <w:r w:rsidRPr="00FF660A">
        <w:rPr>
          <w:rFonts w:ascii="Arial" w:eastAsia="Times New Roman" w:hAnsi="Arial" w:cs="Arial"/>
        </w:rPr>
        <w:t>:  All</w:t>
      </w:r>
      <w:proofErr w:type="gramEnd"/>
      <w:r w:rsidRPr="00FF660A">
        <w:rPr>
          <w:rFonts w:ascii="Arial" w:eastAsia="Times New Roman" w:hAnsi="Arial" w:cs="Arial"/>
        </w:rPr>
        <w:t xml:space="preserve"> payments by the Government to the contractor will be made in accordance with:</w:t>
      </w:r>
    </w:p>
    <w:p w14:paraId="217ED412" w14:textId="77777777" w:rsidR="00DF7F0B" w:rsidRPr="00FF660A" w:rsidRDefault="00000000" w:rsidP="00CC2294">
      <w:pPr>
        <w:spacing w:after="0" w:line="268" w:lineRule="auto"/>
        <w:ind w:left="1440" w:hanging="720"/>
        <w:rPr>
          <w:rFonts w:ascii="Arial" w:eastAsia="Times New Roman" w:hAnsi="Arial" w:cs="Arial"/>
        </w:rPr>
      </w:pPr>
      <w:r w:rsidRPr="00566215">
        <w:rPr>
          <w:rFonts w:ascii="Arial" w:eastAsia="Times New Roman" w:hAnsi="Arial" w:cs="Arial"/>
          <w:b/>
          <w:bCs/>
        </w:rPr>
        <w:t>[X]</w:t>
      </w:r>
      <w:r w:rsidRPr="00FF660A">
        <w:rPr>
          <w:rFonts w:ascii="Arial" w:eastAsia="Times New Roman" w:hAnsi="Arial" w:cs="Arial"/>
        </w:rPr>
        <w:tab/>
      </w:r>
      <w:r w:rsidRPr="00FF660A">
        <w:rPr>
          <w:rFonts w:ascii="Arial" w:eastAsia="Times New Roman" w:hAnsi="Arial" w:cs="Arial"/>
          <w:b/>
        </w:rPr>
        <w:t>52.232-33, Payment by Electronic Funds Transfer—System for Award Management</w:t>
      </w:r>
    </w:p>
    <w:p w14:paraId="217ED413" w14:textId="77777777" w:rsidR="00DF7F0B" w:rsidRPr="00FF660A" w:rsidRDefault="00DF7F0B" w:rsidP="00CC2294">
      <w:pPr>
        <w:spacing w:after="0" w:line="268" w:lineRule="auto"/>
        <w:ind w:left="1440" w:hanging="720"/>
        <w:rPr>
          <w:rFonts w:ascii="Arial" w:eastAsia="Times New Roman" w:hAnsi="Arial" w:cs="Arial"/>
        </w:rPr>
      </w:pPr>
    </w:p>
    <w:p w14:paraId="217ED414" w14:textId="69ADFF65"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3</w:t>
      </w:r>
      <w:proofErr w:type="gramStart"/>
      <w:r w:rsidRPr="00FF660A">
        <w:rPr>
          <w:rFonts w:ascii="Arial" w:eastAsia="Times New Roman" w:hAnsi="Arial" w:cs="Arial"/>
        </w:rPr>
        <w:t>.  INVOICES:  Invoices</w:t>
      </w:r>
      <w:proofErr w:type="gramEnd"/>
      <w:r w:rsidRPr="00FF660A">
        <w:rPr>
          <w:rFonts w:ascii="Arial" w:eastAsia="Times New Roman" w:hAnsi="Arial" w:cs="Arial"/>
        </w:rPr>
        <w:t xml:space="preserve"> shall be submitted</w:t>
      </w:r>
      <w:r w:rsidR="006A35BE">
        <w:rPr>
          <w:rFonts w:ascii="Arial" w:eastAsia="Times New Roman" w:hAnsi="Arial" w:cs="Arial"/>
        </w:rPr>
        <w:t xml:space="preserve"> in arrears</w:t>
      </w:r>
      <w:r w:rsidRPr="00FF660A">
        <w:rPr>
          <w:rFonts w:ascii="Arial" w:eastAsia="Times New Roman" w:hAnsi="Arial" w:cs="Arial"/>
        </w:rPr>
        <w:t>:</w:t>
      </w:r>
    </w:p>
    <w:p w14:paraId="217ED415" w14:textId="2D3C4604" w:rsidR="00DF7F0B" w:rsidRPr="00FF660A" w:rsidRDefault="00000000" w:rsidP="00FF660A">
      <w:pPr>
        <w:tabs>
          <w:tab w:val="left" w:pos="3240"/>
        </w:tabs>
        <w:spacing w:after="0"/>
        <w:ind w:left="720"/>
        <w:rPr>
          <w:rFonts w:ascii="Arial" w:eastAsia="Times New Roman" w:hAnsi="Arial" w:cs="Arial"/>
          <w:b/>
        </w:rPr>
      </w:pPr>
      <w:r w:rsidRPr="00FF660A">
        <w:rPr>
          <w:rFonts w:ascii="Arial" w:eastAsia="Times New Roman" w:hAnsi="Arial" w:cs="Arial"/>
          <w:b/>
        </w:rPr>
        <w:t xml:space="preserve">[X]         Upon </w:t>
      </w:r>
      <w:r w:rsidRPr="006A35BE">
        <w:rPr>
          <w:rFonts w:ascii="Arial" w:eastAsia="Times New Roman" w:hAnsi="Arial" w:cs="Arial"/>
          <w:b/>
        </w:rPr>
        <w:t>Acceptance of Product</w:t>
      </w:r>
    </w:p>
    <w:p w14:paraId="217ED416" w14:textId="77777777" w:rsidR="00DF7F0B" w:rsidRPr="00FF660A" w:rsidRDefault="00000000" w:rsidP="00FF660A">
      <w:pPr>
        <w:tabs>
          <w:tab w:val="left" w:pos="3240"/>
        </w:tabs>
        <w:spacing w:after="0"/>
        <w:ind w:left="720"/>
        <w:rPr>
          <w:rFonts w:ascii="Arial" w:eastAsia="Times New Roman" w:hAnsi="Arial" w:cs="Arial"/>
          <w:b/>
        </w:rPr>
      </w:pPr>
      <w:proofErr w:type="gramStart"/>
      <w:r w:rsidRPr="00FF660A">
        <w:rPr>
          <w:rFonts w:ascii="Arial" w:eastAsia="Times New Roman" w:hAnsi="Arial" w:cs="Arial"/>
          <w:b/>
        </w:rPr>
        <w:t>[  ]</w:t>
      </w:r>
      <w:proofErr w:type="gramEnd"/>
      <w:r w:rsidRPr="00FF660A">
        <w:rPr>
          <w:rFonts w:ascii="Arial" w:eastAsia="Times New Roman" w:hAnsi="Arial" w:cs="Arial"/>
          <w:b/>
        </w:rPr>
        <w:t xml:space="preserve">         Other</w:t>
      </w:r>
    </w:p>
    <w:p w14:paraId="217ED417" w14:textId="77777777" w:rsidR="00DF7F0B" w:rsidRPr="00FF660A" w:rsidRDefault="00000000" w:rsidP="00FF660A">
      <w:pPr>
        <w:numPr>
          <w:ilvl w:val="0"/>
          <w:numId w:val="2"/>
        </w:numPr>
        <w:tabs>
          <w:tab w:val="left" w:pos="3240"/>
        </w:tabs>
        <w:spacing w:after="0"/>
        <w:contextualSpacing/>
        <w:rPr>
          <w:rFonts w:ascii="Arial" w:eastAsia="Times New Roman" w:hAnsi="Arial" w:cs="Arial"/>
          <w:b/>
        </w:rPr>
      </w:pPr>
      <w:r w:rsidRPr="00FF660A">
        <w:rPr>
          <w:rFonts w:ascii="Arial" w:eastAsia="Times New Roman" w:hAnsi="Arial" w:cs="Arial"/>
          <w:b/>
        </w:rPr>
        <w:t xml:space="preserve">Quarterly </w:t>
      </w:r>
      <w:r w:rsidRPr="00FF660A">
        <w:rPr>
          <w:rFonts w:ascii="Arial" w:eastAsia="Times New Roman" w:hAnsi="Arial" w:cs="Arial"/>
          <w:b/>
        </w:rPr>
        <w:tab/>
      </w:r>
      <w:r w:rsidRPr="00FF660A">
        <w:rPr>
          <w:rFonts w:ascii="Arial" w:eastAsia="Times New Roman" w:hAnsi="Arial" w:cs="Arial"/>
          <w:b/>
        </w:rPr>
        <w:tab/>
      </w:r>
      <w:proofErr w:type="gramStart"/>
      <w:r w:rsidRPr="00FF660A">
        <w:rPr>
          <w:rFonts w:ascii="Arial" w:eastAsia="Times New Roman" w:hAnsi="Arial" w:cs="Arial"/>
          <w:b/>
        </w:rPr>
        <w:t>[ ]</w:t>
      </w:r>
      <w:proofErr w:type="gramEnd"/>
    </w:p>
    <w:p w14:paraId="217ED418" w14:textId="77777777" w:rsidR="00DF7F0B" w:rsidRPr="00FF660A" w:rsidRDefault="00000000" w:rsidP="00FF660A">
      <w:pPr>
        <w:numPr>
          <w:ilvl w:val="0"/>
          <w:numId w:val="2"/>
        </w:numPr>
        <w:tabs>
          <w:tab w:val="left" w:pos="3240"/>
        </w:tabs>
        <w:spacing w:after="0"/>
        <w:contextualSpacing/>
        <w:rPr>
          <w:rFonts w:ascii="Arial" w:eastAsia="Times New Roman" w:hAnsi="Arial" w:cs="Arial"/>
          <w:b/>
        </w:rPr>
      </w:pPr>
      <w:r w:rsidRPr="00FF660A">
        <w:rPr>
          <w:rFonts w:ascii="Arial" w:eastAsia="Times New Roman" w:hAnsi="Arial" w:cs="Arial"/>
          <w:b/>
        </w:rPr>
        <w:t xml:space="preserve">Semi-Annually </w:t>
      </w:r>
      <w:r w:rsidRPr="00FF660A">
        <w:rPr>
          <w:rFonts w:ascii="Arial" w:eastAsia="Times New Roman" w:hAnsi="Arial" w:cs="Arial"/>
          <w:b/>
        </w:rPr>
        <w:tab/>
      </w:r>
      <w:proofErr w:type="gramStart"/>
      <w:r w:rsidRPr="00FF660A">
        <w:rPr>
          <w:rFonts w:ascii="Arial" w:eastAsia="Times New Roman" w:hAnsi="Arial" w:cs="Arial"/>
          <w:b/>
        </w:rPr>
        <w:t>[ ]</w:t>
      </w:r>
      <w:proofErr w:type="gramEnd"/>
    </w:p>
    <w:p w14:paraId="217ED419" w14:textId="77777777" w:rsidR="00DF7F0B" w:rsidRPr="00FF660A" w:rsidRDefault="00000000" w:rsidP="00FF660A">
      <w:pPr>
        <w:numPr>
          <w:ilvl w:val="0"/>
          <w:numId w:val="2"/>
        </w:numPr>
        <w:tabs>
          <w:tab w:val="left" w:pos="3240"/>
        </w:tabs>
        <w:spacing w:after="0"/>
        <w:contextualSpacing/>
        <w:rPr>
          <w:rFonts w:ascii="Arial" w:eastAsia="Times New Roman" w:hAnsi="Arial" w:cs="Arial"/>
          <w:b/>
        </w:rPr>
      </w:pPr>
      <w:r w:rsidRPr="00FF660A">
        <w:rPr>
          <w:rFonts w:ascii="Arial" w:eastAsia="Times New Roman" w:hAnsi="Arial" w:cs="Arial"/>
          <w:b/>
        </w:rPr>
        <w:t xml:space="preserve">Annually </w:t>
      </w:r>
      <w:r w:rsidRPr="00FF660A">
        <w:rPr>
          <w:rFonts w:ascii="Arial" w:eastAsia="Times New Roman" w:hAnsi="Arial" w:cs="Arial"/>
          <w:b/>
        </w:rPr>
        <w:tab/>
      </w:r>
      <w:r w:rsidRPr="00FF660A">
        <w:rPr>
          <w:rFonts w:ascii="Arial" w:eastAsia="Times New Roman" w:hAnsi="Arial" w:cs="Arial"/>
          <w:b/>
        </w:rPr>
        <w:tab/>
      </w:r>
      <w:proofErr w:type="gramStart"/>
      <w:r w:rsidRPr="00FF660A">
        <w:rPr>
          <w:rFonts w:ascii="Arial" w:eastAsia="Times New Roman" w:hAnsi="Arial" w:cs="Arial"/>
          <w:b/>
        </w:rPr>
        <w:t>[ ]</w:t>
      </w:r>
      <w:proofErr w:type="gramEnd"/>
    </w:p>
    <w:p w14:paraId="217ED41A"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4.  GOVERNMENT INVOICE ADDRESS:  All Invoices from the contractor shall be submitted electronically in accordance with VAAR Clause 852.232-72 Electronic Submission of Payment Requests.</w:t>
      </w:r>
    </w:p>
    <w:p w14:paraId="217ED41B" w14:textId="77777777" w:rsidR="00DF7F0B" w:rsidRPr="00FF660A" w:rsidRDefault="00DF7F0B" w:rsidP="00B22DCC">
      <w:pPr>
        <w:spacing w:after="0" w:line="268" w:lineRule="auto"/>
        <w:rPr>
          <w:rFonts w:ascii="Arial" w:eastAsia="Times New Roman" w:hAnsi="Arial" w:cs="Arial"/>
        </w:rPr>
      </w:pPr>
    </w:p>
    <w:p w14:paraId="217ED41C"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Department of Veterans Affairs</w:t>
      </w:r>
    </w:p>
    <w:p w14:paraId="217ED41D" w14:textId="77777777" w:rsidR="00DF7F0B" w:rsidRPr="00FF660A" w:rsidRDefault="00000000" w:rsidP="00B22DCC">
      <w:pPr>
        <w:spacing w:after="0" w:line="268" w:lineRule="auto"/>
        <w:rPr>
          <w:rFonts w:ascii="Arial" w:eastAsia="Times New Roman" w:hAnsi="Arial" w:cs="Arial"/>
        </w:rPr>
      </w:pPr>
      <w:r w:rsidRPr="00FF660A">
        <w:rPr>
          <w:rFonts w:ascii="Arial" w:eastAsia="Times New Roman" w:hAnsi="Arial" w:cs="Arial"/>
        </w:rPr>
        <w:t>Financial Services Center</w:t>
      </w:r>
    </w:p>
    <w:p w14:paraId="217ED41E" w14:textId="77777777" w:rsidR="00DF7F0B" w:rsidRPr="00FF660A" w:rsidRDefault="00000000" w:rsidP="00B22DCC">
      <w:pPr>
        <w:spacing w:after="0" w:line="268" w:lineRule="auto"/>
        <w:rPr>
          <w:rFonts w:ascii="Arial" w:eastAsia="Times New Roman" w:hAnsi="Arial" w:cs="Arial"/>
        </w:rPr>
      </w:pPr>
      <w:hyperlink r:id="rId13" w:history="1">
        <w:r w:rsidRPr="00FF660A">
          <w:rPr>
            <w:rStyle w:val="Hyperlink"/>
            <w:rFonts w:ascii="Arial" w:eastAsia="Times New Roman" w:hAnsi="Arial" w:cs="Arial"/>
          </w:rPr>
          <w:t>http://www.fsc.va.gov/einvoice.asp</w:t>
        </w:r>
      </w:hyperlink>
    </w:p>
    <w:p w14:paraId="217ED41F" w14:textId="77777777" w:rsidR="00DF7F0B" w:rsidRPr="00FF660A" w:rsidRDefault="00DF7F0B" w:rsidP="00B22DCC">
      <w:pPr>
        <w:spacing w:after="0" w:line="268" w:lineRule="auto"/>
        <w:rPr>
          <w:rFonts w:ascii="Arial" w:eastAsia="Times New Roman" w:hAnsi="Arial" w:cs="Arial"/>
        </w:rPr>
      </w:pPr>
    </w:p>
    <w:p w14:paraId="217ED420" w14:textId="77777777" w:rsidR="00DF7F0B" w:rsidRPr="00FF660A" w:rsidRDefault="00000000" w:rsidP="00995CEF">
      <w:pPr>
        <w:kinsoku w:val="0"/>
        <w:overflowPunct w:val="0"/>
        <w:autoSpaceDE w:val="0"/>
        <w:autoSpaceDN w:val="0"/>
        <w:adjustRightInd w:val="0"/>
        <w:spacing w:before="55" w:after="0" w:line="266" w:lineRule="auto"/>
        <w:ind w:left="40"/>
        <w:rPr>
          <w:rFonts w:ascii="Arial" w:eastAsia="Times New Roman" w:hAnsi="Arial" w:cs="Arial"/>
        </w:rPr>
      </w:pPr>
      <w:r w:rsidRPr="00FF660A">
        <w:rPr>
          <w:rFonts w:ascii="Arial" w:eastAsia="Times New Roman" w:hAnsi="Arial" w:cs="Arial"/>
        </w:rPr>
        <w:t>ACKNOWLEDGMENT</w:t>
      </w:r>
      <w:r w:rsidRPr="00FF660A">
        <w:rPr>
          <w:rFonts w:ascii="Arial" w:eastAsia="Times New Roman" w:hAnsi="Arial" w:cs="Arial"/>
          <w:spacing w:val="-7"/>
        </w:rPr>
        <w:t xml:space="preserve"> </w:t>
      </w:r>
      <w:r w:rsidRPr="00FF660A">
        <w:rPr>
          <w:rFonts w:ascii="Arial" w:eastAsia="Times New Roman" w:hAnsi="Arial" w:cs="Arial"/>
        </w:rPr>
        <w:t>OF</w:t>
      </w:r>
      <w:r w:rsidRPr="00FF660A">
        <w:rPr>
          <w:rFonts w:ascii="Arial" w:eastAsia="Times New Roman" w:hAnsi="Arial" w:cs="Arial"/>
          <w:spacing w:val="-8"/>
        </w:rPr>
        <w:t xml:space="preserve"> </w:t>
      </w:r>
      <w:r w:rsidRPr="00FF660A">
        <w:rPr>
          <w:rFonts w:ascii="Arial" w:eastAsia="Times New Roman" w:hAnsi="Arial" w:cs="Arial"/>
        </w:rPr>
        <w:t>AMENDMENTS:</w:t>
      </w:r>
      <w:r w:rsidRPr="00FF660A">
        <w:rPr>
          <w:rFonts w:ascii="Arial" w:eastAsia="Times New Roman" w:hAnsi="Arial" w:cs="Arial"/>
          <w:spacing w:val="39"/>
        </w:rPr>
        <w:t xml:space="preserve"> </w:t>
      </w:r>
      <w:r w:rsidRPr="00FF660A">
        <w:rPr>
          <w:rFonts w:ascii="Arial" w:eastAsia="Times New Roman" w:hAnsi="Arial" w:cs="Arial"/>
        </w:rPr>
        <w:t>The</w:t>
      </w:r>
      <w:r w:rsidRPr="00FF660A">
        <w:rPr>
          <w:rFonts w:ascii="Arial" w:eastAsia="Times New Roman" w:hAnsi="Arial" w:cs="Arial"/>
          <w:spacing w:val="-8"/>
        </w:rPr>
        <w:t xml:space="preserve"> </w:t>
      </w:r>
      <w:r w:rsidRPr="00FF660A">
        <w:rPr>
          <w:rFonts w:ascii="Arial" w:eastAsia="Times New Roman" w:hAnsi="Arial" w:cs="Arial"/>
        </w:rPr>
        <w:t>offeror</w:t>
      </w:r>
      <w:r w:rsidRPr="00FF660A">
        <w:rPr>
          <w:rFonts w:ascii="Arial" w:eastAsia="Times New Roman" w:hAnsi="Arial" w:cs="Arial"/>
          <w:spacing w:val="-8"/>
        </w:rPr>
        <w:t xml:space="preserve"> </w:t>
      </w:r>
      <w:r w:rsidRPr="00FF660A">
        <w:rPr>
          <w:rFonts w:ascii="Arial" w:eastAsia="Times New Roman" w:hAnsi="Arial" w:cs="Arial"/>
        </w:rPr>
        <w:t>acknowledges</w:t>
      </w:r>
      <w:r w:rsidRPr="00FF660A">
        <w:rPr>
          <w:rFonts w:ascii="Arial" w:eastAsia="Times New Roman" w:hAnsi="Arial" w:cs="Arial"/>
          <w:spacing w:val="-7"/>
        </w:rPr>
        <w:t xml:space="preserve"> </w:t>
      </w:r>
      <w:r w:rsidRPr="00FF660A">
        <w:rPr>
          <w:rFonts w:ascii="Arial" w:eastAsia="Times New Roman" w:hAnsi="Arial" w:cs="Arial"/>
        </w:rPr>
        <w:t>receipt</w:t>
      </w:r>
      <w:r w:rsidRPr="00FF660A">
        <w:rPr>
          <w:rFonts w:ascii="Arial" w:eastAsia="Times New Roman" w:hAnsi="Arial" w:cs="Arial"/>
          <w:spacing w:val="-8"/>
        </w:rPr>
        <w:t xml:space="preserve"> </w:t>
      </w:r>
      <w:r w:rsidRPr="00FF660A">
        <w:rPr>
          <w:rFonts w:ascii="Arial" w:eastAsia="Times New Roman" w:hAnsi="Arial" w:cs="Arial"/>
        </w:rPr>
        <w:t>of</w:t>
      </w:r>
      <w:r w:rsidRPr="00FF660A">
        <w:rPr>
          <w:rFonts w:ascii="Arial" w:eastAsia="Times New Roman" w:hAnsi="Arial" w:cs="Arial"/>
          <w:spacing w:val="-8"/>
        </w:rPr>
        <w:t xml:space="preserve"> </w:t>
      </w:r>
      <w:r w:rsidRPr="00FF660A">
        <w:rPr>
          <w:rFonts w:ascii="Arial" w:eastAsia="Times New Roman" w:hAnsi="Arial" w:cs="Arial"/>
          <w:spacing w:val="-1"/>
        </w:rPr>
        <w:t>amendments</w:t>
      </w:r>
      <w:r w:rsidRPr="00FF660A">
        <w:rPr>
          <w:rFonts w:ascii="Arial" w:eastAsia="Times New Roman" w:hAnsi="Arial" w:cs="Arial"/>
          <w:spacing w:val="-8"/>
        </w:rPr>
        <w:t xml:space="preserve"> </w:t>
      </w:r>
      <w:r w:rsidRPr="00FF660A">
        <w:rPr>
          <w:rFonts w:ascii="Arial" w:eastAsia="Times New Roman" w:hAnsi="Arial" w:cs="Arial"/>
        </w:rPr>
        <w:t>to</w:t>
      </w:r>
      <w:r w:rsidRPr="00FF660A">
        <w:rPr>
          <w:rFonts w:ascii="Arial" w:eastAsia="Times New Roman" w:hAnsi="Arial" w:cs="Arial"/>
          <w:spacing w:val="-8"/>
        </w:rPr>
        <w:t xml:space="preserve"> </w:t>
      </w:r>
      <w:r w:rsidRPr="00FF660A">
        <w:rPr>
          <w:rFonts w:ascii="Arial" w:eastAsia="Times New Roman" w:hAnsi="Arial" w:cs="Arial"/>
        </w:rPr>
        <w:t>the</w:t>
      </w:r>
      <w:r>
        <w:rPr>
          <w:rFonts w:ascii="Arial" w:eastAsia="Times New Roman" w:hAnsi="Arial" w:cs="Arial"/>
        </w:rPr>
        <w:t xml:space="preserve"> </w:t>
      </w:r>
      <w:r w:rsidRPr="00FF660A">
        <w:rPr>
          <w:rFonts w:ascii="Arial" w:eastAsia="Times New Roman" w:hAnsi="Arial" w:cs="Arial"/>
        </w:rPr>
        <w:t>Solicitation</w:t>
      </w:r>
      <w:r w:rsidRPr="00FF660A">
        <w:rPr>
          <w:rFonts w:ascii="Arial" w:eastAsia="Times New Roman" w:hAnsi="Arial" w:cs="Arial"/>
          <w:spacing w:val="-8"/>
        </w:rPr>
        <w:t xml:space="preserve"> </w:t>
      </w:r>
      <w:r w:rsidRPr="00FF660A">
        <w:rPr>
          <w:rFonts w:ascii="Arial" w:eastAsia="Times New Roman" w:hAnsi="Arial" w:cs="Arial"/>
          <w:spacing w:val="-1"/>
        </w:rPr>
        <w:t>numbered</w:t>
      </w:r>
      <w:r w:rsidRPr="00FF660A">
        <w:rPr>
          <w:rFonts w:ascii="Arial" w:eastAsia="Times New Roman" w:hAnsi="Arial" w:cs="Arial"/>
          <w:spacing w:val="-7"/>
        </w:rPr>
        <w:t xml:space="preserve"> </w:t>
      </w:r>
      <w:r w:rsidRPr="00FF660A">
        <w:rPr>
          <w:rFonts w:ascii="Arial" w:eastAsia="Times New Roman" w:hAnsi="Arial" w:cs="Arial"/>
        </w:rPr>
        <w:t>and</w:t>
      </w:r>
      <w:r w:rsidRPr="00FF660A">
        <w:rPr>
          <w:rFonts w:ascii="Arial" w:eastAsia="Times New Roman" w:hAnsi="Arial" w:cs="Arial"/>
          <w:spacing w:val="-7"/>
        </w:rPr>
        <w:t xml:space="preserve"> </w:t>
      </w:r>
      <w:r w:rsidRPr="00FF660A">
        <w:rPr>
          <w:rFonts w:ascii="Arial" w:eastAsia="Times New Roman" w:hAnsi="Arial" w:cs="Arial"/>
        </w:rPr>
        <w:t>dated</w:t>
      </w:r>
      <w:r w:rsidRPr="00FF660A">
        <w:rPr>
          <w:rFonts w:ascii="Arial" w:eastAsia="Times New Roman" w:hAnsi="Arial" w:cs="Arial"/>
          <w:spacing w:val="-7"/>
        </w:rPr>
        <w:t xml:space="preserve"> </w:t>
      </w:r>
      <w:r w:rsidRPr="00FF660A">
        <w:rPr>
          <w:rFonts w:ascii="Arial" w:eastAsia="Times New Roman" w:hAnsi="Arial" w:cs="Arial"/>
        </w:rPr>
        <w:t>as</w:t>
      </w:r>
      <w:r w:rsidRPr="00FF660A">
        <w:rPr>
          <w:rFonts w:ascii="Arial" w:eastAsia="Times New Roman" w:hAnsi="Arial" w:cs="Arial"/>
          <w:spacing w:val="-7"/>
        </w:rPr>
        <w:t xml:space="preserve"> </w:t>
      </w:r>
      <w:r w:rsidRPr="00FF660A">
        <w:rPr>
          <w:rFonts w:ascii="Arial" w:eastAsia="Times New Roman" w:hAnsi="Arial" w:cs="Arial"/>
        </w:rPr>
        <w:t>follows:</w:t>
      </w:r>
    </w:p>
    <w:p w14:paraId="217ED421" w14:textId="77777777" w:rsidR="00DF7F0B" w:rsidRPr="00FF660A" w:rsidRDefault="00DF7F0B" w:rsidP="003A26BC">
      <w:pPr>
        <w:kinsoku w:val="0"/>
        <w:overflowPunct w:val="0"/>
        <w:autoSpaceDE w:val="0"/>
        <w:autoSpaceDN w:val="0"/>
        <w:adjustRightInd w:val="0"/>
        <w:spacing w:after="0" w:line="266" w:lineRule="auto"/>
        <w:rPr>
          <w:rFonts w:ascii="Arial" w:eastAsia="Times New Roman" w:hAnsi="Arial" w:cs="Arial"/>
          <w:b/>
          <w:bCs/>
        </w:rPr>
      </w:pP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99"/>
        <w:gridCol w:w="4611"/>
      </w:tblGrid>
      <w:tr w:rsidR="00796AE5" w14:paraId="217ED424" w14:textId="77777777" w:rsidTr="003A26BC">
        <w:trPr>
          <w:trHeight w:hRule="exact" w:val="263"/>
        </w:trPr>
        <w:tc>
          <w:tcPr>
            <w:tcW w:w="4299" w:type="dxa"/>
            <w:tcBorders>
              <w:top w:val="single" w:sz="4" w:space="0" w:color="auto"/>
              <w:left w:val="single" w:sz="4" w:space="0" w:color="auto"/>
              <w:bottom w:val="single" w:sz="4" w:space="0" w:color="auto"/>
              <w:right w:val="single" w:sz="4" w:space="0" w:color="auto"/>
            </w:tcBorders>
            <w:hideMark/>
          </w:tcPr>
          <w:p w14:paraId="217ED422" w14:textId="77777777" w:rsidR="00DF7F0B" w:rsidRPr="00FF660A" w:rsidRDefault="00000000" w:rsidP="003A26BC">
            <w:pPr>
              <w:kinsoku w:val="0"/>
              <w:overflowPunct w:val="0"/>
              <w:autoSpaceDE w:val="0"/>
              <w:autoSpaceDN w:val="0"/>
              <w:adjustRightInd w:val="0"/>
              <w:spacing w:after="0" w:line="266" w:lineRule="auto"/>
              <w:ind w:left="240"/>
              <w:rPr>
                <w:rFonts w:ascii="Arial" w:eastAsia="Times New Roman" w:hAnsi="Arial" w:cs="Arial"/>
              </w:rPr>
            </w:pPr>
            <w:r w:rsidRPr="00FF660A">
              <w:rPr>
                <w:rFonts w:ascii="Arial" w:eastAsia="Times New Roman" w:hAnsi="Arial" w:cs="Arial"/>
              </w:rPr>
              <w:t>AMENDMENT</w:t>
            </w:r>
            <w:r w:rsidRPr="00FF660A">
              <w:rPr>
                <w:rFonts w:ascii="Arial" w:eastAsia="Times New Roman" w:hAnsi="Arial" w:cs="Arial"/>
                <w:spacing w:val="-18"/>
              </w:rPr>
              <w:t xml:space="preserve"> </w:t>
            </w:r>
            <w:r w:rsidRPr="00FF660A">
              <w:rPr>
                <w:rFonts w:ascii="Arial" w:eastAsia="Times New Roman" w:hAnsi="Arial" w:cs="Arial"/>
              </w:rPr>
              <w:t>NO</w:t>
            </w:r>
          </w:p>
        </w:tc>
        <w:tc>
          <w:tcPr>
            <w:tcW w:w="4611" w:type="dxa"/>
            <w:tcBorders>
              <w:top w:val="single" w:sz="4" w:space="0" w:color="auto"/>
              <w:left w:val="single" w:sz="4" w:space="0" w:color="auto"/>
              <w:bottom w:val="single" w:sz="4" w:space="0" w:color="auto"/>
              <w:right w:val="single" w:sz="4" w:space="0" w:color="auto"/>
            </w:tcBorders>
            <w:hideMark/>
          </w:tcPr>
          <w:p w14:paraId="217ED423" w14:textId="77777777" w:rsidR="00DF7F0B" w:rsidRPr="00FF660A" w:rsidRDefault="00000000" w:rsidP="003A26BC">
            <w:pPr>
              <w:kinsoku w:val="0"/>
              <w:overflowPunct w:val="0"/>
              <w:autoSpaceDE w:val="0"/>
              <w:autoSpaceDN w:val="0"/>
              <w:adjustRightInd w:val="0"/>
              <w:spacing w:after="0" w:line="266" w:lineRule="auto"/>
              <w:ind w:right="1"/>
              <w:jc w:val="center"/>
              <w:rPr>
                <w:rFonts w:ascii="Arial" w:eastAsia="Times New Roman" w:hAnsi="Arial" w:cs="Arial"/>
              </w:rPr>
            </w:pPr>
            <w:r w:rsidRPr="00FF660A">
              <w:rPr>
                <w:rFonts w:ascii="Arial" w:eastAsia="Times New Roman" w:hAnsi="Arial" w:cs="Arial"/>
              </w:rPr>
              <w:t>DATE</w:t>
            </w:r>
          </w:p>
        </w:tc>
      </w:tr>
      <w:tr w:rsidR="00796AE5" w14:paraId="217ED427" w14:textId="77777777" w:rsidTr="003A26BC">
        <w:trPr>
          <w:trHeight w:hRule="exact" w:val="263"/>
        </w:trPr>
        <w:tc>
          <w:tcPr>
            <w:tcW w:w="4299" w:type="dxa"/>
            <w:tcBorders>
              <w:top w:val="single" w:sz="4" w:space="0" w:color="auto"/>
              <w:left w:val="single" w:sz="4" w:space="0" w:color="auto"/>
              <w:bottom w:val="single" w:sz="4" w:space="0" w:color="auto"/>
              <w:right w:val="single" w:sz="4" w:space="0" w:color="auto"/>
            </w:tcBorders>
          </w:tcPr>
          <w:p w14:paraId="217ED425" w14:textId="77777777" w:rsidR="00DF7F0B" w:rsidRPr="00FF660A" w:rsidRDefault="00DF7F0B" w:rsidP="003A26BC">
            <w:pPr>
              <w:autoSpaceDE w:val="0"/>
              <w:autoSpaceDN w:val="0"/>
              <w:adjustRightInd w:val="0"/>
              <w:spacing w:after="0" w:line="266" w:lineRule="auto"/>
              <w:rPr>
                <w:rFonts w:ascii="Arial" w:eastAsia="Times New Roman" w:hAnsi="Arial" w:cs="Arial"/>
              </w:rPr>
            </w:pPr>
          </w:p>
        </w:tc>
        <w:tc>
          <w:tcPr>
            <w:tcW w:w="4611" w:type="dxa"/>
            <w:tcBorders>
              <w:top w:val="single" w:sz="4" w:space="0" w:color="auto"/>
              <w:left w:val="single" w:sz="4" w:space="0" w:color="auto"/>
              <w:bottom w:val="single" w:sz="4" w:space="0" w:color="auto"/>
              <w:right w:val="single" w:sz="4" w:space="0" w:color="auto"/>
            </w:tcBorders>
          </w:tcPr>
          <w:p w14:paraId="217ED426" w14:textId="77777777" w:rsidR="00DF7F0B" w:rsidRPr="00FF660A" w:rsidRDefault="00DF7F0B" w:rsidP="003A26BC">
            <w:pPr>
              <w:autoSpaceDE w:val="0"/>
              <w:autoSpaceDN w:val="0"/>
              <w:adjustRightInd w:val="0"/>
              <w:spacing w:after="0" w:line="266" w:lineRule="auto"/>
              <w:rPr>
                <w:rFonts w:ascii="Arial" w:eastAsia="Times New Roman" w:hAnsi="Arial" w:cs="Arial"/>
              </w:rPr>
            </w:pPr>
          </w:p>
        </w:tc>
      </w:tr>
      <w:tr w:rsidR="00796AE5" w14:paraId="217ED42A" w14:textId="77777777" w:rsidTr="003A26BC">
        <w:trPr>
          <w:trHeight w:hRule="exact" w:val="263"/>
        </w:trPr>
        <w:tc>
          <w:tcPr>
            <w:tcW w:w="4299" w:type="dxa"/>
            <w:tcBorders>
              <w:top w:val="single" w:sz="4" w:space="0" w:color="auto"/>
              <w:left w:val="single" w:sz="4" w:space="0" w:color="auto"/>
              <w:bottom w:val="single" w:sz="4" w:space="0" w:color="auto"/>
              <w:right w:val="single" w:sz="4" w:space="0" w:color="auto"/>
            </w:tcBorders>
          </w:tcPr>
          <w:p w14:paraId="217ED428" w14:textId="77777777" w:rsidR="00DF7F0B" w:rsidRPr="00FF660A" w:rsidRDefault="00DF7F0B" w:rsidP="003A26BC">
            <w:pPr>
              <w:autoSpaceDE w:val="0"/>
              <w:autoSpaceDN w:val="0"/>
              <w:adjustRightInd w:val="0"/>
              <w:spacing w:after="0" w:line="266" w:lineRule="auto"/>
              <w:rPr>
                <w:rFonts w:ascii="Arial" w:eastAsia="Times New Roman" w:hAnsi="Arial" w:cs="Arial"/>
              </w:rPr>
            </w:pPr>
          </w:p>
        </w:tc>
        <w:tc>
          <w:tcPr>
            <w:tcW w:w="4611" w:type="dxa"/>
            <w:tcBorders>
              <w:top w:val="single" w:sz="4" w:space="0" w:color="auto"/>
              <w:left w:val="single" w:sz="4" w:space="0" w:color="auto"/>
              <w:bottom w:val="single" w:sz="4" w:space="0" w:color="auto"/>
              <w:right w:val="single" w:sz="4" w:space="0" w:color="auto"/>
            </w:tcBorders>
          </w:tcPr>
          <w:p w14:paraId="217ED429" w14:textId="77777777" w:rsidR="00DF7F0B" w:rsidRPr="00FF660A" w:rsidRDefault="00DF7F0B" w:rsidP="003A26BC">
            <w:pPr>
              <w:autoSpaceDE w:val="0"/>
              <w:autoSpaceDN w:val="0"/>
              <w:adjustRightInd w:val="0"/>
              <w:spacing w:after="0" w:line="266" w:lineRule="auto"/>
              <w:rPr>
                <w:rFonts w:ascii="Arial" w:eastAsia="Times New Roman" w:hAnsi="Arial" w:cs="Arial"/>
              </w:rPr>
            </w:pPr>
          </w:p>
        </w:tc>
      </w:tr>
    </w:tbl>
    <w:p w14:paraId="217ED42B" w14:textId="77777777" w:rsidR="00DF7F0B" w:rsidRPr="0050244B" w:rsidRDefault="00DF7F0B" w:rsidP="00FE5B77">
      <w:pPr>
        <w:rPr>
          <w:rFonts w:ascii="Arial" w:hAnsi="Arial" w:cs="Arial"/>
        </w:rPr>
      </w:pPr>
    </w:p>
    <w:p w14:paraId="217ED42C" w14:textId="77777777" w:rsidR="00DF7F0B" w:rsidRPr="002B4F6F" w:rsidRDefault="00DF7F0B" w:rsidP="000243F2">
      <w:pPr>
        <w:autoSpaceDE w:val="0"/>
        <w:autoSpaceDN w:val="0"/>
        <w:adjustRightInd w:val="0"/>
        <w:spacing w:after="0" w:line="240" w:lineRule="auto"/>
        <w:ind w:left="360" w:hanging="360"/>
        <w:rPr>
          <w:rFonts w:ascii="Arial" w:hAnsi="Arial" w:cs="Arial"/>
        </w:rPr>
      </w:pPr>
    </w:p>
    <w:p w14:paraId="217ED42D" w14:textId="326D8F61" w:rsidR="00DF7F0B" w:rsidRPr="002B4F6F" w:rsidRDefault="006A35BE" w:rsidP="006A35BE">
      <w:pPr>
        <w:pStyle w:val="Heading2"/>
      </w:pPr>
      <w:bookmarkStart w:id="4" w:name="_Toc226526091"/>
      <w:r>
        <w:t>B.2 STATEMENT</w:t>
      </w:r>
      <w:r w:rsidRPr="002B4F6F">
        <w:t xml:space="preserve"> OF REQUIREMENTS</w:t>
      </w:r>
      <w:bookmarkEnd w:id="4"/>
    </w:p>
    <w:p w14:paraId="217ED42E" w14:textId="77777777" w:rsidR="00DF7F0B" w:rsidRPr="002B4F6F" w:rsidRDefault="00DF7F0B" w:rsidP="0020135A">
      <w:pPr>
        <w:pStyle w:val="ListParagraph"/>
        <w:autoSpaceDE w:val="0"/>
        <w:autoSpaceDN w:val="0"/>
        <w:adjustRightInd w:val="0"/>
        <w:spacing w:after="0" w:line="240" w:lineRule="auto"/>
        <w:ind w:left="360"/>
        <w:rPr>
          <w:rFonts w:ascii="Arial" w:hAnsi="Arial" w:cs="Arial"/>
        </w:rPr>
      </w:pPr>
    </w:p>
    <w:p w14:paraId="217ED42F" w14:textId="77777777" w:rsidR="00DF7F0B" w:rsidRPr="002310EC" w:rsidRDefault="00000000" w:rsidP="000243F2">
      <w:pPr>
        <w:pStyle w:val="ListParagraph"/>
        <w:numPr>
          <w:ilvl w:val="0"/>
          <w:numId w:val="3"/>
        </w:numPr>
        <w:autoSpaceDE w:val="0"/>
        <w:autoSpaceDN w:val="0"/>
        <w:adjustRightInd w:val="0"/>
        <w:spacing w:after="0" w:line="240" w:lineRule="auto"/>
        <w:rPr>
          <w:rFonts w:ascii="Arial" w:hAnsi="Arial" w:cs="Arial"/>
          <w:b/>
          <w:bCs/>
        </w:rPr>
      </w:pPr>
      <w:r w:rsidRPr="002B4F6F">
        <w:rPr>
          <w:rFonts w:ascii="Arial" w:hAnsi="Arial" w:cs="Arial"/>
          <w:b/>
          <w:bCs/>
        </w:rPr>
        <w:t xml:space="preserve">Background: </w:t>
      </w:r>
      <w:r>
        <w:rPr>
          <w:rFonts w:ascii="Arial" w:hAnsi="Arial" w:cs="Arial"/>
        </w:rPr>
        <w:t>The Topeka and Leavenworth VA Medical Centers require flexible inspection scopes. T</w:t>
      </w:r>
      <w:r w:rsidRPr="002B4F6F">
        <w:rPr>
          <w:rFonts w:ascii="Arial" w:hAnsi="Arial" w:cs="Arial"/>
        </w:rPr>
        <w:t xml:space="preserve">he </w:t>
      </w:r>
      <w:r>
        <w:rPr>
          <w:rFonts w:ascii="Arial" w:hAnsi="Arial" w:cs="Arial"/>
        </w:rPr>
        <w:t>f</w:t>
      </w:r>
      <w:r w:rsidRPr="002B4F6F">
        <w:rPr>
          <w:rFonts w:ascii="Arial" w:hAnsi="Arial" w:cs="Arial"/>
        </w:rPr>
        <w:t xml:space="preserve">lexible </w:t>
      </w:r>
      <w:r>
        <w:rPr>
          <w:rFonts w:ascii="Arial" w:hAnsi="Arial" w:cs="Arial"/>
        </w:rPr>
        <w:t>i</w:t>
      </w:r>
      <w:r w:rsidRPr="002B4F6F">
        <w:rPr>
          <w:rFonts w:ascii="Arial" w:hAnsi="Arial" w:cs="Arial"/>
        </w:rPr>
        <w:t xml:space="preserve">nspection </w:t>
      </w:r>
      <w:r>
        <w:rPr>
          <w:rFonts w:ascii="Arial" w:hAnsi="Arial" w:cs="Arial"/>
        </w:rPr>
        <w:t>s</w:t>
      </w:r>
      <w:r w:rsidRPr="002B4F6F">
        <w:rPr>
          <w:rFonts w:ascii="Arial" w:hAnsi="Arial" w:cs="Arial"/>
        </w:rPr>
        <w:t>cope is intended for inspection of any medical or surgical instrumentation</w:t>
      </w:r>
      <w:r>
        <w:rPr>
          <w:rFonts w:ascii="Arial" w:hAnsi="Arial" w:cs="Arial"/>
        </w:rPr>
        <w:t>.</w:t>
      </w:r>
      <w:r>
        <w:rPr>
          <w:rFonts w:ascii="Arial" w:hAnsi="Arial" w:cs="Arial"/>
          <w:b/>
          <w:bCs/>
        </w:rPr>
        <w:t xml:space="preserve"> </w:t>
      </w:r>
    </w:p>
    <w:p w14:paraId="217ED430" w14:textId="77777777" w:rsidR="00DF7F0B" w:rsidRPr="002B4F6F" w:rsidRDefault="00DF7F0B" w:rsidP="002310EC">
      <w:pPr>
        <w:pStyle w:val="ListParagraph"/>
        <w:autoSpaceDE w:val="0"/>
        <w:autoSpaceDN w:val="0"/>
        <w:adjustRightInd w:val="0"/>
        <w:spacing w:after="0" w:line="240" w:lineRule="auto"/>
        <w:ind w:left="360"/>
        <w:rPr>
          <w:rFonts w:ascii="Arial" w:hAnsi="Arial" w:cs="Arial"/>
          <w:b/>
          <w:bCs/>
        </w:rPr>
      </w:pPr>
    </w:p>
    <w:p w14:paraId="217ED431" w14:textId="77777777" w:rsidR="00DF7F0B" w:rsidRPr="008E1014" w:rsidRDefault="00000000" w:rsidP="000243F2">
      <w:pPr>
        <w:pStyle w:val="ListParagraph"/>
        <w:numPr>
          <w:ilvl w:val="0"/>
          <w:numId w:val="3"/>
        </w:numPr>
        <w:autoSpaceDE w:val="0"/>
        <w:autoSpaceDN w:val="0"/>
        <w:adjustRightInd w:val="0"/>
        <w:spacing w:after="0" w:line="240" w:lineRule="auto"/>
        <w:rPr>
          <w:rFonts w:ascii="Arial" w:hAnsi="Arial" w:cs="Arial"/>
        </w:rPr>
      </w:pPr>
      <w:r w:rsidRPr="008E1014">
        <w:rPr>
          <w:rFonts w:ascii="Arial" w:hAnsi="Arial" w:cs="Arial"/>
          <w:b/>
        </w:rPr>
        <w:t xml:space="preserve">General Description of Performance Requirements and Features of the System: </w:t>
      </w:r>
      <w:r w:rsidRPr="008E1014">
        <w:rPr>
          <w:rFonts w:ascii="Arial" w:hAnsi="Arial" w:cs="Arial"/>
          <w:bCs/>
        </w:rPr>
        <w:t xml:space="preserve">The </w:t>
      </w:r>
      <w:r w:rsidRPr="008E1014">
        <w:rPr>
          <w:rFonts w:ascii="Arial" w:hAnsi="Arial" w:cs="Arial"/>
        </w:rPr>
        <w:t>Flexible Inspection Scope is a type of video borescope that includes a distal tip composed of a light source and camera lens at the end flexible shaft that comes in various lengths and sizes. A borescope is a piece of equipment used to inspect the inside of an instrument through a small opening (lumen/channel) found on that instrument. It may be used on the outside or inside</w:t>
      </w:r>
      <w:r>
        <w:rPr>
          <w:rFonts w:ascii="Arial" w:hAnsi="Arial" w:cs="Arial"/>
        </w:rPr>
        <w:t xml:space="preserve"> </w:t>
      </w:r>
      <w:r w:rsidRPr="008E1014">
        <w:rPr>
          <w:rFonts w:ascii="Arial" w:hAnsi="Arial" w:cs="Arial"/>
        </w:rPr>
        <w:t>surfaces of instruments including those such as arthroscopy routers, shavers, reamers, flexible endoscopes and other lumened items.</w:t>
      </w:r>
    </w:p>
    <w:p w14:paraId="217ED432" w14:textId="77777777" w:rsidR="00DF7F0B" w:rsidRPr="002B4F6F" w:rsidRDefault="00DF7F0B" w:rsidP="000243F2">
      <w:pPr>
        <w:autoSpaceDE w:val="0"/>
        <w:autoSpaceDN w:val="0"/>
        <w:adjustRightInd w:val="0"/>
        <w:spacing w:after="0" w:line="240" w:lineRule="auto"/>
        <w:rPr>
          <w:rFonts w:ascii="Arial" w:hAnsi="Arial" w:cs="Arial"/>
        </w:rPr>
      </w:pPr>
    </w:p>
    <w:p w14:paraId="217ED433" w14:textId="77777777" w:rsidR="00DF7F0B" w:rsidRPr="002B4F6F" w:rsidRDefault="00000000" w:rsidP="000243F2">
      <w:pPr>
        <w:autoSpaceDE w:val="0"/>
        <w:autoSpaceDN w:val="0"/>
        <w:adjustRightInd w:val="0"/>
        <w:spacing w:after="0" w:line="240" w:lineRule="auto"/>
        <w:ind w:left="360"/>
        <w:rPr>
          <w:rFonts w:ascii="Arial" w:hAnsi="Arial" w:cs="Arial"/>
        </w:rPr>
      </w:pPr>
      <w:r w:rsidRPr="002B4F6F">
        <w:rPr>
          <w:rFonts w:ascii="Arial" w:hAnsi="Arial" w:cs="Arial"/>
        </w:rPr>
        <w:t>According to AAMI ST91 1, healthcare facilities should establish a comprehensive quality assurance and safety program to monitor all aspects of endoscope processing. This program should incorporate both visual inspections and testing of the equipment to identify conditions that may affect the cleaning or disinfecting processes. Visual inspection alone may not be sufficient for assessing the efficacy of cleaning processes. Use of enhanced visualization methods, including inspection with a borescope, such as the Flexible Inspection Scope (FIS), is being incorporated into current standards and recommendations. Visual inspection of the equipment should include the following:</w:t>
      </w:r>
    </w:p>
    <w:p w14:paraId="217ED434" w14:textId="77777777" w:rsidR="00DF7F0B" w:rsidRPr="002B4F6F" w:rsidRDefault="00DF7F0B" w:rsidP="000243F2">
      <w:pPr>
        <w:pStyle w:val="ListParagraph"/>
        <w:rPr>
          <w:rFonts w:ascii="Arial" w:hAnsi="Arial" w:cs="Arial"/>
        </w:rPr>
      </w:pPr>
    </w:p>
    <w:p w14:paraId="217ED435" w14:textId="77777777" w:rsidR="00DF7F0B" w:rsidRPr="002B4F6F" w:rsidRDefault="00000000" w:rsidP="000243F2">
      <w:pPr>
        <w:pStyle w:val="ListParagraph"/>
        <w:numPr>
          <w:ilvl w:val="0"/>
          <w:numId w:val="3"/>
        </w:numPr>
        <w:rPr>
          <w:rFonts w:ascii="Arial" w:hAnsi="Arial" w:cs="Arial"/>
          <w:b/>
        </w:rPr>
      </w:pPr>
      <w:r w:rsidRPr="002B4F6F">
        <w:rPr>
          <w:rFonts w:ascii="Arial" w:hAnsi="Arial" w:cs="Arial"/>
          <w:b/>
        </w:rPr>
        <w:t>Requirements:</w:t>
      </w:r>
    </w:p>
    <w:p w14:paraId="217ED436" w14:textId="77777777" w:rsidR="00DF7F0B" w:rsidRPr="002B4F6F" w:rsidRDefault="00000000" w:rsidP="000243F2">
      <w:pPr>
        <w:pStyle w:val="ListParagraph"/>
        <w:numPr>
          <w:ilvl w:val="1"/>
          <w:numId w:val="3"/>
        </w:numPr>
        <w:rPr>
          <w:rFonts w:ascii="Arial" w:hAnsi="Arial" w:cs="Arial"/>
          <w:bCs/>
        </w:rPr>
      </w:pPr>
      <w:r>
        <w:rPr>
          <w:rFonts w:ascii="Arial" w:hAnsi="Arial" w:cs="Arial"/>
          <w:bCs/>
        </w:rPr>
        <w:t xml:space="preserve">Video Borescope </w:t>
      </w:r>
      <w:r w:rsidRPr="002B4F6F">
        <w:rPr>
          <w:rFonts w:ascii="Arial" w:hAnsi="Arial" w:cs="Arial"/>
          <w:bCs/>
        </w:rPr>
        <w:t>Flexible Inspection Scope</w:t>
      </w:r>
      <w:r>
        <w:rPr>
          <w:rFonts w:ascii="Arial" w:hAnsi="Arial" w:cs="Arial"/>
          <w:bCs/>
        </w:rPr>
        <w:t xml:space="preserve"> – Quantity 8 (Leavenworth - 5; Topeka – 3)</w:t>
      </w:r>
    </w:p>
    <w:p w14:paraId="217ED437" w14:textId="77777777" w:rsidR="00DF7F0B" w:rsidRPr="002B4F6F" w:rsidRDefault="00000000" w:rsidP="000243F2">
      <w:pPr>
        <w:pStyle w:val="ListParagraph"/>
        <w:numPr>
          <w:ilvl w:val="1"/>
          <w:numId w:val="3"/>
        </w:numPr>
        <w:rPr>
          <w:rFonts w:ascii="Arial" w:hAnsi="Arial" w:cs="Arial"/>
          <w:bCs/>
        </w:rPr>
      </w:pPr>
      <w:r>
        <w:rPr>
          <w:rFonts w:ascii="Arial" w:hAnsi="Arial" w:cs="Arial"/>
          <w:bCs/>
        </w:rPr>
        <w:t xml:space="preserve">Must </w:t>
      </w:r>
      <w:r w:rsidRPr="002B4F6F">
        <w:rPr>
          <w:rFonts w:ascii="Arial" w:hAnsi="Arial" w:cs="Arial"/>
          <w:bCs/>
        </w:rPr>
        <w:t>get</w:t>
      </w:r>
      <w:r>
        <w:rPr>
          <w:rFonts w:ascii="Arial" w:hAnsi="Arial" w:cs="Arial"/>
          <w:bCs/>
        </w:rPr>
        <w:t xml:space="preserve"> </w:t>
      </w:r>
      <w:r w:rsidRPr="002B4F6F">
        <w:rPr>
          <w:rFonts w:ascii="Arial" w:hAnsi="Arial" w:cs="Arial"/>
          <w:bCs/>
        </w:rPr>
        <w:t xml:space="preserve">into small channels </w:t>
      </w:r>
      <w:r>
        <w:rPr>
          <w:rFonts w:ascii="Arial" w:hAnsi="Arial" w:cs="Arial"/>
          <w:bCs/>
        </w:rPr>
        <w:t xml:space="preserve">with 0.6mm to 1.9mm </w:t>
      </w:r>
      <w:r w:rsidRPr="002B4F6F">
        <w:rPr>
          <w:rFonts w:ascii="Arial" w:hAnsi="Arial" w:cs="Arial"/>
          <w:bCs/>
        </w:rPr>
        <w:t>and</w:t>
      </w:r>
      <w:r>
        <w:rPr>
          <w:rFonts w:ascii="Arial" w:hAnsi="Arial" w:cs="Arial"/>
          <w:bCs/>
        </w:rPr>
        <w:t xml:space="preserve"> must be able </w:t>
      </w:r>
      <w:r w:rsidRPr="002B4F6F">
        <w:rPr>
          <w:rFonts w:ascii="Arial" w:hAnsi="Arial" w:cs="Arial"/>
          <w:bCs/>
        </w:rPr>
        <w:t>to inspect GI Endoscopes</w:t>
      </w:r>
    </w:p>
    <w:p w14:paraId="217ED438" w14:textId="77777777" w:rsidR="00DF7F0B" w:rsidRPr="000616E8" w:rsidRDefault="00000000" w:rsidP="000243F2">
      <w:pPr>
        <w:pStyle w:val="ListParagraph"/>
        <w:numPr>
          <w:ilvl w:val="1"/>
          <w:numId w:val="3"/>
        </w:numPr>
        <w:rPr>
          <w:rFonts w:ascii="Arial" w:hAnsi="Arial" w:cs="Arial"/>
          <w:bCs/>
        </w:rPr>
      </w:pPr>
      <w:r>
        <w:rPr>
          <w:rFonts w:ascii="Arial" w:hAnsi="Arial" w:cs="Arial"/>
          <w:bCs/>
        </w:rPr>
        <w:t>Must include s</w:t>
      </w:r>
      <w:r w:rsidRPr="000616E8">
        <w:rPr>
          <w:rFonts w:ascii="Arial" w:hAnsi="Arial" w:cs="Arial"/>
          <w:bCs/>
        </w:rPr>
        <w:t xml:space="preserve">oftware updates </w:t>
      </w:r>
    </w:p>
    <w:p w14:paraId="217ED439" w14:textId="77777777" w:rsidR="00DF7F0B" w:rsidRPr="002B4F6F" w:rsidRDefault="00000000" w:rsidP="000243F2">
      <w:pPr>
        <w:pStyle w:val="ListParagraph"/>
        <w:numPr>
          <w:ilvl w:val="1"/>
          <w:numId w:val="3"/>
        </w:numPr>
        <w:rPr>
          <w:rFonts w:ascii="Arial" w:hAnsi="Arial" w:cs="Arial"/>
          <w:bCs/>
        </w:rPr>
      </w:pPr>
      <w:r>
        <w:rPr>
          <w:rFonts w:ascii="Arial" w:hAnsi="Arial" w:cs="Arial"/>
          <w:bCs/>
        </w:rPr>
        <w:t xml:space="preserve">Must include </w:t>
      </w:r>
      <w:r w:rsidRPr="002B4F6F">
        <w:rPr>
          <w:rFonts w:ascii="Arial" w:hAnsi="Arial" w:cs="Arial"/>
          <w:bCs/>
        </w:rPr>
        <w:t>Policy/Procedure (SOP) support</w:t>
      </w:r>
    </w:p>
    <w:p w14:paraId="217ED43A" w14:textId="77777777" w:rsidR="00DF7F0B" w:rsidRPr="002B4F6F" w:rsidRDefault="00000000" w:rsidP="000243F2">
      <w:pPr>
        <w:pStyle w:val="ListParagraph"/>
        <w:numPr>
          <w:ilvl w:val="1"/>
          <w:numId w:val="3"/>
        </w:numPr>
        <w:rPr>
          <w:rFonts w:ascii="Arial" w:hAnsi="Arial" w:cs="Arial"/>
          <w:bCs/>
        </w:rPr>
      </w:pPr>
      <w:r w:rsidRPr="002B4F6F">
        <w:rPr>
          <w:rFonts w:ascii="Arial" w:hAnsi="Arial" w:cs="Arial"/>
          <w:bCs/>
        </w:rPr>
        <w:t>Inservice/Training and CEU programs for technicians</w:t>
      </w:r>
    </w:p>
    <w:p w14:paraId="217ED43B" w14:textId="77777777" w:rsidR="00DF7F0B" w:rsidRPr="002B4F6F" w:rsidRDefault="00000000" w:rsidP="00701C1F">
      <w:pPr>
        <w:pStyle w:val="ListParagraph"/>
        <w:numPr>
          <w:ilvl w:val="1"/>
          <w:numId w:val="3"/>
        </w:numPr>
        <w:rPr>
          <w:rFonts w:ascii="Arial" w:hAnsi="Arial" w:cs="Arial"/>
          <w:bCs/>
        </w:rPr>
      </w:pPr>
      <w:r w:rsidRPr="002B4F6F">
        <w:rPr>
          <w:rFonts w:ascii="Arial" w:hAnsi="Arial" w:cs="Arial"/>
          <w:bCs/>
        </w:rPr>
        <w:t xml:space="preserve">Flexible Inspection Scope Features and Connections- </w:t>
      </w:r>
    </w:p>
    <w:p w14:paraId="217ED43C" w14:textId="77777777" w:rsidR="00DF7F0B" w:rsidRPr="002B4F6F" w:rsidRDefault="00000000" w:rsidP="00701C1F">
      <w:pPr>
        <w:pStyle w:val="ListParagraph"/>
        <w:numPr>
          <w:ilvl w:val="1"/>
          <w:numId w:val="3"/>
        </w:numPr>
        <w:rPr>
          <w:rFonts w:ascii="Arial" w:hAnsi="Arial" w:cs="Arial"/>
          <w:bCs/>
        </w:rPr>
      </w:pPr>
      <w:r>
        <w:rPr>
          <w:rFonts w:ascii="Arial" w:hAnsi="Arial" w:cs="Arial"/>
          <w:bCs/>
        </w:rPr>
        <w:t xml:space="preserve">Must have an </w:t>
      </w:r>
      <w:r w:rsidRPr="002B4F6F">
        <w:rPr>
          <w:rFonts w:ascii="Arial" w:hAnsi="Arial" w:cs="Arial"/>
          <w:bCs/>
        </w:rPr>
        <w:t>Angle of View- 0º</w:t>
      </w:r>
    </w:p>
    <w:p w14:paraId="217ED43D" w14:textId="77777777" w:rsidR="00DF7F0B" w:rsidRPr="002B4F6F" w:rsidRDefault="00000000" w:rsidP="00701C1F">
      <w:pPr>
        <w:pStyle w:val="ListParagraph"/>
        <w:numPr>
          <w:ilvl w:val="1"/>
          <w:numId w:val="3"/>
        </w:numPr>
        <w:rPr>
          <w:rFonts w:ascii="Arial" w:hAnsi="Arial" w:cs="Arial"/>
          <w:bCs/>
        </w:rPr>
      </w:pPr>
      <w:r>
        <w:rPr>
          <w:rFonts w:ascii="Arial" w:hAnsi="Arial" w:cs="Arial"/>
          <w:bCs/>
        </w:rPr>
        <w:t>Must be able to adjust b</w:t>
      </w:r>
      <w:r w:rsidRPr="002B4F6F">
        <w:rPr>
          <w:rFonts w:ascii="Arial" w:hAnsi="Arial" w:cs="Arial"/>
          <w:bCs/>
        </w:rPr>
        <w:t>rightness</w:t>
      </w:r>
      <w:r>
        <w:rPr>
          <w:rFonts w:ascii="Arial" w:hAnsi="Arial" w:cs="Arial"/>
          <w:bCs/>
        </w:rPr>
        <w:t xml:space="preserve"> to increase and decrease illumination. </w:t>
      </w:r>
    </w:p>
    <w:p w14:paraId="217ED43E" w14:textId="77777777" w:rsidR="00DF7F0B" w:rsidRPr="002B4F6F" w:rsidRDefault="00000000" w:rsidP="00701C1F">
      <w:pPr>
        <w:pStyle w:val="ListParagraph"/>
        <w:numPr>
          <w:ilvl w:val="1"/>
          <w:numId w:val="3"/>
        </w:numPr>
        <w:rPr>
          <w:rFonts w:ascii="Arial" w:hAnsi="Arial" w:cs="Arial"/>
          <w:bCs/>
        </w:rPr>
      </w:pPr>
      <w:r>
        <w:rPr>
          <w:rFonts w:ascii="Arial" w:hAnsi="Arial" w:cs="Arial"/>
          <w:bCs/>
        </w:rPr>
        <w:t>Must have a h</w:t>
      </w:r>
      <w:r w:rsidRPr="002B4F6F">
        <w:rPr>
          <w:rFonts w:ascii="Arial" w:hAnsi="Arial" w:cs="Arial"/>
          <w:bCs/>
        </w:rPr>
        <w:t xml:space="preserve">andpiece </w:t>
      </w:r>
      <w:r>
        <w:rPr>
          <w:rFonts w:ascii="Arial" w:hAnsi="Arial" w:cs="Arial"/>
          <w:bCs/>
        </w:rPr>
        <w:t>to c</w:t>
      </w:r>
      <w:r w:rsidRPr="002B4F6F">
        <w:rPr>
          <w:rFonts w:ascii="Arial" w:hAnsi="Arial" w:cs="Arial"/>
          <w:bCs/>
        </w:rPr>
        <w:t xml:space="preserve">apture </w:t>
      </w:r>
      <w:r>
        <w:rPr>
          <w:rFonts w:ascii="Arial" w:hAnsi="Arial" w:cs="Arial"/>
          <w:bCs/>
        </w:rPr>
        <w:t>i</w:t>
      </w:r>
      <w:r w:rsidRPr="002B4F6F">
        <w:rPr>
          <w:rFonts w:ascii="Arial" w:hAnsi="Arial" w:cs="Arial"/>
          <w:bCs/>
        </w:rPr>
        <w:t xml:space="preserve">mage </w:t>
      </w:r>
    </w:p>
    <w:p w14:paraId="217ED43F" w14:textId="77777777" w:rsidR="00DF7F0B" w:rsidRPr="002B4F6F" w:rsidRDefault="00000000" w:rsidP="00701C1F">
      <w:pPr>
        <w:pStyle w:val="ListParagraph"/>
        <w:numPr>
          <w:ilvl w:val="1"/>
          <w:numId w:val="3"/>
        </w:numPr>
        <w:rPr>
          <w:rFonts w:ascii="Arial" w:hAnsi="Arial" w:cs="Arial"/>
          <w:bCs/>
        </w:rPr>
      </w:pPr>
      <w:r>
        <w:rPr>
          <w:rFonts w:ascii="Arial" w:hAnsi="Arial" w:cs="Arial"/>
          <w:bCs/>
        </w:rPr>
        <w:t xml:space="preserve">Must have </w:t>
      </w:r>
      <w:r w:rsidRPr="002B4F6F">
        <w:rPr>
          <w:rFonts w:ascii="Arial" w:hAnsi="Arial" w:cs="Arial"/>
          <w:bCs/>
        </w:rPr>
        <w:t>White Balance</w:t>
      </w:r>
      <w:r>
        <w:rPr>
          <w:rFonts w:ascii="Arial" w:hAnsi="Arial" w:cs="Arial"/>
          <w:bCs/>
        </w:rPr>
        <w:t>.</w:t>
      </w:r>
    </w:p>
    <w:p w14:paraId="217ED440" w14:textId="77777777" w:rsidR="00DF7F0B" w:rsidRPr="002B4F6F" w:rsidRDefault="00000000" w:rsidP="00701C1F">
      <w:pPr>
        <w:pStyle w:val="ListParagraph"/>
        <w:numPr>
          <w:ilvl w:val="1"/>
          <w:numId w:val="3"/>
        </w:numPr>
        <w:rPr>
          <w:rFonts w:ascii="Arial" w:hAnsi="Arial" w:cs="Arial"/>
          <w:bCs/>
        </w:rPr>
      </w:pPr>
      <w:proofErr w:type="gramStart"/>
      <w:r>
        <w:rPr>
          <w:rFonts w:ascii="Arial" w:hAnsi="Arial" w:cs="Arial"/>
          <w:bCs/>
        </w:rPr>
        <w:t>Must</w:t>
      </w:r>
      <w:proofErr w:type="gramEnd"/>
      <w:r>
        <w:rPr>
          <w:rFonts w:ascii="Arial" w:hAnsi="Arial" w:cs="Arial"/>
          <w:bCs/>
        </w:rPr>
        <w:t xml:space="preserve"> have a c</w:t>
      </w:r>
      <w:r w:rsidRPr="002B4F6F">
        <w:rPr>
          <w:rFonts w:ascii="Arial" w:hAnsi="Arial" w:cs="Arial"/>
          <w:bCs/>
        </w:rPr>
        <w:t xml:space="preserve">amera </w:t>
      </w:r>
      <w:r>
        <w:rPr>
          <w:rFonts w:ascii="Arial" w:hAnsi="Arial" w:cs="Arial"/>
          <w:bCs/>
        </w:rPr>
        <w:t>c</w:t>
      </w:r>
      <w:r w:rsidRPr="002B4F6F">
        <w:rPr>
          <w:rFonts w:ascii="Arial" w:hAnsi="Arial" w:cs="Arial"/>
          <w:bCs/>
        </w:rPr>
        <w:t xml:space="preserve">able </w:t>
      </w:r>
      <w:r>
        <w:rPr>
          <w:rFonts w:ascii="Arial" w:hAnsi="Arial" w:cs="Arial"/>
          <w:bCs/>
        </w:rPr>
        <w:t>c</w:t>
      </w:r>
      <w:r w:rsidRPr="002B4F6F">
        <w:rPr>
          <w:rFonts w:ascii="Arial" w:hAnsi="Arial" w:cs="Arial"/>
          <w:bCs/>
        </w:rPr>
        <w:t>onnection</w:t>
      </w:r>
      <w:r>
        <w:rPr>
          <w:rFonts w:ascii="Arial" w:hAnsi="Arial" w:cs="Arial"/>
          <w:bCs/>
        </w:rPr>
        <w:t xml:space="preserve"> to c</w:t>
      </w:r>
      <w:r w:rsidRPr="002B4F6F">
        <w:rPr>
          <w:rFonts w:ascii="Arial" w:hAnsi="Arial" w:cs="Arial"/>
          <w:bCs/>
        </w:rPr>
        <w:t xml:space="preserve">onnect the </w:t>
      </w:r>
      <w:r>
        <w:rPr>
          <w:rFonts w:ascii="Arial" w:hAnsi="Arial" w:cs="Arial"/>
          <w:bCs/>
        </w:rPr>
        <w:t>c</w:t>
      </w:r>
      <w:r w:rsidRPr="002B4F6F">
        <w:rPr>
          <w:rFonts w:ascii="Arial" w:hAnsi="Arial" w:cs="Arial"/>
          <w:bCs/>
        </w:rPr>
        <w:t xml:space="preserve">ontroller </w:t>
      </w:r>
      <w:r>
        <w:rPr>
          <w:rFonts w:ascii="Arial" w:hAnsi="Arial" w:cs="Arial"/>
          <w:bCs/>
        </w:rPr>
        <w:t>h</w:t>
      </w:r>
      <w:r w:rsidRPr="002B4F6F">
        <w:rPr>
          <w:rFonts w:ascii="Arial" w:hAnsi="Arial" w:cs="Arial"/>
          <w:bCs/>
        </w:rPr>
        <w:t>andpiece to USB on computer.</w:t>
      </w:r>
    </w:p>
    <w:p w14:paraId="217ED441" w14:textId="77777777" w:rsidR="00DF7F0B" w:rsidRDefault="00000000" w:rsidP="00701C1F">
      <w:pPr>
        <w:pStyle w:val="ListParagraph"/>
        <w:numPr>
          <w:ilvl w:val="1"/>
          <w:numId w:val="3"/>
        </w:numPr>
        <w:rPr>
          <w:rFonts w:ascii="Arial" w:hAnsi="Arial" w:cs="Arial"/>
          <w:bCs/>
        </w:rPr>
      </w:pPr>
      <w:r>
        <w:rPr>
          <w:rFonts w:ascii="Arial" w:hAnsi="Arial" w:cs="Arial"/>
          <w:bCs/>
        </w:rPr>
        <w:t xml:space="preserve">Must have a </w:t>
      </w:r>
      <w:r w:rsidRPr="002B4F6F">
        <w:rPr>
          <w:rFonts w:ascii="Arial" w:hAnsi="Arial" w:cs="Arial"/>
          <w:bCs/>
        </w:rPr>
        <w:t>USB (Type-A Male) Connector</w:t>
      </w:r>
      <w:r>
        <w:rPr>
          <w:rFonts w:ascii="Arial" w:hAnsi="Arial" w:cs="Arial"/>
          <w:bCs/>
        </w:rPr>
        <w:t xml:space="preserve"> to allow to plug into computer</w:t>
      </w:r>
    </w:p>
    <w:p w14:paraId="217ED442" w14:textId="77777777" w:rsidR="00DF7F0B" w:rsidRDefault="00000000" w:rsidP="00701C1F">
      <w:pPr>
        <w:pStyle w:val="ListParagraph"/>
        <w:numPr>
          <w:ilvl w:val="1"/>
          <w:numId w:val="3"/>
        </w:numPr>
        <w:rPr>
          <w:rFonts w:ascii="Arial" w:hAnsi="Arial" w:cs="Arial"/>
          <w:bCs/>
        </w:rPr>
      </w:pPr>
      <w:r>
        <w:rPr>
          <w:rFonts w:ascii="Arial" w:hAnsi="Arial" w:cs="Arial"/>
          <w:bCs/>
        </w:rPr>
        <w:t>Must have a camera connector that will plug into the digital inspection scope</w:t>
      </w:r>
    </w:p>
    <w:p w14:paraId="217ED443" w14:textId="77777777" w:rsidR="00DF7F0B" w:rsidRPr="002B4F6F" w:rsidRDefault="00000000" w:rsidP="00701C1F">
      <w:pPr>
        <w:pStyle w:val="ListParagraph"/>
        <w:numPr>
          <w:ilvl w:val="1"/>
          <w:numId w:val="3"/>
        </w:numPr>
        <w:rPr>
          <w:rFonts w:ascii="Arial" w:hAnsi="Arial" w:cs="Arial"/>
          <w:bCs/>
        </w:rPr>
      </w:pPr>
      <w:r>
        <w:rPr>
          <w:rFonts w:ascii="Arial" w:hAnsi="Arial" w:cs="Arial"/>
          <w:bCs/>
        </w:rPr>
        <w:t xml:space="preserve">Must include all equipment that is required for this system to be operational. </w:t>
      </w:r>
    </w:p>
    <w:p w14:paraId="217ED444" w14:textId="77777777" w:rsidR="00DF7F0B" w:rsidRPr="002B4F6F" w:rsidRDefault="00DF7F0B" w:rsidP="00F03F1A">
      <w:pPr>
        <w:pStyle w:val="ListParagraph"/>
        <w:ind w:left="1440"/>
        <w:rPr>
          <w:rFonts w:ascii="Arial" w:hAnsi="Arial" w:cs="Arial"/>
          <w:bCs/>
        </w:rPr>
      </w:pPr>
    </w:p>
    <w:p w14:paraId="217ED445" w14:textId="77777777" w:rsidR="00DF7F0B" w:rsidRPr="00AD4C3C" w:rsidRDefault="00000000" w:rsidP="00AF65AB">
      <w:pPr>
        <w:pStyle w:val="ListParagraph"/>
        <w:numPr>
          <w:ilvl w:val="0"/>
          <w:numId w:val="3"/>
        </w:numPr>
        <w:ind w:left="720"/>
        <w:rPr>
          <w:rFonts w:ascii="Arial" w:hAnsi="Arial" w:cs="Arial"/>
          <w:bCs/>
        </w:rPr>
      </w:pPr>
      <w:r w:rsidRPr="00AD4C3C">
        <w:rPr>
          <w:rFonts w:ascii="Arial" w:hAnsi="Arial" w:cs="Arial"/>
          <w:bCs/>
        </w:rPr>
        <w:t>VA Medical Center Address:</w:t>
      </w:r>
      <w:r>
        <w:rPr>
          <w:rFonts w:ascii="Arial" w:hAnsi="Arial" w:cs="Arial"/>
          <w:bCs/>
        </w:rPr>
        <w:t xml:space="preserve"> </w:t>
      </w:r>
      <w:r w:rsidRPr="00AD4C3C">
        <w:rPr>
          <w:rFonts w:ascii="Arial" w:hAnsi="Arial" w:cs="Arial"/>
          <w:bCs/>
        </w:rPr>
        <w:t xml:space="preserve">Eastern Kansas Health Care System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4292"/>
      </w:tblGrid>
      <w:tr w:rsidR="00796AE5" w14:paraId="217ED44C" w14:textId="77777777" w:rsidTr="00AD4C3C">
        <w:tc>
          <w:tcPr>
            <w:tcW w:w="4338" w:type="dxa"/>
          </w:tcPr>
          <w:p w14:paraId="217ED446" w14:textId="77777777" w:rsidR="00DF7F0B" w:rsidRPr="00222E4B" w:rsidRDefault="00000000" w:rsidP="00AD4C3C">
            <w:pPr>
              <w:pStyle w:val="NoSpacing"/>
              <w:ind w:left="720"/>
              <w:rPr>
                <w:rFonts w:ascii="Arial" w:hAnsi="Arial" w:cs="Arial"/>
                <w:bCs/>
              </w:rPr>
            </w:pPr>
            <w:r w:rsidRPr="00222E4B">
              <w:rPr>
                <w:rFonts w:ascii="Arial" w:hAnsi="Arial" w:cs="Arial"/>
                <w:bCs/>
              </w:rPr>
              <w:t>Dwight D. Eisenhower VAMC</w:t>
            </w:r>
            <w:r w:rsidRPr="00222E4B">
              <w:rPr>
                <w:rFonts w:ascii="Arial" w:hAnsi="Arial" w:cs="Arial"/>
                <w:bCs/>
              </w:rPr>
              <w:tab/>
            </w:r>
          </w:p>
          <w:p w14:paraId="217ED447" w14:textId="77777777" w:rsidR="00DF7F0B" w:rsidRPr="00222E4B" w:rsidRDefault="00000000" w:rsidP="00AD4C3C">
            <w:pPr>
              <w:pStyle w:val="NoSpacing"/>
              <w:ind w:left="720"/>
              <w:rPr>
                <w:rFonts w:ascii="Arial" w:hAnsi="Arial" w:cs="Arial"/>
                <w:bCs/>
              </w:rPr>
            </w:pPr>
            <w:r w:rsidRPr="00222E4B">
              <w:rPr>
                <w:rFonts w:ascii="Arial" w:hAnsi="Arial" w:cs="Arial"/>
                <w:bCs/>
              </w:rPr>
              <w:t>4101 S. 4</w:t>
            </w:r>
            <w:r w:rsidRPr="00222E4B">
              <w:rPr>
                <w:rFonts w:ascii="Arial" w:hAnsi="Arial" w:cs="Arial"/>
                <w:bCs/>
                <w:vertAlign w:val="superscript"/>
              </w:rPr>
              <w:t>th</w:t>
            </w:r>
            <w:r w:rsidRPr="00222E4B">
              <w:rPr>
                <w:rFonts w:ascii="Arial" w:hAnsi="Arial" w:cs="Arial"/>
                <w:bCs/>
              </w:rPr>
              <w:t xml:space="preserve"> St. </w:t>
            </w:r>
            <w:r w:rsidRPr="00222E4B">
              <w:rPr>
                <w:rFonts w:ascii="Arial" w:hAnsi="Arial" w:cs="Arial"/>
                <w:bCs/>
              </w:rPr>
              <w:tab/>
            </w:r>
          </w:p>
          <w:p w14:paraId="217ED448" w14:textId="77777777" w:rsidR="00DF7F0B" w:rsidRDefault="00000000" w:rsidP="00C51DCF">
            <w:pPr>
              <w:pStyle w:val="NoSpacing"/>
              <w:ind w:left="720"/>
              <w:rPr>
                <w:rFonts w:ascii="Arial" w:hAnsi="Arial" w:cs="Arial"/>
                <w:bCs/>
              </w:rPr>
            </w:pPr>
            <w:r w:rsidRPr="00222E4B">
              <w:rPr>
                <w:rFonts w:ascii="Arial" w:hAnsi="Arial" w:cs="Arial"/>
                <w:bCs/>
              </w:rPr>
              <w:t>Leavenworth, KS 66048</w:t>
            </w:r>
          </w:p>
        </w:tc>
        <w:tc>
          <w:tcPr>
            <w:tcW w:w="4292" w:type="dxa"/>
          </w:tcPr>
          <w:p w14:paraId="217ED449" w14:textId="77777777" w:rsidR="00DF7F0B" w:rsidRPr="00222E4B" w:rsidRDefault="00000000" w:rsidP="00AD4C3C">
            <w:pPr>
              <w:pStyle w:val="NoSpacing"/>
              <w:ind w:left="720"/>
              <w:rPr>
                <w:rFonts w:ascii="Arial" w:hAnsi="Arial" w:cs="Arial"/>
                <w:bCs/>
              </w:rPr>
            </w:pPr>
            <w:r w:rsidRPr="00222E4B">
              <w:rPr>
                <w:rFonts w:ascii="Arial" w:hAnsi="Arial" w:cs="Arial"/>
                <w:bCs/>
              </w:rPr>
              <w:t>Colmery O’Neil VAMC</w:t>
            </w:r>
          </w:p>
          <w:p w14:paraId="217ED44A" w14:textId="77777777" w:rsidR="00DF7F0B" w:rsidRPr="00222E4B" w:rsidRDefault="00000000" w:rsidP="00AD4C3C">
            <w:pPr>
              <w:pStyle w:val="NoSpacing"/>
              <w:ind w:left="720"/>
              <w:rPr>
                <w:rFonts w:ascii="Arial" w:hAnsi="Arial" w:cs="Arial"/>
                <w:bCs/>
              </w:rPr>
            </w:pPr>
            <w:r w:rsidRPr="00222E4B">
              <w:rPr>
                <w:rFonts w:ascii="Arial" w:hAnsi="Arial" w:cs="Arial"/>
                <w:bCs/>
              </w:rPr>
              <w:t>2200 SW Gage Boulevard</w:t>
            </w:r>
          </w:p>
          <w:p w14:paraId="217ED44B" w14:textId="77777777" w:rsidR="00DF7F0B" w:rsidRDefault="00000000" w:rsidP="00C51DCF">
            <w:pPr>
              <w:pStyle w:val="NoSpacing"/>
              <w:ind w:left="720"/>
              <w:rPr>
                <w:rFonts w:ascii="Arial" w:hAnsi="Arial" w:cs="Arial"/>
                <w:bCs/>
              </w:rPr>
            </w:pPr>
            <w:r w:rsidRPr="00222E4B">
              <w:rPr>
                <w:rFonts w:ascii="Arial" w:hAnsi="Arial" w:cs="Arial"/>
                <w:bCs/>
              </w:rPr>
              <w:t>Topeka, KS 66222</w:t>
            </w:r>
          </w:p>
        </w:tc>
      </w:tr>
    </w:tbl>
    <w:p w14:paraId="217ED44D" w14:textId="77777777" w:rsidR="00DF7F0B" w:rsidRPr="002B4F6F" w:rsidRDefault="00DF7F0B" w:rsidP="00C51DCF">
      <w:pPr>
        <w:rPr>
          <w:rFonts w:ascii="Arial" w:hAnsi="Arial" w:cs="Arial"/>
          <w:b/>
        </w:rPr>
      </w:pPr>
    </w:p>
    <w:p w14:paraId="217ED44E" w14:textId="77777777" w:rsidR="00DF7F0B" w:rsidRDefault="00000000" w:rsidP="00242FEF">
      <w:pPr>
        <w:pStyle w:val="Heading2"/>
      </w:pPr>
      <w:bookmarkStart w:id="5" w:name="_Toc226526092"/>
      <w:r>
        <w:t>B.3 PRICE/COST SCHEDULE</w:t>
      </w:r>
      <w:bookmarkEnd w:id="5"/>
    </w:p>
    <w:p w14:paraId="217ED44F" w14:textId="77777777" w:rsidR="00DF7F0B" w:rsidRDefault="00000000" w:rsidP="00242FEF">
      <w:pPr>
        <w:pStyle w:val="Heading3"/>
      </w:pPr>
      <w:bookmarkStart w:id="6" w:name="_Toc226526093"/>
      <w:r>
        <w:t>ITEM INFORMATION</w:t>
      </w:r>
      <w:bookmarkEnd w:id="6"/>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3287"/>
        <w:gridCol w:w="1341"/>
        <w:gridCol w:w="764"/>
        <w:gridCol w:w="1440"/>
        <w:gridCol w:w="1562"/>
      </w:tblGrid>
      <w:tr w:rsidR="006A35BE" w14:paraId="6E97E9FC" w14:textId="77777777" w:rsidTr="00C81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vAlign w:val="bottom"/>
            <w:hideMark/>
          </w:tcPr>
          <w:p w14:paraId="500E4360" w14:textId="77777777" w:rsidR="006A35BE" w:rsidRDefault="006A35BE" w:rsidP="00C8134E">
            <w:pPr>
              <w:spacing w:before="60" w:after="60"/>
              <w:jc w:val="center"/>
            </w:pPr>
            <w:r>
              <w:t>ITEM NUMBER</w:t>
            </w:r>
          </w:p>
        </w:tc>
        <w:tc>
          <w:tcPr>
            <w:tcW w:w="4056" w:type="dxa"/>
            <w:vAlign w:val="bottom"/>
            <w:hideMark/>
          </w:tcPr>
          <w:p w14:paraId="4E3BACE4"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DESCRIPTION OF SUPPLIES/SERVICES</w:t>
            </w:r>
          </w:p>
        </w:tc>
        <w:tc>
          <w:tcPr>
            <w:tcW w:w="540" w:type="dxa"/>
            <w:vAlign w:val="bottom"/>
            <w:hideMark/>
          </w:tcPr>
          <w:p w14:paraId="626479B2"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QUANTITY</w:t>
            </w:r>
          </w:p>
        </w:tc>
        <w:tc>
          <w:tcPr>
            <w:tcW w:w="796" w:type="dxa"/>
            <w:vAlign w:val="bottom"/>
            <w:hideMark/>
          </w:tcPr>
          <w:p w14:paraId="439D9DD2"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UNIT</w:t>
            </w:r>
          </w:p>
        </w:tc>
        <w:tc>
          <w:tcPr>
            <w:tcW w:w="1440" w:type="dxa"/>
            <w:vAlign w:val="bottom"/>
            <w:hideMark/>
          </w:tcPr>
          <w:p w14:paraId="10BC5A4F"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UNIT PRICE</w:t>
            </w:r>
          </w:p>
        </w:tc>
        <w:tc>
          <w:tcPr>
            <w:tcW w:w="1562" w:type="dxa"/>
            <w:vAlign w:val="bottom"/>
            <w:hideMark/>
          </w:tcPr>
          <w:p w14:paraId="24E13416"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AMOUNT</w:t>
            </w:r>
          </w:p>
        </w:tc>
      </w:tr>
      <w:tr w:rsidR="006A35BE" w14:paraId="02DFCB55" w14:textId="77777777" w:rsidTr="00C8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one" w:sz="0" w:space="0" w:color="auto"/>
              <w:left w:val="none" w:sz="0" w:space="0" w:color="auto"/>
              <w:bottom w:val="none" w:sz="0" w:space="0" w:color="auto"/>
            </w:tcBorders>
            <w:vAlign w:val="center"/>
            <w:hideMark/>
          </w:tcPr>
          <w:p w14:paraId="54F85903" w14:textId="77777777" w:rsidR="006A35BE" w:rsidRDefault="006A35BE" w:rsidP="00C8134E">
            <w:pPr>
              <w:jc w:val="center"/>
            </w:pPr>
            <w:r>
              <w:t>0001</w:t>
            </w:r>
          </w:p>
        </w:tc>
        <w:tc>
          <w:tcPr>
            <w:tcW w:w="4056" w:type="dxa"/>
            <w:tcBorders>
              <w:top w:val="none" w:sz="0" w:space="0" w:color="auto"/>
              <w:bottom w:val="none" w:sz="0" w:space="0" w:color="auto"/>
            </w:tcBorders>
            <w:hideMark/>
          </w:tcPr>
          <w:p w14:paraId="567BBAA7" w14:textId="77777777" w:rsidR="006A35BE" w:rsidRDefault="006A35BE" w:rsidP="00C8134E">
            <w:pPr>
              <w:cnfStyle w:val="000000100000" w:firstRow="0" w:lastRow="0" w:firstColumn="0" w:lastColumn="0" w:oddVBand="0" w:evenVBand="0" w:oddHBand="1" w:evenHBand="0" w:firstRowFirstColumn="0" w:firstRowLastColumn="0" w:lastRowFirstColumn="0" w:lastRowLastColumn="0"/>
            </w:pPr>
            <w:r>
              <w:t>Video Borescope Flexible Inspection Scope</w:t>
            </w:r>
          </w:p>
          <w:p w14:paraId="63B48E74" w14:textId="77777777" w:rsidR="006A35BE" w:rsidRDefault="006A35BE" w:rsidP="00C8134E">
            <w:pPr>
              <w:cnfStyle w:val="000000100000" w:firstRow="0" w:lastRow="0" w:firstColumn="0" w:lastColumn="0" w:oddVBand="0" w:evenVBand="0" w:oddHBand="1" w:evenHBand="0" w:firstRowFirstColumn="0" w:firstRowLastColumn="0" w:lastRowFirstColumn="0" w:lastRowLastColumn="0"/>
            </w:pPr>
            <w:r>
              <w:t>PSC: 6515</w:t>
            </w:r>
          </w:p>
        </w:tc>
        <w:tc>
          <w:tcPr>
            <w:tcW w:w="540" w:type="dxa"/>
            <w:tcBorders>
              <w:top w:val="none" w:sz="0" w:space="0" w:color="auto"/>
              <w:bottom w:val="none" w:sz="0" w:space="0" w:color="auto"/>
            </w:tcBorders>
            <w:vAlign w:val="center"/>
            <w:hideMark/>
          </w:tcPr>
          <w:p w14:paraId="20C9E6A9" w14:textId="77777777" w:rsidR="006A35BE" w:rsidRPr="00250336" w:rsidRDefault="006A35BE" w:rsidP="00C8134E">
            <w:pPr>
              <w:jc w:val="center"/>
              <w:cnfStyle w:val="000000100000" w:firstRow="0" w:lastRow="0" w:firstColumn="0" w:lastColumn="0" w:oddVBand="0" w:evenVBand="0" w:oddHBand="1" w:evenHBand="0" w:firstRowFirstColumn="0" w:firstRowLastColumn="0" w:lastRowFirstColumn="0" w:lastRowLastColumn="0"/>
              <w:rPr>
                <w:b/>
                <w:bCs/>
              </w:rPr>
            </w:pPr>
            <w:r w:rsidRPr="00250336">
              <w:rPr>
                <w:b/>
                <w:bCs/>
              </w:rPr>
              <w:t>5</w:t>
            </w:r>
          </w:p>
        </w:tc>
        <w:tc>
          <w:tcPr>
            <w:tcW w:w="796" w:type="dxa"/>
            <w:tcBorders>
              <w:top w:val="none" w:sz="0" w:space="0" w:color="auto"/>
              <w:bottom w:val="none" w:sz="0" w:space="0" w:color="auto"/>
            </w:tcBorders>
            <w:vAlign w:val="center"/>
            <w:hideMark/>
          </w:tcPr>
          <w:p w14:paraId="7CA2B828" w14:textId="77777777" w:rsidR="006A35BE" w:rsidRPr="00250336" w:rsidRDefault="006A35BE" w:rsidP="00C8134E">
            <w:pPr>
              <w:jc w:val="center"/>
              <w:cnfStyle w:val="000000100000" w:firstRow="0" w:lastRow="0" w:firstColumn="0" w:lastColumn="0" w:oddVBand="0" w:evenVBand="0" w:oddHBand="1" w:evenHBand="0" w:firstRowFirstColumn="0" w:firstRowLastColumn="0" w:lastRowFirstColumn="0" w:lastRowLastColumn="0"/>
              <w:rPr>
                <w:b/>
                <w:bCs/>
              </w:rPr>
            </w:pPr>
            <w:r w:rsidRPr="00250336">
              <w:rPr>
                <w:b/>
                <w:bCs/>
              </w:rPr>
              <w:t>EA</w:t>
            </w:r>
          </w:p>
        </w:tc>
        <w:tc>
          <w:tcPr>
            <w:tcW w:w="1440" w:type="dxa"/>
            <w:tcBorders>
              <w:top w:val="none" w:sz="0" w:space="0" w:color="auto"/>
              <w:bottom w:val="none" w:sz="0" w:space="0" w:color="auto"/>
            </w:tcBorders>
            <w:vAlign w:val="center"/>
            <w:hideMark/>
          </w:tcPr>
          <w:p w14:paraId="097FE3C6" w14:textId="77777777" w:rsidR="006A35BE" w:rsidRPr="00250336" w:rsidRDefault="006A35BE" w:rsidP="00C8134E">
            <w:pPr>
              <w:jc w:val="right"/>
              <w:cnfStyle w:val="000000100000" w:firstRow="0" w:lastRow="0" w:firstColumn="0" w:lastColumn="0" w:oddVBand="0" w:evenVBand="0" w:oddHBand="1" w:evenHBand="0" w:firstRowFirstColumn="0" w:firstRowLastColumn="0" w:lastRowFirstColumn="0" w:lastRowLastColumn="0"/>
              <w:rPr>
                <w:b/>
                <w:bCs/>
              </w:rPr>
            </w:pPr>
            <w:r w:rsidRPr="00250336">
              <w:rPr>
                <w:b/>
                <w:bCs/>
              </w:rPr>
              <w:t>$_________</w:t>
            </w:r>
          </w:p>
        </w:tc>
        <w:tc>
          <w:tcPr>
            <w:tcW w:w="1562" w:type="dxa"/>
            <w:tcBorders>
              <w:top w:val="none" w:sz="0" w:space="0" w:color="auto"/>
              <w:bottom w:val="none" w:sz="0" w:space="0" w:color="auto"/>
              <w:right w:val="none" w:sz="0" w:space="0" w:color="auto"/>
            </w:tcBorders>
            <w:vAlign w:val="center"/>
            <w:hideMark/>
          </w:tcPr>
          <w:p w14:paraId="0A51E58B" w14:textId="77777777" w:rsidR="006A35BE" w:rsidRPr="00250336" w:rsidRDefault="006A35BE" w:rsidP="00C8134E">
            <w:pPr>
              <w:jc w:val="right"/>
              <w:cnfStyle w:val="000000100000" w:firstRow="0" w:lastRow="0" w:firstColumn="0" w:lastColumn="0" w:oddVBand="0" w:evenVBand="0" w:oddHBand="1" w:evenHBand="0" w:firstRowFirstColumn="0" w:firstRowLastColumn="0" w:lastRowFirstColumn="0" w:lastRowLastColumn="0"/>
              <w:rPr>
                <w:b/>
                <w:bCs/>
              </w:rPr>
            </w:pPr>
            <w:r w:rsidRPr="00250336">
              <w:rPr>
                <w:b/>
                <w:bCs/>
              </w:rPr>
              <w:t>$__________</w:t>
            </w:r>
          </w:p>
        </w:tc>
      </w:tr>
      <w:tr w:rsidR="006A35BE" w14:paraId="1D37AA0C" w14:textId="77777777" w:rsidTr="00C8134E">
        <w:tc>
          <w:tcPr>
            <w:cnfStyle w:val="001000000000" w:firstRow="0" w:lastRow="0" w:firstColumn="1" w:lastColumn="0" w:oddVBand="0" w:evenVBand="0" w:oddHBand="0" w:evenHBand="0" w:firstRowFirstColumn="0" w:firstRowLastColumn="0" w:lastRowFirstColumn="0" w:lastRowLastColumn="0"/>
            <w:tcW w:w="1182" w:type="dxa"/>
            <w:vAlign w:val="center"/>
            <w:hideMark/>
          </w:tcPr>
          <w:p w14:paraId="5E883A71" w14:textId="77777777" w:rsidR="006A35BE" w:rsidRDefault="006A35BE" w:rsidP="00C8134E">
            <w:pPr>
              <w:jc w:val="center"/>
            </w:pPr>
            <w:r>
              <w:t>0002</w:t>
            </w:r>
          </w:p>
        </w:tc>
        <w:tc>
          <w:tcPr>
            <w:tcW w:w="4056" w:type="dxa"/>
            <w:hideMark/>
          </w:tcPr>
          <w:p w14:paraId="2B36F498" w14:textId="77777777" w:rsidR="006A35BE" w:rsidRDefault="006A35BE" w:rsidP="00C8134E">
            <w:pPr>
              <w:cnfStyle w:val="000000000000" w:firstRow="0" w:lastRow="0" w:firstColumn="0" w:lastColumn="0" w:oddVBand="0" w:evenVBand="0" w:oddHBand="0" w:evenHBand="0" w:firstRowFirstColumn="0" w:firstRowLastColumn="0" w:lastRowFirstColumn="0" w:lastRowLastColumn="0"/>
            </w:pPr>
            <w:r>
              <w:t>Video Borescope Flexible Inspection Scope</w:t>
            </w:r>
          </w:p>
          <w:p w14:paraId="76523924" w14:textId="77777777" w:rsidR="006A35BE" w:rsidRDefault="006A35BE" w:rsidP="00C8134E">
            <w:pPr>
              <w:cnfStyle w:val="000000000000" w:firstRow="0" w:lastRow="0" w:firstColumn="0" w:lastColumn="0" w:oddVBand="0" w:evenVBand="0" w:oddHBand="0" w:evenHBand="0" w:firstRowFirstColumn="0" w:firstRowLastColumn="0" w:lastRowFirstColumn="0" w:lastRowLastColumn="0"/>
            </w:pPr>
            <w:r>
              <w:t>PSC: 6515</w:t>
            </w:r>
          </w:p>
        </w:tc>
        <w:tc>
          <w:tcPr>
            <w:tcW w:w="540" w:type="dxa"/>
            <w:vAlign w:val="center"/>
            <w:hideMark/>
          </w:tcPr>
          <w:p w14:paraId="4B6716AF" w14:textId="77777777" w:rsidR="006A35BE" w:rsidRPr="00250336" w:rsidRDefault="006A35BE" w:rsidP="00C8134E">
            <w:pPr>
              <w:jc w:val="center"/>
              <w:cnfStyle w:val="000000000000" w:firstRow="0" w:lastRow="0" w:firstColumn="0" w:lastColumn="0" w:oddVBand="0" w:evenVBand="0" w:oddHBand="0" w:evenHBand="0" w:firstRowFirstColumn="0" w:firstRowLastColumn="0" w:lastRowFirstColumn="0" w:lastRowLastColumn="0"/>
              <w:rPr>
                <w:b/>
                <w:bCs/>
              </w:rPr>
            </w:pPr>
            <w:r w:rsidRPr="00250336">
              <w:rPr>
                <w:b/>
                <w:bCs/>
              </w:rPr>
              <w:t>3</w:t>
            </w:r>
          </w:p>
        </w:tc>
        <w:tc>
          <w:tcPr>
            <w:tcW w:w="796" w:type="dxa"/>
            <w:vAlign w:val="center"/>
            <w:hideMark/>
          </w:tcPr>
          <w:p w14:paraId="4CDE141C" w14:textId="77777777" w:rsidR="006A35BE" w:rsidRPr="00250336" w:rsidRDefault="006A35BE" w:rsidP="00C8134E">
            <w:pPr>
              <w:jc w:val="center"/>
              <w:cnfStyle w:val="000000000000" w:firstRow="0" w:lastRow="0" w:firstColumn="0" w:lastColumn="0" w:oddVBand="0" w:evenVBand="0" w:oddHBand="0" w:evenHBand="0" w:firstRowFirstColumn="0" w:firstRowLastColumn="0" w:lastRowFirstColumn="0" w:lastRowLastColumn="0"/>
              <w:rPr>
                <w:b/>
                <w:bCs/>
              </w:rPr>
            </w:pPr>
            <w:r w:rsidRPr="00250336">
              <w:rPr>
                <w:b/>
                <w:bCs/>
              </w:rPr>
              <w:t>EA</w:t>
            </w:r>
          </w:p>
        </w:tc>
        <w:tc>
          <w:tcPr>
            <w:tcW w:w="1440" w:type="dxa"/>
            <w:vAlign w:val="center"/>
            <w:hideMark/>
          </w:tcPr>
          <w:p w14:paraId="7EB65C85" w14:textId="77777777" w:rsidR="006A35BE" w:rsidRPr="00250336" w:rsidRDefault="006A35BE" w:rsidP="00C8134E">
            <w:pPr>
              <w:jc w:val="right"/>
              <w:cnfStyle w:val="000000000000" w:firstRow="0" w:lastRow="0" w:firstColumn="0" w:lastColumn="0" w:oddVBand="0" w:evenVBand="0" w:oddHBand="0" w:evenHBand="0" w:firstRowFirstColumn="0" w:firstRowLastColumn="0" w:lastRowFirstColumn="0" w:lastRowLastColumn="0"/>
              <w:rPr>
                <w:b/>
                <w:bCs/>
              </w:rPr>
            </w:pPr>
            <w:r w:rsidRPr="00250336">
              <w:rPr>
                <w:b/>
                <w:bCs/>
              </w:rPr>
              <w:t>$_________</w:t>
            </w:r>
          </w:p>
        </w:tc>
        <w:tc>
          <w:tcPr>
            <w:tcW w:w="1562" w:type="dxa"/>
            <w:vAlign w:val="center"/>
            <w:hideMark/>
          </w:tcPr>
          <w:p w14:paraId="35085F2A" w14:textId="77777777" w:rsidR="006A35BE" w:rsidRPr="00250336" w:rsidRDefault="006A35BE" w:rsidP="00C8134E">
            <w:pPr>
              <w:jc w:val="right"/>
              <w:cnfStyle w:val="000000000000" w:firstRow="0" w:lastRow="0" w:firstColumn="0" w:lastColumn="0" w:oddVBand="0" w:evenVBand="0" w:oddHBand="0" w:evenHBand="0" w:firstRowFirstColumn="0" w:firstRowLastColumn="0" w:lastRowFirstColumn="0" w:lastRowLastColumn="0"/>
              <w:rPr>
                <w:b/>
                <w:bCs/>
              </w:rPr>
            </w:pPr>
            <w:r w:rsidRPr="00250336">
              <w:rPr>
                <w:b/>
                <w:bCs/>
              </w:rPr>
              <w:t>$__________</w:t>
            </w:r>
          </w:p>
        </w:tc>
      </w:tr>
      <w:tr w:rsidR="006A35BE" w14:paraId="71F2316F" w14:textId="77777777" w:rsidTr="00C8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14" w:type="dxa"/>
            <w:gridSpan w:val="5"/>
            <w:tcBorders>
              <w:top w:val="none" w:sz="0" w:space="0" w:color="auto"/>
              <w:left w:val="none" w:sz="0" w:space="0" w:color="auto"/>
              <w:bottom w:val="none" w:sz="0" w:space="0" w:color="auto"/>
            </w:tcBorders>
            <w:hideMark/>
          </w:tcPr>
          <w:p w14:paraId="7B835563" w14:textId="77777777" w:rsidR="006A35BE" w:rsidRPr="00FF3F04" w:rsidRDefault="006A35BE" w:rsidP="00C8134E">
            <w:pPr>
              <w:spacing w:before="200"/>
              <w:jc w:val="right"/>
              <w:rPr>
                <w:b w:val="0"/>
              </w:rPr>
            </w:pPr>
            <w:r w:rsidRPr="00FF3F04">
              <w:t>GRAND TOTAL</w:t>
            </w:r>
          </w:p>
        </w:tc>
        <w:tc>
          <w:tcPr>
            <w:tcW w:w="1562" w:type="dxa"/>
            <w:tcBorders>
              <w:top w:val="none" w:sz="0" w:space="0" w:color="auto"/>
              <w:bottom w:val="none" w:sz="0" w:space="0" w:color="auto"/>
              <w:right w:val="none" w:sz="0" w:space="0" w:color="auto"/>
            </w:tcBorders>
            <w:hideMark/>
          </w:tcPr>
          <w:p w14:paraId="786FBEA8" w14:textId="77777777" w:rsidR="006A35BE" w:rsidRPr="00FF3F04" w:rsidRDefault="006A35BE" w:rsidP="00C8134E">
            <w:pPr>
              <w:spacing w:before="200"/>
              <w:jc w:val="right"/>
              <w:cnfStyle w:val="000000100000" w:firstRow="0" w:lastRow="0" w:firstColumn="0" w:lastColumn="0" w:oddVBand="0" w:evenVBand="0" w:oddHBand="1" w:evenHBand="0" w:firstRowFirstColumn="0" w:firstRowLastColumn="0" w:lastRowFirstColumn="0" w:lastRowLastColumn="0"/>
              <w:rPr>
                <w:b/>
              </w:rPr>
            </w:pPr>
            <w:r>
              <w:rPr>
                <w:b/>
              </w:rPr>
              <w:t>$</w:t>
            </w:r>
            <w:r w:rsidRPr="00FF3F04">
              <w:rPr>
                <w:b/>
              </w:rPr>
              <w:t>__________</w:t>
            </w:r>
          </w:p>
        </w:tc>
      </w:tr>
    </w:tbl>
    <w:p w14:paraId="217ED474" w14:textId="77777777" w:rsidR="00DF7F0B" w:rsidRDefault="00DF7F0B"/>
    <w:p w14:paraId="217ED475" w14:textId="77777777" w:rsidR="00DF7F0B" w:rsidRDefault="00000000" w:rsidP="00242FEF">
      <w:pPr>
        <w:pStyle w:val="Heading2"/>
      </w:pPr>
      <w:bookmarkStart w:id="7" w:name="_Toc226526094"/>
      <w:r>
        <w:t>B.4 DELIVERY SCHEDULE</w:t>
      </w:r>
      <w:bookmarkEnd w:id="7"/>
    </w:p>
    <w:p w14:paraId="217ED476" w14:textId="77777777" w:rsidR="00DF7F0B" w:rsidRPr="00B72566" w:rsidRDefault="00DF7F0B" w:rsidP="00B72566"/>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8"/>
        <w:gridCol w:w="900"/>
        <w:gridCol w:w="3932"/>
        <w:gridCol w:w="1341"/>
        <w:gridCol w:w="1893"/>
      </w:tblGrid>
      <w:tr w:rsidR="006A35BE" w14:paraId="59017A30" w14:textId="77777777" w:rsidTr="00C81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vAlign w:val="bottom"/>
            <w:hideMark/>
          </w:tcPr>
          <w:p w14:paraId="51570CA0" w14:textId="77777777" w:rsidR="006A35BE" w:rsidRDefault="006A35BE" w:rsidP="00C8134E">
            <w:pPr>
              <w:spacing w:before="60" w:after="60"/>
              <w:jc w:val="center"/>
            </w:pPr>
            <w:r>
              <w:t>ITEM NUMBER</w:t>
            </w:r>
          </w:p>
        </w:tc>
        <w:tc>
          <w:tcPr>
            <w:tcW w:w="4860" w:type="dxa"/>
            <w:gridSpan w:val="3"/>
            <w:vAlign w:val="bottom"/>
          </w:tcPr>
          <w:p w14:paraId="138C4A1E"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08041B45"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2096ECA7" w14:textId="77777777" w:rsidR="006A35BE" w:rsidRDefault="006A35BE" w:rsidP="00C8134E">
            <w:pPr>
              <w:spacing w:before="60" w:after="60"/>
              <w:jc w:val="center"/>
              <w:cnfStyle w:val="100000000000" w:firstRow="1" w:lastRow="0" w:firstColumn="0" w:lastColumn="0" w:oddVBand="0" w:evenVBand="0" w:oddHBand="0" w:evenHBand="0" w:firstRowFirstColumn="0" w:firstRowLastColumn="0" w:lastRowFirstColumn="0" w:lastRowLastColumn="0"/>
            </w:pPr>
            <w:r>
              <w:t>DELIVERY DATE</w:t>
            </w:r>
          </w:p>
        </w:tc>
      </w:tr>
      <w:tr w:rsidR="006A35BE" w14:paraId="3D1BFDFB" w14:textId="77777777" w:rsidTr="00C81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gridSpan w:val="2"/>
            <w:tcBorders>
              <w:top w:val="none" w:sz="0" w:space="0" w:color="auto"/>
              <w:left w:val="none" w:sz="0" w:space="0" w:color="auto"/>
              <w:bottom w:val="none" w:sz="0" w:space="0" w:color="auto"/>
            </w:tcBorders>
            <w:vAlign w:val="center"/>
            <w:hideMark/>
          </w:tcPr>
          <w:p w14:paraId="28B97422" w14:textId="77777777" w:rsidR="006A35BE" w:rsidRDefault="006A35BE" w:rsidP="00C8134E">
            <w:pPr>
              <w:spacing w:before="120"/>
              <w:jc w:val="center"/>
            </w:pPr>
            <w:r>
              <w:t>0001</w:t>
            </w:r>
          </w:p>
        </w:tc>
        <w:tc>
          <w:tcPr>
            <w:tcW w:w="900" w:type="dxa"/>
            <w:tcBorders>
              <w:top w:val="none" w:sz="0" w:space="0" w:color="auto"/>
              <w:bottom w:val="none" w:sz="0" w:space="0" w:color="auto"/>
            </w:tcBorders>
            <w:vAlign w:val="center"/>
            <w:hideMark/>
          </w:tcPr>
          <w:p w14:paraId="6DA8F705" w14:textId="77777777" w:rsidR="006A35BE" w:rsidRPr="00E802AB" w:rsidRDefault="006A35BE" w:rsidP="00C8134E">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rPr>
                <w:b/>
                <w:bCs/>
              </w:rPr>
            </w:pPr>
            <w:r w:rsidRPr="00E802AB">
              <w:rPr>
                <w:b/>
                <w:bCs/>
              </w:rPr>
              <w:t>SHIP TO:</w:t>
            </w:r>
          </w:p>
        </w:tc>
        <w:tc>
          <w:tcPr>
            <w:tcW w:w="3932" w:type="dxa"/>
            <w:tcBorders>
              <w:top w:val="none" w:sz="0" w:space="0" w:color="auto"/>
              <w:bottom w:val="none" w:sz="0" w:space="0" w:color="auto"/>
            </w:tcBorders>
            <w:vAlign w:val="center"/>
          </w:tcPr>
          <w:p w14:paraId="06195D47" w14:textId="77777777" w:rsidR="006A35BE" w:rsidRPr="00E802AB" w:rsidRDefault="006A35BE" w:rsidP="00C8134E">
            <w:pPr>
              <w:tabs>
                <w:tab w:val="left" w:pos="892"/>
              </w:tabs>
              <w:spacing w:before="120"/>
              <w:cnfStyle w:val="000000100000" w:firstRow="0" w:lastRow="0" w:firstColumn="0" w:lastColumn="0" w:oddVBand="0" w:evenVBand="0" w:oddHBand="1" w:evenHBand="0" w:firstRowFirstColumn="0" w:firstRowLastColumn="0" w:lastRowFirstColumn="0" w:lastRowLastColumn="0"/>
              <w:rPr>
                <w:b/>
                <w:bCs/>
              </w:rPr>
            </w:pPr>
            <w:r w:rsidRPr="00E802AB">
              <w:rPr>
                <w:b/>
                <w:bCs/>
              </w:rPr>
              <w:t>Department of Veterans Affairs</w:t>
            </w:r>
            <w:r w:rsidRPr="00E802AB">
              <w:rPr>
                <w:b/>
                <w:bCs/>
              </w:rPr>
              <w:br/>
              <w:t>Dwight D. Eisenhower VA Medical Center</w:t>
            </w:r>
            <w:r w:rsidRPr="00E802AB">
              <w:rPr>
                <w:b/>
                <w:bCs/>
              </w:rPr>
              <w:br/>
              <w:t>4101 South 4th Street</w:t>
            </w:r>
            <w:r w:rsidRPr="00E802AB">
              <w:rPr>
                <w:b/>
                <w:bCs/>
              </w:rPr>
              <w:br/>
              <w:t>Leavenworth, KS 66048 5014</w:t>
            </w:r>
          </w:p>
        </w:tc>
        <w:tc>
          <w:tcPr>
            <w:tcW w:w="1341" w:type="dxa"/>
            <w:tcBorders>
              <w:top w:val="none" w:sz="0" w:space="0" w:color="auto"/>
              <w:bottom w:val="none" w:sz="0" w:space="0" w:color="auto"/>
            </w:tcBorders>
            <w:vAlign w:val="center"/>
            <w:hideMark/>
          </w:tcPr>
          <w:p w14:paraId="161C13FC" w14:textId="77777777" w:rsidR="006A35BE" w:rsidRPr="00E802AB" w:rsidRDefault="006A35BE" w:rsidP="00C8134E">
            <w:pPr>
              <w:spacing w:before="120"/>
              <w:jc w:val="center"/>
              <w:cnfStyle w:val="000000100000" w:firstRow="0" w:lastRow="0" w:firstColumn="0" w:lastColumn="0" w:oddVBand="0" w:evenVBand="0" w:oddHBand="1" w:evenHBand="0" w:firstRowFirstColumn="0" w:firstRowLastColumn="0" w:lastRowFirstColumn="0" w:lastRowLastColumn="0"/>
              <w:rPr>
                <w:b/>
                <w:bCs/>
              </w:rPr>
            </w:pPr>
            <w:r w:rsidRPr="00E802AB">
              <w:rPr>
                <w:b/>
                <w:bCs/>
              </w:rPr>
              <w:t>5</w:t>
            </w:r>
          </w:p>
        </w:tc>
        <w:tc>
          <w:tcPr>
            <w:tcW w:w="1893" w:type="dxa"/>
            <w:tcBorders>
              <w:top w:val="none" w:sz="0" w:space="0" w:color="auto"/>
              <w:bottom w:val="none" w:sz="0" w:space="0" w:color="auto"/>
              <w:right w:val="none" w:sz="0" w:space="0" w:color="auto"/>
            </w:tcBorders>
            <w:vAlign w:val="center"/>
            <w:hideMark/>
          </w:tcPr>
          <w:p w14:paraId="4E375DF2" w14:textId="77777777" w:rsidR="006A35BE" w:rsidRDefault="006A35BE" w:rsidP="00C8134E">
            <w:pPr>
              <w:spacing w:before="120"/>
              <w:jc w:val="center"/>
              <w:cnfStyle w:val="000000100000" w:firstRow="0" w:lastRow="0" w:firstColumn="0" w:lastColumn="0" w:oddVBand="0" w:evenVBand="0" w:oddHBand="1" w:evenHBand="0" w:firstRowFirstColumn="0" w:firstRowLastColumn="0" w:lastRowFirstColumn="0" w:lastRowLastColumn="0"/>
            </w:pPr>
            <w:r w:rsidRPr="00E802AB">
              <w:rPr>
                <w:b/>
                <w:bCs/>
              </w:rPr>
              <w:t>Within 30 Days ARO (After Receipt of Order)</w:t>
            </w:r>
          </w:p>
        </w:tc>
      </w:tr>
      <w:tr w:rsidR="006A35BE" w14:paraId="0BBB612E" w14:textId="77777777" w:rsidTr="00C8134E">
        <w:tc>
          <w:tcPr>
            <w:cnfStyle w:val="001000000000" w:firstRow="0" w:lastRow="0" w:firstColumn="1" w:lastColumn="0" w:oddVBand="0" w:evenVBand="0" w:oddHBand="0" w:evenHBand="0" w:firstRowFirstColumn="0" w:firstRowLastColumn="0" w:lastRowFirstColumn="0" w:lastRowLastColumn="0"/>
            <w:tcW w:w="1278" w:type="dxa"/>
            <w:gridSpan w:val="2"/>
            <w:vAlign w:val="center"/>
            <w:hideMark/>
          </w:tcPr>
          <w:p w14:paraId="75EB63B1" w14:textId="77777777" w:rsidR="006A35BE" w:rsidRDefault="006A35BE" w:rsidP="00C8134E">
            <w:pPr>
              <w:spacing w:before="120"/>
              <w:jc w:val="center"/>
            </w:pPr>
            <w:r>
              <w:t>0002</w:t>
            </w:r>
          </w:p>
        </w:tc>
        <w:tc>
          <w:tcPr>
            <w:tcW w:w="900" w:type="dxa"/>
            <w:vAlign w:val="center"/>
            <w:hideMark/>
          </w:tcPr>
          <w:p w14:paraId="625C7183" w14:textId="77777777" w:rsidR="006A35BE" w:rsidRPr="00E802AB" w:rsidRDefault="006A35BE" w:rsidP="00C8134E">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rPr>
                <w:b/>
                <w:bCs/>
              </w:rPr>
            </w:pPr>
            <w:r w:rsidRPr="00E802AB">
              <w:rPr>
                <w:b/>
                <w:bCs/>
              </w:rPr>
              <w:t>SHIP TO:</w:t>
            </w:r>
          </w:p>
        </w:tc>
        <w:tc>
          <w:tcPr>
            <w:tcW w:w="3932" w:type="dxa"/>
            <w:vAlign w:val="center"/>
          </w:tcPr>
          <w:p w14:paraId="0F7BA44E" w14:textId="77777777" w:rsidR="006A35BE" w:rsidRPr="00E802AB" w:rsidRDefault="006A35BE" w:rsidP="00C8134E">
            <w:pPr>
              <w:tabs>
                <w:tab w:val="left" w:pos="892"/>
              </w:tabs>
              <w:spacing w:before="120"/>
              <w:cnfStyle w:val="000000000000" w:firstRow="0" w:lastRow="0" w:firstColumn="0" w:lastColumn="0" w:oddVBand="0" w:evenVBand="0" w:oddHBand="0" w:evenHBand="0" w:firstRowFirstColumn="0" w:firstRowLastColumn="0" w:lastRowFirstColumn="0" w:lastRowLastColumn="0"/>
              <w:rPr>
                <w:b/>
                <w:bCs/>
              </w:rPr>
            </w:pPr>
            <w:r w:rsidRPr="00E802AB">
              <w:rPr>
                <w:b/>
                <w:bCs/>
              </w:rPr>
              <w:t>Department of Veterans Affairs</w:t>
            </w:r>
            <w:r w:rsidRPr="00E802AB">
              <w:rPr>
                <w:b/>
                <w:bCs/>
              </w:rPr>
              <w:br/>
              <w:t>Colmery-O’Neil VA Medical Center</w:t>
            </w:r>
            <w:r w:rsidRPr="00E802AB">
              <w:rPr>
                <w:b/>
                <w:bCs/>
              </w:rPr>
              <w:br/>
              <w:t>2200 SW Gage Blvd.</w:t>
            </w:r>
            <w:r w:rsidRPr="00E802AB">
              <w:rPr>
                <w:b/>
                <w:bCs/>
              </w:rPr>
              <w:br/>
              <w:t>Topeka, KS 66622 0001</w:t>
            </w:r>
          </w:p>
        </w:tc>
        <w:tc>
          <w:tcPr>
            <w:tcW w:w="1341" w:type="dxa"/>
            <w:vAlign w:val="center"/>
            <w:hideMark/>
          </w:tcPr>
          <w:p w14:paraId="155B0587" w14:textId="77777777" w:rsidR="006A35BE" w:rsidRPr="00E802AB" w:rsidRDefault="006A35BE" w:rsidP="00C8134E">
            <w:pPr>
              <w:spacing w:before="120"/>
              <w:jc w:val="center"/>
              <w:cnfStyle w:val="000000000000" w:firstRow="0" w:lastRow="0" w:firstColumn="0" w:lastColumn="0" w:oddVBand="0" w:evenVBand="0" w:oddHBand="0" w:evenHBand="0" w:firstRowFirstColumn="0" w:firstRowLastColumn="0" w:lastRowFirstColumn="0" w:lastRowLastColumn="0"/>
              <w:rPr>
                <w:b/>
                <w:bCs/>
              </w:rPr>
            </w:pPr>
            <w:r w:rsidRPr="00E802AB">
              <w:rPr>
                <w:b/>
                <w:bCs/>
              </w:rPr>
              <w:t>3</w:t>
            </w:r>
          </w:p>
        </w:tc>
        <w:tc>
          <w:tcPr>
            <w:tcW w:w="1893" w:type="dxa"/>
            <w:vAlign w:val="center"/>
            <w:hideMark/>
          </w:tcPr>
          <w:p w14:paraId="5FEFC091" w14:textId="77777777" w:rsidR="006A35BE" w:rsidRDefault="006A35BE" w:rsidP="00C8134E">
            <w:pPr>
              <w:spacing w:before="120"/>
              <w:jc w:val="center"/>
              <w:cnfStyle w:val="000000000000" w:firstRow="0" w:lastRow="0" w:firstColumn="0" w:lastColumn="0" w:oddVBand="0" w:evenVBand="0" w:oddHBand="0" w:evenHBand="0" w:firstRowFirstColumn="0" w:firstRowLastColumn="0" w:lastRowFirstColumn="0" w:lastRowLastColumn="0"/>
            </w:pPr>
            <w:r w:rsidRPr="00E802AB">
              <w:rPr>
                <w:b/>
                <w:bCs/>
              </w:rPr>
              <w:t>Within 30 Days ARO (After Receipt of Order)</w:t>
            </w:r>
          </w:p>
        </w:tc>
      </w:tr>
    </w:tbl>
    <w:p w14:paraId="217ED488" w14:textId="77777777" w:rsidR="00DF7F0B" w:rsidRDefault="00DF7F0B">
      <w:pPr>
        <w:sectPr w:rsidR="00DF7F0B">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217ED489" w14:textId="77777777" w:rsidR="00DF7F0B" w:rsidRDefault="00000000">
      <w:pPr>
        <w:pStyle w:val="Heading1"/>
        <w:pageBreakBefore/>
      </w:pPr>
      <w:bookmarkStart w:id="8" w:name="_Toc226526095"/>
      <w:r>
        <w:t>SECTION C - CONTRACT CLAUSES</w:t>
      </w:r>
      <w:bookmarkEnd w:id="8"/>
    </w:p>
    <w:p w14:paraId="217ED48A" w14:textId="77777777" w:rsidR="00DF7F0B" w:rsidRDefault="00DF7F0B"/>
    <w:p w14:paraId="217ED48B" w14:textId="77777777" w:rsidR="00DF7F0B" w:rsidRDefault="00000000">
      <w:pPr>
        <w:pStyle w:val="Heading2"/>
      </w:pPr>
      <w:bookmarkStart w:id="9" w:name="_Toc226526096"/>
      <w:proofErr w:type="gramStart"/>
      <w:r>
        <w:t>C.1  52.212</w:t>
      </w:r>
      <w:proofErr w:type="gramEnd"/>
      <w:r>
        <w:t>-</w:t>
      </w:r>
      <w:proofErr w:type="gramStart"/>
      <w:r>
        <w:t>4  CONTRACT</w:t>
      </w:r>
      <w:proofErr w:type="gramEnd"/>
      <w:r>
        <w:t xml:space="preserve"> TERMS AND CONDITIONS—COMMERCIAL PRODUCTS AND COMMERCIAL SERVICES (NOV 2023)</w:t>
      </w:r>
      <w:bookmarkEnd w:id="9"/>
    </w:p>
    <w:p w14:paraId="217ED48C" w14:textId="77777777" w:rsidR="00DF7F0B" w:rsidRDefault="00000000">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217ED48D" w14:textId="77777777" w:rsidR="00DF7F0B" w:rsidRDefault="00000000">
      <w:r>
        <w:t xml:space="preserve">    (1) Within a reasonable time after the defect was discovered or should have been discovered; and</w:t>
      </w:r>
    </w:p>
    <w:p w14:paraId="217ED48E" w14:textId="77777777" w:rsidR="00DF7F0B" w:rsidRDefault="00000000">
      <w:r>
        <w:t xml:space="preserve">    (2) Before any substantial change occurs in the condition of the item, unless the change is due to the defect in the item.</w:t>
      </w:r>
    </w:p>
    <w:p w14:paraId="217ED48F" w14:textId="77777777" w:rsidR="00DF7F0B" w:rsidRDefault="00000000">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17ED490" w14:textId="77777777" w:rsidR="00DF7F0B" w:rsidRDefault="00000000">
      <w:r>
        <w:t xml:space="preserve">  (c) </w:t>
      </w:r>
      <w:r w:rsidRPr="002653F8">
        <w:rPr>
          <w:i/>
        </w:rPr>
        <w:t>Changes.</w:t>
      </w:r>
      <w:r>
        <w:t xml:space="preserve"> Changes in the terms and conditions of this contract may be made only by written agreement of the parties.</w:t>
      </w:r>
    </w:p>
    <w:p w14:paraId="217ED491" w14:textId="77777777" w:rsidR="00DF7F0B" w:rsidRDefault="00000000"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217ED492" w14:textId="77777777" w:rsidR="00DF7F0B" w:rsidRDefault="00000000">
      <w:r>
        <w:t xml:space="preserve">  (e) </w:t>
      </w:r>
      <w:r w:rsidRPr="002653F8">
        <w:rPr>
          <w:i/>
        </w:rPr>
        <w:t>Definitions.</w:t>
      </w:r>
      <w:r>
        <w:t xml:space="preserve"> The clause at FAR 52.202-1, Definitions, is incorporated herein by reference.</w:t>
      </w:r>
    </w:p>
    <w:p w14:paraId="217ED493" w14:textId="77777777" w:rsidR="00DF7F0B" w:rsidRDefault="00000000">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17ED494" w14:textId="77777777" w:rsidR="00DF7F0B" w:rsidRPr="00EB602E" w:rsidRDefault="00000000">
      <w:r w:rsidRPr="00EB602E">
        <w:t xml:space="preserve">  (g) Invoice</w:t>
      </w:r>
      <w:r w:rsidRPr="00EB602E">
        <w:rPr>
          <w:i/>
        </w:rPr>
        <w:t>.</w:t>
      </w:r>
    </w:p>
    <w:p w14:paraId="217ED495" w14:textId="77777777" w:rsidR="00DF7F0B" w:rsidRPr="00EB602E" w:rsidRDefault="00000000">
      <w:r w:rsidRPr="00EB602E">
        <w:t xml:space="preserve">    (1) The Contractor shall submit an original invoice and three copies (or electronic invoice, if authorized) to the address designated in the contract to receive invoices. An invoice must include—</w:t>
      </w:r>
    </w:p>
    <w:p w14:paraId="217ED496" w14:textId="77777777" w:rsidR="00DF7F0B" w:rsidRPr="00EB602E" w:rsidRDefault="00000000">
      <w:r w:rsidRPr="00EB602E">
        <w:t xml:space="preserve">      (i) Name and address of the </w:t>
      </w:r>
      <w:proofErr w:type="gramStart"/>
      <w:r w:rsidRPr="00EB602E">
        <w:t>Contractor;</w:t>
      </w:r>
      <w:proofErr w:type="gramEnd"/>
    </w:p>
    <w:p w14:paraId="217ED497" w14:textId="77777777" w:rsidR="00DF7F0B" w:rsidRPr="00EB602E" w:rsidRDefault="00000000">
      <w:r w:rsidRPr="00EB602E">
        <w:t xml:space="preserve">      (ii) Invoice date and </w:t>
      </w:r>
      <w:proofErr w:type="gramStart"/>
      <w:r w:rsidRPr="00EB602E">
        <w:t>number;</w:t>
      </w:r>
      <w:proofErr w:type="gramEnd"/>
    </w:p>
    <w:p w14:paraId="217ED498" w14:textId="77777777" w:rsidR="00DF7F0B" w:rsidRPr="00EB602E" w:rsidRDefault="00000000">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217ED499" w14:textId="77777777" w:rsidR="00DF7F0B" w:rsidRPr="00EB602E" w:rsidRDefault="00000000">
      <w:r w:rsidRPr="00EB602E">
        <w:t xml:space="preserve">      (iv) Description, quantity, unit of measure, unit price and extended price of the items </w:t>
      </w:r>
      <w:proofErr w:type="gramStart"/>
      <w:r w:rsidRPr="00EB602E">
        <w:t>delivered;</w:t>
      </w:r>
      <w:proofErr w:type="gramEnd"/>
    </w:p>
    <w:p w14:paraId="217ED49A" w14:textId="77777777" w:rsidR="00DF7F0B" w:rsidRPr="00EB602E" w:rsidRDefault="00000000">
      <w:r w:rsidRPr="00EB602E">
        <w:t xml:space="preserve">      (v) Shipping number and date of shipment, including the bill of lading number and weight of shipment if shipped on Government bill of </w:t>
      </w:r>
      <w:proofErr w:type="gramStart"/>
      <w:r w:rsidRPr="00EB602E">
        <w:t>lading;</w:t>
      </w:r>
      <w:proofErr w:type="gramEnd"/>
    </w:p>
    <w:p w14:paraId="217ED49B" w14:textId="77777777" w:rsidR="00DF7F0B" w:rsidRPr="00EB602E" w:rsidRDefault="00000000">
      <w:r w:rsidRPr="00EB602E">
        <w:t xml:space="preserve">      (vi) Terms of any discount for prompt payment </w:t>
      </w:r>
      <w:proofErr w:type="gramStart"/>
      <w:r w:rsidRPr="00EB602E">
        <w:t>offered;</w:t>
      </w:r>
      <w:proofErr w:type="gramEnd"/>
    </w:p>
    <w:p w14:paraId="217ED49C" w14:textId="77777777" w:rsidR="00DF7F0B" w:rsidRPr="00EB602E" w:rsidRDefault="00000000">
      <w:r w:rsidRPr="00EB602E">
        <w:t xml:space="preserve">      (vii) Name and address of official to whom payment is to be </w:t>
      </w:r>
      <w:proofErr w:type="gramStart"/>
      <w:r w:rsidRPr="00EB602E">
        <w:t>sent;</w:t>
      </w:r>
      <w:proofErr w:type="gramEnd"/>
    </w:p>
    <w:p w14:paraId="217ED49D" w14:textId="77777777" w:rsidR="00DF7F0B" w:rsidRPr="00EB602E" w:rsidRDefault="00000000">
      <w:r w:rsidRPr="00EB602E">
        <w:t xml:space="preserve">      (viii) Name, title, and phone number of </w:t>
      </w:r>
      <w:proofErr w:type="gramStart"/>
      <w:r w:rsidRPr="00EB602E">
        <w:t>person</w:t>
      </w:r>
      <w:proofErr w:type="gramEnd"/>
      <w:r w:rsidRPr="00EB602E">
        <w:t xml:space="preserve"> to notify in event of defective invoice; and</w:t>
      </w:r>
    </w:p>
    <w:p w14:paraId="217ED49E" w14:textId="77777777" w:rsidR="00DF7F0B" w:rsidRPr="00EB602E" w:rsidRDefault="00000000">
      <w:r w:rsidRPr="00EB602E">
        <w:t xml:space="preserve">      (ix) Taxpayer Identification Number (TIN). The Contractor shall include its TIN on the invoice only if required elsewhere in this contract.</w:t>
      </w:r>
    </w:p>
    <w:p w14:paraId="217ED49F" w14:textId="77777777" w:rsidR="00DF7F0B" w:rsidRPr="00EB602E" w:rsidRDefault="00000000">
      <w:r w:rsidRPr="00EB602E">
        <w:t xml:space="preserve">      (x) Electronic funds transfer (EFT) banking information.</w:t>
      </w:r>
    </w:p>
    <w:p w14:paraId="217ED4A0" w14:textId="77777777" w:rsidR="00DF7F0B" w:rsidRPr="00EB602E" w:rsidRDefault="00000000">
      <w:r w:rsidRPr="00EB602E">
        <w:t xml:space="preserve">        (A) The Contractor shall include EFT banking information on the invoice only if required elsewhere in this contract.</w:t>
      </w:r>
    </w:p>
    <w:p w14:paraId="217ED4A1" w14:textId="77777777" w:rsidR="00DF7F0B" w:rsidRPr="00EB602E" w:rsidRDefault="00000000">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17ED4A2" w14:textId="77777777" w:rsidR="00DF7F0B" w:rsidRPr="00EB602E" w:rsidRDefault="00000000">
      <w:r w:rsidRPr="00EB602E">
        <w:t xml:space="preserve">        (C) EFT banking information is not required if the Government waived the requirement to pay by EFT.</w:t>
      </w:r>
    </w:p>
    <w:p w14:paraId="217ED4A3" w14:textId="77777777" w:rsidR="00DF7F0B" w:rsidRPr="00EB602E" w:rsidRDefault="00000000">
      <w:r w:rsidRPr="00EB602E">
        <w:t xml:space="preserve">    (2) Invoices will be handled in accordance with the Prompt Payment Act (31 U.S.C. 3903) and Office of Management and Budget (OMB) prompt payment regulations at 5 CFR part 1315.</w:t>
      </w:r>
    </w:p>
    <w:p w14:paraId="217ED4A4" w14:textId="77777777" w:rsidR="00DF7F0B" w:rsidRDefault="00000000">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17ED4A5" w14:textId="77777777" w:rsidR="00DF7F0B" w:rsidRDefault="00000000">
      <w:r>
        <w:t xml:space="preserve">  (i) </w:t>
      </w:r>
      <w:proofErr w:type="gramStart"/>
      <w:r>
        <w:t>Payment.—</w:t>
      </w:r>
      <w:proofErr w:type="gramEnd"/>
    </w:p>
    <w:p w14:paraId="217ED4A6" w14:textId="77777777" w:rsidR="00DF7F0B" w:rsidRDefault="00000000">
      <w:r>
        <w:t xml:space="preserve">    (1) </w:t>
      </w:r>
      <w:r w:rsidRPr="002653F8">
        <w:rPr>
          <w:i/>
        </w:rPr>
        <w:t>Items accepted.</w:t>
      </w:r>
      <w:r>
        <w:t xml:space="preserve"> Payment shall be made for items accepted by the Government that have been delivered to the delivery destinations set forth in this contract.</w:t>
      </w:r>
    </w:p>
    <w:p w14:paraId="217ED4A7" w14:textId="77777777" w:rsidR="00DF7F0B" w:rsidRDefault="00000000">
      <w:r>
        <w:t xml:space="preserve">    (2) </w:t>
      </w:r>
      <w:r w:rsidRPr="002653F8">
        <w:rPr>
          <w:i/>
        </w:rPr>
        <w:t>Prompt payment.</w:t>
      </w:r>
      <w:r>
        <w:t xml:space="preserve"> The Government will make payment in accordance with the Prompt Payment Act (31 U.S.C. 3903) and prompt payment regulations at 5 CFR part 1315.</w:t>
      </w:r>
    </w:p>
    <w:p w14:paraId="217ED4A8" w14:textId="77777777" w:rsidR="00DF7F0B" w:rsidRDefault="00000000">
      <w:r>
        <w:t xml:space="preserve">    (3) </w:t>
      </w:r>
      <w:r w:rsidRPr="002653F8">
        <w:rPr>
          <w:i/>
        </w:rPr>
        <w:t>Electronic Funds Transfer (EFT).</w:t>
      </w:r>
      <w:r>
        <w:t xml:space="preserve"> If the Government makes payment by EFT, see 52.212-5(b) for the appropriate EFT clause.</w:t>
      </w:r>
    </w:p>
    <w:p w14:paraId="217ED4A9" w14:textId="77777777" w:rsidR="00DF7F0B" w:rsidRDefault="00000000">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217ED4AA" w14:textId="77777777" w:rsidR="00DF7F0B" w:rsidRDefault="00000000">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17ED4AB" w14:textId="77777777" w:rsidR="00DF7F0B" w:rsidRDefault="00000000">
      <w:r>
        <w:t xml:space="preserve">      (i) Remit the overpayment amount to the payment office cited in the contract along with a description of the overpayment including the—</w:t>
      </w:r>
    </w:p>
    <w:p w14:paraId="217ED4AC" w14:textId="77777777" w:rsidR="00DF7F0B" w:rsidRDefault="00000000">
      <w:r>
        <w:t xml:space="preserve">        (A) Circumstances of the overpayment (e.g., duplicate payment, erroneous payment, liquidation errors, date(s) of overpayment</w:t>
      </w:r>
      <w:proofErr w:type="gramStart"/>
      <w:r>
        <w:t>);</w:t>
      </w:r>
      <w:proofErr w:type="gramEnd"/>
    </w:p>
    <w:p w14:paraId="217ED4AD" w14:textId="77777777" w:rsidR="00DF7F0B" w:rsidRDefault="00000000">
      <w:r>
        <w:t xml:space="preserve">        (B) Affected contract number and delivery order number, if </w:t>
      </w:r>
      <w:proofErr w:type="gramStart"/>
      <w:r>
        <w:t>applicable;</w:t>
      </w:r>
      <w:proofErr w:type="gramEnd"/>
    </w:p>
    <w:p w14:paraId="217ED4AE" w14:textId="77777777" w:rsidR="00DF7F0B" w:rsidRDefault="00000000">
      <w:r>
        <w:t xml:space="preserve">        (C) Affected line item or subline item, if applicable; and</w:t>
      </w:r>
    </w:p>
    <w:p w14:paraId="217ED4AF" w14:textId="77777777" w:rsidR="00DF7F0B" w:rsidRDefault="00000000">
      <w:r>
        <w:t xml:space="preserve">        (D) Contractor point of contact.</w:t>
      </w:r>
    </w:p>
    <w:p w14:paraId="217ED4B0" w14:textId="77777777" w:rsidR="00DF7F0B" w:rsidRDefault="00000000">
      <w:r>
        <w:t xml:space="preserve">      (ii) Provide a copy of the remittance and supporting documentation to the Contracting Officer.</w:t>
      </w:r>
    </w:p>
    <w:p w14:paraId="217ED4B1" w14:textId="77777777" w:rsidR="00DF7F0B" w:rsidRDefault="00000000">
      <w:r>
        <w:t xml:space="preserve">    (6) </w:t>
      </w:r>
      <w:r w:rsidRPr="002653F8">
        <w:rPr>
          <w:i/>
        </w:rPr>
        <w:t>Interest.</w:t>
      </w:r>
    </w:p>
    <w:p w14:paraId="217ED4B2" w14:textId="77777777" w:rsidR="00DF7F0B" w:rsidRPr="001C7A8F" w:rsidRDefault="00000000"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17ED4B3" w14:textId="77777777" w:rsidR="00DF7F0B" w:rsidRDefault="00000000">
      <w:r>
        <w:t xml:space="preserve">      (ii) The Government may issue a demand for payment to the Contractor upon finding a debt is due under the contract.</w:t>
      </w:r>
    </w:p>
    <w:p w14:paraId="217ED4B4" w14:textId="77777777" w:rsidR="00DF7F0B" w:rsidRDefault="00000000">
      <w:r>
        <w:t xml:space="preserve">      (iii) </w:t>
      </w:r>
      <w:r w:rsidRPr="002653F8">
        <w:rPr>
          <w:i/>
        </w:rPr>
        <w:t>Final decisions.</w:t>
      </w:r>
      <w:r>
        <w:t xml:space="preserve"> The Contracting Officer will issue a final decision as required by 33.211 if—</w:t>
      </w:r>
    </w:p>
    <w:p w14:paraId="217ED4B5" w14:textId="77777777" w:rsidR="00DF7F0B" w:rsidRDefault="00000000">
      <w:r>
        <w:t xml:space="preserve">        (A) The Contracting Officer and the Contractor are unable to reach agreement on the existence or amount of a debt within 30 </w:t>
      </w:r>
      <w:proofErr w:type="gramStart"/>
      <w:r>
        <w:t>days;</w:t>
      </w:r>
      <w:proofErr w:type="gramEnd"/>
    </w:p>
    <w:p w14:paraId="217ED4B6" w14:textId="77777777" w:rsidR="00DF7F0B" w:rsidRDefault="00000000">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17ED4B7" w14:textId="77777777" w:rsidR="00DF7F0B" w:rsidRDefault="00000000">
      <w:r>
        <w:t xml:space="preserve">        (C) The Contractor requests a deferment of collection on a debt previously demanded by the Contracting Officer (see 32.607-2).</w:t>
      </w:r>
    </w:p>
    <w:p w14:paraId="217ED4B8" w14:textId="77777777" w:rsidR="00DF7F0B" w:rsidRDefault="00000000">
      <w:r>
        <w:t xml:space="preserve">      (iv) If a demand for payment was previously issued for the debt, the demand for payment included in the final decision shall identify the same due date as the original demand for payment.</w:t>
      </w:r>
    </w:p>
    <w:p w14:paraId="217ED4B9" w14:textId="77777777" w:rsidR="00DF7F0B" w:rsidRDefault="00000000">
      <w:r>
        <w:t xml:space="preserve">      (v) Amounts shall be due at the earliest of the following dates:</w:t>
      </w:r>
    </w:p>
    <w:p w14:paraId="217ED4BA" w14:textId="77777777" w:rsidR="00DF7F0B" w:rsidRDefault="00000000">
      <w:r>
        <w:t xml:space="preserve">        (A) The date fixed under this contract.</w:t>
      </w:r>
    </w:p>
    <w:p w14:paraId="217ED4BB" w14:textId="77777777" w:rsidR="00DF7F0B" w:rsidRDefault="00000000">
      <w:r>
        <w:t xml:space="preserve">        (B) The date of the first written demand for payment, including any demand for payment resulting from a default termination.</w:t>
      </w:r>
    </w:p>
    <w:p w14:paraId="217ED4BC" w14:textId="77777777" w:rsidR="00DF7F0B" w:rsidRDefault="00000000">
      <w:r>
        <w:t xml:space="preserve">      (vi) The interest charge shall be computed for the actual number of calendar days involved beginning on the due date and ending on—</w:t>
      </w:r>
    </w:p>
    <w:p w14:paraId="217ED4BD" w14:textId="77777777" w:rsidR="00DF7F0B" w:rsidRDefault="00000000">
      <w:r>
        <w:t xml:space="preserve">        (A) The date on which the designated office receives payment from the </w:t>
      </w:r>
      <w:proofErr w:type="gramStart"/>
      <w:r>
        <w:t>Contractor;</w:t>
      </w:r>
      <w:proofErr w:type="gramEnd"/>
    </w:p>
    <w:p w14:paraId="217ED4BE" w14:textId="77777777" w:rsidR="00DF7F0B" w:rsidRDefault="00000000">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217ED4BF" w14:textId="77777777" w:rsidR="00DF7F0B" w:rsidRDefault="00000000">
      <w:r>
        <w:t xml:space="preserve">        (C) The date on which an amount withheld and applied to the contract debt would otherwise have become payable to the Contractor.</w:t>
      </w:r>
    </w:p>
    <w:p w14:paraId="217ED4C0" w14:textId="77777777" w:rsidR="00DF7F0B" w:rsidRDefault="00000000">
      <w:r>
        <w:t xml:space="preserve">      (vii) The interest charge made under this clause may be reduced under the procedures prescribed in FAR 32.608-2 in effect on the date of this contract.</w:t>
      </w:r>
    </w:p>
    <w:p w14:paraId="217ED4C1" w14:textId="77777777" w:rsidR="00DF7F0B" w:rsidRDefault="00000000">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17ED4C2" w14:textId="77777777" w:rsidR="00DF7F0B" w:rsidRDefault="00000000">
      <w:r>
        <w:t xml:space="preserve">    (1) Delivery of the supplies to a carrier, if transportation is f.o.b. origin; or</w:t>
      </w:r>
    </w:p>
    <w:p w14:paraId="217ED4C3" w14:textId="77777777" w:rsidR="00DF7F0B" w:rsidRDefault="00000000">
      <w:r>
        <w:t xml:space="preserve">    (2) Delivery of the supplies to the Government at the destination specified in the contract, if transportation is f.o.b. destination.</w:t>
      </w:r>
    </w:p>
    <w:p w14:paraId="217ED4C4" w14:textId="77777777" w:rsidR="00DF7F0B" w:rsidRDefault="00000000">
      <w:r>
        <w:t xml:space="preserve">  (k) </w:t>
      </w:r>
      <w:r w:rsidRPr="002653F8">
        <w:rPr>
          <w:i/>
        </w:rPr>
        <w:t>Taxes.</w:t>
      </w:r>
      <w:r>
        <w:t xml:space="preserve"> The contract price includes all applicable Federal, State, and local taxes and duties.</w:t>
      </w:r>
    </w:p>
    <w:p w14:paraId="217ED4C5" w14:textId="77777777" w:rsidR="00DF7F0B" w:rsidRDefault="00000000">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17ED4C6" w14:textId="77777777" w:rsidR="00DF7F0B" w:rsidRDefault="00000000">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217ED4C7" w14:textId="77777777" w:rsidR="00DF7F0B" w:rsidRDefault="00000000">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17ED4C8" w14:textId="77777777" w:rsidR="00DF7F0B" w:rsidRDefault="00000000">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17ED4C9" w14:textId="77777777" w:rsidR="00DF7F0B" w:rsidRDefault="00000000">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17ED4CA" w14:textId="77777777" w:rsidR="00DF7F0B" w:rsidRDefault="00000000">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17ED4CB" w14:textId="77777777" w:rsidR="00DF7F0B" w:rsidRPr="001C7A8F" w:rsidRDefault="00000000"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17ED4CC" w14:textId="77777777" w:rsidR="00DF7F0B" w:rsidRPr="00EB602E" w:rsidRDefault="00000000"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17ED4CD" w14:textId="77777777" w:rsidR="00DF7F0B" w:rsidRPr="00EB602E" w:rsidRDefault="00000000" w:rsidP="00E61814">
      <w:pPr>
        <w:rPr>
          <w:szCs w:val="20"/>
        </w:rPr>
      </w:pPr>
      <w:r w:rsidRPr="00EB602E">
        <w:rPr>
          <w:szCs w:val="20"/>
        </w:rPr>
        <w:t xml:space="preserve">    (1) The schedule of supplies/services.</w:t>
      </w:r>
    </w:p>
    <w:p w14:paraId="217ED4CE" w14:textId="77777777" w:rsidR="00DF7F0B" w:rsidRPr="00EB602E" w:rsidRDefault="00000000"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217ED4CF" w14:textId="77777777" w:rsidR="00DF7F0B" w:rsidRPr="00EB602E" w:rsidRDefault="00000000" w:rsidP="00E61814">
      <w:pPr>
        <w:rPr>
          <w:szCs w:val="20"/>
        </w:rPr>
      </w:pPr>
      <w:r w:rsidRPr="00EB602E">
        <w:rPr>
          <w:szCs w:val="20"/>
        </w:rPr>
        <w:t xml:space="preserve">    (3) The clause at 52.212-5.</w:t>
      </w:r>
    </w:p>
    <w:p w14:paraId="217ED4D0" w14:textId="77777777" w:rsidR="00DF7F0B" w:rsidRPr="00EB602E" w:rsidRDefault="00000000">
      <w:r w:rsidRPr="00EB602E">
        <w:t xml:space="preserve">    (4) Addenda to this solicitation or contract, including any license agreements for computer software.</w:t>
      </w:r>
    </w:p>
    <w:p w14:paraId="217ED4D1" w14:textId="77777777" w:rsidR="00DF7F0B" w:rsidRPr="00EB602E" w:rsidRDefault="00000000">
      <w:r w:rsidRPr="00EB602E">
        <w:t xml:space="preserve">    (5) Solicitation provisions if this is a solicitation.</w:t>
      </w:r>
    </w:p>
    <w:p w14:paraId="217ED4D2" w14:textId="77777777" w:rsidR="00DF7F0B" w:rsidRPr="00EB602E" w:rsidRDefault="00000000">
      <w:r w:rsidRPr="00EB602E">
        <w:t xml:space="preserve">    (6) Other paragraphs of this clause.</w:t>
      </w:r>
    </w:p>
    <w:p w14:paraId="217ED4D3" w14:textId="77777777" w:rsidR="00DF7F0B" w:rsidRPr="00EB602E" w:rsidRDefault="00000000">
      <w:r w:rsidRPr="00EB602E">
        <w:t xml:space="preserve">    (7) </w:t>
      </w:r>
      <w:proofErr w:type="gramStart"/>
      <w:r w:rsidRPr="00EB602E">
        <w:t>The Standard</w:t>
      </w:r>
      <w:proofErr w:type="gramEnd"/>
      <w:r w:rsidRPr="00EB602E">
        <w:t xml:space="preserve"> Form 1449.</w:t>
      </w:r>
    </w:p>
    <w:p w14:paraId="217ED4D4" w14:textId="77777777" w:rsidR="00DF7F0B" w:rsidRPr="00EB602E" w:rsidRDefault="00000000">
      <w:r w:rsidRPr="00EB602E">
        <w:t xml:space="preserve">    (8) Other documents, exhibits, and attachments</w:t>
      </w:r>
    </w:p>
    <w:p w14:paraId="217ED4D5" w14:textId="77777777" w:rsidR="00DF7F0B" w:rsidRPr="00EB602E" w:rsidRDefault="00000000">
      <w:r w:rsidRPr="00EB602E">
        <w:t xml:space="preserve">    (9) The specification.</w:t>
      </w:r>
    </w:p>
    <w:p w14:paraId="217ED4D6" w14:textId="77777777" w:rsidR="00DF7F0B" w:rsidRPr="00F43000" w:rsidRDefault="00000000" w:rsidP="00F43000">
      <w:r w:rsidRPr="00EB602E">
        <w:t xml:space="preserve">  (t) </w:t>
      </w:r>
      <w:r>
        <w:t>[Reserved]</w:t>
      </w:r>
    </w:p>
    <w:p w14:paraId="217ED4D7" w14:textId="77777777" w:rsidR="00DF7F0B" w:rsidRDefault="00000000"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217ED4D8" w14:textId="77777777" w:rsidR="00DF7F0B" w:rsidRPr="00C238B9" w:rsidRDefault="00000000"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17ED4D9" w14:textId="77777777" w:rsidR="00DF7F0B" w:rsidRPr="00C238B9" w:rsidRDefault="00000000"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17ED4DA" w14:textId="77777777" w:rsidR="00DF7F0B" w:rsidRPr="00C238B9" w:rsidRDefault="00000000"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17ED4DB" w14:textId="77777777" w:rsidR="00DF7F0B" w:rsidRPr="00527715" w:rsidRDefault="00000000" w:rsidP="00527715">
      <w:r w:rsidRPr="00527715">
        <w:t xml:space="preserve">      (iii) Any such clause is deemed to be stricken from the EULA, TOS, or similar legal instrument or agreement.</w:t>
      </w:r>
    </w:p>
    <w:p w14:paraId="217ED4DC" w14:textId="77777777" w:rsidR="00DF7F0B" w:rsidRPr="00527715" w:rsidRDefault="00000000" w:rsidP="00527715">
      <w:r w:rsidRPr="00527715">
        <w:t xml:space="preserve">    (2) Paragraph (u)(1) of this clause does not apply to indemnification by the Government that is expressly authorized by statute and specifically authorized under applicable agency regulations and procedures.</w:t>
      </w:r>
    </w:p>
    <w:p w14:paraId="217ED4DD" w14:textId="77777777" w:rsidR="00DF7F0B" w:rsidRDefault="00000000"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17ED4DE" w14:textId="77777777" w:rsidR="00DF7F0B" w:rsidRDefault="00000000" w:rsidP="002653F8">
      <w:pPr>
        <w:jc w:val="center"/>
      </w:pPr>
      <w:r>
        <w:t>(End of Clause)</w:t>
      </w:r>
    </w:p>
    <w:p w14:paraId="217ED4DF" w14:textId="77777777" w:rsidR="00DF7F0B" w:rsidRDefault="00000000">
      <w:r>
        <w:t>ADDENDUM to FAR 52.212-4 CONTRACT TERMS AND CONDITIONS—COMMERCIAL PRODUCTS AND COMMERCIAL SERVICES</w:t>
      </w:r>
    </w:p>
    <w:p w14:paraId="217ED4E0" w14:textId="77777777" w:rsidR="00DF7F0B" w:rsidRDefault="00000000">
      <w:r>
        <w:t xml:space="preserve">  Clauses that are incorporated by reference (by Citation Number, Title, and Date), have the same force and effect as if they were given in full text. Upon request, the Contracting Officer will make their full text available.</w:t>
      </w:r>
    </w:p>
    <w:p w14:paraId="217ED4E1" w14:textId="77777777" w:rsidR="00DF7F0B" w:rsidRDefault="00000000">
      <w:r>
        <w:t xml:space="preserve">  The following clauses are incorporated into 52.212-4 as an addendum to this contract:</w:t>
      </w:r>
    </w:p>
    <w:p w14:paraId="217ED4E2" w14:textId="77777777" w:rsidR="00DF7F0B" w:rsidRDefault="00000000">
      <w:pPr>
        <w:pStyle w:val="Heading2"/>
      </w:pPr>
      <w:bookmarkStart w:id="10" w:name="_Toc226526097"/>
      <w:proofErr w:type="gramStart"/>
      <w:r>
        <w:t>C.2  52.252</w:t>
      </w:r>
      <w:proofErr w:type="gramEnd"/>
      <w:r>
        <w:t>-</w:t>
      </w:r>
      <w:proofErr w:type="gramStart"/>
      <w:r>
        <w:t>2  CLAUSES</w:t>
      </w:r>
      <w:proofErr w:type="gramEnd"/>
      <w:r>
        <w:t xml:space="preserve"> INCORPORATED BY </w:t>
      </w:r>
      <w:proofErr w:type="gramStart"/>
      <w:r>
        <w:t>REFERENCE  (</w:t>
      </w:r>
      <w:proofErr w:type="gramEnd"/>
      <w:r>
        <w:t>FEB 1998)</w:t>
      </w:r>
      <w:bookmarkEnd w:id="10"/>
    </w:p>
    <w:p w14:paraId="217ED4E3" w14:textId="77777777" w:rsidR="00DF7F0B" w:rsidRDefault="0000000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17ED4E4" w14:textId="6DE247AB" w:rsidR="00DF7F0B" w:rsidRDefault="00000000" w:rsidP="00F50F9D">
      <w:pPr>
        <w:pStyle w:val="NoSpacing"/>
        <w:spacing w:before="160"/>
      </w:pPr>
      <w:r>
        <w:t xml:space="preserve">  </w:t>
      </w:r>
      <w:hyperlink r:id="rId18" w:anchor="FAR_52_252_2" w:history="1">
        <w:r w:rsidR="006A35BE" w:rsidRPr="00067E3F">
          <w:rPr>
            <w:rStyle w:val="Hyperlink"/>
          </w:rPr>
          <w:t>https://www.acquisition.gov/far-overhaul/far-part-deviation-guide/far-overhaul-part-52#FAR_52_252_2</w:t>
        </w:r>
      </w:hyperlink>
    </w:p>
    <w:p w14:paraId="217ED4E5" w14:textId="29E4E3BE" w:rsidR="00DF7F0B" w:rsidRDefault="00000000">
      <w:pPr>
        <w:pStyle w:val="NoSpacing"/>
      </w:pPr>
      <w:r>
        <w:t xml:space="preserve">  </w:t>
      </w:r>
      <w:hyperlink r:id="rId19" w:history="1">
        <w:r w:rsidR="006A35BE" w:rsidRPr="00067E3F">
          <w:rPr>
            <w:rStyle w:val="Hyperlink"/>
          </w:rPr>
          <w:t>https://www.va.gov/oal/library/vaar/</w:t>
        </w:r>
      </w:hyperlink>
    </w:p>
    <w:p w14:paraId="217ED4E6" w14:textId="77777777" w:rsidR="00DF7F0B" w:rsidRDefault="00000000">
      <w:pPr>
        <w:pStyle w:val="NoSpacing"/>
      </w:pPr>
      <w:r>
        <w:t xml:space="preserve">  </w:t>
      </w:r>
    </w:p>
    <w:p w14:paraId="217ED4E7" w14:textId="77777777" w:rsidR="00DF7F0B" w:rsidRDefault="00000000" w:rsidP="00035D13">
      <w:pPr>
        <w:jc w:val="center"/>
      </w:pPr>
      <w:r>
        <w:t>(End of Clause)</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796AE5" w14:paraId="217ED4EB" w14:textId="77777777" w:rsidTr="006A35BE">
        <w:tc>
          <w:tcPr>
            <w:tcW w:w="1440" w:type="dxa"/>
          </w:tcPr>
          <w:p w14:paraId="217ED4E8" w14:textId="77777777" w:rsidR="00796AE5" w:rsidRDefault="00000000">
            <w:pPr>
              <w:pStyle w:val="ByReference"/>
            </w:pPr>
            <w:r>
              <w:rPr>
                <w:b/>
                <w:u w:val="single"/>
              </w:rPr>
              <w:t>FAR Number</w:t>
            </w:r>
          </w:p>
        </w:tc>
        <w:tc>
          <w:tcPr>
            <w:tcW w:w="6192" w:type="dxa"/>
          </w:tcPr>
          <w:p w14:paraId="217ED4E9" w14:textId="77777777" w:rsidR="00796AE5" w:rsidRDefault="00000000">
            <w:pPr>
              <w:pStyle w:val="ByReference"/>
            </w:pPr>
            <w:r>
              <w:rPr>
                <w:b/>
                <w:u w:val="single"/>
              </w:rPr>
              <w:t>Title</w:t>
            </w:r>
          </w:p>
        </w:tc>
        <w:tc>
          <w:tcPr>
            <w:tcW w:w="1440" w:type="dxa"/>
          </w:tcPr>
          <w:p w14:paraId="217ED4EA" w14:textId="77777777" w:rsidR="00796AE5" w:rsidRDefault="00000000">
            <w:pPr>
              <w:pStyle w:val="ByReference"/>
            </w:pPr>
            <w:r>
              <w:rPr>
                <w:b/>
                <w:u w:val="single"/>
              </w:rPr>
              <w:t>Date</w:t>
            </w:r>
          </w:p>
        </w:tc>
      </w:tr>
      <w:tr w:rsidR="00796AE5" w14:paraId="217ED4EF" w14:textId="77777777" w:rsidTr="006A35BE">
        <w:tc>
          <w:tcPr>
            <w:tcW w:w="1440" w:type="dxa"/>
          </w:tcPr>
          <w:p w14:paraId="217ED4EC" w14:textId="77777777" w:rsidR="00796AE5" w:rsidRDefault="00000000">
            <w:pPr>
              <w:pStyle w:val="ByReference"/>
            </w:pPr>
            <w:r>
              <w:t>52.203-17</w:t>
            </w:r>
          </w:p>
        </w:tc>
        <w:tc>
          <w:tcPr>
            <w:tcW w:w="6192" w:type="dxa"/>
          </w:tcPr>
          <w:p w14:paraId="217ED4ED" w14:textId="77777777" w:rsidR="00796AE5" w:rsidRDefault="00000000">
            <w:pPr>
              <w:pStyle w:val="ByReference"/>
            </w:pPr>
            <w:r>
              <w:t>CONTRACTOR EMPLOYEE WHISTLEBLOWER RIGHTS</w:t>
            </w:r>
          </w:p>
        </w:tc>
        <w:tc>
          <w:tcPr>
            <w:tcW w:w="1440" w:type="dxa"/>
          </w:tcPr>
          <w:p w14:paraId="217ED4EE" w14:textId="77777777" w:rsidR="00796AE5" w:rsidRDefault="00000000">
            <w:pPr>
              <w:pStyle w:val="ByReference"/>
            </w:pPr>
            <w:r>
              <w:t>NOV 2023</w:t>
            </w:r>
          </w:p>
        </w:tc>
      </w:tr>
      <w:tr w:rsidR="00796AE5" w14:paraId="217ED4F3" w14:textId="77777777" w:rsidTr="006A35BE">
        <w:tc>
          <w:tcPr>
            <w:tcW w:w="1440" w:type="dxa"/>
          </w:tcPr>
          <w:p w14:paraId="217ED4F0" w14:textId="77777777" w:rsidR="00796AE5" w:rsidRDefault="00000000">
            <w:pPr>
              <w:pStyle w:val="ByReference"/>
            </w:pPr>
            <w:r>
              <w:t>52.203-19</w:t>
            </w:r>
          </w:p>
        </w:tc>
        <w:tc>
          <w:tcPr>
            <w:tcW w:w="6192" w:type="dxa"/>
          </w:tcPr>
          <w:p w14:paraId="217ED4F1" w14:textId="77777777" w:rsidR="00796AE5" w:rsidRDefault="00000000">
            <w:pPr>
              <w:pStyle w:val="ByReference"/>
            </w:pPr>
            <w:r>
              <w:t>PROHIBITION ON REQUIRING CERTAIN INTERNAL CONFIDENTIALITY AGREEMENTS OR STATEMENTS</w:t>
            </w:r>
          </w:p>
        </w:tc>
        <w:tc>
          <w:tcPr>
            <w:tcW w:w="1440" w:type="dxa"/>
          </w:tcPr>
          <w:p w14:paraId="217ED4F2" w14:textId="77777777" w:rsidR="00796AE5" w:rsidRDefault="00000000">
            <w:pPr>
              <w:pStyle w:val="ByReference"/>
            </w:pPr>
            <w:r>
              <w:t>JAN 2017</w:t>
            </w:r>
          </w:p>
        </w:tc>
      </w:tr>
      <w:tr w:rsidR="00796AE5" w14:paraId="217ED4F7" w14:textId="77777777" w:rsidTr="006A35BE">
        <w:tc>
          <w:tcPr>
            <w:tcW w:w="1440" w:type="dxa"/>
          </w:tcPr>
          <w:p w14:paraId="217ED4F4" w14:textId="77777777" w:rsidR="00796AE5" w:rsidRDefault="00000000">
            <w:pPr>
              <w:pStyle w:val="ByReference"/>
            </w:pPr>
            <w:r>
              <w:t>52.204-13</w:t>
            </w:r>
          </w:p>
        </w:tc>
        <w:tc>
          <w:tcPr>
            <w:tcW w:w="6192" w:type="dxa"/>
          </w:tcPr>
          <w:p w14:paraId="217ED4F5" w14:textId="77777777" w:rsidR="00796AE5" w:rsidRDefault="00000000">
            <w:pPr>
              <w:pStyle w:val="ByReference"/>
            </w:pPr>
            <w:r>
              <w:t>SYSTEM FOR AWARD MANAGEMENT—MAINTENANCE (DEVIATION)</w:t>
            </w:r>
          </w:p>
        </w:tc>
        <w:tc>
          <w:tcPr>
            <w:tcW w:w="1440" w:type="dxa"/>
          </w:tcPr>
          <w:p w14:paraId="217ED4F6" w14:textId="77777777" w:rsidR="00796AE5" w:rsidRDefault="00000000">
            <w:pPr>
              <w:pStyle w:val="ByReference"/>
            </w:pPr>
            <w:r>
              <w:t>NOV 2025</w:t>
            </w:r>
          </w:p>
        </w:tc>
      </w:tr>
      <w:tr w:rsidR="00796AE5" w14:paraId="217ED4FB" w14:textId="77777777" w:rsidTr="006A35BE">
        <w:tc>
          <w:tcPr>
            <w:tcW w:w="1440" w:type="dxa"/>
          </w:tcPr>
          <w:p w14:paraId="217ED4F8" w14:textId="77777777" w:rsidR="00796AE5" w:rsidRDefault="00000000">
            <w:pPr>
              <w:pStyle w:val="ByReference"/>
            </w:pPr>
            <w:r>
              <w:t>52.209-6</w:t>
            </w:r>
          </w:p>
        </w:tc>
        <w:tc>
          <w:tcPr>
            <w:tcW w:w="6192" w:type="dxa"/>
          </w:tcPr>
          <w:p w14:paraId="217ED4F9" w14:textId="77777777" w:rsidR="00796AE5" w:rsidRDefault="00000000">
            <w:pPr>
              <w:pStyle w:val="ByReference"/>
            </w:pPr>
            <w:r>
              <w:t>PROTECTING THE GOVERNMENT'S INTEREST WHEN SUBCONTRACTING WITH CONTRACTORS DEBARRED, SUSPENDED, PROPOSED FOR DEBARMENT, OR VOLUNTARILY EXCLUDED</w:t>
            </w:r>
          </w:p>
        </w:tc>
        <w:tc>
          <w:tcPr>
            <w:tcW w:w="1440" w:type="dxa"/>
          </w:tcPr>
          <w:p w14:paraId="217ED4FA" w14:textId="77777777" w:rsidR="00796AE5" w:rsidRDefault="00000000">
            <w:pPr>
              <w:pStyle w:val="ByReference"/>
            </w:pPr>
            <w:r>
              <w:t>JAN 2025</w:t>
            </w:r>
          </w:p>
        </w:tc>
      </w:tr>
      <w:tr w:rsidR="00796AE5" w14:paraId="217ED4FF" w14:textId="77777777" w:rsidTr="006A35BE">
        <w:tc>
          <w:tcPr>
            <w:tcW w:w="1440" w:type="dxa"/>
          </w:tcPr>
          <w:p w14:paraId="217ED4FC" w14:textId="77777777" w:rsidR="00796AE5" w:rsidRDefault="00000000">
            <w:pPr>
              <w:pStyle w:val="ByReference"/>
            </w:pPr>
            <w:r>
              <w:t>52.209-10</w:t>
            </w:r>
          </w:p>
        </w:tc>
        <w:tc>
          <w:tcPr>
            <w:tcW w:w="6192" w:type="dxa"/>
          </w:tcPr>
          <w:p w14:paraId="217ED4FD" w14:textId="77777777" w:rsidR="00796AE5" w:rsidRDefault="00000000">
            <w:pPr>
              <w:pStyle w:val="ByReference"/>
            </w:pPr>
            <w:r>
              <w:t>PROHIBITION ON CONTRACTING WITH INVERTED DOMESTIC CORPORATIONS</w:t>
            </w:r>
          </w:p>
        </w:tc>
        <w:tc>
          <w:tcPr>
            <w:tcW w:w="1440" w:type="dxa"/>
          </w:tcPr>
          <w:p w14:paraId="217ED4FE" w14:textId="77777777" w:rsidR="00796AE5" w:rsidRDefault="00000000">
            <w:pPr>
              <w:pStyle w:val="ByReference"/>
            </w:pPr>
            <w:r>
              <w:t>NOV 2015</w:t>
            </w:r>
          </w:p>
        </w:tc>
      </w:tr>
      <w:tr w:rsidR="00796AE5" w14:paraId="217ED503" w14:textId="77777777" w:rsidTr="006A35BE">
        <w:tc>
          <w:tcPr>
            <w:tcW w:w="1440" w:type="dxa"/>
          </w:tcPr>
          <w:p w14:paraId="217ED500" w14:textId="77777777" w:rsidR="00796AE5" w:rsidRDefault="00000000">
            <w:pPr>
              <w:pStyle w:val="ByReference"/>
            </w:pPr>
            <w:r>
              <w:t>52.219-6</w:t>
            </w:r>
          </w:p>
        </w:tc>
        <w:tc>
          <w:tcPr>
            <w:tcW w:w="6192" w:type="dxa"/>
          </w:tcPr>
          <w:p w14:paraId="217ED501" w14:textId="77777777" w:rsidR="00796AE5" w:rsidRDefault="00000000">
            <w:pPr>
              <w:pStyle w:val="ByReference"/>
            </w:pPr>
            <w:r>
              <w:t>NOTICE OF TOTAL SMALL BUSINESS SET-ASIDE (DEVIATION)</w:t>
            </w:r>
          </w:p>
        </w:tc>
        <w:tc>
          <w:tcPr>
            <w:tcW w:w="1440" w:type="dxa"/>
          </w:tcPr>
          <w:p w14:paraId="217ED502" w14:textId="77777777" w:rsidR="00796AE5" w:rsidRDefault="00000000">
            <w:pPr>
              <w:pStyle w:val="ByReference"/>
            </w:pPr>
            <w:r>
              <w:t>NOV 2025</w:t>
            </w:r>
          </w:p>
        </w:tc>
      </w:tr>
      <w:tr w:rsidR="00796AE5" w14:paraId="217ED507" w14:textId="77777777" w:rsidTr="006A35BE">
        <w:tc>
          <w:tcPr>
            <w:tcW w:w="1440" w:type="dxa"/>
          </w:tcPr>
          <w:p w14:paraId="217ED504" w14:textId="77777777" w:rsidR="00796AE5" w:rsidRDefault="00000000">
            <w:pPr>
              <w:pStyle w:val="ByReference"/>
            </w:pPr>
            <w:r>
              <w:t>52.219-28</w:t>
            </w:r>
          </w:p>
        </w:tc>
        <w:tc>
          <w:tcPr>
            <w:tcW w:w="6192" w:type="dxa"/>
          </w:tcPr>
          <w:p w14:paraId="217ED505" w14:textId="77777777" w:rsidR="00796AE5" w:rsidRDefault="00000000">
            <w:pPr>
              <w:pStyle w:val="ByReference"/>
            </w:pPr>
            <w:r>
              <w:t>POSTAWARD SMALL BUSINESS PROGRAM REREPRESENTATION ALTERNATE I (DEVIATION) (NOV 2025)</w:t>
            </w:r>
          </w:p>
        </w:tc>
        <w:tc>
          <w:tcPr>
            <w:tcW w:w="1440" w:type="dxa"/>
          </w:tcPr>
          <w:p w14:paraId="217ED506" w14:textId="77777777" w:rsidR="00796AE5" w:rsidRDefault="00000000">
            <w:pPr>
              <w:pStyle w:val="ByReference"/>
            </w:pPr>
            <w:r>
              <w:t>NOV 2025</w:t>
            </w:r>
          </w:p>
        </w:tc>
      </w:tr>
      <w:tr w:rsidR="00796AE5" w14:paraId="217ED50B" w14:textId="77777777" w:rsidTr="006A35BE">
        <w:tc>
          <w:tcPr>
            <w:tcW w:w="1440" w:type="dxa"/>
          </w:tcPr>
          <w:p w14:paraId="217ED508" w14:textId="77777777" w:rsidR="00796AE5" w:rsidRDefault="00000000">
            <w:pPr>
              <w:pStyle w:val="ByReference"/>
            </w:pPr>
            <w:r>
              <w:t>52.222-3</w:t>
            </w:r>
          </w:p>
        </w:tc>
        <w:tc>
          <w:tcPr>
            <w:tcW w:w="6192" w:type="dxa"/>
          </w:tcPr>
          <w:p w14:paraId="217ED509" w14:textId="77777777" w:rsidR="00796AE5" w:rsidRDefault="00000000">
            <w:pPr>
              <w:pStyle w:val="ByReference"/>
            </w:pPr>
            <w:r>
              <w:t>CONVICT LABOR (DEVIATION)</w:t>
            </w:r>
          </w:p>
        </w:tc>
        <w:tc>
          <w:tcPr>
            <w:tcW w:w="1440" w:type="dxa"/>
          </w:tcPr>
          <w:p w14:paraId="217ED50A" w14:textId="77777777" w:rsidR="00796AE5" w:rsidRDefault="00000000">
            <w:pPr>
              <w:pStyle w:val="ByReference"/>
            </w:pPr>
            <w:r>
              <w:t>NOV 2025</w:t>
            </w:r>
          </w:p>
        </w:tc>
      </w:tr>
      <w:tr w:rsidR="00796AE5" w14:paraId="217ED50F" w14:textId="77777777" w:rsidTr="006A35BE">
        <w:tc>
          <w:tcPr>
            <w:tcW w:w="1440" w:type="dxa"/>
          </w:tcPr>
          <w:p w14:paraId="217ED50C" w14:textId="77777777" w:rsidR="00796AE5" w:rsidRDefault="00000000">
            <w:pPr>
              <w:pStyle w:val="ByReference"/>
            </w:pPr>
            <w:r>
              <w:t>52.222-19</w:t>
            </w:r>
          </w:p>
        </w:tc>
        <w:tc>
          <w:tcPr>
            <w:tcW w:w="6192" w:type="dxa"/>
          </w:tcPr>
          <w:p w14:paraId="217ED50D" w14:textId="77777777" w:rsidR="00796AE5" w:rsidRDefault="00000000">
            <w:pPr>
              <w:pStyle w:val="ByReference"/>
            </w:pPr>
            <w:r>
              <w:t>CHILD LABOR—COOPERATION WITH AUTHORITIES AND REMEDIES (DEVIATION)</w:t>
            </w:r>
          </w:p>
        </w:tc>
        <w:tc>
          <w:tcPr>
            <w:tcW w:w="1440" w:type="dxa"/>
          </w:tcPr>
          <w:p w14:paraId="217ED50E" w14:textId="77777777" w:rsidR="00796AE5" w:rsidRDefault="00000000">
            <w:pPr>
              <w:pStyle w:val="ByReference"/>
            </w:pPr>
            <w:r>
              <w:t>NOV 2025</w:t>
            </w:r>
          </w:p>
        </w:tc>
      </w:tr>
      <w:tr w:rsidR="00796AE5" w14:paraId="217ED513" w14:textId="77777777" w:rsidTr="006A35BE">
        <w:tc>
          <w:tcPr>
            <w:tcW w:w="1440" w:type="dxa"/>
          </w:tcPr>
          <w:p w14:paraId="217ED510" w14:textId="77777777" w:rsidR="00796AE5" w:rsidRDefault="00000000">
            <w:pPr>
              <w:pStyle w:val="ByReference"/>
            </w:pPr>
            <w:r>
              <w:t>52.222-36</w:t>
            </w:r>
          </w:p>
        </w:tc>
        <w:tc>
          <w:tcPr>
            <w:tcW w:w="6192" w:type="dxa"/>
          </w:tcPr>
          <w:p w14:paraId="217ED511" w14:textId="77777777" w:rsidR="00796AE5" w:rsidRDefault="00000000">
            <w:pPr>
              <w:pStyle w:val="ByReference"/>
            </w:pPr>
            <w:r>
              <w:t>EQUAL OPPORTUNITY FOR WORKERS WITH DISABILITIES (DEVIATION)</w:t>
            </w:r>
          </w:p>
        </w:tc>
        <w:tc>
          <w:tcPr>
            <w:tcW w:w="1440" w:type="dxa"/>
          </w:tcPr>
          <w:p w14:paraId="217ED512" w14:textId="77777777" w:rsidR="00796AE5" w:rsidRDefault="00000000">
            <w:pPr>
              <w:pStyle w:val="ByReference"/>
            </w:pPr>
            <w:r>
              <w:t>NOV 2025</w:t>
            </w:r>
          </w:p>
        </w:tc>
      </w:tr>
      <w:tr w:rsidR="00796AE5" w14:paraId="217ED517" w14:textId="77777777" w:rsidTr="006A35BE">
        <w:tc>
          <w:tcPr>
            <w:tcW w:w="1440" w:type="dxa"/>
          </w:tcPr>
          <w:p w14:paraId="217ED514" w14:textId="77777777" w:rsidR="00796AE5" w:rsidRDefault="00000000">
            <w:pPr>
              <w:pStyle w:val="ByReference"/>
            </w:pPr>
            <w:r>
              <w:t>52.222-50</w:t>
            </w:r>
          </w:p>
        </w:tc>
        <w:tc>
          <w:tcPr>
            <w:tcW w:w="6192" w:type="dxa"/>
          </w:tcPr>
          <w:p w14:paraId="217ED515" w14:textId="77777777" w:rsidR="00796AE5" w:rsidRDefault="00000000">
            <w:pPr>
              <w:pStyle w:val="ByReference"/>
            </w:pPr>
            <w:r>
              <w:t>COMBATING TRAFFICKING IN PERSONS (DEVIATION)</w:t>
            </w:r>
          </w:p>
        </w:tc>
        <w:tc>
          <w:tcPr>
            <w:tcW w:w="1440" w:type="dxa"/>
          </w:tcPr>
          <w:p w14:paraId="217ED516" w14:textId="77777777" w:rsidR="00796AE5" w:rsidRDefault="00000000">
            <w:pPr>
              <w:pStyle w:val="ByReference"/>
            </w:pPr>
            <w:r>
              <w:t>NOV 2025</w:t>
            </w:r>
          </w:p>
        </w:tc>
      </w:tr>
      <w:tr w:rsidR="00796AE5" w14:paraId="217ED51B" w14:textId="77777777" w:rsidTr="006A35BE">
        <w:tc>
          <w:tcPr>
            <w:tcW w:w="1440" w:type="dxa"/>
          </w:tcPr>
          <w:p w14:paraId="217ED518" w14:textId="77777777" w:rsidR="00796AE5" w:rsidRDefault="00000000">
            <w:pPr>
              <w:pStyle w:val="ByReference"/>
            </w:pPr>
            <w:r>
              <w:t>52.223-23</w:t>
            </w:r>
          </w:p>
        </w:tc>
        <w:tc>
          <w:tcPr>
            <w:tcW w:w="6192" w:type="dxa"/>
          </w:tcPr>
          <w:p w14:paraId="217ED519" w14:textId="77777777" w:rsidR="00796AE5" w:rsidRDefault="00000000">
            <w:pPr>
              <w:pStyle w:val="ByReference"/>
            </w:pPr>
            <w:r>
              <w:t>SUSTAINABLE PRODUCTS (DEVIATION)</w:t>
            </w:r>
          </w:p>
        </w:tc>
        <w:tc>
          <w:tcPr>
            <w:tcW w:w="1440" w:type="dxa"/>
          </w:tcPr>
          <w:p w14:paraId="217ED51A" w14:textId="77777777" w:rsidR="00796AE5" w:rsidRDefault="00000000">
            <w:pPr>
              <w:pStyle w:val="ByReference"/>
            </w:pPr>
            <w:r>
              <w:t>NOV 2025</w:t>
            </w:r>
          </w:p>
        </w:tc>
      </w:tr>
      <w:tr w:rsidR="00796AE5" w14:paraId="217ED51F" w14:textId="77777777" w:rsidTr="006A35BE">
        <w:tc>
          <w:tcPr>
            <w:tcW w:w="1440" w:type="dxa"/>
          </w:tcPr>
          <w:p w14:paraId="217ED51C" w14:textId="77777777" w:rsidR="00796AE5" w:rsidRDefault="00000000">
            <w:pPr>
              <w:pStyle w:val="ByReference"/>
            </w:pPr>
            <w:r>
              <w:t>52.225-1</w:t>
            </w:r>
          </w:p>
        </w:tc>
        <w:tc>
          <w:tcPr>
            <w:tcW w:w="6192" w:type="dxa"/>
          </w:tcPr>
          <w:p w14:paraId="217ED51D" w14:textId="77777777" w:rsidR="00796AE5" w:rsidRDefault="00000000">
            <w:pPr>
              <w:pStyle w:val="ByReference"/>
            </w:pPr>
            <w:r>
              <w:t>BUY AMERICAN—SUPPLIES (DEVIATION)</w:t>
            </w:r>
          </w:p>
        </w:tc>
        <w:tc>
          <w:tcPr>
            <w:tcW w:w="1440" w:type="dxa"/>
          </w:tcPr>
          <w:p w14:paraId="217ED51E" w14:textId="77777777" w:rsidR="00796AE5" w:rsidRDefault="00000000">
            <w:pPr>
              <w:pStyle w:val="ByReference"/>
            </w:pPr>
            <w:r>
              <w:t>NOV 2025</w:t>
            </w:r>
          </w:p>
        </w:tc>
      </w:tr>
      <w:tr w:rsidR="00796AE5" w14:paraId="217ED523" w14:textId="77777777" w:rsidTr="006A35BE">
        <w:tc>
          <w:tcPr>
            <w:tcW w:w="1440" w:type="dxa"/>
          </w:tcPr>
          <w:p w14:paraId="217ED520" w14:textId="77777777" w:rsidR="00796AE5" w:rsidRDefault="00000000">
            <w:pPr>
              <w:pStyle w:val="ByReference"/>
            </w:pPr>
            <w:r>
              <w:t>52.226-8</w:t>
            </w:r>
          </w:p>
        </w:tc>
        <w:tc>
          <w:tcPr>
            <w:tcW w:w="6192" w:type="dxa"/>
          </w:tcPr>
          <w:p w14:paraId="217ED521" w14:textId="77777777" w:rsidR="00796AE5" w:rsidRDefault="00000000">
            <w:pPr>
              <w:pStyle w:val="ByReference"/>
            </w:pPr>
            <w:r>
              <w:t xml:space="preserve">ENCOURAGING CONTRACTOR </w:t>
            </w:r>
            <w:proofErr w:type="gramStart"/>
            <w:r>
              <w:t>POLICIES  TO</w:t>
            </w:r>
            <w:proofErr w:type="gramEnd"/>
            <w:r>
              <w:t xml:space="preserve"> BAN TEXT MESSAGING WHILE DRIVING</w:t>
            </w:r>
          </w:p>
        </w:tc>
        <w:tc>
          <w:tcPr>
            <w:tcW w:w="1440" w:type="dxa"/>
          </w:tcPr>
          <w:p w14:paraId="217ED522" w14:textId="77777777" w:rsidR="00796AE5" w:rsidRDefault="00000000">
            <w:pPr>
              <w:pStyle w:val="ByReference"/>
            </w:pPr>
            <w:r>
              <w:t>MAY 2024</w:t>
            </w:r>
          </w:p>
        </w:tc>
      </w:tr>
      <w:tr w:rsidR="00796AE5" w14:paraId="217ED527" w14:textId="77777777" w:rsidTr="006A35BE">
        <w:tc>
          <w:tcPr>
            <w:tcW w:w="1440" w:type="dxa"/>
          </w:tcPr>
          <w:p w14:paraId="217ED524" w14:textId="77777777" w:rsidR="00796AE5" w:rsidRDefault="00000000">
            <w:pPr>
              <w:pStyle w:val="ByReference"/>
            </w:pPr>
            <w:r>
              <w:t>52.232-33</w:t>
            </w:r>
          </w:p>
        </w:tc>
        <w:tc>
          <w:tcPr>
            <w:tcW w:w="6192" w:type="dxa"/>
          </w:tcPr>
          <w:p w14:paraId="217ED525" w14:textId="77777777" w:rsidR="00796AE5" w:rsidRDefault="00000000">
            <w:pPr>
              <w:pStyle w:val="ByReference"/>
            </w:pPr>
            <w:r>
              <w:t xml:space="preserve"> PAYMENT BY ELECTRONIC FUNDS TRANSFER—SYSTEM FOR AWARD MANAGEMENT</w:t>
            </w:r>
          </w:p>
        </w:tc>
        <w:tc>
          <w:tcPr>
            <w:tcW w:w="1440" w:type="dxa"/>
          </w:tcPr>
          <w:p w14:paraId="217ED526" w14:textId="77777777" w:rsidR="00796AE5" w:rsidRDefault="00000000">
            <w:pPr>
              <w:pStyle w:val="ByReference"/>
            </w:pPr>
            <w:r>
              <w:t>OCT 2018</w:t>
            </w:r>
          </w:p>
        </w:tc>
      </w:tr>
      <w:tr w:rsidR="00796AE5" w14:paraId="217ED52B" w14:textId="77777777" w:rsidTr="006A35BE">
        <w:tc>
          <w:tcPr>
            <w:tcW w:w="1440" w:type="dxa"/>
          </w:tcPr>
          <w:p w14:paraId="217ED528" w14:textId="77777777" w:rsidR="00796AE5" w:rsidRDefault="00000000">
            <w:pPr>
              <w:pStyle w:val="ByReference"/>
            </w:pPr>
            <w:r>
              <w:t>52.232-40</w:t>
            </w:r>
          </w:p>
        </w:tc>
        <w:tc>
          <w:tcPr>
            <w:tcW w:w="6192" w:type="dxa"/>
          </w:tcPr>
          <w:p w14:paraId="217ED529" w14:textId="77777777" w:rsidR="00796AE5" w:rsidRDefault="00000000">
            <w:pPr>
              <w:pStyle w:val="ByReference"/>
            </w:pPr>
            <w:r>
              <w:t>PROVIDING ACCELERATED PAYMENTS TO SMALL BUSINESS SUBCONTRACTORS</w:t>
            </w:r>
          </w:p>
        </w:tc>
        <w:tc>
          <w:tcPr>
            <w:tcW w:w="1440" w:type="dxa"/>
          </w:tcPr>
          <w:p w14:paraId="217ED52A" w14:textId="77777777" w:rsidR="00796AE5" w:rsidRDefault="00000000">
            <w:pPr>
              <w:pStyle w:val="ByReference"/>
            </w:pPr>
            <w:r>
              <w:t>MAR 2023</w:t>
            </w:r>
          </w:p>
        </w:tc>
      </w:tr>
      <w:tr w:rsidR="00796AE5" w14:paraId="217ED52F" w14:textId="77777777" w:rsidTr="006A35BE">
        <w:tc>
          <w:tcPr>
            <w:tcW w:w="1440" w:type="dxa"/>
          </w:tcPr>
          <w:p w14:paraId="217ED52C" w14:textId="77777777" w:rsidR="00796AE5" w:rsidRDefault="00000000">
            <w:pPr>
              <w:pStyle w:val="ByReference"/>
            </w:pPr>
            <w:r>
              <w:t>52.233-3</w:t>
            </w:r>
          </w:p>
        </w:tc>
        <w:tc>
          <w:tcPr>
            <w:tcW w:w="6192" w:type="dxa"/>
          </w:tcPr>
          <w:p w14:paraId="217ED52D" w14:textId="77777777" w:rsidR="00796AE5" w:rsidRDefault="00000000">
            <w:pPr>
              <w:pStyle w:val="ByReference"/>
            </w:pPr>
            <w:r>
              <w:t>PROTEST AFTER AWARD</w:t>
            </w:r>
          </w:p>
        </w:tc>
        <w:tc>
          <w:tcPr>
            <w:tcW w:w="1440" w:type="dxa"/>
          </w:tcPr>
          <w:p w14:paraId="217ED52E" w14:textId="77777777" w:rsidR="00796AE5" w:rsidRDefault="00000000">
            <w:pPr>
              <w:pStyle w:val="ByReference"/>
            </w:pPr>
            <w:r>
              <w:t>AUG 1996</w:t>
            </w:r>
          </w:p>
        </w:tc>
      </w:tr>
      <w:tr w:rsidR="00796AE5" w14:paraId="217ED533" w14:textId="77777777" w:rsidTr="006A35BE">
        <w:tc>
          <w:tcPr>
            <w:tcW w:w="1440" w:type="dxa"/>
          </w:tcPr>
          <w:p w14:paraId="217ED530" w14:textId="77777777" w:rsidR="00796AE5" w:rsidRDefault="00000000">
            <w:pPr>
              <w:pStyle w:val="ByReference"/>
            </w:pPr>
            <w:r>
              <w:t>52.233-4</w:t>
            </w:r>
          </w:p>
        </w:tc>
        <w:tc>
          <w:tcPr>
            <w:tcW w:w="6192" w:type="dxa"/>
          </w:tcPr>
          <w:p w14:paraId="217ED531" w14:textId="77777777" w:rsidR="00796AE5" w:rsidRDefault="00000000">
            <w:pPr>
              <w:pStyle w:val="ByReference"/>
            </w:pPr>
            <w:r>
              <w:t>APPLICABLE LAW FOR BREACH OF CONTRACT CLAIM</w:t>
            </w:r>
          </w:p>
        </w:tc>
        <w:tc>
          <w:tcPr>
            <w:tcW w:w="1440" w:type="dxa"/>
          </w:tcPr>
          <w:p w14:paraId="217ED532" w14:textId="77777777" w:rsidR="00796AE5" w:rsidRDefault="00000000">
            <w:pPr>
              <w:pStyle w:val="ByReference"/>
            </w:pPr>
            <w:r>
              <w:t>OCT 2004</w:t>
            </w:r>
          </w:p>
        </w:tc>
      </w:tr>
      <w:tr w:rsidR="00796AE5" w14:paraId="217ED537" w14:textId="77777777" w:rsidTr="006A35BE">
        <w:tc>
          <w:tcPr>
            <w:tcW w:w="1440" w:type="dxa"/>
          </w:tcPr>
          <w:p w14:paraId="217ED534" w14:textId="77777777" w:rsidR="00796AE5" w:rsidRDefault="00000000">
            <w:pPr>
              <w:pStyle w:val="ByReference"/>
            </w:pPr>
            <w:r>
              <w:t>52.244-6DEV</w:t>
            </w:r>
          </w:p>
        </w:tc>
        <w:tc>
          <w:tcPr>
            <w:tcW w:w="6192" w:type="dxa"/>
          </w:tcPr>
          <w:p w14:paraId="217ED535" w14:textId="77777777" w:rsidR="00796AE5" w:rsidRDefault="00000000">
            <w:pPr>
              <w:pStyle w:val="ByReference"/>
            </w:pPr>
            <w:r>
              <w:t>SUBCONTRACTS FOR COMMERCIAL PRODUCTS AND COMMERCIAL SERVICES</w:t>
            </w:r>
          </w:p>
        </w:tc>
        <w:tc>
          <w:tcPr>
            <w:tcW w:w="1440" w:type="dxa"/>
          </w:tcPr>
          <w:p w14:paraId="217ED536" w14:textId="77777777" w:rsidR="00796AE5" w:rsidRDefault="00000000">
            <w:pPr>
              <w:pStyle w:val="ByReference"/>
            </w:pPr>
            <w:r>
              <w:t>OCT 2025</w:t>
            </w:r>
          </w:p>
        </w:tc>
      </w:tr>
      <w:tr w:rsidR="00796AE5" w14:paraId="217ED53B" w14:textId="77777777" w:rsidTr="006A35BE">
        <w:tc>
          <w:tcPr>
            <w:tcW w:w="1440" w:type="dxa"/>
          </w:tcPr>
          <w:p w14:paraId="217ED538" w14:textId="77777777" w:rsidR="00796AE5" w:rsidRDefault="00000000">
            <w:pPr>
              <w:pStyle w:val="ByReference"/>
            </w:pPr>
            <w:r>
              <w:t>852.203-70</w:t>
            </w:r>
          </w:p>
        </w:tc>
        <w:tc>
          <w:tcPr>
            <w:tcW w:w="6192" w:type="dxa"/>
          </w:tcPr>
          <w:p w14:paraId="217ED539" w14:textId="77777777" w:rsidR="00796AE5" w:rsidRDefault="00000000">
            <w:pPr>
              <w:pStyle w:val="ByReference"/>
            </w:pPr>
            <w:r>
              <w:t>COMMERCIAL ADVERTISING</w:t>
            </w:r>
          </w:p>
        </w:tc>
        <w:tc>
          <w:tcPr>
            <w:tcW w:w="1440" w:type="dxa"/>
          </w:tcPr>
          <w:p w14:paraId="217ED53A" w14:textId="77777777" w:rsidR="00796AE5" w:rsidRDefault="00000000">
            <w:pPr>
              <w:pStyle w:val="ByReference"/>
            </w:pPr>
            <w:r>
              <w:t>MAY 2018</w:t>
            </w:r>
          </w:p>
        </w:tc>
      </w:tr>
      <w:tr w:rsidR="00796AE5" w14:paraId="217ED53F" w14:textId="77777777" w:rsidTr="006A35BE">
        <w:tc>
          <w:tcPr>
            <w:tcW w:w="1440" w:type="dxa"/>
          </w:tcPr>
          <w:p w14:paraId="217ED53C" w14:textId="77777777" w:rsidR="00796AE5" w:rsidRDefault="00000000">
            <w:pPr>
              <w:pStyle w:val="ByReference"/>
            </w:pPr>
            <w:r>
              <w:t>852.211-70</w:t>
            </w:r>
          </w:p>
        </w:tc>
        <w:tc>
          <w:tcPr>
            <w:tcW w:w="6192" w:type="dxa"/>
          </w:tcPr>
          <w:p w14:paraId="217ED53D" w14:textId="77777777" w:rsidR="00796AE5" w:rsidRDefault="00000000">
            <w:pPr>
              <w:pStyle w:val="ByReference"/>
            </w:pPr>
            <w:r>
              <w:t>EQUIPMENT OPERATION AND MAINTENANCE MANUALS</w:t>
            </w:r>
          </w:p>
        </w:tc>
        <w:tc>
          <w:tcPr>
            <w:tcW w:w="1440" w:type="dxa"/>
          </w:tcPr>
          <w:p w14:paraId="217ED53E" w14:textId="77777777" w:rsidR="00796AE5" w:rsidRDefault="00000000">
            <w:pPr>
              <w:pStyle w:val="ByReference"/>
            </w:pPr>
            <w:r>
              <w:t>NOV 2018</w:t>
            </w:r>
          </w:p>
        </w:tc>
      </w:tr>
      <w:tr w:rsidR="00796AE5" w14:paraId="217ED543" w14:textId="77777777" w:rsidTr="006A35BE">
        <w:tc>
          <w:tcPr>
            <w:tcW w:w="1440" w:type="dxa"/>
          </w:tcPr>
          <w:p w14:paraId="217ED540" w14:textId="77777777" w:rsidR="00796AE5" w:rsidRDefault="00000000">
            <w:pPr>
              <w:pStyle w:val="ByReference"/>
            </w:pPr>
            <w:r>
              <w:t>852.212-71</w:t>
            </w:r>
          </w:p>
        </w:tc>
        <w:tc>
          <w:tcPr>
            <w:tcW w:w="6192" w:type="dxa"/>
          </w:tcPr>
          <w:p w14:paraId="217ED541" w14:textId="77777777" w:rsidR="00796AE5" w:rsidRDefault="00000000">
            <w:pPr>
              <w:pStyle w:val="ByReference"/>
            </w:pPr>
            <w:r>
              <w:t>GRAY MARKET AND COUNTERFEIT ITEMS</w:t>
            </w:r>
          </w:p>
        </w:tc>
        <w:tc>
          <w:tcPr>
            <w:tcW w:w="1440" w:type="dxa"/>
          </w:tcPr>
          <w:p w14:paraId="217ED542" w14:textId="77777777" w:rsidR="00796AE5" w:rsidRDefault="00000000">
            <w:pPr>
              <w:pStyle w:val="ByReference"/>
            </w:pPr>
            <w:r>
              <w:t>FEB 2023</w:t>
            </w:r>
          </w:p>
        </w:tc>
      </w:tr>
      <w:tr w:rsidR="00796AE5" w14:paraId="217ED547" w14:textId="77777777" w:rsidTr="006A35BE">
        <w:tc>
          <w:tcPr>
            <w:tcW w:w="1440" w:type="dxa"/>
          </w:tcPr>
          <w:p w14:paraId="217ED544" w14:textId="77777777" w:rsidR="00796AE5" w:rsidRDefault="00000000">
            <w:pPr>
              <w:pStyle w:val="ByReference"/>
            </w:pPr>
            <w:r>
              <w:t>852.232-72</w:t>
            </w:r>
          </w:p>
        </w:tc>
        <w:tc>
          <w:tcPr>
            <w:tcW w:w="6192" w:type="dxa"/>
          </w:tcPr>
          <w:p w14:paraId="217ED545" w14:textId="77777777" w:rsidR="00796AE5" w:rsidRDefault="00000000">
            <w:pPr>
              <w:pStyle w:val="ByReference"/>
            </w:pPr>
            <w:r>
              <w:t>ELECTRONIC SUBMISSION OF PAYMENT REQUESTS</w:t>
            </w:r>
          </w:p>
        </w:tc>
        <w:tc>
          <w:tcPr>
            <w:tcW w:w="1440" w:type="dxa"/>
          </w:tcPr>
          <w:p w14:paraId="217ED546" w14:textId="77777777" w:rsidR="00796AE5" w:rsidRDefault="00000000">
            <w:pPr>
              <w:pStyle w:val="ByReference"/>
            </w:pPr>
            <w:r>
              <w:t>NOV 2018</w:t>
            </w:r>
          </w:p>
        </w:tc>
      </w:tr>
      <w:tr w:rsidR="00796AE5" w14:paraId="217ED54B" w14:textId="77777777" w:rsidTr="006A35BE">
        <w:tc>
          <w:tcPr>
            <w:tcW w:w="1440" w:type="dxa"/>
          </w:tcPr>
          <w:p w14:paraId="217ED548" w14:textId="77777777" w:rsidR="00796AE5" w:rsidRDefault="00000000">
            <w:pPr>
              <w:pStyle w:val="ByReference"/>
            </w:pPr>
            <w:r>
              <w:t>852.246-71</w:t>
            </w:r>
          </w:p>
        </w:tc>
        <w:tc>
          <w:tcPr>
            <w:tcW w:w="6192" w:type="dxa"/>
          </w:tcPr>
          <w:p w14:paraId="217ED549" w14:textId="77777777" w:rsidR="00796AE5" w:rsidRDefault="00000000">
            <w:pPr>
              <w:pStyle w:val="ByReference"/>
            </w:pPr>
            <w:r>
              <w:t>REJECTED GOODS</w:t>
            </w:r>
          </w:p>
        </w:tc>
        <w:tc>
          <w:tcPr>
            <w:tcW w:w="1440" w:type="dxa"/>
          </w:tcPr>
          <w:p w14:paraId="217ED54A" w14:textId="77777777" w:rsidR="00796AE5" w:rsidRDefault="00000000">
            <w:pPr>
              <w:pStyle w:val="ByReference"/>
            </w:pPr>
            <w:r>
              <w:t>OCT 2018</w:t>
            </w:r>
          </w:p>
        </w:tc>
      </w:tr>
      <w:tr w:rsidR="00796AE5" w14:paraId="217ED54F" w14:textId="77777777" w:rsidTr="006A35BE">
        <w:tc>
          <w:tcPr>
            <w:tcW w:w="1440" w:type="dxa"/>
          </w:tcPr>
          <w:p w14:paraId="217ED54C" w14:textId="77777777" w:rsidR="00796AE5" w:rsidRDefault="00000000">
            <w:pPr>
              <w:pStyle w:val="ByReference"/>
            </w:pPr>
            <w:r>
              <w:t>852.247-73</w:t>
            </w:r>
          </w:p>
        </w:tc>
        <w:tc>
          <w:tcPr>
            <w:tcW w:w="6192" w:type="dxa"/>
          </w:tcPr>
          <w:p w14:paraId="217ED54D" w14:textId="77777777" w:rsidR="00796AE5" w:rsidRDefault="00000000">
            <w:pPr>
              <w:pStyle w:val="ByReference"/>
            </w:pPr>
            <w:r>
              <w:t>PACKING FOR DOMESTIC SHIPMENT</w:t>
            </w:r>
          </w:p>
        </w:tc>
        <w:tc>
          <w:tcPr>
            <w:tcW w:w="1440" w:type="dxa"/>
          </w:tcPr>
          <w:p w14:paraId="217ED54E" w14:textId="77777777" w:rsidR="00796AE5" w:rsidRDefault="00000000">
            <w:pPr>
              <w:pStyle w:val="ByReference"/>
            </w:pPr>
            <w:r>
              <w:t>OCT 2018</w:t>
            </w:r>
          </w:p>
        </w:tc>
      </w:tr>
    </w:tbl>
    <w:p w14:paraId="217ED550" w14:textId="77777777" w:rsidR="00796AE5" w:rsidRDefault="00000000">
      <w:pPr>
        <w:tabs>
          <w:tab w:val="left" w:pos="3240"/>
        </w:tabs>
      </w:pPr>
      <w:r>
        <w:tab/>
        <w:t>(End of Addendum to 52.212-4)</w:t>
      </w:r>
    </w:p>
    <w:p w14:paraId="217ED551" w14:textId="77777777" w:rsidR="00796AE5" w:rsidRDefault="00796AE5"/>
    <w:p w14:paraId="217ED552" w14:textId="77777777" w:rsidR="00DF7F0B" w:rsidRDefault="00000000" w:rsidP="001371D9">
      <w:pPr>
        <w:pStyle w:val="Heading2"/>
      </w:pPr>
      <w:bookmarkStart w:id="11" w:name="_Toc226526098"/>
      <w:proofErr w:type="gramStart"/>
      <w:r>
        <w:t>C.3  VAAR</w:t>
      </w:r>
      <w:proofErr w:type="gramEnd"/>
      <w:r>
        <w:t xml:space="preserve"> 852.242-</w:t>
      </w:r>
      <w:proofErr w:type="gramStart"/>
      <w:r>
        <w:t>71  ADMINISTRATIVE</w:t>
      </w:r>
      <w:proofErr w:type="gramEnd"/>
      <w:r>
        <w:t xml:space="preserve"> CONTRACTING OFFICER (OCT 2020)</w:t>
      </w:r>
      <w:bookmarkEnd w:id="11"/>
    </w:p>
    <w:p w14:paraId="217ED553" w14:textId="77777777" w:rsidR="00DF7F0B" w:rsidRPr="001371D9" w:rsidRDefault="0000000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17ED554" w14:textId="77777777" w:rsidR="00796AE5" w:rsidRPr="001371D9" w:rsidRDefault="00000000" w:rsidP="001371D9">
      <w:pPr>
        <w:jc w:val="center"/>
        <w:rPr>
          <w:rFonts w:cstheme="minorHAnsi"/>
        </w:rPr>
      </w:pPr>
      <w:r>
        <w:rPr>
          <w:rFonts w:cstheme="minorHAnsi"/>
        </w:rPr>
        <w:t>(End of Clause)</w:t>
      </w:r>
    </w:p>
    <w:p w14:paraId="217ED555" w14:textId="77777777" w:rsidR="00DF7F0B" w:rsidRDefault="00000000">
      <w:pPr>
        <w:pStyle w:val="Heading2"/>
      </w:pPr>
      <w:bookmarkStart w:id="12" w:name="_Toc226526099"/>
      <w:proofErr w:type="gramStart"/>
      <w:r>
        <w:t>C.4  52.240</w:t>
      </w:r>
      <w:proofErr w:type="gramEnd"/>
      <w:r>
        <w:t>-</w:t>
      </w:r>
      <w:proofErr w:type="gramStart"/>
      <w:r>
        <w:t>91  SECURITY</w:t>
      </w:r>
      <w:proofErr w:type="gramEnd"/>
      <w:r>
        <w:t xml:space="preserve"> PROHIBITIONS AND </w:t>
      </w:r>
      <w:proofErr w:type="gramStart"/>
      <w:r>
        <w:t>EXCLUSIONS  (</w:t>
      </w:r>
      <w:proofErr w:type="gramEnd"/>
      <w:r>
        <w:t>NOV 2025) (DEVIATION)</w:t>
      </w:r>
      <w:bookmarkEnd w:id="12"/>
    </w:p>
    <w:p w14:paraId="217ED556" w14:textId="77777777" w:rsidR="00DF7F0B" w:rsidRPr="002120FC" w:rsidRDefault="0000000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17ED557" w14:textId="77777777" w:rsidR="00DF7F0B" w:rsidRPr="002120FC" w:rsidRDefault="0000000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0" w:history="1">
        <w:r w:rsidRPr="00FD6F31">
          <w:rPr>
            <w:rStyle w:val="Hyperlink"/>
            <w:i/>
            <w:iCs/>
          </w:rPr>
          <w:t xml:space="preserve"> https://www.sam.gov</w:t>
        </w:r>
      </w:hyperlink>
      <w:r w:rsidRPr="002120FC">
        <w:t xml:space="preserve"> (section 1822 of Pub. L. 118-31, 41 U.S.C. 3901 note prec.).</w:t>
      </w:r>
    </w:p>
    <w:p w14:paraId="217ED558" w14:textId="77777777" w:rsidR="00DF7F0B" w:rsidRPr="002120FC" w:rsidRDefault="0000000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17ED559" w14:textId="77777777" w:rsidR="00DF7F0B" w:rsidRPr="002120FC" w:rsidRDefault="0000000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17ED55A" w14:textId="77777777" w:rsidR="00DF7F0B" w:rsidRPr="002120FC" w:rsidRDefault="00000000" w:rsidP="002120FC">
      <w:r>
        <w:rPr>
          <w:i/>
          <w:iCs/>
        </w:rPr>
        <w:t xml:space="preserve">  </w:t>
      </w:r>
      <w:r w:rsidRPr="002120FC">
        <w:rPr>
          <w:i/>
          <w:iCs/>
        </w:rPr>
        <w:t>Covered article</w:t>
      </w:r>
      <w:r w:rsidRPr="002120FC">
        <w:t>, as defined in 41 U.S.C. 4713(k), means:</w:t>
      </w:r>
    </w:p>
    <w:p w14:paraId="217ED55B" w14:textId="77777777" w:rsidR="00DF7F0B" w:rsidRPr="002120FC" w:rsidRDefault="00000000"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217ED55C" w14:textId="77777777" w:rsidR="00DF7F0B" w:rsidRPr="002120FC" w:rsidRDefault="00000000"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217ED55D" w14:textId="77777777" w:rsidR="00DF7F0B" w:rsidRPr="002120FC" w:rsidRDefault="0000000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17ED55E" w14:textId="77777777" w:rsidR="00DF7F0B" w:rsidRPr="002120FC" w:rsidRDefault="00000000" w:rsidP="002120FC">
      <w:r>
        <w:t xml:space="preserve">    </w:t>
      </w:r>
      <w:r w:rsidRPr="002120FC">
        <w:t>(4)</w:t>
      </w:r>
      <w:r>
        <w:t xml:space="preserve"> </w:t>
      </w:r>
      <w:r w:rsidRPr="002120FC">
        <w:t>Hardware, systems, devices, software, or services that include embedded or incidental information technology.</w:t>
      </w:r>
    </w:p>
    <w:p w14:paraId="217ED55F" w14:textId="77777777" w:rsidR="00DF7F0B" w:rsidRPr="002120FC" w:rsidRDefault="00000000" w:rsidP="002120FC">
      <w:r>
        <w:rPr>
          <w:i/>
          <w:iCs/>
        </w:rPr>
        <w:t xml:space="preserve">  </w:t>
      </w:r>
      <w:r w:rsidRPr="002120FC">
        <w:rPr>
          <w:i/>
          <w:iCs/>
        </w:rPr>
        <w:t>Covered foreign country</w:t>
      </w:r>
      <w:r>
        <w:t xml:space="preserve"> </w:t>
      </w:r>
      <w:r w:rsidRPr="002120FC">
        <w:t>means The People’s Republic of China.</w:t>
      </w:r>
    </w:p>
    <w:p w14:paraId="217ED560" w14:textId="77777777" w:rsidR="00DF7F0B" w:rsidRPr="002120FC" w:rsidRDefault="00000000" w:rsidP="002120FC">
      <w:r>
        <w:rPr>
          <w:i/>
          <w:iCs/>
        </w:rPr>
        <w:t xml:space="preserve">  </w:t>
      </w:r>
      <w:r w:rsidRPr="002120FC">
        <w:rPr>
          <w:i/>
          <w:iCs/>
        </w:rPr>
        <w:t>Covered telecommunications equipment or services</w:t>
      </w:r>
      <w:r>
        <w:t xml:space="preserve"> </w:t>
      </w:r>
      <w:r w:rsidRPr="002120FC">
        <w:t>means—</w:t>
      </w:r>
    </w:p>
    <w:p w14:paraId="217ED561" w14:textId="77777777" w:rsidR="00DF7F0B" w:rsidRPr="002120FC" w:rsidRDefault="00000000"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217ED562" w14:textId="77777777" w:rsidR="00DF7F0B" w:rsidRPr="002120FC" w:rsidRDefault="00000000"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217ED563" w14:textId="77777777" w:rsidR="00DF7F0B" w:rsidRPr="002120FC" w:rsidRDefault="00000000" w:rsidP="002120FC">
      <w:r>
        <w:t xml:space="preserve">    </w:t>
      </w:r>
      <w:r w:rsidRPr="002120FC">
        <w:t>(3)</w:t>
      </w:r>
      <w:r>
        <w:t xml:space="preserve"> </w:t>
      </w:r>
      <w:r w:rsidRPr="002120FC">
        <w:t>Telecommunications or video surveillance services provided by such entities or using such equipment; or</w:t>
      </w:r>
    </w:p>
    <w:p w14:paraId="217ED564" w14:textId="77777777" w:rsidR="00DF7F0B" w:rsidRPr="002120FC" w:rsidRDefault="00000000"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17ED565" w14:textId="77777777" w:rsidR="00DF7F0B" w:rsidRPr="002120FC" w:rsidRDefault="00000000" w:rsidP="002120FC">
      <w:r>
        <w:rPr>
          <w:i/>
          <w:iCs/>
        </w:rPr>
        <w:t xml:space="preserve">  </w:t>
      </w:r>
      <w:r w:rsidRPr="002120FC">
        <w:rPr>
          <w:i/>
          <w:iCs/>
        </w:rPr>
        <w:t>Critical technology</w:t>
      </w:r>
      <w:r>
        <w:t xml:space="preserve"> </w:t>
      </w:r>
      <w:r w:rsidRPr="002120FC">
        <w:t>means—</w:t>
      </w:r>
    </w:p>
    <w:p w14:paraId="217ED566" w14:textId="77777777" w:rsidR="00DF7F0B" w:rsidRPr="002120FC" w:rsidRDefault="00000000"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217ED567" w14:textId="77777777" w:rsidR="00DF7F0B" w:rsidRPr="002120FC" w:rsidRDefault="00000000"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17ED568" w14:textId="77777777" w:rsidR="00DF7F0B" w:rsidRPr="002120FC" w:rsidRDefault="00000000"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17ED569" w14:textId="77777777" w:rsidR="00DF7F0B" w:rsidRPr="002120FC" w:rsidRDefault="00000000"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217ED56A" w14:textId="77777777" w:rsidR="00DF7F0B" w:rsidRPr="002120FC" w:rsidRDefault="00000000"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217ED56B" w14:textId="77777777" w:rsidR="00DF7F0B" w:rsidRPr="002120FC" w:rsidRDefault="00000000"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217ED56C" w14:textId="77777777" w:rsidR="00DF7F0B" w:rsidRPr="002120FC" w:rsidRDefault="00000000"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17ED56D" w14:textId="77777777" w:rsidR="00DF7F0B" w:rsidRPr="002120FC" w:rsidRDefault="00000000" w:rsidP="002120FC">
      <w:r>
        <w:t xml:space="preserve">    </w:t>
      </w:r>
      <w:r w:rsidRPr="002120FC">
        <w:t>(6)</w:t>
      </w:r>
      <w:r>
        <w:t xml:space="preserve"> </w:t>
      </w:r>
      <w:r w:rsidRPr="002120FC">
        <w:t>Emerging and foundational technologies controlled pursuant to section 1758 of the Export Control Reform Act of 2018 (50 U.S.C. 4817).</w:t>
      </w:r>
    </w:p>
    <w:p w14:paraId="217ED56E" w14:textId="77777777" w:rsidR="00DF7F0B" w:rsidRPr="002120FC" w:rsidRDefault="0000000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17ED56F" w14:textId="77777777" w:rsidR="00DF7F0B" w:rsidRPr="002120FC" w:rsidRDefault="0000000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17ED570" w14:textId="77777777" w:rsidR="00DF7F0B" w:rsidRPr="002120FC" w:rsidRDefault="00000000"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17ED571" w14:textId="77777777" w:rsidR="00DF7F0B" w:rsidRPr="002120FC" w:rsidRDefault="00000000"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17ED572" w14:textId="77777777" w:rsidR="00DF7F0B" w:rsidRPr="002120FC" w:rsidRDefault="00000000"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17ED573" w14:textId="77777777" w:rsidR="00DF7F0B" w:rsidRPr="002120FC" w:rsidRDefault="00000000" w:rsidP="002120FC">
      <w:r>
        <w:rPr>
          <w:i/>
          <w:iCs/>
        </w:rPr>
        <w:t xml:space="preserve">  </w:t>
      </w:r>
      <w:r w:rsidRPr="002120FC">
        <w:rPr>
          <w:i/>
          <w:iCs/>
        </w:rPr>
        <w:t>Information technology</w:t>
      </w:r>
      <w:r w:rsidRPr="002120FC">
        <w:t>, as defined in 40 U.S.C. 11101(6)—</w:t>
      </w:r>
    </w:p>
    <w:p w14:paraId="217ED574" w14:textId="77777777" w:rsidR="00DF7F0B" w:rsidRPr="002120FC" w:rsidRDefault="00000000"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17ED575" w14:textId="77777777" w:rsidR="00DF7F0B" w:rsidRPr="002120FC" w:rsidRDefault="00000000" w:rsidP="002120FC">
      <w:r>
        <w:t xml:space="preserve">      </w:t>
      </w:r>
      <w:r w:rsidRPr="002120FC">
        <w:t>(i)</w:t>
      </w:r>
      <w:r>
        <w:t xml:space="preserve"> </w:t>
      </w:r>
      <w:r w:rsidRPr="002120FC">
        <w:t>Of that equipment; or</w:t>
      </w:r>
    </w:p>
    <w:p w14:paraId="217ED576" w14:textId="77777777" w:rsidR="00DF7F0B" w:rsidRPr="002120FC" w:rsidRDefault="00000000"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217ED577" w14:textId="77777777" w:rsidR="00DF7F0B" w:rsidRPr="002120FC" w:rsidRDefault="00000000"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17ED578" w14:textId="77777777" w:rsidR="00DF7F0B" w:rsidRPr="002120FC" w:rsidRDefault="00000000"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217ED579" w14:textId="77777777" w:rsidR="00DF7F0B" w:rsidRPr="002120FC" w:rsidRDefault="00000000" w:rsidP="002120FC">
      <w:r>
        <w:rPr>
          <w:i/>
          <w:iCs/>
        </w:rPr>
        <w:t xml:space="preserve">  </w:t>
      </w:r>
      <w:r w:rsidRPr="002120FC">
        <w:rPr>
          <w:i/>
          <w:iCs/>
        </w:rPr>
        <w:t>Intelligence community</w:t>
      </w:r>
      <w:r w:rsidRPr="002120FC">
        <w:t>, as defined by 50 U.S.C. 3003(4), means the following—</w:t>
      </w:r>
    </w:p>
    <w:p w14:paraId="217ED57A" w14:textId="77777777" w:rsidR="00DF7F0B" w:rsidRPr="002120FC" w:rsidRDefault="00000000"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217ED57B" w14:textId="77777777" w:rsidR="00DF7F0B" w:rsidRPr="002120FC" w:rsidRDefault="00000000" w:rsidP="002120FC">
      <w:r>
        <w:t xml:space="preserve">    </w:t>
      </w:r>
      <w:r w:rsidRPr="002120FC">
        <w:t>(2)</w:t>
      </w:r>
      <w:r>
        <w:t xml:space="preserve"> </w:t>
      </w:r>
      <w:r w:rsidRPr="002120FC">
        <w:t xml:space="preserve">The Central Intelligence </w:t>
      </w:r>
      <w:proofErr w:type="gramStart"/>
      <w:r w:rsidRPr="002120FC">
        <w:t>Agency;</w:t>
      </w:r>
      <w:proofErr w:type="gramEnd"/>
    </w:p>
    <w:p w14:paraId="217ED57C" w14:textId="77777777" w:rsidR="00DF7F0B" w:rsidRPr="002120FC" w:rsidRDefault="00000000" w:rsidP="002120FC">
      <w:r>
        <w:t xml:space="preserve">    </w:t>
      </w:r>
      <w:r w:rsidRPr="002120FC">
        <w:t>(3)</w:t>
      </w:r>
      <w:r>
        <w:t xml:space="preserve"> </w:t>
      </w:r>
      <w:r w:rsidRPr="002120FC">
        <w:t xml:space="preserve">The National Security </w:t>
      </w:r>
      <w:proofErr w:type="gramStart"/>
      <w:r w:rsidRPr="002120FC">
        <w:t>Agency;</w:t>
      </w:r>
      <w:proofErr w:type="gramEnd"/>
    </w:p>
    <w:p w14:paraId="217ED57D" w14:textId="77777777" w:rsidR="00DF7F0B" w:rsidRPr="002120FC" w:rsidRDefault="00000000" w:rsidP="002120FC">
      <w:r>
        <w:t xml:space="preserve">    </w:t>
      </w:r>
      <w:r w:rsidRPr="002120FC">
        <w:t>(4)</w:t>
      </w:r>
      <w:r>
        <w:t xml:space="preserve"> </w:t>
      </w:r>
      <w:r w:rsidRPr="002120FC">
        <w:t xml:space="preserve">The Defense Intelligence </w:t>
      </w:r>
      <w:proofErr w:type="gramStart"/>
      <w:r w:rsidRPr="002120FC">
        <w:t>Agency;</w:t>
      </w:r>
      <w:proofErr w:type="gramEnd"/>
    </w:p>
    <w:p w14:paraId="217ED57E" w14:textId="77777777" w:rsidR="00DF7F0B" w:rsidRPr="002120FC" w:rsidRDefault="00000000"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217ED57F" w14:textId="77777777" w:rsidR="00DF7F0B" w:rsidRPr="002120FC" w:rsidRDefault="00000000" w:rsidP="002120FC">
      <w:r>
        <w:t xml:space="preserve">    </w:t>
      </w:r>
      <w:r w:rsidRPr="002120FC">
        <w:t>(6)</w:t>
      </w:r>
      <w:r>
        <w:t xml:space="preserve"> </w:t>
      </w:r>
      <w:r w:rsidRPr="002120FC">
        <w:t xml:space="preserve">The National Reconnaissance </w:t>
      </w:r>
      <w:proofErr w:type="gramStart"/>
      <w:r w:rsidRPr="002120FC">
        <w:t>Office;</w:t>
      </w:r>
      <w:proofErr w:type="gramEnd"/>
    </w:p>
    <w:p w14:paraId="217ED580" w14:textId="77777777" w:rsidR="00DF7F0B" w:rsidRPr="002120FC" w:rsidRDefault="00000000"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217ED581" w14:textId="77777777" w:rsidR="00DF7F0B" w:rsidRPr="002120FC" w:rsidRDefault="00000000"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217ED582" w14:textId="77777777" w:rsidR="00DF7F0B" w:rsidRPr="002120FC" w:rsidRDefault="00000000"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217ED583" w14:textId="77777777" w:rsidR="00DF7F0B" w:rsidRPr="002120FC" w:rsidRDefault="00000000"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217ED584" w14:textId="77777777" w:rsidR="00DF7F0B" w:rsidRPr="002120FC" w:rsidRDefault="00000000" w:rsidP="002120FC">
      <w:r>
        <w:t xml:space="preserve">    </w:t>
      </w:r>
      <w:r w:rsidRPr="002120FC">
        <w:t>(11)</w:t>
      </w:r>
      <w:r>
        <w:t xml:space="preserve"> </w:t>
      </w:r>
      <w:r w:rsidRPr="002120FC">
        <w:t>The Office of Intelligence and Analysis of the Department of Homeland Security; or</w:t>
      </w:r>
    </w:p>
    <w:p w14:paraId="217ED585" w14:textId="77777777" w:rsidR="00DF7F0B" w:rsidRPr="002120FC" w:rsidRDefault="00000000"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217ED586" w14:textId="77777777" w:rsidR="00DF7F0B" w:rsidRPr="002120FC" w:rsidRDefault="0000000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17ED587" w14:textId="77777777" w:rsidR="00DF7F0B" w:rsidRPr="002120FC" w:rsidRDefault="00000000" w:rsidP="002120FC">
      <w:r>
        <w:rPr>
          <w:i/>
          <w:iCs/>
        </w:rPr>
        <w:t xml:space="preserve">  </w:t>
      </w:r>
      <w:r w:rsidRPr="002120FC">
        <w:rPr>
          <w:i/>
          <w:iCs/>
        </w:rPr>
        <w:t>Kaspersky Lab-covered article</w:t>
      </w:r>
      <w:r>
        <w:t xml:space="preserve"> </w:t>
      </w:r>
      <w:r w:rsidRPr="002120FC">
        <w:t>means any hardware, software, or service that—</w:t>
      </w:r>
    </w:p>
    <w:p w14:paraId="217ED588" w14:textId="77777777" w:rsidR="00DF7F0B" w:rsidRPr="002120FC" w:rsidRDefault="00000000" w:rsidP="002120FC">
      <w:r>
        <w:t xml:space="preserve">    </w:t>
      </w:r>
      <w:r w:rsidRPr="002120FC">
        <w:t xml:space="preserve">(1) Is developed or provided by a Kaspersky Lab-covered </w:t>
      </w:r>
      <w:proofErr w:type="gramStart"/>
      <w:r w:rsidRPr="002120FC">
        <w:t>entity;</w:t>
      </w:r>
      <w:proofErr w:type="gramEnd"/>
    </w:p>
    <w:p w14:paraId="217ED589" w14:textId="77777777" w:rsidR="00DF7F0B" w:rsidRPr="002120FC" w:rsidRDefault="00000000" w:rsidP="002120FC">
      <w:r>
        <w:t xml:space="preserve">    </w:t>
      </w:r>
      <w:r w:rsidRPr="002120FC">
        <w:t>(2)</w:t>
      </w:r>
      <w:r>
        <w:t xml:space="preserve"> </w:t>
      </w:r>
      <w:r w:rsidRPr="002120FC">
        <w:t>Includes any hardware, software, or service developed or provided in whole or in part by a Kaspersky Lab-covered entity; or</w:t>
      </w:r>
    </w:p>
    <w:p w14:paraId="217ED58A" w14:textId="77777777" w:rsidR="00DF7F0B" w:rsidRPr="002120FC" w:rsidRDefault="00000000" w:rsidP="002120FC">
      <w:r>
        <w:t xml:space="preserve">    </w:t>
      </w:r>
      <w:r w:rsidRPr="002120FC">
        <w:t>(3)</w:t>
      </w:r>
      <w:r>
        <w:t xml:space="preserve"> </w:t>
      </w:r>
      <w:r w:rsidRPr="002120FC">
        <w:t>Contains components using any hardware or software developed in whole or in part by a Kaspersky Lab-covered entity.</w:t>
      </w:r>
    </w:p>
    <w:p w14:paraId="217ED58B" w14:textId="77777777" w:rsidR="00DF7F0B" w:rsidRPr="002120FC" w:rsidRDefault="00000000" w:rsidP="002120FC">
      <w:r>
        <w:rPr>
          <w:i/>
          <w:iCs/>
        </w:rPr>
        <w:t xml:space="preserve">  </w:t>
      </w:r>
      <w:r w:rsidRPr="002120FC">
        <w:rPr>
          <w:i/>
          <w:iCs/>
        </w:rPr>
        <w:t>Kaspersky Lab-covered entity</w:t>
      </w:r>
      <w:r>
        <w:t xml:space="preserve"> </w:t>
      </w:r>
      <w:r w:rsidRPr="002120FC">
        <w:t>means—</w:t>
      </w:r>
    </w:p>
    <w:p w14:paraId="217ED58C" w14:textId="77777777" w:rsidR="00DF7F0B" w:rsidRPr="002120FC" w:rsidRDefault="00000000" w:rsidP="002120FC">
      <w:r>
        <w:t xml:space="preserve">    </w:t>
      </w:r>
      <w:r w:rsidRPr="002120FC">
        <w:t>(1)</w:t>
      </w:r>
      <w:r>
        <w:t xml:space="preserve"> </w:t>
      </w:r>
      <w:r w:rsidRPr="002120FC">
        <w:t xml:space="preserve">Kaspersky </w:t>
      </w:r>
      <w:proofErr w:type="gramStart"/>
      <w:r w:rsidRPr="002120FC">
        <w:t>Lab;</w:t>
      </w:r>
      <w:proofErr w:type="gramEnd"/>
    </w:p>
    <w:p w14:paraId="217ED58D" w14:textId="77777777" w:rsidR="00DF7F0B" w:rsidRPr="002120FC" w:rsidRDefault="00000000"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217ED58E" w14:textId="77777777" w:rsidR="00DF7F0B" w:rsidRPr="002120FC" w:rsidRDefault="00000000" w:rsidP="002120FC">
      <w:r>
        <w:t xml:space="preserve">    </w:t>
      </w:r>
      <w:r w:rsidRPr="002120FC">
        <w:t>(3)</w:t>
      </w:r>
      <w:r>
        <w:t xml:space="preserve"> </w:t>
      </w:r>
      <w:r w:rsidRPr="002120FC">
        <w:t>Any entity that controls, is controlled by, or is under common control with Kaspersky Lab; or</w:t>
      </w:r>
    </w:p>
    <w:p w14:paraId="217ED58F" w14:textId="77777777" w:rsidR="00DF7F0B" w:rsidRPr="002120FC" w:rsidRDefault="00000000" w:rsidP="002120FC">
      <w:r>
        <w:t xml:space="preserve">    </w:t>
      </w:r>
      <w:r w:rsidRPr="002120FC">
        <w:t>(4)</w:t>
      </w:r>
      <w:r>
        <w:t xml:space="preserve"> </w:t>
      </w:r>
      <w:r w:rsidRPr="002120FC">
        <w:t>Any entity of which Kaspersky Lab has a majority ownership.</w:t>
      </w:r>
    </w:p>
    <w:p w14:paraId="217ED590" w14:textId="77777777" w:rsidR="00DF7F0B" w:rsidRPr="002120FC" w:rsidRDefault="0000000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17ED591" w14:textId="77777777" w:rsidR="00DF7F0B" w:rsidRPr="002120FC" w:rsidRDefault="00000000"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17ED592" w14:textId="77777777" w:rsidR="00DF7F0B" w:rsidRPr="002120FC" w:rsidRDefault="00000000"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217ED593" w14:textId="77777777" w:rsidR="00DF7F0B" w:rsidRPr="002120FC" w:rsidRDefault="0000000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17ED594" w14:textId="77777777" w:rsidR="00DF7F0B" w:rsidRPr="002120FC" w:rsidRDefault="0000000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17ED595" w14:textId="77777777" w:rsidR="00DF7F0B" w:rsidRPr="002120FC" w:rsidRDefault="0000000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17ED596" w14:textId="77777777" w:rsidR="00DF7F0B" w:rsidRPr="002120FC" w:rsidRDefault="00000000"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217ED597" w14:textId="77777777" w:rsidR="00DF7F0B" w:rsidRPr="002120FC" w:rsidRDefault="0000000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17ED598" w14:textId="77777777" w:rsidR="00DF7F0B" w:rsidRPr="002120FC" w:rsidRDefault="0000000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17ED599" w14:textId="77777777" w:rsidR="00DF7F0B" w:rsidRPr="002120FC" w:rsidRDefault="0000000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17ED59A" w14:textId="77777777" w:rsidR="00DF7F0B" w:rsidRPr="002120FC" w:rsidRDefault="0000000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17ED59B" w14:textId="77777777" w:rsidR="00DF7F0B" w:rsidRPr="002120FC" w:rsidRDefault="0000000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17ED59C" w14:textId="77777777" w:rsidR="00DF7F0B" w:rsidRPr="002120FC" w:rsidRDefault="0000000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217ED59D" w14:textId="77777777" w:rsidR="00DF7F0B" w:rsidRPr="002120FC" w:rsidRDefault="00000000"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217ED59E" w14:textId="77777777" w:rsidR="00DF7F0B" w:rsidRPr="002120FC" w:rsidRDefault="0000000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17ED59F" w14:textId="77777777" w:rsidR="00DF7F0B" w:rsidRPr="002120FC" w:rsidRDefault="00000000" w:rsidP="002120FC">
      <w:r>
        <w:t xml:space="preserve">      </w:t>
      </w:r>
      <w:r w:rsidRPr="002120FC">
        <w:t>(i)</w:t>
      </w:r>
      <w:r>
        <w:t xml:space="preserve"> </w:t>
      </w:r>
      <w:r w:rsidRPr="002120FC">
        <w:t>A service that connects to the facilities of a third-party, such as backhaul, roaming, or interconnection arrangements; or</w:t>
      </w:r>
    </w:p>
    <w:p w14:paraId="217ED5A0" w14:textId="77777777" w:rsidR="00DF7F0B" w:rsidRPr="002120FC" w:rsidRDefault="0000000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17ED5A1" w14:textId="77777777" w:rsidR="00DF7F0B" w:rsidRPr="002120FC" w:rsidRDefault="00000000" w:rsidP="002120FC">
      <w:r>
        <w:t xml:space="preserve">  </w:t>
      </w:r>
      <w:r w:rsidRPr="002120FC">
        <w:t>(c)</w:t>
      </w:r>
      <w:r>
        <w:t xml:space="preserve"> </w:t>
      </w:r>
      <w:r w:rsidRPr="002120FC">
        <w:t>Prohibition on unmanned aircraft systems manufactured or assembled by American Security Drone Act—covered foreign entities.</w:t>
      </w:r>
    </w:p>
    <w:p w14:paraId="217ED5A2" w14:textId="77777777" w:rsidR="00DF7F0B" w:rsidRPr="002120FC" w:rsidRDefault="00000000" w:rsidP="002120FC">
      <w:r>
        <w:t xml:space="preserve">    </w:t>
      </w:r>
      <w:r w:rsidRPr="002120FC">
        <w:t>(1)</w:t>
      </w:r>
      <w:r>
        <w:t xml:space="preserve"> </w:t>
      </w:r>
      <w:r w:rsidRPr="002120FC">
        <w:t>Prohibition. The Contractor is prohibited from—</w:t>
      </w:r>
    </w:p>
    <w:p w14:paraId="217ED5A3" w14:textId="77777777" w:rsidR="00DF7F0B" w:rsidRPr="002120FC" w:rsidRDefault="00000000"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217ED5A4" w14:textId="77777777" w:rsidR="00DF7F0B" w:rsidRPr="002120FC" w:rsidRDefault="00000000"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17ED5A5" w14:textId="77777777" w:rsidR="00DF7F0B" w:rsidRPr="002120FC" w:rsidRDefault="00000000"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217ED5A6" w14:textId="77777777" w:rsidR="00DF7F0B" w:rsidRPr="002120FC" w:rsidRDefault="0000000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17ED5A7" w14:textId="77777777" w:rsidR="00DF7F0B" w:rsidRPr="002120FC" w:rsidRDefault="0000000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17ED5A8" w14:textId="77777777" w:rsidR="00DF7F0B" w:rsidRPr="002120FC" w:rsidRDefault="0000000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17ED5A9" w14:textId="77777777" w:rsidR="00DF7F0B" w:rsidRPr="002120FC" w:rsidRDefault="00000000" w:rsidP="002120FC">
      <w:r>
        <w:t xml:space="preserve">    </w:t>
      </w:r>
      <w:r w:rsidRPr="002120FC">
        <w:t>(1)</w:t>
      </w:r>
      <w:r>
        <w:t xml:space="preserve"> </w:t>
      </w:r>
      <w:r w:rsidRPr="002120FC">
        <w:rPr>
          <w:i/>
          <w:iCs/>
        </w:rPr>
        <w:t>Certain telecommunications and video surveillance equipment, systems, or services</w:t>
      </w:r>
      <w:r w:rsidRPr="002120FC">
        <w:t>.</w:t>
      </w:r>
    </w:p>
    <w:p w14:paraId="217ED5AA" w14:textId="77777777" w:rsidR="00DF7F0B" w:rsidRPr="002120FC" w:rsidRDefault="0000000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17ED5AB" w14:textId="77777777" w:rsidR="00DF7F0B" w:rsidRPr="002120FC" w:rsidRDefault="00000000"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217ED5AC" w14:textId="77777777" w:rsidR="00DF7F0B" w:rsidRPr="002120FC" w:rsidRDefault="00000000" w:rsidP="002120FC">
      <w:r>
        <w:t xml:space="preserve">        </w:t>
      </w:r>
      <w:r w:rsidRPr="002120FC">
        <w:t>(A)</w:t>
      </w:r>
      <w:r>
        <w:t xml:space="preserve"> </w:t>
      </w:r>
      <w:r w:rsidRPr="002120FC">
        <w:t>A service that connects to the facilities of a third party, such as backhaul, roaming, or interconnection arrangements; or</w:t>
      </w:r>
    </w:p>
    <w:p w14:paraId="217ED5AD" w14:textId="77777777" w:rsidR="00DF7F0B" w:rsidRPr="002120FC" w:rsidRDefault="0000000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17ED5AE" w14:textId="77777777" w:rsidR="00DF7F0B" w:rsidRPr="002120FC" w:rsidRDefault="00000000" w:rsidP="002120FC">
      <w:r>
        <w:t xml:space="preserve">    </w:t>
      </w:r>
      <w:r w:rsidRPr="002120FC">
        <w:t>(2)</w:t>
      </w:r>
      <w:r>
        <w:t xml:space="preserve"> </w:t>
      </w:r>
      <w:r w:rsidRPr="002120FC">
        <w:rPr>
          <w:i/>
          <w:iCs/>
        </w:rPr>
        <w:t>Office of Foreign Assets Control Restrictions</w:t>
      </w:r>
      <w:r w:rsidRPr="002120FC">
        <w:t>.</w:t>
      </w:r>
    </w:p>
    <w:p w14:paraId="217ED5AF" w14:textId="77777777" w:rsidR="00DF7F0B" w:rsidRPr="002120FC" w:rsidRDefault="0000000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17ED5B0" w14:textId="77777777" w:rsidR="00DF7F0B" w:rsidRPr="002120FC" w:rsidRDefault="0000000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17ED5B1" w14:textId="77777777" w:rsidR="00DF7F0B" w:rsidRPr="002120FC" w:rsidRDefault="0000000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1" w:history="1">
        <w:r w:rsidRPr="00780421">
          <w:rPr>
            <w:rStyle w:val="Hyperlink"/>
            <w:i/>
            <w:iCs/>
          </w:rPr>
          <w:t>https://home.treasury.gov/policy-issues/financial-sanctions/specially-designated-nationals-and-blocked-persons-list-sdn-human-readable-lists</w:t>
        </w:r>
      </w:hyperlink>
      <w:r w:rsidRPr="002120FC">
        <w:t>.</w:t>
      </w:r>
    </w:p>
    <w:p w14:paraId="217ED5B2" w14:textId="77777777" w:rsidR="00DF7F0B" w:rsidRPr="002120FC" w:rsidRDefault="0000000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2" w:history="1">
        <w:r w:rsidRPr="00780421">
          <w:rPr>
            <w:rStyle w:val="Hyperlink"/>
            <w:i/>
            <w:iCs/>
          </w:rPr>
          <w:t>https://home.treasury.gov/policy-issues/office-of-foreign-assets-control-sanctions-programs-and-information</w:t>
        </w:r>
      </w:hyperlink>
      <w:r w:rsidRPr="002120FC">
        <w:t>.</w:t>
      </w:r>
    </w:p>
    <w:p w14:paraId="217ED5B3" w14:textId="77777777" w:rsidR="00DF7F0B" w:rsidRPr="002120FC" w:rsidRDefault="0000000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3" w:history="1">
        <w:r w:rsidRPr="00780421">
          <w:rPr>
            <w:rStyle w:val="Hyperlink"/>
            <w:i/>
            <w:iCs/>
          </w:rPr>
          <w:t>https://www.trade.gov/consolidated-screening-list</w:t>
        </w:r>
      </w:hyperlink>
      <w:r w:rsidRPr="002120FC">
        <w:t>, which consolidates multiple export screening lists of the Departments of Commerce, State, and the Treasury.</w:t>
      </w:r>
    </w:p>
    <w:p w14:paraId="217ED5B4" w14:textId="77777777" w:rsidR="00DF7F0B" w:rsidRPr="002120FC" w:rsidRDefault="0000000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17ED5B5" w14:textId="77777777" w:rsidR="00DF7F0B" w:rsidRPr="002120FC" w:rsidRDefault="00000000" w:rsidP="002120FC">
      <w:r>
        <w:t xml:space="preserve">    </w:t>
      </w:r>
      <w:r w:rsidRPr="002120FC">
        <w:t>(4)</w:t>
      </w:r>
      <w:r>
        <w:t xml:space="preserve"> </w:t>
      </w:r>
      <w:r w:rsidRPr="002120FC">
        <w:rPr>
          <w:i/>
          <w:iCs/>
        </w:rPr>
        <w:t>Iran prohibitions</w:t>
      </w:r>
      <w:r w:rsidRPr="002120FC">
        <w:t>.</w:t>
      </w:r>
    </w:p>
    <w:p w14:paraId="217ED5B6" w14:textId="77777777" w:rsidR="00DF7F0B" w:rsidRPr="002120FC" w:rsidRDefault="0000000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17ED5B7" w14:textId="77777777" w:rsidR="00DF7F0B" w:rsidRPr="002120FC" w:rsidRDefault="0000000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17ED5B8" w14:textId="77777777" w:rsidR="00DF7F0B" w:rsidRPr="002120FC" w:rsidRDefault="0000000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17ED5B9" w14:textId="77777777" w:rsidR="00DF7F0B" w:rsidRPr="002120FC" w:rsidRDefault="0000000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17ED5BA" w14:textId="77777777" w:rsidR="00DF7F0B" w:rsidRPr="002120FC" w:rsidRDefault="00000000" w:rsidP="002120FC">
      <w:r>
        <w:t xml:space="preserve">  </w:t>
      </w:r>
      <w:r w:rsidRPr="002120FC">
        <w:t>(e)</w:t>
      </w:r>
      <w:r>
        <w:t xml:space="preserve"> </w:t>
      </w:r>
      <w:r w:rsidRPr="002120FC">
        <w:rPr>
          <w:i/>
          <w:iCs/>
        </w:rPr>
        <w:t>Governmentwide exclusion and removal orders</w:t>
      </w:r>
      <w:r w:rsidRPr="002120FC">
        <w:t>.</w:t>
      </w:r>
    </w:p>
    <w:p w14:paraId="217ED5BB" w14:textId="77777777" w:rsidR="00DF7F0B" w:rsidRPr="002120FC" w:rsidRDefault="00000000"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217ED5BC" w14:textId="77777777" w:rsidR="00DF7F0B" w:rsidRPr="002120FC" w:rsidRDefault="00000000" w:rsidP="002120FC">
      <w:r>
        <w:t xml:space="preserve">      </w:t>
      </w:r>
      <w:r w:rsidRPr="002120FC">
        <w:t>(i)</w:t>
      </w:r>
      <w:r>
        <w:t xml:space="preserve"> </w:t>
      </w:r>
      <w:r w:rsidRPr="002120FC">
        <w:t>For solicitations and contracts awarded by a Department of Defense contracting office, DoD FASCSA orders apply.</w:t>
      </w:r>
    </w:p>
    <w:p w14:paraId="217ED5BD" w14:textId="77777777" w:rsidR="00DF7F0B" w:rsidRPr="002120FC" w:rsidRDefault="00000000" w:rsidP="002120FC">
      <w:r>
        <w:t xml:space="preserve">      </w:t>
      </w:r>
      <w:r w:rsidRPr="002120FC">
        <w:t>(ii)</w:t>
      </w:r>
      <w:r>
        <w:t xml:space="preserve"> </w:t>
      </w:r>
      <w:r w:rsidRPr="002120FC">
        <w:t>For all other solicitations and contracts, DHS FASCSA orders apply.</w:t>
      </w:r>
    </w:p>
    <w:p w14:paraId="217ED5BE" w14:textId="77777777" w:rsidR="00DF7F0B" w:rsidRPr="002120FC" w:rsidRDefault="00000000" w:rsidP="002120FC">
      <w:r>
        <w:t xml:space="preserve">    </w:t>
      </w:r>
      <w:r w:rsidRPr="002120FC">
        <w:t>(2)</w:t>
      </w:r>
      <w:r>
        <w:t xml:space="preserve"> </w:t>
      </w:r>
      <w:r w:rsidRPr="002120FC">
        <w:t xml:space="preserve">The Contractor shall search for the phrase “FASCSA order” in the System for Award Management (SAM) at </w:t>
      </w:r>
      <w:hyperlink r:id="rId24" w:history="1">
        <w:r w:rsidRPr="00FD6F31">
          <w:rPr>
            <w:rStyle w:val="Hyperlink"/>
            <w:i/>
            <w:iCs/>
          </w:rPr>
          <w:t>https://www.sam.gov</w:t>
        </w:r>
      </w:hyperlink>
      <w:r w:rsidRPr="002120FC">
        <w:t xml:space="preserve"> to locate applicable FASCSA orders.</w:t>
      </w:r>
    </w:p>
    <w:p w14:paraId="217ED5BF" w14:textId="77777777" w:rsidR="00DF7F0B" w:rsidRPr="002120FC" w:rsidRDefault="0000000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17ED5C0" w14:textId="77777777" w:rsidR="00DF7F0B" w:rsidRPr="002120FC" w:rsidRDefault="0000000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17ED5C1" w14:textId="77777777" w:rsidR="00DF7F0B" w:rsidRPr="002120FC" w:rsidRDefault="0000000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17ED5C2" w14:textId="77777777" w:rsidR="00DF7F0B" w:rsidRPr="002120FC" w:rsidRDefault="0000000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17ED5C3" w14:textId="77777777" w:rsidR="00DF7F0B" w:rsidRPr="002120FC" w:rsidRDefault="00000000" w:rsidP="002120FC">
      <w:r>
        <w:t xml:space="preserve">  </w:t>
      </w:r>
      <w:r w:rsidRPr="002120FC">
        <w:t>(h)</w:t>
      </w:r>
      <w:r>
        <w:t xml:space="preserve"> </w:t>
      </w:r>
      <w:r w:rsidRPr="002120FC">
        <w:rPr>
          <w:i/>
          <w:iCs/>
        </w:rPr>
        <w:t>General report</w:t>
      </w:r>
      <w:r w:rsidRPr="002120FC">
        <w:t>.</w:t>
      </w:r>
    </w:p>
    <w:p w14:paraId="217ED5C4" w14:textId="77777777" w:rsidR="00DF7F0B" w:rsidRPr="002120FC" w:rsidRDefault="0000000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17ED5C5" w14:textId="77777777" w:rsidR="00DF7F0B" w:rsidRPr="002120FC" w:rsidRDefault="0000000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17ED5C6" w14:textId="77777777" w:rsidR="00DF7F0B" w:rsidRPr="002120FC" w:rsidRDefault="00000000"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217ED5C7" w14:textId="77777777" w:rsidR="00DF7F0B" w:rsidRPr="002120FC" w:rsidRDefault="0000000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217ED5C8" w14:textId="77777777" w:rsidR="00DF7F0B" w:rsidRPr="002120FC" w:rsidRDefault="0000000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217ED5C9" w14:textId="77777777" w:rsidR="00DF7F0B" w:rsidRPr="002120FC" w:rsidRDefault="00000000"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217ED5CA" w14:textId="77777777" w:rsidR="00DF7F0B" w:rsidRPr="002120FC" w:rsidRDefault="0000000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217ED5CB" w14:textId="77777777" w:rsidR="00DF7F0B" w:rsidRPr="002120FC" w:rsidRDefault="00000000"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217ED5CC" w14:textId="77777777" w:rsidR="00DF7F0B" w:rsidRPr="002120FC" w:rsidRDefault="00000000" w:rsidP="002120FC">
      <w:r>
        <w:t xml:space="preserve">      </w:t>
      </w:r>
      <w:r w:rsidRPr="002120FC">
        <w:t>(viii)</w:t>
      </w:r>
      <w:r>
        <w:t xml:space="preserve"> </w:t>
      </w:r>
      <w:r w:rsidRPr="002120FC">
        <w:t>If the product or service is related to item maintenance, include the following information on the item being maintained:</w:t>
      </w:r>
    </w:p>
    <w:p w14:paraId="217ED5CD" w14:textId="77777777" w:rsidR="00DF7F0B" w:rsidRPr="002120FC" w:rsidRDefault="00000000" w:rsidP="002120FC">
      <w:r>
        <w:t xml:space="preserve">        </w:t>
      </w:r>
      <w:r w:rsidRPr="002120FC">
        <w:t>(A)</w:t>
      </w:r>
      <w:r>
        <w:t xml:space="preserve"> </w:t>
      </w:r>
      <w:proofErr w:type="gramStart"/>
      <w:r w:rsidRPr="002120FC">
        <w:t>Brand;</w:t>
      </w:r>
      <w:proofErr w:type="gramEnd"/>
    </w:p>
    <w:p w14:paraId="217ED5CE" w14:textId="77777777" w:rsidR="00DF7F0B" w:rsidRPr="002120FC" w:rsidRDefault="00000000" w:rsidP="002120FC">
      <w:r>
        <w:t xml:space="preserve">        </w:t>
      </w:r>
      <w:r w:rsidRPr="002120FC">
        <w:t>(B)</w:t>
      </w:r>
      <w:r>
        <w:t xml:space="preserve"> </w:t>
      </w:r>
      <w:r w:rsidRPr="002120FC">
        <w:t>Model number, OEM number, manufacturer part number, or wholesaler number; and</w:t>
      </w:r>
    </w:p>
    <w:p w14:paraId="217ED5CF" w14:textId="77777777" w:rsidR="00DF7F0B" w:rsidRPr="002120FC" w:rsidRDefault="00000000" w:rsidP="002120FC">
      <w:r>
        <w:t xml:space="preserve">        </w:t>
      </w:r>
      <w:r w:rsidRPr="002120FC">
        <w:t>(C)</w:t>
      </w:r>
      <w:r>
        <w:t xml:space="preserve"> </w:t>
      </w:r>
      <w:r w:rsidRPr="002120FC">
        <w:t>Item description, as applicable.</w:t>
      </w:r>
    </w:p>
    <w:p w14:paraId="217ED5D0" w14:textId="77777777" w:rsidR="00DF7F0B" w:rsidRPr="002120FC" w:rsidRDefault="00000000" w:rsidP="002120FC">
      <w:r>
        <w:t xml:space="preserve">      </w:t>
      </w:r>
      <w:r w:rsidRPr="002120FC">
        <w:t>(ix)</w:t>
      </w:r>
      <w:r>
        <w:t xml:space="preserve"> </w:t>
      </w:r>
      <w:r w:rsidRPr="002120FC">
        <w:t>Any readily available information about mitigation actions implemented or recommended.</w:t>
      </w:r>
    </w:p>
    <w:p w14:paraId="217ED5D1" w14:textId="77777777" w:rsidR="00DF7F0B" w:rsidRPr="002120FC" w:rsidRDefault="00000000" w:rsidP="002120FC">
      <w:r>
        <w:t xml:space="preserve">    </w:t>
      </w:r>
      <w:r w:rsidRPr="002120FC">
        <w:t>(2)</w:t>
      </w:r>
      <w:r>
        <w:t xml:space="preserve"> </w:t>
      </w:r>
      <w:r w:rsidRPr="002120FC">
        <w:t>If a report must be submitted to a contracting office, the Contractor shall submit the report as follows:</w:t>
      </w:r>
    </w:p>
    <w:p w14:paraId="217ED5D2" w14:textId="77777777" w:rsidR="00DF7F0B" w:rsidRPr="002120FC" w:rsidRDefault="00000000" w:rsidP="002120FC">
      <w:r>
        <w:t xml:space="preserve">      </w:t>
      </w:r>
      <w:r w:rsidRPr="002120FC">
        <w:t>(i)</w:t>
      </w:r>
      <w:r>
        <w:t xml:space="preserve"> </w:t>
      </w:r>
      <w:r w:rsidRPr="002120FC">
        <w:t xml:space="preserve">If a Department of Defense contracting office, the Contractor shall report to the website at </w:t>
      </w:r>
      <w:hyperlink r:id="rId25" w:history="1">
        <w:r w:rsidRPr="00FD6F31">
          <w:rPr>
            <w:rStyle w:val="Hyperlink"/>
            <w:i/>
            <w:iCs/>
          </w:rPr>
          <w:t>https://dibnet.dod.mil</w:t>
        </w:r>
      </w:hyperlink>
      <w:r w:rsidRPr="002120FC">
        <w:t>.</w:t>
      </w:r>
    </w:p>
    <w:p w14:paraId="217ED5D3" w14:textId="77777777" w:rsidR="00DF7F0B" w:rsidRPr="002120FC" w:rsidRDefault="00000000" w:rsidP="002120FC">
      <w:r>
        <w:t xml:space="preserve">      </w:t>
      </w:r>
      <w:r w:rsidRPr="002120FC">
        <w:t>(ii)</w:t>
      </w:r>
      <w:r>
        <w:t xml:space="preserve"> </w:t>
      </w:r>
      <w:r w:rsidRPr="002120FC">
        <w:t>For all other contracting offices, the Contractor shall report to the Contracting Officer.</w:t>
      </w:r>
    </w:p>
    <w:p w14:paraId="217ED5D4" w14:textId="77777777" w:rsidR="00DF7F0B" w:rsidRPr="002120FC" w:rsidRDefault="0000000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17ED5D5" w14:textId="77777777" w:rsidR="00DF7F0B" w:rsidRPr="002120FC" w:rsidRDefault="0000000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17ED5D6" w14:textId="77777777" w:rsidR="00DF7F0B" w:rsidRPr="002120FC" w:rsidRDefault="0000000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17ED5D7" w14:textId="77777777" w:rsidR="00DF7F0B" w:rsidRPr="002120FC" w:rsidRDefault="00000000" w:rsidP="002120FC">
      <w:r>
        <w:t xml:space="preserve">  </w:t>
      </w:r>
      <w:r w:rsidRPr="002120FC">
        <w:t>(i)</w:t>
      </w:r>
      <w:r>
        <w:t xml:space="preserve"> </w:t>
      </w:r>
      <w:r w:rsidRPr="002120FC">
        <w:rPr>
          <w:i/>
          <w:iCs/>
        </w:rPr>
        <w:t>New FASCSA orders report</w:t>
      </w:r>
      <w:r w:rsidRPr="002120FC">
        <w:t>.</w:t>
      </w:r>
    </w:p>
    <w:p w14:paraId="217ED5D8" w14:textId="77777777" w:rsidR="00DF7F0B" w:rsidRPr="002120FC" w:rsidRDefault="0000000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17ED5D9" w14:textId="77777777" w:rsidR="00DF7F0B" w:rsidRPr="002120FC" w:rsidRDefault="0000000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17ED5DA" w14:textId="77777777" w:rsidR="00DF7F0B" w:rsidRPr="002120FC" w:rsidRDefault="0000000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17ED5DB" w14:textId="77777777" w:rsidR="00DF7F0B" w:rsidRPr="002120FC" w:rsidRDefault="0000000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17ED5DC" w14:textId="77777777" w:rsidR="00DF7F0B" w:rsidRPr="002120FC" w:rsidRDefault="00000000"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217ED5DD" w14:textId="77777777" w:rsidR="00DF7F0B" w:rsidRPr="002120FC" w:rsidRDefault="00000000"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217ED5DE" w14:textId="77777777" w:rsidR="00DF7F0B" w:rsidRPr="002120FC" w:rsidRDefault="00000000" w:rsidP="002120FC">
      <w:r>
        <w:t xml:space="preserve">      </w:t>
      </w:r>
      <w:r w:rsidRPr="002120FC">
        <w:t>(iv)</w:t>
      </w:r>
      <w:r>
        <w:t xml:space="preserve"> </w:t>
      </w:r>
      <w:r w:rsidRPr="002120FC">
        <w:t>The elements of (h)(1)(iii) through (ix) of this clause.</w:t>
      </w:r>
    </w:p>
    <w:p w14:paraId="217ED5DF" w14:textId="77777777" w:rsidR="00DF7F0B" w:rsidRPr="002120FC" w:rsidRDefault="0000000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17ED5E0" w14:textId="43411CAF" w:rsidR="00DF7F0B" w:rsidRDefault="00000000" w:rsidP="001C4DDA">
      <w:pPr>
        <w:jc w:val="center"/>
        <w:sectPr w:rsidR="00DF7F0B">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r>
        <w:t xml:space="preserve">(End of </w:t>
      </w:r>
      <w:r w:rsidR="006A35BE">
        <w:t>Clause</w:t>
      </w:r>
      <w:r>
        <w:t>)</w:t>
      </w:r>
    </w:p>
    <w:p w14:paraId="217ED5E1" w14:textId="77777777" w:rsidR="00DF7F0B" w:rsidRDefault="00DF7F0B">
      <w:pPr>
        <w:pageBreakBefore/>
      </w:pPr>
    </w:p>
    <w:p w14:paraId="217ED5E2" w14:textId="77777777" w:rsidR="00DF7F0B" w:rsidRDefault="00000000">
      <w:pPr>
        <w:pStyle w:val="Heading1"/>
      </w:pPr>
      <w:bookmarkStart w:id="13" w:name="_Toc226526100"/>
      <w:r>
        <w:t>SECTION D - CONTRACT DOCUMENTS, EXHIBITS, OR ATTACHMENTS</w:t>
      </w:r>
      <w:bookmarkEnd w:id="13"/>
    </w:p>
    <w:p w14:paraId="217ED5E3" w14:textId="104050E4" w:rsidR="00DF7F0B" w:rsidRPr="006A35BE" w:rsidRDefault="006A35BE">
      <w:pPr>
        <w:tabs>
          <w:tab w:val="left" w:pos="1620"/>
        </w:tabs>
        <w:rPr>
          <w:i/>
          <w:iCs/>
        </w:rPr>
        <w:sectPr w:rsidR="00DF7F0B" w:rsidRPr="006A35BE">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rsidRPr="006A35BE">
        <w:rPr>
          <w:i/>
          <w:iCs/>
        </w:rPr>
        <w:t xml:space="preserve">This page left intentionally blank. </w:t>
      </w:r>
      <w:r w:rsidRPr="006A35BE">
        <w:rPr>
          <w:i/>
          <w:iCs/>
        </w:rPr>
        <w:tab/>
      </w:r>
    </w:p>
    <w:p w14:paraId="217ED5E4" w14:textId="77777777" w:rsidR="00DF7F0B" w:rsidRDefault="00DF7F0B">
      <w:pPr>
        <w:pageBreakBefore/>
      </w:pPr>
    </w:p>
    <w:p w14:paraId="217ED5E5" w14:textId="77777777" w:rsidR="00DF7F0B" w:rsidRDefault="00000000">
      <w:pPr>
        <w:pStyle w:val="Heading1"/>
      </w:pPr>
      <w:bookmarkStart w:id="14" w:name="_Toc226526101"/>
      <w:r>
        <w:t>SECTION E - SOLICITATION PROVISIONS</w:t>
      </w:r>
      <w:bookmarkEnd w:id="14"/>
    </w:p>
    <w:p w14:paraId="217ED5E6" w14:textId="77777777" w:rsidR="00DF7F0B" w:rsidRDefault="00DF7F0B"/>
    <w:p w14:paraId="217ED5E7" w14:textId="77777777" w:rsidR="00DF7F0B" w:rsidRDefault="00000000">
      <w:pPr>
        <w:pStyle w:val="Heading2"/>
      </w:pPr>
      <w:bookmarkStart w:id="15" w:name="_Toc226526102"/>
      <w:proofErr w:type="gramStart"/>
      <w:r>
        <w:t>E.1  52.212</w:t>
      </w:r>
      <w:proofErr w:type="gramEnd"/>
      <w:r>
        <w:t>-</w:t>
      </w:r>
      <w:proofErr w:type="gramStart"/>
      <w:r>
        <w:t>1  INSTRUCTIONS</w:t>
      </w:r>
      <w:proofErr w:type="gramEnd"/>
      <w:r>
        <w:t xml:space="preserve"> TO OFFERORS—COMMERCIAL PRODUCTS AND COMMERCIAL SERVICES (SEP 2023)</w:t>
      </w:r>
      <w:bookmarkEnd w:id="15"/>
    </w:p>
    <w:p w14:paraId="217ED5E8" w14:textId="77777777" w:rsidR="00DF7F0B" w:rsidRPr="00D149D7" w:rsidRDefault="00000000"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217ED5E9" w14:textId="77777777" w:rsidR="00DF7F0B" w:rsidRPr="00D149D7" w:rsidRDefault="00000000" w:rsidP="00D149D7">
      <w:r w:rsidRPr="00D149D7">
        <w:t xml:space="preserve">    (1) Is set aside for small business and has a value above the simplified acquisition </w:t>
      </w:r>
      <w:proofErr w:type="gramStart"/>
      <w:r w:rsidRPr="00D149D7">
        <w:t>threshold;</w:t>
      </w:r>
      <w:proofErr w:type="gramEnd"/>
    </w:p>
    <w:p w14:paraId="217ED5EA" w14:textId="77777777" w:rsidR="00DF7F0B" w:rsidRPr="00D149D7" w:rsidRDefault="00000000" w:rsidP="00D149D7">
      <w:r w:rsidRPr="00D149D7">
        <w:t xml:space="preserve">    (2) Uses the HUBZone price evaluation preference regardless of dollar value, unless the offeror waives the price evaluation preference; or</w:t>
      </w:r>
    </w:p>
    <w:p w14:paraId="217ED5EB" w14:textId="77777777" w:rsidR="00DF7F0B" w:rsidRPr="00D149D7" w:rsidRDefault="00000000" w:rsidP="00D149D7">
      <w:r w:rsidRPr="00D149D7">
        <w:t xml:space="preserve">    (3) Is an 8(a), HUBZone, service-disabled veteran-owned, economically disadvantaged women-owned, or women-owned small business set-aside or sole-source award regardless of dollar value.</w:t>
      </w:r>
    </w:p>
    <w:p w14:paraId="217ED5EC" w14:textId="77777777" w:rsidR="00DF7F0B" w:rsidRPr="00D149D7" w:rsidRDefault="00000000"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217ED5ED" w14:textId="77777777" w:rsidR="00DF7F0B" w:rsidRPr="00D149D7" w:rsidRDefault="00000000" w:rsidP="00D149D7">
      <w:r w:rsidRPr="00D149D7">
        <w:t xml:space="preserve">    (1) The solicitation </w:t>
      </w:r>
      <w:proofErr w:type="gramStart"/>
      <w:r w:rsidRPr="00D149D7">
        <w:t>number;</w:t>
      </w:r>
      <w:proofErr w:type="gramEnd"/>
    </w:p>
    <w:p w14:paraId="217ED5EE" w14:textId="77777777" w:rsidR="00DF7F0B" w:rsidRPr="00D149D7" w:rsidRDefault="00000000" w:rsidP="00D149D7">
      <w:r w:rsidRPr="00D149D7">
        <w:t xml:space="preserve">    (2) The time specified in the solicitation for receipt of </w:t>
      </w:r>
      <w:proofErr w:type="gramStart"/>
      <w:r w:rsidRPr="00D149D7">
        <w:t>offers;</w:t>
      </w:r>
      <w:proofErr w:type="gramEnd"/>
    </w:p>
    <w:p w14:paraId="217ED5EF" w14:textId="77777777" w:rsidR="00DF7F0B" w:rsidRPr="00D149D7" w:rsidRDefault="00000000" w:rsidP="00D149D7">
      <w:r w:rsidRPr="00D149D7">
        <w:t xml:space="preserve">    (3) The name, address, and telephone number of the </w:t>
      </w:r>
      <w:proofErr w:type="gramStart"/>
      <w:r w:rsidRPr="00D149D7">
        <w:t>offeror;</w:t>
      </w:r>
      <w:proofErr w:type="gramEnd"/>
    </w:p>
    <w:p w14:paraId="217ED5F0" w14:textId="77777777" w:rsidR="00DF7F0B" w:rsidRPr="00D149D7" w:rsidRDefault="00000000"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217ED5F1" w14:textId="77777777" w:rsidR="00DF7F0B" w:rsidRPr="00D149D7" w:rsidRDefault="00000000" w:rsidP="00D149D7">
      <w:r w:rsidRPr="00D149D7">
        <w:t xml:space="preserve">    (5) Terms of any express </w:t>
      </w:r>
      <w:proofErr w:type="gramStart"/>
      <w:r w:rsidRPr="00D149D7">
        <w:t>warranty;</w:t>
      </w:r>
      <w:proofErr w:type="gramEnd"/>
    </w:p>
    <w:p w14:paraId="217ED5F2" w14:textId="77777777" w:rsidR="00DF7F0B" w:rsidRPr="00D149D7" w:rsidRDefault="00000000" w:rsidP="00D149D7">
      <w:r w:rsidRPr="00D149D7">
        <w:t xml:space="preserve">    (6) Price and any discount </w:t>
      </w:r>
      <w:proofErr w:type="gramStart"/>
      <w:r w:rsidRPr="00D149D7">
        <w:t>terms;</w:t>
      </w:r>
      <w:proofErr w:type="gramEnd"/>
    </w:p>
    <w:p w14:paraId="217ED5F3" w14:textId="77777777" w:rsidR="00DF7F0B" w:rsidRPr="00D149D7" w:rsidRDefault="00000000" w:rsidP="00D149D7">
      <w:r w:rsidRPr="00D149D7">
        <w:t xml:space="preserve">    (7) "Remit to" address, if different than mailing </w:t>
      </w:r>
      <w:proofErr w:type="gramStart"/>
      <w:r w:rsidRPr="00D149D7">
        <w:t>address;</w:t>
      </w:r>
      <w:proofErr w:type="gramEnd"/>
    </w:p>
    <w:p w14:paraId="217ED5F4" w14:textId="77777777" w:rsidR="00DF7F0B" w:rsidRPr="00D149D7" w:rsidRDefault="00000000"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217ED5F5" w14:textId="77777777" w:rsidR="00DF7F0B" w:rsidRPr="00D149D7" w:rsidRDefault="00000000" w:rsidP="00D149D7">
      <w:r w:rsidRPr="00D149D7">
        <w:t xml:space="preserve">    (9) Acknowledgment of Solicitation </w:t>
      </w:r>
      <w:proofErr w:type="gramStart"/>
      <w:r w:rsidRPr="00D149D7">
        <w:t>Amendments;</w:t>
      </w:r>
      <w:proofErr w:type="gramEnd"/>
    </w:p>
    <w:p w14:paraId="217ED5F6" w14:textId="77777777" w:rsidR="00DF7F0B" w:rsidRPr="00D149D7" w:rsidRDefault="00000000"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17ED5F7" w14:textId="77777777" w:rsidR="00DF7F0B" w:rsidRPr="00D149D7" w:rsidRDefault="00000000"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217ED5F8" w14:textId="77777777" w:rsidR="00DF7F0B" w:rsidRPr="00D149D7" w:rsidRDefault="00000000"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217ED5F9" w14:textId="77777777" w:rsidR="00DF7F0B" w:rsidRPr="00D149D7" w:rsidRDefault="00000000"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17ED5FA" w14:textId="77777777" w:rsidR="00DF7F0B" w:rsidRPr="00E87B7D" w:rsidRDefault="00000000"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17ED5FB" w14:textId="77777777" w:rsidR="00DF7F0B" w:rsidRPr="00650CC1" w:rsidRDefault="00000000" w:rsidP="00650CC1">
      <w:r w:rsidRPr="00650CC1">
        <w:t xml:space="preserve">  (f) Late submissions, modifications, revisions, and withdrawals of offers.</w:t>
      </w:r>
    </w:p>
    <w:p w14:paraId="217ED5FC" w14:textId="77777777" w:rsidR="00DF7F0B" w:rsidRPr="00650CC1" w:rsidRDefault="00000000"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17ED5FD" w14:textId="77777777" w:rsidR="00DF7F0B" w:rsidRPr="00650CC1" w:rsidRDefault="00000000"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17ED5FE" w14:textId="77777777" w:rsidR="00DF7F0B" w:rsidRPr="00650CC1" w:rsidRDefault="00000000"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217ED5FF" w14:textId="77777777" w:rsidR="00DF7F0B" w:rsidRPr="00650CC1" w:rsidRDefault="00000000"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217ED600" w14:textId="77777777" w:rsidR="00DF7F0B" w:rsidRPr="00650CC1" w:rsidRDefault="00000000" w:rsidP="00650CC1">
      <w:r w:rsidRPr="00650CC1">
        <w:t xml:space="preserve">        (C) If this solicitation is a request for proposals, it was the only proposal received.</w:t>
      </w:r>
    </w:p>
    <w:p w14:paraId="217ED601" w14:textId="77777777" w:rsidR="00DF7F0B" w:rsidRPr="00650CC1" w:rsidRDefault="00000000" w:rsidP="00650CC1">
      <w:r w:rsidRPr="00650CC1">
        <w:t xml:space="preserve">      (ii) However, a late modification of an otherwise successful offer, that makes its terms more favorable to the Government, will be considered at any time it is received and may be accepted.</w:t>
      </w:r>
    </w:p>
    <w:p w14:paraId="217ED602" w14:textId="77777777" w:rsidR="00DF7F0B" w:rsidRPr="00650CC1" w:rsidRDefault="00000000"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17ED603" w14:textId="77777777" w:rsidR="00DF7F0B" w:rsidRPr="00650CC1" w:rsidRDefault="00000000"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17ED604" w14:textId="77777777" w:rsidR="00DF7F0B" w:rsidRPr="00650CC1" w:rsidRDefault="00000000"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17ED605" w14:textId="77777777" w:rsidR="00DF7F0B" w:rsidRPr="00650CC1" w:rsidRDefault="00000000"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17ED606" w14:textId="77777777" w:rsidR="00DF7F0B" w:rsidRPr="00650CC1" w:rsidRDefault="00000000"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17ED607" w14:textId="77777777" w:rsidR="00DF7F0B" w:rsidRPr="00650CC1" w:rsidRDefault="00000000" w:rsidP="00650CC1">
      <w:r w:rsidRPr="00650CC1">
        <w:t xml:space="preserve">  (i) Availability of requirements documents cited in the solicitation.</w:t>
      </w:r>
    </w:p>
    <w:p w14:paraId="217ED608" w14:textId="77777777" w:rsidR="00DF7F0B" w:rsidRDefault="00000000"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8" w:history="1">
        <w:r w:rsidRPr="00A47D9F">
          <w:rPr>
            <w:rStyle w:val="Hyperlink"/>
            <w:i/>
            <w:iCs/>
          </w:rPr>
          <w:t>https://assist.dla.mil</w:t>
        </w:r>
      </w:hyperlink>
      <w:r>
        <w:t>.</w:t>
      </w:r>
    </w:p>
    <w:p w14:paraId="217ED609" w14:textId="77777777" w:rsidR="00DF7F0B" w:rsidRPr="00650CC1" w:rsidRDefault="00000000"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17ED60A" w14:textId="77777777" w:rsidR="00DF7F0B" w:rsidRPr="00650CC1" w:rsidRDefault="00000000" w:rsidP="00650CC1">
      <w:r w:rsidRPr="00650CC1">
        <w:t xml:space="preserve">    (2) Most unclassified Defense specifications and standards may be downloaded from the ASSIST website</w:t>
      </w:r>
      <w:r>
        <w:t xml:space="preserve"> at </w:t>
      </w:r>
      <w:hyperlink r:id="rId39" w:history="1">
        <w:r w:rsidRPr="00A47D9F">
          <w:rPr>
            <w:rStyle w:val="Hyperlink"/>
            <w:i/>
            <w:iCs/>
          </w:rPr>
          <w:t>https://assist.dla.mil</w:t>
        </w:r>
      </w:hyperlink>
      <w:r>
        <w:t>.</w:t>
      </w:r>
    </w:p>
    <w:p w14:paraId="217ED60B" w14:textId="77777777" w:rsidR="00DF7F0B" w:rsidRPr="00650CC1" w:rsidRDefault="00000000"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217ED60C" w14:textId="77777777" w:rsidR="00DF7F0B" w:rsidRPr="00650CC1" w:rsidRDefault="00000000" w:rsidP="00650CC1">
      <w:r w:rsidRPr="00650CC1">
        <w:t xml:space="preserve">      (i) Using the ASSIST </w:t>
      </w:r>
      <w:r>
        <w:t>feedback module</w:t>
      </w:r>
      <w:r w:rsidRPr="00650CC1">
        <w:t xml:space="preserve"> (</w:t>
      </w:r>
      <w:hyperlink r:id="rId40" w:history="1">
        <w:r w:rsidRPr="00A47D9F">
          <w:rPr>
            <w:rStyle w:val="Hyperlink"/>
            <w:i/>
            <w:iCs/>
          </w:rPr>
          <w:t>https://assist.dla.mil/feedback</w:t>
        </w:r>
      </w:hyperlink>
      <w:r w:rsidRPr="00650CC1">
        <w:t>);</w:t>
      </w:r>
      <w:r>
        <w:t xml:space="preserve"> or</w:t>
      </w:r>
    </w:p>
    <w:p w14:paraId="217ED60D" w14:textId="77777777" w:rsidR="00DF7F0B" w:rsidRPr="00650CC1" w:rsidRDefault="00000000" w:rsidP="00E351EC">
      <w:r w:rsidRPr="00650CC1">
        <w:t xml:space="preserve">      (ii) </w:t>
      </w:r>
      <w:r>
        <w:t xml:space="preserve">Contacting the Defense Standardization Program Office by telephone at 571-767-6688 or email at </w:t>
      </w:r>
      <w:r w:rsidRPr="0064407B">
        <w:rPr>
          <w:i/>
          <w:iCs/>
        </w:rPr>
        <w:t>assisthelp@dla.mil</w:t>
      </w:r>
      <w:r>
        <w:t>.</w:t>
      </w:r>
    </w:p>
    <w:p w14:paraId="217ED60E" w14:textId="77777777" w:rsidR="00DF7F0B" w:rsidRPr="00650CC1" w:rsidRDefault="00000000" w:rsidP="00650CC1">
      <w:r w:rsidRPr="00650CC1">
        <w:t xml:space="preserve">    (4) Nongovernment (voluntary) standards must be obtained from the organization responsible for their preparation, publication, or maintenance.</w:t>
      </w:r>
    </w:p>
    <w:p w14:paraId="217ED60F" w14:textId="77777777" w:rsidR="00DF7F0B" w:rsidRPr="00C12578" w:rsidRDefault="00000000"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1"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2" w:history="1">
        <w:r w:rsidRPr="00A47D9F">
          <w:rPr>
            <w:rStyle w:val="Hyperlink"/>
            <w:i/>
            <w:iCs/>
          </w:rPr>
          <w:t>www.sam.gov</w:t>
        </w:r>
      </w:hyperlink>
      <w:r w:rsidRPr="00C12578">
        <w:t xml:space="preserve"> for establishing the unique</w:t>
      </w:r>
      <w:r>
        <w:t xml:space="preserve"> </w:t>
      </w:r>
      <w:r w:rsidRPr="00C12578">
        <w:t>entity identifier.</w:t>
      </w:r>
    </w:p>
    <w:p w14:paraId="217ED610" w14:textId="77777777" w:rsidR="00DF7F0B" w:rsidRPr="00D303CF" w:rsidRDefault="00000000" w:rsidP="00650CC1">
      <w:r w:rsidRPr="00650CC1">
        <w:t xml:space="preserve">  (k) </w:t>
      </w:r>
      <w:r>
        <w:t>[Reserved]</w:t>
      </w:r>
    </w:p>
    <w:p w14:paraId="217ED611" w14:textId="77777777" w:rsidR="00DF7F0B" w:rsidRPr="00650CC1" w:rsidRDefault="00000000"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217ED612" w14:textId="77777777" w:rsidR="00DF7F0B" w:rsidRPr="00650CC1" w:rsidRDefault="00000000" w:rsidP="00650CC1">
      <w:r w:rsidRPr="00650CC1">
        <w:t xml:space="preserve">    (1) The agency's evaluation of the significant weak or deficient factors in the debriefed offeror's offer.</w:t>
      </w:r>
    </w:p>
    <w:p w14:paraId="217ED613" w14:textId="77777777" w:rsidR="00DF7F0B" w:rsidRPr="00650CC1" w:rsidRDefault="00000000" w:rsidP="00650CC1">
      <w:r w:rsidRPr="00650CC1">
        <w:t xml:space="preserve">    (2) The overall evaluated cost or price and technical rating of the successful and the debriefed offeror and past performance information on the debriefed offeror.</w:t>
      </w:r>
    </w:p>
    <w:p w14:paraId="217ED614" w14:textId="77777777" w:rsidR="00DF7F0B" w:rsidRPr="00650CC1" w:rsidRDefault="00000000" w:rsidP="00650CC1">
      <w:r w:rsidRPr="00650CC1">
        <w:t xml:space="preserve">    (3) The overall ranking of all offerors, when any ranking was developed by the agency during source selection.</w:t>
      </w:r>
    </w:p>
    <w:p w14:paraId="217ED615" w14:textId="77777777" w:rsidR="00DF7F0B" w:rsidRPr="00650CC1" w:rsidRDefault="00000000" w:rsidP="00650CC1">
      <w:r w:rsidRPr="00650CC1">
        <w:t xml:space="preserve">    (4) A summary of the rationale for </w:t>
      </w:r>
      <w:proofErr w:type="gramStart"/>
      <w:r w:rsidRPr="00650CC1">
        <w:t>award;</w:t>
      </w:r>
      <w:proofErr w:type="gramEnd"/>
    </w:p>
    <w:p w14:paraId="217ED616" w14:textId="77777777" w:rsidR="00DF7F0B" w:rsidRPr="00650CC1" w:rsidRDefault="00000000"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17ED617" w14:textId="77777777" w:rsidR="00DF7F0B" w:rsidRPr="00650CC1" w:rsidRDefault="00000000"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217ED618" w14:textId="77777777" w:rsidR="00DF7F0B" w:rsidRDefault="00000000" w:rsidP="0043349C">
      <w:pPr>
        <w:jc w:val="center"/>
      </w:pPr>
      <w:r>
        <w:t>(End of Provision)</w:t>
      </w:r>
    </w:p>
    <w:p w14:paraId="217ED619" w14:textId="77777777" w:rsidR="00DF7F0B" w:rsidRPr="006A35BE" w:rsidRDefault="00000000" w:rsidP="006A35BE">
      <w:pPr>
        <w:pStyle w:val="Heading2"/>
        <w:rPr>
          <w:rFonts w:ascii="Arial" w:eastAsia="Times New Roman" w:hAnsi="Arial" w:cs="Arial"/>
          <w:color w:val="4F81BD"/>
        </w:rPr>
      </w:pPr>
      <w:bookmarkStart w:id="16" w:name="_Toc63248923"/>
      <w:bookmarkStart w:id="17" w:name="_Toc76454171"/>
      <w:bookmarkStart w:id="18" w:name="_Toc226526103"/>
      <w:r w:rsidRPr="006A35BE">
        <w:t>E.2</w:t>
      </w:r>
      <w:r w:rsidRPr="006A35BE">
        <w:rPr>
          <w:rFonts w:ascii="Arial" w:eastAsia="Times New Roman" w:hAnsi="Arial" w:cs="Times New Roman"/>
          <w:color w:val="4F81BD"/>
        </w:rPr>
        <w:t xml:space="preserve"> </w:t>
      </w:r>
      <w:r w:rsidRPr="006A35BE">
        <w:rPr>
          <w:rStyle w:val="Heading2Char"/>
          <w:b/>
          <w:bCs/>
        </w:rPr>
        <w:t>ADDENDUM TO 52.252-1 INSTRUCTIONS TO OFFERORS—COMMERCIAL ITEMS</w:t>
      </w:r>
      <w:bookmarkEnd w:id="16"/>
      <w:bookmarkEnd w:id="17"/>
      <w:bookmarkEnd w:id="18"/>
      <w:r w:rsidRPr="006A35BE">
        <w:rPr>
          <w:rStyle w:val="Heading2Char"/>
          <w:b/>
          <w:bCs/>
        </w:rPr>
        <w:t xml:space="preserve"> </w:t>
      </w:r>
    </w:p>
    <w:p w14:paraId="217ED61A" w14:textId="77777777" w:rsidR="00DF7F0B" w:rsidRPr="002A62BE" w:rsidRDefault="00000000" w:rsidP="002A62BE">
      <w:pPr>
        <w:rPr>
          <w:rFonts w:ascii="Arial" w:eastAsia="Times New Roman" w:hAnsi="Arial" w:cs="Times New Roman"/>
        </w:rPr>
      </w:pPr>
      <w:r w:rsidRPr="002A62BE">
        <w:rPr>
          <w:rFonts w:ascii="Arial" w:eastAsia="Times New Roman" w:hAnsi="Arial" w:cs="Times New Roman"/>
        </w:rPr>
        <w:t>1. Definitions:</w:t>
      </w:r>
    </w:p>
    <w:p w14:paraId="217ED61B" w14:textId="77777777" w:rsidR="00DF7F0B" w:rsidRPr="002A62BE" w:rsidRDefault="00000000" w:rsidP="002A62BE">
      <w:pPr>
        <w:autoSpaceDE w:val="0"/>
        <w:autoSpaceDN w:val="0"/>
        <w:adjustRightInd w:val="0"/>
        <w:spacing w:line="240" w:lineRule="auto"/>
        <w:rPr>
          <w:rFonts w:ascii="Arial" w:eastAsia="Arial" w:hAnsi="Arial" w:cs="Arial"/>
          <w:color w:val="000000"/>
        </w:rPr>
      </w:pPr>
      <w:r w:rsidRPr="002A62BE">
        <w:rPr>
          <w:rFonts w:ascii="Arial" w:eastAsia="Arial" w:hAnsi="Arial" w:cs="Arial"/>
          <w:color w:val="000000"/>
        </w:rPr>
        <w:t>a. “Contractor” means an entity that submits a response (i.e. quotation) to the government’s Request for Quotation (RFQ).</w:t>
      </w:r>
    </w:p>
    <w:p w14:paraId="217ED61C" w14:textId="77777777" w:rsidR="00DF7F0B" w:rsidRPr="002A62BE" w:rsidRDefault="00000000" w:rsidP="002A62BE">
      <w:pPr>
        <w:autoSpaceDE w:val="0"/>
        <w:autoSpaceDN w:val="0"/>
        <w:adjustRightInd w:val="0"/>
        <w:spacing w:line="240" w:lineRule="auto"/>
        <w:rPr>
          <w:rFonts w:ascii="Arial" w:eastAsia="Arial" w:hAnsi="Arial" w:cs="Arial"/>
          <w:color w:val="000000"/>
        </w:rPr>
      </w:pPr>
      <w:r w:rsidRPr="002A62BE">
        <w:rPr>
          <w:rFonts w:ascii="Arial" w:eastAsia="Arial" w:hAnsi="Arial" w:cs="Arial"/>
          <w:color w:val="000000"/>
        </w:rPr>
        <w:t>b. “Quote” means a quotation (to include documentation in support of the evaluation criteria) submitted in response to the Government’s Request for Quotation (RFQ).</w:t>
      </w:r>
    </w:p>
    <w:p w14:paraId="217ED61D" w14:textId="77777777" w:rsidR="00DF7F0B" w:rsidRPr="002A62BE" w:rsidRDefault="00000000" w:rsidP="002A62BE">
      <w:pPr>
        <w:rPr>
          <w:rFonts w:ascii="Arial" w:eastAsia="Times New Roman" w:hAnsi="Arial" w:cs="Arial"/>
        </w:rPr>
      </w:pPr>
      <w:r w:rsidRPr="002A62BE">
        <w:rPr>
          <w:rFonts w:ascii="Arial" w:eastAsia="Times New Roman" w:hAnsi="Arial" w:cs="Arial"/>
        </w:rPr>
        <w:t>2. General:</w:t>
      </w:r>
    </w:p>
    <w:p w14:paraId="217ED61E" w14:textId="77777777" w:rsidR="00DF7F0B" w:rsidRDefault="00000000" w:rsidP="002A62BE">
      <w:pPr>
        <w:rPr>
          <w:rFonts w:ascii="Arial" w:eastAsia="Times New Roman" w:hAnsi="Arial" w:cs="Arial"/>
        </w:rPr>
      </w:pPr>
      <w:r w:rsidRPr="002A62BE">
        <w:rPr>
          <w:rFonts w:ascii="Arial" w:eastAsia="Times New Roman" w:hAnsi="Arial" w:cs="Arial"/>
        </w:rPr>
        <w:t>a. All times listed in these instructions are in Central Time (CT).</w:t>
      </w:r>
    </w:p>
    <w:p w14:paraId="217ED61F" w14:textId="77777777" w:rsidR="00DF7F0B" w:rsidRPr="00BA2195" w:rsidRDefault="00000000" w:rsidP="007A3638">
      <w:pPr>
        <w:rPr>
          <w:rFonts w:ascii="Arial" w:eastAsia="Times New Roman" w:hAnsi="Arial" w:cs="Arial"/>
        </w:rPr>
      </w:pPr>
      <w:r w:rsidRPr="00BA2195">
        <w:rPr>
          <w:rFonts w:ascii="Arial" w:eastAsia="Times New Roman" w:hAnsi="Arial" w:cs="Arial"/>
        </w:rPr>
        <w:t xml:space="preserve">b. This acquisition is a </w:t>
      </w:r>
      <w:r>
        <w:rPr>
          <w:rFonts w:ascii="Arial" w:eastAsia="Times New Roman" w:hAnsi="Arial" w:cs="Arial"/>
        </w:rPr>
        <w:t xml:space="preserve">Total Small Business </w:t>
      </w:r>
      <w:r w:rsidRPr="00BA2195">
        <w:rPr>
          <w:rFonts w:ascii="Arial" w:eastAsia="Times New Roman" w:hAnsi="Arial" w:cs="Arial"/>
        </w:rPr>
        <w:t>Set-Aside.</w:t>
      </w:r>
    </w:p>
    <w:p w14:paraId="217ED620" w14:textId="77777777" w:rsidR="00DF7F0B" w:rsidRPr="002A62BE" w:rsidRDefault="00000000" w:rsidP="002A62BE">
      <w:pPr>
        <w:rPr>
          <w:rFonts w:ascii="Arial" w:eastAsia="Times New Roman" w:hAnsi="Arial" w:cs="Arial"/>
        </w:rPr>
      </w:pPr>
      <w:r>
        <w:rPr>
          <w:rFonts w:ascii="Arial" w:eastAsia="Times New Roman" w:hAnsi="Arial" w:cs="Arial"/>
        </w:rPr>
        <w:t>c</w:t>
      </w:r>
      <w:r w:rsidRPr="002A62BE">
        <w:rPr>
          <w:rFonts w:ascii="Arial" w:eastAsia="Times New Roman" w:hAnsi="Arial" w:cs="Arial"/>
        </w:rPr>
        <w:t xml:space="preserve">. Responses will be evaluated for technical </w:t>
      </w:r>
      <w:proofErr w:type="gramStart"/>
      <w:r w:rsidRPr="002A62BE">
        <w:rPr>
          <w:rFonts w:ascii="Arial" w:eastAsia="Times New Roman" w:hAnsi="Arial" w:cs="Arial"/>
        </w:rPr>
        <w:t>requirement</w:t>
      </w:r>
      <w:proofErr w:type="gramEnd"/>
      <w:r w:rsidRPr="002A62BE">
        <w:rPr>
          <w:rFonts w:ascii="Arial" w:eastAsia="Times New Roman" w:hAnsi="Arial" w:cs="Arial"/>
        </w:rPr>
        <w:t>, past performance, and price in accordance with FAR Clause 52.212-2. To provide full consideration of qualifications for contract award, contractors are encouraged to ensure that the information furnished in support of the technical response is factual, accurate and complete. The Government reserves the right to verify any information provided for evaluation purposes.</w:t>
      </w:r>
    </w:p>
    <w:p w14:paraId="217ED621" w14:textId="77777777" w:rsidR="00DF7F0B" w:rsidRPr="002A62BE" w:rsidRDefault="00000000" w:rsidP="002A62BE">
      <w:pPr>
        <w:rPr>
          <w:rFonts w:ascii="Arial" w:eastAsia="Times New Roman" w:hAnsi="Arial" w:cs="Arial"/>
        </w:rPr>
      </w:pPr>
      <w:r>
        <w:rPr>
          <w:rFonts w:ascii="Arial" w:eastAsia="Times New Roman" w:hAnsi="Arial" w:cs="Arial"/>
        </w:rPr>
        <w:t>d</w:t>
      </w:r>
      <w:r w:rsidRPr="002A62BE">
        <w:rPr>
          <w:rFonts w:ascii="Arial" w:eastAsia="Times New Roman" w:hAnsi="Arial" w:cs="Arial"/>
        </w:rPr>
        <w:t>. As set forth in FAR 13.106-2, the Government intends to evaluate quotes and award a firm fixed price contract without discussions with contractors. Therefore, the contractor’s initial quote should contain the contractor’s best terms from a cost or price and technical standpoint.</w:t>
      </w:r>
    </w:p>
    <w:p w14:paraId="217ED622" w14:textId="77777777" w:rsidR="00DF7F0B" w:rsidRPr="002A62BE" w:rsidRDefault="00000000" w:rsidP="002A62BE">
      <w:pPr>
        <w:rPr>
          <w:rFonts w:ascii="Arial" w:eastAsia="Times New Roman" w:hAnsi="Arial" w:cs="Arial"/>
        </w:rPr>
      </w:pPr>
      <w:r w:rsidRPr="002A62BE">
        <w:rPr>
          <w:rFonts w:ascii="Arial" w:eastAsia="Times New Roman" w:hAnsi="Arial" w:cs="Arial"/>
        </w:rPr>
        <w:t xml:space="preserve">3. Technical Questions: So that the Government may respond to questions in a timely and appropriate manner, all questions must be submitted via e-mail to </w:t>
      </w:r>
      <w:r>
        <w:rPr>
          <w:rFonts w:ascii="Arial" w:eastAsia="Times New Roman" w:hAnsi="Arial" w:cs="Arial"/>
          <w:b/>
          <w:bCs/>
          <w:i/>
          <w:iCs/>
        </w:rPr>
        <w:t>Betty Flores</w:t>
      </w:r>
      <w:r w:rsidRPr="002A62BE">
        <w:rPr>
          <w:rFonts w:ascii="Arial" w:eastAsia="Times New Roman" w:hAnsi="Arial" w:cs="Arial"/>
          <w:b/>
          <w:bCs/>
          <w:i/>
          <w:iCs/>
        </w:rPr>
        <w:t xml:space="preserve"> </w:t>
      </w:r>
      <w:r w:rsidRPr="002A62BE">
        <w:rPr>
          <w:rFonts w:ascii="Arial" w:eastAsia="Times New Roman" w:hAnsi="Arial" w:cs="Arial"/>
        </w:rPr>
        <w:t xml:space="preserve">at </w:t>
      </w:r>
      <w:hyperlink r:id="rId43" w:history="1">
        <w:r w:rsidRPr="003F20EB">
          <w:rPr>
            <w:rStyle w:val="Hyperlink"/>
            <w:rFonts w:ascii="Arial" w:eastAsia="Times New Roman" w:hAnsi="Arial" w:cs="Arial"/>
            <w:i/>
            <w:iCs/>
          </w:rPr>
          <w:t>veronica.flore</w:t>
        </w:r>
        <w:r w:rsidRPr="003F20EB">
          <w:rPr>
            <w:rStyle w:val="Hyperlink"/>
            <w:rFonts w:ascii="Arial" w:eastAsia="Times New Roman" w:hAnsi="Arial" w:cs="Times New Roman"/>
            <w:i/>
            <w:iCs/>
          </w:rPr>
          <w:t>s@va.gov</w:t>
        </w:r>
      </w:hyperlink>
      <w:r w:rsidRPr="002A62BE">
        <w:rPr>
          <w:rFonts w:ascii="Arial" w:eastAsia="Times New Roman" w:hAnsi="Arial" w:cs="Arial"/>
          <w:i/>
          <w:iCs/>
        </w:rPr>
        <w:t xml:space="preserve"> </w:t>
      </w:r>
      <w:r w:rsidRPr="002A62BE">
        <w:rPr>
          <w:rFonts w:ascii="Arial" w:eastAsia="Times New Roman" w:hAnsi="Arial" w:cs="Arial"/>
        </w:rPr>
        <w:t xml:space="preserve"> no later than </w:t>
      </w:r>
      <w:r w:rsidRPr="002A62BE">
        <w:rPr>
          <w:rFonts w:ascii="Arial" w:eastAsia="Times New Roman" w:hAnsi="Arial" w:cs="Arial"/>
          <w:b/>
          <w:bCs/>
          <w:i/>
          <w:iCs/>
        </w:rPr>
        <w:t xml:space="preserve">11:00 am, </w:t>
      </w:r>
      <w:r>
        <w:rPr>
          <w:rFonts w:ascii="Arial" w:eastAsia="Times New Roman" w:hAnsi="Arial" w:cs="Arial"/>
          <w:b/>
          <w:bCs/>
          <w:i/>
          <w:iCs/>
        </w:rPr>
        <w:t>April 13,</w:t>
      </w:r>
      <w:r w:rsidRPr="002A62BE">
        <w:rPr>
          <w:rFonts w:ascii="Arial" w:eastAsia="Times New Roman" w:hAnsi="Arial" w:cs="Arial"/>
          <w:b/>
          <w:bCs/>
          <w:i/>
          <w:iCs/>
        </w:rPr>
        <w:t xml:space="preserve"> 202</w:t>
      </w:r>
      <w:r>
        <w:rPr>
          <w:rFonts w:ascii="Arial" w:eastAsia="Times New Roman" w:hAnsi="Arial" w:cs="Arial"/>
          <w:b/>
          <w:bCs/>
          <w:i/>
          <w:iCs/>
        </w:rPr>
        <w:t>6</w:t>
      </w:r>
      <w:r w:rsidRPr="002A62BE">
        <w:rPr>
          <w:rFonts w:ascii="Arial" w:eastAsia="Times New Roman" w:hAnsi="Arial" w:cs="Arial"/>
          <w:b/>
          <w:bCs/>
          <w:i/>
          <w:iCs/>
        </w:rPr>
        <w:t>.</w:t>
      </w:r>
      <w:r w:rsidRPr="002A62BE">
        <w:rPr>
          <w:rFonts w:ascii="Arial" w:eastAsia="Times New Roman" w:hAnsi="Arial" w:cs="Arial"/>
        </w:rPr>
        <w:t xml:space="preserve"> Questions received after this date and telephonic inquiries will not be accepted. Answers to </w:t>
      </w:r>
      <w:proofErr w:type="gramStart"/>
      <w:r w:rsidRPr="002A62BE">
        <w:rPr>
          <w:rFonts w:ascii="Arial" w:eastAsia="Times New Roman" w:hAnsi="Arial" w:cs="Arial"/>
        </w:rPr>
        <w:t>any and all</w:t>
      </w:r>
      <w:proofErr w:type="gramEnd"/>
      <w:r w:rsidRPr="002A62BE">
        <w:rPr>
          <w:rFonts w:ascii="Arial" w:eastAsia="Times New Roman" w:hAnsi="Arial" w:cs="Arial"/>
        </w:rPr>
        <w:t xml:space="preserve"> questions will be published in amendments to the solicitation and posted on https://beta.sam.gov/.</w:t>
      </w:r>
    </w:p>
    <w:p w14:paraId="217ED623" w14:textId="77777777" w:rsidR="00DF7F0B" w:rsidRPr="002A62BE" w:rsidRDefault="00000000" w:rsidP="002A62BE">
      <w:pPr>
        <w:rPr>
          <w:rFonts w:ascii="Arial" w:eastAsia="Times New Roman" w:hAnsi="Arial" w:cs="Arial"/>
        </w:rPr>
      </w:pPr>
      <w:r w:rsidRPr="002A62BE">
        <w:rPr>
          <w:rFonts w:ascii="Arial" w:eastAsia="Times New Roman" w:hAnsi="Arial" w:cs="Arial"/>
        </w:rPr>
        <w:t>4. Submission of Response:</w:t>
      </w:r>
    </w:p>
    <w:p w14:paraId="217ED624" w14:textId="77777777" w:rsidR="00DF7F0B" w:rsidRPr="00381967" w:rsidRDefault="00000000" w:rsidP="002A62BE">
      <w:pPr>
        <w:rPr>
          <w:rFonts w:ascii="Arial" w:eastAsia="Times New Roman" w:hAnsi="Arial" w:cs="Arial"/>
          <w:b/>
          <w:bCs/>
        </w:rPr>
      </w:pPr>
      <w:r w:rsidRPr="002A62BE">
        <w:rPr>
          <w:rFonts w:ascii="Arial" w:eastAsia="Times New Roman" w:hAnsi="Arial" w:cs="Arial"/>
        </w:rPr>
        <w:t xml:space="preserve">a.  Submit your RFQ response electronically by email to: </w:t>
      </w:r>
      <w:hyperlink r:id="rId44" w:history="1">
        <w:r w:rsidRPr="003F20EB">
          <w:rPr>
            <w:rStyle w:val="Hyperlink"/>
            <w:rFonts w:ascii="Arial" w:eastAsia="Times New Roman" w:hAnsi="Arial" w:cs="Arial"/>
            <w:i/>
            <w:iCs/>
          </w:rPr>
          <w:t>veronica.flores@va.gov</w:t>
        </w:r>
      </w:hyperlink>
      <w:r w:rsidRPr="002A62BE">
        <w:rPr>
          <w:rFonts w:ascii="Arial" w:eastAsia="Times New Roman" w:hAnsi="Arial" w:cs="Arial"/>
        </w:rPr>
        <w:t xml:space="preserve">, no later than </w:t>
      </w:r>
      <w:r w:rsidRPr="002A62BE">
        <w:rPr>
          <w:rFonts w:ascii="Arial" w:eastAsia="Times New Roman" w:hAnsi="Arial" w:cs="Arial"/>
          <w:b/>
          <w:bCs/>
        </w:rPr>
        <w:t xml:space="preserve">11:00 am, </w:t>
      </w:r>
      <w:r>
        <w:rPr>
          <w:rFonts w:ascii="Arial" w:eastAsia="Times New Roman" w:hAnsi="Arial" w:cs="Arial"/>
          <w:b/>
          <w:bCs/>
        </w:rPr>
        <w:t>April 16</w:t>
      </w:r>
      <w:r w:rsidRPr="002A62BE">
        <w:rPr>
          <w:rFonts w:ascii="Arial" w:eastAsia="Times New Roman" w:hAnsi="Arial" w:cs="Arial"/>
          <w:b/>
          <w:bCs/>
        </w:rPr>
        <w:t>, 202</w:t>
      </w:r>
      <w:r>
        <w:rPr>
          <w:rFonts w:ascii="Arial" w:eastAsia="Times New Roman" w:hAnsi="Arial" w:cs="Arial"/>
          <w:b/>
          <w:bCs/>
        </w:rPr>
        <w:t>6</w:t>
      </w:r>
      <w:r w:rsidRPr="002A62BE">
        <w:rPr>
          <w:rFonts w:ascii="Arial" w:eastAsia="Times New Roman" w:hAnsi="Arial" w:cs="Arial"/>
        </w:rPr>
        <w:t xml:space="preserve">. </w:t>
      </w:r>
      <w:r w:rsidRPr="00381967">
        <w:rPr>
          <w:rFonts w:ascii="Arial" w:eastAsia="Times New Roman" w:hAnsi="Arial" w:cs="Arial"/>
          <w:b/>
          <w:bCs/>
        </w:rPr>
        <w:t xml:space="preserve">Responses received after response date will not be accepted or evaluated.  </w:t>
      </w:r>
    </w:p>
    <w:p w14:paraId="217ED625" w14:textId="77777777" w:rsidR="00DF7F0B" w:rsidRPr="00065C55" w:rsidRDefault="00000000" w:rsidP="00627AF5">
      <w:pPr>
        <w:rPr>
          <w:rFonts w:ascii="Arial" w:eastAsia="Times New Roman" w:hAnsi="Arial" w:cs="Arial"/>
          <w:b/>
          <w:bCs/>
        </w:rPr>
      </w:pPr>
      <w:r w:rsidRPr="00065C55">
        <w:rPr>
          <w:rFonts w:ascii="Arial" w:eastAsia="Times New Roman" w:hAnsi="Arial" w:cs="Arial"/>
          <w:b/>
          <w:bCs/>
        </w:rPr>
        <w:t>b. To be considered responsive contractor must:</w:t>
      </w:r>
    </w:p>
    <w:p w14:paraId="217ED626" w14:textId="77777777" w:rsidR="00DF7F0B" w:rsidRPr="00BA2195" w:rsidRDefault="00000000" w:rsidP="00627AF5">
      <w:pPr>
        <w:rPr>
          <w:rFonts w:ascii="Arial" w:eastAsia="Times New Roman" w:hAnsi="Arial" w:cs="Arial"/>
        </w:rPr>
      </w:pPr>
      <w:r>
        <w:rPr>
          <w:rFonts w:ascii="Arial" w:eastAsia="Times New Roman" w:hAnsi="Arial" w:cs="Arial"/>
        </w:rPr>
        <w:t xml:space="preserve"> </w:t>
      </w:r>
      <w:r>
        <w:rPr>
          <w:rFonts w:ascii="Arial" w:eastAsia="Times New Roman" w:hAnsi="Arial" w:cs="Arial"/>
        </w:rPr>
        <w:tab/>
        <w:t>1</w:t>
      </w:r>
      <w:proofErr w:type="gramStart"/>
      <w:r>
        <w:rPr>
          <w:rFonts w:ascii="Arial" w:eastAsia="Times New Roman" w:hAnsi="Arial" w:cs="Arial"/>
        </w:rPr>
        <w:t xml:space="preserve">. </w:t>
      </w:r>
      <w:r w:rsidRPr="00BA2195">
        <w:rPr>
          <w:rFonts w:ascii="Arial" w:eastAsia="Times New Roman" w:hAnsi="Arial" w:cs="Arial"/>
        </w:rPr>
        <w:t xml:space="preserve"> </w:t>
      </w:r>
      <w:r>
        <w:rPr>
          <w:rFonts w:ascii="Arial" w:eastAsia="Times New Roman" w:hAnsi="Arial" w:cs="Arial"/>
        </w:rPr>
        <w:t>Submit</w:t>
      </w:r>
      <w:proofErr w:type="gramEnd"/>
      <w:r>
        <w:rPr>
          <w:rFonts w:ascii="Arial" w:eastAsia="Times New Roman" w:hAnsi="Arial" w:cs="Arial"/>
        </w:rPr>
        <w:t xml:space="preserve"> o</w:t>
      </w:r>
      <w:r w:rsidRPr="00BA2195">
        <w:rPr>
          <w:rFonts w:ascii="Arial" w:eastAsia="Times New Roman" w:hAnsi="Arial" w:cs="Arial"/>
        </w:rPr>
        <w:t>ffer</w:t>
      </w:r>
      <w:r>
        <w:rPr>
          <w:rFonts w:ascii="Arial" w:eastAsia="Times New Roman" w:hAnsi="Arial" w:cs="Arial"/>
        </w:rPr>
        <w:t xml:space="preserve">s </w:t>
      </w:r>
      <w:r w:rsidRPr="00BA2195">
        <w:rPr>
          <w:rFonts w:ascii="Arial" w:eastAsia="Times New Roman" w:hAnsi="Arial" w:cs="Arial"/>
        </w:rPr>
        <w:t>two (2) separate parts, as follows:</w:t>
      </w:r>
    </w:p>
    <w:p w14:paraId="217ED627" w14:textId="77777777" w:rsidR="00DF7F0B" w:rsidRPr="00495249" w:rsidRDefault="00000000" w:rsidP="00627AF5">
      <w:pPr>
        <w:ind w:left="720" w:firstLine="720"/>
        <w:rPr>
          <w:rFonts w:ascii="Arial" w:eastAsia="Times New Roman" w:hAnsi="Arial" w:cs="Arial"/>
        </w:rPr>
      </w:pPr>
      <w:r w:rsidRPr="00495249">
        <w:rPr>
          <w:rFonts w:ascii="Arial" w:eastAsia="Times New Roman" w:hAnsi="Arial" w:cs="Arial"/>
          <w:u w:val="single"/>
        </w:rPr>
        <w:t>Priced Response includes:</w:t>
      </w:r>
      <w:r w:rsidRPr="00495249">
        <w:rPr>
          <w:rFonts w:ascii="Arial" w:eastAsia="Times New Roman" w:hAnsi="Arial" w:cs="Arial"/>
        </w:rPr>
        <w:t xml:space="preserve"> </w:t>
      </w:r>
    </w:p>
    <w:p w14:paraId="217ED628" w14:textId="77777777" w:rsidR="00DF7F0B" w:rsidRPr="00BA2195" w:rsidRDefault="00000000" w:rsidP="00627AF5">
      <w:pPr>
        <w:numPr>
          <w:ilvl w:val="4"/>
          <w:numId w:val="4"/>
        </w:numPr>
        <w:spacing w:after="0"/>
        <w:contextualSpacing/>
        <w:rPr>
          <w:rFonts w:ascii="Arial" w:eastAsia="Times New Roman" w:hAnsi="Arial" w:cs="Arial"/>
        </w:rPr>
      </w:pPr>
      <w:r w:rsidRPr="00BA2195">
        <w:rPr>
          <w:rFonts w:ascii="Arial" w:eastAsia="Times New Roman" w:hAnsi="Arial" w:cs="Arial"/>
        </w:rPr>
        <w:t xml:space="preserve">Signed Standard Form (SF) 1449, </w:t>
      </w:r>
    </w:p>
    <w:p w14:paraId="217ED629" w14:textId="77777777" w:rsidR="00DF7F0B" w:rsidRPr="00BA2195" w:rsidRDefault="00000000" w:rsidP="00627AF5">
      <w:pPr>
        <w:numPr>
          <w:ilvl w:val="4"/>
          <w:numId w:val="4"/>
        </w:numPr>
        <w:spacing w:after="0"/>
        <w:contextualSpacing/>
        <w:rPr>
          <w:rFonts w:ascii="Arial" w:eastAsia="Times New Roman" w:hAnsi="Arial" w:cs="Arial"/>
        </w:rPr>
      </w:pPr>
      <w:r w:rsidRPr="00BA2195">
        <w:rPr>
          <w:rFonts w:ascii="Arial" w:eastAsia="Times New Roman" w:hAnsi="Arial" w:cs="Arial"/>
        </w:rPr>
        <w:t xml:space="preserve">Completed Section </w:t>
      </w:r>
      <w:r w:rsidRPr="00495249">
        <w:rPr>
          <w:rFonts w:ascii="Arial" w:eastAsia="Times New Roman" w:hAnsi="Arial" w:cs="Arial"/>
        </w:rPr>
        <w:t>B.1</w:t>
      </w:r>
      <w:r w:rsidRPr="00BA2195">
        <w:rPr>
          <w:rFonts w:ascii="Arial" w:eastAsia="Times New Roman" w:hAnsi="Arial" w:cs="Arial"/>
        </w:rPr>
        <w:t xml:space="preserve"> (must contain </w:t>
      </w:r>
      <w:r>
        <w:rPr>
          <w:rFonts w:ascii="Arial" w:eastAsia="Times New Roman" w:hAnsi="Arial" w:cs="Arial"/>
        </w:rPr>
        <w:t>UEI</w:t>
      </w:r>
      <w:r w:rsidRPr="00BA2195">
        <w:rPr>
          <w:rFonts w:ascii="Arial" w:eastAsia="Times New Roman" w:hAnsi="Arial" w:cs="Arial"/>
        </w:rPr>
        <w:t xml:space="preserve">, the name and address of the organization submitting the offer and </w:t>
      </w:r>
      <w:proofErr w:type="gramStart"/>
      <w:r w:rsidRPr="00BA2195">
        <w:rPr>
          <w:rFonts w:ascii="Arial" w:eastAsia="Times New Roman" w:hAnsi="Arial" w:cs="Arial"/>
        </w:rPr>
        <w:t>point</w:t>
      </w:r>
      <w:proofErr w:type="gramEnd"/>
      <w:r w:rsidRPr="00BA2195">
        <w:rPr>
          <w:rFonts w:ascii="Arial" w:eastAsia="Times New Roman" w:hAnsi="Arial" w:cs="Arial"/>
        </w:rPr>
        <w:t>(s) of contact to include e-mail address and phone number)</w:t>
      </w:r>
    </w:p>
    <w:p w14:paraId="217ED62A" w14:textId="77777777" w:rsidR="00DF7F0B" w:rsidRDefault="00000000" w:rsidP="00627AF5">
      <w:pPr>
        <w:numPr>
          <w:ilvl w:val="4"/>
          <w:numId w:val="4"/>
        </w:numPr>
        <w:spacing w:after="0"/>
        <w:contextualSpacing/>
        <w:rPr>
          <w:rFonts w:ascii="Arial" w:eastAsia="Times New Roman" w:hAnsi="Arial" w:cs="Arial"/>
        </w:rPr>
      </w:pPr>
      <w:r w:rsidRPr="00BA2195">
        <w:rPr>
          <w:rFonts w:ascii="Arial" w:eastAsia="Times New Roman" w:hAnsi="Arial" w:cs="Arial"/>
        </w:rPr>
        <w:t xml:space="preserve">Completed Section </w:t>
      </w:r>
      <w:r w:rsidRPr="00495249">
        <w:rPr>
          <w:rFonts w:ascii="Arial" w:eastAsia="Times New Roman" w:hAnsi="Arial" w:cs="Arial"/>
        </w:rPr>
        <w:t>B.4 S</w:t>
      </w:r>
      <w:r w:rsidRPr="00BA2195">
        <w:rPr>
          <w:rFonts w:ascii="Arial" w:eastAsia="Times New Roman" w:hAnsi="Arial" w:cs="Arial"/>
        </w:rPr>
        <w:t>chedule of Price and Delivery Schedule</w:t>
      </w:r>
    </w:p>
    <w:p w14:paraId="217ED62B" w14:textId="77777777" w:rsidR="00DF7F0B" w:rsidRDefault="00000000" w:rsidP="00627AF5">
      <w:pPr>
        <w:numPr>
          <w:ilvl w:val="4"/>
          <w:numId w:val="4"/>
        </w:numPr>
        <w:spacing w:after="0"/>
        <w:contextualSpacing/>
        <w:rPr>
          <w:rFonts w:ascii="Arial" w:eastAsia="Times New Roman" w:hAnsi="Arial" w:cs="Arial"/>
        </w:rPr>
      </w:pPr>
      <w:r w:rsidRPr="00495249">
        <w:rPr>
          <w:rFonts w:ascii="Arial" w:eastAsia="Times New Roman" w:hAnsi="Arial" w:cs="Arial"/>
        </w:rPr>
        <w:t>Contractor to provide detailed quote with pricing.</w:t>
      </w:r>
    </w:p>
    <w:p w14:paraId="217ED62C" w14:textId="77777777" w:rsidR="00DF7F0B" w:rsidRDefault="00000000" w:rsidP="00627AF5">
      <w:pPr>
        <w:numPr>
          <w:ilvl w:val="4"/>
          <w:numId w:val="4"/>
        </w:numPr>
        <w:spacing w:after="0"/>
        <w:contextualSpacing/>
        <w:rPr>
          <w:rFonts w:ascii="Arial" w:eastAsia="Times New Roman" w:hAnsi="Arial" w:cs="Arial"/>
        </w:rPr>
      </w:pPr>
      <w:r>
        <w:rPr>
          <w:rFonts w:ascii="Arial" w:eastAsia="Times New Roman" w:hAnsi="Arial" w:cs="Arial"/>
        </w:rPr>
        <w:t>Authorized Distributor letter from OEM</w:t>
      </w:r>
    </w:p>
    <w:p w14:paraId="53AF32D3" w14:textId="77777777" w:rsidR="006A35BE" w:rsidRDefault="006A35BE" w:rsidP="006A35BE">
      <w:pPr>
        <w:numPr>
          <w:ilvl w:val="4"/>
          <w:numId w:val="4"/>
        </w:numPr>
        <w:spacing w:after="0"/>
        <w:contextualSpacing/>
        <w:rPr>
          <w:rFonts w:ascii="Arial" w:eastAsia="Times New Roman" w:hAnsi="Arial" w:cs="Arial"/>
        </w:rPr>
      </w:pPr>
      <w:r>
        <w:rPr>
          <w:rFonts w:ascii="Arial" w:eastAsia="Times New Roman" w:hAnsi="Arial" w:cs="Arial"/>
        </w:rPr>
        <w:t xml:space="preserve">Completed 52.219-1 Small Business Program Representations. </w:t>
      </w:r>
    </w:p>
    <w:p w14:paraId="033DB694" w14:textId="77777777" w:rsidR="006A35BE" w:rsidRDefault="006A35BE" w:rsidP="006A35BE">
      <w:pPr>
        <w:numPr>
          <w:ilvl w:val="4"/>
          <w:numId w:val="4"/>
        </w:numPr>
        <w:spacing w:after="0"/>
        <w:contextualSpacing/>
        <w:rPr>
          <w:rFonts w:ascii="Arial" w:eastAsia="Times New Roman" w:hAnsi="Arial" w:cs="Arial"/>
        </w:rPr>
      </w:pPr>
      <w:r>
        <w:rPr>
          <w:rFonts w:ascii="Arial" w:eastAsia="Times New Roman" w:hAnsi="Arial" w:cs="Arial"/>
        </w:rPr>
        <w:t xml:space="preserve">Completed 52.225-2 Buy American Certificate, if applicable. </w:t>
      </w:r>
    </w:p>
    <w:p w14:paraId="0C70851C" w14:textId="691F577D" w:rsidR="006A35BE" w:rsidRPr="006A35BE" w:rsidRDefault="006A35BE" w:rsidP="006A35BE">
      <w:pPr>
        <w:numPr>
          <w:ilvl w:val="4"/>
          <w:numId w:val="4"/>
        </w:numPr>
        <w:spacing w:after="0"/>
        <w:contextualSpacing/>
        <w:rPr>
          <w:rFonts w:ascii="Arial" w:eastAsia="Times New Roman" w:hAnsi="Arial" w:cs="Arial"/>
        </w:rPr>
      </w:pPr>
      <w:r>
        <w:rPr>
          <w:rFonts w:ascii="Arial" w:eastAsia="Times New Roman" w:hAnsi="Arial" w:cs="Arial"/>
        </w:rPr>
        <w:t>Completed 52.225-18 Place of Manufacture</w:t>
      </w:r>
    </w:p>
    <w:p w14:paraId="217ED62D" w14:textId="77777777" w:rsidR="00DF7F0B" w:rsidRPr="00BA2195" w:rsidRDefault="00DF7F0B" w:rsidP="00627AF5">
      <w:pPr>
        <w:spacing w:after="0"/>
        <w:ind w:left="720"/>
        <w:contextualSpacing/>
        <w:rPr>
          <w:rFonts w:ascii="Arial" w:eastAsia="Times New Roman" w:hAnsi="Arial" w:cs="Arial"/>
        </w:rPr>
      </w:pPr>
    </w:p>
    <w:p w14:paraId="217ED62E" w14:textId="77777777" w:rsidR="00DF7F0B" w:rsidRPr="00495249" w:rsidRDefault="00000000" w:rsidP="00627AF5">
      <w:pPr>
        <w:ind w:left="720" w:firstLine="720"/>
        <w:rPr>
          <w:rFonts w:ascii="Arial" w:eastAsia="Times New Roman" w:hAnsi="Arial" w:cs="Arial"/>
        </w:rPr>
      </w:pPr>
      <w:r w:rsidRPr="00495249">
        <w:rPr>
          <w:rFonts w:ascii="Arial" w:eastAsia="Times New Roman" w:hAnsi="Arial" w:cs="Arial"/>
          <w:u w:val="single"/>
        </w:rPr>
        <w:t>Non-Priced Response:</w:t>
      </w:r>
      <w:r w:rsidRPr="00495249">
        <w:rPr>
          <w:rFonts w:ascii="Arial" w:eastAsia="Times New Roman" w:hAnsi="Arial" w:cs="Arial"/>
        </w:rPr>
        <w:t xml:space="preserve"> </w:t>
      </w:r>
    </w:p>
    <w:p w14:paraId="217ED62F" w14:textId="77777777" w:rsidR="00DF7F0B" w:rsidRPr="00BA2195" w:rsidRDefault="00000000" w:rsidP="00627AF5">
      <w:pPr>
        <w:numPr>
          <w:ilvl w:val="0"/>
          <w:numId w:val="5"/>
        </w:numPr>
        <w:contextualSpacing/>
        <w:rPr>
          <w:rFonts w:ascii="Arial" w:eastAsia="Times New Roman" w:hAnsi="Arial" w:cs="Arial"/>
        </w:rPr>
      </w:pPr>
      <w:r w:rsidRPr="00BA2195">
        <w:rPr>
          <w:rFonts w:ascii="Arial" w:eastAsia="Times New Roman" w:hAnsi="Arial" w:cs="Arial"/>
        </w:rPr>
        <w:t xml:space="preserve">It </w:t>
      </w:r>
      <w:proofErr w:type="gramStart"/>
      <w:r w:rsidRPr="00BA2195">
        <w:rPr>
          <w:rFonts w:ascii="Arial" w:eastAsia="Times New Roman" w:hAnsi="Arial" w:cs="Arial"/>
        </w:rPr>
        <w:t>shall</w:t>
      </w:r>
      <w:proofErr w:type="gramEnd"/>
      <w:r w:rsidRPr="00BA2195">
        <w:rPr>
          <w:rFonts w:ascii="Arial" w:eastAsia="Times New Roman" w:hAnsi="Arial" w:cs="Arial"/>
        </w:rPr>
        <w:t xml:space="preserve"> address the technical capabilities and past performance criteria, and </w:t>
      </w:r>
      <w:r>
        <w:rPr>
          <w:rFonts w:ascii="Arial" w:eastAsia="Times New Roman" w:hAnsi="Arial" w:cs="Arial"/>
        </w:rPr>
        <w:t>i</w:t>
      </w:r>
      <w:r w:rsidRPr="00BA2195">
        <w:rPr>
          <w:rFonts w:ascii="Arial" w:eastAsia="Times New Roman" w:hAnsi="Arial" w:cs="Arial"/>
        </w:rPr>
        <w:t xml:space="preserve">t </w:t>
      </w:r>
      <w:proofErr w:type="gramStart"/>
      <w:r w:rsidRPr="00BA2195">
        <w:rPr>
          <w:rFonts w:ascii="Arial" w:eastAsia="Times New Roman" w:hAnsi="Arial" w:cs="Arial"/>
        </w:rPr>
        <w:t>shall</w:t>
      </w:r>
      <w:proofErr w:type="gramEnd"/>
      <w:r w:rsidRPr="00BA2195">
        <w:rPr>
          <w:rFonts w:ascii="Arial" w:eastAsia="Times New Roman" w:hAnsi="Arial" w:cs="Arial"/>
        </w:rPr>
        <w:t xml:space="preserve"> be typed with no identifying marks indicating the company name or any identifying product and will not contain any reference to price and/or cost.</w:t>
      </w:r>
    </w:p>
    <w:p w14:paraId="217ED630" w14:textId="77777777" w:rsidR="00DF7F0B" w:rsidRPr="00BA2195" w:rsidRDefault="00000000" w:rsidP="00627AF5">
      <w:pPr>
        <w:numPr>
          <w:ilvl w:val="5"/>
          <w:numId w:val="6"/>
        </w:numPr>
        <w:contextualSpacing/>
        <w:rPr>
          <w:rFonts w:ascii="Arial" w:eastAsia="Times New Roman" w:hAnsi="Arial" w:cs="Arial"/>
        </w:rPr>
      </w:pPr>
      <w:r w:rsidRPr="00BA2195">
        <w:rPr>
          <w:rFonts w:ascii="Arial" w:eastAsia="Times New Roman" w:hAnsi="Arial" w:cs="Arial"/>
        </w:rPr>
        <w:t>A technical capabilities statement for your company addressing each of the following:</w:t>
      </w:r>
    </w:p>
    <w:p w14:paraId="217ED631" w14:textId="77777777" w:rsidR="00DF7F0B" w:rsidRPr="00BA2195" w:rsidRDefault="00000000" w:rsidP="00627AF5">
      <w:pPr>
        <w:numPr>
          <w:ilvl w:val="6"/>
          <w:numId w:val="7"/>
        </w:numPr>
        <w:contextualSpacing/>
        <w:rPr>
          <w:rFonts w:ascii="Arial" w:eastAsia="Times New Roman" w:hAnsi="Arial" w:cs="Arial"/>
        </w:rPr>
      </w:pPr>
      <w:r w:rsidRPr="00BA2195">
        <w:rPr>
          <w:rFonts w:ascii="Arial" w:eastAsia="Times New Roman" w:hAnsi="Arial" w:cs="Arial"/>
        </w:rPr>
        <w:t xml:space="preserve">Has your company </w:t>
      </w:r>
      <w:r>
        <w:rPr>
          <w:rFonts w:ascii="Arial" w:eastAsia="Times New Roman" w:hAnsi="Arial" w:cs="Arial"/>
        </w:rPr>
        <w:t xml:space="preserve">provided this </w:t>
      </w:r>
      <w:r w:rsidRPr="00BA2195">
        <w:rPr>
          <w:rFonts w:ascii="Arial" w:eastAsia="Times New Roman" w:hAnsi="Arial" w:cs="Arial"/>
        </w:rPr>
        <w:t>e</w:t>
      </w:r>
      <w:r>
        <w:rPr>
          <w:rFonts w:ascii="Arial" w:eastAsia="Times New Roman" w:hAnsi="Arial" w:cs="Arial"/>
        </w:rPr>
        <w:t>quipment before</w:t>
      </w:r>
      <w:r w:rsidRPr="00BA2195">
        <w:rPr>
          <w:rFonts w:ascii="Arial" w:eastAsia="Times New Roman" w:hAnsi="Arial" w:cs="Arial"/>
        </w:rPr>
        <w:t>?</w:t>
      </w:r>
    </w:p>
    <w:p w14:paraId="217ED632" w14:textId="77777777" w:rsidR="00DF7F0B" w:rsidRPr="00BA2195" w:rsidRDefault="00000000" w:rsidP="00627AF5">
      <w:pPr>
        <w:numPr>
          <w:ilvl w:val="6"/>
          <w:numId w:val="7"/>
        </w:numPr>
        <w:contextualSpacing/>
        <w:rPr>
          <w:rFonts w:ascii="Arial" w:eastAsia="Times New Roman" w:hAnsi="Arial" w:cs="Arial"/>
        </w:rPr>
      </w:pPr>
      <w:r w:rsidRPr="00BA2195">
        <w:rPr>
          <w:rFonts w:ascii="Arial" w:eastAsia="Times New Roman" w:hAnsi="Arial" w:cs="Arial"/>
        </w:rPr>
        <w:t>Does your company have the skill, expertise, competency and overall wherewithal to meet the requirements listed in the SO</w:t>
      </w:r>
      <w:r>
        <w:rPr>
          <w:rFonts w:ascii="Arial" w:eastAsia="Times New Roman" w:hAnsi="Arial" w:cs="Arial"/>
        </w:rPr>
        <w:t>R</w:t>
      </w:r>
      <w:r w:rsidRPr="00BA2195">
        <w:rPr>
          <w:rFonts w:ascii="Arial" w:eastAsia="Times New Roman" w:hAnsi="Arial" w:cs="Arial"/>
        </w:rPr>
        <w:t>?</w:t>
      </w:r>
    </w:p>
    <w:p w14:paraId="217ED633" w14:textId="77777777" w:rsidR="00DF7F0B" w:rsidRDefault="00DF7F0B" w:rsidP="00065C55">
      <w:pPr>
        <w:contextualSpacing/>
        <w:rPr>
          <w:rFonts w:ascii="Arial" w:eastAsia="Times New Roman" w:hAnsi="Arial" w:cs="Arial"/>
        </w:rPr>
      </w:pPr>
    </w:p>
    <w:p w14:paraId="217ED634" w14:textId="77777777" w:rsidR="00DF7F0B" w:rsidRPr="00BA2195" w:rsidRDefault="00000000" w:rsidP="00627AF5">
      <w:pPr>
        <w:numPr>
          <w:ilvl w:val="5"/>
          <w:numId w:val="6"/>
        </w:numPr>
        <w:contextualSpacing/>
        <w:rPr>
          <w:rFonts w:ascii="Arial" w:eastAsia="Times New Roman" w:hAnsi="Arial" w:cs="Arial"/>
        </w:rPr>
      </w:pPr>
      <w:r w:rsidRPr="00BA2195">
        <w:rPr>
          <w:rFonts w:ascii="Arial" w:eastAsia="Times New Roman" w:hAnsi="Arial" w:cs="Arial"/>
        </w:rPr>
        <w:t>Past Performance data consisting of references (not more than three) indicating successful performance of similar contract requirements. Examples must be relevant in scope, size, and complexity with the requirements that are being requested under this solicitation. Also, references must include a rating, evaluation, or critique indicating successful performance. Just providing a contract number with no indication of how well the task was performed is non-responsive.</w:t>
      </w:r>
    </w:p>
    <w:p w14:paraId="217ED635" w14:textId="77777777" w:rsidR="00DF7F0B" w:rsidRDefault="00000000" w:rsidP="00627AF5">
      <w:pPr>
        <w:ind w:left="360" w:firstLine="720"/>
        <w:rPr>
          <w:rFonts w:ascii="Arial" w:eastAsia="Times New Roman" w:hAnsi="Arial" w:cs="Arial"/>
        </w:rPr>
      </w:pPr>
      <w:r>
        <w:rPr>
          <w:rFonts w:ascii="Arial" w:eastAsia="Times New Roman" w:hAnsi="Arial" w:cs="Arial"/>
        </w:rPr>
        <w:t xml:space="preserve">2. Offerors must be: </w:t>
      </w:r>
    </w:p>
    <w:p w14:paraId="217ED636" w14:textId="77777777" w:rsidR="00DF7F0B" w:rsidRPr="00BA2195" w:rsidRDefault="00000000" w:rsidP="00627AF5">
      <w:pPr>
        <w:ind w:firstLine="720"/>
        <w:rPr>
          <w:rFonts w:ascii="Arial" w:eastAsia="Times New Roman" w:hAnsi="Arial" w:cs="Arial"/>
        </w:rPr>
      </w:pPr>
      <w:r w:rsidRPr="00BA2195">
        <w:rPr>
          <w:rFonts w:ascii="Arial" w:eastAsia="Times New Roman" w:hAnsi="Arial" w:cs="Arial"/>
        </w:rPr>
        <w:t>a. Registered in the System for Award Management (SAM) (</w:t>
      </w:r>
      <w:r w:rsidRPr="00BA2195">
        <w:rPr>
          <w:rFonts w:ascii="Arial" w:eastAsia="Times New Roman" w:hAnsi="Arial" w:cs="Arial"/>
          <w:color w:val="0000FF"/>
        </w:rPr>
        <w:t>https://www.sam.gov/SAM/</w:t>
      </w:r>
      <w:r w:rsidRPr="00BA2195">
        <w:rPr>
          <w:rFonts w:ascii="Arial" w:eastAsia="Times New Roman" w:hAnsi="Arial" w:cs="Arial"/>
        </w:rPr>
        <w:t>)</w:t>
      </w:r>
    </w:p>
    <w:p w14:paraId="217ED637" w14:textId="77777777" w:rsidR="00DF7F0B" w:rsidRPr="00BA2195" w:rsidRDefault="00000000" w:rsidP="00627AF5">
      <w:pPr>
        <w:ind w:left="720"/>
        <w:rPr>
          <w:rFonts w:ascii="Arial" w:eastAsia="Times New Roman" w:hAnsi="Arial" w:cs="Arial"/>
        </w:rPr>
      </w:pPr>
      <w:r w:rsidRPr="00BA2195">
        <w:rPr>
          <w:rFonts w:ascii="Arial" w:eastAsia="Times New Roman" w:hAnsi="Arial" w:cs="Arial"/>
        </w:rPr>
        <w:t>b</w:t>
      </w:r>
      <w:r w:rsidRPr="005306D6">
        <w:rPr>
          <w:rFonts w:ascii="Arial" w:eastAsia="Times New Roman" w:hAnsi="Arial" w:cs="Arial"/>
        </w:rPr>
        <w:t xml:space="preserve">. If applicable, Verified in </w:t>
      </w:r>
      <w:r>
        <w:rPr>
          <w:rFonts w:ascii="Arial" w:eastAsia="Times New Roman" w:hAnsi="Arial" w:cs="Arial"/>
        </w:rPr>
        <w:t xml:space="preserve">SBA Small Business Search </w:t>
      </w:r>
      <w:r w:rsidRPr="005306D6">
        <w:rPr>
          <w:rFonts w:ascii="Arial" w:eastAsia="Times New Roman" w:hAnsi="Arial" w:cs="Arial"/>
        </w:rPr>
        <w:t>(</w:t>
      </w:r>
      <w:r w:rsidRPr="00C40300">
        <w:rPr>
          <w:rFonts w:ascii="Arial" w:eastAsia="Times New Roman" w:hAnsi="Arial" w:cs="Arial"/>
          <w:color w:val="0000FF"/>
        </w:rPr>
        <w:t>https://search.certifications.sba.gov</w:t>
      </w:r>
      <w:r w:rsidRPr="005306D6">
        <w:rPr>
          <w:rFonts w:ascii="Arial" w:eastAsia="Times New Roman" w:hAnsi="Arial" w:cs="Arial"/>
        </w:rPr>
        <w:t>) when offer is submitted and at the time of contract award. Offers from unverified firms will be considered non-responsive and ineligible for award.</w:t>
      </w:r>
    </w:p>
    <w:p w14:paraId="217ED638" w14:textId="77777777" w:rsidR="00DF7F0B" w:rsidRPr="002A62BE" w:rsidRDefault="00000000" w:rsidP="002A62BE">
      <w:pPr>
        <w:ind w:left="720"/>
        <w:jc w:val="center"/>
        <w:rPr>
          <w:rFonts w:ascii="Arial" w:eastAsia="Times New Roman" w:hAnsi="Arial" w:cs="Arial"/>
          <w:b/>
          <w:bCs/>
        </w:rPr>
      </w:pPr>
      <w:r w:rsidRPr="002A62BE">
        <w:rPr>
          <w:rFonts w:ascii="Arial" w:eastAsia="Times New Roman" w:hAnsi="Arial" w:cs="Times New Roman"/>
          <w:b/>
          <w:bCs/>
        </w:rPr>
        <w:t>(End of Instructions)</w:t>
      </w:r>
    </w:p>
    <w:p w14:paraId="217ED639" w14:textId="77777777" w:rsidR="00DF7F0B" w:rsidRDefault="00000000">
      <w:r>
        <w:t>ADDENDUM to FAR 52.212-1 INSTRUCTIONS TO OFFERORS—COMMERCIAL PRODUCTS AND COMMERCIAL SERVICES</w:t>
      </w:r>
    </w:p>
    <w:p w14:paraId="217ED63A" w14:textId="77777777" w:rsidR="00DF7F0B" w:rsidRDefault="00000000">
      <w:r>
        <w:t xml:space="preserve">  Provisions that are incorporated by reference (by Citation Number, Title, and Date), have the same force and effect as if they were given in full text. Upon request, the Contracting Officer will make their full text available.</w:t>
      </w:r>
    </w:p>
    <w:p w14:paraId="217ED63B" w14:textId="77777777" w:rsidR="00DF7F0B" w:rsidRDefault="00000000">
      <w:r>
        <w:t xml:space="preserve">  The following provisions are incorporated into 52.212-1 as an addendum to this solicitation:</w:t>
      </w:r>
    </w:p>
    <w:p w14:paraId="217ED63C" w14:textId="77777777" w:rsidR="00DF7F0B" w:rsidRDefault="00000000">
      <w:pPr>
        <w:pStyle w:val="Heading2"/>
      </w:pPr>
      <w:bookmarkStart w:id="19" w:name="_Toc226526104"/>
      <w:proofErr w:type="gramStart"/>
      <w:r>
        <w:t>E.3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9"/>
    </w:p>
    <w:p w14:paraId="217ED63D" w14:textId="77777777" w:rsidR="00DF7F0B" w:rsidRDefault="0000000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17ED63E" w14:textId="64E668F0" w:rsidR="00DF7F0B" w:rsidRDefault="00000000" w:rsidP="004C2BF1">
      <w:pPr>
        <w:pStyle w:val="NoSpacing"/>
        <w:spacing w:before="160"/>
      </w:pPr>
      <w:r>
        <w:t xml:space="preserve">  </w:t>
      </w:r>
      <w:hyperlink r:id="rId45" w:anchor="FAR_52_252_1" w:history="1">
        <w:r w:rsidR="006A35BE" w:rsidRPr="00067E3F">
          <w:rPr>
            <w:rStyle w:val="Hyperlink"/>
          </w:rPr>
          <w:t>https://www.acquisition.gov/far-overhaul/far-part-deviation-guide/far-overhaul-part-52#FAR_52_252_1</w:t>
        </w:r>
      </w:hyperlink>
    </w:p>
    <w:p w14:paraId="217ED63F" w14:textId="0E4D7451" w:rsidR="00DF7F0B" w:rsidRDefault="00000000">
      <w:pPr>
        <w:pStyle w:val="NoSpacing"/>
      </w:pPr>
      <w:r>
        <w:t xml:space="preserve">  </w:t>
      </w:r>
      <w:hyperlink r:id="rId46" w:history="1">
        <w:r w:rsidR="006A35BE" w:rsidRPr="00067E3F">
          <w:rPr>
            <w:rStyle w:val="Hyperlink"/>
          </w:rPr>
          <w:t>https://www.va.gov/oal/library/vaar/</w:t>
        </w:r>
      </w:hyperlink>
    </w:p>
    <w:p w14:paraId="217ED640" w14:textId="77777777" w:rsidR="00DF7F0B" w:rsidRDefault="00000000">
      <w:pPr>
        <w:pStyle w:val="NoSpacing"/>
      </w:pPr>
      <w:r>
        <w:t xml:space="preserve">  </w:t>
      </w:r>
    </w:p>
    <w:p w14:paraId="217ED641" w14:textId="77777777" w:rsidR="00DF7F0B" w:rsidRDefault="00000000" w:rsidP="009C0190">
      <w:pPr>
        <w:jc w:val="center"/>
      </w:pPr>
      <w:r>
        <w:t>(End of Provision)</w:t>
      </w:r>
    </w:p>
    <w:tbl>
      <w:tblPr>
        <w:tblStyle w:val="TableGrid"/>
        <w:tblW w:w="0" w:type="auto"/>
        <w:tblInd w:w="432" w:type="dxa"/>
        <w:tblLayout w:type="fixed"/>
        <w:tblLook w:val="04A0" w:firstRow="1" w:lastRow="0" w:firstColumn="1" w:lastColumn="0" w:noHBand="0" w:noVBand="1"/>
      </w:tblPr>
      <w:tblGrid>
        <w:gridCol w:w="1440"/>
        <w:gridCol w:w="6192"/>
        <w:gridCol w:w="1440"/>
      </w:tblGrid>
      <w:tr w:rsidR="00796AE5" w14:paraId="217ED645" w14:textId="77777777" w:rsidTr="006A35BE">
        <w:tc>
          <w:tcPr>
            <w:tcW w:w="1440" w:type="dxa"/>
          </w:tcPr>
          <w:p w14:paraId="217ED642" w14:textId="77777777" w:rsidR="00796AE5" w:rsidRDefault="00000000">
            <w:pPr>
              <w:pStyle w:val="ByReference"/>
            </w:pPr>
            <w:r>
              <w:rPr>
                <w:b/>
                <w:u w:val="single"/>
              </w:rPr>
              <w:t>FAR Number</w:t>
            </w:r>
          </w:p>
        </w:tc>
        <w:tc>
          <w:tcPr>
            <w:tcW w:w="6192" w:type="dxa"/>
          </w:tcPr>
          <w:p w14:paraId="217ED643" w14:textId="77777777" w:rsidR="00796AE5" w:rsidRDefault="00000000">
            <w:pPr>
              <w:pStyle w:val="ByReference"/>
            </w:pPr>
            <w:r>
              <w:rPr>
                <w:b/>
                <w:u w:val="single"/>
              </w:rPr>
              <w:t>Title</w:t>
            </w:r>
          </w:p>
        </w:tc>
        <w:tc>
          <w:tcPr>
            <w:tcW w:w="1440" w:type="dxa"/>
          </w:tcPr>
          <w:p w14:paraId="217ED644" w14:textId="77777777" w:rsidR="00796AE5" w:rsidRDefault="00000000">
            <w:pPr>
              <w:pStyle w:val="ByReference"/>
            </w:pPr>
            <w:r>
              <w:rPr>
                <w:b/>
                <w:u w:val="single"/>
              </w:rPr>
              <w:t>Date</w:t>
            </w:r>
          </w:p>
        </w:tc>
      </w:tr>
      <w:tr w:rsidR="00796AE5" w14:paraId="217ED649" w14:textId="77777777" w:rsidTr="006A35BE">
        <w:tc>
          <w:tcPr>
            <w:tcW w:w="1440" w:type="dxa"/>
          </w:tcPr>
          <w:p w14:paraId="217ED646" w14:textId="77777777" w:rsidR="00796AE5" w:rsidRDefault="00000000">
            <w:pPr>
              <w:pStyle w:val="ByReference"/>
            </w:pPr>
            <w:r>
              <w:t>52.203-18</w:t>
            </w:r>
          </w:p>
        </w:tc>
        <w:tc>
          <w:tcPr>
            <w:tcW w:w="6192" w:type="dxa"/>
          </w:tcPr>
          <w:p w14:paraId="217ED647" w14:textId="77777777" w:rsidR="00796AE5" w:rsidRDefault="00000000">
            <w:pPr>
              <w:pStyle w:val="ByReference"/>
            </w:pPr>
            <w:r>
              <w:t>PROHIBITION ON CONTRACTING WITH ENTITIES THAT REQUIRE CERTAIN INTERNAL CONFIDENTIALITY AGREEMENTS OR STATEMENTS—REPRESENTATION</w:t>
            </w:r>
          </w:p>
        </w:tc>
        <w:tc>
          <w:tcPr>
            <w:tcW w:w="1440" w:type="dxa"/>
          </w:tcPr>
          <w:p w14:paraId="217ED648" w14:textId="77777777" w:rsidR="00796AE5" w:rsidRDefault="00000000">
            <w:pPr>
              <w:pStyle w:val="ByReference"/>
            </w:pPr>
            <w:r>
              <w:t>JAN 2017</w:t>
            </w:r>
          </w:p>
        </w:tc>
      </w:tr>
      <w:tr w:rsidR="00796AE5" w14:paraId="217ED64D" w14:textId="77777777" w:rsidTr="006A35BE">
        <w:tc>
          <w:tcPr>
            <w:tcW w:w="1440" w:type="dxa"/>
          </w:tcPr>
          <w:p w14:paraId="217ED64A" w14:textId="77777777" w:rsidR="00796AE5" w:rsidRDefault="00000000">
            <w:pPr>
              <w:pStyle w:val="ByReference"/>
            </w:pPr>
            <w:r>
              <w:t>52.204-7</w:t>
            </w:r>
          </w:p>
        </w:tc>
        <w:tc>
          <w:tcPr>
            <w:tcW w:w="6192" w:type="dxa"/>
          </w:tcPr>
          <w:p w14:paraId="217ED64B" w14:textId="77777777" w:rsidR="00796AE5" w:rsidRDefault="00000000">
            <w:pPr>
              <w:pStyle w:val="ByReference"/>
            </w:pPr>
            <w:r>
              <w:t>SYSTEM FOR AWARD MANAGEMENT—REGISTRATION (DEVIATION)</w:t>
            </w:r>
          </w:p>
        </w:tc>
        <w:tc>
          <w:tcPr>
            <w:tcW w:w="1440" w:type="dxa"/>
          </w:tcPr>
          <w:p w14:paraId="217ED64C" w14:textId="77777777" w:rsidR="00796AE5" w:rsidRDefault="00000000">
            <w:pPr>
              <w:pStyle w:val="ByReference"/>
            </w:pPr>
            <w:r>
              <w:t>NOV 2025</w:t>
            </w:r>
          </w:p>
        </w:tc>
      </w:tr>
    </w:tbl>
    <w:p w14:paraId="217ED64E" w14:textId="77777777" w:rsidR="00796AE5" w:rsidRDefault="00000000">
      <w:pPr>
        <w:tabs>
          <w:tab w:val="left" w:pos="3240"/>
        </w:tabs>
      </w:pPr>
      <w:r>
        <w:tab/>
        <w:t>(End of Addendum to 52.212-1)</w:t>
      </w:r>
    </w:p>
    <w:p w14:paraId="217ED64F" w14:textId="77777777" w:rsidR="00796AE5" w:rsidRDefault="00796AE5"/>
    <w:p w14:paraId="217ED650" w14:textId="77777777" w:rsidR="00DF7F0B" w:rsidRDefault="00000000">
      <w:pPr>
        <w:pStyle w:val="Heading2"/>
      </w:pPr>
      <w:bookmarkStart w:id="20" w:name="_Toc226526105"/>
      <w:proofErr w:type="gramStart"/>
      <w:r>
        <w:t>E.4  52.212</w:t>
      </w:r>
      <w:proofErr w:type="gramEnd"/>
      <w:r>
        <w:t>-</w:t>
      </w:r>
      <w:proofErr w:type="gramStart"/>
      <w:r>
        <w:t>2  EVALUATION</w:t>
      </w:r>
      <w:proofErr w:type="gramEnd"/>
      <w:r>
        <w:t>—COMMERCIAL PRODUCTS AND COMMERCIAL SERVICES (NOV 2021)</w:t>
      </w:r>
      <w:bookmarkEnd w:id="20"/>
    </w:p>
    <w:p w14:paraId="217ED651" w14:textId="77777777" w:rsidR="00DF7F0B" w:rsidRDefault="00000000">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0470CB02" w14:textId="224CFEB2" w:rsidR="006A35BE" w:rsidRDefault="006A35BE" w:rsidP="006A35BE">
      <w:pPr>
        <w:pStyle w:val="ListParagraph"/>
        <w:numPr>
          <w:ilvl w:val="0"/>
          <w:numId w:val="8"/>
        </w:numPr>
      </w:pPr>
      <w:r w:rsidRPr="00CF21F6">
        <w:rPr>
          <w:b/>
          <w:bCs/>
        </w:rPr>
        <w:t>Technical Capability</w:t>
      </w:r>
      <w:r>
        <w:t xml:space="preserve"> - the Government will evaluate the Offeror’s capability to adequately perform/provide the requirements set forth in this solicitation and Statement of Requirements. </w:t>
      </w:r>
    </w:p>
    <w:p w14:paraId="7628B994" w14:textId="77777777" w:rsidR="006A35BE" w:rsidRDefault="006A35BE" w:rsidP="006A35BE">
      <w:pPr>
        <w:pStyle w:val="ListParagraph"/>
        <w:ind w:left="1080"/>
      </w:pPr>
    </w:p>
    <w:p w14:paraId="13646944" w14:textId="77777777" w:rsidR="006A35BE" w:rsidRDefault="006A35BE" w:rsidP="006A35BE">
      <w:pPr>
        <w:pStyle w:val="ListParagraph"/>
        <w:numPr>
          <w:ilvl w:val="0"/>
          <w:numId w:val="8"/>
        </w:numPr>
      </w:pPr>
      <w:r w:rsidRPr="00D43FB0">
        <w:rPr>
          <w:b/>
          <w:bCs/>
        </w:rPr>
        <w:t>Past Performance</w:t>
      </w:r>
      <w:r>
        <w:t xml:space="preserve"> - Contractor shall submit proven experience, in the last 3 years, </w:t>
      </w:r>
      <w:proofErr w:type="gramStart"/>
      <w:r>
        <w:t>with  provided</w:t>
      </w:r>
      <w:proofErr w:type="gramEnd"/>
      <w:r>
        <w:t xml:space="preserve"> the items listed in the Statement of Requirements.  The past performance evaluation will assess the relative risks associated with an Offeror’s likelihood of success in fulfilling the solicitation’s requirements as indicated by the Offeror’s record of past performance. The past performance evaluation may be based on the Contracting Officer’s knowledge of and previous experience with the supply or service being acquired; Customer surveys, and past performance questionnaire </w:t>
      </w:r>
      <w:proofErr w:type="gramStart"/>
      <w:r>
        <w:t>replies;</w:t>
      </w:r>
      <w:proofErr w:type="gramEnd"/>
      <w:r>
        <w:t xml:space="preserve"> Contractor Performance Assessment Reporting System (CPARS) </w:t>
      </w:r>
      <w:proofErr w:type="gramStart"/>
      <w:r>
        <w:t xml:space="preserve">at </w:t>
      </w:r>
      <w:r w:rsidRPr="009B6C67">
        <w:t>https://www.cpars.gov/</w:t>
      </w:r>
      <w:r>
        <w:t>; or any other reasonable basis.</w:t>
      </w:r>
      <w:proofErr w:type="gramEnd"/>
    </w:p>
    <w:p w14:paraId="0E270AFB" w14:textId="77777777" w:rsidR="006A35BE" w:rsidRDefault="006A35BE" w:rsidP="006A35BE">
      <w:pPr>
        <w:pStyle w:val="ListParagraph"/>
        <w:spacing w:after="0"/>
        <w:ind w:left="1166"/>
      </w:pPr>
      <w:r>
        <w:t xml:space="preserve"> </w:t>
      </w:r>
    </w:p>
    <w:p w14:paraId="0ADCF848" w14:textId="77777777" w:rsidR="006A35BE" w:rsidRDefault="006A35BE" w:rsidP="006A35BE">
      <w:pPr>
        <w:pStyle w:val="ListParagraph"/>
        <w:numPr>
          <w:ilvl w:val="0"/>
          <w:numId w:val="8"/>
        </w:numPr>
        <w:spacing w:after="0" w:line="240" w:lineRule="auto"/>
      </w:pPr>
      <w:r w:rsidRPr="003F176B">
        <w:rPr>
          <w:b/>
          <w:bCs/>
        </w:rPr>
        <w:t xml:space="preserve">Price </w:t>
      </w:r>
      <w:r>
        <w:t xml:space="preserve">   </w:t>
      </w:r>
    </w:p>
    <w:p w14:paraId="217ED652" w14:textId="5A2DA55E" w:rsidR="00DF7F0B" w:rsidRDefault="00DF7F0B" w:rsidP="00906DF6"/>
    <w:p w14:paraId="217ED653" w14:textId="3C616836" w:rsidR="00DF7F0B" w:rsidRDefault="006A35BE">
      <w:pPr>
        <w:pStyle w:val="NoSpacing"/>
      </w:pPr>
      <w:r w:rsidRPr="001175AF">
        <w:rPr>
          <w:b/>
          <w:bCs/>
          <w:i/>
          <w:iCs/>
        </w:rPr>
        <w:t>Technical and past performance, when combined, are</w:t>
      </w:r>
      <w:r w:rsidRPr="001175AF">
        <w:rPr>
          <w:rFonts w:ascii="Arial" w:eastAsia="Times New Roman" w:hAnsi="Arial" w:cs="Arial"/>
          <w:b/>
          <w:bCs/>
          <w:i/>
          <w:iCs/>
        </w:rPr>
        <w:t xml:space="preserve"> considered significantly more important than price alone</w:t>
      </w:r>
      <w:r>
        <w:rPr>
          <w:rFonts w:ascii="Arial" w:eastAsia="Times New Roman" w:hAnsi="Arial" w:cs="Arial"/>
          <w:b/>
          <w:bCs/>
          <w:i/>
          <w:iCs/>
        </w:rPr>
        <w:t>.</w:t>
      </w:r>
    </w:p>
    <w:p w14:paraId="217ED654" w14:textId="77777777" w:rsidR="00DF7F0B" w:rsidRDefault="00000000">
      <w:pPr>
        <w:pStyle w:val="NoSpacing"/>
      </w:pPr>
      <w:r>
        <w:t xml:space="preserve">   </w:t>
      </w:r>
    </w:p>
    <w:p w14:paraId="217ED655" w14:textId="77777777" w:rsidR="00DF7F0B" w:rsidRDefault="00000000">
      <w:pPr>
        <w:pStyle w:val="NoSpacing"/>
      </w:pPr>
      <w:r>
        <w:t xml:space="preserve">   </w:t>
      </w:r>
    </w:p>
    <w:p w14:paraId="217ED656" w14:textId="77777777" w:rsidR="00DF7F0B" w:rsidRDefault="00000000" w:rsidP="005308B2">
      <w:pPr>
        <w:pStyle w:val="NoSpacing"/>
      </w:pPr>
      <w:r>
        <w:t xml:space="preserve">   </w:t>
      </w:r>
    </w:p>
    <w:p w14:paraId="217ED659" w14:textId="79383E5C" w:rsidR="00DF7F0B" w:rsidRDefault="00000000">
      <w:r>
        <w:t xml:space="preserve">  (</w:t>
      </w:r>
      <w:r w:rsidR="006A35BE">
        <w:t>b</w:t>
      </w:r>
      <w:r>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217ED65A" w14:textId="77777777" w:rsidR="00DF7F0B" w:rsidRDefault="00000000" w:rsidP="005308B2">
      <w:pPr>
        <w:jc w:val="center"/>
      </w:pPr>
      <w:r>
        <w:t>(End of Provision)</w:t>
      </w:r>
    </w:p>
    <w:p w14:paraId="217ED65B" w14:textId="77777777" w:rsidR="00DF7F0B" w:rsidRDefault="00000000">
      <w:pPr>
        <w:pStyle w:val="Heading2"/>
      </w:pPr>
      <w:bookmarkStart w:id="21" w:name="_Toc226526106"/>
      <w:r>
        <w:t>E.5 52.219-1 SMALL BUSINESS PROGRAM REPRESENTATIONS (NOV 2025) (DEVIATION)</w:t>
      </w:r>
      <w:bookmarkEnd w:id="21"/>
    </w:p>
    <w:p w14:paraId="217ED65C" w14:textId="77777777" w:rsidR="00DF7F0B" w:rsidRPr="00C95B2F" w:rsidRDefault="00000000"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p>
    <w:p w14:paraId="217ED65D" w14:textId="77777777" w:rsidR="00DF7F0B" w:rsidRPr="00C95B2F" w:rsidRDefault="00000000" w:rsidP="00C95B2F">
      <w:pPr>
        <w:rPr>
          <w:rFonts w:cstheme="minorHAnsi"/>
          <w:lang w:val="en"/>
        </w:rPr>
      </w:pPr>
      <w:bookmarkStart w:id="22"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22"/>
    <w:p w14:paraId="217ED65E" w14:textId="77777777" w:rsidR="00DF7F0B" w:rsidRPr="00C95B2F" w:rsidRDefault="00000000"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w:t>
      </w:r>
      <w:proofErr w:type="gramStart"/>
      <w:r w:rsidRPr="00C95B2F">
        <w:rPr>
          <w:rFonts w:cstheme="minorHAnsi"/>
          <w:lang w:val="en"/>
        </w:rPr>
        <w:t>in</w:t>
      </w:r>
      <w:proofErr w:type="gramEnd"/>
      <w:r w:rsidRPr="00C95B2F">
        <w:rPr>
          <w:rFonts w:cstheme="minorHAnsi"/>
          <w:lang w:val="en"/>
        </w:rPr>
        <w:t xml:space="preserve"> 13 CFR 126.200, is certified by the Small Business Administration (SBA) and designated by SBA as a HUBZone small business concern in the Small Business Search (SBS) (13 CFR 126.103).</w:t>
      </w:r>
    </w:p>
    <w:p w14:paraId="217ED65F" w14:textId="77777777" w:rsidR="00DF7F0B" w:rsidRPr="00C95B2F" w:rsidRDefault="00000000"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 is designated in the System for Award Management (SAM) as certified by the Small Business Administration (SBA) in accordance with 13 CFR 128.300.</w:t>
      </w:r>
    </w:p>
    <w:p w14:paraId="217ED660" w14:textId="77777777" w:rsidR="00DF7F0B" w:rsidRPr="00C95B2F" w:rsidRDefault="00000000" w:rsidP="00C95B2F">
      <w:pPr>
        <w:rPr>
          <w:rFonts w:cstheme="minorHAnsi"/>
          <w:lang w:val="en"/>
        </w:rPr>
      </w:pPr>
      <w:r w:rsidRPr="00C95B2F">
        <w:rPr>
          <w:rFonts w:cstheme="minorHAnsi"/>
          <w:lang w:val="en"/>
        </w:rPr>
        <w:t xml:space="preserve">  </w:t>
      </w:r>
      <w:r w:rsidRPr="00C95B2F">
        <w:rPr>
          <w:rFonts w:cstheme="minorHAnsi"/>
          <w:i/>
          <w:iCs/>
        </w:rPr>
        <w:t>Small business concern</w:t>
      </w:r>
      <w:r w:rsidRPr="00C95B2F">
        <w:rPr>
          <w:rFonts w:cstheme="minorHAnsi"/>
        </w:rPr>
        <w:t>—</w:t>
      </w:r>
    </w:p>
    <w:p w14:paraId="217ED661" w14:textId="77777777" w:rsidR="00DF7F0B" w:rsidRPr="00C95B2F" w:rsidRDefault="00000000" w:rsidP="00C95B2F">
      <w:pPr>
        <w:rPr>
          <w:rFonts w:cstheme="minorHAnsi"/>
        </w:rPr>
      </w:pPr>
      <w:r w:rsidRPr="00C95B2F">
        <w:rPr>
          <w:rFonts w:cstheme="minorHAnsi"/>
          <w:lang w:val="en"/>
        </w:rPr>
        <w:t xml:space="preserve">  </w:t>
      </w:r>
      <w:r w:rsidRPr="00C95B2F">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217ED662" w14:textId="77777777" w:rsidR="00DF7F0B" w:rsidRPr="00C95B2F" w:rsidRDefault="00000000"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xml:space="preserve">, as used in this definition, means business concerns, one of whom directly or indirectly controls or has the power to control </w:t>
      </w:r>
      <w:proofErr w:type="gramStart"/>
      <w:r w:rsidRPr="00C95B2F">
        <w:rPr>
          <w:rFonts w:cstheme="minorHAnsi"/>
        </w:rPr>
        <w:t>the others</w:t>
      </w:r>
      <w:proofErr w:type="gramEnd"/>
      <w:r w:rsidRPr="00C95B2F">
        <w:rPr>
          <w:rFonts w:cstheme="minorHAnsi"/>
        </w:rPr>
        <w:t xml:space="preserve">, or a third party or </w:t>
      </w:r>
      <w:proofErr w:type="gramStart"/>
      <w:r w:rsidRPr="00C95B2F">
        <w:rPr>
          <w:rFonts w:cstheme="minorHAnsi"/>
        </w:rPr>
        <w:t>parties</w:t>
      </w:r>
      <w:proofErr w:type="gramEnd"/>
      <w:r w:rsidRPr="00C95B2F">
        <w:rPr>
          <w:rFonts w:cstheme="minorHAnsi"/>
        </w:rPr>
        <w:t xml:space="preserve"> control or have the power to control </w:t>
      </w:r>
      <w:proofErr w:type="gramStart"/>
      <w:r w:rsidRPr="00C95B2F">
        <w:rPr>
          <w:rFonts w:cstheme="minorHAnsi"/>
        </w:rPr>
        <w:t>the others</w:t>
      </w:r>
      <w:proofErr w:type="gramEnd"/>
      <w:r w:rsidRPr="00C95B2F">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217ED663" w14:textId="77777777" w:rsidR="00DF7F0B" w:rsidRPr="00C95B2F" w:rsidRDefault="00000000" w:rsidP="00C95B2F">
      <w:pPr>
        <w:rPr>
          <w:rFonts w:cstheme="minorHAnsi"/>
          <w:lang w:val="en"/>
        </w:rPr>
      </w:pPr>
      <w:r w:rsidRPr="00C95B2F">
        <w:rPr>
          <w:rFonts w:cstheme="minorHAnsi"/>
          <w:lang w:val="en"/>
        </w:rPr>
        <w:t xml:space="preserve">  </w:t>
      </w:r>
      <w:proofErr w:type="gramStart"/>
      <w:r w:rsidRPr="00C95B2F">
        <w:rPr>
          <w:rFonts w:cstheme="minorHAnsi"/>
          <w:i/>
          <w:lang w:val="en"/>
        </w:rPr>
        <w:t>Small disadvantaged</w:t>
      </w:r>
      <w:proofErr w:type="gramEnd"/>
      <w:r w:rsidRPr="00C95B2F">
        <w:rPr>
          <w:rFonts w:cstheme="minorHAnsi"/>
          <w:i/>
          <w:lang w:val="en"/>
        </w:rPr>
        <w:t xml:space="preserve"> business concern</w:t>
      </w:r>
      <w:r w:rsidRPr="00C95B2F">
        <w:rPr>
          <w:rFonts w:cstheme="minorHAnsi"/>
          <w:lang w:val="en"/>
        </w:rPr>
        <w:t>, means a small business concern that-</w:t>
      </w:r>
    </w:p>
    <w:p w14:paraId="217ED664" w14:textId="77777777" w:rsidR="00DF7F0B" w:rsidRPr="00C95B2F" w:rsidRDefault="00000000" w:rsidP="00C95B2F">
      <w:pPr>
        <w:rPr>
          <w:rFonts w:cstheme="minorHAnsi"/>
          <w:lang w:val="en"/>
        </w:rPr>
      </w:pPr>
      <w:r w:rsidRPr="00C95B2F">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217ED665" w14:textId="77777777" w:rsidR="00DF7F0B" w:rsidRPr="00C95B2F" w:rsidRDefault="00000000" w:rsidP="00C95B2F">
      <w:pPr>
        <w:rPr>
          <w:rFonts w:cstheme="minorHAnsi"/>
          <w:lang w:val="en"/>
        </w:rPr>
      </w:pPr>
      <w:r w:rsidRPr="00C95B2F">
        <w:rPr>
          <w:rFonts w:cstheme="minorHAnsi"/>
          <w:lang w:val="en"/>
        </w:rPr>
        <w:t xml:space="preserve">    (2) The management and daily business operations of which are controlled (as defined at 13 CFR 124.106) by individuals who meet the criteria in paragraph (1) of this definition.</w:t>
      </w:r>
    </w:p>
    <w:p w14:paraId="217ED666" w14:textId="77777777" w:rsidR="00DF7F0B" w:rsidRPr="00C95B2F" w:rsidRDefault="00000000" w:rsidP="00C95B2F">
      <w:pPr>
        <w:rPr>
          <w:rFonts w:cstheme="minorHAnsi"/>
          <w:lang w:val="en"/>
        </w:rPr>
      </w:pPr>
      <w:bookmarkStart w:id="23" w:name="_Hlk115300160"/>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3"/>
    <w:p w14:paraId="217ED667" w14:textId="77777777" w:rsidR="00DF7F0B" w:rsidRPr="00C95B2F" w:rsidRDefault="00000000" w:rsidP="00C95B2F">
      <w:pPr>
        <w:rPr>
          <w:rFonts w:cstheme="minorHAnsi"/>
          <w:lang w:val="en"/>
        </w:rPr>
      </w:pPr>
      <w:r w:rsidRPr="00C95B2F">
        <w:rPr>
          <w:rFonts w:cstheme="minorHAnsi"/>
        </w:rPr>
        <w:t xml:space="preserve">  (b)(1) The North American Industry Classification System (NAICS) code for this acquisition is </w:t>
      </w:r>
      <w:r>
        <w:rPr>
          <w:rFonts w:cstheme="minorHAnsi"/>
          <w:lang w:val="en"/>
        </w:rPr>
        <w:t>339112</w:t>
      </w:r>
      <w:r w:rsidRPr="00C95B2F">
        <w:rPr>
          <w:rFonts w:cstheme="minorHAnsi"/>
          <w:lang w:val="en"/>
        </w:rPr>
        <w:t>.</w:t>
      </w:r>
    </w:p>
    <w:p w14:paraId="217ED668" w14:textId="77777777" w:rsidR="00DF7F0B" w:rsidRPr="00C95B2F" w:rsidRDefault="00000000" w:rsidP="00C95B2F">
      <w:pPr>
        <w:rPr>
          <w:rFonts w:cstheme="minorHAnsi"/>
          <w:lang w:val="en"/>
        </w:rPr>
      </w:pPr>
      <w:r w:rsidRPr="00C95B2F">
        <w:rPr>
          <w:rFonts w:cstheme="minorHAnsi"/>
          <w:lang w:val="en"/>
        </w:rPr>
        <w:t xml:space="preserve">    (2) The small business size standard is </w:t>
      </w:r>
      <w:r>
        <w:rPr>
          <w:rFonts w:cstheme="minorHAnsi"/>
          <w:lang w:val="en"/>
        </w:rPr>
        <w:t>1000 Employees</w:t>
      </w:r>
      <w:r w:rsidRPr="00C95B2F">
        <w:rPr>
          <w:rFonts w:cstheme="minorHAnsi"/>
          <w:lang w:val="en"/>
        </w:rPr>
        <w:t>.</w:t>
      </w:r>
    </w:p>
    <w:p w14:paraId="217ED669" w14:textId="77777777" w:rsidR="00DF7F0B" w:rsidRPr="00C95B2F" w:rsidRDefault="00000000" w:rsidP="00C95B2F">
      <w:pPr>
        <w:rPr>
          <w:rFonts w:cstheme="minorHAnsi"/>
        </w:rPr>
      </w:pPr>
      <w:r w:rsidRPr="00C95B2F">
        <w:rPr>
          <w:rFonts w:cstheme="minorHAnsi"/>
          <w:lang w:val="en"/>
        </w:rPr>
        <w:t xml:space="preserve">    (3)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 or 150 employees for information technology value-added resellers under NAICS code 541519, if the acquisition—</w:t>
      </w:r>
    </w:p>
    <w:p w14:paraId="217ED66A" w14:textId="77777777" w:rsidR="00DF7F0B" w:rsidRPr="00C95B2F" w:rsidRDefault="00000000" w:rsidP="00C95B2F">
      <w:pPr>
        <w:rPr>
          <w:rFonts w:cstheme="minorHAnsi"/>
        </w:rPr>
      </w:pPr>
      <w:r w:rsidRPr="00C95B2F">
        <w:rPr>
          <w:rFonts w:cstheme="minorHAnsi"/>
        </w:rPr>
        <w:t xml:space="preserve">      (i) Is set aside for small business and has a value above the simplified acquisition </w:t>
      </w:r>
      <w:proofErr w:type="gramStart"/>
      <w:r w:rsidRPr="00C95B2F">
        <w:rPr>
          <w:rFonts w:cstheme="minorHAnsi"/>
        </w:rPr>
        <w:t>threshold;</w:t>
      </w:r>
      <w:proofErr w:type="gramEnd"/>
    </w:p>
    <w:p w14:paraId="217ED66B" w14:textId="77777777" w:rsidR="00DF7F0B" w:rsidRPr="00C95B2F" w:rsidRDefault="00000000"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217ED66C" w14:textId="77777777" w:rsidR="00DF7F0B" w:rsidRPr="00C95B2F" w:rsidRDefault="00000000" w:rsidP="00C95B2F">
      <w:pPr>
        <w:rPr>
          <w:rFonts w:cstheme="minorHAnsi"/>
          <w:lang w:val="en"/>
        </w:rPr>
      </w:pPr>
      <w:r w:rsidRPr="00C95B2F">
        <w:rPr>
          <w:rFonts w:cstheme="minorHAnsi"/>
        </w:rPr>
        <w:t xml:space="preserve">      (iii) Is an 8(a), HUBZone, service-disabled veteran-owned, economically disadvantaged women-owned, or women-owned small business set-aside or sole-source award regardless of dollar value.</w:t>
      </w:r>
    </w:p>
    <w:p w14:paraId="217ED66D" w14:textId="77777777" w:rsidR="00DF7F0B" w:rsidRPr="00C95B2F" w:rsidRDefault="00000000" w:rsidP="00C95B2F">
      <w:pPr>
        <w:rPr>
          <w:rFonts w:cstheme="minorHAnsi"/>
          <w:lang w:val="en"/>
        </w:rPr>
      </w:pPr>
      <w:r w:rsidRPr="00C95B2F">
        <w:rPr>
          <w:rFonts w:cstheme="minorHAnsi"/>
          <w:lang w:val="en"/>
        </w:rPr>
        <w:t xml:space="preserve">  (c) </w:t>
      </w:r>
      <w:r w:rsidRPr="00C95B2F">
        <w:rPr>
          <w:rFonts w:cstheme="minorHAnsi"/>
          <w:i/>
          <w:iCs/>
          <w:lang w:val="en"/>
        </w:rPr>
        <w:t>Representations</w:t>
      </w:r>
      <w:r w:rsidRPr="00C95B2F">
        <w:rPr>
          <w:rFonts w:cstheme="minorHAnsi"/>
          <w:lang w:val="en"/>
        </w:rPr>
        <w:t>.</w:t>
      </w:r>
    </w:p>
    <w:p w14:paraId="217ED66E" w14:textId="77777777" w:rsidR="00DF7F0B" w:rsidRPr="00C95B2F" w:rsidRDefault="00000000" w:rsidP="00C95B2F">
      <w:pPr>
        <w:rPr>
          <w:rFonts w:cstheme="minorHAnsi"/>
          <w:lang w:val="en"/>
        </w:rPr>
      </w:pPr>
      <w:r w:rsidRPr="00C95B2F">
        <w:rPr>
          <w:rFonts w:cstheme="minorHAnsi"/>
          <w:lang w:val="en"/>
        </w:rPr>
        <w:t xml:space="preserve">    (1) The offeror represents as part of its offer that—</w:t>
      </w:r>
    </w:p>
    <w:p w14:paraId="217ED66F" w14:textId="77777777" w:rsidR="00DF7F0B" w:rsidRPr="00C95B2F" w:rsidRDefault="00000000" w:rsidP="00C95B2F">
      <w:pPr>
        <w:rPr>
          <w:rFonts w:cstheme="minorHAnsi"/>
          <w:lang w:val="en"/>
        </w:rPr>
      </w:pPr>
      <w:r w:rsidRPr="00C95B2F">
        <w:rPr>
          <w:rFonts w:cstheme="minorHAnsi"/>
          <w:lang w:val="en"/>
        </w:rPr>
        <w:t xml:space="preserve">      (i) It </w:t>
      </w:r>
      <w:proofErr w:type="gramStart"/>
      <w:r w:rsidRPr="00C95B2F">
        <w:rPr>
          <w:rFonts w:cstheme="minorHAnsi"/>
          <w:lang w:val="en"/>
        </w:rPr>
        <w:t>[  ]</w:t>
      </w:r>
      <w:proofErr w:type="gramEnd"/>
      <w:r w:rsidRPr="00C95B2F">
        <w:rPr>
          <w:rFonts w:cstheme="minorHAnsi"/>
          <w:lang w:val="en"/>
        </w:rPr>
        <w:t xml:space="preserve"> is, </w:t>
      </w:r>
      <w:proofErr w:type="gramStart"/>
      <w:r w:rsidRPr="00C95B2F">
        <w:rPr>
          <w:rFonts w:cstheme="minorHAnsi"/>
          <w:lang w:val="en"/>
        </w:rPr>
        <w:t>[  ]</w:t>
      </w:r>
      <w:proofErr w:type="gramEnd"/>
      <w:r w:rsidRPr="00C95B2F">
        <w:rPr>
          <w:rFonts w:cstheme="minorHAnsi"/>
          <w:lang w:val="en"/>
        </w:rPr>
        <w:t xml:space="preserve"> is not a small business concern; or</w:t>
      </w:r>
    </w:p>
    <w:p w14:paraId="217ED670" w14:textId="77777777" w:rsidR="00DF7F0B" w:rsidRPr="00C95B2F" w:rsidRDefault="00000000" w:rsidP="00C95B2F">
      <w:pPr>
        <w:rPr>
          <w:rFonts w:cstheme="minorHAnsi"/>
          <w:lang w:val="en"/>
        </w:rPr>
      </w:pPr>
      <w:r w:rsidRPr="00C95B2F">
        <w:rPr>
          <w:rFonts w:cstheme="minorHAnsi"/>
          <w:lang w:val="en"/>
        </w:rPr>
        <w:t xml:space="preserve">      (ii) It </w:t>
      </w:r>
      <w:proofErr w:type="gramStart"/>
      <w:r w:rsidRPr="00C95B2F">
        <w:rPr>
          <w:rFonts w:cstheme="minorHAnsi"/>
          <w:lang w:val="en"/>
        </w:rPr>
        <w:t>[  ]</w:t>
      </w:r>
      <w:proofErr w:type="gramEnd"/>
      <w:r w:rsidRPr="00C95B2F">
        <w:rPr>
          <w:rFonts w:cstheme="minorHAnsi"/>
          <w:lang w:val="en"/>
        </w:rPr>
        <w:t xml:space="preserve"> is, </w:t>
      </w:r>
      <w:proofErr w:type="gramStart"/>
      <w:r w:rsidRPr="00C95B2F">
        <w:rPr>
          <w:rFonts w:cstheme="minorHAnsi"/>
          <w:lang w:val="en"/>
        </w:rPr>
        <w:t>[  ]</w:t>
      </w:r>
      <w:proofErr w:type="gramEnd"/>
      <w:r w:rsidRPr="00C95B2F">
        <w:rPr>
          <w:rFonts w:cstheme="minorHAnsi"/>
          <w:lang w:val="en"/>
        </w:rPr>
        <w:t xml:space="preserve"> is not a small business joint venture that complies with the requirements of 13 CFR 121.103(h) and 13 CFR 125.8(a) and (b). [</w:t>
      </w:r>
      <w:r w:rsidRPr="00C95B2F">
        <w:rPr>
          <w:rFonts w:cstheme="minorHAnsi"/>
          <w:i/>
          <w:iCs/>
          <w:lang w:val="en"/>
        </w:rPr>
        <w:t>The offeror shall enter the name and unique entity identifier of each party to the joint venture</w:t>
      </w:r>
      <w:r w:rsidRPr="00C95B2F">
        <w:rPr>
          <w:rFonts w:cstheme="minorHAnsi"/>
          <w:lang w:val="en"/>
        </w:rPr>
        <w:t>: _________________.]</w:t>
      </w:r>
    </w:p>
    <w:p w14:paraId="217ED671" w14:textId="77777777" w:rsidR="00DF7F0B" w:rsidRPr="00C95B2F" w:rsidRDefault="00000000"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not, a </w:t>
      </w:r>
      <w:r>
        <w:rPr>
          <w:rFonts w:cstheme="minorHAnsi"/>
          <w:lang w:val="en"/>
        </w:rPr>
        <w:t xml:space="preserve">women-owned </w:t>
      </w:r>
      <w:proofErr w:type="gramStart"/>
      <w:r>
        <w:rPr>
          <w:rFonts w:cstheme="minorHAnsi"/>
          <w:lang w:val="en"/>
        </w:rPr>
        <w:t>small</w:t>
      </w:r>
      <w:r w:rsidRPr="00C95B2F">
        <w:rPr>
          <w:rFonts w:cstheme="minorHAnsi"/>
          <w:lang w:val="en"/>
        </w:rPr>
        <w:t xml:space="preserve"> disadvantaged</w:t>
      </w:r>
      <w:proofErr w:type="gramEnd"/>
      <w:r w:rsidRPr="00C95B2F">
        <w:rPr>
          <w:rFonts w:cstheme="minorHAnsi"/>
          <w:lang w:val="en"/>
        </w:rPr>
        <w:t xml:space="preserve"> business concern.</w:t>
      </w:r>
    </w:p>
    <w:p w14:paraId="217ED672" w14:textId="77777777" w:rsidR="00DF7F0B" w:rsidRPr="00C95B2F" w:rsidRDefault="00000000" w:rsidP="00C95B2F">
      <w:pPr>
        <w:rPr>
          <w:rFonts w:cstheme="minorHAnsi"/>
          <w:lang w:val="en"/>
        </w:rPr>
      </w:pPr>
      <w:r w:rsidRPr="00C95B2F">
        <w:rPr>
          <w:rFonts w:cstheme="minorHAnsi"/>
          <w:lang w:val="en"/>
        </w:rPr>
        <w:t xml:space="preserve">    (3) </w:t>
      </w:r>
      <w:r w:rsidRPr="00C95B2F">
        <w:rPr>
          <w:rFonts w:cstheme="minorHAnsi"/>
          <w:i/>
          <w:iCs/>
          <w:lang w:val="en"/>
        </w:rPr>
        <w:t>Women-owned small business (WOSB) joint venture eligible under the WOSB Program</w:t>
      </w:r>
      <w:r w:rsidRPr="00C95B2F">
        <w:rPr>
          <w:rFonts w:cstheme="minorHAnsi"/>
          <w:lang w:val="en"/>
        </w:rPr>
        <w:t xml:space="preserve">. The offeror represents as part of its offer that it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 xml:space="preserve">[ </w:t>
      </w:r>
      <w:r>
        <w:rPr>
          <w:rFonts w:cstheme="minorHAnsi"/>
          <w:lang w:val="en"/>
        </w:rPr>
        <w:t xml:space="preserve"> </w:t>
      </w:r>
      <w:r w:rsidRPr="00C95B2F">
        <w:rPr>
          <w:rFonts w:cstheme="minorHAnsi"/>
          <w:lang w:val="en"/>
        </w:rPr>
        <w:t>]</w:t>
      </w:r>
      <w:proofErr w:type="gramEnd"/>
      <w:r w:rsidRPr="00C95B2F">
        <w:rPr>
          <w:rFonts w:cstheme="minorHAnsi"/>
          <w:lang w:val="en"/>
        </w:rPr>
        <w:t xml:space="preserve">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217ED673" w14:textId="77777777" w:rsidR="00DF7F0B" w:rsidRPr="00C95B2F" w:rsidRDefault="00000000" w:rsidP="00C95B2F">
      <w:pPr>
        <w:rPr>
          <w:rFonts w:cstheme="minorHAnsi"/>
          <w:lang w:val="en"/>
        </w:rPr>
      </w:pPr>
      <w:r w:rsidRPr="00C95B2F">
        <w:rPr>
          <w:rFonts w:cstheme="minorHAnsi"/>
          <w:lang w:val="en"/>
        </w:rPr>
        <w:t xml:space="preserve">    (4) </w:t>
      </w:r>
      <w:r w:rsidRPr="00C95B2F">
        <w:rPr>
          <w:rFonts w:cstheme="minorHAnsi"/>
          <w:i/>
          <w:iCs/>
          <w:lang w:val="en"/>
        </w:rPr>
        <w:t>Economically disadvantaged women-owned small business (EDWOSB) joint venture</w:t>
      </w:r>
      <w:r w:rsidRPr="00C95B2F">
        <w:rPr>
          <w:rFonts w:cstheme="minorHAnsi"/>
          <w:lang w:val="en"/>
        </w:rPr>
        <w:t xml:space="preserve">. The offeror represents as part of its offer that it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217ED674" w14:textId="77777777" w:rsidR="00DF7F0B" w:rsidRPr="00C95B2F" w:rsidRDefault="00000000" w:rsidP="00C95B2F">
      <w:pPr>
        <w:rPr>
          <w:rFonts w:cstheme="minorHAnsi"/>
          <w:lang w:val="en"/>
        </w:rPr>
      </w:pPr>
      <w:r w:rsidRPr="00C95B2F">
        <w:rPr>
          <w:rFonts w:cstheme="minorHAnsi"/>
          <w:lang w:val="en"/>
        </w:rPr>
        <w:t xml:space="preserve">    (5)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rPr>
        <w:t xml:space="preserve">] The offeror represents as part of its offer that it </w:t>
      </w:r>
      <w:proofErr w:type="gramStart"/>
      <w:r w:rsidRPr="00C95B2F">
        <w:rPr>
          <w:rFonts w:cstheme="minorHAnsi"/>
        </w:rPr>
        <w:t>[  ]</w:t>
      </w:r>
      <w:proofErr w:type="gramEnd"/>
      <w:r w:rsidRPr="00C95B2F">
        <w:rPr>
          <w:rFonts w:cstheme="minorHAnsi"/>
        </w:rPr>
        <w:t xml:space="preserve"> is, </w:t>
      </w:r>
      <w:proofErr w:type="gramStart"/>
      <w:r w:rsidRPr="00C95B2F">
        <w:rPr>
          <w:rFonts w:cstheme="minorHAnsi"/>
        </w:rPr>
        <w:t>[  ]</w:t>
      </w:r>
      <w:proofErr w:type="gramEnd"/>
      <w:r w:rsidRPr="00C95B2F">
        <w:rPr>
          <w:rFonts w:cstheme="minorHAnsi"/>
        </w:rPr>
        <w:t xml:space="preserve">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venture: </w:t>
      </w:r>
      <w:r w:rsidRPr="00C95B2F">
        <w:rPr>
          <w:rFonts w:cstheme="minorHAnsi"/>
          <w:lang w:val="en"/>
        </w:rPr>
        <w:t>_________________</w:t>
      </w:r>
      <w:r w:rsidRPr="00C95B2F">
        <w:rPr>
          <w:rFonts w:cstheme="minorHAnsi"/>
          <w:i/>
          <w:iCs/>
        </w:rPr>
        <w:t>.</w:t>
      </w:r>
      <w:r w:rsidRPr="00C95B2F">
        <w:rPr>
          <w:rFonts w:cstheme="minorHAnsi"/>
        </w:rPr>
        <w:t>]</w:t>
      </w:r>
    </w:p>
    <w:p w14:paraId="217ED675" w14:textId="77777777" w:rsidR="00DF7F0B" w:rsidRPr="00C95B2F" w:rsidRDefault="00000000" w:rsidP="00C95B2F">
      <w:pPr>
        <w:rPr>
          <w:rFonts w:cstheme="minorHAnsi"/>
          <w:i/>
          <w:iCs/>
          <w:lang w:val="en"/>
        </w:rPr>
      </w:pPr>
      <w:r w:rsidRPr="00C95B2F">
        <w:rPr>
          <w:rFonts w:cstheme="minorHAnsi"/>
          <w:lang w:val="en"/>
        </w:rPr>
        <w:t xml:space="preserve">    (6)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proofErr w:type="gramStart"/>
      <w:r w:rsidRPr="00C95B2F">
        <w:rPr>
          <w:rFonts w:cstheme="minorHAnsi"/>
        </w:rPr>
        <w:t>[  ]</w:t>
      </w:r>
      <w:proofErr w:type="gramEnd"/>
      <w:r w:rsidRPr="00C95B2F">
        <w:rPr>
          <w:rFonts w:cstheme="minorHAnsi"/>
        </w:rPr>
        <w:t xml:space="preserve"> </w:t>
      </w:r>
      <w:r w:rsidRPr="00C95B2F">
        <w:rPr>
          <w:rFonts w:cstheme="minorHAnsi"/>
          <w:lang w:val="en"/>
        </w:rPr>
        <w:t xml:space="preserve">is, </w:t>
      </w:r>
      <w:proofErr w:type="gramStart"/>
      <w:r w:rsidRPr="00C95B2F">
        <w:rPr>
          <w:rFonts w:cstheme="minorHAnsi"/>
        </w:rPr>
        <w:t>[  ]</w:t>
      </w:r>
      <w:proofErr w:type="gramEnd"/>
      <w:r w:rsidRPr="00C95B2F">
        <w:rPr>
          <w:rFonts w:cstheme="minorHAnsi"/>
        </w:rPr>
        <w:t xml:space="preserve">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217ED676" w14:textId="77777777" w:rsidR="00DF7F0B" w:rsidRPr="00C95B2F" w:rsidRDefault="00000000"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217ED677" w14:textId="77777777" w:rsidR="00DF7F0B" w:rsidRPr="00C95B2F" w:rsidRDefault="00000000" w:rsidP="00C95B2F">
      <w:pPr>
        <w:rPr>
          <w:rFonts w:cstheme="minorHAnsi"/>
        </w:rPr>
      </w:pPr>
      <w:r w:rsidRPr="00C95B2F">
        <w:rPr>
          <w:rFonts w:cstheme="minorHAnsi"/>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217ED678" w14:textId="77777777" w:rsidR="00DF7F0B" w:rsidRPr="00C95B2F" w:rsidRDefault="00000000" w:rsidP="00C95B2F">
      <w:pPr>
        <w:rPr>
          <w:rFonts w:cstheme="minorHAnsi"/>
        </w:rPr>
      </w:pPr>
      <w:r w:rsidRPr="00C95B2F">
        <w:rPr>
          <w:rFonts w:cstheme="minorHAnsi"/>
        </w:rPr>
        <w:t xml:space="preserve">    (1) </w:t>
      </w:r>
      <w:r>
        <w:rPr>
          <w:rFonts w:cstheme="minorHAnsi"/>
        </w:rPr>
        <w:t>P</w:t>
      </w:r>
      <w:r w:rsidRPr="00C95B2F">
        <w:rPr>
          <w:rFonts w:cstheme="minorHAnsi"/>
        </w:rPr>
        <w:t xml:space="preserve">unished by imposition of fine, imprisonment, or </w:t>
      </w:r>
      <w:proofErr w:type="gramStart"/>
      <w:r w:rsidRPr="00C95B2F">
        <w:rPr>
          <w:rFonts w:cstheme="minorHAnsi"/>
        </w:rPr>
        <w:t>both;</w:t>
      </w:r>
      <w:proofErr w:type="gramEnd"/>
    </w:p>
    <w:p w14:paraId="217ED679" w14:textId="77777777" w:rsidR="00DF7F0B" w:rsidRPr="00C95B2F" w:rsidRDefault="00000000" w:rsidP="00C95B2F">
      <w:pPr>
        <w:rPr>
          <w:rFonts w:cstheme="minorHAnsi"/>
        </w:rPr>
      </w:pPr>
      <w:r w:rsidRPr="00C95B2F">
        <w:rPr>
          <w:rFonts w:cstheme="minorHAnsi"/>
        </w:rPr>
        <w:t xml:space="preserve">    (2) </w:t>
      </w:r>
      <w:r>
        <w:rPr>
          <w:rFonts w:cstheme="minorHAnsi"/>
        </w:rPr>
        <w:t>S</w:t>
      </w:r>
      <w:r w:rsidRPr="00C95B2F">
        <w:rPr>
          <w:rFonts w:cstheme="minorHAnsi"/>
        </w:rPr>
        <w:t>ubject to administrative remedies, including suspension and debarment; and</w:t>
      </w:r>
    </w:p>
    <w:p w14:paraId="217ED67A" w14:textId="77777777" w:rsidR="00DF7F0B" w:rsidRPr="00C95B2F" w:rsidRDefault="00000000" w:rsidP="00C95B2F">
      <w:pPr>
        <w:rPr>
          <w:rFonts w:cstheme="minorHAnsi"/>
        </w:rPr>
      </w:pPr>
      <w:r w:rsidRPr="00C95B2F">
        <w:rPr>
          <w:rFonts w:cstheme="minorHAnsi"/>
        </w:rPr>
        <w:t xml:space="preserve">    (3) </w:t>
      </w:r>
      <w:r>
        <w:rPr>
          <w:rFonts w:cstheme="minorHAnsi"/>
        </w:rPr>
        <w:t>I</w:t>
      </w:r>
      <w:r w:rsidRPr="00C95B2F">
        <w:rPr>
          <w:rFonts w:cstheme="minorHAnsi"/>
        </w:rPr>
        <w:t>neligible for participation in programs conducted under the authority of the Act.</w:t>
      </w:r>
    </w:p>
    <w:p w14:paraId="217ED67B" w14:textId="77777777" w:rsidR="00DF7F0B" w:rsidRDefault="00000000" w:rsidP="00CF7FE1">
      <w:pPr>
        <w:jc w:val="center"/>
      </w:pPr>
      <w:r>
        <w:t>(End of Provision)</w:t>
      </w:r>
    </w:p>
    <w:p w14:paraId="217ED67C" w14:textId="77777777" w:rsidR="00DF7F0B" w:rsidRDefault="00000000">
      <w:pPr>
        <w:pStyle w:val="Heading2"/>
      </w:pPr>
      <w:bookmarkStart w:id="24" w:name="_Toc226526107"/>
      <w:r>
        <w:t>E.6 52.225-2 BUY AMERICAN CERTIFICATE (OCT 2022)</w:t>
      </w:r>
      <w:bookmarkEnd w:id="24"/>
    </w:p>
    <w:p w14:paraId="217ED67D" w14:textId="77777777" w:rsidR="00DF7F0B" w:rsidRDefault="00000000">
      <w:r>
        <w:t xml:space="preserve">  (a)(1)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217ED67E" w14:textId="77777777" w:rsidR="00DF7F0B" w:rsidRDefault="00000000">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17ED67F" w14:textId="77777777" w:rsidR="00DF7F0B" w:rsidRDefault="00000000">
      <w:r>
        <w:t xml:space="preserve">    (3) The Offeror shall separately list the </w:t>
      </w:r>
      <w:proofErr w:type="gramStart"/>
      <w:r>
        <w:t>line item</w:t>
      </w:r>
      <w:proofErr w:type="gramEnd"/>
      <w:r>
        <w:t xml:space="preserve"> numbers of domestic end products that contain a critical component (see FAR 25.105).</w:t>
      </w:r>
    </w:p>
    <w:p w14:paraId="217ED680" w14:textId="77777777" w:rsidR="00DF7F0B" w:rsidRDefault="00000000">
      <w:r>
        <w:t xml:space="preserve">    (4) The terms ‘‘commercially available off-the-shelf (COTS) item,’’ ‘‘critical component,’’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p>
    <w:p w14:paraId="217ED681" w14:textId="77777777" w:rsidR="00DF7F0B" w:rsidRDefault="00000000">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796AE5" w14:paraId="217ED685" w14:textId="77777777" w:rsidTr="002B3243">
        <w:trPr>
          <w:jc w:val="center"/>
        </w:trPr>
        <w:tc>
          <w:tcPr>
            <w:tcW w:w="3124" w:type="dxa"/>
          </w:tcPr>
          <w:p w14:paraId="217ED682" w14:textId="77777777" w:rsidR="00DF7F0B" w:rsidRPr="00B8245A" w:rsidRDefault="00000000" w:rsidP="00FB2A31">
            <w:pPr>
              <w:jc w:val="center"/>
              <w:rPr>
                <w:bCs/>
              </w:rPr>
            </w:pPr>
            <w:bookmarkStart w:id="25" w:name="ColumnTitle_522252"/>
            <w:bookmarkEnd w:id="25"/>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217ED683" w14:textId="77777777" w:rsidR="00DF7F0B" w:rsidRPr="00B8245A" w:rsidRDefault="00000000"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217ED684" w14:textId="77777777" w:rsidR="00DF7F0B" w:rsidRPr="00B8245A" w:rsidRDefault="00000000" w:rsidP="00FB2A31">
            <w:pPr>
              <w:jc w:val="center"/>
              <w:rPr>
                <w:bCs/>
              </w:rPr>
            </w:pPr>
            <w:r>
              <w:rPr>
                <w:bCs/>
              </w:rPr>
              <w:t>Exceeds 55% domestic content (yes/no)</w:t>
            </w:r>
          </w:p>
        </w:tc>
      </w:tr>
      <w:tr w:rsidR="00796AE5" w14:paraId="217ED689" w14:textId="77777777" w:rsidTr="002B3243">
        <w:trPr>
          <w:jc w:val="center"/>
        </w:trPr>
        <w:tc>
          <w:tcPr>
            <w:tcW w:w="3124" w:type="dxa"/>
          </w:tcPr>
          <w:p w14:paraId="217ED686" w14:textId="77777777" w:rsidR="00DF7F0B" w:rsidRDefault="00DF7F0B"/>
        </w:tc>
        <w:tc>
          <w:tcPr>
            <w:tcW w:w="3235" w:type="dxa"/>
            <w:tcBorders>
              <w:top w:val="single" w:sz="4" w:space="0" w:color="auto"/>
              <w:bottom w:val="single" w:sz="4" w:space="0" w:color="auto"/>
            </w:tcBorders>
          </w:tcPr>
          <w:p w14:paraId="217ED687" w14:textId="77777777" w:rsidR="00DF7F0B" w:rsidRDefault="00DF7F0B"/>
        </w:tc>
        <w:tc>
          <w:tcPr>
            <w:tcW w:w="2991" w:type="dxa"/>
            <w:tcBorders>
              <w:top w:val="single" w:sz="4" w:space="0" w:color="auto"/>
              <w:bottom w:val="single" w:sz="4" w:space="0" w:color="auto"/>
            </w:tcBorders>
          </w:tcPr>
          <w:p w14:paraId="217ED688" w14:textId="77777777" w:rsidR="00DF7F0B" w:rsidRDefault="00DF7F0B"/>
        </w:tc>
      </w:tr>
      <w:tr w:rsidR="00796AE5" w14:paraId="217ED68D" w14:textId="77777777" w:rsidTr="002B3243">
        <w:trPr>
          <w:jc w:val="center"/>
        </w:trPr>
        <w:tc>
          <w:tcPr>
            <w:tcW w:w="3124" w:type="dxa"/>
          </w:tcPr>
          <w:p w14:paraId="217ED68A" w14:textId="77777777" w:rsidR="00DF7F0B" w:rsidRDefault="00DF7F0B"/>
        </w:tc>
        <w:tc>
          <w:tcPr>
            <w:tcW w:w="3235" w:type="dxa"/>
            <w:tcBorders>
              <w:top w:val="single" w:sz="4" w:space="0" w:color="auto"/>
              <w:bottom w:val="single" w:sz="4" w:space="0" w:color="auto"/>
            </w:tcBorders>
          </w:tcPr>
          <w:p w14:paraId="217ED68B" w14:textId="77777777" w:rsidR="00DF7F0B" w:rsidRDefault="00DF7F0B"/>
        </w:tc>
        <w:tc>
          <w:tcPr>
            <w:tcW w:w="2991" w:type="dxa"/>
            <w:tcBorders>
              <w:top w:val="single" w:sz="4" w:space="0" w:color="auto"/>
              <w:bottom w:val="single" w:sz="4" w:space="0" w:color="auto"/>
            </w:tcBorders>
          </w:tcPr>
          <w:p w14:paraId="217ED68C" w14:textId="77777777" w:rsidR="00DF7F0B" w:rsidRDefault="00DF7F0B"/>
        </w:tc>
      </w:tr>
      <w:tr w:rsidR="00796AE5" w14:paraId="217ED691" w14:textId="77777777" w:rsidTr="002B3243">
        <w:trPr>
          <w:jc w:val="center"/>
        </w:trPr>
        <w:tc>
          <w:tcPr>
            <w:tcW w:w="3124" w:type="dxa"/>
          </w:tcPr>
          <w:p w14:paraId="217ED68E" w14:textId="77777777" w:rsidR="00DF7F0B" w:rsidRDefault="00DF7F0B"/>
        </w:tc>
        <w:tc>
          <w:tcPr>
            <w:tcW w:w="3235" w:type="dxa"/>
            <w:tcBorders>
              <w:top w:val="single" w:sz="4" w:space="0" w:color="auto"/>
            </w:tcBorders>
          </w:tcPr>
          <w:p w14:paraId="217ED68F" w14:textId="77777777" w:rsidR="00DF7F0B" w:rsidRDefault="00DF7F0B"/>
        </w:tc>
        <w:tc>
          <w:tcPr>
            <w:tcW w:w="2991" w:type="dxa"/>
            <w:tcBorders>
              <w:top w:val="single" w:sz="4" w:space="0" w:color="auto"/>
            </w:tcBorders>
          </w:tcPr>
          <w:p w14:paraId="217ED690" w14:textId="77777777" w:rsidR="00DF7F0B" w:rsidRDefault="00DF7F0B"/>
        </w:tc>
      </w:tr>
    </w:tbl>
    <w:p w14:paraId="217ED692" w14:textId="77777777" w:rsidR="00DF7F0B" w:rsidRDefault="00000000" w:rsidP="001A574F">
      <w:pPr>
        <w:tabs>
          <w:tab w:val="left" w:pos="3240"/>
        </w:tabs>
        <w:jc w:val="center"/>
      </w:pPr>
      <w:r>
        <w:t>[</w:t>
      </w:r>
      <w:r w:rsidRPr="00FC3540">
        <w:rPr>
          <w:i/>
          <w:iCs/>
        </w:rPr>
        <w:t>List as necessary</w:t>
      </w:r>
      <w:r>
        <w:t>]</w:t>
      </w:r>
    </w:p>
    <w:p w14:paraId="217ED693" w14:textId="77777777" w:rsidR="00DF7F0B" w:rsidRPr="00EC2891" w:rsidRDefault="00000000"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796AE5" w14:paraId="217ED69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217ED694" w14:textId="77777777" w:rsidR="00DF7F0B" w:rsidRPr="006D517D" w:rsidRDefault="00000000" w:rsidP="00EC2891">
            <w:pPr>
              <w:spacing w:line="240" w:lineRule="auto"/>
              <w:jc w:val="center"/>
              <w:rPr>
                <w:rFonts w:cstheme="minorHAnsi"/>
                <w:bCs/>
              </w:rPr>
            </w:pPr>
            <w:proofErr w:type="gramStart"/>
            <w:r w:rsidRPr="006D517D">
              <w:rPr>
                <w:rFonts w:cstheme="minorHAnsi"/>
                <w:bCs/>
              </w:rPr>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796AE5" w14:paraId="217ED69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17ED696" w14:textId="77777777" w:rsidR="00DF7F0B" w:rsidRPr="006D517D" w:rsidRDefault="00DF7F0B" w:rsidP="00EC2891">
            <w:pPr>
              <w:spacing w:line="240" w:lineRule="auto"/>
              <w:rPr>
                <w:rFonts w:cstheme="minorHAnsi"/>
                <w:szCs w:val="20"/>
              </w:rPr>
            </w:pPr>
          </w:p>
        </w:tc>
      </w:tr>
      <w:tr w:rsidR="00796AE5" w14:paraId="217ED699"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17ED698" w14:textId="77777777" w:rsidR="00DF7F0B" w:rsidRPr="006D517D" w:rsidRDefault="00DF7F0B" w:rsidP="00EC2891">
            <w:pPr>
              <w:spacing w:line="240" w:lineRule="auto"/>
              <w:rPr>
                <w:rFonts w:cstheme="minorHAnsi"/>
                <w:szCs w:val="20"/>
              </w:rPr>
            </w:pPr>
          </w:p>
        </w:tc>
      </w:tr>
      <w:tr w:rsidR="00796AE5" w14:paraId="217ED69B"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217ED69A" w14:textId="77777777" w:rsidR="00DF7F0B" w:rsidRPr="006D517D" w:rsidRDefault="00DF7F0B" w:rsidP="00EC2891">
            <w:pPr>
              <w:spacing w:line="240" w:lineRule="auto"/>
              <w:rPr>
                <w:rFonts w:cstheme="minorHAnsi"/>
                <w:szCs w:val="20"/>
              </w:rPr>
            </w:pPr>
          </w:p>
        </w:tc>
      </w:tr>
    </w:tbl>
    <w:p w14:paraId="217ED69C" w14:textId="77777777" w:rsidR="00DF7F0B" w:rsidRPr="006D517D" w:rsidRDefault="00000000"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217ED69D" w14:textId="77777777" w:rsidR="00DF7F0B" w:rsidRDefault="00DF7F0B"/>
    <w:p w14:paraId="217ED69E" w14:textId="77777777" w:rsidR="00DF7F0B" w:rsidRDefault="00000000">
      <w:r>
        <w:t xml:space="preserve">  (d) The Government will evaluate offers in accordance with the policies and procedures of part 25 of the Federal Acquisition Regulation.</w:t>
      </w:r>
    </w:p>
    <w:p w14:paraId="217ED69F" w14:textId="77777777" w:rsidR="00DF7F0B" w:rsidRDefault="00000000" w:rsidP="00FB2A31">
      <w:pPr>
        <w:jc w:val="center"/>
      </w:pPr>
      <w:r>
        <w:t>(End of Provision)</w:t>
      </w:r>
    </w:p>
    <w:p w14:paraId="217ED6A0" w14:textId="77777777" w:rsidR="00DF7F0B" w:rsidRDefault="00000000" w:rsidP="004B0326">
      <w:pPr>
        <w:pStyle w:val="Heading2"/>
      </w:pPr>
      <w:bookmarkStart w:id="26" w:name="_Toc226526108"/>
      <w:proofErr w:type="gramStart"/>
      <w:r>
        <w:t>E.7  52.225</w:t>
      </w:r>
      <w:proofErr w:type="gramEnd"/>
      <w:r>
        <w:t>-</w:t>
      </w:r>
      <w:proofErr w:type="gramStart"/>
      <w:r>
        <w:t>18  PLACE</w:t>
      </w:r>
      <w:proofErr w:type="gramEnd"/>
      <w:r>
        <w:t xml:space="preserve"> OF MANUFACTURE (AUG 2018)</w:t>
      </w:r>
      <w:bookmarkEnd w:id="26"/>
    </w:p>
    <w:p w14:paraId="217ED6A1" w14:textId="77777777" w:rsidR="00DF7F0B" w:rsidRDefault="00000000">
      <w:r>
        <w:t xml:space="preserve">  (a) </w:t>
      </w:r>
      <w:r w:rsidRPr="00024045">
        <w:rPr>
          <w:i/>
        </w:rPr>
        <w:t>Definitions.</w:t>
      </w:r>
      <w:r>
        <w:t xml:space="preserve"> As used in this provision—</w:t>
      </w:r>
    </w:p>
    <w:p w14:paraId="217ED6A2" w14:textId="77777777" w:rsidR="00DF7F0B" w:rsidRPr="000B0824" w:rsidRDefault="00000000" w:rsidP="000B0824">
      <w:r w:rsidRPr="000B0824">
        <w:t xml:space="preserve">    "Manufactured end product" means any </w:t>
      </w:r>
      <w:proofErr w:type="gramStart"/>
      <w:r w:rsidRPr="000B0824">
        <w:t>end product</w:t>
      </w:r>
      <w:proofErr w:type="gramEnd"/>
      <w:r w:rsidRPr="000B0824">
        <w:t xml:space="preserve"> in </w:t>
      </w:r>
      <w:r>
        <w:t xml:space="preserve">product and service codes (PSCs) </w:t>
      </w:r>
      <w:r w:rsidRPr="000B0824">
        <w:t>1000-9999, except—</w:t>
      </w:r>
    </w:p>
    <w:p w14:paraId="217ED6A3" w14:textId="77777777" w:rsidR="00DF7F0B" w:rsidRPr="000B0824" w:rsidRDefault="00000000" w:rsidP="000B0824">
      <w:pPr>
        <w:rPr>
          <w:rFonts w:cs="Microsoft Sans Serif"/>
        </w:rPr>
      </w:pPr>
      <w:r w:rsidRPr="000B0824">
        <w:rPr>
          <w:rFonts w:cs="Microsoft Sans Serif"/>
        </w:rPr>
        <w:t xml:space="preserve">    (1) PSC 5510, Lumber and Related Basic Wood </w:t>
      </w:r>
      <w:proofErr w:type="gramStart"/>
      <w:r w:rsidRPr="000B0824">
        <w:rPr>
          <w:rFonts w:cs="Microsoft Sans Serif"/>
        </w:rPr>
        <w:t>Materials;</w:t>
      </w:r>
      <w:proofErr w:type="gramEnd"/>
    </w:p>
    <w:p w14:paraId="217ED6A4" w14:textId="77777777" w:rsidR="00DF7F0B" w:rsidRPr="000B0824" w:rsidRDefault="00000000" w:rsidP="000B0824">
      <w:pPr>
        <w:contextualSpacing/>
        <w:rPr>
          <w:rFonts w:cs="Microsoft Sans Serif"/>
          <w:szCs w:val="20"/>
        </w:rPr>
      </w:pPr>
      <w:r w:rsidRPr="000B0824">
        <w:rPr>
          <w:rFonts w:cs="Microsoft Sans Serif"/>
          <w:szCs w:val="20"/>
        </w:rPr>
        <w:t xml:space="preserve">    (2) Product or Service Group (PSG) 87, Agricultural </w:t>
      </w:r>
      <w:proofErr w:type="gramStart"/>
      <w:r w:rsidRPr="000B0824">
        <w:rPr>
          <w:rFonts w:cs="Microsoft Sans Serif"/>
          <w:szCs w:val="20"/>
        </w:rPr>
        <w:t>Supplies;</w:t>
      </w:r>
      <w:proofErr w:type="gramEnd"/>
    </w:p>
    <w:p w14:paraId="217ED6A5" w14:textId="77777777" w:rsidR="00DF7F0B" w:rsidRPr="000B0824" w:rsidRDefault="00000000" w:rsidP="000B0824">
      <w:pPr>
        <w:contextualSpacing/>
        <w:rPr>
          <w:rFonts w:cs="Microsoft Sans Serif"/>
          <w:szCs w:val="20"/>
        </w:rPr>
      </w:pPr>
      <w:r w:rsidRPr="000B0824">
        <w:rPr>
          <w:rFonts w:cs="Microsoft Sans Serif"/>
          <w:szCs w:val="20"/>
        </w:rPr>
        <w:t xml:space="preserve">    (3) PSG 88, Live </w:t>
      </w:r>
      <w:proofErr w:type="gramStart"/>
      <w:r w:rsidRPr="000B0824">
        <w:rPr>
          <w:rFonts w:cs="Microsoft Sans Serif"/>
          <w:szCs w:val="20"/>
        </w:rPr>
        <w:t>Animals;</w:t>
      </w:r>
      <w:proofErr w:type="gramEnd"/>
    </w:p>
    <w:p w14:paraId="217ED6A6" w14:textId="77777777" w:rsidR="00DF7F0B" w:rsidRPr="000B0824" w:rsidRDefault="00000000" w:rsidP="000B0824">
      <w:pPr>
        <w:contextualSpacing/>
        <w:rPr>
          <w:rFonts w:cs="Microsoft Sans Serif"/>
          <w:szCs w:val="20"/>
        </w:rPr>
      </w:pPr>
      <w:r w:rsidRPr="000B0824">
        <w:rPr>
          <w:rFonts w:cs="Microsoft Sans Serif"/>
          <w:szCs w:val="20"/>
        </w:rPr>
        <w:t xml:space="preserve">    (4) PSG 89, </w:t>
      </w:r>
      <w:proofErr w:type="gramStart"/>
      <w:r w:rsidRPr="000B0824">
        <w:rPr>
          <w:rFonts w:cs="Microsoft Sans Serif"/>
          <w:szCs w:val="20"/>
        </w:rPr>
        <w:t>Subsistence;</w:t>
      </w:r>
      <w:proofErr w:type="gramEnd"/>
    </w:p>
    <w:p w14:paraId="217ED6A7" w14:textId="77777777" w:rsidR="00DF7F0B" w:rsidRPr="000B0824" w:rsidRDefault="00000000" w:rsidP="000B0824">
      <w:pPr>
        <w:contextualSpacing/>
        <w:rPr>
          <w:rFonts w:cs="Microsoft Sans Serif"/>
          <w:szCs w:val="20"/>
        </w:rPr>
      </w:pPr>
      <w:r w:rsidRPr="000B0824">
        <w:rPr>
          <w:rFonts w:cs="Microsoft Sans Serif"/>
          <w:szCs w:val="20"/>
        </w:rPr>
        <w:t xml:space="preserve">    (5) PSC 9410, Crude Grades of Plant </w:t>
      </w:r>
      <w:proofErr w:type="gramStart"/>
      <w:r w:rsidRPr="000B0824">
        <w:rPr>
          <w:rFonts w:cs="Microsoft Sans Serif"/>
          <w:szCs w:val="20"/>
        </w:rPr>
        <w:t>Materials;</w:t>
      </w:r>
      <w:proofErr w:type="gramEnd"/>
    </w:p>
    <w:p w14:paraId="217ED6A8" w14:textId="77777777" w:rsidR="00DF7F0B" w:rsidRPr="000B0824" w:rsidRDefault="00000000" w:rsidP="000B0824">
      <w:pPr>
        <w:contextualSpacing/>
        <w:rPr>
          <w:rFonts w:cs="Microsoft Sans Serif"/>
          <w:szCs w:val="20"/>
        </w:rPr>
      </w:pPr>
      <w:r w:rsidRPr="000B0824">
        <w:rPr>
          <w:rFonts w:cs="Microsoft Sans Serif"/>
          <w:szCs w:val="20"/>
        </w:rPr>
        <w:t xml:space="preserve">    (6) PSC 9430, Miscellaneous Crude Animal Products, </w:t>
      </w:r>
      <w:proofErr w:type="gramStart"/>
      <w:r w:rsidRPr="000B0824">
        <w:rPr>
          <w:rFonts w:cs="Microsoft Sans Serif"/>
          <w:szCs w:val="20"/>
        </w:rPr>
        <w:t>Inedible;</w:t>
      </w:r>
      <w:proofErr w:type="gramEnd"/>
    </w:p>
    <w:p w14:paraId="217ED6A9" w14:textId="77777777" w:rsidR="00DF7F0B" w:rsidRPr="000B0824" w:rsidRDefault="00000000" w:rsidP="000B0824">
      <w:pPr>
        <w:contextualSpacing/>
        <w:rPr>
          <w:rFonts w:cs="Microsoft Sans Serif"/>
          <w:szCs w:val="20"/>
        </w:rPr>
      </w:pPr>
      <w:r w:rsidRPr="000B0824">
        <w:rPr>
          <w:rFonts w:cs="Microsoft Sans Serif"/>
          <w:szCs w:val="20"/>
        </w:rPr>
        <w:t xml:space="preserve">    (7) PSC 9440, Miscellaneous Crude Agricultural and Forestry </w:t>
      </w:r>
      <w:proofErr w:type="gramStart"/>
      <w:r w:rsidRPr="000B0824">
        <w:rPr>
          <w:rFonts w:cs="Microsoft Sans Serif"/>
          <w:szCs w:val="20"/>
        </w:rPr>
        <w:t>Products;</w:t>
      </w:r>
      <w:proofErr w:type="gramEnd"/>
    </w:p>
    <w:p w14:paraId="217ED6AA" w14:textId="77777777" w:rsidR="00DF7F0B" w:rsidRPr="000B0824" w:rsidRDefault="00000000" w:rsidP="000B0824">
      <w:pPr>
        <w:contextualSpacing/>
        <w:rPr>
          <w:rFonts w:cs="Microsoft Sans Serif"/>
          <w:szCs w:val="20"/>
        </w:rPr>
      </w:pPr>
      <w:r w:rsidRPr="000B0824">
        <w:rPr>
          <w:rFonts w:cs="Microsoft Sans Serif"/>
          <w:szCs w:val="20"/>
        </w:rPr>
        <w:t xml:space="preserve">    (8) PSC 9610, </w:t>
      </w:r>
      <w:proofErr w:type="gramStart"/>
      <w:r w:rsidRPr="000B0824">
        <w:rPr>
          <w:rFonts w:cs="Microsoft Sans Serif"/>
          <w:szCs w:val="20"/>
        </w:rPr>
        <w:t>Ores;</w:t>
      </w:r>
      <w:proofErr w:type="gramEnd"/>
    </w:p>
    <w:p w14:paraId="217ED6AB" w14:textId="77777777" w:rsidR="00DF7F0B" w:rsidRPr="000B0824" w:rsidRDefault="00000000" w:rsidP="000B0824">
      <w:pPr>
        <w:contextualSpacing/>
        <w:rPr>
          <w:rFonts w:cs="Microsoft Sans Serif"/>
          <w:szCs w:val="20"/>
        </w:rPr>
      </w:pPr>
      <w:r w:rsidRPr="000B0824">
        <w:rPr>
          <w:rFonts w:cs="Microsoft Sans Serif"/>
          <w:szCs w:val="20"/>
        </w:rPr>
        <w:t xml:space="preserve">    (9) PSC 9620, Minerals, Natural and Synthetic; and</w:t>
      </w:r>
    </w:p>
    <w:p w14:paraId="217ED6AC" w14:textId="77777777" w:rsidR="00DF7F0B" w:rsidRPr="000B0824" w:rsidRDefault="00000000" w:rsidP="000B0824">
      <w:pPr>
        <w:contextualSpacing/>
        <w:rPr>
          <w:rFonts w:cs="Microsoft Sans Serif"/>
          <w:szCs w:val="20"/>
        </w:rPr>
      </w:pPr>
      <w:r w:rsidRPr="000B0824">
        <w:rPr>
          <w:rFonts w:cs="Microsoft Sans Serif"/>
          <w:szCs w:val="20"/>
        </w:rPr>
        <w:t xml:space="preserve">    (10) PSC 9630, Additive Metal Materials.</w:t>
      </w:r>
    </w:p>
    <w:p w14:paraId="217ED6AD" w14:textId="77777777" w:rsidR="00DF7F0B" w:rsidRDefault="00000000" w:rsidP="000B0824">
      <w:r>
        <w:t xml:space="preserve">    "Place of manufacture" means the place where </w:t>
      </w:r>
      <w:proofErr w:type="gramStart"/>
      <w:r>
        <w:t>an end product</w:t>
      </w:r>
      <w:proofErr w:type="gramEnd"/>
      <w: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217ED6AE" w14:textId="77777777" w:rsidR="00DF7F0B" w:rsidRDefault="00000000">
      <w:r>
        <w:t xml:space="preserve">  (b) For statistical purposes only, the offeror shall indicate whether the place of manufacture of the end products it expects to provide in response to this solicitation is predominantly—</w:t>
      </w:r>
    </w:p>
    <w:p w14:paraId="217ED6AF" w14:textId="6EF6A02E" w:rsidR="00DF7F0B" w:rsidRDefault="00000000">
      <w:r>
        <w:t xml:space="preserve">    (1) </w:t>
      </w:r>
      <w:r w:rsidR="006A35BE" w:rsidRPr="006A35BE">
        <w:rPr>
          <w:i/>
          <w:iCs/>
          <w:sz w:val="28"/>
          <w:szCs w:val="28"/>
        </w:rPr>
        <w:t>□</w:t>
      </w:r>
      <w:r w:rsidRPr="006A35BE">
        <w:rPr>
          <w:sz w:val="28"/>
          <w:szCs w:val="28"/>
        </w:rPr>
        <w:t xml:space="preserve"> </w:t>
      </w:r>
      <w:r>
        <w:t>In the United States (Check this box if the total anticipated price of offered end products manufactured in the United States exceeds the total anticipated price of offered end products manufactured outside the United States); or</w:t>
      </w:r>
    </w:p>
    <w:p w14:paraId="217ED6B0" w14:textId="74708B84" w:rsidR="00DF7F0B" w:rsidRDefault="00000000">
      <w:r>
        <w:t xml:space="preserve">    (2) </w:t>
      </w:r>
      <w:r w:rsidR="006A35BE" w:rsidRPr="006A35BE">
        <w:t> </w:t>
      </w:r>
      <w:r w:rsidR="006A35BE" w:rsidRPr="006A35BE">
        <w:rPr>
          <w:sz w:val="28"/>
          <w:szCs w:val="28"/>
        </w:rPr>
        <w:t>□</w:t>
      </w:r>
      <w:r w:rsidR="006A35BE">
        <w:rPr>
          <w:i/>
          <w:iCs/>
        </w:rPr>
        <w:t xml:space="preserve"> </w:t>
      </w:r>
      <w:r>
        <w:t>Outside the United States.</w:t>
      </w:r>
    </w:p>
    <w:p w14:paraId="217ED6B1" w14:textId="77777777" w:rsidR="00DF7F0B" w:rsidRDefault="00000000" w:rsidP="00024045">
      <w:pPr>
        <w:jc w:val="center"/>
      </w:pPr>
      <w:r>
        <w:t>(End of Provision)</w:t>
      </w:r>
    </w:p>
    <w:p w14:paraId="217ED6B2" w14:textId="77777777" w:rsidR="00DF7F0B" w:rsidRDefault="00000000">
      <w:pPr>
        <w:pStyle w:val="Heading2"/>
      </w:pPr>
      <w:bookmarkStart w:id="27" w:name="_Toc226526109"/>
      <w:proofErr w:type="gramStart"/>
      <w:r>
        <w:t>E.8  52.240</w:t>
      </w:r>
      <w:proofErr w:type="gramEnd"/>
      <w:r>
        <w:t>-</w:t>
      </w:r>
      <w:proofErr w:type="gramStart"/>
      <w:r>
        <w:t>90  SECURITY</w:t>
      </w:r>
      <w:proofErr w:type="gramEnd"/>
      <w:r>
        <w:t xml:space="preserve"> PROHIBITIONS AND EXCLUSIONS REPRESENTATIONS AND CERTIFICATIONS (NOV 2025) (DEVIATION)</w:t>
      </w:r>
      <w:bookmarkEnd w:id="27"/>
    </w:p>
    <w:p w14:paraId="217ED6B3" w14:textId="77777777" w:rsidR="00DF7F0B" w:rsidRPr="00783A32" w:rsidRDefault="00000000" w:rsidP="00783A32">
      <w:r>
        <w:t xml:space="preserve">  </w:t>
      </w:r>
      <w:r w:rsidRPr="00783A32">
        <w:t>(a)</w:t>
      </w:r>
      <w:r>
        <w:t xml:space="preserve"> </w:t>
      </w:r>
      <w:r w:rsidRPr="00783A32">
        <w:rPr>
          <w:i/>
          <w:iCs/>
        </w:rPr>
        <w:t>Definitions.</w:t>
      </w:r>
      <w:r>
        <w:t xml:space="preserve"> </w:t>
      </w:r>
      <w:r w:rsidRPr="00783A32">
        <w:t>As used in this provision—</w:t>
      </w:r>
    </w:p>
    <w:p w14:paraId="217ED6B4" w14:textId="77777777" w:rsidR="00DF7F0B" w:rsidRPr="00783A32" w:rsidRDefault="00000000"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217ED6B5" w14:textId="77777777" w:rsidR="00DF7F0B" w:rsidRPr="00783A32" w:rsidRDefault="00000000"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217ED6B6" w14:textId="77777777" w:rsidR="00DF7F0B" w:rsidRPr="00783A32" w:rsidRDefault="00000000"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217ED6B7" w14:textId="77777777" w:rsidR="00DF7F0B" w:rsidRPr="00783A32" w:rsidRDefault="00000000"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17ED6B8" w14:textId="77777777" w:rsidR="00DF7F0B" w:rsidRPr="00783A32" w:rsidRDefault="00000000" w:rsidP="00783A32">
      <w:r>
        <w:t xml:space="preserve">    </w:t>
      </w:r>
      <w:r w:rsidRPr="00783A32">
        <w:t>(2)</w:t>
      </w:r>
      <w:r>
        <w:t xml:space="preserve"> </w:t>
      </w:r>
      <w:r w:rsidRPr="00783A32">
        <w:t>Marginalized areas in Northern Sudan described in section 4(9) of such Act.</w:t>
      </w:r>
    </w:p>
    <w:p w14:paraId="217ED6B9" w14:textId="77777777" w:rsidR="00DF7F0B" w:rsidRPr="00783A32" w:rsidRDefault="00000000"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17ED6BA" w14:textId="77777777" w:rsidR="00DF7F0B" w:rsidRPr="00783A32" w:rsidRDefault="00000000"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217ED6BB" w14:textId="77777777" w:rsidR="00DF7F0B" w:rsidRPr="00783A32" w:rsidRDefault="00000000"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217ED6BC" w14:textId="77777777" w:rsidR="00DF7F0B" w:rsidRPr="00783A32" w:rsidRDefault="00000000"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217ED6BD" w14:textId="77777777" w:rsidR="00DF7F0B" w:rsidRPr="00783A32" w:rsidRDefault="00000000"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217ED6BE" w14:textId="77777777" w:rsidR="00DF7F0B" w:rsidRPr="00783A32" w:rsidRDefault="00000000" w:rsidP="00783A32">
      <w:r>
        <w:t xml:space="preserve">    </w:t>
      </w:r>
      <w:r w:rsidRPr="00783A32">
        <w:t>(5)</w:t>
      </w:r>
      <w:r>
        <w:t xml:space="preserve"> </w:t>
      </w:r>
      <w:r w:rsidRPr="00783A32">
        <w:t>Consist of providing goods or services that are used only to promote health or education; or</w:t>
      </w:r>
    </w:p>
    <w:p w14:paraId="217ED6BF" w14:textId="77777777" w:rsidR="00DF7F0B" w:rsidRPr="00783A32" w:rsidRDefault="00000000" w:rsidP="00783A32">
      <w:r>
        <w:t xml:space="preserve">    </w:t>
      </w:r>
      <w:r w:rsidRPr="00783A32">
        <w:t>(6)</w:t>
      </w:r>
      <w:r>
        <w:t xml:space="preserve"> </w:t>
      </w:r>
      <w:r w:rsidRPr="00783A32">
        <w:t>Have been voluntarily suspended.</w:t>
      </w:r>
    </w:p>
    <w:p w14:paraId="217ED6C0" w14:textId="77777777" w:rsidR="00DF7F0B" w:rsidRPr="00783A32" w:rsidRDefault="00000000" w:rsidP="00783A32">
      <w:r>
        <w:rPr>
          <w:i/>
          <w:iCs/>
        </w:rPr>
        <w:t xml:space="preserve">  </w:t>
      </w:r>
      <w:r w:rsidRPr="00783A32">
        <w:rPr>
          <w:i/>
          <w:iCs/>
        </w:rPr>
        <w:t>Sensitive technology</w:t>
      </w:r>
      <w:r w:rsidRPr="00783A32">
        <w:t>—</w:t>
      </w:r>
    </w:p>
    <w:p w14:paraId="217ED6C1" w14:textId="77777777" w:rsidR="00DF7F0B" w:rsidRPr="00783A32" w:rsidRDefault="00000000" w:rsidP="00783A32">
      <w:r>
        <w:t xml:space="preserve">    </w:t>
      </w:r>
      <w:r w:rsidRPr="00783A32">
        <w:t>(1)</w:t>
      </w:r>
      <w:r>
        <w:t xml:space="preserve"> </w:t>
      </w:r>
      <w:r w:rsidRPr="00783A32">
        <w:t>Means hardware, software, telecommunications equipment, or any other technology that is to be used specifically—</w:t>
      </w:r>
    </w:p>
    <w:p w14:paraId="217ED6C2" w14:textId="77777777" w:rsidR="00DF7F0B" w:rsidRPr="00783A32" w:rsidRDefault="00000000" w:rsidP="00783A32">
      <w:r>
        <w:t xml:space="preserve">      </w:t>
      </w:r>
      <w:r w:rsidRPr="00783A32">
        <w:t>(i)</w:t>
      </w:r>
      <w:r>
        <w:t xml:space="preserve"> </w:t>
      </w:r>
      <w:r w:rsidRPr="00783A32">
        <w:t>To restrict the free flow of unbiased information in Iran; or</w:t>
      </w:r>
    </w:p>
    <w:p w14:paraId="217ED6C3" w14:textId="77777777" w:rsidR="00DF7F0B" w:rsidRPr="00783A32" w:rsidRDefault="00000000" w:rsidP="00783A32">
      <w:r>
        <w:t xml:space="preserve">      </w:t>
      </w:r>
      <w:r w:rsidRPr="00783A32">
        <w:t>(ii)</w:t>
      </w:r>
      <w:r>
        <w:t xml:space="preserve"> </w:t>
      </w:r>
      <w:r w:rsidRPr="00783A32">
        <w:t>To disrupt, monitor, or otherwise restrict speech of the people of Iran; and</w:t>
      </w:r>
    </w:p>
    <w:p w14:paraId="217ED6C4" w14:textId="77777777" w:rsidR="00DF7F0B" w:rsidRPr="00783A32" w:rsidRDefault="00000000"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17ED6C5" w14:textId="77777777" w:rsidR="00DF7F0B" w:rsidRPr="00783A32" w:rsidRDefault="00000000" w:rsidP="00783A32">
      <w:r>
        <w:t xml:space="preserve">  </w:t>
      </w:r>
      <w:r w:rsidRPr="00783A32">
        <w:t>(b)</w:t>
      </w:r>
      <w:r>
        <w:t xml:space="preserve"> </w:t>
      </w:r>
      <w:r w:rsidRPr="00783A32">
        <w:rPr>
          <w:i/>
          <w:iCs/>
        </w:rPr>
        <w:t>Procedures</w:t>
      </w:r>
      <w:r w:rsidRPr="00783A32">
        <w:t>.</w:t>
      </w:r>
    </w:p>
    <w:p w14:paraId="217ED6C6" w14:textId="77777777" w:rsidR="00DF7F0B" w:rsidRPr="00783A32" w:rsidRDefault="0000000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17ED6C7" w14:textId="77777777" w:rsidR="00DF7F0B" w:rsidRPr="00783A32" w:rsidRDefault="00000000" w:rsidP="00783A32">
      <w:r>
        <w:t xml:space="preserve">    </w:t>
      </w:r>
      <w:r w:rsidRPr="00783A32">
        <w:t>(2)</w:t>
      </w:r>
      <w:r>
        <w:t xml:space="preserve"> </w:t>
      </w:r>
      <w:r w:rsidRPr="00783A32">
        <w:rPr>
          <w:i/>
          <w:iCs/>
        </w:rPr>
        <w:t>FASCSA Orders</w:t>
      </w:r>
      <w:r w:rsidRPr="00783A32">
        <w:t>.</w:t>
      </w:r>
    </w:p>
    <w:p w14:paraId="217ED6C8" w14:textId="77777777" w:rsidR="00DF7F0B" w:rsidRPr="00783A32" w:rsidRDefault="0000000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17ED6C9" w14:textId="77777777" w:rsidR="00DF7F0B" w:rsidRPr="00783A32" w:rsidRDefault="0000000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17ED6CA" w14:textId="77777777" w:rsidR="00DF7F0B" w:rsidRPr="00783A32" w:rsidRDefault="00000000" w:rsidP="00783A32">
      <w:r>
        <w:t xml:space="preserve">      </w:t>
      </w:r>
      <w:r w:rsidRPr="00783A32">
        <w:t>(iii)</w:t>
      </w:r>
      <w:r>
        <w:t xml:space="preserve"> </w:t>
      </w:r>
      <w:r w:rsidRPr="00783A32">
        <w:t>FASCSA orders issued after the date of solicitation do not apply unless added by an amendment to the solicitation.</w:t>
      </w:r>
    </w:p>
    <w:p w14:paraId="217ED6CB" w14:textId="77777777" w:rsidR="00DF7F0B" w:rsidRPr="00783A32" w:rsidRDefault="00000000"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217ED6CC" w14:textId="77777777" w:rsidR="00DF7F0B" w:rsidRPr="00783A32" w:rsidRDefault="00000000"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17ED6CD" w14:textId="77777777" w:rsidR="00DF7F0B" w:rsidRPr="00783A32" w:rsidRDefault="0000000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17ED6CE" w14:textId="77777777" w:rsidR="00DF7F0B" w:rsidRPr="00783A32" w:rsidRDefault="0000000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217ED6CF" w14:textId="77777777" w:rsidR="00DF7F0B" w:rsidRPr="00783A32" w:rsidRDefault="0000000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17ED6D0" w14:textId="77777777" w:rsidR="00DF7F0B" w:rsidRPr="00783A32" w:rsidRDefault="00000000" w:rsidP="00783A32">
      <w:r>
        <w:t xml:space="preserve">  </w:t>
      </w:r>
      <w:r w:rsidRPr="00783A32">
        <w:t>(f)</w:t>
      </w:r>
      <w:r>
        <w:t xml:space="preserve"> </w:t>
      </w:r>
      <w:r w:rsidRPr="00783A32">
        <w:rPr>
          <w:i/>
          <w:iCs/>
        </w:rPr>
        <w:t>Iran Representation and Certifications</w:t>
      </w:r>
      <w:r w:rsidRPr="00783A32">
        <w:t>.</w:t>
      </w:r>
    </w:p>
    <w:p w14:paraId="217ED6D1" w14:textId="77777777" w:rsidR="00DF7F0B" w:rsidRPr="00783A32" w:rsidRDefault="0000000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17ED6D2" w14:textId="77777777" w:rsidR="00DF7F0B" w:rsidRPr="00783A32" w:rsidRDefault="00000000"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217ED6D3" w14:textId="77777777" w:rsidR="00DF7F0B" w:rsidRPr="00783A32" w:rsidRDefault="0000000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217ED6D4" w14:textId="77777777" w:rsidR="00DF7F0B" w:rsidRPr="00783A32" w:rsidRDefault="0000000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8" w:history="1">
        <w:r w:rsidRPr="00FC16F2">
          <w:rPr>
            <w:rStyle w:val="Hyperlink"/>
            <w:i/>
            <w:iCs/>
          </w:rPr>
          <w:t>https://www.treasury.gov/resource-center/sanctions/SDN-List/Pages/default.aspx</w:t>
        </w:r>
      </w:hyperlink>
      <w:r w:rsidRPr="00783A32">
        <w:t>)</w:t>
      </w:r>
    </w:p>
    <w:p w14:paraId="217ED6D5" w14:textId="77777777" w:rsidR="00DF7F0B" w:rsidRPr="00783A32" w:rsidRDefault="00000000"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217ED6D6" w14:textId="77777777" w:rsidR="00DF7F0B" w:rsidRPr="00783A32" w:rsidRDefault="00000000"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217ED6D7" w14:textId="77777777" w:rsidR="00DF7F0B" w:rsidRPr="00783A32" w:rsidRDefault="0000000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17ED6D8" w14:textId="77777777" w:rsidR="00DF7F0B" w:rsidRPr="00783A32" w:rsidRDefault="00000000" w:rsidP="00783A32">
      <w:r>
        <w:t xml:space="preserve">      </w:t>
      </w:r>
      <w:r w:rsidRPr="00783A32">
        <w:t>(iii)</w:t>
      </w:r>
      <w:r>
        <w:t xml:space="preserve"> </w:t>
      </w:r>
      <w:r w:rsidRPr="00783A32">
        <w:t>The offeror shall email questions concerning sensitive technology to the Department of State at</w:t>
      </w:r>
      <w:r>
        <w:t xml:space="preserve"> </w:t>
      </w:r>
      <w:hyperlink r:id="rId49" w:history="1">
        <w:r w:rsidRPr="00FC16F2">
          <w:rPr>
            <w:rStyle w:val="Hyperlink"/>
            <w:i/>
            <w:iCs/>
          </w:rPr>
          <w:t>CISADA106@state.gov</w:t>
        </w:r>
      </w:hyperlink>
      <w:r w:rsidRPr="00783A32">
        <w:t>.</w:t>
      </w:r>
    </w:p>
    <w:p w14:paraId="217ED6D9" w14:textId="77777777" w:rsidR="00DF7F0B" w:rsidRPr="00783A32" w:rsidRDefault="00000000" w:rsidP="00783A32">
      <w:r>
        <w:t xml:space="preserve">  </w:t>
      </w:r>
      <w:r w:rsidRPr="00783A32">
        <w:t>(g)</w:t>
      </w:r>
      <w:r>
        <w:t xml:space="preserve"> </w:t>
      </w:r>
      <w:r w:rsidRPr="00783A32">
        <w:rPr>
          <w:i/>
          <w:iCs/>
        </w:rPr>
        <w:t>Disclosure</w:t>
      </w:r>
      <w:r w:rsidRPr="00783A32">
        <w:t>.</w:t>
      </w:r>
    </w:p>
    <w:p w14:paraId="217ED6DA" w14:textId="77777777" w:rsidR="00DF7F0B" w:rsidRPr="00783A32" w:rsidRDefault="00000000"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217ED6DB" w14:textId="77777777" w:rsidR="00DF7F0B" w:rsidRPr="00783A32" w:rsidRDefault="00000000"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217ED6DC" w14:textId="77777777" w:rsidR="00DF7F0B" w:rsidRPr="00783A32" w:rsidRDefault="00000000"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217ED6DD" w14:textId="77777777" w:rsidR="00DF7F0B" w:rsidRPr="00783A32" w:rsidRDefault="00000000"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217ED6DE" w14:textId="77777777" w:rsidR="00DF7F0B" w:rsidRPr="00783A32" w:rsidRDefault="0000000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217ED6DF" w14:textId="77777777" w:rsidR="00DF7F0B" w:rsidRPr="00783A32" w:rsidRDefault="00000000"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217ED6E0" w14:textId="77777777" w:rsidR="00DF7F0B" w:rsidRPr="00783A32" w:rsidRDefault="00000000"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217ED6E1" w14:textId="77777777" w:rsidR="00DF7F0B" w:rsidRPr="00783A32" w:rsidRDefault="00000000"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217ED6E2" w14:textId="77777777" w:rsidR="00DF7F0B" w:rsidRPr="00783A32" w:rsidRDefault="00000000" w:rsidP="00783A32">
      <w:r>
        <w:t xml:space="preserve">      </w:t>
      </w:r>
      <w:r w:rsidRPr="00783A32">
        <w:t>(viii)</w:t>
      </w:r>
      <w:r>
        <w:t xml:space="preserve"> </w:t>
      </w:r>
      <w:r w:rsidRPr="00783A32">
        <w:t>If the product or service is related to item maintenance, include the following information on the item being maintained:</w:t>
      </w:r>
    </w:p>
    <w:p w14:paraId="217ED6E3" w14:textId="77777777" w:rsidR="00DF7F0B" w:rsidRPr="00783A32" w:rsidRDefault="00000000" w:rsidP="00783A32">
      <w:r>
        <w:t xml:space="preserve">        </w:t>
      </w:r>
      <w:r w:rsidRPr="00783A32">
        <w:t>(A)</w:t>
      </w:r>
      <w:r>
        <w:t xml:space="preserve"> </w:t>
      </w:r>
      <w:proofErr w:type="gramStart"/>
      <w:r w:rsidRPr="00783A32">
        <w:t>Brand;</w:t>
      </w:r>
      <w:proofErr w:type="gramEnd"/>
    </w:p>
    <w:p w14:paraId="217ED6E4" w14:textId="77777777" w:rsidR="00DF7F0B" w:rsidRPr="00783A32" w:rsidRDefault="00000000" w:rsidP="00783A32">
      <w:r>
        <w:t xml:space="preserve">        </w:t>
      </w:r>
      <w:r w:rsidRPr="00783A32">
        <w:t>(B)</w:t>
      </w:r>
      <w:r>
        <w:t xml:space="preserve"> </w:t>
      </w:r>
      <w:r w:rsidRPr="00783A32">
        <w:t>Model number, OEM number, manufacturer part number, or wholesaler number; and</w:t>
      </w:r>
    </w:p>
    <w:p w14:paraId="217ED6E5" w14:textId="77777777" w:rsidR="00DF7F0B" w:rsidRPr="00783A32" w:rsidRDefault="00000000" w:rsidP="00783A32">
      <w:r>
        <w:t xml:space="preserve">        </w:t>
      </w:r>
      <w:r w:rsidRPr="00783A32">
        <w:t>(C)</w:t>
      </w:r>
      <w:r>
        <w:t xml:space="preserve"> </w:t>
      </w:r>
      <w:r w:rsidRPr="00783A32">
        <w:t>Item description, as applicable.</w:t>
      </w:r>
    </w:p>
    <w:p w14:paraId="217ED6E6" w14:textId="77777777" w:rsidR="00DF7F0B" w:rsidRPr="00783A32" w:rsidRDefault="00000000" w:rsidP="00783A32">
      <w:r>
        <w:t xml:space="preserve">      </w:t>
      </w:r>
      <w:r w:rsidRPr="00783A32">
        <w:t>(ix)</w:t>
      </w:r>
      <w:r>
        <w:t xml:space="preserve"> </w:t>
      </w:r>
      <w:r w:rsidRPr="00783A32">
        <w:t>Any readily available information about mitigation actions undertaken or recommended.</w:t>
      </w:r>
    </w:p>
    <w:p w14:paraId="217ED6E7" w14:textId="77777777" w:rsidR="00DF7F0B" w:rsidRPr="00783A32" w:rsidRDefault="00000000" w:rsidP="00783A32">
      <w:r>
        <w:t xml:space="preserve">    </w:t>
      </w:r>
      <w:r w:rsidRPr="00783A32">
        <w:t>(2)</w:t>
      </w:r>
      <w:r>
        <w:t xml:space="preserve"> </w:t>
      </w:r>
      <w:r w:rsidRPr="00783A32">
        <w:t>If a disclosure is required to be submitted to a contracting office, the offeror shall submit the disclosure as follows:</w:t>
      </w:r>
    </w:p>
    <w:p w14:paraId="217ED6E8" w14:textId="77777777" w:rsidR="00DF7F0B" w:rsidRPr="00783A32" w:rsidRDefault="00000000" w:rsidP="00783A32">
      <w:r>
        <w:t xml:space="preserve">      </w:t>
      </w:r>
      <w:r w:rsidRPr="00783A32">
        <w:t>(i)</w:t>
      </w:r>
      <w:r>
        <w:t xml:space="preserve"> </w:t>
      </w:r>
      <w:r w:rsidRPr="00783A32">
        <w:t xml:space="preserve">If a Department of Defense contracting office, the offeror shall submit the disclosure to the website at </w:t>
      </w:r>
      <w:hyperlink r:id="rId50" w:history="1">
        <w:r w:rsidRPr="00AA01EB">
          <w:rPr>
            <w:rStyle w:val="Hyperlink"/>
            <w:i/>
            <w:iCs/>
          </w:rPr>
          <w:t>https://dibnet.dod.mil</w:t>
        </w:r>
      </w:hyperlink>
      <w:r w:rsidRPr="00783A32">
        <w:t>.</w:t>
      </w:r>
    </w:p>
    <w:p w14:paraId="217ED6E9" w14:textId="77777777" w:rsidR="00DF7F0B" w:rsidRPr="00783A32" w:rsidRDefault="00000000" w:rsidP="00783A32">
      <w:r>
        <w:t xml:space="preserve">      </w:t>
      </w:r>
      <w:r w:rsidRPr="00783A32">
        <w:t>(ii)</w:t>
      </w:r>
      <w:r>
        <w:t xml:space="preserve"> </w:t>
      </w:r>
      <w:r w:rsidRPr="00783A32">
        <w:t>For all other contracting offices, the Offeror shall submit the disclosure to the Contracting Officer.</w:t>
      </w:r>
    </w:p>
    <w:p w14:paraId="217ED6EA" w14:textId="77777777" w:rsidR="00DF7F0B" w:rsidRPr="00783A32" w:rsidRDefault="0000000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17ED6EB" w14:textId="77777777" w:rsidR="00DF7F0B" w:rsidRPr="004013C4" w:rsidRDefault="0000000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17ED6EC" w14:textId="77777777" w:rsidR="00DF7F0B" w:rsidRDefault="00000000" w:rsidP="001C4DDA">
      <w:pPr>
        <w:jc w:val="center"/>
      </w:pPr>
      <w:r>
        <w:t>(End of Provision)</w:t>
      </w:r>
    </w:p>
    <w:sectPr w:rsidR="00DF7F0B">
      <w:headerReference w:type="even" r:id="rId51"/>
      <w:headerReference w:type="default" r:id="rId52"/>
      <w:footerReference w:type="even" r:id="rId53"/>
      <w:footerReference w:type="default" r:id="rId54"/>
      <w:headerReference w:type="first" r:id="rId55"/>
      <w:footerReference w:type="first" r:id="rId5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F7C27" w14:textId="77777777" w:rsidR="00284891" w:rsidRDefault="00284891">
      <w:pPr>
        <w:spacing w:after="0" w:line="240" w:lineRule="auto"/>
      </w:pPr>
      <w:r>
        <w:separator/>
      </w:r>
    </w:p>
  </w:endnote>
  <w:endnote w:type="continuationSeparator" w:id="0">
    <w:p w14:paraId="6834E31A" w14:textId="77777777" w:rsidR="00284891" w:rsidRDefault="00284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1" w14:textId="77777777" w:rsidR="00DF7F0B" w:rsidRDefault="00DF7F0B">
    <w:pPr>
      <w:pStyle w:val="Footer"/>
    </w:pPr>
  </w:p>
  <w:p w14:paraId="217ED6F2"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3" w14:textId="77777777" w:rsidR="00DF7F0B" w:rsidRDefault="00DF7F0B">
    <w:pPr>
      <w:pStyle w:val="Footer"/>
    </w:pPr>
  </w:p>
  <w:p w14:paraId="217ED6F4" w14:textId="77777777" w:rsidR="00796AE5" w:rsidRDefault="0000000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rsidR="00796AE5">
        <w:t>39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6" w14:textId="77777777" w:rsidR="00DF7F0B" w:rsidRDefault="00DF7F0B">
    <w:pPr>
      <w:pStyle w:val="Footer"/>
    </w:pPr>
  </w:p>
  <w:p w14:paraId="217ED6F7"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9"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A" w14:textId="77777777" w:rsidR="00796AE5" w:rsidRDefault="0000000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rsidR="00796AE5">
        <w:t>39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B"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E" w14:textId="77777777" w:rsidR="00DF7F0B" w:rsidRDefault="00DF7F0B">
    <w:pPr>
      <w:pStyle w:val="Footer"/>
    </w:pPr>
  </w:p>
  <w:p w14:paraId="217ED6FF"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0" w14:textId="77777777" w:rsidR="00DF7F0B" w:rsidRDefault="00DF7F0B">
    <w:pPr>
      <w:pStyle w:val="Footer"/>
    </w:pPr>
  </w:p>
  <w:p w14:paraId="217ED701" w14:textId="77777777" w:rsidR="00796AE5" w:rsidRDefault="00000000">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fldSimple w:instr=" NUMPAGES   \* MERGEFORMAT ">
      <w:r w:rsidR="00796AE5">
        <w:t>39</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3" w14:textId="77777777" w:rsidR="00DF7F0B" w:rsidRDefault="00DF7F0B">
    <w:pPr>
      <w:pStyle w:val="Footer"/>
    </w:pPr>
  </w:p>
  <w:p w14:paraId="217ED704"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7" w14:textId="77777777" w:rsidR="00DF7F0B" w:rsidRDefault="00DF7F0B">
    <w:pPr>
      <w:pStyle w:val="Footer"/>
    </w:pPr>
  </w:p>
  <w:p w14:paraId="217ED708"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9" w14:textId="77777777" w:rsidR="00DF7F0B" w:rsidRDefault="00DF7F0B">
    <w:pPr>
      <w:pStyle w:val="Footer"/>
    </w:pPr>
  </w:p>
  <w:p w14:paraId="217ED70A" w14:textId="77777777" w:rsidR="00796AE5" w:rsidRDefault="00000000">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rsidR="00796AE5">
        <w:t>39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C" w14:textId="77777777" w:rsidR="00DF7F0B" w:rsidRDefault="00DF7F0B">
    <w:pPr>
      <w:pStyle w:val="Footer"/>
    </w:pPr>
  </w:p>
  <w:p w14:paraId="217ED70D"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10" w14:textId="77777777" w:rsidR="00DF7F0B" w:rsidRDefault="00DF7F0B">
    <w:pPr>
      <w:pStyle w:val="Footer"/>
    </w:pPr>
  </w:p>
  <w:p w14:paraId="217ED711"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12" w14:textId="77777777" w:rsidR="00DF7F0B" w:rsidRDefault="00DF7F0B">
    <w:pPr>
      <w:pStyle w:val="Footer"/>
    </w:pPr>
  </w:p>
  <w:p w14:paraId="217ED713" w14:textId="77777777" w:rsidR="00796AE5" w:rsidRDefault="00000000">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fldSimple w:instr=" NUMPAGES   \* MERGEFORMAT ">
      <w:r w:rsidR="00796AE5">
        <w:t>39</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15" w14:textId="77777777" w:rsidR="00DF7F0B" w:rsidRDefault="00DF7F0B">
    <w:pPr>
      <w:pStyle w:val="Footer"/>
    </w:pPr>
  </w:p>
  <w:p w14:paraId="217ED716" w14:textId="77777777" w:rsidR="00796AE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9D2A" w14:textId="77777777" w:rsidR="00284891" w:rsidRDefault="00284891">
      <w:pPr>
        <w:spacing w:after="0" w:line="240" w:lineRule="auto"/>
      </w:pPr>
      <w:r>
        <w:separator/>
      </w:r>
    </w:p>
  </w:footnote>
  <w:footnote w:type="continuationSeparator" w:id="0">
    <w:p w14:paraId="38F0B9C4" w14:textId="77777777" w:rsidR="00284891" w:rsidRDefault="00284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EF" w14:textId="77777777" w:rsidR="00DF7F0B" w:rsidRDefault="00DF7F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0" w14:textId="77777777" w:rsidR="00DF7F0B" w:rsidRDefault="00000000">
    <w:r>
      <w:t>36C25526Q0314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5" w14:textId="77777777" w:rsidR="00DF7F0B" w:rsidRDefault="00DF7F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8" w14:textId="77777777" w:rsidR="00DF7F0B" w:rsidRDefault="00000000">
    <w:r>
      <w:t>36C25526Q0314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C" w14:textId="77777777" w:rsidR="00DF7F0B" w:rsidRDefault="00DF7F0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6FD" w14:textId="77777777" w:rsidR="00DF7F0B" w:rsidRDefault="00000000">
    <w:r>
      <w:t>36C25526Q0314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2" w14:textId="77777777" w:rsidR="00DF7F0B" w:rsidRDefault="00DF7F0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5" w14:textId="77777777" w:rsidR="00DF7F0B" w:rsidRDefault="00DF7F0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6" w14:textId="77777777" w:rsidR="00DF7F0B" w:rsidRDefault="00000000">
    <w:r>
      <w:t>36C25526Q0314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B" w14:textId="77777777" w:rsidR="00DF7F0B" w:rsidRDefault="00DF7F0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E" w14:textId="77777777" w:rsidR="00DF7F0B" w:rsidRDefault="00DF7F0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0F" w14:textId="77777777" w:rsidR="00DF7F0B" w:rsidRDefault="00000000">
    <w:r>
      <w:t>36C25526Q0314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714" w14:textId="77777777" w:rsidR="00DF7F0B" w:rsidRDefault="00DF7F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0C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E493883"/>
    <w:multiLevelType w:val="multilevel"/>
    <w:tmpl w:val="CE8455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F6E193F"/>
    <w:multiLevelType w:val="hybridMultilevel"/>
    <w:tmpl w:val="EDA2EC5E"/>
    <w:lvl w:ilvl="0" w:tplc="27A673F8">
      <w:start w:val="1"/>
      <w:numFmt w:val="lowerLetter"/>
      <w:lvlText w:val="%1."/>
      <w:lvlJc w:val="left"/>
      <w:pPr>
        <w:ind w:left="1935" w:hanging="360"/>
      </w:pPr>
      <w:rPr>
        <w:rFonts w:hint="default"/>
      </w:rPr>
    </w:lvl>
    <w:lvl w:ilvl="1" w:tplc="71147A4A" w:tentative="1">
      <w:start w:val="1"/>
      <w:numFmt w:val="lowerLetter"/>
      <w:lvlText w:val="%2."/>
      <w:lvlJc w:val="left"/>
      <w:pPr>
        <w:ind w:left="2655" w:hanging="360"/>
      </w:pPr>
    </w:lvl>
    <w:lvl w:ilvl="2" w:tplc="0CAC5FF0" w:tentative="1">
      <w:start w:val="1"/>
      <w:numFmt w:val="lowerRoman"/>
      <w:lvlText w:val="%3."/>
      <w:lvlJc w:val="right"/>
      <w:pPr>
        <w:ind w:left="3375" w:hanging="180"/>
      </w:pPr>
    </w:lvl>
    <w:lvl w:ilvl="3" w:tplc="0E204E9A" w:tentative="1">
      <w:start w:val="1"/>
      <w:numFmt w:val="decimal"/>
      <w:lvlText w:val="%4."/>
      <w:lvlJc w:val="left"/>
      <w:pPr>
        <w:ind w:left="4095" w:hanging="360"/>
      </w:pPr>
    </w:lvl>
    <w:lvl w:ilvl="4" w:tplc="E8D02CD4" w:tentative="1">
      <w:start w:val="1"/>
      <w:numFmt w:val="lowerLetter"/>
      <w:lvlText w:val="%5."/>
      <w:lvlJc w:val="left"/>
      <w:pPr>
        <w:ind w:left="4815" w:hanging="360"/>
      </w:pPr>
    </w:lvl>
    <w:lvl w:ilvl="5" w:tplc="4334A7D6" w:tentative="1">
      <w:start w:val="1"/>
      <w:numFmt w:val="lowerRoman"/>
      <w:lvlText w:val="%6."/>
      <w:lvlJc w:val="right"/>
      <w:pPr>
        <w:ind w:left="5535" w:hanging="180"/>
      </w:pPr>
    </w:lvl>
    <w:lvl w:ilvl="6" w:tplc="5A46C494" w:tentative="1">
      <w:start w:val="1"/>
      <w:numFmt w:val="decimal"/>
      <w:lvlText w:val="%7."/>
      <w:lvlJc w:val="left"/>
      <w:pPr>
        <w:ind w:left="6255" w:hanging="360"/>
      </w:pPr>
    </w:lvl>
    <w:lvl w:ilvl="7" w:tplc="D3249DE2" w:tentative="1">
      <w:start w:val="1"/>
      <w:numFmt w:val="lowerLetter"/>
      <w:lvlText w:val="%8."/>
      <w:lvlJc w:val="left"/>
      <w:pPr>
        <w:ind w:left="6975" w:hanging="360"/>
      </w:pPr>
    </w:lvl>
    <w:lvl w:ilvl="8" w:tplc="640C7600" w:tentative="1">
      <w:start w:val="1"/>
      <w:numFmt w:val="lowerRoman"/>
      <w:lvlText w:val="%9."/>
      <w:lvlJc w:val="right"/>
      <w:pPr>
        <w:ind w:left="7695" w:hanging="180"/>
      </w:pPr>
    </w:lvl>
  </w:abstractNum>
  <w:abstractNum w:abstractNumId="3" w15:restartNumberingAfterBreak="0">
    <w:nsid w:val="4AE91BA6"/>
    <w:multiLevelType w:val="hybridMultilevel"/>
    <w:tmpl w:val="33CA43AA"/>
    <w:lvl w:ilvl="0" w:tplc="29180C14">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4DCC53A5"/>
    <w:multiLevelType w:val="hybridMultilevel"/>
    <w:tmpl w:val="586692AC"/>
    <w:lvl w:ilvl="0" w:tplc="2E9EB94A">
      <w:start w:val="1"/>
      <w:numFmt w:val="decimal"/>
      <w:lvlText w:val="%1."/>
      <w:lvlJc w:val="left"/>
      <w:pPr>
        <w:ind w:left="720" w:hanging="360"/>
      </w:pPr>
      <w:rPr>
        <w:rFonts w:hint="default"/>
      </w:rPr>
    </w:lvl>
    <w:lvl w:ilvl="1" w:tplc="FEA004D8" w:tentative="1">
      <w:start w:val="1"/>
      <w:numFmt w:val="lowerLetter"/>
      <w:lvlText w:val="%2."/>
      <w:lvlJc w:val="left"/>
      <w:pPr>
        <w:ind w:left="1440" w:hanging="360"/>
      </w:pPr>
    </w:lvl>
    <w:lvl w:ilvl="2" w:tplc="123002F4" w:tentative="1">
      <w:start w:val="1"/>
      <w:numFmt w:val="lowerRoman"/>
      <w:lvlText w:val="%3."/>
      <w:lvlJc w:val="right"/>
      <w:pPr>
        <w:ind w:left="2160" w:hanging="180"/>
      </w:pPr>
    </w:lvl>
    <w:lvl w:ilvl="3" w:tplc="A8B245B2" w:tentative="1">
      <w:start w:val="1"/>
      <w:numFmt w:val="decimal"/>
      <w:lvlText w:val="%4."/>
      <w:lvlJc w:val="left"/>
      <w:pPr>
        <w:ind w:left="2880" w:hanging="360"/>
      </w:pPr>
    </w:lvl>
    <w:lvl w:ilvl="4" w:tplc="346EB668" w:tentative="1">
      <w:start w:val="1"/>
      <w:numFmt w:val="lowerLetter"/>
      <w:lvlText w:val="%5."/>
      <w:lvlJc w:val="left"/>
      <w:pPr>
        <w:ind w:left="3600" w:hanging="360"/>
      </w:pPr>
    </w:lvl>
    <w:lvl w:ilvl="5" w:tplc="3288F024" w:tentative="1">
      <w:start w:val="1"/>
      <w:numFmt w:val="lowerRoman"/>
      <w:lvlText w:val="%6."/>
      <w:lvlJc w:val="right"/>
      <w:pPr>
        <w:ind w:left="4320" w:hanging="180"/>
      </w:pPr>
    </w:lvl>
    <w:lvl w:ilvl="6" w:tplc="3738CC66" w:tentative="1">
      <w:start w:val="1"/>
      <w:numFmt w:val="decimal"/>
      <w:lvlText w:val="%7."/>
      <w:lvlJc w:val="left"/>
      <w:pPr>
        <w:ind w:left="5040" w:hanging="360"/>
      </w:pPr>
    </w:lvl>
    <w:lvl w:ilvl="7" w:tplc="F83481FC" w:tentative="1">
      <w:start w:val="1"/>
      <w:numFmt w:val="lowerLetter"/>
      <w:lvlText w:val="%8."/>
      <w:lvlJc w:val="left"/>
      <w:pPr>
        <w:ind w:left="5760" w:hanging="360"/>
      </w:pPr>
    </w:lvl>
    <w:lvl w:ilvl="8" w:tplc="11DA51D2" w:tentative="1">
      <w:start w:val="1"/>
      <w:numFmt w:val="lowerRoman"/>
      <w:lvlText w:val="%9."/>
      <w:lvlJc w:val="right"/>
      <w:pPr>
        <w:ind w:left="6480" w:hanging="180"/>
      </w:pPr>
    </w:lvl>
  </w:abstractNum>
  <w:abstractNum w:abstractNumId="5" w15:restartNumberingAfterBreak="0">
    <w:nsid w:val="66551C00"/>
    <w:multiLevelType w:val="hybridMultilevel"/>
    <w:tmpl w:val="B6C29DE4"/>
    <w:lvl w:ilvl="0" w:tplc="66C62B3A">
      <w:start w:val="1"/>
      <w:numFmt w:val="lowerLetter"/>
      <w:lvlText w:val="%1)"/>
      <w:lvlJc w:val="left"/>
      <w:pPr>
        <w:ind w:left="1800" w:hanging="360"/>
      </w:pPr>
    </w:lvl>
    <w:lvl w:ilvl="1" w:tplc="B3684DEA" w:tentative="1">
      <w:start w:val="1"/>
      <w:numFmt w:val="lowerLetter"/>
      <w:lvlText w:val="%2."/>
      <w:lvlJc w:val="left"/>
      <w:pPr>
        <w:ind w:left="2520" w:hanging="360"/>
      </w:pPr>
    </w:lvl>
    <w:lvl w:ilvl="2" w:tplc="599AD3FC" w:tentative="1">
      <w:start w:val="1"/>
      <w:numFmt w:val="lowerRoman"/>
      <w:lvlText w:val="%3."/>
      <w:lvlJc w:val="right"/>
      <w:pPr>
        <w:ind w:left="3240" w:hanging="180"/>
      </w:pPr>
    </w:lvl>
    <w:lvl w:ilvl="3" w:tplc="007CF08E" w:tentative="1">
      <w:start w:val="1"/>
      <w:numFmt w:val="decimal"/>
      <w:lvlText w:val="%4."/>
      <w:lvlJc w:val="left"/>
      <w:pPr>
        <w:ind w:left="3960" w:hanging="360"/>
      </w:pPr>
    </w:lvl>
    <w:lvl w:ilvl="4" w:tplc="1FBE4702" w:tentative="1">
      <w:start w:val="1"/>
      <w:numFmt w:val="lowerLetter"/>
      <w:lvlText w:val="%5."/>
      <w:lvlJc w:val="left"/>
      <w:pPr>
        <w:ind w:left="4680" w:hanging="360"/>
      </w:pPr>
    </w:lvl>
    <w:lvl w:ilvl="5" w:tplc="AA342A3A" w:tentative="1">
      <w:start w:val="1"/>
      <w:numFmt w:val="lowerRoman"/>
      <w:lvlText w:val="%6."/>
      <w:lvlJc w:val="right"/>
      <w:pPr>
        <w:ind w:left="5400" w:hanging="180"/>
      </w:pPr>
    </w:lvl>
    <w:lvl w:ilvl="6" w:tplc="4F4A491C" w:tentative="1">
      <w:start w:val="1"/>
      <w:numFmt w:val="decimal"/>
      <w:lvlText w:val="%7."/>
      <w:lvlJc w:val="left"/>
      <w:pPr>
        <w:ind w:left="6120" w:hanging="360"/>
      </w:pPr>
    </w:lvl>
    <w:lvl w:ilvl="7" w:tplc="370C4184" w:tentative="1">
      <w:start w:val="1"/>
      <w:numFmt w:val="lowerLetter"/>
      <w:lvlText w:val="%8."/>
      <w:lvlJc w:val="left"/>
      <w:pPr>
        <w:ind w:left="6840" w:hanging="360"/>
      </w:pPr>
    </w:lvl>
    <w:lvl w:ilvl="8" w:tplc="B8726162" w:tentative="1">
      <w:start w:val="1"/>
      <w:numFmt w:val="lowerRoman"/>
      <w:lvlText w:val="%9."/>
      <w:lvlJc w:val="right"/>
      <w:pPr>
        <w:ind w:left="7560" w:hanging="180"/>
      </w:pPr>
    </w:lvl>
  </w:abstractNum>
  <w:abstractNum w:abstractNumId="6" w15:restartNumberingAfterBreak="0">
    <w:nsid w:val="67BF6544"/>
    <w:multiLevelType w:val="hybridMultilevel"/>
    <w:tmpl w:val="FF32A616"/>
    <w:lvl w:ilvl="0" w:tplc="7F94E29E">
      <w:start w:val="1"/>
      <w:numFmt w:val="decimal"/>
      <w:lvlText w:val="%1."/>
      <w:lvlJc w:val="left"/>
      <w:pPr>
        <w:ind w:left="360" w:hanging="360"/>
      </w:pPr>
      <w:rPr>
        <w:b w:val="0"/>
        <w:bCs w:val="0"/>
      </w:rPr>
    </w:lvl>
    <w:lvl w:ilvl="1" w:tplc="660EB714">
      <w:start w:val="1"/>
      <w:numFmt w:val="lowerLetter"/>
      <w:lvlText w:val="%2."/>
      <w:lvlJc w:val="left"/>
      <w:pPr>
        <w:ind w:left="1080" w:hanging="360"/>
      </w:pPr>
    </w:lvl>
    <w:lvl w:ilvl="2" w:tplc="0E08B4FC">
      <w:start w:val="1"/>
      <w:numFmt w:val="lowerRoman"/>
      <w:lvlText w:val="%3."/>
      <w:lvlJc w:val="right"/>
      <w:pPr>
        <w:ind w:left="1800" w:hanging="180"/>
      </w:pPr>
    </w:lvl>
    <w:lvl w:ilvl="3" w:tplc="D5C20A2E">
      <w:start w:val="1"/>
      <w:numFmt w:val="decimal"/>
      <w:lvlText w:val="%4."/>
      <w:lvlJc w:val="left"/>
      <w:pPr>
        <w:ind w:left="2520" w:hanging="360"/>
      </w:pPr>
    </w:lvl>
    <w:lvl w:ilvl="4" w:tplc="FEFEE7D6" w:tentative="1">
      <w:start w:val="1"/>
      <w:numFmt w:val="lowerLetter"/>
      <w:lvlText w:val="%5."/>
      <w:lvlJc w:val="left"/>
      <w:pPr>
        <w:ind w:left="3240" w:hanging="360"/>
      </w:pPr>
    </w:lvl>
    <w:lvl w:ilvl="5" w:tplc="8AFC90E6" w:tentative="1">
      <w:start w:val="1"/>
      <w:numFmt w:val="lowerRoman"/>
      <w:lvlText w:val="%6."/>
      <w:lvlJc w:val="right"/>
      <w:pPr>
        <w:ind w:left="3960" w:hanging="180"/>
      </w:pPr>
    </w:lvl>
    <w:lvl w:ilvl="6" w:tplc="611AAFD8" w:tentative="1">
      <w:start w:val="1"/>
      <w:numFmt w:val="decimal"/>
      <w:lvlText w:val="%7."/>
      <w:lvlJc w:val="left"/>
      <w:pPr>
        <w:ind w:left="4680" w:hanging="360"/>
      </w:pPr>
    </w:lvl>
    <w:lvl w:ilvl="7" w:tplc="A0C05E38" w:tentative="1">
      <w:start w:val="1"/>
      <w:numFmt w:val="lowerLetter"/>
      <w:lvlText w:val="%8."/>
      <w:lvlJc w:val="left"/>
      <w:pPr>
        <w:ind w:left="5400" w:hanging="360"/>
      </w:pPr>
    </w:lvl>
    <w:lvl w:ilvl="8" w:tplc="136A1F8A" w:tentative="1">
      <w:start w:val="1"/>
      <w:numFmt w:val="lowerRoman"/>
      <w:lvlText w:val="%9."/>
      <w:lvlJc w:val="right"/>
      <w:pPr>
        <w:ind w:left="6120" w:hanging="180"/>
      </w:pPr>
    </w:lvl>
  </w:abstractNum>
  <w:abstractNum w:abstractNumId="7" w15:restartNumberingAfterBreak="0">
    <w:nsid w:val="6B2253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11349432">
    <w:abstractNumId w:val="4"/>
  </w:num>
  <w:num w:numId="2" w16cid:durableId="725445924">
    <w:abstractNumId w:val="2"/>
  </w:num>
  <w:num w:numId="3" w16cid:durableId="644941976">
    <w:abstractNumId w:val="6"/>
  </w:num>
  <w:num w:numId="4" w16cid:durableId="124735909">
    <w:abstractNumId w:val="7"/>
  </w:num>
  <w:num w:numId="5" w16cid:durableId="14112861">
    <w:abstractNumId w:val="5"/>
  </w:num>
  <w:num w:numId="6" w16cid:durableId="1764229941">
    <w:abstractNumId w:val="0"/>
  </w:num>
  <w:num w:numId="7" w16cid:durableId="193612762">
    <w:abstractNumId w:val="1"/>
  </w:num>
  <w:num w:numId="8" w16cid:durableId="160049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6AE5"/>
    <w:rsid w:val="00154766"/>
    <w:rsid w:val="00263542"/>
    <w:rsid w:val="00284891"/>
    <w:rsid w:val="003B4D1F"/>
    <w:rsid w:val="005F45A0"/>
    <w:rsid w:val="00663896"/>
    <w:rsid w:val="006A35BE"/>
    <w:rsid w:val="00796AE5"/>
    <w:rsid w:val="00AD7392"/>
    <w:rsid w:val="00DF7F0B"/>
    <w:rsid w:val="00EF1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99"/>
    <o:shapelayout v:ext="edit">
      <o:idmap v:ext="edit" data="1"/>
      <o:rules v:ext="edit">
        <o:r id="V:Rule1" type="connector" idref="#_x0000_s1086"/>
        <o:r id="V:Rule2" type="connector" idref="#_x0000_s1127"/>
        <o:r id="V:Rule3" type="connector" idref="#_x0000_s1058"/>
        <o:r id="V:Rule4" type="connector" idref="#_x0000_s1158"/>
        <o:r id="V:Rule5" type="connector" idref="#_x0000_s1075"/>
        <o:r id="V:Rule6" type="connector" idref="#_x0000_s1122"/>
        <o:r id="V:Rule7" type="connector" idref="#_x0000_s1076"/>
        <o:r id="V:Rule8" type="connector" idref="#_x0000_s1157"/>
        <o:r id="V:Rule9" type="connector" idref="#_x0000_s1121"/>
        <o:r id="V:Rule10" type="connector" idref="#_x0000_s1128"/>
        <o:r id="V:Rule11" type="connector" idref="#_x0000_s1085"/>
        <o:r id="V:Rule12" type="connector" idref="#_x0000_s1026"/>
        <o:r id="V:Rule13" type="connector" idref="#_x0000_s1057"/>
        <o:r id="V:Rule14" type="connector" idref="#_x0000_s1078"/>
        <o:r id="V:Rule15" type="connector" idref="#_x0000_s1155"/>
        <o:r id="V:Rule16" type="connector" idref="#_x0000_s1119"/>
        <o:r id="V:Rule17" type="connector" idref="#_x0000_s1126"/>
        <o:r id="V:Rule18" type="connector" idref="#_x0000_s1087"/>
        <o:r id="V:Rule19" type="connector" idref="#_x0000_s1114"/>
        <o:r id="V:Rule20" type="connector" idref="#_x0000_s1055"/>
        <o:r id="V:Rule21" type="connector" idref="#_x0000_s1028"/>
        <o:r id="V:Rule22" type="connector" idref="#_x0000_s1088"/>
        <o:r id="V:Rule23" type="connector" idref="#_x0000_s1125"/>
        <o:r id="V:Rule24" type="connector" idref="#_x0000_s1113"/>
        <o:r id="V:Rule25" type="connector" idref="#_x0000_s1056"/>
        <o:r id="V:Rule26" type="connector" idref="#_x0000_s1027"/>
        <o:r id="V:Rule27" type="connector" idref="#_x0000_s1156"/>
        <o:r id="V:Rule28" type="connector" idref="#_x0000_s1077"/>
        <o:r id="V:Rule29" type="connector" idref="#_x0000_s1120"/>
        <o:r id="V:Rule30" type="connector" idref="#_x0000_s1143"/>
        <o:r id="V:Rule31" type="connector" idref="#_x0000_s1115"/>
        <o:r id="V:Rule32" type="connector" idref="#_x0000_s1054"/>
        <o:r id="V:Rule33" type="connector" idref="#_x0000_s1082"/>
        <o:r id="V:Rule34" type="connector" idref="#_x0000_s1159"/>
        <o:r id="V:Rule35" type="connector" idref="#_x0000_s1059"/>
        <o:r id="V:Rule36" type="connector" idref="#_x0000_s1154"/>
        <o:r id="V:Rule37" type="connector" idref="#_x0000_s1032"/>
        <o:r id="V:Rule38" type="connector" idref="#_x0000_s1130"/>
        <o:r id="V:Rule39" type="connector" idref="#_x0000_s1091"/>
        <o:r id="V:Rule40" type="connector" idref="#_x0000_s1043"/>
        <o:r id="V:Rule41" type="connector" idref="#_x0000_s1060"/>
        <o:r id="V:Rule42" type="connector" idref="#_x0000_s1153"/>
        <o:r id="V:Rule43" type="connector" idref="#_x0000_s1031"/>
        <o:r id="V:Rule44" type="connector" idref="#_x0000_s1092"/>
        <o:r id="V:Rule45" type="connector" idref="#_x0000_s1129"/>
        <o:r id="V:Rule46" type="connector" idref="#_x0000_s1044"/>
        <o:r id="V:Rule47" type="connector" idref="#_x0000_s1144"/>
        <o:r id="V:Rule48" type="connector" idref="#_x0000_s1116"/>
        <o:r id="V:Rule49" type="connector" idref="#_x0000_s1053"/>
        <o:r id="V:Rule50" type="connector" idref="#_x0000_s1160"/>
        <o:r id="V:Rule51" type="connector" idref="#_x0000_s1081"/>
        <o:r id="V:Rule52" type="connector" idref="#_x0000_s1074"/>
        <o:r id="V:Rule53" type="connector" idref="#_x0000_s1029"/>
        <o:r id="V:Rule54" type="connector" idref="#_x0000_s1062"/>
        <o:r id="V:Rule55" type="connector" idref="#_x0000_s1090"/>
        <o:r id="V:Rule56" type="connector" idref="#_x0000_s1131"/>
        <o:r id="V:Rule57" type="connector" idref="#_x0000_s1118"/>
        <o:r id="V:Rule58" type="connector" idref="#_x0000_s1103"/>
        <o:r id="V:Rule59" type="connector" idref="#_x0000_s1162"/>
        <o:r id="V:Rule60" type="connector" idref="#_x0000_s1079"/>
        <o:r id="V:Rule61" type="connector" idref="#_x0000_s1117"/>
        <o:r id="V:Rule62" type="connector" idref="#_x0000_s1104"/>
        <o:r id="V:Rule63" type="connector" idref="#_x0000_s1080"/>
        <o:r id="V:Rule64" type="connector" idref="#_x0000_s1161"/>
        <o:r id="V:Rule65" type="connector" idref="#_x0000_s1030"/>
        <o:r id="V:Rule66" type="connector" idref="#_x0000_s1073"/>
        <o:r id="V:Rule67" type="connector" idref="#_x0000_s1061"/>
        <o:r id="V:Rule68" type="connector" idref="#_x0000_s1132"/>
        <o:r id="V:Rule69" type="connector" idref="#_x0000_s1089"/>
        <o:r id="V:Rule70" type="connector" idref="#_x0000_s1146"/>
        <o:r id="V:Rule71" type="connector" idref="#_x0000_s1067"/>
        <o:r id="V:Rule72" type="connector" idref="#_x0000_s1035"/>
        <o:r id="V:Rule73" type="connector" idref="#_x0000_s1110"/>
        <o:r id="V:Rule74" type="connector" idref="#_x0000_s1098"/>
        <o:r id="V:Rule75" type="connector" idref="#_x0000_s1135"/>
        <o:r id="V:Rule76" type="connector" idref="#_x0000_s1123"/>
        <o:r id="V:Rule77" type="connector" idref="#_x0000_s1046"/>
        <o:r id="V:Rule78" type="connector" idref="#_x0000_s1136"/>
        <o:r id="V:Rule79" type="connector" idref="#_x0000_s1097"/>
        <o:r id="V:Rule80" type="connector" idref="#_x0000_s1124"/>
        <o:r id="V:Rule81" type="connector" idref="#_x0000_s1045"/>
        <o:r id="V:Rule82" type="connector" idref="#_x0000_s1068"/>
        <o:r id="V:Rule83" type="connector" idref="#_x0000_s1145"/>
        <o:r id="V:Rule84" type="connector" idref="#_x0000_s1036"/>
        <o:r id="V:Rule85" type="connector" idref="#_x0000_s1109"/>
        <o:r id="V:Rule86" type="connector" idref="#_x0000_s1138"/>
        <o:r id="V:Rule87" type="connector" idref="#_x0000_s1095"/>
        <o:r id="V:Rule88" type="connector" idref="#_x0000_s1047"/>
        <o:r id="V:Rule89" type="connector" idref="#_x0000_s1066"/>
        <o:r id="V:Rule90" type="connector" idref="#_x0000_s1147"/>
        <o:r id="V:Rule91" type="connector" idref="#_x0000_s1038"/>
        <o:r id="V:Rule92" type="connector" idref="#_x0000_s1111"/>
        <o:r id="V:Rule93" type="connector" idref="#_x0000_s1148"/>
        <o:r id="V:Rule94" type="connector" idref="#_x0000_s1065"/>
        <o:r id="V:Rule95" type="connector" idref="#_x0000_s1037"/>
        <o:r id="V:Rule96" type="connector" idref="#_x0000_s1112"/>
        <o:r id="V:Rule97" type="connector" idref="#_x0000_s1096"/>
        <o:r id="V:Rule98" type="connector" idref="#_x0000_s1137"/>
        <o:r id="V:Rule99" type="connector" idref="#_x0000_s1048"/>
        <o:r id="V:Rule100" type="connector" idref="#_x0000_s1083"/>
        <o:r id="V:Rule101" type="connector" idref="#_x0000_s1051"/>
        <o:r id="V:Rule102" type="connector" idref="#_x0000_s1142"/>
        <o:r id="V:Rule103" type="connector" idref="#_x0000_s1099"/>
        <o:r id="V:Rule104" type="connector" idref="#_x0000_s1107"/>
        <o:r id="V:Rule105" type="connector" idref="#_x0000_s1042"/>
        <o:r id="V:Rule106" type="connector" idref="#_x0000_s1094"/>
        <o:r id="V:Rule107" type="connector" idref="#_x0000_s1070"/>
        <o:r id="V:Rule108" type="connector" idref="#_x0000_s1033"/>
        <o:r id="V:Rule109" type="connector" idref="#_x0000_s1151"/>
        <o:r id="V:Rule110" type="connector" idref="#_x0000_s1108"/>
        <o:r id="V:Rule111" type="connector" idref="#_x0000_s1041"/>
        <o:r id="V:Rule112" type="connector" idref="#_x0000_s1093"/>
        <o:r id="V:Rule113" type="connector" idref="#_x0000_s1034"/>
        <o:r id="V:Rule114" type="connector" idref="#_x0000_s1152"/>
        <o:r id="V:Rule115" type="connector" idref="#_x0000_s1069"/>
        <o:r id="V:Rule116" type="connector" idref="#_x0000_s1084"/>
        <o:r id="V:Rule117" type="connector" idref="#_x0000_s1052"/>
        <o:r id="V:Rule118" type="connector" idref="#_x0000_s1100"/>
        <o:r id="V:Rule119" type="connector" idref="#_x0000_s1141"/>
        <o:r id="V:Rule120" type="connector" idref="#_x0000_s1134"/>
        <o:r id="V:Rule121" type="connector" idref="#_x0000_s1106"/>
        <o:r id="V:Rule122" type="connector" idref="#_x0000_s1039"/>
        <o:r id="V:Rule123" type="connector" idref="#_x0000_s1063"/>
        <o:r id="V:Rule124" type="connector" idref="#_x0000_s1150"/>
        <o:r id="V:Rule125" type="connector" idref="#_x0000_s1071"/>
        <o:r id="V:Rule126" type="connector" idref="#_x0000_s1050"/>
        <o:r id="V:Rule127" type="connector" idref="#_x0000_s1163"/>
        <o:r id="V:Rule128" type="connector" idref="#_x0000_s1102"/>
        <o:r id="V:Rule129" type="connector" idref="#_x0000_s1139"/>
        <o:r id="V:Rule130" type="connector" idref="#_x0000_s1049"/>
        <o:r id="V:Rule131" type="connector" idref="#_x0000_s1164"/>
        <o:r id="V:Rule132" type="connector" idref="#_x0000_s1140"/>
        <o:r id="V:Rule133" type="connector" idref="#_x0000_s1101"/>
        <o:r id="V:Rule134" type="connector" idref="#_x0000_s1133"/>
        <o:r id="V:Rule135" type="connector" idref="#_x0000_s1105"/>
        <o:r id="V:Rule136" type="connector" idref="#_x0000_s1040"/>
        <o:r id="V:Rule137" type="connector" idref="#_x0000_s1064"/>
        <o:r id="V:Rule138" type="connector" idref="#_x0000_s1072"/>
        <o:r id="V:Rule139" type="connector" idref="#_x0000_s1149"/>
      </o:rules>
    </o:shapelayout>
  </w:shapeDefaults>
  <w:decimalSymbol w:val="."/>
  <w:listSeparator w:val=","/>
  <w14:docId w14:val="217ED3E2"/>
  <w15:docId w15:val="{D81482CC-7766-449B-9A41-D1F2504E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CD3808"/>
    <w:rPr>
      <w:color w:val="0000FF" w:themeColor="hyperlink"/>
      <w:u w:val="single"/>
    </w:rPr>
  </w:style>
  <w:style w:type="paragraph" w:styleId="BodyText3">
    <w:name w:val="Body Text 3"/>
    <w:basedOn w:val="Normal"/>
    <w:link w:val="BodyText3Char"/>
    <w:rsid w:val="00AF65AB"/>
    <w:pPr>
      <w:spacing w:after="0" w:line="240" w:lineRule="auto"/>
      <w:jc w:val="both"/>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AF65AB"/>
    <w:rPr>
      <w:rFonts w:ascii="Times New Roman" w:eastAsia="Times New Roman" w:hAnsi="Times New Roman" w:cs="Times New Roman"/>
      <w:szCs w:val="20"/>
    </w:rPr>
  </w:style>
  <w:style w:type="character" w:styleId="CommentReference">
    <w:name w:val="annotation reference"/>
    <w:basedOn w:val="DefaultParagraphFont"/>
    <w:uiPriority w:val="99"/>
    <w:semiHidden/>
    <w:unhideWhenUsed/>
    <w:rsid w:val="000616E8"/>
    <w:rPr>
      <w:sz w:val="16"/>
      <w:szCs w:val="16"/>
    </w:rPr>
  </w:style>
  <w:style w:type="paragraph" w:styleId="CommentSubject">
    <w:name w:val="annotation subject"/>
    <w:basedOn w:val="CommentText"/>
    <w:next w:val="CommentText"/>
    <w:link w:val="CommentSubjectChar"/>
    <w:uiPriority w:val="99"/>
    <w:semiHidden/>
    <w:unhideWhenUsed/>
    <w:rsid w:val="000616E8"/>
    <w:rPr>
      <w:b/>
      <w:bCs/>
    </w:rPr>
  </w:style>
  <w:style w:type="character" w:customStyle="1" w:styleId="CommentSubjectChar">
    <w:name w:val="Comment Subject Char"/>
    <w:basedOn w:val="CommentTextChar"/>
    <w:link w:val="CommentSubject"/>
    <w:uiPriority w:val="99"/>
    <w:semiHidden/>
    <w:rsid w:val="000616E8"/>
    <w:rPr>
      <w:b/>
      <w:bCs/>
      <w:i/>
      <w:color w:val="808080" w:themeColor="background1" w:themeShade="80"/>
      <w:sz w:val="20"/>
      <w:szCs w:val="20"/>
    </w:rPr>
  </w:style>
  <w:style w:type="table" w:styleId="TableGrid">
    <w:name w:val="Table Grid"/>
    <w:basedOn w:val="TableNormal"/>
    <w:uiPriority w:val="39"/>
    <w:rsid w:val="00AD4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styleId="UnresolvedMention">
    <w:name w:val="Unresolved Mention"/>
    <w:basedOn w:val="DefaultParagraphFont"/>
    <w:uiPriority w:val="99"/>
    <w:semiHidden/>
    <w:unhideWhenUsed/>
    <w:rsid w:val="006A3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fsc.va.gov/einvoice.asp" TargetMode="External"/><Relationship Id="rId18" Type="http://schemas.openxmlformats.org/officeDocument/2006/relationships/hyperlink" Target="https://www.acquisition.gov/far-overhaul/far-part-deviation-guide/far-overhaul-part-52" TargetMode="External"/><Relationship Id="rId26" Type="http://schemas.openxmlformats.org/officeDocument/2006/relationships/header" Target="header5.xml"/><Relationship Id="rId39" Type="http://schemas.openxmlformats.org/officeDocument/2006/relationships/hyperlink" Target="https://assist.dla.mil" TargetMode="External"/><Relationship Id="rId21" Type="http://schemas.openxmlformats.org/officeDocument/2006/relationships/hyperlink" Target="https://home.treasury.gov/policy-issues/financial-sanctions/specially-designated-nationals-and-blocked-persons-list-sdn-human-readable-lists" TargetMode="External"/><Relationship Id="rId34" Type="http://schemas.openxmlformats.org/officeDocument/2006/relationships/footer" Target="footer10.xml"/><Relationship Id="rId42" Type="http://schemas.openxmlformats.org/officeDocument/2006/relationships/hyperlink" Target="https://www.sam.gov/SAM/" TargetMode="External"/><Relationship Id="rId47" Type="http://schemas.openxmlformats.org/officeDocument/2006/relationships/hyperlink" Target="https://www.sam.gov" TargetMode="External"/><Relationship Id="rId50" Type="http://schemas.openxmlformats.org/officeDocument/2006/relationships/hyperlink" Target="https://dibnet.dod.mil" TargetMode="External"/><Relationship Id="rId55"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ibnet.dod.mil" TargetMode="External"/><Relationship Id="rId33" Type="http://schemas.openxmlformats.org/officeDocument/2006/relationships/header" Target="header9.xml"/><Relationship Id="rId38" Type="http://schemas.openxmlformats.org/officeDocument/2006/relationships/hyperlink" Target="https://assist.dla.mil" TargetMode="External"/><Relationship Id="rId46" Type="http://schemas.openxmlformats.org/officeDocument/2006/relationships/hyperlink" Target="https://www.va.gov/oal/library/vaar/" TargetMode="Externa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20https:/www.sam.gov" TargetMode="External"/><Relationship Id="rId29" Type="http://schemas.openxmlformats.org/officeDocument/2006/relationships/footer" Target="footer8.xml"/><Relationship Id="rId41" Type="http://schemas.openxmlformats.org/officeDocument/2006/relationships/hyperlink" Target="https://www.sam.gov/SAM/" TargetMode="Externa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am.gov" TargetMode="External"/><Relationship Id="rId32" Type="http://schemas.openxmlformats.org/officeDocument/2006/relationships/header" Target="header8.xml"/><Relationship Id="rId37" Type="http://schemas.openxmlformats.org/officeDocument/2006/relationships/footer" Target="footer12.xml"/><Relationship Id="rId40" Type="http://schemas.openxmlformats.org/officeDocument/2006/relationships/hyperlink" Target="https://assist.dla.mil/feedback" TargetMode="External"/><Relationship Id="rId45" Type="http://schemas.openxmlformats.org/officeDocument/2006/relationships/hyperlink" Target="https://www.acquisition.gov/far-overhaul/far-part-deviation-guide/far-overhaul-part-52" TargetMode="External"/><Relationship Id="rId53" Type="http://schemas.openxmlformats.org/officeDocument/2006/relationships/footer" Target="footer13.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www.trade.gov/consolidated-screening-list" TargetMode="External"/><Relationship Id="rId28" Type="http://schemas.openxmlformats.org/officeDocument/2006/relationships/footer" Target="footer7.xml"/><Relationship Id="rId36" Type="http://schemas.openxmlformats.org/officeDocument/2006/relationships/header" Target="header10.xml"/><Relationship Id="rId49" Type="http://schemas.openxmlformats.org/officeDocument/2006/relationships/hyperlink" Target="mailto:CISADA106@state.gov" TargetMode="Externa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va.gov/oal/library/vaar/" TargetMode="External"/><Relationship Id="rId31" Type="http://schemas.openxmlformats.org/officeDocument/2006/relationships/footer" Target="footer9.xml"/><Relationship Id="rId44" Type="http://schemas.openxmlformats.org/officeDocument/2006/relationships/hyperlink" Target="mailto:veronica.flores@va.gov" TargetMode="External"/><Relationship Id="rId52"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home.treasury.gov/policy-issues/office-of-foreign-assets-control-sanctions-programs-and-information" TargetMode="Externa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footer" Target="footer11.xml"/><Relationship Id="rId43" Type="http://schemas.openxmlformats.org/officeDocument/2006/relationships/hyperlink" Target="mailto:veronica.flores@va.gov" TargetMode="External"/><Relationship Id="rId48" Type="http://schemas.openxmlformats.org/officeDocument/2006/relationships/hyperlink" Target="https://www.treasury.gov/resource-center/sanctions/SDN-List/Pages/default.aspx" TargetMode="External"/><Relationship Id="rId56" Type="http://schemas.openxmlformats.org/officeDocument/2006/relationships/footer" Target="footer15.xml"/><Relationship Id="rId8" Type="http://schemas.openxmlformats.org/officeDocument/2006/relationships/header" Target="header2.xml"/><Relationship Id="rId51" Type="http://schemas.openxmlformats.org/officeDocument/2006/relationships/header" Target="header1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TotalTime>
  <Pages>39</Pages>
  <Words>14162</Words>
  <Characters>80301</Characters>
  <Application>Microsoft Office Word</Application>
  <DocSecurity>0</DocSecurity>
  <Lines>1544</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Flores, Veronica (Betty)</cp:lastModifiedBy>
  <cp:revision>5</cp:revision>
  <dcterms:created xsi:type="dcterms:W3CDTF">2026-04-08T12:27:00Z</dcterms:created>
  <dcterms:modified xsi:type="dcterms:W3CDTF">2026-04-08T12:51:00Z</dcterms:modified>
</cp:coreProperties>
</file>