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MOBILE LITHOTRIPSY TRAILER ESWL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08:00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Q523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622110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36E23" w:rsidRPr="00E36E23" w:rsidP="00E36E23">
      <w:r w:rsidRPr="00E36E23">
        <w:t>This Pre-solicitation notice is not a request for formal proposals or quotes.  Solicitation, 36C2462</w:t>
      </w:r>
      <w:r>
        <w:t>6Q0402</w:t>
      </w:r>
      <w:r w:rsidRPr="00E36E23">
        <w:t xml:space="preserve">, will be issued on or about </w:t>
      </w:r>
      <w:r>
        <w:t>7 April 2026</w:t>
      </w:r>
      <w:r w:rsidRPr="00E36E23">
        <w:t xml:space="preserve">.  The Department of Veterans Affairs, Salisbury VAMC, Salisbury, NC has a requirement for a </w:t>
      </w:r>
      <w:r>
        <w:t>Mobile Lithotripsy Trailor and Service</w:t>
      </w:r>
    </w:p>
    <w:p w:rsidR="00E36E23" w:rsidRPr="00E36E23" w:rsidP="00E36E23">
      <w:r w:rsidRPr="00E36E23">
        <w:t>  </w:t>
      </w:r>
    </w:p>
    <w:p w:rsidR="00E36E23" w:rsidRPr="00E36E23" w:rsidP="00E36E23">
      <w:r w:rsidRPr="00E36E23">
        <w:t xml:space="preserve">This acquisition is </w:t>
      </w:r>
      <w:r>
        <w:t>full and open competition</w:t>
      </w:r>
      <w:r w:rsidRPr="00E36E23">
        <w:t xml:space="preserve">  The applicable NAICS Code is </w:t>
      </w:r>
      <w:r>
        <w:t>622110</w:t>
      </w:r>
      <w:r w:rsidRPr="00E36E23">
        <w:t xml:space="preserve"> with a size standard of </w:t>
      </w:r>
      <w:r>
        <w:t>$47 million</w:t>
      </w:r>
      <w:r w:rsidRPr="00E36E23">
        <w:t>.  All correspondence and responses shall be via e-mail to Amy.Balicat@va.gov.   Telephone requests for information or questions will NOT be accepted.    </w:t>
      </w:r>
    </w:p>
    <w:p w:rsidR="00E36E23" w:rsidRPr="00E36E23" w:rsidP="00E36E23">
      <w:r w:rsidRPr="00E36E23">
        <w:t> </w:t>
      </w:r>
    </w:p>
    <w:p w:rsidR="00E36E23" w:rsidRPr="00E36E23" w:rsidP="00E36E23">
      <w:r w:rsidRPr="00E36E23">
        <w:t>Offerors are responsible for downloading all documents including amendments from Contracting Opportunities at sam.gov website without further notification from the Contracting Officer. </w:t>
      </w:r>
    </w:p>
    <w:p w:rsidR="001D5B2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D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B2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D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B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B2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B2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2026-04-07T18:13:38Z</dcterms:created>
  <dcterms:modified xsi:type="dcterms:W3CDTF">2026-04-07T18:13:38Z</dcterms:modified>
</cp:coreProperties>
</file>