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4FF4D9" w14:textId="20FF4612" w:rsidR="0012148C" w:rsidRPr="00B14045" w:rsidRDefault="0012148C" w:rsidP="00CB0DD2">
      <w:pPr>
        <w:pStyle w:val="AppHeading1"/>
        <w:numPr>
          <w:ilvl w:val="0"/>
          <w:numId w:val="0"/>
        </w:numPr>
        <w:spacing w:after="0"/>
        <w:rPr>
          <w:rFonts w:asciiTheme="minorHAnsi" w:hAnsiTheme="minorHAnsi" w:cstheme="minorHAnsi"/>
          <w:sz w:val="24"/>
          <w:szCs w:val="24"/>
        </w:rPr>
      </w:pPr>
      <w:r w:rsidRPr="00B14045">
        <w:rPr>
          <w:rFonts w:asciiTheme="minorHAnsi" w:hAnsiTheme="minorHAnsi" w:cstheme="minorHAnsi"/>
          <w:sz w:val="24"/>
          <w:szCs w:val="24"/>
        </w:rPr>
        <w:t>F</w:t>
      </w:r>
      <w:r w:rsidR="00CB0DD2" w:rsidRPr="00B14045">
        <w:rPr>
          <w:rFonts w:asciiTheme="minorHAnsi" w:hAnsiTheme="minorHAnsi" w:cstheme="minorHAnsi"/>
          <w:sz w:val="24"/>
          <w:szCs w:val="24"/>
        </w:rPr>
        <w:t>ORT</w:t>
      </w:r>
      <w:r w:rsidRPr="00B14045">
        <w:rPr>
          <w:rFonts w:asciiTheme="minorHAnsi" w:hAnsiTheme="minorHAnsi" w:cstheme="minorHAnsi"/>
          <w:sz w:val="24"/>
          <w:szCs w:val="24"/>
        </w:rPr>
        <w:t xml:space="preserve"> </w:t>
      </w:r>
      <w:r w:rsidR="00DC31E1" w:rsidRPr="00B14045">
        <w:rPr>
          <w:rFonts w:asciiTheme="minorHAnsi" w:hAnsiTheme="minorHAnsi" w:cstheme="minorHAnsi"/>
          <w:sz w:val="24"/>
          <w:szCs w:val="24"/>
        </w:rPr>
        <w:t>PECK SERVICE UNIT</w:t>
      </w:r>
      <w:r w:rsidRPr="00B14045">
        <w:rPr>
          <w:rFonts w:asciiTheme="minorHAnsi" w:hAnsiTheme="minorHAnsi" w:cstheme="minorHAnsi"/>
          <w:sz w:val="24"/>
          <w:szCs w:val="24"/>
        </w:rPr>
        <w:t xml:space="preserve"> INDIAN HEALTH</w:t>
      </w:r>
      <w:r w:rsidR="005944B9" w:rsidRPr="00B14045">
        <w:rPr>
          <w:rFonts w:asciiTheme="minorHAnsi" w:hAnsiTheme="minorHAnsi" w:cstheme="minorHAnsi"/>
          <w:sz w:val="24"/>
          <w:szCs w:val="24"/>
        </w:rPr>
        <w:t xml:space="preserve"> SERVICE                                                                                                                      </w:t>
      </w:r>
      <w:r w:rsidRPr="00B14045">
        <w:rPr>
          <w:rFonts w:asciiTheme="minorHAnsi" w:hAnsiTheme="minorHAnsi" w:cstheme="minorHAnsi"/>
          <w:sz w:val="24"/>
          <w:szCs w:val="24"/>
        </w:rPr>
        <w:t xml:space="preserve"> </w:t>
      </w:r>
      <w:r w:rsidR="005944B9" w:rsidRPr="00B14045">
        <w:rPr>
          <w:rFonts w:asciiTheme="minorHAnsi" w:hAnsiTheme="minorHAnsi" w:cstheme="minorHAnsi"/>
          <w:sz w:val="24"/>
          <w:szCs w:val="24"/>
        </w:rPr>
        <w:t xml:space="preserve">         </w:t>
      </w:r>
      <w:r w:rsidRPr="00B14045">
        <w:rPr>
          <w:rFonts w:asciiTheme="minorHAnsi" w:hAnsiTheme="minorHAnsi" w:cstheme="minorHAnsi"/>
          <w:sz w:val="24"/>
          <w:szCs w:val="24"/>
        </w:rPr>
        <w:t xml:space="preserve">STATEMENT OF </w:t>
      </w:r>
      <w:r w:rsidR="00377BD0" w:rsidRPr="00B14045">
        <w:rPr>
          <w:rFonts w:asciiTheme="minorHAnsi" w:hAnsiTheme="minorHAnsi" w:cstheme="minorHAnsi"/>
          <w:sz w:val="24"/>
          <w:szCs w:val="24"/>
        </w:rPr>
        <w:t>WORK FOR</w:t>
      </w:r>
      <w:r w:rsidR="005944B9" w:rsidRPr="00B14045">
        <w:rPr>
          <w:rFonts w:asciiTheme="minorHAnsi" w:hAnsiTheme="minorHAnsi" w:cstheme="minorHAnsi"/>
          <w:sz w:val="24"/>
          <w:szCs w:val="24"/>
        </w:rPr>
        <w:t xml:space="preserve"> HEALTH </w:t>
      </w:r>
      <w:r w:rsidRPr="00B14045">
        <w:rPr>
          <w:rFonts w:asciiTheme="minorHAnsi" w:hAnsiTheme="minorHAnsi" w:cstheme="minorHAnsi"/>
          <w:sz w:val="24"/>
          <w:szCs w:val="24"/>
        </w:rPr>
        <w:t xml:space="preserve">INSURANCE VERIFICATION </w:t>
      </w:r>
      <w:r w:rsidR="00CB0DD2" w:rsidRPr="00B14045">
        <w:rPr>
          <w:rFonts w:asciiTheme="minorHAnsi" w:hAnsiTheme="minorHAnsi" w:cstheme="minorHAnsi"/>
          <w:sz w:val="24"/>
          <w:szCs w:val="24"/>
        </w:rPr>
        <w:t>AND CLAIMS MANAGEMENT SERVICES</w:t>
      </w:r>
    </w:p>
    <w:p w14:paraId="2F710FC9" w14:textId="77777777" w:rsidR="0012148C" w:rsidRPr="00B14045" w:rsidRDefault="0012148C" w:rsidP="00CB0DD2">
      <w:pPr>
        <w:jc w:val="center"/>
        <w:rPr>
          <w:rFonts w:asciiTheme="minorHAnsi" w:hAnsiTheme="minorHAnsi" w:cstheme="minorHAnsi"/>
        </w:rPr>
      </w:pPr>
    </w:p>
    <w:p w14:paraId="4104C487" w14:textId="46FC6C74" w:rsidR="0012148C" w:rsidRPr="00B14045" w:rsidRDefault="0012148C" w:rsidP="0012148C">
      <w:pPr>
        <w:numPr>
          <w:ilvl w:val="0"/>
          <w:numId w:val="2"/>
        </w:numPr>
        <w:tabs>
          <w:tab w:val="clear" w:pos="360"/>
          <w:tab w:val="num" w:pos="-720"/>
        </w:tabs>
        <w:autoSpaceDE w:val="0"/>
        <w:autoSpaceDN w:val="0"/>
        <w:adjustRightInd w:val="0"/>
        <w:ind w:left="0"/>
        <w:rPr>
          <w:rFonts w:asciiTheme="minorHAnsi" w:hAnsiTheme="minorHAnsi" w:cstheme="minorHAnsi"/>
        </w:rPr>
      </w:pPr>
      <w:r w:rsidRPr="00B14045">
        <w:rPr>
          <w:rFonts w:asciiTheme="minorHAnsi" w:hAnsiTheme="minorHAnsi" w:cstheme="minorHAnsi"/>
        </w:rPr>
        <w:t>PROJECT TITLE</w:t>
      </w:r>
      <w:r w:rsidR="00821B31" w:rsidRPr="00B14045">
        <w:rPr>
          <w:rFonts w:asciiTheme="minorHAnsi" w:hAnsiTheme="minorHAnsi" w:cstheme="minorHAnsi"/>
        </w:rPr>
        <w:t>: Medicare</w:t>
      </w:r>
      <w:r w:rsidR="00CB0DD2" w:rsidRPr="00B14045">
        <w:rPr>
          <w:rFonts w:asciiTheme="minorHAnsi" w:hAnsiTheme="minorHAnsi" w:cstheme="minorHAnsi"/>
        </w:rPr>
        <w:t xml:space="preserve"> and Private Insurance Claims Management and Insurance Eligibility </w:t>
      </w:r>
      <w:r w:rsidR="00264B4C" w:rsidRPr="00B14045">
        <w:rPr>
          <w:rFonts w:asciiTheme="minorHAnsi" w:hAnsiTheme="minorHAnsi" w:cstheme="minorHAnsi"/>
        </w:rPr>
        <w:t>Services</w:t>
      </w:r>
    </w:p>
    <w:p w14:paraId="24002442" w14:textId="77777777" w:rsidR="00CB0DD2" w:rsidRPr="00B14045" w:rsidRDefault="00CB0DD2" w:rsidP="00CB0DD2">
      <w:pPr>
        <w:autoSpaceDE w:val="0"/>
        <w:autoSpaceDN w:val="0"/>
        <w:adjustRightInd w:val="0"/>
        <w:rPr>
          <w:rFonts w:asciiTheme="minorHAnsi" w:hAnsiTheme="minorHAnsi" w:cstheme="minorHAnsi"/>
        </w:rPr>
      </w:pPr>
    </w:p>
    <w:p w14:paraId="6EF45039" w14:textId="77777777" w:rsidR="001439EC" w:rsidRPr="00B14045" w:rsidRDefault="0012148C" w:rsidP="0012148C">
      <w:pPr>
        <w:numPr>
          <w:ilvl w:val="0"/>
          <w:numId w:val="2"/>
        </w:numPr>
        <w:tabs>
          <w:tab w:val="clear" w:pos="360"/>
          <w:tab w:val="num" w:pos="-720"/>
        </w:tabs>
        <w:autoSpaceDE w:val="0"/>
        <w:autoSpaceDN w:val="0"/>
        <w:adjustRightInd w:val="0"/>
        <w:ind w:left="0"/>
        <w:rPr>
          <w:rFonts w:asciiTheme="minorHAnsi" w:hAnsiTheme="minorHAnsi" w:cstheme="minorHAnsi"/>
        </w:rPr>
      </w:pPr>
      <w:r w:rsidRPr="00B14045">
        <w:rPr>
          <w:rFonts w:asciiTheme="minorHAnsi" w:hAnsiTheme="minorHAnsi" w:cstheme="minorHAnsi"/>
        </w:rPr>
        <w:t xml:space="preserve">BACKGROUND/PURPOSE: </w:t>
      </w:r>
    </w:p>
    <w:p w14:paraId="2DB68B1A" w14:textId="77777777" w:rsidR="001439EC" w:rsidRPr="00B14045" w:rsidRDefault="001439EC" w:rsidP="001439EC">
      <w:pPr>
        <w:pStyle w:val="ListParagraph"/>
        <w:rPr>
          <w:rFonts w:asciiTheme="minorHAnsi" w:hAnsiTheme="minorHAnsi" w:cstheme="minorHAnsi"/>
        </w:rPr>
      </w:pPr>
    </w:p>
    <w:p w14:paraId="678B4AB5" w14:textId="2B23E859" w:rsidR="008F10CE" w:rsidRPr="00B14045" w:rsidRDefault="0012148C" w:rsidP="00264B4C">
      <w:pPr>
        <w:autoSpaceDE w:val="0"/>
        <w:autoSpaceDN w:val="0"/>
        <w:adjustRightInd w:val="0"/>
        <w:jc w:val="both"/>
        <w:rPr>
          <w:rFonts w:asciiTheme="minorHAnsi" w:hAnsiTheme="minorHAnsi" w:cstheme="minorHAnsi"/>
        </w:rPr>
      </w:pPr>
      <w:r w:rsidRPr="00B14045">
        <w:rPr>
          <w:rFonts w:asciiTheme="minorHAnsi" w:hAnsiTheme="minorHAnsi" w:cstheme="minorHAnsi"/>
        </w:rPr>
        <w:t xml:space="preserve">The Mission of the </w:t>
      </w:r>
      <w:r w:rsidR="00DC31E1" w:rsidRPr="00B14045">
        <w:rPr>
          <w:rFonts w:asciiTheme="minorHAnsi" w:hAnsiTheme="minorHAnsi" w:cstheme="minorHAnsi"/>
        </w:rPr>
        <w:t>Fort Peck</w:t>
      </w:r>
      <w:r w:rsidRPr="00B14045">
        <w:rPr>
          <w:rFonts w:asciiTheme="minorHAnsi" w:hAnsiTheme="minorHAnsi" w:cstheme="minorHAnsi"/>
        </w:rPr>
        <w:t xml:space="preserve"> </w:t>
      </w:r>
      <w:r w:rsidR="002922B8" w:rsidRPr="00B14045">
        <w:rPr>
          <w:rFonts w:asciiTheme="minorHAnsi" w:hAnsiTheme="minorHAnsi" w:cstheme="minorHAnsi"/>
        </w:rPr>
        <w:t>Service Unit</w:t>
      </w:r>
      <w:r w:rsidRPr="00B14045">
        <w:rPr>
          <w:rFonts w:asciiTheme="minorHAnsi" w:hAnsiTheme="minorHAnsi" w:cstheme="minorHAnsi"/>
        </w:rPr>
        <w:t xml:space="preserve"> is to provide the best possible healthcare services to the F</w:t>
      </w:r>
      <w:r w:rsidR="00264B4C" w:rsidRPr="00B14045">
        <w:rPr>
          <w:rFonts w:asciiTheme="minorHAnsi" w:hAnsiTheme="minorHAnsi" w:cstheme="minorHAnsi"/>
        </w:rPr>
        <w:t xml:space="preserve">ort </w:t>
      </w:r>
      <w:r w:rsidR="00DC31E1" w:rsidRPr="00B14045">
        <w:rPr>
          <w:rFonts w:asciiTheme="minorHAnsi" w:hAnsiTheme="minorHAnsi" w:cstheme="minorHAnsi"/>
        </w:rPr>
        <w:t>Peck</w:t>
      </w:r>
      <w:r w:rsidRPr="00B14045">
        <w:rPr>
          <w:rFonts w:asciiTheme="minorHAnsi" w:hAnsiTheme="minorHAnsi" w:cstheme="minorHAnsi"/>
        </w:rPr>
        <w:t xml:space="preserve"> Service Unit </w:t>
      </w:r>
      <w:r w:rsidR="002922B8" w:rsidRPr="00B14045">
        <w:rPr>
          <w:rFonts w:asciiTheme="minorHAnsi" w:hAnsiTheme="minorHAnsi" w:cstheme="minorHAnsi"/>
        </w:rPr>
        <w:t xml:space="preserve">community members </w:t>
      </w:r>
      <w:r w:rsidRPr="00B14045">
        <w:rPr>
          <w:rFonts w:asciiTheme="minorHAnsi" w:hAnsiTheme="minorHAnsi" w:cstheme="minorHAnsi"/>
        </w:rPr>
        <w:t xml:space="preserve">and all other </w:t>
      </w:r>
      <w:r w:rsidR="00264B4C" w:rsidRPr="00B14045">
        <w:rPr>
          <w:rFonts w:asciiTheme="minorHAnsi" w:hAnsiTheme="minorHAnsi" w:cstheme="minorHAnsi"/>
        </w:rPr>
        <w:t>eligible</w:t>
      </w:r>
      <w:r w:rsidRPr="00B14045">
        <w:rPr>
          <w:rFonts w:asciiTheme="minorHAnsi" w:hAnsiTheme="minorHAnsi" w:cstheme="minorHAnsi"/>
        </w:rPr>
        <w:t xml:space="preserve"> Native Americans.  </w:t>
      </w:r>
      <w:r w:rsidR="00264B4C" w:rsidRPr="00B14045">
        <w:rPr>
          <w:rFonts w:asciiTheme="minorHAnsi" w:hAnsiTheme="minorHAnsi" w:cstheme="minorHAnsi"/>
        </w:rPr>
        <w:t xml:space="preserve">The purpose of this contract is to </w:t>
      </w:r>
      <w:r w:rsidR="008F10CE" w:rsidRPr="00B14045">
        <w:rPr>
          <w:rFonts w:asciiTheme="minorHAnsi" w:hAnsiTheme="minorHAnsi" w:cstheme="minorHAnsi"/>
        </w:rPr>
        <w:t xml:space="preserve">enhance and to maximize third party revenue and collection activities for the business aspect of health care and its revenue generation activities. </w:t>
      </w:r>
    </w:p>
    <w:p w14:paraId="42A644F9" w14:textId="77777777" w:rsidR="008F10CE" w:rsidRPr="00B14045" w:rsidRDefault="008F10CE" w:rsidP="00264B4C">
      <w:pPr>
        <w:autoSpaceDE w:val="0"/>
        <w:autoSpaceDN w:val="0"/>
        <w:adjustRightInd w:val="0"/>
        <w:jc w:val="both"/>
        <w:rPr>
          <w:rFonts w:asciiTheme="minorHAnsi" w:hAnsiTheme="minorHAnsi" w:cstheme="minorHAnsi"/>
        </w:rPr>
      </w:pPr>
    </w:p>
    <w:p w14:paraId="475FEBE3" w14:textId="7338F12F" w:rsidR="000E2EEC" w:rsidRPr="00B14045" w:rsidRDefault="00F277AF" w:rsidP="00264B4C">
      <w:pPr>
        <w:autoSpaceDE w:val="0"/>
        <w:autoSpaceDN w:val="0"/>
        <w:adjustRightInd w:val="0"/>
        <w:jc w:val="both"/>
        <w:rPr>
          <w:rFonts w:asciiTheme="minorHAnsi" w:hAnsiTheme="minorHAnsi" w:cstheme="minorHAnsi"/>
        </w:rPr>
      </w:pPr>
      <w:r w:rsidRPr="00B14045">
        <w:rPr>
          <w:rFonts w:asciiTheme="minorHAnsi" w:hAnsiTheme="minorHAnsi" w:cstheme="minorHAnsi"/>
        </w:rPr>
        <w:t xml:space="preserve">The Fort </w:t>
      </w:r>
      <w:r w:rsidR="00DC31E1" w:rsidRPr="00B14045">
        <w:rPr>
          <w:rFonts w:asciiTheme="minorHAnsi" w:hAnsiTheme="minorHAnsi" w:cstheme="minorHAnsi"/>
        </w:rPr>
        <w:t>Peck</w:t>
      </w:r>
      <w:r w:rsidRPr="00B14045">
        <w:rPr>
          <w:rFonts w:asciiTheme="minorHAnsi" w:hAnsiTheme="minorHAnsi" w:cstheme="minorHAnsi"/>
        </w:rPr>
        <w:t xml:space="preserve"> Service Unit aims</w:t>
      </w:r>
      <w:r w:rsidR="00E00D69">
        <w:rPr>
          <w:rFonts w:asciiTheme="minorHAnsi" w:hAnsiTheme="minorHAnsi" w:cstheme="minorHAnsi"/>
        </w:rPr>
        <w:t xml:space="preserve"> </w:t>
      </w:r>
      <w:r w:rsidR="00264B4C" w:rsidRPr="00B14045">
        <w:rPr>
          <w:rFonts w:asciiTheme="minorHAnsi" w:hAnsiTheme="minorHAnsi" w:cstheme="minorHAnsi"/>
        </w:rPr>
        <w:t xml:space="preserve">to create </w:t>
      </w:r>
      <w:r w:rsidRPr="00B14045">
        <w:rPr>
          <w:rFonts w:asciiTheme="minorHAnsi" w:hAnsiTheme="minorHAnsi" w:cstheme="minorHAnsi"/>
        </w:rPr>
        <w:t xml:space="preserve">an efficient, </w:t>
      </w:r>
      <w:r w:rsidR="00264B4C" w:rsidRPr="00B14045">
        <w:rPr>
          <w:rFonts w:asciiTheme="minorHAnsi" w:hAnsiTheme="minorHAnsi" w:cstheme="minorHAnsi"/>
        </w:rPr>
        <w:t xml:space="preserve">streamlined process for claims management and insurance eligibility verification services </w:t>
      </w:r>
      <w:r w:rsidRPr="00B14045">
        <w:rPr>
          <w:rFonts w:asciiTheme="minorHAnsi" w:hAnsiTheme="minorHAnsi" w:cstheme="minorHAnsi"/>
        </w:rPr>
        <w:t xml:space="preserve">through the vendor, Inovalon Provider Inc. </w:t>
      </w:r>
      <w:r w:rsidR="0012148C" w:rsidRPr="00B14045">
        <w:rPr>
          <w:rFonts w:asciiTheme="minorHAnsi" w:hAnsiTheme="minorHAnsi" w:cstheme="minorHAnsi"/>
        </w:rPr>
        <w:t>To meet this mission, the F</w:t>
      </w:r>
      <w:r w:rsidR="00264B4C" w:rsidRPr="00B14045">
        <w:rPr>
          <w:rFonts w:asciiTheme="minorHAnsi" w:hAnsiTheme="minorHAnsi" w:cstheme="minorHAnsi"/>
        </w:rPr>
        <w:t>ort</w:t>
      </w:r>
      <w:r w:rsidR="0012148C" w:rsidRPr="00B14045">
        <w:rPr>
          <w:rFonts w:asciiTheme="minorHAnsi" w:hAnsiTheme="minorHAnsi" w:cstheme="minorHAnsi"/>
        </w:rPr>
        <w:t xml:space="preserve"> </w:t>
      </w:r>
      <w:r w:rsidR="00DC31E1" w:rsidRPr="00B14045">
        <w:rPr>
          <w:rFonts w:asciiTheme="minorHAnsi" w:hAnsiTheme="minorHAnsi" w:cstheme="minorHAnsi"/>
        </w:rPr>
        <w:t>Peck</w:t>
      </w:r>
      <w:r w:rsidR="0012148C" w:rsidRPr="00B14045">
        <w:rPr>
          <w:rFonts w:asciiTheme="minorHAnsi" w:hAnsiTheme="minorHAnsi" w:cstheme="minorHAnsi"/>
        </w:rPr>
        <w:t xml:space="preserve"> Indian Health Service has identified a need for an online </w:t>
      </w:r>
      <w:r w:rsidR="00264B4C" w:rsidRPr="00B14045">
        <w:rPr>
          <w:rFonts w:asciiTheme="minorHAnsi" w:hAnsiTheme="minorHAnsi" w:cstheme="minorHAnsi"/>
        </w:rPr>
        <w:t xml:space="preserve">claims management and </w:t>
      </w:r>
      <w:r w:rsidR="0012148C" w:rsidRPr="00B14045">
        <w:rPr>
          <w:rFonts w:asciiTheme="minorHAnsi" w:hAnsiTheme="minorHAnsi" w:cstheme="minorHAnsi"/>
        </w:rPr>
        <w:t>eligibility verification software</w:t>
      </w:r>
      <w:r w:rsidR="00264B4C" w:rsidRPr="00B14045">
        <w:rPr>
          <w:rFonts w:asciiTheme="minorHAnsi" w:hAnsiTheme="minorHAnsi" w:cstheme="minorHAnsi"/>
        </w:rPr>
        <w:t xml:space="preserve"> to provide a centralized service for billing services and to track revenue generation</w:t>
      </w:r>
      <w:r w:rsidR="0012148C" w:rsidRPr="00B14045">
        <w:rPr>
          <w:rFonts w:asciiTheme="minorHAnsi" w:hAnsiTheme="minorHAnsi" w:cstheme="minorHAnsi"/>
        </w:rPr>
        <w:t xml:space="preserve">. </w:t>
      </w:r>
    </w:p>
    <w:p w14:paraId="5ADAE857" w14:textId="152D8D77" w:rsidR="00B44F03" w:rsidRPr="00B14045" w:rsidRDefault="00B44F03" w:rsidP="000E2EEC">
      <w:pPr>
        <w:autoSpaceDE w:val="0"/>
        <w:autoSpaceDN w:val="0"/>
        <w:adjustRightInd w:val="0"/>
        <w:rPr>
          <w:rFonts w:asciiTheme="minorHAnsi" w:hAnsiTheme="minorHAnsi" w:cstheme="minorHAnsi"/>
        </w:rPr>
      </w:pPr>
    </w:p>
    <w:p w14:paraId="0F98B9FE" w14:textId="730D0A5B" w:rsidR="00B44F03" w:rsidRPr="00B14045" w:rsidRDefault="00FA2EB1" w:rsidP="00FA2EB1">
      <w:pPr>
        <w:autoSpaceDE w:val="0"/>
        <w:autoSpaceDN w:val="0"/>
        <w:adjustRightInd w:val="0"/>
        <w:jc w:val="both"/>
        <w:rPr>
          <w:rFonts w:asciiTheme="minorHAnsi" w:hAnsiTheme="minorHAnsi" w:cstheme="minorHAnsi"/>
        </w:rPr>
      </w:pPr>
      <w:r w:rsidRPr="00B14045">
        <w:rPr>
          <w:rFonts w:asciiTheme="minorHAnsi" w:hAnsiTheme="minorHAnsi" w:cstheme="minorHAnsi"/>
        </w:rPr>
        <w:t>T</w:t>
      </w:r>
      <w:r w:rsidR="00B44F03" w:rsidRPr="00B14045">
        <w:rPr>
          <w:rFonts w:asciiTheme="minorHAnsi" w:hAnsiTheme="minorHAnsi" w:cstheme="minorHAnsi"/>
        </w:rPr>
        <w:t xml:space="preserve">he vendor will provide technology that identified third party eligibility information and workflow plus Medicare AR reporting and workflow for the Fort </w:t>
      </w:r>
      <w:r w:rsidR="00DC31E1" w:rsidRPr="00B14045">
        <w:rPr>
          <w:rFonts w:asciiTheme="minorHAnsi" w:hAnsiTheme="minorHAnsi" w:cstheme="minorHAnsi"/>
        </w:rPr>
        <w:t>Peck</w:t>
      </w:r>
      <w:r w:rsidR="00B44F03" w:rsidRPr="00B14045">
        <w:rPr>
          <w:rFonts w:asciiTheme="minorHAnsi" w:hAnsiTheme="minorHAnsi" w:cstheme="minorHAnsi"/>
        </w:rPr>
        <w:t xml:space="preserve"> Service Unit. The need to verify eligibility for the various health insurance programs in real time will enhance operations for the business aspect of health care. Effective services for both Medicare and Private Insurance claims will keep the hospital on top of capturing reimbursement dollars from the patient’s initial point of service. These services make an impact on the reduction of staff overtime costs and will drastically reduce the need for follow-up of </w:t>
      </w:r>
      <w:r w:rsidR="00821B31" w:rsidRPr="00B14045">
        <w:rPr>
          <w:rFonts w:asciiTheme="minorHAnsi" w:hAnsiTheme="minorHAnsi" w:cstheme="minorHAnsi"/>
        </w:rPr>
        <w:t>the claims denied</w:t>
      </w:r>
      <w:r w:rsidR="00B44F03" w:rsidRPr="00B14045">
        <w:rPr>
          <w:rFonts w:asciiTheme="minorHAnsi" w:hAnsiTheme="minorHAnsi" w:cstheme="minorHAnsi"/>
        </w:rPr>
        <w:t>.</w:t>
      </w:r>
    </w:p>
    <w:p w14:paraId="3F9C91B3" w14:textId="748E4BA1" w:rsidR="008F10CE" w:rsidRPr="00B14045" w:rsidRDefault="008F10CE" w:rsidP="000E2EEC">
      <w:pPr>
        <w:autoSpaceDE w:val="0"/>
        <w:autoSpaceDN w:val="0"/>
        <w:adjustRightInd w:val="0"/>
        <w:rPr>
          <w:rFonts w:asciiTheme="minorHAnsi" w:hAnsiTheme="minorHAnsi" w:cstheme="minorHAnsi"/>
        </w:rPr>
      </w:pPr>
    </w:p>
    <w:p w14:paraId="11F843E5" w14:textId="4F817BF5" w:rsidR="008F10CE" w:rsidRPr="00B14045" w:rsidRDefault="008F10CE" w:rsidP="00FA2EB1">
      <w:pPr>
        <w:autoSpaceDE w:val="0"/>
        <w:autoSpaceDN w:val="0"/>
        <w:adjustRightInd w:val="0"/>
        <w:jc w:val="both"/>
        <w:rPr>
          <w:rFonts w:asciiTheme="minorHAnsi" w:hAnsiTheme="minorHAnsi" w:cstheme="minorHAnsi"/>
        </w:rPr>
      </w:pPr>
      <w:r w:rsidRPr="00B14045">
        <w:rPr>
          <w:rFonts w:asciiTheme="minorHAnsi" w:hAnsiTheme="minorHAnsi" w:cstheme="minorHAnsi"/>
        </w:rPr>
        <w:t xml:space="preserve">The Fort </w:t>
      </w:r>
      <w:r w:rsidR="00DC31E1" w:rsidRPr="00B14045">
        <w:rPr>
          <w:rFonts w:asciiTheme="minorHAnsi" w:hAnsiTheme="minorHAnsi" w:cstheme="minorHAnsi"/>
        </w:rPr>
        <w:t>Peck</w:t>
      </w:r>
      <w:r w:rsidRPr="00B14045">
        <w:rPr>
          <w:rFonts w:asciiTheme="minorHAnsi" w:hAnsiTheme="minorHAnsi" w:cstheme="minorHAnsi"/>
        </w:rPr>
        <w:t xml:space="preserve"> Service Unit requires an application that will provide daily Medicare AR report for efficient account management. These services shall </w:t>
      </w:r>
      <w:r w:rsidR="00821B31" w:rsidRPr="00B14045">
        <w:rPr>
          <w:rFonts w:asciiTheme="minorHAnsi" w:hAnsiTheme="minorHAnsi" w:cstheme="minorHAnsi"/>
        </w:rPr>
        <w:t>follow</w:t>
      </w:r>
      <w:r w:rsidRPr="00B14045">
        <w:rPr>
          <w:rFonts w:asciiTheme="minorHAnsi" w:hAnsiTheme="minorHAnsi" w:cstheme="minorHAnsi"/>
        </w:rPr>
        <w:t xml:space="preserve"> HIPAA, IHS OIT mandates, and </w:t>
      </w:r>
      <w:r w:rsidR="00F277AF" w:rsidRPr="00B14045">
        <w:rPr>
          <w:rFonts w:asciiTheme="minorHAnsi" w:hAnsiTheme="minorHAnsi" w:cstheme="minorHAnsi"/>
        </w:rPr>
        <w:t xml:space="preserve">the </w:t>
      </w:r>
      <w:r w:rsidRPr="00B14045">
        <w:rPr>
          <w:rFonts w:asciiTheme="minorHAnsi" w:hAnsiTheme="minorHAnsi" w:cstheme="minorHAnsi"/>
        </w:rPr>
        <w:t xml:space="preserve">Privacy Act. </w:t>
      </w:r>
    </w:p>
    <w:p w14:paraId="5B4D42BE" w14:textId="73CB0FA7" w:rsidR="0012148C" w:rsidRPr="00B14045" w:rsidRDefault="000E2EEC" w:rsidP="00FA2EB1">
      <w:pPr>
        <w:autoSpaceDE w:val="0"/>
        <w:autoSpaceDN w:val="0"/>
        <w:adjustRightInd w:val="0"/>
        <w:jc w:val="both"/>
        <w:rPr>
          <w:rFonts w:asciiTheme="minorHAnsi" w:hAnsiTheme="minorHAnsi" w:cstheme="minorHAnsi"/>
        </w:rPr>
      </w:pPr>
      <w:r w:rsidRPr="00B14045">
        <w:rPr>
          <w:rFonts w:asciiTheme="minorHAnsi" w:hAnsiTheme="minorHAnsi" w:cstheme="minorHAnsi"/>
        </w:rPr>
        <w:t xml:space="preserve">  </w:t>
      </w:r>
    </w:p>
    <w:p w14:paraId="3E06619E" w14:textId="77777777" w:rsidR="0012148C" w:rsidRPr="00B14045" w:rsidRDefault="00DC4294" w:rsidP="0012148C">
      <w:pPr>
        <w:numPr>
          <w:ilvl w:val="0"/>
          <w:numId w:val="2"/>
        </w:numPr>
        <w:tabs>
          <w:tab w:val="clear" w:pos="360"/>
          <w:tab w:val="num" w:pos="-720"/>
        </w:tabs>
        <w:autoSpaceDE w:val="0"/>
        <w:autoSpaceDN w:val="0"/>
        <w:adjustRightInd w:val="0"/>
        <w:ind w:left="0"/>
        <w:rPr>
          <w:rFonts w:asciiTheme="minorHAnsi" w:hAnsiTheme="minorHAnsi" w:cstheme="minorHAnsi"/>
          <w:bCs/>
          <w:iCs/>
        </w:rPr>
      </w:pPr>
      <w:r w:rsidRPr="00B14045">
        <w:rPr>
          <w:rFonts w:asciiTheme="minorHAnsi" w:hAnsiTheme="minorHAnsi" w:cstheme="minorHAnsi"/>
        </w:rPr>
        <w:t xml:space="preserve">SCOPE: </w:t>
      </w:r>
    </w:p>
    <w:p w14:paraId="15DBC823" w14:textId="77777777" w:rsidR="0012148C" w:rsidRPr="00B14045" w:rsidRDefault="0012148C" w:rsidP="0012148C">
      <w:pPr>
        <w:autoSpaceDE w:val="0"/>
        <w:autoSpaceDN w:val="0"/>
        <w:adjustRightInd w:val="0"/>
        <w:rPr>
          <w:rFonts w:asciiTheme="minorHAnsi" w:hAnsiTheme="minorHAnsi" w:cstheme="minorHAnsi"/>
        </w:rPr>
      </w:pPr>
    </w:p>
    <w:p w14:paraId="2B99A31C" w14:textId="2D99FB82" w:rsidR="00A45870" w:rsidRPr="00B14045" w:rsidRDefault="00A45870" w:rsidP="00A45870">
      <w:pPr>
        <w:autoSpaceDE w:val="0"/>
        <w:autoSpaceDN w:val="0"/>
        <w:adjustRightInd w:val="0"/>
        <w:rPr>
          <w:rFonts w:asciiTheme="minorHAnsi" w:hAnsiTheme="minorHAnsi" w:cstheme="minorHAnsi"/>
        </w:rPr>
      </w:pPr>
      <w:r w:rsidRPr="00B14045">
        <w:rPr>
          <w:rFonts w:asciiTheme="minorHAnsi" w:hAnsiTheme="minorHAnsi" w:cstheme="minorHAnsi"/>
        </w:rPr>
        <w:t>The contract shall:</w:t>
      </w:r>
    </w:p>
    <w:p w14:paraId="40132C15" w14:textId="77777777" w:rsidR="00A45870" w:rsidRPr="00B14045" w:rsidRDefault="00A45870" w:rsidP="00A45870">
      <w:pPr>
        <w:autoSpaceDE w:val="0"/>
        <w:autoSpaceDN w:val="0"/>
        <w:adjustRightInd w:val="0"/>
        <w:rPr>
          <w:rFonts w:asciiTheme="minorHAnsi" w:hAnsiTheme="minorHAnsi" w:cstheme="minorHAnsi"/>
        </w:rPr>
      </w:pPr>
    </w:p>
    <w:p w14:paraId="6D041BAA" w14:textId="4921446A" w:rsidR="00AD6C1E" w:rsidRPr="00821B31" w:rsidRDefault="00A45870" w:rsidP="00821B31">
      <w:pPr>
        <w:pStyle w:val="ListParagraph"/>
        <w:numPr>
          <w:ilvl w:val="0"/>
          <w:numId w:val="12"/>
        </w:numPr>
        <w:autoSpaceDE w:val="0"/>
        <w:autoSpaceDN w:val="0"/>
        <w:adjustRightInd w:val="0"/>
        <w:rPr>
          <w:rFonts w:asciiTheme="minorHAnsi" w:hAnsiTheme="minorHAnsi" w:cstheme="minorHAnsi"/>
        </w:rPr>
      </w:pPr>
      <w:r w:rsidRPr="00821B31">
        <w:rPr>
          <w:rFonts w:asciiTheme="minorHAnsi" w:hAnsiTheme="minorHAnsi" w:cstheme="minorHAnsi"/>
          <w:b/>
          <w:bCs/>
        </w:rPr>
        <w:t xml:space="preserve">Attain comprehensive eligibility information– </w:t>
      </w:r>
      <w:r w:rsidRPr="00821B31">
        <w:rPr>
          <w:rFonts w:asciiTheme="minorHAnsi" w:hAnsiTheme="minorHAnsi" w:cstheme="minorHAnsi"/>
        </w:rPr>
        <w:t>make eligibility requests to Medicare</w:t>
      </w:r>
      <w:r w:rsidR="007D043A" w:rsidRPr="00821B31">
        <w:rPr>
          <w:rFonts w:asciiTheme="minorHAnsi" w:hAnsiTheme="minorHAnsi" w:cstheme="minorHAnsi"/>
        </w:rPr>
        <w:t xml:space="preserve"> </w:t>
      </w:r>
      <w:r w:rsidRPr="00821B31">
        <w:rPr>
          <w:rFonts w:asciiTheme="minorHAnsi" w:hAnsiTheme="minorHAnsi" w:cstheme="minorHAnsi"/>
        </w:rPr>
        <w:t xml:space="preserve">and </w:t>
      </w:r>
      <w:r w:rsidR="007D043A" w:rsidRPr="00821B31">
        <w:rPr>
          <w:rFonts w:asciiTheme="minorHAnsi" w:hAnsiTheme="minorHAnsi" w:cstheme="minorHAnsi"/>
        </w:rPr>
        <w:t>commercial (Private Insurance) payors.</w:t>
      </w:r>
    </w:p>
    <w:p w14:paraId="1AFB3CBA" w14:textId="77777777" w:rsidR="007D043A" w:rsidRPr="00B14045" w:rsidRDefault="007D043A" w:rsidP="00821B31">
      <w:pPr>
        <w:autoSpaceDE w:val="0"/>
        <w:autoSpaceDN w:val="0"/>
        <w:adjustRightInd w:val="0"/>
        <w:ind w:left="720"/>
        <w:rPr>
          <w:rFonts w:asciiTheme="minorHAnsi" w:hAnsiTheme="minorHAnsi" w:cstheme="minorHAnsi"/>
        </w:rPr>
      </w:pPr>
    </w:p>
    <w:p w14:paraId="1B7FCEB0" w14:textId="2AA0CB93" w:rsidR="00A45870" w:rsidRPr="00821B31" w:rsidRDefault="00A45870" w:rsidP="00821B31">
      <w:pPr>
        <w:pStyle w:val="ListParagraph"/>
        <w:numPr>
          <w:ilvl w:val="0"/>
          <w:numId w:val="12"/>
        </w:numPr>
        <w:autoSpaceDE w:val="0"/>
        <w:autoSpaceDN w:val="0"/>
        <w:adjustRightInd w:val="0"/>
        <w:rPr>
          <w:rFonts w:asciiTheme="minorHAnsi" w:hAnsiTheme="minorHAnsi" w:cstheme="minorHAnsi"/>
        </w:rPr>
      </w:pPr>
      <w:r w:rsidRPr="00821B31">
        <w:rPr>
          <w:rFonts w:asciiTheme="minorHAnsi" w:hAnsiTheme="minorHAnsi" w:cstheme="minorHAnsi"/>
          <w:b/>
          <w:bCs/>
        </w:rPr>
        <w:t xml:space="preserve">Perform batch eligibility checks – </w:t>
      </w:r>
      <w:r w:rsidRPr="00821B31">
        <w:rPr>
          <w:rFonts w:asciiTheme="minorHAnsi" w:hAnsiTheme="minorHAnsi" w:cstheme="minorHAnsi"/>
        </w:rPr>
        <w:t>determine eligibility status for multiple patients at one time</w:t>
      </w:r>
      <w:r w:rsidR="007D043A" w:rsidRPr="00821B31">
        <w:rPr>
          <w:rFonts w:asciiTheme="minorHAnsi" w:hAnsiTheme="minorHAnsi" w:cstheme="minorHAnsi"/>
        </w:rPr>
        <w:t>.</w:t>
      </w:r>
    </w:p>
    <w:p w14:paraId="729A7F13" w14:textId="77777777" w:rsidR="00AD6C1E" w:rsidRPr="00B14045" w:rsidRDefault="00AD6C1E" w:rsidP="00821B31">
      <w:pPr>
        <w:autoSpaceDE w:val="0"/>
        <w:autoSpaceDN w:val="0"/>
        <w:adjustRightInd w:val="0"/>
        <w:rPr>
          <w:rFonts w:asciiTheme="minorHAnsi" w:hAnsiTheme="minorHAnsi" w:cstheme="minorHAnsi"/>
        </w:rPr>
      </w:pPr>
    </w:p>
    <w:p w14:paraId="1129049E" w14:textId="0024287E" w:rsidR="00A45870" w:rsidRPr="00821B31" w:rsidRDefault="00A45870" w:rsidP="00821B31">
      <w:pPr>
        <w:pStyle w:val="ListParagraph"/>
        <w:numPr>
          <w:ilvl w:val="0"/>
          <w:numId w:val="12"/>
        </w:numPr>
        <w:autoSpaceDE w:val="0"/>
        <w:autoSpaceDN w:val="0"/>
        <w:adjustRightInd w:val="0"/>
        <w:rPr>
          <w:rFonts w:asciiTheme="minorHAnsi" w:hAnsiTheme="minorHAnsi" w:cstheme="minorHAnsi"/>
        </w:rPr>
      </w:pPr>
      <w:r w:rsidRPr="00821B31">
        <w:rPr>
          <w:rFonts w:asciiTheme="minorHAnsi" w:hAnsiTheme="minorHAnsi" w:cstheme="minorHAnsi"/>
          <w:b/>
          <w:bCs/>
        </w:rPr>
        <w:t xml:space="preserve">Better manage workflow </w:t>
      </w:r>
      <w:r w:rsidRPr="00821B31">
        <w:rPr>
          <w:rFonts w:asciiTheme="minorHAnsi" w:hAnsiTheme="minorHAnsi" w:cstheme="minorHAnsi"/>
        </w:rPr>
        <w:t xml:space="preserve">with a customizable dashboard that prioritizes and assigns patients, payers and daily task lists. The application allows </w:t>
      </w:r>
      <w:r w:rsidR="007D043A" w:rsidRPr="00821B31">
        <w:rPr>
          <w:rFonts w:asciiTheme="minorHAnsi" w:hAnsiTheme="minorHAnsi" w:cstheme="minorHAnsi"/>
        </w:rPr>
        <w:t xml:space="preserve">user to </w:t>
      </w:r>
      <w:r w:rsidRPr="00821B31">
        <w:rPr>
          <w:rFonts w:asciiTheme="minorHAnsi" w:hAnsiTheme="minorHAnsi" w:cstheme="minorHAnsi"/>
        </w:rPr>
        <w:t xml:space="preserve">set up reminders and notes to staff at multiple locations. </w:t>
      </w:r>
    </w:p>
    <w:p w14:paraId="4C7BE82C" w14:textId="77777777" w:rsidR="00AD6C1E" w:rsidRPr="00B14045" w:rsidRDefault="00AD6C1E" w:rsidP="00821B31">
      <w:pPr>
        <w:autoSpaceDE w:val="0"/>
        <w:autoSpaceDN w:val="0"/>
        <w:adjustRightInd w:val="0"/>
        <w:rPr>
          <w:rFonts w:asciiTheme="minorHAnsi" w:hAnsiTheme="minorHAnsi" w:cstheme="minorHAnsi"/>
        </w:rPr>
      </w:pPr>
    </w:p>
    <w:p w14:paraId="600B6E5C" w14:textId="4FD745E1" w:rsidR="007D043A" w:rsidRPr="00821B31" w:rsidRDefault="00A45870" w:rsidP="00821B31">
      <w:pPr>
        <w:pStyle w:val="ListParagraph"/>
        <w:numPr>
          <w:ilvl w:val="0"/>
          <w:numId w:val="12"/>
        </w:numPr>
        <w:autoSpaceDE w:val="0"/>
        <w:autoSpaceDN w:val="0"/>
        <w:adjustRightInd w:val="0"/>
        <w:rPr>
          <w:rFonts w:asciiTheme="minorHAnsi" w:hAnsiTheme="minorHAnsi" w:cstheme="minorHAnsi"/>
        </w:rPr>
      </w:pPr>
      <w:r w:rsidRPr="00821B31">
        <w:rPr>
          <w:rFonts w:asciiTheme="minorHAnsi" w:hAnsiTheme="minorHAnsi" w:cstheme="minorHAnsi"/>
          <w:b/>
          <w:bCs/>
        </w:rPr>
        <w:t xml:space="preserve">Experience integration between </w:t>
      </w:r>
      <w:r w:rsidRPr="00821B31">
        <w:rPr>
          <w:rFonts w:asciiTheme="minorHAnsi" w:hAnsiTheme="minorHAnsi" w:cstheme="minorHAnsi"/>
        </w:rPr>
        <w:t>eligibility and claims functions</w:t>
      </w:r>
      <w:r w:rsidR="007D043A" w:rsidRPr="00821B31">
        <w:rPr>
          <w:rFonts w:asciiTheme="minorHAnsi" w:hAnsiTheme="minorHAnsi" w:cstheme="minorHAnsi"/>
        </w:rPr>
        <w:t>.</w:t>
      </w:r>
      <w:r w:rsidRPr="00821B31">
        <w:rPr>
          <w:rFonts w:asciiTheme="minorHAnsi" w:hAnsiTheme="minorHAnsi" w:cstheme="minorHAnsi"/>
        </w:rPr>
        <w:t xml:space="preserve"> </w:t>
      </w:r>
    </w:p>
    <w:p w14:paraId="3C541212" w14:textId="77777777" w:rsidR="007D043A" w:rsidRPr="00B14045" w:rsidRDefault="007D043A" w:rsidP="00821B31">
      <w:pPr>
        <w:autoSpaceDE w:val="0"/>
        <w:autoSpaceDN w:val="0"/>
        <w:adjustRightInd w:val="0"/>
        <w:rPr>
          <w:rFonts w:asciiTheme="minorHAnsi" w:hAnsiTheme="minorHAnsi" w:cstheme="minorHAnsi"/>
        </w:rPr>
      </w:pPr>
    </w:p>
    <w:p w14:paraId="1935396A" w14:textId="70CBA71F" w:rsidR="00A45870" w:rsidRPr="00821B31" w:rsidRDefault="00A45870" w:rsidP="00821B31">
      <w:pPr>
        <w:pStyle w:val="ListParagraph"/>
        <w:numPr>
          <w:ilvl w:val="0"/>
          <w:numId w:val="12"/>
        </w:numPr>
        <w:autoSpaceDE w:val="0"/>
        <w:autoSpaceDN w:val="0"/>
        <w:adjustRightInd w:val="0"/>
        <w:rPr>
          <w:rFonts w:asciiTheme="minorHAnsi" w:hAnsiTheme="minorHAnsi" w:cstheme="minorHAnsi"/>
        </w:rPr>
      </w:pPr>
      <w:r w:rsidRPr="00821B31">
        <w:rPr>
          <w:rFonts w:asciiTheme="minorHAnsi" w:hAnsiTheme="minorHAnsi" w:cstheme="minorHAnsi"/>
          <w:b/>
          <w:bCs/>
        </w:rPr>
        <w:t xml:space="preserve">Eliminate repetitive tasks </w:t>
      </w:r>
      <w:r w:rsidRPr="00821B31">
        <w:rPr>
          <w:rFonts w:asciiTheme="minorHAnsi" w:hAnsiTheme="minorHAnsi" w:cstheme="minorHAnsi"/>
        </w:rPr>
        <w:t>with the ability to run multiple payers and patients in one session</w:t>
      </w:r>
      <w:r w:rsidR="007D043A" w:rsidRPr="00821B31">
        <w:rPr>
          <w:rFonts w:asciiTheme="minorHAnsi" w:hAnsiTheme="minorHAnsi" w:cstheme="minorHAnsi"/>
        </w:rPr>
        <w:t>.</w:t>
      </w:r>
    </w:p>
    <w:p w14:paraId="2E59B1CF" w14:textId="77777777" w:rsidR="007D043A" w:rsidRPr="00B14045" w:rsidRDefault="007D043A" w:rsidP="00821B31">
      <w:pPr>
        <w:autoSpaceDE w:val="0"/>
        <w:autoSpaceDN w:val="0"/>
        <w:adjustRightInd w:val="0"/>
        <w:rPr>
          <w:rFonts w:asciiTheme="minorHAnsi" w:hAnsiTheme="minorHAnsi" w:cstheme="minorHAnsi"/>
        </w:rPr>
      </w:pPr>
    </w:p>
    <w:p w14:paraId="29E85447" w14:textId="7A1859BC" w:rsidR="00A45870" w:rsidRPr="00821B31" w:rsidRDefault="00A45870" w:rsidP="00821B31">
      <w:pPr>
        <w:pStyle w:val="ListParagraph"/>
        <w:numPr>
          <w:ilvl w:val="0"/>
          <w:numId w:val="12"/>
        </w:numPr>
        <w:autoSpaceDE w:val="0"/>
        <w:autoSpaceDN w:val="0"/>
        <w:adjustRightInd w:val="0"/>
        <w:rPr>
          <w:rFonts w:asciiTheme="minorHAnsi" w:hAnsiTheme="minorHAnsi" w:cstheme="minorHAnsi"/>
        </w:rPr>
      </w:pPr>
      <w:r w:rsidRPr="00821B31">
        <w:rPr>
          <w:rFonts w:asciiTheme="minorHAnsi" w:hAnsiTheme="minorHAnsi" w:cstheme="minorHAnsi"/>
          <w:b/>
          <w:bCs/>
        </w:rPr>
        <w:t xml:space="preserve">Increase efficiency when checking eligibility – </w:t>
      </w:r>
      <w:r w:rsidRPr="00821B31">
        <w:rPr>
          <w:rFonts w:asciiTheme="minorHAnsi" w:hAnsiTheme="minorHAnsi" w:cstheme="minorHAnsi"/>
        </w:rPr>
        <w:t>verify a patient’s eligibility status with multiple payers</w:t>
      </w:r>
      <w:r w:rsidR="00377BD0" w:rsidRPr="00821B31">
        <w:rPr>
          <w:rFonts w:asciiTheme="minorHAnsi" w:hAnsiTheme="minorHAnsi" w:cstheme="minorHAnsi"/>
        </w:rPr>
        <w:t>.</w:t>
      </w:r>
    </w:p>
    <w:p w14:paraId="00CE8701" w14:textId="77777777" w:rsidR="00377BD0" w:rsidRPr="00B14045" w:rsidRDefault="00377BD0" w:rsidP="00821B31">
      <w:pPr>
        <w:autoSpaceDE w:val="0"/>
        <w:autoSpaceDN w:val="0"/>
        <w:adjustRightInd w:val="0"/>
        <w:rPr>
          <w:rFonts w:asciiTheme="minorHAnsi" w:hAnsiTheme="minorHAnsi" w:cstheme="minorHAnsi"/>
        </w:rPr>
      </w:pPr>
    </w:p>
    <w:p w14:paraId="50F5E72E" w14:textId="13377DDE" w:rsidR="00A45870" w:rsidRPr="00821B31" w:rsidRDefault="00A45870" w:rsidP="00821B31">
      <w:pPr>
        <w:pStyle w:val="ListParagraph"/>
        <w:numPr>
          <w:ilvl w:val="0"/>
          <w:numId w:val="12"/>
        </w:numPr>
        <w:autoSpaceDE w:val="0"/>
        <w:autoSpaceDN w:val="0"/>
        <w:adjustRightInd w:val="0"/>
        <w:rPr>
          <w:rFonts w:asciiTheme="minorHAnsi" w:hAnsiTheme="minorHAnsi" w:cstheme="minorHAnsi"/>
        </w:rPr>
      </w:pPr>
      <w:r w:rsidRPr="00821B31">
        <w:rPr>
          <w:rFonts w:asciiTheme="minorHAnsi" w:hAnsiTheme="minorHAnsi" w:cstheme="minorHAnsi"/>
          <w:b/>
          <w:bCs/>
        </w:rPr>
        <w:t xml:space="preserve">Save significant time </w:t>
      </w:r>
      <w:r w:rsidRPr="00821B31">
        <w:rPr>
          <w:rFonts w:asciiTheme="minorHAnsi" w:hAnsiTheme="minorHAnsi" w:cstheme="minorHAnsi"/>
        </w:rPr>
        <w:t>using batch imports of eligibility data files</w:t>
      </w:r>
      <w:r w:rsidR="00377BD0" w:rsidRPr="00821B31">
        <w:rPr>
          <w:rFonts w:asciiTheme="minorHAnsi" w:hAnsiTheme="minorHAnsi" w:cstheme="minorHAnsi"/>
        </w:rPr>
        <w:t>.</w:t>
      </w:r>
      <w:r w:rsidRPr="00821B31">
        <w:rPr>
          <w:rFonts w:asciiTheme="minorHAnsi" w:hAnsiTheme="minorHAnsi" w:cstheme="minorHAnsi"/>
        </w:rPr>
        <w:t xml:space="preserve"> </w:t>
      </w:r>
    </w:p>
    <w:p w14:paraId="04B2C32E" w14:textId="77777777" w:rsidR="00A45870" w:rsidRPr="00B14045" w:rsidRDefault="00A45870" w:rsidP="00821B31">
      <w:pPr>
        <w:autoSpaceDE w:val="0"/>
        <w:autoSpaceDN w:val="0"/>
        <w:adjustRightInd w:val="0"/>
        <w:rPr>
          <w:rFonts w:asciiTheme="minorHAnsi" w:hAnsiTheme="minorHAnsi" w:cstheme="minorHAnsi"/>
        </w:rPr>
      </w:pPr>
    </w:p>
    <w:p w14:paraId="58F66BAA" w14:textId="52E4738E" w:rsidR="00A45870" w:rsidRPr="00821B31" w:rsidRDefault="00A45870" w:rsidP="00821B31">
      <w:pPr>
        <w:pStyle w:val="ListParagraph"/>
        <w:numPr>
          <w:ilvl w:val="0"/>
          <w:numId w:val="12"/>
        </w:numPr>
        <w:autoSpaceDE w:val="0"/>
        <w:autoSpaceDN w:val="0"/>
        <w:adjustRightInd w:val="0"/>
        <w:rPr>
          <w:rFonts w:asciiTheme="minorHAnsi" w:hAnsiTheme="minorHAnsi" w:cstheme="minorHAnsi"/>
        </w:rPr>
      </w:pPr>
      <w:r w:rsidRPr="00821B31">
        <w:rPr>
          <w:rFonts w:asciiTheme="minorHAnsi" w:hAnsiTheme="minorHAnsi" w:cstheme="minorHAnsi"/>
          <w:b/>
          <w:bCs/>
        </w:rPr>
        <w:t xml:space="preserve">Enhance record-keeping </w:t>
      </w:r>
      <w:r w:rsidRPr="00821B31">
        <w:rPr>
          <w:rFonts w:asciiTheme="minorHAnsi" w:hAnsiTheme="minorHAnsi" w:cstheme="minorHAnsi"/>
        </w:rPr>
        <w:t>with access to all eligibility transaction history</w:t>
      </w:r>
      <w:r w:rsidR="00377BD0" w:rsidRPr="00821B31">
        <w:rPr>
          <w:rFonts w:asciiTheme="minorHAnsi" w:hAnsiTheme="minorHAnsi" w:cstheme="minorHAnsi"/>
        </w:rPr>
        <w:t>.</w:t>
      </w:r>
    </w:p>
    <w:p w14:paraId="34E9132F" w14:textId="77777777" w:rsidR="00B14045" w:rsidRPr="00B14045" w:rsidRDefault="00B14045" w:rsidP="00821B31">
      <w:pPr>
        <w:pStyle w:val="ListParagraph"/>
        <w:rPr>
          <w:rFonts w:asciiTheme="minorHAnsi" w:hAnsiTheme="minorHAnsi" w:cstheme="minorHAnsi"/>
        </w:rPr>
      </w:pPr>
    </w:p>
    <w:p w14:paraId="63682E02" w14:textId="77777777" w:rsidR="00DC4294" w:rsidRPr="00B14045" w:rsidRDefault="00DC4294" w:rsidP="00DC4294">
      <w:pPr>
        <w:autoSpaceDE w:val="0"/>
        <w:autoSpaceDN w:val="0"/>
        <w:adjustRightInd w:val="0"/>
        <w:rPr>
          <w:rFonts w:asciiTheme="minorHAnsi" w:hAnsiTheme="minorHAnsi" w:cstheme="minorHAnsi"/>
        </w:rPr>
      </w:pPr>
      <w:r w:rsidRPr="00B14045">
        <w:rPr>
          <w:rFonts w:asciiTheme="minorHAnsi" w:hAnsiTheme="minorHAnsi" w:cstheme="minorHAnsi"/>
        </w:rPr>
        <w:t>The contractor shall provide a secure exchange data software solution that provides technology for:</w:t>
      </w:r>
    </w:p>
    <w:p w14:paraId="2EB9E602" w14:textId="77777777" w:rsidR="00DC4294" w:rsidRPr="00B14045" w:rsidRDefault="00DC4294" w:rsidP="00DC4294">
      <w:pPr>
        <w:autoSpaceDE w:val="0"/>
        <w:autoSpaceDN w:val="0"/>
        <w:adjustRightInd w:val="0"/>
        <w:rPr>
          <w:rFonts w:asciiTheme="minorHAnsi" w:hAnsiTheme="minorHAnsi" w:cstheme="minorHAnsi"/>
        </w:rPr>
      </w:pPr>
    </w:p>
    <w:p w14:paraId="2CB9A80E" w14:textId="77777777" w:rsidR="00DC4294" w:rsidRPr="00B14045" w:rsidRDefault="00DC4294" w:rsidP="00821B31">
      <w:pPr>
        <w:numPr>
          <w:ilvl w:val="0"/>
          <w:numId w:val="13"/>
        </w:numPr>
        <w:autoSpaceDE w:val="0"/>
        <w:autoSpaceDN w:val="0"/>
        <w:adjustRightInd w:val="0"/>
        <w:rPr>
          <w:rFonts w:asciiTheme="minorHAnsi" w:hAnsiTheme="minorHAnsi" w:cstheme="minorHAnsi"/>
        </w:rPr>
      </w:pPr>
      <w:r w:rsidRPr="00B14045">
        <w:rPr>
          <w:rFonts w:asciiTheme="minorHAnsi" w:hAnsiTheme="minorHAnsi" w:cstheme="minorHAnsi"/>
        </w:rPr>
        <w:t>Connectivity to the Medicare DDE (Direct Data Entry/FISS (Fiscal Intermediary Standard System) and automated claims status reporting, payment floor details and other reports</w:t>
      </w:r>
    </w:p>
    <w:p w14:paraId="6970E5F1" w14:textId="77777777" w:rsidR="00DC4294" w:rsidRPr="00B14045" w:rsidRDefault="00DC4294" w:rsidP="00821B31">
      <w:pPr>
        <w:numPr>
          <w:ilvl w:val="0"/>
          <w:numId w:val="13"/>
        </w:numPr>
        <w:autoSpaceDE w:val="0"/>
        <w:autoSpaceDN w:val="0"/>
        <w:adjustRightInd w:val="0"/>
        <w:rPr>
          <w:rFonts w:asciiTheme="minorHAnsi" w:hAnsiTheme="minorHAnsi" w:cstheme="minorHAnsi"/>
        </w:rPr>
      </w:pPr>
      <w:r w:rsidRPr="00B14045">
        <w:rPr>
          <w:rFonts w:asciiTheme="minorHAnsi" w:hAnsiTheme="minorHAnsi" w:cstheme="minorHAnsi"/>
        </w:rPr>
        <w:t>Eligibility verification for third party payers to include Medicare</w:t>
      </w:r>
    </w:p>
    <w:p w14:paraId="2B324BFB" w14:textId="77777777" w:rsidR="00DC4294" w:rsidRPr="00B14045" w:rsidRDefault="00DC4294" w:rsidP="00821B31">
      <w:pPr>
        <w:numPr>
          <w:ilvl w:val="0"/>
          <w:numId w:val="13"/>
        </w:numPr>
        <w:autoSpaceDE w:val="0"/>
        <w:autoSpaceDN w:val="0"/>
        <w:adjustRightInd w:val="0"/>
        <w:rPr>
          <w:rFonts w:asciiTheme="minorHAnsi" w:hAnsiTheme="minorHAnsi" w:cstheme="minorHAnsi"/>
        </w:rPr>
      </w:pPr>
      <w:r w:rsidRPr="00B14045">
        <w:rPr>
          <w:rFonts w:asciiTheme="minorHAnsi" w:hAnsiTheme="minorHAnsi" w:cstheme="minorHAnsi"/>
        </w:rPr>
        <w:t>Eligibility results must include start and end dates of coverage</w:t>
      </w:r>
    </w:p>
    <w:p w14:paraId="4399B892" w14:textId="77777777" w:rsidR="00DC4294" w:rsidRPr="00B14045" w:rsidRDefault="00DC4294" w:rsidP="00821B31">
      <w:pPr>
        <w:numPr>
          <w:ilvl w:val="0"/>
          <w:numId w:val="13"/>
        </w:numPr>
        <w:autoSpaceDE w:val="0"/>
        <w:autoSpaceDN w:val="0"/>
        <w:adjustRightInd w:val="0"/>
        <w:rPr>
          <w:rFonts w:asciiTheme="minorHAnsi" w:hAnsiTheme="minorHAnsi" w:cstheme="minorHAnsi"/>
        </w:rPr>
      </w:pPr>
      <w:r w:rsidRPr="00B14045">
        <w:rPr>
          <w:rFonts w:asciiTheme="minorHAnsi" w:hAnsiTheme="minorHAnsi" w:cstheme="minorHAnsi"/>
        </w:rPr>
        <w:t>Capability to search eligibility for third party coverage for patients</w:t>
      </w:r>
    </w:p>
    <w:p w14:paraId="7B4A9173" w14:textId="77777777" w:rsidR="00DC4294" w:rsidRPr="00B14045" w:rsidRDefault="00DC4294" w:rsidP="00821B31">
      <w:pPr>
        <w:numPr>
          <w:ilvl w:val="0"/>
          <w:numId w:val="13"/>
        </w:numPr>
        <w:autoSpaceDE w:val="0"/>
        <w:autoSpaceDN w:val="0"/>
        <w:adjustRightInd w:val="0"/>
        <w:rPr>
          <w:rFonts w:asciiTheme="minorHAnsi" w:hAnsiTheme="minorHAnsi" w:cstheme="minorHAnsi"/>
        </w:rPr>
      </w:pPr>
      <w:r w:rsidRPr="00B14045">
        <w:rPr>
          <w:rFonts w:asciiTheme="minorHAnsi" w:hAnsiTheme="minorHAnsi" w:cstheme="minorHAnsi"/>
        </w:rPr>
        <w:t>Third party insurance medical claims validation, approval and processing services via a clearinghouse for Medicare, Medicaid, VA and Commercial Payers for the Fort Belknap Service Unit</w:t>
      </w:r>
    </w:p>
    <w:p w14:paraId="76BAF5DD" w14:textId="77777777" w:rsidR="00DC4294" w:rsidRPr="00B14045" w:rsidRDefault="00DC4294" w:rsidP="00821B31">
      <w:pPr>
        <w:numPr>
          <w:ilvl w:val="0"/>
          <w:numId w:val="13"/>
        </w:numPr>
        <w:autoSpaceDE w:val="0"/>
        <w:autoSpaceDN w:val="0"/>
        <w:adjustRightInd w:val="0"/>
        <w:rPr>
          <w:rFonts w:asciiTheme="minorHAnsi" w:hAnsiTheme="minorHAnsi" w:cstheme="minorHAnsi"/>
        </w:rPr>
      </w:pPr>
      <w:r w:rsidRPr="00B14045">
        <w:rPr>
          <w:rFonts w:asciiTheme="minorHAnsi" w:hAnsiTheme="minorHAnsi" w:cstheme="minorHAnsi"/>
        </w:rPr>
        <w:t>Processes all claim types: Emergency, Inpatient, Outpatient and Specialty Clinics; and provide both solicited and unsolicited claims status</w:t>
      </w:r>
    </w:p>
    <w:p w14:paraId="7D7720AF" w14:textId="1AFE9E96" w:rsidR="00DC4294" w:rsidRPr="00B14045" w:rsidRDefault="00DC4294" w:rsidP="00821B31">
      <w:pPr>
        <w:numPr>
          <w:ilvl w:val="0"/>
          <w:numId w:val="13"/>
        </w:numPr>
        <w:autoSpaceDE w:val="0"/>
        <w:autoSpaceDN w:val="0"/>
        <w:adjustRightInd w:val="0"/>
        <w:rPr>
          <w:rFonts w:asciiTheme="minorHAnsi" w:hAnsiTheme="minorHAnsi" w:cstheme="minorHAnsi"/>
        </w:rPr>
      </w:pPr>
      <w:r w:rsidRPr="00B14045">
        <w:rPr>
          <w:rFonts w:asciiTheme="minorHAnsi" w:hAnsiTheme="minorHAnsi" w:cstheme="minorHAnsi"/>
        </w:rPr>
        <w:t xml:space="preserve">The software must provide rigorous and thorough claims rules and </w:t>
      </w:r>
      <w:r w:rsidR="00821B31" w:rsidRPr="00B14045">
        <w:rPr>
          <w:rFonts w:asciiTheme="minorHAnsi" w:hAnsiTheme="minorHAnsi" w:cstheme="minorHAnsi"/>
        </w:rPr>
        <w:t>business custom</w:t>
      </w:r>
      <w:r w:rsidRPr="00B14045">
        <w:rPr>
          <w:rFonts w:asciiTheme="minorHAnsi" w:hAnsiTheme="minorHAnsi" w:cstheme="minorHAnsi"/>
        </w:rPr>
        <w:t xml:space="preserve"> rules</w:t>
      </w:r>
    </w:p>
    <w:p w14:paraId="5E2DCE16" w14:textId="77777777" w:rsidR="00DC4294" w:rsidRPr="00B14045" w:rsidRDefault="00DC4294" w:rsidP="00821B31">
      <w:pPr>
        <w:numPr>
          <w:ilvl w:val="0"/>
          <w:numId w:val="13"/>
        </w:numPr>
        <w:autoSpaceDE w:val="0"/>
        <w:autoSpaceDN w:val="0"/>
        <w:adjustRightInd w:val="0"/>
        <w:rPr>
          <w:rFonts w:asciiTheme="minorHAnsi" w:hAnsiTheme="minorHAnsi" w:cstheme="minorHAnsi"/>
        </w:rPr>
      </w:pPr>
      <w:r w:rsidRPr="00B14045">
        <w:rPr>
          <w:rFonts w:asciiTheme="minorHAnsi" w:hAnsiTheme="minorHAnsi" w:cstheme="minorHAnsi"/>
        </w:rPr>
        <w:t>Capability for self-monitoring usage of services for thresholds</w:t>
      </w:r>
    </w:p>
    <w:p w14:paraId="1E480D38" w14:textId="77777777" w:rsidR="00DC4294" w:rsidRPr="00B14045" w:rsidRDefault="00DC4294" w:rsidP="00821B31">
      <w:pPr>
        <w:numPr>
          <w:ilvl w:val="0"/>
          <w:numId w:val="13"/>
        </w:numPr>
        <w:autoSpaceDE w:val="0"/>
        <w:autoSpaceDN w:val="0"/>
        <w:adjustRightInd w:val="0"/>
        <w:rPr>
          <w:rFonts w:asciiTheme="minorHAnsi" w:hAnsiTheme="minorHAnsi" w:cstheme="minorHAnsi"/>
        </w:rPr>
      </w:pPr>
      <w:r w:rsidRPr="00B14045">
        <w:rPr>
          <w:rFonts w:asciiTheme="minorHAnsi" w:hAnsiTheme="minorHAnsi" w:cstheme="minorHAnsi"/>
        </w:rPr>
        <w:t>Training and support related to scope of work-training provided either on-site or via teleconference</w:t>
      </w:r>
    </w:p>
    <w:p w14:paraId="4D2FCE0C" w14:textId="77777777" w:rsidR="00DC4294" w:rsidRPr="00B14045" w:rsidRDefault="00DC4294" w:rsidP="00DC4294">
      <w:pPr>
        <w:autoSpaceDE w:val="0"/>
        <w:autoSpaceDN w:val="0"/>
        <w:adjustRightInd w:val="0"/>
        <w:rPr>
          <w:rFonts w:asciiTheme="minorHAnsi" w:hAnsiTheme="minorHAnsi" w:cstheme="minorHAnsi"/>
        </w:rPr>
      </w:pPr>
    </w:p>
    <w:p w14:paraId="3E007EBF" w14:textId="77777777" w:rsidR="00DC4294" w:rsidRPr="00B14045" w:rsidRDefault="00DC4294" w:rsidP="00DC4294">
      <w:pPr>
        <w:autoSpaceDE w:val="0"/>
        <w:autoSpaceDN w:val="0"/>
        <w:adjustRightInd w:val="0"/>
        <w:rPr>
          <w:rFonts w:asciiTheme="minorHAnsi" w:hAnsiTheme="minorHAnsi" w:cstheme="minorHAnsi"/>
        </w:rPr>
      </w:pPr>
      <w:r w:rsidRPr="00B14045">
        <w:rPr>
          <w:rFonts w:asciiTheme="minorHAnsi" w:hAnsiTheme="minorHAnsi" w:cstheme="minorHAnsi"/>
        </w:rPr>
        <w:t>The software services shall comply with the following constraints:</w:t>
      </w:r>
    </w:p>
    <w:p w14:paraId="340B3DCE" w14:textId="77777777" w:rsidR="00DC4294" w:rsidRPr="00B14045" w:rsidRDefault="00DC4294" w:rsidP="00DC4294">
      <w:pPr>
        <w:autoSpaceDE w:val="0"/>
        <w:autoSpaceDN w:val="0"/>
        <w:adjustRightInd w:val="0"/>
        <w:rPr>
          <w:rFonts w:asciiTheme="minorHAnsi" w:hAnsiTheme="minorHAnsi" w:cstheme="minorHAnsi"/>
        </w:rPr>
      </w:pPr>
    </w:p>
    <w:p w14:paraId="2E4EC833" w14:textId="231EB022" w:rsidR="00DC4294" w:rsidRPr="00B14045" w:rsidRDefault="00DC4294" w:rsidP="00B46811">
      <w:pPr>
        <w:pStyle w:val="ListParagraph"/>
        <w:numPr>
          <w:ilvl w:val="0"/>
          <w:numId w:val="5"/>
        </w:numPr>
        <w:autoSpaceDE w:val="0"/>
        <w:autoSpaceDN w:val="0"/>
        <w:adjustRightInd w:val="0"/>
        <w:rPr>
          <w:rFonts w:asciiTheme="minorHAnsi" w:hAnsiTheme="minorHAnsi" w:cstheme="minorHAnsi"/>
        </w:rPr>
      </w:pPr>
      <w:r w:rsidRPr="00B14045">
        <w:rPr>
          <w:rFonts w:asciiTheme="minorHAnsi" w:hAnsiTheme="minorHAnsi" w:cstheme="minorHAnsi"/>
        </w:rPr>
        <w:t xml:space="preserve">The software service shall not require the Fort </w:t>
      </w:r>
      <w:r w:rsidR="00DC31E1" w:rsidRPr="00B14045">
        <w:rPr>
          <w:rFonts w:asciiTheme="minorHAnsi" w:hAnsiTheme="minorHAnsi" w:cstheme="minorHAnsi"/>
        </w:rPr>
        <w:t>Peck</w:t>
      </w:r>
      <w:r w:rsidRPr="00B14045">
        <w:rPr>
          <w:rFonts w:asciiTheme="minorHAnsi" w:hAnsiTheme="minorHAnsi" w:cstheme="minorHAnsi"/>
        </w:rPr>
        <w:t xml:space="preserve"> Service Unit to install contractor software within the </w:t>
      </w:r>
      <w:r w:rsidR="00DC31E1" w:rsidRPr="00B14045">
        <w:rPr>
          <w:rFonts w:asciiTheme="minorHAnsi" w:hAnsiTheme="minorHAnsi" w:cstheme="minorHAnsi"/>
        </w:rPr>
        <w:t>Fort Peck</w:t>
      </w:r>
      <w:r w:rsidRPr="00B14045">
        <w:rPr>
          <w:rFonts w:asciiTheme="minorHAnsi" w:hAnsiTheme="minorHAnsi" w:cstheme="minorHAnsi"/>
        </w:rPr>
        <w:t xml:space="preserve"> Service Unit or Indian Health Service network.</w:t>
      </w:r>
    </w:p>
    <w:p w14:paraId="1F63277E" w14:textId="77777777" w:rsidR="00DC4294" w:rsidRPr="00B14045" w:rsidRDefault="00DC4294" w:rsidP="00DC4294">
      <w:pPr>
        <w:autoSpaceDE w:val="0"/>
        <w:autoSpaceDN w:val="0"/>
        <w:adjustRightInd w:val="0"/>
        <w:rPr>
          <w:rFonts w:asciiTheme="minorHAnsi" w:hAnsiTheme="minorHAnsi" w:cstheme="minorHAnsi"/>
        </w:rPr>
      </w:pPr>
    </w:p>
    <w:p w14:paraId="39EED3E2" w14:textId="48F8D417" w:rsidR="00DC4294" w:rsidRPr="00B14045" w:rsidRDefault="00DC4294" w:rsidP="00B46811">
      <w:pPr>
        <w:pStyle w:val="ListParagraph"/>
        <w:numPr>
          <w:ilvl w:val="0"/>
          <w:numId w:val="5"/>
        </w:numPr>
        <w:autoSpaceDE w:val="0"/>
        <w:autoSpaceDN w:val="0"/>
        <w:adjustRightInd w:val="0"/>
        <w:rPr>
          <w:rFonts w:asciiTheme="minorHAnsi" w:hAnsiTheme="minorHAnsi" w:cstheme="minorHAnsi"/>
        </w:rPr>
      </w:pPr>
      <w:r w:rsidRPr="00B14045">
        <w:rPr>
          <w:rFonts w:asciiTheme="minorHAnsi" w:hAnsiTheme="minorHAnsi" w:cstheme="minorHAnsi"/>
        </w:rPr>
        <w:lastRenderedPageBreak/>
        <w:t xml:space="preserve">The service shall enable the Fort </w:t>
      </w:r>
      <w:r w:rsidR="00DC31E1" w:rsidRPr="00B14045">
        <w:rPr>
          <w:rFonts w:asciiTheme="minorHAnsi" w:hAnsiTheme="minorHAnsi" w:cstheme="minorHAnsi"/>
        </w:rPr>
        <w:t>Peck</w:t>
      </w:r>
      <w:r w:rsidRPr="00B14045">
        <w:rPr>
          <w:rFonts w:asciiTheme="minorHAnsi" w:hAnsiTheme="minorHAnsi" w:cstheme="minorHAnsi"/>
        </w:rPr>
        <w:t xml:space="preserve"> Service Unit to exchange data utilizing a Secure File Transfer Protocol (SFTP) as approved by the Indian Health Service Office of Information Technology.</w:t>
      </w:r>
    </w:p>
    <w:p w14:paraId="1A43470B" w14:textId="77777777" w:rsidR="00DC4294" w:rsidRPr="00B14045" w:rsidRDefault="00DC4294" w:rsidP="00DC4294">
      <w:pPr>
        <w:autoSpaceDE w:val="0"/>
        <w:autoSpaceDN w:val="0"/>
        <w:adjustRightInd w:val="0"/>
        <w:rPr>
          <w:rFonts w:asciiTheme="minorHAnsi" w:hAnsiTheme="minorHAnsi" w:cstheme="minorHAnsi"/>
        </w:rPr>
      </w:pPr>
    </w:p>
    <w:p w14:paraId="22091E7B" w14:textId="77777777" w:rsidR="00DC4294" w:rsidRPr="00B14045" w:rsidRDefault="00DC4294" w:rsidP="00B46811">
      <w:pPr>
        <w:pStyle w:val="ListParagraph"/>
        <w:numPr>
          <w:ilvl w:val="0"/>
          <w:numId w:val="5"/>
        </w:numPr>
        <w:autoSpaceDE w:val="0"/>
        <w:autoSpaceDN w:val="0"/>
        <w:adjustRightInd w:val="0"/>
        <w:rPr>
          <w:rFonts w:asciiTheme="minorHAnsi" w:hAnsiTheme="minorHAnsi" w:cstheme="minorHAnsi"/>
        </w:rPr>
      </w:pPr>
      <w:r w:rsidRPr="00B14045">
        <w:rPr>
          <w:rFonts w:asciiTheme="minorHAnsi" w:hAnsiTheme="minorHAnsi" w:cstheme="minorHAnsi"/>
        </w:rPr>
        <w:t>The service shall support Electronic Data Interchange (EDI) transactions and interactive Telnet application protocol sessions.</w:t>
      </w:r>
    </w:p>
    <w:p w14:paraId="52E311F9" w14:textId="77777777" w:rsidR="00DC4294" w:rsidRPr="00B14045" w:rsidRDefault="00DC4294" w:rsidP="00DC4294">
      <w:pPr>
        <w:autoSpaceDE w:val="0"/>
        <w:autoSpaceDN w:val="0"/>
        <w:adjustRightInd w:val="0"/>
        <w:rPr>
          <w:rFonts w:asciiTheme="minorHAnsi" w:hAnsiTheme="minorHAnsi" w:cstheme="minorHAnsi"/>
        </w:rPr>
      </w:pPr>
    </w:p>
    <w:p w14:paraId="6C356D9F" w14:textId="77777777" w:rsidR="00DC4294" w:rsidRPr="00B14045" w:rsidRDefault="00DC4294" w:rsidP="00B46811">
      <w:pPr>
        <w:pStyle w:val="ListParagraph"/>
        <w:numPr>
          <w:ilvl w:val="0"/>
          <w:numId w:val="5"/>
        </w:numPr>
        <w:autoSpaceDE w:val="0"/>
        <w:autoSpaceDN w:val="0"/>
        <w:adjustRightInd w:val="0"/>
        <w:rPr>
          <w:rFonts w:asciiTheme="minorHAnsi" w:hAnsiTheme="minorHAnsi" w:cstheme="minorHAnsi"/>
        </w:rPr>
      </w:pPr>
      <w:r w:rsidRPr="00B14045">
        <w:rPr>
          <w:rFonts w:asciiTheme="minorHAnsi" w:hAnsiTheme="minorHAnsi" w:cstheme="minorHAnsi"/>
        </w:rPr>
        <w:t>The service shall support unlimited users and access shall be workstation independent.</w:t>
      </w:r>
    </w:p>
    <w:p w14:paraId="58BB69BE" w14:textId="77777777" w:rsidR="00DC4294" w:rsidRPr="00B14045" w:rsidRDefault="00DC4294" w:rsidP="00DC4294">
      <w:pPr>
        <w:autoSpaceDE w:val="0"/>
        <w:autoSpaceDN w:val="0"/>
        <w:adjustRightInd w:val="0"/>
        <w:rPr>
          <w:rFonts w:asciiTheme="minorHAnsi" w:hAnsiTheme="minorHAnsi" w:cstheme="minorHAnsi"/>
        </w:rPr>
      </w:pPr>
    </w:p>
    <w:p w14:paraId="5BC11C4F" w14:textId="77777777" w:rsidR="00B14045" w:rsidRPr="00B14045" w:rsidRDefault="00DC4294" w:rsidP="00B46811">
      <w:pPr>
        <w:pStyle w:val="ListParagraph"/>
        <w:numPr>
          <w:ilvl w:val="0"/>
          <w:numId w:val="5"/>
        </w:numPr>
        <w:autoSpaceDE w:val="0"/>
        <w:autoSpaceDN w:val="0"/>
        <w:adjustRightInd w:val="0"/>
        <w:rPr>
          <w:rFonts w:asciiTheme="minorHAnsi" w:hAnsiTheme="minorHAnsi" w:cstheme="minorHAnsi"/>
        </w:rPr>
      </w:pPr>
      <w:r w:rsidRPr="00B14045">
        <w:rPr>
          <w:rFonts w:asciiTheme="minorHAnsi" w:hAnsiTheme="minorHAnsi" w:cstheme="minorHAnsi"/>
        </w:rPr>
        <w:t xml:space="preserve">The service shall not entail development of Health Insurance Portability and Accountability Act (HIPAA) transaction set translation or mapping processes, non-CMS or non-IHS generated data or messages, or data reformatting. </w:t>
      </w:r>
    </w:p>
    <w:p w14:paraId="1A67DA98" w14:textId="77777777" w:rsidR="00B14045" w:rsidRPr="00B14045" w:rsidRDefault="00B14045" w:rsidP="00B14045">
      <w:pPr>
        <w:pStyle w:val="ListParagraph"/>
        <w:rPr>
          <w:rFonts w:asciiTheme="minorHAnsi" w:hAnsiTheme="minorHAnsi" w:cstheme="minorHAnsi"/>
        </w:rPr>
      </w:pPr>
    </w:p>
    <w:p w14:paraId="54BADBB4" w14:textId="77777777" w:rsidR="000E2EEC" w:rsidRPr="00B14045" w:rsidRDefault="000E2EEC" w:rsidP="0012148C">
      <w:pPr>
        <w:autoSpaceDE w:val="0"/>
        <w:autoSpaceDN w:val="0"/>
        <w:adjustRightInd w:val="0"/>
        <w:rPr>
          <w:rFonts w:asciiTheme="minorHAnsi" w:hAnsiTheme="minorHAnsi" w:cstheme="minorHAnsi"/>
        </w:rPr>
      </w:pPr>
    </w:p>
    <w:p w14:paraId="1F8B7890" w14:textId="77777777" w:rsidR="0012148C" w:rsidRPr="00B14045" w:rsidRDefault="0012148C" w:rsidP="005E7ED0">
      <w:pPr>
        <w:numPr>
          <w:ilvl w:val="0"/>
          <w:numId w:val="2"/>
        </w:numPr>
        <w:tabs>
          <w:tab w:val="clear" w:pos="360"/>
          <w:tab w:val="num" w:pos="-720"/>
        </w:tabs>
        <w:autoSpaceDE w:val="0"/>
        <w:autoSpaceDN w:val="0"/>
        <w:adjustRightInd w:val="0"/>
        <w:ind w:left="0"/>
        <w:rPr>
          <w:rFonts w:asciiTheme="minorHAnsi" w:hAnsiTheme="minorHAnsi" w:cstheme="minorHAnsi"/>
          <w:color w:val="000000" w:themeColor="text1"/>
        </w:rPr>
      </w:pPr>
      <w:r w:rsidRPr="00B14045">
        <w:rPr>
          <w:rFonts w:asciiTheme="minorHAnsi" w:hAnsiTheme="minorHAnsi" w:cstheme="minorHAnsi"/>
          <w:color w:val="000000" w:themeColor="text1"/>
        </w:rPr>
        <w:t xml:space="preserve">APPLICABLE DOCUMENTS:  </w:t>
      </w:r>
    </w:p>
    <w:p w14:paraId="449CDC91" w14:textId="77777777" w:rsidR="00B46811" w:rsidRPr="00B14045" w:rsidRDefault="00B46811" w:rsidP="00B46811">
      <w:pPr>
        <w:autoSpaceDE w:val="0"/>
        <w:autoSpaceDN w:val="0"/>
        <w:adjustRightInd w:val="0"/>
        <w:rPr>
          <w:rFonts w:asciiTheme="minorHAnsi" w:hAnsiTheme="minorHAnsi" w:cstheme="minorHAnsi"/>
        </w:rPr>
      </w:pPr>
    </w:p>
    <w:p w14:paraId="50C67F9D" w14:textId="77777777" w:rsidR="00B46811" w:rsidRPr="00B14045" w:rsidRDefault="00B46811" w:rsidP="00B46811">
      <w:pPr>
        <w:autoSpaceDE w:val="0"/>
        <w:autoSpaceDN w:val="0"/>
        <w:adjustRightInd w:val="0"/>
        <w:rPr>
          <w:rFonts w:asciiTheme="minorHAnsi" w:hAnsiTheme="minorHAnsi" w:cstheme="minorHAnsi"/>
        </w:rPr>
      </w:pPr>
      <w:r w:rsidRPr="00B14045">
        <w:rPr>
          <w:rFonts w:asciiTheme="minorHAnsi" w:hAnsiTheme="minorHAnsi" w:cstheme="minorHAnsi"/>
        </w:rPr>
        <w:t>Secure internet-based connectivity to all current fiscal intermediaries.</w:t>
      </w:r>
    </w:p>
    <w:p w14:paraId="6A1A9B2D" w14:textId="77777777" w:rsidR="00B46811" w:rsidRPr="00B14045" w:rsidRDefault="00B46811" w:rsidP="00B46811">
      <w:pPr>
        <w:autoSpaceDE w:val="0"/>
        <w:autoSpaceDN w:val="0"/>
        <w:adjustRightInd w:val="0"/>
        <w:rPr>
          <w:rFonts w:asciiTheme="minorHAnsi" w:hAnsiTheme="minorHAnsi" w:cstheme="minorHAnsi"/>
        </w:rPr>
      </w:pPr>
    </w:p>
    <w:p w14:paraId="19BFF1D4" w14:textId="77777777" w:rsidR="00B46811" w:rsidRPr="00B14045" w:rsidRDefault="00B46811" w:rsidP="00B46811">
      <w:pPr>
        <w:autoSpaceDE w:val="0"/>
        <w:autoSpaceDN w:val="0"/>
        <w:adjustRightInd w:val="0"/>
        <w:rPr>
          <w:rFonts w:asciiTheme="minorHAnsi" w:hAnsiTheme="minorHAnsi" w:cstheme="minorHAnsi"/>
        </w:rPr>
      </w:pPr>
      <w:r w:rsidRPr="00B14045">
        <w:rPr>
          <w:rFonts w:asciiTheme="minorHAnsi" w:hAnsiTheme="minorHAnsi" w:cstheme="minorHAnsi"/>
        </w:rPr>
        <w:t>Ability to send medical emergency, Inpatient, Outpatient, and Specialty claims to Medicare Contractor and other Payers using secure date exchange technology.</w:t>
      </w:r>
    </w:p>
    <w:p w14:paraId="73AD1BBE" w14:textId="77777777" w:rsidR="00B46811" w:rsidRPr="00B14045" w:rsidRDefault="00B46811" w:rsidP="00B46811">
      <w:pPr>
        <w:autoSpaceDE w:val="0"/>
        <w:autoSpaceDN w:val="0"/>
        <w:adjustRightInd w:val="0"/>
        <w:rPr>
          <w:rFonts w:asciiTheme="minorHAnsi" w:hAnsiTheme="minorHAnsi" w:cstheme="minorHAnsi"/>
        </w:rPr>
      </w:pPr>
    </w:p>
    <w:p w14:paraId="530E3E09" w14:textId="77777777" w:rsidR="00B46811" w:rsidRPr="00B14045" w:rsidRDefault="00B46811" w:rsidP="00B46811">
      <w:pPr>
        <w:autoSpaceDE w:val="0"/>
        <w:autoSpaceDN w:val="0"/>
        <w:adjustRightInd w:val="0"/>
        <w:rPr>
          <w:rFonts w:asciiTheme="minorHAnsi" w:hAnsiTheme="minorHAnsi" w:cstheme="minorHAnsi"/>
        </w:rPr>
      </w:pPr>
      <w:r w:rsidRPr="00B14045">
        <w:rPr>
          <w:rFonts w:asciiTheme="minorHAnsi" w:hAnsiTheme="minorHAnsi" w:cstheme="minorHAnsi"/>
        </w:rPr>
        <w:t>Unlimited Direct Data Entry (DDE) online Medicare claims status/corrections for Medicare Part A.</w:t>
      </w:r>
    </w:p>
    <w:p w14:paraId="646EBC67" w14:textId="77777777" w:rsidR="00B46811" w:rsidRPr="00B14045" w:rsidRDefault="00B46811" w:rsidP="00B46811">
      <w:pPr>
        <w:autoSpaceDE w:val="0"/>
        <w:autoSpaceDN w:val="0"/>
        <w:adjustRightInd w:val="0"/>
        <w:rPr>
          <w:rFonts w:asciiTheme="minorHAnsi" w:hAnsiTheme="minorHAnsi" w:cstheme="minorHAnsi"/>
        </w:rPr>
      </w:pPr>
    </w:p>
    <w:p w14:paraId="0B6BC30D" w14:textId="08CF789C" w:rsidR="00B46811" w:rsidRPr="00B14045" w:rsidRDefault="00B46811" w:rsidP="00B46811">
      <w:pPr>
        <w:autoSpaceDE w:val="0"/>
        <w:autoSpaceDN w:val="0"/>
        <w:adjustRightInd w:val="0"/>
        <w:rPr>
          <w:rFonts w:asciiTheme="minorHAnsi" w:hAnsiTheme="minorHAnsi" w:cstheme="minorHAnsi"/>
        </w:rPr>
      </w:pPr>
      <w:r w:rsidRPr="00B14045">
        <w:rPr>
          <w:rFonts w:asciiTheme="minorHAnsi" w:hAnsiTheme="minorHAnsi" w:cstheme="minorHAnsi"/>
        </w:rPr>
        <w:t>All electronic transactions and DDE/FISS shall provide confidentiality, authentication, integrity and non-repudiation.</w:t>
      </w:r>
    </w:p>
    <w:p w14:paraId="40268212" w14:textId="77777777" w:rsidR="00B46811" w:rsidRPr="00B14045" w:rsidRDefault="00B46811" w:rsidP="00B46811">
      <w:pPr>
        <w:autoSpaceDE w:val="0"/>
        <w:autoSpaceDN w:val="0"/>
        <w:adjustRightInd w:val="0"/>
        <w:rPr>
          <w:rFonts w:asciiTheme="minorHAnsi" w:hAnsiTheme="minorHAnsi" w:cstheme="minorHAnsi"/>
        </w:rPr>
      </w:pPr>
      <w:r w:rsidRPr="00B14045">
        <w:rPr>
          <w:rFonts w:asciiTheme="minorHAnsi" w:hAnsiTheme="minorHAnsi" w:cstheme="minorHAnsi"/>
        </w:rPr>
        <w:t>Automated batch 837/835 file transfers.</w:t>
      </w:r>
    </w:p>
    <w:p w14:paraId="2058B6CC" w14:textId="77777777" w:rsidR="00B46811" w:rsidRPr="00B14045" w:rsidRDefault="00B46811" w:rsidP="00B46811">
      <w:pPr>
        <w:autoSpaceDE w:val="0"/>
        <w:autoSpaceDN w:val="0"/>
        <w:adjustRightInd w:val="0"/>
        <w:rPr>
          <w:rFonts w:asciiTheme="minorHAnsi" w:hAnsiTheme="minorHAnsi" w:cstheme="minorHAnsi"/>
        </w:rPr>
      </w:pPr>
    </w:p>
    <w:p w14:paraId="066963D0" w14:textId="77777777" w:rsidR="00B46811" w:rsidRPr="00B14045" w:rsidRDefault="00B46811" w:rsidP="00B46811">
      <w:pPr>
        <w:autoSpaceDE w:val="0"/>
        <w:autoSpaceDN w:val="0"/>
        <w:adjustRightInd w:val="0"/>
        <w:rPr>
          <w:rFonts w:asciiTheme="minorHAnsi" w:hAnsiTheme="minorHAnsi" w:cstheme="minorHAnsi"/>
        </w:rPr>
      </w:pPr>
      <w:r w:rsidRPr="00B14045">
        <w:rPr>
          <w:rFonts w:asciiTheme="minorHAnsi" w:hAnsiTheme="minorHAnsi" w:cstheme="minorHAnsi"/>
        </w:rPr>
        <w:t>Automated batch 276/277 claims status capability.</w:t>
      </w:r>
    </w:p>
    <w:p w14:paraId="1426E2C7" w14:textId="77777777" w:rsidR="00B46811" w:rsidRPr="00B14045" w:rsidRDefault="00B46811" w:rsidP="00B46811">
      <w:pPr>
        <w:autoSpaceDE w:val="0"/>
        <w:autoSpaceDN w:val="0"/>
        <w:adjustRightInd w:val="0"/>
        <w:rPr>
          <w:rFonts w:asciiTheme="minorHAnsi" w:hAnsiTheme="minorHAnsi" w:cstheme="minorHAnsi"/>
        </w:rPr>
      </w:pPr>
    </w:p>
    <w:p w14:paraId="32D6B952" w14:textId="77777777" w:rsidR="00B46811" w:rsidRPr="00B14045" w:rsidRDefault="00B46811" w:rsidP="00B46811">
      <w:pPr>
        <w:autoSpaceDE w:val="0"/>
        <w:autoSpaceDN w:val="0"/>
        <w:adjustRightInd w:val="0"/>
        <w:rPr>
          <w:rFonts w:asciiTheme="minorHAnsi" w:hAnsiTheme="minorHAnsi" w:cstheme="minorHAnsi"/>
        </w:rPr>
      </w:pPr>
      <w:r w:rsidRPr="00B14045">
        <w:rPr>
          <w:rFonts w:asciiTheme="minorHAnsi" w:hAnsiTheme="minorHAnsi" w:cstheme="minorHAnsi"/>
        </w:rPr>
        <w:t>Accept electronic claims from Resource Patient Management System (RPMS).</w:t>
      </w:r>
    </w:p>
    <w:p w14:paraId="72904E23" w14:textId="77777777" w:rsidR="00B46811" w:rsidRPr="00B14045" w:rsidRDefault="00B46811" w:rsidP="00B46811">
      <w:pPr>
        <w:autoSpaceDE w:val="0"/>
        <w:autoSpaceDN w:val="0"/>
        <w:adjustRightInd w:val="0"/>
        <w:rPr>
          <w:rFonts w:asciiTheme="minorHAnsi" w:hAnsiTheme="minorHAnsi" w:cstheme="minorHAnsi"/>
        </w:rPr>
      </w:pPr>
    </w:p>
    <w:p w14:paraId="25127C45" w14:textId="77777777" w:rsidR="00B46811" w:rsidRPr="00B14045" w:rsidRDefault="00B46811" w:rsidP="00B46811">
      <w:pPr>
        <w:autoSpaceDE w:val="0"/>
        <w:autoSpaceDN w:val="0"/>
        <w:adjustRightInd w:val="0"/>
        <w:rPr>
          <w:rFonts w:asciiTheme="minorHAnsi" w:hAnsiTheme="minorHAnsi" w:cstheme="minorHAnsi"/>
        </w:rPr>
      </w:pPr>
      <w:r w:rsidRPr="00B14045">
        <w:rPr>
          <w:rFonts w:asciiTheme="minorHAnsi" w:hAnsiTheme="minorHAnsi" w:cstheme="minorHAnsi"/>
        </w:rPr>
        <w:t>Reports and acknowledgements on all claims sent.</w:t>
      </w:r>
    </w:p>
    <w:p w14:paraId="513617BE" w14:textId="77777777" w:rsidR="00B46811" w:rsidRPr="00B14045" w:rsidRDefault="00B46811" w:rsidP="00B46811">
      <w:pPr>
        <w:autoSpaceDE w:val="0"/>
        <w:autoSpaceDN w:val="0"/>
        <w:adjustRightInd w:val="0"/>
        <w:rPr>
          <w:rFonts w:asciiTheme="minorHAnsi" w:hAnsiTheme="minorHAnsi" w:cstheme="minorHAnsi"/>
        </w:rPr>
      </w:pPr>
    </w:p>
    <w:p w14:paraId="2339A21A" w14:textId="77777777" w:rsidR="000E2EEC" w:rsidRPr="00B14045" w:rsidRDefault="0012148C" w:rsidP="000B2374">
      <w:pPr>
        <w:numPr>
          <w:ilvl w:val="0"/>
          <w:numId w:val="2"/>
        </w:numPr>
        <w:tabs>
          <w:tab w:val="clear" w:pos="360"/>
          <w:tab w:val="num" w:pos="-720"/>
        </w:tabs>
        <w:autoSpaceDE w:val="0"/>
        <w:autoSpaceDN w:val="0"/>
        <w:adjustRightInd w:val="0"/>
        <w:ind w:left="0"/>
        <w:rPr>
          <w:rFonts w:asciiTheme="minorHAnsi" w:hAnsiTheme="minorHAnsi" w:cstheme="minorHAnsi"/>
          <w:bCs/>
        </w:rPr>
      </w:pPr>
      <w:r w:rsidRPr="00B14045">
        <w:rPr>
          <w:rFonts w:asciiTheme="minorHAnsi" w:hAnsiTheme="minorHAnsi" w:cstheme="minorHAnsi"/>
        </w:rPr>
        <w:t xml:space="preserve">TASKS:  </w:t>
      </w:r>
    </w:p>
    <w:p w14:paraId="750C7D42" w14:textId="77777777" w:rsidR="00B46811" w:rsidRPr="00B14045" w:rsidRDefault="00B46811" w:rsidP="00B46811">
      <w:pPr>
        <w:autoSpaceDE w:val="0"/>
        <w:autoSpaceDN w:val="0"/>
        <w:adjustRightInd w:val="0"/>
        <w:rPr>
          <w:rFonts w:asciiTheme="minorHAnsi" w:hAnsiTheme="minorHAnsi" w:cstheme="minorHAnsi"/>
          <w:bCs/>
        </w:rPr>
      </w:pPr>
    </w:p>
    <w:p w14:paraId="7B2E478E" w14:textId="77777777" w:rsidR="000E2EEC" w:rsidRPr="00B14045" w:rsidRDefault="000E2EEC" w:rsidP="000E2EEC">
      <w:pPr>
        <w:autoSpaceDE w:val="0"/>
        <w:autoSpaceDN w:val="0"/>
        <w:adjustRightInd w:val="0"/>
        <w:rPr>
          <w:rFonts w:asciiTheme="minorHAnsi" w:hAnsiTheme="minorHAnsi" w:cstheme="minorHAnsi"/>
          <w:bCs/>
        </w:rPr>
      </w:pPr>
      <w:r w:rsidRPr="00B14045">
        <w:rPr>
          <w:rFonts w:asciiTheme="minorHAnsi" w:hAnsiTheme="minorHAnsi" w:cstheme="minorHAnsi"/>
          <w:bCs/>
        </w:rPr>
        <w:t xml:space="preserve">Simple user-friendly interface with a single sign-on login and ID. Eligibility verification for hundreds of payers, with information that includes co-pays, termination dates, deductibles and coinsurance </w:t>
      </w:r>
    </w:p>
    <w:p w14:paraId="397C1915" w14:textId="77777777" w:rsidR="000E2EEC" w:rsidRPr="00B14045" w:rsidRDefault="000E2EEC" w:rsidP="00821B31">
      <w:pPr>
        <w:numPr>
          <w:ilvl w:val="0"/>
          <w:numId w:val="14"/>
        </w:numPr>
        <w:autoSpaceDE w:val="0"/>
        <w:autoSpaceDN w:val="0"/>
        <w:adjustRightInd w:val="0"/>
        <w:rPr>
          <w:rFonts w:asciiTheme="minorHAnsi" w:hAnsiTheme="minorHAnsi" w:cstheme="minorHAnsi"/>
          <w:bCs/>
        </w:rPr>
      </w:pPr>
      <w:r w:rsidRPr="00B14045">
        <w:rPr>
          <w:rFonts w:asciiTheme="minorHAnsi" w:hAnsiTheme="minorHAnsi" w:cstheme="minorHAnsi"/>
          <w:b/>
          <w:bCs/>
        </w:rPr>
        <w:t xml:space="preserve">Consistent data displays </w:t>
      </w:r>
      <w:r w:rsidRPr="00B14045">
        <w:rPr>
          <w:rFonts w:asciiTheme="minorHAnsi" w:hAnsiTheme="minorHAnsi" w:cstheme="minorHAnsi"/>
          <w:bCs/>
        </w:rPr>
        <w:t xml:space="preserve">of response results by payer class </w:t>
      </w:r>
    </w:p>
    <w:p w14:paraId="68DB1644" w14:textId="77777777" w:rsidR="000E2EEC" w:rsidRPr="00B14045" w:rsidRDefault="000E2EEC" w:rsidP="00821B31">
      <w:pPr>
        <w:numPr>
          <w:ilvl w:val="0"/>
          <w:numId w:val="14"/>
        </w:numPr>
        <w:autoSpaceDE w:val="0"/>
        <w:autoSpaceDN w:val="0"/>
        <w:adjustRightInd w:val="0"/>
        <w:rPr>
          <w:rFonts w:asciiTheme="minorHAnsi" w:hAnsiTheme="minorHAnsi" w:cstheme="minorHAnsi"/>
          <w:bCs/>
        </w:rPr>
      </w:pPr>
      <w:r w:rsidRPr="00B14045">
        <w:rPr>
          <w:rFonts w:asciiTheme="minorHAnsi" w:hAnsiTheme="minorHAnsi" w:cstheme="minorHAnsi"/>
          <w:b/>
          <w:bCs/>
        </w:rPr>
        <w:t xml:space="preserve">Quick batch entry – </w:t>
      </w:r>
      <w:r w:rsidRPr="00B14045">
        <w:rPr>
          <w:rFonts w:asciiTheme="minorHAnsi" w:hAnsiTheme="minorHAnsi" w:cstheme="minorHAnsi"/>
          <w:bCs/>
        </w:rPr>
        <w:t xml:space="preserve">check eligibility status for multiple patients with a single payer </w:t>
      </w:r>
    </w:p>
    <w:p w14:paraId="37F20E2A" w14:textId="77777777" w:rsidR="000E2EEC" w:rsidRPr="00B14045" w:rsidRDefault="000E2EEC" w:rsidP="00821B31">
      <w:pPr>
        <w:numPr>
          <w:ilvl w:val="0"/>
          <w:numId w:val="14"/>
        </w:numPr>
        <w:autoSpaceDE w:val="0"/>
        <w:autoSpaceDN w:val="0"/>
        <w:adjustRightInd w:val="0"/>
        <w:rPr>
          <w:rFonts w:asciiTheme="minorHAnsi" w:hAnsiTheme="minorHAnsi" w:cstheme="minorHAnsi"/>
          <w:bCs/>
        </w:rPr>
      </w:pPr>
      <w:r w:rsidRPr="00B14045">
        <w:rPr>
          <w:rFonts w:asciiTheme="minorHAnsi" w:hAnsiTheme="minorHAnsi" w:cstheme="minorHAnsi"/>
          <w:b/>
          <w:bCs/>
        </w:rPr>
        <w:lastRenderedPageBreak/>
        <w:t xml:space="preserve">Multiple insurance eligibility verification – </w:t>
      </w:r>
      <w:r w:rsidRPr="00B14045">
        <w:rPr>
          <w:rFonts w:asciiTheme="minorHAnsi" w:hAnsiTheme="minorHAnsi" w:cstheme="minorHAnsi"/>
          <w:bCs/>
        </w:rPr>
        <w:t xml:space="preserve">check a patient’s eligibility status at multiple insurance plans simultaneously </w:t>
      </w:r>
    </w:p>
    <w:p w14:paraId="5C162478" w14:textId="77777777" w:rsidR="000E2EEC" w:rsidRPr="00B14045" w:rsidRDefault="000E2EEC" w:rsidP="00821B31">
      <w:pPr>
        <w:numPr>
          <w:ilvl w:val="0"/>
          <w:numId w:val="14"/>
        </w:numPr>
        <w:autoSpaceDE w:val="0"/>
        <w:autoSpaceDN w:val="0"/>
        <w:adjustRightInd w:val="0"/>
        <w:rPr>
          <w:rFonts w:asciiTheme="minorHAnsi" w:hAnsiTheme="minorHAnsi" w:cstheme="minorHAnsi"/>
          <w:bCs/>
        </w:rPr>
      </w:pPr>
      <w:r w:rsidRPr="00B14045">
        <w:rPr>
          <w:rFonts w:asciiTheme="minorHAnsi" w:hAnsiTheme="minorHAnsi" w:cstheme="minorHAnsi"/>
          <w:b/>
          <w:bCs/>
        </w:rPr>
        <w:t xml:space="preserve">Alerts to indicate other coverage for Medicare patients – </w:t>
      </w:r>
      <w:r w:rsidRPr="00B14045">
        <w:rPr>
          <w:rFonts w:asciiTheme="minorHAnsi" w:hAnsiTheme="minorHAnsi" w:cstheme="minorHAnsi"/>
          <w:bCs/>
        </w:rPr>
        <w:t xml:space="preserve">instances of HMO enrollment, dual eligibility, Medicare as a Secondary Payer, and many more admissions scenarios are brought to the attention of designated personnel </w:t>
      </w:r>
    </w:p>
    <w:p w14:paraId="5881E6CF" w14:textId="77777777" w:rsidR="000E2EEC" w:rsidRPr="00B14045" w:rsidRDefault="000E2EEC" w:rsidP="00821B31">
      <w:pPr>
        <w:numPr>
          <w:ilvl w:val="0"/>
          <w:numId w:val="14"/>
        </w:numPr>
        <w:autoSpaceDE w:val="0"/>
        <w:autoSpaceDN w:val="0"/>
        <w:adjustRightInd w:val="0"/>
        <w:rPr>
          <w:rFonts w:asciiTheme="minorHAnsi" w:hAnsiTheme="minorHAnsi" w:cstheme="minorHAnsi"/>
          <w:bCs/>
        </w:rPr>
      </w:pPr>
      <w:r w:rsidRPr="00B14045">
        <w:rPr>
          <w:rFonts w:asciiTheme="minorHAnsi" w:hAnsiTheme="minorHAnsi" w:cstheme="minorHAnsi"/>
          <w:b/>
          <w:bCs/>
        </w:rPr>
        <w:t xml:space="preserve">Ability to filter </w:t>
      </w:r>
      <w:r w:rsidRPr="00B14045">
        <w:rPr>
          <w:rFonts w:asciiTheme="minorHAnsi" w:hAnsiTheme="minorHAnsi" w:cstheme="minorHAnsi"/>
          <w:bCs/>
        </w:rPr>
        <w:t xml:space="preserve">Service Type Code (STC) queries and responses and save your favorites, organized by payer </w:t>
      </w:r>
    </w:p>
    <w:p w14:paraId="0A807D87" w14:textId="77777777" w:rsidR="000E2EEC" w:rsidRPr="00B14045" w:rsidRDefault="000E2EEC" w:rsidP="00821B31">
      <w:pPr>
        <w:numPr>
          <w:ilvl w:val="0"/>
          <w:numId w:val="14"/>
        </w:numPr>
        <w:autoSpaceDE w:val="0"/>
        <w:autoSpaceDN w:val="0"/>
        <w:adjustRightInd w:val="0"/>
        <w:rPr>
          <w:rFonts w:asciiTheme="minorHAnsi" w:hAnsiTheme="minorHAnsi" w:cstheme="minorHAnsi"/>
          <w:bCs/>
        </w:rPr>
      </w:pPr>
      <w:r w:rsidRPr="00B14045">
        <w:rPr>
          <w:rFonts w:asciiTheme="minorHAnsi" w:hAnsiTheme="minorHAnsi" w:cstheme="minorHAnsi"/>
          <w:b/>
          <w:bCs/>
        </w:rPr>
        <w:t xml:space="preserve">All-payer eligibility access 24/7 – </w:t>
      </w:r>
      <w:r w:rsidRPr="00B14045">
        <w:rPr>
          <w:rFonts w:asciiTheme="minorHAnsi" w:hAnsiTheme="minorHAnsi" w:cstheme="minorHAnsi"/>
          <w:bCs/>
        </w:rPr>
        <w:t xml:space="preserve">easily verify data after hours and on weekends </w:t>
      </w:r>
    </w:p>
    <w:p w14:paraId="7E5C4DD9" w14:textId="77777777" w:rsidR="000E2EEC" w:rsidRPr="00B14045" w:rsidRDefault="000E2EEC" w:rsidP="00821B31">
      <w:pPr>
        <w:numPr>
          <w:ilvl w:val="0"/>
          <w:numId w:val="14"/>
        </w:numPr>
        <w:autoSpaceDE w:val="0"/>
        <w:autoSpaceDN w:val="0"/>
        <w:adjustRightInd w:val="0"/>
        <w:rPr>
          <w:rFonts w:asciiTheme="minorHAnsi" w:hAnsiTheme="minorHAnsi" w:cstheme="minorHAnsi"/>
          <w:bCs/>
        </w:rPr>
      </w:pPr>
      <w:r w:rsidRPr="00B14045">
        <w:rPr>
          <w:rFonts w:asciiTheme="minorHAnsi" w:hAnsiTheme="minorHAnsi" w:cstheme="minorHAnsi"/>
          <w:b/>
          <w:bCs/>
        </w:rPr>
        <w:t xml:space="preserve">Storage of all validation transactions </w:t>
      </w:r>
      <w:r w:rsidRPr="00B14045">
        <w:rPr>
          <w:rFonts w:asciiTheme="minorHAnsi" w:hAnsiTheme="minorHAnsi" w:cstheme="minorHAnsi"/>
          <w:bCs/>
        </w:rPr>
        <w:t xml:space="preserve">for historical proof of eligibility status when eligibility is challenged retroactively </w:t>
      </w:r>
    </w:p>
    <w:p w14:paraId="36238BAC" w14:textId="77777777" w:rsidR="000E2EEC" w:rsidRPr="00B14045" w:rsidRDefault="000E2EEC" w:rsidP="00821B31">
      <w:pPr>
        <w:numPr>
          <w:ilvl w:val="0"/>
          <w:numId w:val="14"/>
        </w:numPr>
        <w:autoSpaceDE w:val="0"/>
        <w:autoSpaceDN w:val="0"/>
        <w:adjustRightInd w:val="0"/>
        <w:rPr>
          <w:rFonts w:asciiTheme="minorHAnsi" w:hAnsiTheme="minorHAnsi" w:cstheme="minorHAnsi"/>
          <w:bCs/>
        </w:rPr>
      </w:pPr>
      <w:r w:rsidRPr="00B14045">
        <w:rPr>
          <w:rFonts w:asciiTheme="minorHAnsi" w:hAnsiTheme="minorHAnsi" w:cstheme="minorHAnsi"/>
          <w:b/>
          <w:bCs/>
        </w:rPr>
        <w:t xml:space="preserve">Flexible revalidation option </w:t>
      </w:r>
      <w:r w:rsidRPr="00B14045">
        <w:rPr>
          <w:rFonts w:asciiTheme="minorHAnsi" w:hAnsiTheme="minorHAnsi" w:cstheme="minorHAnsi"/>
          <w:bCs/>
        </w:rPr>
        <w:t xml:space="preserve">for either an individual patient or batch without having to rekey demographic data </w:t>
      </w:r>
    </w:p>
    <w:p w14:paraId="27884EEA" w14:textId="1893C6D9" w:rsidR="000E2EEC" w:rsidRPr="00B14045" w:rsidRDefault="000E2EEC" w:rsidP="00821B31">
      <w:pPr>
        <w:numPr>
          <w:ilvl w:val="0"/>
          <w:numId w:val="14"/>
        </w:numPr>
        <w:autoSpaceDE w:val="0"/>
        <w:autoSpaceDN w:val="0"/>
        <w:adjustRightInd w:val="0"/>
        <w:rPr>
          <w:rFonts w:asciiTheme="minorHAnsi" w:hAnsiTheme="minorHAnsi" w:cstheme="minorHAnsi"/>
          <w:bCs/>
        </w:rPr>
      </w:pPr>
      <w:r w:rsidRPr="00B14045">
        <w:rPr>
          <w:rFonts w:asciiTheme="minorHAnsi" w:hAnsiTheme="minorHAnsi" w:cstheme="minorHAnsi"/>
          <w:b/>
          <w:bCs/>
        </w:rPr>
        <w:t xml:space="preserve">Option to run recurring batches for your patient census </w:t>
      </w:r>
      <w:r w:rsidRPr="00B14045">
        <w:rPr>
          <w:rFonts w:asciiTheme="minorHAnsi" w:hAnsiTheme="minorHAnsi" w:cstheme="minorHAnsi"/>
          <w:bCs/>
        </w:rPr>
        <w:t xml:space="preserve">to regularly monitor insurance coverage </w:t>
      </w:r>
    </w:p>
    <w:p w14:paraId="0F9D3B9F" w14:textId="77777777" w:rsidR="00B14045" w:rsidRPr="00B14045" w:rsidRDefault="000E2EEC" w:rsidP="00821B31">
      <w:pPr>
        <w:numPr>
          <w:ilvl w:val="0"/>
          <w:numId w:val="14"/>
        </w:numPr>
        <w:autoSpaceDE w:val="0"/>
        <w:autoSpaceDN w:val="0"/>
        <w:adjustRightInd w:val="0"/>
        <w:rPr>
          <w:rFonts w:asciiTheme="minorHAnsi" w:hAnsiTheme="minorHAnsi" w:cstheme="minorHAnsi"/>
          <w:bCs/>
        </w:rPr>
      </w:pPr>
      <w:r w:rsidRPr="00B14045">
        <w:rPr>
          <w:rFonts w:asciiTheme="minorHAnsi" w:hAnsiTheme="minorHAnsi" w:cstheme="minorHAnsi"/>
          <w:b/>
          <w:bCs/>
        </w:rPr>
        <w:t xml:space="preserve">Easy implementation, with minimal IT involvement – </w:t>
      </w:r>
      <w:r w:rsidRPr="00B14045">
        <w:rPr>
          <w:rFonts w:asciiTheme="minorHAnsi" w:hAnsiTheme="minorHAnsi" w:cstheme="minorHAnsi"/>
          <w:bCs/>
        </w:rPr>
        <w:t>ABILITY web-based services are compatible with current versions of industry-leading browsers</w:t>
      </w:r>
    </w:p>
    <w:p w14:paraId="751026C6" w14:textId="77777777" w:rsidR="00B14045" w:rsidRPr="00B14045" w:rsidRDefault="00B14045" w:rsidP="00B14045">
      <w:pPr>
        <w:autoSpaceDE w:val="0"/>
        <w:autoSpaceDN w:val="0"/>
        <w:adjustRightInd w:val="0"/>
        <w:ind w:left="360"/>
        <w:rPr>
          <w:rFonts w:asciiTheme="minorHAnsi" w:hAnsiTheme="minorHAnsi" w:cstheme="minorHAnsi"/>
          <w:bCs/>
        </w:rPr>
      </w:pPr>
    </w:p>
    <w:p w14:paraId="3B858638" w14:textId="4C7B3B52" w:rsidR="0012148C" w:rsidRPr="00B14045" w:rsidRDefault="0012148C" w:rsidP="0012148C">
      <w:pPr>
        <w:numPr>
          <w:ilvl w:val="0"/>
          <w:numId w:val="2"/>
        </w:numPr>
        <w:tabs>
          <w:tab w:val="clear" w:pos="360"/>
          <w:tab w:val="num" w:pos="-720"/>
        </w:tabs>
        <w:autoSpaceDE w:val="0"/>
        <w:autoSpaceDN w:val="0"/>
        <w:adjustRightInd w:val="0"/>
        <w:ind w:left="0"/>
        <w:rPr>
          <w:rFonts w:asciiTheme="minorHAnsi" w:hAnsiTheme="minorHAnsi" w:cstheme="minorHAnsi"/>
          <w:bCs/>
          <w:iCs/>
        </w:rPr>
      </w:pPr>
      <w:r w:rsidRPr="00B14045">
        <w:rPr>
          <w:rFonts w:asciiTheme="minorHAnsi" w:hAnsiTheme="minorHAnsi" w:cstheme="minorHAnsi"/>
          <w:color w:val="000000" w:themeColor="text1"/>
        </w:rPr>
        <w:t>DELIVERABLES AND DELIVERY SCHEDULE:</w:t>
      </w:r>
      <w:r w:rsidRPr="00B14045">
        <w:rPr>
          <w:rFonts w:asciiTheme="minorHAnsi" w:hAnsiTheme="minorHAnsi" w:cstheme="minorHAnsi"/>
        </w:rPr>
        <w:t xml:space="preserve"> </w:t>
      </w:r>
    </w:p>
    <w:p w14:paraId="0C7ADB41" w14:textId="77777777" w:rsidR="00B46811" w:rsidRPr="00B14045" w:rsidRDefault="00B46811" w:rsidP="00B46811">
      <w:pPr>
        <w:autoSpaceDE w:val="0"/>
        <w:autoSpaceDN w:val="0"/>
        <w:adjustRightInd w:val="0"/>
        <w:rPr>
          <w:rFonts w:asciiTheme="minorHAnsi" w:hAnsiTheme="minorHAnsi" w:cstheme="minorHAnsi"/>
        </w:rPr>
      </w:pPr>
    </w:p>
    <w:p w14:paraId="6039F5F9" w14:textId="77777777" w:rsidR="00B46811" w:rsidRPr="00B14045" w:rsidRDefault="00B46811" w:rsidP="00B46811">
      <w:pPr>
        <w:spacing w:after="160" w:line="259" w:lineRule="auto"/>
        <w:rPr>
          <w:rFonts w:asciiTheme="minorHAnsi" w:eastAsiaTheme="minorHAnsi" w:hAnsiTheme="minorHAnsi" w:cstheme="minorHAnsi"/>
        </w:rPr>
      </w:pPr>
      <w:r w:rsidRPr="00B14045">
        <w:rPr>
          <w:rFonts w:asciiTheme="minorHAnsi" w:eastAsiaTheme="minorHAnsi" w:hAnsiTheme="minorHAnsi" w:cstheme="minorHAnsi"/>
        </w:rPr>
        <w:t xml:space="preserve">Provide a single secure electronic location to manage all electronic claims, including VA claims.  </w:t>
      </w:r>
    </w:p>
    <w:p w14:paraId="2A9E357D" w14:textId="77777777" w:rsidR="00B46811" w:rsidRPr="00B14045" w:rsidRDefault="00B46811" w:rsidP="00B46811">
      <w:pPr>
        <w:spacing w:after="160" w:line="259" w:lineRule="auto"/>
        <w:rPr>
          <w:rFonts w:asciiTheme="minorHAnsi" w:eastAsiaTheme="minorHAnsi" w:hAnsiTheme="minorHAnsi" w:cstheme="minorHAnsi"/>
        </w:rPr>
      </w:pPr>
      <w:r w:rsidRPr="00B14045">
        <w:rPr>
          <w:rFonts w:asciiTheme="minorHAnsi" w:eastAsiaTheme="minorHAnsi" w:hAnsiTheme="minorHAnsi" w:cstheme="minorHAnsi"/>
        </w:rPr>
        <w:t>Verify Medicare and Commercial Payer eligibility in real time and batches.</w:t>
      </w:r>
    </w:p>
    <w:p w14:paraId="1276C2B2" w14:textId="77777777" w:rsidR="00B46811" w:rsidRPr="00B14045" w:rsidRDefault="00B46811" w:rsidP="00B46811">
      <w:pPr>
        <w:spacing w:after="160" w:line="259" w:lineRule="auto"/>
        <w:rPr>
          <w:rFonts w:asciiTheme="minorHAnsi" w:eastAsiaTheme="minorHAnsi" w:hAnsiTheme="minorHAnsi" w:cstheme="minorHAnsi"/>
        </w:rPr>
      </w:pPr>
      <w:r w:rsidRPr="00B14045">
        <w:rPr>
          <w:rFonts w:asciiTheme="minorHAnsi" w:eastAsiaTheme="minorHAnsi" w:hAnsiTheme="minorHAnsi" w:cstheme="minorHAnsi"/>
        </w:rPr>
        <w:t>Provide knowledgeable support personnel to assist with any issues regarding the processing of the medical claims.</w:t>
      </w:r>
    </w:p>
    <w:p w14:paraId="7117E8AC" w14:textId="77777777" w:rsidR="00B46811" w:rsidRPr="00B14045" w:rsidRDefault="00B46811" w:rsidP="00B46811">
      <w:pPr>
        <w:spacing w:after="160" w:line="259" w:lineRule="auto"/>
        <w:rPr>
          <w:rFonts w:asciiTheme="minorHAnsi" w:eastAsiaTheme="minorHAnsi" w:hAnsiTheme="minorHAnsi" w:cstheme="minorHAnsi"/>
        </w:rPr>
      </w:pPr>
      <w:r w:rsidRPr="00B14045">
        <w:rPr>
          <w:rFonts w:asciiTheme="minorHAnsi" w:eastAsiaTheme="minorHAnsi" w:hAnsiTheme="minorHAnsi" w:cstheme="minorHAnsi"/>
        </w:rPr>
        <w:t>The Contractor shall provide toll free telephone/technical support during normal business hours, 7 AM to 7 PM, Monday thru Friday, except Government holidays.</w:t>
      </w:r>
    </w:p>
    <w:p w14:paraId="3D460FA9" w14:textId="77777777" w:rsidR="00B46811" w:rsidRPr="00B14045" w:rsidRDefault="00B46811" w:rsidP="00B46811">
      <w:pPr>
        <w:spacing w:after="160" w:line="259" w:lineRule="auto"/>
        <w:rPr>
          <w:rFonts w:asciiTheme="minorHAnsi" w:eastAsiaTheme="minorHAnsi" w:hAnsiTheme="minorHAnsi" w:cstheme="minorHAnsi"/>
        </w:rPr>
      </w:pPr>
      <w:r w:rsidRPr="00B14045">
        <w:rPr>
          <w:rFonts w:asciiTheme="minorHAnsi" w:eastAsiaTheme="minorHAnsi" w:hAnsiTheme="minorHAnsi" w:cstheme="minorHAnsi"/>
        </w:rPr>
        <w:t>The Contractor shall provide a two (2) hour minimum response time from notification by IHS at no additional cost to the Fort Belknap Service Unit.</w:t>
      </w:r>
    </w:p>
    <w:p w14:paraId="43D3A5EE" w14:textId="77777777" w:rsidR="00B46811" w:rsidRPr="00B14045" w:rsidRDefault="00B46811" w:rsidP="00B46811">
      <w:pPr>
        <w:spacing w:after="160" w:line="259" w:lineRule="auto"/>
        <w:rPr>
          <w:rFonts w:asciiTheme="minorHAnsi" w:eastAsiaTheme="minorHAnsi" w:hAnsiTheme="minorHAnsi" w:cstheme="minorHAnsi"/>
        </w:rPr>
      </w:pPr>
      <w:r w:rsidRPr="00B14045">
        <w:rPr>
          <w:rFonts w:asciiTheme="minorHAnsi" w:eastAsiaTheme="minorHAnsi" w:hAnsiTheme="minorHAnsi" w:cstheme="minorHAnsi"/>
        </w:rPr>
        <w:t>The medical claim processing services shall meet the following standards:</w:t>
      </w:r>
    </w:p>
    <w:p w14:paraId="299165A4" w14:textId="77777777" w:rsidR="00B46811" w:rsidRPr="00B14045" w:rsidRDefault="00B46811" w:rsidP="00B14045">
      <w:pPr>
        <w:pStyle w:val="ListParagraph"/>
        <w:numPr>
          <w:ilvl w:val="0"/>
          <w:numId w:val="6"/>
        </w:numPr>
        <w:spacing w:after="160" w:line="259" w:lineRule="auto"/>
        <w:rPr>
          <w:rFonts w:asciiTheme="minorHAnsi" w:eastAsiaTheme="minorHAnsi" w:hAnsiTheme="minorHAnsi" w:cstheme="minorHAnsi"/>
        </w:rPr>
      </w:pPr>
      <w:r w:rsidRPr="00B14045">
        <w:rPr>
          <w:rFonts w:asciiTheme="minorHAnsi" w:eastAsiaTheme="minorHAnsi" w:hAnsiTheme="minorHAnsi" w:cstheme="minorHAnsi"/>
        </w:rPr>
        <w:t>Third party insurance medical claims shall be submitted to the appropriate carrier/payer via the Contractor provided clearinghouse by the close of the next business day after receipt from IHS.</w:t>
      </w:r>
    </w:p>
    <w:p w14:paraId="49F517AC" w14:textId="77777777" w:rsidR="00B46811" w:rsidRPr="00B14045" w:rsidRDefault="00B46811" w:rsidP="00B14045">
      <w:pPr>
        <w:pStyle w:val="ListParagraph"/>
        <w:numPr>
          <w:ilvl w:val="0"/>
          <w:numId w:val="6"/>
        </w:numPr>
        <w:spacing w:after="160" w:line="259" w:lineRule="auto"/>
        <w:rPr>
          <w:rFonts w:asciiTheme="minorHAnsi" w:eastAsiaTheme="minorHAnsi" w:hAnsiTheme="minorHAnsi" w:cstheme="minorHAnsi"/>
        </w:rPr>
      </w:pPr>
      <w:r w:rsidRPr="00B14045">
        <w:rPr>
          <w:rFonts w:asciiTheme="minorHAnsi" w:eastAsiaTheme="minorHAnsi" w:hAnsiTheme="minorHAnsi" w:cstheme="minorHAnsi"/>
        </w:rPr>
        <w:t>Third Party Insurance medical shall be transmitted electronically to the appropriate carrier/payer.</w:t>
      </w:r>
    </w:p>
    <w:p w14:paraId="5A9A0C2E" w14:textId="77777777" w:rsidR="00B46811" w:rsidRPr="00B14045" w:rsidRDefault="00B46811" w:rsidP="00B14045">
      <w:pPr>
        <w:pStyle w:val="ListParagraph"/>
        <w:numPr>
          <w:ilvl w:val="0"/>
          <w:numId w:val="6"/>
        </w:numPr>
        <w:spacing w:after="160" w:line="259" w:lineRule="auto"/>
        <w:rPr>
          <w:rFonts w:asciiTheme="minorHAnsi" w:eastAsiaTheme="minorHAnsi" w:hAnsiTheme="minorHAnsi" w:cstheme="minorHAnsi"/>
        </w:rPr>
      </w:pPr>
      <w:r w:rsidRPr="00B14045">
        <w:rPr>
          <w:rFonts w:asciiTheme="minorHAnsi" w:eastAsiaTheme="minorHAnsi" w:hAnsiTheme="minorHAnsi" w:cstheme="minorHAnsi"/>
        </w:rPr>
        <w:t xml:space="preserve">The Contractor shall use routine editing procedures to detect defects in medical claims information supplied by the government.  The Contractor shall reject and not process all medical claims with defects.  The Contractor shall provide the service location with edit status reports </w:t>
      </w:r>
      <w:r w:rsidRPr="00B14045">
        <w:rPr>
          <w:rFonts w:asciiTheme="minorHAnsi" w:eastAsiaTheme="minorHAnsi" w:hAnsiTheme="minorHAnsi" w:cstheme="minorHAnsi"/>
        </w:rPr>
        <w:lastRenderedPageBreak/>
        <w:t xml:space="preserve">listing the defect to aid the service location in the correction of the detected defects.  </w:t>
      </w:r>
    </w:p>
    <w:p w14:paraId="62D233B9" w14:textId="1F75BAD1" w:rsidR="00B46811" w:rsidRPr="00B14045" w:rsidRDefault="00B46811" w:rsidP="00B14045">
      <w:pPr>
        <w:pStyle w:val="ListParagraph"/>
        <w:numPr>
          <w:ilvl w:val="0"/>
          <w:numId w:val="6"/>
        </w:numPr>
        <w:spacing w:after="160" w:line="259" w:lineRule="auto"/>
        <w:rPr>
          <w:rFonts w:asciiTheme="minorHAnsi" w:eastAsiaTheme="minorHAnsi" w:hAnsiTheme="minorHAnsi" w:cstheme="minorHAnsi"/>
        </w:rPr>
      </w:pPr>
      <w:r w:rsidRPr="00B14045">
        <w:rPr>
          <w:rFonts w:asciiTheme="minorHAnsi" w:eastAsiaTheme="minorHAnsi" w:hAnsiTheme="minorHAnsi" w:cstheme="minorHAnsi"/>
        </w:rPr>
        <w:t xml:space="preserve">The Contractor shall provide for correction all claims rejected by </w:t>
      </w:r>
      <w:r w:rsidR="00B14045" w:rsidRPr="00B14045">
        <w:rPr>
          <w:rFonts w:asciiTheme="minorHAnsi" w:eastAsiaTheme="minorHAnsi" w:hAnsiTheme="minorHAnsi" w:cstheme="minorHAnsi"/>
        </w:rPr>
        <w:t xml:space="preserve">all the </w:t>
      </w:r>
      <w:r w:rsidRPr="00B14045">
        <w:rPr>
          <w:rFonts w:asciiTheme="minorHAnsi" w:eastAsiaTheme="minorHAnsi" w:hAnsiTheme="minorHAnsi" w:cstheme="minorHAnsi"/>
        </w:rPr>
        <w:t>carriers/payers for any reason other than the inappropriate format to the claims.</w:t>
      </w:r>
    </w:p>
    <w:p w14:paraId="35173971" w14:textId="77777777" w:rsidR="00B46811" w:rsidRPr="00B14045" w:rsidRDefault="00B46811" w:rsidP="00B14045">
      <w:pPr>
        <w:pStyle w:val="ListParagraph"/>
        <w:numPr>
          <w:ilvl w:val="0"/>
          <w:numId w:val="6"/>
        </w:numPr>
        <w:spacing w:after="160" w:line="259" w:lineRule="auto"/>
        <w:rPr>
          <w:rFonts w:asciiTheme="minorHAnsi" w:eastAsiaTheme="minorHAnsi" w:hAnsiTheme="minorHAnsi" w:cstheme="minorHAnsi"/>
        </w:rPr>
      </w:pPr>
      <w:r w:rsidRPr="00B14045">
        <w:rPr>
          <w:rFonts w:asciiTheme="minorHAnsi" w:eastAsiaTheme="minorHAnsi" w:hAnsiTheme="minorHAnsi" w:cstheme="minorHAnsi"/>
        </w:rPr>
        <w:t>The Contractor shall provide the capability for medical claim errors to be corrected and resubmitted electronically and provide a report of rejected medical claims within 4 hours of batch submission.</w:t>
      </w:r>
    </w:p>
    <w:p w14:paraId="570379D8" w14:textId="77777777" w:rsidR="000E2EEC" w:rsidRPr="00B14045" w:rsidRDefault="00B46811" w:rsidP="00B14045">
      <w:pPr>
        <w:pStyle w:val="ListParagraph"/>
        <w:numPr>
          <w:ilvl w:val="0"/>
          <w:numId w:val="6"/>
        </w:numPr>
        <w:spacing w:after="160" w:line="259" w:lineRule="auto"/>
        <w:rPr>
          <w:rFonts w:asciiTheme="minorHAnsi" w:eastAsiaTheme="minorHAnsi" w:hAnsiTheme="minorHAnsi" w:cstheme="minorHAnsi"/>
        </w:rPr>
      </w:pPr>
      <w:r w:rsidRPr="00B14045">
        <w:rPr>
          <w:rFonts w:asciiTheme="minorHAnsi" w:eastAsiaTheme="minorHAnsi" w:hAnsiTheme="minorHAnsi" w:cstheme="minorHAnsi"/>
        </w:rPr>
        <w:t>The Contractor shall make available productivity and submission reports within 24 hours of batch transmission.</w:t>
      </w:r>
    </w:p>
    <w:p w14:paraId="3B662C7C" w14:textId="77777777" w:rsidR="0012148C" w:rsidRPr="00B14045" w:rsidRDefault="0012148C" w:rsidP="0012148C">
      <w:pPr>
        <w:autoSpaceDE w:val="0"/>
        <w:autoSpaceDN w:val="0"/>
        <w:adjustRightInd w:val="0"/>
        <w:rPr>
          <w:rFonts w:asciiTheme="minorHAnsi" w:hAnsiTheme="minorHAnsi" w:cstheme="minorHAnsi"/>
          <w:bCs/>
          <w:iCs/>
        </w:rPr>
      </w:pPr>
    </w:p>
    <w:p w14:paraId="59C562CB" w14:textId="77777777" w:rsidR="0012148C" w:rsidRPr="00B14045" w:rsidRDefault="0012148C" w:rsidP="00CD42E3">
      <w:pPr>
        <w:numPr>
          <w:ilvl w:val="0"/>
          <w:numId w:val="2"/>
        </w:numPr>
        <w:tabs>
          <w:tab w:val="clear" w:pos="360"/>
          <w:tab w:val="num" w:pos="-720"/>
        </w:tabs>
        <w:ind w:left="0"/>
        <w:rPr>
          <w:rFonts w:asciiTheme="minorHAnsi" w:hAnsiTheme="minorHAnsi" w:cstheme="minorHAnsi"/>
        </w:rPr>
      </w:pPr>
      <w:r w:rsidRPr="00B14045">
        <w:rPr>
          <w:rFonts w:asciiTheme="minorHAnsi" w:hAnsiTheme="minorHAnsi" w:cstheme="minorHAnsi"/>
          <w:color w:val="000000" w:themeColor="text1"/>
        </w:rPr>
        <w:t>GOVERNMENT-FURNISHED EQUIPMENT AND INFORMATION:</w:t>
      </w:r>
      <w:r w:rsidRPr="00B14045">
        <w:rPr>
          <w:rFonts w:asciiTheme="minorHAnsi" w:hAnsiTheme="minorHAnsi" w:cstheme="minorHAnsi"/>
          <w:color w:val="FF0000"/>
        </w:rPr>
        <w:t xml:space="preserve">  </w:t>
      </w:r>
    </w:p>
    <w:p w14:paraId="046BE61C" w14:textId="77777777" w:rsidR="00B46811" w:rsidRPr="00B14045" w:rsidRDefault="00B46811" w:rsidP="00B46811">
      <w:pPr>
        <w:rPr>
          <w:rFonts w:asciiTheme="minorHAnsi" w:hAnsiTheme="minorHAnsi" w:cstheme="minorHAnsi"/>
        </w:rPr>
      </w:pPr>
    </w:p>
    <w:p w14:paraId="3A6763EA" w14:textId="77777777" w:rsidR="0057103B" w:rsidRPr="00B14045" w:rsidRDefault="0057103B" w:rsidP="0057103B">
      <w:pPr>
        <w:spacing w:line="259" w:lineRule="auto"/>
        <w:rPr>
          <w:rFonts w:asciiTheme="minorHAnsi" w:eastAsiaTheme="minorHAnsi" w:hAnsiTheme="minorHAnsi" w:cstheme="minorHAnsi"/>
        </w:rPr>
      </w:pPr>
      <w:r w:rsidRPr="00B14045">
        <w:rPr>
          <w:rFonts w:asciiTheme="minorHAnsi" w:eastAsiaTheme="minorHAnsi" w:hAnsiTheme="minorHAnsi" w:cstheme="minorHAnsi"/>
        </w:rPr>
        <w:t>Secure internet-based connectivity to all current fiscal intermediaries.</w:t>
      </w:r>
    </w:p>
    <w:p w14:paraId="2B70D423" w14:textId="77777777" w:rsidR="0057103B" w:rsidRPr="00B14045" w:rsidRDefault="0057103B" w:rsidP="0057103B">
      <w:pPr>
        <w:spacing w:line="259" w:lineRule="auto"/>
        <w:rPr>
          <w:rFonts w:asciiTheme="minorHAnsi" w:eastAsiaTheme="minorHAnsi" w:hAnsiTheme="minorHAnsi" w:cstheme="minorHAnsi"/>
        </w:rPr>
      </w:pPr>
    </w:p>
    <w:p w14:paraId="22870B2C" w14:textId="799040A5" w:rsidR="0057103B" w:rsidRPr="00B14045" w:rsidRDefault="0057103B" w:rsidP="00B14045">
      <w:pPr>
        <w:pStyle w:val="ListParagraph"/>
        <w:numPr>
          <w:ilvl w:val="0"/>
          <w:numId w:val="7"/>
        </w:numPr>
        <w:spacing w:line="259" w:lineRule="auto"/>
        <w:rPr>
          <w:rFonts w:asciiTheme="minorHAnsi" w:eastAsiaTheme="minorHAnsi" w:hAnsiTheme="minorHAnsi" w:cstheme="minorHAnsi"/>
        </w:rPr>
      </w:pPr>
      <w:r w:rsidRPr="00B14045">
        <w:rPr>
          <w:rFonts w:asciiTheme="minorHAnsi" w:eastAsiaTheme="minorHAnsi" w:hAnsiTheme="minorHAnsi" w:cstheme="minorHAnsi"/>
        </w:rPr>
        <w:t>Ability to send medical emergency, Inpatient, Outpatient, and Specialty claims to Medicare Contractor using secure date exchange technology.</w:t>
      </w:r>
    </w:p>
    <w:p w14:paraId="31C46343" w14:textId="77777777" w:rsidR="0057103B" w:rsidRPr="00B14045" w:rsidRDefault="0057103B" w:rsidP="0057103B">
      <w:pPr>
        <w:spacing w:line="259" w:lineRule="auto"/>
        <w:ind w:left="720"/>
        <w:rPr>
          <w:rFonts w:asciiTheme="minorHAnsi" w:eastAsiaTheme="minorHAnsi" w:hAnsiTheme="minorHAnsi" w:cstheme="minorHAnsi"/>
        </w:rPr>
      </w:pPr>
    </w:p>
    <w:p w14:paraId="5620D7BB" w14:textId="77777777" w:rsidR="0057103B" w:rsidRPr="00B14045" w:rsidRDefault="0057103B" w:rsidP="00B14045">
      <w:pPr>
        <w:pStyle w:val="ListParagraph"/>
        <w:numPr>
          <w:ilvl w:val="0"/>
          <w:numId w:val="7"/>
        </w:numPr>
        <w:spacing w:line="259" w:lineRule="auto"/>
        <w:rPr>
          <w:rFonts w:asciiTheme="minorHAnsi" w:eastAsiaTheme="minorHAnsi" w:hAnsiTheme="minorHAnsi" w:cstheme="minorHAnsi"/>
        </w:rPr>
      </w:pPr>
      <w:r w:rsidRPr="00B14045">
        <w:rPr>
          <w:rFonts w:asciiTheme="minorHAnsi" w:eastAsiaTheme="minorHAnsi" w:hAnsiTheme="minorHAnsi" w:cstheme="minorHAnsi"/>
        </w:rPr>
        <w:t>Unlimited Direct Data Entry (DDE) online Medicare claims status/corrections for Medicare Part A.</w:t>
      </w:r>
    </w:p>
    <w:p w14:paraId="45010B55" w14:textId="77777777" w:rsidR="0057103B" w:rsidRPr="00B14045" w:rsidRDefault="0057103B" w:rsidP="0057103B">
      <w:pPr>
        <w:spacing w:line="259" w:lineRule="auto"/>
        <w:ind w:left="720"/>
        <w:rPr>
          <w:rFonts w:asciiTheme="minorHAnsi" w:eastAsiaTheme="minorHAnsi" w:hAnsiTheme="minorHAnsi" w:cstheme="minorHAnsi"/>
        </w:rPr>
      </w:pPr>
    </w:p>
    <w:p w14:paraId="541C9305" w14:textId="77777777" w:rsidR="0057103B" w:rsidRPr="00B14045" w:rsidRDefault="0057103B" w:rsidP="00B14045">
      <w:pPr>
        <w:pStyle w:val="ListParagraph"/>
        <w:numPr>
          <w:ilvl w:val="0"/>
          <w:numId w:val="7"/>
        </w:numPr>
        <w:spacing w:line="259" w:lineRule="auto"/>
        <w:rPr>
          <w:rFonts w:asciiTheme="minorHAnsi" w:eastAsiaTheme="minorHAnsi" w:hAnsiTheme="minorHAnsi" w:cstheme="minorHAnsi"/>
        </w:rPr>
      </w:pPr>
      <w:r w:rsidRPr="00B14045">
        <w:rPr>
          <w:rFonts w:asciiTheme="minorHAnsi" w:eastAsiaTheme="minorHAnsi" w:hAnsiTheme="minorHAnsi" w:cstheme="minorHAnsi"/>
        </w:rPr>
        <w:t>All electronic transactions and DDE/FISS shall provide confidentiality, authentication, integrity and non-repudiation.</w:t>
      </w:r>
    </w:p>
    <w:p w14:paraId="67410A2B" w14:textId="77777777" w:rsidR="0057103B" w:rsidRPr="00B14045" w:rsidRDefault="0057103B" w:rsidP="0057103B">
      <w:pPr>
        <w:spacing w:line="259" w:lineRule="auto"/>
        <w:ind w:left="720"/>
        <w:rPr>
          <w:rFonts w:asciiTheme="minorHAnsi" w:eastAsiaTheme="minorHAnsi" w:hAnsiTheme="minorHAnsi" w:cstheme="minorHAnsi"/>
        </w:rPr>
      </w:pPr>
    </w:p>
    <w:p w14:paraId="45300E47" w14:textId="77777777" w:rsidR="0057103B" w:rsidRPr="00B14045" w:rsidRDefault="0057103B" w:rsidP="00B14045">
      <w:pPr>
        <w:pStyle w:val="ListParagraph"/>
        <w:numPr>
          <w:ilvl w:val="0"/>
          <w:numId w:val="7"/>
        </w:numPr>
        <w:spacing w:line="259" w:lineRule="auto"/>
        <w:rPr>
          <w:rFonts w:asciiTheme="minorHAnsi" w:eastAsiaTheme="minorHAnsi" w:hAnsiTheme="minorHAnsi" w:cstheme="minorHAnsi"/>
        </w:rPr>
      </w:pPr>
      <w:r w:rsidRPr="00B14045">
        <w:rPr>
          <w:rFonts w:asciiTheme="minorHAnsi" w:eastAsiaTheme="minorHAnsi" w:hAnsiTheme="minorHAnsi" w:cstheme="minorHAnsi"/>
        </w:rPr>
        <w:t>Automated batch 837/835 file transfers.</w:t>
      </w:r>
    </w:p>
    <w:p w14:paraId="5FA0A0E5" w14:textId="77777777" w:rsidR="0057103B" w:rsidRPr="00B14045" w:rsidRDefault="0057103B" w:rsidP="0057103B">
      <w:pPr>
        <w:spacing w:line="259" w:lineRule="auto"/>
        <w:ind w:left="720"/>
        <w:rPr>
          <w:rFonts w:asciiTheme="minorHAnsi" w:eastAsiaTheme="minorHAnsi" w:hAnsiTheme="minorHAnsi" w:cstheme="minorHAnsi"/>
        </w:rPr>
      </w:pPr>
    </w:p>
    <w:p w14:paraId="304948A2" w14:textId="77777777" w:rsidR="0057103B" w:rsidRPr="00B14045" w:rsidRDefault="0057103B" w:rsidP="00B14045">
      <w:pPr>
        <w:pStyle w:val="ListParagraph"/>
        <w:numPr>
          <w:ilvl w:val="0"/>
          <w:numId w:val="7"/>
        </w:numPr>
        <w:spacing w:line="259" w:lineRule="auto"/>
        <w:rPr>
          <w:rFonts w:asciiTheme="minorHAnsi" w:eastAsiaTheme="minorHAnsi" w:hAnsiTheme="minorHAnsi" w:cstheme="minorHAnsi"/>
        </w:rPr>
      </w:pPr>
      <w:r w:rsidRPr="00B14045">
        <w:rPr>
          <w:rFonts w:asciiTheme="minorHAnsi" w:eastAsiaTheme="minorHAnsi" w:hAnsiTheme="minorHAnsi" w:cstheme="minorHAnsi"/>
        </w:rPr>
        <w:t>Automated batch 276/277 claims status capability.</w:t>
      </w:r>
    </w:p>
    <w:p w14:paraId="067447B8" w14:textId="77777777" w:rsidR="0057103B" w:rsidRPr="00B14045" w:rsidRDefault="0057103B" w:rsidP="0057103B">
      <w:pPr>
        <w:spacing w:line="259" w:lineRule="auto"/>
        <w:ind w:left="720"/>
        <w:rPr>
          <w:rFonts w:asciiTheme="minorHAnsi" w:eastAsiaTheme="minorHAnsi" w:hAnsiTheme="minorHAnsi" w:cstheme="minorHAnsi"/>
        </w:rPr>
      </w:pPr>
    </w:p>
    <w:p w14:paraId="35F021A8" w14:textId="77777777" w:rsidR="0057103B" w:rsidRPr="00B14045" w:rsidRDefault="0057103B" w:rsidP="00B14045">
      <w:pPr>
        <w:pStyle w:val="ListParagraph"/>
        <w:numPr>
          <w:ilvl w:val="0"/>
          <w:numId w:val="7"/>
        </w:numPr>
        <w:spacing w:line="259" w:lineRule="auto"/>
        <w:rPr>
          <w:rFonts w:asciiTheme="minorHAnsi" w:eastAsiaTheme="minorHAnsi" w:hAnsiTheme="minorHAnsi" w:cstheme="minorHAnsi"/>
        </w:rPr>
      </w:pPr>
      <w:r w:rsidRPr="00B14045">
        <w:rPr>
          <w:rFonts w:asciiTheme="minorHAnsi" w:eastAsiaTheme="minorHAnsi" w:hAnsiTheme="minorHAnsi" w:cstheme="minorHAnsi"/>
        </w:rPr>
        <w:t>Accept electronic claims from Resource Patient Management System (RPMS).</w:t>
      </w:r>
    </w:p>
    <w:p w14:paraId="5847EC44" w14:textId="77777777" w:rsidR="0057103B" w:rsidRPr="00B14045" w:rsidRDefault="0057103B" w:rsidP="0057103B">
      <w:pPr>
        <w:spacing w:line="259" w:lineRule="auto"/>
        <w:ind w:left="720"/>
        <w:rPr>
          <w:rFonts w:asciiTheme="minorHAnsi" w:eastAsiaTheme="minorHAnsi" w:hAnsiTheme="minorHAnsi" w:cstheme="minorHAnsi"/>
        </w:rPr>
      </w:pPr>
    </w:p>
    <w:p w14:paraId="5A3FDC6C" w14:textId="77777777" w:rsidR="0057103B" w:rsidRPr="00B14045" w:rsidRDefault="0057103B" w:rsidP="00B14045">
      <w:pPr>
        <w:pStyle w:val="ListParagraph"/>
        <w:numPr>
          <w:ilvl w:val="0"/>
          <w:numId w:val="7"/>
        </w:numPr>
        <w:spacing w:line="259" w:lineRule="auto"/>
        <w:rPr>
          <w:rFonts w:asciiTheme="minorHAnsi" w:eastAsiaTheme="minorHAnsi" w:hAnsiTheme="minorHAnsi" w:cstheme="minorHAnsi"/>
        </w:rPr>
      </w:pPr>
      <w:r w:rsidRPr="00B14045">
        <w:rPr>
          <w:rFonts w:asciiTheme="minorHAnsi" w:eastAsiaTheme="minorHAnsi" w:hAnsiTheme="minorHAnsi" w:cstheme="minorHAnsi"/>
        </w:rPr>
        <w:t>Reports and acknowledgements on all claims sent.</w:t>
      </w:r>
    </w:p>
    <w:p w14:paraId="5EF7EE67" w14:textId="77777777" w:rsidR="000E2EEC" w:rsidRPr="00B14045" w:rsidRDefault="000E2EEC" w:rsidP="0012148C">
      <w:pPr>
        <w:rPr>
          <w:rFonts w:asciiTheme="minorHAnsi" w:hAnsiTheme="minorHAnsi" w:cstheme="minorHAnsi"/>
        </w:rPr>
      </w:pPr>
    </w:p>
    <w:p w14:paraId="6881D715" w14:textId="77777777" w:rsidR="0012148C" w:rsidRPr="00B14045" w:rsidRDefault="0012148C" w:rsidP="0012148C">
      <w:pPr>
        <w:numPr>
          <w:ilvl w:val="0"/>
          <w:numId w:val="2"/>
        </w:numPr>
        <w:tabs>
          <w:tab w:val="clear" w:pos="360"/>
          <w:tab w:val="num" w:pos="-720"/>
        </w:tabs>
        <w:ind w:left="0"/>
        <w:rPr>
          <w:rFonts w:asciiTheme="minorHAnsi" w:hAnsiTheme="minorHAnsi" w:cstheme="minorHAnsi"/>
          <w:bCs/>
        </w:rPr>
      </w:pPr>
      <w:r w:rsidRPr="00B14045">
        <w:rPr>
          <w:rFonts w:asciiTheme="minorHAnsi" w:hAnsiTheme="minorHAnsi" w:cstheme="minorHAnsi"/>
        </w:rPr>
        <w:t xml:space="preserve">PLACE OF PERFORMANCE:  </w:t>
      </w:r>
    </w:p>
    <w:p w14:paraId="58252F86" w14:textId="77777777" w:rsidR="001439EC" w:rsidRPr="00B14045" w:rsidRDefault="001439EC" w:rsidP="001439EC">
      <w:pPr>
        <w:rPr>
          <w:rFonts w:asciiTheme="minorHAnsi" w:hAnsiTheme="minorHAnsi" w:cstheme="minorHAnsi"/>
          <w:bCs/>
        </w:rPr>
      </w:pPr>
    </w:p>
    <w:p w14:paraId="259CFAED" w14:textId="7D24768F" w:rsidR="001439EC" w:rsidRPr="00196598" w:rsidRDefault="00DC31E1" w:rsidP="001439EC">
      <w:pPr>
        <w:rPr>
          <w:rFonts w:asciiTheme="minorHAnsi" w:hAnsiTheme="minorHAnsi" w:cstheme="minorHAnsi"/>
          <w:bCs/>
        </w:rPr>
      </w:pPr>
      <w:r w:rsidRPr="00196598">
        <w:rPr>
          <w:rFonts w:asciiTheme="minorHAnsi" w:hAnsiTheme="minorHAnsi" w:cstheme="minorHAnsi"/>
          <w:bCs/>
        </w:rPr>
        <w:t>Fort Peck</w:t>
      </w:r>
      <w:r w:rsidR="000A7B29" w:rsidRPr="00196598">
        <w:rPr>
          <w:rFonts w:asciiTheme="minorHAnsi" w:hAnsiTheme="minorHAnsi" w:cstheme="minorHAnsi"/>
          <w:bCs/>
        </w:rPr>
        <w:t xml:space="preserve"> Service Unit</w:t>
      </w:r>
      <w:r w:rsidRPr="00196598">
        <w:rPr>
          <w:rFonts w:asciiTheme="minorHAnsi" w:hAnsiTheme="minorHAnsi" w:cstheme="minorHAnsi"/>
          <w:bCs/>
        </w:rPr>
        <w:t xml:space="preserve"> 107 H. Street, Poplar </w:t>
      </w:r>
      <w:r w:rsidR="000A7B29" w:rsidRPr="00196598">
        <w:rPr>
          <w:rFonts w:asciiTheme="minorHAnsi" w:hAnsiTheme="minorHAnsi" w:cstheme="minorHAnsi"/>
          <w:bCs/>
        </w:rPr>
        <w:t>MT.</w:t>
      </w:r>
      <w:r w:rsidR="001439EC" w:rsidRPr="00196598">
        <w:rPr>
          <w:rFonts w:asciiTheme="minorHAnsi" w:hAnsiTheme="minorHAnsi" w:cstheme="minorHAnsi"/>
          <w:bCs/>
        </w:rPr>
        <w:t xml:space="preserve">  </w:t>
      </w:r>
      <w:r w:rsidRPr="00196598">
        <w:rPr>
          <w:rFonts w:asciiTheme="minorHAnsi" w:hAnsiTheme="minorHAnsi" w:cstheme="minorHAnsi"/>
          <w:bCs/>
        </w:rPr>
        <w:t xml:space="preserve"> 59255</w:t>
      </w:r>
      <w:r w:rsidR="00196598" w:rsidRPr="00196598">
        <w:rPr>
          <w:rFonts w:asciiTheme="minorHAnsi" w:hAnsiTheme="minorHAnsi" w:cstheme="minorHAnsi"/>
          <w:bCs/>
        </w:rPr>
        <w:t xml:space="preserve"> via </w:t>
      </w:r>
      <w:r w:rsidR="00196598">
        <w:rPr>
          <w:rFonts w:asciiTheme="minorHAnsi" w:hAnsiTheme="minorHAnsi" w:cstheme="minorHAnsi"/>
          <w:bCs/>
        </w:rPr>
        <w:t>o</w:t>
      </w:r>
      <w:r w:rsidR="00196598" w:rsidRPr="00196598">
        <w:rPr>
          <w:rFonts w:asciiTheme="minorHAnsi" w:hAnsiTheme="minorHAnsi" w:cstheme="minorHAnsi"/>
          <w:bCs/>
        </w:rPr>
        <w:t>nline insurance verification software access</w:t>
      </w:r>
    </w:p>
    <w:p w14:paraId="1B4088EC" w14:textId="77777777" w:rsidR="0012148C" w:rsidRPr="00B14045" w:rsidRDefault="0012148C" w:rsidP="0012148C">
      <w:pPr>
        <w:rPr>
          <w:rFonts w:asciiTheme="minorHAnsi" w:hAnsiTheme="minorHAnsi" w:cstheme="minorHAnsi"/>
          <w:color w:val="0000FF"/>
        </w:rPr>
      </w:pPr>
    </w:p>
    <w:p w14:paraId="6713095D" w14:textId="0D810A6B" w:rsidR="000E2EEC" w:rsidRPr="000F24EF" w:rsidRDefault="0012148C" w:rsidP="000E2EEC">
      <w:pPr>
        <w:numPr>
          <w:ilvl w:val="0"/>
          <w:numId w:val="2"/>
        </w:numPr>
        <w:tabs>
          <w:tab w:val="clear" w:pos="360"/>
          <w:tab w:val="num" w:pos="-720"/>
        </w:tabs>
        <w:ind w:left="0"/>
        <w:rPr>
          <w:rFonts w:asciiTheme="minorHAnsi" w:hAnsiTheme="minorHAnsi" w:cstheme="minorHAnsi"/>
          <w:bCs/>
        </w:rPr>
      </w:pPr>
      <w:r w:rsidRPr="00B14045">
        <w:rPr>
          <w:rFonts w:asciiTheme="minorHAnsi" w:hAnsiTheme="minorHAnsi" w:cstheme="minorHAnsi"/>
        </w:rPr>
        <w:t xml:space="preserve">PERIOD OF PERFORMANCE:  </w:t>
      </w:r>
      <w:r w:rsidR="000F24EF">
        <w:rPr>
          <w:rFonts w:asciiTheme="minorHAnsi" w:hAnsiTheme="minorHAnsi" w:cstheme="minorHAnsi"/>
        </w:rPr>
        <w:t xml:space="preserve">Base Year </w:t>
      </w:r>
      <w:r w:rsidR="00E84D1A" w:rsidRPr="00B14045">
        <w:rPr>
          <w:rFonts w:asciiTheme="minorHAnsi" w:hAnsiTheme="minorHAnsi" w:cstheme="minorHAnsi"/>
          <w:bCs/>
          <w:iCs/>
        </w:rPr>
        <w:t xml:space="preserve"> </w:t>
      </w:r>
      <w:r w:rsidR="000A7B29" w:rsidRPr="00B14045">
        <w:rPr>
          <w:rFonts w:asciiTheme="minorHAnsi" w:hAnsiTheme="minorHAnsi" w:cstheme="minorHAnsi"/>
          <w:bCs/>
          <w:iCs/>
        </w:rPr>
        <w:t>0</w:t>
      </w:r>
      <w:r w:rsidR="00A00A62" w:rsidRPr="00B14045">
        <w:rPr>
          <w:rFonts w:asciiTheme="minorHAnsi" w:hAnsiTheme="minorHAnsi" w:cstheme="minorHAnsi"/>
          <w:bCs/>
          <w:iCs/>
        </w:rPr>
        <w:t>4</w:t>
      </w:r>
      <w:r w:rsidR="000A7B29" w:rsidRPr="00B14045">
        <w:rPr>
          <w:rFonts w:asciiTheme="minorHAnsi" w:hAnsiTheme="minorHAnsi" w:cstheme="minorHAnsi"/>
          <w:bCs/>
          <w:iCs/>
        </w:rPr>
        <w:t>/01/202</w:t>
      </w:r>
      <w:r w:rsidR="00A00A62" w:rsidRPr="00B14045">
        <w:rPr>
          <w:rFonts w:asciiTheme="minorHAnsi" w:hAnsiTheme="minorHAnsi" w:cstheme="minorHAnsi"/>
          <w:bCs/>
          <w:iCs/>
        </w:rPr>
        <w:t>6</w:t>
      </w:r>
      <w:r w:rsidR="000A7B29" w:rsidRPr="00B14045">
        <w:rPr>
          <w:rFonts w:asciiTheme="minorHAnsi" w:hAnsiTheme="minorHAnsi" w:cstheme="minorHAnsi"/>
          <w:bCs/>
          <w:iCs/>
        </w:rPr>
        <w:t xml:space="preserve"> to </w:t>
      </w:r>
      <w:r w:rsidR="00A00A62" w:rsidRPr="00B14045">
        <w:rPr>
          <w:rFonts w:asciiTheme="minorHAnsi" w:hAnsiTheme="minorHAnsi" w:cstheme="minorHAnsi"/>
          <w:bCs/>
          <w:iCs/>
        </w:rPr>
        <w:t>03</w:t>
      </w:r>
      <w:r w:rsidR="000A7B29" w:rsidRPr="00B14045">
        <w:rPr>
          <w:rFonts w:asciiTheme="minorHAnsi" w:hAnsiTheme="minorHAnsi" w:cstheme="minorHAnsi"/>
          <w:bCs/>
          <w:iCs/>
        </w:rPr>
        <w:t>/3</w:t>
      </w:r>
      <w:r w:rsidR="00A00A62" w:rsidRPr="00B14045">
        <w:rPr>
          <w:rFonts w:asciiTheme="minorHAnsi" w:hAnsiTheme="minorHAnsi" w:cstheme="minorHAnsi"/>
          <w:bCs/>
          <w:iCs/>
        </w:rPr>
        <w:t>1</w:t>
      </w:r>
      <w:r w:rsidR="000A7B29" w:rsidRPr="00B14045">
        <w:rPr>
          <w:rFonts w:asciiTheme="minorHAnsi" w:hAnsiTheme="minorHAnsi" w:cstheme="minorHAnsi"/>
          <w:bCs/>
          <w:iCs/>
        </w:rPr>
        <w:t>/202</w:t>
      </w:r>
      <w:r w:rsidR="00A00A62" w:rsidRPr="00B14045">
        <w:rPr>
          <w:rFonts w:asciiTheme="minorHAnsi" w:hAnsiTheme="minorHAnsi" w:cstheme="minorHAnsi"/>
          <w:bCs/>
          <w:iCs/>
        </w:rPr>
        <w:t>7</w:t>
      </w:r>
      <w:r w:rsidR="00E84D1A" w:rsidRPr="00B14045">
        <w:rPr>
          <w:rFonts w:asciiTheme="minorHAnsi" w:hAnsiTheme="minorHAnsi" w:cstheme="minorHAnsi"/>
          <w:bCs/>
          <w:iCs/>
        </w:rPr>
        <w:t xml:space="preserve"> </w:t>
      </w:r>
    </w:p>
    <w:p w14:paraId="0F671403" w14:textId="1726E5FC" w:rsidR="000F24EF" w:rsidRPr="000F24EF" w:rsidRDefault="000F24EF" w:rsidP="000F24EF">
      <w:pPr>
        <w:ind w:left="720"/>
        <w:rPr>
          <w:rFonts w:asciiTheme="minorHAnsi" w:hAnsiTheme="minorHAnsi" w:cstheme="minorHAnsi"/>
          <w:bCs/>
        </w:rPr>
      </w:pPr>
      <w:r>
        <w:rPr>
          <w:rFonts w:asciiTheme="minorHAnsi" w:hAnsiTheme="minorHAnsi" w:cstheme="minorHAnsi"/>
          <w:bCs/>
          <w:iCs/>
        </w:rPr>
        <w:t>Plus 4 option years</w:t>
      </w:r>
    </w:p>
    <w:p w14:paraId="759123B1" w14:textId="77777777" w:rsidR="000F24EF" w:rsidRPr="00B14045" w:rsidRDefault="000F24EF" w:rsidP="000F24EF">
      <w:pPr>
        <w:rPr>
          <w:rFonts w:asciiTheme="minorHAnsi" w:hAnsiTheme="minorHAnsi" w:cstheme="minorHAnsi"/>
          <w:bCs/>
        </w:rPr>
      </w:pPr>
    </w:p>
    <w:p w14:paraId="605B30A4" w14:textId="77777777" w:rsidR="0012148C" w:rsidRPr="00B14045" w:rsidRDefault="0012148C" w:rsidP="0012148C">
      <w:pPr>
        <w:rPr>
          <w:rFonts w:asciiTheme="minorHAnsi" w:hAnsiTheme="minorHAnsi" w:cstheme="minorHAnsi"/>
        </w:rPr>
      </w:pPr>
    </w:p>
    <w:p w14:paraId="2565E716" w14:textId="77777777" w:rsidR="0012148C" w:rsidRDefault="0012148C" w:rsidP="00737C40">
      <w:pPr>
        <w:numPr>
          <w:ilvl w:val="0"/>
          <w:numId w:val="2"/>
        </w:numPr>
        <w:tabs>
          <w:tab w:val="clear" w:pos="360"/>
          <w:tab w:val="num" w:pos="-720"/>
        </w:tabs>
        <w:autoSpaceDE w:val="0"/>
        <w:autoSpaceDN w:val="0"/>
        <w:adjustRightInd w:val="0"/>
        <w:ind w:left="0"/>
        <w:rPr>
          <w:rFonts w:asciiTheme="minorHAnsi" w:hAnsiTheme="minorHAnsi" w:cstheme="minorHAnsi"/>
        </w:rPr>
      </w:pPr>
      <w:r w:rsidRPr="00B14045">
        <w:rPr>
          <w:rFonts w:asciiTheme="minorHAnsi" w:hAnsiTheme="minorHAnsi" w:cstheme="minorHAnsi"/>
          <w:color w:val="000000" w:themeColor="text1"/>
        </w:rPr>
        <w:t>SECURITY:</w:t>
      </w:r>
      <w:r w:rsidRPr="00B14045">
        <w:rPr>
          <w:rFonts w:asciiTheme="minorHAnsi" w:hAnsiTheme="minorHAnsi" w:cstheme="minorHAnsi"/>
        </w:rPr>
        <w:t xml:space="preserve">  </w:t>
      </w:r>
    </w:p>
    <w:p w14:paraId="1E5EDE9D" w14:textId="77777777" w:rsidR="00F073AF" w:rsidRDefault="00F073AF" w:rsidP="00F073AF">
      <w:pPr>
        <w:autoSpaceDE w:val="0"/>
        <w:autoSpaceDN w:val="0"/>
        <w:adjustRightInd w:val="0"/>
        <w:rPr>
          <w:rFonts w:asciiTheme="minorHAnsi" w:hAnsiTheme="minorHAnsi" w:cstheme="minorHAnsi"/>
        </w:rPr>
      </w:pPr>
    </w:p>
    <w:p w14:paraId="299B22C4" w14:textId="44F8F86A" w:rsidR="00F073AF" w:rsidRPr="00F073AF" w:rsidRDefault="00F073AF" w:rsidP="00F073AF">
      <w:pPr>
        <w:autoSpaceDE w:val="0"/>
        <w:autoSpaceDN w:val="0"/>
        <w:adjustRightInd w:val="0"/>
        <w:rPr>
          <w:rFonts w:asciiTheme="minorHAnsi" w:hAnsiTheme="minorHAnsi" w:cstheme="minorHAnsi"/>
        </w:rPr>
      </w:pPr>
      <w:r w:rsidRPr="00F073AF">
        <w:rPr>
          <w:rFonts w:asciiTheme="minorHAnsi" w:hAnsiTheme="minorHAnsi" w:cstheme="minorHAnsi"/>
        </w:rPr>
        <w:t>Secure internet-based connectivity to all current fiscal intermediaries.</w:t>
      </w:r>
    </w:p>
    <w:p w14:paraId="4D75831E" w14:textId="77777777" w:rsidR="00F073AF" w:rsidRDefault="00F073AF" w:rsidP="00F073AF">
      <w:pPr>
        <w:pStyle w:val="ListParagraph"/>
        <w:rPr>
          <w:rFonts w:asciiTheme="minorHAnsi" w:hAnsiTheme="minorHAnsi" w:cstheme="minorHAnsi"/>
        </w:rPr>
      </w:pPr>
    </w:p>
    <w:p w14:paraId="63584C57" w14:textId="3C0E408E" w:rsidR="00F073AF" w:rsidRDefault="0061521F" w:rsidP="00737C40">
      <w:pPr>
        <w:numPr>
          <w:ilvl w:val="0"/>
          <w:numId w:val="2"/>
        </w:numPr>
        <w:tabs>
          <w:tab w:val="clear" w:pos="360"/>
          <w:tab w:val="num" w:pos="-720"/>
        </w:tabs>
        <w:autoSpaceDE w:val="0"/>
        <w:autoSpaceDN w:val="0"/>
        <w:adjustRightInd w:val="0"/>
        <w:ind w:left="0"/>
        <w:rPr>
          <w:rFonts w:asciiTheme="minorHAnsi" w:hAnsiTheme="minorHAnsi" w:cstheme="minorHAnsi"/>
        </w:rPr>
      </w:pPr>
      <w:r>
        <w:rPr>
          <w:rFonts w:asciiTheme="minorHAnsi" w:hAnsiTheme="minorHAnsi" w:cstheme="minorHAnsi"/>
        </w:rPr>
        <w:t>Section 508 and Accessibility</w:t>
      </w:r>
    </w:p>
    <w:p w14:paraId="3176EA69" w14:textId="386F0E89" w:rsidR="0061521F" w:rsidRDefault="0061521F" w:rsidP="0061521F">
      <w:pPr>
        <w:pStyle w:val="ListParagraph"/>
        <w:numPr>
          <w:ilvl w:val="0"/>
          <w:numId w:val="7"/>
        </w:numPr>
        <w:autoSpaceDE w:val="0"/>
        <w:autoSpaceDN w:val="0"/>
        <w:adjustRightInd w:val="0"/>
        <w:rPr>
          <w:rFonts w:asciiTheme="minorHAnsi" w:hAnsiTheme="minorHAnsi" w:cstheme="minorHAnsi"/>
        </w:rPr>
      </w:pPr>
      <w:r>
        <w:rPr>
          <w:rFonts w:asciiTheme="minorHAnsi" w:hAnsiTheme="minorHAnsi" w:cstheme="minorHAnsi"/>
        </w:rPr>
        <w:t>This product must conform to the Revised Section 508 (</w:t>
      </w:r>
      <w:hyperlink r:id="rId6" w:history="1">
        <w:r w:rsidRPr="00DD1E85">
          <w:rPr>
            <w:rStyle w:val="Hyperlink"/>
            <w:rFonts w:asciiTheme="minorHAnsi" w:hAnsiTheme="minorHAnsi" w:cstheme="minorHAnsi"/>
          </w:rPr>
          <w:t>https://www.accesss-board.gov/guidelines-and-standards/communications-and-it/about-the-ict-refresh/final-rule/text-of-the-standards-and-guidelines</w:t>
        </w:r>
      </w:hyperlink>
      <w:r>
        <w:rPr>
          <w:rFonts w:asciiTheme="minorHAnsi" w:hAnsiTheme="minorHAnsi" w:cstheme="minorHAnsi"/>
        </w:rPr>
        <w:t xml:space="preserve">) and WCAG 2.0 Level AA standards as outlined below. </w:t>
      </w:r>
    </w:p>
    <w:p w14:paraId="261ED0C8" w14:textId="032F0D3A" w:rsidR="0061521F" w:rsidRDefault="0061521F" w:rsidP="0061521F">
      <w:pPr>
        <w:pStyle w:val="ListParagraph"/>
        <w:numPr>
          <w:ilvl w:val="0"/>
          <w:numId w:val="7"/>
        </w:numPr>
        <w:autoSpaceDE w:val="0"/>
        <w:autoSpaceDN w:val="0"/>
        <w:adjustRightInd w:val="0"/>
        <w:rPr>
          <w:rFonts w:asciiTheme="minorHAnsi" w:hAnsiTheme="minorHAnsi" w:cstheme="minorHAnsi"/>
        </w:rPr>
      </w:pPr>
      <w:r>
        <w:rPr>
          <w:rFonts w:asciiTheme="minorHAnsi" w:hAnsiTheme="minorHAnsi" w:cstheme="minorHAnsi"/>
        </w:rPr>
        <w:t xml:space="preserve">Solicitations for supplies and services shall require the submission of a Section 5085 Product Assessment Template. The template can be found at </w:t>
      </w:r>
      <w:hyperlink r:id="rId7" w:history="1">
        <w:r w:rsidRPr="00DD1E85">
          <w:rPr>
            <w:rStyle w:val="Hyperlink"/>
            <w:rFonts w:asciiTheme="minorHAnsi" w:hAnsiTheme="minorHAnsi" w:cstheme="minorHAnsi"/>
          </w:rPr>
          <w:t>https://www.itic/org/policy/accessibility/vpat</w:t>
        </w:r>
      </w:hyperlink>
      <w:r>
        <w:rPr>
          <w:rFonts w:asciiTheme="minorHAnsi" w:hAnsiTheme="minorHAnsi" w:cstheme="minorHAnsi"/>
        </w:rPr>
        <w:t xml:space="preserve">. </w:t>
      </w:r>
    </w:p>
    <w:p w14:paraId="755FADB3" w14:textId="77777777" w:rsidR="0061521F" w:rsidRDefault="0061521F" w:rsidP="0061521F">
      <w:pPr>
        <w:autoSpaceDE w:val="0"/>
        <w:autoSpaceDN w:val="0"/>
        <w:adjustRightInd w:val="0"/>
        <w:rPr>
          <w:rFonts w:asciiTheme="minorHAnsi" w:hAnsiTheme="minorHAnsi" w:cstheme="minorHAnsi"/>
        </w:rPr>
      </w:pPr>
    </w:p>
    <w:p w14:paraId="037BCABB" w14:textId="2A248F93" w:rsidR="0061521F" w:rsidRPr="0061521F" w:rsidRDefault="0061521F" w:rsidP="0061521F">
      <w:pPr>
        <w:autoSpaceDE w:val="0"/>
        <w:autoSpaceDN w:val="0"/>
        <w:adjustRightInd w:val="0"/>
        <w:rPr>
          <w:rFonts w:asciiTheme="minorHAnsi" w:hAnsiTheme="minorHAnsi" w:cstheme="minorHAnsi"/>
        </w:rPr>
      </w:pPr>
      <w:r>
        <w:rPr>
          <w:rFonts w:asciiTheme="minorHAnsi" w:hAnsiTheme="minorHAnsi" w:cstheme="minorHAnsi"/>
        </w:rPr>
        <w:t xml:space="preserve"> All information and Communication Technology (ICT) deliverables under this contract (e.g., websites, applications, electronic documents, and multimedia) must comply with the Revised Section 508 Standards (36 CFR Part 1194) and the Web Content Accessibility Guidelines (WCAG) 2.1 Level AA Standards. The Contractor shall ensure accessibility of all ICT deliverables and provide conformance documentation in the form of all Voluntary Product Accessibility Template (VPAT</w:t>
      </w:r>
      <m:oMath>
        <m:r>
          <w:rPr>
            <w:rFonts w:ascii="Cambria Math" w:hAnsi="Cambria Math" w:cstheme="minorHAnsi"/>
          </w:rPr>
          <m:t>®</m:t>
        </m:r>
      </m:oMath>
      <w:r>
        <w:rPr>
          <w:rFonts w:asciiTheme="minorHAnsi" w:hAnsiTheme="minorHAnsi" w:cstheme="minorHAnsi"/>
        </w:rPr>
        <w:t xml:space="preserve">/Accessibility Conformance Report (ACR), or by completing the HHS Section 508 Accessibility Checklists. The current VPAT 2.5 template includes fields for reporting conformance to WCAG 2.1 and shall be used to document accessibility issues at no additional cost. The Contracting Officer will include the applicable Health and Human Services Acquisition Regulation (HHSAR) clauses 352.239-73 and 352.239-74 in the solicitation and resulting contract. </w:t>
      </w:r>
    </w:p>
    <w:p w14:paraId="2461209C" w14:textId="77777777" w:rsidR="00433976" w:rsidRPr="0061521F" w:rsidRDefault="00433976" w:rsidP="0061521F">
      <w:pPr>
        <w:rPr>
          <w:rFonts w:asciiTheme="minorHAnsi" w:hAnsiTheme="minorHAnsi" w:cstheme="minorHAnsi"/>
        </w:rPr>
      </w:pPr>
    </w:p>
    <w:p w14:paraId="5F5F47A8" w14:textId="6DB67859" w:rsidR="00433976" w:rsidRPr="00433976" w:rsidRDefault="00433976" w:rsidP="00433976">
      <w:pPr>
        <w:numPr>
          <w:ilvl w:val="0"/>
          <w:numId w:val="2"/>
        </w:numPr>
        <w:tabs>
          <w:tab w:val="clear" w:pos="360"/>
          <w:tab w:val="num" w:pos="-720"/>
        </w:tabs>
        <w:autoSpaceDE w:val="0"/>
        <w:autoSpaceDN w:val="0"/>
        <w:adjustRightInd w:val="0"/>
        <w:ind w:left="0"/>
        <w:rPr>
          <w:rFonts w:asciiTheme="minorHAnsi" w:hAnsiTheme="minorHAnsi" w:cstheme="minorHAnsi"/>
        </w:rPr>
      </w:pPr>
      <w:r>
        <w:rPr>
          <w:rFonts w:asciiTheme="minorHAnsi" w:hAnsiTheme="minorHAnsi" w:cstheme="minorHAnsi"/>
        </w:rPr>
        <w:t>Privacy Act Clauses:</w:t>
      </w:r>
    </w:p>
    <w:p w14:paraId="5C52E4F8" w14:textId="77777777" w:rsidR="00433976" w:rsidRDefault="00433976" w:rsidP="00433976">
      <w:pPr>
        <w:autoSpaceDE w:val="0"/>
        <w:autoSpaceDN w:val="0"/>
        <w:adjustRightInd w:val="0"/>
        <w:jc w:val="both"/>
        <w:rPr>
          <w:rFonts w:asciiTheme="minorHAnsi" w:hAnsiTheme="minorHAnsi" w:cstheme="minorHAnsi"/>
        </w:rPr>
      </w:pPr>
    </w:p>
    <w:p w14:paraId="6275AD05" w14:textId="1EA26BBC" w:rsidR="00433976" w:rsidRPr="00433976" w:rsidRDefault="00433976" w:rsidP="00433976">
      <w:pPr>
        <w:pStyle w:val="pbody"/>
        <w:ind w:firstLine="0"/>
        <w:jc w:val="both"/>
        <w:rPr>
          <w:rFonts w:asciiTheme="minorHAnsi" w:hAnsiTheme="minorHAnsi" w:cstheme="minorHAnsi"/>
          <w:color w:val="auto"/>
          <w:sz w:val="24"/>
          <w:szCs w:val="24"/>
          <w:lang w:val="en"/>
        </w:rPr>
      </w:pPr>
      <w:r>
        <w:rPr>
          <w:rFonts w:ascii="Times New Roman" w:hAnsi="Times New Roman" w:cs="Times New Roman"/>
          <w:b/>
          <w:color w:val="auto"/>
          <w:sz w:val="22"/>
          <w:szCs w:val="22"/>
          <w:lang w:val="en"/>
        </w:rPr>
        <w:t xml:space="preserve"> </w:t>
      </w:r>
      <w:r w:rsidRPr="00433976">
        <w:rPr>
          <w:rFonts w:asciiTheme="minorHAnsi" w:hAnsiTheme="minorHAnsi" w:cstheme="minorHAnsi"/>
          <w:b/>
          <w:color w:val="auto"/>
          <w:sz w:val="24"/>
          <w:szCs w:val="24"/>
          <w:lang w:val="en"/>
        </w:rPr>
        <w:t>Privacy or Security Safeguards</w:t>
      </w:r>
      <w:r w:rsidRPr="00433976">
        <w:rPr>
          <w:rFonts w:asciiTheme="minorHAnsi" w:hAnsiTheme="minorHAnsi" w:cstheme="minorHAnsi"/>
          <w:color w:val="auto"/>
          <w:sz w:val="24"/>
          <w:szCs w:val="24"/>
          <w:lang w:val="en"/>
        </w:rPr>
        <w:t xml:space="preserve"> (Aug 1996)</w:t>
      </w:r>
    </w:p>
    <w:p w14:paraId="35D369BD" w14:textId="77777777" w:rsidR="00433976" w:rsidRPr="00433976" w:rsidRDefault="00433976" w:rsidP="00433976">
      <w:pPr>
        <w:pStyle w:val="pbody"/>
        <w:jc w:val="both"/>
        <w:rPr>
          <w:rFonts w:asciiTheme="minorHAnsi" w:hAnsiTheme="minorHAnsi" w:cstheme="minorHAnsi"/>
          <w:color w:val="auto"/>
          <w:sz w:val="24"/>
          <w:szCs w:val="24"/>
          <w:lang w:val="en"/>
        </w:rPr>
      </w:pPr>
      <w:bookmarkStart w:id="0" w:name="wp1113653"/>
      <w:bookmarkEnd w:id="0"/>
      <w:r w:rsidRPr="00433976">
        <w:rPr>
          <w:rFonts w:asciiTheme="minorHAnsi" w:hAnsiTheme="minorHAnsi" w:cstheme="minorHAnsi"/>
          <w:color w:val="auto"/>
          <w:sz w:val="24"/>
          <w:szCs w:val="24"/>
          <w:lang w:val="en"/>
        </w:rPr>
        <w:t>(a) The Contractor shall not publish or disclose in any manner, without the Contracting Officer’s written consent, the details of any safeguards either designed or developed by the Contractor under this contract or otherwise provided by the Government.</w:t>
      </w:r>
    </w:p>
    <w:p w14:paraId="0A8C4BA9" w14:textId="77777777" w:rsidR="00433976" w:rsidRPr="00433976" w:rsidRDefault="00433976" w:rsidP="00433976">
      <w:pPr>
        <w:pStyle w:val="pbody"/>
        <w:jc w:val="both"/>
        <w:rPr>
          <w:rFonts w:asciiTheme="minorHAnsi" w:hAnsiTheme="minorHAnsi" w:cstheme="minorHAnsi"/>
          <w:color w:val="auto"/>
          <w:sz w:val="24"/>
          <w:szCs w:val="24"/>
          <w:lang w:val="en"/>
        </w:rPr>
      </w:pPr>
      <w:bookmarkStart w:id="1" w:name="wp1113654"/>
      <w:bookmarkEnd w:id="1"/>
      <w:r w:rsidRPr="00433976">
        <w:rPr>
          <w:rFonts w:asciiTheme="minorHAnsi" w:hAnsiTheme="minorHAnsi" w:cstheme="minorHAnsi"/>
          <w:color w:val="auto"/>
          <w:sz w:val="24"/>
          <w:szCs w:val="24"/>
          <w:lang w:val="en"/>
        </w:rPr>
        <w:t>(b) To the extent required to carry out a program of inspection to safeguard against threats and hazards to the security, integrity, and confidentiality of Government data, the Contractor shall afford the Government access to the Contractor’s facilities, installations, technical capabilities, operations, documentation, records, and databases.</w:t>
      </w:r>
    </w:p>
    <w:p w14:paraId="433F3742" w14:textId="77777777" w:rsidR="00433976" w:rsidRPr="00433976" w:rsidRDefault="00433976" w:rsidP="00433976">
      <w:pPr>
        <w:pStyle w:val="pbody"/>
        <w:jc w:val="both"/>
        <w:rPr>
          <w:rFonts w:asciiTheme="minorHAnsi" w:hAnsiTheme="minorHAnsi" w:cstheme="minorHAnsi"/>
          <w:color w:val="auto"/>
          <w:sz w:val="24"/>
          <w:szCs w:val="24"/>
          <w:lang w:val="en"/>
        </w:rPr>
      </w:pPr>
      <w:bookmarkStart w:id="2" w:name="wp1113655"/>
      <w:bookmarkEnd w:id="2"/>
      <w:r w:rsidRPr="00433976">
        <w:rPr>
          <w:rFonts w:asciiTheme="minorHAnsi" w:hAnsiTheme="minorHAnsi" w:cstheme="minorHAnsi"/>
          <w:color w:val="auto"/>
          <w:sz w:val="24"/>
          <w:szCs w:val="24"/>
          <w:lang w:val="en"/>
        </w:rPr>
        <w:t>(c) If new or unanticipated threats or hazards are discovered by either the Government or the Contractor, or if existing safeguards have ceased to function, the discoverer shall immediately bring the situation to the attention of the other party.</w:t>
      </w:r>
    </w:p>
    <w:p w14:paraId="6B37C6E6" w14:textId="77777777" w:rsidR="00433976" w:rsidRPr="00433976" w:rsidRDefault="00433976" w:rsidP="00433976">
      <w:pPr>
        <w:pStyle w:val="ListParagraph"/>
        <w:autoSpaceDE w:val="0"/>
        <w:autoSpaceDN w:val="0"/>
        <w:adjustRightInd w:val="0"/>
        <w:ind w:left="360"/>
        <w:rPr>
          <w:rFonts w:asciiTheme="minorHAnsi" w:hAnsiTheme="minorHAnsi" w:cstheme="minorHAnsi"/>
        </w:rPr>
      </w:pPr>
    </w:p>
    <w:p w14:paraId="3D955A91" w14:textId="77777777" w:rsidR="00433976" w:rsidRPr="00433976" w:rsidRDefault="00433976" w:rsidP="00433976">
      <w:pPr>
        <w:pStyle w:val="NormalWeb"/>
        <w:shd w:val="clear" w:color="auto" w:fill="FFFFFF"/>
        <w:spacing w:after="0"/>
        <w:jc w:val="center"/>
        <w:rPr>
          <w:rStyle w:val="Strong"/>
          <w:rFonts w:asciiTheme="minorHAnsi" w:hAnsiTheme="minorHAnsi" w:cstheme="minorHAnsi"/>
          <w:lang w:val="en"/>
        </w:rPr>
      </w:pPr>
    </w:p>
    <w:p w14:paraId="59F9C32C" w14:textId="77777777" w:rsidR="00433976" w:rsidRPr="00433976" w:rsidRDefault="00433976" w:rsidP="00433976">
      <w:pPr>
        <w:pStyle w:val="NormalWeb"/>
        <w:shd w:val="clear" w:color="auto" w:fill="FFFFFF"/>
        <w:spacing w:after="0"/>
        <w:jc w:val="center"/>
        <w:rPr>
          <w:rStyle w:val="Strong"/>
          <w:rFonts w:asciiTheme="minorHAnsi" w:hAnsiTheme="minorHAnsi" w:cstheme="minorHAnsi"/>
          <w:lang w:val="en"/>
        </w:rPr>
      </w:pPr>
    </w:p>
    <w:p w14:paraId="55D66349" w14:textId="25C0368F" w:rsidR="00433976" w:rsidRPr="00433976" w:rsidRDefault="00433976" w:rsidP="00E208FA">
      <w:pPr>
        <w:pStyle w:val="NormalWeb"/>
        <w:shd w:val="clear" w:color="auto" w:fill="FFFFFF"/>
        <w:spacing w:after="0"/>
        <w:rPr>
          <w:rFonts w:asciiTheme="minorHAnsi" w:hAnsiTheme="minorHAnsi" w:cstheme="minorHAnsi"/>
          <w:lang w:val="en"/>
        </w:rPr>
      </w:pPr>
      <w:r w:rsidRPr="00433976">
        <w:rPr>
          <w:rStyle w:val="Strong"/>
          <w:rFonts w:asciiTheme="minorHAnsi" w:hAnsiTheme="minorHAnsi" w:cstheme="minorHAnsi"/>
          <w:lang w:val="en"/>
        </w:rPr>
        <w:t>Privacy Act</w:t>
      </w:r>
      <w:r w:rsidRPr="00433976">
        <w:rPr>
          <w:rFonts w:asciiTheme="minorHAnsi" w:hAnsiTheme="minorHAnsi" w:cstheme="minorHAnsi"/>
          <w:lang w:val="en"/>
        </w:rPr>
        <w:t xml:space="preserve"> (December 18, 2015)</w:t>
      </w:r>
    </w:p>
    <w:p w14:paraId="1CABB992" w14:textId="77777777" w:rsidR="00433976" w:rsidRPr="00433976" w:rsidRDefault="00433976" w:rsidP="00433976">
      <w:pPr>
        <w:pStyle w:val="NormalWeb"/>
        <w:shd w:val="clear" w:color="auto" w:fill="FFFFFF"/>
        <w:spacing w:after="0"/>
        <w:jc w:val="center"/>
        <w:rPr>
          <w:rFonts w:asciiTheme="minorHAnsi" w:hAnsiTheme="minorHAnsi" w:cstheme="minorHAnsi"/>
          <w:lang w:val="en"/>
        </w:rPr>
      </w:pPr>
    </w:p>
    <w:p w14:paraId="02FAC58C" w14:textId="0DFDECE2" w:rsidR="00433976" w:rsidRPr="00433976" w:rsidRDefault="00433976" w:rsidP="00433976">
      <w:pPr>
        <w:pStyle w:val="NormalWeb"/>
        <w:shd w:val="clear" w:color="auto" w:fill="FFFFFF"/>
        <w:spacing w:after="0"/>
        <w:jc w:val="both"/>
        <w:rPr>
          <w:rFonts w:asciiTheme="minorHAnsi" w:hAnsiTheme="minorHAnsi" w:cstheme="minorHAnsi"/>
          <w:lang w:val="en"/>
        </w:rPr>
      </w:pPr>
      <w:r w:rsidRPr="00433976">
        <w:rPr>
          <w:rFonts w:asciiTheme="minorHAnsi" w:hAnsiTheme="minorHAnsi" w:cstheme="minorHAnsi"/>
          <w:lang w:val="en"/>
        </w:rPr>
        <w:t>This contract requires the Contractor to perform one or more of the following: (a) design; (b) develop; or (c) operate a federal agency system of records to accomplish an agency function in accordance with the Privacy Act of 1974 (Act) (</w:t>
      </w:r>
      <w:r w:rsidRPr="00433976">
        <w:rPr>
          <w:rStyle w:val="Strong"/>
          <w:rFonts w:asciiTheme="minorHAnsi" w:hAnsiTheme="minorHAnsi" w:cstheme="minorHAnsi"/>
          <w:lang w:val="en"/>
        </w:rPr>
        <w:t>5 U.S.C. 552a(m)(1))</w:t>
      </w:r>
      <w:r w:rsidRPr="00433976">
        <w:rPr>
          <w:rFonts w:asciiTheme="minorHAnsi" w:hAnsiTheme="minorHAnsi" w:cstheme="minorHAnsi"/>
          <w:lang w:val="en"/>
        </w:rPr>
        <w:t xml:space="preserve"> and applicable agency regulations.</w:t>
      </w:r>
    </w:p>
    <w:p w14:paraId="6979457A" w14:textId="1BB662E8" w:rsidR="00433976" w:rsidRPr="00433976" w:rsidRDefault="00433976" w:rsidP="00433976">
      <w:pPr>
        <w:pStyle w:val="NormalWeb"/>
        <w:shd w:val="clear" w:color="auto" w:fill="FFFFFF"/>
        <w:jc w:val="both"/>
        <w:rPr>
          <w:rFonts w:asciiTheme="minorHAnsi" w:hAnsiTheme="minorHAnsi" w:cstheme="minorHAnsi"/>
          <w:lang w:val="en"/>
        </w:rPr>
      </w:pPr>
      <w:r w:rsidRPr="00433976">
        <w:rPr>
          <w:rFonts w:asciiTheme="minorHAnsi" w:hAnsiTheme="minorHAnsi" w:cstheme="minorHAnsi"/>
          <w:lang w:val="en"/>
        </w:rPr>
        <w:t xml:space="preserve">The term </w:t>
      </w:r>
      <w:r w:rsidRPr="00433976">
        <w:rPr>
          <w:rStyle w:val="Strong"/>
          <w:rFonts w:asciiTheme="minorHAnsi" w:hAnsiTheme="minorHAnsi" w:cstheme="minorHAnsi"/>
          <w:lang w:val="en"/>
        </w:rPr>
        <w:t>system of records</w:t>
      </w:r>
      <w:r w:rsidRPr="00433976">
        <w:rPr>
          <w:rFonts w:asciiTheme="minorHAnsi" w:hAnsiTheme="minorHAnsi" w:cstheme="minorHAnsi"/>
          <w:lang w:val="en"/>
        </w:rPr>
        <w:t xml:space="preserve"> means a group of any records under the control of any agency from which information is retrieved by the name of the individual or by some identifying number, symbol, or other identif</w:t>
      </w:r>
      <w:r>
        <w:rPr>
          <w:rFonts w:asciiTheme="minorHAnsi" w:hAnsiTheme="minorHAnsi" w:cstheme="minorHAnsi"/>
          <w:lang w:val="en"/>
        </w:rPr>
        <w:t>ier</w:t>
      </w:r>
      <w:r w:rsidRPr="00433976">
        <w:rPr>
          <w:rFonts w:asciiTheme="minorHAnsi" w:hAnsiTheme="minorHAnsi" w:cstheme="minorHAnsi"/>
          <w:lang w:val="en"/>
        </w:rPr>
        <w:t xml:space="preserve"> assigned to the individual. Violations of the Act by the Contractor and/or its employees may result in the imposition of criminal penalties (</w:t>
      </w:r>
      <w:r w:rsidRPr="00433976">
        <w:rPr>
          <w:rStyle w:val="Strong"/>
          <w:rFonts w:asciiTheme="minorHAnsi" w:hAnsiTheme="minorHAnsi" w:cstheme="minorHAnsi"/>
          <w:lang w:val="en"/>
        </w:rPr>
        <w:t>5 U.S.C. 552a(i)).</w:t>
      </w:r>
    </w:p>
    <w:p w14:paraId="6C6B4D4F" w14:textId="77777777" w:rsidR="00433976" w:rsidRPr="00433976" w:rsidRDefault="00433976" w:rsidP="00433976">
      <w:pPr>
        <w:pStyle w:val="NormalWeb"/>
        <w:shd w:val="clear" w:color="auto" w:fill="FFFFFF"/>
        <w:jc w:val="both"/>
        <w:rPr>
          <w:rFonts w:asciiTheme="minorHAnsi" w:hAnsiTheme="minorHAnsi" w:cstheme="minorHAnsi"/>
          <w:lang w:val="en"/>
        </w:rPr>
      </w:pPr>
      <w:r w:rsidRPr="00433976">
        <w:rPr>
          <w:rFonts w:asciiTheme="minorHAnsi" w:hAnsiTheme="minorHAnsi" w:cstheme="minorHAnsi"/>
          <w:lang w:val="en"/>
        </w:rPr>
        <w:t>The Contractor shall ensure that each of its employees knows the prescribed rules of conduct in 45 CFR part 5b and that each employee is aware that he/she is subject to criminal penalties for violation of the Act to the same extent as Department of Health and Human Services employees. These provisions also apply to all subcontracts the Contractor awards under this contract which require the design, development or operation of the designated system(s) of records (</w:t>
      </w:r>
      <w:r w:rsidRPr="00433976">
        <w:rPr>
          <w:rStyle w:val="Strong"/>
          <w:rFonts w:asciiTheme="minorHAnsi" w:hAnsiTheme="minorHAnsi" w:cstheme="minorHAnsi"/>
          <w:lang w:val="en"/>
        </w:rPr>
        <w:t>5 U.S.C. 552a(m)(1)</w:t>
      </w:r>
      <w:r w:rsidRPr="00433976">
        <w:rPr>
          <w:rFonts w:asciiTheme="minorHAnsi" w:hAnsiTheme="minorHAnsi" w:cstheme="minorHAnsi"/>
          <w:lang w:val="en"/>
        </w:rPr>
        <w:t>). The contract work statement:</w:t>
      </w:r>
    </w:p>
    <w:p w14:paraId="6B81C76F" w14:textId="77777777" w:rsidR="00433976" w:rsidRPr="00433976" w:rsidRDefault="00433976" w:rsidP="00433976">
      <w:pPr>
        <w:pStyle w:val="NormalWeb"/>
        <w:shd w:val="clear" w:color="auto" w:fill="FFFFFF"/>
        <w:jc w:val="both"/>
        <w:rPr>
          <w:rFonts w:asciiTheme="minorHAnsi" w:hAnsiTheme="minorHAnsi" w:cstheme="minorHAnsi"/>
          <w:lang w:val="en"/>
        </w:rPr>
      </w:pPr>
      <w:r w:rsidRPr="00433976">
        <w:rPr>
          <w:rFonts w:asciiTheme="minorHAnsi" w:hAnsiTheme="minorHAnsi" w:cstheme="minorHAnsi"/>
          <w:lang w:val="en"/>
        </w:rPr>
        <w:t>(a) Identifies the system(s) of records and the design, development, or operation work the Contractor is to perform; and</w:t>
      </w:r>
    </w:p>
    <w:p w14:paraId="73A02C3F" w14:textId="3D284CE9" w:rsidR="00E208FA" w:rsidRDefault="00433976" w:rsidP="00E208FA">
      <w:pPr>
        <w:pStyle w:val="NormalWeb"/>
        <w:shd w:val="clear" w:color="auto" w:fill="FFFFFF"/>
        <w:jc w:val="both"/>
        <w:rPr>
          <w:rFonts w:asciiTheme="minorHAnsi" w:hAnsiTheme="minorHAnsi" w:cstheme="minorHAnsi"/>
          <w:lang w:val="en"/>
        </w:rPr>
      </w:pPr>
      <w:r w:rsidRPr="00433976">
        <w:rPr>
          <w:rFonts w:asciiTheme="minorHAnsi" w:hAnsiTheme="minorHAnsi" w:cstheme="minorHAnsi"/>
          <w:lang w:val="en"/>
        </w:rPr>
        <w:t>(b) Specifies the disposition to be made of such records upon completion of contract performan</w:t>
      </w:r>
      <w:r w:rsidR="00E208FA">
        <w:rPr>
          <w:rFonts w:asciiTheme="minorHAnsi" w:hAnsiTheme="minorHAnsi" w:cstheme="minorHAnsi"/>
          <w:lang w:val="en"/>
        </w:rPr>
        <w:t>ce.</w:t>
      </w:r>
    </w:p>
    <w:p w14:paraId="71680FEC" w14:textId="25E8EB86" w:rsidR="00433976" w:rsidRPr="00433976" w:rsidRDefault="00433976" w:rsidP="00E208FA">
      <w:pPr>
        <w:pStyle w:val="NormalWeb"/>
        <w:shd w:val="clear" w:color="auto" w:fill="FFFFFF"/>
        <w:jc w:val="both"/>
        <w:rPr>
          <w:rFonts w:asciiTheme="minorHAnsi" w:hAnsiTheme="minorHAnsi" w:cstheme="minorHAnsi"/>
          <w:lang w:val="en"/>
        </w:rPr>
      </w:pPr>
      <w:r w:rsidRPr="00433976">
        <w:rPr>
          <w:rFonts w:asciiTheme="minorHAnsi" w:hAnsiTheme="minorHAnsi" w:cstheme="minorHAnsi"/>
          <w:b/>
          <w:lang w:val="en"/>
        </w:rPr>
        <w:t>Confidential Information</w:t>
      </w:r>
      <w:r w:rsidRPr="00433976">
        <w:rPr>
          <w:rFonts w:asciiTheme="minorHAnsi" w:hAnsiTheme="minorHAnsi" w:cstheme="minorHAnsi"/>
          <w:lang w:val="en"/>
        </w:rPr>
        <w:t xml:space="preserve"> (December 18, 2015)</w:t>
      </w:r>
    </w:p>
    <w:p w14:paraId="4037D4C2" w14:textId="77777777" w:rsidR="00433976" w:rsidRPr="00433976" w:rsidRDefault="00433976" w:rsidP="00433976">
      <w:pPr>
        <w:pStyle w:val="NormalWeb"/>
        <w:shd w:val="clear" w:color="auto" w:fill="FFFFFF"/>
        <w:jc w:val="both"/>
        <w:rPr>
          <w:rFonts w:asciiTheme="minorHAnsi" w:hAnsiTheme="minorHAnsi" w:cstheme="minorHAnsi"/>
          <w:lang w:val="en"/>
        </w:rPr>
      </w:pPr>
      <w:r w:rsidRPr="00433976">
        <w:rPr>
          <w:rFonts w:asciiTheme="minorHAnsi" w:hAnsiTheme="minorHAnsi" w:cstheme="minorHAnsi"/>
          <w:lang w:val="en"/>
        </w:rPr>
        <w:t>(a) Confidential Information, as used in this clause, means information or data of a personal nature about an individual, or proprietary information or data submitted by or pertaining to an institution or organization.</w:t>
      </w:r>
    </w:p>
    <w:p w14:paraId="38E9F26A" w14:textId="77777777" w:rsidR="00433976" w:rsidRPr="00433976" w:rsidRDefault="00433976" w:rsidP="00433976">
      <w:pPr>
        <w:pStyle w:val="NormalWeb"/>
        <w:shd w:val="clear" w:color="auto" w:fill="FFFFFF"/>
        <w:jc w:val="both"/>
        <w:rPr>
          <w:rFonts w:asciiTheme="minorHAnsi" w:hAnsiTheme="minorHAnsi" w:cstheme="minorHAnsi"/>
          <w:lang w:val="en"/>
        </w:rPr>
      </w:pPr>
      <w:r w:rsidRPr="00433976">
        <w:rPr>
          <w:rFonts w:asciiTheme="minorHAnsi" w:hAnsiTheme="minorHAnsi" w:cstheme="minorHAnsi"/>
          <w:lang w:val="en"/>
        </w:rPr>
        <w:t>(b) Specific information or categories of information that the Government will furnish to the Contractor, or that the Contractor is expected to generate, which are confidential may be identified elsewhere in this contract. The Contracting Officer may modify this contract to identify Confidential Information from time to time during performance.</w:t>
      </w:r>
    </w:p>
    <w:p w14:paraId="0205A17B" w14:textId="77777777" w:rsidR="00433976" w:rsidRPr="00433976" w:rsidRDefault="00433976" w:rsidP="00433976">
      <w:pPr>
        <w:pStyle w:val="NormalWeb"/>
        <w:shd w:val="clear" w:color="auto" w:fill="FFFFFF"/>
        <w:jc w:val="both"/>
        <w:rPr>
          <w:rFonts w:asciiTheme="minorHAnsi" w:hAnsiTheme="minorHAnsi" w:cstheme="minorHAnsi"/>
          <w:lang w:val="en"/>
        </w:rPr>
      </w:pPr>
      <w:r w:rsidRPr="00433976">
        <w:rPr>
          <w:rFonts w:asciiTheme="minorHAnsi" w:hAnsiTheme="minorHAnsi" w:cstheme="minorHAnsi"/>
          <w:lang w:val="en"/>
        </w:rPr>
        <w:t>(c) Confidential Information or records shall not be disclosed by the Contractor until:</w:t>
      </w:r>
    </w:p>
    <w:p w14:paraId="2D109E69" w14:textId="77777777" w:rsidR="00433976" w:rsidRPr="00433976" w:rsidRDefault="00433976" w:rsidP="00433976">
      <w:pPr>
        <w:pStyle w:val="NormalWeb"/>
        <w:shd w:val="clear" w:color="auto" w:fill="FFFFFF"/>
        <w:jc w:val="both"/>
        <w:rPr>
          <w:rFonts w:asciiTheme="minorHAnsi" w:hAnsiTheme="minorHAnsi" w:cstheme="minorHAnsi"/>
          <w:lang w:val="en"/>
        </w:rPr>
      </w:pPr>
      <w:r w:rsidRPr="00433976">
        <w:rPr>
          <w:rFonts w:asciiTheme="minorHAnsi" w:hAnsiTheme="minorHAnsi" w:cstheme="minorHAnsi"/>
          <w:lang w:val="en"/>
        </w:rPr>
        <w:t>(1) Written advance notice of at least 45 days shall be provided to the Contracting Officer of the Contractor's intent to release findings of studies or research, to which an agency response may be appropriate to protect the public interest or that of the agency.</w:t>
      </w:r>
    </w:p>
    <w:p w14:paraId="7199FADC" w14:textId="77777777" w:rsidR="00433976" w:rsidRPr="00433976" w:rsidRDefault="00433976" w:rsidP="00433976">
      <w:pPr>
        <w:pStyle w:val="NormalWeb"/>
        <w:shd w:val="clear" w:color="auto" w:fill="FFFFFF"/>
        <w:jc w:val="both"/>
        <w:rPr>
          <w:rFonts w:asciiTheme="minorHAnsi" w:hAnsiTheme="minorHAnsi" w:cstheme="minorHAnsi"/>
          <w:lang w:val="en"/>
        </w:rPr>
      </w:pPr>
      <w:r w:rsidRPr="00433976">
        <w:rPr>
          <w:rFonts w:asciiTheme="minorHAnsi" w:hAnsiTheme="minorHAnsi" w:cstheme="minorHAnsi"/>
          <w:lang w:val="en"/>
        </w:rPr>
        <w:t>(2) For information provided by or on behalf of the government,</w:t>
      </w:r>
    </w:p>
    <w:p w14:paraId="3B39BD2A" w14:textId="77777777" w:rsidR="00433976" w:rsidRPr="00433976" w:rsidRDefault="00433976" w:rsidP="00433976">
      <w:pPr>
        <w:pStyle w:val="NormalWeb"/>
        <w:shd w:val="clear" w:color="auto" w:fill="FFFFFF"/>
        <w:jc w:val="both"/>
        <w:rPr>
          <w:rFonts w:asciiTheme="minorHAnsi" w:hAnsiTheme="minorHAnsi" w:cstheme="minorHAnsi"/>
          <w:lang w:val="en"/>
        </w:rPr>
      </w:pPr>
      <w:r w:rsidRPr="00433976">
        <w:rPr>
          <w:rFonts w:asciiTheme="minorHAnsi" w:hAnsiTheme="minorHAnsi" w:cstheme="minorHAnsi"/>
          <w:lang w:val="en"/>
        </w:rPr>
        <w:lastRenderedPageBreak/>
        <w:t xml:space="preserve">(i) The publication or dissemination of the following types of information are restricted under this contract: Restricted types of patient information include patient identifying information, </w:t>
      </w:r>
    </w:p>
    <w:p w14:paraId="311AB5D2" w14:textId="72AE9E3F" w:rsidR="00433976" w:rsidRPr="00433976" w:rsidRDefault="00433976" w:rsidP="00433976">
      <w:pPr>
        <w:pStyle w:val="NormalWeb"/>
        <w:shd w:val="clear" w:color="auto" w:fill="FFFFFF"/>
        <w:jc w:val="both"/>
        <w:rPr>
          <w:rFonts w:asciiTheme="minorHAnsi" w:hAnsiTheme="minorHAnsi" w:cstheme="minorHAnsi"/>
          <w:lang w:val="en"/>
        </w:rPr>
      </w:pPr>
      <w:r w:rsidRPr="00433976">
        <w:rPr>
          <w:rFonts w:asciiTheme="minorHAnsi" w:hAnsiTheme="minorHAnsi" w:cstheme="minorHAnsi"/>
          <w:lang w:val="en"/>
        </w:rPr>
        <w:t xml:space="preserve">(ii) The reason(s) for restricting the types of information identified in subparagraph (i) is/are: Restrictions are required to protect the privacy of patient information and prevent unauthorized disclosure. </w:t>
      </w:r>
    </w:p>
    <w:p w14:paraId="68BE10A7" w14:textId="77777777" w:rsidR="00433976" w:rsidRPr="00433976" w:rsidRDefault="00433976" w:rsidP="00433976">
      <w:pPr>
        <w:pStyle w:val="NormalWeb"/>
        <w:shd w:val="clear" w:color="auto" w:fill="FFFFFF"/>
        <w:jc w:val="both"/>
        <w:rPr>
          <w:rFonts w:asciiTheme="minorHAnsi" w:hAnsiTheme="minorHAnsi" w:cstheme="minorHAnsi"/>
          <w:lang w:val="en"/>
        </w:rPr>
      </w:pPr>
      <w:r w:rsidRPr="00433976">
        <w:rPr>
          <w:rFonts w:asciiTheme="minorHAnsi" w:hAnsiTheme="minorHAnsi" w:cstheme="minorHAnsi"/>
          <w:lang w:val="en"/>
        </w:rPr>
        <w:t>(iii) Written advance notice of at least 45 days shall be provided to the Contracting Officer of the Contractor's intent to disseminate or publish information identified in subparagraph (2)(i). The contractor shall not disseminate or publish such information without the written consent of the Contracting Officer.</w:t>
      </w:r>
    </w:p>
    <w:p w14:paraId="5E91CEED" w14:textId="31ACB23A" w:rsidR="00433976" w:rsidRPr="00433976" w:rsidRDefault="00433976" w:rsidP="00433976">
      <w:pPr>
        <w:pStyle w:val="NormalWeb"/>
        <w:shd w:val="clear" w:color="auto" w:fill="FFFFFF"/>
        <w:jc w:val="both"/>
        <w:rPr>
          <w:rFonts w:asciiTheme="minorHAnsi" w:hAnsiTheme="minorHAnsi" w:cstheme="minorHAnsi"/>
          <w:lang w:val="en"/>
        </w:rPr>
      </w:pPr>
      <w:r w:rsidRPr="00433976">
        <w:rPr>
          <w:rFonts w:asciiTheme="minorHAnsi" w:hAnsiTheme="minorHAnsi" w:cstheme="minorHAnsi"/>
          <w:lang w:val="en"/>
        </w:rPr>
        <w:t>(d) Whenever the Contractor is uncertain regarding the confidentiality of or a property interest in information under this contract, the Contractor should consult with the Contracting Officer prior to any release, disclosure, dissemination, or publication.</w:t>
      </w:r>
    </w:p>
    <w:p w14:paraId="3A9ADF4F" w14:textId="77777777" w:rsidR="00433976" w:rsidRPr="00B14045" w:rsidRDefault="00433976" w:rsidP="0057103B">
      <w:pPr>
        <w:autoSpaceDE w:val="0"/>
        <w:autoSpaceDN w:val="0"/>
        <w:adjustRightInd w:val="0"/>
        <w:rPr>
          <w:rFonts w:asciiTheme="minorHAnsi" w:hAnsiTheme="minorHAnsi" w:cstheme="minorHAnsi"/>
        </w:rPr>
      </w:pPr>
    </w:p>
    <w:p w14:paraId="49E3ABC2" w14:textId="402F95CF" w:rsidR="006A753E" w:rsidRPr="00B14045" w:rsidRDefault="006A753E" w:rsidP="006A753E">
      <w:pPr>
        <w:autoSpaceDE w:val="0"/>
        <w:autoSpaceDN w:val="0"/>
        <w:adjustRightInd w:val="0"/>
        <w:rPr>
          <w:rFonts w:asciiTheme="minorHAnsi" w:hAnsiTheme="minorHAnsi" w:cstheme="minorHAnsi"/>
        </w:rPr>
      </w:pPr>
    </w:p>
    <w:sectPr w:rsidR="006A753E" w:rsidRPr="00B14045">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974064"/>
    <w:multiLevelType w:val="hybridMultilevel"/>
    <w:tmpl w:val="FC48F62C"/>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11A22480"/>
    <w:multiLevelType w:val="hybridMultilevel"/>
    <w:tmpl w:val="B2C82C98"/>
    <w:lvl w:ilvl="0" w:tplc="04090019">
      <w:start w:val="1"/>
      <w:numFmt w:val="lowerLetter"/>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 w15:restartNumberingAfterBreak="0">
    <w:nsid w:val="17402FA5"/>
    <w:multiLevelType w:val="hybridMultilevel"/>
    <w:tmpl w:val="072A496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2A7B7233"/>
    <w:multiLevelType w:val="hybridMultilevel"/>
    <w:tmpl w:val="090AFDC8"/>
    <w:lvl w:ilvl="0" w:tplc="BAA26946">
      <w:numFmt w:val="bullet"/>
      <w:lvlText w:val=""/>
      <w:lvlJc w:val="left"/>
      <w:pPr>
        <w:ind w:left="1080" w:hanging="360"/>
      </w:pPr>
      <w:rPr>
        <w:rFonts w:ascii="Symbol" w:eastAsiaTheme="minorHAnsi" w:hAnsi="Symbol"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3A70117C"/>
    <w:multiLevelType w:val="hybridMultilevel"/>
    <w:tmpl w:val="E0F4998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3CB53C22"/>
    <w:multiLevelType w:val="hybridMultilevel"/>
    <w:tmpl w:val="C81EA0F0"/>
    <w:lvl w:ilvl="0" w:tplc="60BA481E">
      <w:start w:val="1"/>
      <w:numFmt w:val="decimal"/>
      <w:lvlText w:val="%1."/>
      <w:lvlJc w:val="left"/>
      <w:pPr>
        <w:tabs>
          <w:tab w:val="num" w:pos="360"/>
        </w:tabs>
        <w:ind w:left="360" w:hanging="360"/>
      </w:pPr>
      <w:rPr>
        <w:rFonts w:hint="default"/>
        <w:b w:val="0"/>
      </w:rPr>
    </w:lvl>
    <w:lvl w:ilvl="1" w:tplc="04090019">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6" w15:restartNumberingAfterBreak="0">
    <w:nsid w:val="3D5E70FF"/>
    <w:multiLevelType w:val="hybridMultilevel"/>
    <w:tmpl w:val="D7486B04"/>
    <w:lvl w:ilvl="0" w:tplc="0409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4EA85678"/>
    <w:multiLevelType w:val="hybridMultilevel"/>
    <w:tmpl w:val="CECAD9E6"/>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56EF445D"/>
    <w:multiLevelType w:val="hybridMultilevel"/>
    <w:tmpl w:val="C4C695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C1E306D"/>
    <w:multiLevelType w:val="multilevel"/>
    <w:tmpl w:val="04AA4104"/>
    <w:lvl w:ilvl="0">
      <w:start w:val="1"/>
      <w:numFmt w:val="upperLetter"/>
      <w:pStyle w:val="AppHeading1"/>
      <w:suff w:val="nothing"/>
      <w:lvlText w:val="Appendix %1.  "/>
      <w:lvlJc w:val="left"/>
      <w:pPr>
        <w:ind w:left="1872" w:hanging="1872"/>
      </w:pPr>
      <w:rPr>
        <w:rFonts w:ascii="Arial Narrow" w:hAnsi="Arial Narrow" w:hint="default"/>
        <w:b/>
        <w:i w:val="0"/>
        <w:sz w:val="36"/>
      </w:rPr>
    </w:lvl>
    <w:lvl w:ilvl="1">
      <w:start w:val="1"/>
      <w:numFmt w:val="decimal"/>
      <w:lvlText w:val="%1.%2"/>
      <w:lvlJc w:val="left"/>
      <w:pPr>
        <w:tabs>
          <w:tab w:val="num" w:pos="720"/>
        </w:tabs>
        <w:ind w:left="720" w:hanging="720"/>
      </w:pPr>
      <w:rPr>
        <w:rFonts w:ascii="Arial Narrow" w:hAnsi="Arial Narrow" w:hint="default"/>
        <w:b/>
        <w:i w:val="0"/>
        <w:sz w:val="32"/>
      </w:rPr>
    </w:lvl>
    <w:lvl w:ilvl="2">
      <w:start w:val="1"/>
      <w:numFmt w:val="decimal"/>
      <w:lvlText w:val="%1.%2.%3"/>
      <w:lvlJc w:val="left"/>
      <w:pPr>
        <w:tabs>
          <w:tab w:val="num" w:pos="1008"/>
        </w:tabs>
        <w:ind w:left="1008" w:hanging="1008"/>
      </w:pPr>
      <w:rPr>
        <w:rFonts w:ascii="Arial Narrow" w:hAnsi="Arial Narrow" w:hint="default"/>
        <w:b/>
        <w:i w:val="0"/>
        <w:sz w:val="28"/>
      </w:rPr>
    </w:lvl>
    <w:lvl w:ilvl="3">
      <w:start w:val="1"/>
      <w:numFmt w:val="decimal"/>
      <w:lvlText w:val="%1.%2.%3.%4"/>
      <w:lvlJc w:val="left"/>
      <w:pPr>
        <w:tabs>
          <w:tab w:val="num" w:pos="1008"/>
        </w:tabs>
        <w:ind w:left="1008" w:hanging="1008"/>
      </w:pPr>
      <w:rPr>
        <w:rFonts w:ascii="Arial Narrow" w:hAnsi="Arial Narrow" w:hint="default"/>
        <w:b/>
        <w:i w:val="0"/>
        <w:sz w:val="26"/>
      </w:rPr>
    </w:lvl>
    <w:lvl w:ilvl="4">
      <w:start w:val="1"/>
      <w:numFmt w:val="decimal"/>
      <w:lvlText w:val="%5%4"/>
      <w:lvlJc w:val="left"/>
      <w:pPr>
        <w:tabs>
          <w:tab w:val="num" w:pos="1224"/>
        </w:tabs>
        <w:ind w:left="1224" w:hanging="1224"/>
      </w:pPr>
      <w:rPr>
        <w:rFonts w:ascii="Arial Narrow" w:hAnsi="Arial Narrow" w:hint="default"/>
        <w:b w:val="0"/>
        <w:i/>
        <w:sz w:val="26"/>
      </w:rPr>
    </w:lvl>
    <w:lvl w:ilvl="5">
      <w:start w:val="1"/>
      <w:numFmt w:val="none"/>
      <w:lvlText w:val=""/>
      <w:lvlJc w:val="left"/>
      <w:pPr>
        <w:tabs>
          <w:tab w:val="num" w:pos="2160"/>
        </w:tabs>
        <w:ind w:left="2160" w:hanging="360"/>
      </w:pPr>
      <w:rPr>
        <w:rFonts w:ascii="Arial Narrow" w:hAnsi="Arial Narrow" w:hint="default"/>
        <w:sz w:val="24"/>
      </w:rPr>
    </w:lvl>
    <w:lvl w:ilvl="6">
      <w:start w:val="1"/>
      <w:numFmt w:val="none"/>
      <w:lvlText w:val=""/>
      <w:lvlJc w:val="left"/>
      <w:pPr>
        <w:tabs>
          <w:tab w:val="num" w:pos="2520"/>
        </w:tabs>
        <w:ind w:left="2520" w:hanging="360"/>
      </w:pPr>
      <w:rPr>
        <w:rFonts w:hint="default"/>
      </w:rPr>
    </w:lvl>
    <w:lvl w:ilvl="7">
      <w:start w:val="1"/>
      <w:numFmt w:val="none"/>
      <w:lvlText w:val=""/>
      <w:lvlJc w:val="left"/>
      <w:pPr>
        <w:tabs>
          <w:tab w:val="num" w:pos="2880"/>
        </w:tabs>
        <w:ind w:left="2880" w:hanging="360"/>
      </w:pPr>
      <w:rPr>
        <w:rFonts w:hint="default"/>
      </w:rPr>
    </w:lvl>
    <w:lvl w:ilvl="8">
      <w:start w:val="1"/>
      <w:numFmt w:val="none"/>
      <w:lvlText w:val=""/>
      <w:lvlJc w:val="left"/>
      <w:pPr>
        <w:tabs>
          <w:tab w:val="num" w:pos="3240"/>
        </w:tabs>
        <w:ind w:left="3240" w:hanging="360"/>
      </w:pPr>
      <w:rPr>
        <w:rFonts w:hint="default"/>
      </w:rPr>
    </w:lvl>
  </w:abstractNum>
  <w:abstractNum w:abstractNumId="10" w15:restartNumberingAfterBreak="0">
    <w:nsid w:val="5C6608DE"/>
    <w:multiLevelType w:val="hybridMultilevel"/>
    <w:tmpl w:val="640489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5D0239E"/>
    <w:multiLevelType w:val="hybridMultilevel"/>
    <w:tmpl w:val="DF88FA88"/>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2" w15:restartNumberingAfterBreak="0">
    <w:nsid w:val="70B04DD9"/>
    <w:multiLevelType w:val="hybridMultilevel"/>
    <w:tmpl w:val="E0C0BFD8"/>
    <w:lvl w:ilvl="0" w:tplc="04090019">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75DC5D40"/>
    <w:multiLevelType w:val="hybridMultilevel"/>
    <w:tmpl w:val="3B78BCE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481114104">
    <w:abstractNumId w:val="9"/>
  </w:num>
  <w:num w:numId="2" w16cid:durableId="1343389198">
    <w:abstractNumId w:val="5"/>
  </w:num>
  <w:num w:numId="3" w16cid:durableId="1896546693">
    <w:abstractNumId w:val="10"/>
  </w:num>
  <w:num w:numId="4" w16cid:durableId="561675308">
    <w:abstractNumId w:val="8"/>
  </w:num>
  <w:num w:numId="5" w16cid:durableId="999697853">
    <w:abstractNumId w:val="3"/>
  </w:num>
  <w:num w:numId="6" w16cid:durableId="886449791">
    <w:abstractNumId w:val="2"/>
  </w:num>
  <w:num w:numId="7" w16cid:durableId="724645417">
    <w:abstractNumId w:val="13"/>
  </w:num>
  <w:num w:numId="8" w16cid:durableId="777069148">
    <w:abstractNumId w:val="6"/>
  </w:num>
  <w:num w:numId="9" w16cid:durableId="1056658917">
    <w:abstractNumId w:val="12"/>
  </w:num>
  <w:num w:numId="10" w16cid:durableId="1892960346">
    <w:abstractNumId w:val="1"/>
  </w:num>
  <w:num w:numId="11" w16cid:durableId="1980304947">
    <w:abstractNumId w:val="0"/>
  </w:num>
  <w:num w:numId="12" w16cid:durableId="1305044486">
    <w:abstractNumId w:val="4"/>
  </w:num>
  <w:num w:numId="13" w16cid:durableId="297154446">
    <w:abstractNumId w:val="11"/>
  </w:num>
  <w:num w:numId="14" w16cid:durableId="208328522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148C"/>
    <w:rsid w:val="000A7B29"/>
    <w:rsid w:val="000E2EEC"/>
    <w:rsid w:val="000F24EF"/>
    <w:rsid w:val="0012148C"/>
    <w:rsid w:val="0013088F"/>
    <w:rsid w:val="001439EC"/>
    <w:rsid w:val="001670EF"/>
    <w:rsid w:val="00196598"/>
    <w:rsid w:val="001E2097"/>
    <w:rsid w:val="0021634C"/>
    <w:rsid w:val="00254750"/>
    <w:rsid w:val="00264B4C"/>
    <w:rsid w:val="002922B8"/>
    <w:rsid w:val="00377BD0"/>
    <w:rsid w:val="003F68F1"/>
    <w:rsid w:val="0042249B"/>
    <w:rsid w:val="00433976"/>
    <w:rsid w:val="00441BAF"/>
    <w:rsid w:val="004E6EB5"/>
    <w:rsid w:val="0057103B"/>
    <w:rsid w:val="005944B9"/>
    <w:rsid w:val="006131FD"/>
    <w:rsid w:val="0061521F"/>
    <w:rsid w:val="006A753E"/>
    <w:rsid w:val="007B73E5"/>
    <w:rsid w:val="007D043A"/>
    <w:rsid w:val="00821B31"/>
    <w:rsid w:val="008F10CE"/>
    <w:rsid w:val="00A00A62"/>
    <w:rsid w:val="00A17BB2"/>
    <w:rsid w:val="00A45870"/>
    <w:rsid w:val="00AD6C1E"/>
    <w:rsid w:val="00B14045"/>
    <w:rsid w:val="00B44F03"/>
    <w:rsid w:val="00B46811"/>
    <w:rsid w:val="00BB74BE"/>
    <w:rsid w:val="00C71DA0"/>
    <w:rsid w:val="00CB0DD2"/>
    <w:rsid w:val="00D35FF9"/>
    <w:rsid w:val="00D772AF"/>
    <w:rsid w:val="00DC31E1"/>
    <w:rsid w:val="00DC4294"/>
    <w:rsid w:val="00E00D69"/>
    <w:rsid w:val="00E208FA"/>
    <w:rsid w:val="00E84D1A"/>
    <w:rsid w:val="00EC6F50"/>
    <w:rsid w:val="00F073AF"/>
    <w:rsid w:val="00F277AF"/>
    <w:rsid w:val="00F428FC"/>
    <w:rsid w:val="00F80C7D"/>
    <w:rsid w:val="00FA2E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863BFE"/>
  <w15:chartTrackingRefBased/>
  <w15:docId w15:val="{12F07E52-6635-4C02-9FAD-7B82E6CB58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73AF"/>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ppHeading1">
    <w:name w:val="AppHeading 1"/>
    <w:aliases w:val="A1"/>
    <w:next w:val="Normal"/>
    <w:rsid w:val="0012148C"/>
    <w:pPr>
      <w:keepNext/>
      <w:pageBreakBefore/>
      <w:numPr>
        <w:numId w:val="1"/>
      </w:numPr>
      <w:spacing w:after="360" w:line="400" w:lineRule="exact"/>
      <w:jc w:val="center"/>
    </w:pPr>
    <w:rPr>
      <w:rFonts w:ascii="Arial Narrow" w:eastAsia="Times New Roman" w:hAnsi="Arial Narrow" w:cs="Times New Roman"/>
      <w:b/>
      <w:sz w:val="36"/>
      <w:szCs w:val="20"/>
    </w:rPr>
  </w:style>
  <w:style w:type="paragraph" w:styleId="ListParagraph">
    <w:name w:val="List Paragraph"/>
    <w:basedOn w:val="Normal"/>
    <w:uiPriority w:val="34"/>
    <w:qFormat/>
    <w:rsid w:val="000E2EEC"/>
    <w:pPr>
      <w:ind w:left="720"/>
      <w:contextualSpacing/>
    </w:pPr>
  </w:style>
  <w:style w:type="paragraph" w:customStyle="1" w:styleId="pbody">
    <w:name w:val="pbody"/>
    <w:basedOn w:val="Normal"/>
    <w:rsid w:val="006A753E"/>
    <w:pPr>
      <w:spacing w:line="288" w:lineRule="auto"/>
      <w:ind w:firstLine="240"/>
    </w:pPr>
    <w:rPr>
      <w:rFonts w:ascii="Arial" w:hAnsi="Arial" w:cs="Arial"/>
      <w:color w:val="000000"/>
      <w:sz w:val="20"/>
      <w:szCs w:val="20"/>
    </w:rPr>
  </w:style>
  <w:style w:type="paragraph" w:styleId="NormalWeb">
    <w:name w:val="Normal (Web)"/>
    <w:basedOn w:val="Normal"/>
    <w:uiPriority w:val="99"/>
    <w:unhideWhenUsed/>
    <w:rsid w:val="006A753E"/>
    <w:pPr>
      <w:spacing w:after="150"/>
    </w:pPr>
  </w:style>
  <w:style w:type="character" w:styleId="Strong">
    <w:name w:val="Strong"/>
    <w:basedOn w:val="DefaultParagraphFont"/>
    <w:uiPriority w:val="22"/>
    <w:qFormat/>
    <w:rsid w:val="006A753E"/>
    <w:rPr>
      <w:b/>
      <w:bCs/>
    </w:rPr>
  </w:style>
  <w:style w:type="character" w:styleId="Hyperlink">
    <w:name w:val="Hyperlink"/>
    <w:basedOn w:val="DefaultParagraphFont"/>
    <w:uiPriority w:val="99"/>
    <w:unhideWhenUsed/>
    <w:rsid w:val="0061521F"/>
    <w:rPr>
      <w:color w:val="0563C1" w:themeColor="hyperlink"/>
      <w:u w:val="single"/>
    </w:rPr>
  </w:style>
  <w:style w:type="character" w:styleId="UnresolvedMention">
    <w:name w:val="Unresolved Mention"/>
    <w:basedOn w:val="DefaultParagraphFont"/>
    <w:uiPriority w:val="99"/>
    <w:semiHidden/>
    <w:unhideWhenUsed/>
    <w:rsid w:val="0061521F"/>
    <w:rPr>
      <w:color w:val="605E5C"/>
      <w:shd w:val="clear" w:color="auto" w:fill="E1DFDD"/>
    </w:rPr>
  </w:style>
  <w:style w:type="character" w:styleId="PlaceholderText">
    <w:name w:val="Placeholder Text"/>
    <w:basedOn w:val="DefaultParagraphFont"/>
    <w:uiPriority w:val="99"/>
    <w:semiHidden/>
    <w:rsid w:val="0061521F"/>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www.itic/org/policy/accessibility/vpat"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accesss-board.gov/guidelines-and-standards/communications-and-it/about-the-ict-refresh/final-rule/text-of-the-standards-and-guidelines"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3061F7-ADA5-4DC2-83B9-5425BF5FC3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8</Pages>
  <Words>2217</Words>
  <Characters>13530</Characters>
  <Application>Microsoft Office Word</Application>
  <DocSecurity>0</DocSecurity>
  <Lines>307</Lines>
  <Paragraphs>125</Paragraphs>
  <ScaleCrop>false</ScaleCrop>
  <HeadingPairs>
    <vt:vector size="2" baseType="variant">
      <vt:variant>
        <vt:lpstr>Title</vt:lpstr>
      </vt:variant>
      <vt:variant>
        <vt:i4>1</vt:i4>
      </vt:variant>
    </vt:vector>
  </HeadingPairs>
  <TitlesOfParts>
    <vt:vector size="1" baseType="lpstr">
      <vt:lpstr/>
    </vt:vector>
  </TitlesOfParts>
  <Company>Indian Health Service</Company>
  <LinksUpToDate>false</LinksUpToDate>
  <CharactersWithSpaces>15622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Champagne, Thomas B (IHS/BIL)</dc:creator>
  <cp:keywords/>
  <dc:description/>
  <cp:lastModifiedBy>Matejovsky, Dana M (IHS/BIL)</cp:lastModifiedBy>
  <cp:revision>4</cp:revision>
  <dcterms:created xsi:type="dcterms:W3CDTF">2026-03-04T17:30:00Z</dcterms:created>
  <dcterms:modified xsi:type="dcterms:W3CDTF">2026-03-12T15:12:00Z</dcterms:modified>
</cp:coreProperties>
</file>