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E317" w14:textId="62B1AB30" w:rsidR="00D375FE" w:rsidRPr="00D375FE" w:rsidRDefault="00D375FE" w:rsidP="00BB2A69">
      <w:pPr>
        <w:tabs>
          <w:tab w:val="left" w:pos="360"/>
        </w:tabs>
        <w:spacing w:line="360" w:lineRule="auto"/>
        <w:rPr>
          <w:bCs/>
          <w:sz w:val="28"/>
          <w:szCs w:val="28"/>
        </w:rPr>
      </w:pPr>
      <w:r w:rsidRPr="00D375FE">
        <w:rPr>
          <w:bCs/>
          <w:sz w:val="28"/>
          <w:szCs w:val="28"/>
        </w:rPr>
        <w:t xml:space="preserve">Professional Aerospace Contractors Association </w:t>
      </w:r>
    </w:p>
    <w:p w14:paraId="4B346CBD" w14:textId="4F7B9588" w:rsidR="00461EEA" w:rsidRPr="00D375FE" w:rsidRDefault="00461EEA" w:rsidP="00BB2A69">
      <w:pPr>
        <w:tabs>
          <w:tab w:val="left" w:pos="360"/>
        </w:tabs>
        <w:spacing w:line="360" w:lineRule="auto"/>
        <w:rPr>
          <w:b/>
          <w:sz w:val="28"/>
          <w:szCs w:val="28"/>
        </w:rPr>
      </w:pPr>
      <w:r w:rsidRPr="00D375FE">
        <w:rPr>
          <w:b/>
          <w:sz w:val="28"/>
          <w:szCs w:val="28"/>
        </w:rPr>
        <w:t>BRIEFING FOR INDUSTRY 20</w:t>
      </w:r>
      <w:r w:rsidR="007A081C" w:rsidRPr="00D375FE">
        <w:rPr>
          <w:b/>
          <w:sz w:val="28"/>
          <w:szCs w:val="28"/>
        </w:rPr>
        <w:t>2</w:t>
      </w:r>
      <w:r w:rsidR="00E96F52">
        <w:rPr>
          <w:b/>
          <w:sz w:val="28"/>
          <w:szCs w:val="28"/>
        </w:rPr>
        <w:t>6</w:t>
      </w:r>
    </w:p>
    <w:p w14:paraId="2D6B2459" w14:textId="082B74F6" w:rsidR="00866B45" w:rsidRPr="00866B45" w:rsidRDefault="00F70BF7" w:rsidP="00BB2A69">
      <w:pPr>
        <w:tabs>
          <w:tab w:val="left" w:pos="360"/>
        </w:tabs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>FI</w:t>
      </w:r>
      <w:r w:rsidR="00003681">
        <w:rPr>
          <w:b/>
          <w:bCs/>
          <w:u w:val="single"/>
        </w:rPr>
        <w:t>RST</w:t>
      </w:r>
      <w:r w:rsidR="00866B45" w:rsidRPr="3FAFE52F">
        <w:rPr>
          <w:b/>
          <w:bCs/>
          <w:u w:val="single"/>
        </w:rPr>
        <w:t>ANNOUNCEMENT</w:t>
      </w:r>
    </w:p>
    <w:p w14:paraId="3C9AB444" w14:textId="544A8AE0" w:rsidR="00BB2A69" w:rsidRDefault="00BB2A69" w:rsidP="00BB2A69">
      <w:pPr>
        <w:tabs>
          <w:tab w:val="left" w:pos="360"/>
        </w:tabs>
        <w:rPr>
          <w:b/>
          <w:bCs/>
          <w:szCs w:val="24"/>
        </w:rPr>
      </w:pPr>
      <w:r w:rsidRPr="00BB2A69">
        <w:rPr>
          <w:b/>
          <w:bCs/>
          <w:szCs w:val="24"/>
        </w:rPr>
        <w:t>Event Dates:</w:t>
      </w:r>
      <w:r w:rsidRPr="00BB2A69">
        <w:rPr>
          <w:szCs w:val="24"/>
        </w:rPr>
        <w:t xml:space="preserve"> </w:t>
      </w:r>
      <w:r w:rsidR="00E96F52">
        <w:rPr>
          <w:szCs w:val="24"/>
        </w:rPr>
        <w:t xml:space="preserve">August 17 </w:t>
      </w:r>
      <w:r w:rsidR="00393824">
        <w:rPr>
          <w:szCs w:val="24"/>
        </w:rPr>
        <w:t>-</w:t>
      </w:r>
      <w:r w:rsidR="00E96F52">
        <w:rPr>
          <w:szCs w:val="24"/>
        </w:rPr>
        <w:t xml:space="preserve"> 20,</w:t>
      </w:r>
      <w:r w:rsidRPr="00BB2A69">
        <w:rPr>
          <w:szCs w:val="24"/>
        </w:rPr>
        <w:t xml:space="preserve"> 202</w:t>
      </w:r>
      <w:r w:rsidR="00E96F52">
        <w:rPr>
          <w:szCs w:val="24"/>
        </w:rPr>
        <w:t>6</w:t>
      </w:r>
      <w:r w:rsidRPr="00BB2A69">
        <w:rPr>
          <w:szCs w:val="24"/>
        </w:rPr>
        <w:br/>
      </w:r>
    </w:p>
    <w:p w14:paraId="2C1BB3A8" w14:textId="0D10124C" w:rsidR="00BB2A69" w:rsidRP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b/>
          <w:bCs/>
          <w:szCs w:val="24"/>
        </w:rPr>
        <w:t>Location:</w:t>
      </w:r>
      <w:r w:rsidRPr="00BB2A69">
        <w:rPr>
          <w:szCs w:val="24"/>
        </w:rPr>
        <w:t xml:space="preserve"> Marriott Albuquerque, 2101 Louisiana Blvd NE, Albuquerque, NM 87110</w:t>
      </w:r>
    </w:p>
    <w:p w14:paraId="3DC7EF43" w14:textId="4FEFE2CF" w:rsid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szCs w:val="24"/>
        </w:rPr>
        <w:t xml:space="preserve">The Professional Aerospace Contractors Association (PACA) of New Mexico invites you to attend the </w:t>
      </w:r>
      <w:r w:rsidRPr="00BB2A69">
        <w:rPr>
          <w:b/>
          <w:bCs/>
          <w:szCs w:val="24"/>
        </w:rPr>
        <w:t>3</w:t>
      </w:r>
      <w:r w:rsidR="00E96F52">
        <w:rPr>
          <w:b/>
          <w:bCs/>
          <w:szCs w:val="24"/>
        </w:rPr>
        <w:t>8</w:t>
      </w:r>
      <w:r w:rsidRPr="00BB2A69">
        <w:rPr>
          <w:b/>
          <w:bCs/>
          <w:szCs w:val="24"/>
        </w:rPr>
        <w:t>th Annual Briefing for Industry (BFI)</w:t>
      </w:r>
      <w:r w:rsidRPr="00BB2A69">
        <w:rPr>
          <w:szCs w:val="24"/>
        </w:rPr>
        <w:t xml:space="preserve">, taking place </w:t>
      </w:r>
      <w:r w:rsidR="00E96F52">
        <w:rPr>
          <w:b/>
          <w:bCs/>
          <w:szCs w:val="24"/>
        </w:rPr>
        <w:t xml:space="preserve">August 17 </w:t>
      </w:r>
      <w:r w:rsidR="00393824">
        <w:rPr>
          <w:b/>
          <w:bCs/>
          <w:szCs w:val="24"/>
        </w:rPr>
        <w:t>-</w:t>
      </w:r>
      <w:r w:rsidR="00E96F52">
        <w:rPr>
          <w:b/>
          <w:bCs/>
          <w:szCs w:val="24"/>
        </w:rPr>
        <w:t xml:space="preserve"> 20, 2026</w:t>
      </w:r>
      <w:r w:rsidRPr="00BB2A69">
        <w:rPr>
          <w:szCs w:val="24"/>
        </w:rPr>
        <w:t xml:space="preserve">, at the </w:t>
      </w:r>
      <w:r w:rsidRPr="00BB2A69">
        <w:rPr>
          <w:b/>
          <w:bCs/>
          <w:szCs w:val="24"/>
        </w:rPr>
        <w:t>Marriott Albuquerque</w:t>
      </w:r>
      <w:r w:rsidRPr="00BB2A69">
        <w:rPr>
          <w:szCs w:val="24"/>
        </w:rPr>
        <w:t>.</w:t>
      </w:r>
    </w:p>
    <w:p w14:paraId="6581FF21" w14:textId="77777777" w:rsidR="00BB2A69" w:rsidRPr="00BB2A69" w:rsidRDefault="00BB2A69" w:rsidP="00BB2A69">
      <w:pPr>
        <w:tabs>
          <w:tab w:val="left" w:pos="360"/>
        </w:tabs>
        <w:rPr>
          <w:szCs w:val="24"/>
        </w:rPr>
      </w:pPr>
    </w:p>
    <w:p w14:paraId="3A32BA84" w14:textId="6263ACDC" w:rsid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szCs w:val="24"/>
        </w:rPr>
        <w:t xml:space="preserve">This national conference brings together over </w:t>
      </w:r>
      <w:r w:rsidRPr="00BB2A69">
        <w:rPr>
          <w:b/>
          <w:bCs/>
          <w:szCs w:val="24"/>
        </w:rPr>
        <w:t>500 Government and Industry representatives</w:t>
      </w:r>
      <w:r w:rsidRPr="00BB2A69">
        <w:rPr>
          <w:szCs w:val="24"/>
        </w:rPr>
        <w:t xml:space="preserve"> annually and will feature presentations on more than </w:t>
      </w:r>
      <w:r w:rsidRPr="00BB2A69">
        <w:rPr>
          <w:b/>
          <w:bCs/>
          <w:szCs w:val="24"/>
        </w:rPr>
        <w:t>$20 billion in anticipated contract opportunities</w:t>
      </w:r>
      <w:r w:rsidRPr="00BB2A69">
        <w:rPr>
          <w:szCs w:val="24"/>
        </w:rPr>
        <w:t xml:space="preserve"> for the upcoming fiscal year. Attendees will hear directly from government agencies and program offices on current and future mission needs, program objectives, and acquisition strategies.</w:t>
      </w:r>
    </w:p>
    <w:p w14:paraId="06639B4A" w14:textId="77777777" w:rsidR="00BB2A69" w:rsidRPr="00BB2A69" w:rsidRDefault="00BB2A69" w:rsidP="00BB2A69">
      <w:pPr>
        <w:tabs>
          <w:tab w:val="left" w:pos="360"/>
        </w:tabs>
        <w:rPr>
          <w:szCs w:val="24"/>
        </w:rPr>
      </w:pPr>
    </w:p>
    <w:p w14:paraId="472A1B97" w14:textId="77777777" w:rsidR="00BB2A69" w:rsidRP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b/>
          <w:bCs/>
          <w:szCs w:val="24"/>
        </w:rPr>
        <w:t>Presentation Topics Include:</w:t>
      </w:r>
    </w:p>
    <w:p w14:paraId="35714E31" w14:textId="77777777" w:rsidR="00BB2A69" w:rsidRPr="00BB2A69" w:rsidRDefault="00BB2A69" w:rsidP="00BB2A69">
      <w:pPr>
        <w:numPr>
          <w:ilvl w:val="0"/>
          <w:numId w:val="6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Research &amp; Development</w:t>
      </w:r>
    </w:p>
    <w:p w14:paraId="56D17B93" w14:textId="77777777" w:rsidR="00BB2A69" w:rsidRPr="00BB2A69" w:rsidRDefault="00BB2A69" w:rsidP="00BB2A69">
      <w:pPr>
        <w:numPr>
          <w:ilvl w:val="0"/>
          <w:numId w:val="6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Test &amp; Evaluation</w:t>
      </w:r>
    </w:p>
    <w:p w14:paraId="3D7EA512" w14:textId="77777777" w:rsidR="00BB2A69" w:rsidRPr="00BB2A69" w:rsidRDefault="00BB2A69" w:rsidP="00BB2A69">
      <w:pPr>
        <w:numPr>
          <w:ilvl w:val="0"/>
          <w:numId w:val="6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Technical &amp; Analytical Support</w:t>
      </w:r>
    </w:p>
    <w:p w14:paraId="3E8F883E" w14:textId="77777777" w:rsidR="00BB2A69" w:rsidRPr="00BB2A69" w:rsidRDefault="00BB2A69" w:rsidP="00BB2A69">
      <w:pPr>
        <w:numPr>
          <w:ilvl w:val="0"/>
          <w:numId w:val="6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Operations &amp; Maintenance</w:t>
      </w:r>
    </w:p>
    <w:p w14:paraId="236A9129" w14:textId="77777777" w:rsidR="00BB2A69" w:rsidRDefault="00BB2A69" w:rsidP="00BB2A69">
      <w:pPr>
        <w:numPr>
          <w:ilvl w:val="0"/>
          <w:numId w:val="6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Systems Procurement</w:t>
      </w:r>
    </w:p>
    <w:p w14:paraId="2D19B333" w14:textId="77777777" w:rsidR="00BB2A69" w:rsidRPr="00BB2A69" w:rsidRDefault="00BB2A69" w:rsidP="00BB2A69">
      <w:pPr>
        <w:tabs>
          <w:tab w:val="left" w:pos="360"/>
        </w:tabs>
        <w:ind w:left="720"/>
        <w:rPr>
          <w:szCs w:val="24"/>
        </w:rPr>
      </w:pPr>
    </w:p>
    <w:p w14:paraId="4A4F952E" w14:textId="6CA2F97A" w:rsidR="00BB2A69" w:rsidRPr="00BB2A69" w:rsidRDefault="00BB2A69" w:rsidP="00BB2A69">
      <w:pPr>
        <w:tabs>
          <w:tab w:val="left" w:pos="360"/>
        </w:tabs>
        <w:rPr>
          <w:szCs w:val="24"/>
        </w:rPr>
      </w:pPr>
      <w:r>
        <w:rPr>
          <w:b/>
          <w:bCs/>
          <w:szCs w:val="24"/>
        </w:rPr>
        <w:t>Expected</w:t>
      </w:r>
      <w:r w:rsidRPr="00BB2A69">
        <w:rPr>
          <w:b/>
          <w:bCs/>
          <w:szCs w:val="24"/>
        </w:rPr>
        <w:t xml:space="preserve"> Participating Organizations Include:</w:t>
      </w:r>
    </w:p>
    <w:p w14:paraId="6A1AE3E5" w14:textId="77777777" w:rsidR="00BB2A69" w:rsidRPr="00BB2A69" w:rsidRDefault="00BB2A69" w:rsidP="00BB2A69">
      <w:pPr>
        <w:numPr>
          <w:ilvl w:val="0"/>
          <w:numId w:val="7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U.S. Air Force Research Laboratory (AFRL)</w:t>
      </w:r>
    </w:p>
    <w:p w14:paraId="24A5AE65" w14:textId="77777777" w:rsidR="00BB2A69" w:rsidRPr="00BB2A69" w:rsidRDefault="00BB2A69" w:rsidP="00BB2A69">
      <w:pPr>
        <w:numPr>
          <w:ilvl w:val="0"/>
          <w:numId w:val="7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United States Space Force</w:t>
      </w:r>
    </w:p>
    <w:p w14:paraId="0320293E" w14:textId="77777777" w:rsidR="00BB2A69" w:rsidRPr="00BB2A69" w:rsidRDefault="00BB2A69" w:rsidP="00BB2A69">
      <w:pPr>
        <w:numPr>
          <w:ilvl w:val="0"/>
          <w:numId w:val="7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Space Rapid Capabilities Office (Space RCO)</w:t>
      </w:r>
    </w:p>
    <w:p w14:paraId="03DAED1E" w14:textId="77777777" w:rsidR="00BB2A69" w:rsidRPr="00BB2A69" w:rsidRDefault="00BB2A69" w:rsidP="00BB2A69">
      <w:pPr>
        <w:numPr>
          <w:ilvl w:val="0"/>
          <w:numId w:val="7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Air Force Nuclear Weapons Center (AFNWC)</w:t>
      </w:r>
    </w:p>
    <w:p w14:paraId="00C75738" w14:textId="77777777" w:rsidR="00BB2A69" w:rsidRPr="00BB2A69" w:rsidRDefault="00BB2A69" w:rsidP="00BB2A69">
      <w:pPr>
        <w:numPr>
          <w:ilvl w:val="0"/>
          <w:numId w:val="7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Air Force Operational Test and Evaluation Center (AFOTEC)</w:t>
      </w:r>
    </w:p>
    <w:p w14:paraId="447C124A" w14:textId="77777777" w:rsidR="00BB2A69" w:rsidRPr="00BB2A69" w:rsidRDefault="00BB2A69" w:rsidP="00BB2A69">
      <w:pPr>
        <w:numPr>
          <w:ilvl w:val="0"/>
          <w:numId w:val="7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Space Systems Command</w:t>
      </w:r>
    </w:p>
    <w:p w14:paraId="66D66F55" w14:textId="77777777" w:rsidR="00BB2A69" w:rsidRPr="00BB2A69" w:rsidRDefault="00BB2A69" w:rsidP="00BB2A69">
      <w:pPr>
        <w:numPr>
          <w:ilvl w:val="0"/>
          <w:numId w:val="7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NASA</w:t>
      </w:r>
    </w:p>
    <w:p w14:paraId="4B79F089" w14:textId="77777777" w:rsidR="00BB2A69" w:rsidRDefault="00BB2A69" w:rsidP="00BB2A69">
      <w:pPr>
        <w:numPr>
          <w:ilvl w:val="0"/>
          <w:numId w:val="7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>HAF Small Business Programs</w:t>
      </w:r>
    </w:p>
    <w:p w14:paraId="0C173F34" w14:textId="0E77B811" w:rsidR="000E0342" w:rsidRPr="00BB2A69" w:rsidRDefault="000E0342" w:rsidP="00BB2A69">
      <w:pPr>
        <w:numPr>
          <w:ilvl w:val="0"/>
          <w:numId w:val="7"/>
        </w:numPr>
        <w:tabs>
          <w:tab w:val="left" w:pos="360"/>
        </w:tabs>
        <w:rPr>
          <w:szCs w:val="24"/>
        </w:rPr>
      </w:pPr>
      <w:r>
        <w:rPr>
          <w:szCs w:val="24"/>
        </w:rPr>
        <w:t>Others</w:t>
      </w:r>
    </w:p>
    <w:p w14:paraId="7F434C0F" w14:textId="77777777" w:rsidR="00BB2A69" w:rsidRDefault="00BB2A69" w:rsidP="00BB2A69">
      <w:pPr>
        <w:tabs>
          <w:tab w:val="left" w:pos="360"/>
        </w:tabs>
        <w:rPr>
          <w:b/>
          <w:bCs/>
          <w:szCs w:val="24"/>
        </w:rPr>
      </w:pPr>
    </w:p>
    <w:p w14:paraId="45698A65" w14:textId="4349BF79" w:rsidR="00BB2A69" w:rsidRDefault="00BB2A69" w:rsidP="00BB2A69">
      <w:pPr>
        <w:tabs>
          <w:tab w:val="left" w:pos="360"/>
        </w:tabs>
        <w:rPr>
          <w:b/>
          <w:bCs/>
          <w:szCs w:val="24"/>
        </w:rPr>
      </w:pPr>
      <w:r w:rsidRPr="00BB2A69">
        <w:rPr>
          <w:b/>
          <w:bCs/>
          <w:szCs w:val="24"/>
        </w:rPr>
        <w:t>Hotel Information:</w:t>
      </w:r>
    </w:p>
    <w:p w14:paraId="6E8A0823" w14:textId="77777777" w:rsidR="00BB2A69" w:rsidRPr="00BB2A69" w:rsidRDefault="00BB2A69" w:rsidP="00BB2A69">
      <w:pPr>
        <w:tabs>
          <w:tab w:val="left" w:pos="360"/>
        </w:tabs>
        <w:rPr>
          <w:b/>
          <w:bCs/>
          <w:szCs w:val="24"/>
        </w:rPr>
      </w:pPr>
    </w:p>
    <w:p w14:paraId="7CEF0EA4" w14:textId="6E51F70C" w:rsid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szCs w:val="24"/>
        </w:rPr>
        <w:t xml:space="preserve">PACA has arranged a </w:t>
      </w:r>
      <w:r w:rsidRPr="00BB2A69">
        <w:rPr>
          <w:b/>
          <w:bCs/>
          <w:szCs w:val="24"/>
        </w:rPr>
        <w:t>special conference rate</w:t>
      </w:r>
      <w:r w:rsidRPr="00BB2A69">
        <w:rPr>
          <w:szCs w:val="24"/>
        </w:rPr>
        <w:t xml:space="preserve"> at the </w:t>
      </w:r>
      <w:r w:rsidRPr="00BB2A69">
        <w:rPr>
          <w:b/>
          <w:bCs/>
          <w:szCs w:val="24"/>
        </w:rPr>
        <w:t>Marriott Albuquerque</w:t>
      </w:r>
      <w:r w:rsidRPr="00BB2A69">
        <w:rPr>
          <w:szCs w:val="24"/>
        </w:rPr>
        <w:t xml:space="preserve"> (current Per Diem plus tax). The rate includes </w:t>
      </w:r>
      <w:r w:rsidRPr="00BB2A69">
        <w:rPr>
          <w:b/>
          <w:bCs/>
          <w:szCs w:val="24"/>
        </w:rPr>
        <w:t>free parking and in-room Wi-Fi</w:t>
      </w:r>
      <w:r w:rsidRPr="00BB2A69">
        <w:rPr>
          <w:szCs w:val="24"/>
        </w:rPr>
        <w:t>. To receive the rate, mention “</w:t>
      </w:r>
      <w:r w:rsidR="00E96F52" w:rsidRPr="00E96F52">
        <w:rPr>
          <w:b/>
          <w:bCs/>
          <w:szCs w:val="24"/>
        </w:rPr>
        <w:t>2026</w:t>
      </w:r>
      <w:r w:rsidR="00E96F52">
        <w:rPr>
          <w:szCs w:val="24"/>
        </w:rPr>
        <w:t xml:space="preserve"> </w:t>
      </w:r>
      <w:r w:rsidRPr="00BB2A69">
        <w:rPr>
          <w:b/>
          <w:bCs/>
          <w:szCs w:val="24"/>
        </w:rPr>
        <w:t>PACA BFI</w:t>
      </w:r>
      <w:r w:rsidRPr="00BB2A69">
        <w:rPr>
          <w:szCs w:val="24"/>
        </w:rPr>
        <w:t xml:space="preserve">” when booking. Call </w:t>
      </w:r>
      <w:r w:rsidRPr="00BB2A69">
        <w:rPr>
          <w:b/>
          <w:bCs/>
          <w:szCs w:val="24"/>
        </w:rPr>
        <w:t>1-800-228-9290</w:t>
      </w:r>
      <w:r w:rsidRPr="00BB2A69">
        <w:rPr>
          <w:szCs w:val="24"/>
        </w:rPr>
        <w:t xml:space="preserve"> or reserve online using th</w:t>
      </w:r>
      <w:r w:rsidR="00524E89">
        <w:rPr>
          <w:szCs w:val="24"/>
        </w:rPr>
        <w:t>is</w:t>
      </w:r>
      <w:r w:rsidRPr="00BB2A69">
        <w:rPr>
          <w:szCs w:val="24"/>
        </w:rPr>
        <w:t xml:space="preserve"> group </w:t>
      </w:r>
      <w:hyperlink r:id="rId7" w:history="1">
        <w:r w:rsidRPr="00E96F52">
          <w:rPr>
            <w:rStyle w:val="Hyperlink"/>
            <w:szCs w:val="24"/>
          </w:rPr>
          <w:t>link</w:t>
        </w:r>
      </w:hyperlink>
      <w:r w:rsidRPr="00BB2A69">
        <w:rPr>
          <w:szCs w:val="24"/>
        </w:rPr>
        <w:t xml:space="preserve"> provided on the event website.</w:t>
      </w:r>
    </w:p>
    <w:p w14:paraId="250A7492" w14:textId="242931F6" w:rsidR="00F2182F" w:rsidRDefault="00E96F52" w:rsidP="00BB2A69">
      <w:pPr>
        <w:tabs>
          <w:tab w:val="left" w:pos="360"/>
        </w:tabs>
        <w:rPr>
          <w:sz w:val="20"/>
        </w:rPr>
      </w:pPr>
      <w:hyperlink r:id="rId8" w:history="1">
        <w:r w:rsidRPr="00014091">
          <w:rPr>
            <w:rStyle w:val="Hyperlink"/>
            <w:sz w:val="20"/>
          </w:rPr>
          <w:t>https://app.marriott.com/reslink?id=1772129812171&amp;key=GRP&amp;app=resvlink</w:t>
        </w:r>
      </w:hyperlink>
    </w:p>
    <w:p w14:paraId="17E70B55" w14:textId="77777777" w:rsidR="00E96F52" w:rsidRDefault="00E96F52" w:rsidP="00BB2A69">
      <w:pPr>
        <w:tabs>
          <w:tab w:val="left" w:pos="360"/>
        </w:tabs>
        <w:rPr>
          <w:sz w:val="20"/>
        </w:rPr>
      </w:pPr>
    </w:p>
    <w:p w14:paraId="7A11B47E" w14:textId="77777777" w:rsidR="00BB2A69" w:rsidRPr="00BB2A69" w:rsidRDefault="00000000" w:rsidP="00BB2A69">
      <w:pPr>
        <w:tabs>
          <w:tab w:val="left" w:pos="360"/>
        </w:tabs>
        <w:rPr>
          <w:szCs w:val="24"/>
        </w:rPr>
      </w:pPr>
      <w:r>
        <w:rPr>
          <w:szCs w:val="24"/>
        </w:rPr>
        <w:pict w14:anchorId="32BBE69D">
          <v:rect id="_x0000_i1025" style="width:0;height:1.5pt" o:hralign="center" o:hrstd="t" o:hr="t" fillcolor="#a0a0a0" stroked="f"/>
        </w:pict>
      </w:r>
    </w:p>
    <w:p w14:paraId="57660075" w14:textId="77777777" w:rsidR="00524E89" w:rsidRDefault="00524E89" w:rsidP="00BB2A69">
      <w:pPr>
        <w:tabs>
          <w:tab w:val="left" w:pos="360"/>
        </w:tabs>
        <w:rPr>
          <w:b/>
          <w:bCs/>
          <w:szCs w:val="24"/>
        </w:rPr>
      </w:pPr>
    </w:p>
    <w:p w14:paraId="14463CFD" w14:textId="5DE93A14" w:rsidR="00BB2A69" w:rsidRPr="00BB2A69" w:rsidRDefault="00BB2A69" w:rsidP="00BB2A69">
      <w:pPr>
        <w:tabs>
          <w:tab w:val="left" w:pos="360"/>
        </w:tabs>
        <w:rPr>
          <w:b/>
          <w:bCs/>
          <w:szCs w:val="24"/>
        </w:rPr>
      </w:pPr>
      <w:r w:rsidRPr="00BB2A69">
        <w:rPr>
          <w:b/>
          <w:bCs/>
          <w:szCs w:val="24"/>
        </w:rPr>
        <w:t>Exhibit Opportunities:</w:t>
      </w:r>
    </w:p>
    <w:p w14:paraId="7428436C" w14:textId="77777777" w:rsidR="00BB2A69" w:rsidRDefault="00BB2A69" w:rsidP="00BB2A69">
      <w:pPr>
        <w:tabs>
          <w:tab w:val="left" w:pos="360"/>
        </w:tabs>
        <w:rPr>
          <w:b/>
          <w:bCs/>
          <w:szCs w:val="24"/>
        </w:rPr>
      </w:pPr>
    </w:p>
    <w:p w14:paraId="659E6916" w14:textId="2F233155" w:rsidR="00BB2A69" w:rsidRP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b/>
          <w:bCs/>
          <w:szCs w:val="24"/>
        </w:rPr>
        <w:t>Government Exhibits:</w:t>
      </w:r>
      <w:r w:rsidRPr="00BB2A69">
        <w:rPr>
          <w:szCs w:val="24"/>
        </w:rPr>
        <w:br/>
        <w:t xml:space="preserve">Government organizations and program offices are invited to participate with </w:t>
      </w:r>
      <w:r w:rsidRPr="00BB2A69">
        <w:rPr>
          <w:b/>
          <w:bCs/>
          <w:szCs w:val="24"/>
        </w:rPr>
        <w:t>No-Cost exhibit space</w:t>
      </w:r>
      <w:r w:rsidRPr="00BB2A69">
        <w:rPr>
          <w:szCs w:val="24"/>
        </w:rPr>
        <w:t xml:space="preserve">. To reserve a space, contact </w:t>
      </w:r>
      <w:r w:rsidRPr="00BB2A69">
        <w:rPr>
          <w:b/>
          <w:bCs/>
          <w:szCs w:val="24"/>
        </w:rPr>
        <w:t>(505) 620-3980</w:t>
      </w:r>
      <w:r w:rsidRPr="00BB2A69">
        <w:rPr>
          <w:szCs w:val="24"/>
        </w:rPr>
        <w:t xml:space="preserve"> or </w:t>
      </w:r>
      <w:r w:rsidRPr="00BB2A69">
        <w:rPr>
          <w:b/>
          <w:bCs/>
          <w:szCs w:val="24"/>
        </w:rPr>
        <w:t>(505) 236-8942</w:t>
      </w:r>
      <w:r w:rsidRPr="00BB2A69">
        <w:rPr>
          <w:szCs w:val="24"/>
        </w:rPr>
        <w:t>.</w:t>
      </w:r>
    </w:p>
    <w:p w14:paraId="121679E3" w14:textId="77777777" w:rsidR="00BB2A69" w:rsidRDefault="00BB2A69" w:rsidP="00BB2A69">
      <w:pPr>
        <w:tabs>
          <w:tab w:val="left" w:pos="360"/>
        </w:tabs>
        <w:rPr>
          <w:b/>
          <w:bCs/>
          <w:szCs w:val="24"/>
        </w:rPr>
      </w:pPr>
    </w:p>
    <w:p w14:paraId="09324D28" w14:textId="2E2D11F4" w:rsidR="00BB2A69" w:rsidRP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b/>
          <w:bCs/>
          <w:szCs w:val="24"/>
        </w:rPr>
        <w:t>Small Business SBIR/STTR Exhibits:</w:t>
      </w:r>
      <w:r w:rsidRPr="00BB2A69">
        <w:rPr>
          <w:szCs w:val="24"/>
        </w:rPr>
        <w:br/>
        <w:t xml:space="preserve">Small businesses with an active (within two years) </w:t>
      </w:r>
      <w:r w:rsidRPr="00BB2A69">
        <w:rPr>
          <w:b/>
          <w:bCs/>
          <w:szCs w:val="24"/>
        </w:rPr>
        <w:t>Phase II or Phase III SBIR/STTR project</w:t>
      </w:r>
      <w:r w:rsidRPr="00BB2A69">
        <w:rPr>
          <w:szCs w:val="24"/>
        </w:rPr>
        <w:t xml:space="preserve"> are eligible for </w:t>
      </w:r>
      <w:r w:rsidRPr="00BB2A69">
        <w:rPr>
          <w:b/>
          <w:bCs/>
          <w:szCs w:val="24"/>
        </w:rPr>
        <w:t>No-Cost exhibit space</w:t>
      </w:r>
      <w:r w:rsidRPr="00BB2A69">
        <w:rPr>
          <w:szCs w:val="24"/>
        </w:rPr>
        <w:t xml:space="preserve"> to showcase their technology. Contact our registration agent at </w:t>
      </w:r>
      <w:r w:rsidRPr="00BB2A69">
        <w:rPr>
          <w:b/>
          <w:bCs/>
          <w:szCs w:val="24"/>
        </w:rPr>
        <w:t>(505) 620-3980</w:t>
      </w:r>
      <w:r w:rsidRPr="00BB2A69">
        <w:rPr>
          <w:szCs w:val="24"/>
        </w:rPr>
        <w:t xml:space="preserve"> or </w:t>
      </w:r>
      <w:r w:rsidRPr="00BB2A69">
        <w:rPr>
          <w:b/>
          <w:bCs/>
          <w:szCs w:val="24"/>
        </w:rPr>
        <w:t>(505) 236-8942</w:t>
      </w:r>
      <w:r w:rsidRPr="00BB2A69">
        <w:rPr>
          <w:szCs w:val="24"/>
        </w:rPr>
        <w:t xml:space="preserve"> for eligibility and space confirmation.</w:t>
      </w:r>
    </w:p>
    <w:p w14:paraId="7C86E8A2" w14:textId="77777777" w:rsidR="00BB2A69" w:rsidRDefault="00BB2A69" w:rsidP="00BB2A69">
      <w:pPr>
        <w:tabs>
          <w:tab w:val="left" w:pos="360"/>
        </w:tabs>
        <w:rPr>
          <w:b/>
          <w:bCs/>
          <w:szCs w:val="24"/>
        </w:rPr>
      </w:pPr>
    </w:p>
    <w:p w14:paraId="69C6BB0A" w14:textId="034EAE71" w:rsidR="00BB2A69" w:rsidRP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b/>
          <w:bCs/>
          <w:szCs w:val="24"/>
        </w:rPr>
        <w:t>PACA Sponsors:</w:t>
      </w:r>
      <w:r w:rsidRPr="00BB2A69">
        <w:rPr>
          <w:szCs w:val="24"/>
        </w:rPr>
        <w:br/>
        <w:t>Sponsors will receive exhibit and registration benefits according to sponsorship tier. Invitations will be sent soon. Contact the registration agent if you do not receive one.</w:t>
      </w:r>
    </w:p>
    <w:p w14:paraId="080261BA" w14:textId="77777777" w:rsidR="00BB2A69" w:rsidRPr="00BB2A69" w:rsidRDefault="00000000" w:rsidP="00BB2A69">
      <w:pPr>
        <w:tabs>
          <w:tab w:val="left" w:pos="360"/>
        </w:tabs>
        <w:rPr>
          <w:szCs w:val="24"/>
        </w:rPr>
      </w:pPr>
      <w:r>
        <w:rPr>
          <w:szCs w:val="24"/>
        </w:rPr>
        <w:pict w14:anchorId="6D8AD073">
          <v:rect id="_x0000_i1026" style="width:0;height:1.5pt" o:hralign="center" o:hrstd="t" o:hr="t" fillcolor="#a0a0a0" stroked="f"/>
        </w:pict>
      </w:r>
    </w:p>
    <w:p w14:paraId="5E6BD00B" w14:textId="1C7B2747" w:rsidR="00BB2A69" w:rsidRPr="00BB2A69" w:rsidRDefault="00BB2A69" w:rsidP="00BB2A69">
      <w:pPr>
        <w:tabs>
          <w:tab w:val="left" w:pos="360"/>
        </w:tabs>
        <w:rPr>
          <w:b/>
          <w:bCs/>
          <w:szCs w:val="24"/>
        </w:rPr>
      </w:pPr>
      <w:r w:rsidRPr="00BB2A69">
        <w:rPr>
          <w:b/>
          <w:bCs/>
          <w:szCs w:val="24"/>
        </w:rPr>
        <w:t>Registration &amp; Requirements:</w:t>
      </w:r>
      <w:r w:rsidR="000E0342">
        <w:rPr>
          <w:b/>
          <w:bCs/>
          <w:szCs w:val="24"/>
        </w:rPr>
        <w:t xml:space="preserve">  BFI 2026 Registration will open in late May or early June.</w:t>
      </w:r>
    </w:p>
    <w:p w14:paraId="30E5698B" w14:textId="77777777" w:rsidR="00BB2A69" w:rsidRDefault="00BB2A69" w:rsidP="00BB2A69">
      <w:pPr>
        <w:tabs>
          <w:tab w:val="left" w:pos="360"/>
        </w:tabs>
        <w:rPr>
          <w:szCs w:val="24"/>
        </w:rPr>
      </w:pPr>
    </w:p>
    <w:p w14:paraId="69192E07" w14:textId="47AF7341" w:rsidR="00BB2A69" w:rsidRP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szCs w:val="24"/>
        </w:rPr>
        <w:t xml:space="preserve">Event details, speaker lineup, and </w:t>
      </w:r>
      <w:r w:rsidRPr="00BB2A69">
        <w:rPr>
          <w:b/>
          <w:bCs/>
          <w:szCs w:val="24"/>
        </w:rPr>
        <w:t>online registration</w:t>
      </w:r>
      <w:r w:rsidRPr="00BB2A69">
        <w:rPr>
          <w:szCs w:val="24"/>
        </w:rPr>
        <w:t xml:space="preserve"> are available at: </w:t>
      </w:r>
      <w:hyperlink r:id="rId9" w:tgtFrame="_new" w:history="1">
        <w:r w:rsidRPr="00BB2A69">
          <w:rPr>
            <w:rStyle w:val="Hyperlink"/>
            <w:szCs w:val="24"/>
          </w:rPr>
          <w:t>https://www.pacanm.org</w:t>
        </w:r>
      </w:hyperlink>
      <w:r w:rsidRPr="00BB2A69">
        <w:rPr>
          <w:szCs w:val="24"/>
        </w:rPr>
        <w:br/>
        <w:t>Early registration is encouraged to support event planning.</w:t>
      </w:r>
    </w:p>
    <w:p w14:paraId="0607C24D" w14:textId="77777777" w:rsidR="00BB2A69" w:rsidRP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b/>
          <w:bCs/>
          <w:szCs w:val="24"/>
        </w:rPr>
        <w:t>Eligibility Requirements (Non-Government Attendees):</w:t>
      </w:r>
    </w:p>
    <w:p w14:paraId="72B5ABD5" w14:textId="77777777" w:rsidR="00BB2A69" w:rsidRPr="00BB2A69" w:rsidRDefault="00BB2A69" w:rsidP="00BB2A69">
      <w:pPr>
        <w:numPr>
          <w:ilvl w:val="0"/>
          <w:numId w:val="8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 xml:space="preserve">Must be </w:t>
      </w:r>
      <w:r w:rsidRPr="00BB2A69">
        <w:rPr>
          <w:b/>
          <w:bCs/>
          <w:szCs w:val="24"/>
        </w:rPr>
        <w:t>U.S. Citizens</w:t>
      </w:r>
    </w:p>
    <w:p w14:paraId="3E8DFC7F" w14:textId="77777777" w:rsidR="00BB2A69" w:rsidRPr="00BB2A69" w:rsidRDefault="00BB2A69" w:rsidP="00BB2A69">
      <w:pPr>
        <w:numPr>
          <w:ilvl w:val="0"/>
          <w:numId w:val="8"/>
        </w:numPr>
        <w:tabs>
          <w:tab w:val="left" w:pos="360"/>
        </w:tabs>
        <w:rPr>
          <w:szCs w:val="24"/>
        </w:rPr>
      </w:pPr>
      <w:r w:rsidRPr="00BB2A69">
        <w:rPr>
          <w:szCs w:val="24"/>
        </w:rPr>
        <w:t xml:space="preserve">Organization must have a </w:t>
      </w:r>
      <w:r w:rsidRPr="00BB2A69">
        <w:rPr>
          <w:b/>
          <w:bCs/>
          <w:szCs w:val="24"/>
        </w:rPr>
        <w:t>valid DD2345</w:t>
      </w:r>
      <w:r w:rsidRPr="00BB2A69">
        <w:rPr>
          <w:szCs w:val="24"/>
        </w:rPr>
        <w:t xml:space="preserve"> (Militarily Critical Technical Data Agreement), verifiable via </w:t>
      </w:r>
      <w:r w:rsidRPr="00BB2A69">
        <w:rPr>
          <w:b/>
          <w:bCs/>
          <w:szCs w:val="24"/>
        </w:rPr>
        <w:t>CAGE Code</w:t>
      </w:r>
    </w:p>
    <w:p w14:paraId="681C6030" w14:textId="77777777" w:rsidR="00BB2A69" w:rsidRP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szCs w:val="24"/>
        </w:rPr>
        <w:t xml:space="preserve">Details for acquiring or submitting DD2345 forms are available through the </w:t>
      </w:r>
      <w:r w:rsidRPr="00BB2A69">
        <w:rPr>
          <w:b/>
          <w:bCs/>
          <w:szCs w:val="24"/>
        </w:rPr>
        <w:t>Joint Certification Program (JCP)</w:t>
      </w:r>
      <w:r w:rsidRPr="00BB2A69">
        <w:rPr>
          <w:szCs w:val="24"/>
        </w:rPr>
        <w:t xml:space="preserve"> and on the </w:t>
      </w:r>
      <w:r w:rsidRPr="00BB2A69">
        <w:rPr>
          <w:b/>
          <w:bCs/>
          <w:szCs w:val="24"/>
        </w:rPr>
        <w:t>BFI event website</w:t>
      </w:r>
      <w:r w:rsidRPr="00BB2A69">
        <w:rPr>
          <w:szCs w:val="24"/>
        </w:rPr>
        <w:t>. For assistance, contact the registration team at the numbers above.</w:t>
      </w:r>
    </w:p>
    <w:p w14:paraId="23A2F94A" w14:textId="77777777" w:rsidR="00BB2A69" w:rsidRPr="00BB2A69" w:rsidRDefault="00000000" w:rsidP="00BB2A69">
      <w:pPr>
        <w:tabs>
          <w:tab w:val="left" w:pos="360"/>
        </w:tabs>
        <w:rPr>
          <w:szCs w:val="24"/>
        </w:rPr>
      </w:pPr>
      <w:r>
        <w:rPr>
          <w:szCs w:val="24"/>
        </w:rPr>
        <w:pict w14:anchorId="016BCD8F">
          <v:rect id="_x0000_i1027" style="width:0;height:1.5pt" o:hralign="center" o:hrstd="t" o:hr="t" fillcolor="#a0a0a0" stroked="f"/>
        </w:pict>
      </w:r>
    </w:p>
    <w:p w14:paraId="0DE891C6" w14:textId="77777777" w:rsid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b/>
          <w:bCs/>
          <w:szCs w:val="24"/>
        </w:rPr>
        <w:t>Contact Information:</w:t>
      </w:r>
      <w:r w:rsidRPr="00BB2A69">
        <w:rPr>
          <w:szCs w:val="24"/>
        </w:rPr>
        <w:br/>
      </w:r>
    </w:p>
    <w:p w14:paraId="3E425C48" w14:textId="6C0EC6AB" w:rsidR="00BB2A69" w:rsidRPr="00BB2A69" w:rsidRDefault="00BB2A69" w:rsidP="00BB2A69">
      <w:pPr>
        <w:tabs>
          <w:tab w:val="left" w:pos="360"/>
        </w:tabs>
        <w:rPr>
          <w:szCs w:val="24"/>
        </w:rPr>
      </w:pPr>
      <w:r w:rsidRPr="00BB2A69">
        <w:rPr>
          <w:szCs w:val="24"/>
        </w:rPr>
        <w:t>For exhibit space, registration, or DD2345 questions, contact the PACA Registration Team:</w:t>
      </w:r>
      <w:r w:rsidRPr="00BB2A69">
        <w:rPr>
          <w:szCs w:val="24"/>
        </w:rPr>
        <w:br/>
      </w:r>
      <w:r w:rsidRPr="00BB2A69">
        <w:rPr>
          <w:rFonts w:ascii="Segoe UI Emoji" w:hAnsi="Segoe UI Emoji" w:cs="Segoe UI Emoji"/>
          <w:szCs w:val="24"/>
        </w:rPr>
        <w:t>📞</w:t>
      </w:r>
      <w:r w:rsidRPr="00BB2A69">
        <w:rPr>
          <w:szCs w:val="24"/>
        </w:rPr>
        <w:t xml:space="preserve"> (505) 620-3980 or (505) 236-8942</w:t>
      </w:r>
      <w:r w:rsidRPr="00BB2A69">
        <w:rPr>
          <w:szCs w:val="24"/>
        </w:rPr>
        <w:br/>
      </w:r>
      <w:r w:rsidRPr="00BB2A69">
        <w:rPr>
          <w:rFonts w:ascii="Segoe UI Emoji" w:hAnsi="Segoe UI Emoji" w:cs="Segoe UI Emoji"/>
          <w:szCs w:val="24"/>
        </w:rPr>
        <w:t>🌐</w:t>
      </w:r>
      <w:r w:rsidRPr="00BB2A69">
        <w:rPr>
          <w:szCs w:val="24"/>
        </w:rPr>
        <w:t xml:space="preserve"> </w:t>
      </w:r>
      <w:hyperlink r:id="rId10" w:tgtFrame="_new" w:history="1">
        <w:r w:rsidRPr="00BB2A69">
          <w:rPr>
            <w:rStyle w:val="Hyperlink"/>
            <w:szCs w:val="24"/>
          </w:rPr>
          <w:t>https://www.pacanm.org</w:t>
        </w:r>
      </w:hyperlink>
    </w:p>
    <w:p w14:paraId="12DB0C2D" w14:textId="77777777" w:rsidR="00BB2A69" w:rsidRPr="00BB2A69" w:rsidRDefault="00000000" w:rsidP="00BB2A69">
      <w:pPr>
        <w:tabs>
          <w:tab w:val="left" w:pos="360"/>
        </w:tabs>
        <w:rPr>
          <w:szCs w:val="24"/>
        </w:rPr>
      </w:pPr>
      <w:r>
        <w:rPr>
          <w:szCs w:val="24"/>
        </w:rPr>
        <w:pict w14:anchorId="1FB98B24">
          <v:rect id="_x0000_i1028" style="width:0;height:1.5pt" o:hralign="center" o:hrstd="t" o:hr="t" fillcolor="#a0a0a0" stroked="f"/>
        </w:pict>
      </w:r>
    </w:p>
    <w:p w14:paraId="7EB905EF" w14:textId="4C2B3E79" w:rsidR="007C7D78" w:rsidRDefault="007C7D78" w:rsidP="00DD070F">
      <w:pPr>
        <w:tabs>
          <w:tab w:val="left" w:pos="360"/>
        </w:tabs>
        <w:rPr>
          <w:szCs w:val="24"/>
        </w:rPr>
      </w:pPr>
    </w:p>
    <w:sectPr w:rsidR="007C7D78" w:rsidSect="00D375FE">
      <w:headerReference w:type="default" r:id="rId11"/>
      <w:footerReference w:type="default" r:id="rId12"/>
      <w:pgSz w:w="12240" w:h="15840" w:code="1"/>
      <w:pgMar w:top="1152" w:right="1152" w:bottom="1152" w:left="1152" w:header="28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C9202" w14:textId="77777777" w:rsidR="004C36B4" w:rsidRDefault="004C36B4">
      <w:r>
        <w:separator/>
      </w:r>
    </w:p>
  </w:endnote>
  <w:endnote w:type="continuationSeparator" w:id="0">
    <w:p w14:paraId="1EDE4B18" w14:textId="77777777" w:rsidR="004C36B4" w:rsidRDefault="004C3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9459" w14:textId="31F77232" w:rsidR="00274884" w:rsidRPr="000806A8" w:rsidRDefault="00274884">
    <w:pPr>
      <w:pStyle w:val="Footer"/>
      <w:rPr>
        <w:b/>
        <w:sz w:val="20"/>
      </w:rPr>
    </w:pPr>
    <w:r>
      <w:tab/>
    </w:r>
    <w:r>
      <w:rPr>
        <w:sz w:val="18"/>
      </w:rPr>
      <w:tab/>
    </w:r>
    <w:r w:rsidRPr="000806A8">
      <w:rPr>
        <w:b/>
        <w:sz w:val="20"/>
      </w:rPr>
      <w:t xml:space="preserve">Page </w:t>
    </w:r>
    <w:r w:rsidRPr="000806A8">
      <w:rPr>
        <w:rStyle w:val="PageNumber"/>
        <w:b/>
        <w:sz w:val="20"/>
      </w:rPr>
      <w:fldChar w:fldCharType="begin"/>
    </w:r>
    <w:r w:rsidRPr="000806A8">
      <w:rPr>
        <w:rStyle w:val="PageNumber"/>
        <w:b/>
        <w:sz w:val="20"/>
      </w:rPr>
      <w:instrText xml:space="preserve"> PAGE </w:instrText>
    </w:r>
    <w:r w:rsidRPr="000806A8">
      <w:rPr>
        <w:rStyle w:val="PageNumber"/>
        <w:b/>
        <w:sz w:val="20"/>
      </w:rPr>
      <w:fldChar w:fldCharType="separate"/>
    </w:r>
    <w:r w:rsidR="003647B0">
      <w:rPr>
        <w:rStyle w:val="PageNumber"/>
        <w:b/>
        <w:noProof/>
        <w:sz w:val="20"/>
      </w:rPr>
      <w:t>1</w:t>
    </w:r>
    <w:r w:rsidRPr="000806A8">
      <w:rPr>
        <w:rStyle w:val="PageNumber"/>
        <w:b/>
        <w:sz w:val="20"/>
      </w:rPr>
      <w:fldChar w:fldCharType="end"/>
    </w:r>
    <w:r w:rsidRPr="000806A8">
      <w:rPr>
        <w:rStyle w:val="PageNumber"/>
        <w:b/>
        <w:sz w:val="20"/>
      </w:rPr>
      <w:t xml:space="preserve"> of </w:t>
    </w:r>
    <w:r w:rsidRPr="000806A8">
      <w:rPr>
        <w:rStyle w:val="PageNumber"/>
        <w:b/>
        <w:sz w:val="20"/>
      </w:rPr>
      <w:fldChar w:fldCharType="begin"/>
    </w:r>
    <w:r w:rsidRPr="000806A8">
      <w:rPr>
        <w:rStyle w:val="PageNumber"/>
        <w:b/>
        <w:sz w:val="20"/>
      </w:rPr>
      <w:instrText xml:space="preserve"> NUMPAGES </w:instrText>
    </w:r>
    <w:r w:rsidRPr="000806A8">
      <w:rPr>
        <w:rStyle w:val="PageNumber"/>
        <w:b/>
        <w:sz w:val="20"/>
      </w:rPr>
      <w:fldChar w:fldCharType="separate"/>
    </w:r>
    <w:r w:rsidR="003647B0">
      <w:rPr>
        <w:rStyle w:val="PageNumber"/>
        <w:b/>
        <w:noProof/>
        <w:sz w:val="20"/>
      </w:rPr>
      <w:t>2</w:t>
    </w:r>
    <w:r w:rsidRPr="000806A8">
      <w:rPr>
        <w:rStyle w:val="PageNumber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15538" w14:textId="77777777" w:rsidR="004C36B4" w:rsidRDefault="004C36B4">
      <w:r>
        <w:separator/>
      </w:r>
    </w:p>
  </w:footnote>
  <w:footnote w:type="continuationSeparator" w:id="0">
    <w:p w14:paraId="6727DF8B" w14:textId="77777777" w:rsidR="004C36B4" w:rsidRDefault="004C3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5B5C" w14:textId="133690C5" w:rsidR="008C3348" w:rsidRDefault="00D375FE">
    <w:pPr>
      <w:pStyle w:val="Header"/>
    </w:pPr>
    <w:r>
      <w:ptab w:relativeTo="margin" w:alignment="right" w:leader="none"/>
    </w:r>
    <w:r>
      <w:rPr>
        <w:noProof/>
      </w:rPr>
      <w:ptab w:relativeTo="margin" w:alignment="center" w:leader="none"/>
    </w:r>
    <w:r>
      <w:rPr>
        <w:noProof/>
      </w:rPr>
      <w:ptab w:relativeTo="margin" w:alignment="right" w:leader="none"/>
    </w:r>
    <w:r>
      <w:rPr>
        <w:noProof/>
      </w:rPr>
      <w:drawing>
        <wp:inline distT="0" distB="0" distL="0" distR="0" wp14:anchorId="130A8672" wp14:editId="0F2C0FB3">
          <wp:extent cx="1565680" cy="796290"/>
          <wp:effectExtent l="0" t="0" r="0" b="3810"/>
          <wp:docPr id="517361641" name="Picture 1" descr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6153" cy="8067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1EDAD5" w14:textId="77777777" w:rsidR="008C3348" w:rsidRDefault="008C33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62A"/>
    <w:multiLevelType w:val="hybridMultilevel"/>
    <w:tmpl w:val="FC0A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76BDE"/>
    <w:multiLevelType w:val="multilevel"/>
    <w:tmpl w:val="0A5E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B0CDF"/>
    <w:multiLevelType w:val="hybridMultilevel"/>
    <w:tmpl w:val="0BAC0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A4AD3"/>
    <w:multiLevelType w:val="hybridMultilevel"/>
    <w:tmpl w:val="7C6C98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9125279"/>
    <w:multiLevelType w:val="multilevel"/>
    <w:tmpl w:val="674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36640"/>
    <w:multiLevelType w:val="multilevel"/>
    <w:tmpl w:val="F800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E3185"/>
    <w:multiLevelType w:val="multilevel"/>
    <w:tmpl w:val="DF46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A57D9"/>
    <w:multiLevelType w:val="hybridMultilevel"/>
    <w:tmpl w:val="11EAA55A"/>
    <w:lvl w:ilvl="0" w:tplc="E8D23E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328934">
    <w:abstractNumId w:val="3"/>
  </w:num>
  <w:num w:numId="2" w16cid:durableId="343240195">
    <w:abstractNumId w:val="2"/>
  </w:num>
  <w:num w:numId="3" w16cid:durableId="1081097320">
    <w:abstractNumId w:val="0"/>
  </w:num>
  <w:num w:numId="4" w16cid:durableId="1195924280">
    <w:abstractNumId w:val="4"/>
  </w:num>
  <w:num w:numId="5" w16cid:durableId="152840810">
    <w:abstractNumId w:val="7"/>
  </w:num>
  <w:num w:numId="6" w16cid:durableId="1217816111">
    <w:abstractNumId w:val="1"/>
  </w:num>
  <w:num w:numId="7" w16cid:durableId="316148088">
    <w:abstractNumId w:val="5"/>
  </w:num>
  <w:num w:numId="8" w16cid:durableId="13702991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AF"/>
    <w:rsid w:val="00003681"/>
    <w:rsid w:val="00045754"/>
    <w:rsid w:val="000635A3"/>
    <w:rsid w:val="00063797"/>
    <w:rsid w:val="00076C5B"/>
    <w:rsid w:val="000832E6"/>
    <w:rsid w:val="000A3BE6"/>
    <w:rsid w:val="000C6ED9"/>
    <w:rsid w:val="000E0342"/>
    <w:rsid w:val="000E3BCD"/>
    <w:rsid w:val="000E6622"/>
    <w:rsid w:val="000F61BF"/>
    <w:rsid w:val="00110741"/>
    <w:rsid w:val="00162978"/>
    <w:rsid w:val="00194B88"/>
    <w:rsid w:val="001B7564"/>
    <w:rsid w:val="00201FAF"/>
    <w:rsid w:val="0020370E"/>
    <w:rsid w:val="00207CA1"/>
    <w:rsid w:val="002111BE"/>
    <w:rsid w:val="00233AEA"/>
    <w:rsid w:val="002341A4"/>
    <w:rsid w:val="00235601"/>
    <w:rsid w:val="00274884"/>
    <w:rsid w:val="00280CCA"/>
    <w:rsid w:val="00313E5E"/>
    <w:rsid w:val="003432CB"/>
    <w:rsid w:val="003647B0"/>
    <w:rsid w:val="00384214"/>
    <w:rsid w:val="00393824"/>
    <w:rsid w:val="003F4F14"/>
    <w:rsid w:val="003F6FC7"/>
    <w:rsid w:val="0040166E"/>
    <w:rsid w:val="00445074"/>
    <w:rsid w:val="004465A8"/>
    <w:rsid w:val="00461EEA"/>
    <w:rsid w:val="00466310"/>
    <w:rsid w:val="004B0367"/>
    <w:rsid w:val="004C36B4"/>
    <w:rsid w:val="004C50E0"/>
    <w:rsid w:val="0050366B"/>
    <w:rsid w:val="00516200"/>
    <w:rsid w:val="00524E89"/>
    <w:rsid w:val="00567328"/>
    <w:rsid w:val="00573A26"/>
    <w:rsid w:val="005C04E8"/>
    <w:rsid w:val="005D1BD6"/>
    <w:rsid w:val="005E089B"/>
    <w:rsid w:val="00626FB4"/>
    <w:rsid w:val="006930D2"/>
    <w:rsid w:val="006B0D9C"/>
    <w:rsid w:val="006E015B"/>
    <w:rsid w:val="006F197E"/>
    <w:rsid w:val="00710CF0"/>
    <w:rsid w:val="0071159F"/>
    <w:rsid w:val="00774C5D"/>
    <w:rsid w:val="007910D4"/>
    <w:rsid w:val="007920EC"/>
    <w:rsid w:val="007939F8"/>
    <w:rsid w:val="007A081C"/>
    <w:rsid w:val="007A341C"/>
    <w:rsid w:val="007B0CC0"/>
    <w:rsid w:val="007C70D1"/>
    <w:rsid w:val="007C7D78"/>
    <w:rsid w:val="007F4AAD"/>
    <w:rsid w:val="008244E4"/>
    <w:rsid w:val="00847C09"/>
    <w:rsid w:val="00866B45"/>
    <w:rsid w:val="00883D74"/>
    <w:rsid w:val="008C3348"/>
    <w:rsid w:val="008C75C6"/>
    <w:rsid w:val="008C761E"/>
    <w:rsid w:val="008D565B"/>
    <w:rsid w:val="0092452B"/>
    <w:rsid w:val="00986002"/>
    <w:rsid w:val="009D61F4"/>
    <w:rsid w:val="009F447A"/>
    <w:rsid w:val="00A11EC2"/>
    <w:rsid w:val="00A13B63"/>
    <w:rsid w:val="00A16D11"/>
    <w:rsid w:val="00A4662F"/>
    <w:rsid w:val="00A61AC1"/>
    <w:rsid w:val="00A61B77"/>
    <w:rsid w:val="00A873B6"/>
    <w:rsid w:val="00A87E1D"/>
    <w:rsid w:val="00A94F81"/>
    <w:rsid w:val="00AD198B"/>
    <w:rsid w:val="00AD3E96"/>
    <w:rsid w:val="00AE5398"/>
    <w:rsid w:val="00AF32AE"/>
    <w:rsid w:val="00B1143E"/>
    <w:rsid w:val="00B6490A"/>
    <w:rsid w:val="00BA0A22"/>
    <w:rsid w:val="00BB2A69"/>
    <w:rsid w:val="00BD12C4"/>
    <w:rsid w:val="00BD44B6"/>
    <w:rsid w:val="00C002DA"/>
    <w:rsid w:val="00C80A5F"/>
    <w:rsid w:val="00CA541C"/>
    <w:rsid w:val="00CD0FED"/>
    <w:rsid w:val="00CF59D1"/>
    <w:rsid w:val="00D0125A"/>
    <w:rsid w:val="00D349AF"/>
    <w:rsid w:val="00D375FE"/>
    <w:rsid w:val="00D46CB6"/>
    <w:rsid w:val="00D7084C"/>
    <w:rsid w:val="00D72F9C"/>
    <w:rsid w:val="00D85544"/>
    <w:rsid w:val="00DB49BE"/>
    <w:rsid w:val="00DD070F"/>
    <w:rsid w:val="00DE30FC"/>
    <w:rsid w:val="00DF090C"/>
    <w:rsid w:val="00E4747B"/>
    <w:rsid w:val="00E751CB"/>
    <w:rsid w:val="00E90086"/>
    <w:rsid w:val="00E96F52"/>
    <w:rsid w:val="00F2182F"/>
    <w:rsid w:val="00F27FC8"/>
    <w:rsid w:val="00F41ACB"/>
    <w:rsid w:val="00F52DE2"/>
    <w:rsid w:val="00F65B22"/>
    <w:rsid w:val="00F7008D"/>
    <w:rsid w:val="00F70BF7"/>
    <w:rsid w:val="00FA4AFE"/>
    <w:rsid w:val="00FA63BD"/>
    <w:rsid w:val="00FE7BE8"/>
    <w:rsid w:val="041D8BB1"/>
    <w:rsid w:val="17BA18C4"/>
    <w:rsid w:val="1F10562D"/>
    <w:rsid w:val="214BBA0F"/>
    <w:rsid w:val="36FAE2E0"/>
    <w:rsid w:val="3FAFE52F"/>
    <w:rsid w:val="4DD7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D1529"/>
  <w15:docId w15:val="{1CCB16D7-E6A8-4D55-B732-6261127F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A02CD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A02CD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635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35A3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35A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5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5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35A3"/>
    <w:pPr>
      <w:spacing w:before="100" w:beforeAutospacing="1" w:after="100" w:afterAutospacing="1"/>
    </w:pPr>
    <w:rPr>
      <w:szCs w:val="24"/>
    </w:rPr>
  </w:style>
  <w:style w:type="character" w:styleId="Strong">
    <w:name w:val="Strong"/>
    <w:uiPriority w:val="22"/>
    <w:qFormat/>
    <w:rsid w:val="000635A3"/>
    <w:rPr>
      <w:b/>
      <w:bCs/>
    </w:rPr>
  </w:style>
  <w:style w:type="paragraph" w:styleId="ListParagraph">
    <w:name w:val="List Paragraph"/>
    <w:basedOn w:val="Normal"/>
    <w:uiPriority w:val="34"/>
    <w:qFormat/>
    <w:rsid w:val="00DD070F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8C3348"/>
    <w:rPr>
      <w:sz w:val="24"/>
    </w:rPr>
  </w:style>
  <w:style w:type="paragraph" w:styleId="Revision">
    <w:name w:val="Revision"/>
    <w:hidden/>
    <w:uiPriority w:val="99"/>
    <w:semiHidden/>
    <w:rsid w:val="005E089B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930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marriott.com/reslink?id=1772129812171&amp;key=GRP&amp;app=resvlin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marriott.com/reslink?id=1772129812171&amp;key=GRP&amp;app=resvlink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pacanm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canm.org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CBD Announcement for BFI ’99</vt:lpstr>
    </vt:vector>
  </TitlesOfParts>
  <Company>TRW</Company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CBD Announcement for BFI ’99</dc:title>
  <dc:creator>Raymond C. Saunders</dc:creator>
  <cp:lastModifiedBy>Ronald Unruh</cp:lastModifiedBy>
  <cp:revision>2</cp:revision>
  <cp:lastPrinted>2014-04-16T05:46:00Z</cp:lastPrinted>
  <dcterms:created xsi:type="dcterms:W3CDTF">2026-03-30T20:01:00Z</dcterms:created>
  <dcterms:modified xsi:type="dcterms:W3CDTF">2026-03-30T20:01:00Z</dcterms:modified>
</cp:coreProperties>
</file>