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F119" w14:textId="4A8485A2" w:rsidR="00610A85" w:rsidRPr="00881439" w:rsidRDefault="00C06E14" w:rsidP="00881439">
      <w:pPr>
        <w:pStyle w:val="Heading2"/>
      </w:pPr>
      <w:r w:rsidRPr="00881439">
        <w:t>Performance Work Statement</w:t>
      </w:r>
    </w:p>
    <w:p w14:paraId="49CD4551" w14:textId="77777777" w:rsidR="00927867" w:rsidRPr="00881439" w:rsidRDefault="00927867" w:rsidP="00881439">
      <w:pPr>
        <w:pStyle w:val="ListParagraph"/>
        <w:numPr>
          <w:ilvl w:val="0"/>
          <w:numId w:val="14"/>
        </w:numPr>
        <w:spacing w:before="200" w:line="240" w:lineRule="auto"/>
        <w:contextualSpacing w:val="0"/>
        <w:rPr>
          <w:rFonts w:ascii="Times New Roman" w:eastAsia="Calibri" w:hAnsi="Times New Roman" w:cs="Times New Roman"/>
        </w:rPr>
      </w:pPr>
      <w:r w:rsidRPr="00881439">
        <w:rPr>
          <w:rFonts w:ascii="Times New Roman" w:eastAsia="Calibri" w:hAnsi="Times New Roman" w:cs="Times New Roman"/>
          <w:b/>
        </w:rPr>
        <w:t>Background:</w:t>
      </w:r>
    </w:p>
    <w:p w14:paraId="62E90A5E" w14:textId="79D0BA53" w:rsidR="00927867" w:rsidRPr="00806F1E" w:rsidRDefault="00806F1E" w:rsidP="00881439">
      <w:pPr>
        <w:pStyle w:val="ListParagraph"/>
        <w:numPr>
          <w:ilvl w:val="1"/>
          <w:numId w:val="14"/>
        </w:numPr>
        <w:spacing w:line="240" w:lineRule="auto"/>
        <w:contextualSpacing w:val="0"/>
        <w:rPr>
          <w:rFonts w:ascii="Times New Roman" w:eastAsia="Calibri" w:hAnsi="Times New Roman" w:cs="Times New Roman"/>
        </w:rPr>
      </w:pPr>
      <w:r>
        <w:rPr>
          <w:rFonts w:ascii="Times New Roman" w:eastAsia="Calibri" w:hAnsi="Times New Roman" w:cs="Times New Roman"/>
        </w:rPr>
        <w:t xml:space="preserve">VA Boston Healthcare System (VABHS) consists of three primary medical centers located in West Roxbury, Jamaica Plain and Brockton.  West Roxbury and Jamaica plain fall under the Massachusetts Water Resource Authority (MWRA) authority for wastewater discharge and have permits accordingly.  Brockton falls under Brockton Water &amp; Sewer likewise </w:t>
      </w:r>
      <w:r w:rsidR="00AA31B8">
        <w:rPr>
          <w:rFonts w:ascii="Times New Roman" w:eastAsia="Calibri" w:hAnsi="Times New Roman" w:cs="Times New Roman"/>
        </w:rPr>
        <w:t xml:space="preserve">and </w:t>
      </w:r>
      <w:r>
        <w:rPr>
          <w:rFonts w:ascii="Times New Roman" w:eastAsia="Calibri" w:hAnsi="Times New Roman" w:cs="Times New Roman"/>
        </w:rPr>
        <w:t>has a discharge permit from the City of Brockton.</w:t>
      </w:r>
    </w:p>
    <w:p w14:paraId="213F9F1A" w14:textId="77777777" w:rsidR="005E3426" w:rsidRPr="00881439" w:rsidRDefault="00950A3E" w:rsidP="00881439">
      <w:pPr>
        <w:pStyle w:val="ListParagraph"/>
        <w:numPr>
          <w:ilvl w:val="0"/>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Scope of Work</w:t>
      </w:r>
      <w:r w:rsidR="00927867" w:rsidRPr="00881439">
        <w:rPr>
          <w:rFonts w:ascii="Times New Roman" w:eastAsia="Calibri" w:hAnsi="Times New Roman" w:cs="Times New Roman"/>
          <w:b/>
        </w:rPr>
        <w:t>:</w:t>
      </w:r>
    </w:p>
    <w:p w14:paraId="20C771F4" w14:textId="4B3075BD" w:rsidR="00876299" w:rsidRPr="00881439" w:rsidRDefault="00290CD8" w:rsidP="00881439">
      <w:pPr>
        <w:pStyle w:val="ListParagraph"/>
        <w:numPr>
          <w:ilvl w:val="1"/>
          <w:numId w:val="14"/>
        </w:numPr>
        <w:spacing w:line="240" w:lineRule="auto"/>
        <w:contextualSpacing w:val="0"/>
        <w:rPr>
          <w:rFonts w:ascii="Times New Roman" w:eastAsia="Calibri" w:hAnsi="Times New Roman" w:cs="Times New Roman"/>
        </w:rPr>
      </w:pPr>
      <w:r w:rsidRPr="00881439">
        <w:rPr>
          <w:rFonts w:ascii="Times New Roman" w:eastAsia="Calibri" w:hAnsi="Times New Roman" w:cs="Times New Roman"/>
        </w:rPr>
        <w:t>Contractor shall provide waste</w:t>
      </w:r>
      <w:r w:rsidR="00806F1E">
        <w:rPr>
          <w:rFonts w:ascii="Times New Roman" w:eastAsia="Calibri" w:hAnsi="Times New Roman" w:cs="Times New Roman"/>
        </w:rPr>
        <w:t>water discharge sampling for VABHS</w:t>
      </w:r>
      <w:r w:rsidRPr="00881439">
        <w:rPr>
          <w:rFonts w:ascii="Times New Roman" w:eastAsia="Calibri" w:hAnsi="Times New Roman" w:cs="Times New Roman"/>
        </w:rPr>
        <w:t xml:space="preserve"> according to each facility wastewater discharge permit.  Where a permit listed has expired, sampling will continue under the expired permit until a new one has been issued to </w:t>
      </w:r>
      <w:r w:rsidR="00257287" w:rsidRPr="00881439">
        <w:rPr>
          <w:rFonts w:ascii="Times New Roman" w:eastAsia="Calibri" w:hAnsi="Times New Roman" w:cs="Times New Roman"/>
        </w:rPr>
        <w:t>VABHS.</w:t>
      </w:r>
    </w:p>
    <w:p w14:paraId="1E6B5863" w14:textId="191CD84D" w:rsidR="00502CA4" w:rsidRPr="00881439" w:rsidRDefault="00950A3E" w:rsidP="00881439">
      <w:pPr>
        <w:pStyle w:val="ListParagraph"/>
        <w:numPr>
          <w:ilvl w:val="2"/>
          <w:numId w:val="14"/>
        </w:numPr>
        <w:spacing w:line="240" w:lineRule="auto"/>
        <w:ind w:left="1440" w:hanging="720"/>
        <w:rPr>
          <w:rFonts w:ascii="Times New Roman" w:eastAsia="Calibri" w:hAnsi="Times New Roman" w:cs="Times New Roman"/>
          <w:b/>
        </w:rPr>
      </w:pPr>
      <w:r w:rsidRPr="00881439">
        <w:rPr>
          <w:rFonts w:ascii="Times New Roman" w:eastAsia="Calibri" w:hAnsi="Times New Roman" w:cs="Times New Roman"/>
          <w:b/>
        </w:rPr>
        <w:t>VABHS – West Roxbury</w:t>
      </w:r>
      <w:r w:rsidR="00927867" w:rsidRPr="00881439">
        <w:rPr>
          <w:rFonts w:ascii="Times New Roman" w:eastAsia="Calibri" w:hAnsi="Times New Roman" w:cs="Times New Roman"/>
          <w:b/>
        </w:rPr>
        <w:t xml:space="preserve"> </w:t>
      </w:r>
      <w:r w:rsidRPr="00881439">
        <w:rPr>
          <w:rFonts w:ascii="Times New Roman" w:eastAsia="Calibri" w:hAnsi="Times New Roman" w:cs="Times New Roman"/>
        </w:rPr>
        <w:t>1400 VFW Parkway</w:t>
      </w:r>
      <w:r w:rsidR="00927867" w:rsidRPr="00881439">
        <w:rPr>
          <w:rFonts w:ascii="Times New Roman" w:eastAsia="Calibri" w:hAnsi="Times New Roman" w:cs="Times New Roman"/>
        </w:rPr>
        <w:t xml:space="preserve">, </w:t>
      </w:r>
      <w:r w:rsidR="00502CA4" w:rsidRPr="00881439">
        <w:rPr>
          <w:rFonts w:ascii="Times New Roman" w:eastAsia="Calibri" w:hAnsi="Times New Roman" w:cs="Times New Roman"/>
        </w:rPr>
        <w:t>West Roxbury, MA 0213</w:t>
      </w:r>
      <w:r w:rsidR="00114C6E">
        <w:rPr>
          <w:rFonts w:ascii="Times New Roman" w:eastAsia="Calibri" w:hAnsi="Times New Roman" w:cs="Times New Roman"/>
        </w:rPr>
        <w:t>0</w:t>
      </w:r>
      <w:r w:rsidR="00927867" w:rsidRPr="00881439">
        <w:rPr>
          <w:rFonts w:ascii="Times New Roman" w:eastAsia="Calibri" w:hAnsi="Times New Roman" w:cs="Times New Roman"/>
        </w:rPr>
        <w:t xml:space="preserve"> - </w:t>
      </w:r>
      <w:r w:rsidR="00502CA4" w:rsidRPr="00881439">
        <w:rPr>
          <w:rFonts w:ascii="Times New Roman" w:eastAsia="Calibri" w:hAnsi="Times New Roman" w:cs="Times New Roman"/>
        </w:rPr>
        <w:t>MWRA Permit #:56005702</w:t>
      </w:r>
    </w:p>
    <w:p w14:paraId="172A9107" w14:textId="77777777" w:rsidR="00502CA4" w:rsidRPr="00881439" w:rsidRDefault="00950A3E" w:rsidP="00881439">
      <w:pPr>
        <w:pStyle w:val="ListParagraph"/>
        <w:numPr>
          <w:ilvl w:val="2"/>
          <w:numId w:val="14"/>
        </w:numPr>
        <w:spacing w:line="240" w:lineRule="auto"/>
        <w:ind w:left="1440" w:hanging="720"/>
        <w:rPr>
          <w:rFonts w:ascii="Times New Roman" w:eastAsia="Calibri" w:hAnsi="Times New Roman" w:cs="Times New Roman"/>
          <w:b/>
        </w:rPr>
      </w:pPr>
      <w:r w:rsidRPr="00881439">
        <w:rPr>
          <w:rFonts w:ascii="Times New Roman" w:eastAsia="Calibri" w:hAnsi="Times New Roman" w:cs="Times New Roman"/>
          <w:b/>
        </w:rPr>
        <w:t>VABHS – Brockton</w:t>
      </w:r>
      <w:r w:rsidR="00927867" w:rsidRPr="00881439">
        <w:rPr>
          <w:rFonts w:ascii="Times New Roman" w:eastAsia="Calibri" w:hAnsi="Times New Roman" w:cs="Times New Roman"/>
          <w:b/>
        </w:rPr>
        <w:t xml:space="preserve"> </w:t>
      </w:r>
      <w:r w:rsidRPr="00881439">
        <w:rPr>
          <w:rFonts w:ascii="Times New Roman" w:eastAsia="Calibri" w:hAnsi="Times New Roman" w:cs="Times New Roman"/>
        </w:rPr>
        <w:t>940 Belmont Street</w:t>
      </w:r>
      <w:r w:rsidR="00927867" w:rsidRPr="00881439">
        <w:rPr>
          <w:rFonts w:ascii="Times New Roman" w:eastAsia="Calibri" w:hAnsi="Times New Roman" w:cs="Times New Roman"/>
        </w:rPr>
        <w:t xml:space="preserve">, </w:t>
      </w:r>
      <w:r w:rsidRPr="00881439">
        <w:rPr>
          <w:rFonts w:ascii="Times New Roman" w:eastAsia="Calibri" w:hAnsi="Times New Roman" w:cs="Times New Roman"/>
        </w:rPr>
        <w:t>Brockton, MA 02301</w:t>
      </w:r>
      <w:r w:rsidR="00927867" w:rsidRPr="00881439">
        <w:rPr>
          <w:rFonts w:ascii="Times New Roman" w:eastAsia="Calibri" w:hAnsi="Times New Roman" w:cs="Times New Roman"/>
        </w:rPr>
        <w:t xml:space="preserve"> - </w:t>
      </w:r>
      <w:r w:rsidR="00502CA4" w:rsidRPr="00881439">
        <w:rPr>
          <w:rFonts w:ascii="Times New Roman" w:eastAsia="Calibri" w:hAnsi="Times New Roman" w:cs="Times New Roman"/>
        </w:rPr>
        <w:t>City of Brockton Permit #</w:t>
      </w:r>
      <w:r w:rsidR="003B453D" w:rsidRPr="00881439">
        <w:rPr>
          <w:rFonts w:ascii="Times New Roman" w:eastAsia="Calibri" w:hAnsi="Times New Roman" w:cs="Times New Roman"/>
        </w:rPr>
        <w:t>: N</w:t>
      </w:r>
      <w:r w:rsidR="00502CA4" w:rsidRPr="00881439">
        <w:rPr>
          <w:rFonts w:ascii="Times New Roman" w:eastAsia="Calibri" w:hAnsi="Times New Roman" w:cs="Times New Roman"/>
        </w:rPr>
        <w:t>-940-020518</w:t>
      </w:r>
    </w:p>
    <w:p w14:paraId="570A82D2" w14:textId="77777777" w:rsidR="00502CA4" w:rsidRPr="00881439" w:rsidRDefault="00950A3E" w:rsidP="00881439">
      <w:pPr>
        <w:pStyle w:val="ListParagraph"/>
        <w:numPr>
          <w:ilvl w:val="2"/>
          <w:numId w:val="14"/>
        </w:numPr>
        <w:spacing w:line="240" w:lineRule="auto"/>
        <w:ind w:left="1440" w:hanging="720"/>
        <w:contextualSpacing w:val="0"/>
        <w:rPr>
          <w:rFonts w:ascii="Times New Roman" w:eastAsia="Calibri" w:hAnsi="Times New Roman" w:cs="Times New Roman"/>
        </w:rPr>
      </w:pPr>
      <w:r w:rsidRPr="00881439">
        <w:rPr>
          <w:rFonts w:ascii="Times New Roman" w:eastAsia="Calibri" w:hAnsi="Times New Roman" w:cs="Times New Roman"/>
          <w:b/>
        </w:rPr>
        <w:t>VABHS – Jamaica Plain</w:t>
      </w:r>
      <w:r w:rsidR="00927867" w:rsidRPr="00881439">
        <w:rPr>
          <w:rFonts w:ascii="Times New Roman" w:eastAsia="Calibri" w:hAnsi="Times New Roman" w:cs="Times New Roman"/>
          <w:b/>
        </w:rPr>
        <w:t xml:space="preserve"> </w:t>
      </w:r>
      <w:r w:rsidRPr="00881439">
        <w:rPr>
          <w:rFonts w:ascii="Times New Roman" w:eastAsia="Calibri" w:hAnsi="Times New Roman" w:cs="Times New Roman"/>
        </w:rPr>
        <w:t>150 South Huntington Avenue</w:t>
      </w:r>
      <w:r w:rsidR="00927867" w:rsidRPr="00881439">
        <w:rPr>
          <w:rFonts w:ascii="Times New Roman" w:eastAsia="Calibri" w:hAnsi="Times New Roman" w:cs="Times New Roman"/>
        </w:rPr>
        <w:t xml:space="preserve">, </w:t>
      </w:r>
      <w:r w:rsidRPr="00881439">
        <w:rPr>
          <w:rFonts w:ascii="Times New Roman" w:eastAsia="Calibri" w:hAnsi="Times New Roman" w:cs="Times New Roman"/>
        </w:rPr>
        <w:t>Jamaica Plain, MA 02130</w:t>
      </w:r>
      <w:r w:rsidR="00927867" w:rsidRPr="00881439">
        <w:rPr>
          <w:rFonts w:ascii="Times New Roman" w:eastAsia="Calibri" w:hAnsi="Times New Roman" w:cs="Times New Roman"/>
        </w:rPr>
        <w:t xml:space="preserve"> - </w:t>
      </w:r>
      <w:r w:rsidR="00502CA4" w:rsidRPr="00881439">
        <w:rPr>
          <w:rFonts w:ascii="Times New Roman" w:eastAsia="Calibri" w:hAnsi="Times New Roman" w:cs="Times New Roman"/>
        </w:rPr>
        <w:t>MWRA Permit #:</w:t>
      </w:r>
      <w:r w:rsidR="002D1C11" w:rsidRPr="00881439">
        <w:rPr>
          <w:rFonts w:ascii="Times New Roman" w:eastAsia="Calibri" w:hAnsi="Times New Roman" w:cs="Times New Roman"/>
        </w:rPr>
        <w:t>5</w:t>
      </w:r>
      <w:r w:rsidR="002D1C11">
        <w:rPr>
          <w:rFonts w:ascii="Times New Roman" w:eastAsia="Calibri" w:hAnsi="Times New Roman" w:cs="Times New Roman"/>
        </w:rPr>
        <w:t>1005733</w:t>
      </w:r>
    </w:p>
    <w:p w14:paraId="4949A4DB" w14:textId="77777777" w:rsidR="00927867" w:rsidRPr="00881439" w:rsidRDefault="00927867" w:rsidP="00881439">
      <w:pPr>
        <w:pStyle w:val="ListParagraph"/>
        <w:numPr>
          <w:ilvl w:val="0"/>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Period of Performance:</w:t>
      </w:r>
    </w:p>
    <w:p w14:paraId="294634FC" w14:textId="18A193AF" w:rsidR="00927867" w:rsidRPr="00881439" w:rsidRDefault="00927867" w:rsidP="00881439">
      <w:pPr>
        <w:pStyle w:val="ListParagraph"/>
        <w:numPr>
          <w:ilvl w:val="1"/>
          <w:numId w:val="14"/>
        </w:numPr>
        <w:spacing w:line="240" w:lineRule="auto"/>
        <w:rPr>
          <w:rFonts w:ascii="Times New Roman" w:eastAsia="Calibri" w:hAnsi="Times New Roman" w:cs="Times New Roman"/>
          <w:b/>
        </w:rPr>
      </w:pPr>
      <w:r w:rsidRPr="00881439">
        <w:rPr>
          <w:rFonts w:ascii="Times New Roman" w:eastAsia="Calibri" w:hAnsi="Times New Roman" w:cs="Times New Roman"/>
          <w:b/>
        </w:rPr>
        <w:t xml:space="preserve">Base Year: </w:t>
      </w:r>
      <w:bookmarkStart w:id="0" w:name="_Hlk201749063"/>
      <w:r w:rsidR="0073771A" w:rsidRPr="0073771A">
        <w:rPr>
          <w:rFonts w:ascii="Times New Roman" w:eastAsia="Calibri" w:hAnsi="Times New Roman" w:cs="Times New Roman"/>
          <w:bCs/>
        </w:rPr>
        <w:t>0</w:t>
      </w:r>
      <w:r w:rsidR="0073771A">
        <w:rPr>
          <w:rFonts w:ascii="Times New Roman" w:eastAsia="Calibri" w:hAnsi="Times New Roman" w:cs="Times New Roman"/>
        </w:rPr>
        <w:t>6</w:t>
      </w:r>
      <w:r w:rsidRPr="00881439">
        <w:rPr>
          <w:rFonts w:ascii="Times New Roman" w:eastAsia="Calibri" w:hAnsi="Times New Roman" w:cs="Times New Roman"/>
        </w:rPr>
        <w:t>/01/20</w:t>
      </w:r>
      <w:r w:rsidR="002F0D04">
        <w:rPr>
          <w:rFonts w:ascii="Times New Roman" w:eastAsia="Calibri" w:hAnsi="Times New Roman" w:cs="Times New Roman"/>
        </w:rPr>
        <w:t>2</w:t>
      </w:r>
      <w:r w:rsidR="00257287">
        <w:rPr>
          <w:rFonts w:ascii="Times New Roman" w:eastAsia="Calibri" w:hAnsi="Times New Roman" w:cs="Times New Roman"/>
        </w:rPr>
        <w:t>6</w:t>
      </w:r>
      <w:r w:rsidRPr="00881439">
        <w:rPr>
          <w:rFonts w:ascii="Times New Roman" w:eastAsia="Calibri" w:hAnsi="Times New Roman" w:cs="Times New Roman"/>
        </w:rPr>
        <w:t xml:space="preserve"> through </w:t>
      </w:r>
      <w:r w:rsidR="0073771A">
        <w:rPr>
          <w:rFonts w:ascii="Times New Roman" w:eastAsia="Calibri" w:hAnsi="Times New Roman" w:cs="Times New Roman"/>
        </w:rPr>
        <w:t>05</w:t>
      </w:r>
      <w:r w:rsidRPr="00881439">
        <w:rPr>
          <w:rFonts w:ascii="Times New Roman" w:eastAsia="Calibri" w:hAnsi="Times New Roman" w:cs="Times New Roman"/>
        </w:rPr>
        <w:t>/3</w:t>
      </w:r>
      <w:r w:rsidR="0073771A">
        <w:rPr>
          <w:rFonts w:ascii="Times New Roman" w:eastAsia="Calibri" w:hAnsi="Times New Roman" w:cs="Times New Roman"/>
        </w:rPr>
        <w:t>1</w:t>
      </w:r>
      <w:r w:rsidRPr="00881439">
        <w:rPr>
          <w:rFonts w:ascii="Times New Roman" w:eastAsia="Calibri" w:hAnsi="Times New Roman" w:cs="Times New Roman"/>
        </w:rPr>
        <w:t>/20</w:t>
      </w:r>
      <w:r w:rsidR="002F0D04">
        <w:rPr>
          <w:rFonts w:ascii="Times New Roman" w:eastAsia="Calibri" w:hAnsi="Times New Roman" w:cs="Times New Roman"/>
        </w:rPr>
        <w:t>2</w:t>
      </w:r>
      <w:bookmarkEnd w:id="0"/>
      <w:r w:rsidR="00257287">
        <w:rPr>
          <w:rFonts w:ascii="Times New Roman" w:eastAsia="Calibri" w:hAnsi="Times New Roman" w:cs="Times New Roman"/>
        </w:rPr>
        <w:t>7</w:t>
      </w:r>
    </w:p>
    <w:p w14:paraId="056B6FB5" w14:textId="66B79390" w:rsidR="00927867" w:rsidRPr="00881439" w:rsidRDefault="00927867" w:rsidP="00881439">
      <w:pPr>
        <w:pStyle w:val="ListParagraph"/>
        <w:numPr>
          <w:ilvl w:val="1"/>
          <w:numId w:val="14"/>
        </w:numPr>
        <w:spacing w:line="240" w:lineRule="auto"/>
        <w:rPr>
          <w:rFonts w:ascii="Times New Roman" w:eastAsia="Calibri" w:hAnsi="Times New Roman" w:cs="Times New Roman"/>
          <w:b/>
        </w:rPr>
      </w:pPr>
      <w:r w:rsidRPr="00881439">
        <w:rPr>
          <w:rFonts w:ascii="Times New Roman" w:eastAsia="Calibri" w:hAnsi="Times New Roman" w:cs="Times New Roman"/>
          <w:b/>
        </w:rPr>
        <w:t xml:space="preserve">Option Year 1: </w:t>
      </w:r>
      <w:r w:rsidR="0073771A">
        <w:rPr>
          <w:rFonts w:ascii="Times New Roman" w:eastAsia="Calibri" w:hAnsi="Times New Roman" w:cs="Times New Roman"/>
        </w:rPr>
        <w:t>06</w:t>
      </w:r>
      <w:r w:rsidR="00916D13" w:rsidRPr="00881439">
        <w:rPr>
          <w:rFonts w:ascii="Times New Roman" w:eastAsia="Calibri" w:hAnsi="Times New Roman" w:cs="Times New Roman"/>
        </w:rPr>
        <w:t>/01/20</w:t>
      </w:r>
      <w:r w:rsidR="00916D13">
        <w:rPr>
          <w:rFonts w:ascii="Times New Roman" w:eastAsia="Calibri" w:hAnsi="Times New Roman" w:cs="Times New Roman"/>
        </w:rPr>
        <w:t>2</w:t>
      </w:r>
      <w:r w:rsidR="00257287">
        <w:rPr>
          <w:rFonts w:ascii="Times New Roman" w:eastAsia="Calibri" w:hAnsi="Times New Roman" w:cs="Times New Roman"/>
        </w:rPr>
        <w:t>7</w:t>
      </w:r>
      <w:r w:rsidR="00916D13" w:rsidRPr="00881439">
        <w:rPr>
          <w:rFonts w:ascii="Times New Roman" w:eastAsia="Calibri" w:hAnsi="Times New Roman" w:cs="Times New Roman"/>
        </w:rPr>
        <w:t xml:space="preserve"> through </w:t>
      </w:r>
      <w:r w:rsidR="0073771A">
        <w:rPr>
          <w:rFonts w:ascii="Times New Roman" w:eastAsia="Calibri" w:hAnsi="Times New Roman" w:cs="Times New Roman"/>
        </w:rPr>
        <w:t>05</w:t>
      </w:r>
      <w:r w:rsidR="00916D13" w:rsidRPr="00881439">
        <w:rPr>
          <w:rFonts w:ascii="Times New Roman" w:eastAsia="Calibri" w:hAnsi="Times New Roman" w:cs="Times New Roman"/>
        </w:rPr>
        <w:t>/3</w:t>
      </w:r>
      <w:r w:rsidR="0073771A">
        <w:rPr>
          <w:rFonts w:ascii="Times New Roman" w:eastAsia="Calibri" w:hAnsi="Times New Roman" w:cs="Times New Roman"/>
        </w:rPr>
        <w:t>1</w:t>
      </w:r>
      <w:r w:rsidR="00916D13" w:rsidRPr="00881439">
        <w:rPr>
          <w:rFonts w:ascii="Times New Roman" w:eastAsia="Calibri" w:hAnsi="Times New Roman" w:cs="Times New Roman"/>
        </w:rPr>
        <w:t>/20</w:t>
      </w:r>
      <w:r w:rsidR="00916D13">
        <w:rPr>
          <w:rFonts w:ascii="Times New Roman" w:eastAsia="Calibri" w:hAnsi="Times New Roman" w:cs="Times New Roman"/>
        </w:rPr>
        <w:t>2</w:t>
      </w:r>
      <w:r w:rsidR="00257287">
        <w:rPr>
          <w:rFonts w:ascii="Times New Roman" w:eastAsia="Calibri" w:hAnsi="Times New Roman" w:cs="Times New Roman"/>
        </w:rPr>
        <w:t>8</w:t>
      </w:r>
    </w:p>
    <w:p w14:paraId="05A92329" w14:textId="4480CD29" w:rsidR="00927867" w:rsidRPr="00881439" w:rsidRDefault="00927867" w:rsidP="00881439">
      <w:pPr>
        <w:pStyle w:val="ListParagraph"/>
        <w:numPr>
          <w:ilvl w:val="1"/>
          <w:numId w:val="14"/>
        </w:numPr>
        <w:spacing w:line="240" w:lineRule="auto"/>
        <w:rPr>
          <w:rFonts w:ascii="Times New Roman" w:eastAsia="Calibri" w:hAnsi="Times New Roman" w:cs="Times New Roman"/>
          <w:b/>
        </w:rPr>
      </w:pPr>
      <w:r w:rsidRPr="00881439">
        <w:rPr>
          <w:rFonts w:ascii="Times New Roman" w:eastAsia="Calibri" w:hAnsi="Times New Roman" w:cs="Times New Roman"/>
          <w:b/>
        </w:rPr>
        <w:t xml:space="preserve">Option Year 2: </w:t>
      </w:r>
      <w:r w:rsidR="0073771A">
        <w:rPr>
          <w:rFonts w:ascii="Times New Roman" w:eastAsia="Calibri" w:hAnsi="Times New Roman" w:cs="Times New Roman"/>
        </w:rPr>
        <w:t>06</w:t>
      </w:r>
      <w:r w:rsidR="00916D13" w:rsidRPr="00881439">
        <w:rPr>
          <w:rFonts w:ascii="Times New Roman" w:eastAsia="Calibri" w:hAnsi="Times New Roman" w:cs="Times New Roman"/>
        </w:rPr>
        <w:t>/01/20</w:t>
      </w:r>
      <w:r w:rsidR="00916D13">
        <w:rPr>
          <w:rFonts w:ascii="Times New Roman" w:eastAsia="Calibri" w:hAnsi="Times New Roman" w:cs="Times New Roman"/>
        </w:rPr>
        <w:t>2</w:t>
      </w:r>
      <w:r w:rsidR="00257287">
        <w:rPr>
          <w:rFonts w:ascii="Times New Roman" w:eastAsia="Calibri" w:hAnsi="Times New Roman" w:cs="Times New Roman"/>
        </w:rPr>
        <w:t>8</w:t>
      </w:r>
      <w:r w:rsidR="00916D13" w:rsidRPr="00881439">
        <w:rPr>
          <w:rFonts w:ascii="Times New Roman" w:eastAsia="Calibri" w:hAnsi="Times New Roman" w:cs="Times New Roman"/>
        </w:rPr>
        <w:t xml:space="preserve"> through </w:t>
      </w:r>
      <w:r w:rsidR="0073771A">
        <w:rPr>
          <w:rFonts w:ascii="Times New Roman" w:eastAsia="Calibri" w:hAnsi="Times New Roman" w:cs="Times New Roman"/>
        </w:rPr>
        <w:t>05</w:t>
      </w:r>
      <w:r w:rsidR="00916D13" w:rsidRPr="00881439">
        <w:rPr>
          <w:rFonts w:ascii="Times New Roman" w:eastAsia="Calibri" w:hAnsi="Times New Roman" w:cs="Times New Roman"/>
        </w:rPr>
        <w:t>/3</w:t>
      </w:r>
      <w:r w:rsidR="0073771A">
        <w:rPr>
          <w:rFonts w:ascii="Times New Roman" w:eastAsia="Calibri" w:hAnsi="Times New Roman" w:cs="Times New Roman"/>
        </w:rPr>
        <w:t>1</w:t>
      </w:r>
      <w:r w:rsidR="00916D13" w:rsidRPr="00881439">
        <w:rPr>
          <w:rFonts w:ascii="Times New Roman" w:eastAsia="Calibri" w:hAnsi="Times New Roman" w:cs="Times New Roman"/>
        </w:rPr>
        <w:t>/20</w:t>
      </w:r>
      <w:r w:rsidR="00916D13">
        <w:rPr>
          <w:rFonts w:ascii="Times New Roman" w:eastAsia="Calibri" w:hAnsi="Times New Roman" w:cs="Times New Roman"/>
        </w:rPr>
        <w:t>2</w:t>
      </w:r>
      <w:r w:rsidR="00257287">
        <w:rPr>
          <w:rFonts w:ascii="Times New Roman" w:eastAsia="Calibri" w:hAnsi="Times New Roman" w:cs="Times New Roman"/>
        </w:rPr>
        <w:t>9</w:t>
      </w:r>
    </w:p>
    <w:p w14:paraId="44B69C68" w14:textId="3CA6DC39" w:rsidR="00927867" w:rsidRPr="00881439" w:rsidRDefault="00927867" w:rsidP="00881439">
      <w:pPr>
        <w:pStyle w:val="ListParagraph"/>
        <w:numPr>
          <w:ilvl w:val="1"/>
          <w:numId w:val="14"/>
        </w:numPr>
        <w:spacing w:line="240" w:lineRule="auto"/>
        <w:rPr>
          <w:rFonts w:ascii="Times New Roman" w:eastAsia="Calibri" w:hAnsi="Times New Roman" w:cs="Times New Roman"/>
          <w:b/>
        </w:rPr>
      </w:pPr>
      <w:r w:rsidRPr="00881439">
        <w:rPr>
          <w:rFonts w:ascii="Times New Roman" w:eastAsia="Calibri" w:hAnsi="Times New Roman" w:cs="Times New Roman"/>
          <w:b/>
        </w:rPr>
        <w:t xml:space="preserve">Option Year 3: </w:t>
      </w:r>
      <w:r w:rsidR="0073771A">
        <w:rPr>
          <w:rFonts w:ascii="Times New Roman" w:eastAsia="Calibri" w:hAnsi="Times New Roman" w:cs="Times New Roman"/>
        </w:rPr>
        <w:t>06</w:t>
      </w:r>
      <w:r w:rsidR="00916D13" w:rsidRPr="00881439">
        <w:rPr>
          <w:rFonts w:ascii="Times New Roman" w:eastAsia="Calibri" w:hAnsi="Times New Roman" w:cs="Times New Roman"/>
        </w:rPr>
        <w:t>/01/20</w:t>
      </w:r>
      <w:r w:rsidR="00916D13">
        <w:rPr>
          <w:rFonts w:ascii="Times New Roman" w:eastAsia="Calibri" w:hAnsi="Times New Roman" w:cs="Times New Roman"/>
        </w:rPr>
        <w:t>2</w:t>
      </w:r>
      <w:r w:rsidR="00257287">
        <w:rPr>
          <w:rFonts w:ascii="Times New Roman" w:eastAsia="Calibri" w:hAnsi="Times New Roman" w:cs="Times New Roman"/>
        </w:rPr>
        <w:t>9</w:t>
      </w:r>
      <w:r w:rsidR="00916D13" w:rsidRPr="00881439">
        <w:rPr>
          <w:rFonts w:ascii="Times New Roman" w:eastAsia="Calibri" w:hAnsi="Times New Roman" w:cs="Times New Roman"/>
        </w:rPr>
        <w:t xml:space="preserve"> through </w:t>
      </w:r>
      <w:r w:rsidR="0073771A">
        <w:rPr>
          <w:rFonts w:ascii="Times New Roman" w:eastAsia="Calibri" w:hAnsi="Times New Roman" w:cs="Times New Roman"/>
        </w:rPr>
        <w:t>05</w:t>
      </w:r>
      <w:r w:rsidR="00916D13" w:rsidRPr="00881439">
        <w:rPr>
          <w:rFonts w:ascii="Times New Roman" w:eastAsia="Calibri" w:hAnsi="Times New Roman" w:cs="Times New Roman"/>
        </w:rPr>
        <w:t>/3</w:t>
      </w:r>
      <w:r w:rsidR="0073771A">
        <w:rPr>
          <w:rFonts w:ascii="Times New Roman" w:eastAsia="Calibri" w:hAnsi="Times New Roman" w:cs="Times New Roman"/>
        </w:rPr>
        <w:t>1</w:t>
      </w:r>
      <w:r w:rsidR="00916D13" w:rsidRPr="00881439">
        <w:rPr>
          <w:rFonts w:ascii="Times New Roman" w:eastAsia="Calibri" w:hAnsi="Times New Roman" w:cs="Times New Roman"/>
        </w:rPr>
        <w:t>/20</w:t>
      </w:r>
      <w:r w:rsidR="00257287">
        <w:rPr>
          <w:rFonts w:ascii="Times New Roman" w:eastAsia="Calibri" w:hAnsi="Times New Roman" w:cs="Times New Roman"/>
        </w:rPr>
        <w:t>30</w:t>
      </w:r>
    </w:p>
    <w:p w14:paraId="2C9B2AAF" w14:textId="3FBD522C" w:rsidR="00927867" w:rsidRPr="00881439" w:rsidRDefault="00927867" w:rsidP="00881439">
      <w:pPr>
        <w:pStyle w:val="ListParagraph"/>
        <w:numPr>
          <w:ilvl w:val="1"/>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 xml:space="preserve">Option Year 4: </w:t>
      </w:r>
      <w:r w:rsidR="0073771A">
        <w:rPr>
          <w:rFonts w:ascii="Times New Roman" w:eastAsia="Calibri" w:hAnsi="Times New Roman" w:cs="Times New Roman"/>
        </w:rPr>
        <w:t>06</w:t>
      </w:r>
      <w:r w:rsidR="00916D13" w:rsidRPr="00881439">
        <w:rPr>
          <w:rFonts w:ascii="Times New Roman" w:eastAsia="Calibri" w:hAnsi="Times New Roman" w:cs="Times New Roman"/>
        </w:rPr>
        <w:t>/01/20</w:t>
      </w:r>
      <w:r w:rsidR="00257287">
        <w:rPr>
          <w:rFonts w:ascii="Times New Roman" w:eastAsia="Calibri" w:hAnsi="Times New Roman" w:cs="Times New Roman"/>
        </w:rPr>
        <w:t>30</w:t>
      </w:r>
      <w:r w:rsidR="00916D13" w:rsidRPr="00881439">
        <w:rPr>
          <w:rFonts w:ascii="Times New Roman" w:eastAsia="Calibri" w:hAnsi="Times New Roman" w:cs="Times New Roman"/>
        </w:rPr>
        <w:t xml:space="preserve"> through </w:t>
      </w:r>
      <w:r w:rsidR="0073771A">
        <w:rPr>
          <w:rFonts w:ascii="Times New Roman" w:eastAsia="Calibri" w:hAnsi="Times New Roman" w:cs="Times New Roman"/>
        </w:rPr>
        <w:t>05</w:t>
      </w:r>
      <w:r w:rsidR="00916D13" w:rsidRPr="00881439">
        <w:rPr>
          <w:rFonts w:ascii="Times New Roman" w:eastAsia="Calibri" w:hAnsi="Times New Roman" w:cs="Times New Roman"/>
        </w:rPr>
        <w:t>/3</w:t>
      </w:r>
      <w:r w:rsidR="0073771A">
        <w:rPr>
          <w:rFonts w:ascii="Times New Roman" w:eastAsia="Calibri" w:hAnsi="Times New Roman" w:cs="Times New Roman"/>
        </w:rPr>
        <w:t>1</w:t>
      </w:r>
      <w:r w:rsidR="00916D13" w:rsidRPr="00881439">
        <w:rPr>
          <w:rFonts w:ascii="Times New Roman" w:eastAsia="Calibri" w:hAnsi="Times New Roman" w:cs="Times New Roman"/>
        </w:rPr>
        <w:t>/20</w:t>
      </w:r>
      <w:r w:rsidR="00916D13">
        <w:rPr>
          <w:rFonts w:ascii="Times New Roman" w:eastAsia="Calibri" w:hAnsi="Times New Roman" w:cs="Times New Roman"/>
        </w:rPr>
        <w:t>3</w:t>
      </w:r>
      <w:r w:rsidR="00257287">
        <w:rPr>
          <w:rFonts w:ascii="Times New Roman" w:eastAsia="Calibri" w:hAnsi="Times New Roman" w:cs="Times New Roman"/>
        </w:rPr>
        <w:t>1</w:t>
      </w:r>
    </w:p>
    <w:p w14:paraId="57C13A70" w14:textId="77777777" w:rsidR="00927867" w:rsidRPr="00881439" w:rsidRDefault="00927867" w:rsidP="00881439">
      <w:pPr>
        <w:pStyle w:val="ListParagraph"/>
        <w:numPr>
          <w:ilvl w:val="0"/>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Certification Requirements:</w:t>
      </w:r>
    </w:p>
    <w:p w14:paraId="2AEBC3BD" w14:textId="77777777" w:rsidR="00927867" w:rsidRPr="00881439" w:rsidRDefault="00927867" w:rsidP="00881439">
      <w:pPr>
        <w:pStyle w:val="ListParagraph"/>
        <w:numPr>
          <w:ilvl w:val="1"/>
          <w:numId w:val="14"/>
        </w:numPr>
        <w:spacing w:line="240" w:lineRule="auto"/>
        <w:rPr>
          <w:rFonts w:ascii="Times New Roman" w:eastAsia="Calibri" w:hAnsi="Times New Roman" w:cs="Times New Roman"/>
        </w:rPr>
      </w:pPr>
      <w:r w:rsidRPr="00881439">
        <w:rPr>
          <w:rFonts w:ascii="Times New Roman" w:eastAsia="Calibri" w:hAnsi="Times New Roman" w:cs="Times New Roman"/>
        </w:rPr>
        <w:t>Industry Standards.</w:t>
      </w:r>
    </w:p>
    <w:p w14:paraId="31C0F676" w14:textId="77777777" w:rsidR="008915E5" w:rsidRPr="00881439" w:rsidRDefault="008915E5" w:rsidP="00881439">
      <w:pPr>
        <w:pStyle w:val="ListParagraph"/>
        <w:numPr>
          <w:ilvl w:val="1"/>
          <w:numId w:val="14"/>
        </w:numPr>
        <w:spacing w:line="240" w:lineRule="auto"/>
        <w:contextualSpacing w:val="0"/>
        <w:rPr>
          <w:rFonts w:ascii="Times New Roman" w:eastAsia="Calibri" w:hAnsi="Times New Roman" w:cs="Times New Roman"/>
        </w:rPr>
      </w:pPr>
      <w:r w:rsidRPr="00881439">
        <w:rPr>
          <w:rFonts w:ascii="Times New Roman" w:eastAsia="Calibri" w:hAnsi="Times New Roman" w:cs="Times New Roman"/>
        </w:rPr>
        <w:t>MWRA Certification</w:t>
      </w:r>
    </w:p>
    <w:p w14:paraId="52BBEDAC" w14:textId="77777777" w:rsidR="00927867" w:rsidRPr="00881439" w:rsidRDefault="00927867" w:rsidP="00881439">
      <w:pPr>
        <w:pStyle w:val="ListParagraph"/>
        <w:numPr>
          <w:ilvl w:val="0"/>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Specific Tasks:</w:t>
      </w:r>
    </w:p>
    <w:p w14:paraId="0E99D367" w14:textId="77777777" w:rsidR="00927867" w:rsidRDefault="00927867" w:rsidP="00881439">
      <w:pPr>
        <w:pStyle w:val="ListParagraph"/>
        <w:numPr>
          <w:ilvl w:val="1"/>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 xml:space="preserve">Area(s) to be Serviced: </w:t>
      </w:r>
    </w:p>
    <w:p w14:paraId="3E4FC9D2" w14:textId="77777777" w:rsidR="00004D56" w:rsidRDefault="00992087" w:rsidP="00806F1E">
      <w:pPr>
        <w:pStyle w:val="ListParagraph"/>
        <w:numPr>
          <w:ilvl w:val="2"/>
          <w:numId w:val="14"/>
        </w:numPr>
        <w:spacing w:line="240" w:lineRule="auto"/>
        <w:contextualSpacing w:val="0"/>
        <w:rPr>
          <w:rFonts w:ascii="Times New Roman" w:eastAsia="Calibri" w:hAnsi="Times New Roman" w:cs="Times New Roman"/>
          <w:b/>
        </w:rPr>
      </w:pPr>
      <w:r>
        <w:rPr>
          <w:rFonts w:ascii="Times New Roman" w:eastAsia="Calibri" w:hAnsi="Times New Roman" w:cs="Times New Roman"/>
          <w:b/>
        </w:rPr>
        <w:t>Jamaica Plain-</w:t>
      </w:r>
      <w:r w:rsidR="00004D56">
        <w:rPr>
          <w:rFonts w:ascii="Times New Roman" w:eastAsia="Calibri" w:hAnsi="Times New Roman" w:cs="Times New Roman"/>
          <w:b/>
        </w:rPr>
        <w:t>MWRA Discharge Permit #51005733</w:t>
      </w:r>
      <w:r w:rsidR="00114138">
        <w:rPr>
          <w:rFonts w:ascii="Times New Roman" w:eastAsia="Calibri" w:hAnsi="Times New Roman" w:cs="Times New Roman"/>
          <w:b/>
        </w:rPr>
        <w:t xml:space="preserve"> </w:t>
      </w:r>
    </w:p>
    <w:p w14:paraId="15FE47FF" w14:textId="77777777" w:rsidR="002D1C11" w:rsidRPr="002D1C11" w:rsidRDefault="002D1C11" w:rsidP="002D1C11">
      <w:pPr>
        <w:pStyle w:val="ListParagraph"/>
        <w:spacing w:line="240" w:lineRule="auto"/>
        <w:ind w:left="1224"/>
        <w:contextualSpacing w:val="0"/>
        <w:rPr>
          <w:rFonts w:ascii="Times New Roman" w:eastAsia="Calibri" w:hAnsi="Times New Roman" w:cs="Times New Roman"/>
        </w:rPr>
      </w:pPr>
      <w:r>
        <w:rPr>
          <w:rFonts w:ascii="Times New Roman" w:eastAsia="Calibri" w:hAnsi="Times New Roman" w:cs="Times New Roman"/>
        </w:rPr>
        <w:t>See attached facility permit for sampling pollutant parameters and methods.</w:t>
      </w:r>
    </w:p>
    <w:tbl>
      <w:tblPr>
        <w:tblStyle w:val="TableGrid"/>
        <w:tblW w:w="0" w:type="auto"/>
        <w:tblInd w:w="1224" w:type="dxa"/>
        <w:tblLook w:val="04A0" w:firstRow="1" w:lastRow="0" w:firstColumn="1" w:lastColumn="0" w:noHBand="0" w:noVBand="1"/>
      </w:tblPr>
      <w:tblGrid>
        <w:gridCol w:w="2899"/>
        <w:gridCol w:w="2645"/>
        <w:gridCol w:w="2340"/>
      </w:tblGrid>
      <w:tr w:rsidR="00114138" w14:paraId="3BBDC71A" w14:textId="77777777" w:rsidTr="00114138">
        <w:tc>
          <w:tcPr>
            <w:tcW w:w="2899" w:type="dxa"/>
          </w:tcPr>
          <w:p w14:paraId="571CB8C8" w14:textId="77777777" w:rsidR="00114138" w:rsidRDefault="00114138" w:rsidP="00114138">
            <w:pPr>
              <w:pStyle w:val="ListParagraph"/>
              <w:ind w:left="0"/>
              <w:contextualSpacing w:val="0"/>
              <w:rPr>
                <w:rFonts w:ascii="Times New Roman" w:eastAsia="Calibri" w:hAnsi="Times New Roman" w:cs="Times New Roman"/>
                <w:b/>
              </w:rPr>
            </w:pPr>
            <w:r>
              <w:rPr>
                <w:rFonts w:ascii="Times New Roman" w:eastAsia="Calibri" w:hAnsi="Times New Roman" w:cs="Times New Roman"/>
                <w:b/>
              </w:rPr>
              <w:t>Sample Location</w:t>
            </w:r>
          </w:p>
        </w:tc>
        <w:tc>
          <w:tcPr>
            <w:tcW w:w="2645" w:type="dxa"/>
          </w:tcPr>
          <w:p w14:paraId="03E9C4E0" w14:textId="77777777" w:rsidR="00114138" w:rsidRDefault="00114138" w:rsidP="00114138">
            <w:pPr>
              <w:pStyle w:val="ListParagraph"/>
              <w:ind w:left="0"/>
              <w:contextualSpacing w:val="0"/>
              <w:rPr>
                <w:rFonts w:ascii="Times New Roman" w:eastAsia="Calibri" w:hAnsi="Times New Roman" w:cs="Times New Roman"/>
                <w:b/>
              </w:rPr>
            </w:pPr>
            <w:r>
              <w:rPr>
                <w:rFonts w:ascii="Times New Roman" w:eastAsia="Calibri" w:hAnsi="Times New Roman" w:cs="Times New Roman"/>
                <w:b/>
              </w:rPr>
              <w:t>Frequency</w:t>
            </w:r>
          </w:p>
        </w:tc>
        <w:tc>
          <w:tcPr>
            <w:tcW w:w="2340" w:type="dxa"/>
          </w:tcPr>
          <w:p w14:paraId="3A326E49" w14:textId="77777777" w:rsidR="00114138" w:rsidRDefault="00114138" w:rsidP="00114138">
            <w:pPr>
              <w:pStyle w:val="ListParagraph"/>
              <w:ind w:left="0"/>
              <w:contextualSpacing w:val="0"/>
              <w:rPr>
                <w:rFonts w:ascii="Times New Roman" w:eastAsia="Calibri" w:hAnsi="Times New Roman" w:cs="Times New Roman"/>
                <w:b/>
              </w:rPr>
            </w:pPr>
            <w:r>
              <w:rPr>
                <w:rFonts w:ascii="Times New Roman" w:eastAsia="Calibri" w:hAnsi="Times New Roman" w:cs="Times New Roman"/>
                <w:b/>
              </w:rPr>
              <w:t>Type</w:t>
            </w:r>
          </w:p>
        </w:tc>
      </w:tr>
      <w:tr w:rsidR="00114138" w14:paraId="6CB1F4E3" w14:textId="77777777" w:rsidTr="00114138">
        <w:tc>
          <w:tcPr>
            <w:tcW w:w="2899" w:type="dxa"/>
          </w:tcPr>
          <w:p w14:paraId="7A8C0F73"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0103</w:t>
            </w:r>
          </w:p>
        </w:tc>
        <w:tc>
          <w:tcPr>
            <w:tcW w:w="2645" w:type="dxa"/>
          </w:tcPr>
          <w:p w14:paraId="6A39BB44"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43D20FB9" w14:textId="6D60DBE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Composite</w:t>
            </w:r>
          </w:p>
        </w:tc>
      </w:tr>
      <w:tr w:rsidR="00114138" w14:paraId="65FFEBE3" w14:textId="77777777" w:rsidTr="00114138">
        <w:tc>
          <w:tcPr>
            <w:tcW w:w="2899" w:type="dxa"/>
          </w:tcPr>
          <w:p w14:paraId="020C89A7"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0104</w:t>
            </w:r>
          </w:p>
        </w:tc>
        <w:tc>
          <w:tcPr>
            <w:tcW w:w="2645" w:type="dxa"/>
          </w:tcPr>
          <w:p w14:paraId="36096F69"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2303DB47"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tr w:rsidR="00114138" w14:paraId="302428B5" w14:textId="77777777" w:rsidTr="00114138">
        <w:tc>
          <w:tcPr>
            <w:tcW w:w="2899" w:type="dxa"/>
          </w:tcPr>
          <w:p w14:paraId="26094D0A"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0105</w:t>
            </w:r>
          </w:p>
        </w:tc>
        <w:tc>
          <w:tcPr>
            <w:tcW w:w="2645" w:type="dxa"/>
          </w:tcPr>
          <w:p w14:paraId="4DDD4FD9"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3E4D2228"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tr w:rsidR="00114138" w14:paraId="0A7920A9" w14:textId="77777777" w:rsidTr="00114138">
        <w:tc>
          <w:tcPr>
            <w:tcW w:w="2899" w:type="dxa"/>
          </w:tcPr>
          <w:p w14:paraId="763A68DD"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0107</w:t>
            </w:r>
          </w:p>
        </w:tc>
        <w:tc>
          <w:tcPr>
            <w:tcW w:w="2645" w:type="dxa"/>
          </w:tcPr>
          <w:p w14:paraId="39D5E092"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5D15054C"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tr w:rsidR="00114138" w14:paraId="7C85CE3F" w14:textId="77777777" w:rsidTr="00114138">
        <w:tc>
          <w:tcPr>
            <w:tcW w:w="2899" w:type="dxa"/>
          </w:tcPr>
          <w:p w14:paraId="63E6A405" w14:textId="52C435FB"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0</w:t>
            </w:r>
            <w:r w:rsidR="00246E53">
              <w:rPr>
                <w:rFonts w:ascii="Times New Roman" w:eastAsia="Calibri" w:hAnsi="Times New Roman" w:cs="Times New Roman"/>
              </w:rPr>
              <w:t>108</w:t>
            </w:r>
          </w:p>
        </w:tc>
        <w:tc>
          <w:tcPr>
            <w:tcW w:w="2645" w:type="dxa"/>
          </w:tcPr>
          <w:p w14:paraId="222F4F9A"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0C0D7D1F"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tr w:rsidR="00114138" w14:paraId="29CD6D83" w14:textId="77777777" w:rsidTr="00114138">
        <w:tc>
          <w:tcPr>
            <w:tcW w:w="2899" w:type="dxa"/>
          </w:tcPr>
          <w:p w14:paraId="34464BBC" w14:textId="31D6E673"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0</w:t>
            </w:r>
            <w:r w:rsidR="00246E53">
              <w:rPr>
                <w:rFonts w:ascii="Times New Roman" w:eastAsia="Calibri" w:hAnsi="Times New Roman" w:cs="Times New Roman"/>
              </w:rPr>
              <w:t>109</w:t>
            </w:r>
          </w:p>
        </w:tc>
        <w:tc>
          <w:tcPr>
            <w:tcW w:w="2645" w:type="dxa"/>
          </w:tcPr>
          <w:p w14:paraId="07D44716"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75B7DE05" w14:textId="77777777" w:rsidR="00114138" w:rsidRPr="00114138" w:rsidRDefault="00114138"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tr w:rsidR="00916D13" w14:paraId="6AE8F200" w14:textId="77777777" w:rsidTr="00114138">
        <w:tc>
          <w:tcPr>
            <w:tcW w:w="2899" w:type="dxa"/>
          </w:tcPr>
          <w:p w14:paraId="5F173836" w14:textId="6D53726C" w:rsidR="00916D13" w:rsidRDefault="00916D13"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0201</w:t>
            </w:r>
          </w:p>
        </w:tc>
        <w:tc>
          <w:tcPr>
            <w:tcW w:w="2645" w:type="dxa"/>
          </w:tcPr>
          <w:p w14:paraId="18D44B55" w14:textId="5D512F5B" w:rsidR="00916D13" w:rsidRDefault="00916D13"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235ABBF2" w14:textId="33B599E1" w:rsidR="00916D13" w:rsidRDefault="00916D13" w:rsidP="00114138">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tbl>
    <w:p w14:paraId="48EF12A1" w14:textId="77777777" w:rsidR="00806F1E" w:rsidRPr="00806F1E" w:rsidRDefault="00806F1E" w:rsidP="00806F1E">
      <w:pPr>
        <w:spacing w:line="240" w:lineRule="auto"/>
        <w:ind w:left="810"/>
        <w:rPr>
          <w:rFonts w:ascii="Times New Roman" w:eastAsia="Calibri" w:hAnsi="Times New Roman" w:cs="Times New Roman"/>
          <w:b/>
        </w:rPr>
      </w:pPr>
    </w:p>
    <w:p w14:paraId="16AA94BD" w14:textId="77777777" w:rsidR="00806F1E" w:rsidRPr="00806F1E" w:rsidRDefault="00806F1E" w:rsidP="00806F1E">
      <w:pPr>
        <w:spacing w:line="240" w:lineRule="auto"/>
        <w:ind w:left="810"/>
        <w:rPr>
          <w:rFonts w:ascii="Times New Roman" w:eastAsia="Calibri" w:hAnsi="Times New Roman" w:cs="Times New Roman"/>
          <w:b/>
        </w:rPr>
      </w:pPr>
    </w:p>
    <w:p w14:paraId="2918DFDE" w14:textId="77777777" w:rsidR="00806F1E" w:rsidRPr="00806F1E" w:rsidRDefault="00806F1E" w:rsidP="00806F1E">
      <w:pPr>
        <w:spacing w:line="240" w:lineRule="auto"/>
        <w:ind w:left="810"/>
        <w:rPr>
          <w:rFonts w:ascii="Times New Roman" w:eastAsia="Calibri" w:hAnsi="Times New Roman" w:cs="Times New Roman"/>
          <w:b/>
        </w:rPr>
      </w:pPr>
    </w:p>
    <w:p w14:paraId="3A510CE2" w14:textId="77777777" w:rsidR="00114138" w:rsidRDefault="00992087" w:rsidP="00114138">
      <w:pPr>
        <w:pStyle w:val="ListParagraph"/>
        <w:numPr>
          <w:ilvl w:val="2"/>
          <w:numId w:val="14"/>
        </w:numPr>
        <w:spacing w:line="240" w:lineRule="auto"/>
        <w:contextualSpacing w:val="0"/>
        <w:rPr>
          <w:rFonts w:ascii="Times New Roman" w:eastAsia="Calibri" w:hAnsi="Times New Roman" w:cs="Times New Roman"/>
          <w:b/>
        </w:rPr>
      </w:pPr>
      <w:r>
        <w:rPr>
          <w:rFonts w:ascii="Times New Roman" w:eastAsia="Calibri" w:hAnsi="Times New Roman" w:cs="Times New Roman"/>
          <w:b/>
        </w:rPr>
        <w:t>West Roxbury-</w:t>
      </w:r>
      <w:r w:rsidR="00806F1E">
        <w:rPr>
          <w:rFonts w:ascii="Times New Roman" w:eastAsia="Calibri" w:hAnsi="Times New Roman" w:cs="Times New Roman"/>
          <w:b/>
        </w:rPr>
        <w:t>MWRA Discharge Permit #56005702</w:t>
      </w:r>
    </w:p>
    <w:tbl>
      <w:tblPr>
        <w:tblStyle w:val="TableGrid"/>
        <w:tblW w:w="0" w:type="auto"/>
        <w:tblInd w:w="1224" w:type="dxa"/>
        <w:tblLook w:val="04A0" w:firstRow="1" w:lastRow="0" w:firstColumn="1" w:lastColumn="0" w:noHBand="0" w:noVBand="1"/>
      </w:tblPr>
      <w:tblGrid>
        <w:gridCol w:w="2899"/>
        <w:gridCol w:w="2645"/>
        <w:gridCol w:w="2340"/>
      </w:tblGrid>
      <w:tr w:rsidR="00806F1E" w14:paraId="68629659" w14:textId="77777777" w:rsidTr="004D06CC">
        <w:tc>
          <w:tcPr>
            <w:tcW w:w="2899" w:type="dxa"/>
          </w:tcPr>
          <w:p w14:paraId="52680DA5" w14:textId="77777777" w:rsidR="00806F1E" w:rsidRDefault="00806F1E" w:rsidP="004D06CC">
            <w:pPr>
              <w:pStyle w:val="ListParagraph"/>
              <w:ind w:left="0"/>
              <w:contextualSpacing w:val="0"/>
              <w:rPr>
                <w:rFonts w:ascii="Times New Roman" w:eastAsia="Calibri" w:hAnsi="Times New Roman" w:cs="Times New Roman"/>
                <w:b/>
              </w:rPr>
            </w:pPr>
            <w:r>
              <w:rPr>
                <w:rFonts w:ascii="Times New Roman" w:eastAsia="Calibri" w:hAnsi="Times New Roman" w:cs="Times New Roman"/>
                <w:b/>
              </w:rPr>
              <w:t>Sample Location</w:t>
            </w:r>
          </w:p>
        </w:tc>
        <w:tc>
          <w:tcPr>
            <w:tcW w:w="2645" w:type="dxa"/>
          </w:tcPr>
          <w:p w14:paraId="7CE06115" w14:textId="77777777" w:rsidR="00806F1E" w:rsidRDefault="00806F1E" w:rsidP="004D06CC">
            <w:pPr>
              <w:pStyle w:val="ListParagraph"/>
              <w:ind w:left="0"/>
              <w:contextualSpacing w:val="0"/>
              <w:rPr>
                <w:rFonts w:ascii="Times New Roman" w:eastAsia="Calibri" w:hAnsi="Times New Roman" w:cs="Times New Roman"/>
                <w:b/>
              </w:rPr>
            </w:pPr>
            <w:r>
              <w:rPr>
                <w:rFonts w:ascii="Times New Roman" w:eastAsia="Calibri" w:hAnsi="Times New Roman" w:cs="Times New Roman"/>
                <w:b/>
              </w:rPr>
              <w:t>Frequency</w:t>
            </w:r>
          </w:p>
        </w:tc>
        <w:tc>
          <w:tcPr>
            <w:tcW w:w="2340" w:type="dxa"/>
          </w:tcPr>
          <w:p w14:paraId="46F96348" w14:textId="77777777" w:rsidR="00806F1E" w:rsidRDefault="00806F1E" w:rsidP="004D06CC">
            <w:pPr>
              <w:pStyle w:val="ListParagraph"/>
              <w:ind w:left="0"/>
              <w:contextualSpacing w:val="0"/>
              <w:rPr>
                <w:rFonts w:ascii="Times New Roman" w:eastAsia="Calibri" w:hAnsi="Times New Roman" w:cs="Times New Roman"/>
                <w:b/>
              </w:rPr>
            </w:pPr>
            <w:r>
              <w:rPr>
                <w:rFonts w:ascii="Times New Roman" w:eastAsia="Calibri" w:hAnsi="Times New Roman" w:cs="Times New Roman"/>
                <w:b/>
              </w:rPr>
              <w:t>Type</w:t>
            </w:r>
          </w:p>
        </w:tc>
      </w:tr>
      <w:tr w:rsidR="00806F1E" w14:paraId="319D4902" w14:textId="77777777" w:rsidTr="004D06CC">
        <w:tc>
          <w:tcPr>
            <w:tcW w:w="2899" w:type="dxa"/>
          </w:tcPr>
          <w:p w14:paraId="292EC254"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0101</w:t>
            </w:r>
          </w:p>
        </w:tc>
        <w:tc>
          <w:tcPr>
            <w:tcW w:w="2645" w:type="dxa"/>
          </w:tcPr>
          <w:p w14:paraId="01E1DCDF"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50E30E02"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Composite</w:t>
            </w:r>
          </w:p>
        </w:tc>
      </w:tr>
      <w:tr w:rsidR="00806F1E" w14:paraId="1886AD53" w14:textId="77777777" w:rsidTr="004D06CC">
        <w:tc>
          <w:tcPr>
            <w:tcW w:w="2899" w:type="dxa"/>
          </w:tcPr>
          <w:p w14:paraId="7A0699E1"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0102</w:t>
            </w:r>
          </w:p>
        </w:tc>
        <w:tc>
          <w:tcPr>
            <w:tcW w:w="2645" w:type="dxa"/>
          </w:tcPr>
          <w:p w14:paraId="6A4A49DE"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3F00B0AD"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Composite</w:t>
            </w:r>
          </w:p>
        </w:tc>
      </w:tr>
      <w:tr w:rsidR="00806F1E" w14:paraId="4B473243" w14:textId="77777777" w:rsidTr="004D06CC">
        <w:tc>
          <w:tcPr>
            <w:tcW w:w="2899" w:type="dxa"/>
          </w:tcPr>
          <w:p w14:paraId="01B3FFC7"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0103</w:t>
            </w:r>
          </w:p>
        </w:tc>
        <w:tc>
          <w:tcPr>
            <w:tcW w:w="2645" w:type="dxa"/>
          </w:tcPr>
          <w:p w14:paraId="716838BA"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465523B2"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Composite</w:t>
            </w:r>
          </w:p>
        </w:tc>
      </w:tr>
      <w:tr w:rsidR="00806F1E" w14:paraId="659E3AAA" w14:textId="77777777" w:rsidTr="004D06CC">
        <w:tc>
          <w:tcPr>
            <w:tcW w:w="2899" w:type="dxa"/>
          </w:tcPr>
          <w:p w14:paraId="056022F0"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0104</w:t>
            </w:r>
          </w:p>
        </w:tc>
        <w:tc>
          <w:tcPr>
            <w:tcW w:w="2645" w:type="dxa"/>
          </w:tcPr>
          <w:p w14:paraId="5429088F"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453A38B4"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tr w:rsidR="00806F1E" w14:paraId="1C27BBE0" w14:textId="77777777" w:rsidTr="004D06CC">
        <w:tc>
          <w:tcPr>
            <w:tcW w:w="2899" w:type="dxa"/>
          </w:tcPr>
          <w:p w14:paraId="023D6D78" w14:textId="77777777" w:rsidR="00806F1E" w:rsidRPr="00114138" w:rsidRDefault="00992087"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0105</w:t>
            </w:r>
          </w:p>
        </w:tc>
        <w:tc>
          <w:tcPr>
            <w:tcW w:w="2645" w:type="dxa"/>
          </w:tcPr>
          <w:p w14:paraId="099D42AE"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7113B586"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tr w:rsidR="00806F1E" w14:paraId="39ABD493" w14:textId="77777777" w:rsidTr="004D06CC">
        <w:tc>
          <w:tcPr>
            <w:tcW w:w="2899" w:type="dxa"/>
          </w:tcPr>
          <w:p w14:paraId="3B5F41CA" w14:textId="0DD469A6" w:rsidR="00806F1E" w:rsidRPr="00114138" w:rsidRDefault="00806F1E" w:rsidP="004D06CC">
            <w:pPr>
              <w:pStyle w:val="ListParagraph"/>
              <w:ind w:left="0"/>
              <w:contextualSpacing w:val="0"/>
              <w:rPr>
                <w:rFonts w:ascii="Times New Roman" w:eastAsia="Calibri" w:hAnsi="Times New Roman" w:cs="Times New Roman"/>
              </w:rPr>
            </w:pPr>
            <w:bookmarkStart w:id="1" w:name="_Hlk49867495"/>
            <w:r>
              <w:rPr>
                <w:rFonts w:ascii="Times New Roman" w:eastAsia="Calibri" w:hAnsi="Times New Roman" w:cs="Times New Roman"/>
              </w:rPr>
              <w:t>020</w:t>
            </w:r>
            <w:r w:rsidR="006F37AB">
              <w:rPr>
                <w:rFonts w:ascii="Times New Roman" w:eastAsia="Calibri" w:hAnsi="Times New Roman" w:cs="Times New Roman"/>
              </w:rPr>
              <w:t>6</w:t>
            </w:r>
          </w:p>
        </w:tc>
        <w:tc>
          <w:tcPr>
            <w:tcW w:w="2645" w:type="dxa"/>
          </w:tcPr>
          <w:p w14:paraId="506BABD0" w14:textId="77777777" w:rsidR="00806F1E"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4DAB24B3" w14:textId="3C9A3E33" w:rsidR="006F37AB" w:rsidRPr="00114138" w:rsidRDefault="00806F1E"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bookmarkEnd w:id="1"/>
      <w:tr w:rsidR="006F37AB" w:rsidRPr="00114138" w14:paraId="50689917" w14:textId="77777777" w:rsidTr="0050306C">
        <w:tc>
          <w:tcPr>
            <w:tcW w:w="2899" w:type="dxa"/>
          </w:tcPr>
          <w:p w14:paraId="06E3C801" w14:textId="5DFB25B9" w:rsidR="006F37AB" w:rsidRPr="00114138" w:rsidRDefault="006F37AB" w:rsidP="0050306C">
            <w:pPr>
              <w:pStyle w:val="ListParagraph"/>
              <w:ind w:left="0"/>
              <w:contextualSpacing w:val="0"/>
              <w:rPr>
                <w:rFonts w:ascii="Times New Roman" w:eastAsia="Calibri" w:hAnsi="Times New Roman" w:cs="Times New Roman"/>
              </w:rPr>
            </w:pPr>
            <w:r>
              <w:rPr>
                <w:rFonts w:ascii="Times New Roman" w:eastAsia="Calibri" w:hAnsi="Times New Roman" w:cs="Times New Roman"/>
              </w:rPr>
              <w:t>0207</w:t>
            </w:r>
          </w:p>
        </w:tc>
        <w:tc>
          <w:tcPr>
            <w:tcW w:w="2645" w:type="dxa"/>
          </w:tcPr>
          <w:p w14:paraId="6B7C84FC" w14:textId="77777777" w:rsidR="006F37AB" w:rsidRPr="00114138" w:rsidRDefault="006F37AB" w:rsidP="0050306C">
            <w:pPr>
              <w:pStyle w:val="ListParagraph"/>
              <w:ind w:left="0"/>
              <w:contextualSpacing w:val="0"/>
              <w:rPr>
                <w:rFonts w:ascii="Times New Roman" w:eastAsia="Calibri" w:hAnsi="Times New Roman" w:cs="Times New Roman"/>
              </w:rPr>
            </w:pPr>
            <w:r>
              <w:rPr>
                <w:rFonts w:ascii="Times New Roman" w:eastAsia="Calibri" w:hAnsi="Times New Roman" w:cs="Times New Roman"/>
              </w:rPr>
              <w:t>Semi-Annual</w:t>
            </w:r>
          </w:p>
        </w:tc>
        <w:tc>
          <w:tcPr>
            <w:tcW w:w="2340" w:type="dxa"/>
          </w:tcPr>
          <w:p w14:paraId="2306A159" w14:textId="77777777" w:rsidR="006F37AB" w:rsidRPr="00114138" w:rsidRDefault="006F37AB" w:rsidP="0050306C">
            <w:pPr>
              <w:pStyle w:val="ListParagraph"/>
              <w:ind w:left="0"/>
              <w:contextualSpacing w:val="0"/>
              <w:rPr>
                <w:rFonts w:ascii="Times New Roman" w:eastAsia="Calibri" w:hAnsi="Times New Roman" w:cs="Times New Roman"/>
              </w:rPr>
            </w:pPr>
            <w:r>
              <w:rPr>
                <w:rFonts w:ascii="Times New Roman" w:eastAsia="Calibri" w:hAnsi="Times New Roman" w:cs="Times New Roman"/>
              </w:rPr>
              <w:t>Grab</w:t>
            </w:r>
          </w:p>
        </w:tc>
      </w:tr>
    </w:tbl>
    <w:p w14:paraId="1006D450" w14:textId="77777777" w:rsidR="00806F1E" w:rsidRDefault="00806F1E" w:rsidP="00806F1E">
      <w:pPr>
        <w:pStyle w:val="ListParagraph"/>
        <w:spacing w:line="240" w:lineRule="auto"/>
        <w:ind w:left="1224"/>
        <w:contextualSpacing w:val="0"/>
        <w:rPr>
          <w:rFonts w:ascii="Times New Roman" w:eastAsia="Calibri" w:hAnsi="Times New Roman" w:cs="Times New Roman"/>
          <w:b/>
        </w:rPr>
      </w:pPr>
    </w:p>
    <w:p w14:paraId="710BAA6C" w14:textId="77777777" w:rsidR="00806F1E" w:rsidRDefault="00992087" w:rsidP="00114138">
      <w:pPr>
        <w:pStyle w:val="ListParagraph"/>
        <w:numPr>
          <w:ilvl w:val="2"/>
          <w:numId w:val="14"/>
        </w:numPr>
        <w:spacing w:line="240" w:lineRule="auto"/>
        <w:contextualSpacing w:val="0"/>
        <w:rPr>
          <w:rFonts w:ascii="Times New Roman" w:eastAsia="Calibri" w:hAnsi="Times New Roman" w:cs="Times New Roman"/>
          <w:b/>
        </w:rPr>
      </w:pPr>
      <w:r>
        <w:rPr>
          <w:rFonts w:ascii="Times New Roman" w:eastAsia="Calibri" w:hAnsi="Times New Roman" w:cs="Times New Roman"/>
          <w:b/>
        </w:rPr>
        <w:t>Brockton-Brockton Water &amp; Sewer Permit #</w:t>
      </w:r>
    </w:p>
    <w:tbl>
      <w:tblPr>
        <w:tblStyle w:val="TableGrid"/>
        <w:tblW w:w="0" w:type="auto"/>
        <w:tblInd w:w="1224" w:type="dxa"/>
        <w:tblBorders>
          <w:insideV w:val="none" w:sz="0" w:space="0" w:color="auto"/>
        </w:tblBorders>
        <w:tblLook w:val="04A0" w:firstRow="1" w:lastRow="0" w:firstColumn="1" w:lastColumn="0" w:noHBand="0" w:noVBand="1"/>
      </w:tblPr>
      <w:tblGrid>
        <w:gridCol w:w="2899"/>
        <w:gridCol w:w="2645"/>
        <w:gridCol w:w="2340"/>
      </w:tblGrid>
      <w:tr w:rsidR="00992087" w14:paraId="563B1096" w14:textId="77777777" w:rsidTr="006F37AB">
        <w:tc>
          <w:tcPr>
            <w:tcW w:w="2899" w:type="dxa"/>
          </w:tcPr>
          <w:p w14:paraId="6795D543" w14:textId="77777777" w:rsidR="00992087" w:rsidRDefault="00992087" w:rsidP="004D06CC">
            <w:pPr>
              <w:pStyle w:val="ListParagraph"/>
              <w:ind w:left="0"/>
              <w:contextualSpacing w:val="0"/>
              <w:rPr>
                <w:rFonts w:ascii="Times New Roman" w:eastAsia="Calibri" w:hAnsi="Times New Roman" w:cs="Times New Roman"/>
                <w:b/>
              </w:rPr>
            </w:pPr>
            <w:r>
              <w:rPr>
                <w:rFonts w:ascii="Times New Roman" w:eastAsia="Calibri" w:hAnsi="Times New Roman" w:cs="Times New Roman"/>
                <w:b/>
              </w:rPr>
              <w:t>Sample Location</w:t>
            </w:r>
          </w:p>
        </w:tc>
        <w:tc>
          <w:tcPr>
            <w:tcW w:w="2645" w:type="dxa"/>
          </w:tcPr>
          <w:p w14:paraId="7A23580F" w14:textId="77777777" w:rsidR="00992087" w:rsidRDefault="00992087" w:rsidP="004D06CC">
            <w:pPr>
              <w:pStyle w:val="ListParagraph"/>
              <w:ind w:left="0"/>
              <w:contextualSpacing w:val="0"/>
              <w:rPr>
                <w:rFonts w:ascii="Times New Roman" w:eastAsia="Calibri" w:hAnsi="Times New Roman" w:cs="Times New Roman"/>
                <w:b/>
              </w:rPr>
            </w:pPr>
            <w:r>
              <w:rPr>
                <w:rFonts w:ascii="Times New Roman" w:eastAsia="Calibri" w:hAnsi="Times New Roman" w:cs="Times New Roman"/>
                <w:b/>
              </w:rPr>
              <w:t>Frequency</w:t>
            </w:r>
          </w:p>
        </w:tc>
        <w:tc>
          <w:tcPr>
            <w:tcW w:w="2340" w:type="dxa"/>
          </w:tcPr>
          <w:p w14:paraId="38F626CB" w14:textId="77777777" w:rsidR="00992087" w:rsidRDefault="00992087" w:rsidP="004D06CC">
            <w:pPr>
              <w:pStyle w:val="ListParagraph"/>
              <w:ind w:left="0"/>
              <w:contextualSpacing w:val="0"/>
              <w:rPr>
                <w:rFonts w:ascii="Times New Roman" w:eastAsia="Calibri" w:hAnsi="Times New Roman" w:cs="Times New Roman"/>
                <w:b/>
              </w:rPr>
            </w:pPr>
            <w:r>
              <w:rPr>
                <w:rFonts w:ascii="Times New Roman" w:eastAsia="Calibri" w:hAnsi="Times New Roman" w:cs="Times New Roman"/>
                <w:b/>
              </w:rPr>
              <w:t>Type</w:t>
            </w:r>
          </w:p>
        </w:tc>
      </w:tr>
      <w:tr w:rsidR="00992087" w14:paraId="100EFF67" w14:textId="77777777" w:rsidTr="006F37AB">
        <w:tc>
          <w:tcPr>
            <w:tcW w:w="2899" w:type="dxa"/>
          </w:tcPr>
          <w:p w14:paraId="32F83857" w14:textId="77777777" w:rsidR="00992087" w:rsidRPr="00114138" w:rsidRDefault="00992087"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Outfall manhole at W. Chestnut St. Entrance</w:t>
            </w:r>
          </w:p>
        </w:tc>
        <w:tc>
          <w:tcPr>
            <w:tcW w:w="2645" w:type="dxa"/>
          </w:tcPr>
          <w:p w14:paraId="77962005" w14:textId="77777777" w:rsidR="00992087" w:rsidRPr="00114138" w:rsidRDefault="00992087"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Quarterly</w:t>
            </w:r>
          </w:p>
        </w:tc>
        <w:tc>
          <w:tcPr>
            <w:tcW w:w="2340" w:type="dxa"/>
          </w:tcPr>
          <w:p w14:paraId="5557456B" w14:textId="77777777" w:rsidR="00992087" w:rsidRPr="00114138" w:rsidRDefault="00992087" w:rsidP="004D06CC">
            <w:pPr>
              <w:pStyle w:val="ListParagraph"/>
              <w:ind w:left="0"/>
              <w:contextualSpacing w:val="0"/>
              <w:rPr>
                <w:rFonts w:ascii="Times New Roman" w:eastAsia="Calibri" w:hAnsi="Times New Roman" w:cs="Times New Roman"/>
              </w:rPr>
            </w:pPr>
            <w:r>
              <w:rPr>
                <w:rFonts w:ascii="Times New Roman" w:eastAsia="Calibri" w:hAnsi="Times New Roman" w:cs="Times New Roman"/>
              </w:rPr>
              <w:t>Composite/Grab (see permit)</w:t>
            </w:r>
          </w:p>
        </w:tc>
      </w:tr>
    </w:tbl>
    <w:p w14:paraId="2A68CA9E" w14:textId="77777777" w:rsidR="00992087" w:rsidRPr="00992087" w:rsidRDefault="00992087" w:rsidP="00992087">
      <w:pPr>
        <w:spacing w:line="240" w:lineRule="auto"/>
        <w:ind w:left="810"/>
        <w:rPr>
          <w:rFonts w:ascii="Times New Roman" w:eastAsia="Calibri" w:hAnsi="Times New Roman" w:cs="Times New Roman"/>
          <w:b/>
        </w:rPr>
      </w:pPr>
    </w:p>
    <w:p w14:paraId="1131CBB8" w14:textId="77777777" w:rsidR="00927867" w:rsidRPr="00881439" w:rsidRDefault="00927867" w:rsidP="00881439">
      <w:pPr>
        <w:pStyle w:val="ListParagraph"/>
        <w:numPr>
          <w:ilvl w:val="1"/>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Schedule:</w:t>
      </w:r>
    </w:p>
    <w:p w14:paraId="3E610DC9" w14:textId="54359EE4" w:rsidR="00927867" w:rsidRPr="00881439" w:rsidRDefault="00927867" w:rsidP="00881439">
      <w:pPr>
        <w:pStyle w:val="ListParagraph"/>
        <w:numPr>
          <w:ilvl w:val="2"/>
          <w:numId w:val="14"/>
        </w:numPr>
        <w:spacing w:line="240" w:lineRule="auto"/>
        <w:contextualSpacing w:val="0"/>
        <w:rPr>
          <w:rFonts w:ascii="Times New Roman" w:hAnsi="Times New Roman" w:cs="Times New Roman"/>
        </w:rPr>
      </w:pPr>
      <w:r w:rsidRPr="00881439">
        <w:rPr>
          <w:rFonts w:ascii="Times New Roman" w:hAnsi="Times New Roman" w:cs="Times New Roman"/>
        </w:rPr>
        <w:t xml:space="preserve">All work to be performed after normal operating hours between the hours of </w:t>
      </w:r>
      <w:r w:rsidR="00881439">
        <w:rPr>
          <w:rFonts w:ascii="Times New Roman" w:hAnsi="Times New Roman" w:cs="Times New Roman"/>
        </w:rPr>
        <w:t>8:00</w:t>
      </w:r>
      <w:r w:rsidRPr="00881439">
        <w:rPr>
          <w:rFonts w:ascii="Times New Roman" w:hAnsi="Times New Roman" w:cs="Times New Roman"/>
        </w:rPr>
        <w:t xml:space="preserve"> </w:t>
      </w:r>
      <w:r w:rsidR="00881439">
        <w:rPr>
          <w:rFonts w:ascii="Times New Roman" w:hAnsi="Times New Roman" w:cs="Times New Roman"/>
        </w:rPr>
        <w:t>a</w:t>
      </w:r>
      <w:r w:rsidRPr="00881439">
        <w:rPr>
          <w:rFonts w:ascii="Times New Roman" w:hAnsi="Times New Roman" w:cs="Times New Roman"/>
        </w:rPr>
        <w:t xml:space="preserve">m – </w:t>
      </w:r>
      <w:r w:rsidR="00881439">
        <w:rPr>
          <w:rFonts w:ascii="Times New Roman" w:hAnsi="Times New Roman" w:cs="Times New Roman"/>
        </w:rPr>
        <w:t>4:30</w:t>
      </w:r>
      <w:r w:rsidRPr="00881439">
        <w:rPr>
          <w:rFonts w:ascii="Times New Roman" w:hAnsi="Times New Roman" w:cs="Times New Roman"/>
        </w:rPr>
        <w:t xml:space="preserve"> </w:t>
      </w:r>
      <w:r w:rsidR="00881439">
        <w:rPr>
          <w:rFonts w:ascii="Times New Roman" w:hAnsi="Times New Roman" w:cs="Times New Roman"/>
        </w:rPr>
        <w:t>p</w:t>
      </w:r>
      <w:r w:rsidRPr="00881439">
        <w:rPr>
          <w:rFonts w:ascii="Times New Roman" w:hAnsi="Times New Roman" w:cs="Times New Roman"/>
        </w:rPr>
        <w:t xml:space="preserve">m Monday through Friday.  NOTE: The CO, COR, &amp; Facilities reserves the right to limit, or otherwise reschedule access to the site </w:t>
      </w:r>
      <w:r w:rsidR="00881439">
        <w:rPr>
          <w:rFonts w:ascii="Times New Roman" w:hAnsi="Times New Roman" w:cs="Times New Roman"/>
        </w:rPr>
        <w:t>t</w:t>
      </w:r>
      <w:r w:rsidRPr="00881439">
        <w:rPr>
          <w:rFonts w:ascii="Times New Roman" w:hAnsi="Times New Roman" w:cs="Times New Roman"/>
        </w:rPr>
        <w:t>o allow for meetings and/or other previously unscheduled events.  Forty-eight (48) hours’ notice will be given to the contractor for all unscheduled events.</w:t>
      </w:r>
    </w:p>
    <w:p w14:paraId="2C5ABDD9" w14:textId="77777777" w:rsidR="00927867" w:rsidRPr="00881439" w:rsidRDefault="00927867" w:rsidP="00881439">
      <w:pPr>
        <w:pStyle w:val="ListParagraph"/>
        <w:numPr>
          <w:ilvl w:val="2"/>
          <w:numId w:val="14"/>
        </w:numPr>
        <w:spacing w:line="240" w:lineRule="auto"/>
        <w:contextualSpacing w:val="0"/>
        <w:rPr>
          <w:rFonts w:ascii="Times New Roman" w:hAnsi="Times New Roman" w:cs="Times New Roman"/>
        </w:rPr>
      </w:pPr>
      <w:r w:rsidRPr="00881439">
        <w:rPr>
          <w:rFonts w:ascii="Times New Roman" w:hAnsi="Times New Roman" w:cs="Times New Roman"/>
        </w:rPr>
        <w:t>Federal Holidays: Contractor shall not be required to perform services on Holidays.</w:t>
      </w:r>
    </w:p>
    <w:tbl>
      <w:tblPr>
        <w:tblStyle w:val="TableGrid"/>
        <w:tblW w:w="0" w:type="auto"/>
        <w:tblInd w:w="1370" w:type="dxa"/>
        <w:tblLook w:val="04A0" w:firstRow="1" w:lastRow="0" w:firstColumn="1" w:lastColumn="0" w:noHBand="0" w:noVBand="1"/>
      </w:tblPr>
      <w:tblGrid>
        <w:gridCol w:w="4008"/>
        <w:gridCol w:w="3984"/>
      </w:tblGrid>
      <w:tr w:rsidR="00927867" w:rsidRPr="00881439" w14:paraId="06ECB558" w14:textId="77777777" w:rsidTr="00960F40">
        <w:tc>
          <w:tcPr>
            <w:tcW w:w="4008" w:type="dxa"/>
          </w:tcPr>
          <w:p w14:paraId="303201E7"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New Year’s Day</w:t>
            </w:r>
          </w:p>
        </w:tc>
        <w:tc>
          <w:tcPr>
            <w:tcW w:w="3984" w:type="dxa"/>
          </w:tcPr>
          <w:p w14:paraId="097FCD1E"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1 January</w:t>
            </w:r>
          </w:p>
        </w:tc>
      </w:tr>
      <w:tr w:rsidR="00927867" w:rsidRPr="00881439" w14:paraId="55753F71" w14:textId="77777777" w:rsidTr="00960F40">
        <w:tc>
          <w:tcPr>
            <w:tcW w:w="4008" w:type="dxa"/>
          </w:tcPr>
          <w:p w14:paraId="41F5A259"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M L King’s Birthday</w:t>
            </w:r>
          </w:p>
        </w:tc>
        <w:tc>
          <w:tcPr>
            <w:tcW w:w="3984" w:type="dxa"/>
          </w:tcPr>
          <w:p w14:paraId="0761FEB6"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3</w:t>
            </w:r>
            <w:r w:rsidRPr="00881439">
              <w:rPr>
                <w:rFonts w:ascii="Times New Roman" w:hAnsi="Times New Roman" w:cs="Times New Roman"/>
                <w:vertAlign w:val="superscript"/>
              </w:rPr>
              <w:t>rd</w:t>
            </w:r>
            <w:r w:rsidRPr="00881439">
              <w:rPr>
                <w:rFonts w:ascii="Times New Roman" w:hAnsi="Times New Roman" w:cs="Times New Roman"/>
              </w:rPr>
              <w:t xml:space="preserve"> Mon. in January</w:t>
            </w:r>
          </w:p>
        </w:tc>
      </w:tr>
      <w:tr w:rsidR="00927867" w:rsidRPr="00881439" w14:paraId="1ED5992A" w14:textId="77777777" w:rsidTr="00960F40">
        <w:tc>
          <w:tcPr>
            <w:tcW w:w="4008" w:type="dxa"/>
          </w:tcPr>
          <w:p w14:paraId="0E0FBC27"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President’s Day</w:t>
            </w:r>
          </w:p>
        </w:tc>
        <w:tc>
          <w:tcPr>
            <w:tcW w:w="3984" w:type="dxa"/>
          </w:tcPr>
          <w:p w14:paraId="0CB1DF71"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3</w:t>
            </w:r>
            <w:r w:rsidRPr="00881439">
              <w:rPr>
                <w:rFonts w:ascii="Times New Roman" w:hAnsi="Times New Roman" w:cs="Times New Roman"/>
                <w:vertAlign w:val="superscript"/>
              </w:rPr>
              <w:t>rd</w:t>
            </w:r>
            <w:r w:rsidRPr="00881439">
              <w:rPr>
                <w:rFonts w:ascii="Times New Roman" w:hAnsi="Times New Roman" w:cs="Times New Roman"/>
              </w:rPr>
              <w:t xml:space="preserve"> Mon. in February</w:t>
            </w:r>
          </w:p>
        </w:tc>
      </w:tr>
      <w:tr w:rsidR="00927867" w:rsidRPr="00881439" w14:paraId="7BC03DC7" w14:textId="77777777" w:rsidTr="00960F40">
        <w:tc>
          <w:tcPr>
            <w:tcW w:w="4008" w:type="dxa"/>
          </w:tcPr>
          <w:p w14:paraId="0361B30F"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Memorial Day</w:t>
            </w:r>
          </w:p>
        </w:tc>
        <w:tc>
          <w:tcPr>
            <w:tcW w:w="3984" w:type="dxa"/>
          </w:tcPr>
          <w:p w14:paraId="561EEEE9"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Last Mon. in May</w:t>
            </w:r>
          </w:p>
        </w:tc>
      </w:tr>
      <w:tr w:rsidR="00927867" w:rsidRPr="00881439" w14:paraId="03F6C8B0" w14:textId="77777777" w:rsidTr="00960F40">
        <w:tc>
          <w:tcPr>
            <w:tcW w:w="4008" w:type="dxa"/>
          </w:tcPr>
          <w:p w14:paraId="190EF308"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Independence Day</w:t>
            </w:r>
          </w:p>
        </w:tc>
        <w:tc>
          <w:tcPr>
            <w:tcW w:w="3984" w:type="dxa"/>
          </w:tcPr>
          <w:p w14:paraId="6D8E3792"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4 July</w:t>
            </w:r>
          </w:p>
        </w:tc>
      </w:tr>
      <w:tr w:rsidR="00927867" w:rsidRPr="00881439" w14:paraId="34E907AC" w14:textId="77777777" w:rsidTr="00960F40">
        <w:tc>
          <w:tcPr>
            <w:tcW w:w="4008" w:type="dxa"/>
          </w:tcPr>
          <w:p w14:paraId="2D7DCA1A"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Labor Day</w:t>
            </w:r>
          </w:p>
        </w:tc>
        <w:tc>
          <w:tcPr>
            <w:tcW w:w="3984" w:type="dxa"/>
          </w:tcPr>
          <w:p w14:paraId="4DBF09D5"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1</w:t>
            </w:r>
            <w:r w:rsidRPr="00881439">
              <w:rPr>
                <w:rFonts w:ascii="Times New Roman" w:hAnsi="Times New Roman" w:cs="Times New Roman"/>
                <w:vertAlign w:val="superscript"/>
              </w:rPr>
              <w:t>st</w:t>
            </w:r>
            <w:r w:rsidRPr="00881439">
              <w:rPr>
                <w:rFonts w:ascii="Times New Roman" w:hAnsi="Times New Roman" w:cs="Times New Roman"/>
              </w:rPr>
              <w:t xml:space="preserve"> Mon. in September</w:t>
            </w:r>
          </w:p>
        </w:tc>
      </w:tr>
      <w:tr w:rsidR="00927867" w:rsidRPr="00881439" w14:paraId="0ABB87E1" w14:textId="77777777" w:rsidTr="00960F40">
        <w:tc>
          <w:tcPr>
            <w:tcW w:w="4008" w:type="dxa"/>
          </w:tcPr>
          <w:p w14:paraId="6AD81C69"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Columbus Day</w:t>
            </w:r>
          </w:p>
        </w:tc>
        <w:tc>
          <w:tcPr>
            <w:tcW w:w="3984" w:type="dxa"/>
          </w:tcPr>
          <w:p w14:paraId="7FC6DA8E"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2</w:t>
            </w:r>
            <w:r w:rsidRPr="00881439">
              <w:rPr>
                <w:rFonts w:ascii="Times New Roman" w:hAnsi="Times New Roman" w:cs="Times New Roman"/>
                <w:vertAlign w:val="superscript"/>
              </w:rPr>
              <w:t>nd</w:t>
            </w:r>
            <w:r w:rsidRPr="00881439">
              <w:rPr>
                <w:rFonts w:ascii="Times New Roman" w:hAnsi="Times New Roman" w:cs="Times New Roman"/>
              </w:rPr>
              <w:t xml:space="preserve"> Mon. in October</w:t>
            </w:r>
          </w:p>
        </w:tc>
      </w:tr>
      <w:tr w:rsidR="00927867" w:rsidRPr="00881439" w14:paraId="36CBBC8F" w14:textId="77777777" w:rsidTr="00960F40">
        <w:tc>
          <w:tcPr>
            <w:tcW w:w="4008" w:type="dxa"/>
          </w:tcPr>
          <w:p w14:paraId="575873D1"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Thanksgiving Day</w:t>
            </w:r>
          </w:p>
        </w:tc>
        <w:tc>
          <w:tcPr>
            <w:tcW w:w="3984" w:type="dxa"/>
          </w:tcPr>
          <w:p w14:paraId="775FF1CA"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4</w:t>
            </w:r>
            <w:r w:rsidRPr="00881439">
              <w:rPr>
                <w:rFonts w:ascii="Times New Roman" w:hAnsi="Times New Roman" w:cs="Times New Roman"/>
                <w:vertAlign w:val="superscript"/>
              </w:rPr>
              <w:t>th</w:t>
            </w:r>
            <w:r w:rsidRPr="00881439">
              <w:rPr>
                <w:rFonts w:ascii="Times New Roman" w:hAnsi="Times New Roman" w:cs="Times New Roman"/>
              </w:rPr>
              <w:t xml:space="preserve"> Thurs. in November</w:t>
            </w:r>
          </w:p>
        </w:tc>
      </w:tr>
      <w:tr w:rsidR="00927867" w:rsidRPr="00881439" w14:paraId="62F1D6CE" w14:textId="77777777" w:rsidTr="00960F40">
        <w:tc>
          <w:tcPr>
            <w:tcW w:w="4008" w:type="dxa"/>
          </w:tcPr>
          <w:p w14:paraId="410D7C43"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Veterans Day</w:t>
            </w:r>
          </w:p>
        </w:tc>
        <w:tc>
          <w:tcPr>
            <w:tcW w:w="3984" w:type="dxa"/>
          </w:tcPr>
          <w:p w14:paraId="3D64E6AA"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11 November</w:t>
            </w:r>
          </w:p>
        </w:tc>
      </w:tr>
      <w:tr w:rsidR="00927867" w:rsidRPr="00881439" w14:paraId="7F540E76" w14:textId="77777777" w:rsidTr="00960F40">
        <w:tc>
          <w:tcPr>
            <w:tcW w:w="4008" w:type="dxa"/>
          </w:tcPr>
          <w:p w14:paraId="72CA8EE0" w14:textId="77777777" w:rsidR="00927867" w:rsidRPr="00881439" w:rsidRDefault="00927867" w:rsidP="00881439">
            <w:pPr>
              <w:pStyle w:val="ListParagraph"/>
              <w:ind w:left="0"/>
              <w:contextualSpacing w:val="0"/>
              <w:rPr>
                <w:rFonts w:ascii="Times New Roman" w:hAnsi="Times New Roman" w:cs="Times New Roman"/>
              </w:rPr>
            </w:pPr>
            <w:r w:rsidRPr="00881439">
              <w:rPr>
                <w:rFonts w:ascii="Times New Roman" w:hAnsi="Times New Roman" w:cs="Times New Roman"/>
              </w:rPr>
              <w:t>Christmas Day</w:t>
            </w:r>
          </w:p>
        </w:tc>
        <w:tc>
          <w:tcPr>
            <w:tcW w:w="3984" w:type="dxa"/>
          </w:tcPr>
          <w:p w14:paraId="5FD812BF" w14:textId="77777777" w:rsidR="00927867" w:rsidRPr="00881439" w:rsidRDefault="00927867" w:rsidP="00881439">
            <w:pPr>
              <w:rPr>
                <w:rFonts w:ascii="Times New Roman" w:hAnsi="Times New Roman" w:cs="Times New Roman"/>
              </w:rPr>
            </w:pPr>
            <w:r w:rsidRPr="00881439">
              <w:rPr>
                <w:rFonts w:ascii="Times New Roman" w:hAnsi="Times New Roman" w:cs="Times New Roman"/>
              </w:rPr>
              <w:t>25 December</w:t>
            </w:r>
          </w:p>
        </w:tc>
      </w:tr>
    </w:tbl>
    <w:p w14:paraId="56BBC658" w14:textId="435A20EC" w:rsidR="00927867" w:rsidRPr="00881439" w:rsidRDefault="00927867" w:rsidP="00881439">
      <w:pPr>
        <w:pStyle w:val="ListParagraph"/>
        <w:numPr>
          <w:ilvl w:val="2"/>
          <w:numId w:val="14"/>
        </w:numPr>
        <w:spacing w:before="200" w:line="240" w:lineRule="auto"/>
        <w:contextualSpacing w:val="0"/>
        <w:rPr>
          <w:rFonts w:ascii="Times New Roman" w:hAnsi="Times New Roman" w:cs="Times New Roman"/>
        </w:rPr>
      </w:pPr>
      <w:r w:rsidRPr="00881439">
        <w:rPr>
          <w:rFonts w:ascii="Times New Roman" w:hAnsi="Times New Roman" w:cs="Times New Roman"/>
        </w:rPr>
        <w:t xml:space="preserve">When one of the holidays falls on Sunday, the following Monday shall be observed as a legal holiday by U.S. Government Agencies.  When a holiday falls on a Saturday, the preceding Friday shall be observed as a legal holiday.  Also included would be any other day specifically declared by the President of the United States to be a </w:t>
      </w:r>
      <w:r w:rsidR="00257287" w:rsidRPr="00881439">
        <w:rPr>
          <w:rFonts w:ascii="Times New Roman" w:hAnsi="Times New Roman" w:cs="Times New Roman"/>
        </w:rPr>
        <w:t>national</w:t>
      </w:r>
      <w:r w:rsidRPr="00881439">
        <w:rPr>
          <w:rFonts w:ascii="Times New Roman" w:hAnsi="Times New Roman" w:cs="Times New Roman"/>
        </w:rPr>
        <w:t xml:space="preserve"> holiday.</w:t>
      </w:r>
    </w:p>
    <w:p w14:paraId="7CB4F302" w14:textId="77777777" w:rsidR="00927867" w:rsidRPr="00881439" w:rsidRDefault="00927867" w:rsidP="00881439">
      <w:pPr>
        <w:pStyle w:val="ListParagraph"/>
        <w:numPr>
          <w:ilvl w:val="1"/>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Tasks:</w:t>
      </w:r>
    </w:p>
    <w:p w14:paraId="44DB9A26" w14:textId="77777777" w:rsidR="00502CA4" w:rsidRPr="00881439" w:rsidRDefault="008C014E" w:rsidP="00881439">
      <w:pPr>
        <w:pStyle w:val="ListParagraph"/>
        <w:numPr>
          <w:ilvl w:val="2"/>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Waste</w:t>
      </w:r>
      <w:r w:rsidR="005F6B86">
        <w:rPr>
          <w:rFonts w:ascii="Times New Roman" w:eastAsia="Calibri" w:hAnsi="Times New Roman" w:cs="Times New Roman"/>
          <w:b/>
        </w:rPr>
        <w:t xml:space="preserve"> </w:t>
      </w:r>
      <w:r w:rsidRPr="00881439">
        <w:rPr>
          <w:rFonts w:ascii="Times New Roman" w:eastAsia="Calibri" w:hAnsi="Times New Roman" w:cs="Times New Roman"/>
          <w:b/>
        </w:rPr>
        <w:t>water Sampling/Analysis</w:t>
      </w:r>
      <w:r w:rsidR="008915E5" w:rsidRPr="00881439">
        <w:rPr>
          <w:rFonts w:ascii="Times New Roman" w:eastAsia="Calibri" w:hAnsi="Times New Roman" w:cs="Times New Roman"/>
          <w:b/>
        </w:rPr>
        <w:t>:</w:t>
      </w:r>
    </w:p>
    <w:p w14:paraId="37B5788D" w14:textId="5894816A" w:rsidR="008915E5" w:rsidRPr="00881439" w:rsidRDefault="00502CA4" w:rsidP="00881439">
      <w:pPr>
        <w:pStyle w:val="ListParagraph"/>
        <w:numPr>
          <w:ilvl w:val="3"/>
          <w:numId w:val="14"/>
        </w:numPr>
        <w:spacing w:line="240" w:lineRule="auto"/>
        <w:ind w:left="1980" w:hanging="900"/>
        <w:rPr>
          <w:rFonts w:ascii="Times New Roman" w:eastAsia="Calibri" w:hAnsi="Times New Roman" w:cs="Times New Roman"/>
        </w:rPr>
      </w:pPr>
      <w:r w:rsidRPr="00881439">
        <w:rPr>
          <w:rFonts w:ascii="Times New Roman" w:eastAsia="Calibri" w:hAnsi="Times New Roman" w:cs="Times New Roman"/>
        </w:rPr>
        <w:t xml:space="preserve">All </w:t>
      </w:r>
      <w:r w:rsidR="00257287" w:rsidRPr="00881439">
        <w:rPr>
          <w:rFonts w:ascii="Times New Roman" w:eastAsia="Calibri" w:hAnsi="Times New Roman" w:cs="Times New Roman"/>
        </w:rPr>
        <w:t>samplings</w:t>
      </w:r>
      <w:r w:rsidRPr="00881439">
        <w:rPr>
          <w:rFonts w:ascii="Times New Roman" w:eastAsia="Calibri" w:hAnsi="Times New Roman" w:cs="Times New Roman"/>
        </w:rPr>
        <w:t xml:space="preserve"> must be conducted by </w:t>
      </w:r>
      <w:r w:rsidR="00257287" w:rsidRPr="00881439">
        <w:rPr>
          <w:rFonts w:ascii="Times New Roman" w:eastAsia="Calibri" w:hAnsi="Times New Roman" w:cs="Times New Roman"/>
        </w:rPr>
        <w:t>an MWRA</w:t>
      </w:r>
      <w:r w:rsidRPr="00881439">
        <w:rPr>
          <w:rFonts w:ascii="Times New Roman" w:eastAsia="Calibri" w:hAnsi="Times New Roman" w:cs="Times New Roman"/>
        </w:rPr>
        <w:t xml:space="preserve"> approved sampling technician</w:t>
      </w:r>
      <w:r w:rsidR="009860A6" w:rsidRPr="00881439">
        <w:rPr>
          <w:rFonts w:ascii="Times New Roman" w:eastAsia="Calibri" w:hAnsi="Times New Roman" w:cs="Times New Roman"/>
        </w:rPr>
        <w:t xml:space="preserve"> and in accordance with each discharge permit specifications.  </w:t>
      </w:r>
    </w:p>
    <w:p w14:paraId="47DE7D68" w14:textId="70A59F79" w:rsidR="00502CA4" w:rsidRPr="00881439" w:rsidRDefault="008915E5" w:rsidP="00881439">
      <w:pPr>
        <w:pStyle w:val="ListParagraph"/>
        <w:numPr>
          <w:ilvl w:val="3"/>
          <w:numId w:val="14"/>
        </w:numPr>
        <w:spacing w:line="240" w:lineRule="auto"/>
        <w:ind w:left="1980" w:hanging="900"/>
        <w:rPr>
          <w:rFonts w:ascii="Times New Roman" w:eastAsia="Calibri" w:hAnsi="Times New Roman" w:cs="Times New Roman"/>
        </w:rPr>
      </w:pPr>
      <w:r w:rsidRPr="00881439">
        <w:rPr>
          <w:rFonts w:ascii="Times New Roman" w:eastAsia="Calibri" w:hAnsi="Times New Roman" w:cs="Times New Roman"/>
        </w:rPr>
        <w:lastRenderedPageBreak/>
        <w:t>The COR</w:t>
      </w:r>
      <w:r w:rsidR="009860A6" w:rsidRPr="00881439">
        <w:rPr>
          <w:rFonts w:ascii="Times New Roman" w:eastAsia="Calibri" w:hAnsi="Times New Roman" w:cs="Times New Roman"/>
        </w:rPr>
        <w:t xml:space="preserve"> will contact the </w:t>
      </w:r>
      <w:r w:rsidR="008C014E" w:rsidRPr="00881439">
        <w:rPr>
          <w:rFonts w:ascii="Times New Roman" w:eastAsia="Calibri" w:hAnsi="Times New Roman" w:cs="Times New Roman"/>
        </w:rPr>
        <w:t>C</w:t>
      </w:r>
      <w:r w:rsidR="009860A6" w:rsidRPr="00881439">
        <w:rPr>
          <w:rFonts w:ascii="Times New Roman" w:eastAsia="Calibri" w:hAnsi="Times New Roman" w:cs="Times New Roman"/>
        </w:rPr>
        <w:t>ontractor to</w:t>
      </w:r>
      <w:r w:rsidRPr="00881439">
        <w:rPr>
          <w:rFonts w:ascii="Times New Roman" w:eastAsia="Calibri" w:hAnsi="Times New Roman" w:cs="Times New Roman"/>
        </w:rPr>
        <w:t xml:space="preserve"> coordinate a</w:t>
      </w:r>
      <w:r w:rsidR="009860A6" w:rsidRPr="00881439">
        <w:rPr>
          <w:rFonts w:ascii="Times New Roman" w:eastAsia="Calibri" w:hAnsi="Times New Roman" w:cs="Times New Roman"/>
        </w:rPr>
        <w:t xml:space="preserve"> </w:t>
      </w:r>
      <w:r w:rsidR="00257287" w:rsidRPr="00881439">
        <w:rPr>
          <w:rFonts w:ascii="Times New Roman" w:eastAsia="Calibri" w:hAnsi="Times New Roman" w:cs="Times New Roman"/>
        </w:rPr>
        <w:t>schedule of</w:t>
      </w:r>
      <w:r w:rsidR="009860A6" w:rsidRPr="00881439">
        <w:rPr>
          <w:rFonts w:ascii="Times New Roman" w:eastAsia="Calibri" w:hAnsi="Times New Roman" w:cs="Times New Roman"/>
        </w:rPr>
        <w:t xml:space="preserve"> all sampling activities</w:t>
      </w:r>
      <w:r w:rsidR="008C014E" w:rsidRPr="00881439">
        <w:rPr>
          <w:rFonts w:ascii="Times New Roman" w:eastAsia="Calibri" w:hAnsi="Times New Roman" w:cs="Times New Roman"/>
        </w:rPr>
        <w:t xml:space="preserve">. </w:t>
      </w:r>
      <w:r w:rsidR="00004D56">
        <w:rPr>
          <w:rFonts w:ascii="Times New Roman" w:eastAsia="Calibri" w:hAnsi="Times New Roman" w:cs="Times New Roman"/>
        </w:rPr>
        <w:t xml:space="preserve">All samples must be collected and submitted within the period of time specified by each facility </w:t>
      </w:r>
      <w:r w:rsidR="00257287">
        <w:rPr>
          <w:rFonts w:ascii="Times New Roman" w:eastAsia="Calibri" w:hAnsi="Times New Roman" w:cs="Times New Roman"/>
        </w:rPr>
        <w:t>discharge</w:t>
      </w:r>
      <w:r w:rsidR="00004D56">
        <w:rPr>
          <w:rFonts w:ascii="Times New Roman" w:eastAsia="Calibri" w:hAnsi="Times New Roman" w:cs="Times New Roman"/>
        </w:rPr>
        <w:t xml:space="preserve"> permit.</w:t>
      </w:r>
    </w:p>
    <w:p w14:paraId="3D7DE3DC" w14:textId="77777777" w:rsidR="009860A6" w:rsidRPr="00881439" w:rsidRDefault="009860A6" w:rsidP="00881439">
      <w:pPr>
        <w:pStyle w:val="ListParagraph"/>
        <w:numPr>
          <w:ilvl w:val="3"/>
          <w:numId w:val="14"/>
        </w:numPr>
        <w:spacing w:line="240" w:lineRule="auto"/>
        <w:ind w:left="1980" w:hanging="900"/>
        <w:rPr>
          <w:rFonts w:ascii="Times New Roman" w:eastAsia="Calibri" w:hAnsi="Times New Roman" w:cs="Times New Roman"/>
        </w:rPr>
      </w:pPr>
      <w:r w:rsidRPr="00881439">
        <w:rPr>
          <w:rFonts w:ascii="Times New Roman" w:eastAsia="Calibri" w:hAnsi="Times New Roman" w:cs="Times New Roman"/>
        </w:rPr>
        <w:t>Contractor must provide name and location of the MADEP certified or NELAP accredited laboratory that will be utilized for sampling analysis.</w:t>
      </w:r>
      <w:r w:rsidR="008C014E" w:rsidRPr="00881439">
        <w:rPr>
          <w:rFonts w:ascii="Times New Roman" w:eastAsia="Calibri" w:hAnsi="Times New Roman" w:cs="Times New Roman"/>
        </w:rPr>
        <w:t xml:space="preserve">  All samples collected for Jamaica Plain and West Roxbury must be submitted electronically through the Pretreatment Information Management System Web Self-Monitoring Report (Web SMR).  The Contractor shall also provide VABHS with an electronic copy of the analytical report/chain of custody.  The Contractor will also provide VABHS with an electronic of the analytical report/chain of custody for samples collected at the Brockton facility.</w:t>
      </w:r>
    </w:p>
    <w:p w14:paraId="219B4A09" w14:textId="77777777" w:rsidR="00582485" w:rsidRPr="00881439" w:rsidRDefault="00582485" w:rsidP="00881439">
      <w:pPr>
        <w:pStyle w:val="ListParagraph"/>
        <w:numPr>
          <w:ilvl w:val="3"/>
          <w:numId w:val="14"/>
        </w:numPr>
        <w:spacing w:line="240" w:lineRule="auto"/>
        <w:ind w:left="1987" w:hanging="907"/>
        <w:contextualSpacing w:val="0"/>
        <w:rPr>
          <w:rFonts w:ascii="Times New Roman" w:eastAsia="Calibri" w:hAnsi="Times New Roman" w:cs="Times New Roman"/>
        </w:rPr>
      </w:pPr>
      <w:r w:rsidRPr="00881439">
        <w:rPr>
          <w:rFonts w:ascii="Times New Roman" w:eastAsia="Calibri" w:hAnsi="Times New Roman" w:cs="Times New Roman"/>
        </w:rPr>
        <w:t xml:space="preserve">In the event that a discharge permit expires and a new one </w:t>
      </w:r>
      <w:r w:rsidR="008915E5" w:rsidRPr="00881439">
        <w:rPr>
          <w:rFonts w:ascii="Times New Roman" w:eastAsia="Calibri" w:hAnsi="Times New Roman" w:cs="Times New Roman"/>
        </w:rPr>
        <w:t xml:space="preserve">is </w:t>
      </w:r>
      <w:r w:rsidRPr="00881439">
        <w:rPr>
          <w:rFonts w:ascii="Times New Roman" w:eastAsia="Calibri" w:hAnsi="Times New Roman" w:cs="Times New Roman"/>
        </w:rPr>
        <w:t>issued with different testing parameters or additional testing locations, the Contractor shall provide VABHS with a cost estimate for the new sampling services.</w:t>
      </w:r>
      <w:r w:rsidR="008915E5" w:rsidRPr="00881439">
        <w:rPr>
          <w:rFonts w:ascii="Times New Roman" w:eastAsia="Calibri" w:hAnsi="Times New Roman" w:cs="Times New Roman"/>
        </w:rPr>
        <w:t xml:space="preserve"> Cost estimate will be required within five (5) business days.</w:t>
      </w:r>
    </w:p>
    <w:p w14:paraId="5D741050" w14:textId="77777777" w:rsidR="008C014E" w:rsidRPr="00881439" w:rsidRDefault="008C014E" w:rsidP="00881439">
      <w:pPr>
        <w:pStyle w:val="ListParagraph"/>
        <w:numPr>
          <w:ilvl w:val="2"/>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Additional Sampling</w:t>
      </w:r>
      <w:r w:rsidR="008915E5" w:rsidRPr="00881439">
        <w:rPr>
          <w:rFonts w:ascii="Times New Roman" w:eastAsia="Calibri" w:hAnsi="Times New Roman" w:cs="Times New Roman"/>
          <w:b/>
        </w:rPr>
        <w:t>:</w:t>
      </w:r>
    </w:p>
    <w:p w14:paraId="48A2AD1F" w14:textId="77777777" w:rsidR="00582485" w:rsidRPr="00881439" w:rsidRDefault="008C014E" w:rsidP="00881439">
      <w:pPr>
        <w:pStyle w:val="ListParagraph"/>
        <w:numPr>
          <w:ilvl w:val="3"/>
          <w:numId w:val="14"/>
        </w:numPr>
        <w:spacing w:line="240" w:lineRule="auto"/>
        <w:ind w:left="1987" w:hanging="907"/>
        <w:contextualSpacing w:val="0"/>
        <w:rPr>
          <w:rFonts w:ascii="Times New Roman" w:eastAsia="Calibri" w:hAnsi="Times New Roman" w:cs="Times New Roman"/>
        </w:rPr>
      </w:pPr>
      <w:r w:rsidRPr="00881439">
        <w:rPr>
          <w:rFonts w:ascii="Times New Roman" w:eastAsia="Calibri" w:hAnsi="Times New Roman" w:cs="Times New Roman"/>
        </w:rPr>
        <w:t xml:space="preserve">In the event that VABHS receives a Notice of Violation (NOV) for discharge results outside permit limits, the contractor shall provide VABHS with </w:t>
      </w:r>
      <w:r w:rsidR="00582485" w:rsidRPr="00881439">
        <w:rPr>
          <w:rFonts w:ascii="Times New Roman" w:eastAsia="Calibri" w:hAnsi="Times New Roman" w:cs="Times New Roman"/>
        </w:rPr>
        <w:t>a cost estimate</w:t>
      </w:r>
      <w:r w:rsidRPr="00881439">
        <w:rPr>
          <w:rFonts w:ascii="Times New Roman" w:eastAsia="Calibri" w:hAnsi="Times New Roman" w:cs="Times New Roman"/>
        </w:rPr>
        <w:t xml:space="preserve"> for sampling services outlined in the NOV.</w:t>
      </w:r>
      <w:r w:rsidR="008915E5" w:rsidRPr="00881439">
        <w:rPr>
          <w:rFonts w:ascii="Times New Roman" w:eastAsia="Calibri" w:hAnsi="Times New Roman" w:cs="Times New Roman"/>
        </w:rPr>
        <w:t xml:space="preserve"> Cost estimate will be required within five (5) business days.</w:t>
      </w:r>
    </w:p>
    <w:p w14:paraId="23D852DC" w14:textId="77777777" w:rsidR="008915E5" w:rsidRPr="00881439" w:rsidRDefault="008915E5" w:rsidP="00881439">
      <w:pPr>
        <w:pStyle w:val="ListParagraph"/>
        <w:numPr>
          <w:ilvl w:val="0"/>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Safety:</w:t>
      </w:r>
    </w:p>
    <w:p w14:paraId="3CEF782C" w14:textId="77777777" w:rsidR="008915E5" w:rsidRPr="00881439" w:rsidRDefault="008915E5" w:rsidP="00881439">
      <w:pPr>
        <w:pStyle w:val="ListParagraph"/>
        <w:numPr>
          <w:ilvl w:val="1"/>
          <w:numId w:val="14"/>
        </w:numPr>
        <w:spacing w:line="240" w:lineRule="auto"/>
        <w:contextualSpacing w:val="0"/>
        <w:rPr>
          <w:rFonts w:ascii="Times New Roman" w:hAnsi="Times New Roman" w:cs="Times New Roman"/>
        </w:rPr>
      </w:pPr>
      <w:r w:rsidRPr="00881439">
        <w:rPr>
          <w:rFonts w:ascii="Times New Roman" w:hAnsi="Times New Roman" w:cs="Times New Roman"/>
        </w:rPr>
        <w:t xml:space="preserve">The contractor shall abide by all VABHS safety policies, VA directives, and OSHA regulations and shall discontinue work in case of emergency or adverse reactions to chemicals or fumes by patients/staff.  </w:t>
      </w:r>
    </w:p>
    <w:p w14:paraId="49E1F6F1" w14:textId="6CB03517" w:rsidR="008915E5" w:rsidRPr="00881439" w:rsidRDefault="008915E5" w:rsidP="00881439">
      <w:pPr>
        <w:pStyle w:val="ListParagraph"/>
        <w:numPr>
          <w:ilvl w:val="1"/>
          <w:numId w:val="14"/>
        </w:numPr>
        <w:spacing w:line="240" w:lineRule="auto"/>
        <w:contextualSpacing w:val="0"/>
        <w:rPr>
          <w:rFonts w:ascii="Times New Roman" w:hAnsi="Times New Roman" w:cs="Times New Roman"/>
        </w:rPr>
      </w:pPr>
      <w:r w:rsidRPr="00881439">
        <w:rPr>
          <w:rFonts w:ascii="Times New Roman" w:hAnsi="Times New Roman" w:cs="Times New Roman"/>
        </w:rPr>
        <w:t xml:space="preserve">The contractor shall suspend work anytime it </w:t>
      </w:r>
      <w:r w:rsidR="00257287" w:rsidRPr="00881439">
        <w:rPr>
          <w:rFonts w:ascii="Times New Roman" w:hAnsi="Times New Roman" w:cs="Times New Roman"/>
        </w:rPr>
        <w:t>interferes</w:t>
      </w:r>
      <w:r w:rsidRPr="00881439">
        <w:rPr>
          <w:rFonts w:ascii="Times New Roman" w:hAnsi="Times New Roman" w:cs="Times New Roman"/>
        </w:rPr>
        <w:t xml:space="preserve"> with normal or emergency facilities operations and notify the COR. </w:t>
      </w:r>
    </w:p>
    <w:p w14:paraId="7CCB55E9" w14:textId="77777777" w:rsidR="008915E5" w:rsidRPr="00881439" w:rsidRDefault="008915E5" w:rsidP="00881439">
      <w:pPr>
        <w:pStyle w:val="ListParagraph"/>
        <w:numPr>
          <w:ilvl w:val="1"/>
          <w:numId w:val="14"/>
        </w:numPr>
        <w:spacing w:line="240" w:lineRule="auto"/>
        <w:contextualSpacing w:val="0"/>
        <w:rPr>
          <w:rFonts w:ascii="Times New Roman" w:hAnsi="Times New Roman" w:cs="Times New Roman"/>
        </w:rPr>
      </w:pPr>
      <w:r w:rsidRPr="00881439">
        <w:rPr>
          <w:rFonts w:ascii="Times New Roman" w:hAnsi="Times New Roman" w:cs="Times New Roman"/>
        </w:rPr>
        <w:t xml:space="preserve">The contractor shall safeguard and store all tools and equipment.  </w:t>
      </w:r>
    </w:p>
    <w:p w14:paraId="1FABCE19" w14:textId="77777777" w:rsidR="008915E5" w:rsidRPr="00881439" w:rsidRDefault="008915E5" w:rsidP="00881439">
      <w:pPr>
        <w:pStyle w:val="ListParagraph"/>
        <w:numPr>
          <w:ilvl w:val="1"/>
          <w:numId w:val="14"/>
        </w:numPr>
        <w:spacing w:line="240" w:lineRule="auto"/>
        <w:contextualSpacing w:val="0"/>
        <w:rPr>
          <w:rFonts w:ascii="Times New Roman" w:hAnsi="Times New Roman" w:cs="Times New Roman"/>
        </w:rPr>
      </w:pPr>
      <w:r w:rsidRPr="00881439">
        <w:rPr>
          <w:rFonts w:ascii="Times New Roman" w:hAnsi="Times New Roman" w:cs="Times New Roman"/>
        </w:rPr>
        <w:t xml:space="preserve">The contractor shall place physical barriers and warning signage so as to prohibit unauthorized access to area in which work is being performed.  </w:t>
      </w:r>
    </w:p>
    <w:p w14:paraId="1D0E51B4" w14:textId="77777777" w:rsidR="008915E5" w:rsidRPr="00881439" w:rsidRDefault="008915E5" w:rsidP="00881439">
      <w:pPr>
        <w:pStyle w:val="ListParagraph"/>
        <w:numPr>
          <w:ilvl w:val="1"/>
          <w:numId w:val="14"/>
        </w:numPr>
        <w:spacing w:line="240" w:lineRule="auto"/>
        <w:contextualSpacing w:val="0"/>
        <w:rPr>
          <w:rFonts w:ascii="Times New Roman" w:hAnsi="Times New Roman" w:cs="Times New Roman"/>
        </w:rPr>
      </w:pPr>
      <w:r w:rsidRPr="00881439">
        <w:rPr>
          <w:rFonts w:ascii="Times New Roman" w:hAnsi="Times New Roman" w:cs="Times New Roman"/>
        </w:rPr>
        <w:t xml:space="preserve">All contractor equipment must be operated by employees trained in the proper use of the equipment.  </w:t>
      </w:r>
    </w:p>
    <w:p w14:paraId="496117D8" w14:textId="77777777" w:rsidR="008915E5" w:rsidRPr="00881439" w:rsidRDefault="008915E5" w:rsidP="00881439">
      <w:pPr>
        <w:pStyle w:val="ListParagraph"/>
        <w:numPr>
          <w:ilvl w:val="1"/>
          <w:numId w:val="14"/>
        </w:numPr>
        <w:spacing w:line="240" w:lineRule="auto"/>
        <w:contextualSpacing w:val="0"/>
        <w:rPr>
          <w:rFonts w:ascii="Times New Roman" w:hAnsi="Times New Roman" w:cs="Times New Roman"/>
        </w:rPr>
      </w:pPr>
      <w:r w:rsidRPr="00881439">
        <w:rPr>
          <w:rFonts w:ascii="Times New Roman" w:hAnsi="Times New Roman" w:cs="Times New Roman"/>
        </w:rPr>
        <w:t xml:space="preserve">All contractor employees shall be trained in the use and potential hazards of all floor care chemicals.  </w:t>
      </w:r>
    </w:p>
    <w:p w14:paraId="3E5118C6" w14:textId="77777777" w:rsidR="00FF7813" w:rsidRDefault="008915E5" w:rsidP="00881439">
      <w:pPr>
        <w:pStyle w:val="ListParagraph"/>
        <w:numPr>
          <w:ilvl w:val="1"/>
          <w:numId w:val="14"/>
        </w:numPr>
        <w:spacing w:line="240" w:lineRule="auto"/>
        <w:contextualSpacing w:val="0"/>
        <w:rPr>
          <w:rFonts w:ascii="Times New Roman" w:hAnsi="Times New Roman" w:cs="Times New Roman"/>
        </w:rPr>
      </w:pPr>
      <w:r w:rsidRPr="00881439">
        <w:rPr>
          <w:rFonts w:ascii="Times New Roman" w:hAnsi="Times New Roman" w:cs="Times New Roman"/>
        </w:rPr>
        <w:t>If personal protective equipment is required throughout any aspect of this contract, the contractor is required to provide it for all employees in accordance with OSHA regulations.</w:t>
      </w:r>
    </w:p>
    <w:p w14:paraId="2CDC8ED0" w14:textId="4AD80546" w:rsidR="008915E5" w:rsidRPr="00881439" w:rsidRDefault="008915E5" w:rsidP="00881439">
      <w:pPr>
        <w:pStyle w:val="ListParagraph"/>
        <w:numPr>
          <w:ilvl w:val="1"/>
          <w:numId w:val="14"/>
        </w:numPr>
        <w:spacing w:line="240" w:lineRule="auto"/>
        <w:contextualSpacing w:val="0"/>
        <w:rPr>
          <w:rFonts w:ascii="Times New Roman" w:hAnsi="Times New Roman" w:cs="Times New Roman"/>
        </w:rPr>
      </w:pPr>
      <w:r w:rsidRPr="00881439">
        <w:rPr>
          <w:rFonts w:ascii="Times New Roman" w:hAnsi="Times New Roman" w:cs="Times New Roman"/>
        </w:rPr>
        <w:t xml:space="preserve"> </w:t>
      </w:r>
      <w:r w:rsidR="00FF7813" w:rsidRPr="00FF7813">
        <w:rPr>
          <w:rFonts w:ascii="Times New Roman" w:hAnsi="Times New Roman" w:cs="Times New Roman"/>
        </w:rPr>
        <w:t>The A&amp;A requirements do not apply, and that a Security Accreditation Package is not required</w:t>
      </w:r>
    </w:p>
    <w:p w14:paraId="245F9722" w14:textId="77777777" w:rsidR="008915E5" w:rsidRPr="00881439" w:rsidRDefault="008915E5" w:rsidP="00881439">
      <w:pPr>
        <w:pStyle w:val="ListParagraph"/>
        <w:numPr>
          <w:ilvl w:val="0"/>
          <w:numId w:val="14"/>
        </w:numPr>
        <w:spacing w:line="240" w:lineRule="auto"/>
        <w:contextualSpacing w:val="0"/>
        <w:rPr>
          <w:rFonts w:ascii="Times New Roman" w:eastAsia="Calibri" w:hAnsi="Times New Roman" w:cs="Times New Roman"/>
          <w:b/>
        </w:rPr>
      </w:pPr>
      <w:r w:rsidRPr="00881439">
        <w:rPr>
          <w:rFonts w:ascii="Times New Roman" w:eastAsia="Calibri" w:hAnsi="Times New Roman" w:cs="Times New Roman"/>
          <w:b/>
        </w:rPr>
        <w:t>Reporting:</w:t>
      </w:r>
    </w:p>
    <w:p w14:paraId="0235B777" w14:textId="77777777" w:rsidR="002B32EA" w:rsidRPr="00843DB4" w:rsidRDefault="008915E5" w:rsidP="00881439">
      <w:pPr>
        <w:pStyle w:val="ListParagraph"/>
        <w:numPr>
          <w:ilvl w:val="1"/>
          <w:numId w:val="14"/>
        </w:numPr>
        <w:spacing w:line="240" w:lineRule="auto"/>
        <w:contextualSpacing w:val="0"/>
        <w:rPr>
          <w:rFonts w:ascii="Times New Roman" w:eastAsia="Calibri" w:hAnsi="Times New Roman" w:cs="Times New Roman"/>
          <w:b/>
        </w:rPr>
      </w:pPr>
      <w:r w:rsidRPr="00843DB4">
        <w:rPr>
          <w:rFonts w:ascii="Times New Roman" w:hAnsi="Times New Roman" w:cs="Times New Roman"/>
        </w:rPr>
        <w:t xml:space="preserve">The COR will be the focal Points of Contact. </w:t>
      </w:r>
    </w:p>
    <w:sectPr w:rsidR="002B32EA" w:rsidRPr="00843DB4" w:rsidSect="00CC54F1">
      <w:pgSz w:w="12240" w:h="15840"/>
      <w:pgMar w:top="1440" w:right="288"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FF71" w14:textId="77777777" w:rsidR="001240B5" w:rsidRDefault="001240B5" w:rsidP="00D02843">
      <w:pPr>
        <w:spacing w:after="0" w:line="240" w:lineRule="auto"/>
      </w:pPr>
      <w:r>
        <w:separator/>
      </w:r>
    </w:p>
  </w:endnote>
  <w:endnote w:type="continuationSeparator" w:id="0">
    <w:p w14:paraId="1E70189A" w14:textId="77777777" w:rsidR="001240B5" w:rsidRDefault="001240B5" w:rsidP="00D02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2B006" w14:textId="77777777" w:rsidR="001240B5" w:rsidRDefault="001240B5" w:rsidP="00D02843">
      <w:pPr>
        <w:spacing w:after="0" w:line="240" w:lineRule="auto"/>
      </w:pPr>
      <w:r>
        <w:separator/>
      </w:r>
    </w:p>
  </w:footnote>
  <w:footnote w:type="continuationSeparator" w:id="0">
    <w:p w14:paraId="6F6C2434" w14:textId="77777777" w:rsidR="001240B5" w:rsidRDefault="001240B5" w:rsidP="00D02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821"/>
    <w:multiLevelType w:val="hybridMultilevel"/>
    <w:tmpl w:val="09E608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91431"/>
    <w:multiLevelType w:val="hybridMultilevel"/>
    <w:tmpl w:val="87BA63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02A04"/>
    <w:multiLevelType w:val="hybridMultilevel"/>
    <w:tmpl w:val="BCBE3B2A"/>
    <w:lvl w:ilvl="0" w:tplc="BC2C76C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23E96096"/>
    <w:multiLevelType w:val="hybridMultilevel"/>
    <w:tmpl w:val="CA5A8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DF2705"/>
    <w:multiLevelType w:val="multilevel"/>
    <w:tmpl w:val="FD9CCEA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31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6D345C1"/>
    <w:multiLevelType w:val="hybridMultilevel"/>
    <w:tmpl w:val="6EB695C6"/>
    <w:lvl w:ilvl="0" w:tplc="BC2C76C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4A457055"/>
    <w:multiLevelType w:val="hybridMultilevel"/>
    <w:tmpl w:val="6C00C2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246B0E"/>
    <w:multiLevelType w:val="hybridMultilevel"/>
    <w:tmpl w:val="7DB4D7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BD6D83"/>
    <w:multiLevelType w:val="hybridMultilevel"/>
    <w:tmpl w:val="2BD87516"/>
    <w:lvl w:ilvl="0" w:tplc="BC2C76C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15:restartNumberingAfterBreak="0">
    <w:nsid w:val="5A220654"/>
    <w:multiLevelType w:val="multilevel"/>
    <w:tmpl w:val="38E8AC4C"/>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2F21EA0"/>
    <w:multiLevelType w:val="hybridMultilevel"/>
    <w:tmpl w:val="D23A9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67180B"/>
    <w:multiLevelType w:val="hybridMultilevel"/>
    <w:tmpl w:val="4E0A351C"/>
    <w:lvl w:ilvl="0" w:tplc="BC2C76C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2" w15:restartNumberingAfterBreak="0">
    <w:nsid w:val="71BC793C"/>
    <w:multiLevelType w:val="hybridMultilevel"/>
    <w:tmpl w:val="9AF67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673BE8"/>
    <w:multiLevelType w:val="hybridMultilevel"/>
    <w:tmpl w:val="5C2C76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5748FC"/>
    <w:multiLevelType w:val="hybridMultilevel"/>
    <w:tmpl w:val="42563124"/>
    <w:lvl w:ilvl="0" w:tplc="BC2C76C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676347708">
    <w:abstractNumId w:val="3"/>
  </w:num>
  <w:num w:numId="2" w16cid:durableId="1139149394">
    <w:abstractNumId w:val="10"/>
  </w:num>
  <w:num w:numId="3" w16cid:durableId="70933730">
    <w:abstractNumId w:val="13"/>
  </w:num>
  <w:num w:numId="4" w16cid:durableId="696468754">
    <w:abstractNumId w:val="6"/>
  </w:num>
  <w:num w:numId="5" w16cid:durableId="697388519">
    <w:abstractNumId w:val="7"/>
  </w:num>
  <w:num w:numId="6" w16cid:durableId="1471166403">
    <w:abstractNumId w:val="12"/>
  </w:num>
  <w:num w:numId="7" w16cid:durableId="1303391631">
    <w:abstractNumId w:val="1"/>
  </w:num>
  <w:num w:numId="8" w16cid:durableId="1906598918">
    <w:abstractNumId w:val="0"/>
  </w:num>
  <w:num w:numId="9" w16cid:durableId="371534774">
    <w:abstractNumId w:val="5"/>
  </w:num>
  <w:num w:numId="10" w16cid:durableId="1648851977">
    <w:abstractNumId w:val="8"/>
  </w:num>
  <w:num w:numId="11" w16cid:durableId="1382901483">
    <w:abstractNumId w:val="14"/>
  </w:num>
  <w:num w:numId="12" w16cid:durableId="972951788">
    <w:abstractNumId w:val="11"/>
  </w:num>
  <w:num w:numId="13" w16cid:durableId="935209775">
    <w:abstractNumId w:val="2"/>
  </w:num>
  <w:num w:numId="14" w16cid:durableId="456724363">
    <w:abstractNumId w:val="4"/>
  </w:num>
  <w:num w:numId="15" w16cid:durableId="2426165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85"/>
    <w:rsid w:val="00004D56"/>
    <w:rsid w:val="000B7DD8"/>
    <w:rsid w:val="00114138"/>
    <w:rsid w:val="00114C6E"/>
    <w:rsid w:val="001240B5"/>
    <w:rsid w:val="001E6317"/>
    <w:rsid w:val="001F7278"/>
    <w:rsid w:val="00246E53"/>
    <w:rsid w:val="00257287"/>
    <w:rsid w:val="00290CD8"/>
    <w:rsid w:val="002B2BF1"/>
    <w:rsid w:val="002B32EA"/>
    <w:rsid w:val="002B3A7E"/>
    <w:rsid w:val="002C2338"/>
    <w:rsid w:val="002D1C11"/>
    <w:rsid w:val="002E0F48"/>
    <w:rsid w:val="002E3C76"/>
    <w:rsid w:val="002F0D04"/>
    <w:rsid w:val="00323604"/>
    <w:rsid w:val="00386A44"/>
    <w:rsid w:val="00387774"/>
    <w:rsid w:val="003B453D"/>
    <w:rsid w:val="003D4847"/>
    <w:rsid w:val="004D3C3E"/>
    <w:rsid w:val="004D4C00"/>
    <w:rsid w:val="00502CA4"/>
    <w:rsid w:val="0055710C"/>
    <w:rsid w:val="00582485"/>
    <w:rsid w:val="00590D86"/>
    <w:rsid w:val="005B6C3C"/>
    <w:rsid w:val="005E3426"/>
    <w:rsid w:val="005F6B86"/>
    <w:rsid w:val="00610A85"/>
    <w:rsid w:val="006A24B1"/>
    <w:rsid w:val="006E4597"/>
    <w:rsid w:val="006F37AB"/>
    <w:rsid w:val="0073771A"/>
    <w:rsid w:val="00783EE7"/>
    <w:rsid w:val="007B224D"/>
    <w:rsid w:val="00806F1E"/>
    <w:rsid w:val="00843DB4"/>
    <w:rsid w:val="00862713"/>
    <w:rsid w:val="00876299"/>
    <w:rsid w:val="00881439"/>
    <w:rsid w:val="008915E5"/>
    <w:rsid w:val="008A34F2"/>
    <w:rsid w:val="008A41EB"/>
    <w:rsid w:val="008C014E"/>
    <w:rsid w:val="008F2238"/>
    <w:rsid w:val="00916D13"/>
    <w:rsid w:val="00927867"/>
    <w:rsid w:val="00950A3E"/>
    <w:rsid w:val="00970F69"/>
    <w:rsid w:val="009837B4"/>
    <w:rsid w:val="009860A6"/>
    <w:rsid w:val="00992087"/>
    <w:rsid w:val="009B6524"/>
    <w:rsid w:val="00A20E16"/>
    <w:rsid w:val="00A50BC9"/>
    <w:rsid w:val="00A91DD3"/>
    <w:rsid w:val="00AA31B8"/>
    <w:rsid w:val="00AD06E9"/>
    <w:rsid w:val="00B56664"/>
    <w:rsid w:val="00B755C8"/>
    <w:rsid w:val="00B93ED2"/>
    <w:rsid w:val="00C01180"/>
    <w:rsid w:val="00C06E14"/>
    <w:rsid w:val="00C37E2D"/>
    <w:rsid w:val="00CA0FA3"/>
    <w:rsid w:val="00CB7CC2"/>
    <w:rsid w:val="00CC54F1"/>
    <w:rsid w:val="00D02843"/>
    <w:rsid w:val="00D82118"/>
    <w:rsid w:val="00DB515F"/>
    <w:rsid w:val="00E031EB"/>
    <w:rsid w:val="00E03FEC"/>
    <w:rsid w:val="00E44F5A"/>
    <w:rsid w:val="00EB56DA"/>
    <w:rsid w:val="00ED0C92"/>
    <w:rsid w:val="00F257EA"/>
    <w:rsid w:val="00F74398"/>
    <w:rsid w:val="00FD0FEC"/>
    <w:rsid w:val="00FF7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2993"/>
  <w15:docId w15:val="{A9C27399-4C7F-48F8-A860-9815D054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06E1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0C92"/>
    <w:pPr>
      <w:ind w:left="720"/>
      <w:contextualSpacing/>
    </w:pPr>
  </w:style>
  <w:style w:type="paragraph" w:styleId="BalloonText">
    <w:name w:val="Balloon Text"/>
    <w:basedOn w:val="Normal"/>
    <w:link w:val="BalloonTextChar"/>
    <w:uiPriority w:val="99"/>
    <w:semiHidden/>
    <w:unhideWhenUsed/>
    <w:rsid w:val="005B6C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C3C"/>
    <w:rPr>
      <w:rFonts w:ascii="Tahoma" w:hAnsi="Tahoma" w:cs="Tahoma"/>
      <w:sz w:val="16"/>
      <w:szCs w:val="16"/>
    </w:rPr>
  </w:style>
  <w:style w:type="table" w:styleId="TableGrid">
    <w:name w:val="Table Grid"/>
    <w:basedOn w:val="TableNormal"/>
    <w:rsid w:val="00D02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2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43"/>
  </w:style>
  <w:style w:type="paragraph" w:styleId="Footer">
    <w:name w:val="footer"/>
    <w:basedOn w:val="Normal"/>
    <w:link w:val="FooterChar"/>
    <w:uiPriority w:val="99"/>
    <w:unhideWhenUsed/>
    <w:rsid w:val="00D02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43"/>
  </w:style>
  <w:style w:type="character" w:styleId="CommentReference">
    <w:name w:val="annotation reference"/>
    <w:basedOn w:val="DefaultParagraphFont"/>
    <w:uiPriority w:val="99"/>
    <w:semiHidden/>
    <w:unhideWhenUsed/>
    <w:rsid w:val="0055710C"/>
    <w:rPr>
      <w:sz w:val="16"/>
      <w:szCs w:val="16"/>
    </w:rPr>
  </w:style>
  <w:style w:type="paragraph" w:styleId="CommentText">
    <w:name w:val="annotation text"/>
    <w:basedOn w:val="Normal"/>
    <w:link w:val="CommentTextChar"/>
    <w:uiPriority w:val="99"/>
    <w:semiHidden/>
    <w:unhideWhenUsed/>
    <w:rsid w:val="0055710C"/>
    <w:pPr>
      <w:spacing w:line="240" w:lineRule="auto"/>
    </w:pPr>
    <w:rPr>
      <w:sz w:val="20"/>
      <w:szCs w:val="20"/>
    </w:rPr>
  </w:style>
  <w:style w:type="character" w:customStyle="1" w:styleId="CommentTextChar">
    <w:name w:val="Comment Text Char"/>
    <w:basedOn w:val="DefaultParagraphFont"/>
    <w:link w:val="CommentText"/>
    <w:uiPriority w:val="99"/>
    <w:semiHidden/>
    <w:rsid w:val="0055710C"/>
    <w:rPr>
      <w:sz w:val="20"/>
      <w:szCs w:val="20"/>
    </w:rPr>
  </w:style>
  <w:style w:type="paragraph" w:styleId="CommentSubject">
    <w:name w:val="annotation subject"/>
    <w:basedOn w:val="CommentText"/>
    <w:next w:val="CommentText"/>
    <w:link w:val="CommentSubjectChar"/>
    <w:uiPriority w:val="99"/>
    <w:semiHidden/>
    <w:unhideWhenUsed/>
    <w:rsid w:val="0055710C"/>
    <w:rPr>
      <w:b/>
      <w:bCs/>
    </w:rPr>
  </w:style>
  <w:style w:type="character" w:customStyle="1" w:styleId="CommentSubjectChar">
    <w:name w:val="Comment Subject Char"/>
    <w:basedOn w:val="CommentTextChar"/>
    <w:link w:val="CommentSubject"/>
    <w:uiPriority w:val="99"/>
    <w:semiHidden/>
    <w:rsid w:val="0055710C"/>
    <w:rPr>
      <w:b/>
      <w:bCs/>
      <w:sz w:val="20"/>
      <w:szCs w:val="20"/>
    </w:rPr>
  </w:style>
  <w:style w:type="character" w:customStyle="1" w:styleId="Heading2Char">
    <w:name w:val="Heading 2 Char"/>
    <w:basedOn w:val="DefaultParagraphFont"/>
    <w:link w:val="Heading2"/>
    <w:uiPriority w:val="9"/>
    <w:rsid w:val="00C06E14"/>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8915E5"/>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5043">
      <w:bodyDiv w:val="1"/>
      <w:marLeft w:val="0"/>
      <w:marRight w:val="0"/>
      <w:marTop w:val="0"/>
      <w:marBottom w:val="0"/>
      <w:divBdr>
        <w:top w:val="none" w:sz="0" w:space="0" w:color="auto"/>
        <w:left w:val="none" w:sz="0" w:space="0" w:color="auto"/>
        <w:bottom w:val="none" w:sz="0" w:space="0" w:color="auto"/>
        <w:right w:val="none" w:sz="0" w:space="0" w:color="auto"/>
      </w:divBdr>
    </w:div>
    <w:div w:id="120340687">
      <w:bodyDiv w:val="1"/>
      <w:marLeft w:val="0"/>
      <w:marRight w:val="0"/>
      <w:marTop w:val="0"/>
      <w:marBottom w:val="0"/>
      <w:divBdr>
        <w:top w:val="none" w:sz="0" w:space="0" w:color="auto"/>
        <w:left w:val="none" w:sz="0" w:space="0" w:color="auto"/>
        <w:bottom w:val="none" w:sz="0" w:space="0" w:color="auto"/>
        <w:right w:val="none" w:sz="0" w:space="0" w:color="auto"/>
      </w:divBdr>
    </w:div>
    <w:div w:id="507910005">
      <w:bodyDiv w:val="1"/>
      <w:marLeft w:val="0"/>
      <w:marRight w:val="0"/>
      <w:marTop w:val="0"/>
      <w:marBottom w:val="0"/>
      <w:divBdr>
        <w:top w:val="none" w:sz="0" w:space="0" w:color="auto"/>
        <w:left w:val="none" w:sz="0" w:space="0" w:color="auto"/>
        <w:bottom w:val="none" w:sz="0" w:space="0" w:color="auto"/>
        <w:right w:val="none" w:sz="0" w:space="0" w:color="auto"/>
      </w:divBdr>
    </w:div>
    <w:div w:id="521162089">
      <w:bodyDiv w:val="1"/>
      <w:marLeft w:val="0"/>
      <w:marRight w:val="0"/>
      <w:marTop w:val="0"/>
      <w:marBottom w:val="0"/>
      <w:divBdr>
        <w:top w:val="none" w:sz="0" w:space="0" w:color="auto"/>
        <w:left w:val="none" w:sz="0" w:space="0" w:color="auto"/>
        <w:bottom w:val="none" w:sz="0" w:space="0" w:color="auto"/>
        <w:right w:val="none" w:sz="0" w:space="0" w:color="auto"/>
      </w:divBdr>
    </w:div>
    <w:div w:id="557740099">
      <w:bodyDiv w:val="1"/>
      <w:marLeft w:val="0"/>
      <w:marRight w:val="0"/>
      <w:marTop w:val="0"/>
      <w:marBottom w:val="0"/>
      <w:divBdr>
        <w:top w:val="none" w:sz="0" w:space="0" w:color="auto"/>
        <w:left w:val="none" w:sz="0" w:space="0" w:color="auto"/>
        <w:bottom w:val="none" w:sz="0" w:space="0" w:color="auto"/>
        <w:right w:val="none" w:sz="0" w:space="0" w:color="auto"/>
      </w:divBdr>
    </w:div>
    <w:div w:id="588387484">
      <w:bodyDiv w:val="1"/>
      <w:marLeft w:val="0"/>
      <w:marRight w:val="0"/>
      <w:marTop w:val="0"/>
      <w:marBottom w:val="0"/>
      <w:divBdr>
        <w:top w:val="none" w:sz="0" w:space="0" w:color="auto"/>
        <w:left w:val="none" w:sz="0" w:space="0" w:color="auto"/>
        <w:bottom w:val="none" w:sz="0" w:space="0" w:color="auto"/>
        <w:right w:val="none" w:sz="0" w:space="0" w:color="auto"/>
      </w:divBdr>
    </w:div>
    <w:div w:id="726294358">
      <w:bodyDiv w:val="1"/>
      <w:marLeft w:val="0"/>
      <w:marRight w:val="0"/>
      <w:marTop w:val="0"/>
      <w:marBottom w:val="0"/>
      <w:divBdr>
        <w:top w:val="none" w:sz="0" w:space="0" w:color="auto"/>
        <w:left w:val="none" w:sz="0" w:space="0" w:color="auto"/>
        <w:bottom w:val="none" w:sz="0" w:space="0" w:color="auto"/>
        <w:right w:val="none" w:sz="0" w:space="0" w:color="auto"/>
      </w:divBdr>
    </w:div>
    <w:div w:id="859078402">
      <w:bodyDiv w:val="1"/>
      <w:marLeft w:val="0"/>
      <w:marRight w:val="0"/>
      <w:marTop w:val="0"/>
      <w:marBottom w:val="0"/>
      <w:divBdr>
        <w:top w:val="none" w:sz="0" w:space="0" w:color="auto"/>
        <w:left w:val="none" w:sz="0" w:space="0" w:color="auto"/>
        <w:bottom w:val="none" w:sz="0" w:space="0" w:color="auto"/>
        <w:right w:val="none" w:sz="0" w:space="0" w:color="auto"/>
      </w:divBdr>
    </w:div>
    <w:div w:id="1123963577">
      <w:bodyDiv w:val="1"/>
      <w:marLeft w:val="0"/>
      <w:marRight w:val="0"/>
      <w:marTop w:val="0"/>
      <w:marBottom w:val="0"/>
      <w:divBdr>
        <w:top w:val="none" w:sz="0" w:space="0" w:color="auto"/>
        <w:left w:val="none" w:sz="0" w:space="0" w:color="auto"/>
        <w:bottom w:val="none" w:sz="0" w:space="0" w:color="auto"/>
        <w:right w:val="none" w:sz="0" w:space="0" w:color="auto"/>
      </w:divBdr>
    </w:div>
    <w:div w:id="1408335584">
      <w:bodyDiv w:val="1"/>
      <w:marLeft w:val="0"/>
      <w:marRight w:val="0"/>
      <w:marTop w:val="0"/>
      <w:marBottom w:val="0"/>
      <w:divBdr>
        <w:top w:val="none" w:sz="0" w:space="0" w:color="auto"/>
        <w:left w:val="none" w:sz="0" w:space="0" w:color="auto"/>
        <w:bottom w:val="none" w:sz="0" w:space="0" w:color="auto"/>
        <w:right w:val="none" w:sz="0" w:space="0" w:color="auto"/>
      </w:divBdr>
    </w:div>
    <w:div w:id="201059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7B266-722E-4A41-A86A-ED01C7F0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884</Words>
  <Characters>4953</Characters>
  <Application>Microsoft Office Word</Application>
  <DocSecurity>0</DocSecurity>
  <Lines>150</Lines>
  <Paragraphs>135</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Soltysik, Bryan</dc:creator>
  <cp:lastModifiedBy>Martin, Jessica R. HAMVAMC</cp:lastModifiedBy>
  <cp:revision>5</cp:revision>
  <dcterms:created xsi:type="dcterms:W3CDTF">2026-03-12T16:29:00Z</dcterms:created>
  <dcterms:modified xsi:type="dcterms:W3CDTF">2026-03-12T20:33:00Z</dcterms:modified>
</cp:coreProperties>
</file>