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0880" w14:textId="27F35A0C" w:rsidR="000A2BBE" w:rsidRDefault="00910267" w:rsidP="000A2BBE">
      <w:pPr>
        <w:spacing w:after="0" w:line="336" w:lineRule="atLeast"/>
        <w:contextualSpacing/>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THIS IS A SOURCES SOUGHT NOTICE ONLY.   This is not a solicitation or request for </w:t>
      </w:r>
      <w:r w:rsidR="00AE681C">
        <w:rPr>
          <w:rFonts w:ascii="Times New Roman" w:eastAsia="Times New Roman" w:hAnsi="Times New Roman" w:cs="Times New Roman"/>
          <w:kern w:val="0"/>
          <w:sz w:val="20"/>
          <w:szCs w:val="20"/>
          <w14:ligatures w14:val="none"/>
        </w:rPr>
        <w:t>quotes,</w:t>
      </w:r>
      <w:r>
        <w:rPr>
          <w:rFonts w:ascii="Times New Roman" w:eastAsia="Times New Roman" w:hAnsi="Times New Roman" w:cs="Times New Roman"/>
          <w:kern w:val="0"/>
          <w:sz w:val="20"/>
          <w:szCs w:val="20"/>
          <w14:ligatures w14:val="none"/>
        </w:rPr>
        <w:t xml:space="preserve"> and no contract or purchase order will be awarded from this notice.  There </w:t>
      </w:r>
      <w:r w:rsidR="00E21871">
        <w:rPr>
          <w:rFonts w:ascii="Times New Roman" w:eastAsia="Times New Roman" w:hAnsi="Times New Roman" w:cs="Times New Roman"/>
          <w:kern w:val="0"/>
          <w:sz w:val="20"/>
          <w:szCs w:val="20"/>
          <w14:ligatures w14:val="none"/>
        </w:rPr>
        <w:t>are</w:t>
      </w:r>
      <w:r>
        <w:rPr>
          <w:rFonts w:ascii="Times New Roman" w:eastAsia="Times New Roman" w:hAnsi="Times New Roman" w:cs="Times New Roman"/>
          <w:kern w:val="0"/>
          <w:sz w:val="20"/>
          <w:szCs w:val="20"/>
          <w14:ligatures w14:val="none"/>
        </w:rPr>
        <w:t xml:space="preserve"> no solicitation, specifications</w:t>
      </w:r>
      <w:r w:rsidR="00E21871">
        <w:rPr>
          <w:rFonts w:ascii="Times New Roman" w:eastAsia="Times New Roman" w:hAnsi="Times New Roman" w:cs="Times New Roman"/>
          <w:kern w:val="0"/>
          <w:sz w:val="20"/>
          <w:szCs w:val="20"/>
          <w14:ligatures w14:val="none"/>
        </w:rPr>
        <w:t>,</w:t>
      </w:r>
      <w:r>
        <w:rPr>
          <w:rFonts w:ascii="Times New Roman" w:eastAsia="Times New Roman" w:hAnsi="Times New Roman" w:cs="Times New Roman"/>
          <w:kern w:val="0"/>
          <w:sz w:val="20"/>
          <w:szCs w:val="20"/>
          <w14:ligatures w14:val="none"/>
        </w:rPr>
        <w:t xml:space="preserve"> or drawings available </w:t>
      </w:r>
      <w:r w:rsidR="00AE681C">
        <w:rPr>
          <w:rFonts w:ascii="Times New Roman" w:eastAsia="Times New Roman" w:hAnsi="Times New Roman" w:cs="Times New Roman"/>
          <w:kern w:val="0"/>
          <w:sz w:val="20"/>
          <w:szCs w:val="20"/>
          <w14:ligatures w14:val="none"/>
        </w:rPr>
        <w:t>currently</w:t>
      </w:r>
      <w:r>
        <w:rPr>
          <w:rFonts w:ascii="Times New Roman" w:eastAsia="Times New Roman" w:hAnsi="Times New Roman" w:cs="Times New Roman"/>
          <w:kern w:val="0"/>
          <w:sz w:val="20"/>
          <w:szCs w:val="20"/>
          <w14:ligatures w14:val="none"/>
        </w:rPr>
        <w:t xml:space="preserve">. Military Sealift Command is seeking eligible businesses that can provide the following </w:t>
      </w:r>
      <w:r w:rsidR="009C0DD0" w:rsidRPr="009C0DD0">
        <w:rPr>
          <w:rFonts w:ascii="Times New Roman" w:eastAsia="Times New Roman" w:hAnsi="Times New Roman" w:cs="Times New Roman"/>
          <w:kern w:val="0"/>
          <w:sz w:val="20"/>
          <w:szCs w:val="20"/>
          <w14:ligatures w14:val="none"/>
        </w:rPr>
        <w:t xml:space="preserve">pilot house 03 level windows 4, 5, 6, 7, 8, 9, 10, 11, 12, 13, 14, 15, 16, 17, 20, 21, 34, 36, 37, 38, 39 </w:t>
      </w:r>
      <w:r w:rsidR="009C0DD0">
        <w:rPr>
          <w:rFonts w:ascii="Times New Roman" w:eastAsia="Times New Roman" w:hAnsi="Times New Roman" w:cs="Times New Roman"/>
          <w:kern w:val="0"/>
          <w:sz w:val="20"/>
          <w:szCs w:val="20"/>
          <w14:ligatures w14:val="none"/>
        </w:rPr>
        <w:t>as per</w:t>
      </w:r>
      <w:r w:rsidR="009C0DD0" w:rsidRPr="009C0DD0">
        <w:rPr>
          <w:rFonts w:ascii="Times New Roman" w:eastAsia="Times New Roman" w:hAnsi="Times New Roman" w:cs="Times New Roman"/>
          <w:kern w:val="0"/>
          <w:sz w:val="20"/>
          <w:szCs w:val="20"/>
          <w14:ligatures w14:val="none"/>
        </w:rPr>
        <w:t xml:space="preserve"> drawing </w:t>
      </w:r>
      <w:r w:rsidR="009C0DD0">
        <w:rPr>
          <w:rFonts w:ascii="Times New Roman" w:eastAsia="Times New Roman" w:hAnsi="Times New Roman" w:cs="Times New Roman"/>
          <w:kern w:val="0"/>
          <w:sz w:val="20"/>
          <w:szCs w:val="20"/>
          <w14:ligatures w14:val="none"/>
        </w:rPr>
        <w:t xml:space="preserve">for the </w:t>
      </w:r>
      <w:r w:rsidR="00BA6ACC">
        <w:rPr>
          <w:rFonts w:ascii="Times New Roman" w:eastAsia="Times New Roman" w:hAnsi="Times New Roman" w:cs="Times New Roman"/>
          <w:kern w:val="0"/>
          <w:sz w:val="20"/>
          <w:szCs w:val="20"/>
          <w14:ligatures w14:val="none"/>
        </w:rPr>
        <w:t>USNS GRASP (T-ARS 51)</w:t>
      </w:r>
      <w:r w:rsidR="00864F69">
        <w:rPr>
          <w:rFonts w:ascii="Times New Roman" w:eastAsia="Times New Roman" w:hAnsi="Times New Roman" w:cs="Times New Roman"/>
          <w:kern w:val="0"/>
          <w:sz w:val="20"/>
          <w:szCs w:val="20"/>
          <w14:ligatures w14:val="none"/>
        </w:rPr>
        <w:t>.</w:t>
      </w:r>
      <w:r>
        <w:rPr>
          <w:rFonts w:ascii="Times New Roman" w:eastAsia="Times New Roman" w:hAnsi="Times New Roman" w:cs="Times New Roman"/>
          <w:kern w:val="0"/>
          <w:sz w:val="20"/>
          <w:szCs w:val="20"/>
          <w14:ligatures w14:val="none"/>
        </w:rPr>
        <w:t xml:space="preserve"> The delivery location will be </w:t>
      </w:r>
      <w:r w:rsidR="00133BF3">
        <w:rPr>
          <w:rFonts w:ascii="Times New Roman" w:eastAsia="Times New Roman" w:hAnsi="Times New Roman" w:cs="Times New Roman"/>
          <w:kern w:val="0"/>
          <w:sz w:val="20"/>
          <w:szCs w:val="20"/>
          <w14:ligatures w14:val="none"/>
        </w:rPr>
        <w:t xml:space="preserve">MSC Bats Warehouse </w:t>
      </w:r>
      <w:r w:rsidR="00133BF3" w:rsidRPr="00133BF3">
        <w:rPr>
          <w:rFonts w:ascii="Times New Roman" w:eastAsia="Times New Roman" w:hAnsi="Times New Roman" w:cs="Times New Roman"/>
          <w:kern w:val="0"/>
          <w:sz w:val="20"/>
          <w:szCs w:val="20"/>
          <w14:ligatures w14:val="none"/>
        </w:rPr>
        <w:t>9284 Balboa Ave, San Diego, Ca 92123</w:t>
      </w:r>
      <w:r>
        <w:rPr>
          <w:rFonts w:ascii="Times New Roman" w:eastAsia="Times New Roman" w:hAnsi="Times New Roman" w:cs="Times New Roman"/>
          <w:kern w:val="0"/>
          <w:sz w:val="20"/>
          <w:szCs w:val="20"/>
          <w14:ligatures w14:val="none"/>
        </w:rPr>
        <w:t xml:space="preserve">. </w:t>
      </w:r>
      <w:r w:rsidR="009C0DD0">
        <w:rPr>
          <w:rFonts w:ascii="Times New Roman" w:eastAsia="Times New Roman" w:hAnsi="Times New Roman" w:cs="Times New Roman"/>
          <w:kern w:val="0"/>
          <w:sz w:val="20"/>
          <w:szCs w:val="20"/>
          <w14:ligatures w14:val="none"/>
        </w:rPr>
        <w:t xml:space="preserve">The required delivery date is </w:t>
      </w:r>
      <w:r w:rsidR="00B63242">
        <w:rPr>
          <w:rFonts w:ascii="Times New Roman" w:eastAsia="Times New Roman" w:hAnsi="Times New Roman" w:cs="Times New Roman"/>
          <w:kern w:val="0"/>
          <w:sz w:val="20"/>
          <w:szCs w:val="20"/>
          <w14:ligatures w14:val="none"/>
        </w:rPr>
        <w:t xml:space="preserve">September 14, 2026, and is a firm date that must be met </w:t>
      </w:r>
      <w:r w:rsidR="0099199F">
        <w:rPr>
          <w:rFonts w:ascii="Times New Roman" w:eastAsia="Times New Roman" w:hAnsi="Times New Roman" w:cs="Times New Roman"/>
          <w:kern w:val="0"/>
          <w:sz w:val="20"/>
          <w:szCs w:val="20"/>
          <w14:ligatures w14:val="none"/>
        </w:rPr>
        <w:t>by</w:t>
      </w:r>
      <w:r w:rsidR="00B63242">
        <w:rPr>
          <w:rFonts w:ascii="Times New Roman" w:eastAsia="Times New Roman" w:hAnsi="Times New Roman" w:cs="Times New Roman"/>
          <w:kern w:val="0"/>
          <w:sz w:val="20"/>
          <w:szCs w:val="20"/>
          <w14:ligatures w14:val="none"/>
        </w:rPr>
        <w:t xml:space="preserve"> the proposal</w:t>
      </w:r>
      <w:r w:rsidR="00E65040">
        <w:rPr>
          <w:rFonts w:ascii="Times New Roman" w:eastAsia="Times New Roman" w:hAnsi="Times New Roman" w:cs="Times New Roman"/>
          <w:kern w:val="0"/>
          <w:sz w:val="20"/>
          <w:szCs w:val="20"/>
          <w14:ligatures w14:val="none"/>
        </w:rPr>
        <w:t xml:space="preserve"> due to mission readiness</w:t>
      </w:r>
      <w:r w:rsidR="00B63242">
        <w:rPr>
          <w:rFonts w:ascii="Times New Roman" w:eastAsia="Times New Roman" w:hAnsi="Times New Roman" w:cs="Times New Roman"/>
          <w:kern w:val="0"/>
          <w:sz w:val="20"/>
          <w:szCs w:val="20"/>
          <w14:ligatures w14:val="none"/>
        </w:rPr>
        <w:t>.</w:t>
      </w:r>
    </w:p>
    <w:p w14:paraId="67B005EC" w14:textId="77777777" w:rsidR="00B63242" w:rsidRDefault="00B63242" w:rsidP="000A2BBE">
      <w:pPr>
        <w:spacing w:after="0" w:line="336" w:lineRule="atLeast"/>
        <w:contextualSpacing/>
        <w:rPr>
          <w:rFonts w:ascii="Times New Roman" w:eastAsia="Times New Roman" w:hAnsi="Times New Roman" w:cs="Times New Roman"/>
          <w:kern w:val="0"/>
          <w:sz w:val="20"/>
          <w:szCs w:val="20"/>
          <w14:ligatures w14:val="none"/>
        </w:rPr>
      </w:pPr>
    </w:p>
    <w:p w14:paraId="537405DD" w14:textId="07156D2D" w:rsidR="00910267" w:rsidRDefault="00910267" w:rsidP="000A2BBE">
      <w:pPr>
        <w:spacing w:after="0" w:line="336" w:lineRule="atLeast"/>
        <w:contextualSpacing/>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Material required: </w:t>
      </w:r>
    </w:p>
    <w:p w14:paraId="2511C621" w14:textId="77777777" w:rsidR="00910267" w:rsidRDefault="00910267" w:rsidP="000A2BBE">
      <w:pPr>
        <w:spacing w:after="0" w:line="240" w:lineRule="auto"/>
        <w:contextualSpacing/>
        <w:jc w:val="cente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b/>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3916"/>
        <w:gridCol w:w="916"/>
        <w:gridCol w:w="1527"/>
      </w:tblGrid>
      <w:tr w:rsidR="00B63242" w:rsidRPr="00864F69" w14:paraId="36A3BB10" w14:textId="3CC60193" w:rsidTr="00A458AB">
        <w:trPr>
          <w:trHeight w:val="144"/>
          <w:tblHeader/>
        </w:trPr>
        <w:tc>
          <w:tcPr>
            <w:tcW w:w="0" w:type="auto"/>
            <w:tcBorders>
              <w:top w:val="single" w:sz="4" w:space="0" w:color="auto"/>
              <w:left w:val="single" w:sz="4" w:space="0" w:color="auto"/>
              <w:bottom w:val="single" w:sz="4" w:space="0" w:color="auto"/>
              <w:right w:val="single" w:sz="4" w:space="0" w:color="auto"/>
            </w:tcBorders>
            <w:noWrap/>
            <w:tcMar>
              <w:top w:w="0" w:type="dxa"/>
              <w:left w:w="58" w:type="dxa"/>
              <w:bottom w:w="0" w:type="dxa"/>
              <w:right w:w="58" w:type="dxa"/>
            </w:tcMar>
            <w:vAlign w:val="center"/>
            <w:hideMark/>
          </w:tcPr>
          <w:p w14:paraId="35EAA779" w14:textId="77777777" w:rsidR="00B63242" w:rsidRPr="00864F69" w:rsidRDefault="00B63242" w:rsidP="000A2BBE">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Line</w:t>
            </w:r>
          </w:p>
        </w:tc>
        <w:tc>
          <w:tcPr>
            <w:tcW w:w="0" w:type="auto"/>
            <w:tcBorders>
              <w:top w:val="single" w:sz="4" w:space="0" w:color="auto"/>
              <w:left w:val="single" w:sz="4" w:space="0" w:color="auto"/>
              <w:bottom w:val="single" w:sz="4" w:space="0" w:color="auto"/>
              <w:right w:val="single" w:sz="4" w:space="0" w:color="auto"/>
            </w:tcBorders>
            <w:vAlign w:val="center"/>
          </w:tcPr>
          <w:p w14:paraId="0012505C" w14:textId="6C754450" w:rsidR="00B63242" w:rsidRPr="00864F69" w:rsidRDefault="00B63242" w:rsidP="000A2BBE">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AA11E" w14:textId="54B0073B" w:rsidR="00B63242" w:rsidRPr="00864F69" w:rsidRDefault="00B63242" w:rsidP="000A2BBE">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Quantity</w:t>
            </w:r>
          </w:p>
        </w:tc>
        <w:tc>
          <w:tcPr>
            <w:tcW w:w="0" w:type="auto"/>
            <w:tcBorders>
              <w:top w:val="single" w:sz="4" w:space="0" w:color="auto"/>
              <w:left w:val="single" w:sz="4" w:space="0" w:color="auto"/>
              <w:bottom w:val="single" w:sz="4" w:space="0" w:color="auto"/>
              <w:right w:val="single" w:sz="4" w:space="0" w:color="auto"/>
            </w:tcBorders>
            <w:vAlign w:val="center"/>
          </w:tcPr>
          <w:p w14:paraId="13372A04" w14:textId="0666CFE5" w:rsidR="00B63242" w:rsidRPr="00864F69" w:rsidRDefault="00B63242" w:rsidP="000A2BBE">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Unit of Measure</w:t>
            </w:r>
          </w:p>
        </w:tc>
      </w:tr>
      <w:tr w:rsidR="00B63242" w:rsidRPr="00864F69" w14:paraId="5940A4AB" w14:textId="4653851D" w:rsidTr="005851CC">
        <w:trPr>
          <w:trHeight w:val="144"/>
        </w:trPr>
        <w:tc>
          <w:tcPr>
            <w:tcW w:w="0" w:type="auto"/>
            <w:tcBorders>
              <w:top w:val="single" w:sz="4" w:space="0" w:color="000000"/>
              <w:left w:val="single" w:sz="4" w:space="0" w:color="000000"/>
              <w:bottom w:val="single" w:sz="4" w:space="0" w:color="000000"/>
              <w:right w:val="single" w:sz="4" w:space="0" w:color="000000"/>
            </w:tcBorders>
            <w:noWrap/>
            <w:tcMar>
              <w:top w:w="0" w:type="dxa"/>
              <w:left w:w="58" w:type="dxa"/>
              <w:bottom w:w="0" w:type="dxa"/>
              <w:right w:w="58" w:type="dxa"/>
            </w:tcMar>
            <w:vAlign w:val="bottom"/>
            <w:hideMark/>
          </w:tcPr>
          <w:p w14:paraId="424C335F" w14:textId="4F3AE135"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hAnsi="Times New Roman" w:cs="Times New Roman"/>
                <w:color w:val="000000"/>
                <w:sz w:val="20"/>
                <w:szCs w:val="20"/>
              </w:rPr>
              <w:t>0001</w:t>
            </w:r>
          </w:p>
        </w:tc>
        <w:tc>
          <w:tcPr>
            <w:tcW w:w="0" w:type="auto"/>
            <w:tcBorders>
              <w:top w:val="single" w:sz="4" w:space="0" w:color="auto"/>
              <w:left w:val="single" w:sz="4" w:space="0" w:color="auto"/>
              <w:bottom w:val="single" w:sz="4" w:space="0" w:color="auto"/>
              <w:right w:val="single" w:sz="4" w:space="0" w:color="auto"/>
            </w:tcBorders>
          </w:tcPr>
          <w:p w14:paraId="22966889" w14:textId="58C481F3" w:rsidR="00B63242" w:rsidRPr="00864F69" w:rsidRDefault="007D2CF9" w:rsidP="00864F69">
            <w:pPr>
              <w:spacing w:after="0" w:line="240" w:lineRule="auto"/>
              <w:contextualSpacing/>
              <w:jc w:val="center"/>
              <w:rPr>
                <w:rFonts w:ascii="Times New Roman" w:eastAsia="Times New Roman" w:hAnsi="Times New Roman" w:cs="Times New Roman"/>
                <w:kern w:val="0"/>
                <w:sz w:val="20"/>
                <w:szCs w:val="20"/>
                <w14:ligatures w14:val="none"/>
              </w:rPr>
            </w:pPr>
            <w:r w:rsidRPr="007D2CF9">
              <w:rPr>
                <w:rFonts w:ascii="Times New Roman" w:hAnsi="Times New Roman" w:cs="Times New Roman"/>
                <w:sz w:val="20"/>
                <w:szCs w:val="20"/>
              </w:rPr>
              <w:t>29" X 25" FIXED WINDOW NON-ICING</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D8959A3" w14:textId="51C8DFBB" w:rsidR="00B63242" w:rsidRPr="00864F69" w:rsidRDefault="007D2CF9" w:rsidP="00864F69">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8</w:t>
            </w:r>
          </w:p>
        </w:tc>
        <w:tc>
          <w:tcPr>
            <w:tcW w:w="0" w:type="auto"/>
            <w:tcBorders>
              <w:top w:val="single" w:sz="4" w:space="0" w:color="auto"/>
              <w:left w:val="single" w:sz="4" w:space="0" w:color="auto"/>
              <w:bottom w:val="single" w:sz="4" w:space="0" w:color="auto"/>
              <w:right w:val="single" w:sz="4" w:space="0" w:color="auto"/>
            </w:tcBorders>
            <w:vAlign w:val="center"/>
          </w:tcPr>
          <w:p w14:paraId="0D268314" w14:textId="589F9EB2"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EA</w:t>
            </w:r>
          </w:p>
        </w:tc>
      </w:tr>
      <w:tr w:rsidR="00B63242" w:rsidRPr="00864F69" w14:paraId="369AC3D4" w14:textId="77777777" w:rsidTr="007C615B">
        <w:trPr>
          <w:trHeight w:val="144"/>
        </w:trPr>
        <w:tc>
          <w:tcPr>
            <w:tcW w:w="0" w:type="auto"/>
            <w:tcBorders>
              <w:top w:val="nil"/>
              <w:left w:val="single" w:sz="4" w:space="0" w:color="000000"/>
              <w:bottom w:val="single" w:sz="4" w:space="0" w:color="000000"/>
              <w:right w:val="single" w:sz="4" w:space="0" w:color="000000"/>
            </w:tcBorders>
            <w:noWrap/>
            <w:tcMar>
              <w:top w:w="0" w:type="dxa"/>
              <w:left w:w="58" w:type="dxa"/>
              <w:bottom w:w="0" w:type="dxa"/>
              <w:right w:w="58" w:type="dxa"/>
            </w:tcMar>
            <w:vAlign w:val="bottom"/>
          </w:tcPr>
          <w:p w14:paraId="53F45FC1" w14:textId="20DE906A"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hAnsi="Times New Roman" w:cs="Times New Roman"/>
                <w:color w:val="000000"/>
                <w:sz w:val="20"/>
                <w:szCs w:val="20"/>
              </w:rPr>
              <w:t>0002</w:t>
            </w:r>
          </w:p>
        </w:tc>
        <w:tc>
          <w:tcPr>
            <w:tcW w:w="0" w:type="auto"/>
            <w:tcBorders>
              <w:top w:val="single" w:sz="4" w:space="0" w:color="auto"/>
              <w:left w:val="single" w:sz="4" w:space="0" w:color="auto"/>
              <w:bottom w:val="single" w:sz="4" w:space="0" w:color="auto"/>
              <w:right w:val="single" w:sz="4" w:space="0" w:color="auto"/>
            </w:tcBorders>
          </w:tcPr>
          <w:p w14:paraId="07884F04" w14:textId="25E3278C" w:rsidR="00B63242" w:rsidRPr="00864F69" w:rsidRDefault="007D2CF9" w:rsidP="00864F69">
            <w:pPr>
              <w:spacing w:after="0" w:line="240" w:lineRule="auto"/>
              <w:contextualSpacing/>
              <w:jc w:val="center"/>
              <w:rPr>
                <w:rFonts w:ascii="Times New Roman" w:eastAsia="Times New Roman" w:hAnsi="Times New Roman" w:cs="Times New Roman"/>
                <w:kern w:val="0"/>
                <w:sz w:val="20"/>
                <w:szCs w:val="20"/>
                <w14:ligatures w14:val="none"/>
              </w:rPr>
            </w:pPr>
            <w:r w:rsidRPr="007D2CF9">
              <w:rPr>
                <w:rFonts w:ascii="Times New Roman" w:hAnsi="Times New Roman" w:cs="Times New Roman"/>
                <w:sz w:val="20"/>
                <w:szCs w:val="20"/>
              </w:rPr>
              <w:t>29" X 25" HINGED WINDOW NON -ICING</w:t>
            </w:r>
          </w:p>
        </w:tc>
        <w:tc>
          <w:tcPr>
            <w:tcW w:w="0" w:type="auto"/>
            <w:tcBorders>
              <w:top w:val="nil"/>
              <w:left w:val="single" w:sz="4" w:space="0" w:color="000000"/>
              <w:bottom w:val="single" w:sz="4" w:space="0" w:color="000000"/>
              <w:right w:val="single" w:sz="4" w:space="0" w:color="000000"/>
            </w:tcBorders>
            <w:vAlign w:val="bottom"/>
          </w:tcPr>
          <w:p w14:paraId="134C0CE5" w14:textId="714ED6E1" w:rsidR="00B63242" w:rsidRPr="00864F69" w:rsidRDefault="007D2CF9" w:rsidP="00864F69">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6</w:t>
            </w:r>
          </w:p>
        </w:tc>
        <w:tc>
          <w:tcPr>
            <w:tcW w:w="0" w:type="auto"/>
            <w:tcBorders>
              <w:top w:val="single" w:sz="4" w:space="0" w:color="auto"/>
              <w:left w:val="single" w:sz="4" w:space="0" w:color="auto"/>
              <w:bottom w:val="single" w:sz="4" w:space="0" w:color="auto"/>
              <w:right w:val="single" w:sz="4" w:space="0" w:color="auto"/>
            </w:tcBorders>
          </w:tcPr>
          <w:p w14:paraId="679768C2" w14:textId="32D949AF"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EA</w:t>
            </w:r>
          </w:p>
        </w:tc>
      </w:tr>
      <w:tr w:rsidR="00B63242" w:rsidRPr="00864F69" w14:paraId="0ADF6B9A" w14:textId="77777777" w:rsidTr="007C615B">
        <w:trPr>
          <w:trHeight w:val="144"/>
        </w:trPr>
        <w:tc>
          <w:tcPr>
            <w:tcW w:w="0" w:type="auto"/>
            <w:tcBorders>
              <w:top w:val="nil"/>
              <w:left w:val="single" w:sz="4" w:space="0" w:color="000000"/>
              <w:bottom w:val="single" w:sz="4" w:space="0" w:color="000000"/>
              <w:right w:val="single" w:sz="4" w:space="0" w:color="000000"/>
            </w:tcBorders>
            <w:noWrap/>
            <w:tcMar>
              <w:top w:w="0" w:type="dxa"/>
              <w:left w:w="58" w:type="dxa"/>
              <w:bottom w:w="0" w:type="dxa"/>
              <w:right w:w="58" w:type="dxa"/>
            </w:tcMar>
            <w:vAlign w:val="bottom"/>
          </w:tcPr>
          <w:p w14:paraId="6572CA21" w14:textId="1556E40A"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hAnsi="Times New Roman" w:cs="Times New Roman"/>
                <w:color w:val="000000"/>
                <w:sz w:val="20"/>
                <w:szCs w:val="20"/>
              </w:rPr>
              <w:t>0003</w:t>
            </w:r>
          </w:p>
        </w:tc>
        <w:tc>
          <w:tcPr>
            <w:tcW w:w="0" w:type="auto"/>
            <w:tcBorders>
              <w:top w:val="single" w:sz="4" w:space="0" w:color="auto"/>
              <w:left w:val="single" w:sz="4" w:space="0" w:color="auto"/>
              <w:bottom w:val="single" w:sz="4" w:space="0" w:color="auto"/>
              <w:right w:val="single" w:sz="4" w:space="0" w:color="auto"/>
            </w:tcBorders>
          </w:tcPr>
          <w:p w14:paraId="3323855F" w14:textId="174D171A" w:rsidR="00B63242" w:rsidRPr="00864F69" w:rsidRDefault="007D2CF9" w:rsidP="00864F69">
            <w:pPr>
              <w:spacing w:after="0" w:line="240" w:lineRule="auto"/>
              <w:contextualSpacing/>
              <w:jc w:val="center"/>
              <w:rPr>
                <w:rFonts w:ascii="Times New Roman" w:eastAsia="Times New Roman" w:hAnsi="Times New Roman" w:cs="Times New Roman"/>
                <w:kern w:val="0"/>
                <w:sz w:val="20"/>
                <w:szCs w:val="20"/>
                <w14:ligatures w14:val="none"/>
              </w:rPr>
            </w:pPr>
            <w:r w:rsidRPr="007D2CF9">
              <w:rPr>
                <w:rFonts w:ascii="Times New Roman" w:hAnsi="Times New Roman" w:cs="Times New Roman"/>
                <w:sz w:val="20"/>
                <w:szCs w:val="20"/>
              </w:rPr>
              <w:t>33" X 25" FIXED WINDOW NON-ICING</w:t>
            </w:r>
          </w:p>
        </w:tc>
        <w:tc>
          <w:tcPr>
            <w:tcW w:w="0" w:type="auto"/>
            <w:tcBorders>
              <w:top w:val="nil"/>
              <w:left w:val="single" w:sz="4" w:space="0" w:color="000000"/>
              <w:bottom w:val="single" w:sz="4" w:space="0" w:color="000000"/>
              <w:right w:val="single" w:sz="4" w:space="0" w:color="000000"/>
            </w:tcBorders>
            <w:vAlign w:val="bottom"/>
          </w:tcPr>
          <w:p w14:paraId="74C066AC" w14:textId="3E209CEB" w:rsidR="00B63242" w:rsidRPr="00864F69" w:rsidRDefault="007D2CF9" w:rsidP="00864F69">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2</w:t>
            </w:r>
          </w:p>
        </w:tc>
        <w:tc>
          <w:tcPr>
            <w:tcW w:w="0" w:type="auto"/>
            <w:tcBorders>
              <w:top w:val="single" w:sz="4" w:space="0" w:color="auto"/>
              <w:left w:val="single" w:sz="4" w:space="0" w:color="auto"/>
              <w:bottom w:val="single" w:sz="4" w:space="0" w:color="auto"/>
              <w:right w:val="single" w:sz="4" w:space="0" w:color="auto"/>
            </w:tcBorders>
          </w:tcPr>
          <w:p w14:paraId="142FDA89" w14:textId="54EC8395"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EA</w:t>
            </w:r>
          </w:p>
        </w:tc>
      </w:tr>
      <w:tr w:rsidR="00B63242" w:rsidRPr="00864F69" w14:paraId="7421CF42" w14:textId="77777777" w:rsidTr="007C615B">
        <w:trPr>
          <w:trHeight w:val="144"/>
        </w:trPr>
        <w:tc>
          <w:tcPr>
            <w:tcW w:w="0" w:type="auto"/>
            <w:tcBorders>
              <w:top w:val="nil"/>
              <w:left w:val="single" w:sz="4" w:space="0" w:color="000000"/>
              <w:bottom w:val="single" w:sz="4" w:space="0" w:color="000000"/>
              <w:right w:val="single" w:sz="4" w:space="0" w:color="000000"/>
            </w:tcBorders>
            <w:noWrap/>
            <w:tcMar>
              <w:top w:w="0" w:type="dxa"/>
              <w:left w:w="58" w:type="dxa"/>
              <w:bottom w:w="0" w:type="dxa"/>
              <w:right w:w="58" w:type="dxa"/>
            </w:tcMar>
            <w:vAlign w:val="bottom"/>
          </w:tcPr>
          <w:p w14:paraId="382F9E68" w14:textId="41770995"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hAnsi="Times New Roman" w:cs="Times New Roman"/>
                <w:color w:val="000000"/>
                <w:sz w:val="20"/>
                <w:szCs w:val="20"/>
              </w:rPr>
              <w:t>0004</w:t>
            </w:r>
          </w:p>
        </w:tc>
        <w:tc>
          <w:tcPr>
            <w:tcW w:w="0" w:type="auto"/>
            <w:tcBorders>
              <w:top w:val="single" w:sz="4" w:space="0" w:color="auto"/>
              <w:left w:val="single" w:sz="4" w:space="0" w:color="auto"/>
              <w:bottom w:val="single" w:sz="4" w:space="0" w:color="auto"/>
              <w:right w:val="single" w:sz="4" w:space="0" w:color="auto"/>
            </w:tcBorders>
          </w:tcPr>
          <w:p w14:paraId="033E5604" w14:textId="1190B2D7" w:rsidR="00B63242" w:rsidRPr="00864F69" w:rsidRDefault="007D2CF9" w:rsidP="00864F69">
            <w:pPr>
              <w:spacing w:after="0" w:line="240" w:lineRule="auto"/>
              <w:contextualSpacing/>
              <w:jc w:val="center"/>
              <w:rPr>
                <w:rFonts w:ascii="Times New Roman" w:eastAsia="Times New Roman" w:hAnsi="Times New Roman" w:cs="Times New Roman"/>
                <w:kern w:val="0"/>
                <w:sz w:val="20"/>
                <w:szCs w:val="20"/>
                <w14:ligatures w14:val="none"/>
              </w:rPr>
            </w:pPr>
            <w:r w:rsidRPr="007D2CF9">
              <w:rPr>
                <w:rFonts w:ascii="Times New Roman" w:hAnsi="Times New Roman" w:cs="Times New Roman"/>
                <w:sz w:val="20"/>
                <w:szCs w:val="20"/>
              </w:rPr>
              <w:t>29" X 25" SPINNING WINDOW</w:t>
            </w:r>
          </w:p>
        </w:tc>
        <w:tc>
          <w:tcPr>
            <w:tcW w:w="0" w:type="auto"/>
            <w:tcBorders>
              <w:top w:val="nil"/>
              <w:left w:val="single" w:sz="4" w:space="0" w:color="000000"/>
              <w:bottom w:val="single" w:sz="4" w:space="0" w:color="000000"/>
              <w:right w:val="single" w:sz="4" w:space="0" w:color="000000"/>
            </w:tcBorders>
            <w:vAlign w:val="bottom"/>
          </w:tcPr>
          <w:p w14:paraId="09769C64" w14:textId="05F385E5" w:rsidR="00B63242" w:rsidRPr="00864F69" w:rsidRDefault="00B63242" w:rsidP="00864F69">
            <w:pPr>
              <w:spacing w:after="0" w:line="240" w:lineRule="auto"/>
              <w:contextualSpacing/>
              <w:jc w:val="center"/>
              <w:rPr>
                <w:rFonts w:ascii="Times New Roman" w:hAnsi="Times New Roman" w:cs="Times New Roman"/>
                <w:sz w:val="20"/>
                <w:szCs w:val="20"/>
              </w:rPr>
            </w:pPr>
            <w:r w:rsidRPr="00864F69">
              <w:rPr>
                <w:rFonts w:ascii="Times New Roman" w:hAnsi="Times New Roman" w:cs="Times New Roman"/>
                <w:sz w:val="20"/>
                <w:szCs w:val="20"/>
              </w:rPr>
              <w:t>4</w:t>
            </w:r>
          </w:p>
        </w:tc>
        <w:tc>
          <w:tcPr>
            <w:tcW w:w="0" w:type="auto"/>
            <w:tcBorders>
              <w:top w:val="single" w:sz="4" w:space="0" w:color="auto"/>
              <w:left w:val="single" w:sz="4" w:space="0" w:color="auto"/>
              <w:bottom w:val="single" w:sz="4" w:space="0" w:color="auto"/>
              <w:right w:val="single" w:sz="4" w:space="0" w:color="auto"/>
            </w:tcBorders>
          </w:tcPr>
          <w:p w14:paraId="265A6001" w14:textId="1080D023"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EA</w:t>
            </w:r>
          </w:p>
        </w:tc>
      </w:tr>
      <w:tr w:rsidR="00B63242" w:rsidRPr="00864F69" w14:paraId="74C49467" w14:textId="77777777" w:rsidTr="007C615B">
        <w:trPr>
          <w:trHeight w:val="144"/>
        </w:trPr>
        <w:tc>
          <w:tcPr>
            <w:tcW w:w="0" w:type="auto"/>
            <w:tcBorders>
              <w:top w:val="nil"/>
              <w:left w:val="single" w:sz="4" w:space="0" w:color="000000"/>
              <w:bottom w:val="single" w:sz="4" w:space="0" w:color="000000"/>
              <w:right w:val="single" w:sz="4" w:space="0" w:color="000000"/>
            </w:tcBorders>
            <w:noWrap/>
            <w:tcMar>
              <w:top w:w="0" w:type="dxa"/>
              <w:left w:w="58" w:type="dxa"/>
              <w:bottom w:w="0" w:type="dxa"/>
              <w:right w:w="58" w:type="dxa"/>
            </w:tcMar>
            <w:vAlign w:val="bottom"/>
          </w:tcPr>
          <w:p w14:paraId="41AAFBE4" w14:textId="0EB76A94"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hAnsi="Times New Roman" w:cs="Times New Roman"/>
                <w:color w:val="000000"/>
                <w:sz w:val="20"/>
                <w:szCs w:val="20"/>
              </w:rPr>
              <w:t>0005</w:t>
            </w:r>
          </w:p>
        </w:tc>
        <w:tc>
          <w:tcPr>
            <w:tcW w:w="0" w:type="auto"/>
            <w:tcBorders>
              <w:top w:val="single" w:sz="4" w:space="0" w:color="auto"/>
              <w:left w:val="single" w:sz="4" w:space="0" w:color="auto"/>
              <w:bottom w:val="single" w:sz="4" w:space="0" w:color="auto"/>
              <w:right w:val="single" w:sz="4" w:space="0" w:color="auto"/>
            </w:tcBorders>
          </w:tcPr>
          <w:p w14:paraId="4D51C01C" w14:textId="1E99A0E0" w:rsidR="00B63242" w:rsidRPr="00864F69" w:rsidRDefault="007D2CF9" w:rsidP="00864F69">
            <w:pPr>
              <w:spacing w:after="0" w:line="240" w:lineRule="auto"/>
              <w:contextualSpacing/>
              <w:jc w:val="center"/>
              <w:rPr>
                <w:rFonts w:ascii="Times New Roman" w:eastAsia="Times New Roman" w:hAnsi="Times New Roman" w:cs="Times New Roman"/>
                <w:kern w:val="0"/>
                <w:sz w:val="20"/>
                <w:szCs w:val="20"/>
                <w14:ligatures w14:val="none"/>
              </w:rPr>
            </w:pPr>
            <w:r w:rsidRPr="007D2CF9">
              <w:rPr>
                <w:rFonts w:ascii="Times New Roman" w:hAnsi="Times New Roman" w:cs="Times New Roman"/>
                <w:sz w:val="20"/>
                <w:szCs w:val="20"/>
              </w:rPr>
              <w:t>33"X 25" HINGED WINDOW NON-ICING</w:t>
            </w:r>
          </w:p>
        </w:tc>
        <w:tc>
          <w:tcPr>
            <w:tcW w:w="0" w:type="auto"/>
            <w:tcBorders>
              <w:top w:val="nil"/>
              <w:left w:val="single" w:sz="4" w:space="0" w:color="000000"/>
              <w:bottom w:val="single" w:sz="4" w:space="0" w:color="000000"/>
              <w:right w:val="single" w:sz="4" w:space="0" w:color="000000"/>
            </w:tcBorders>
            <w:vAlign w:val="bottom"/>
          </w:tcPr>
          <w:p w14:paraId="5443D035" w14:textId="5B8A214A" w:rsidR="00B63242" w:rsidRPr="00864F69" w:rsidRDefault="007D2CF9" w:rsidP="00864F69">
            <w:pPr>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1</w:t>
            </w:r>
          </w:p>
        </w:tc>
        <w:tc>
          <w:tcPr>
            <w:tcW w:w="0" w:type="auto"/>
            <w:tcBorders>
              <w:top w:val="single" w:sz="4" w:space="0" w:color="auto"/>
              <w:left w:val="single" w:sz="4" w:space="0" w:color="auto"/>
              <w:bottom w:val="single" w:sz="4" w:space="0" w:color="auto"/>
              <w:right w:val="single" w:sz="4" w:space="0" w:color="auto"/>
            </w:tcBorders>
          </w:tcPr>
          <w:p w14:paraId="48977086" w14:textId="38BD7C7F" w:rsidR="00B63242" w:rsidRPr="00864F69" w:rsidRDefault="00B63242" w:rsidP="00864F69">
            <w:pPr>
              <w:spacing w:after="0" w:line="240" w:lineRule="auto"/>
              <w:contextualSpacing/>
              <w:jc w:val="center"/>
              <w:rPr>
                <w:rFonts w:ascii="Times New Roman" w:eastAsia="Times New Roman" w:hAnsi="Times New Roman" w:cs="Times New Roman"/>
                <w:kern w:val="0"/>
                <w:sz w:val="20"/>
                <w:szCs w:val="20"/>
                <w14:ligatures w14:val="none"/>
              </w:rPr>
            </w:pPr>
            <w:r w:rsidRPr="00864F69">
              <w:rPr>
                <w:rFonts w:ascii="Times New Roman" w:eastAsia="Times New Roman" w:hAnsi="Times New Roman" w:cs="Times New Roman"/>
                <w:kern w:val="0"/>
                <w:sz w:val="20"/>
                <w:szCs w:val="20"/>
                <w14:ligatures w14:val="none"/>
              </w:rPr>
              <w:t>EA</w:t>
            </w:r>
          </w:p>
        </w:tc>
      </w:tr>
    </w:tbl>
    <w:p w14:paraId="6785F760" w14:textId="77777777" w:rsidR="00910267" w:rsidRDefault="00910267" w:rsidP="000A2BBE">
      <w:pPr>
        <w:widowControl w:val="0"/>
        <w:autoSpaceDE w:val="0"/>
        <w:autoSpaceDN w:val="0"/>
        <w:adjustRightInd w:val="0"/>
        <w:spacing w:after="0" w:line="240" w:lineRule="auto"/>
        <w:contextualSpacing/>
        <w:rPr>
          <w:rFonts w:ascii="Times New Roman" w:eastAsia="Times New Roman" w:hAnsi="Times New Roman" w:cs="Times New Roman"/>
          <w:b/>
          <w:kern w:val="0"/>
          <w:sz w:val="20"/>
          <w:szCs w:val="20"/>
          <w:u w:val="single"/>
          <w14:ligatures w14:val="none"/>
        </w:rPr>
      </w:pPr>
    </w:p>
    <w:p w14:paraId="196FFAB7" w14:textId="4A077316" w:rsidR="00910267" w:rsidRDefault="00A107CB" w:rsidP="000A2BBE">
      <w:pPr>
        <w:spacing w:after="0" w:line="336" w:lineRule="atLeast"/>
        <w:contextualSpacing/>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estimated</w:t>
      </w:r>
      <w:r w:rsidR="00910267">
        <w:rPr>
          <w:rFonts w:ascii="Times New Roman" w:eastAsia="Times New Roman" w:hAnsi="Times New Roman" w:cs="Times New Roman"/>
          <w:kern w:val="0"/>
          <w:sz w:val="20"/>
          <w:szCs w:val="20"/>
          <w14:ligatures w14:val="none"/>
        </w:rPr>
        <w:t xml:space="preserve"> issue date of this solicitation is on/about </w:t>
      </w:r>
      <w:r w:rsidR="00B63242">
        <w:rPr>
          <w:rFonts w:ascii="Times New Roman" w:eastAsia="Times New Roman" w:hAnsi="Times New Roman" w:cs="Times New Roman"/>
          <w:kern w:val="0"/>
          <w:sz w:val="20"/>
          <w:szCs w:val="20"/>
          <w14:ligatures w14:val="none"/>
        </w:rPr>
        <w:t>April 1, 2026</w:t>
      </w:r>
      <w:r w:rsidR="00910267">
        <w:rPr>
          <w:rFonts w:ascii="Times New Roman" w:eastAsia="Times New Roman" w:hAnsi="Times New Roman" w:cs="Times New Roman"/>
          <w:kern w:val="0"/>
          <w:sz w:val="20"/>
          <w:szCs w:val="20"/>
          <w14:ligatures w14:val="none"/>
        </w:rPr>
        <w:t>.  After issuance, the solicitation may be obtained on the Sam.gov website.</w:t>
      </w:r>
      <w:r w:rsidR="00910267">
        <w:rPr>
          <w:rFonts w:ascii="Times New Roman" w:eastAsia="Times New Roman" w:hAnsi="Times New Roman" w:cs="Times New Roman"/>
          <w:kern w:val="0"/>
          <w:sz w:val="20"/>
          <w:szCs w:val="20"/>
          <w14:ligatures w14:val="none"/>
        </w:rPr>
        <w:br/>
      </w:r>
    </w:p>
    <w:p w14:paraId="77F1F3FA" w14:textId="1AE67386" w:rsidR="00910267" w:rsidRDefault="00910267" w:rsidP="000A2BBE">
      <w:pPr>
        <w:spacing w:after="0" w:line="336" w:lineRule="atLeast"/>
        <w:contextualSpacing/>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All Small businesses, Service-Disabled Veteran-Owned Small Business, and Certified HUBZone and Certified 8(a) Small Businesses are encouraged to respond.  The Government will determine whether a small business set-aside acquisition, in lieu of full and open competition, is in the Government's best interest.  This office anticipates </w:t>
      </w:r>
      <w:r w:rsidR="00A107CB">
        <w:rPr>
          <w:rFonts w:ascii="Times New Roman" w:eastAsia="Times New Roman" w:hAnsi="Times New Roman" w:cs="Times New Roman"/>
          <w:kern w:val="0"/>
          <w:sz w:val="20"/>
          <w:szCs w:val="20"/>
          <w14:ligatures w14:val="none"/>
        </w:rPr>
        <w:t>the award</w:t>
      </w:r>
      <w:r>
        <w:rPr>
          <w:rFonts w:ascii="Times New Roman" w:eastAsia="Times New Roman" w:hAnsi="Times New Roman" w:cs="Times New Roman"/>
          <w:kern w:val="0"/>
          <w:sz w:val="20"/>
          <w:szCs w:val="20"/>
          <w14:ligatures w14:val="none"/>
        </w:rPr>
        <w:t xml:space="preserve"> of a contract on or about </w:t>
      </w:r>
      <w:r w:rsidR="00136D38">
        <w:rPr>
          <w:rFonts w:ascii="Times New Roman" w:eastAsia="Times New Roman" w:hAnsi="Times New Roman" w:cs="Times New Roman"/>
          <w:kern w:val="0"/>
          <w:sz w:val="20"/>
          <w:szCs w:val="20"/>
          <w14:ligatures w14:val="none"/>
        </w:rPr>
        <w:t xml:space="preserve">May </w:t>
      </w:r>
      <w:r w:rsidR="001D5D3A">
        <w:rPr>
          <w:rFonts w:ascii="Times New Roman" w:eastAsia="Times New Roman" w:hAnsi="Times New Roman" w:cs="Times New Roman"/>
          <w:kern w:val="0"/>
          <w:sz w:val="20"/>
          <w:szCs w:val="20"/>
          <w14:ligatures w14:val="none"/>
        </w:rPr>
        <w:t>29</w:t>
      </w:r>
      <w:r w:rsidR="009375C6">
        <w:rPr>
          <w:rFonts w:ascii="Times New Roman" w:eastAsia="Times New Roman" w:hAnsi="Times New Roman" w:cs="Times New Roman"/>
          <w:kern w:val="0"/>
          <w:sz w:val="20"/>
          <w:szCs w:val="20"/>
          <w14:ligatures w14:val="none"/>
        </w:rPr>
        <w:t>, 2026</w:t>
      </w:r>
      <w:r>
        <w:rPr>
          <w:rFonts w:ascii="Times New Roman" w:eastAsia="Times New Roman" w:hAnsi="Times New Roman" w:cs="Times New Roman"/>
          <w:kern w:val="0"/>
          <w:sz w:val="20"/>
          <w:szCs w:val="20"/>
          <w14:ligatures w14:val="none"/>
        </w:rPr>
        <w:t xml:space="preserve">.  The appropriate NAICS Code is </w:t>
      </w:r>
      <w:r w:rsidR="00136D38" w:rsidRPr="00136D38">
        <w:rPr>
          <w:rFonts w:ascii="Times New Roman" w:eastAsia="Times New Roman" w:hAnsi="Times New Roman" w:cs="Times New Roman"/>
          <w:kern w:val="0"/>
          <w:sz w:val="20"/>
          <w:szCs w:val="20"/>
          <w14:ligatures w14:val="none"/>
        </w:rPr>
        <w:t>332321</w:t>
      </w:r>
      <w:r w:rsidR="00136D38">
        <w:rPr>
          <w:rFonts w:ascii="Times New Roman" w:eastAsia="Times New Roman" w:hAnsi="Times New Roman" w:cs="Times New Roman"/>
          <w:kern w:val="0"/>
          <w:sz w:val="20"/>
          <w:szCs w:val="20"/>
          <w14:ligatures w14:val="none"/>
        </w:rPr>
        <w:t>,</w:t>
      </w:r>
      <w:r w:rsidR="00136D38" w:rsidRPr="00136D38">
        <w:rPr>
          <w:rFonts w:ascii="Times New Roman" w:eastAsia="Times New Roman" w:hAnsi="Times New Roman" w:cs="Times New Roman"/>
          <w:kern w:val="0"/>
          <w:sz w:val="20"/>
          <w:szCs w:val="20"/>
          <w14:ligatures w14:val="none"/>
        </w:rPr>
        <w:t xml:space="preserve"> Metal Window and Door Manufacturing</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b/>
          <w:kern w:val="0"/>
          <w:sz w:val="20"/>
          <w:szCs w:val="20"/>
          <w14:ligatures w14:val="none"/>
        </w:rPr>
        <w:t>THIS IS NOT A REQUEST FOR QUOTE OR PROPOSAL</w:t>
      </w:r>
      <w:r>
        <w:rPr>
          <w:rFonts w:ascii="Times New Roman" w:eastAsia="Times New Roman" w:hAnsi="Times New Roman" w:cs="Times New Roman"/>
          <w:kern w:val="0"/>
          <w:sz w:val="20"/>
          <w:szCs w:val="20"/>
          <w14:ligatures w14:val="none"/>
        </w:rPr>
        <w:t>.  It is a market research tool used to determine the availability and adequacy of potential small business sources prior to determining the method of acquisition and issuance of an award.  The Government is not obligated to and will not pay for any information received from potential sources because of this synopsis.</w:t>
      </w:r>
    </w:p>
    <w:p w14:paraId="1829B230" w14:textId="77777777" w:rsidR="00910267" w:rsidRDefault="00910267" w:rsidP="000A2BBE">
      <w:pPr>
        <w:spacing w:after="0" w:line="336" w:lineRule="atLeast"/>
        <w:contextualSpacing/>
        <w:rPr>
          <w:rFonts w:ascii="Times New Roman" w:eastAsia="Times New Roman" w:hAnsi="Times New Roman" w:cs="Times New Roman"/>
          <w:kern w:val="0"/>
          <w:sz w:val="20"/>
          <w:szCs w:val="20"/>
          <w14:ligatures w14:val="none"/>
        </w:rPr>
      </w:pPr>
    </w:p>
    <w:p w14:paraId="12A5925D" w14:textId="77777777" w:rsidR="00910267" w:rsidRDefault="00910267" w:rsidP="000A2BBE">
      <w:pPr>
        <w:spacing w:after="0" w:line="336" w:lineRule="atLeast"/>
        <w:contextualSpacing/>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It is requested that interested small businesses submit to the contracting office a brief capabilities package demonstrating ability to provide the requested items.  This document shall address, as a minimum the following: (1) Company Profile to include number of employees, office location(s), Unique Entity Identifier (UEI), CAGE Code and a statement regarding small business designation and status; (2) The facility where the work will be performed; (3) Partnership agreements with any large businesses.</w:t>
      </w:r>
    </w:p>
    <w:p w14:paraId="74ECB2BA" w14:textId="77777777" w:rsidR="00910267" w:rsidRDefault="00910267" w:rsidP="000A2BBE">
      <w:pPr>
        <w:spacing w:after="0" w:line="336" w:lineRule="atLeast"/>
        <w:contextualSpacing/>
        <w:rPr>
          <w:rFonts w:ascii="Times New Roman" w:eastAsia="Times New Roman" w:hAnsi="Times New Roman" w:cs="Times New Roman"/>
          <w:kern w:val="0"/>
          <w:sz w:val="20"/>
          <w:szCs w:val="20"/>
          <w14:ligatures w14:val="none"/>
        </w:rPr>
      </w:pPr>
    </w:p>
    <w:p w14:paraId="37918B92" w14:textId="77777777" w:rsidR="00910267" w:rsidRDefault="00910267" w:rsidP="000A2BBE">
      <w:pPr>
        <w:spacing w:after="0" w:line="336" w:lineRule="atLeast"/>
        <w:contextualSpacing/>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Submission of a capabilities statement is not a prerequisite to any potential future offerings, but participation will assist the Government in tailoring requirements to be consistent with industry.</w:t>
      </w:r>
    </w:p>
    <w:p w14:paraId="65A43F92" w14:textId="77777777" w:rsidR="00910267" w:rsidRDefault="00910267" w:rsidP="000A2BBE">
      <w:pPr>
        <w:spacing w:after="0" w:line="276" w:lineRule="auto"/>
        <w:contextualSpacing/>
        <w:rPr>
          <w:rFonts w:ascii="Times New Roman" w:eastAsia="Times New Roman" w:hAnsi="Times New Roman" w:cs="Times New Roman"/>
          <w:kern w:val="0"/>
          <w:sz w:val="20"/>
          <w:szCs w:val="20"/>
          <w14:ligatures w14:val="none"/>
        </w:rPr>
      </w:pPr>
    </w:p>
    <w:p w14:paraId="15A0FA63" w14:textId="0DC1F2C8" w:rsidR="00A2079B" w:rsidRPr="00E65040" w:rsidRDefault="00910267" w:rsidP="00E65040">
      <w:pPr>
        <w:spacing w:after="0" w:line="276" w:lineRule="auto"/>
        <w:contextualSpacing/>
        <w:rPr>
          <w:rFonts w:ascii="Times New Roman" w:eastAsia="Times New Roman" w:hAnsi="Times New Roman" w:cs="Times New Roman"/>
          <w:sz w:val="20"/>
          <w:szCs w:val="20"/>
        </w:rPr>
      </w:pPr>
      <w:r w:rsidRPr="00CD02AF">
        <w:rPr>
          <w:rFonts w:ascii="Times New Roman" w:eastAsia="Times New Roman" w:hAnsi="Times New Roman" w:cs="Times New Roman"/>
          <w:b/>
          <w:bCs/>
          <w:kern w:val="0"/>
          <w:sz w:val="20"/>
          <w:szCs w:val="20"/>
          <w14:ligatures w14:val="none"/>
        </w:rPr>
        <w:t xml:space="preserve">RESPONSES ARE DUE on </w:t>
      </w:r>
      <w:r w:rsidR="001D5D3A">
        <w:rPr>
          <w:rFonts w:ascii="Times New Roman" w:eastAsia="Times New Roman" w:hAnsi="Times New Roman" w:cs="Times New Roman"/>
          <w:b/>
          <w:bCs/>
          <w:kern w:val="0"/>
          <w:sz w:val="20"/>
          <w:szCs w:val="20"/>
          <w14:ligatures w14:val="none"/>
        </w:rPr>
        <w:t>March 1</w:t>
      </w:r>
      <w:r w:rsidR="009E481C">
        <w:rPr>
          <w:rFonts w:ascii="Times New Roman" w:eastAsia="Times New Roman" w:hAnsi="Times New Roman" w:cs="Times New Roman"/>
          <w:b/>
          <w:bCs/>
          <w:kern w:val="0"/>
          <w:sz w:val="20"/>
          <w:szCs w:val="20"/>
          <w14:ligatures w14:val="none"/>
        </w:rPr>
        <w:t>8</w:t>
      </w:r>
      <w:r w:rsidRPr="00CD02AF">
        <w:rPr>
          <w:rFonts w:ascii="Times New Roman" w:eastAsia="Times New Roman" w:hAnsi="Times New Roman" w:cs="Times New Roman"/>
          <w:b/>
          <w:bCs/>
          <w:kern w:val="0"/>
          <w:sz w:val="20"/>
          <w:szCs w:val="20"/>
          <w14:ligatures w14:val="none"/>
        </w:rPr>
        <w:t>, 202</w:t>
      </w:r>
      <w:r w:rsidR="001D5D3A">
        <w:rPr>
          <w:rFonts w:ascii="Times New Roman" w:eastAsia="Times New Roman" w:hAnsi="Times New Roman" w:cs="Times New Roman"/>
          <w:b/>
          <w:bCs/>
          <w:kern w:val="0"/>
          <w:sz w:val="20"/>
          <w:szCs w:val="20"/>
          <w14:ligatures w14:val="none"/>
        </w:rPr>
        <w:t>6</w:t>
      </w:r>
      <w:r w:rsidRPr="00CD02AF">
        <w:rPr>
          <w:rFonts w:ascii="Times New Roman" w:eastAsia="Times New Roman" w:hAnsi="Times New Roman" w:cs="Times New Roman"/>
          <w:b/>
          <w:bCs/>
          <w:kern w:val="0"/>
          <w:sz w:val="20"/>
          <w:szCs w:val="20"/>
          <w14:ligatures w14:val="none"/>
        </w:rPr>
        <w:t>, by</w:t>
      </w:r>
      <w:r w:rsidR="009375C6">
        <w:rPr>
          <w:rFonts w:ascii="Times New Roman" w:eastAsia="Times New Roman" w:hAnsi="Times New Roman" w:cs="Times New Roman"/>
          <w:b/>
          <w:bCs/>
          <w:kern w:val="0"/>
          <w:sz w:val="20"/>
          <w:szCs w:val="20"/>
          <w14:ligatures w14:val="none"/>
        </w:rPr>
        <w:t xml:space="preserve"> 10</w:t>
      </w:r>
      <w:r w:rsidRPr="00CD02AF">
        <w:rPr>
          <w:rFonts w:ascii="Times New Roman" w:eastAsia="Times New Roman" w:hAnsi="Times New Roman" w:cs="Times New Roman"/>
          <w:b/>
          <w:bCs/>
          <w:kern w:val="0"/>
          <w:sz w:val="20"/>
          <w:szCs w:val="20"/>
          <w14:ligatures w14:val="none"/>
        </w:rPr>
        <w:t xml:space="preserve">:00 </w:t>
      </w:r>
      <w:r w:rsidR="009375C6">
        <w:rPr>
          <w:rFonts w:ascii="Times New Roman" w:eastAsia="Times New Roman" w:hAnsi="Times New Roman" w:cs="Times New Roman"/>
          <w:b/>
          <w:bCs/>
          <w:kern w:val="0"/>
          <w:sz w:val="20"/>
          <w:szCs w:val="20"/>
          <w14:ligatures w14:val="none"/>
        </w:rPr>
        <w:t>A</w:t>
      </w:r>
      <w:r w:rsidRPr="00CD02AF">
        <w:rPr>
          <w:rFonts w:ascii="Times New Roman" w:eastAsia="Times New Roman" w:hAnsi="Times New Roman" w:cs="Times New Roman"/>
          <w:b/>
          <w:bCs/>
          <w:kern w:val="0"/>
          <w:sz w:val="20"/>
          <w:szCs w:val="20"/>
          <w14:ligatures w14:val="none"/>
        </w:rPr>
        <w:t xml:space="preserve">M Eastern </w:t>
      </w:r>
      <w:r w:rsidR="001D5D3A">
        <w:rPr>
          <w:rFonts w:ascii="Times New Roman" w:eastAsia="Times New Roman" w:hAnsi="Times New Roman" w:cs="Times New Roman"/>
          <w:b/>
          <w:bCs/>
          <w:kern w:val="0"/>
          <w:sz w:val="20"/>
          <w:szCs w:val="20"/>
          <w14:ligatures w14:val="none"/>
        </w:rPr>
        <w:t>Daylight</w:t>
      </w:r>
      <w:r w:rsidRPr="00CD02AF">
        <w:rPr>
          <w:rFonts w:ascii="Times New Roman" w:eastAsia="Times New Roman" w:hAnsi="Times New Roman" w:cs="Times New Roman"/>
          <w:b/>
          <w:bCs/>
          <w:kern w:val="0"/>
          <w:sz w:val="20"/>
          <w:szCs w:val="20"/>
          <w14:ligatures w14:val="none"/>
        </w:rPr>
        <w:t xml:space="preserve"> Time</w:t>
      </w:r>
      <w:r>
        <w:rPr>
          <w:rFonts w:ascii="Times New Roman" w:eastAsia="Times New Roman" w:hAnsi="Times New Roman" w:cs="Times New Roman"/>
          <w:kern w:val="0"/>
          <w:sz w:val="20"/>
          <w:szCs w:val="20"/>
          <w14:ligatures w14:val="none"/>
        </w:rPr>
        <w:t xml:space="preserve">.  Responses can be sent via email </w:t>
      </w:r>
      <w:r w:rsidRPr="00B77AE9">
        <w:rPr>
          <w:rFonts w:ascii="Times New Roman" w:eastAsia="Times New Roman" w:hAnsi="Times New Roman" w:cs="Times New Roman"/>
          <w:kern w:val="0"/>
          <w:sz w:val="20"/>
          <w:szCs w:val="20"/>
          <w14:ligatures w14:val="none"/>
        </w:rPr>
        <w:t xml:space="preserve">to </w:t>
      </w:r>
      <w:hyperlink r:id="rId7" w:history="1">
        <w:r w:rsidR="00B77AE9" w:rsidRPr="00B77AE9">
          <w:rPr>
            <w:rFonts w:ascii="Times New Roman" w:eastAsia="Times New Roman" w:hAnsi="Times New Roman" w:cs="Times New Roman"/>
            <w:kern w:val="0"/>
            <w:sz w:val="20"/>
            <w:szCs w:val="20"/>
            <w14:ligatures w14:val="none"/>
          </w:rPr>
          <w:t>colin.j.edick</w:t>
        </w:r>
        <w:r w:rsidR="00B77AE9" w:rsidRPr="00B77AE9">
          <w:rPr>
            <w:rFonts w:ascii="Times New Roman" w:eastAsia="Times New Roman" w:hAnsi="Times New Roman" w:cs="Times New Roman"/>
            <w:sz w:val="20"/>
            <w:szCs w:val="20"/>
          </w:rPr>
          <w:t>.civ@us.navy.mil</w:t>
        </w:r>
      </w:hyperlink>
      <w:r w:rsidRPr="00B77AE9">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 xml:space="preserve">Fax or mail submissions of the capabilities packages WILL NOT be accepted.  Questions or comments regarding this notice may be addressed to </w:t>
      </w:r>
      <w:r w:rsidR="009375C6">
        <w:rPr>
          <w:rFonts w:ascii="Times New Roman" w:eastAsia="Times New Roman" w:hAnsi="Times New Roman" w:cs="Times New Roman"/>
          <w:kern w:val="0"/>
          <w:sz w:val="20"/>
          <w:szCs w:val="20"/>
          <w14:ligatures w14:val="none"/>
        </w:rPr>
        <w:t>Colin J. Edick</w:t>
      </w:r>
      <w:r>
        <w:rPr>
          <w:rFonts w:ascii="Times New Roman" w:eastAsia="Times New Roman" w:hAnsi="Times New Roman" w:cs="Times New Roman"/>
          <w:kern w:val="0"/>
          <w:sz w:val="20"/>
          <w:szCs w:val="20"/>
          <w14:ligatures w14:val="none"/>
        </w:rPr>
        <w:t xml:space="preserve"> via</w:t>
      </w:r>
      <w:r w:rsidR="009375C6">
        <w:rPr>
          <w:rFonts w:ascii="Times New Roman" w:eastAsia="Times New Roman" w:hAnsi="Times New Roman" w:cs="Times New Roman"/>
          <w:kern w:val="0"/>
          <w:sz w:val="20"/>
          <w:szCs w:val="20"/>
          <w14:ligatures w14:val="none"/>
        </w:rPr>
        <w:t xml:space="preserve"> </w:t>
      </w:r>
      <w:r w:rsidR="00B77AE9" w:rsidRPr="00B77AE9">
        <w:rPr>
          <w:rFonts w:ascii="Times New Roman" w:eastAsia="Times New Roman" w:hAnsi="Times New Roman" w:cs="Times New Roman"/>
          <w:sz w:val="20"/>
          <w:szCs w:val="20"/>
        </w:rPr>
        <w:t>colin.j.edick.civ@us.navy.mil</w:t>
      </w:r>
      <w:r w:rsidRPr="00B77AE9">
        <w:rPr>
          <w:rFonts w:ascii="Times New Roman" w:eastAsia="Times New Roman" w:hAnsi="Times New Roman" w:cs="Times New Roman"/>
          <w:sz w:val="20"/>
          <w:szCs w:val="20"/>
        </w:rPr>
        <w:t>.</w:t>
      </w:r>
    </w:p>
    <w:sectPr w:rsidR="00A2079B" w:rsidRPr="00E65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67"/>
    <w:rsid w:val="00043DCB"/>
    <w:rsid w:val="000A2BBE"/>
    <w:rsid w:val="00133BF3"/>
    <w:rsid w:val="00136D38"/>
    <w:rsid w:val="00191976"/>
    <w:rsid w:val="001D5D3A"/>
    <w:rsid w:val="00233EBF"/>
    <w:rsid w:val="002B0749"/>
    <w:rsid w:val="00324FEE"/>
    <w:rsid w:val="00336BB1"/>
    <w:rsid w:val="003E2865"/>
    <w:rsid w:val="0055099B"/>
    <w:rsid w:val="00576CD7"/>
    <w:rsid w:val="00581B92"/>
    <w:rsid w:val="005E622E"/>
    <w:rsid w:val="0060381B"/>
    <w:rsid w:val="00686C47"/>
    <w:rsid w:val="0071665F"/>
    <w:rsid w:val="007548DF"/>
    <w:rsid w:val="007A7493"/>
    <w:rsid w:val="007D2CF9"/>
    <w:rsid w:val="0081436F"/>
    <w:rsid w:val="00833DD5"/>
    <w:rsid w:val="00864F69"/>
    <w:rsid w:val="00875160"/>
    <w:rsid w:val="008A5786"/>
    <w:rsid w:val="00910267"/>
    <w:rsid w:val="009375C6"/>
    <w:rsid w:val="0099199F"/>
    <w:rsid w:val="009C0DD0"/>
    <w:rsid w:val="009C0F9F"/>
    <w:rsid w:val="009E481C"/>
    <w:rsid w:val="00A107CB"/>
    <w:rsid w:val="00A2079B"/>
    <w:rsid w:val="00A458AB"/>
    <w:rsid w:val="00AE681C"/>
    <w:rsid w:val="00B63242"/>
    <w:rsid w:val="00B77AE9"/>
    <w:rsid w:val="00BA6ACC"/>
    <w:rsid w:val="00C6667A"/>
    <w:rsid w:val="00CA420B"/>
    <w:rsid w:val="00E21871"/>
    <w:rsid w:val="00E55666"/>
    <w:rsid w:val="00E65040"/>
    <w:rsid w:val="00EA39A9"/>
    <w:rsid w:val="00F004D3"/>
    <w:rsid w:val="00F10A33"/>
    <w:rsid w:val="00F96205"/>
    <w:rsid w:val="00FA5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9379"/>
  <w15:chartTrackingRefBased/>
  <w15:docId w15:val="{4926FA3B-B1D7-470F-AA3D-E6DDDE33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267"/>
    <w:pPr>
      <w:spacing w:line="256" w:lineRule="auto"/>
    </w:pPr>
    <w:rPr>
      <w:sz w:val="22"/>
      <w:szCs w:val="22"/>
    </w:rPr>
  </w:style>
  <w:style w:type="paragraph" w:styleId="Heading1">
    <w:name w:val="heading 1"/>
    <w:basedOn w:val="Normal"/>
    <w:next w:val="Normal"/>
    <w:link w:val="Heading1Char"/>
    <w:uiPriority w:val="9"/>
    <w:qFormat/>
    <w:rsid w:val="0091026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26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26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26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910267"/>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1026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10267"/>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10267"/>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1026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267"/>
    <w:rPr>
      <w:rFonts w:eastAsiaTheme="majorEastAsia" w:cstheme="majorBidi"/>
      <w:color w:val="272727" w:themeColor="text1" w:themeTint="D8"/>
    </w:rPr>
  </w:style>
  <w:style w:type="paragraph" w:styleId="Title">
    <w:name w:val="Title"/>
    <w:basedOn w:val="Normal"/>
    <w:next w:val="Normal"/>
    <w:link w:val="TitleChar"/>
    <w:uiPriority w:val="10"/>
    <w:qFormat/>
    <w:rsid w:val="00910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26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267"/>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10267"/>
    <w:rPr>
      <w:i/>
      <w:iCs/>
      <w:color w:val="404040" w:themeColor="text1" w:themeTint="BF"/>
    </w:rPr>
  </w:style>
  <w:style w:type="paragraph" w:styleId="ListParagraph">
    <w:name w:val="List Paragraph"/>
    <w:basedOn w:val="Normal"/>
    <w:uiPriority w:val="34"/>
    <w:qFormat/>
    <w:rsid w:val="00910267"/>
    <w:pPr>
      <w:spacing w:line="278" w:lineRule="auto"/>
      <w:ind w:left="720"/>
      <w:contextualSpacing/>
    </w:pPr>
    <w:rPr>
      <w:sz w:val="24"/>
      <w:szCs w:val="24"/>
    </w:rPr>
  </w:style>
  <w:style w:type="character" w:styleId="IntenseEmphasis">
    <w:name w:val="Intense Emphasis"/>
    <w:basedOn w:val="DefaultParagraphFont"/>
    <w:uiPriority w:val="21"/>
    <w:qFormat/>
    <w:rsid w:val="00910267"/>
    <w:rPr>
      <w:i/>
      <w:iCs/>
      <w:color w:val="0F4761" w:themeColor="accent1" w:themeShade="BF"/>
    </w:rPr>
  </w:style>
  <w:style w:type="paragraph" w:styleId="IntenseQuote">
    <w:name w:val="Intense Quote"/>
    <w:basedOn w:val="Normal"/>
    <w:next w:val="Normal"/>
    <w:link w:val="IntenseQuoteChar"/>
    <w:uiPriority w:val="30"/>
    <w:qFormat/>
    <w:rsid w:val="0091026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910267"/>
    <w:rPr>
      <w:i/>
      <w:iCs/>
      <w:color w:val="0F4761" w:themeColor="accent1" w:themeShade="BF"/>
    </w:rPr>
  </w:style>
  <w:style w:type="character" w:styleId="IntenseReference">
    <w:name w:val="Intense Reference"/>
    <w:basedOn w:val="DefaultParagraphFont"/>
    <w:uiPriority w:val="32"/>
    <w:qFormat/>
    <w:rsid w:val="00910267"/>
    <w:rPr>
      <w:b/>
      <w:bCs/>
      <w:smallCaps/>
      <w:color w:val="0F4761" w:themeColor="accent1" w:themeShade="BF"/>
      <w:spacing w:val="5"/>
    </w:rPr>
  </w:style>
  <w:style w:type="character" w:styleId="Hyperlink">
    <w:name w:val="Hyperlink"/>
    <w:basedOn w:val="DefaultParagraphFont"/>
    <w:uiPriority w:val="99"/>
    <w:unhideWhenUsed/>
    <w:rsid w:val="00910267"/>
    <w:rPr>
      <w:color w:val="467886" w:themeColor="hyperlink"/>
      <w:u w:val="single"/>
    </w:rPr>
  </w:style>
  <w:style w:type="paragraph" w:styleId="Revision">
    <w:name w:val="Revision"/>
    <w:hidden/>
    <w:uiPriority w:val="99"/>
    <w:semiHidden/>
    <w:rsid w:val="00191976"/>
    <w:pPr>
      <w:spacing w:after="0" w:line="240" w:lineRule="auto"/>
    </w:pPr>
    <w:rPr>
      <w:sz w:val="22"/>
      <w:szCs w:val="22"/>
    </w:rPr>
  </w:style>
  <w:style w:type="character" w:styleId="CommentReference">
    <w:name w:val="annotation reference"/>
    <w:basedOn w:val="DefaultParagraphFont"/>
    <w:uiPriority w:val="99"/>
    <w:semiHidden/>
    <w:unhideWhenUsed/>
    <w:rsid w:val="00191976"/>
    <w:rPr>
      <w:sz w:val="16"/>
      <w:szCs w:val="16"/>
    </w:rPr>
  </w:style>
  <w:style w:type="paragraph" w:styleId="CommentText">
    <w:name w:val="annotation text"/>
    <w:basedOn w:val="Normal"/>
    <w:link w:val="CommentTextChar"/>
    <w:uiPriority w:val="99"/>
    <w:unhideWhenUsed/>
    <w:rsid w:val="00191976"/>
    <w:pPr>
      <w:spacing w:line="240" w:lineRule="auto"/>
    </w:pPr>
    <w:rPr>
      <w:sz w:val="20"/>
      <w:szCs w:val="20"/>
    </w:rPr>
  </w:style>
  <w:style w:type="character" w:customStyle="1" w:styleId="CommentTextChar">
    <w:name w:val="Comment Text Char"/>
    <w:basedOn w:val="DefaultParagraphFont"/>
    <w:link w:val="CommentText"/>
    <w:uiPriority w:val="99"/>
    <w:rsid w:val="00191976"/>
    <w:rPr>
      <w:sz w:val="20"/>
      <w:szCs w:val="20"/>
    </w:rPr>
  </w:style>
  <w:style w:type="paragraph" w:styleId="CommentSubject">
    <w:name w:val="annotation subject"/>
    <w:basedOn w:val="CommentText"/>
    <w:next w:val="CommentText"/>
    <w:link w:val="CommentSubjectChar"/>
    <w:uiPriority w:val="99"/>
    <w:semiHidden/>
    <w:unhideWhenUsed/>
    <w:rsid w:val="00191976"/>
    <w:rPr>
      <w:b/>
      <w:bCs/>
    </w:rPr>
  </w:style>
  <w:style w:type="character" w:customStyle="1" w:styleId="CommentSubjectChar">
    <w:name w:val="Comment Subject Char"/>
    <w:basedOn w:val="CommentTextChar"/>
    <w:link w:val="CommentSubject"/>
    <w:uiPriority w:val="99"/>
    <w:semiHidden/>
    <w:rsid w:val="00191976"/>
    <w:rPr>
      <w:b/>
      <w:bCs/>
      <w:sz w:val="20"/>
      <w:szCs w:val="20"/>
    </w:rPr>
  </w:style>
  <w:style w:type="character" w:styleId="UnresolvedMention">
    <w:name w:val="Unresolved Mention"/>
    <w:basedOn w:val="DefaultParagraphFont"/>
    <w:uiPriority w:val="99"/>
    <w:semiHidden/>
    <w:unhideWhenUsed/>
    <w:rsid w:val="00B77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colin.j.edick.civ@us.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7775888-daf9-4947-a0c3-686d8e1a43db" xsi:nil="true"/>
    <lcf76f155ced4ddcb4097134ff3c332f xmlns="a43ed02c-aaa4-4c41-8049-1fbf296f3605">
      <Terms xmlns="http://schemas.microsoft.com/office/infopath/2007/PartnerControls"/>
    </lcf76f155ced4ddcb4097134ff3c332f>
    <SharedWithUsers xmlns="b7775888-daf9-4947-a0c3-686d8e1a43db">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16332B6B65C147BE0822E40233D234" ma:contentTypeVersion="16" ma:contentTypeDescription="Create a new document." ma:contentTypeScope="" ma:versionID="289c4d7847103c7055e9726629551c69">
  <xsd:schema xmlns:xsd="http://www.w3.org/2001/XMLSchema" xmlns:xs="http://www.w3.org/2001/XMLSchema" xmlns:p="http://schemas.microsoft.com/office/2006/metadata/properties" xmlns:ns2="a43ed02c-aaa4-4c41-8049-1fbf296f3605" xmlns:ns3="b7775888-daf9-4947-a0c3-686d8e1a43db" targetNamespace="http://schemas.microsoft.com/office/2006/metadata/properties" ma:root="true" ma:fieldsID="42c94de1c76a63a591b9e0cde827a5d3" ns2:_="" ns3:_="">
    <xsd:import namespace="a43ed02c-aaa4-4c41-8049-1fbf296f3605"/>
    <xsd:import namespace="b7775888-daf9-4947-a0c3-686d8e1a43d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ed02c-aaa4-4c41-8049-1fbf296f3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75888-daf9-4947-a0c3-686d8e1a43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f63e5b1-c78a-4f58-ac83-f03e2c769a09}" ma:internalName="TaxCatchAll" ma:showField="CatchAllData" ma:web="b7775888-daf9-4947-a0c3-686d8e1a43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7A3F76-3E22-4FB2-AE38-40EE0FEDDFC9}">
  <ds:schemaRefs>
    <ds:schemaRef ds:uri="http://schemas.microsoft.com/office/2006/metadata/properties"/>
    <ds:schemaRef ds:uri="http://schemas.microsoft.com/office/infopath/2007/PartnerControls"/>
    <ds:schemaRef ds:uri="b7775888-daf9-4947-a0c3-686d8e1a43db"/>
    <ds:schemaRef ds:uri="a43ed02c-aaa4-4c41-8049-1fbf296f3605"/>
  </ds:schemaRefs>
</ds:datastoreItem>
</file>

<file path=customXml/itemProps2.xml><?xml version="1.0" encoding="utf-8"?>
<ds:datastoreItem xmlns:ds="http://schemas.openxmlformats.org/officeDocument/2006/customXml" ds:itemID="{4510603D-646D-4A5F-86D1-160234D99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ed02c-aaa4-4c41-8049-1fbf296f3605"/>
    <ds:schemaRef ds:uri="b7775888-daf9-4947-a0c3-686d8e1a43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9DAABA-193E-4C71-B9E3-CAA14E2C581F}">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38</TotalTime>
  <Pages>1</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Yarbrough, Edward B (Brett) CIV USN COMSC NORFOLK VA (USA)</dc:creator>
  <cp:keywords/>
  <dc:description/>
  <cp:lastModifiedBy>Edick, Colin J CIV USN COMSC NORFOLK VA (USA)</cp:lastModifiedBy>
  <cp:revision>29</cp:revision>
  <dcterms:created xsi:type="dcterms:W3CDTF">2025-09-03T17:14:00Z</dcterms:created>
  <dcterms:modified xsi:type="dcterms:W3CDTF">2026-03-13T13:35:00Z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0x010100AC16332B6B65C147BE0822E40233D234</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