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F26D" w14:textId="01E9EC1B" w:rsidR="00463FC4" w:rsidRDefault="00CD0ABE">
      <w:pPr>
        <w:pStyle w:val="Title"/>
        <w:spacing w:before="65"/>
        <w:rPr>
          <w:spacing w:val="-2"/>
        </w:rPr>
      </w:pP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for</w:t>
      </w:r>
      <w:r w:rsidR="00CA4E3C">
        <w:rPr>
          <w:spacing w:val="-2"/>
        </w:rPr>
        <w:t xml:space="preserve"> </w:t>
      </w:r>
      <w:r w:rsidR="00BB79EE" w:rsidRPr="00BB79EE">
        <w:rPr>
          <w:spacing w:val="-2"/>
        </w:rPr>
        <w:t>HGMD (Human Gene Mutation Database) MySQL software renewal</w:t>
      </w:r>
    </w:p>
    <w:p w14:paraId="185C6D4C" w14:textId="77777777" w:rsidR="008F1B79" w:rsidRDefault="008F1B79">
      <w:pPr>
        <w:pStyle w:val="Title"/>
        <w:spacing w:before="65"/>
      </w:pPr>
    </w:p>
    <w:p w14:paraId="726DFD30" w14:textId="791BA1E9" w:rsidR="00463FC4" w:rsidRDefault="00CD0ABE">
      <w:pPr>
        <w:pStyle w:val="Title"/>
        <w:ind w:left="3587" w:right="3584"/>
        <w:jc w:val="center"/>
      </w:pPr>
      <w:r>
        <w:t>(NIH-SS-</w:t>
      </w:r>
      <w:r w:rsidR="00BB79EE" w:rsidRPr="00BB79EE">
        <w:t xml:space="preserve"> </w:t>
      </w:r>
      <w:r w:rsidR="00BB79EE" w:rsidRPr="00BB79EE">
        <w:t>PCA-NHGRI-00437</w:t>
      </w:r>
      <w:r>
        <w:t>)</w:t>
      </w:r>
    </w:p>
    <w:p w14:paraId="0097001F" w14:textId="77777777" w:rsidR="00463FC4" w:rsidRPr="002F653C" w:rsidRDefault="00463FC4">
      <w:pPr>
        <w:pStyle w:val="BodyText"/>
        <w:ind w:left="0"/>
        <w:rPr>
          <w:rFonts w:ascii="Abadi" w:hAnsi="Abadi"/>
          <w:b/>
        </w:rPr>
      </w:pPr>
    </w:p>
    <w:p w14:paraId="3BEC451B" w14:textId="04667551" w:rsidR="00463FC4" w:rsidRPr="002F653C" w:rsidRDefault="00CD0ABE">
      <w:pPr>
        <w:pStyle w:val="BodyText"/>
        <w:ind w:right="132"/>
        <w:rPr>
          <w:rFonts w:ascii="Abadi" w:hAnsi="Abadi"/>
        </w:rPr>
      </w:pPr>
      <w:r w:rsidRPr="002F653C">
        <w:rPr>
          <w:rFonts w:ascii="Abadi" w:hAnsi="Abadi"/>
        </w:rPr>
        <w:t xml:space="preserve">The National Institutes of Health intends to award a Firm-Fixed-Price purchase </w:t>
      </w:r>
      <w:proofErr w:type="gramStart"/>
      <w:r w:rsidRPr="002F653C">
        <w:rPr>
          <w:rFonts w:ascii="Abadi" w:hAnsi="Abadi"/>
        </w:rPr>
        <w:t>order</w:t>
      </w:r>
      <w:r w:rsidR="00DD6780">
        <w:rPr>
          <w:rFonts w:ascii="Abadi" w:hAnsi="Abadi"/>
        </w:rPr>
        <w:t xml:space="preserve"> </w:t>
      </w:r>
      <w:r w:rsidR="00FF63A2" w:rsidRPr="002F653C">
        <w:rPr>
          <w:rFonts w:ascii="Abadi" w:hAnsi="Abadi"/>
          <w:spacing w:val="-64"/>
        </w:rPr>
        <w:t xml:space="preserve"> </w:t>
      </w:r>
      <w:r w:rsidRPr="002F653C">
        <w:rPr>
          <w:rFonts w:ascii="Abadi" w:hAnsi="Abadi"/>
        </w:rPr>
        <w:t>to</w:t>
      </w:r>
      <w:proofErr w:type="gramEnd"/>
      <w:r w:rsidR="00BB79EE">
        <w:rPr>
          <w:rFonts w:ascii="Abadi" w:hAnsi="Abadi"/>
          <w:spacing w:val="1"/>
        </w:rPr>
        <w:t xml:space="preserve"> Qiagen, LLC. </w:t>
      </w:r>
      <w:r w:rsidR="00BB79EE">
        <w:rPr>
          <w:rFonts w:ascii="Abadi" w:hAnsi="Abadi"/>
        </w:rPr>
        <w:t xml:space="preserve"> Qiagen, LLC </w:t>
      </w:r>
      <w:r w:rsidR="006E47A9" w:rsidRPr="002F653C">
        <w:rPr>
          <w:rFonts w:ascii="Abadi" w:hAnsi="Abadi"/>
        </w:rPr>
        <w:t xml:space="preserve">UEI is </w:t>
      </w:r>
      <w:r w:rsidR="00BB79EE" w:rsidRPr="00BB79EE">
        <w:rPr>
          <w:rFonts w:ascii="Abadi" w:hAnsi="Abadi"/>
        </w:rPr>
        <w:t>W2GLKC92ZH73</w:t>
      </w:r>
      <w:r w:rsidR="006E47A9" w:rsidRPr="002F653C">
        <w:rPr>
          <w:rFonts w:ascii="Abadi" w:hAnsi="Abadi"/>
        </w:rPr>
        <w:t xml:space="preserve">. </w:t>
      </w:r>
    </w:p>
    <w:p w14:paraId="7223FE37" w14:textId="77777777" w:rsidR="00463FC4" w:rsidRPr="002F653C" w:rsidRDefault="00463FC4">
      <w:pPr>
        <w:pStyle w:val="BodyText"/>
        <w:ind w:left="0"/>
        <w:rPr>
          <w:rFonts w:ascii="Abadi" w:hAnsi="Abadi"/>
        </w:rPr>
      </w:pPr>
    </w:p>
    <w:p w14:paraId="7910F9C6" w14:textId="03DF6E02" w:rsidR="005756DC" w:rsidRPr="002F653C" w:rsidRDefault="00CD0ABE" w:rsidP="005756DC">
      <w:pPr>
        <w:rPr>
          <w:rFonts w:ascii="Abadi" w:hAnsi="Abadi"/>
          <w:b/>
          <w:bCs/>
          <w:sz w:val="24"/>
          <w:szCs w:val="24"/>
        </w:rPr>
      </w:pPr>
      <w:r w:rsidRPr="002F653C">
        <w:rPr>
          <w:rFonts w:ascii="Abadi" w:hAnsi="Abadi"/>
          <w:sz w:val="24"/>
          <w:szCs w:val="24"/>
        </w:rPr>
        <w:t>In accordance with FAR Part 6.302-1,</w:t>
      </w:r>
      <w:r w:rsidR="00057259" w:rsidRPr="002F653C">
        <w:rPr>
          <w:rFonts w:ascii="Abadi" w:hAnsi="Abadi"/>
          <w:sz w:val="24"/>
          <w:szCs w:val="24"/>
        </w:rPr>
        <w:t xml:space="preserve"> </w:t>
      </w:r>
      <w:r w:rsidR="00BB79EE">
        <w:rPr>
          <w:rFonts w:ascii="Abadi" w:hAnsi="Abadi"/>
          <w:sz w:val="24"/>
          <w:szCs w:val="24"/>
        </w:rPr>
        <w:t xml:space="preserve">Qiagen, LLC </w:t>
      </w:r>
      <w:r w:rsidRPr="002F653C">
        <w:rPr>
          <w:rFonts w:ascii="Abadi" w:hAnsi="Abadi"/>
          <w:sz w:val="24"/>
          <w:szCs w:val="24"/>
        </w:rPr>
        <w:t xml:space="preserve">the Contractor is the only known </w:t>
      </w:r>
      <w:proofErr w:type="gramStart"/>
      <w:r w:rsidRPr="002F653C">
        <w:rPr>
          <w:rFonts w:ascii="Abadi" w:hAnsi="Abadi"/>
          <w:sz w:val="24"/>
          <w:szCs w:val="24"/>
        </w:rPr>
        <w:t>responsible</w:t>
      </w:r>
      <w:r w:rsidR="00153740" w:rsidRPr="002F653C">
        <w:rPr>
          <w:rFonts w:ascii="Abadi" w:hAnsi="Abadi"/>
          <w:sz w:val="24"/>
          <w:szCs w:val="24"/>
        </w:rPr>
        <w:t xml:space="preserve"> </w:t>
      </w:r>
      <w:r w:rsidRPr="002F653C">
        <w:rPr>
          <w:rFonts w:ascii="Abadi" w:hAnsi="Abadi"/>
          <w:spacing w:val="-64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source</w:t>
      </w:r>
      <w:proofErr w:type="gramEnd"/>
      <w:r w:rsidRPr="002F653C">
        <w:rPr>
          <w:rFonts w:ascii="Abadi" w:hAnsi="Abadi"/>
          <w:sz w:val="24"/>
          <w:szCs w:val="24"/>
        </w:rPr>
        <w:t xml:space="preserve"> who can provide the</w:t>
      </w:r>
      <w:r w:rsidR="005756DC" w:rsidRPr="002F653C">
        <w:rPr>
          <w:rFonts w:ascii="Abadi" w:hAnsi="Abadi"/>
          <w:sz w:val="24"/>
          <w:szCs w:val="24"/>
        </w:rPr>
        <w:t xml:space="preserve"> </w:t>
      </w:r>
      <w:r w:rsidR="000C5A48" w:rsidRPr="002F653C">
        <w:rPr>
          <w:rFonts w:ascii="Abadi" w:hAnsi="Abadi"/>
          <w:sz w:val="24"/>
          <w:szCs w:val="24"/>
        </w:rPr>
        <w:t>item that meets our standards</w:t>
      </w:r>
      <w:r w:rsidRPr="002F653C">
        <w:rPr>
          <w:rFonts w:ascii="Abadi" w:hAnsi="Abadi"/>
          <w:sz w:val="24"/>
          <w:szCs w:val="24"/>
        </w:rPr>
        <w:t>.</w:t>
      </w:r>
      <w:r w:rsidRPr="002F653C">
        <w:rPr>
          <w:rFonts w:ascii="Abadi" w:hAnsi="Abadi"/>
          <w:spacing w:val="1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No other source</w:t>
      </w:r>
      <w:r w:rsidRPr="002F653C">
        <w:rPr>
          <w:rFonts w:ascii="Abadi" w:hAnsi="Abadi"/>
          <w:spacing w:val="1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has</w:t>
      </w:r>
      <w:r w:rsidRPr="002F653C">
        <w:rPr>
          <w:rFonts w:ascii="Abadi" w:hAnsi="Abadi"/>
          <w:spacing w:val="-1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been</w:t>
      </w:r>
      <w:r w:rsidRPr="002F653C">
        <w:rPr>
          <w:rFonts w:ascii="Abadi" w:hAnsi="Abadi"/>
          <w:spacing w:val="-2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identified</w:t>
      </w:r>
      <w:r w:rsidRPr="002F653C">
        <w:rPr>
          <w:rFonts w:ascii="Abadi" w:hAnsi="Abadi"/>
          <w:spacing w:val="-2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who can</w:t>
      </w:r>
      <w:r w:rsidRPr="002F653C">
        <w:rPr>
          <w:rFonts w:ascii="Abadi" w:hAnsi="Abadi"/>
          <w:spacing w:val="-2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provide the</w:t>
      </w:r>
      <w:r w:rsidRPr="002F653C">
        <w:rPr>
          <w:rFonts w:ascii="Abadi" w:hAnsi="Abadi"/>
          <w:spacing w:val="1"/>
          <w:sz w:val="24"/>
          <w:szCs w:val="24"/>
        </w:rPr>
        <w:t xml:space="preserve"> </w:t>
      </w:r>
      <w:proofErr w:type="gramStart"/>
      <w:r w:rsidRPr="002F653C">
        <w:rPr>
          <w:rFonts w:ascii="Abadi" w:hAnsi="Abadi"/>
          <w:sz w:val="24"/>
          <w:szCs w:val="24"/>
        </w:rPr>
        <w:t>requirement</w:t>
      </w:r>
      <w:proofErr w:type="gramEnd"/>
      <w:r w:rsidRPr="002F653C">
        <w:rPr>
          <w:rFonts w:ascii="Abadi" w:hAnsi="Abadi"/>
          <w:spacing w:val="-1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listed</w:t>
      </w:r>
      <w:r w:rsidRPr="002F653C">
        <w:rPr>
          <w:rFonts w:ascii="Abadi" w:hAnsi="Abadi"/>
          <w:spacing w:val="-2"/>
          <w:sz w:val="24"/>
          <w:szCs w:val="24"/>
        </w:rPr>
        <w:t xml:space="preserve"> </w:t>
      </w:r>
      <w:r w:rsidRPr="002F653C">
        <w:rPr>
          <w:rFonts w:ascii="Abadi" w:hAnsi="Abadi"/>
          <w:sz w:val="24"/>
          <w:szCs w:val="24"/>
        </w:rPr>
        <w:t>below</w:t>
      </w:r>
      <w:r w:rsidR="005756DC" w:rsidRPr="002F653C">
        <w:rPr>
          <w:rFonts w:ascii="Abadi" w:hAnsi="Abadi"/>
          <w:b/>
          <w:bCs/>
          <w:sz w:val="24"/>
          <w:szCs w:val="24"/>
        </w:rPr>
        <w:t>.</w:t>
      </w:r>
    </w:p>
    <w:p w14:paraId="6BB9B47F" w14:textId="77777777" w:rsidR="00565239" w:rsidRDefault="00565239" w:rsidP="00565239">
      <w:pPr>
        <w:pStyle w:val="Default"/>
        <w:rPr>
          <w:rFonts w:ascii="Abadi" w:hAnsi="Abadi" w:cs="Arial"/>
        </w:rPr>
      </w:pPr>
    </w:p>
    <w:p w14:paraId="614B1583" w14:textId="793AD979" w:rsidR="00BB79EE" w:rsidRPr="002F653C" w:rsidRDefault="00BB79EE" w:rsidP="00565239">
      <w:pPr>
        <w:pStyle w:val="Default"/>
        <w:rPr>
          <w:rFonts w:ascii="Abadi" w:hAnsi="Abadi" w:cs="Arial"/>
        </w:rPr>
      </w:pPr>
      <w:r w:rsidRPr="00BB79EE">
        <w:rPr>
          <w:rFonts w:ascii="Abadi" w:hAnsi="Abadi" w:cs="Arial"/>
        </w:rPr>
        <w:t xml:space="preserve">The HGMD software has been integrated into the exome analysis pipeline to determine disease-causing mutations for the patients that come through the program and allow for further experimental analysis.   Because of the software integration into the laboratory pipeline, it is necessary to re-new the licenses to maintain working order of the pipeline.   HGMD, developed and distributed solely by Qiagen, is a unique resource that provides comprehensive data on human inherited disease mutations that will enable us to quickly access detailed reports for inherited disease mutations without tedious and time-consuming literature searches, quickly and easily verify whether an observed mutation is novel or been previously described, understand the mutational spectrum of a particular disease or gene, analyze candidate genes for disease linkage and predisposition, and quickly prioritize mutations from whole exome or whole genome sequencing. </w:t>
      </w:r>
      <w:proofErr w:type="spellStart"/>
      <w:r w:rsidRPr="00BB79EE">
        <w:rPr>
          <w:rFonts w:ascii="Abadi" w:hAnsi="Abadi" w:cs="Arial"/>
        </w:rPr>
        <w:t>ase</w:t>
      </w:r>
      <w:proofErr w:type="spellEnd"/>
      <w:r w:rsidRPr="00BB79EE">
        <w:rPr>
          <w:rFonts w:ascii="Abadi" w:hAnsi="Abadi" w:cs="Arial"/>
        </w:rPr>
        <w:t xml:space="preserve"> research in the UDP laboratory.</w:t>
      </w:r>
    </w:p>
    <w:p w14:paraId="55CC542F" w14:textId="77777777" w:rsidR="00831CFE" w:rsidRPr="002F653C" w:rsidRDefault="00831CFE" w:rsidP="00565239">
      <w:pPr>
        <w:pStyle w:val="Default"/>
        <w:rPr>
          <w:rFonts w:ascii="Abadi" w:hAnsi="Abadi" w:cs="Arial"/>
        </w:rPr>
      </w:pPr>
    </w:p>
    <w:p w14:paraId="431651C4" w14:textId="5C6E3E1B" w:rsidR="00463FC4" w:rsidRPr="002F653C" w:rsidRDefault="00CD0ABE">
      <w:pPr>
        <w:pStyle w:val="BodyText"/>
        <w:spacing w:before="1"/>
        <w:ind w:right="120"/>
        <w:rPr>
          <w:rFonts w:ascii="Abadi" w:hAnsi="Abadi"/>
        </w:rPr>
      </w:pPr>
      <w:r w:rsidRPr="002F653C">
        <w:rPr>
          <w:rFonts w:ascii="Abadi" w:hAnsi="Abadi"/>
        </w:rPr>
        <w:t>This notice is not a request for competitive quotes.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 xml:space="preserve"> </w:t>
      </w:r>
      <w:proofErr w:type="gramStart"/>
      <w:r w:rsidR="00BB79EE">
        <w:rPr>
          <w:rFonts w:ascii="Abadi" w:hAnsi="Abadi"/>
        </w:rPr>
        <w:t>Qiagen,</w:t>
      </w:r>
      <w:proofErr w:type="gramEnd"/>
      <w:r w:rsidR="00BB79EE">
        <w:rPr>
          <w:rFonts w:ascii="Abadi" w:hAnsi="Abadi"/>
        </w:rPr>
        <w:t xml:space="preserve"> LLC</w:t>
      </w:r>
      <w:r w:rsidR="007421F6" w:rsidRPr="002F653C">
        <w:rPr>
          <w:rFonts w:ascii="Abadi" w:hAnsi="Abadi"/>
        </w:rPr>
        <w:t xml:space="preserve"> </w:t>
      </w:r>
      <w:r w:rsidRPr="002F653C">
        <w:rPr>
          <w:rFonts w:ascii="Abadi" w:hAnsi="Abadi"/>
        </w:rPr>
        <w:t>is the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manufacturer.</w:t>
      </w:r>
      <w:r w:rsidRPr="002F653C">
        <w:rPr>
          <w:rFonts w:ascii="Abadi" w:hAnsi="Abadi"/>
          <w:spacing w:val="66"/>
        </w:rPr>
        <w:t xml:space="preserve"> </w:t>
      </w:r>
      <w:r w:rsidRPr="002F653C">
        <w:rPr>
          <w:rFonts w:ascii="Abadi" w:hAnsi="Abadi"/>
        </w:rPr>
        <w:t xml:space="preserve"> However, any</w:t>
      </w:r>
      <w:r w:rsidR="00B677F8" w:rsidRPr="002F653C">
        <w:rPr>
          <w:rFonts w:ascii="Abadi" w:hAnsi="Abadi"/>
        </w:rPr>
        <w:t xml:space="preserve"> </w:t>
      </w:r>
      <w:r w:rsidR="00B677F8" w:rsidRPr="002F653C">
        <w:rPr>
          <w:rFonts w:ascii="Abadi" w:eastAsia="Times New Roman" w:hAnsi="Abadi"/>
        </w:rPr>
        <w:t xml:space="preserve">available small businesses (e.g., 8(a), service-disabled veteran owned small business, HUBZone small business, </w:t>
      </w:r>
      <w:proofErr w:type="gramStart"/>
      <w:r w:rsidR="00B677F8" w:rsidRPr="002F653C">
        <w:rPr>
          <w:rFonts w:ascii="Abadi" w:eastAsia="Times New Roman" w:hAnsi="Abadi"/>
        </w:rPr>
        <w:t>small disadvantaged</w:t>
      </w:r>
      <w:proofErr w:type="gramEnd"/>
      <w:r w:rsidR="00B677F8" w:rsidRPr="002F653C">
        <w:rPr>
          <w:rFonts w:ascii="Abadi" w:eastAsia="Times New Roman" w:hAnsi="Abadi"/>
        </w:rPr>
        <w:t xml:space="preserve"> business, veteran-owned small business, and women-owned small business) </w:t>
      </w:r>
      <w:r w:rsidRPr="002F653C">
        <w:rPr>
          <w:rFonts w:ascii="Abadi" w:hAnsi="Abadi"/>
        </w:rPr>
        <w:t>as stated herein may submit a written capability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statement that clearly supports and demonstrates their ability to perform the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 xml:space="preserve">requirement. A </w:t>
      </w:r>
      <w:proofErr w:type="gramStart"/>
      <w:r w:rsidRPr="002F653C">
        <w:rPr>
          <w:rFonts w:ascii="Abadi" w:hAnsi="Abadi"/>
        </w:rPr>
        <w:t>determination</w:t>
      </w:r>
      <w:proofErr w:type="gramEnd"/>
      <w:r w:rsidRPr="002F653C">
        <w:rPr>
          <w:rFonts w:ascii="Abadi" w:hAnsi="Abadi"/>
        </w:rPr>
        <w:t xml:space="preserve"> by the Government to compete this proposed award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based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upon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responses</w:t>
      </w:r>
      <w:r w:rsidRPr="002F653C">
        <w:rPr>
          <w:rFonts w:ascii="Abadi" w:hAnsi="Abadi"/>
          <w:spacing w:val="-9"/>
        </w:rPr>
        <w:t xml:space="preserve"> </w:t>
      </w:r>
      <w:r w:rsidRPr="002F653C">
        <w:rPr>
          <w:rFonts w:ascii="Abadi" w:hAnsi="Abadi"/>
        </w:rPr>
        <w:t>to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this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notice</w:t>
      </w:r>
      <w:r w:rsidRPr="002F653C">
        <w:rPr>
          <w:rFonts w:ascii="Abadi" w:hAnsi="Abadi"/>
          <w:spacing w:val="-9"/>
        </w:rPr>
        <w:t xml:space="preserve"> </w:t>
      </w:r>
      <w:r w:rsidRPr="002F653C">
        <w:rPr>
          <w:rFonts w:ascii="Abadi" w:hAnsi="Abadi"/>
        </w:rPr>
        <w:t>is</w:t>
      </w:r>
      <w:r w:rsidRPr="002F653C">
        <w:rPr>
          <w:rFonts w:ascii="Abadi" w:hAnsi="Abadi"/>
          <w:spacing w:val="-9"/>
        </w:rPr>
        <w:t xml:space="preserve"> </w:t>
      </w:r>
      <w:r w:rsidRPr="002F653C">
        <w:rPr>
          <w:rFonts w:ascii="Abadi" w:hAnsi="Abadi"/>
        </w:rPr>
        <w:t>solely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within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the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discretion</w:t>
      </w:r>
      <w:r w:rsidRPr="002F653C">
        <w:rPr>
          <w:rFonts w:ascii="Abadi" w:hAnsi="Abadi"/>
          <w:spacing w:val="-10"/>
        </w:rPr>
        <w:t xml:space="preserve"> </w:t>
      </w:r>
      <w:r w:rsidRPr="002F653C">
        <w:rPr>
          <w:rFonts w:ascii="Abadi" w:hAnsi="Abadi"/>
        </w:rPr>
        <w:t>of</w:t>
      </w:r>
      <w:r w:rsidRPr="002F653C">
        <w:rPr>
          <w:rFonts w:ascii="Abadi" w:hAnsi="Abadi"/>
          <w:spacing w:val="-9"/>
        </w:rPr>
        <w:t xml:space="preserve"> </w:t>
      </w:r>
      <w:r w:rsidRPr="002F653C">
        <w:rPr>
          <w:rFonts w:ascii="Abadi" w:hAnsi="Abadi"/>
        </w:rPr>
        <w:t>the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Government.</w:t>
      </w:r>
    </w:p>
    <w:p w14:paraId="4A4BAA9D" w14:textId="77777777" w:rsidR="00463FC4" w:rsidRPr="002F653C" w:rsidRDefault="00463FC4">
      <w:pPr>
        <w:pStyle w:val="BodyText"/>
        <w:ind w:left="0"/>
        <w:rPr>
          <w:rFonts w:ascii="Abadi" w:hAnsi="Abadi"/>
        </w:rPr>
      </w:pPr>
    </w:p>
    <w:p w14:paraId="53DD1DC7" w14:textId="1C62E0FD" w:rsidR="00463FC4" w:rsidRPr="002F653C" w:rsidRDefault="00CD0ABE">
      <w:pPr>
        <w:pStyle w:val="BodyText"/>
        <w:rPr>
          <w:rFonts w:ascii="Abadi" w:hAnsi="Abadi"/>
        </w:rPr>
      </w:pPr>
      <w:r w:rsidRPr="002F653C">
        <w:rPr>
          <w:rFonts w:ascii="Abadi" w:hAnsi="Abadi"/>
          <w:spacing w:val="-1"/>
        </w:rPr>
        <w:t>It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is</w:t>
      </w:r>
      <w:r w:rsidRPr="002F653C">
        <w:rPr>
          <w:rFonts w:ascii="Abadi" w:hAnsi="Abadi"/>
          <w:spacing w:val="-6"/>
        </w:rPr>
        <w:t xml:space="preserve"> </w:t>
      </w:r>
      <w:r w:rsidRPr="002F653C">
        <w:rPr>
          <w:rFonts w:ascii="Abadi" w:hAnsi="Abadi"/>
        </w:rPr>
        <w:t>anticipated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that</w:t>
      </w:r>
      <w:r w:rsidRPr="002F653C">
        <w:rPr>
          <w:rFonts w:ascii="Abadi" w:hAnsi="Abadi"/>
          <w:spacing w:val="-6"/>
        </w:rPr>
        <w:t xml:space="preserve"> </w:t>
      </w:r>
      <w:r w:rsidRPr="002F653C">
        <w:rPr>
          <w:rFonts w:ascii="Abadi" w:hAnsi="Abadi"/>
        </w:rPr>
        <w:t>an</w:t>
      </w:r>
      <w:r w:rsidRPr="002F653C">
        <w:rPr>
          <w:rFonts w:ascii="Abadi" w:hAnsi="Abadi"/>
          <w:spacing w:val="-6"/>
        </w:rPr>
        <w:t xml:space="preserve"> </w:t>
      </w:r>
      <w:r w:rsidRPr="002F653C">
        <w:rPr>
          <w:rFonts w:ascii="Abadi" w:hAnsi="Abadi"/>
        </w:rPr>
        <w:t>award</w:t>
      </w:r>
      <w:r w:rsidRPr="002F653C">
        <w:rPr>
          <w:rFonts w:ascii="Abadi" w:hAnsi="Abadi"/>
          <w:spacing w:val="-3"/>
        </w:rPr>
        <w:t xml:space="preserve"> </w:t>
      </w:r>
      <w:r w:rsidRPr="002F653C">
        <w:rPr>
          <w:rFonts w:ascii="Abadi" w:hAnsi="Abadi"/>
        </w:rPr>
        <w:t>will</w:t>
      </w:r>
      <w:r w:rsidRPr="002F653C">
        <w:rPr>
          <w:rFonts w:ascii="Abadi" w:hAnsi="Abadi"/>
          <w:spacing w:val="-6"/>
        </w:rPr>
        <w:t xml:space="preserve"> </w:t>
      </w:r>
      <w:r w:rsidRPr="002F653C">
        <w:rPr>
          <w:rFonts w:ascii="Abadi" w:hAnsi="Abadi"/>
        </w:rPr>
        <w:t>be</w:t>
      </w:r>
      <w:r w:rsidRPr="002F653C">
        <w:rPr>
          <w:rFonts w:ascii="Abadi" w:hAnsi="Abadi"/>
          <w:spacing w:val="-3"/>
        </w:rPr>
        <w:t xml:space="preserve"> </w:t>
      </w:r>
      <w:r w:rsidRPr="002F653C">
        <w:rPr>
          <w:rFonts w:ascii="Abadi" w:hAnsi="Abadi"/>
        </w:rPr>
        <w:t>issued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approximately</w:t>
      </w:r>
      <w:r w:rsidRPr="002F653C">
        <w:rPr>
          <w:rFonts w:ascii="Abadi" w:hAnsi="Abadi"/>
          <w:spacing w:val="-11"/>
        </w:rPr>
        <w:t xml:space="preserve"> </w:t>
      </w:r>
      <w:r w:rsidR="00BB79EE">
        <w:rPr>
          <w:rFonts w:ascii="Abadi" w:hAnsi="Abadi"/>
          <w:spacing w:val="-11"/>
        </w:rPr>
        <w:t>five</w:t>
      </w:r>
      <w:r w:rsidRPr="002F653C">
        <w:rPr>
          <w:rFonts w:ascii="Abadi" w:hAnsi="Abadi"/>
          <w:spacing w:val="-16"/>
        </w:rPr>
        <w:t xml:space="preserve"> </w:t>
      </w:r>
      <w:r w:rsidRPr="002F653C">
        <w:rPr>
          <w:rFonts w:ascii="Abadi" w:hAnsi="Abadi"/>
        </w:rPr>
        <w:t>(</w:t>
      </w:r>
      <w:r w:rsidR="00BB79EE">
        <w:rPr>
          <w:rFonts w:ascii="Abadi" w:hAnsi="Abadi"/>
        </w:rPr>
        <w:t>5</w:t>
      </w:r>
      <w:r w:rsidRPr="002F653C">
        <w:rPr>
          <w:rFonts w:ascii="Abadi" w:hAnsi="Abadi"/>
        </w:rPr>
        <w:t>)</w:t>
      </w:r>
      <w:r w:rsidRPr="002F653C">
        <w:rPr>
          <w:rFonts w:ascii="Abadi" w:hAnsi="Abadi"/>
          <w:spacing w:val="-8"/>
        </w:rPr>
        <w:t xml:space="preserve"> </w:t>
      </w:r>
      <w:r w:rsidRPr="002F653C">
        <w:rPr>
          <w:rFonts w:ascii="Abadi" w:hAnsi="Abadi"/>
        </w:rPr>
        <w:t>days</w:t>
      </w:r>
      <w:r w:rsidRPr="002F653C">
        <w:rPr>
          <w:rFonts w:ascii="Abadi" w:hAnsi="Abadi"/>
          <w:spacing w:val="-2"/>
        </w:rPr>
        <w:t xml:space="preserve"> </w:t>
      </w:r>
      <w:r w:rsidRPr="002F653C">
        <w:rPr>
          <w:rFonts w:ascii="Abadi" w:hAnsi="Abadi"/>
        </w:rPr>
        <w:t>after</w:t>
      </w:r>
    </w:p>
    <w:p w14:paraId="64CC45D7" w14:textId="185E02DC" w:rsidR="00463FC4" w:rsidRPr="002F653C" w:rsidRDefault="00CD0ABE">
      <w:pPr>
        <w:pStyle w:val="BodyText"/>
        <w:spacing w:before="57" w:line="290" w:lineRule="auto"/>
        <w:rPr>
          <w:rFonts w:ascii="Abadi" w:hAnsi="Abadi"/>
        </w:rPr>
      </w:pPr>
      <w:r w:rsidRPr="002F653C">
        <w:rPr>
          <w:rFonts w:ascii="Abadi" w:hAnsi="Abadi"/>
        </w:rPr>
        <w:t>the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date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of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this</w:t>
      </w:r>
      <w:r w:rsidRPr="002F653C">
        <w:rPr>
          <w:rFonts w:ascii="Abadi" w:hAnsi="Abadi"/>
          <w:spacing w:val="-5"/>
        </w:rPr>
        <w:t xml:space="preserve"> </w:t>
      </w:r>
      <w:r w:rsidRPr="002F653C">
        <w:rPr>
          <w:rFonts w:ascii="Abadi" w:hAnsi="Abadi"/>
        </w:rPr>
        <w:t>notice</w:t>
      </w:r>
      <w:r w:rsidRPr="002F653C">
        <w:rPr>
          <w:rFonts w:ascii="Abadi" w:hAnsi="Abadi"/>
          <w:spacing w:val="-3"/>
        </w:rPr>
        <w:t xml:space="preserve"> </w:t>
      </w:r>
      <w:r w:rsidRPr="002F653C">
        <w:rPr>
          <w:rFonts w:ascii="Abadi" w:hAnsi="Abadi"/>
        </w:rPr>
        <w:t>unless</w:t>
      </w:r>
      <w:r w:rsidRPr="002F653C">
        <w:rPr>
          <w:rFonts w:ascii="Abadi" w:hAnsi="Abadi"/>
          <w:spacing w:val="-5"/>
        </w:rPr>
        <w:t xml:space="preserve"> </w:t>
      </w:r>
      <w:r w:rsidRPr="002F653C">
        <w:rPr>
          <w:rFonts w:ascii="Abadi" w:hAnsi="Abadi"/>
        </w:rPr>
        <w:t>the</w:t>
      </w:r>
      <w:r w:rsidRPr="002F653C">
        <w:rPr>
          <w:rFonts w:ascii="Abadi" w:hAnsi="Abadi"/>
          <w:spacing w:val="-2"/>
        </w:rPr>
        <w:t xml:space="preserve"> </w:t>
      </w:r>
      <w:r w:rsidRPr="002F653C">
        <w:rPr>
          <w:rFonts w:ascii="Abadi" w:hAnsi="Abadi"/>
        </w:rPr>
        <w:t>Government</w:t>
      </w:r>
      <w:r w:rsidRPr="002F653C">
        <w:rPr>
          <w:rFonts w:ascii="Abadi" w:hAnsi="Abadi"/>
          <w:spacing w:val="-2"/>
        </w:rPr>
        <w:t xml:space="preserve"> </w:t>
      </w:r>
      <w:r w:rsidRPr="002F653C">
        <w:rPr>
          <w:rFonts w:ascii="Abadi" w:hAnsi="Abadi"/>
        </w:rPr>
        <w:t>determines</w:t>
      </w:r>
      <w:r w:rsidRPr="002F653C">
        <w:rPr>
          <w:rFonts w:ascii="Abadi" w:hAnsi="Abadi"/>
          <w:spacing w:val="-5"/>
        </w:rPr>
        <w:t xml:space="preserve"> </w:t>
      </w:r>
      <w:r w:rsidRPr="002F653C">
        <w:rPr>
          <w:rFonts w:ascii="Abadi" w:hAnsi="Abadi"/>
        </w:rPr>
        <w:t>that</w:t>
      </w:r>
      <w:r w:rsidRPr="002F653C">
        <w:rPr>
          <w:rFonts w:ascii="Abadi" w:hAnsi="Abadi"/>
          <w:spacing w:val="-4"/>
        </w:rPr>
        <w:t xml:space="preserve"> </w:t>
      </w:r>
      <w:r w:rsidRPr="002F653C">
        <w:rPr>
          <w:rFonts w:ascii="Abadi" w:hAnsi="Abadi"/>
        </w:rPr>
        <w:t>another</w:t>
      </w:r>
      <w:r w:rsidRPr="002F653C">
        <w:rPr>
          <w:rFonts w:ascii="Abadi" w:hAnsi="Abadi"/>
          <w:spacing w:val="-6"/>
        </w:rPr>
        <w:t xml:space="preserve"> </w:t>
      </w:r>
      <w:proofErr w:type="gramStart"/>
      <w:r w:rsidRPr="002F653C">
        <w:rPr>
          <w:rFonts w:ascii="Abadi" w:hAnsi="Abadi"/>
        </w:rPr>
        <w:t>organization</w:t>
      </w:r>
      <w:r w:rsidR="00BB79EE">
        <w:rPr>
          <w:rFonts w:ascii="Abadi" w:hAnsi="Abadi"/>
        </w:rPr>
        <w:t xml:space="preserve"> </w:t>
      </w:r>
      <w:r w:rsidRPr="002F653C">
        <w:rPr>
          <w:rFonts w:ascii="Abadi" w:hAnsi="Abadi"/>
          <w:spacing w:val="-64"/>
        </w:rPr>
        <w:t xml:space="preserve"> </w:t>
      </w:r>
      <w:r w:rsidRPr="002F653C">
        <w:rPr>
          <w:rFonts w:ascii="Abadi" w:hAnsi="Abadi"/>
        </w:rPr>
        <w:t>has</w:t>
      </w:r>
      <w:proofErr w:type="gramEnd"/>
      <w:r w:rsidRPr="002F653C">
        <w:rPr>
          <w:rFonts w:ascii="Abadi" w:hAnsi="Abadi"/>
          <w:spacing w:val="-3"/>
        </w:rPr>
        <w:t xml:space="preserve"> </w:t>
      </w:r>
      <w:r w:rsidRPr="002F653C">
        <w:rPr>
          <w:rFonts w:ascii="Abadi" w:hAnsi="Abadi"/>
        </w:rPr>
        <w:t>the</w:t>
      </w:r>
      <w:r w:rsidRPr="002F653C">
        <w:rPr>
          <w:rFonts w:ascii="Abadi" w:hAnsi="Abadi"/>
          <w:spacing w:val="-1"/>
        </w:rPr>
        <w:t xml:space="preserve"> </w:t>
      </w:r>
      <w:r w:rsidRPr="002F653C">
        <w:rPr>
          <w:rFonts w:ascii="Abadi" w:hAnsi="Abadi"/>
        </w:rPr>
        <w:t>capability</w:t>
      </w:r>
      <w:r w:rsidRPr="002F653C">
        <w:rPr>
          <w:rFonts w:ascii="Abadi" w:hAnsi="Abadi"/>
          <w:spacing w:val="-5"/>
        </w:rPr>
        <w:t xml:space="preserve"> </w:t>
      </w:r>
      <w:r w:rsidRPr="002F653C">
        <w:rPr>
          <w:rFonts w:ascii="Abadi" w:hAnsi="Abadi"/>
        </w:rPr>
        <w:t>to</w:t>
      </w:r>
      <w:r w:rsidRPr="002F653C">
        <w:rPr>
          <w:rFonts w:ascii="Abadi" w:hAnsi="Abadi"/>
          <w:spacing w:val="-1"/>
        </w:rPr>
        <w:t xml:space="preserve"> </w:t>
      </w:r>
      <w:r w:rsidRPr="002F653C">
        <w:rPr>
          <w:rFonts w:ascii="Abadi" w:hAnsi="Abadi"/>
        </w:rPr>
        <w:t>meet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this requirement.</w:t>
      </w:r>
    </w:p>
    <w:p w14:paraId="0BA02E30" w14:textId="77777777" w:rsidR="00463FC4" w:rsidRPr="002F653C" w:rsidRDefault="00463FC4">
      <w:pPr>
        <w:pStyle w:val="BodyText"/>
        <w:spacing w:before="11"/>
        <w:ind w:left="0"/>
        <w:rPr>
          <w:rFonts w:ascii="Abadi" w:hAnsi="Abadi"/>
        </w:rPr>
      </w:pPr>
    </w:p>
    <w:p w14:paraId="1B189C31" w14:textId="1C107E80" w:rsidR="00463FC4" w:rsidRPr="002F653C" w:rsidRDefault="00CD0ABE">
      <w:pPr>
        <w:pStyle w:val="BodyText"/>
        <w:ind w:right="288"/>
        <w:rPr>
          <w:rFonts w:ascii="Abadi" w:hAnsi="Abadi"/>
        </w:rPr>
      </w:pPr>
      <w:r w:rsidRPr="002F653C">
        <w:rPr>
          <w:rFonts w:ascii="Abadi" w:hAnsi="Abadi"/>
        </w:rPr>
        <w:t>Please</w:t>
      </w:r>
      <w:r w:rsidRPr="002F653C">
        <w:rPr>
          <w:rFonts w:ascii="Abadi" w:hAnsi="Abadi"/>
          <w:spacing w:val="5"/>
        </w:rPr>
        <w:t xml:space="preserve"> </w:t>
      </w:r>
      <w:r w:rsidRPr="002F653C">
        <w:rPr>
          <w:rFonts w:ascii="Abadi" w:hAnsi="Abadi"/>
        </w:rPr>
        <w:t>email</w:t>
      </w:r>
      <w:r w:rsidRPr="002F653C">
        <w:rPr>
          <w:rFonts w:ascii="Abadi" w:hAnsi="Abadi"/>
          <w:spacing w:val="2"/>
        </w:rPr>
        <w:t xml:space="preserve"> </w:t>
      </w:r>
      <w:r w:rsidRPr="002F653C">
        <w:rPr>
          <w:rFonts w:ascii="Abadi" w:hAnsi="Abadi"/>
        </w:rPr>
        <w:t>responses</w:t>
      </w:r>
      <w:r w:rsidRPr="002F653C">
        <w:rPr>
          <w:rFonts w:ascii="Abadi" w:hAnsi="Abadi"/>
          <w:spacing w:val="2"/>
        </w:rPr>
        <w:t xml:space="preserve"> </w:t>
      </w:r>
      <w:r w:rsidRPr="002F653C">
        <w:rPr>
          <w:rFonts w:ascii="Abadi" w:hAnsi="Abadi"/>
        </w:rPr>
        <w:t>to</w:t>
      </w:r>
      <w:r w:rsidRPr="002F653C">
        <w:rPr>
          <w:rFonts w:ascii="Abadi" w:hAnsi="Abadi"/>
          <w:spacing w:val="3"/>
        </w:rPr>
        <w:t xml:space="preserve"> </w:t>
      </w:r>
      <w:hyperlink r:id="rId5" w:history="1">
        <w:r w:rsidR="00BB79EE" w:rsidRPr="008206C4">
          <w:rPr>
            <w:rStyle w:val="Hyperlink"/>
            <w:rFonts w:ascii="Abadi" w:hAnsi="Abadi"/>
          </w:rPr>
          <w:t>david.shen@nih.gov</w:t>
        </w:r>
        <w:r w:rsidR="00BB79EE" w:rsidRPr="008206C4">
          <w:rPr>
            <w:rStyle w:val="Hyperlink"/>
            <w:rFonts w:ascii="Abadi" w:hAnsi="Abadi"/>
            <w:spacing w:val="4"/>
          </w:rPr>
          <w:t xml:space="preserve"> </w:t>
        </w:r>
      </w:hyperlink>
      <w:r w:rsidRPr="002F653C">
        <w:rPr>
          <w:rFonts w:ascii="Abadi" w:hAnsi="Abadi"/>
        </w:rPr>
        <w:t>no</w:t>
      </w:r>
      <w:r w:rsidRPr="002F653C">
        <w:rPr>
          <w:rFonts w:ascii="Abadi" w:hAnsi="Abadi"/>
          <w:spacing w:val="5"/>
        </w:rPr>
        <w:t xml:space="preserve"> </w:t>
      </w:r>
      <w:r w:rsidRPr="002F653C">
        <w:rPr>
          <w:rFonts w:ascii="Abadi" w:hAnsi="Abadi"/>
        </w:rPr>
        <w:t>later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than</w:t>
      </w:r>
      <w:r w:rsidRPr="002F653C">
        <w:rPr>
          <w:rFonts w:ascii="Abadi" w:hAnsi="Abadi"/>
          <w:spacing w:val="3"/>
        </w:rPr>
        <w:t xml:space="preserve"> </w:t>
      </w:r>
      <w:r w:rsidR="00111286" w:rsidRPr="002F653C">
        <w:rPr>
          <w:rFonts w:ascii="Abadi" w:hAnsi="Abadi"/>
        </w:rPr>
        <w:t>1</w:t>
      </w:r>
      <w:r w:rsidR="00BB79EE">
        <w:rPr>
          <w:rFonts w:ascii="Abadi" w:hAnsi="Abadi"/>
        </w:rPr>
        <w:t>1</w:t>
      </w:r>
      <w:r w:rsidR="00111286" w:rsidRPr="002F653C">
        <w:rPr>
          <w:rFonts w:ascii="Abadi" w:hAnsi="Abadi"/>
        </w:rPr>
        <w:t>:00</w:t>
      </w:r>
      <w:r w:rsidRPr="002F653C">
        <w:rPr>
          <w:rFonts w:ascii="Abadi" w:hAnsi="Abadi"/>
          <w:spacing w:val="3"/>
        </w:rPr>
        <w:t xml:space="preserve"> </w:t>
      </w:r>
      <w:r w:rsidR="00330C89" w:rsidRPr="002F653C">
        <w:rPr>
          <w:rFonts w:ascii="Abadi" w:hAnsi="Abadi"/>
        </w:rPr>
        <w:t>a</w:t>
      </w:r>
      <w:r w:rsidRPr="002F653C">
        <w:rPr>
          <w:rFonts w:ascii="Abadi" w:hAnsi="Abadi"/>
        </w:rPr>
        <w:t>.m.</w:t>
      </w:r>
      <w:r w:rsidR="00330C89" w:rsidRPr="002F653C">
        <w:rPr>
          <w:rFonts w:ascii="Abadi" w:hAnsi="Abadi"/>
        </w:rPr>
        <w:t xml:space="preserve"> </w:t>
      </w:r>
      <w:r w:rsidRPr="002F653C">
        <w:rPr>
          <w:rFonts w:ascii="Abadi" w:hAnsi="Abadi"/>
          <w:spacing w:val="-64"/>
        </w:rPr>
        <w:t xml:space="preserve"> </w:t>
      </w:r>
      <w:r w:rsidRPr="002F653C">
        <w:rPr>
          <w:rFonts w:ascii="Abadi" w:hAnsi="Abadi"/>
        </w:rPr>
        <w:t>EST on</w:t>
      </w:r>
      <w:r w:rsidRPr="002F653C">
        <w:rPr>
          <w:rFonts w:ascii="Abadi" w:hAnsi="Abadi"/>
          <w:spacing w:val="1"/>
        </w:rPr>
        <w:t xml:space="preserve"> </w:t>
      </w:r>
      <w:r w:rsidR="00BB79EE">
        <w:rPr>
          <w:rFonts w:ascii="Abadi" w:hAnsi="Abadi"/>
          <w:spacing w:val="1"/>
        </w:rPr>
        <w:t>Monday</w:t>
      </w:r>
      <w:r w:rsidRPr="002F653C">
        <w:rPr>
          <w:rFonts w:ascii="Abadi" w:hAnsi="Abadi"/>
        </w:rPr>
        <w:t xml:space="preserve"> </w:t>
      </w:r>
      <w:r w:rsidR="00330C89" w:rsidRPr="002F653C">
        <w:rPr>
          <w:rFonts w:ascii="Abadi" w:hAnsi="Abadi"/>
        </w:rPr>
        <w:t xml:space="preserve">March </w:t>
      </w:r>
      <w:r w:rsidR="00BB79EE">
        <w:rPr>
          <w:rFonts w:ascii="Abadi" w:hAnsi="Abadi"/>
        </w:rPr>
        <w:t>23</w:t>
      </w:r>
      <w:r w:rsidR="00330C89" w:rsidRPr="002F653C">
        <w:rPr>
          <w:rFonts w:ascii="Abadi" w:hAnsi="Abadi"/>
        </w:rPr>
        <w:t>,</w:t>
      </w:r>
      <w:r w:rsidRPr="002F653C">
        <w:rPr>
          <w:rFonts w:ascii="Abadi" w:hAnsi="Abadi"/>
          <w:spacing w:val="1"/>
        </w:rPr>
        <w:t xml:space="preserve"> </w:t>
      </w:r>
      <w:r w:rsidRPr="002F653C">
        <w:rPr>
          <w:rFonts w:ascii="Abadi" w:hAnsi="Abadi"/>
        </w:rPr>
        <w:t>202</w:t>
      </w:r>
      <w:r w:rsidR="006E47A9" w:rsidRPr="002F653C">
        <w:rPr>
          <w:rFonts w:ascii="Abadi" w:hAnsi="Abadi"/>
        </w:rPr>
        <w:t>6</w:t>
      </w:r>
      <w:r w:rsidRPr="002F653C">
        <w:rPr>
          <w:rFonts w:ascii="Abadi" w:hAnsi="Abadi"/>
        </w:rPr>
        <w:t>.</w:t>
      </w:r>
    </w:p>
    <w:sectPr w:rsidR="00463FC4" w:rsidRPr="002F653C">
      <w:type w:val="continuous"/>
      <w:pgSz w:w="12240" w:h="15840"/>
      <w:pgMar w:top="660" w:right="134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3C4"/>
    <w:multiLevelType w:val="hybridMultilevel"/>
    <w:tmpl w:val="72D0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451B"/>
    <w:multiLevelType w:val="hybridMultilevel"/>
    <w:tmpl w:val="DC12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538AF"/>
    <w:multiLevelType w:val="hybridMultilevel"/>
    <w:tmpl w:val="94AC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B42E4"/>
    <w:multiLevelType w:val="hybridMultilevel"/>
    <w:tmpl w:val="DDE2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73150"/>
    <w:multiLevelType w:val="hybridMultilevel"/>
    <w:tmpl w:val="F0161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17BEF"/>
    <w:multiLevelType w:val="hybridMultilevel"/>
    <w:tmpl w:val="A4B0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80420"/>
    <w:multiLevelType w:val="hybridMultilevel"/>
    <w:tmpl w:val="C7E8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92450"/>
    <w:multiLevelType w:val="hybridMultilevel"/>
    <w:tmpl w:val="7DC2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C6181"/>
    <w:multiLevelType w:val="hybridMultilevel"/>
    <w:tmpl w:val="FE4A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57ED7"/>
    <w:multiLevelType w:val="hybridMultilevel"/>
    <w:tmpl w:val="BDC8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93CB6"/>
    <w:multiLevelType w:val="hybridMultilevel"/>
    <w:tmpl w:val="08DE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62F11"/>
    <w:multiLevelType w:val="hybridMultilevel"/>
    <w:tmpl w:val="8C005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E5225"/>
    <w:multiLevelType w:val="hybridMultilevel"/>
    <w:tmpl w:val="5164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653E7"/>
    <w:multiLevelType w:val="hybridMultilevel"/>
    <w:tmpl w:val="149E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FE6FA6"/>
    <w:multiLevelType w:val="hybridMultilevel"/>
    <w:tmpl w:val="F450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53F9C"/>
    <w:multiLevelType w:val="hybridMultilevel"/>
    <w:tmpl w:val="F9EC9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16DB7"/>
    <w:multiLevelType w:val="hybridMultilevel"/>
    <w:tmpl w:val="8BCA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E71379A"/>
    <w:multiLevelType w:val="hybridMultilevel"/>
    <w:tmpl w:val="8062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8744A"/>
    <w:multiLevelType w:val="hybridMultilevel"/>
    <w:tmpl w:val="2122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6611D"/>
    <w:multiLevelType w:val="multilevel"/>
    <w:tmpl w:val="B92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833EC"/>
    <w:multiLevelType w:val="hybridMultilevel"/>
    <w:tmpl w:val="6552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B222E"/>
    <w:multiLevelType w:val="hybridMultilevel"/>
    <w:tmpl w:val="D7DA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227655">
    <w:abstractNumId w:val="13"/>
  </w:num>
  <w:num w:numId="2" w16cid:durableId="377557214">
    <w:abstractNumId w:val="16"/>
  </w:num>
  <w:num w:numId="3" w16cid:durableId="887185965">
    <w:abstractNumId w:val="8"/>
  </w:num>
  <w:num w:numId="4" w16cid:durableId="443961662">
    <w:abstractNumId w:val="9"/>
  </w:num>
  <w:num w:numId="5" w16cid:durableId="1253708030">
    <w:abstractNumId w:val="15"/>
  </w:num>
  <w:num w:numId="6" w16cid:durableId="919219239">
    <w:abstractNumId w:val="1"/>
  </w:num>
  <w:num w:numId="7" w16cid:durableId="584455212">
    <w:abstractNumId w:val="18"/>
  </w:num>
  <w:num w:numId="8" w16cid:durableId="693337620">
    <w:abstractNumId w:val="0"/>
  </w:num>
  <w:num w:numId="9" w16cid:durableId="186724129">
    <w:abstractNumId w:val="20"/>
  </w:num>
  <w:num w:numId="10" w16cid:durableId="2009019695">
    <w:abstractNumId w:val="11"/>
  </w:num>
  <w:num w:numId="11" w16cid:durableId="2055301933">
    <w:abstractNumId w:val="4"/>
  </w:num>
  <w:num w:numId="12" w16cid:durableId="1802188000">
    <w:abstractNumId w:val="6"/>
  </w:num>
  <w:num w:numId="13" w16cid:durableId="980043403">
    <w:abstractNumId w:val="12"/>
  </w:num>
  <w:num w:numId="14" w16cid:durableId="592513030">
    <w:abstractNumId w:val="21"/>
  </w:num>
  <w:num w:numId="15" w16cid:durableId="487522538">
    <w:abstractNumId w:val="10"/>
  </w:num>
  <w:num w:numId="16" w16cid:durableId="520509929">
    <w:abstractNumId w:val="17"/>
  </w:num>
  <w:num w:numId="17" w16cid:durableId="1383095503">
    <w:abstractNumId w:val="14"/>
  </w:num>
  <w:num w:numId="18" w16cid:durableId="493910984">
    <w:abstractNumId w:val="2"/>
  </w:num>
  <w:num w:numId="19" w16cid:durableId="1859613966">
    <w:abstractNumId w:val="3"/>
  </w:num>
  <w:num w:numId="20" w16cid:durableId="317468206">
    <w:abstractNumId w:val="7"/>
  </w:num>
  <w:num w:numId="21" w16cid:durableId="1280718965">
    <w:abstractNumId w:val="5"/>
  </w:num>
  <w:num w:numId="22" w16cid:durableId="20825589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C4"/>
    <w:rsid w:val="00057259"/>
    <w:rsid w:val="00073D21"/>
    <w:rsid w:val="000B238A"/>
    <w:rsid w:val="000C5A48"/>
    <w:rsid w:val="00111286"/>
    <w:rsid w:val="00153740"/>
    <w:rsid w:val="00154A12"/>
    <w:rsid w:val="001A6214"/>
    <w:rsid w:val="001E3DB5"/>
    <w:rsid w:val="0020666E"/>
    <w:rsid w:val="00217F22"/>
    <w:rsid w:val="002E7D96"/>
    <w:rsid w:val="002F653C"/>
    <w:rsid w:val="00330C89"/>
    <w:rsid w:val="00431691"/>
    <w:rsid w:val="00456C57"/>
    <w:rsid w:val="00463FC4"/>
    <w:rsid w:val="00523253"/>
    <w:rsid w:val="00565239"/>
    <w:rsid w:val="005756DC"/>
    <w:rsid w:val="005869D4"/>
    <w:rsid w:val="005D2A85"/>
    <w:rsid w:val="00697E72"/>
    <w:rsid w:val="006C031C"/>
    <w:rsid w:val="006E47A9"/>
    <w:rsid w:val="007421F6"/>
    <w:rsid w:val="007B700E"/>
    <w:rsid w:val="007E513F"/>
    <w:rsid w:val="00831CFE"/>
    <w:rsid w:val="008F1B79"/>
    <w:rsid w:val="00931002"/>
    <w:rsid w:val="00982C36"/>
    <w:rsid w:val="00AC3D8B"/>
    <w:rsid w:val="00B677F8"/>
    <w:rsid w:val="00BB79EE"/>
    <w:rsid w:val="00C76E22"/>
    <w:rsid w:val="00CA4E3C"/>
    <w:rsid w:val="00CD0ABE"/>
    <w:rsid w:val="00D13A84"/>
    <w:rsid w:val="00D42EF1"/>
    <w:rsid w:val="00D53BEB"/>
    <w:rsid w:val="00D76D70"/>
    <w:rsid w:val="00DD6780"/>
    <w:rsid w:val="00F014A3"/>
    <w:rsid w:val="00F55EFD"/>
    <w:rsid w:val="00F935CF"/>
    <w:rsid w:val="00FB34CA"/>
    <w:rsid w:val="00FF61E7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F8BE"/>
  <w15:docId w15:val="{4A98182C-5A42-4C32-AB2A-1E19DA85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34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4CA"/>
    <w:rPr>
      <w:color w:val="605E5C"/>
      <w:shd w:val="clear" w:color="auto" w:fill="E1DFDD"/>
    </w:rPr>
  </w:style>
  <w:style w:type="paragraph" w:customStyle="1" w:styleId="Default">
    <w:name w:val="Default"/>
    <w:rsid w:val="007421F6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D2A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id.shen@nih.gov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362</Words>
  <Characters>2064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Cole, Lynda (NIH/OD) [E]</dc:creator>
  <cp:lastModifiedBy>Shen, David (NIH/OD) [E]</cp:lastModifiedBy>
  <cp:revision>2</cp:revision>
  <dcterms:created xsi:type="dcterms:W3CDTF">2026-03-16T12:20:00Z</dcterms:created>
  <dcterms:modified xsi:type="dcterms:W3CDTF">2026-03-16T12:20:00Z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2021-07-15T00:00:00Z</vt:filetime>
  </property>
  <property fmtid="{D5CDD505-2E9C-101B-9397-08002B2CF9AE}" pid="3" name="Creator">
    <vt:lpwstr>PDFium</vt:lpwstr>
  </property>
  <property fmtid="{D5CDD505-2E9C-101B-9397-08002B2CF9AE}" pid="4" name="LastSaved">
    <vt:filetime>2021-07-15T00:00:00Z</vt:filetime>
  </property>
</Properties>
</file>