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5853C801" w14:textId="6219F313"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Title:</w:t>
      </w:r>
      <w:r w:rsidR="002C30C0">
        <w:rPr>
          <w:rFonts w:ascii="Arial" w:eastAsia="Arial" w:hAnsi="Arial" w:cs="Arial"/>
          <w:b/>
          <w:bCs/>
          <w:kern w:val="0"/>
          <w14:ligatures w14:val="none"/>
        </w:rPr>
        <w:t xml:space="preserve"> </w:t>
      </w:r>
      <w:r w:rsidR="005A2C53">
        <w:rPr>
          <w:rFonts w:ascii="Arial" w:eastAsia="Arial" w:hAnsi="Arial" w:cs="Arial"/>
          <w:b/>
          <w:bCs/>
          <w:kern w:val="0"/>
          <w14:ligatures w14:val="none"/>
        </w:rPr>
        <w:t>Solar Lighting Upper Site Replacement</w:t>
      </w: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347E802B" w:rsidR="001074A1"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 </w:t>
      </w:r>
      <w:r w:rsidR="001074A1" w:rsidRPr="797EED3C">
        <w:rPr>
          <w:rFonts w:ascii="Arial" w:eastAsia="Arial" w:hAnsi="Arial" w:cs="Arial"/>
          <w:b/>
          <w:bCs/>
          <w:kern w:val="0"/>
          <w14:ligatures w14:val="none"/>
        </w:rPr>
        <w:t>BACKGROUND INFORMATION</w:t>
      </w:r>
      <w:r w:rsidR="001074A1" w:rsidRPr="797EED3C">
        <w:rPr>
          <w:rFonts w:ascii="Arial" w:eastAsia="Arial" w:hAnsi="Arial" w:cs="Arial"/>
          <w:kern w:val="0"/>
          <w14:ligatures w14:val="none"/>
        </w:rPr>
        <w:t> </w:t>
      </w:r>
    </w:p>
    <w:p w14:paraId="151E59D7" w14:textId="2F3758CA" w:rsidR="00A73BF5" w:rsidRDefault="003F1207" w:rsidP="797EED3C">
      <w:pPr>
        <w:spacing w:after="0" w:line="240" w:lineRule="auto"/>
        <w:textAlignment w:val="baseline"/>
        <w:rPr>
          <w:rFonts w:ascii="Arial" w:eastAsia="Arial" w:hAnsi="Arial" w:cs="Arial"/>
        </w:rPr>
      </w:pPr>
      <w:r>
        <w:rPr>
          <w:rFonts w:ascii="Arial" w:eastAsia="Arial" w:hAnsi="Arial" w:cs="Arial"/>
        </w:rPr>
        <w:t xml:space="preserve">The Department of Commerce (DOC) campus is a research and development complex located at 325 Broadway in Boulder, Colorado. The National Institute of Standards and Technology </w:t>
      </w:r>
      <w:r w:rsidR="00A73BF5">
        <w:rPr>
          <w:rFonts w:ascii="Arial" w:eastAsia="Arial" w:hAnsi="Arial" w:cs="Arial"/>
        </w:rPr>
        <w:t xml:space="preserve">(NIST) </w:t>
      </w:r>
      <w:r>
        <w:rPr>
          <w:rFonts w:ascii="Arial" w:eastAsia="Arial" w:hAnsi="Arial" w:cs="Arial"/>
        </w:rPr>
        <w:t xml:space="preserve">is the primary </w:t>
      </w:r>
      <w:r w:rsidR="00A73BF5">
        <w:rPr>
          <w:rFonts w:ascii="Arial" w:eastAsia="Arial" w:hAnsi="Arial" w:cs="Arial"/>
        </w:rPr>
        <w:t xml:space="preserve">occupant, </w:t>
      </w:r>
      <w:r w:rsidR="00A73BF5" w:rsidRPr="00A73BF5">
        <w:rPr>
          <w:rFonts w:ascii="Arial" w:eastAsia="Arial" w:hAnsi="Arial" w:cs="Arial"/>
        </w:rPr>
        <w:t>National Oceanic Atmospheric Administration (NOAA) and National Telecommunications and Information Administration (NTIA)</w:t>
      </w:r>
      <w:r w:rsidR="00A73BF5">
        <w:rPr>
          <w:rFonts w:ascii="Arial" w:eastAsia="Arial" w:hAnsi="Arial" w:cs="Arial"/>
        </w:rPr>
        <w:t xml:space="preserve"> also have a presence on campus. </w:t>
      </w:r>
      <w:r w:rsidR="003E45DD">
        <w:rPr>
          <w:rFonts w:ascii="Arial" w:eastAsia="Arial" w:hAnsi="Arial" w:cs="Arial"/>
        </w:rPr>
        <w:t>NIST’s</w:t>
      </w:r>
      <w:r w:rsidR="00A73BF5" w:rsidRPr="00A73BF5">
        <w:rPr>
          <w:rFonts w:ascii="Arial" w:eastAsia="Arial" w:hAnsi="Arial" w:cs="Arial"/>
        </w:rPr>
        <w:t xml:space="preserve"> Office of Facilities and Property Management (OFPM) is responsible for maintaining and renovation of spaces which consist of laboratories, office space and facilities maintenance areas </w:t>
      </w:r>
      <w:r w:rsidR="00A73BF5">
        <w:rPr>
          <w:rFonts w:ascii="Arial" w:eastAsia="Arial" w:hAnsi="Arial" w:cs="Arial"/>
        </w:rPr>
        <w:t xml:space="preserve">throughout the campus. </w:t>
      </w:r>
    </w:p>
    <w:p w14:paraId="0958205F" w14:textId="77777777" w:rsidR="00A73BF5" w:rsidRDefault="00A73BF5" w:rsidP="797EED3C">
      <w:pPr>
        <w:spacing w:after="0" w:line="240" w:lineRule="auto"/>
        <w:textAlignment w:val="baseline"/>
        <w:rPr>
          <w:rFonts w:ascii="Arial" w:eastAsia="Arial" w:hAnsi="Arial" w:cs="Arial"/>
        </w:rPr>
      </w:pPr>
    </w:p>
    <w:p w14:paraId="0BDAA36A" w14:textId="7B221886" w:rsidR="001074A1" w:rsidRPr="005A2C53" w:rsidRDefault="00B8569B" w:rsidP="797EED3C">
      <w:pPr>
        <w:spacing w:after="0" w:line="240" w:lineRule="auto"/>
        <w:textAlignment w:val="baseline"/>
        <w:rPr>
          <w:rFonts w:ascii="Arial" w:eastAsia="Arial" w:hAnsi="Arial" w:cs="Arial"/>
          <w:kern w:val="0"/>
          <w14:ligatures w14:val="none"/>
        </w:rPr>
      </w:pPr>
      <w:r w:rsidRPr="005A2C53">
        <w:rPr>
          <w:rFonts w:ascii="Arial" w:eastAsia="Arial" w:hAnsi="Arial" w:cs="Arial"/>
        </w:rPr>
        <w:t xml:space="preserve">The NIST </w:t>
      </w:r>
      <w:r w:rsidR="00A73BF5" w:rsidRPr="005A2C53">
        <w:rPr>
          <w:rFonts w:ascii="Arial" w:eastAsia="Arial" w:hAnsi="Arial" w:cs="Arial"/>
        </w:rPr>
        <w:t xml:space="preserve">Boulder </w:t>
      </w:r>
      <w:r w:rsidRPr="005A2C53">
        <w:rPr>
          <w:rFonts w:ascii="Arial" w:eastAsia="Arial" w:hAnsi="Arial" w:cs="Arial"/>
        </w:rPr>
        <w:t>campus has</w:t>
      </w:r>
      <w:r w:rsidR="005A2C53" w:rsidRPr="005A2C53">
        <w:rPr>
          <w:rFonts w:ascii="Arial" w:eastAsia="Arial" w:hAnsi="Arial" w:cs="Arial"/>
        </w:rPr>
        <w:t xml:space="preserve"> exterior pole luminaires installed </w:t>
      </w:r>
      <w:r w:rsidR="00AB331B" w:rsidRPr="005A2C53">
        <w:rPr>
          <w:rFonts w:ascii="Arial" w:eastAsia="Arial" w:hAnsi="Arial" w:cs="Arial"/>
        </w:rPr>
        <w:t>throughout</w:t>
      </w:r>
      <w:r w:rsidR="005A2C53" w:rsidRPr="005A2C53">
        <w:rPr>
          <w:rFonts w:ascii="Arial" w:eastAsia="Arial" w:hAnsi="Arial" w:cs="Arial"/>
        </w:rPr>
        <w:t xml:space="preserve"> the site to illuminate roads and sidewalks.  These pole luminaires are either controlled by a nearby building’s lighting control panels, exterior control relay panels, or via photocell On/Off.</w:t>
      </w:r>
      <w:r w:rsidR="005A2C53">
        <w:rPr>
          <w:rFonts w:ascii="Arial" w:eastAsia="Arial" w:hAnsi="Arial" w:cs="Arial"/>
        </w:rPr>
        <w:t xml:space="preserve">  The site is also equipped with solar powered pole luminaires. </w:t>
      </w:r>
    </w:p>
    <w:p w14:paraId="5DBBD2D4" w14:textId="77777777" w:rsidR="001074A1" w:rsidRDefault="001074A1" w:rsidP="797EED3C">
      <w:pPr>
        <w:spacing w:after="0" w:line="240" w:lineRule="auto"/>
        <w:textAlignment w:val="baseline"/>
        <w:rPr>
          <w:rFonts w:ascii="Arial" w:eastAsia="Arial" w:hAnsi="Arial" w:cs="Arial"/>
          <w:kern w:val="0"/>
          <w14:ligatures w14:val="none"/>
        </w:rPr>
      </w:pPr>
      <w:r w:rsidRPr="005A2C53">
        <w:rPr>
          <w:rFonts w:ascii="Arial" w:eastAsia="Arial" w:hAnsi="Arial" w:cs="Arial"/>
          <w:kern w:val="0"/>
          <w14:ligatures w14:val="none"/>
        </w:rPr>
        <w:t> </w:t>
      </w:r>
    </w:p>
    <w:p w14:paraId="29556906" w14:textId="77777777" w:rsidR="006F4AA5" w:rsidRDefault="006F4AA5" w:rsidP="797EED3C">
      <w:pPr>
        <w:spacing w:after="0" w:line="240" w:lineRule="auto"/>
        <w:textAlignment w:val="baseline"/>
        <w:rPr>
          <w:rFonts w:ascii="Arial" w:eastAsia="Arial" w:hAnsi="Arial" w:cs="Arial"/>
          <w:kern w:val="0"/>
          <w14:ligatures w14:val="none"/>
        </w:rPr>
      </w:pPr>
    </w:p>
    <w:p w14:paraId="5ABF610A" w14:textId="57E28D59" w:rsidR="00FB23CC" w:rsidRPr="005A2C53" w:rsidRDefault="002F0367" w:rsidP="797EED3C">
      <w:pPr>
        <w:spacing w:after="0" w:line="240" w:lineRule="auto"/>
        <w:textAlignment w:val="baseline"/>
        <w:rPr>
          <w:rFonts w:ascii="Arial" w:eastAsia="Arial" w:hAnsi="Arial" w:cs="Arial"/>
          <w:kern w:val="0"/>
          <w14:ligatures w14:val="none"/>
        </w:rPr>
      </w:pPr>
      <w:r w:rsidRPr="005A2C53">
        <w:rPr>
          <w:rFonts w:ascii="Arial" w:eastAsia="Arial" w:hAnsi="Arial" w:cs="Arial"/>
          <w:b/>
          <w:bCs/>
          <w:kern w:val="0"/>
          <w14:ligatures w14:val="none"/>
        </w:rPr>
        <w:t xml:space="preserve">II. </w:t>
      </w:r>
      <w:r w:rsidR="001074A1" w:rsidRPr="005A2C53">
        <w:rPr>
          <w:rFonts w:ascii="Arial" w:eastAsia="Arial" w:hAnsi="Arial" w:cs="Arial"/>
          <w:b/>
          <w:bCs/>
          <w:kern w:val="0"/>
          <w14:ligatures w14:val="none"/>
        </w:rPr>
        <w:t>PURPOSE</w:t>
      </w:r>
    </w:p>
    <w:p w14:paraId="0A0D3BD5" w14:textId="2A27D95B" w:rsidR="0006767D" w:rsidRPr="005A2C53" w:rsidRDefault="0006767D" w:rsidP="0006767D">
      <w:pPr>
        <w:spacing w:after="0" w:line="240" w:lineRule="auto"/>
        <w:textAlignment w:val="baseline"/>
        <w:rPr>
          <w:rFonts w:ascii="Arial" w:eastAsia="Arial" w:hAnsi="Arial" w:cs="Arial"/>
          <w:kern w:val="0"/>
          <w14:ligatures w14:val="none"/>
        </w:rPr>
      </w:pPr>
      <w:r w:rsidRPr="005A2C53">
        <w:rPr>
          <w:rFonts w:ascii="Arial" w:eastAsia="Arial" w:hAnsi="Arial" w:cs="Arial"/>
          <w:kern w:val="0"/>
          <w14:ligatures w14:val="none"/>
        </w:rPr>
        <w:t xml:space="preserve">The purpose of this project is to replace the </w:t>
      </w:r>
      <w:r w:rsidR="00456232" w:rsidRPr="005A2C53">
        <w:rPr>
          <w:rFonts w:ascii="Arial" w:eastAsia="Arial" w:hAnsi="Arial" w:cs="Arial"/>
          <w:kern w:val="0"/>
          <w14:ligatures w14:val="none"/>
        </w:rPr>
        <w:t>ageing</w:t>
      </w:r>
      <w:r w:rsidRPr="005A2C53">
        <w:rPr>
          <w:rFonts w:ascii="Arial" w:eastAsia="Arial" w:hAnsi="Arial" w:cs="Arial"/>
          <w:kern w:val="0"/>
          <w14:ligatures w14:val="none"/>
        </w:rPr>
        <w:t xml:space="preserve"> </w:t>
      </w:r>
      <w:r w:rsidR="00DE01ED">
        <w:rPr>
          <w:rFonts w:ascii="Arial" w:eastAsia="Arial" w:hAnsi="Arial" w:cs="Arial"/>
          <w:kern w:val="0"/>
          <w14:ligatures w14:val="none"/>
        </w:rPr>
        <w:t xml:space="preserve">solar powered pole luminaires with new hard-wired pole-luminaires.  New circuits will need to originate from the closest building.  </w:t>
      </w:r>
    </w:p>
    <w:p w14:paraId="38BD12A7" w14:textId="77777777" w:rsidR="0006767D" w:rsidRPr="005A2C53" w:rsidRDefault="0006767D" w:rsidP="0006767D">
      <w:pPr>
        <w:spacing w:after="0" w:line="240" w:lineRule="auto"/>
        <w:textAlignment w:val="baseline"/>
        <w:rPr>
          <w:rFonts w:ascii="Arial" w:eastAsia="Arial" w:hAnsi="Arial" w:cs="Arial"/>
          <w:kern w:val="0"/>
          <w14:ligatures w14:val="none"/>
        </w:rPr>
      </w:pPr>
    </w:p>
    <w:p w14:paraId="0A16CE35" w14:textId="650E528D" w:rsidR="001074A1" w:rsidRPr="00FB23CC" w:rsidRDefault="00DE01ED" w:rsidP="0006767D">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Th</w:t>
      </w:r>
      <w:r w:rsidR="00415D60">
        <w:rPr>
          <w:rFonts w:ascii="Arial" w:eastAsia="Arial" w:hAnsi="Arial" w:cs="Arial"/>
          <w:kern w:val="0"/>
          <w14:ligatures w14:val="none"/>
        </w:rPr>
        <w:t xml:space="preserve">e intent is to procure a Design-Build Entity (DBE) for this project that will furnish the necessary personnel, material, equipment, and </w:t>
      </w:r>
      <w:r w:rsidR="002D72BF">
        <w:rPr>
          <w:rFonts w:ascii="Arial" w:eastAsia="Arial" w:hAnsi="Arial" w:cs="Arial"/>
          <w:kern w:val="0"/>
          <w14:ligatures w14:val="none"/>
        </w:rPr>
        <w:t>design/construction services</w:t>
      </w:r>
      <w:r w:rsidR="00415D60">
        <w:rPr>
          <w:rFonts w:ascii="Arial" w:eastAsia="Arial" w:hAnsi="Arial" w:cs="Arial"/>
          <w:kern w:val="0"/>
          <w14:ligatures w14:val="none"/>
        </w:rPr>
        <w:t>.</w:t>
      </w:r>
    </w:p>
    <w:p w14:paraId="1F54071A"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75A12ABD" w14:textId="77777777" w:rsidR="00FB23CC" w:rsidRDefault="00FB23CC"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PLACE OF PERFORMANCE</w:t>
      </w:r>
    </w:p>
    <w:p w14:paraId="4296A35C" w14:textId="21C91723"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NIST Boulder Campus</w:t>
      </w:r>
    </w:p>
    <w:p w14:paraId="2805DA1D" w14:textId="77777777"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325 Broadway</w:t>
      </w:r>
    </w:p>
    <w:p w14:paraId="44FAA14C" w14:textId="4662EF28" w:rsidR="00FB23CC" w:rsidRDefault="00350A5F" w:rsidP="797EED3C">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Boulder, CO 80305</w:t>
      </w:r>
      <w:r w:rsidR="00FB23CC" w:rsidRPr="797EED3C">
        <w:rPr>
          <w:rFonts w:ascii="Arial" w:eastAsia="Arial" w:hAnsi="Arial" w:cs="Arial"/>
          <w:kern w:val="0"/>
          <w14:ligatures w14:val="none"/>
        </w:rPr>
        <w:t> </w:t>
      </w:r>
    </w:p>
    <w:p w14:paraId="0E57D0A2" w14:textId="77777777" w:rsidR="00FB23CC" w:rsidRDefault="00FB23CC" w:rsidP="797EED3C">
      <w:pPr>
        <w:spacing w:after="0" w:line="240" w:lineRule="auto"/>
        <w:textAlignment w:val="baseline"/>
        <w:rPr>
          <w:rFonts w:ascii="Arial" w:eastAsia="Arial" w:hAnsi="Arial" w:cs="Arial"/>
          <w:kern w:val="0"/>
          <w14:ligatures w14:val="none"/>
        </w:rPr>
      </w:pPr>
    </w:p>
    <w:p w14:paraId="1ACDEF4E" w14:textId="5C7D9C62" w:rsidR="00FB23CC" w:rsidRPr="001074A1" w:rsidRDefault="00FB23CC" w:rsidP="797EED3C">
      <w:pPr>
        <w:spacing w:after="0" w:line="240" w:lineRule="auto"/>
        <w:textAlignment w:val="baseline"/>
        <w:rPr>
          <w:rFonts w:ascii="Arial" w:eastAsia="Arial" w:hAnsi="Arial" w:cs="Arial"/>
          <w:b/>
          <w:bCs/>
          <w:color w:val="FF0000"/>
        </w:rPr>
      </w:pPr>
      <w:r w:rsidRPr="797EED3C">
        <w:rPr>
          <w:rFonts w:ascii="Arial" w:eastAsia="Arial" w:hAnsi="Arial" w:cs="Arial"/>
          <w:b/>
          <w:bCs/>
          <w:kern w:val="0"/>
          <w14:ligatures w14:val="none"/>
        </w:rPr>
        <w:t>Regular Business Hours</w:t>
      </w:r>
    </w:p>
    <w:p w14:paraId="2D24245D" w14:textId="77777777"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 xml:space="preserve">Regular business hours are Monday through Friday 7:00 AM to 5:00 PM Mountain Time, excluding Federal holidays and NIST closures.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2FF99F2E" w14:textId="7A27DA91" w:rsidR="00FB23CC" w:rsidRDefault="00A3542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The period of performance for this project is anticipated to be 12 months. </w:t>
      </w:r>
    </w:p>
    <w:p w14:paraId="65E604BD" w14:textId="77777777" w:rsidR="006F4AA5" w:rsidRDefault="006F4AA5" w:rsidP="006F4AA5">
      <w:pPr>
        <w:spacing w:after="0" w:line="240" w:lineRule="auto"/>
        <w:textAlignment w:val="baseline"/>
        <w:rPr>
          <w:rFonts w:ascii="Arial" w:eastAsia="Arial" w:hAnsi="Arial" w:cs="Arial"/>
          <w:kern w:val="0"/>
          <w14:ligatures w14:val="none"/>
        </w:rPr>
      </w:pPr>
    </w:p>
    <w:p w14:paraId="41CE1ADB" w14:textId="77777777" w:rsidR="006F4AA5" w:rsidRDefault="006F4AA5" w:rsidP="006F4AA5">
      <w:pPr>
        <w:spacing w:after="0" w:line="240" w:lineRule="auto"/>
        <w:textAlignment w:val="baseline"/>
        <w:rPr>
          <w:rFonts w:ascii="Arial" w:eastAsia="Arial" w:hAnsi="Arial" w:cs="Arial"/>
          <w:kern w:val="0"/>
          <w14:ligatures w14:val="none"/>
        </w:rPr>
      </w:pPr>
    </w:p>
    <w:p w14:paraId="1C20BA4D" w14:textId="0EFFCF10" w:rsidR="001074A1" w:rsidRPr="006F4AA5" w:rsidRDefault="006F4AA5" w:rsidP="006F4AA5">
      <w:pPr>
        <w:spacing w:after="0" w:line="240" w:lineRule="auto"/>
        <w:textAlignment w:val="baseline"/>
        <w:rPr>
          <w:rFonts w:ascii="Arial" w:eastAsia="Arial" w:hAnsi="Arial" w:cs="Arial"/>
          <w:b/>
          <w:bCs/>
          <w:kern w:val="0"/>
          <w14:ligatures w14:val="none"/>
        </w:rPr>
      </w:pPr>
      <w:r>
        <w:rPr>
          <w:rFonts w:ascii="Arial" w:eastAsia="Arial" w:hAnsi="Arial" w:cs="Arial"/>
          <w:b/>
          <w:bCs/>
          <w:kern w:val="0"/>
          <w14:ligatures w14:val="none"/>
        </w:rPr>
        <w:t xml:space="preserve">III. </w:t>
      </w:r>
      <w:r w:rsidR="0061308A" w:rsidRPr="006F4AA5">
        <w:rPr>
          <w:rFonts w:ascii="Arial" w:eastAsia="Arial" w:hAnsi="Arial" w:cs="Arial"/>
          <w:b/>
          <w:bCs/>
          <w:kern w:val="0"/>
          <w14:ligatures w14:val="none"/>
        </w:rPr>
        <w:t>SPECIFIC REQUIREMENTS</w:t>
      </w:r>
    </w:p>
    <w:p w14:paraId="7285DBF3" w14:textId="77777777" w:rsidR="00AC3CA2" w:rsidRDefault="00AC3CA2" w:rsidP="00AC3CA2">
      <w:pPr>
        <w:pStyle w:val="Heading1"/>
        <w:tabs>
          <w:tab w:val="left" w:pos="1174"/>
        </w:tabs>
        <w:ind w:left="0"/>
        <w:rPr>
          <w:sz w:val="22"/>
          <w:szCs w:val="22"/>
        </w:rPr>
      </w:pPr>
    </w:p>
    <w:p w14:paraId="0C6C9DE9" w14:textId="451A93CB" w:rsidR="00AC3CA2" w:rsidRPr="00655516" w:rsidRDefault="00AC3CA2" w:rsidP="00AC3CA2">
      <w:pPr>
        <w:pStyle w:val="Heading1"/>
        <w:tabs>
          <w:tab w:val="left" w:pos="1174"/>
        </w:tabs>
        <w:ind w:left="0"/>
        <w:jc w:val="both"/>
        <w:rPr>
          <w:sz w:val="22"/>
          <w:szCs w:val="22"/>
        </w:rPr>
      </w:pPr>
      <w:r>
        <w:rPr>
          <w:sz w:val="22"/>
          <w:szCs w:val="22"/>
        </w:rPr>
        <w:t>WORKING AT NIST</w:t>
      </w:r>
    </w:p>
    <w:p w14:paraId="3DF2B223" w14:textId="39CD9C57" w:rsidR="00AC3CA2" w:rsidRPr="00AC3CA2" w:rsidRDefault="00AC3CA2" w:rsidP="00AC3CA2">
      <w:pPr>
        <w:pStyle w:val="ListParagraph"/>
        <w:widowControl w:val="0"/>
        <w:numPr>
          <w:ilvl w:val="0"/>
          <w:numId w:val="23"/>
        </w:numPr>
        <w:tabs>
          <w:tab w:val="left" w:pos="835"/>
        </w:tabs>
        <w:autoSpaceDE w:val="0"/>
        <w:autoSpaceDN w:val="0"/>
        <w:spacing w:before="240" w:after="0" w:line="240" w:lineRule="auto"/>
        <w:ind w:left="835" w:hanging="357"/>
        <w:contextualSpacing w:val="0"/>
        <w:jc w:val="both"/>
        <w:rPr>
          <w:rFonts w:ascii="Arial" w:hAnsi="Arial" w:cs="Arial"/>
        </w:rPr>
      </w:pPr>
      <w:r>
        <w:rPr>
          <w:rFonts w:ascii="Arial" w:hAnsi="Arial" w:cs="Arial"/>
        </w:rPr>
        <w:t xml:space="preserve">Contractor shall adhere to all requirements in the attached specifications and documents detailing requirements for construction at NIST. </w:t>
      </w:r>
    </w:p>
    <w:p w14:paraId="22A8AEED" w14:textId="7BFA39BE" w:rsidR="00AC3CA2" w:rsidRDefault="00AC3CA2" w:rsidP="00AC3CA2">
      <w:pPr>
        <w:pStyle w:val="ListParagraph"/>
        <w:widowControl w:val="0"/>
        <w:numPr>
          <w:ilvl w:val="1"/>
          <w:numId w:val="23"/>
        </w:numPr>
        <w:tabs>
          <w:tab w:val="left" w:pos="1555"/>
          <w:tab w:val="left" w:pos="1559"/>
        </w:tabs>
        <w:autoSpaceDE w:val="0"/>
        <w:autoSpaceDN w:val="0"/>
        <w:spacing w:before="42" w:after="0" w:line="276" w:lineRule="auto"/>
        <w:ind w:left="1559" w:right="234" w:hanging="360"/>
        <w:contextualSpacing w:val="0"/>
        <w:jc w:val="both"/>
        <w:rPr>
          <w:rFonts w:ascii="Arial" w:hAnsi="Arial" w:cs="Arial"/>
        </w:rPr>
      </w:pPr>
      <w:r>
        <w:rPr>
          <w:rFonts w:ascii="Arial" w:hAnsi="Arial" w:cs="Arial"/>
        </w:rPr>
        <w:t xml:space="preserve">General Instructions for Conducting Work at the NIST Boulder Campus contains valuable information pertaining to unique requirements </w:t>
      </w:r>
      <w:r w:rsidR="004A44DA">
        <w:rPr>
          <w:rFonts w:ascii="Arial" w:hAnsi="Arial" w:cs="Arial"/>
        </w:rPr>
        <w:t xml:space="preserve">which </w:t>
      </w:r>
      <w:r>
        <w:rPr>
          <w:rFonts w:ascii="Arial" w:hAnsi="Arial" w:cs="Arial"/>
        </w:rPr>
        <w:t>can impact project schedule and budget if not accounted for</w:t>
      </w:r>
      <w:r w:rsidR="004A44DA">
        <w:rPr>
          <w:rFonts w:ascii="Arial" w:hAnsi="Arial" w:cs="Arial"/>
        </w:rPr>
        <w:t>, a few key areas are listed below</w:t>
      </w:r>
      <w:r>
        <w:rPr>
          <w:rFonts w:ascii="Arial" w:hAnsi="Arial" w:cs="Arial"/>
        </w:rPr>
        <w:t xml:space="preserve">. It is recommended that contractors become familiar with </w:t>
      </w:r>
      <w:r w:rsidR="004A44DA">
        <w:rPr>
          <w:rFonts w:ascii="Arial" w:hAnsi="Arial" w:cs="Arial"/>
        </w:rPr>
        <w:t xml:space="preserve">all </w:t>
      </w:r>
      <w:r>
        <w:rPr>
          <w:rFonts w:ascii="Arial" w:hAnsi="Arial" w:cs="Arial"/>
        </w:rPr>
        <w:t xml:space="preserve">the requirements and ask clarifying questions during the proposal phase. </w:t>
      </w:r>
    </w:p>
    <w:p w14:paraId="3C4B7524" w14:textId="4DBDF4A1" w:rsidR="00AC3CA2"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t>Site access and badging requirements</w:t>
      </w:r>
    </w:p>
    <w:p w14:paraId="2C216700" w14:textId="381B3B45" w:rsidR="004A44DA" w:rsidRPr="00712734"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lastRenderedPageBreak/>
        <w:t>Permitting requirements for a variety of activities</w:t>
      </w:r>
    </w:p>
    <w:p w14:paraId="35D9C503" w14:textId="14F8313C" w:rsidR="00AC3CA2"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Safety</w:t>
      </w:r>
    </w:p>
    <w:p w14:paraId="6C9D7159" w14:textId="6BAC023B" w:rsidR="004A44DA"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 xml:space="preserve">Work </w:t>
      </w:r>
      <w:r w:rsidR="000172F5">
        <w:rPr>
          <w:rFonts w:ascii="Arial" w:hAnsi="Arial" w:cs="Arial"/>
        </w:rPr>
        <w:t>requir</w:t>
      </w:r>
      <w:r w:rsidR="00F60143">
        <w:rPr>
          <w:rFonts w:ascii="Arial" w:hAnsi="Arial" w:cs="Arial"/>
        </w:rPr>
        <w:t>ing</w:t>
      </w:r>
      <w:r>
        <w:rPr>
          <w:rFonts w:ascii="Arial" w:hAnsi="Arial" w:cs="Arial"/>
        </w:rPr>
        <w:t xml:space="preserve"> advance notice and coordination</w:t>
      </w:r>
    </w:p>
    <w:p w14:paraId="3A87C3F8" w14:textId="2E5E61E0" w:rsidR="004A44DA" w:rsidRDefault="004A44DA"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 xml:space="preserve">Contractor team shall refer to existing facility documentation and obtain clarification from </w:t>
      </w:r>
      <w:r w:rsidR="00DA19AC">
        <w:rPr>
          <w:rFonts w:ascii="Arial" w:hAnsi="Arial" w:cs="Arial"/>
        </w:rPr>
        <w:t>the Contracting Officer’s Representative (</w:t>
      </w:r>
      <w:r>
        <w:rPr>
          <w:rFonts w:ascii="Arial" w:hAnsi="Arial" w:cs="Arial"/>
        </w:rPr>
        <w:t>COR</w:t>
      </w:r>
      <w:r w:rsidR="00DA19AC">
        <w:rPr>
          <w:rFonts w:ascii="Arial" w:hAnsi="Arial" w:cs="Arial"/>
        </w:rPr>
        <w:t>)</w:t>
      </w:r>
      <w:r>
        <w:rPr>
          <w:rFonts w:ascii="Arial" w:hAnsi="Arial" w:cs="Arial"/>
        </w:rPr>
        <w:t xml:space="preserve"> if discrepancies are noted.</w:t>
      </w:r>
    </w:p>
    <w:p w14:paraId="1AC17248" w14:textId="4FD63B21" w:rsidR="004A44DA" w:rsidRDefault="004A44DA"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Contractor team shall be responsible for field verification of all measurements and equipment data presented on existing documentation and project construction documents.</w:t>
      </w:r>
    </w:p>
    <w:p w14:paraId="511B8DC6" w14:textId="32090195" w:rsidR="004A44DA" w:rsidRDefault="00DA19AC"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Contractor team shall coordinate all construction activities with the COR for the duration of this project.</w:t>
      </w:r>
    </w:p>
    <w:p w14:paraId="597C8B8C" w14:textId="0188C451" w:rsidR="00DA19AC" w:rsidRDefault="00DA19AC"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Contractor team shall communicate with the COR and Contracting Officer (CO) on all contractual matters for the duration of this project.</w:t>
      </w:r>
    </w:p>
    <w:p w14:paraId="4B3AD3BA" w14:textId="77777777" w:rsidR="00AB372F" w:rsidRDefault="00AB372F" w:rsidP="797EED3C">
      <w:pPr>
        <w:spacing w:after="0" w:line="240" w:lineRule="auto"/>
        <w:textAlignment w:val="baseline"/>
        <w:rPr>
          <w:rFonts w:ascii="Arial" w:eastAsia="Arial" w:hAnsi="Arial" w:cs="Arial"/>
          <w:b/>
          <w:bCs/>
          <w:kern w:val="0"/>
          <w14:ligatures w14:val="none"/>
        </w:rPr>
      </w:pPr>
    </w:p>
    <w:p w14:paraId="4A4BE7E3" w14:textId="77777777" w:rsidR="00AB637F" w:rsidRDefault="00AB637F" w:rsidP="797EED3C">
      <w:pPr>
        <w:spacing w:after="0" w:line="240" w:lineRule="auto"/>
        <w:textAlignment w:val="baseline"/>
        <w:rPr>
          <w:rFonts w:ascii="Arial" w:eastAsia="Arial" w:hAnsi="Arial" w:cs="Arial"/>
          <w:b/>
          <w:bCs/>
          <w:kern w:val="0"/>
          <w14:ligatures w14:val="none"/>
        </w:rPr>
      </w:pPr>
    </w:p>
    <w:p w14:paraId="6AE71CA4" w14:textId="72A5F512" w:rsidR="00AB372F" w:rsidRPr="00122CA4" w:rsidRDefault="00AB372F" w:rsidP="00AB372F">
      <w:pPr>
        <w:tabs>
          <w:tab w:val="left" w:pos="-720"/>
          <w:tab w:val="left" w:pos="0"/>
          <w:tab w:val="left" w:pos="720"/>
        </w:tabs>
        <w:suppressAutoHyphens/>
        <w:spacing w:line="320" w:lineRule="atLeast"/>
        <w:jc w:val="both"/>
        <w:rPr>
          <w:rFonts w:ascii="Arial" w:hAnsi="Arial" w:cs="Arial"/>
          <w:b/>
        </w:rPr>
      </w:pPr>
      <w:r>
        <w:rPr>
          <w:rFonts w:ascii="Arial" w:hAnsi="Arial" w:cs="Arial"/>
          <w:b/>
        </w:rPr>
        <w:t>ELECTRICAL</w:t>
      </w:r>
      <w:r w:rsidRPr="00122CA4">
        <w:rPr>
          <w:rFonts w:ascii="Arial" w:hAnsi="Arial" w:cs="Arial"/>
          <w:b/>
        </w:rPr>
        <w:t xml:space="preserve"> SHUTDOWNS</w:t>
      </w:r>
    </w:p>
    <w:p w14:paraId="04C0624A" w14:textId="237C51F8" w:rsidR="00323DCC" w:rsidRPr="00323DCC" w:rsidRDefault="007A6260" w:rsidP="00323DCC">
      <w:pPr>
        <w:tabs>
          <w:tab w:val="left" w:pos="-720"/>
          <w:tab w:val="left" w:pos="0"/>
          <w:tab w:val="left" w:pos="720"/>
        </w:tabs>
        <w:suppressAutoHyphens/>
        <w:spacing w:before="240" w:line="320" w:lineRule="atLeast"/>
        <w:jc w:val="both"/>
        <w:rPr>
          <w:rFonts w:ascii="Arial" w:hAnsi="Arial" w:cs="Arial"/>
        </w:rPr>
      </w:pPr>
      <w:r>
        <w:rPr>
          <w:rFonts w:ascii="Arial" w:hAnsi="Arial" w:cs="Arial"/>
        </w:rPr>
        <w:t xml:space="preserve">The shutdown of branch circuit panelboards will be required </w:t>
      </w:r>
      <w:proofErr w:type="gramStart"/>
      <w:r>
        <w:rPr>
          <w:rFonts w:ascii="Arial" w:hAnsi="Arial" w:cs="Arial"/>
        </w:rPr>
        <w:t>in order to</w:t>
      </w:r>
      <w:proofErr w:type="gramEnd"/>
      <w:r>
        <w:rPr>
          <w:rFonts w:ascii="Arial" w:hAnsi="Arial" w:cs="Arial"/>
        </w:rPr>
        <w:t xml:space="preserve"> connect new line-voltage circuits for the new pole luminaires.</w:t>
      </w:r>
      <w:r w:rsidR="00323DCC">
        <w:rPr>
          <w:rFonts w:ascii="Arial" w:hAnsi="Arial" w:cs="Arial"/>
        </w:rPr>
        <w:t xml:space="preserve">  </w:t>
      </w:r>
      <w:r w:rsidR="00323DCC" w:rsidRPr="00323DCC">
        <w:rPr>
          <w:rFonts w:ascii="Arial" w:hAnsi="Arial" w:cs="Arial"/>
        </w:rPr>
        <w:t xml:space="preserve">Shutdowns shall be coordinated with </w:t>
      </w:r>
      <w:r w:rsidR="00AB331B" w:rsidRPr="00323DCC">
        <w:rPr>
          <w:rFonts w:ascii="Arial" w:hAnsi="Arial" w:cs="Arial"/>
        </w:rPr>
        <w:t>NIST,</w:t>
      </w:r>
      <w:r w:rsidR="00323DCC" w:rsidRPr="00323DCC">
        <w:rPr>
          <w:rFonts w:ascii="Arial" w:hAnsi="Arial" w:cs="Arial"/>
        </w:rPr>
        <w:t xml:space="preserve"> and an 8-week notice for each shutdown shall be provided. Shutdowns include any outages that cause loss of control of HVAC systems, power, lighting, water, or any other building utilities for any length of time</w:t>
      </w:r>
      <w:r w:rsidR="00323DCC">
        <w:rPr>
          <w:rFonts w:ascii="Arial" w:hAnsi="Arial" w:cs="Arial"/>
        </w:rPr>
        <w:t xml:space="preserve">.  </w:t>
      </w:r>
      <w:r w:rsidR="00323DCC" w:rsidRPr="00323DCC">
        <w:rPr>
          <w:rFonts w:ascii="Arial" w:hAnsi="Arial" w:cs="Arial"/>
        </w:rPr>
        <w:t>It is crucial that power shutdown activities are closely coordinated with the NIST COR and internal customers. Work schedules/milestone plans will be required to ensure NIST internal customers can work around the work schedule.</w:t>
      </w:r>
    </w:p>
    <w:p w14:paraId="6FB6FBB2" w14:textId="40E905BE" w:rsidR="00323DCC" w:rsidRDefault="00BD39C6" w:rsidP="00AB372F">
      <w:pPr>
        <w:tabs>
          <w:tab w:val="left" w:pos="-720"/>
          <w:tab w:val="left" w:pos="0"/>
          <w:tab w:val="left" w:pos="720"/>
        </w:tabs>
        <w:suppressAutoHyphens/>
        <w:spacing w:before="240" w:line="320" w:lineRule="atLeast"/>
        <w:jc w:val="both"/>
        <w:rPr>
          <w:rFonts w:ascii="Arial" w:hAnsi="Arial" w:cs="Arial"/>
        </w:rPr>
      </w:pPr>
      <w:r>
        <w:rPr>
          <w:rFonts w:ascii="Arial" w:hAnsi="Arial" w:cs="Arial"/>
        </w:rPr>
        <w:t>Semi-annual full site shutdowns are tentatively scheduled to occur on:</w:t>
      </w:r>
    </w:p>
    <w:p w14:paraId="57225BCB" w14:textId="4B0DEFF2" w:rsidR="00BD39C6" w:rsidRDefault="00BD39C6" w:rsidP="00BD39C6">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Pr>
          <w:rFonts w:ascii="Arial" w:hAnsi="Arial" w:cs="Arial"/>
        </w:rPr>
        <w:t>May 16, 17 2026</w:t>
      </w:r>
    </w:p>
    <w:p w14:paraId="735BEAD2" w14:textId="33AC91BF" w:rsidR="007A6260" w:rsidRDefault="00BD39C6"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Pr>
          <w:rFonts w:ascii="Arial" w:hAnsi="Arial" w:cs="Arial"/>
        </w:rPr>
        <w:t>September 19, 20 2026</w:t>
      </w:r>
    </w:p>
    <w:p w14:paraId="02B05AA1" w14:textId="2054D84F" w:rsidR="0044761B" w:rsidRDefault="0044761B"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Pr>
          <w:rFonts w:ascii="Arial" w:hAnsi="Arial" w:cs="Arial"/>
        </w:rPr>
        <w:t>May 22, 23 2027</w:t>
      </w:r>
    </w:p>
    <w:p w14:paraId="46D13B89" w14:textId="770982D0" w:rsidR="0044761B" w:rsidRPr="00BD39C6" w:rsidRDefault="0044761B"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Pr>
          <w:rFonts w:ascii="Arial" w:hAnsi="Arial" w:cs="Arial"/>
        </w:rPr>
        <w:t>September 18, 19 2027</w:t>
      </w:r>
    </w:p>
    <w:p w14:paraId="1CA4B238" w14:textId="77777777" w:rsidR="00EA0842" w:rsidRDefault="00EA0842" w:rsidP="00AB372F">
      <w:pPr>
        <w:spacing w:after="0" w:line="240" w:lineRule="auto"/>
        <w:textAlignment w:val="baseline"/>
        <w:rPr>
          <w:rFonts w:ascii="Arial" w:eastAsia="Arial" w:hAnsi="Arial" w:cs="Arial"/>
          <w:b/>
          <w:bCs/>
          <w:kern w:val="0"/>
          <w14:ligatures w14:val="none"/>
        </w:rPr>
      </w:pPr>
    </w:p>
    <w:p w14:paraId="271CD3AF" w14:textId="77777777" w:rsidR="00AB637F" w:rsidRDefault="00AB637F" w:rsidP="00AB372F">
      <w:pPr>
        <w:spacing w:after="0" w:line="240" w:lineRule="auto"/>
        <w:textAlignment w:val="baseline"/>
        <w:rPr>
          <w:rFonts w:ascii="Arial" w:eastAsia="Arial" w:hAnsi="Arial" w:cs="Arial"/>
          <w:b/>
          <w:bCs/>
          <w:kern w:val="0"/>
          <w14:ligatures w14:val="none"/>
        </w:rPr>
      </w:pPr>
    </w:p>
    <w:p w14:paraId="031873F6" w14:textId="17F1A7D5" w:rsidR="00BD39C6" w:rsidRDefault="00453202" w:rsidP="00AB637F">
      <w:pPr>
        <w:pStyle w:val="Heading1"/>
        <w:tabs>
          <w:tab w:val="left" w:pos="1174"/>
        </w:tabs>
        <w:ind w:left="118"/>
        <w:rPr>
          <w:spacing w:val="-4"/>
          <w:sz w:val="22"/>
          <w:szCs w:val="22"/>
        </w:rPr>
      </w:pPr>
      <w:r w:rsidRPr="00655516">
        <w:rPr>
          <w:sz w:val="22"/>
          <w:szCs w:val="22"/>
        </w:rPr>
        <w:t>SCOPE</w:t>
      </w:r>
      <w:r w:rsidRPr="00655516">
        <w:rPr>
          <w:spacing w:val="-6"/>
          <w:sz w:val="22"/>
          <w:szCs w:val="22"/>
        </w:rPr>
        <w:t xml:space="preserve"> </w:t>
      </w:r>
      <w:r w:rsidRPr="00655516">
        <w:rPr>
          <w:sz w:val="22"/>
          <w:szCs w:val="22"/>
        </w:rPr>
        <w:t>OF</w:t>
      </w:r>
      <w:r w:rsidRPr="00655516">
        <w:rPr>
          <w:spacing w:val="-2"/>
          <w:sz w:val="22"/>
          <w:szCs w:val="22"/>
        </w:rPr>
        <w:t xml:space="preserve"> </w:t>
      </w:r>
      <w:r w:rsidRPr="00655516">
        <w:rPr>
          <w:spacing w:val="-4"/>
          <w:sz w:val="22"/>
          <w:szCs w:val="22"/>
        </w:rPr>
        <w:t>WORK</w:t>
      </w:r>
    </w:p>
    <w:p w14:paraId="17A76B0D" w14:textId="2667C0BE" w:rsidR="006F4AA5" w:rsidRPr="006F4AA5" w:rsidRDefault="004B37C2" w:rsidP="006F4AA5">
      <w:pPr>
        <w:widowControl w:val="0"/>
        <w:numPr>
          <w:ilvl w:val="0"/>
          <w:numId w:val="27"/>
        </w:numPr>
        <w:tabs>
          <w:tab w:val="left" w:pos="835"/>
        </w:tabs>
        <w:autoSpaceDE w:val="0"/>
        <w:autoSpaceDN w:val="0"/>
        <w:spacing w:before="240" w:after="0" w:line="240" w:lineRule="auto"/>
        <w:jc w:val="both"/>
        <w:rPr>
          <w:rFonts w:ascii="Arial" w:hAnsi="Arial" w:cs="Arial"/>
        </w:rPr>
      </w:pPr>
      <w:r>
        <w:rPr>
          <w:rFonts w:ascii="Arial" w:hAnsi="Arial" w:cs="Arial"/>
          <w:u w:val="single"/>
        </w:rPr>
        <w:t>Solar Lighting</w:t>
      </w:r>
      <w:r w:rsidR="006F4AA5" w:rsidRPr="006F4AA5">
        <w:rPr>
          <w:rFonts w:ascii="Arial" w:hAnsi="Arial" w:cs="Arial"/>
          <w:spacing w:val="-7"/>
          <w:u w:val="single"/>
        </w:rPr>
        <w:t xml:space="preserve"> </w:t>
      </w:r>
      <w:r w:rsidR="006F4AA5" w:rsidRPr="006F4AA5">
        <w:rPr>
          <w:rFonts w:ascii="Arial" w:hAnsi="Arial" w:cs="Arial"/>
          <w:u w:val="single"/>
        </w:rPr>
        <w:t>Replacement</w:t>
      </w:r>
      <w:r w:rsidR="006F4AA5" w:rsidRPr="006F4AA5">
        <w:rPr>
          <w:rFonts w:ascii="Arial" w:hAnsi="Arial" w:cs="Arial"/>
          <w:spacing w:val="-7"/>
          <w:u w:val="single"/>
        </w:rPr>
        <w:t xml:space="preserve"> </w:t>
      </w:r>
      <w:r w:rsidR="006F4AA5" w:rsidRPr="006F4AA5">
        <w:rPr>
          <w:rFonts w:ascii="Arial" w:hAnsi="Arial" w:cs="Arial"/>
          <w:u w:val="single"/>
        </w:rPr>
        <w:t>Design/Build</w:t>
      </w:r>
      <w:r w:rsidR="00BC0757">
        <w:rPr>
          <w:rFonts w:ascii="Arial" w:hAnsi="Arial" w:cs="Arial"/>
          <w:u w:val="single"/>
        </w:rPr>
        <w:t xml:space="preserve"> – B2</w:t>
      </w:r>
      <w:r w:rsidR="00C236D3">
        <w:rPr>
          <w:rFonts w:ascii="Arial" w:hAnsi="Arial" w:cs="Arial"/>
          <w:u w:val="single"/>
        </w:rPr>
        <w:t>5</w:t>
      </w:r>
      <w:r w:rsidR="00BC0757">
        <w:rPr>
          <w:rFonts w:ascii="Arial" w:hAnsi="Arial" w:cs="Arial"/>
          <w:u w:val="single"/>
        </w:rPr>
        <w:t xml:space="preserve"> Curie Circle</w:t>
      </w:r>
      <w:r w:rsidR="006F4AA5" w:rsidRPr="006F4AA5">
        <w:rPr>
          <w:rFonts w:ascii="Arial" w:hAnsi="Arial" w:cs="Arial"/>
          <w:spacing w:val="-7"/>
          <w:u w:val="single"/>
        </w:rPr>
        <w:t xml:space="preserve"> </w:t>
      </w:r>
      <w:r w:rsidR="006F4AA5" w:rsidRPr="006F4AA5">
        <w:rPr>
          <w:rFonts w:ascii="Arial" w:hAnsi="Arial" w:cs="Arial"/>
          <w:u w:val="single"/>
        </w:rPr>
        <w:t>(Base</w:t>
      </w:r>
      <w:r w:rsidR="006F4AA5" w:rsidRPr="006F4AA5">
        <w:rPr>
          <w:rFonts w:ascii="Arial" w:hAnsi="Arial" w:cs="Arial"/>
          <w:spacing w:val="-8"/>
          <w:u w:val="single"/>
        </w:rPr>
        <w:t xml:space="preserve"> </w:t>
      </w:r>
      <w:r w:rsidR="006F4AA5" w:rsidRPr="006F4AA5">
        <w:rPr>
          <w:rFonts w:ascii="Arial" w:hAnsi="Arial" w:cs="Arial"/>
          <w:u w:val="single"/>
        </w:rPr>
        <w:t>Scope</w:t>
      </w:r>
      <w:r w:rsidR="006F4AA5" w:rsidRPr="006F4AA5">
        <w:rPr>
          <w:rFonts w:ascii="Arial" w:hAnsi="Arial" w:cs="Arial"/>
          <w:spacing w:val="-7"/>
          <w:u w:val="single"/>
        </w:rPr>
        <w:t xml:space="preserve"> </w:t>
      </w:r>
      <w:r w:rsidR="006F4AA5" w:rsidRPr="006F4AA5">
        <w:rPr>
          <w:rFonts w:ascii="Arial" w:hAnsi="Arial" w:cs="Arial"/>
          <w:u w:val="single"/>
        </w:rPr>
        <w:t>–</w:t>
      </w:r>
      <w:r w:rsidR="006F4AA5" w:rsidRPr="006F4AA5">
        <w:rPr>
          <w:rFonts w:ascii="Arial" w:hAnsi="Arial" w:cs="Arial"/>
          <w:spacing w:val="-7"/>
          <w:u w:val="single"/>
        </w:rPr>
        <w:t xml:space="preserve"> </w:t>
      </w:r>
      <w:r w:rsidR="006F4AA5" w:rsidRPr="006F4AA5">
        <w:rPr>
          <w:rFonts w:ascii="Arial" w:hAnsi="Arial" w:cs="Arial"/>
          <w:u w:val="single"/>
        </w:rPr>
        <w:t>CLIN</w:t>
      </w:r>
      <w:r w:rsidR="006F4AA5" w:rsidRPr="006F4AA5">
        <w:rPr>
          <w:rFonts w:ascii="Arial" w:hAnsi="Arial" w:cs="Arial"/>
          <w:spacing w:val="-6"/>
          <w:u w:val="single"/>
        </w:rPr>
        <w:t xml:space="preserve"> </w:t>
      </w:r>
      <w:r w:rsidR="006F4AA5" w:rsidRPr="006F4AA5">
        <w:rPr>
          <w:rFonts w:ascii="Arial" w:hAnsi="Arial" w:cs="Arial"/>
          <w:spacing w:val="-2"/>
          <w:u w:val="single"/>
        </w:rPr>
        <w:t>0001)</w:t>
      </w:r>
      <w:r w:rsidR="008E1DC5">
        <w:rPr>
          <w:rFonts w:ascii="Arial" w:hAnsi="Arial" w:cs="Arial"/>
          <w:spacing w:val="-2"/>
          <w:u w:val="single"/>
        </w:rPr>
        <w:t>:</w:t>
      </w:r>
    </w:p>
    <w:p w14:paraId="6C1A51CF" w14:textId="17B88652" w:rsidR="00C6150B" w:rsidRDefault="00C6150B" w:rsidP="006F4AA5">
      <w:pPr>
        <w:widowControl w:val="0"/>
        <w:numPr>
          <w:ilvl w:val="1"/>
          <w:numId w:val="27"/>
        </w:numPr>
        <w:tabs>
          <w:tab w:val="left" w:pos="1555"/>
          <w:tab w:val="left" w:pos="1559"/>
        </w:tabs>
        <w:autoSpaceDE w:val="0"/>
        <w:autoSpaceDN w:val="0"/>
        <w:spacing w:before="42" w:after="0" w:line="276" w:lineRule="auto"/>
        <w:ind w:left="1559" w:right="234"/>
        <w:jc w:val="both"/>
        <w:rPr>
          <w:rFonts w:ascii="Arial" w:hAnsi="Arial" w:cs="Arial"/>
        </w:rPr>
      </w:pPr>
      <w:bookmarkStart w:id="0" w:name="_Hlk221776260"/>
      <w:r>
        <w:rPr>
          <w:rFonts w:ascii="Arial" w:hAnsi="Arial" w:cs="Arial"/>
        </w:rPr>
        <w:t>This CLIN entails the replacement of (1</w:t>
      </w:r>
      <w:r w:rsidR="008E1DC5">
        <w:rPr>
          <w:rFonts w:ascii="Arial" w:hAnsi="Arial" w:cs="Arial"/>
        </w:rPr>
        <w:t>5</w:t>
      </w:r>
      <w:r>
        <w:rPr>
          <w:rFonts w:ascii="Arial" w:hAnsi="Arial" w:cs="Arial"/>
        </w:rPr>
        <w:t>) solar pole luminaires along Curie Circle in front of B2</w:t>
      </w:r>
      <w:r w:rsidR="00C236D3">
        <w:rPr>
          <w:rFonts w:ascii="Arial" w:hAnsi="Arial" w:cs="Arial"/>
        </w:rPr>
        <w:t>5</w:t>
      </w:r>
      <w:r>
        <w:rPr>
          <w:rFonts w:ascii="Arial" w:hAnsi="Arial" w:cs="Arial"/>
        </w:rPr>
        <w:t>.</w:t>
      </w:r>
    </w:p>
    <w:p w14:paraId="3BC7D403" w14:textId="60BD66D9" w:rsidR="008E1DC5" w:rsidRDefault="006F4AA5" w:rsidP="008E1DC5">
      <w:pPr>
        <w:widowControl w:val="0"/>
        <w:numPr>
          <w:ilvl w:val="1"/>
          <w:numId w:val="27"/>
        </w:numPr>
        <w:tabs>
          <w:tab w:val="left" w:pos="1555"/>
          <w:tab w:val="left" w:pos="1559"/>
        </w:tabs>
        <w:autoSpaceDE w:val="0"/>
        <w:autoSpaceDN w:val="0"/>
        <w:spacing w:before="42" w:after="0" w:line="276" w:lineRule="auto"/>
        <w:ind w:left="1559" w:right="234"/>
        <w:jc w:val="both"/>
        <w:rPr>
          <w:rFonts w:ascii="Arial" w:hAnsi="Arial" w:cs="Arial"/>
        </w:rPr>
      </w:pPr>
      <w:r w:rsidRPr="006F4AA5">
        <w:rPr>
          <w:rFonts w:ascii="Arial" w:hAnsi="Arial" w:cs="Arial"/>
        </w:rPr>
        <w:t xml:space="preserve">Provide </w:t>
      </w:r>
      <w:r w:rsidR="003D204B">
        <w:rPr>
          <w:rFonts w:ascii="Arial" w:hAnsi="Arial" w:cs="Arial"/>
        </w:rPr>
        <w:t xml:space="preserve">demolition and new plans noting the </w:t>
      </w:r>
      <w:r w:rsidR="001304BC">
        <w:rPr>
          <w:rFonts w:ascii="Arial" w:hAnsi="Arial" w:cs="Arial"/>
        </w:rPr>
        <w:t xml:space="preserve">layout of the demolished </w:t>
      </w:r>
      <w:r w:rsidR="00CF7E12">
        <w:rPr>
          <w:rFonts w:ascii="Arial" w:hAnsi="Arial" w:cs="Arial"/>
        </w:rPr>
        <w:t xml:space="preserve">solar pole luminaires </w:t>
      </w:r>
      <w:r w:rsidR="001304BC">
        <w:rPr>
          <w:rFonts w:ascii="Arial" w:hAnsi="Arial" w:cs="Arial"/>
        </w:rPr>
        <w:t xml:space="preserve">and </w:t>
      </w:r>
      <w:r w:rsidR="00CF7E12">
        <w:rPr>
          <w:rFonts w:ascii="Arial" w:hAnsi="Arial" w:cs="Arial"/>
        </w:rPr>
        <w:t xml:space="preserve">the </w:t>
      </w:r>
      <w:r w:rsidR="001304BC">
        <w:rPr>
          <w:rFonts w:ascii="Arial" w:hAnsi="Arial" w:cs="Arial"/>
        </w:rPr>
        <w:t xml:space="preserve">new </w:t>
      </w:r>
      <w:r w:rsidR="00CF7E12">
        <w:rPr>
          <w:rFonts w:ascii="Arial" w:hAnsi="Arial" w:cs="Arial"/>
        </w:rPr>
        <w:t xml:space="preserve">hard-wired </w:t>
      </w:r>
      <w:r w:rsidR="001304BC" w:rsidRPr="008F6069">
        <w:rPr>
          <w:rFonts w:ascii="Arial" w:hAnsi="Arial" w:cs="Arial"/>
        </w:rPr>
        <w:t>pole bases/luminaires.  DBE shall review and confirm existing conditions.</w:t>
      </w:r>
    </w:p>
    <w:p w14:paraId="26B69CB7" w14:textId="14E6FEA0" w:rsidR="00516758" w:rsidRDefault="00516758" w:rsidP="008E1DC5">
      <w:pPr>
        <w:widowControl w:val="0"/>
        <w:numPr>
          <w:ilvl w:val="1"/>
          <w:numId w:val="27"/>
        </w:numPr>
        <w:tabs>
          <w:tab w:val="left" w:pos="1555"/>
          <w:tab w:val="left" w:pos="1559"/>
        </w:tabs>
        <w:autoSpaceDE w:val="0"/>
        <w:autoSpaceDN w:val="0"/>
        <w:spacing w:before="42" w:after="0" w:line="276" w:lineRule="auto"/>
        <w:ind w:left="1559" w:right="234"/>
        <w:jc w:val="both"/>
        <w:rPr>
          <w:rFonts w:ascii="Arial" w:hAnsi="Arial" w:cs="Arial"/>
        </w:rPr>
      </w:pPr>
      <w:bookmarkStart w:id="1" w:name="_Hlk221776893"/>
      <w:r>
        <w:rPr>
          <w:rFonts w:ascii="Arial" w:hAnsi="Arial" w:cs="Arial"/>
        </w:rPr>
        <w:t>DBE shall determine if the quantity of new pole luminaires can be reduced</w:t>
      </w:r>
      <w:r w:rsidR="004957DA">
        <w:rPr>
          <w:rFonts w:ascii="Arial" w:hAnsi="Arial" w:cs="Arial"/>
        </w:rPr>
        <w:t xml:space="preserve"> and not have to perform a one-for-one replacement</w:t>
      </w:r>
      <w:r>
        <w:rPr>
          <w:rFonts w:ascii="Arial" w:hAnsi="Arial" w:cs="Arial"/>
        </w:rPr>
        <w:t>.</w:t>
      </w:r>
    </w:p>
    <w:p w14:paraId="4769F692" w14:textId="5F49E0D0" w:rsidR="00516758" w:rsidRPr="00516758" w:rsidRDefault="00516758" w:rsidP="00516758">
      <w:pPr>
        <w:widowControl w:val="0"/>
        <w:numPr>
          <w:ilvl w:val="1"/>
          <w:numId w:val="27"/>
        </w:numPr>
        <w:tabs>
          <w:tab w:val="left" w:pos="1555"/>
          <w:tab w:val="left" w:pos="1559"/>
        </w:tabs>
        <w:autoSpaceDE w:val="0"/>
        <w:autoSpaceDN w:val="0"/>
        <w:spacing w:before="42" w:after="0" w:line="276" w:lineRule="auto"/>
        <w:ind w:left="1559" w:right="234"/>
        <w:jc w:val="both"/>
        <w:rPr>
          <w:rFonts w:ascii="Arial" w:hAnsi="Arial" w:cs="Arial"/>
        </w:rPr>
      </w:pPr>
      <w:r>
        <w:rPr>
          <w:rFonts w:ascii="Arial" w:hAnsi="Arial" w:cs="Arial"/>
        </w:rPr>
        <w:lastRenderedPageBreak/>
        <w:t>Provide photometrics for NIST review/approval.</w:t>
      </w:r>
    </w:p>
    <w:bookmarkEnd w:id="1"/>
    <w:p w14:paraId="4A9D077E" w14:textId="23F84ECF" w:rsidR="001304BC" w:rsidRPr="00C6150B" w:rsidRDefault="003D204B" w:rsidP="00C6150B">
      <w:pPr>
        <w:widowControl w:val="0"/>
        <w:numPr>
          <w:ilvl w:val="1"/>
          <w:numId w:val="27"/>
        </w:numPr>
        <w:tabs>
          <w:tab w:val="left" w:pos="1555"/>
          <w:tab w:val="left" w:pos="1559"/>
        </w:tabs>
        <w:autoSpaceDE w:val="0"/>
        <w:autoSpaceDN w:val="0"/>
        <w:spacing w:before="42" w:after="0" w:line="276" w:lineRule="auto"/>
        <w:ind w:left="1559" w:right="234"/>
        <w:jc w:val="both"/>
        <w:rPr>
          <w:rFonts w:ascii="Arial" w:hAnsi="Arial" w:cs="Arial"/>
        </w:rPr>
      </w:pPr>
      <w:r w:rsidRPr="008F6069">
        <w:rPr>
          <w:rFonts w:ascii="Arial" w:hAnsi="Arial" w:cs="Arial"/>
        </w:rPr>
        <w:t>New plans shall include the necessary</w:t>
      </w:r>
      <w:r w:rsidR="001304BC" w:rsidRPr="008F6069">
        <w:rPr>
          <w:rFonts w:ascii="Arial" w:hAnsi="Arial" w:cs="Arial"/>
        </w:rPr>
        <w:t xml:space="preserve"> pole base detail</w:t>
      </w:r>
      <w:r w:rsidRPr="008F6069">
        <w:rPr>
          <w:rFonts w:ascii="Arial" w:hAnsi="Arial" w:cs="Arial"/>
        </w:rPr>
        <w:t>s</w:t>
      </w:r>
      <w:r w:rsidR="001304BC" w:rsidRPr="008F6069">
        <w:rPr>
          <w:rFonts w:ascii="Arial" w:hAnsi="Arial" w:cs="Arial"/>
        </w:rPr>
        <w:t xml:space="preserve"> signed by a </w:t>
      </w:r>
      <w:r w:rsidR="008F6069">
        <w:rPr>
          <w:rFonts w:ascii="Arial" w:hAnsi="Arial" w:cs="Arial"/>
        </w:rPr>
        <w:t xml:space="preserve">licensed </w:t>
      </w:r>
      <w:r w:rsidR="001304BC" w:rsidRPr="008F6069">
        <w:rPr>
          <w:rFonts w:ascii="Arial" w:hAnsi="Arial" w:cs="Arial"/>
        </w:rPr>
        <w:t>C</w:t>
      </w:r>
      <w:r w:rsidR="008F6069">
        <w:rPr>
          <w:rFonts w:ascii="Arial" w:hAnsi="Arial" w:cs="Arial"/>
        </w:rPr>
        <w:t>olorado Structural Professional Engineer.</w:t>
      </w:r>
    </w:p>
    <w:p w14:paraId="4B68E796" w14:textId="6AB4686B" w:rsidR="006F4AA5" w:rsidRPr="00C6150B" w:rsidRDefault="006F4AA5" w:rsidP="006F4AA5">
      <w:pPr>
        <w:widowControl w:val="0"/>
        <w:numPr>
          <w:ilvl w:val="1"/>
          <w:numId w:val="27"/>
        </w:numPr>
        <w:tabs>
          <w:tab w:val="left" w:pos="1556"/>
          <w:tab w:val="left" w:pos="1560"/>
        </w:tabs>
        <w:autoSpaceDE w:val="0"/>
        <w:autoSpaceDN w:val="0"/>
        <w:spacing w:after="0" w:line="276" w:lineRule="auto"/>
        <w:ind w:right="235"/>
        <w:jc w:val="both"/>
        <w:rPr>
          <w:rFonts w:ascii="Arial" w:hAnsi="Arial" w:cs="Arial"/>
        </w:rPr>
      </w:pPr>
      <w:r w:rsidRPr="006F4AA5">
        <w:rPr>
          <w:rFonts w:ascii="Arial" w:hAnsi="Arial" w:cs="Arial"/>
        </w:rPr>
        <w:t>Provide</w:t>
      </w:r>
      <w:r w:rsidRPr="006F4AA5">
        <w:rPr>
          <w:rFonts w:ascii="Arial" w:hAnsi="Arial" w:cs="Arial"/>
          <w:spacing w:val="-8"/>
        </w:rPr>
        <w:t xml:space="preserve"> </w:t>
      </w:r>
      <w:r w:rsidRPr="006F4AA5">
        <w:rPr>
          <w:rFonts w:ascii="Arial" w:hAnsi="Arial" w:cs="Arial"/>
        </w:rPr>
        <w:t>new</w:t>
      </w:r>
      <w:r w:rsidRPr="006F4AA5">
        <w:rPr>
          <w:rFonts w:ascii="Arial" w:hAnsi="Arial" w:cs="Arial"/>
          <w:spacing w:val="-9"/>
        </w:rPr>
        <w:t xml:space="preserve"> </w:t>
      </w:r>
      <w:r w:rsidRPr="006F4AA5">
        <w:rPr>
          <w:rFonts w:ascii="Arial" w:hAnsi="Arial" w:cs="Arial"/>
        </w:rPr>
        <w:t>c</w:t>
      </w:r>
      <w:r w:rsidR="00C6150B">
        <w:rPr>
          <w:rFonts w:ascii="Arial" w:hAnsi="Arial" w:cs="Arial"/>
        </w:rPr>
        <w:t>ircuits</w:t>
      </w:r>
      <w:r w:rsidR="002E32AE">
        <w:rPr>
          <w:rFonts w:ascii="Arial" w:hAnsi="Arial" w:cs="Arial"/>
        </w:rPr>
        <w:t xml:space="preserve"> </w:t>
      </w:r>
      <w:r w:rsidRPr="006F4AA5">
        <w:rPr>
          <w:rFonts w:ascii="Arial" w:hAnsi="Arial" w:cs="Arial"/>
        </w:rPr>
        <w:t>as</w:t>
      </w:r>
      <w:r w:rsidRPr="006F4AA5">
        <w:rPr>
          <w:rFonts w:ascii="Arial" w:hAnsi="Arial" w:cs="Arial"/>
          <w:spacing w:val="-9"/>
        </w:rPr>
        <w:t xml:space="preserve"> </w:t>
      </w:r>
      <w:r w:rsidR="002E32AE" w:rsidRPr="006F4AA5">
        <w:rPr>
          <w:rFonts w:ascii="Arial" w:hAnsi="Arial" w:cs="Arial"/>
        </w:rPr>
        <w:t>necessary,</w:t>
      </w:r>
      <w:r w:rsidR="00C6150B">
        <w:rPr>
          <w:rFonts w:ascii="Arial" w:hAnsi="Arial" w:cs="Arial"/>
          <w:spacing w:val="-9"/>
        </w:rPr>
        <w:t xml:space="preserve"> originating from a</w:t>
      </w:r>
      <w:r w:rsidR="002E32AE">
        <w:rPr>
          <w:rFonts w:ascii="Arial" w:hAnsi="Arial" w:cs="Arial"/>
          <w:spacing w:val="-9"/>
        </w:rPr>
        <w:t xml:space="preserve">n existing </w:t>
      </w:r>
      <w:r w:rsidR="00C6150B">
        <w:rPr>
          <w:rFonts w:ascii="Arial" w:hAnsi="Arial" w:cs="Arial"/>
          <w:spacing w:val="-9"/>
        </w:rPr>
        <w:t>panelboard in B2</w:t>
      </w:r>
      <w:r w:rsidR="00B63FA2">
        <w:rPr>
          <w:rFonts w:ascii="Arial" w:hAnsi="Arial" w:cs="Arial"/>
          <w:spacing w:val="-9"/>
        </w:rPr>
        <w:t>5</w:t>
      </w:r>
      <w:r w:rsidR="00C6150B">
        <w:rPr>
          <w:rFonts w:ascii="Arial" w:hAnsi="Arial" w:cs="Arial"/>
          <w:spacing w:val="-9"/>
        </w:rPr>
        <w:t>.</w:t>
      </w:r>
      <w:r w:rsidR="002E32AE">
        <w:rPr>
          <w:rFonts w:ascii="Arial" w:hAnsi="Arial" w:cs="Arial"/>
          <w:spacing w:val="-9"/>
        </w:rPr>
        <w:t xml:space="preserve">  Provide new circuit breakers as required.</w:t>
      </w:r>
    </w:p>
    <w:p w14:paraId="34DD6F2C" w14:textId="752E4BC8" w:rsidR="00C6150B" w:rsidRPr="002E32AE" w:rsidRDefault="002E32AE" w:rsidP="006F4AA5">
      <w:pPr>
        <w:widowControl w:val="0"/>
        <w:numPr>
          <w:ilvl w:val="1"/>
          <w:numId w:val="27"/>
        </w:numPr>
        <w:tabs>
          <w:tab w:val="left" w:pos="1556"/>
          <w:tab w:val="left" w:pos="1560"/>
        </w:tabs>
        <w:autoSpaceDE w:val="0"/>
        <w:autoSpaceDN w:val="0"/>
        <w:spacing w:after="0" w:line="276" w:lineRule="auto"/>
        <w:ind w:right="235"/>
        <w:jc w:val="both"/>
        <w:rPr>
          <w:rFonts w:ascii="Arial" w:hAnsi="Arial" w:cs="Arial"/>
        </w:rPr>
      </w:pPr>
      <w:r>
        <w:rPr>
          <w:rFonts w:ascii="Arial" w:hAnsi="Arial" w:cs="Arial"/>
          <w:spacing w:val="-9"/>
        </w:rPr>
        <w:t>Contractor shall trench and backfill for the new circuit in existing landscaped areas.</w:t>
      </w:r>
    </w:p>
    <w:p w14:paraId="12893C56" w14:textId="114B6532" w:rsidR="006F4AA5" w:rsidRPr="002E32AE" w:rsidRDefault="002E32AE" w:rsidP="002E32AE">
      <w:pPr>
        <w:widowControl w:val="0"/>
        <w:numPr>
          <w:ilvl w:val="1"/>
          <w:numId w:val="27"/>
        </w:numPr>
        <w:tabs>
          <w:tab w:val="left" w:pos="1556"/>
          <w:tab w:val="left" w:pos="1560"/>
        </w:tabs>
        <w:autoSpaceDE w:val="0"/>
        <w:autoSpaceDN w:val="0"/>
        <w:spacing w:after="0" w:line="276" w:lineRule="auto"/>
        <w:ind w:right="235"/>
        <w:jc w:val="both"/>
        <w:rPr>
          <w:rFonts w:ascii="Arial" w:hAnsi="Arial" w:cs="Arial"/>
        </w:rPr>
      </w:pPr>
      <w:proofErr w:type="gramStart"/>
      <w:r>
        <w:rPr>
          <w:rFonts w:ascii="Arial" w:hAnsi="Arial" w:cs="Arial"/>
        </w:rPr>
        <w:t>Contractor</w:t>
      </w:r>
      <w:proofErr w:type="gramEnd"/>
      <w:r>
        <w:rPr>
          <w:rFonts w:ascii="Arial" w:hAnsi="Arial" w:cs="Arial"/>
        </w:rPr>
        <w:t xml:space="preserve"> shall trench, backfill, and provide new asphalt/concrete in existing hardscaped areas.  </w:t>
      </w:r>
      <w:r w:rsidR="008E1DC5">
        <w:rPr>
          <w:rFonts w:ascii="Arial" w:hAnsi="Arial" w:cs="Arial"/>
        </w:rPr>
        <w:t>Sidewalks will need to be replaced</w:t>
      </w:r>
      <w:r>
        <w:rPr>
          <w:rFonts w:ascii="Arial" w:hAnsi="Arial" w:cs="Arial"/>
        </w:rPr>
        <w:t xml:space="preserve"> if damaged during the project.</w:t>
      </w:r>
    </w:p>
    <w:p w14:paraId="35DC76BA" w14:textId="77777777" w:rsidR="006F4AA5" w:rsidRPr="008E1DC5" w:rsidRDefault="006F4AA5" w:rsidP="006F4AA5">
      <w:pPr>
        <w:widowControl w:val="0"/>
        <w:numPr>
          <w:ilvl w:val="1"/>
          <w:numId w:val="27"/>
        </w:numPr>
        <w:tabs>
          <w:tab w:val="left" w:pos="1557"/>
        </w:tabs>
        <w:autoSpaceDE w:val="0"/>
        <w:autoSpaceDN w:val="0"/>
        <w:spacing w:after="0" w:line="240" w:lineRule="auto"/>
        <w:ind w:left="1557" w:hanging="357"/>
        <w:jc w:val="both"/>
        <w:rPr>
          <w:rFonts w:ascii="Arial" w:hAnsi="Arial" w:cs="Arial"/>
        </w:rPr>
      </w:pPr>
      <w:r w:rsidRPr="006F4AA5">
        <w:rPr>
          <w:rFonts w:ascii="Arial" w:hAnsi="Arial" w:cs="Arial"/>
        </w:rPr>
        <w:t>Label</w:t>
      </w:r>
      <w:r w:rsidRPr="006F4AA5">
        <w:rPr>
          <w:rFonts w:ascii="Arial" w:hAnsi="Arial" w:cs="Arial"/>
          <w:spacing w:val="-8"/>
        </w:rPr>
        <w:t xml:space="preserve"> </w:t>
      </w:r>
      <w:r w:rsidRPr="006F4AA5">
        <w:rPr>
          <w:rFonts w:ascii="Arial" w:hAnsi="Arial" w:cs="Arial"/>
        </w:rPr>
        <w:t>all</w:t>
      </w:r>
      <w:r w:rsidRPr="006F4AA5">
        <w:rPr>
          <w:rFonts w:ascii="Arial" w:hAnsi="Arial" w:cs="Arial"/>
          <w:spacing w:val="-6"/>
        </w:rPr>
        <w:t xml:space="preserve"> </w:t>
      </w:r>
      <w:r w:rsidRPr="006F4AA5">
        <w:rPr>
          <w:rFonts w:ascii="Arial" w:hAnsi="Arial" w:cs="Arial"/>
        </w:rPr>
        <w:t>new</w:t>
      </w:r>
      <w:r w:rsidRPr="006F4AA5">
        <w:rPr>
          <w:rFonts w:ascii="Arial" w:hAnsi="Arial" w:cs="Arial"/>
          <w:spacing w:val="-6"/>
        </w:rPr>
        <w:t xml:space="preserve"> </w:t>
      </w:r>
      <w:r w:rsidRPr="006F4AA5">
        <w:rPr>
          <w:rFonts w:ascii="Arial" w:hAnsi="Arial" w:cs="Arial"/>
        </w:rPr>
        <w:t>equipment</w:t>
      </w:r>
      <w:r w:rsidRPr="006F4AA5">
        <w:rPr>
          <w:rFonts w:ascii="Arial" w:hAnsi="Arial" w:cs="Arial"/>
          <w:spacing w:val="-5"/>
        </w:rPr>
        <w:t xml:space="preserve"> </w:t>
      </w:r>
      <w:r w:rsidRPr="006F4AA5">
        <w:rPr>
          <w:rFonts w:ascii="Arial" w:hAnsi="Arial" w:cs="Arial"/>
        </w:rPr>
        <w:t>to</w:t>
      </w:r>
      <w:r w:rsidRPr="006F4AA5">
        <w:rPr>
          <w:rFonts w:ascii="Arial" w:hAnsi="Arial" w:cs="Arial"/>
          <w:spacing w:val="-7"/>
        </w:rPr>
        <w:t xml:space="preserve"> </w:t>
      </w:r>
      <w:r w:rsidRPr="006F4AA5">
        <w:rPr>
          <w:rFonts w:ascii="Arial" w:hAnsi="Arial" w:cs="Arial"/>
        </w:rPr>
        <w:t>meet</w:t>
      </w:r>
      <w:r w:rsidRPr="006F4AA5">
        <w:rPr>
          <w:rFonts w:ascii="Arial" w:hAnsi="Arial" w:cs="Arial"/>
          <w:spacing w:val="-7"/>
        </w:rPr>
        <w:t xml:space="preserve"> </w:t>
      </w:r>
      <w:r w:rsidRPr="006F4AA5">
        <w:rPr>
          <w:rFonts w:ascii="Arial" w:hAnsi="Arial" w:cs="Arial"/>
        </w:rPr>
        <w:t>NIST’s</w:t>
      </w:r>
      <w:r w:rsidRPr="006F4AA5">
        <w:rPr>
          <w:rFonts w:ascii="Arial" w:hAnsi="Arial" w:cs="Arial"/>
          <w:spacing w:val="-6"/>
        </w:rPr>
        <w:t xml:space="preserve"> </w:t>
      </w:r>
      <w:r w:rsidRPr="006F4AA5">
        <w:rPr>
          <w:rFonts w:ascii="Arial" w:hAnsi="Arial" w:cs="Arial"/>
        </w:rPr>
        <w:t>site</w:t>
      </w:r>
      <w:r w:rsidRPr="006F4AA5">
        <w:rPr>
          <w:rFonts w:ascii="Arial" w:hAnsi="Arial" w:cs="Arial"/>
          <w:spacing w:val="-7"/>
        </w:rPr>
        <w:t xml:space="preserve"> </w:t>
      </w:r>
      <w:r w:rsidRPr="006F4AA5">
        <w:rPr>
          <w:rFonts w:ascii="Arial" w:hAnsi="Arial" w:cs="Arial"/>
        </w:rPr>
        <w:t>standard</w:t>
      </w:r>
      <w:r w:rsidRPr="006F4AA5">
        <w:rPr>
          <w:rFonts w:ascii="Arial" w:hAnsi="Arial" w:cs="Arial"/>
          <w:spacing w:val="-5"/>
        </w:rPr>
        <w:t xml:space="preserve"> </w:t>
      </w:r>
      <w:r w:rsidRPr="006F4AA5">
        <w:rPr>
          <w:rFonts w:ascii="Arial" w:hAnsi="Arial" w:cs="Arial"/>
          <w:spacing w:val="-2"/>
        </w:rPr>
        <w:t>requirements.</w:t>
      </w:r>
    </w:p>
    <w:p w14:paraId="63C0C38C" w14:textId="0357D7EC" w:rsidR="008E1DC5" w:rsidRPr="008E1DC5" w:rsidRDefault="008E1DC5" w:rsidP="006F4AA5">
      <w:pPr>
        <w:widowControl w:val="0"/>
        <w:numPr>
          <w:ilvl w:val="1"/>
          <w:numId w:val="27"/>
        </w:numPr>
        <w:tabs>
          <w:tab w:val="left" w:pos="1557"/>
        </w:tabs>
        <w:autoSpaceDE w:val="0"/>
        <w:autoSpaceDN w:val="0"/>
        <w:spacing w:after="0" w:line="240" w:lineRule="auto"/>
        <w:ind w:left="1557" w:hanging="357"/>
        <w:jc w:val="both"/>
        <w:rPr>
          <w:rFonts w:ascii="Arial" w:hAnsi="Arial" w:cs="Arial"/>
        </w:rPr>
      </w:pPr>
      <w:r>
        <w:rPr>
          <w:rFonts w:ascii="Arial" w:hAnsi="Arial" w:cs="Arial"/>
          <w:spacing w:val="-2"/>
        </w:rPr>
        <w:t>All installations shall meet NIST’s site standard requirements.</w:t>
      </w:r>
    </w:p>
    <w:bookmarkEnd w:id="0"/>
    <w:p w14:paraId="21B98E71" w14:textId="77777777" w:rsidR="006F4AA5" w:rsidRPr="006F4AA5" w:rsidRDefault="006F4AA5" w:rsidP="006F4AA5">
      <w:pPr>
        <w:widowControl w:val="0"/>
        <w:autoSpaceDE w:val="0"/>
        <w:autoSpaceDN w:val="0"/>
        <w:spacing w:before="41" w:after="0" w:line="240" w:lineRule="auto"/>
        <w:rPr>
          <w:rFonts w:ascii="Arial" w:eastAsia="Arial" w:hAnsi="Arial" w:cs="Arial"/>
          <w:kern w:val="0"/>
          <w14:ligatures w14:val="none"/>
        </w:rPr>
      </w:pPr>
    </w:p>
    <w:p w14:paraId="669A4184" w14:textId="2D756169" w:rsidR="006F4AA5" w:rsidRPr="006F4AA5" w:rsidRDefault="008E1DC5" w:rsidP="006F4AA5">
      <w:pPr>
        <w:widowControl w:val="0"/>
        <w:numPr>
          <w:ilvl w:val="0"/>
          <w:numId w:val="27"/>
        </w:numPr>
        <w:tabs>
          <w:tab w:val="left" w:pos="835"/>
        </w:tabs>
        <w:autoSpaceDE w:val="0"/>
        <w:autoSpaceDN w:val="0"/>
        <w:spacing w:after="0" w:line="240" w:lineRule="auto"/>
        <w:ind w:left="835" w:hanging="357"/>
        <w:jc w:val="both"/>
        <w:rPr>
          <w:rFonts w:ascii="Arial" w:hAnsi="Arial" w:cs="Arial"/>
        </w:rPr>
      </w:pPr>
      <w:bookmarkStart w:id="2" w:name="_Hlk221776403"/>
      <w:r>
        <w:rPr>
          <w:rFonts w:ascii="Arial" w:hAnsi="Arial" w:cs="Arial"/>
          <w:u w:val="single"/>
        </w:rPr>
        <w:t xml:space="preserve">Solar Lighting </w:t>
      </w:r>
      <w:r w:rsidR="006F4AA5" w:rsidRPr="006F4AA5">
        <w:rPr>
          <w:rFonts w:ascii="Arial" w:hAnsi="Arial" w:cs="Arial"/>
          <w:u w:val="single"/>
        </w:rPr>
        <w:t>Replacement</w:t>
      </w:r>
      <w:r w:rsidR="006F4AA5" w:rsidRPr="006F4AA5">
        <w:rPr>
          <w:rFonts w:ascii="Arial" w:hAnsi="Arial" w:cs="Arial"/>
          <w:spacing w:val="-6"/>
          <w:u w:val="single"/>
        </w:rPr>
        <w:t xml:space="preserve"> </w:t>
      </w:r>
      <w:r w:rsidR="006F4AA5" w:rsidRPr="006F4AA5">
        <w:rPr>
          <w:rFonts w:ascii="Arial" w:hAnsi="Arial" w:cs="Arial"/>
          <w:spacing w:val="-2"/>
          <w:u w:val="single"/>
        </w:rPr>
        <w:t>Design/Build</w:t>
      </w:r>
      <w:r>
        <w:rPr>
          <w:rFonts w:ascii="Arial" w:hAnsi="Arial" w:cs="Arial"/>
          <w:spacing w:val="-2"/>
          <w:u w:val="single"/>
        </w:rPr>
        <w:t xml:space="preserve"> – B2</w:t>
      </w:r>
      <w:r w:rsidR="00D76394">
        <w:rPr>
          <w:rFonts w:ascii="Arial" w:hAnsi="Arial" w:cs="Arial"/>
          <w:spacing w:val="-2"/>
          <w:u w:val="single"/>
        </w:rPr>
        <w:t>5</w:t>
      </w:r>
      <w:r>
        <w:rPr>
          <w:rFonts w:ascii="Arial" w:hAnsi="Arial" w:cs="Arial"/>
          <w:spacing w:val="-2"/>
          <w:u w:val="single"/>
        </w:rPr>
        <w:t xml:space="preserve"> </w:t>
      </w:r>
      <w:r w:rsidR="00D76394">
        <w:rPr>
          <w:rFonts w:ascii="Arial" w:hAnsi="Arial" w:cs="Arial"/>
          <w:spacing w:val="-2"/>
          <w:u w:val="single"/>
        </w:rPr>
        <w:t>Parking Lot</w:t>
      </w:r>
      <w:r>
        <w:rPr>
          <w:rFonts w:ascii="Arial" w:hAnsi="Arial" w:cs="Arial"/>
          <w:spacing w:val="-2"/>
          <w:u w:val="single"/>
        </w:rPr>
        <w:t xml:space="preserve"> </w:t>
      </w:r>
      <w:r w:rsidRPr="006F4AA5">
        <w:rPr>
          <w:rFonts w:ascii="Arial" w:hAnsi="Arial" w:cs="Arial"/>
          <w:u w:val="single"/>
        </w:rPr>
        <w:t>(Option</w:t>
      </w:r>
      <w:r w:rsidRPr="006F4AA5">
        <w:rPr>
          <w:rFonts w:ascii="Arial" w:hAnsi="Arial" w:cs="Arial"/>
          <w:spacing w:val="-13"/>
          <w:u w:val="single"/>
        </w:rPr>
        <w:t xml:space="preserve"> </w:t>
      </w:r>
      <w:r w:rsidRPr="006F4AA5">
        <w:rPr>
          <w:rFonts w:ascii="Arial" w:hAnsi="Arial" w:cs="Arial"/>
          <w:u w:val="single"/>
        </w:rPr>
        <w:t>1</w:t>
      </w:r>
      <w:r w:rsidRPr="006F4AA5">
        <w:rPr>
          <w:rFonts w:ascii="Arial" w:hAnsi="Arial" w:cs="Arial"/>
          <w:spacing w:val="-9"/>
          <w:u w:val="single"/>
        </w:rPr>
        <w:t xml:space="preserve"> </w:t>
      </w:r>
      <w:r w:rsidRPr="006F4AA5">
        <w:rPr>
          <w:rFonts w:ascii="Arial" w:hAnsi="Arial" w:cs="Arial"/>
          <w:u w:val="single"/>
        </w:rPr>
        <w:t>–</w:t>
      </w:r>
      <w:r w:rsidRPr="006F4AA5">
        <w:rPr>
          <w:rFonts w:ascii="Arial" w:hAnsi="Arial" w:cs="Arial"/>
          <w:spacing w:val="-9"/>
          <w:u w:val="single"/>
        </w:rPr>
        <w:t xml:space="preserve"> </w:t>
      </w:r>
      <w:r w:rsidRPr="006F4AA5">
        <w:rPr>
          <w:rFonts w:ascii="Arial" w:hAnsi="Arial" w:cs="Arial"/>
          <w:u w:val="single"/>
        </w:rPr>
        <w:t>CLIN</w:t>
      </w:r>
      <w:r w:rsidRPr="006F4AA5">
        <w:rPr>
          <w:rFonts w:ascii="Arial" w:hAnsi="Arial" w:cs="Arial"/>
          <w:spacing w:val="-9"/>
          <w:u w:val="single"/>
        </w:rPr>
        <w:t xml:space="preserve"> </w:t>
      </w:r>
      <w:r w:rsidRPr="006F4AA5">
        <w:rPr>
          <w:rFonts w:ascii="Arial" w:hAnsi="Arial" w:cs="Arial"/>
          <w:u w:val="single"/>
        </w:rPr>
        <w:t>0002)</w:t>
      </w:r>
      <w:r w:rsidR="006F4AA5" w:rsidRPr="006F4AA5">
        <w:rPr>
          <w:rFonts w:ascii="Arial" w:hAnsi="Arial" w:cs="Arial"/>
          <w:spacing w:val="-2"/>
          <w:u w:val="single"/>
        </w:rPr>
        <w:t>:</w:t>
      </w:r>
    </w:p>
    <w:p w14:paraId="735EFCAC" w14:textId="400F10BE" w:rsidR="00D76394" w:rsidRDefault="00D76394" w:rsidP="00D76394">
      <w:pPr>
        <w:widowControl w:val="0"/>
        <w:numPr>
          <w:ilvl w:val="0"/>
          <w:numId w:val="29"/>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t>This CLIN entails the replacement of (8) solar pole luminaires in the B25 parking lot.</w:t>
      </w:r>
    </w:p>
    <w:p w14:paraId="592CE726" w14:textId="1191ABCC" w:rsidR="00FB6815" w:rsidRDefault="00D76394" w:rsidP="00FB6815">
      <w:pPr>
        <w:widowControl w:val="0"/>
        <w:numPr>
          <w:ilvl w:val="0"/>
          <w:numId w:val="29"/>
        </w:numPr>
        <w:tabs>
          <w:tab w:val="left" w:pos="1555"/>
          <w:tab w:val="left" w:pos="1559"/>
        </w:tabs>
        <w:autoSpaceDE w:val="0"/>
        <w:autoSpaceDN w:val="0"/>
        <w:spacing w:before="42" w:after="0" w:line="276" w:lineRule="auto"/>
        <w:ind w:right="234"/>
        <w:jc w:val="both"/>
        <w:rPr>
          <w:rFonts w:ascii="Arial" w:hAnsi="Arial" w:cs="Arial"/>
        </w:rPr>
      </w:pPr>
      <w:r w:rsidRPr="006F4AA5">
        <w:rPr>
          <w:rFonts w:ascii="Arial" w:hAnsi="Arial" w:cs="Arial"/>
        </w:rPr>
        <w:t xml:space="preserve">Provide </w:t>
      </w:r>
      <w:r>
        <w:rPr>
          <w:rFonts w:ascii="Arial" w:hAnsi="Arial" w:cs="Arial"/>
        </w:rPr>
        <w:t xml:space="preserve">demolition and new plans noting the layout of the demolished solar pole luminaires and the new hard-wired </w:t>
      </w:r>
      <w:r w:rsidRPr="008F6069">
        <w:rPr>
          <w:rFonts w:ascii="Arial" w:hAnsi="Arial" w:cs="Arial"/>
        </w:rPr>
        <w:t>pole bases/luminaires.  DBE shall review and confirm existing conditions.</w:t>
      </w:r>
    </w:p>
    <w:p w14:paraId="3CB0C25D" w14:textId="77777777" w:rsidR="00FB6815" w:rsidRPr="00FB6815" w:rsidRDefault="00FB6815" w:rsidP="00FB6815">
      <w:pPr>
        <w:widowControl w:val="0"/>
        <w:numPr>
          <w:ilvl w:val="0"/>
          <w:numId w:val="29"/>
        </w:numPr>
        <w:tabs>
          <w:tab w:val="left" w:pos="1555"/>
          <w:tab w:val="left" w:pos="1559"/>
        </w:tabs>
        <w:autoSpaceDE w:val="0"/>
        <w:autoSpaceDN w:val="0"/>
        <w:spacing w:before="4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5504BA24" w14:textId="0B8ED2B6" w:rsidR="00FB6815" w:rsidRPr="00FB6815" w:rsidRDefault="00FB6815" w:rsidP="00FB6815">
      <w:pPr>
        <w:widowControl w:val="0"/>
        <w:numPr>
          <w:ilvl w:val="0"/>
          <w:numId w:val="29"/>
        </w:numPr>
        <w:tabs>
          <w:tab w:val="left" w:pos="1555"/>
          <w:tab w:val="left" w:pos="1559"/>
        </w:tabs>
        <w:autoSpaceDE w:val="0"/>
        <w:autoSpaceDN w:val="0"/>
        <w:spacing w:before="42" w:after="0" w:line="276" w:lineRule="auto"/>
        <w:ind w:right="234"/>
        <w:jc w:val="both"/>
        <w:rPr>
          <w:rFonts w:ascii="Arial" w:hAnsi="Arial" w:cs="Arial"/>
        </w:rPr>
      </w:pPr>
      <w:r w:rsidRPr="00FB6815">
        <w:rPr>
          <w:rFonts w:ascii="Arial" w:hAnsi="Arial" w:cs="Arial"/>
        </w:rPr>
        <w:t>Provide photometrics for NIST review/approval.</w:t>
      </w:r>
    </w:p>
    <w:p w14:paraId="71DF8297" w14:textId="77777777" w:rsidR="00D76394" w:rsidRPr="00C6150B" w:rsidRDefault="00D76394" w:rsidP="00D76394">
      <w:pPr>
        <w:widowControl w:val="0"/>
        <w:numPr>
          <w:ilvl w:val="0"/>
          <w:numId w:val="29"/>
        </w:numPr>
        <w:tabs>
          <w:tab w:val="left" w:pos="1555"/>
          <w:tab w:val="left" w:pos="1559"/>
        </w:tabs>
        <w:autoSpaceDE w:val="0"/>
        <w:autoSpaceDN w:val="0"/>
        <w:spacing w:before="42" w:after="0" w:line="276" w:lineRule="auto"/>
        <w:ind w:right="234"/>
        <w:jc w:val="both"/>
        <w:rPr>
          <w:rFonts w:ascii="Arial" w:hAnsi="Arial" w:cs="Arial"/>
        </w:rPr>
      </w:pPr>
      <w:r w:rsidRPr="008F6069">
        <w:rPr>
          <w:rFonts w:ascii="Arial" w:hAnsi="Arial" w:cs="Arial"/>
        </w:rPr>
        <w:t xml:space="preserve">New plans shall include the necessary pole base details signed by a </w:t>
      </w:r>
      <w:r>
        <w:rPr>
          <w:rFonts w:ascii="Arial" w:hAnsi="Arial" w:cs="Arial"/>
        </w:rPr>
        <w:t xml:space="preserve">licensed </w:t>
      </w:r>
      <w:r w:rsidRPr="008F6069">
        <w:rPr>
          <w:rFonts w:ascii="Arial" w:hAnsi="Arial" w:cs="Arial"/>
        </w:rPr>
        <w:t>C</w:t>
      </w:r>
      <w:r>
        <w:rPr>
          <w:rFonts w:ascii="Arial" w:hAnsi="Arial" w:cs="Arial"/>
        </w:rPr>
        <w:t>olorado Structural Professional Engineer.</w:t>
      </w:r>
    </w:p>
    <w:p w14:paraId="26A1E0AE" w14:textId="4897141C" w:rsidR="00D76394" w:rsidRPr="00C6150B" w:rsidRDefault="00D76394" w:rsidP="00D76394">
      <w:pPr>
        <w:widowControl w:val="0"/>
        <w:numPr>
          <w:ilvl w:val="0"/>
          <w:numId w:val="29"/>
        </w:numPr>
        <w:tabs>
          <w:tab w:val="left" w:pos="1556"/>
          <w:tab w:val="left" w:pos="1560"/>
        </w:tabs>
        <w:autoSpaceDE w:val="0"/>
        <w:autoSpaceDN w:val="0"/>
        <w:spacing w:after="0" w:line="276" w:lineRule="auto"/>
        <w:ind w:right="235"/>
        <w:jc w:val="both"/>
        <w:rPr>
          <w:rFonts w:ascii="Arial" w:hAnsi="Arial" w:cs="Arial"/>
        </w:rPr>
      </w:pPr>
      <w:r w:rsidRPr="006F4AA5">
        <w:rPr>
          <w:rFonts w:ascii="Arial" w:hAnsi="Arial" w:cs="Arial"/>
        </w:rPr>
        <w:t>Provide</w:t>
      </w:r>
      <w:r w:rsidRPr="006F4AA5">
        <w:rPr>
          <w:rFonts w:ascii="Arial" w:hAnsi="Arial" w:cs="Arial"/>
          <w:spacing w:val="-8"/>
        </w:rPr>
        <w:t xml:space="preserve"> </w:t>
      </w:r>
      <w:r w:rsidRPr="006F4AA5">
        <w:rPr>
          <w:rFonts w:ascii="Arial" w:hAnsi="Arial" w:cs="Arial"/>
        </w:rPr>
        <w:t>new</w:t>
      </w:r>
      <w:r w:rsidRPr="006F4AA5">
        <w:rPr>
          <w:rFonts w:ascii="Arial" w:hAnsi="Arial" w:cs="Arial"/>
          <w:spacing w:val="-9"/>
        </w:rPr>
        <w:t xml:space="preserve"> </w:t>
      </w:r>
      <w:r w:rsidRPr="006F4AA5">
        <w:rPr>
          <w:rFonts w:ascii="Arial" w:hAnsi="Arial" w:cs="Arial"/>
        </w:rPr>
        <w:t>c</w:t>
      </w:r>
      <w:r>
        <w:rPr>
          <w:rFonts w:ascii="Arial" w:hAnsi="Arial" w:cs="Arial"/>
        </w:rPr>
        <w:t xml:space="preserve">ircuits </w:t>
      </w:r>
      <w:r w:rsidRPr="006F4AA5">
        <w:rPr>
          <w:rFonts w:ascii="Arial" w:hAnsi="Arial" w:cs="Arial"/>
        </w:rPr>
        <w:t>as</w:t>
      </w:r>
      <w:r w:rsidRPr="006F4AA5">
        <w:rPr>
          <w:rFonts w:ascii="Arial" w:hAnsi="Arial" w:cs="Arial"/>
          <w:spacing w:val="-9"/>
        </w:rPr>
        <w:t xml:space="preserve"> </w:t>
      </w:r>
      <w:r w:rsidRPr="006F4AA5">
        <w:rPr>
          <w:rFonts w:ascii="Arial" w:hAnsi="Arial" w:cs="Arial"/>
        </w:rPr>
        <w:t>necessary,</w:t>
      </w:r>
      <w:r>
        <w:rPr>
          <w:rFonts w:ascii="Arial" w:hAnsi="Arial" w:cs="Arial"/>
          <w:spacing w:val="-9"/>
        </w:rPr>
        <w:t xml:space="preserve"> originating from an existing panelboard in B2</w:t>
      </w:r>
      <w:r w:rsidR="00B63FA2">
        <w:rPr>
          <w:rFonts w:ascii="Arial" w:hAnsi="Arial" w:cs="Arial"/>
          <w:spacing w:val="-9"/>
        </w:rPr>
        <w:t>5</w:t>
      </w:r>
      <w:r>
        <w:rPr>
          <w:rFonts w:ascii="Arial" w:hAnsi="Arial" w:cs="Arial"/>
          <w:spacing w:val="-9"/>
        </w:rPr>
        <w:t>.  Provide new circuit breakers as required.</w:t>
      </w:r>
    </w:p>
    <w:p w14:paraId="2B353693" w14:textId="77777777" w:rsidR="00D76394" w:rsidRPr="002E32AE" w:rsidRDefault="00D76394" w:rsidP="00D76394">
      <w:pPr>
        <w:widowControl w:val="0"/>
        <w:numPr>
          <w:ilvl w:val="0"/>
          <w:numId w:val="29"/>
        </w:numPr>
        <w:tabs>
          <w:tab w:val="left" w:pos="1556"/>
          <w:tab w:val="left" w:pos="1560"/>
        </w:tabs>
        <w:autoSpaceDE w:val="0"/>
        <w:autoSpaceDN w:val="0"/>
        <w:spacing w:after="0" w:line="276" w:lineRule="auto"/>
        <w:ind w:right="235"/>
        <w:jc w:val="both"/>
        <w:rPr>
          <w:rFonts w:ascii="Arial" w:hAnsi="Arial" w:cs="Arial"/>
        </w:rPr>
      </w:pPr>
      <w:r>
        <w:rPr>
          <w:rFonts w:ascii="Arial" w:hAnsi="Arial" w:cs="Arial"/>
          <w:spacing w:val="-9"/>
        </w:rPr>
        <w:t>Contractor shall trench and backfill for the new circuit in existing landscaped areas.</w:t>
      </w:r>
    </w:p>
    <w:p w14:paraId="337B6431" w14:textId="77777777" w:rsidR="00D76394" w:rsidRPr="002E32AE" w:rsidRDefault="00D76394" w:rsidP="00D76394">
      <w:pPr>
        <w:widowControl w:val="0"/>
        <w:numPr>
          <w:ilvl w:val="0"/>
          <w:numId w:val="29"/>
        </w:numPr>
        <w:tabs>
          <w:tab w:val="left" w:pos="1556"/>
          <w:tab w:val="left" w:pos="1560"/>
        </w:tabs>
        <w:autoSpaceDE w:val="0"/>
        <w:autoSpaceDN w:val="0"/>
        <w:spacing w:after="0" w:line="276" w:lineRule="auto"/>
        <w:ind w:right="235"/>
        <w:jc w:val="both"/>
        <w:rPr>
          <w:rFonts w:ascii="Arial" w:hAnsi="Arial" w:cs="Arial"/>
        </w:rPr>
      </w:pPr>
      <w:proofErr w:type="gramStart"/>
      <w:r>
        <w:rPr>
          <w:rFonts w:ascii="Arial" w:hAnsi="Arial" w:cs="Arial"/>
        </w:rPr>
        <w:t>Contractor</w:t>
      </w:r>
      <w:proofErr w:type="gramEnd"/>
      <w:r>
        <w:rPr>
          <w:rFonts w:ascii="Arial" w:hAnsi="Arial" w:cs="Arial"/>
        </w:rPr>
        <w:t xml:space="preserve"> shall trench, backfill, and provide new asphalt/concrete in existing hardscaped areas.  Sidewalks will need to be replaced if damaged during the project.</w:t>
      </w:r>
    </w:p>
    <w:p w14:paraId="1FBF8DE2" w14:textId="77777777" w:rsidR="00D76394" w:rsidRPr="008E1DC5" w:rsidRDefault="00D76394" w:rsidP="00D76394">
      <w:pPr>
        <w:widowControl w:val="0"/>
        <w:numPr>
          <w:ilvl w:val="0"/>
          <w:numId w:val="29"/>
        </w:numPr>
        <w:tabs>
          <w:tab w:val="left" w:pos="1557"/>
        </w:tabs>
        <w:autoSpaceDE w:val="0"/>
        <w:autoSpaceDN w:val="0"/>
        <w:spacing w:after="0" w:line="240" w:lineRule="auto"/>
        <w:jc w:val="both"/>
        <w:rPr>
          <w:rFonts w:ascii="Arial" w:hAnsi="Arial" w:cs="Arial"/>
        </w:rPr>
      </w:pPr>
      <w:r w:rsidRPr="006F4AA5">
        <w:rPr>
          <w:rFonts w:ascii="Arial" w:hAnsi="Arial" w:cs="Arial"/>
        </w:rPr>
        <w:t>Label</w:t>
      </w:r>
      <w:r w:rsidRPr="006F4AA5">
        <w:rPr>
          <w:rFonts w:ascii="Arial" w:hAnsi="Arial" w:cs="Arial"/>
          <w:spacing w:val="-8"/>
        </w:rPr>
        <w:t xml:space="preserve"> </w:t>
      </w:r>
      <w:r w:rsidRPr="006F4AA5">
        <w:rPr>
          <w:rFonts w:ascii="Arial" w:hAnsi="Arial" w:cs="Arial"/>
        </w:rPr>
        <w:t>all</w:t>
      </w:r>
      <w:r w:rsidRPr="006F4AA5">
        <w:rPr>
          <w:rFonts w:ascii="Arial" w:hAnsi="Arial" w:cs="Arial"/>
          <w:spacing w:val="-6"/>
        </w:rPr>
        <w:t xml:space="preserve"> </w:t>
      </w:r>
      <w:r w:rsidRPr="006F4AA5">
        <w:rPr>
          <w:rFonts w:ascii="Arial" w:hAnsi="Arial" w:cs="Arial"/>
        </w:rPr>
        <w:t>new</w:t>
      </w:r>
      <w:r w:rsidRPr="006F4AA5">
        <w:rPr>
          <w:rFonts w:ascii="Arial" w:hAnsi="Arial" w:cs="Arial"/>
          <w:spacing w:val="-6"/>
        </w:rPr>
        <w:t xml:space="preserve"> </w:t>
      </w:r>
      <w:r w:rsidRPr="006F4AA5">
        <w:rPr>
          <w:rFonts w:ascii="Arial" w:hAnsi="Arial" w:cs="Arial"/>
        </w:rPr>
        <w:t>equipment</w:t>
      </w:r>
      <w:r w:rsidRPr="006F4AA5">
        <w:rPr>
          <w:rFonts w:ascii="Arial" w:hAnsi="Arial" w:cs="Arial"/>
          <w:spacing w:val="-5"/>
        </w:rPr>
        <w:t xml:space="preserve"> </w:t>
      </w:r>
      <w:r w:rsidRPr="006F4AA5">
        <w:rPr>
          <w:rFonts w:ascii="Arial" w:hAnsi="Arial" w:cs="Arial"/>
        </w:rPr>
        <w:t>to</w:t>
      </w:r>
      <w:r w:rsidRPr="006F4AA5">
        <w:rPr>
          <w:rFonts w:ascii="Arial" w:hAnsi="Arial" w:cs="Arial"/>
          <w:spacing w:val="-7"/>
        </w:rPr>
        <w:t xml:space="preserve"> </w:t>
      </w:r>
      <w:r w:rsidRPr="006F4AA5">
        <w:rPr>
          <w:rFonts w:ascii="Arial" w:hAnsi="Arial" w:cs="Arial"/>
        </w:rPr>
        <w:t>meet</w:t>
      </w:r>
      <w:r w:rsidRPr="006F4AA5">
        <w:rPr>
          <w:rFonts w:ascii="Arial" w:hAnsi="Arial" w:cs="Arial"/>
          <w:spacing w:val="-7"/>
        </w:rPr>
        <w:t xml:space="preserve"> </w:t>
      </w:r>
      <w:r w:rsidRPr="006F4AA5">
        <w:rPr>
          <w:rFonts w:ascii="Arial" w:hAnsi="Arial" w:cs="Arial"/>
        </w:rPr>
        <w:t>NIST’s</w:t>
      </w:r>
      <w:r w:rsidRPr="006F4AA5">
        <w:rPr>
          <w:rFonts w:ascii="Arial" w:hAnsi="Arial" w:cs="Arial"/>
          <w:spacing w:val="-6"/>
        </w:rPr>
        <w:t xml:space="preserve"> </w:t>
      </w:r>
      <w:r w:rsidRPr="006F4AA5">
        <w:rPr>
          <w:rFonts w:ascii="Arial" w:hAnsi="Arial" w:cs="Arial"/>
        </w:rPr>
        <w:t>site</w:t>
      </w:r>
      <w:r w:rsidRPr="006F4AA5">
        <w:rPr>
          <w:rFonts w:ascii="Arial" w:hAnsi="Arial" w:cs="Arial"/>
          <w:spacing w:val="-7"/>
        </w:rPr>
        <w:t xml:space="preserve"> </w:t>
      </w:r>
      <w:r w:rsidRPr="006F4AA5">
        <w:rPr>
          <w:rFonts w:ascii="Arial" w:hAnsi="Arial" w:cs="Arial"/>
        </w:rPr>
        <w:t>standard</w:t>
      </w:r>
      <w:r w:rsidRPr="006F4AA5">
        <w:rPr>
          <w:rFonts w:ascii="Arial" w:hAnsi="Arial" w:cs="Arial"/>
          <w:spacing w:val="-5"/>
        </w:rPr>
        <w:t xml:space="preserve"> </w:t>
      </w:r>
      <w:r w:rsidRPr="006F4AA5">
        <w:rPr>
          <w:rFonts w:ascii="Arial" w:hAnsi="Arial" w:cs="Arial"/>
          <w:spacing w:val="-2"/>
        </w:rPr>
        <w:t>requirements.</w:t>
      </w:r>
    </w:p>
    <w:p w14:paraId="12B2E807" w14:textId="77777777" w:rsidR="00D76394" w:rsidRPr="008E1DC5" w:rsidRDefault="00D76394" w:rsidP="00D76394">
      <w:pPr>
        <w:widowControl w:val="0"/>
        <w:numPr>
          <w:ilvl w:val="0"/>
          <w:numId w:val="29"/>
        </w:numPr>
        <w:tabs>
          <w:tab w:val="left" w:pos="1557"/>
        </w:tabs>
        <w:autoSpaceDE w:val="0"/>
        <w:autoSpaceDN w:val="0"/>
        <w:spacing w:after="0" w:line="240" w:lineRule="auto"/>
        <w:jc w:val="both"/>
        <w:rPr>
          <w:rFonts w:ascii="Arial" w:hAnsi="Arial" w:cs="Arial"/>
        </w:rPr>
      </w:pPr>
      <w:r>
        <w:rPr>
          <w:rFonts w:ascii="Arial" w:hAnsi="Arial" w:cs="Arial"/>
          <w:spacing w:val="-2"/>
        </w:rPr>
        <w:t>All installations shall meet NIST’s site standard requirements.</w:t>
      </w:r>
    </w:p>
    <w:bookmarkEnd w:id="2"/>
    <w:p w14:paraId="12492290" w14:textId="77777777" w:rsidR="00280720" w:rsidRDefault="00280720" w:rsidP="00D76394">
      <w:pPr>
        <w:widowControl w:val="0"/>
        <w:tabs>
          <w:tab w:val="left" w:pos="1556"/>
          <w:tab w:val="left" w:pos="1560"/>
        </w:tabs>
        <w:autoSpaceDE w:val="0"/>
        <w:autoSpaceDN w:val="0"/>
        <w:spacing w:before="22" w:after="0" w:line="276" w:lineRule="auto"/>
        <w:ind w:right="234"/>
        <w:jc w:val="both"/>
        <w:rPr>
          <w:rFonts w:ascii="Arial" w:hAnsi="Arial" w:cs="Arial"/>
        </w:rPr>
      </w:pPr>
    </w:p>
    <w:p w14:paraId="2865F924" w14:textId="05463029" w:rsidR="004A076B" w:rsidRPr="006F4AA5" w:rsidRDefault="004A076B" w:rsidP="004A076B">
      <w:pPr>
        <w:widowControl w:val="0"/>
        <w:numPr>
          <w:ilvl w:val="0"/>
          <w:numId w:val="27"/>
        </w:numPr>
        <w:tabs>
          <w:tab w:val="left" w:pos="835"/>
        </w:tabs>
        <w:autoSpaceDE w:val="0"/>
        <w:autoSpaceDN w:val="0"/>
        <w:spacing w:after="0" w:line="240" w:lineRule="auto"/>
        <w:ind w:left="835" w:hanging="357"/>
        <w:jc w:val="both"/>
        <w:rPr>
          <w:rFonts w:ascii="Arial" w:hAnsi="Arial" w:cs="Arial"/>
        </w:rPr>
      </w:pPr>
      <w:r>
        <w:rPr>
          <w:rFonts w:ascii="Arial" w:hAnsi="Arial" w:cs="Arial"/>
          <w:u w:val="single"/>
        </w:rPr>
        <w:t xml:space="preserve">Solar Lighting </w:t>
      </w:r>
      <w:r w:rsidRPr="006F4AA5">
        <w:rPr>
          <w:rFonts w:ascii="Arial" w:hAnsi="Arial" w:cs="Arial"/>
          <w:u w:val="single"/>
        </w:rPr>
        <w:t>Replacement</w:t>
      </w:r>
      <w:r w:rsidRPr="006F4AA5">
        <w:rPr>
          <w:rFonts w:ascii="Arial" w:hAnsi="Arial" w:cs="Arial"/>
          <w:spacing w:val="-6"/>
          <w:u w:val="single"/>
        </w:rPr>
        <w:t xml:space="preserve"> </w:t>
      </w:r>
      <w:r w:rsidRPr="006F4AA5">
        <w:rPr>
          <w:rFonts w:ascii="Arial" w:hAnsi="Arial" w:cs="Arial"/>
          <w:spacing w:val="-2"/>
          <w:u w:val="single"/>
        </w:rPr>
        <w:t>Design/Build</w:t>
      </w:r>
      <w:r>
        <w:rPr>
          <w:rFonts w:ascii="Arial" w:hAnsi="Arial" w:cs="Arial"/>
          <w:spacing w:val="-2"/>
          <w:u w:val="single"/>
        </w:rPr>
        <w:t xml:space="preserve"> – B22 Curie Circle </w:t>
      </w:r>
      <w:r w:rsidRPr="006F4AA5">
        <w:rPr>
          <w:rFonts w:ascii="Arial" w:hAnsi="Arial" w:cs="Arial"/>
          <w:u w:val="single"/>
        </w:rPr>
        <w:t>(Option</w:t>
      </w:r>
      <w:r w:rsidRPr="006F4AA5">
        <w:rPr>
          <w:rFonts w:ascii="Arial" w:hAnsi="Arial" w:cs="Arial"/>
          <w:spacing w:val="-13"/>
          <w:u w:val="single"/>
        </w:rPr>
        <w:t xml:space="preserve"> </w:t>
      </w:r>
      <w:r>
        <w:rPr>
          <w:rFonts w:ascii="Arial" w:hAnsi="Arial" w:cs="Arial"/>
          <w:u w:val="single"/>
        </w:rPr>
        <w:t>2</w:t>
      </w:r>
      <w:r w:rsidRPr="006F4AA5">
        <w:rPr>
          <w:rFonts w:ascii="Arial" w:hAnsi="Arial" w:cs="Arial"/>
          <w:spacing w:val="-9"/>
          <w:u w:val="single"/>
        </w:rPr>
        <w:t xml:space="preserve"> </w:t>
      </w:r>
      <w:r w:rsidRPr="006F4AA5">
        <w:rPr>
          <w:rFonts w:ascii="Arial" w:hAnsi="Arial" w:cs="Arial"/>
          <w:u w:val="single"/>
        </w:rPr>
        <w:t>–</w:t>
      </w:r>
      <w:r w:rsidRPr="006F4AA5">
        <w:rPr>
          <w:rFonts w:ascii="Arial" w:hAnsi="Arial" w:cs="Arial"/>
          <w:spacing w:val="-9"/>
          <w:u w:val="single"/>
        </w:rPr>
        <w:t xml:space="preserve"> </w:t>
      </w:r>
      <w:r w:rsidRPr="006F4AA5">
        <w:rPr>
          <w:rFonts w:ascii="Arial" w:hAnsi="Arial" w:cs="Arial"/>
          <w:u w:val="single"/>
        </w:rPr>
        <w:t>CLIN</w:t>
      </w:r>
      <w:r w:rsidRPr="006F4AA5">
        <w:rPr>
          <w:rFonts w:ascii="Arial" w:hAnsi="Arial" w:cs="Arial"/>
          <w:spacing w:val="-9"/>
          <w:u w:val="single"/>
        </w:rPr>
        <w:t xml:space="preserve"> </w:t>
      </w:r>
      <w:r w:rsidRPr="006F4AA5">
        <w:rPr>
          <w:rFonts w:ascii="Arial" w:hAnsi="Arial" w:cs="Arial"/>
          <w:u w:val="single"/>
        </w:rPr>
        <w:t>000</w:t>
      </w:r>
      <w:r>
        <w:rPr>
          <w:rFonts w:ascii="Arial" w:hAnsi="Arial" w:cs="Arial"/>
          <w:u w:val="single"/>
        </w:rPr>
        <w:t>3</w:t>
      </w:r>
      <w:r w:rsidRPr="006F4AA5">
        <w:rPr>
          <w:rFonts w:ascii="Arial" w:hAnsi="Arial" w:cs="Arial"/>
          <w:u w:val="single"/>
        </w:rPr>
        <w:t>)</w:t>
      </w:r>
      <w:r w:rsidRPr="006F4AA5">
        <w:rPr>
          <w:rFonts w:ascii="Arial" w:hAnsi="Arial" w:cs="Arial"/>
          <w:spacing w:val="-2"/>
          <w:u w:val="single"/>
        </w:rPr>
        <w:t>:</w:t>
      </w:r>
    </w:p>
    <w:p w14:paraId="6B139A4A" w14:textId="51C685ED" w:rsidR="004A076B" w:rsidRDefault="004A076B" w:rsidP="00516758">
      <w:pPr>
        <w:widowControl w:val="0"/>
        <w:numPr>
          <w:ilvl w:val="0"/>
          <w:numId w:val="30"/>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t xml:space="preserve">This CLIN entails the replacement of (9) solar pole luminaires </w:t>
      </w:r>
      <w:r w:rsidR="00516758">
        <w:rPr>
          <w:rFonts w:ascii="Arial" w:hAnsi="Arial" w:cs="Arial"/>
        </w:rPr>
        <w:t>along Curie Circle in front of B22.</w:t>
      </w:r>
    </w:p>
    <w:p w14:paraId="6A12FC45" w14:textId="77777777" w:rsidR="004A076B" w:rsidRDefault="004A076B" w:rsidP="00516758">
      <w:pPr>
        <w:widowControl w:val="0"/>
        <w:numPr>
          <w:ilvl w:val="0"/>
          <w:numId w:val="30"/>
        </w:numPr>
        <w:tabs>
          <w:tab w:val="left" w:pos="1555"/>
          <w:tab w:val="left" w:pos="1559"/>
        </w:tabs>
        <w:autoSpaceDE w:val="0"/>
        <w:autoSpaceDN w:val="0"/>
        <w:spacing w:before="42" w:after="0" w:line="276" w:lineRule="auto"/>
        <w:ind w:right="234"/>
        <w:jc w:val="both"/>
        <w:rPr>
          <w:rFonts w:ascii="Arial" w:hAnsi="Arial" w:cs="Arial"/>
        </w:rPr>
      </w:pPr>
      <w:r w:rsidRPr="006F4AA5">
        <w:rPr>
          <w:rFonts w:ascii="Arial" w:hAnsi="Arial" w:cs="Arial"/>
        </w:rPr>
        <w:t xml:space="preserve">Provide </w:t>
      </w:r>
      <w:r>
        <w:rPr>
          <w:rFonts w:ascii="Arial" w:hAnsi="Arial" w:cs="Arial"/>
        </w:rPr>
        <w:t xml:space="preserve">demolition and new plans noting the layout of the demolished solar pole luminaires and the new hard-wired </w:t>
      </w:r>
      <w:r w:rsidRPr="008F6069">
        <w:rPr>
          <w:rFonts w:ascii="Arial" w:hAnsi="Arial" w:cs="Arial"/>
        </w:rPr>
        <w:t>pole bases/luminaires.  DBE shall review and confirm existing conditions.</w:t>
      </w:r>
    </w:p>
    <w:p w14:paraId="4ECC51FD" w14:textId="77777777" w:rsidR="00FB6815" w:rsidRPr="00FB6815" w:rsidRDefault="00FB6815" w:rsidP="00FB6815">
      <w:pPr>
        <w:widowControl w:val="0"/>
        <w:numPr>
          <w:ilvl w:val="0"/>
          <w:numId w:val="30"/>
        </w:numPr>
        <w:tabs>
          <w:tab w:val="left" w:pos="1555"/>
          <w:tab w:val="left" w:pos="1559"/>
        </w:tabs>
        <w:autoSpaceDE w:val="0"/>
        <w:autoSpaceDN w:val="0"/>
        <w:spacing w:before="4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1AD18420" w14:textId="62B5494B" w:rsidR="00FB6815" w:rsidRPr="00FB6815" w:rsidRDefault="00FB6815" w:rsidP="00FB6815">
      <w:pPr>
        <w:widowControl w:val="0"/>
        <w:numPr>
          <w:ilvl w:val="0"/>
          <w:numId w:val="30"/>
        </w:numPr>
        <w:tabs>
          <w:tab w:val="left" w:pos="1555"/>
          <w:tab w:val="left" w:pos="1559"/>
        </w:tabs>
        <w:autoSpaceDE w:val="0"/>
        <w:autoSpaceDN w:val="0"/>
        <w:spacing w:before="42" w:after="0" w:line="276" w:lineRule="auto"/>
        <w:ind w:right="234"/>
        <w:jc w:val="both"/>
        <w:rPr>
          <w:rFonts w:ascii="Arial" w:hAnsi="Arial" w:cs="Arial"/>
        </w:rPr>
      </w:pPr>
      <w:r w:rsidRPr="00FB6815">
        <w:rPr>
          <w:rFonts w:ascii="Arial" w:hAnsi="Arial" w:cs="Arial"/>
        </w:rPr>
        <w:t>Provide photometrics for NIST review/approval.</w:t>
      </w:r>
    </w:p>
    <w:p w14:paraId="7564D8C7" w14:textId="77777777" w:rsidR="004A076B" w:rsidRPr="00C6150B" w:rsidRDefault="004A076B" w:rsidP="00516758">
      <w:pPr>
        <w:widowControl w:val="0"/>
        <w:numPr>
          <w:ilvl w:val="0"/>
          <w:numId w:val="30"/>
        </w:numPr>
        <w:tabs>
          <w:tab w:val="left" w:pos="1555"/>
          <w:tab w:val="left" w:pos="1559"/>
        </w:tabs>
        <w:autoSpaceDE w:val="0"/>
        <w:autoSpaceDN w:val="0"/>
        <w:spacing w:before="42" w:after="0" w:line="276" w:lineRule="auto"/>
        <w:ind w:right="234"/>
        <w:jc w:val="both"/>
        <w:rPr>
          <w:rFonts w:ascii="Arial" w:hAnsi="Arial" w:cs="Arial"/>
        </w:rPr>
      </w:pPr>
      <w:r w:rsidRPr="008F6069">
        <w:rPr>
          <w:rFonts w:ascii="Arial" w:hAnsi="Arial" w:cs="Arial"/>
        </w:rPr>
        <w:t xml:space="preserve">New plans shall include the necessary pole base details signed by a </w:t>
      </w:r>
      <w:r>
        <w:rPr>
          <w:rFonts w:ascii="Arial" w:hAnsi="Arial" w:cs="Arial"/>
        </w:rPr>
        <w:t xml:space="preserve">licensed </w:t>
      </w:r>
      <w:r w:rsidRPr="008F6069">
        <w:rPr>
          <w:rFonts w:ascii="Arial" w:hAnsi="Arial" w:cs="Arial"/>
        </w:rPr>
        <w:lastRenderedPageBreak/>
        <w:t>C</w:t>
      </w:r>
      <w:r>
        <w:rPr>
          <w:rFonts w:ascii="Arial" w:hAnsi="Arial" w:cs="Arial"/>
        </w:rPr>
        <w:t>olorado Structural Professional Engineer.</w:t>
      </w:r>
    </w:p>
    <w:p w14:paraId="38DD31D8" w14:textId="77777777" w:rsidR="004A076B" w:rsidRPr="00C6150B" w:rsidRDefault="004A076B" w:rsidP="00516758">
      <w:pPr>
        <w:widowControl w:val="0"/>
        <w:numPr>
          <w:ilvl w:val="0"/>
          <w:numId w:val="30"/>
        </w:numPr>
        <w:tabs>
          <w:tab w:val="left" w:pos="1556"/>
          <w:tab w:val="left" w:pos="1560"/>
        </w:tabs>
        <w:autoSpaceDE w:val="0"/>
        <w:autoSpaceDN w:val="0"/>
        <w:spacing w:after="0" w:line="276" w:lineRule="auto"/>
        <w:ind w:right="235"/>
        <w:jc w:val="both"/>
        <w:rPr>
          <w:rFonts w:ascii="Arial" w:hAnsi="Arial" w:cs="Arial"/>
        </w:rPr>
      </w:pPr>
      <w:r w:rsidRPr="006F4AA5">
        <w:rPr>
          <w:rFonts w:ascii="Arial" w:hAnsi="Arial" w:cs="Arial"/>
        </w:rPr>
        <w:t>Provide</w:t>
      </w:r>
      <w:r w:rsidRPr="006F4AA5">
        <w:rPr>
          <w:rFonts w:ascii="Arial" w:hAnsi="Arial" w:cs="Arial"/>
          <w:spacing w:val="-8"/>
        </w:rPr>
        <w:t xml:space="preserve"> </w:t>
      </w:r>
      <w:r w:rsidRPr="006F4AA5">
        <w:rPr>
          <w:rFonts w:ascii="Arial" w:hAnsi="Arial" w:cs="Arial"/>
        </w:rPr>
        <w:t>new</w:t>
      </w:r>
      <w:r w:rsidRPr="006F4AA5">
        <w:rPr>
          <w:rFonts w:ascii="Arial" w:hAnsi="Arial" w:cs="Arial"/>
          <w:spacing w:val="-9"/>
        </w:rPr>
        <w:t xml:space="preserve"> </w:t>
      </w:r>
      <w:r w:rsidRPr="006F4AA5">
        <w:rPr>
          <w:rFonts w:ascii="Arial" w:hAnsi="Arial" w:cs="Arial"/>
        </w:rPr>
        <w:t>c</w:t>
      </w:r>
      <w:r>
        <w:rPr>
          <w:rFonts w:ascii="Arial" w:hAnsi="Arial" w:cs="Arial"/>
        </w:rPr>
        <w:t xml:space="preserve">ircuits </w:t>
      </w:r>
      <w:r w:rsidRPr="006F4AA5">
        <w:rPr>
          <w:rFonts w:ascii="Arial" w:hAnsi="Arial" w:cs="Arial"/>
        </w:rPr>
        <w:t>as</w:t>
      </w:r>
      <w:r w:rsidRPr="006F4AA5">
        <w:rPr>
          <w:rFonts w:ascii="Arial" w:hAnsi="Arial" w:cs="Arial"/>
          <w:spacing w:val="-9"/>
        </w:rPr>
        <w:t xml:space="preserve"> </w:t>
      </w:r>
      <w:r w:rsidRPr="006F4AA5">
        <w:rPr>
          <w:rFonts w:ascii="Arial" w:hAnsi="Arial" w:cs="Arial"/>
        </w:rPr>
        <w:t>necessary,</w:t>
      </w:r>
      <w:r>
        <w:rPr>
          <w:rFonts w:ascii="Arial" w:hAnsi="Arial" w:cs="Arial"/>
          <w:spacing w:val="-9"/>
        </w:rPr>
        <w:t xml:space="preserve"> originating from an existing panelboard in B22.  Provide new circuit breakers as required.</w:t>
      </w:r>
    </w:p>
    <w:p w14:paraId="18CE0682" w14:textId="77777777" w:rsidR="004A076B" w:rsidRPr="002E32AE" w:rsidRDefault="004A076B" w:rsidP="00516758">
      <w:pPr>
        <w:widowControl w:val="0"/>
        <w:numPr>
          <w:ilvl w:val="0"/>
          <w:numId w:val="30"/>
        </w:numPr>
        <w:tabs>
          <w:tab w:val="left" w:pos="1556"/>
          <w:tab w:val="left" w:pos="1560"/>
        </w:tabs>
        <w:autoSpaceDE w:val="0"/>
        <w:autoSpaceDN w:val="0"/>
        <w:spacing w:after="0" w:line="276" w:lineRule="auto"/>
        <w:ind w:right="235"/>
        <w:jc w:val="both"/>
        <w:rPr>
          <w:rFonts w:ascii="Arial" w:hAnsi="Arial" w:cs="Arial"/>
        </w:rPr>
      </w:pPr>
      <w:r>
        <w:rPr>
          <w:rFonts w:ascii="Arial" w:hAnsi="Arial" w:cs="Arial"/>
          <w:spacing w:val="-9"/>
        </w:rPr>
        <w:t>Contractor shall trench and backfill for the new circuit in existing landscaped areas.</w:t>
      </w:r>
    </w:p>
    <w:p w14:paraId="32DC774E" w14:textId="77777777" w:rsidR="004A076B" w:rsidRPr="002E32AE" w:rsidRDefault="004A076B" w:rsidP="00516758">
      <w:pPr>
        <w:widowControl w:val="0"/>
        <w:numPr>
          <w:ilvl w:val="0"/>
          <w:numId w:val="30"/>
        </w:numPr>
        <w:tabs>
          <w:tab w:val="left" w:pos="1556"/>
          <w:tab w:val="left" w:pos="1560"/>
        </w:tabs>
        <w:autoSpaceDE w:val="0"/>
        <w:autoSpaceDN w:val="0"/>
        <w:spacing w:after="0" w:line="276" w:lineRule="auto"/>
        <w:ind w:right="235"/>
        <w:jc w:val="both"/>
        <w:rPr>
          <w:rFonts w:ascii="Arial" w:hAnsi="Arial" w:cs="Arial"/>
        </w:rPr>
      </w:pPr>
      <w:proofErr w:type="gramStart"/>
      <w:r>
        <w:rPr>
          <w:rFonts w:ascii="Arial" w:hAnsi="Arial" w:cs="Arial"/>
        </w:rPr>
        <w:t>Contractor</w:t>
      </w:r>
      <w:proofErr w:type="gramEnd"/>
      <w:r>
        <w:rPr>
          <w:rFonts w:ascii="Arial" w:hAnsi="Arial" w:cs="Arial"/>
        </w:rPr>
        <w:t xml:space="preserve"> shall trench, backfill, and provide new asphalt/concrete in existing hardscaped areas.  Sidewalks will need to be replaced if damaged during the project.</w:t>
      </w:r>
    </w:p>
    <w:p w14:paraId="4ED9A927" w14:textId="77777777" w:rsidR="004A076B" w:rsidRPr="008E1DC5" w:rsidRDefault="004A076B" w:rsidP="00516758">
      <w:pPr>
        <w:widowControl w:val="0"/>
        <w:numPr>
          <w:ilvl w:val="0"/>
          <w:numId w:val="30"/>
        </w:numPr>
        <w:tabs>
          <w:tab w:val="left" w:pos="1557"/>
        </w:tabs>
        <w:autoSpaceDE w:val="0"/>
        <w:autoSpaceDN w:val="0"/>
        <w:spacing w:after="0" w:line="240" w:lineRule="auto"/>
        <w:jc w:val="both"/>
        <w:rPr>
          <w:rFonts w:ascii="Arial" w:hAnsi="Arial" w:cs="Arial"/>
        </w:rPr>
      </w:pPr>
      <w:r w:rsidRPr="006F4AA5">
        <w:rPr>
          <w:rFonts w:ascii="Arial" w:hAnsi="Arial" w:cs="Arial"/>
        </w:rPr>
        <w:t>Label</w:t>
      </w:r>
      <w:r w:rsidRPr="006F4AA5">
        <w:rPr>
          <w:rFonts w:ascii="Arial" w:hAnsi="Arial" w:cs="Arial"/>
          <w:spacing w:val="-8"/>
        </w:rPr>
        <w:t xml:space="preserve"> </w:t>
      </w:r>
      <w:r w:rsidRPr="006F4AA5">
        <w:rPr>
          <w:rFonts w:ascii="Arial" w:hAnsi="Arial" w:cs="Arial"/>
        </w:rPr>
        <w:t>all</w:t>
      </w:r>
      <w:r w:rsidRPr="006F4AA5">
        <w:rPr>
          <w:rFonts w:ascii="Arial" w:hAnsi="Arial" w:cs="Arial"/>
          <w:spacing w:val="-6"/>
        </w:rPr>
        <w:t xml:space="preserve"> </w:t>
      </w:r>
      <w:r w:rsidRPr="006F4AA5">
        <w:rPr>
          <w:rFonts w:ascii="Arial" w:hAnsi="Arial" w:cs="Arial"/>
        </w:rPr>
        <w:t>new</w:t>
      </w:r>
      <w:r w:rsidRPr="006F4AA5">
        <w:rPr>
          <w:rFonts w:ascii="Arial" w:hAnsi="Arial" w:cs="Arial"/>
          <w:spacing w:val="-6"/>
        </w:rPr>
        <w:t xml:space="preserve"> </w:t>
      </w:r>
      <w:r w:rsidRPr="006F4AA5">
        <w:rPr>
          <w:rFonts w:ascii="Arial" w:hAnsi="Arial" w:cs="Arial"/>
        </w:rPr>
        <w:t>equipment</w:t>
      </w:r>
      <w:r w:rsidRPr="006F4AA5">
        <w:rPr>
          <w:rFonts w:ascii="Arial" w:hAnsi="Arial" w:cs="Arial"/>
          <w:spacing w:val="-5"/>
        </w:rPr>
        <w:t xml:space="preserve"> </w:t>
      </w:r>
      <w:r w:rsidRPr="006F4AA5">
        <w:rPr>
          <w:rFonts w:ascii="Arial" w:hAnsi="Arial" w:cs="Arial"/>
        </w:rPr>
        <w:t>to</w:t>
      </w:r>
      <w:r w:rsidRPr="006F4AA5">
        <w:rPr>
          <w:rFonts w:ascii="Arial" w:hAnsi="Arial" w:cs="Arial"/>
          <w:spacing w:val="-7"/>
        </w:rPr>
        <w:t xml:space="preserve"> </w:t>
      </w:r>
      <w:r w:rsidRPr="006F4AA5">
        <w:rPr>
          <w:rFonts w:ascii="Arial" w:hAnsi="Arial" w:cs="Arial"/>
        </w:rPr>
        <w:t>meet</w:t>
      </w:r>
      <w:r w:rsidRPr="006F4AA5">
        <w:rPr>
          <w:rFonts w:ascii="Arial" w:hAnsi="Arial" w:cs="Arial"/>
          <w:spacing w:val="-7"/>
        </w:rPr>
        <w:t xml:space="preserve"> </w:t>
      </w:r>
      <w:r w:rsidRPr="006F4AA5">
        <w:rPr>
          <w:rFonts w:ascii="Arial" w:hAnsi="Arial" w:cs="Arial"/>
        </w:rPr>
        <w:t>NIST’s</w:t>
      </w:r>
      <w:r w:rsidRPr="006F4AA5">
        <w:rPr>
          <w:rFonts w:ascii="Arial" w:hAnsi="Arial" w:cs="Arial"/>
          <w:spacing w:val="-6"/>
        </w:rPr>
        <w:t xml:space="preserve"> </w:t>
      </w:r>
      <w:r w:rsidRPr="006F4AA5">
        <w:rPr>
          <w:rFonts w:ascii="Arial" w:hAnsi="Arial" w:cs="Arial"/>
        </w:rPr>
        <w:t>site</w:t>
      </w:r>
      <w:r w:rsidRPr="006F4AA5">
        <w:rPr>
          <w:rFonts w:ascii="Arial" w:hAnsi="Arial" w:cs="Arial"/>
          <w:spacing w:val="-7"/>
        </w:rPr>
        <w:t xml:space="preserve"> </w:t>
      </w:r>
      <w:r w:rsidRPr="006F4AA5">
        <w:rPr>
          <w:rFonts w:ascii="Arial" w:hAnsi="Arial" w:cs="Arial"/>
        </w:rPr>
        <w:t>standard</w:t>
      </w:r>
      <w:r w:rsidRPr="006F4AA5">
        <w:rPr>
          <w:rFonts w:ascii="Arial" w:hAnsi="Arial" w:cs="Arial"/>
          <w:spacing w:val="-5"/>
        </w:rPr>
        <w:t xml:space="preserve"> </w:t>
      </w:r>
      <w:r w:rsidRPr="006F4AA5">
        <w:rPr>
          <w:rFonts w:ascii="Arial" w:hAnsi="Arial" w:cs="Arial"/>
          <w:spacing w:val="-2"/>
        </w:rPr>
        <w:t>requirements.</w:t>
      </w:r>
    </w:p>
    <w:p w14:paraId="0F3B1164" w14:textId="77777777" w:rsidR="004A076B" w:rsidRPr="008E1DC5" w:rsidRDefault="004A076B" w:rsidP="00516758">
      <w:pPr>
        <w:widowControl w:val="0"/>
        <w:numPr>
          <w:ilvl w:val="0"/>
          <w:numId w:val="30"/>
        </w:numPr>
        <w:tabs>
          <w:tab w:val="left" w:pos="1557"/>
        </w:tabs>
        <w:autoSpaceDE w:val="0"/>
        <w:autoSpaceDN w:val="0"/>
        <w:spacing w:after="0" w:line="240" w:lineRule="auto"/>
        <w:jc w:val="both"/>
        <w:rPr>
          <w:rFonts w:ascii="Arial" w:hAnsi="Arial" w:cs="Arial"/>
        </w:rPr>
      </w:pPr>
      <w:r>
        <w:rPr>
          <w:rFonts w:ascii="Arial" w:hAnsi="Arial" w:cs="Arial"/>
          <w:spacing w:val="-2"/>
        </w:rPr>
        <w:t>All installations shall meet NIST’s site standard requirements.</w:t>
      </w:r>
    </w:p>
    <w:p w14:paraId="0EBF0970" w14:textId="77777777" w:rsidR="00516758" w:rsidRDefault="00516758" w:rsidP="00D76394">
      <w:pPr>
        <w:widowControl w:val="0"/>
        <w:tabs>
          <w:tab w:val="left" w:pos="1556"/>
          <w:tab w:val="left" w:pos="1560"/>
        </w:tabs>
        <w:autoSpaceDE w:val="0"/>
        <w:autoSpaceDN w:val="0"/>
        <w:spacing w:before="22" w:after="0" w:line="276" w:lineRule="auto"/>
        <w:ind w:right="234"/>
        <w:jc w:val="both"/>
        <w:rPr>
          <w:rFonts w:ascii="Arial" w:hAnsi="Arial" w:cs="Arial"/>
        </w:rPr>
      </w:pPr>
    </w:p>
    <w:p w14:paraId="5E27A321" w14:textId="7150B7D7" w:rsidR="00516758" w:rsidRPr="00516758" w:rsidRDefault="00516758" w:rsidP="00516758">
      <w:pPr>
        <w:widowControl w:val="0"/>
        <w:numPr>
          <w:ilvl w:val="0"/>
          <w:numId w:val="27"/>
        </w:numPr>
        <w:tabs>
          <w:tab w:val="left" w:pos="1556"/>
          <w:tab w:val="left" w:pos="1560"/>
        </w:tabs>
        <w:autoSpaceDE w:val="0"/>
        <w:autoSpaceDN w:val="0"/>
        <w:spacing w:before="22" w:after="0" w:line="276" w:lineRule="auto"/>
        <w:ind w:right="234"/>
        <w:jc w:val="both"/>
        <w:rPr>
          <w:rFonts w:ascii="Arial" w:hAnsi="Arial" w:cs="Arial"/>
        </w:rPr>
      </w:pPr>
      <w:bookmarkStart w:id="3" w:name="_Hlk221777526"/>
      <w:r w:rsidRPr="00516758">
        <w:rPr>
          <w:rFonts w:ascii="Arial" w:hAnsi="Arial" w:cs="Arial"/>
          <w:u w:val="single"/>
        </w:rPr>
        <w:t xml:space="preserve">Solar Lighting Replacement Design/Build – </w:t>
      </w:r>
      <w:r>
        <w:rPr>
          <w:rFonts w:ascii="Arial" w:hAnsi="Arial" w:cs="Arial"/>
          <w:u w:val="single"/>
        </w:rPr>
        <w:t>Laydown Yard</w:t>
      </w:r>
      <w:r w:rsidRPr="00516758">
        <w:rPr>
          <w:rFonts w:ascii="Arial" w:hAnsi="Arial" w:cs="Arial"/>
          <w:u w:val="single"/>
        </w:rPr>
        <w:t xml:space="preserve"> (Option </w:t>
      </w:r>
      <w:r>
        <w:rPr>
          <w:rFonts w:ascii="Arial" w:hAnsi="Arial" w:cs="Arial"/>
          <w:u w:val="single"/>
        </w:rPr>
        <w:t>3</w:t>
      </w:r>
      <w:r w:rsidRPr="00516758">
        <w:rPr>
          <w:rFonts w:ascii="Arial" w:hAnsi="Arial" w:cs="Arial"/>
          <w:u w:val="single"/>
        </w:rPr>
        <w:t xml:space="preserve"> – CLIN 000</w:t>
      </w:r>
      <w:r>
        <w:rPr>
          <w:rFonts w:ascii="Arial" w:hAnsi="Arial" w:cs="Arial"/>
          <w:u w:val="single"/>
        </w:rPr>
        <w:t>4</w:t>
      </w:r>
      <w:r w:rsidRPr="00516758">
        <w:rPr>
          <w:rFonts w:ascii="Arial" w:hAnsi="Arial" w:cs="Arial"/>
          <w:u w:val="single"/>
        </w:rPr>
        <w:t>):</w:t>
      </w:r>
    </w:p>
    <w:p w14:paraId="31AA0095" w14:textId="346AE91E" w:rsidR="00516758" w:rsidRPr="00516758" w:rsidRDefault="00516758" w:rsidP="00516758">
      <w:pPr>
        <w:widowControl w:val="0"/>
        <w:numPr>
          <w:ilvl w:val="0"/>
          <w:numId w:val="31"/>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 xml:space="preserve">This CLIN entails the replacement of </w:t>
      </w:r>
      <w:r>
        <w:rPr>
          <w:rFonts w:ascii="Arial" w:hAnsi="Arial" w:cs="Arial"/>
        </w:rPr>
        <w:t>(7)</w:t>
      </w:r>
      <w:r w:rsidRPr="00516758">
        <w:rPr>
          <w:rFonts w:ascii="Arial" w:hAnsi="Arial" w:cs="Arial"/>
        </w:rPr>
        <w:t xml:space="preserve"> solar pole luminaires </w:t>
      </w:r>
      <w:r>
        <w:rPr>
          <w:rFonts w:ascii="Arial" w:hAnsi="Arial" w:cs="Arial"/>
        </w:rPr>
        <w:t>in the laydown yard.</w:t>
      </w:r>
    </w:p>
    <w:p w14:paraId="61E51491" w14:textId="77777777" w:rsidR="00516758" w:rsidRDefault="00516758" w:rsidP="00516758">
      <w:pPr>
        <w:widowControl w:val="0"/>
        <w:numPr>
          <w:ilvl w:val="0"/>
          <w:numId w:val="31"/>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Provide demolition and new plans noting the layout of the demolished solar pole luminaires and the new hard-wired pole bases/luminaires.  DBE shall review and confirm existing conditions.</w:t>
      </w:r>
    </w:p>
    <w:p w14:paraId="19BA7712" w14:textId="77777777" w:rsidR="00FB6815" w:rsidRPr="00FB6815" w:rsidRDefault="00FB6815" w:rsidP="00FB6815">
      <w:pPr>
        <w:widowControl w:val="0"/>
        <w:numPr>
          <w:ilvl w:val="0"/>
          <w:numId w:val="31"/>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598ECEF3" w14:textId="1F3FBD56" w:rsidR="00FB6815" w:rsidRPr="00516758" w:rsidRDefault="00FB6815" w:rsidP="00FB6815">
      <w:pPr>
        <w:widowControl w:val="0"/>
        <w:numPr>
          <w:ilvl w:val="0"/>
          <w:numId w:val="31"/>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Provide photometrics for NIST review/approval.</w:t>
      </w:r>
    </w:p>
    <w:p w14:paraId="2C52E09C" w14:textId="77777777" w:rsidR="00516758" w:rsidRPr="00516758" w:rsidRDefault="00516758" w:rsidP="00516758">
      <w:pPr>
        <w:widowControl w:val="0"/>
        <w:numPr>
          <w:ilvl w:val="0"/>
          <w:numId w:val="31"/>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New plans shall include the necessary pole base details signed by a licensed Colorado Structural Professional Engineer.</w:t>
      </w:r>
    </w:p>
    <w:p w14:paraId="027F83A9" w14:textId="237C5649" w:rsidR="00516758" w:rsidRPr="00516758" w:rsidRDefault="00516758" w:rsidP="00516758">
      <w:pPr>
        <w:widowControl w:val="0"/>
        <w:numPr>
          <w:ilvl w:val="0"/>
          <w:numId w:val="31"/>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 xml:space="preserve">Provide new circuits as necessary, originating from an existing panelboard </w:t>
      </w:r>
      <w:r w:rsidR="00B63FA2">
        <w:rPr>
          <w:rFonts w:ascii="Arial" w:hAnsi="Arial" w:cs="Arial"/>
        </w:rPr>
        <w:t>located in the laydown yard</w:t>
      </w:r>
      <w:r w:rsidRPr="00516758">
        <w:rPr>
          <w:rFonts w:ascii="Arial" w:hAnsi="Arial" w:cs="Arial"/>
        </w:rPr>
        <w:t>.  Provide new circuit breakers as required.</w:t>
      </w:r>
    </w:p>
    <w:p w14:paraId="70EAACB4" w14:textId="77777777" w:rsidR="00516758" w:rsidRPr="00516758" w:rsidRDefault="00516758" w:rsidP="00516758">
      <w:pPr>
        <w:widowControl w:val="0"/>
        <w:numPr>
          <w:ilvl w:val="0"/>
          <w:numId w:val="31"/>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Contractor shall trench and backfill for the new circuit in existing landscaped areas.</w:t>
      </w:r>
    </w:p>
    <w:p w14:paraId="75F06C14" w14:textId="77777777" w:rsidR="00516758" w:rsidRPr="00516758" w:rsidRDefault="00516758" w:rsidP="00516758">
      <w:pPr>
        <w:widowControl w:val="0"/>
        <w:numPr>
          <w:ilvl w:val="0"/>
          <w:numId w:val="31"/>
        </w:numPr>
        <w:tabs>
          <w:tab w:val="left" w:pos="1556"/>
          <w:tab w:val="left" w:pos="1560"/>
        </w:tabs>
        <w:autoSpaceDE w:val="0"/>
        <w:autoSpaceDN w:val="0"/>
        <w:spacing w:before="22" w:after="0" w:line="276" w:lineRule="auto"/>
        <w:ind w:right="234"/>
        <w:jc w:val="both"/>
        <w:rPr>
          <w:rFonts w:ascii="Arial" w:hAnsi="Arial" w:cs="Arial"/>
        </w:rPr>
      </w:pPr>
      <w:proofErr w:type="gramStart"/>
      <w:r w:rsidRPr="00516758">
        <w:rPr>
          <w:rFonts w:ascii="Arial" w:hAnsi="Arial" w:cs="Arial"/>
        </w:rPr>
        <w:t>Contractor</w:t>
      </w:r>
      <w:proofErr w:type="gramEnd"/>
      <w:r w:rsidRPr="00516758">
        <w:rPr>
          <w:rFonts w:ascii="Arial" w:hAnsi="Arial" w:cs="Arial"/>
        </w:rPr>
        <w:t xml:space="preserve"> shall trench, backfill, and provide new asphalt/concrete in existing hardscaped areas.  Sidewalks will need to be replaced if damaged during the project.</w:t>
      </w:r>
    </w:p>
    <w:p w14:paraId="236F2165" w14:textId="77777777" w:rsidR="00516758" w:rsidRPr="00516758" w:rsidRDefault="00516758" w:rsidP="00516758">
      <w:pPr>
        <w:widowControl w:val="0"/>
        <w:numPr>
          <w:ilvl w:val="0"/>
          <w:numId w:val="31"/>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Label all new equipment to meet NIST’s site standard requirements.</w:t>
      </w:r>
    </w:p>
    <w:p w14:paraId="2C9D19DC" w14:textId="76280731" w:rsidR="00516758" w:rsidRPr="00280720" w:rsidRDefault="00516758" w:rsidP="00280720">
      <w:pPr>
        <w:widowControl w:val="0"/>
        <w:numPr>
          <w:ilvl w:val="0"/>
          <w:numId w:val="31"/>
        </w:numPr>
        <w:tabs>
          <w:tab w:val="left" w:pos="1560"/>
          <w:tab w:val="left" w:pos="1560"/>
        </w:tabs>
        <w:autoSpaceDE w:val="0"/>
        <w:autoSpaceDN w:val="0"/>
        <w:spacing w:before="22" w:after="0" w:line="276" w:lineRule="auto"/>
        <w:ind w:right="234"/>
        <w:jc w:val="both"/>
        <w:rPr>
          <w:rFonts w:ascii="Arial" w:hAnsi="Arial" w:cs="Arial"/>
        </w:rPr>
      </w:pPr>
      <w:r w:rsidRPr="00516758">
        <w:rPr>
          <w:rFonts w:ascii="Arial" w:hAnsi="Arial" w:cs="Arial"/>
        </w:rPr>
        <w:t>All installations shall meet NIST’s site standard requirements.</w:t>
      </w:r>
      <w:bookmarkEnd w:id="3"/>
    </w:p>
    <w:p w14:paraId="78026C96" w14:textId="77777777" w:rsidR="00D76394" w:rsidRDefault="00D76394" w:rsidP="00D76394">
      <w:pPr>
        <w:widowControl w:val="0"/>
        <w:tabs>
          <w:tab w:val="left" w:pos="1556"/>
          <w:tab w:val="left" w:pos="1560"/>
        </w:tabs>
        <w:autoSpaceDE w:val="0"/>
        <w:autoSpaceDN w:val="0"/>
        <w:spacing w:before="22" w:after="0" w:line="276" w:lineRule="auto"/>
        <w:ind w:right="234"/>
        <w:jc w:val="both"/>
        <w:rPr>
          <w:rFonts w:ascii="Arial" w:hAnsi="Arial" w:cs="Arial"/>
        </w:rPr>
      </w:pPr>
    </w:p>
    <w:p w14:paraId="7975F06C" w14:textId="1DE0C322" w:rsidR="0098587E" w:rsidRPr="00516758" w:rsidRDefault="0098587E" w:rsidP="0098587E">
      <w:pPr>
        <w:widowControl w:val="0"/>
        <w:numPr>
          <w:ilvl w:val="0"/>
          <w:numId w:val="27"/>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u w:val="single"/>
        </w:rPr>
        <w:t xml:space="preserve">Solar Lighting Replacement Design/Build – </w:t>
      </w:r>
      <w:r>
        <w:rPr>
          <w:rFonts w:ascii="Arial" w:hAnsi="Arial" w:cs="Arial"/>
          <w:u w:val="single"/>
        </w:rPr>
        <w:t>Demo Solar Array</w:t>
      </w:r>
      <w:r w:rsidRPr="00516758">
        <w:rPr>
          <w:rFonts w:ascii="Arial" w:hAnsi="Arial" w:cs="Arial"/>
          <w:u w:val="single"/>
        </w:rPr>
        <w:t xml:space="preserve"> (Option </w:t>
      </w:r>
      <w:r>
        <w:rPr>
          <w:rFonts w:ascii="Arial" w:hAnsi="Arial" w:cs="Arial"/>
          <w:u w:val="single"/>
        </w:rPr>
        <w:t>4</w:t>
      </w:r>
      <w:r w:rsidRPr="00516758">
        <w:rPr>
          <w:rFonts w:ascii="Arial" w:hAnsi="Arial" w:cs="Arial"/>
          <w:u w:val="single"/>
        </w:rPr>
        <w:t xml:space="preserve"> – CLIN 000</w:t>
      </w:r>
      <w:r>
        <w:rPr>
          <w:rFonts w:ascii="Arial" w:hAnsi="Arial" w:cs="Arial"/>
          <w:u w:val="single"/>
        </w:rPr>
        <w:t>5</w:t>
      </w:r>
      <w:r w:rsidRPr="00516758">
        <w:rPr>
          <w:rFonts w:ascii="Arial" w:hAnsi="Arial" w:cs="Arial"/>
          <w:u w:val="single"/>
        </w:rPr>
        <w:t>):</w:t>
      </w:r>
    </w:p>
    <w:p w14:paraId="3C955B8A" w14:textId="1553D513" w:rsidR="0098587E" w:rsidRPr="00516758" w:rsidRDefault="0098587E" w:rsidP="0098587E">
      <w:pPr>
        <w:widowControl w:val="0"/>
        <w:numPr>
          <w:ilvl w:val="0"/>
          <w:numId w:val="32"/>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 xml:space="preserve">This CLIN entails the </w:t>
      </w:r>
      <w:r>
        <w:rPr>
          <w:rFonts w:ascii="Arial" w:hAnsi="Arial" w:cs="Arial"/>
        </w:rPr>
        <w:t>demolition and removal of the existing solar array that is located near B22.  The pole luminaires near this array were hard-wired to B22.</w:t>
      </w:r>
    </w:p>
    <w:p w14:paraId="45B6CFED" w14:textId="2F1841FD" w:rsidR="0098587E" w:rsidRPr="00516758" w:rsidRDefault="0098587E" w:rsidP="0098587E">
      <w:pPr>
        <w:widowControl w:val="0"/>
        <w:numPr>
          <w:ilvl w:val="0"/>
          <w:numId w:val="32"/>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 xml:space="preserve">Provide </w:t>
      </w:r>
      <w:r>
        <w:rPr>
          <w:rFonts w:ascii="Arial" w:hAnsi="Arial" w:cs="Arial"/>
        </w:rPr>
        <w:t xml:space="preserve">a </w:t>
      </w:r>
      <w:r w:rsidRPr="00516758">
        <w:rPr>
          <w:rFonts w:ascii="Arial" w:hAnsi="Arial" w:cs="Arial"/>
        </w:rPr>
        <w:t xml:space="preserve">demolition </w:t>
      </w:r>
      <w:r>
        <w:rPr>
          <w:rFonts w:ascii="Arial" w:hAnsi="Arial" w:cs="Arial"/>
        </w:rPr>
        <w:t>plan.</w:t>
      </w:r>
      <w:r w:rsidRPr="00516758">
        <w:rPr>
          <w:rFonts w:ascii="Arial" w:hAnsi="Arial" w:cs="Arial"/>
        </w:rPr>
        <w:t xml:space="preserve">  DBE shall review and confirm existing conditions.</w:t>
      </w:r>
    </w:p>
    <w:p w14:paraId="11539510" w14:textId="6757DCC7" w:rsidR="0098587E" w:rsidRPr="00516758" w:rsidRDefault="0098587E" w:rsidP="0098587E">
      <w:pPr>
        <w:widowControl w:val="0"/>
        <w:numPr>
          <w:ilvl w:val="0"/>
          <w:numId w:val="32"/>
        </w:numPr>
        <w:tabs>
          <w:tab w:val="left" w:pos="1556"/>
          <w:tab w:val="left" w:pos="1560"/>
        </w:tabs>
        <w:autoSpaceDE w:val="0"/>
        <w:autoSpaceDN w:val="0"/>
        <w:spacing w:before="22" w:after="0" w:line="276" w:lineRule="auto"/>
        <w:ind w:right="234"/>
        <w:jc w:val="both"/>
        <w:rPr>
          <w:rFonts w:ascii="Arial" w:hAnsi="Arial" w:cs="Arial"/>
        </w:rPr>
      </w:pPr>
      <w:proofErr w:type="gramStart"/>
      <w:r w:rsidRPr="00516758">
        <w:rPr>
          <w:rFonts w:ascii="Arial" w:hAnsi="Arial" w:cs="Arial"/>
        </w:rPr>
        <w:t>Contractor</w:t>
      </w:r>
      <w:proofErr w:type="gramEnd"/>
      <w:r w:rsidRPr="00516758">
        <w:rPr>
          <w:rFonts w:ascii="Arial" w:hAnsi="Arial" w:cs="Arial"/>
        </w:rPr>
        <w:t xml:space="preserve"> shall </w:t>
      </w:r>
      <w:r w:rsidR="00B6572C">
        <w:rPr>
          <w:rFonts w:ascii="Arial" w:hAnsi="Arial" w:cs="Arial"/>
        </w:rPr>
        <w:t>maintain</w:t>
      </w:r>
      <w:r w:rsidRPr="00516758">
        <w:rPr>
          <w:rFonts w:ascii="Arial" w:hAnsi="Arial" w:cs="Arial"/>
        </w:rPr>
        <w:t xml:space="preserve"> existing landscaped areas</w:t>
      </w:r>
      <w:r w:rsidR="00B6572C">
        <w:rPr>
          <w:rFonts w:ascii="Arial" w:hAnsi="Arial" w:cs="Arial"/>
        </w:rPr>
        <w:t xml:space="preserve"> after demolition has been completed.</w:t>
      </w:r>
    </w:p>
    <w:p w14:paraId="539B72E5" w14:textId="3D99BFB0" w:rsidR="00D76394" w:rsidRPr="00B6572C" w:rsidRDefault="0098587E" w:rsidP="00D76394">
      <w:pPr>
        <w:widowControl w:val="0"/>
        <w:numPr>
          <w:ilvl w:val="0"/>
          <w:numId w:val="32"/>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 xml:space="preserve">Sidewalks </w:t>
      </w:r>
      <w:r w:rsidR="00B6572C">
        <w:rPr>
          <w:rFonts w:ascii="Arial" w:hAnsi="Arial" w:cs="Arial"/>
        </w:rPr>
        <w:t xml:space="preserve">and other hardscaped areas </w:t>
      </w:r>
      <w:r w:rsidRPr="00516758">
        <w:rPr>
          <w:rFonts w:ascii="Arial" w:hAnsi="Arial" w:cs="Arial"/>
        </w:rPr>
        <w:t>will need to be replaced if damaged during the project.</w:t>
      </w:r>
    </w:p>
    <w:p w14:paraId="4AF14295" w14:textId="77777777" w:rsidR="00BD39C6" w:rsidRDefault="00BD39C6" w:rsidP="00453202">
      <w:pPr>
        <w:pStyle w:val="Heading1"/>
        <w:tabs>
          <w:tab w:val="left" w:pos="1174"/>
        </w:tabs>
        <w:ind w:left="118"/>
        <w:rPr>
          <w:spacing w:val="-4"/>
          <w:sz w:val="22"/>
          <w:szCs w:val="22"/>
        </w:rPr>
      </w:pPr>
    </w:p>
    <w:p w14:paraId="7E425B56" w14:textId="77777777" w:rsidR="00280720" w:rsidRDefault="00280720" w:rsidP="00453202">
      <w:pPr>
        <w:pStyle w:val="Heading1"/>
        <w:tabs>
          <w:tab w:val="left" w:pos="1174"/>
        </w:tabs>
        <w:ind w:left="118"/>
        <w:rPr>
          <w:spacing w:val="-4"/>
          <w:sz w:val="22"/>
          <w:szCs w:val="22"/>
        </w:rPr>
      </w:pPr>
    </w:p>
    <w:p w14:paraId="00C391EA" w14:textId="77777777" w:rsidR="00152061" w:rsidRDefault="00152061" w:rsidP="00453202">
      <w:pPr>
        <w:pStyle w:val="Heading1"/>
        <w:tabs>
          <w:tab w:val="left" w:pos="1174"/>
        </w:tabs>
        <w:ind w:left="118"/>
        <w:rPr>
          <w:spacing w:val="-4"/>
          <w:sz w:val="22"/>
          <w:szCs w:val="22"/>
        </w:rPr>
      </w:pPr>
    </w:p>
    <w:p w14:paraId="36E9D6E2" w14:textId="4F7FD02F" w:rsidR="00B55C80" w:rsidRPr="00516758" w:rsidRDefault="00B55C80" w:rsidP="00B55C80">
      <w:pPr>
        <w:widowControl w:val="0"/>
        <w:numPr>
          <w:ilvl w:val="0"/>
          <w:numId w:val="27"/>
        </w:numPr>
        <w:tabs>
          <w:tab w:val="left" w:pos="1556"/>
          <w:tab w:val="left" w:pos="1560"/>
        </w:tabs>
        <w:autoSpaceDE w:val="0"/>
        <w:autoSpaceDN w:val="0"/>
        <w:spacing w:before="22" w:after="0" w:line="276" w:lineRule="auto"/>
        <w:ind w:right="234"/>
        <w:jc w:val="both"/>
        <w:rPr>
          <w:rFonts w:ascii="Arial" w:hAnsi="Arial" w:cs="Arial"/>
        </w:rPr>
      </w:pPr>
      <w:bookmarkStart w:id="4" w:name="_Hlk221777662"/>
      <w:r w:rsidRPr="00516758">
        <w:rPr>
          <w:rFonts w:ascii="Arial" w:hAnsi="Arial" w:cs="Arial"/>
          <w:u w:val="single"/>
        </w:rPr>
        <w:lastRenderedPageBreak/>
        <w:t xml:space="preserve">Solar Lighting Replacement Design/Build – </w:t>
      </w:r>
      <w:r>
        <w:rPr>
          <w:rFonts w:ascii="Arial" w:hAnsi="Arial" w:cs="Arial"/>
          <w:u w:val="single"/>
        </w:rPr>
        <w:t>B4/B5</w:t>
      </w:r>
      <w:r w:rsidRPr="00516758">
        <w:rPr>
          <w:rFonts w:ascii="Arial" w:hAnsi="Arial" w:cs="Arial"/>
          <w:u w:val="single"/>
        </w:rPr>
        <w:t xml:space="preserve"> (Option </w:t>
      </w:r>
      <w:r w:rsidR="0028085D">
        <w:rPr>
          <w:rFonts w:ascii="Arial" w:hAnsi="Arial" w:cs="Arial"/>
          <w:u w:val="single"/>
        </w:rPr>
        <w:t>5</w:t>
      </w:r>
      <w:r w:rsidRPr="00516758">
        <w:rPr>
          <w:rFonts w:ascii="Arial" w:hAnsi="Arial" w:cs="Arial"/>
          <w:u w:val="single"/>
        </w:rPr>
        <w:t xml:space="preserve"> – CLIN 000</w:t>
      </w:r>
      <w:r w:rsidR="0028085D">
        <w:rPr>
          <w:rFonts w:ascii="Arial" w:hAnsi="Arial" w:cs="Arial"/>
          <w:u w:val="single"/>
        </w:rPr>
        <w:t>6</w:t>
      </w:r>
      <w:r w:rsidRPr="00516758">
        <w:rPr>
          <w:rFonts w:ascii="Arial" w:hAnsi="Arial" w:cs="Arial"/>
          <w:u w:val="single"/>
        </w:rPr>
        <w:t>):</w:t>
      </w:r>
    </w:p>
    <w:p w14:paraId="43E57E42" w14:textId="73D5D06D" w:rsidR="00B55C80" w:rsidRPr="00516758" w:rsidRDefault="00B55C80" w:rsidP="00B55C80">
      <w:pPr>
        <w:widowControl w:val="0"/>
        <w:numPr>
          <w:ilvl w:val="0"/>
          <w:numId w:val="33"/>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 xml:space="preserve">This CLIN entails the replacement of </w:t>
      </w:r>
      <w:r>
        <w:rPr>
          <w:rFonts w:ascii="Arial" w:hAnsi="Arial" w:cs="Arial"/>
        </w:rPr>
        <w:t>(2)</w:t>
      </w:r>
      <w:r w:rsidRPr="00516758">
        <w:rPr>
          <w:rFonts w:ascii="Arial" w:hAnsi="Arial" w:cs="Arial"/>
        </w:rPr>
        <w:t xml:space="preserve"> solar pole luminaires </w:t>
      </w:r>
      <w:r>
        <w:rPr>
          <w:rFonts w:ascii="Arial" w:hAnsi="Arial" w:cs="Arial"/>
        </w:rPr>
        <w:t>along Curie Circle across from B4/B5.</w:t>
      </w:r>
    </w:p>
    <w:p w14:paraId="562981DE" w14:textId="77777777" w:rsidR="00B55C80" w:rsidRDefault="00B55C80" w:rsidP="00B55C80">
      <w:pPr>
        <w:widowControl w:val="0"/>
        <w:numPr>
          <w:ilvl w:val="0"/>
          <w:numId w:val="33"/>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Provide demolition and new plans noting the layout of the demolished solar pole luminaires and the new hard-wired pole bases/luminaires.  DBE shall review and confirm existing conditions.</w:t>
      </w:r>
    </w:p>
    <w:p w14:paraId="1167FDF7" w14:textId="77777777" w:rsidR="00B55C80" w:rsidRPr="00FB6815" w:rsidRDefault="00B55C80" w:rsidP="00B55C80">
      <w:pPr>
        <w:widowControl w:val="0"/>
        <w:numPr>
          <w:ilvl w:val="0"/>
          <w:numId w:val="33"/>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5D8697D0" w14:textId="77777777" w:rsidR="00B55C80" w:rsidRPr="00516758" w:rsidRDefault="00B55C80" w:rsidP="00B55C80">
      <w:pPr>
        <w:widowControl w:val="0"/>
        <w:numPr>
          <w:ilvl w:val="0"/>
          <w:numId w:val="33"/>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Provide photometrics for NIST review/approval.</w:t>
      </w:r>
    </w:p>
    <w:p w14:paraId="0F7AF16A" w14:textId="77777777" w:rsidR="00B55C80" w:rsidRPr="00516758" w:rsidRDefault="00B55C80" w:rsidP="00B55C80">
      <w:pPr>
        <w:widowControl w:val="0"/>
        <w:numPr>
          <w:ilvl w:val="0"/>
          <w:numId w:val="33"/>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New plans shall include the necessary pole base details signed by a licensed Colorado Structural Professional Engineer.</w:t>
      </w:r>
    </w:p>
    <w:p w14:paraId="7A8C23BB" w14:textId="218E80D0" w:rsidR="00B55C80" w:rsidRPr="00516758" w:rsidRDefault="00B55C80" w:rsidP="00B55C80">
      <w:pPr>
        <w:widowControl w:val="0"/>
        <w:numPr>
          <w:ilvl w:val="0"/>
          <w:numId w:val="33"/>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Provide new circuits as necessary, originating from an existing panelboard in B</w:t>
      </w:r>
      <w:r w:rsidR="00B63FA2">
        <w:rPr>
          <w:rFonts w:ascii="Arial" w:hAnsi="Arial" w:cs="Arial"/>
        </w:rPr>
        <w:t>4 or B5</w:t>
      </w:r>
      <w:r w:rsidRPr="00516758">
        <w:rPr>
          <w:rFonts w:ascii="Arial" w:hAnsi="Arial" w:cs="Arial"/>
        </w:rPr>
        <w:t>.  Provide new circuit breakers as required.</w:t>
      </w:r>
    </w:p>
    <w:p w14:paraId="6D43ADEC" w14:textId="77777777" w:rsidR="00B55C80" w:rsidRPr="00516758" w:rsidRDefault="00B55C80" w:rsidP="00B55C80">
      <w:pPr>
        <w:widowControl w:val="0"/>
        <w:numPr>
          <w:ilvl w:val="0"/>
          <w:numId w:val="33"/>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Contractor shall trench and backfill for the new circuit in existing landscaped areas.</w:t>
      </w:r>
    </w:p>
    <w:p w14:paraId="587433A4" w14:textId="77777777" w:rsidR="00B55C80" w:rsidRPr="00516758" w:rsidRDefault="00B55C80" w:rsidP="00B55C80">
      <w:pPr>
        <w:widowControl w:val="0"/>
        <w:numPr>
          <w:ilvl w:val="0"/>
          <w:numId w:val="33"/>
        </w:numPr>
        <w:tabs>
          <w:tab w:val="left" w:pos="1556"/>
          <w:tab w:val="left" w:pos="1560"/>
        </w:tabs>
        <w:autoSpaceDE w:val="0"/>
        <w:autoSpaceDN w:val="0"/>
        <w:spacing w:before="22" w:after="0" w:line="276" w:lineRule="auto"/>
        <w:ind w:right="234"/>
        <w:jc w:val="both"/>
        <w:rPr>
          <w:rFonts w:ascii="Arial" w:hAnsi="Arial" w:cs="Arial"/>
        </w:rPr>
      </w:pPr>
      <w:proofErr w:type="gramStart"/>
      <w:r w:rsidRPr="00516758">
        <w:rPr>
          <w:rFonts w:ascii="Arial" w:hAnsi="Arial" w:cs="Arial"/>
        </w:rPr>
        <w:t>Contractor</w:t>
      </w:r>
      <w:proofErr w:type="gramEnd"/>
      <w:r w:rsidRPr="00516758">
        <w:rPr>
          <w:rFonts w:ascii="Arial" w:hAnsi="Arial" w:cs="Arial"/>
        </w:rPr>
        <w:t xml:space="preserve"> shall trench, backfill, and provide new asphalt/concrete in existing hardscaped areas.  Sidewalks will need to be replaced if damaged during the project.</w:t>
      </w:r>
    </w:p>
    <w:p w14:paraId="7CEDEC9F" w14:textId="77777777" w:rsidR="00B55C80" w:rsidRPr="00516758" w:rsidRDefault="00B55C80" w:rsidP="00B55C80">
      <w:pPr>
        <w:widowControl w:val="0"/>
        <w:numPr>
          <w:ilvl w:val="0"/>
          <w:numId w:val="33"/>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Label all new equipment to meet NIST’s site standard requirements.</w:t>
      </w:r>
    </w:p>
    <w:p w14:paraId="4E9B8BFE" w14:textId="77777777" w:rsidR="00B55C80" w:rsidRPr="00516758" w:rsidRDefault="00B55C80" w:rsidP="00B55C80">
      <w:pPr>
        <w:widowControl w:val="0"/>
        <w:numPr>
          <w:ilvl w:val="0"/>
          <w:numId w:val="33"/>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All installations shall meet NIST’s site standard requirements.</w:t>
      </w:r>
    </w:p>
    <w:bookmarkEnd w:id="4"/>
    <w:p w14:paraId="592C4C30" w14:textId="77777777" w:rsidR="00280720" w:rsidRDefault="00280720" w:rsidP="002D73EC">
      <w:pPr>
        <w:pStyle w:val="Heading1"/>
        <w:tabs>
          <w:tab w:val="left" w:pos="1174"/>
        </w:tabs>
        <w:ind w:left="0"/>
        <w:rPr>
          <w:spacing w:val="-4"/>
          <w:sz w:val="22"/>
          <w:szCs w:val="22"/>
        </w:rPr>
      </w:pPr>
    </w:p>
    <w:p w14:paraId="2C5B983F" w14:textId="66BBA4D6" w:rsidR="00DA02F7" w:rsidRPr="00516758" w:rsidRDefault="00DA02F7" w:rsidP="00DA02F7">
      <w:pPr>
        <w:widowControl w:val="0"/>
        <w:numPr>
          <w:ilvl w:val="0"/>
          <w:numId w:val="27"/>
        </w:numPr>
        <w:tabs>
          <w:tab w:val="left" w:pos="1556"/>
          <w:tab w:val="left" w:pos="1560"/>
        </w:tabs>
        <w:autoSpaceDE w:val="0"/>
        <w:autoSpaceDN w:val="0"/>
        <w:spacing w:before="22" w:after="0" w:line="276" w:lineRule="auto"/>
        <w:ind w:right="234"/>
        <w:jc w:val="both"/>
        <w:rPr>
          <w:rFonts w:ascii="Arial" w:hAnsi="Arial" w:cs="Arial"/>
        </w:rPr>
      </w:pPr>
      <w:bookmarkStart w:id="5" w:name="_Hlk222203617"/>
      <w:r w:rsidRPr="00516758">
        <w:rPr>
          <w:rFonts w:ascii="Arial" w:hAnsi="Arial" w:cs="Arial"/>
          <w:u w:val="single"/>
        </w:rPr>
        <w:t xml:space="preserve">Solar Lighting Replacement Design/Build – </w:t>
      </w:r>
      <w:r>
        <w:rPr>
          <w:rFonts w:ascii="Arial" w:hAnsi="Arial" w:cs="Arial"/>
          <w:u w:val="single"/>
        </w:rPr>
        <w:t>B</w:t>
      </w:r>
      <w:r w:rsidR="001B1057">
        <w:rPr>
          <w:rFonts w:ascii="Arial" w:hAnsi="Arial" w:cs="Arial"/>
          <w:u w:val="single"/>
        </w:rPr>
        <w:t>5</w:t>
      </w:r>
      <w:r w:rsidR="003370DF">
        <w:rPr>
          <w:rFonts w:ascii="Arial" w:hAnsi="Arial" w:cs="Arial"/>
          <w:u w:val="single"/>
        </w:rPr>
        <w:t>1</w:t>
      </w:r>
      <w:r w:rsidRPr="00516758">
        <w:rPr>
          <w:rFonts w:ascii="Arial" w:hAnsi="Arial" w:cs="Arial"/>
          <w:u w:val="single"/>
        </w:rPr>
        <w:t xml:space="preserve"> (Option </w:t>
      </w:r>
      <w:r>
        <w:rPr>
          <w:rFonts w:ascii="Arial" w:hAnsi="Arial" w:cs="Arial"/>
          <w:u w:val="single"/>
        </w:rPr>
        <w:t>6</w:t>
      </w:r>
      <w:r w:rsidRPr="00516758">
        <w:rPr>
          <w:rFonts w:ascii="Arial" w:hAnsi="Arial" w:cs="Arial"/>
          <w:u w:val="single"/>
        </w:rPr>
        <w:t xml:space="preserve"> – CLIN 000</w:t>
      </w:r>
      <w:r>
        <w:rPr>
          <w:rFonts w:ascii="Arial" w:hAnsi="Arial" w:cs="Arial"/>
          <w:u w:val="single"/>
        </w:rPr>
        <w:t>7</w:t>
      </w:r>
      <w:r w:rsidRPr="00516758">
        <w:rPr>
          <w:rFonts w:ascii="Arial" w:hAnsi="Arial" w:cs="Arial"/>
          <w:u w:val="single"/>
        </w:rPr>
        <w:t>):</w:t>
      </w:r>
    </w:p>
    <w:p w14:paraId="50EC6487" w14:textId="3322E447" w:rsidR="00DA02F7" w:rsidRPr="00516758" w:rsidRDefault="00DA02F7" w:rsidP="00DA02F7">
      <w:pPr>
        <w:widowControl w:val="0"/>
        <w:numPr>
          <w:ilvl w:val="0"/>
          <w:numId w:val="34"/>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 xml:space="preserve">This CLIN entails the replacement of </w:t>
      </w:r>
      <w:r>
        <w:rPr>
          <w:rFonts w:ascii="Arial" w:hAnsi="Arial" w:cs="Arial"/>
        </w:rPr>
        <w:t>(2</w:t>
      </w:r>
      <w:r w:rsidR="003370DF">
        <w:rPr>
          <w:rFonts w:ascii="Arial" w:hAnsi="Arial" w:cs="Arial"/>
        </w:rPr>
        <w:t>0</w:t>
      </w:r>
      <w:r>
        <w:rPr>
          <w:rFonts w:ascii="Arial" w:hAnsi="Arial" w:cs="Arial"/>
        </w:rPr>
        <w:t>)</w:t>
      </w:r>
      <w:r w:rsidRPr="00516758">
        <w:rPr>
          <w:rFonts w:ascii="Arial" w:hAnsi="Arial" w:cs="Arial"/>
        </w:rPr>
        <w:t xml:space="preserve"> solar pole luminaires </w:t>
      </w:r>
      <w:r w:rsidR="003370DF">
        <w:rPr>
          <w:rFonts w:ascii="Arial" w:hAnsi="Arial" w:cs="Arial"/>
        </w:rPr>
        <w:t>at</w:t>
      </w:r>
      <w:r w:rsidR="00C25295">
        <w:rPr>
          <w:rFonts w:ascii="Arial" w:hAnsi="Arial" w:cs="Arial"/>
        </w:rPr>
        <w:t>/around</w:t>
      </w:r>
      <w:r w:rsidR="003370DF">
        <w:rPr>
          <w:rFonts w:ascii="Arial" w:hAnsi="Arial" w:cs="Arial"/>
        </w:rPr>
        <w:t xml:space="preserve"> B</w:t>
      </w:r>
      <w:r w:rsidR="001B1057">
        <w:rPr>
          <w:rFonts w:ascii="Arial" w:hAnsi="Arial" w:cs="Arial"/>
        </w:rPr>
        <w:t>5</w:t>
      </w:r>
      <w:r w:rsidR="003370DF">
        <w:rPr>
          <w:rFonts w:ascii="Arial" w:hAnsi="Arial" w:cs="Arial"/>
        </w:rPr>
        <w:t>1</w:t>
      </w:r>
      <w:r>
        <w:rPr>
          <w:rFonts w:ascii="Arial" w:hAnsi="Arial" w:cs="Arial"/>
        </w:rPr>
        <w:t>.</w:t>
      </w:r>
    </w:p>
    <w:p w14:paraId="17D97F5D" w14:textId="77777777" w:rsidR="00DA02F7" w:rsidRDefault="00DA02F7" w:rsidP="00DA02F7">
      <w:pPr>
        <w:widowControl w:val="0"/>
        <w:numPr>
          <w:ilvl w:val="0"/>
          <w:numId w:val="34"/>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Provide demolition and new plans noting the layout of the demolished solar pole luminaires and the new hard-wired pole bases/luminaires.  DBE shall review and confirm existing conditions.</w:t>
      </w:r>
    </w:p>
    <w:p w14:paraId="0DF7D0FB" w14:textId="77777777" w:rsidR="00DA02F7" w:rsidRPr="00FB6815" w:rsidRDefault="00DA02F7" w:rsidP="00DA02F7">
      <w:pPr>
        <w:widowControl w:val="0"/>
        <w:numPr>
          <w:ilvl w:val="0"/>
          <w:numId w:val="34"/>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7718D784" w14:textId="77777777" w:rsidR="00DA02F7" w:rsidRPr="00516758" w:rsidRDefault="00DA02F7" w:rsidP="00DA02F7">
      <w:pPr>
        <w:widowControl w:val="0"/>
        <w:numPr>
          <w:ilvl w:val="0"/>
          <w:numId w:val="34"/>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Provide photometrics for NIST review/approval.</w:t>
      </w:r>
    </w:p>
    <w:p w14:paraId="0F10D4D9" w14:textId="77777777" w:rsidR="00DA02F7" w:rsidRPr="00516758" w:rsidRDefault="00DA02F7" w:rsidP="00DA02F7">
      <w:pPr>
        <w:widowControl w:val="0"/>
        <w:numPr>
          <w:ilvl w:val="0"/>
          <w:numId w:val="34"/>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New plans shall include the necessary pole base details signed by a licensed Colorado Structural Professional Engineer.</w:t>
      </w:r>
    </w:p>
    <w:p w14:paraId="13C23FE8" w14:textId="7C5E4893" w:rsidR="00DA02F7" w:rsidRPr="00516758" w:rsidRDefault="00DA02F7" w:rsidP="00DA02F7">
      <w:pPr>
        <w:widowControl w:val="0"/>
        <w:numPr>
          <w:ilvl w:val="0"/>
          <w:numId w:val="34"/>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Provide new circuits as necessary, originating from an existing panelboard in B</w:t>
      </w:r>
      <w:r w:rsidR="00B0729D">
        <w:rPr>
          <w:rFonts w:ascii="Arial" w:hAnsi="Arial" w:cs="Arial"/>
        </w:rPr>
        <w:t>5</w:t>
      </w:r>
      <w:r w:rsidR="003370DF">
        <w:rPr>
          <w:rFonts w:ascii="Arial" w:hAnsi="Arial" w:cs="Arial"/>
        </w:rPr>
        <w:t>1</w:t>
      </w:r>
      <w:r w:rsidRPr="00516758">
        <w:rPr>
          <w:rFonts w:ascii="Arial" w:hAnsi="Arial" w:cs="Arial"/>
        </w:rPr>
        <w:t>.  Provide new circuit breakers as required.</w:t>
      </w:r>
    </w:p>
    <w:p w14:paraId="1E1A6E2A" w14:textId="77777777" w:rsidR="00DA02F7" w:rsidRPr="00516758" w:rsidRDefault="00DA02F7" w:rsidP="00DA02F7">
      <w:pPr>
        <w:widowControl w:val="0"/>
        <w:numPr>
          <w:ilvl w:val="0"/>
          <w:numId w:val="34"/>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Contractor shall trench and backfill for the new circuit in existing landscaped areas.</w:t>
      </w:r>
    </w:p>
    <w:p w14:paraId="770114A6" w14:textId="77777777" w:rsidR="00DA02F7" w:rsidRDefault="00DA02F7" w:rsidP="00DA02F7">
      <w:pPr>
        <w:widowControl w:val="0"/>
        <w:numPr>
          <w:ilvl w:val="0"/>
          <w:numId w:val="34"/>
        </w:numPr>
        <w:tabs>
          <w:tab w:val="left" w:pos="1556"/>
          <w:tab w:val="left" w:pos="1560"/>
        </w:tabs>
        <w:autoSpaceDE w:val="0"/>
        <w:autoSpaceDN w:val="0"/>
        <w:spacing w:before="22" w:after="0" w:line="276" w:lineRule="auto"/>
        <w:ind w:right="234"/>
        <w:jc w:val="both"/>
        <w:rPr>
          <w:rFonts w:ascii="Arial" w:hAnsi="Arial" w:cs="Arial"/>
        </w:rPr>
      </w:pPr>
      <w:proofErr w:type="gramStart"/>
      <w:r w:rsidRPr="00516758">
        <w:rPr>
          <w:rFonts w:ascii="Arial" w:hAnsi="Arial" w:cs="Arial"/>
        </w:rPr>
        <w:t>Contractor</w:t>
      </w:r>
      <w:proofErr w:type="gramEnd"/>
      <w:r w:rsidRPr="00516758">
        <w:rPr>
          <w:rFonts w:ascii="Arial" w:hAnsi="Arial" w:cs="Arial"/>
        </w:rPr>
        <w:t xml:space="preserve"> shall trench, backfill, and provide new asphalt/concrete in existing hardscaped areas.  Sidewalks will need to be replaced if damaged during the project.</w:t>
      </w:r>
    </w:p>
    <w:p w14:paraId="50651C22" w14:textId="3FD68085" w:rsidR="001F6A6C" w:rsidRPr="00516758" w:rsidRDefault="001F6A6C" w:rsidP="00DA02F7">
      <w:pPr>
        <w:widowControl w:val="0"/>
        <w:numPr>
          <w:ilvl w:val="0"/>
          <w:numId w:val="34"/>
        </w:numPr>
        <w:tabs>
          <w:tab w:val="left" w:pos="1556"/>
          <w:tab w:val="left" w:pos="1560"/>
        </w:tabs>
        <w:autoSpaceDE w:val="0"/>
        <w:autoSpaceDN w:val="0"/>
        <w:spacing w:before="22" w:after="0" w:line="276" w:lineRule="auto"/>
        <w:ind w:right="234"/>
        <w:jc w:val="both"/>
        <w:rPr>
          <w:rFonts w:ascii="Arial" w:hAnsi="Arial" w:cs="Arial"/>
        </w:rPr>
      </w:pPr>
      <w:r>
        <w:rPr>
          <w:rFonts w:ascii="Arial" w:hAnsi="Arial" w:cs="Arial"/>
        </w:rPr>
        <w:t>Construction activities at this location will need to be heavily coordinated as we cannot interfere with the Visitor Center’s activities.  Work may have to be performed outside of normal business hours.</w:t>
      </w:r>
    </w:p>
    <w:p w14:paraId="7F822ADF" w14:textId="77777777" w:rsidR="00DA02F7" w:rsidRPr="00516758" w:rsidRDefault="00DA02F7" w:rsidP="00DA02F7">
      <w:pPr>
        <w:widowControl w:val="0"/>
        <w:numPr>
          <w:ilvl w:val="0"/>
          <w:numId w:val="34"/>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lastRenderedPageBreak/>
        <w:t>Label all new equipment to meet NIST’s site standard requirements.</w:t>
      </w:r>
    </w:p>
    <w:p w14:paraId="3FB3B5E8" w14:textId="77777777" w:rsidR="00DA02F7" w:rsidRPr="00516758" w:rsidRDefault="00DA02F7" w:rsidP="00DA02F7">
      <w:pPr>
        <w:widowControl w:val="0"/>
        <w:numPr>
          <w:ilvl w:val="0"/>
          <w:numId w:val="34"/>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All installations shall meet NIST’s site standard requirements.</w:t>
      </w:r>
    </w:p>
    <w:bookmarkEnd w:id="5"/>
    <w:p w14:paraId="1066A5F8" w14:textId="77777777" w:rsidR="00280720" w:rsidRDefault="00280720" w:rsidP="00E3376F">
      <w:pPr>
        <w:widowControl w:val="0"/>
        <w:tabs>
          <w:tab w:val="left" w:pos="1555"/>
          <w:tab w:val="left" w:pos="1559"/>
        </w:tabs>
        <w:autoSpaceDE w:val="0"/>
        <w:autoSpaceDN w:val="0"/>
        <w:spacing w:before="42" w:after="0" w:line="276" w:lineRule="auto"/>
        <w:ind w:right="234"/>
        <w:jc w:val="both"/>
        <w:rPr>
          <w:rFonts w:ascii="Arial" w:hAnsi="Arial" w:cs="Arial"/>
        </w:rPr>
      </w:pPr>
    </w:p>
    <w:p w14:paraId="1C32DAFF" w14:textId="581EA94E" w:rsidR="002D73EC" w:rsidRPr="00516758" w:rsidRDefault="002D73EC" w:rsidP="002D73EC">
      <w:pPr>
        <w:widowControl w:val="0"/>
        <w:numPr>
          <w:ilvl w:val="0"/>
          <w:numId w:val="27"/>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u w:val="single"/>
        </w:rPr>
        <w:t xml:space="preserve">Solar Lighting Replacement Design/Build – </w:t>
      </w:r>
      <w:r w:rsidR="00034368">
        <w:rPr>
          <w:rFonts w:ascii="Arial" w:hAnsi="Arial" w:cs="Arial"/>
          <w:u w:val="single"/>
        </w:rPr>
        <w:t>High-Speed Switch</w:t>
      </w:r>
      <w:r w:rsidRPr="00516758">
        <w:rPr>
          <w:rFonts w:ascii="Arial" w:hAnsi="Arial" w:cs="Arial"/>
          <w:u w:val="single"/>
        </w:rPr>
        <w:t xml:space="preserve"> (Option </w:t>
      </w:r>
      <w:r w:rsidR="00034368">
        <w:rPr>
          <w:rFonts w:ascii="Arial" w:hAnsi="Arial" w:cs="Arial"/>
          <w:u w:val="single"/>
        </w:rPr>
        <w:t>7</w:t>
      </w:r>
      <w:r w:rsidRPr="00516758">
        <w:rPr>
          <w:rFonts w:ascii="Arial" w:hAnsi="Arial" w:cs="Arial"/>
          <w:u w:val="single"/>
        </w:rPr>
        <w:t xml:space="preserve"> – CLIN 000</w:t>
      </w:r>
      <w:r w:rsidR="00034368">
        <w:rPr>
          <w:rFonts w:ascii="Arial" w:hAnsi="Arial" w:cs="Arial"/>
          <w:u w:val="single"/>
        </w:rPr>
        <w:t>8</w:t>
      </w:r>
      <w:r w:rsidRPr="00516758">
        <w:rPr>
          <w:rFonts w:ascii="Arial" w:hAnsi="Arial" w:cs="Arial"/>
          <w:u w:val="single"/>
        </w:rPr>
        <w:t>):</w:t>
      </w:r>
    </w:p>
    <w:p w14:paraId="660833A3" w14:textId="10D62F6F" w:rsidR="002D73EC" w:rsidRPr="00516758" w:rsidRDefault="002D73EC" w:rsidP="002D73EC">
      <w:pPr>
        <w:widowControl w:val="0"/>
        <w:numPr>
          <w:ilvl w:val="0"/>
          <w:numId w:val="35"/>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 xml:space="preserve">This CLIN entails the replacement of </w:t>
      </w:r>
      <w:r>
        <w:rPr>
          <w:rFonts w:ascii="Arial" w:hAnsi="Arial" w:cs="Arial"/>
        </w:rPr>
        <w:t>(</w:t>
      </w:r>
      <w:r w:rsidR="008C7BBA">
        <w:rPr>
          <w:rFonts w:ascii="Arial" w:hAnsi="Arial" w:cs="Arial"/>
        </w:rPr>
        <w:t>4</w:t>
      </w:r>
      <w:r>
        <w:rPr>
          <w:rFonts w:ascii="Arial" w:hAnsi="Arial" w:cs="Arial"/>
        </w:rPr>
        <w:t>)</w:t>
      </w:r>
      <w:r w:rsidRPr="00516758">
        <w:rPr>
          <w:rFonts w:ascii="Arial" w:hAnsi="Arial" w:cs="Arial"/>
        </w:rPr>
        <w:t xml:space="preserve"> solar pole luminaires </w:t>
      </w:r>
      <w:r w:rsidR="008C7BBA">
        <w:rPr>
          <w:rFonts w:ascii="Arial" w:hAnsi="Arial" w:cs="Arial"/>
        </w:rPr>
        <w:t>at/around the high-speed switch</w:t>
      </w:r>
      <w:r>
        <w:rPr>
          <w:rFonts w:ascii="Arial" w:hAnsi="Arial" w:cs="Arial"/>
        </w:rPr>
        <w:t>.</w:t>
      </w:r>
      <w:r w:rsidR="008C7BBA">
        <w:rPr>
          <w:rFonts w:ascii="Arial" w:hAnsi="Arial" w:cs="Arial"/>
        </w:rPr>
        <w:t xml:space="preserve">  These luminaires are currently controlled manually and should continue to do so.</w:t>
      </w:r>
    </w:p>
    <w:p w14:paraId="63B1ED99" w14:textId="77777777" w:rsidR="002D73EC" w:rsidRDefault="002D73EC" w:rsidP="002D73EC">
      <w:pPr>
        <w:widowControl w:val="0"/>
        <w:numPr>
          <w:ilvl w:val="0"/>
          <w:numId w:val="35"/>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Provide demolition and new plans noting the layout of the demolished solar pole luminaires and the new hard-wired pole bases/luminaires.  DBE shall review and confirm existing conditions.</w:t>
      </w:r>
    </w:p>
    <w:p w14:paraId="3BF4EA50" w14:textId="77777777" w:rsidR="002D73EC" w:rsidRPr="00FB6815" w:rsidRDefault="002D73EC" w:rsidP="002D73EC">
      <w:pPr>
        <w:widowControl w:val="0"/>
        <w:numPr>
          <w:ilvl w:val="0"/>
          <w:numId w:val="35"/>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DBE shall determine if the quantity of new pole luminaires can be reduced and not have to perform a one-for-one replacement.</w:t>
      </w:r>
    </w:p>
    <w:p w14:paraId="3DCDCFD6" w14:textId="77777777" w:rsidR="002D73EC" w:rsidRPr="00516758" w:rsidRDefault="002D73EC" w:rsidP="002D73EC">
      <w:pPr>
        <w:widowControl w:val="0"/>
        <w:numPr>
          <w:ilvl w:val="0"/>
          <w:numId w:val="35"/>
        </w:numPr>
        <w:tabs>
          <w:tab w:val="left" w:pos="1555"/>
          <w:tab w:val="left" w:pos="1559"/>
        </w:tabs>
        <w:autoSpaceDE w:val="0"/>
        <w:autoSpaceDN w:val="0"/>
        <w:spacing w:before="22" w:after="0" w:line="276" w:lineRule="auto"/>
        <w:ind w:right="234"/>
        <w:jc w:val="both"/>
        <w:rPr>
          <w:rFonts w:ascii="Arial" w:hAnsi="Arial" w:cs="Arial"/>
        </w:rPr>
      </w:pPr>
      <w:r w:rsidRPr="00FB6815">
        <w:rPr>
          <w:rFonts w:ascii="Arial" w:hAnsi="Arial" w:cs="Arial"/>
        </w:rPr>
        <w:t>Provide photometrics for NIST review/approval.</w:t>
      </w:r>
    </w:p>
    <w:p w14:paraId="1BAB173E" w14:textId="77777777" w:rsidR="002D73EC" w:rsidRPr="00516758" w:rsidRDefault="002D73EC" w:rsidP="002D73EC">
      <w:pPr>
        <w:widowControl w:val="0"/>
        <w:numPr>
          <w:ilvl w:val="0"/>
          <w:numId w:val="35"/>
        </w:numPr>
        <w:tabs>
          <w:tab w:val="left" w:pos="1555"/>
          <w:tab w:val="left" w:pos="1559"/>
        </w:tabs>
        <w:autoSpaceDE w:val="0"/>
        <w:autoSpaceDN w:val="0"/>
        <w:spacing w:before="22" w:after="0" w:line="276" w:lineRule="auto"/>
        <w:ind w:right="234"/>
        <w:jc w:val="both"/>
        <w:rPr>
          <w:rFonts w:ascii="Arial" w:hAnsi="Arial" w:cs="Arial"/>
        </w:rPr>
      </w:pPr>
      <w:r w:rsidRPr="00516758">
        <w:rPr>
          <w:rFonts w:ascii="Arial" w:hAnsi="Arial" w:cs="Arial"/>
        </w:rPr>
        <w:t>New plans shall include the necessary pole base details signed by a licensed Colorado Structural Professional Engineer.</w:t>
      </w:r>
    </w:p>
    <w:p w14:paraId="0DA7587A" w14:textId="62BD4BD4" w:rsidR="002D73EC" w:rsidRPr="00516758" w:rsidRDefault="002D73EC" w:rsidP="002D73EC">
      <w:pPr>
        <w:widowControl w:val="0"/>
        <w:numPr>
          <w:ilvl w:val="0"/>
          <w:numId w:val="35"/>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 xml:space="preserve">Provide new circuits as necessary, originating from an existing panelboard </w:t>
      </w:r>
      <w:r w:rsidR="008C7BBA">
        <w:rPr>
          <w:rFonts w:ascii="Arial" w:hAnsi="Arial" w:cs="Arial"/>
        </w:rPr>
        <w:t>within the high-speed switch distribution system</w:t>
      </w:r>
      <w:r w:rsidRPr="00516758">
        <w:rPr>
          <w:rFonts w:ascii="Arial" w:hAnsi="Arial" w:cs="Arial"/>
        </w:rPr>
        <w:t>.  Provide new circuit breakers as required.</w:t>
      </w:r>
    </w:p>
    <w:p w14:paraId="67FA0793" w14:textId="77777777" w:rsidR="002D73EC" w:rsidRPr="00516758" w:rsidRDefault="002D73EC" w:rsidP="002D73EC">
      <w:pPr>
        <w:widowControl w:val="0"/>
        <w:numPr>
          <w:ilvl w:val="0"/>
          <w:numId w:val="35"/>
        </w:numPr>
        <w:tabs>
          <w:tab w:val="left" w:pos="1556"/>
          <w:tab w:val="left" w:pos="1560"/>
        </w:tabs>
        <w:autoSpaceDE w:val="0"/>
        <w:autoSpaceDN w:val="0"/>
        <w:spacing w:before="22" w:after="0" w:line="276" w:lineRule="auto"/>
        <w:ind w:right="234"/>
        <w:jc w:val="both"/>
        <w:rPr>
          <w:rFonts w:ascii="Arial" w:hAnsi="Arial" w:cs="Arial"/>
        </w:rPr>
      </w:pPr>
      <w:r w:rsidRPr="00516758">
        <w:rPr>
          <w:rFonts w:ascii="Arial" w:hAnsi="Arial" w:cs="Arial"/>
        </w:rPr>
        <w:t>Contractor shall trench and backfill for the new circuit in existing landscaped areas.</w:t>
      </w:r>
    </w:p>
    <w:p w14:paraId="1BE3C72F" w14:textId="39595D86" w:rsidR="002D73EC" w:rsidRPr="008C7BBA" w:rsidRDefault="002D73EC" w:rsidP="008C7BBA">
      <w:pPr>
        <w:widowControl w:val="0"/>
        <w:numPr>
          <w:ilvl w:val="0"/>
          <w:numId w:val="35"/>
        </w:numPr>
        <w:tabs>
          <w:tab w:val="left" w:pos="1556"/>
          <w:tab w:val="left" w:pos="1560"/>
        </w:tabs>
        <w:autoSpaceDE w:val="0"/>
        <w:autoSpaceDN w:val="0"/>
        <w:spacing w:before="22" w:after="0" w:line="276" w:lineRule="auto"/>
        <w:ind w:right="234"/>
        <w:jc w:val="both"/>
        <w:rPr>
          <w:rFonts w:ascii="Arial" w:hAnsi="Arial" w:cs="Arial"/>
        </w:rPr>
      </w:pPr>
      <w:proofErr w:type="gramStart"/>
      <w:r w:rsidRPr="00516758">
        <w:rPr>
          <w:rFonts w:ascii="Arial" w:hAnsi="Arial" w:cs="Arial"/>
        </w:rPr>
        <w:t>Contractor</w:t>
      </w:r>
      <w:proofErr w:type="gramEnd"/>
      <w:r w:rsidRPr="00516758">
        <w:rPr>
          <w:rFonts w:ascii="Arial" w:hAnsi="Arial" w:cs="Arial"/>
        </w:rPr>
        <w:t xml:space="preserve"> shall trench, backfill, and provide new asphalt/concrete in existing hardscaped areas.  Sidewalks will need to be replaced if damaged during the project.</w:t>
      </w:r>
    </w:p>
    <w:p w14:paraId="0C5D1431" w14:textId="77777777" w:rsidR="002D73EC" w:rsidRPr="00516758" w:rsidRDefault="002D73EC" w:rsidP="002D73EC">
      <w:pPr>
        <w:widowControl w:val="0"/>
        <w:numPr>
          <w:ilvl w:val="0"/>
          <w:numId w:val="35"/>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Label all new equipment to meet NIST’s site standard requirements.</w:t>
      </w:r>
    </w:p>
    <w:p w14:paraId="69DC6587" w14:textId="77777777" w:rsidR="002D73EC" w:rsidRPr="00516758" w:rsidRDefault="002D73EC" w:rsidP="002D73EC">
      <w:pPr>
        <w:widowControl w:val="0"/>
        <w:numPr>
          <w:ilvl w:val="0"/>
          <w:numId w:val="35"/>
        </w:numPr>
        <w:tabs>
          <w:tab w:val="left" w:pos="1560"/>
        </w:tabs>
        <w:autoSpaceDE w:val="0"/>
        <w:autoSpaceDN w:val="0"/>
        <w:spacing w:before="22" w:after="0" w:line="276" w:lineRule="auto"/>
        <w:ind w:right="234"/>
        <w:jc w:val="both"/>
        <w:rPr>
          <w:rFonts w:ascii="Arial" w:hAnsi="Arial" w:cs="Arial"/>
        </w:rPr>
      </w:pPr>
      <w:r w:rsidRPr="00516758">
        <w:rPr>
          <w:rFonts w:ascii="Arial" w:hAnsi="Arial" w:cs="Arial"/>
        </w:rPr>
        <w:t>All installations shall meet NIST’s site standard requirements.</w:t>
      </w:r>
    </w:p>
    <w:p w14:paraId="7428054E" w14:textId="77777777" w:rsidR="002D73EC" w:rsidRDefault="002D73EC" w:rsidP="00E3376F">
      <w:pPr>
        <w:widowControl w:val="0"/>
        <w:tabs>
          <w:tab w:val="left" w:pos="1555"/>
          <w:tab w:val="left" w:pos="1559"/>
        </w:tabs>
        <w:autoSpaceDE w:val="0"/>
        <w:autoSpaceDN w:val="0"/>
        <w:spacing w:before="42" w:after="0" w:line="276" w:lineRule="auto"/>
        <w:ind w:right="234"/>
        <w:jc w:val="both"/>
        <w:rPr>
          <w:rFonts w:ascii="Arial" w:hAnsi="Arial" w:cs="Arial"/>
        </w:rPr>
      </w:pPr>
    </w:p>
    <w:p w14:paraId="79495CF0" w14:textId="77777777" w:rsidR="00E3376F" w:rsidRPr="00E3376F" w:rsidRDefault="00E3376F" w:rsidP="00E3376F">
      <w:pPr>
        <w:widowControl w:val="0"/>
        <w:tabs>
          <w:tab w:val="left" w:pos="1555"/>
          <w:tab w:val="left" w:pos="1559"/>
        </w:tabs>
        <w:autoSpaceDE w:val="0"/>
        <w:autoSpaceDN w:val="0"/>
        <w:spacing w:before="42" w:after="0" w:line="276" w:lineRule="auto"/>
        <w:ind w:right="234"/>
        <w:jc w:val="both"/>
        <w:rPr>
          <w:rFonts w:ascii="Arial" w:hAnsi="Arial" w:cs="Arial"/>
        </w:rPr>
      </w:pPr>
    </w:p>
    <w:p w14:paraId="271A9278" w14:textId="62015A78" w:rsidR="0009214C" w:rsidRPr="00655516" w:rsidRDefault="0009214C" w:rsidP="0009214C">
      <w:pPr>
        <w:pStyle w:val="Heading1"/>
        <w:ind w:left="119"/>
        <w:rPr>
          <w:spacing w:val="-2"/>
          <w:sz w:val="22"/>
          <w:szCs w:val="22"/>
        </w:rPr>
      </w:pPr>
      <w:r w:rsidRPr="00655516">
        <w:rPr>
          <w:spacing w:val="-2"/>
          <w:sz w:val="22"/>
          <w:szCs w:val="22"/>
        </w:rPr>
        <w:t>SPECIFICATIONS</w:t>
      </w:r>
      <w:r w:rsidR="00AA0A5A">
        <w:rPr>
          <w:spacing w:val="-2"/>
          <w:sz w:val="22"/>
          <w:szCs w:val="22"/>
        </w:rPr>
        <w:t xml:space="preserve"> AND OTHER MISCELLANEOUS REQUIREMENTS</w:t>
      </w:r>
    </w:p>
    <w:p w14:paraId="4171D94A" w14:textId="77777777" w:rsidR="0009214C" w:rsidRPr="00655516" w:rsidRDefault="0009214C" w:rsidP="0009214C">
      <w:pPr>
        <w:pStyle w:val="Heading1"/>
        <w:ind w:left="119"/>
        <w:rPr>
          <w:sz w:val="22"/>
          <w:szCs w:val="22"/>
        </w:rPr>
      </w:pPr>
    </w:p>
    <w:p w14:paraId="49BD3EF9" w14:textId="1142C30B" w:rsidR="00222B5A" w:rsidRDefault="00222B5A"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Concrete pole bases shall be engineered to withstand wind loads, soil conditions, and structural weight.</w:t>
      </w:r>
    </w:p>
    <w:p w14:paraId="010D8716" w14:textId="3703AD67" w:rsidR="00222B5A" w:rsidRDefault="00C36C42"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 xml:space="preserve">The DBE shall determine the </w:t>
      </w:r>
      <w:r w:rsidR="0032519C">
        <w:rPr>
          <w:rFonts w:ascii="Arial" w:hAnsi="Arial" w:cs="Arial"/>
        </w:rPr>
        <w:t xml:space="preserve">pole base’s </w:t>
      </w:r>
      <w:r>
        <w:rPr>
          <w:rFonts w:ascii="Arial" w:hAnsi="Arial" w:cs="Arial"/>
        </w:rPr>
        <w:t>concrete testing requirements for the</w:t>
      </w:r>
      <w:r w:rsidR="0032519C">
        <w:rPr>
          <w:rFonts w:ascii="Arial" w:hAnsi="Arial" w:cs="Arial"/>
        </w:rPr>
        <w:t xml:space="preserve"> installation contractor to follow and meet.</w:t>
      </w:r>
    </w:p>
    <w:p w14:paraId="5F736FD3" w14:textId="2E3B232A" w:rsidR="00545CC6" w:rsidRDefault="00545CC6"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 xml:space="preserve">If system voltage is 120V, pole light </w:t>
      </w:r>
      <w:r w:rsidR="005F2C25">
        <w:rPr>
          <w:rFonts w:ascii="Arial" w:hAnsi="Arial" w:cs="Arial"/>
        </w:rPr>
        <w:t xml:space="preserve">luminaire </w:t>
      </w:r>
      <w:r>
        <w:rPr>
          <w:rFonts w:ascii="Arial" w:hAnsi="Arial" w:cs="Arial"/>
        </w:rPr>
        <w:t>shall be RAB Lighting: ALED-M-3TN or approved equivalent.</w:t>
      </w:r>
    </w:p>
    <w:p w14:paraId="3C922B79" w14:textId="4E55DE81" w:rsidR="005F2C25" w:rsidRDefault="005F2C25"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If system voltage is 277V/480, pole light luminaire shall be CREE Lighting: Edge Series ARE-EDG-XX-DA-06-E-UL/UH-BZ-700-40K or approved equivalent.</w:t>
      </w:r>
    </w:p>
    <w:p w14:paraId="45204D83" w14:textId="62AC686C" w:rsidR="005F2C25" w:rsidRDefault="005F2C25"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 xml:space="preserve">Pole light luminaires shall be equipped with integral photocell for </w:t>
      </w:r>
      <w:proofErr w:type="gramStart"/>
      <w:r>
        <w:rPr>
          <w:rFonts w:ascii="Arial" w:hAnsi="Arial" w:cs="Arial"/>
        </w:rPr>
        <w:t>On</w:t>
      </w:r>
      <w:proofErr w:type="gramEnd"/>
      <w:r>
        <w:rPr>
          <w:rFonts w:ascii="Arial" w:hAnsi="Arial" w:cs="Arial"/>
        </w:rPr>
        <w:t>/Off operation.</w:t>
      </w:r>
    </w:p>
    <w:p w14:paraId="68B828CD" w14:textId="099607AD" w:rsidR="008C7BBA" w:rsidRDefault="008C7BBA"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Pole light luminaires shall be full cut-off.</w:t>
      </w:r>
    </w:p>
    <w:p w14:paraId="6ED50576" w14:textId="4888E113" w:rsidR="00C05348" w:rsidRPr="00222B5A" w:rsidRDefault="00C05348" w:rsidP="00222B5A">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lastRenderedPageBreak/>
        <w:t>All electrical installations shall meet current NEC.</w:t>
      </w:r>
    </w:p>
    <w:p w14:paraId="47A9C19A" w14:textId="19C4C930" w:rsidR="0009214C" w:rsidRPr="0009214C" w:rsidRDefault="0009214C" w:rsidP="0009214C">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sidRPr="00655516">
        <w:rPr>
          <w:rFonts w:ascii="Arial" w:hAnsi="Arial" w:cs="Arial"/>
          <w:spacing w:val="-2"/>
        </w:rPr>
        <w:t>Refer</w:t>
      </w:r>
      <w:r w:rsidRPr="00655516">
        <w:rPr>
          <w:rFonts w:ascii="Arial" w:hAnsi="Arial" w:cs="Arial"/>
          <w:spacing w:val="-11"/>
        </w:rPr>
        <w:t xml:space="preserve"> </w:t>
      </w:r>
      <w:r w:rsidRPr="00655516">
        <w:rPr>
          <w:rFonts w:ascii="Arial" w:hAnsi="Arial" w:cs="Arial"/>
          <w:spacing w:val="-2"/>
        </w:rPr>
        <w:t>to</w:t>
      </w:r>
      <w:r w:rsidRPr="00655516">
        <w:rPr>
          <w:rFonts w:ascii="Arial" w:hAnsi="Arial" w:cs="Arial"/>
          <w:spacing w:val="-11"/>
        </w:rPr>
        <w:t xml:space="preserve"> </w:t>
      </w:r>
      <w:r w:rsidRPr="00655516">
        <w:rPr>
          <w:rFonts w:ascii="Arial" w:hAnsi="Arial" w:cs="Arial"/>
          <w:spacing w:val="-2"/>
        </w:rPr>
        <w:t>NIST’s</w:t>
      </w:r>
      <w:r w:rsidRPr="00655516">
        <w:rPr>
          <w:rFonts w:ascii="Arial" w:hAnsi="Arial" w:cs="Arial"/>
          <w:spacing w:val="-8"/>
        </w:rPr>
        <w:t xml:space="preserve"> </w:t>
      </w:r>
      <w:r w:rsidRPr="00655516">
        <w:rPr>
          <w:rFonts w:ascii="Arial" w:hAnsi="Arial" w:cs="Arial"/>
          <w:spacing w:val="-2"/>
        </w:rPr>
        <w:t>Site</w:t>
      </w:r>
      <w:r w:rsidRPr="00655516">
        <w:rPr>
          <w:rFonts w:ascii="Arial" w:hAnsi="Arial" w:cs="Arial"/>
          <w:spacing w:val="-17"/>
        </w:rPr>
        <w:t xml:space="preserve"> </w:t>
      </w:r>
      <w:r w:rsidRPr="00655516">
        <w:rPr>
          <w:rFonts w:ascii="Arial" w:hAnsi="Arial" w:cs="Arial"/>
          <w:spacing w:val="-2"/>
        </w:rPr>
        <w:t>Standard</w:t>
      </w:r>
      <w:r w:rsidRPr="00655516">
        <w:rPr>
          <w:rFonts w:ascii="Arial" w:hAnsi="Arial" w:cs="Arial"/>
          <w:spacing w:val="-6"/>
        </w:rPr>
        <w:t xml:space="preserve"> </w:t>
      </w:r>
      <w:r w:rsidRPr="00655516">
        <w:rPr>
          <w:rFonts w:ascii="Arial" w:hAnsi="Arial" w:cs="Arial"/>
          <w:spacing w:val="-2"/>
        </w:rPr>
        <w:t>Specifications attachment</w:t>
      </w:r>
      <w:r w:rsidRPr="00655516">
        <w:rPr>
          <w:rFonts w:ascii="Arial" w:hAnsi="Arial" w:cs="Arial"/>
          <w:spacing w:val="-8"/>
        </w:rPr>
        <w:t xml:space="preserve"> </w:t>
      </w:r>
      <w:r w:rsidRPr="00655516">
        <w:rPr>
          <w:rFonts w:ascii="Arial" w:hAnsi="Arial" w:cs="Arial"/>
          <w:spacing w:val="-2"/>
        </w:rPr>
        <w:t>for</w:t>
      </w:r>
      <w:r w:rsidRPr="00655516">
        <w:rPr>
          <w:rFonts w:ascii="Arial" w:hAnsi="Arial" w:cs="Arial"/>
          <w:spacing w:val="-9"/>
        </w:rPr>
        <w:t xml:space="preserve"> </w:t>
      </w:r>
      <w:r w:rsidR="00545CC6">
        <w:rPr>
          <w:rFonts w:ascii="Arial" w:hAnsi="Arial" w:cs="Arial"/>
          <w:spacing w:val="-9"/>
        </w:rPr>
        <w:t xml:space="preserve">additional </w:t>
      </w:r>
      <w:r w:rsidRPr="00655516">
        <w:rPr>
          <w:rFonts w:ascii="Arial" w:hAnsi="Arial" w:cs="Arial"/>
          <w:spacing w:val="-2"/>
        </w:rPr>
        <w:t>information and requirements.</w:t>
      </w:r>
    </w:p>
    <w:p w14:paraId="615FFD37" w14:textId="6F5EE055" w:rsidR="00D52AD7" w:rsidRPr="00533ED2" w:rsidRDefault="00D52AD7" w:rsidP="00533ED2">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spacing w:val="-2"/>
        </w:rPr>
        <w:t>Refer to attached documents for additional information.</w:t>
      </w:r>
    </w:p>
    <w:p w14:paraId="3D59FC02" w14:textId="77777777" w:rsidR="0009214C" w:rsidRPr="00AA0A5A" w:rsidRDefault="0009214C" w:rsidP="00AA0A5A">
      <w:pPr>
        <w:widowControl w:val="0"/>
        <w:tabs>
          <w:tab w:val="left" w:pos="835"/>
          <w:tab w:val="left" w:pos="839"/>
        </w:tabs>
        <w:autoSpaceDE w:val="0"/>
        <w:autoSpaceDN w:val="0"/>
        <w:spacing w:after="0" w:line="276" w:lineRule="auto"/>
        <w:ind w:right="1643"/>
        <w:rPr>
          <w:rFonts w:ascii="Arial" w:hAnsi="Arial" w:cs="Arial"/>
        </w:rPr>
      </w:pPr>
    </w:p>
    <w:p w14:paraId="48AA3E5A" w14:textId="77777777" w:rsidR="00E3376F" w:rsidRDefault="00E3376F" w:rsidP="797EED3C">
      <w:pPr>
        <w:spacing w:after="0" w:line="240" w:lineRule="auto"/>
        <w:textAlignment w:val="baseline"/>
        <w:rPr>
          <w:rFonts w:ascii="Arial" w:eastAsia="Arial" w:hAnsi="Arial" w:cs="Arial"/>
          <w:kern w:val="0"/>
          <w14:ligatures w14:val="none"/>
        </w:rPr>
      </w:pPr>
    </w:p>
    <w:p w14:paraId="18F2DEBF" w14:textId="1F5585C2" w:rsidR="00E3376F" w:rsidRPr="00E3376F" w:rsidRDefault="00E3376F" w:rsidP="797EED3C">
      <w:pPr>
        <w:spacing w:after="0" w:line="240" w:lineRule="auto"/>
        <w:textAlignment w:val="baseline"/>
        <w:rPr>
          <w:rFonts w:ascii="Arial" w:eastAsia="Arial" w:hAnsi="Arial" w:cs="Arial"/>
          <w:b/>
          <w:bCs/>
          <w:kern w:val="0"/>
          <w14:ligatures w14:val="none"/>
        </w:rPr>
      </w:pPr>
      <w:r w:rsidRPr="00E3376F">
        <w:rPr>
          <w:rFonts w:ascii="Arial" w:eastAsia="Arial" w:hAnsi="Arial" w:cs="Arial"/>
          <w:b/>
          <w:bCs/>
          <w:kern w:val="0"/>
          <w14:ligatures w14:val="none"/>
        </w:rPr>
        <w:t>OTHER PROJECT REQUIREMENTS</w:t>
      </w:r>
    </w:p>
    <w:p w14:paraId="696E3810" w14:textId="44D0BD16" w:rsidR="05A21DF7" w:rsidRPr="00E3376F" w:rsidRDefault="05A21DF7" w:rsidP="00E3376F">
      <w:pPr>
        <w:spacing w:after="0" w:line="240" w:lineRule="auto"/>
        <w:textAlignment w:val="baseline"/>
        <w:rPr>
          <w:rFonts w:ascii="Arial" w:eastAsia="Arial" w:hAnsi="Arial" w:cs="Arial"/>
          <w:kern w:val="0"/>
          <w14:ligatures w14:val="none"/>
        </w:rPr>
      </w:pPr>
    </w:p>
    <w:p w14:paraId="6255344C" w14:textId="3F7BB37B" w:rsidR="0F646458" w:rsidRPr="001E654E" w:rsidRDefault="0F646458" w:rsidP="05A21DF7">
      <w:pPr>
        <w:spacing w:after="0"/>
      </w:pPr>
      <w:r w:rsidRPr="001E654E">
        <w:rPr>
          <w:rFonts w:ascii="Arial" w:eastAsia="Arial" w:hAnsi="Arial" w:cs="Arial"/>
          <w:u w:val="single"/>
        </w:rPr>
        <w:t>Safety on the NIST Campus</w:t>
      </w:r>
      <w:r w:rsidR="00C5164B" w:rsidRPr="001E654E">
        <w:rPr>
          <w:rFonts w:ascii="Arial" w:eastAsia="Arial" w:hAnsi="Arial" w:cs="Arial"/>
          <w:u w:val="single"/>
        </w:rPr>
        <w:t xml:space="preserve"> </w:t>
      </w:r>
    </w:p>
    <w:p w14:paraId="078DB6EB" w14:textId="4D08816B"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3F6BD639" w14:textId="39850754" w:rsidR="0F646458" w:rsidRDefault="0F646458" w:rsidP="05A21DF7">
      <w:pPr>
        <w:spacing w:after="0"/>
      </w:pPr>
      <w:r w:rsidRPr="05A21DF7">
        <w:rPr>
          <w:rFonts w:ascii="Arial" w:eastAsia="Arial" w:hAnsi="Arial" w:cs="Arial"/>
          <w:sz w:val="24"/>
          <w:szCs w:val="24"/>
        </w:rPr>
        <w:t xml:space="preserve"> </w:t>
      </w:r>
    </w:p>
    <w:p w14:paraId="305D3131" w14:textId="7AC69C12" w:rsidR="0F646458" w:rsidRPr="00D0571A" w:rsidRDefault="001E654E" w:rsidP="05A21DF7">
      <w:pPr>
        <w:spacing w:after="0"/>
      </w:pPr>
      <w:r>
        <w:rPr>
          <w:rFonts w:ascii="Arial" w:eastAsia="Arial" w:hAnsi="Arial" w:cs="Arial"/>
        </w:rPr>
        <w:t>C</w:t>
      </w:r>
      <w:r w:rsidR="0F646458" w:rsidRPr="00D0571A">
        <w:rPr>
          <w:rFonts w:ascii="Arial" w:eastAsia="Arial" w:hAnsi="Arial" w:cs="Arial"/>
        </w:rPr>
        <w:t>ontractor shall</w:t>
      </w:r>
      <w:r w:rsidR="00E67DCD">
        <w:rPr>
          <w:rFonts w:ascii="Arial" w:eastAsia="Arial" w:hAnsi="Arial" w:cs="Arial"/>
        </w:rPr>
        <w:t xml:space="preserve"> p</w:t>
      </w:r>
      <w:r w:rsidR="0F646458" w:rsidRPr="00D0571A">
        <w:rPr>
          <w:rFonts w:ascii="Arial" w:eastAsia="Arial" w:hAnsi="Arial" w:cs="Arial"/>
        </w:rPr>
        <w:t xml:space="preserve">rovide a detailed, site-specific Safety Plan to the contracting officer within 7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Pr="00D0571A" w:rsidRDefault="0F646458" w:rsidP="05A21DF7">
      <w:pPr>
        <w:spacing w:after="0"/>
      </w:pPr>
      <w:r w:rsidRPr="00D0571A">
        <w:rPr>
          <w:rFonts w:ascii="Arial" w:eastAsia="Arial" w:hAnsi="Arial" w:cs="Arial"/>
        </w:rPr>
        <w:t xml:space="preserve"> </w:t>
      </w:r>
    </w:p>
    <w:p w14:paraId="0AADAB9A" w14:textId="1A18CB52" w:rsidR="0F646458" w:rsidRPr="00D0571A" w:rsidRDefault="0F646458" w:rsidP="05A21DF7">
      <w:pPr>
        <w:spacing w:after="0"/>
      </w:pPr>
      <w:r w:rsidRPr="00D0571A">
        <w:rPr>
          <w:rFonts w:ascii="Arial" w:eastAsia="Arial" w:hAnsi="Arial" w:cs="Arial"/>
        </w:rPr>
        <w:t xml:space="preserve">The Safety Plan shall specify how the company’s policies and practices will comply with each of the applicable standards, laws, and codes. </w:t>
      </w:r>
    </w:p>
    <w:p w14:paraId="3B5E3713" w14:textId="7E725B2E" w:rsidR="0F646458" w:rsidRPr="00D0571A" w:rsidRDefault="0F646458" w:rsidP="05A21DF7">
      <w:pPr>
        <w:spacing w:after="0"/>
      </w:pPr>
      <w:r w:rsidRPr="00D0571A">
        <w:rPr>
          <w:rFonts w:ascii="Arial" w:eastAsia="Arial" w:hAnsi="Arial" w:cs="Arial"/>
        </w:rPr>
        <w:t xml:space="preserve"> </w:t>
      </w:r>
    </w:p>
    <w:p w14:paraId="4F679C1F" w14:textId="648B4573" w:rsidR="0F646458" w:rsidRPr="00D0571A" w:rsidRDefault="0F646458" w:rsidP="05A21DF7">
      <w:pPr>
        <w:spacing w:after="0"/>
      </w:pPr>
      <w:r w:rsidRPr="00D0571A">
        <w:rPr>
          <w:rFonts w:ascii="Arial" w:eastAsia="Arial" w:hAnsi="Arial" w:cs="Arial"/>
        </w:rPr>
        <w:t xml:space="preserve">The contracting officer will provide written comments regarding the plan to the contractor within seven (7) days of receipt and will require the contractor to submit a revised safety plan within seven (7) days after that to the contracting officer for their review. This cycle may be repeated, if necessary, until the contracting officer determines the safety plan to be acceptable. </w:t>
      </w:r>
    </w:p>
    <w:p w14:paraId="563D7EB3" w14:textId="239560F6" w:rsidR="0F646458" w:rsidRPr="00D0571A" w:rsidRDefault="0F646458" w:rsidP="05A21DF7">
      <w:pPr>
        <w:spacing w:after="0"/>
      </w:pPr>
      <w:r w:rsidRPr="00D0571A">
        <w:rPr>
          <w:rFonts w:ascii="Arial" w:eastAsia="Arial" w:hAnsi="Arial" w:cs="Arial"/>
        </w:rPr>
        <w:t xml:space="preserve"> </w:t>
      </w:r>
    </w:p>
    <w:p w14:paraId="53DFFC30" w14:textId="472F0476" w:rsidR="0F646458" w:rsidRPr="00222B5A" w:rsidRDefault="0F646458" w:rsidP="05A21DF7">
      <w:pPr>
        <w:spacing w:after="0"/>
      </w:pPr>
      <w:r w:rsidRPr="00222B5A">
        <w:rPr>
          <w:rFonts w:ascii="Arial" w:eastAsia="Arial" w:hAnsi="Arial" w:cs="Arial"/>
          <w:i/>
          <w:iCs/>
        </w:rPr>
        <w:t xml:space="preserve">Reference:  </w:t>
      </w:r>
    </w:p>
    <w:p w14:paraId="663E4BD7" w14:textId="240A5531" w:rsidR="0F646458" w:rsidRPr="00D0571A" w:rsidRDefault="0F646458" w:rsidP="05A21DF7">
      <w:pPr>
        <w:spacing w:after="0"/>
      </w:pPr>
      <w:r w:rsidRPr="00222B5A">
        <w:rPr>
          <w:rFonts w:ascii="Arial" w:eastAsia="Arial" w:hAnsi="Arial" w:cs="Arial"/>
        </w:rPr>
        <w:t>See NIST’s Contractor Safety Program for required elements of Contractor Safety Plans.</w:t>
      </w:r>
      <w:r w:rsidRPr="00D0571A">
        <w:rPr>
          <w:rFonts w:ascii="Arial" w:eastAsia="Arial" w:hAnsi="Arial" w:cs="Arial"/>
        </w:rPr>
        <w:t xml:space="preserve">  </w:t>
      </w:r>
    </w:p>
    <w:p w14:paraId="1AD53847" w14:textId="50C6B1F0" w:rsidR="0F646458" w:rsidRDefault="0F646458" w:rsidP="05A21DF7">
      <w:pPr>
        <w:spacing w:after="0"/>
      </w:pPr>
      <w:r w:rsidRPr="05A21DF7">
        <w:rPr>
          <w:rFonts w:ascii="Arial" w:eastAsia="Arial" w:hAnsi="Arial" w:cs="Arial"/>
          <w:sz w:val="24"/>
          <w:szCs w:val="24"/>
        </w:rPr>
        <w:t xml:space="preserve"> </w:t>
      </w:r>
    </w:p>
    <w:p w14:paraId="66C0F0CC" w14:textId="5A04FF83" w:rsidR="0F646458" w:rsidRPr="001E654E" w:rsidRDefault="0F646458" w:rsidP="05A21DF7">
      <w:pPr>
        <w:spacing w:after="0"/>
      </w:pPr>
      <w:r w:rsidRPr="001E654E">
        <w:rPr>
          <w:rFonts w:ascii="Arial" w:eastAsia="Arial" w:hAnsi="Arial" w:cs="Arial"/>
          <w:u w:val="single"/>
        </w:rPr>
        <w:t xml:space="preserve">Safety-Related Equipment </w:t>
      </w:r>
    </w:p>
    <w:p w14:paraId="63F0AE43" w14:textId="168153E5" w:rsidR="0F646458" w:rsidRPr="001E654E" w:rsidRDefault="0F646458" w:rsidP="05A21DF7">
      <w:pPr>
        <w:spacing w:after="0"/>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w:t>
      </w:r>
      <w:proofErr w:type="gramStart"/>
      <w:r w:rsidRPr="001E654E">
        <w:rPr>
          <w:rFonts w:ascii="Arial" w:eastAsia="Arial" w:hAnsi="Arial" w:cs="Arial"/>
        </w:rPr>
        <w:t>face mask</w:t>
      </w:r>
      <w:proofErr w:type="gramEnd"/>
      <w:r w:rsidRPr="001E654E">
        <w:rPr>
          <w:rFonts w:ascii="Arial" w:eastAsia="Arial" w:hAnsi="Arial" w:cs="Arial"/>
        </w:rPr>
        <w:t xml:space="preserve"> respirator), high visibility clothing and gloves that meet applicable OSHA standards for PPE. </w:t>
      </w:r>
    </w:p>
    <w:p w14:paraId="0309E9EC" w14:textId="5E0C6275" w:rsidR="00BB3306" w:rsidRPr="00152061" w:rsidRDefault="0F646458" w:rsidP="05A21DF7">
      <w:pPr>
        <w:spacing w:after="0"/>
        <w:rPr>
          <w:rFonts w:ascii="Arial" w:eastAsia="Arial" w:hAnsi="Arial" w:cs="Arial"/>
        </w:rPr>
      </w:pPr>
      <w:r w:rsidRPr="001E654E">
        <w:rPr>
          <w:rFonts w:ascii="Arial" w:eastAsia="Arial" w:hAnsi="Arial" w:cs="Arial"/>
        </w:rPr>
        <w:t xml:space="preserve"> </w:t>
      </w:r>
    </w:p>
    <w:p w14:paraId="0C8338FB" w14:textId="145277A7" w:rsidR="0F646458" w:rsidRPr="00E67DCD" w:rsidRDefault="0F646458" w:rsidP="05A21DF7">
      <w:pPr>
        <w:spacing w:after="0"/>
      </w:pPr>
      <w:r w:rsidRPr="00E67DCD">
        <w:rPr>
          <w:rFonts w:ascii="Arial" w:eastAsia="Arial" w:hAnsi="Arial" w:cs="Arial"/>
          <w:u w:val="single"/>
        </w:rPr>
        <w:t>Training</w:t>
      </w:r>
    </w:p>
    <w:p w14:paraId="07E40AAC" w14:textId="6658D8AC" w:rsidR="0F646458" w:rsidRPr="001E654E" w:rsidRDefault="0F646458" w:rsidP="05A21DF7">
      <w:pPr>
        <w:spacing w:after="0"/>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Pr="001E654E" w:rsidRDefault="0F646458" w:rsidP="05A21DF7">
      <w:pPr>
        <w:spacing w:after="0"/>
      </w:pPr>
      <w:r w:rsidRPr="001E654E">
        <w:rPr>
          <w:rFonts w:ascii="Arial" w:eastAsia="Arial" w:hAnsi="Arial" w:cs="Arial"/>
        </w:rPr>
        <w:t xml:space="preserve"> </w:t>
      </w:r>
    </w:p>
    <w:p w14:paraId="498E7A0E" w14:textId="0DA18D22" w:rsidR="0F646458" w:rsidRPr="001E654E" w:rsidRDefault="0F646458" w:rsidP="05A21DF7">
      <w:pPr>
        <w:spacing w:after="0"/>
      </w:pPr>
      <w:r w:rsidRPr="001E654E">
        <w:rPr>
          <w:rFonts w:ascii="Arial" w:eastAsia="Arial" w:hAnsi="Arial" w:cs="Arial"/>
        </w:rPr>
        <w:t xml:space="preserve">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w:t>
      </w:r>
      <w:r w:rsidRPr="001E654E">
        <w:rPr>
          <w:rFonts w:ascii="Arial" w:eastAsia="Arial" w:hAnsi="Arial" w:cs="Arial"/>
        </w:rPr>
        <w:lastRenderedPageBreak/>
        <w:t>personnel within 7 days of receipt of their written request, and annually thereafter or upon request.</w:t>
      </w:r>
    </w:p>
    <w:p w14:paraId="77246A58" w14:textId="47BE4475" w:rsidR="0F646458" w:rsidRPr="001E654E" w:rsidRDefault="0F646458" w:rsidP="05A21DF7">
      <w:pPr>
        <w:spacing w:after="0"/>
      </w:pPr>
      <w:r w:rsidRPr="001E654E">
        <w:rPr>
          <w:rFonts w:ascii="Arial" w:eastAsia="Arial" w:hAnsi="Arial" w:cs="Arial"/>
        </w:rPr>
        <w:t xml:space="preserve"> </w:t>
      </w:r>
    </w:p>
    <w:p w14:paraId="3923C84D" w14:textId="40F997D2" w:rsidR="0F646458" w:rsidRPr="001E654E" w:rsidRDefault="0F646458" w:rsidP="05A21DF7">
      <w:pPr>
        <w:spacing w:after="0"/>
      </w:pPr>
      <w:r w:rsidRPr="001E654E">
        <w:rPr>
          <w:rFonts w:ascii="Arial" w:eastAsia="Arial" w:hAnsi="Arial" w:cs="Arial"/>
        </w:rPr>
        <w:t>Require contractor personnel (including subcontractors) to attend</w:t>
      </w:r>
      <w:r w:rsidR="00E67DCD">
        <w:rPr>
          <w:rFonts w:ascii="Arial" w:eastAsia="Arial" w:hAnsi="Arial" w:cs="Arial"/>
        </w:rPr>
        <w:t xml:space="preserve"> </w:t>
      </w:r>
      <w:r w:rsidRPr="001E654E">
        <w:rPr>
          <w:rFonts w:ascii="Arial" w:eastAsia="Arial" w:hAnsi="Arial" w:cs="Arial"/>
        </w:rPr>
        <w:t>required NIST-specific health or safety training that is required by the award.</w:t>
      </w:r>
    </w:p>
    <w:p w14:paraId="46DC0F71" w14:textId="1AF0385C" w:rsidR="0F646458" w:rsidRPr="001E654E" w:rsidRDefault="0F646458" w:rsidP="05A21DF7">
      <w:pPr>
        <w:spacing w:after="0"/>
      </w:pPr>
      <w:r w:rsidRPr="001E654E">
        <w:rPr>
          <w:rFonts w:ascii="Arial" w:eastAsia="Arial" w:hAnsi="Arial" w:cs="Arial"/>
        </w:rPr>
        <w:t xml:space="preserve"> </w:t>
      </w:r>
    </w:p>
    <w:p w14:paraId="67D2AA84" w14:textId="4F3C00E3" w:rsidR="0F646458" w:rsidRPr="00E67DCD" w:rsidRDefault="0F646458" w:rsidP="05A21DF7">
      <w:pPr>
        <w:spacing w:after="0"/>
      </w:pPr>
      <w:r w:rsidRPr="00E67DCD">
        <w:rPr>
          <w:rFonts w:ascii="Arial" w:eastAsia="Arial" w:hAnsi="Arial" w:cs="Arial"/>
          <w:u w:val="single"/>
        </w:rPr>
        <w:t>Health Hazard Assessments and Medical Evaluations</w:t>
      </w:r>
    </w:p>
    <w:p w14:paraId="66A3DE55" w14:textId="78E2862A" w:rsidR="0F646458" w:rsidRPr="001E654E" w:rsidRDefault="0F646458" w:rsidP="05A21DF7">
      <w:pPr>
        <w:spacing w:after="0"/>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rovide required health hazard exposure assessments, medical evaluations and screenings, and exposure monitoring required by applicable OSHA requirements.</w:t>
      </w:r>
    </w:p>
    <w:p w14:paraId="000EC8E2" w14:textId="155630B3" w:rsidR="0F646458" w:rsidRPr="001E654E" w:rsidRDefault="0F646458" w:rsidP="05A21DF7">
      <w:pPr>
        <w:spacing w:after="0"/>
      </w:pPr>
      <w:r w:rsidRPr="001E654E">
        <w:rPr>
          <w:rFonts w:ascii="Arial" w:eastAsia="Arial" w:hAnsi="Arial" w:cs="Arial"/>
        </w:rPr>
        <w:t>Ensure PII information is protected.</w:t>
      </w:r>
    </w:p>
    <w:p w14:paraId="262EF6B0" w14:textId="16374E27" w:rsidR="0F646458" w:rsidRPr="001E654E" w:rsidRDefault="0F646458" w:rsidP="05A21DF7">
      <w:pPr>
        <w:spacing w:after="0"/>
      </w:pPr>
      <w:r w:rsidRPr="001E654E">
        <w:rPr>
          <w:rFonts w:ascii="Arial" w:eastAsia="Arial" w:hAnsi="Arial" w:cs="Arial"/>
        </w:rPr>
        <w:t xml:space="preserve"> </w:t>
      </w:r>
    </w:p>
    <w:p w14:paraId="5A5DD0DA" w14:textId="240363EA" w:rsidR="0F646458" w:rsidRPr="00E67DCD" w:rsidRDefault="0F646458" w:rsidP="05A21DF7">
      <w:pPr>
        <w:spacing w:after="42"/>
      </w:pPr>
      <w:r w:rsidRPr="00E67DCD">
        <w:rPr>
          <w:rFonts w:ascii="Arial" w:eastAsia="Arial" w:hAnsi="Arial" w:cs="Arial"/>
          <w:color w:val="1C1D1F"/>
          <w:u w:val="single"/>
        </w:rPr>
        <w:t xml:space="preserve">Homeland Security Presidential Directive (HSPD)-12 </w:t>
      </w:r>
    </w:p>
    <w:p w14:paraId="42043F71" w14:textId="311CCA19" w:rsidR="0F646458" w:rsidRPr="00E67DCD" w:rsidRDefault="0F646458" w:rsidP="05A21DF7">
      <w:pPr>
        <w:spacing w:after="42"/>
      </w:pPr>
      <w:r w:rsidRPr="001E654E">
        <w:rPr>
          <w:rFonts w:ascii="Arial" w:eastAsia="Arial" w:hAnsi="Arial" w:cs="Arial"/>
          <w:b/>
          <w:bCs/>
          <w:color w:val="1C1D1F"/>
        </w:rPr>
        <w:t xml:space="preserve"> </w:t>
      </w:r>
      <w:r w:rsidRPr="001E654E">
        <w:rPr>
          <w:rFonts w:ascii="Arial" w:eastAsia="Arial" w:hAnsi="Arial" w:cs="Arial"/>
          <w:color w:val="1C1D1F"/>
        </w:rPr>
        <w:t xml:space="preserve">The Contractor (and/or any subcontractor) and its employees who require physical access to NIST facilities or logical access to NIST IT networks or systems must comply with Homeland Security Presidential Directive (HSPD)-12, </w:t>
      </w:r>
      <w:r w:rsidRPr="001E654E">
        <w:rPr>
          <w:rFonts w:ascii="Arial" w:eastAsia="Arial" w:hAnsi="Arial" w:cs="Arial"/>
          <w:i/>
          <w:iCs/>
          <w:color w:val="1C1D1F"/>
        </w:rPr>
        <w:t>Policy for a Common Identification Standard for Federal Employees and Contractors</w:t>
      </w:r>
      <w:r w:rsidRPr="001E654E">
        <w:rPr>
          <w:rFonts w:ascii="Arial" w:eastAsia="Arial" w:hAnsi="Arial" w:cs="Arial"/>
          <w:color w:val="1C1D1F"/>
        </w:rPr>
        <w:t xml:space="preserve">; OMB M-05-24; OMB M-19-17; FIPS 201, </w:t>
      </w:r>
      <w:r w:rsidRPr="001E654E">
        <w:rPr>
          <w:rFonts w:ascii="Arial" w:eastAsia="Arial" w:hAnsi="Arial" w:cs="Arial"/>
          <w:i/>
          <w:iCs/>
          <w:color w:val="1C1D1F"/>
        </w:rPr>
        <w:t>Personal Identity Verification (PIV) of Federal Employees and Contractors</w:t>
      </w:r>
      <w:r w:rsidRPr="001E654E">
        <w:rPr>
          <w:rFonts w:ascii="Arial" w:eastAsia="Arial" w:hAnsi="Arial" w:cs="Arial"/>
          <w:color w:val="1C1D1F"/>
        </w:rPr>
        <w:t xml:space="preserve">; NIST HSPD-12 policy; and </w:t>
      </w:r>
      <w:r w:rsidRPr="001E654E">
        <w:rPr>
          <w:rFonts w:ascii="Arial" w:eastAsia="Arial" w:hAnsi="Arial" w:cs="Arial"/>
          <w:i/>
          <w:iCs/>
          <w:color w:val="1C1D1F"/>
        </w:rPr>
        <w:t xml:space="preserve">Executive Order 13467, Part 1 §1.2. </w:t>
      </w:r>
    </w:p>
    <w:p w14:paraId="70553647" w14:textId="24BA974F" w:rsidR="0F646458" w:rsidRPr="001E654E" w:rsidRDefault="0F646458" w:rsidP="05A21DF7">
      <w:pPr>
        <w:spacing w:after="0"/>
      </w:pPr>
      <w:r w:rsidRPr="001E654E">
        <w:rPr>
          <w:rFonts w:ascii="Arial" w:eastAsia="Arial" w:hAnsi="Arial" w:cs="Arial"/>
          <w:color w:val="1C1D1F"/>
        </w:rPr>
        <w:t xml:space="preserve">5. Roster </w:t>
      </w:r>
    </w:p>
    <w:p w14:paraId="0D1FB2CC" w14:textId="3265A4DC" w:rsidR="0F646458" w:rsidRPr="001E654E" w:rsidRDefault="0F646458" w:rsidP="05A21DF7">
      <w:pPr>
        <w:spacing w:after="0"/>
      </w:pPr>
      <w:r w:rsidRPr="001E654E">
        <w:rPr>
          <w:rFonts w:ascii="Arial" w:eastAsia="Arial" w:hAnsi="Arial" w:cs="Arial"/>
          <w:color w:val="1C1D1F"/>
        </w:rPr>
        <w:t xml:space="preserve"> </w:t>
      </w:r>
    </w:p>
    <w:p w14:paraId="50579616" w14:textId="49B7F5CB" w:rsidR="0F646458" w:rsidRPr="001E654E" w:rsidRDefault="0F646458" w:rsidP="05A21DF7">
      <w:pPr>
        <w:spacing w:after="0"/>
      </w:pPr>
      <w:r w:rsidRPr="001E654E">
        <w:rPr>
          <w:rFonts w:ascii="Arial" w:eastAsia="Arial" w:hAnsi="Arial" w:cs="Arial"/>
          <w:color w:val="1C1D1F"/>
        </w:rPr>
        <w:t xml:space="preserve">The Contractor (and/or any subcontractor) must submit a roster by name, position, e-mail address, phone number and responsibility, of all staff working under this acquisition where the Contractor will develop, </w:t>
      </w:r>
      <w:proofErr w:type="gramStart"/>
      <w:r w:rsidRPr="001E654E">
        <w:rPr>
          <w:rFonts w:ascii="Arial" w:eastAsia="Arial" w:hAnsi="Arial" w:cs="Arial"/>
          <w:color w:val="1C1D1F"/>
        </w:rPr>
        <w:t>have the ability to</w:t>
      </w:r>
      <w:proofErr w:type="gramEnd"/>
      <w:r w:rsidRPr="001E654E">
        <w:rPr>
          <w:rFonts w:ascii="Arial" w:eastAsia="Arial" w:hAnsi="Arial" w:cs="Arial"/>
          <w:color w:val="1C1D1F"/>
        </w:rPr>
        <w:t xml:space="preserve"> access, or host and/or maintain a government information system(s). </w:t>
      </w:r>
    </w:p>
    <w:p w14:paraId="65BA8CC5" w14:textId="63C6704F" w:rsidR="0F646458" w:rsidRPr="001E654E" w:rsidRDefault="0F646458" w:rsidP="05A21DF7">
      <w:pPr>
        <w:spacing w:after="0"/>
      </w:pPr>
      <w:r w:rsidRPr="001E654E">
        <w:rPr>
          <w:rFonts w:ascii="Arial" w:eastAsia="Arial" w:hAnsi="Arial" w:cs="Arial"/>
          <w:color w:val="1C1D1F"/>
        </w:rPr>
        <w:t xml:space="preserve"> </w:t>
      </w:r>
    </w:p>
    <w:p w14:paraId="68F4F5E9" w14:textId="5E070FDB" w:rsidR="00E67DCD" w:rsidRPr="00152061" w:rsidRDefault="0F646458" w:rsidP="05A21DF7">
      <w:pPr>
        <w:spacing w:after="0"/>
      </w:pPr>
      <w:r w:rsidRPr="001E654E">
        <w:rPr>
          <w:rFonts w:ascii="Arial" w:eastAsia="Arial" w:hAnsi="Arial" w:cs="Arial"/>
          <w:color w:val="1C1D1F"/>
        </w:rPr>
        <w:t xml:space="preserve">The roster must be submitted to the COR and/or CO within 14 days of the effective date of this contract. Any revisions to the roster </w:t>
      </w:r>
      <w:proofErr w:type="gramStart"/>
      <w:r w:rsidRPr="001E654E">
        <w:rPr>
          <w:rFonts w:ascii="Arial" w:eastAsia="Arial" w:hAnsi="Arial" w:cs="Arial"/>
          <w:color w:val="1C1D1F"/>
        </w:rPr>
        <w:t>as a result of</w:t>
      </w:r>
      <w:proofErr w:type="gramEnd"/>
      <w:r w:rsidRPr="001E654E">
        <w:rPr>
          <w:rFonts w:ascii="Arial" w:eastAsia="Arial" w:hAnsi="Arial" w:cs="Arial"/>
          <w:color w:val="1C1D1F"/>
        </w:rPr>
        <w:t xml:space="preserve"> staffing changes must be submitted within 14 days of the change. The COR will notify the Contractor of the appropriate level of investigation required for each staff member. If the employee is filling a new position, the Contractor must provide a position </w:t>
      </w:r>
      <w:r w:rsidR="00AB331B" w:rsidRPr="001E654E">
        <w:rPr>
          <w:rFonts w:ascii="Arial" w:eastAsia="Arial" w:hAnsi="Arial" w:cs="Arial"/>
          <w:color w:val="1C1D1F"/>
        </w:rPr>
        <w:t>description,</w:t>
      </w:r>
      <w:r w:rsidRPr="001E654E">
        <w:rPr>
          <w:rFonts w:ascii="Arial" w:eastAsia="Arial" w:hAnsi="Arial" w:cs="Arial"/>
          <w:color w:val="1C1D1F"/>
        </w:rPr>
        <w:t xml:space="preserve"> and the Government will determine the appropriate suitability level. </w:t>
      </w:r>
    </w:p>
    <w:p w14:paraId="7ED18D8E" w14:textId="77777777" w:rsidR="00E67DCD" w:rsidRPr="001E654E" w:rsidRDefault="00E67DCD" w:rsidP="05A21DF7">
      <w:pPr>
        <w:spacing w:after="0"/>
      </w:pPr>
    </w:p>
    <w:p w14:paraId="117B27D6" w14:textId="72438524" w:rsidR="0F646458" w:rsidRPr="00E67DCD" w:rsidRDefault="0F646458" w:rsidP="05A21DF7">
      <w:pPr>
        <w:spacing w:after="0"/>
      </w:pPr>
      <w:r w:rsidRPr="00E67DCD">
        <w:rPr>
          <w:rFonts w:ascii="Arial" w:eastAsia="Arial" w:hAnsi="Arial" w:cs="Arial"/>
          <w:color w:val="1C1D1F"/>
          <w:u w:val="single"/>
        </w:rPr>
        <w:t>Position Sensitivity Designations Requirement</w:t>
      </w:r>
    </w:p>
    <w:p w14:paraId="31364B25" w14:textId="17AE0FD2" w:rsidR="0F646458" w:rsidRPr="001E654E" w:rsidRDefault="0F646458" w:rsidP="05A21DF7">
      <w:pPr>
        <w:spacing w:after="0"/>
      </w:pPr>
      <w:r w:rsidRPr="001E654E">
        <w:rPr>
          <w:rFonts w:ascii="Arial" w:eastAsia="Arial" w:hAnsi="Arial" w:cs="Arial"/>
          <w:color w:val="1C1D1F"/>
        </w:rPr>
        <w:t xml:space="preserve">All Contractor (and/or any subcontractor) employees must obtain a background investigation commensurate with their position sensitivity designation that complies with Parts 1400 and 731 of Title 5, Code of Federal Regulations (CFR). </w:t>
      </w:r>
    </w:p>
    <w:p w14:paraId="3AA4D866" w14:textId="243C51EE" w:rsidR="002F0367" w:rsidRDefault="002F0367" w:rsidP="797EED3C">
      <w:pPr>
        <w:spacing w:after="0" w:line="240" w:lineRule="auto"/>
        <w:textAlignment w:val="baseline"/>
        <w:rPr>
          <w:rFonts w:ascii="Arial" w:eastAsia="Arial" w:hAnsi="Arial" w:cs="Arial"/>
          <w:kern w:val="0"/>
          <w14:ligatures w14:val="none"/>
        </w:rPr>
      </w:pPr>
    </w:p>
    <w:p w14:paraId="4C99C312" w14:textId="77777777" w:rsidR="002F0367" w:rsidRPr="00AA0A5A" w:rsidRDefault="002F0367" w:rsidP="797EED3C">
      <w:pPr>
        <w:spacing w:after="0" w:line="240" w:lineRule="auto"/>
        <w:textAlignment w:val="baseline"/>
        <w:rPr>
          <w:rFonts w:ascii="Arial" w:eastAsia="Arial" w:hAnsi="Arial" w:cs="Arial"/>
          <w:kern w:val="0"/>
          <w:u w:val="single"/>
          <w14:ligatures w14:val="none"/>
        </w:rPr>
      </w:pPr>
      <w:r w:rsidRPr="00AA0A5A">
        <w:rPr>
          <w:rFonts w:ascii="Arial" w:eastAsia="Arial" w:hAnsi="Arial" w:cs="Arial"/>
          <w:kern w:val="0"/>
          <w:u w:val="single"/>
          <w14:ligatures w14:val="none"/>
        </w:rPr>
        <w:t>Inspection &amp; Acceptance </w:t>
      </w:r>
    </w:p>
    <w:p w14:paraId="41DD5824" w14:textId="32CB04D7" w:rsidR="002F0367" w:rsidRPr="001074A1" w:rsidRDefault="65ABFE2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I</w:t>
      </w:r>
      <w:r w:rsidR="002F0367" w:rsidRPr="797EED3C">
        <w:rPr>
          <w:rFonts w:ascii="Arial" w:eastAsia="Arial" w:hAnsi="Arial" w:cs="Arial"/>
          <w:kern w:val="0"/>
          <w14:ligatures w14:val="none"/>
        </w:rPr>
        <w:t xml:space="preserve">n addition to the inspection and acceptance terms articulated in </w:t>
      </w:r>
      <w:r w:rsidR="00FC18CD">
        <w:rPr>
          <w:rFonts w:ascii="Arial" w:eastAsia="Arial" w:hAnsi="Arial" w:cs="Arial"/>
          <w:kern w:val="0"/>
          <w14:ligatures w14:val="none"/>
        </w:rPr>
        <w:t>the specific FAR clause</w:t>
      </w:r>
      <w:r w:rsidR="00D72F34">
        <w:rPr>
          <w:rFonts w:ascii="Arial" w:eastAsia="Arial" w:hAnsi="Arial" w:cs="Arial"/>
          <w:kern w:val="0"/>
          <w14:ligatures w14:val="none"/>
        </w:rPr>
        <w:t xml:space="preserve"> that allows </w:t>
      </w:r>
      <w:r w:rsidR="001240F6">
        <w:rPr>
          <w:rFonts w:ascii="Arial" w:eastAsia="Arial" w:hAnsi="Arial" w:cs="Arial"/>
          <w:kern w:val="0"/>
          <w14:ligatures w14:val="none"/>
        </w:rPr>
        <w:t xml:space="preserve">the </w:t>
      </w:r>
      <w:r w:rsidR="001240F6" w:rsidRPr="797EED3C">
        <w:rPr>
          <w:rFonts w:ascii="Arial" w:eastAsia="Arial" w:hAnsi="Arial" w:cs="Arial"/>
          <w:kern w:val="0"/>
          <w14:ligatures w14:val="none"/>
        </w:rPr>
        <w:t>Government</w:t>
      </w:r>
      <w:r w:rsidR="002F0367" w:rsidRPr="797EED3C">
        <w:rPr>
          <w:rFonts w:ascii="Arial" w:eastAsia="Arial" w:hAnsi="Arial" w:cs="Arial"/>
          <w:kern w:val="0"/>
          <w14:ligatures w14:val="none"/>
        </w:rPr>
        <w:t xml:space="preserve"> reserves the right to perform such performance tests and evaluations as defined below to verify</w:t>
      </w:r>
      <w:r w:rsidR="002F0367" w:rsidRPr="797EED3C">
        <w:rPr>
          <w:rFonts w:ascii="Arial" w:eastAsia="Arial" w:hAnsi="Arial" w:cs="Arial"/>
          <w:color w:val="FF0000"/>
          <w:kern w:val="0"/>
          <w14:ligatures w14:val="none"/>
        </w:rPr>
        <w:t xml:space="preserve"> </w:t>
      </w:r>
      <w:r w:rsidR="002F0367"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086287A1" w14:textId="69A9700B" w:rsid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EFB971C" w14:textId="77777777" w:rsidR="00280720" w:rsidRPr="001074A1" w:rsidRDefault="00280720" w:rsidP="797EED3C">
      <w:pPr>
        <w:spacing w:after="0" w:line="240" w:lineRule="auto"/>
        <w:textAlignment w:val="baseline"/>
        <w:rPr>
          <w:rFonts w:ascii="Arial" w:eastAsia="Arial" w:hAnsi="Arial" w:cs="Arial"/>
          <w:kern w:val="0"/>
          <w14:ligatures w14:val="none"/>
        </w:rPr>
      </w:pPr>
    </w:p>
    <w:p w14:paraId="30B8D731" w14:textId="58E74DE4" w:rsidR="002F0367" w:rsidRPr="0071357B" w:rsidRDefault="002F0367" w:rsidP="797EED3C">
      <w:pPr>
        <w:spacing w:after="0" w:line="240" w:lineRule="auto"/>
        <w:textAlignment w:val="baseline"/>
        <w:rPr>
          <w:rFonts w:ascii="Arial" w:eastAsia="Arial" w:hAnsi="Arial" w:cs="Arial"/>
          <w:kern w:val="0"/>
          <w:u w:val="single"/>
          <w14:ligatures w14:val="none"/>
        </w:rPr>
      </w:pPr>
      <w:r w:rsidRPr="0071357B">
        <w:rPr>
          <w:rFonts w:ascii="Arial" w:eastAsia="Arial" w:hAnsi="Arial" w:cs="Arial"/>
          <w:kern w:val="0"/>
          <w:u w:val="single"/>
          <w14:ligatures w14:val="none"/>
        </w:rPr>
        <w:lastRenderedPageBreak/>
        <w:t>R</w:t>
      </w:r>
      <w:r w:rsidR="0071357B">
        <w:rPr>
          <w:rFonts w:ascii="Arial" w:eastAsia="Arial" w:hAnsi="Arial" w:cs="Arial"/>
          <w:kern w:val="0"/>
          <w:u w:val="single"/>
          <w14:ligatures w14:val="none"/>
        </w:rPr>
        <w:t>equirements</w:t>
      </w:r>
      <w:r w:rsidRPr="0071357B">
        <w:rPr>
          <w:rFonts w:ascii="Arial" w:eastAsia="Arial" w:hAnsi="Arial" w:cs="Arial"/>
          <w:kern w:val="0"/>
          <w:u w:val="single"/>
          <w14:ligatures w14:val="none"/>
        </w:rPr>
        <w:t xml:space="preserve"> </w:t>
      </w:r>
      <w:r w:rsidR="0071357B">
        <w:rPr>
          <w:rFonts w:ascii="Arial" w:eastAsia="Arial" w:hAnsi="Arial" w:cs="Arial"/>
          <w:kern w:val="0"/>
          <w:u w:val="single"/>
          <w14:ligatures w14:val="none"/>
        </w:rPr>
        <w:t>for</w:t>
      </w:r>
      <w:r w:rsidR="29127525" w:rsidRPr="0071357B">
        <w:rPr>
          <w:rFonts w:ascii="Arial" w:eastAsia="Arial" w:hAnsi="Arial" w:cs="Arial"/>
          <w:kern w:val="0"/>
          <w:u w:val="single"/>
          <w14:ligatures w14:val="none"/>
        </w:rPr>
        <w:t xml:space="preserve"> </w:t>
      </w:r>
      <w:r w:rsidR="0071357B">
        <w:rPr>
          <w:rFonts w:ascii="Arial" w:eastAsia="Arial" w:hAnsi="Arial" w:cs="Arial"/>
          <w:kern w:val="0"/>
          <w:u w:val="single"/>
          <w14:ligatures w14:val="none"/>
        </w:rPr>
        <w:t>Contractor</w:t>
      </w:r>
      <w:r w:rsidRPr="0071357B">
        <w:rPr>
          <w:rFonts w:ascii="Arial" w:eastAsia="Arial" w:hAnsi="Arial" w:cs="Arial"/>
          <w:kern w:val="0"/>
          <w:u w:val="single"/>
          <w14:ligatures w14:val="none"/>
        </w:rPr>
        <w:t xml:space="preserve"> P</w:t>
      </w:r>
      <w:r w:rsidR="0071357B">
        <w:rPr>
          <w:rFonts w:ascii="Arial" w:eastAsia="Arial" w:hAnsi="Arial" w:cs="Arial"/>
          <w:kern w:val="0"/>
          <w:u w:val="single"/>
          <w14:ligatures w14:val="none"/>
        </w:rPr>
        <w:t>ersonnel</w:t>
      </w:r>
    </w:p>
    <w:p w14:paraId="3E242D52" w14:textId="77777777" w:rsidR="002F0367" w:rsidRP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Identify all qualifications that the Contractor and/or their personnel working on this contract must possess. </w:t>
      </w:r>
    </w:p>
    <w:p w14:paraId="0CEB7750" w14:textId="77777777" w:rsidR="002F0367" w:rsidRDefault="002F0367" w:rsidP="797EED3C">
      <w:pPr>
        <w:spacing w:after="0" w:line="240" w:lineRule="auto"/>
        <w:textAlignment w:val="baseline"/>
        <w:rPr>
          <w:rFonts w:ascii="Arial" w:eastAsia="Arial" w:hAnsi="Arial" w:cs="Arial"/>
          <w:kern w:val="0"/>
          <w14:ligatures w14:val="none"/>
        </w:rPr>
      </w:pPr>
    </w:p>
    <w:p w14:paraId="0EA7A0B4" w14:textId="01036BDB"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Safety:</w:t>
      </w:r>
      <w:r w:rsidR="0071357B">
        <w:rPr>
          <w:rFonts w:ascii="Arial" w:eastAsia="Arial" w:hAnsi="Arial" w:cs="Arial"/>
          <w:b/>
          <w:bCs/>
          <w:kern w:val="0"/>
          <w14:ligatures w14:val="none"/>
        </w:rPr>
        <w:t xml:space="preserve"> </w:t>
      </w:r>
      <w:r w:rsidRPr="797EED3C">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18293CE" w14:textId="71FEB5FF"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Security:</w:t>
      </w:r>
      <w:r w:rsidR="0071357B">
        <w:rPr>
          <w:rFonts w:ascii="Arial" w:eastAsia="Arial" w:hAnsi="Arial" w:cs="Arial"/>
          <w:b/>
          <w:bCs/>
          <w:kern w:val="0"/>
          <w14:ligatures w14:val="none"/>
        </w:rPr>
        <w:t xml:space="preserve"> </w:t>
      </w:r>
      <w:r w:rsidRPr="797EED3C">
        <w:rPr>
          <w:rFonts w:ascii="Arial" w:eastAsia="Arial" w:hAnsi="Arial" w:cs="Arial"/>
          <w:kern w:val="0"/>
          <w14:ligatures w14:val="none"/>
        </w:rPr>
        <w:t xml:space="preserve">NIST is a restricted campus.  An identification badge is required for access </w:t>
      </w:r>
      <w:proofErr w:type="gramStart"/>
      <w:r w:rsidRPr="797EED3C">
        <w:rPr>
          <w:rFonts w:ascii="Arial" w:eastAsia="Arial" w:hAnsi="Arial" w:cs="Arial"/>
          <w:kern w:val="0"/>
          <w14:ligatures w14:val="none"/>
        </w:rPr>
        <w:t>for</w:t>
      </w:r>
      <w:proofErr w:type="gramEnd"/>
      <w:r w:rsidRPr="797EED3C">
        <w:rPr>
          <w:rFonts w:ascii="Arial" w:eastAsia="Arial" w:hAnsi="Arial" w:cs="Arial"/>
          <w:kern w:val="0"/>
          <w14:ligatures w14:val="none"/>
        </w:rPr>
        <w:t xml:space="preserve"> entry into buildings and is shown to the armed Security Police when entering the campus.    </w:t>
      </w:r>
    </w:p>
    <w:p w14:paraId="096CEB6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28E9BCB" w14:textId="7B4D715E"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Identification Badges:</w:t>
      </w:r>
      <w:r w:rsidRPr="797EED3C">
        <w:rPr>
          <w:rFonts w:ascii="Arial" w:eastAsia="Arial" w:hAnsi="Arial" w:cs="Arial"/>
          <w:b/>
          <w:bCs/>
          <w:kern w:val="0"/>
          <w14:ligatures w14:val="none"/>
        </w:rPr>
        <w:t xml:space="preserve"> </w:t>
      </w:r>
      <w:r w:rsidRPr="797EED3C">
        <w:rPr>
          <w:rFonts w:ascii="Arial" w:eastAsia="Arial" w:hAnsi="Arial" w:cs="Arial"/>
          <w:kern w:val="0"/>
          <w14:ligatures w14:val="none"/>
        </w:rPr>
        <w:t>Contractor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454A35E1" w14:textId="77777777" w:rsidR="00F64C8A" w:rsidRDefault="00F64C8A" w:rsidP="797EED3C">
      <w:pPr>
        <w:spacing w:after="0" w:line="240" w:lineRule="auto"/>
        <w:rPr>
          <w:rFonts w:ascii="Arial" w:eastAsia="Arial" w:hAnsi="Arial" w:cs="Arial"/>
        </w:rPr>
      </w:pPr>
    </w:p>
    <w:p w14:paraId="2ECC1F7E" w14:textId="11026B91" w:rsid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SCHEDULE OF DELIVERABLES</w:t>
      </w:r>
      <w:r w:rsidRPr="797EED3C">
        <w:rPr>
          <w:rFonts w:ascii="Arial" w:eastAsia="Arial" w:hAnsi="Arial" w:cs="Arial"/>
          <w:kern w:val="0"/>
          <w14:ligatures w14:val="none"/>
        </w:rPr>
        <w:t> </w:t>
      </w:r>
    </w:p>
    <w:p w14:paraId="5D0115ED" w14:textId="3165A9F4" w:rsidR="001074A1" w:rsidRPr="000953D5" w:rsidRDefault="001074A1" w:rsidP="797EED3C">
      <w:pPr>
        <w:spacing w:after="0" w:line="240" w:lineRule="auto"/>
        <w:textAlignment w:val="baseline"/>
        <w:rPr>
          <w:rFonts w:ascii="Arial" w:eastAsia="Arial" w:hAnsi="Arial" w:cs="Arial"/>
          <w:kern w:val="0"/>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2"/>
        <w:gridCol w:w="2192"/>
        <w:gridCol w:w="1709"/>
        <w:gridCol w:w="1728"/>
        <w:gridCol w:w="1874"/>
      </w:tblGrid>
      <w:tr w:rsidR="00F64C8A" w:rsidRPr="001074A1" w14:paraId="1A65F203"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189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F64C8A" w:rsidRPr="001074A1" w14:paraId="674857A7" w14:textId="77777777" w:rsidTr="00101813">
        <w:trPr>
          <w:trHeight w:val="735"/>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1 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709AFCD5" w:rsidR="001074A1" w:rsidRPr="001074A1"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90</w:t>
            </w:r>
            <w:r w:rsidR="00FC3C3C">
              <w:rPr>
                <w:rFonts w:ascii="Arial" w:eastAsia="Arial" w:hAnsi="Arial" w:cs="Arial"/>
                <w:kern w:val="0"/>
                <w14:ligatures w14:val="none"/>
              </w:rPr>
              <w:t>%CD Submittal</w:t>
            </w:r>
            <w:r>
              <w:rPr>
                <w:rFonts w:ascii="Arial" w:eastAsia="Arial" w:hAnsi="Arial" w:cs="Arial"/>
                <w:kern w:val="0"/>
                <w14:ligatures w14:val="none"/>
              </w:rPr>
              <w:t xml:space="preserve"> (design/specifications)</w:t>
            </w:r>
            <w:r w:rsidR="00FC3C3C">
              <w:rPr>
                <w:rFonts w:ascii="Arial" w:eastAsia="Arial" w:hAnsi="Arial" w:cs="Arial"/>
                <w:kern w:val="0"/>
                <w14:ligatures w14:val="none"/>
              </w:rPr>
              <w:t xml:space="preserve"> – All CLINs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B296799" w14:textId="742CD6FE" w:rsidR="001074A1" w:rsidRPr="001074A1" w:rsidRDefault="00A3723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r w:rsidR="001074A1" w:rsidRPr="797EED3C">
              <w:rPr>
                <w:rFonts w:ascii="Arial" w:eastAsia="Arial" w:hAnsi="Arial" w:cs="Arial"/>
                <w:kern w:val="0"/>
                <w14:ligatures w14:val="none"/>
              </w:rPr>
              <w:t xml:space="preserve"> </w:t>
            </w:r>
          </w:p>
          <w:p w14:paraId="1E7820A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4958A9D2"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F64C8A">
              <w:rPr>
                <w:rFonts w:ascii="Arial" w:eastAsia="Arial" w:hAnsi="Arial" w:cs="Arial"/>
                <w:kern w:val="0"/>
                <w14:ligatures w14:val="none"/>
              </w:rPr>
              <w:t>Contractor to determined based on their project schedule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5A4B047A" w:rsidR="001074A1" w:rsidRPr="001074A1"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One electronic copy</w:t>
            </w:r>
            <w:r w:rsidR="001074A1" w:rsidRPr="797EED3C">
              <w:rPr>
                <w:rFonts w:ascii="Arial" w:eastAsia="Arial" w:hAnsi="Arial" w:cs="Arial"/>
                <w:kern w:val="0"/>
                <w14:ligatures w14:val="none"/>
              </w:rPr>
              <w:t> </w:t>
            </w:r>
          </w:p>
        </w:tc>
      </w:tr>
      <w:tr w:rsidR="00F64C8A" w:rsidRPr="001074A1" w14:paraId="27E77945"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2 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05B826F8" w:rsidR="001074A1" w:rsidRPr="001074A1"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Issued for Construction (IFC) Submittal (design/specifications) – All CLINs</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31FADA78"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F64C8A">
              <w:rPr>
                <w:rFonts w:ascii="Arial" w:eastAsia="Arial" w:hAnsi="Arial" w:cs="Arial"/>
                <w:kern w:val="0"/>
                <w14:ligatures w14:val="none"/>
              </w:rPr>
              <w:t>PDF, AutoCAD</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5A6A97A5"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F64C8A">
              <w:rPr>
                <w:rFonts w:ascii="Arial" w:eastAsia="Arial" w:hAnsi="Arial" w:cs="Arial"/>
                <w:color w:val="000000"/>
                <w:kern w:val="0"/>
                <w14:ligatures w14:val="none"/>
              </w:rPr>
              <w:t>Contractor to determine based on their project schedule</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7354E79F"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F64C8A">
              <w:rPr>
                <w:rFonts w:ascii="Arial" w:eastAsia="Arial" w:hAnsi="Arial" w:cs="Arial"/>
                <w:color w:val="000000"/>
                <w:kern w:val="0"/>
                <w14:ligatures w14:val="none"/>
              </w:rPr>
              <w:t>One electronic copy</w:t>
            </w:r>
          </w:p>
        </w:tc>
      </w:tr>
      <w:tr w:rsidR="00F64C8A" w:rsidRPr="001074A1" w14:paraId="3E4D4EF6"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325FBC58" w14:textId="1B46A21F" w:rsidR="00101813" w:rsidRPr="797EED3C"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3</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1DC93B10" w14:textId="35A9098A" w:rsidR="00101813" w:rsidRPr="797EED3C"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As-builts – All CLINs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4BEB860A" w14:textId="2A2556F4" w:rsidR="00101813" w:rsidRPr="797EED3C"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 AutoCAD</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5821470" w14:textId="77777777" w:rsidR="00101813" w:rsidRPr="797EED3C" w:rsidRDefault="00101813" w:rsidP="797EED3C">
            <w:pPr>
              <w:spacing w:after="0" w:line="240" w:lineRule="auto"/>
              <w:textAlignment w:val="baseline"/>
              <w:rPr>
                <w:rFonts w:ascii="Arial" w:eastAsia="Arial" w:hAnsi="Arial" w:cs="Arial"/>
                <w:kern w:val="0"/>
                <w14:ligatures w14:val="none"/>
              </w:rPr>
            </w:pP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0A56C842" w14:textId="77777777" w:rsidR="00101813" w:rsidRPr="797EED3C" w:rsidRDefault="00101813" w:rsidP="797EED3C">
            <w:pPr>
              <w:spacing w:after="0" w:line="240" w:lineRule="auto"/>
              <w:textAlignment w:val="baseline"/>
              <w:rPr>
                <w:rFonts w:ascii="Arial" w:eastAsia="Arial" w:hAnsi="Arial" w:cs="Arial"/>
                <w:kern w:val="0"/>
                <w14:ligatures w14:val="none"/>
              </w:rPr>
            </w:pPr>
          </w:p>
        </w:tc>
      </w:tr>
      <w:tr w:rsidR="00F64C8A" w:rsidRPr="001074A1" w14:paraId="39D42F55"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76240CCD" w14:textId="21BA5E16" w:rsidR="001074A1" w:rsidRPr="001074A1" w:rsidRDefault="001074A1" w:rsidP="797EED3C">
            <w:pPr>
              <w:spacing w:after="0" w:line="240" w:lineRule="auto"/>
              <w:textAlignment w:val="baseline"/>
              <w:rPr>
                <w:rFonts w:ascii="Arial" w:eastAsia="Arial" w:hAnsi="Arial" w:cs="Arial"/>
                <w:kern w:val="0"/>
                <w14:ligatures w14:val="none"/>
              </w:rPr>
            </w:pP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00C124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A2606BC"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2FDD2514"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51E42E61"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188CC253" w:rsidR="001074A1" w:rsidRPr="00F64C8A" w:rsidRDefault="001074A1" w:rsidP="797EED3C">
      <w:pPr>
        <w:spacing w:after="0" w:line="240" w:lineRule="auto"/>
        <w:textAlignment w:val="baseline"/>
        <w:rPr>
          <w:rFonts w:ascii="Arial" w:eastAsia="Arial" w:hAnsi="Arial" w:cs="Arial"/>
        </w:rPr>
      </w:pPr>
      <w:r w:rsidRPr="00F64C8A">
        <w:rPr>
          <w:rFonts w:ascii="Arial" w:eastAsia="Arial" w:hAnsi="Arial" w:cs="Arial"/>
          <w:kern w:val="0"/>
          <w14:ligatures w14:val="none"/>
        </w:rPr>
        <w:t xml:space="preserve">Standards of Acceptance: The NIST POC </w:t>
      </w:r>
      <w:r w:rsidR="00F64C8A">
        <w:rPr>
          <w:rFonts w:ascii="Arial" w:eastAsia="Arial" w:hAnsi="Arial" w:cs="Arial"/>
          <w:kern w:val="0"/>
          <w14:ligatures w14:val="none"/>
        </w:rPr>
        <w:t xml:space="preserve">or </w:t>
      </w:r>
      <w:r w:rsidRPr="00F64C8A">
        <w:rPr>
          <w:rFonts w:ascii="Arial" w:eastAsia="Arial" w:hAnsi="Arial" w:cs="Arial"/>
          <w:kern w:val="0"/>
          <w14:ligatures w14:val="none"/>
        </w:rPr>
        <w:t xml:space="preserve">COR shall review all the above deliverables and respond with an acceptance or request for revision email to the Contractor Point of Contact (POC) within </w:t>
      </w:r>
      <w:r w:rsidR="00F64C8A" w:rsidRPr="00F64C8A">
        <w:rPr>
          <w:rFonts w:ascii="Arial" w:eastAsia="Arial" w:hAnsi="Arial" w:cs="Arial"/>
          <w:kern w:val="0"/>
          <w14:ligatures w14:val="none"/>
        </w:rPr>
        <w:t>10</w:t>
      </w:r>
      <w:r w:rsidRPr="00F64C8A">
        <w:rPr>
          <w:rFonts w:ascii="Arial" w:eastAsia="Arial" w:hAnsi="Arial" w:cs="Arial"/>
          <w:kern w:val="0"/>
          <w14:ligatures w14:val="none"/>
        </w:rPr>
        <w:t xml:space="preserve"> days/weeks of receipt of </w:t>
      </w:r>
      <w:proofErr w:type="gramStart"/>
      <w:r w:rsidRPr="00F64C8A">
        <w:rPr>
          <w:rFonts w:ascii="Arial" w:eastAsia="Arial" w:hAnsi="Arial" w:cs="Arial"/>
          <w:kern w:val="0"/>
          <w14:ligatures w14:val="none"/>
        </w:rPr>
        <w:t>deliverable</w:t>
      </w:r>
      <w:proofErr w:type="gramEnd"/>
      <w:r w:rsidRPr="00F64C8A">
        <w:rPr>
          <w:rFonts w:ascii="Arial" w:eastAsia="Arial" w:hAnsi="Arial" w:cs="Arial"/>
          <w:kern w:val="0"/>
          <w14:ligatures w14:val="none"/>
        </w:rPr>
        <w:t xml:space="preserve">. This section applies to deliverables which must be reviewed and approved for </w:t>
      </w:r>
      <w:proofErr w:type="gramStart"/>
      <w:r w:rsidRPr="00F64C8A">
        <w:rPr>
          <w:rFonts w:ascii="Arial" w:eastAsia="Arial" w:hAnsi="Arial" w:cs="Arial"/>
          <w:kern w:val="0"/>
          <w14:ligatures w14:val="none"/>
        </w:rPr>
        <w:t>acceptances</w:t>
      </w:r>
      <w:proofErr w:type="gramEnd"/>
      <w:r w:rsidRPr="00F64C8A">
        <w:rPr>
          <w:rFonts w:ascii="Arial" w:eastAsia="Arial" w:hAnsi="Arial" w:cs="Arial"/>
          <w:kern w:val="0"/>
          <w14:ligatures w14:val="none"/>
        </w:rPr>
        <w:t xml:space="preserve"> (e.g., draft plans, drawings, etc.) </w:t>
      </w:r>
    </w:p>
    <w:p w14:paraId="27E8C14A" w14:textId="37724063" w:rsidR="001074A1" w:rsidRDefault="00960FB1" w:rsidP="797EED3C">
      <w:pPr>
        <w:spacing w:after="0" w:line="240" w:lineRule="auto"/>
        <w:textAlignment w:val="baseline"/>
        <w:rPr>
          <w:rStyle w:val="eop"/>
          <w:rFonts w:ascii="Arial" w:eastAsia="Arial" w:hAnsi="Arial" w:cs="Arial"/>
          <w:b/>
          <w:bCs/>
        </w:rPr>
      </w:pPr>
      <w:r w:rsidRPr="797EED3C">
        <w:rPr>
          <w:rStyle w:val="eop"/>
          <w:rFonts w:ascii="Arial" w:eastAsia="Arial" w:hAnsi="Arial" w:cs="Arial"/>
          <w:b/>
          <w:bCs/>
        </w:rPr>
        <w:t> </w:t>
      </w:r>
    </w:p>
    <w:p w14:paraId="2090A296" w14:textId="77777777" w:rsidR="00F64C8A" w:rsidRPr="001074A1" w:rsidRDefault="00F64C8A" w:rsidP="797EED3C">
      <w:pPr>
        <w:spacing w:after="0" w:line="240" w:lineRule="auto"/>
        <w:textAlignment w:val="baseline"/>
        <w:rPr>
          <w:rFonts w:ascii="Arial" w:eastAsia="Arial" w:hAnsi="Arial" w:cs="Arial"/>
          <w:b/>
          <w:bCs/>
        </w:rPr>
      </w:pPr>
    </w:p>
    <w:p w14:paraId="274C0555" w14:textId="7B0AC15D" w:rsidR="00960FB1" w:rsidRDefault="00960FB1" w:rsidP="797EED3C">
      <w:pPr>
        <w:pStyle w:val="paragraph"/>
        <w:spacing w:before="0" w:beforeAutospacing="0" w:after="0" w:afterAutospacing="0"/>
        <w:ind w:left="360" w:hanging="360"/>
        <w:textAlignment w:val="baseline"/>
        <w:rPr>
          <w:rStyle w:val="normaltextrun"/>
          <w:rFonts w:ascii="Arial" w:eastAsia="Arial" w:hAnsi="Arial" w:cs="Arial"/>
          <w:b/>
          <w:bCs/>
          <w:sz w:val="22"/>
          <w:szCs w:val="22"/>
        </w:rPr>
      </w:pPr>
      <w:r w:rsidRPr="797EED3C">
        <w:rPr>
          <w:rStyle w:val="normaltextrun"/>
          <w:rFonts w:ascii="Arial" w:eastAsia="Arial" w:hAnsi="Arial" w:cs="Arial"/>
          <w:b/>
          <w:bCs/>
          <w:sz w:val="22"/>
          <w:szCs w:val="22"/>
        </w:rPr>
        <w:t>PAYMENT SCHEDULE</w:t>
      </w:r>
    </w:p>
    <w:p w14:paraId="0F79F182" w14:textId="77777777" w:rsidR="00960FB1" w:rsidRDefault="00960FB1" w:rsidP="00F64C8A">
      <w:pPr>
        <w:pStyle w:val="paragraph"/>
        <w:spacing w:before="0" w:beforeAutospacing="0" w:after="0" w:afterAutospacing="0"/>
        <w:textAlignment w:val="baseline"/>
        <w:rPr>
          <w:rFonts w:ascii="Arial" w:eastAsia="Arial" w:hAnsi="Arial" w:cs="Arial"/>
          <w:sz w:val="22"/>
          <w:szCs w:val="22"/>
        </w:rPr>
      </w:pPr>
      <w:r w:rsidRPr="797EED3C">
        <w:rPr>
          <w:rStyle w:val="eop"/>
          <w:rFonts w:ascii="Arial" w:eastAsia="Arial" w:hAnsi="Arial" w:cs="Arial"/>
          <w:sz w:val="22"/>
          <w:szCs w:val="22"/>
        </w:rPr>
        <w:t> </w:t>
      </w:r>
    </w:p>
    <w:p w14:paraId="5432B868" w14:textId="5A9D9D30" w:rsidR="00960FB1" w:rsidRDefault="00960FB1" w:rsidP="797EED3C">
      <w:pPr>
        <w:pStyle w:val="paragraph"/>
        <w:spacing w:before="0" w:beforeAutospacing="0" w:after="0" w:afterAutospacing="0"/>
        <w:textAlignment w:val="baseline"/>
        <w:rPr>
          <w:rStyle w:val="eop"/>
          <w:rFonts w:ascii="Arial" w:eastAsia="Arial" w:hAnsi="Arial" w:cs="Arial"/>
          <w:sz w:val="22"/>
          <w:szCs w:val="22"/>
        </w:rPr>
      </w:pPr>
      <w:r w:rsidRPr="797EED3C">
        <w:rPr>
          <w:rStyle w:val="normaltextrun"/>
          <w:rFonts w:ascii="Arial" w:eastAsia="Arial" w:hAnsi="Arial" w:cs="Arial"/>
          <w:sz w:val="22"/>
          <w:szCs w:val="22"/>
        </w:rPr>
        <w:t xml:space="preserve">The Contractor </w:t>
      </w:r>
      <w:r w:rsidR="71A30DDB" w:rsidRPr="797EED3C">
        <w:rPr>
          <w:rStyle w:val="normaltextrun"/>
          <w:rFonts w:ascii="Arial" w:eastAsia="Arial" w:hAnsi="Arial" w:cs="Arial"/>
          <w:sz w:val="22"/>
          <w:szCs w:val="22"/>
        </w:rPr>
        <w:t>wi</w:t>
      </w:r>
      <w:r w:rsidRPr="797EED3C">
        <w:rPr>
          <w:rStyle w:val="normaltextrun"/>
          <w:rFonts w:ascii="Arial" w:eastAsia="Arial" w:hAnsi="Arial" w:cs="Arial"/>
          <w:sz w:val="22"/>
          <w:szCs w:val="22"/>
        </w:rPr>
        <w:t xml:space="preserve">ll be paid, in accordance with </w:t>
      </w:r>
      <w:r w:rsidR="1B054566" w:rsidRPr="797EED3C">
        <w:rPr>
          <w:rStyle w:val="normaltextrun"/>
          <w:rFonts w:ascii="Arial" w:eastAsia="Arial" w:hAnsi="Arial" w:cs="Arial"/>
          <w:sz w:val="22"/>
          <w:szCs w:val="22"/>
        </w:rPr>
        <w:t>the payments clause in the contract</w:t>
      </w:r>
      <w:r w:rsidR="3979C6EF" w:rsidRPr="797EED3C">
        <w:rPr>
          <w:rStyle w:val="normaltextrun"/>
          <w:rFonts w:ascii="Arial" w:eastAsia="Arial" w:hAnsi="Arial" w:cs="Arial"/>
          <w:sz w:val="22"/>
          <w:szCs w:val="22"/>
        </w:rPr>
        <w:t xml:space="preserve"> and as otherwise noted </w:t>
      </w:r>
      <w:r w:rsidR="0CDE2BDF" w:rsidRPr="797EED3C">
        <w:rPr>
          <w:rStyle w:val="normaltextrun"/>
          <w:rFonts w:ascii="Arial" w:eastAsia="Arial" w:hAnsi="Arial" w:cs="Arial"/>
          <w:sz w:val="22"/>
          <w:szCs w:val="22"/>
        </w:rPr>
        <w:t>in this document</w:t>
      </w:r>
      <w:r w:rsidR="1B054566" w:rsidRPr="797EED3C">
        <w:rPr>
          <w:rStyle w:val="normaltextrun"/>
          <w:rFonts w:ascii="Arial" w:eastAsia="Arial" w:hAnsi="Arial" w:cs="Arial"/>
          <w:sz w:val="22"/>
          <w:szCs w:val="22"/>
        </w:rPr>
        <w:t xml:space="preserve">, </w:t>
      </w:r>
      <w:r w:rsidRPr="797EED3C">
        <w:rPr>
          <w:rStyle w:val="normaltextrun"/>
          <w:rFonts w:ascii="Arial" w:eastAsia="Arial" w:hAnsi="Arial" w:cs="Arial"/>
          <w:sz w:val="22"/>
          <w:szCs w:val="22"/>
        </w:rPr>
        <w:t>upon receipt of a proper invoic</w:t>
      </w:r>
      <w:r w:rsidR="26C97CD8" w:rsidRPr="797EED3C">
        <w:rPr>
          <w:rStyle w:val="normaltextrun"/>
          <w:rFonts w:ascii="Arial" w:eastAsia="Arial" w:hAnsi="Arial" w:cs="Arial"/>
          <w:sz w:val="22"/>
          <w:szCs w:val="22"/>
        </w:rPr>
        <w:t>e.</w:t>
      </w:r>
      <w:r w:rsidRPr="797EED3C">
        <w:rPr>
          <w:rStyle w:val="eop"/>
          <w:rFonts w:ascii="Arial" w:eastAsia="Arial" w:hAnsi="Arial" w:cs="Arial"/>
          <w:sz w:val="22"/>
          <w:szCs w:val="22"/>
        </w:rPr>
        <w:t> </w:t>
      </w:r>
    </w:p>
    <w:sectPr w:rsidR="00960FB1"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BF24" w14:textId="77777777" w:rsidR="00E84B30" w:rsidRDefault="00E84B30" w:rsidP="00CF06A4">
      <w:pPr>
        <w:spacing w:after="0" w:line="240" w:lineRule="auto"/>
      </w:pPr>
      <w:r>
        <w:separator/>
      </w:r>
    </w:p>
  </w:endnote>
  <w:endnote w:type="continuationSeparator" w:id="0">
    <w:p w14:paraId="4E31F0B8" w14:textId="77777777" w:rsidR="00E84B30" w:rsidRDefault="00E84B30" w:rsidP="00CF06A4">
      <w:pPr>
        <w:spacing w:after="0" w:line="240" w:lineRule="auto"/>
      </w:pPr>
      <w:r>
        <w:continuationSeparator/>
      </w:r>
    </w:p>
  </w:endnote>
  <w:endnote w:type="continuationNotice" w:id="1">
    <w:p w14:paraId="4EC79A47" w14:textId="77777777" w:rsidR="00E84B30" w:rsidRDefault="00E84B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2675" w14:textId="77777777" w:rsidR="00E84B30" w:rsidRDefault="00E84B30" w:rsidP="00CF06A4">
      <w:pPr>
        <w:spacing w:after="0" w:line="240" w:lineRule="auto"/>
      </w:pPr>
      <w:r>
        <w:separator/>
      </w:r>
    </w:p>
  </w:footnote>
  <w:footnote w:type="continuationSeparator" w:id="0">
    <w:p w14:paraId="1908BB37" w14:textId="77777777" w:rsidR="00E84B30" w:rsidRDefault="00E84B30" w:rsidP="00CF06A4">
      <w:pPr>
        <w:spacing w:after="0" w:line="240" w:lineRule="auto"/>
      </w:pPr>
      <w:r>
        <w:continuationSeparator/>
      </w:r>
    </w:p>
  </w:footnote>
  <w:footnote w:type="continuationNotice" w:id="1">
    <w:p w14:paraId="2C0DBE51" w14:textId="77777777" w:rsidR="00E84B30" w:rsidRDefault="00E84B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A16"/>
    <w:multiLevelType w:val="hybridMultilevel"/>
    <w:tmpl w:val="F5820794"/>
    <w:lvl w:ilvl="0" w:tplc="46800356">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5B3A140A">
      <w:numFmt w:val="bullet"/>
      <w:lvlText w:val=""/>
      <w:lvlJc w:val="left"/>
      <w:pPr>
        <w:ind w:left="838" w:hanging="359"/>
      </w:pPr>
      <w:rPr>
        <w:rFonts w:ascii="Symbol" w:eastAsia="Symbol" w:hAnsi="Symbol" w:cs="Symbol" w:hint="default"/>
        <w:b w:val="0"/>
        <w:bCs w:val="0"/>
        <w:i w:val="0"/>
        <w:iCs w:val="0"/>
        <w:spacing w:val="0"/>
        <w:w w:val="100"/>
        <w:sz w:val="24"/>
        <w:szCs w:val="24"/>
        <w:lang w:val="en-US" w:eastAsia="en-US" w:bidi="ar-SA"/>
      </w:rPr>
    </w:lvl>
    <w:lvl w:ilvl="2" w:tplc="04090019">
      <w:start w:val="1"/>
      <w:numFmt w:val="lowerLetter"/>
      <w:lvlText w:val="%3."/>
      <w:lvlJc w:val="left"/>
      <w:pPr>
        <w:ind w:left="2617" w:hanging="360"/>
      </w:pPr>
    </w:lvl>
    <w:lvl w:ilvl="3" w:tplc="5798CEC0">
      <w:numFmt w:val="bullet"/>
      <w:lvlText w:val="•"/>
      <w:lvlJc w:val="left"/>
      <w:pPr>
        <w:ind w:left="3504" w:hanging="359"/>
      </w:pPr>
      <w:rPr>
        <w:rFonts w:hint="default"/>
        <w:lang w:val="en-US" w:eastAsia="en-US" w:bidi="ar-SA"/>
      </w:rPr>
    </w:lvl>
    <w:lvl w:ilvl="4" w:tplc="4FB8AD94">
      <w:numFmt w:val="bullet"/>
      <w:lvlText w:val="•"/>
      <w:lvlJc w:val="left"/>
      <w:pPr>
        <w:ind w:left="4392" w:hanging="359"/>
      </w:pPr>
      <w:rPr>
        <w:rFonts w:hint="default"/>
        <w:lang w:val="en-US" w:eastAsia="en-US" w:bidi="ar-SA"/>
      </w:rPr>
    </w:lvl>
    <w:lvl w:ilvl="5" w:tplc="887C95FE">
      <w:numFmt w:val="bullet"/>
      <w:lvlText w:val="•"/>
      <w:lvlJc w:val="left"/>
      <w:pPr>
        <w:ind w:left="5280" w:hanging="359"/>
      </w:pPr>
      <w:rPr>
        <w:rFonts w:hint="default"/>
        <w:lang w:val="en-US" w:eastAsia="en-US" w:bidi="ar-SA"/>
      </w:rPr>
    </w:lvl>
    <w:lvl w:ilvl="6" w:tplc="C5C6EB96">
      <w:numFmt w:val="bullet"/>
      <w:lvlText w:val="•"/>
      <w:lvlJc w:val="left"/>
      <w:pPr>
        <w:ind w:left="6168" w:hanging="359"/>
      </w:pPr>
      <w:rPr>
        <w:rFonts w:hint="default"/>
        <w:lang w:val="en-US" w:eastAsia="en-US" w:bidi="ar-SA"/>
      </w:rPr>
    </w:lvl>
    <w:lvl w:ilvl="7" w:tplc="6B9CB5C2">
      <w:numFmt w:val="bullet"/>
      <w:lvlText w:val="•"/>
      <w:lvlJc w:val="left"/>
      <w:pPr>
        <w:ind w:left="7056" w:hanging="359"/>
      </w:pPr>
      <w:rPr>
        <w:rFonts w:hint="default"/>
        <w:lang w:val="en-US" w:eastAsia="en-US" w:bidi="ar-SA"/>
      </w:rPr>
    </w:lvl>
    <w:lvl w:ilvl="8" w:tplc="883A7E22">
      <w:numFmt w:val="bullet"/>
      <w:lvlText w:val="•"/>
      <w:lvlJc w:val="left"/>
      <w:pPr>
        <w:ind w:left="7944" w:hanging="359"/>
      </w:pPr>
      <w:rPr>
        <w:rFonts w:hint="default"/>
        <w:lang w:val="en-US" w:eastAsia="en-US" w:bidi="ar-SA"/>
      </w:rPr>
    </w:lvl>
  </w:abstractNum>
  <w:abstractNum w:abstractNumId="1" w15:restartNumberingAfterBreak="0">
    <w:nsid w:val="05DD1D20"/>
    <w:multiLevelType w:val="hybridMultilevel"/>
    <w:tmpl w:val="7E4C935C"/>
    <w:lvl w:ilvl="0" w:tplc="FFFFFFFF">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FFFFFFFF">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2"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 w15:restartNumberingAfterBreak="0">
    <w:nsid w:val="11800B29"/>
    <w:multiLevelType w:val="hybridMultilevel"/>
    <w:tmpl w:val="53FAEF1A"/>
    <w:lvl w:ilvl="0" w:tplc="FFFFFFFF">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4"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06A13"/>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6011013"/>
    <w:multiLevelType w:val="hybridMultilevel"/>
    <w:tmpl w:val="CE08AD38"/>
    <w:lvl w:ilvl="0" w:tplc="B49EB358">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B4B62BEE">
      <w:numFmt w:val="bullet"/>
      <w:lvlText w:val="•"/>
      <w:lvlJc w:val="left"/>
      <w:pPr>
        <w:ind w:left="1728" w:hanging="358"/>
      </w:pPr>
      <w:rPr>
        <w:rFonts w:hint="default"/>
        <w:lang w:val="en-US" w:eastAsia="en-US" w:bidi="ar-SA"/>
      </w:rPr>
    </w:lvl>
    <w:lvl w:ilvl="2" w:tplc="953EE518">
      <w:numFmt w:val="bullet"/>
      <w:lvlText w:val="•"/>
      <w:lvlJc w:val="left"/>
      <w:pPr>
        <w:ind w:left="2616" w:hanging="358"/>
      </w:pPr>
      <w:rPr>
        <w:rFonts w:hint="default"/>
        <w:lang w:val="en-US" w:eastAsia="en-US" w:bidi="ar-SA"/>
      </w:rPr>
    </w:lvl>
    <w:lvl w:ilvl="3" w:tplc="495222B8">
      <w:numFmt w:val="bullet"/>
      <w:lvlText w:val="•"/>
      <w:lvlJc w:val="left"/>
      <w:pPr>
        <w:ind w:left="3504" w:hanging="358"/>
      </w:pPr>
      <w:rPr>
        <w:rFonts w:hint="default"/>
        <w:lang w:val="en-US" w:eastAsia="en-US" w:bidi="ar-SA"/>
      </w:rPr>
    </w:lvl>
    <w:lvl w:ilvl="4" w:tplc="71D2F408">
      <w:numFmt w:val="bullet"/>
      <w:lvlText w:val="•"/>
      <w:lvlJc w:val="left"/>
      <w:pPr>
        <w:ind w:left="4392" w:hanging="358"/>
      </w:pPr>
      <w:rPr>
        <w:rFonts w:hint="default"/>
        <w:lang w:val="en-US" w:eastAsia="en-US" w:bidi="ar-SA"/>
      </w:rPr>
    </w:lvl>
    <w:lvl w:ilvl="5" w:tplc="5EB4938E">
      <w:numFmt w:val="bullet"/>
      <w:lvlText w:val="•"/>
      <w:lvlJc w:val="left"/>
      <w:pPr>
        <w:ind w:left="5280" w:hanging="358"/>
      </w:pPr>
      <w:rPr>
        <w:rFonts w:hint="default"/>
        <w:lang w:val="en-US" w:eastAsia="en-US" w:bidi="ar-SA"/>
      </w:rPr>
    </w:lvl>
    <w:lvl w:ilvl="6" w:tplc="136EAC96">
      <w:numFmt w:val="bullet"/>
      <w:lvlText w:val="•"/>
      <w:lvlJc w:val="left"/>
      <w:pPr>
        <w:ind w:left="6168" w:hanging="358"/>
      </w:pPr>
      <w:rPr>
        <w:rFonts w:hint="default"/>
        <w:lang w:val="en-US" w:eastAsia="en-US" w:bidi="ar-SA"/>
      </w:rPr>
    </w:lvl>
    <w:lvl w:ilvl="7" w:tplc="863E81C4">
      <w:numFmt w:val="bullet"/>
      <w:lvlText w:val="•"/>
      <w:lvlJc w:val="left"/>
      <w:pPr>
        <w:ind w:left="7056" w:hanging="358"/>
      </w:pPr>
      <w:rPr>
        <w:rFonts w:hint="default"/>
        <w:lang w:val="en-US" w:eastAsia="en-US" w:bidi="ar-SA"/>
      </w:rPr>
    </w:lvl>
    <w:lvl w:ilvl="8" w:tplc="D7A80782">
      <w:numFmt w:val="bullet"/>
      <w:lvlText w:val="•"/>
      <w:lvlJc w:val="left"/>
      <w:pPr>
        <w:ind w:left="7944" w:hanging="358"/>
      </w:pPr>
      <w:rPr>
        <w:rFonts w:hint="default"/>
        <w:lang w:val="en-US" w:eastAsia="en-US" w:bidi="ar-SA"/>
      </w:rPr>
    </w:lvl>
  </w:abstractNum>
  <w:abstractNum w:abstractNumId="10" w15:restartNumberingAfterBreak="0">
    <w:nsid w:val="368A01B2"/>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116B4"/>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BB46B5"/>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7" w15:restartNumberingAfterBreak="0">
    <w:nsid w:val="48325E7C"/>
    <w:multiLevelType w:val="multilevel"/>
    <w:tmpl w:val="0B3C6050"/>
    <w:lvl w:ilvl="0">
      <w:start w:val="3"/>
      <w:numFmt w:val="upperRoman"/>
      <w:lvlText w:val="%1."/>
      <w:lvlJc w:val="right"/>
      <w:pPr>
        <w:tabs>
          <w:tab w:val="num" w:pos="10080"/>
        </w:tabs>
        <w:ind w:left="10080" w:hanging="360"/>
      </w:pPr>
    </w:lvl>
    <w:lvl w:ilvl="1" w:tentative="1">
      <w:start w:val="1"/>
      <w:numFmt w:val="upperRoman"/>
      <w:lvlText w:val="%2."/>
      <w:lvlJc w:val="right"/>
      <w:pPr>
        <w:tabs>
          <w:tab w:val="num" w:pos="10800"/>
        </w:tabs>
        <w:ind w:left="10800" w:hanging="360"/>
      </w:pPr>
    </w:lvl>
    <w:lvl w:ilvl="2" w:tentative="1">
      <w:start w:val="1"/>
      <w:numFmt w:val="upperRoman"/>
      <w:lvlText w:val="%3."/>
      <w:lvlJc w:val="right"/>
      <w:pPr>
        <w:tabs>
          <w:tab w:val="num" w:pos="11520"/>
        </w:tabs>
        <w:ind w:left="11520" w:hanging="360"/>
      </w:pPr>
    </w:lvl>
    <w:lvl w:ilvl="3" w:tentative="1">
      <w:start w:val="1"/>
      <w:numFmt w:val="upperRoman"/>
      <w:lvlText w:val="%4."/>
      <w:lvlJc w:val="right"/>
      <w:pPr>
        <w:tabs>
          <w:tab w:val="num" w:pos="12240"/>
        </w:tabs>
        <w:ind w:left="12240" w:hanging="360"/>
      </w:pPr>
    </w:lvl>
    <w:lvl w:ilvl="4" w:tentative="1">
      <w:start w:val="1"/>
      <w:numFmt w:val="upperRoman"/>
      <w:lvlText w:val="%5."/>
      <w:lvlJc w:val="right"/>
      <w:pPr>
        <w:tabs>
          <w:tab w:val="num" w:pos="12960"/>
        </w:tabs>
        <w:ind w:left="12960" w:hanging="360"/>
      </w:pPr>
    </w:lvl>
    <w:lvl w:ilvl="5" w:tentative="1">
      <w:start w:val="1"/>
      <w:numFmt w:val="upperRoman"/>
      <w:lvlText w:val="%6."/>
      <w:lvlJc w:val="right"/>
      <w:pPr>
        <w:tabs>
          <w:tab w:val="num" w:pos="13680"/>
        </w:tabs>
        <w:ind w:left="13680" w:hanging="360"/>
      </w:pPr>
    </w:lvl>
    <w:lvl w:ilvl="6" w:tentative="1">
      <w:start w:val="1"/>
      <w:numFmt w:val="upperRoman"/>
      <w:lvlText w:val="%7."/>
      <w:lvlJc w:val="right"/>
      <w:pPr>
        <w:tabs>
          <w:tab w:val="num" w:pos="14400"/>
        </w:tabs>
        <w:ind w:left="14400" w:hanging="360"/>
      </w:pPr>
    </w:lvl>
    <w:lvl w:ilvl="7" w:tentative="1">
      <w:start w:val="1"/>
      <w:numFmt w:val="upperRoman"/>
      <w:lvlText w:val="%8."/>
      <w:lvlJc w:val="right"/>
      <w:pPr>
        <w:tabs>
          <w:tab w:val="num" w:pos="15120"/>
        </w:tabs>
        <w:ind w:left="15120" w:hanging="360"/>
      </w:pPr>
    </w:lvl>
    <w:lvl w:ilvl="8" w:tentative="1">
      <w:start w:val="1"/>
      <w:numFmt w:val="upperRoman"/>
      <w:lvlText w:val="%9."/>
      <w:lvlJc w:val="right"/>
      <w:pPr>
        <w:tabs>
          <w:tab w:val="num" w:pos="15840"/>
        </w:tabs>
        <w:ind w:left="15840" w:hanging="360"/>
      </w:pPr>
    </w:lvl>
  </w:abstractNum>
  <w:abstractNum w:abstractNumId="18" w15:restartNumberingAfterBreak="0">
    <w:nsid w:val="49626F59"/>
    <w:multiLevelType w:val="hybridMultilevel"/>
    <w:tmpl w:val="CE74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837B1"/>
    <w:multiLevelType w:val="hybridMultilevel"/>
    <w:tmpl w:val="BCE2B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445911"/>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4"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5"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AB1134"/>
    <w:multiLevelType w:val="hybridMultilevel"/>
    <w:tmpl w:val="7E4C935C"/>
    <w:lvl w:ilvl="0" w:tplc="B5C84236">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84C4B62E">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4014BFC0">
      <w:numFmt w:val="bullet"/>
      <w:lvlText w:val="•"/>
      <w:lvlJc w:val="left"/>
      <w:pPr>
        <w:ind w:left="3373" w:hanging="358"/>
      </w:pPr>
      <w:rPr>
        <w:rFonts w:hint="default"/>
        <w:lang w:val="en-US" w:eastAsia="en-US" w:bidi="ar-SA"/>
      </w:rPr>
    </w:lvl>
    <w:lvl w:ilvl="4" w:tplc="A7701F0E">
      <w:numFmt w:val="bullet"/>
      <w:lvlText w:val="•"/>
      <w:lvlJc w:val="left"/>
      <w:pPr>
        <w:ind w:left="4280" w:hanging="358"/>
      </w:pPr>
      <w:rPr>
        <w:rFonts w:hint="default"/>
        <w:lang w:val="en-US" w:eastAsia="en-US" w:bidi="ar-SA"/>
      </w:rPr>
    </w:lvl>
    <w:lvl w:ilvl="5" w:tplc="9BF6986A">
      <w:numFmt w:val="bullet"/>
      <w:lvlText w:val="•"/>
      <w:lvlJc w:val="left"/>
      <w:pPr>
        <w:ind w:left="5186" w:hanging="358"/>
      </w:pPr>
      <w:rPr>
        <w:rFonts w:hint="default"/>
        <w:lang w:val="en-US" w:eastAsia="en-US" w:bidi="ar-SA"/>
      </w:rPr>
    </w:lvl>
    <w:lvl w:ilvl="6" w:tplc="B4A6F646">
      <w:numFmt w:val="bullet"/>
      <w:lvlText w:val="•"/>
      <w:lvlJc w:val="left"/>
      <w:pPr>
        <w:ind w:left="6093" w:hanging="358"/>
      </w:pPr>
      <w:rPr>
        <w:rFonts w:hint="default"/>
        <w:lang w:val="en-US" w:eastAsia="en-US" w:bidi="ar-SA"/>
      </w:rPr>
    </w:lvl>
    <w:lvl w:ilvl="7" w:tplc="77AA1D76">
      <w:numFmt w:val="bullet"/>
      <w:lvlText w:val="•"/>
      <w:lvlJc w:val="left"/>
      <w:pPr>
        <w:ind w:left="7000" w:hanging="358"/>
      </w:pPr>
      <w:rPr>
        <w:rFonts w:hint="default"/>
        <w:lang w:val="en-US" w:eastAsia="en-US" w:bidi="ar-SA"/>
      </w:rPr>
    </w:lvl>
    <w:lvl w:ilvl="8" w:tplc="7A80E180">
      <w:numFmt w:val="bullet"/>
      <w:lvlText w:val="•"/>
      <w:lvlJc w:val="left"/>
      <w:pPr>
        <w:ind w:left="7906" w:hanging="358"/>
      </w:pPr>
      <w:rPr>
        <w:rFonts w:hint="default"/>
        <w:lang w:val="en-US" w:eastAsia="en-US" w:bidi="ar-SA"/>
      </w:rPr>
    </w:lvl>
  </w:abstractNum>
  <w:abstractNum w:abstractNumId="27"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6F6493D"/>
    <w:multiLevelType w:val="hybridMultilevel"/>
    <w:tmpl w:val="564CF61E"/>
    <w:lvl w:ilvl="0" w:tplc="CECE5A9A">
      <w:start w:val="3"/>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6DCB43E7"/>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70BD6459"/>
    <w:multiLevelType w:val="hybridMultilevel"/>
    <w:tmpl w:val="018C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360E64"/>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8087072">
    <w:abstractNumId w:val="22"/>
  </w:num>
  <w:num w:numId="2" w16cid:durableId="1645626264">
    <w:abstractNumId w:val="14"/>
  </w:num>
  <w:num w:numId="3" w16cid:durableId="1910337027">
    <w:abstractNumId w:val="17"/>
  </w:num>
  <w:num w:numId="4" w16cid:durableId="701857267">
    <w:abstractNumId w:val="8"/>
  </w:num>
  <w:num w:numId="5" w16cid:durableId="766006196">
    <w:abstractNumId w:val="11"/>
  </w:num>
  <w:num w:numId="6" w16cid:durableId="2042824609">
    <w:abstractNumId w:val="4"/>
  </w:num>
  <w:num w:numId="7" w16cid:durableId="1753508168">
    <w:abstractNumId w:val="15"/>
  </w:num>
  <w:num w:numId="8" w16cid:durableId="1042360929">
    <w:abstractNumId w:val="33"/>
  </w:num>
  <w:num w:numId="9" w16cid:durableId="2123452030">
    <w:abstractNumId w:val="24"/>
  </w:num>
  <w:num w:numId="10" w16cid:durableId="2044592788">
    <w:abstractNumId w:val="31"/>
  </w:num>
  <w:num w:numId="11" w16cid:durableId="514151614">
    <w:abstractNumId w:val="19"/>
  </w:num>
  <w:num w:numId="12" w16cid:durableId="1345786100">
    <w:abstractNumId w:val="27"/>
  </w:num>
  <w:num w:numId="13" w16cid:durableId="892036635">
    <w:abstractNumId w:val="29"/>
  </w:num>
  <w:num w:numId="14" w16cid:durableId="1979071216">
    <w:abstractNumId w:val="16"/>
  </w:num>
  <w:num w:numId="15" w16cid:durableId="915045398">
    <w:abstractNumId w:val="2"/>
  </w:num>
  <w:num w:numId="16" w16cid:durableId="673460307">
    <w:abstractNumId w:val="23"/>
  </w:num>
  <w:num w:numId="17" w16cid:durableId="627661389">
    <w:abstractNumId w:val="25"/>
  </w:num>
  <w:num w:numId="18" w16cid:durableId="705835634">
    <w:abstractNumId w:val="6"/>
  </w:num>
  <w:num w:numId="19" w16cid:durableId="920530133">
    <w:abstractNumId w:val="5"/>
  </w:num>
  <w:num w:numId="20" w16cid:durableId="11349356">
    <w:abstractNumId w:val="0"/>
  </w:num>
  <w:num w:numId="21" w16cid:durableId="1050349878">
    <w:abstractNumId w:val="18"/>
  </w:num>
  <w:num w:numId="22" w16cid:durableId="1840266234">
    <w:abstractNumId w:val="20"/>
  </w:num>
  <w:num w:numId="23" w16cid:durableId="1292518611">
    <w:abstractNumId w:val="26"/>
  </w:num>
  <w:num w:numId="24" w16cid:durableId="1552644715">
    <w:abstractNumId w:val="3"/>
  </w:num>
  <w:num w:numId="25" w16cid:durableId="1230843129">
    <w:abstractNumId w:val="9"/>
  </w:num>
  <w:num w:numId="26" w16cid:durableId="1954163790">
    <w:abstractNumId w:val="32"/>
  </w:num>
  <w:num w:numId="27" w16cid:durableId="190651207">
    <w:abstractNumId w:val="1"/>
  </w:num>
  <w:num w:numId="28" w16cid:durableId="1369571920">
    <w:abstractNumId w:val="28"/>
  </w:num>
  <w:num w:numId="29" w16cid:durableId="648244350">
    <w:abstractNumId w:val="30"/>
  </w:num>
  <w:num w:numId="30" w16cid:durableId="922568165">
    <w:abstractNumId w:val="21"/>
  </w:num>
  <w:num w:numId="31" w16cid:durableId="990989312">
    <w:abstractNumId w:val="10"/>
  </w:num>
  <w:num w:numId="32" w16cid:durableId="1186286624">
    <w:abstractNumId w:val="34"/>
  </w:num>
  <w:num w:numId="33" w16cid:durableId="914051932">
    <w:abstractNumId w:val="7"/>
  </w:num>
  <w:num w:numId="34" w16cid:durableId="1579710964">
    <w:abstractNumId w:val="13"/>
  </w:num>
  <w:num w:numId="35" w16cid:durableId="4260014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10C15"/>
    <w:rsid w:val="000172F5"/>
    <w:rsid w:val="00034368"/>
    <w:rsid w:val="000465E1"/>
    <w:rsid w:val="000626B7"/>
    <w:rsid w:val="000650E0"/>
    <w:rsid w:val="0006767D"/>
    <w:rsid w:val="00077EDD"/>
    <w:rsid w:val="00080F4B"/>
    <w:rsid w:val="0009214C"/>
    <w:rsid w:val="00094664"/>
    <w:rsid w:val="000953D5"/>
    <w:rsid w:val="000C4D93"/>
    <w:rsid w:val="000E374D"/>
    <w:rsid w:val="00101813"/>
    <w:rsid w:val="001074A1"/>
    <w:rsid w:val="001240F6"/>
    <w:rsid w:val="001304BC"/>
    <w:rsid w:val="00134E19"/>
    <w:rsid w:val="0014063E"/>
    <w:rsid w:val="00152061"/>
    <w:rsid w:val="00153EB8"/>
    <w:rsid w:val="00156BBE"/>
    <w:rsid w:val="00196602"/>
    <w:rsid w:val="001A4A0E"/>
    <w:rsid w:val="001B1057"/>
    <w:rsid w:val="001D193E"/>
    <w:rsid w:val="001E654E"/>
    <w:rsid w:val="001F090D"/>
    <w:rsid w:val="001F6A6C"/>
    <w:rsid w:val="00216506"/>
    <w:rsid w:val="00222B5A"/>
    <w:rsid w:val="002242BE"/>
    <w:rsid w:val="002270D5"/>
    <w:rsid w:val="00244CCF"/>
    <w:rsid w:val="00255BE4"/>
    <w:rsid w:val="00261CB3"/>
    <w:rsid w:val="00262DB7"/>
    <w:rsid w:val="00271709"/>
    <w:rsid w:val="00280720"/>
    <w:rsid w:val="0028085D"/>
    <w:rsid w:val="002906CA"/>
    <w:rsid w:val="00290973"/>
    <w:rsid w:val="00297A50"/>
    <w:rsid w:val="002C2D37"/>
    <w:rsid w:val="002C30C0"/>
    <w:rsid w:val="002D72BF"/>
    <w:rsid w:val="002D73EC"/>
    <w:rsid w:val="002E32AE"/>
    <w:rsid w:val="002E4045"/>
    <w:rsid w:val="002E6B79"/>
    <w:rsid w:val="002F0367"/>
    <w:rsid w:val="00323DCC"/>
    <w:rsid w:val="0032519C"/>
    <w:rsid w:val="003370DF"/>
    <w:rsid w:val="00350A5F"/>
    <w:rsid w:val="0036216F"/>
    <w:rsid w:val="003630FA"/>
    <w:rsid w:val="00370AAE"/>
    <w:rsid w:val="003A6254"/>
    <w:rsid w:val="003D204B"/>
    <w:rsid w:val="003E45DD"/>
    <w:rsid w:val="003E51E7"/>
    <w:rsid w:val="003F1207"/>
    <w:rsid w:val="00415D60"/>
    <w:rsid w:val="00432C65"/>
    <w:rsid w:val="00433F35"/>
    <w:rsid w:val="00435EC6"/>
    <w:rsid w:val="00444C63"/>
    <w:rsid w:val="0044761B"/>
    <w:rsid w:val="00453202"/>
    <w:rsid w:val="00456232"/>
    <w:rsid w:val="00487EF8"/>
    <w:rsid w:val="004957DA"/>
    <w:rsid w:val="004A076B"/>
    <w:rsid w:val="004A44DA"/>
    <w:rsid w:val="004B37C2"/>
    <w:rsid w:val="004B3863"/>
    <w:rsid w:val="004C1B5C"/>
    <w:rsid w:val="004D1AFD"/>
    <w:rsid w:val="004E07F6"/>
    <w:rsid w:val="00516758"/>
    <w:rsid w:val="00533ED2"/>
    <w:rsid w:val="00545CC6"/>
    <w:rsid w:val="005500A9"/>
    <w:rsid w:val="00553872"/>
    <w:rsid w:val="00577A13"/>
    <w:rsid w:val="00577B1D"/>
    <w:rsid w:val="00585106"/>
    <w:rsid w:val="005A2C53"/>
    <w:rsid w:val="005A54DE"/>
    <w:rsid w:val="005D2FAA"/>
    <w:rsid w:val="005F2C25"/>
    <w:rsid w:val="00606601"/>
    <w:rsid w:val="0061299C"/>
    <w:rsid w:val="0061308A"/>
    <w:rsid w:val="0061547C"/>
    <w:rsid w:val="00645BF5"/>
    <w:rsid w:val="00647CC7"/>
    <w:rsid w:val="0068501D"/>
    <w:rsid w:val="006B0F83"/>
    <w:rsid w:val="006D5A45"/>
    <w:rsid w:val="006F0596"/>
    <w:rsid w:val="006F4AA5"/>
    <w:rsid w:val="00712734"/>
    <w:rsid w:val="0071357B"/>
    <w:rsid w:val="00773B17"/>
    <w:rsid w:val="00795CEF"/>
    <w:rsid w:val="007A6260"/>
    <w:rsid w:val="007B20A3"/>
    <w:rsid w:val="007D1C2B"/>
    <w:rsid w:val="007E2DB5"/>
    <w:rsid w:val="007E46C2"/>
    <w:rsid w:val="008202F3"/>
    <w:rsid w:val="00840D12"/>
    <w:rsid w:val="00852424"/>
    <w:rsid w:val="0086475F"/>
    <w:rsid w:val="00867B43"/>
    <w:rsid w:val="008A57BE"/>
    <w:rsid w:val="008B6594"/>
    <w:rsid w:val="008B784D"/>
    <w:rsid w:val="008C7BBA"/>
    <w:rsid w:val="008E1DC5"/>
    <w:rsid w:val="008F6069"/>
    <w:rsid w:val="00907534"/>
    <w:rsid w:val="009228D6"/>
    <w:rsid w:val="00922A53"/>
    <w:rsid w:val="009373C7"/>
    <w:rsid w:val="00960FB1"/>
    <w:rsid w:val="00972618"/>
    <w:rsid w:val="009759B2"/>
    <w:rsid w:val="0098587E"/>
    <w:rsid w:val="009933F9"/>
    <w:rsid w:val="009B17F7"/>
    <w:rsid w:val="009B2B65"/>
    <w:rsid w:val="009B68FD"/>
    <w:rsid w:val="009C6E8F"/>
    <w:rsid w:val="009E51DD"/>
    <w:rsid w:val="009E5FC1"/>
    <w:rsid w:val="009F265F"/>
    <w:rsid w:val="00A00581"/>
    <w:rsid w:val="00A27CE0"/>
    <w:rsid w:val="00A31E9A"/>
    <w:rsid w:val="00A35424"/>
    <w:rsid w:val="00A37234"/>
    <w:rsid w:val="00A47CBF"/>
    <w:rsid w:val="00A52348"/>
    <w:rsid w:val="00A73BF5"/>
    <w:rsid w:val="00AA0A5A"/>
    <w:rsid w:val="00AB331B"/>
    <w:rsid w:val="00AB372F"/>
    <w:rsid w:val="00AB637F"/>
    <w:rsid w:val="00AC3CA2"/>
    <w:rsid w:val="00AC67AC"/>
    <w:rsid w:val="00B0729D"/>
    <w:rsid w:val="00B45FA4"/>
    <w:rsid w:val="00B55C80"/>
    <w:rsid w:val="00B60C2D"/>
    <w:rsid w:val="00B63FA2"/>
    <w:rsid w:val="00B6572C"/>
    <w:rsid w:val="00B74D6A"/>
    <w:rsid w:val="00B8569B"/>
    <w:rsid w:val="00BB3306"/>
    <w:rsid w:val="00BC0757"/>
    <w:rsid w:val="00BD2D02"/>
    <w:rsid w:val="00BD39C6"/>
    <w:rsid w:val="00BF3FCE"/>
    <w:rsid w:val="00C01271"/>
    <w:rsid w:val="00C05348"/>
    <w:rsid w:val="00C236D3"/>
    <w:rsid w:val="00C25295"/>
    <w:rsid w:val="00C271EC"/>
    <w:rsid w:val="00C345D7"/>
    <w:rsid w:val="00C36C42"/>
    <w:rsid w:val="00C509BB"/>
    <w:rsid w:val="00C5164B"/>
    <w:rsid w:val="00C56C99"/>
    <w:rsid w:val="00C6150B"/>
    <w:rsid w:val="00C91D33"/>
    <w:rsid w:val="00C94384"/>
    <w:rsid w:val="00CD6DC4"/>
    <w:rsid w:val="00CF06A4"/>
    <w:rsid w:val="00CF7E12"/>
    <w:rsid w:val="00D0571A"/>
    <w:rsid w:val="00D16D2D"/>
    <w:rsid w:val="00D4738B"/>
    <w:rsid w:val="00D513F5"/>
    <w:rsid w:val="00D52AD7"/>
    <w:rsid w:val="00D54700"/>
    <w:rsid w:val="00D72F34"/>
    <w:rsid w:val="00D74226"/>
    <w:rsid w:val="00D76394"/>
    <w:rsid w:val="00D824AE"/>
    <w:rsid w:val="00D90994"/>
    <w:rsid w:val="00D94F4F"/>
    <w:rsid w:val="00DA02F7"/>
    <w:rsid w:val="00DA19AC"/>
    <w:rsid w:val="00DA6E77"/>
    <w:rsid w:val="00DB06C9"/>
    <w:rsid w:val="00DC1DDB"/>
    <w:rsid w:val="00DE01ED"/>
    <w:rsid w:val="00DF76FB"/>
    <w:rsid w:val="00E3376F"/>
    <w:rsid w:val="00E33BF1"/>
    <w:rsid w:val="00E40080"/>
    <w:rsid w:val="00E55469"/>
    <w:rsid w:val="00E67DCD"/>
    <w:rsid w:val="00E82A41"/>
    <w:rsid w:val="00E83AEC"/>
    <w:rsid w:val="00E84B30"/>
    <w:rsid w:val="00EA0842"/>
    <w:rsid w:val="00EA6A31"/>
    <w:rsid w:val="00ED691B"/>
    <w:rsid w:val="00EF50AC"/>
    <w:rsid w:val="00F113A0"/>
    <w:rsid w:val="00F11F61"/>
    <w:rsid w:val="00F24A98"/>
    <w:rsid w:val="00F3137E"/>
    <w:rsid w:val="00F37CA4"/>
    <w:rsid w:val="00F542CA"/>
    <w:rsid w:val="00F55265"/>
    <w:rsid w:val="00F5691F"/>
    <w:rsid w:val="00F60143"/>
    <w:rsid w:val="00F61C59"/>
    <w:rsid w:val="00F64C8A"/>
    <w:rsid w:val="00F80573"/>
    <w:rsid w:val="00FA540C"/>
    <w:rsid w:val="00FB23CC"/>
    <w:rsid w:val="00FB391E"/>
    <w:rsid w:val="00FB6815"/>
    <w:rsid w:val="00FC18CD"/>
    <w:rsid w:val="00FC3C3C"/>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81A92472-AA20-49BB-A975-CC502F72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C80"/>
  </w:style>
  <w:style w:type="paragraph" w:styleId="Heading1">
    <w:name w:val="heading 1"/>
    <w:basedOn w:val="Normal"/>
    <w:link w:val="Heading1Char"/>
    <w:uiPriority w:val="9"/>
    <w:qFormat/>
    <w:rsid w:val="00453202"/>
    <w:pPr>
      <w:widowControl w:val="0"/>
      <w:autoSpaceDE w:val="0"/>
      <w:autoSpaceDN w:val="0"/>
      <w:spacing w:after="0" w:line="240" w:lineRule="auto"/>
      <w:ind w:left="120"/>
      <w:outlineLvl w:val="0"/>
    </w:pPr>
    <w:rPr>
      <w:rFonts w:ascii="Arial" w:eastAsia="Arial" w:hAnsi="Arial" w:cs="Arial"/>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1"/>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Heading1Char">
    <w:name w:val="Heading 1 Char"/>
    <w:basedOn w:val="DefaultParagraphFont"/>
    <w:link w:val="Heading1"/>
    <w:uiPriority w:val="9"/>
    <w:rsid w:val="00453202"/>
    <w:rPr>
      <w:rFonts w:ascii="Arial" w:eastAsia="Arial" w:hAnsi="Arial" w:cs="Arial"/>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4C354E-A8FD-4443-B7E4-2061903CA634}"/>
</file>

<file path=docProps/app.xml><?xml version="1.0" encoding="utf-8"?>
<Properties xmlns="http://schemas.openxmlformats.org/officeDocument/2006/extended-properties" xmlns:vt="http://schemas.openxmlformats.org/officeDocument/2006/docPropsVTypes">
  <Template>Normal.dotm</Template>
  <TotalTime>1</TotalTime>
  <Pages>9</Pages>
  <Words>3075</Words>
  <Characters>17531</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2</cp:revision>
  <dcterms:created xsi:type="dcterms:W3CDTF">2026-03-13T18:19:00Z</dcterms:created>
  <dcterms:modified xsi:type="dcterms:W3CDTF">2026-03-13T18:19:00Z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