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LV VA decommssion Sources Sought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66048-5012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36C77026Q0074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02-20-2026</w:t>
            </w:r>
            <w:r w:rsidRPr="004C7C18">
              <w:rPr>
                <w:rStyle w:val="AAMSKBFill-InHighlight"/>
                <w:rFonts w:asciiTheme="minorHAnsi" w:hAnsiTheme="minorHAnsi" w:cstheme="minorHAnsi"/>
              </w:rPr>
              <w:t xml:space="preserve"> </w:t>
            </w:r>
            <w:r>
              <w:rPr>
                <w:rFonts w:asciiTheme="minorHAnsi" w:hAnsiTheme="minorHAnsi" w:cstheme="minorHAnsi"/>
                <w:szCs w:val="20"/>
              </w:rPr>
              <w:t>5:00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Z1AZ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15 Contracting Ofc - CMOP</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66048-5012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C70B7" w:rsidRPr="008074D5" w:rsidP="005C70B7">
      <w:pPr>
        <w:pageBreakBefore/>
        <w:spacing w:before="144" w:after="144" w:line="240" w:lineRule="auto"/>
        <w:ind w:right="288"/>
        <w:rPr>
          <w:rFonts w:eastAsia="Times New Roman" w:cstheme="minorHAnsi"/>
        </w:rPr>
      </w:pPr>
      <w:bookmarkStart w:id="0" w:name="_Hlk78189800"/>
      <w:r w:rsidRPr="008074D5">
        <w:rPr>
          <w:rFonts w:eastAsia="Times New Roman" w:cstheme="minorHAnsi"/>
        </w:rPr>
        <w:t xml:space="preserve">This is a Sources Sought notice. This is </w:t>
      </w:r>
      <w:r w:rsidRPr="008074D5">
        <w:rPr>
          <w:rFonts w:eastAsia="Times New Roman" w:cstheme="minorHAnsi"/>
          <w:u w:val="single"/>
        </w:rPr>
        <w:t>NOT</w:t>
      </w:r>
      <w:r w:rsidRPr="008074D5">
        <w:rPr>
          <w:rFonts w:eastAsia="Times New Roman" w:cstheme="minorHAnsi"/>
        </w:rPr>
        <w:t xml:space="preserve"> a solicitation for proposals, proposal abstracts, or quotations. The purpose of this notice is to obtain information regarding the availability and capability of all qualified sources to perform a potential requirement.</w:t>
      </w:r>
    </w:p>
    <w:p w:rsidR="005C70B7" w:rsidRPr="008074D5" w:rsidP="005C70B7">
      <w:pPr>
        <w:spacing w:before="144" w:after="144" w:line="240" w:lineRule="auto"/>
        <w:ind w:right="288"/>
        <w:rPr>
          <w:rFonts w:eastAsia="Times New Roman" w:cstheme="minorHAnsi"/>
        </w:rPr>
      </w:pPr>
      <w:bookmarkEnd w:id="0"/>
      <w:r w:rsidRPr="008074D5">
        <w:rPr>
          <w:rFonts w:eastAsia="Times New Roman" w:cstheme="minorHAnsi"/>
          <w:b/>
          <w:bCs/>
        </w:rPr>
        <w:t>Purpose and Objectives:</w:t>
      </w:r>
      <w:r w:rsidRPr="008074D5">
        <w:rPr>
          <w:rFonts w:eastAsia="Times New Roman" w:cstheme="minorHAnsi"/>
        </w:rPr>
        <w:t xml:space="preserve"> Your responses to the information requested will assist the Government in determining the appropriate acquisition method.  </w:t>
      </w:r>
    </w:p>
    <w:p w:rsidR="005C70B7" w:rsidRPr="008074D5" w:rsidP="005C70B7">
      <w:pPr>
        <w:autoSpaceDE w:val="0"/>
        <w:autoSpaceDN w:val="0"/>
        <w:adjustRightInd w:val="0"/>
        <w:rPr>
          <w:rFonts w:cstheme="minorHAnsi"/>
          <w:color w:val="000000"/>
        </w:rPr>
      </w:pPr>
      <w:r w:rsidRPr="008074D5">
        <w:rPr>
          <w:rFonts w:eastAsia="Times New Roman" w:cstheme="minorHAnsi"/>
          <w:b/>
        </w:rPr>
        <w:t>NAICS code</w:t>
      </w:r>
      <w:r w:rsidRPr="008074D5">
        <w:rPr>
          <w:rFonts w:eastAsia="Times New Roman" w:cstheme="minorHAnsi"/>
        </w:rPr>
        <w:t xml:space="preserve">: 236210 and size standard is </w:t>
      </w:r>
      <w:r>
        <w:rPr>
          <w:rFonts w:eastAsia="Times New Roman" w:cstheme="minorHAnsi"/>
        </w:rPr>
        <w:t>$43M</w:t>
      </w:r>
      <w:r w:rsidRPr="008074D5">
        <w:rPr>
          <w:rFonts w:eastAsia="Times New Roman" w:cstheme="minorHAnsi"/>
        </w:rPr>
        <w:t xml:space="preserve">. </w:t>
      </w:r>
    </w:p>
    <w:p w:rsidR="005C70B7" w:rsidRPr="008074D5" w:rsidP="005C70B7">
      <w:pPr>
        <w:pStyle w:val="Default"/>
        <w:spacing w:before="3"/>
        <w:ind w:right="1096"/>
        <w:rPr>
          <w:rFonts w:asciiTheme="minorHAnsi" w:hAnsiTheme="minorHAnsi" w:cstheme="minorHAnsi"/>
          <w:sz w:val="22"/>
          <w:szCs w:val="22"/>
        </w:rPr>
      </w:pPr>
      <w:r w:rsidRPr="008074D5">
        <w:rPr>
          <w:rFonts w:eastAsia="Times New Roman" w:asciiTheme="minorHAnsi" w:hAnsiTheme="minorHAnsi" w:cstheme="minorHAnsi"/>
          <w:b/>
          <w:sz w:val="22"/>
          <w:szCs w:val="22"/>
        </w:rPr>
        <w:t>NOTE:</w:t>
      </w:r>
      <w:r w:rsidRPr="008074D5">
        <w:rPr>
          <w:rFonts w:eastAsia="Times New Roman" w:asciiTheme="minorHAnsi" w:hAnsiTheme="minorHAnsi" w:cstheme="minorHAnsi"/>
          <w:sz w:val="22"/>
          <w:szCs w:val="22"/>
        </w:rPr>
        <w:t xml:space="preserve"> Respondent claiming SDVOSB and VOSB status must be registered, and CVE verified </w:t>
      </w:r>
      <w:r>
        <w:rPr>
          <w:rFonts w:eastAsia="Times New Roman" w:asciiTheme="minorHAnsi" w:hAnsiTheme="minorHAnsi" w:cstheme="minorHAnsi"/>
          <w:sz w:val="22"/>
          <w:szCs w:val="22"/>
        </w:rPr>
        <w:t xml:space="preserve">at </w:t>
      </w:r>
      <w:r>
        <w:fldChar w:fldCharType="begin"/>
      </w:r>
      <w:r>
        <w:instrText xml:space="preserve"> HYPERLINK "http://www.sba.gov" </w:instrText>
      </w:r>
      <w:r>
        <w:fldChar w:fldCharType="separate"/>
      </w:r>
      <w:r w:rsidRPr="00E3324E">
        <w:rPr>
          <w:rStyle w:val="Hyperlink"/>
          <w:rFonts w:eastAsia="Times New Roman" w:asciiTheme="minorHAnsi" w:hAnsiTheme="minorHAnsi" w:cstheme="minorHAnsi"/>
          <w:sz w:val="22"/>
          <w:szCs w:val="22"/>
        </w:rPr>
        <w:t>www.sba</w:t>
      </w:r>
      <w:r w:rsidRPr="00E3324E">
        <w:rPr>
          <w:rStyle w:val="Hyperlink"/>
          <w:rFonts w:eastAsia="Times New Roman" w:asciiTheme="minorHAnsi" w:hAnsiTheme="minorHAnsi" w:cstheme="minorHAnsi"/>
          <w:sz w:val="22"/>
          <w:szCs w:val="22"/>
        </w:rPr>
        <w:t>.</w:t>
      </w:r>
      <w:r w:rsidRPr="00E3324E">
        <w:rPr>
          <w:rStyle w:val="Hyperlink"/>
          <w:rFonts w:eastAsia="Times New Roman" w:asciiTheme="minorHAnsi" w:hAnsiTheme="minorHAnsi" w:cstheme="minorHAnsi"/>
          <w:sz w:val="22"/>
          <w:szCs w:val="22"/>
        </w:rPr>
        <w:t>gov</w:t>
      </w:r>
      <w:r>
        <w:fldChar w:fldCharType="end"/>
      </w:r>
      <w:r w:rsidRPr="008074D5">
        <w:rPr>
          <w:rFonts w:eastAsia="Times New Roman" w:asciiTheme="minorHAnsi" w:hAnsiTheme="minorHAnsi" w:cstheme="minorHAnsi"/>
          <w:sz w:val="22"/>
          <w:szCs w:val="22"/>
        </w:rPr>
        <w:t>.</w:t>
      </w:r>
    </w:p>
    <w:p w:rsidR="005C70B7" w:rsidP="005C70B7">
      <w:pPr>
        <w:pStyle w:val="Heading3"/>
        <w:jc w:val="center"/>
        <w:rPr>
          <w:b/>
          <w:bCs/>
          <w:i/>
          <w:iCs/>
        </w:rPr>
      </w:pPr>
      <w:r w:rsidRPr="00E72BFA">
        <w:t>Department of Veterans Affairs</w:t>
      </w:r>
      <w:r>
        <w:t xml:space="preserve"> </w:t>
      </w:r>
      <w:r>
        <w:rPr>
          <w:bCs/>
          <w:i/>
          <w:iCs/>
        </w:rPr>
        <w:t>CMOP</w:t>
      </w:r>
    </w:p>
    <w:p w:rsidR="005C70B7" w:rsidRPr="00E72BFA" w:rsidP="005C70B7">
      <w:pPr>
        <w:jc w:val="center"/>
        <w:rPr>
          <w:b/>
          <w:bCs/>
          <w:i/>
          <w:iCs/>
        </w:rPr>
      </w:pPr>
      <w:r>
        <w:rPr>
          <w:b/>
          <w:bCs/>
          <w:i/>
          <w:iCs/>
        </w:rPr>
        <w:t>5000 S. 13</w:t>
      </w:r>
      <w:r w:rsidRPr="0098673F">
        <w:rPr>
          <w:b/>
          <w:bCs/>
          <w:i/>
          <w:iCs/>
          <w:vertAlign w:val="superscript"/>
        </w:rPr>
        <w:t>th</w:t>
      </w:r>
      <w:r>
        <w:rPr>
          <w:b/>
          <w:bCs/>
          <w:i/>
          <w:iCs/>
        </w:rPr>
        <w:t xml:space="preserve"> Street Leavenworth, KS 66048</w:t>
      </w:r>
    </w:p>
    <w:p w:rsidR="005C70B7" w:rsidRPr="00E72BFA" w:rsidP="005C70B7">
      <w:pPr>
        <w:jc w:val="center"/>
        <w:rPr>
          <w:b/>
          <w:bCs/>
          <w:i/>
          <w:iCs/>
        </w:rPr>
      </w:pPr>
      <w:bookmarkStart w:id="1" w:name="_Hlk76725969"/>
      <w:r>
        <w:rPr>
          <w:b/>
          <w:bCs/>
          <w:i/>
          <w:iCs/>
        </w:rPr>
        <w:t xml:space="preserve">Building and </w:t>
      </w:r>
      <w:r w:rsidRPr="00E72BFA">
        <w:rPr>
          <w:b/>
          <w:bCs/>
          <w:i/>
          <w:iCs/>
        </w:rPr>
        <w:t>APFS Decommission</w:t>
      </w:r>
      <w:r>
        <w:rPr>
          <w:b/>
          <w:bCs/>
          <w:i/>
          <w:iCs/>
        </w:rPr>
        <w:t>ing</w:t>
      </w:r>
      <w:r w:rsidRPr="00E72BFA">
        <w:rPr>
          <w:b/>
          <w:bCs/>
          <w:i/>
          <w:iCs/>
        </w:rPr>
        <w:t xml:space="preserve"> and Disassembly Supp</w:t>
      </w:r>
      <w:r>
        <w:rPr>
          <w:b/>
          <w:bCs/>
          <w:i/>
          <w:iCs/>
        </w:rPr>
        <w:t>ort</w:t>
      </w:r>
    </w:p>
    <w:p w:rsidR="005C70B7" w:rsidRPr="00E72BFA" w:rsidP="005C70B7">
      <w:pPr>
        <w:rPr>
          <w:b/>
          <w:bCs/>
        </w:rPr>
      </w:pPr>
      <w:bookmarkEnd w:id="1"/>
      <w:r w:rsidRPr="00E72BFA">
        <w:rPr>
          <w:b/>
          <w:bCs/>
        </w:rPr>
        <w:t xml:space="preserve">1.0  GLOSSARY </w:t>
      </w:r>
    </w:p>
    <w:p w:rsidR="005C70B7" w:rsidRPr="00E72BFA" w:rsidP="005C70B7">
      <w:pPr>
        <w:spacing w:after="120"/>
        <w:ind w:left="450"/>
      </w:pPr>
      <w:r w:rsidRPr="00E72BFA">
        <w:t>VA – U.S. Department of Veterans Affairs</w:t>
      </w:r>
    </w:p>
    <w:p w:rsidR="005C70B7" w:rsidRPr="00E72BFA" w:rsidP="005C70B7">
      <w:pPr>
        <w:spacing w:after="120"/>
        <w:ind w:left="450"/>
      </w:pPr>
      <w:r w:rsidRPr="00E72BFA">
        <w:t>CMOP – Consolidated Mail Outpatient Pharmacy – VA’s high-volume prescription filling unit</w:t>
      </w:r>
    </w:p>
    <w:p w:rsidR="005C70B7" w:rsidRPr="00E72BFA" w:rsidP="005C70B7">
      <w:pPr>
        <w:spacing w:after="120"/>
        <w:ind w:left="450"/>
      </w:pPr>
      <w:r w:rsidRPr="00E72BFA">
        <w:t>APFS – Automated Prescription Fulfillment System</w:t>
      </w:r>
    </w:p>
    <w:p w:rsidR="005C70B7" w:rsidRPr="00E72BFA" w:rsidP="005C70B7">
      <w:pPr>
        <w:spacing w:after="120"/>
        <w:ind w:left="450"/>
      </w:pPr>
      <w:r w:rsidRPr="00E72BFA">
        <w:t xml:space="preserve">TCA - Tablet and Capsule Automation Subsystem </w:t>
      </w:r>
    </w:p>
    <w:p w:rsidR="005C70B7" w:rsidRPr="00E72BFA" w:rsidP="005C70B7">
      <w:pPr>
        <w:spacing w:after="120"/>
        <w:ind w:left="450"/>
      </w:pPr>
      <w:r w:rsidRPr="00E72BFA">
        <w:t xml:space="preserve">UUA - Unit of Use Automation. </w:t>
      </w:r>
    </w:p>
    <w:p w:rsidR="005C70B7" w:rsidRPr="00E72BFA" w:rsidP="005C70B7">
      <w:pPr>
        <w:spacing w:after="120"/>
        <w:ind w:left="450"/>
      </w:pPr>
      <w:r w:rsidRPr="00E72BFA">
        <w:t>UoU – Unit of Use</w:t>
      </w:r>
    </w:p>
    <w:p w:rsidR="005C70B7" w:rsidRPr="00E72BFA" w:rsidP="005C70B7">
      <w:pPr>
        <w:spacing w:after="120"/>
        <w:ind w:left="450"/>
      </w:pPr>
      <w:r w:rsidRPr="00E72BFA">
        <w:t>TSP – Tote Semi-Auto Packer – A type of staffed packing workstation assisted by electro-mechanical devices commonly used in order fulfillment operation.</w:t>
      </w:r>
    </w:p>
    <w:p w:rsidR="005C70B7" w:rsidRPr="00E72BFA" w:rsidP="005C70B7"/>
    <w:p w:rsidR="005C70B7" w:rsidRPr="00E72BFA" w:rsidP="005C70B7">
      <w:pPr>
        <w:rPr>
          <w:b/>
          <w:bCs/>
        </w:rPr>
      </w:pPr>
      <w:r w:rsidRPr="00E72BFA">
        <w:rPr>
          <w:b/>
          <w:bCs/>
        </w:rPr>
        <w:t>2.     OVERVIEW</w:t>
      </w:r>
    </w:p>
    <w:p w:rsidR="005C70B7" w:rsidRPr="00E72BFA" w:rsidP="005C70B7">
      <w:pPr>
        <w:ind w:left="450"/>
      </w:pPr>
      <w:r w:rsidRPr="00E72BFA">
        <w:t xml:space="preserve">The United States Department of Veterans Affairs </w:t>
      </w:r>
      <w:r>
        <w:t xml:space="preserve">Leavenworth </w:t>
      </w:r>
      <w:r w:rsidRPr="00E72BFA">
        <w:t xml:space="preserve">Consolidated Mail Outpatient Pharmacy (VA CMOP) </w:t>
      </w:r>
      <w:r>
        <w:t>located at 5000 S. 13</w:t>
      </w:r>
      <w:r w:rsidRPr="00143CD9">
        <w:rPr>
          <w:vertAlign w:val="superscript"/>
        </w:rPr>
        <w:t>th</w:t>
      </w:r>
      <w:r>
        <w:t xml:space="preserve"> Street, Leavenworth, KS 66048, </w:t>
      </w:r>
      <w:r w:rsidRPr="00E72BFA">
        <w:t>processes over 500,000 prescriptions per day at seven regional sites.  Prescriptions are entered into the patient’s Electronic Health Record (EHR) at VA hospitals and clinics, then transmitted to the assigned CMOP for processing and mailing to the veteran.</w:t>
      </w:r>
    </w:p>
    <w:p w:rsidR="005C70B7" w:rsidP="005C70B7">
      <w:pPr>
        <w:ind w:left="450"/>
      </w:pPr>
      <w:r w:rsidRPr="00E72BFA">
        <w:t xml:space="preserve">Currently, the </w:t>
      </w:r>
      <w:r>
        <w:t>Leavenworth CMOP</w:t>
      </w:r>
      <w:r w:rsidRPr="00E72BFA">
        <w:t xml:space="preserve"> processes an average of </w:t>
      </w:r>
      <w:r>
        <w:t>55,000</w:t>
      </w:r>
      <w:r w:rsidRPr="00E72BFA">
        <w:t xml:space="preserve"> scripts per day. </w:t>
      </w:r>
      <w:r>
        <w:t xml:space="preserve"> The operations are relocating to a new site and the lease in Leavenworth is expiring.</w:t>
      </w:r>
    </w:p>
    <w:p w:rsidR="005C70B7" w:rsidRPr="00E72BFA" w:rsidP="005C70B7">
      <w:pPr>
        <w:ind w:left="450"/>
      </w:pPr>
      <w:r w:rsidRPr="00E72BFA">
        <w:t xml:space="preserve">This RFP is intended to solicit proposals from </w:t>
      </w:r>
      <w:r>
        <w:t>contractors</w:t>
      </w:r>
      <w:r w:rsidRPr="00E72BFA">
        <w:t xml:space="preserve"> that will support the VA in disassembl</w:t>
      </w:r>
      <w:r>
        <w:t>y</w:t>
      </w:r>
      <w:r w:rsidRPr="00E72BFA">
        <w:t xml:space="preserve">, demolition, </w:t>
      </w:r>
      <w:r w:rsidRPr="00E75500">
        <w:t>relocating and staging</w:t>
      </w:r>
      <w:r w:rsidRPr="00E72BFA">
        <w:t xml:space="preserve"> for disposal of existing APFS equipment</w:t>
      </w:r>
      <w:r>
        <w:t xml:space="preserve">.  In addition, the contractors will demolish building related items such as </w:t>
      </w:r>
      <w:r w:rsidRPr="00580991">
        <w:t>walls, bollards</w:t>
      </w:r>
      <w:r>
        <w:t>, furniture, smoke shed, and fencing</w:t>
      </w:r>
      <w:r w:rsidRPr="00E72BFA">
        <w:t>.</w:t>
      </w:r>
    </w:p>
    <w:p w:rsidR="005C70B7" w:rsidRPr="00E72BFA" w:rsidP="005C70B7">
      <w:pPr>
        <w:ind w:left="450"/>
      </w:pPr>
      <w:r w:rsidRPr="00E72BFA">
        <w:t xml:space="preserve">Proposals will be evaluated to select the best, most reliable support, and the most cost-effective means of providing a best value solution for the </w:t>
      </w:r>
      <w:r>
        <w:t xml:space="preserve">Leavenworth VA </w:t>
      </w:r>
      <w:r w:rsidRPr="00E72BFA">
        <w:t>CMOP.</w:t>
      </w:r>
    </w:p>
    <w:p w:rsidR="005C70B7" w:rsidRPr="00E72BFA" w:rsidP="005C70B7">
      <w:pPr>
        <w:rPr>
          <w:b/>
          <w:bCs/>
        </w:rPr>
      </w:pPr>
      <w:r w:rsidRPr="00E72BFA">
        <w:rPr>
          <w:b/>
          <w:bCs/>
        </w:rPr>
        <w:t xml:space="preserve">2.1. </w:t>
      </w:r>
      <w:r>
        <w:rPr>
          <w:b/>
          <w:bCs/>
        </w:rPr>
        <w:t xml:space="preserve">Site </w:t>
      </w:r>
      <w:r w:rsidRPr="00E72BFA">
        <w:rPr>
          <w:b/>
          <w:bCs/>
        </w:rPr>
        <w:t>Location</w:t>
      </w:r>
    </w:p>
    <w:p w:rsidR="005C70B7" w:rsidRPr="00E72BFA" w:rsidP="005C70B7">
      <w:pPr>
        <w:spacing w:after="0"/>
        <w:ind w:left="450"/>
      </w:pPr>
      <w:r w:rsidRPr="00E72BFA">
        <w:t>US Department of Veterans Affairs</w:t>
      </w:r>
    </w:p>
    <w:p w:rsidR="005C70B7" w:rsidRPr="00E72BFA" w:rsidP="005C70B7">
      <w:pPr>
        <w:spacing w:after="0"/>
        <w:ind w:left="450"/>
      </w:pPr>
      <w:r>
        <w:t>Leavenworth VA CMOP</w:t>
      </w:r>
    </w:p>
    <w:p w:rsidR="005C70B7" w:rsidRPr="00E72BFA" w:rsidP="005C70B7">
      <w:pPr>
        <w:spacing w:after="0"/>
        <w:ind w:left="450"/>
      </w:pPr>
      <w:r>
        <w:t>5000 S. 13</w:t>
      </w:r>
      <w:r w:rsidRPr="00983249">
        <w:rPr>
          <w:vertAlign w:val="superscript"/>
        </w:rPr>
        <w:t>th</w:t>
      </w:r>
      <w:r>
        <w:t xml:space="preserve"> Street, Leavenworth, KS 66048</w:t>
      </w:r>
    </w:p>
    <w:p w:rsidR="005C70B7" w:rsidRPr="00E72BFA" w:rsidP="005C70B7">
      <w:pPr>
        <w:spacing w:after="0"/>
        <w:ind w:left="450"/>
      </w:pPr>
    </w:p>
    <w:p w:rsidR="005C70B7" w:rsidRPr="00E72BFA" w:rsidP="005C70B7">
      <w:pPr>
        <w:rPr>
          <w:b/>
          <w:bCs/>
        </w:rPr>
      </w:pPr>
      <w:r w:rsidRPr="00E72BFA">
        <w:rPr>
          <w:b/>
          <w:bCs/>
        </w:rPr>
        <w:t>2.2. Definitions</w:t>
      </w:r>
    </w:p>
    <w:p w:rsidR="005C70B7" w:rsidRPr="00E72BFA" w:rsidP="005C70B7">
      <w:pPr>
        <w:ind w:left="450"/>
      </w:pPr>
      <w:r w:rsidRPr="00E72BFA">
        <w:t>1.  RFQ - Request for Quotation.  This document constitutes a solicitation for quotations of technical support to remove existing equipment.</w:t>
      </w:r>
    </w:p>
    <w:p w:rsidR="005C70B7" w:rsidRPr="00E72BFA" w:rsidP="005C70B7">
      <w:pPr>
        <w:ind w:left="450"/>
      </w:pPr>
      <w:r w:rsidRPr="00E72BFA">
        <w:t>2.  VA CMOP - US Department of Veterans Affairs</w:t>
      </w:r>
      <w:r>
        <w:t xml:space="preserve"> Consolidated Mail Outpatient Pharmacy.</w:t>
      </w:r>
    </w:p>
    <w:p w:rsidR="005C70B7" w:rsidRPr="00E72BFA" w:rsidP="005C70B7">
      <w:pPr>
        <w:ind w:left="450"/>
      </w:pPr>
      <w:r w:rsidRPr="00E72BFA">
        <w:t>3.  Contractor -This term refers to those contractors from whom quotations are being solicited.  From this potential Contractor base, a Contractor will be selected, and a contract awarded.  Also referred to as Bidders, Vendors, and Contractors.</w:t>
      </w:r>
    </w:p>
    <w:p w:rsidR="005C70B7" w:rsidRPr="00E72BFA" w:rsidP="005C70B7">
      <w:pPr>
        <w:ind w:left="450"/>
      </w:pPr>
      <w:r w:rsidRPr="00E72BFA">
        <w:t>4.  Project – APFS Decommission and Disassembly Support</w:t>
      </w:r>
    </w:p>
    <w:p w:rsidR="005C70B7" w:rsidRPr="00E72BFA" w:rsidP="005C70B7">
      <w:pPr>
        <w:rPr>
          <w:b/>
          <w:bCs/>
        </w:rPr>
      </w:pPr>
      <w:r w:rsidRPr="00E72BFA">
        <w:rPr>
          <w:b/>
          <w:bCs/>
        </w:rPr>
        <w:t>2.3. Confidentiality</w:t>
      </w:r>
    </w:p>
    <w:p w:rsidR="005C70B7" w:rsidRPr="00E72BFA" w:rsidP="005C70B7">
      <w:pPr>
        <w:ind w:left="450"/>
      </w:pPr>
      <w:r w:rsidRPr="00E72BFA">
        <w:t>VA CMOP considers all equipment, systems, distribution processes, and documentation relating to such equipment, systems, and processes to be confidential and proprietary information.  The Contractor will not distribute, disclose, or disseminate, in any way, such information to anyone except its employees who are involved in this proposal response effort.</w:t>
      </w:r>
    </w:p>
    <w:p w:rsidR="005C70B7" w:rsidRPr="00E72BFA" w:rsidP="005C70B7">
      <w:pPr>
        <w:ind w:left="450"/>
      </w:pPr>
      <w:r w:rsidRPr="00E72BFA">
        <w:t xml:space="preserve">All information relating to the </w:t>
      </w:r>
      <w:r>
        <w:t>p</w:t>
      </w:r>
      <w:r w:rsidRPr="00E72BFA">
        <w:t xml:space="preserve">roject described in the Request for Quotation documents is considered confidential information.  This includes not only technical and requirements information but also non-technical information such as costs, prices, material, etc.  The Contractor agrees to keep such information in confidence.  No information relative to the </w:t>
      </w:r>
      <w:r>
        <w:t>p</w:t>
      </w:r>
      <w:r w:rsidRPr="00E72BFA">
        <w:t xml:space="preserve">roject </w:t>
      </w:r>
      <w:r>
        <w:t>shall</w:t>
      </w:r>
      <w:r w:rsidRPr="00E72BFA">
        <w:t xml:space="preserve"> </w:t>
      </w:r>
      <w:r>
        <w:t xml:space="preserve">be </w:t>
      </w:r>
      <w:r w:rsidRPr="00E72BFA">
        <w:t>released by the Contractor, either before or after completion of the project, for publication or advertising purposes without the prior written consent of the VA.</w:t>
      </w:r>
    </w:p>
    <w:p w:rsidR="005C70B7" w:rsidRPr="00E72BFA" w:rsidP="005C70B7">
      <w:pPr>
        <w:rPr>
          <w:b/>
          <w:bCs/>
        </w:rPr>
      </w:pPr>
      <w:r w:rsidRPr="00E72BFA">
        <w:rPr>
          <w:b/>
          <w:bCs/>
        </w:rPr>
        <w:t>2.4. Purpose of Document</w:t>
      </w:r>
    </w:p>
    <w:p w:rsidR="005C70B7" w:rsidRPr="00E72BFA" w:rsidP="005C70B7">
      <w:pPr>
        <w:ind w:left="450"/>
      </w:pPr>
      <w:r w:rsidRPr="00E72BFA">
        <w:t xml:space="preserve">This document provides functional criteria, descriptions, and instructions to solicit quotations and award a contract for the demolition support described in this document.  Additionally, this document describes the format to which the submitted quotation </w:t>
      </w:r>
      <w:r>
        <w:t xml:space="preserve">shall </w:t>
      </w:r>
      <w:r w:rsidRPr="00E72BFA">
        <w:t>conform.  Following this format will expedite the evaluation and selection process.</w:t>
      </w:r>
    </w:p>
    <w:p w:rsidR="005C70B7" w:rsidRPr="00E72BFA" w:rsidP="005C70B7">
      <w:pPr>
        <w:rPr>
          <w:b/>
          <w:bCs/>
        </w:rPr>
      </w:pPr>
      <w:r w:rsidRPr="00E72BFA">
        <w:rPr>
          <w:b/>
          <w:bCs/>
        </w:rPr>
        <w:t>2.5. RFQ Examination and Interpretation</w:t>
      </w:r>
    </w:p>
    <w:p w:rsidR="005C70B7" w:rsidRPr="00E72BFA" w:rsidP="005C70B7">
      <w:pPr>
        <w:ind w:left="450"/>
      </w:pPr>
      <w:r w:rsidRPr="00E72BFA">
        <w:t xml:space="preserve">Contractor </w:t>
      </w:r>
      <w:r>
        <w:t>shall</w:t>
      </w:r>
      <w:r w:rsidRPr="00E72BFA">
        <w:t xml:space="preserve"> </w:t>
      </w:r>
      <w:r>
        <w:t xml:space="preserve">be </w:t>
      </w:r>
      <w:r w:rsidRPr="00E72BFA">
        <w:t xml:space="preserve">responsible for its own review and familiarization with the Request for Quotation documents.  Contractor </w:t>
      </w:r>
      <w:r>
        <w:t xml:space="preserve">shall </w:t>
      </w:r>
      <w:r w:rsidRPr="00E72BFA">
        <w:t>promptly notify the VA Contracting Officer of any ambiguity, inconsistency, or error they may discover upon examination of the Request for Quotation document or of the site and local conditions.</w:t>
      </w:r>
    </w:p>
    <w:p w:rsidR="005C70B7" w:rsidRPr="00E72BFA" w:rsidP="005C70B7">
      <w:pPr>
        <w:ind w:left="450"/>
      </w:pPr>
      <w:r w:rsidRPr="00E72BFA">
        <w:t xml:space="preserve">Contractors requiring clarification or interpretation of the Request for Quotation document </w:t>
      </w:r>
      <w:r>
        <w:t xml:space="preserve">shall </w:t>
      </w:r>
      <w:r w:rsidRPr="00E72BFA">
        <w:t xml:space="preserve">make a written request to the Contracting Officer at least </w:t>
      </w:r>
      <w:r>
        <w:t>two (2)</w:t>
      </w:r>
      <w:r w:rsidRPr="00E72BFA">
        <w:t xml:space="preserve"> business days prior to the quotation </w:t>
      </w:r>
      <w:r w:rsidRPr="00E72BFA">
        <w:t xml:space="preserve">deadline.  All questions and answers will be issued to all offerors.  The Contractor asking the question will not be revealed.  </w:t>
      </w:r>
    </w:p>
    <w:p w:rsidR="005C70B7" w:rsidRPr="00E72BFA" w:rsidP="005C70B7">
      <w:pPr>
        <w:ind w:left="450"/>
      </w:pPr>
      <w:r w:rsidRPr="00E72BFA">
        <w:t xml:space="preserve">Any significant interpretation, correction, or change in the Request for Quotation documents will be by written addendum or clarification.  Interpretation, corrections, or changes of the Request for Quotation documents made in any other manner will not be binding, and the Contractors </w:t>
      </w:r>
      <w:r>
        <w:t xml:space="preserve">shall </w:t>
      </w:r>
      <w:r w:rsidRPr="00E72BFA">
        <w:t>not rely upon such interpretations, corrections, and changes.  Written addendums or clarifications made by the VA CMOP will be fully documented and distributed to all parties by VA personnel.</w:t>
      </w:r>
    </w:p>
    <w:p w:rsidR="005C70B7" w:rsidRPr="00E72BFA" w:rsidP="005C70B7">
      <w:pPr>
        <w:rPr>
          <w:b/>
          <w:bCs/>
        </w:rPr>
      </w:pPr>
      <w:r w:rsidRPr="00E72BFA">
        <w:rPr>
          <w:b/>
          <w:bCs/>
        </w:rPr>
        <w:t>2.6. Drawings Supplied With RFQ</w:t>
      </w:r>
    </w:p>
    <w:p w:rsidR="005C70B7" w:rsidRPr="00E72BFA" w:rsidP="005C70B7">
      <w:pPr>
        <w:ind w:left="450"/>
      </w:pPr>
      <w:r w:rsidRPr="00E72BFA">
        <w:t xml:space="preserve">Plan views of the existing </w:t>
      </w:r>
      <w:r>
        <w:t xml:space="preserve">Leavenworth </w:t>
      </w:r>
      <w:r w:rsidRPr="00E72BFA">
        <w:t>pharmacy are provided to scale in the attached drawing.  This plan view is provided as both an</w:t>
      </w:r>
      <w:r>
        <w:t>d</w:t>
      </w:r>
      <w:r w:rsidRPr="00E72BFA">
        <w:t xml:space="preserve"> ACAD DWG. As well as a PDF version.  Contractors will be afforded the opportunity to visit the </w:t>
      </w:r>
      <w:r>
        <w:t>site</w:t>
      </w:r>
      <w:r w:rsidRPr="00E72BFA">
        <w:t xml:space="preserve"> in advance of the due date of this proposal.  </w:t>
      </w:r>
      <w:r w:rsidRPr="002E026A">
        <w:t>See section 3.2.3 Attachments for list of drawings and supplemental information.</w:t>
      </w:r>
    </w:p>
    <w:p w:rsidR="005C70B7" w:rsidRPr="00E72BFA" w:rsidP="005C70B7">
      <w:pPr>
        <w:rPr>
          <w:b/>
          <w:bCs/>
        </w:rPr>
      </w:pPr>
      <w:r w:rsidRPr="00E72BFA">
        <w:rPr>
          <w:b/>
          <w:bCs/>
        </w:rPr>
        <w:t>2.7. Contractor Qualifications</w:t>
      </w:r>
    </w:p>
    <w:p w:rsidR="005C70B7" w:rsidRPr="00E72BFA" w:rsidP="005C70B7">
      <w:pPr>
        <w:ind w:left="450"/>
      </w:pPr>
      <w:r w:rsidRPr="00E72BFA">
        <w:t>References are to be submitted in the required attachments to the quotation.</w:t>
      </w:r>
    </w:p>
    <w:p w:rsidR="005C70B7" w:rsidRPr="00E72BFA" w:rsidP="005C70B7">
      <w:pPr>
        <w:ind w:left="450"/>
      </w:pPr>
      <w:r w:rsidRPr="00E72BFA">
        <w:t xml:space="preserve">Contractors should recognize that the VA CMOP’s selection team may wish to contact past performance references without the Contractor being present.  </w:t>
      </w:r>
    </w:p>
    <w:p w:rsidR="005C70B7" w:rsidRPr="00E72BFA" w:rsidP="005C70B7">
      <w:pPr>
        <w:rPr>
          <w:b/>
          <w:bCs/>
        </w:rPr>
      </w:pPr>
      <w:r w:rsidRPr="00E72BFA">
        <w:rPr>
          <w:b/>
          <w:bCs/>
        </w:rPr>
        <w:t>2.8. Submission of Quotation Documents</w:t>
      </w:r>
    </w:p>
    <w:p w:rsidR="005C70B7" w:rsidRPr="00E72BFA" w:rsidP="005C70B7">
      <w:pPr>
        <w:ind w:left="450"/>
      </w:pPr>
      <w:r w:rsidRPr="00E72BFA">
        <w:t xml:space="preserve">Quotations </w:t>
      </w:r>
      <w:r>
        <w:t>shall</w:t>
      </w:r>
      <w:r w:rsidRPr="00E72BFA">
        <w:t xml:space="preserve"> made on the Proposal Form as included in the Request for Quotation document with attachments specified in the following section.  The Proposal Form </w:t>
      </w:r>
      <w:r>
        <w:t xml:space="preserve">shall </w:t>
      </w:r>
      <w:r w:rsidRPr="00E72BFA">
        <w:t xml:space="preserve">have all blanks completed.  An authorized officer of the Contractor </w:t>
      </w:r>
      <w:r>
        <w:t xml:space="preserve">shall </w:t>
      </w:r>
      <w:r w:rsidRPr="00E72BFA">
        <w:t>sign quotations.</w:t>
      </w:r>
    </w:p>
    <w:p w:rsidR="005C70B7" w:rsidRPr="00E72BFA" w:rsidP="005C70B7">
      <w:pPr>
        <w:rPr>
          <w:b/>
          <w:bCs/>
        </w:rPr>
      </w:pPr>
      <w:r w:rsidRPr="00E72BFA">
        <w:rPr>
          <w:b/>
          <w:bCs/>
        </w:rPr>
        <w:t>2.9. Exceptions and Alternates</w:t>
      </w:r>
    </w:p>
    <w:p w:rsidR="005C70B7" w:rsidRPr="00E72BFA" w:rsidP="005C70B7">
      <w:pPr>
        <w:ind w:left="540"/>
      </w:pPr>
      <w:r w:rsidRPr="00E72BFA">
        <w:t>Exceptions taken to the base scope, working conditions, project management requirements, or commercial terms and conditions are to be clearly noted in the Contractor Quotation.</w:t>
      </w:r>
    </w:p>
    <w:p w:rsidR="005C70B7" w:rsidRPr="00E72BFA" w:rsidP="005C70B7">
      <w:pPr>
        <w:rPr>
          <w:b/>
          <w:bCs/>
        </w:rPr>
      </w:pPr>
      <w:r w:rsidRPr="00E72BFA">
        <w:rPr>
          <w:b/>
          <w:bCs/>
        </w:rPr>
        <w:t>2.10. Proposal Contents</w:t>
      </w:r>
    </w:p>
    <w:p w:rsidR="005C70B7" w:rsidRPr="00E72BFA" w:rsidP="005C70B7">
      <w:pPr>
        <w:ind w:left="540"/>
      </w:pPr>
      <w:r w:rsidRPr="00E72BFA">
        <w:t>Contractors are required to follow the prescribed format and supply all required information to be considered in the evaluation.  Furthermore, all quotations must reflect the requirements identified in this request with no deviations.  The quotation format will be as follows:</w:t>
      </w:r>
    </w:p>
    <w:p w:rsidR="005C70B7" w:rsidRPr="00E72BFA" w:rsidP="005C70B7">
      <w:pPr>
        <w:ind w:firstLine="540"/>
        <w:rPr>
          <w:b/>
          <w:bCs/>
        </w:rPr>
      </w:pPr>
      <w:r w:rsidRPr="00E72BFA">
        <w:rPr>
          <w:b/>
          <w:bCs/>
        </w:rPr>
        <w:t>2.10.1. Attachment 1 - Project Overview</w:t>
      </w:r>
    </w:p>
    <w:p w:rsidR="005C70B7" w:rsidRPr="00E72BFA" w:rsidP="005C70B7">
      <w:pPr>
        <w:ind w:left="540"/>
      </w:pPr>
      <w:r w:rsidRPr="00E72BFA">
        <w:t xml:space="preserve">A narrative summary identifying the Contractor’s understanding of the job content, and an overview of the proposed system </w:t>
      </w:r>
      <w:r>
        <w:t>shall</w:t>
      </w:r>
      <w:r w:rsidRPr="00E72BFA">
        <w:t xml:space="preserve"> </w:t>
      </w:r>
      <w:r>
        <w:t xml:space="preserve">be </w:t>
      </w:r>
      <w:r w:rsidRPr="00E72BFA">
        <w:t>provided.</w:t>
      </w:r>
    </w:p>
    <w:p w:rsidR="005C70B7" w:rsidRPr="00E72BFA" w:rsidP="005C70B7">
      <w:pPr>
        <w:ind w:firstLine="540"/>
        <w:rPr>
          <w:b/>
          <w:bCs/>
        </w:rPr>
      </w:pPr>
      <w:r w:rsidRPr="00E72BFA">
        <w:rPr>
          <w:b/>
          <w:bCs/>
        </w:rPr>
        <w:t>2.10.2. Attachment 2- Subcontractors and Contractors</w:t>
      </w:r>
    </w:p>
    <w:p w:rsidR="005C70B7" w:rsidRPr="00E72BFA" w:rsidP="005C70B7">
      <w:pPr>
        <w:ind w:left="540"/>
      </w:pPr>
      <w:r w:rsidRPr="00E72BFA">
        <w:t xml:space="preserve">A list of all planned subcontractors </w:t>
      </w:r>
      <w:r>
        <w:t>shall</w:t>
      </w:r>
      <w:r w:rsidRPr="00E72BFA">
        <w:t xml:space="preserve"> </w:t>
      </w:r>
      <w:r>
        <w:t xml:space="preserve">be </w:t>
      </w:r>
      <w:r w:rsidRPr="00E72BFA">
        <w:t xml:space="preserve">attached to the Proposal Form.  The list </w:t>
      </w:r>
      <w:r>
        <w:t xml:space="preserve">shall </w:t>
      </w:r>
      <w:r w:rsidRPr="00E72BFA">
        <w:t xml:space="preserve">contain the names and addresses of tentative subcontractors and identify major services that would be provided.  The socio-economic status of any proposed subcontractor should be provided.  Written confirmation </w:t>
      </w:r>
      <w:r w:rsidRPr="00E72BFA">
        <w:t>from key subcontractors that they have agreed to be part of the contractor’s team should be provided.  Prior to the award of any contract, the VA CMOP must approve the actual contractors/subcontractors.</w:t>
      </w:r>
    </w:p>
    <w:p w:rsidR="005C70B7" w:rsidRPr="00E72BFA" w:rsidP="005C70B7">
      <w:pPr>
        <w:ind w:firstLine="540"/>
        <w:rPr>
          <w:b/>
          <w:bCs/>
        </w:rPr>
      </w:pPr>
      <w:r w:rsidRPr="00E72BFA">
        <w:rPr>
          <w:b/>
          <w:bCs/>
        </w:rPr>
        <w:t>2.10.3. Attachment 3- Company Profile</w:t>
      </w:r>
    </w:p>
    <w:p w:rsidR="005C70B7" w:rsidRPr="00E72BFA" w:rsidP="005C70B7">
      <w:pPr>
        <w:ind w:left="540"/>
      </w:pPr>
      <w:r w:rsidRPr="00E72BFA">
        <w:t xml:space="preserve">The Contractor will need to be registered in SAM.gov to have a contract awarded.  Information related to that registration should be provided within the proposal package. </w:t>
      </w:r>
    </w:p>
    <w:p w:rsidR="005C70B7" w:rsidRPr="00E72BFA" w:rsidP="005C70B7">
      <w:pPr>
        <w:ind w:firstLine="540"/>
        <w:rPr>
          <w:b/>
          <w:bCs/>
        </w:rPr>
      </w:pPr>
      <w:r w:rsidRPr="00E72BFA">
        <w:rPr>
          <w:b/>
          <w:bCs/>
        </w:rPr>
        <w:t>2.10.4. Attachment 4 - References and Qualifications</w:t>
      </w:r>
    </w:p>
    <w:p w:rsidR="005C70B7" w:rsidRPr="00E72BFA" w:rsidP="005C70B7">
      <w:pPr>
        <w:ind w:left="540"/>
      </w:pPr>
      <w:r w:rsidRPr="00E72BFA">
        <w:t xml:space="preserve">A list of current and/or recently completed projects of similar scope and nature showing contract value, </w:t>
      </w:r>
      <w:r>
        <w:t>shall</w:t>
      </w:r>
      <w:r w:rsidRPr="00E72BFA">
        <w:t xml:space="preserve"> </w:t>
      </w:r>
      <w:r>
        <w:t xml:space="preserve">be </w:t>
      </w:r>
      <w:r w:rsidRPr="00E72BFA">
        <w:t xml:space="preserve">provided in the quotation.  A contact’s name and phone number for each project </w:t>
      </w:r>
      <w:r>
        <w:t>shall</w:t>
      </w:r>
      <w:r w:rsidRPr="00E72BFA">
        <w:t xml:space="preserve"> </w:t>
      </w:r>
      <w:r>
        <w:t xml:space="preserve">be </w:t>
      </w:r>
      <w:r w:rsidRPr="00E72BFA">
        <w:t xml:space="preserve">included.  A minimum of three such projects are to be listed.  Contacts provided should be knowledgeable in the history of the project.  If applicable, federal government procurements should be included.  </w:t>
      </w:r>
    </w:p>
    <w:p w:rsidR="005C70B7" w:rsidRPr="00E72BFA" w:rsidP="005C70B7">
      <w:pPr>
        <w:ind w:left="540"/>
        <w:rPr>
          <w:b/>
          <w:bCs/>
        </w:rPr>
      </w:pPr>
      <w:r w:rsidRPr="00E72BFA">
        <w:rPr>
          <w:b/>
          <w:bCs/>
        </w:rPr>
        <w:t>2.10.5. Attachment 5 - Proposal Form</w:t>
      </w:r>
    </w:p>
    <w:p w:rsidR="005C70B7" w:rsidRPr="00E72BFA" w:rsidP="005C70B7">
      <w:pPr>
        <w:ind w:left="540"/>
      </w:pPr>
      <w:r w:rsidRPr="00E72BFA">
        <w:t>A copy of the Proposal Form to be used for this project is contained in the RFQ.  Spaces are provided in the form for information on total price, price breakdown, and schedule.  All blanks must be completed.</w:t>
      </w:r>
    </w:p>
    <w:p w:rsidR="005C70B7" w:rsidRPr="00E72BFA" w:rsidP="005C70B7">
      <w:pPr>
        <w:ind w:left="540"/>
        <w:rPr>
          <w:b/>
          <w:bCs/>
        </w:rPr>
      </w:pPr>
      <w:r w:rsidRPr="00E72BFA">
        <w:rPr>
          <w:b/>
          <w:bCs/>
        </w:rPr>
        <w:t>2.11. Oral Interviews/Presentations</w:t>
      </w:r>
    </w:p>
    <w:p w:rsidR="005C70B7" w:rsidRPr="00E72BFA" w:rsidP="005C70B7">
      <w:pPr>
        <w:ind w:left="540"/>
      </w:pPr>
      <w:r w:rsidRPr="00E72BFA">
        <w:t xml:space="preserve">In addition to the written response Contractors may be invited to conduct oral interview/presentations.  Such invitations will be at the discretion of the VA and will take place at the </w:t>
      </w:r>
      <w:r>
        <w:t xml:space="preserve">Leavenworth VA </w:t>
      </w:r>
      <w:r w:rsidRPr="00E72BFA">
        <w:t>CMOP, unless public health conditions dictate doing so remotely.</w:t>
      </w:r>
      <w:bookmarkStart w:id="2" w:name="_Toc65244960"/>
    </w:p>
    <w:p w:rsidR="005C70B7" w:rsidRPr="00E72BFA" w:rsidP="005C70B7">
      <w:pPr>
        <w:pStyle w:val="Normal2"/>
        <w:ind w:left="540"/>
      </w:pPr>
      <w:r w:rsidRPr="00E72BFA">
        <w:t xml:space="preserve">Travel and labor funding for oral presentations will be the responsibility of the </w:t>
      </w:r>
      <w:r>
        <w:t>Contractor</w:t>
      </w:r>
      <w:r w:rsidRPr="00E72BFA">
        <w:t xml:space="preserve">.  The Government will not provide any reimbursement for oral presentations.  </w:t>
      </w:r>
    </w:p>
    <w:p w:rsidR="005C70B7" w:rsidRPr="00E72BFA" w:rsidP="005C70B7">
      <w:pPr>
        <w:rPr>
          <w:b/>
          <w:bCs/>
        </w:rPr>
      </w:pPr>
      <w:r w:rsidRPr="00E72BFA">
        <w:rPr>
          <w:b/>
          <w:bCs/>
        </w:rPr>
        <w:t>3.0 Scope of Demolition</w:t>
      </w:r>
      <w:bookmarkEnd w:id="2"/>
    </w:p>
    <w:p w:rsidR="005C70B7" w:rsidRPr="00E72BFA" w:rsidP="005C70B7">
      <w:pPr>
        <w:ind w:left="540"/>
      </w:pPr>
      <w:bookmarkStart w:id="3" w:name="_Toc332200092"/>
      <w:bookmarkStart w:id="4" w:name="_Toc332202013"/>
      <w:bookmarkStart w:id="5" w:name="_Toc332202342"/>
      <w:bookmarkStart w:id="6" w:name="_Toc332202717"/>
      <w:bookmarkStart w:id="7" w:name="_Toc332273755"/>
      <w:bookmarkStart w:id="8" w:name="_Toc332276978"/>
      <w:bookmarkStart w:id="9" w:name="_Toc332277397"/>
      <w:bookmarkEnd w:id="3"/>
      <w:bookmarkEnd w:id="4"/>
      <w:bookmarkEnd w:id="5"/>
      <w:bookmarkEnd w:id="6"/>
      <w:bookmarkEnd w:id="7"/>
      <w:bookmarkEnd w:id="8"/>
      <w:bookmarkEnd w:id="9"/>
      <w:r w:rsidRPr="00E72BFA">
        <w:t xml:space="preserve">The following section describes the equipment and details for breaking down and removing the existing equipment within the </w:t>
      </w:r>
      <w:r>
        <w:t xml:space="preserve">Leavenworth </w:t>
      </w:r>
      <w:r w:rsidRPr="00E72BFA">
        <w:t>space.</w:t>
      </w:r>
    </w:p>
    <w:p w:rsidR="005C70B7" w:rsidRPr="00E72BFA" w:rsidP="005C70B7">
      <w:pPr>
        <w:ind w:left="540"/>
      </w:pPr>
      <w:r>
        <w:t>D</w:t>
      </w:r>
      <w:r w:rsidRPr="00E72BFA">
        <w:t>isassembly</w:t>
      </w:r>
      <w:r>
        <w:t xml:space="preserve"> </w:t>
      </w:r>
      <w:r w:rsidRPr="00E72BFA">
        <w:t xml:space="preserve">work </w:t>
      </w:r>
      <w:r>
        <w:t xml:space="preserve">shall </w:t>
      </w:r>
      <w:r w:rsidRPr="00E72BFA">
        <w:t>include</w:t>
      </w:r>
      <w:r>
        <w:t xml:space="preserve"> </w:t>
      </w:r>
      <w:r w:rsidRPr="00E72BFA">
        <w:t>electrical</w:t>
      </w:r>
      <w:r>
        <w:t xml:space="preserve"> and </w:t>
      </w:r>
      <w:r w:rsidRPr="00E72BFA">
        <w:t>pneumatic lin</w:t>
      </w:r>
      <w:r>
        <w:t>es</w:t>
      </w:r>
      <w:r w:rsidRPr="00E72BFA">
        <w:t xml:space="preserve"> feeding the </w:t>
      </w:r>
      <w:r>
        <w:t xml:space="preserve">APFS </w:t>
      </w:r>
      <w:r w:rsidRPr="00E72BFA">
        <w:t xml:space="preserve">equipment.  Such lines and cabling will be removed back to their respective panel. </w:t>
      </w:r>
      <w:r>
        <w:t>Remove CAT V/coaxial cables; remove and account for GSA turn of security cameras and black IT cabinets; remove and scrap office furniture (unless otherwise marked), file cabinets, and workstations; remove fiber optic cables; remove Unistrut and threaded rods; remove power poles.  Other items to be demolished are interior and exterior fencing, interior cages, modular walls, interior bollards, safety railing, stairs, exterior smoke shed, duct work, lighting for cages (all high bay lighting will remain), Baxter I &amp; II lighting (TCA).</w:t>
      </w:r>
      <w:r w:rsidRPr="00E72BFA">
        <w:t xml:space="preserve"> All floors will be left in a condition conducive to </w:t>
      </w:r>
      <w:r>
        <w:t xml:space="preserve">an open space acceptable by the Lessor for future use </w:t>
      </w:r>
      <w:r w:rsidRPr="00E72BFA">
        <w:t>by others.  This includes:</w:t>
      </w:r>
    </w:p>
    <w:p w:rsidR="005C70B7" w:rsidP="005C70B7">
      <w:pPr>
        <w:numPr>
          <w:ilvl w:val="0"/>
          <w:numId w:val="1"/>
        </w:numPr>
        <w:spacing w:after="160" w:line="259" w:lineRule="auto"/>
        <w:ind w:hanging="180"/>
      </w:pPr>
      <w:r w:rsidRPr="00E72BFA">
        <w:t>Clean, bare, swept floors with no materials or debris</w:t>
      </w:r>
    </w:p>
    <w:p w:rsidR="005C70B7" w:rsidRPr="00E72BFA" w:rsidP="005C70B7">
      <w:pPr>
        <w:numPr>
          <w:ilvl w:val="0"/>
          <w:numId w:val="1"/>
        </w:numPr>
        <w:spacing w:after="160" w:line="259" w:lineRule="auto"/>
        <w:ind w:hanging="180"/>
      </w:pPr>
      <w:r>
        <w:t>Cut floor bolts flush, n</w:t>
      </w:r>
      <w:r w:rsidRPr="00E72BFA">
        <w:t xml:space="preserve">o obstructions </w:t>
      </w:r>
    </w:p>
    <w:p w:rsidR="005C70B7" w:rsidRPr="00E72BFA" w:rsidP="005C70B7">
      <w:pPr>
        <w:ind w:left="540"/>
      </w:pPr>
      <w:r w:rsidRPr="0099539D">
        <w:t>In the drawings below, highlighting signifies equipment to be removed.  Pictures of the target portion of the system have been included to provide a better visual of the work to be accomplished, but they are not all inclusive.</w:t>
      </w:r>
    </w:p>
    <w:p w:rsidR="005C70B7" w:rsidRPr="00E72BFA" w:rsidP="005C70B7">
      <w:pPr>
        <w:ind w:left="540"/>
      </w:pPr>
      <w:r w:rsidRPr="00E72BFA">
        <w:t xml:space="preserve">The phases are intended to maintain organization of the equipment and components.  They will occur sequentially without the need to demobilize. </w:t>
      </w:r>
    </w:p>
    <w:p w:rsidR="005C70B7" w:rsidRPr="00E72BFA" w:rsidP="005C70B7">
      <w:pPr>
        <w:rPr>
          <w:b/>
          <w:bCs/>
        </w:rPr>
      </w:pPr>
      <w:r w:rsidRPr="00E72BFA">
        <w:rPr>
          <w:b/>
          <w:bCs/>
        </w:rPr>
        <w:t>3.1 Disassembly</w:t>
      </w:r>
      <w:r>
        <w:rPr>
          <w:b/>
          <w:bCs/>
        </w:rPr>
        <w:t>,</w:t>
      </w:r>
      <w:r w:rsidRPr="00E72BFA">
        <w:rPr>
          <w:b/>
          <w:bCs/>
        </w:rPr>
        <w:t xml:space="preserve"> Description</w:t>
      </w:r>
      <w:r>
        <w:rPr>
          <w:b/>
          <w:bCs/>
        </w:rPr>
        <w:t>,</w:t>
      </w:r>
      <w:r w:rsidRPr="00E72BFA">
        <w:rPr>
          <w:b/>
          <w:bCs/>
        </w:rPr>
        <w:t xml:space="preserve"> and Identification</w:t>
      </w:r>
    </w:p>
    <w:p w:rsidR="005C70B7" w:rsidRPr="00E72BFA" w:rsidP="005C70B7">
      <w:pPr>
        <w:ind w:left="540"/>
        <w:rPr>
          <w:b/>
          <w:bCs/>
        </w:rPr>
      </w:pPr>
      <w:r w:rsidRPr="00E72BFA">
        <w:rPr>
          <w:b/>
          <w:bCs/>
        </w:rPr>
        <w:t>3.1.1 Removal</w:t>
      </w:r>
      <w:r>
        <w:rPr>
          <w:b/>
          <w:bCs/>
        </w:rPr>
        <w:t xml:space="preserve"> of A-Frames (Flex I &amp; II)</w:t>
      </w:r>
    </w:p>
    <w:p w:rsidR="005C70B7" w:rsidP="005C70B7">
      <w:r>
        <w:t>D</w:t>
      </w:r>
      <w:r w:rsidRPr="00E72BFA">
        <w:t>emoli</w:t>
      </w:r>
      <w:r>
        <w:t>sh</w:t>
      </w:r>
      <w:r w:rsidRPr="00E72BFA">
        <w:t xml:space="preserve"> the existing APFS UoU system and floor mounted belt conveyor system</w:t>
      </w:r>
      <w:r>
        <w:t>s and controls panels</w:t>
      </w:r>
      <w:r w:rsidRPr="00E72BFA">
        <w:t xml:space="preserve">.  </w:t>
      </w:r>
      <w:r>
        <w:t xml:space="preserve">The electrical shall be removed back to the distribution panel.  </w:t>
      </w:r>
      <w:r w:rsidRPr="0054413B">
        <w:t>The wire storage racks and shelving surrounding</w:t>
      </w:r>
      <w:r>
        <w:t xml:space="preserve"> the A-Frames shall be removed as well.  VA will relocate the inventory.  Photos are examples and not all inclusive</w:t>
      </w:r>
      <w:r w:rsidRPr="00E72BFA">
        <w:t>:</w:t>
      </w:r>
    </w:p>
    <w:p w:rsidR="005C70B7" w:rsidP="005C70B7">
      <w:r>
        <w:rPr>
          <w:noProof/>
        </w:rPr>
        <w:pict>
          <v:rect id="Rectangle 7" o:spid="_x0000_s1025" style="height:55.75pt;margin-left:149.6pt;margin-top:192.1pt;mso-height-percent:0;mso-height-relative:margin;mso-wrap-distance-bottom:0;mso-wrap-distance-left:9pt;mso-wrap-distance-right:9pt;mso-wrap-distance-top:0;mso-wrap-style:square;position:absolute;v-text-anchor:middle;visibility:visible;width:12.35pt;z-index:251659264" filled="f" strokecolor="black" strokeweight="3pt"/>
        </w:pict>
      </w:r>
      <w:r>
        <w:rPr>
          <w:noProof/>
        </w:rPr>
        <w:pict>
          <v:rect id="Rectangle 4" o:spid="_x0000_s1026" style="height:157.65pt;margin-left:249.15pt;margin-top:87.35pt;mso-wrap-distance-bottom:0;mso-wrap-distance-left:9pt;mso-wrap-distance-right:9pt;mso-wrap-distance-top:0;mso-wrap-style:square;position:absolute;v-text-anchor:middle;visibility:visible;width:12.35pt;z-index:251658240" filled="f" strokecolor="black" strokeweight="3pt"/>
        </w:pict>
      </w:r>
      <w:r>
        <w:rPr>
          <w:noProof/>
        </w:rPr>
        <w:drawing>
          <wp:inline distT="0" distB="0" distL="0" distR="0">
            <wp:extent cx="5943600" cy="4420235"/>
            <wp:effectExtent l="0" t="0" r="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a:xfrm>
                      <a:off x="0" y="0"/>
                      <a:ext cx="5943600" cy="4420235"/>
                    </a:xfrm>
                    <a:prstGeom prst="rect">
                      <a:avLst/>
                    </a:prstGeom>
                  </pic:spPr>
                </pic:pic>
              </a:graphicData>
            </a:graphic>
          </wp:inline>
        </w:drawing>
      </w:r>
    </w:p>
    <w:p w:rsidR="005C70B7" w:rsidP="005C70B7"/>
    <w:p w:rsidR="005C70B7" w:rsidP="005C70B7"/>
    <w:p w:rsidR="005C70B7" w:rsidP="005C70B7"/>
    <w:p w:rsidR="005C70B7" w:rsidP="005C70B7"/>
    <w:p w:rsidR="005C70B7" w:rsidP="005C70B7"/>
    <w:p w:rsidR="005C70B7" w:rsidP="005C70B7">
      <w:r>
        <w:rPr>
          <w:noProof/>
        </w:rPr>
        <w:drawing>
          <wp:anchor distT="0" distB="0" distL="114300" distR="114300" simplePos="0" relativeHeight="251698176" behindDoc="0" locked="0" layoutInCell="1" allowOverlap="1">
            <wp:simplePos x="0" y="0"/>
            <wp:positionH relativeFrom="column">
              <wp:posOffset>2916664</wp:posOffset>
            </wp:positionH>
            <wp:positionV relativeFrom="paragraph">
              <wp:posOffset>267016</wp:posOffset>
            </wp:positionV>
            <wp:extent cx="2722245" cy="2041525"/>
            <wp:effectExtent l="0" t="0" r="1905" b="0"/>
            <wp:wrapSquare wrapText="bothSides"/>
            <wp:docPr id="9" name="Picture 9" descr="A picture containing indoor, floor, ceiling, ware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ndoor, floor, ceiling, warehouse&#10;&#10;Description automatically generated"/>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2722245" cy="2041525"/>
                    </a:xfrm>
                    <a:prstGeom prst="rect">
                      <a:avLst/>
                    </a:prstGeom>
                  </pic:spPr>
                </pic:pic>
              </a:graphicData>
            </a:graphic>
          </wp:anchor>
        </w:drawing>
      </w:r>
      <w:r>
        <w:rPr>
          <w:noProof/>
        </w:rPr>
        <w:pict>
          <v:shapetype id="_x0000_t202" coordsize="21600,21600" o:spt="202" path="m,l,21600r21600,l21600,xe">
            <v:stroke joinstyle="miter"/>
            <v:path gradientshapeok="t" o:connecttype="rect"/>
          </v:shapetype>
          <v:shape id="Text Box 124" o:spid="_x0000_s1027" type="#_x0000_t202" style="height:21.85pt;margin-left:227.45pt;margin-top:0.25pt;mso-height-percent:0;mso-height-relative:margin;mso-wrap-distance-bottom:0;mso-wrap-distance-left:9pt;mso-wrap-distance-right:9pt;mso-wrap-distance-top:0;mso-wrap-style:square;position:absolute;v-text-anchor:top;visibility:visible;width:209.65pt;z-index:251699200" stroked="f">
            <v:textbox inset="0,0,0,0">
              <w:txbxContent>
                <w:p w:rsidR="005C70B7" w:rsidRPr="00381570" w:rsidP="005C70B7">
                  <w:pPr>
                    <w:pStyle w:val="Caption"/>
                    <w:rPr>
                      <w:noProof/>
                    </w:rPr>
                  </w:pPr>
                  <w:r>
                    <w:t xml:space="preserve">A-Frame </w:t>
                  </w:r>
                </w:p>
              </w:txbxContent>
            </v:textbox>
            <w10:wrap type="square"/>
          </v:shape>
        </w:pict>
      </w:r>
      <w:r>
        <w:rPr>
          <w:noProof/>
        </w:rPr>
        <w:pict>
          <v:shape id="Text Box 123" o:spid="_x0000_s1028" type="#_x0000_t202" style="height:21.85pt;margin-left:0;margin-top:0.25pt;mso-height-percent:0;mso-height-relative:margin;mso-position-horizontal:left;mso-position-horizontal-relative:margin;mso-wrap-distance-bottom:0;mso-wrap-distance-left:9pt;mso-wrap-distance-right:9pt;mso-wrap-distance-top:0;mso-wrap-style:square;position:absolute;v-text-anchor:top;visibility:visible;width:213.3pt;z-index:251697152" stroked="f">
            <v:textbox inset="0,0,0,0">
              <w:txbxContent>
                <w:p w:rsidR="005C70B7" w:rsidRPr="006A590C" w:rsidP="005C70B7">
                  <w:pPr>
                    <w:pStyle w:val="Caption"/>
                    <w:rPr>
                      <w:noProof/>
                    </w:rPr>
                  </w:pPr>
                  <w:r>
                    <w:t>Flex I</w:t>
                  </w:r>
                </w:p>
              </w:txbxContent>
            </v:textbox>
            <w10:wrap type="square"/>
          </v:shape>
        </w:pict>
      </w:r>
      <w:r>
        <w:rPr>
          <w:noProof/>
        </w:rPr>
        <w:drawing>
          <wp:anchor distT="0" distB="0" distL="114300" distR="114300" simplePos="0" relativeHeight="251667456" behindDoc="0" locked="0" layoutInCell="1" allowOverlap="1">
            <wp:simplePos x="0" y="0"/>
            <wp:positionH relativeFrom="margin">
              <wp:align>left</wp:align>
            </wp:positionH>
            <wp:positionV relativeFrom="paragraph">
              <wp:posOffset>283845</wp:posOffset>
            </wp:positionV>
            <wp:extent cx="2708910" cy="2031365"/>
            <wp:effectExtent l="0" t="0" r="0" b="6985"/>
            <wp:wrapSquare wrapText="bothSides"/>
            <wp:docPr id="8" name="Picture 8" descr="A picture containing text, indoor, scene,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indoor, scene, ceiling&#10;&#10;Description automatically generated"/>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2711873" cy="2033589"/>
                    </a:xfrm>
                    <a:prstGeom prst="rect">
                      <a:avLst/>
                    </a:prstGeom>
                  </pic:spPr>
                </pic:pic>
              </a:graphicData>
            </a:graphic>
          </wp:anchor>
        </w:drawing>
      </w:r>
    </w:p>
    <w:p w:rsidR="005C70B7" w:rsidP="005C70B7">
      <w:pPr>
        <w:tabs>
          <w:tab w:val="left" w:pos="1060"/>
        </w:tabs>
      </w:pPr>
      <w:r>
        <w:tab/>
      </w:r>
    </w:p>
    <w:p w:rsidR="005C70B7" w:rsidP="005C70B7">
      <w:r>
        <w:rPr>
          <w:noProof/>
        </w:rPr>
        <w:pict>
          <v:shape id="Text Box 127" o:spid="_x0000_s1029" type="#_x0000_t202" style="height:18.3pt;margin-left:227.45pt;margin-top:18.1pt;mso-height-percent:0;mso-height-relative:margin;mso-wrap-distance-bottom:0;mso-wrap-distance-left:9pt;mso-wrap-distance-right:9pt;mso-wrap-distance-top:0;mso-wrap-style:square;position:absolute;v-text-anchor:top;visibility:visible;width:191.7pt;z-index:251702272" stroked="f">
            <v:textbox inset="0,0,0,0">
              <w:txbxContent>
                <w:p w:rsidR="005C70B7" w:rsidRPr="0021248B" w:rsidP="005C70B7">
                  <w:pPr>
                    <w:pStyle w:val="Caption"/>
                    <w:rPr>
                      <w:noProof/>
                    </w:rPr>
                  </w:pPr>
                  <w:r>
                    <w:t>Electrical Panel</w:t>
                  </w:r>
                </w:p>
              </w:txbxContent>
            </v:textbox>
            <w10:wrap type="square"/>
          </v:shape>
        </w:pict>
      </w:r>
      <w:r>
        <w:rPr>
          <w:noProof/>
        </w:rPr>
        <w:pict>
          <v:shape id="Text Box 125" o:spid="_x0000_s1030" type="#_x0000_t202" style="height:20.95pt;margin-left:0;margin-top:15pt;mso-height-percent:0;mso-height-relative:margin;mso-position-horizontal:left;mso-position-horizontal-relative:margin;mso-wrap-distance-bottom:0;mso-wrap-distance-left:9pt;mso-wrap-distance-right:9pt;mso-wrap-distance-top:0;mso-wrap-style:square;position:absolute;v-text-anchor:top;visibility:visible;width:211.8pt;z-index:251700224" stroked="f">
            <v:textbox inset="0,0,0,0">
              <w:txbxContent>
                <w:p w:rsidR="005C70B7" w:rsidRPr="00BF7762" w:rsidP="005C70B7">
                  <w:pPr>
                    <w:pStyle w:val="Caption"/>
                    <w:rPr>
                      <w:noProof/>
                    </w:rPr>
                  </w:pPr>
                  <w:r>
                    <w:t>Flex II</w:t>
                  </w:r>
                </w:p>
              </w:txbxContent>
            </v:textbox>
            <w10:wrap type="square"/>
          </v:shape>
        </w:pict>
      </w:r>
    </w:p>
    <w:p w:rsidR="005C70B7" w:rsidP="005C70B7">
      <w:r>
        <w:rPr>
          <w:noProof/>
        </w:rPr>
        <w:drawing>
          <wp:anchor distT="0" distB="0" distL="114300" distR="114300" simplePos="0" relativeHeight="251701248" behindDoc="0" locked="0" layoutInCell="1" allowOverlap="1">
            <wp:simplePos x="0" y="0"/>
            <wp:positionH relativeFrom="column">
              <wp:posOffset>2911054</wp:posOffset>
            </wp:positionH>
            <wp:positionV relativeFrom="paragraph">
              <wp:posOffset>162240</wp:posOffset>
            </wp:positionV>
            <wp:extent cx="2434590" cy="1825625"/>
            <wp:effectExtent l="0" t="0" r="3810" b="3175"/>
            <wp:wrapSquare wrapText="bothSides"/>
            <wp:docPr id="13" name="Picture 13" descr="A picture containing text,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floor&#10;&#10;Description automatically generated"/>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34590" cy="1825625"/>
                    </a:xfrm>
                    <a:prstGeom prst="rect">
                      <a:avLst/>
                    </a:prstGeom>
                  </pic:spPr>
                </pic:pic>
              </a:graphicData>
            </a:graphic>
          </wp:anchor>
        </w:drawing>
      </w:r>
      <w:r>
        <w:rPr>
          <w:noProof/>
        </w:rPr>
        <w:drawing>
          <wp:anchor distT="0" distB="0" distL="114300" distR="114300" simplePos="0" relativeHeight="251668480" behindDoc="0" locked="0" layoutInCell="1" allowOverlap="1">
            <wp:simplePos x="0" y="0"/>
            <wp:positionH relativeFrom="column">
              <wp:align>left</wp:align>
            </wp:positionH>
            <wp:positionV relativeFrom="paragraph">
              <wp:align>top</wp:align>
            </wp:positionV>
            <wp:extent cx="2689907" cy="2017430"/>
            <wp:effectExtent l="0" t="0" r="0" b="190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2689907" cy="2017430"/>
                    </a:xfrm>
                    <a:prstGeom prst="rect">
                      <a:avLst/>
                    </a:prstGeom>
                  </pic:spPr>
                </pic:pic>
              </a:graphicData>
            </a:graphic>
          </wp:anchor>
        </w:drawing>
      </w:r>
    </w:p>
    <w:p w:rsidR="005C70B7" w:rsidP="005C70B7">
      <w:pPr>
        <w:ind w:left="720"/>
        <w:rPr>
          <w:b/>
        </w:rPr>
      </w:pPr>
      <w:r>
        <w:t xml:space="preserve">   </w:t>
      </w:r>
      <w:r>
        <w:tab/>
        <w:t xml:space="preserve">                           </w:t>
      </w:r>
      <w:r>
        <w:br w:type="textWrapping" w:clear="all"/>
      </w:r>
    </w:p>
    <w:p w:rsidR="005C70B7" w:rsidP="005C70B7">
      <w:pPr>
        <w:ind w:left="720"/>
        <w:rPr>
          <w:b/>
        </w:rPr>
      </w:pPr>
    </w:p>
    <w:p w:rsidR="005C70B7" w:rsidRPr="00E72BFA" w:rsidP="005C70B7">
      <w:pPr>
        <w:ind w:left="720"/>
        <w:rPr>
          <w:b/>
        </w:rPr>
      </w:pPr>
      <w:r w:rsidRPr="00E72BFA">
        <w:rPr>
          <w:b/>
        </w:rPr>
        <w:t xml:space="preserve">3.1.2 </w:t>
      </w:r>
      <w:r>
        <w:rPr>
          <w:b/>
        </w:rPr>
        <w:t>Removal of Labeling, Verification, Packing, and Tote</w:t>
      </w:r>
      <w:r w:rsidRPr="00E72BFA">
        <w:rPr>
          <w:b/>
        </w:rPr>
        <w:t xml:space="preserve"> Lin</w:t>
      </w:r>
      <w:r>
        <w:rPr>
          <w:b/>
        </w:rPr>
        <w:t>e</w:t>
      </w:r>
    </w:p>
    <w:p w:rsidR="005C70B7" w:rsidP="005C70B7">
      <w:pPr>
        <w:ind w:left="720"/>
      </w:pPr>
      <w:r w:rsidRPr="00E72BFA">
        <w:t>D</w:t>
      </w:r>
      <w:r>
        <w:t xml:space="preserve">emolish the existing conveyor (roller and belt), workstations, packing stations, automated packing equipment, package takeaway conveyor, and bridges/stairs.  </w:t>
      </w:r>
      <w:r w:rsidRPr="00480015">
        <w:t xml:space="preserve">The electrical shall be removed back to the distribution panel.  The compressed air shall be removed back to the </w:t>
      </w:r>
      <w:r>
        <w:t>air tank</w:t>
      </w:r>
      <w:r w:rsidRPr="00480015">
        <w:t>.  Leave electrical panels and compressed air tanks in place.</w:t>
      </w:r>
      <w:r w:rsidRPr="00F7200F">
        <w:rPr>
          <w:b/>
          <w:bCs/>
        </w:rPr>
        <w:t xml:space="preserve">  </w:t>
      </w:r>
      <w:r w:rsidRPr="00C418E6">
        <w:t>The tote line includes all the enclosed black area conveyor on the drawing, the</w:t>
      </w:r>
      <w:r>
        <w:t xml:space="preserve"> </w:t>
      </w:r>
      <w:r w:rsidRPr="00C418E6">
        <w:t>VA will remove the computers and monitors</w:t>
      </w:r>
      <w:r w:rsidRPr="00580991">
        <w:t xml:space="preserve">. </w:t>
      </w:r>
      <w:r w:rsidRPr="00E72BFA">
        <w:t xml:space="preserve">The </w:t>
      </w:r>
      <w:r>
        <w:t xml:space="preserve">photos are examples </w:t>
      </w:r>
      <w:r>
        <w:t>and not all inclusive</w:t>
      </w:r>
      <w:r w:rsidRPr="00E72BFA">
        <w:t xml:space="preserve">: </w:t>
      </w:r>
      <w:r>
        <w:rPr>
          <w:noProof/>
        </w:rPr>
        <w:pict>
          <v:rect id="Rectangle 22" o:spid="_x0000_s1031" style="height:4.4pt;margin-left:136.25pt;margin-top:150.85pt;mso-height-percent:0;mso-height-relative:margin;mso-width-percent:0;mso-width-relative:margin;mso-wrap-distance-bottom:0;mso-wrap-distance-left:9pt;mso-wrap-distance-right:9pt;mso-wrap-distance-top:0;mso-wrap-style:square;position:absolute;v-text-anchor:middle;visibility:visible;width:58.7pt;z-index:251660288" filled="f" strokecolor="black" strokeweight="2.25pt"/>
        </w:pict>
      </w:r>
      <w:r>
        <w:rPr>
          <w:noProof/>
        </w:rPr>
        <w:pict>
          <v:rect id="Rectangle 95" o:spid="_x0000_s1032" style="height:25.05pt;margin-left:287.15pt;margin-top:201.6pt;mso-height-percent:0;mso-height-relative:margin;mso-width-percent:0;mso-width-relative:margin;mso-wrap-distance-bottom:0;mso-wrap-distance-left:9pt;mso-wrap-distance-right:9pt;mso-wrap-distance-top:0;mso-wrap-style:square;position:absolute;rotation:90;v-text-anchor:middle;visibility:visible;width:57.95pt;z-index:251746304" filled="f" strokecolor="black" strokeweight="2.25pt"/>
        </w:pict>
      </w:r>
      <w:r>
        <w:rPr>
          <w:noProof/>
        </w:rPr>
        <w:pict>
          <v:rect id="Rectangle 100" o:spid="_x0000_s1033" style="height:6.1pt;margin-left:167.2pt;margin-top:163.75pt;mso-height-percent:0;mso-height-relative:margin;mso-width-percent:0;mso-width-relative:margin;mso-wrap-distance-bottom:0;mso-wrap-distance-left:9pt;mso-wrap-distance-right:9pt;mso-wrap-distance-top:0;mso-wrap-style:square;position:absolute;rotation:90;v-text-anchor:middle;visibility:visible;width:156pt;z-index:251750400" filled="f" strokecolor="black" strokeweight="2.25pt"/>
        </w:pict>
      </w:r>
      <w:r>
        <w:rPr>
          <w:noProof/>
        </w:rPr>
        <w:pict>
          <v:rect id="Rectangle 46" o:spid="_x0000_s1034" style="height:87.45pt;margin-left:292.55pt;margin-top:44.75pt;mso-wrap-distance-bottom:0;mso-wrap-distance-left:9pt;mso-wrap-distance-right:9pt;mso-wrap-distance-top:0;mso-wrap-style:square;position:absolute;rotation:90;v-text-anchor:middle;visibility:visible;width:7.5pt;z-index:251664384" filled="f" strokecolor="black" strokeweight="2.25pt"/>
        </w:pict>
      </w:r>
      <w:r>
        <w:rPr>
          <w:noProof/>
        </w:rPr>
        <w:pict>
          <v:rect id="Rectangle 33" o:spid="_x0000_s1035" style="height:87.45pt;margin-left:293.35pt;margin-top:71.5pt;mso-wrap-distance-bottom:0;mso-wrap-distance-left:9pt;mso-wrap-distance-right:9pt;mso-wrap-distance-top:0;mso-wrap-style:square;position:absolute;rotation:90;v-text-anchor:middle;visibility:visible;width:7.5pt;z-index:251661312" filled="f" strokecolor="black" strokeweight="2.25pt"/>
        </w:pict>
      </w:r>
      <w:r>
        <w:rPr>
          <w:noProof/>
        </w:rPr>
        <w:pict>
          <v:rect id="Rectangle 36" o:spid="_x0000_s1036" style="height:87.45pt;margin-left:292.05pt;margin-top:126.1pt;mso-wrap-distance-bottom:0;mso-wrap-distance-left:9pt;mso-wrap-distance-right:9pt;mso-wrap-distance-top:0;mso-wrap-style:square;position:absolute;rotation:90;v-text-anchor:middle;visibility:visible;width:7.5pt;z-index:251662336" filled="f" strokecolor="black" strokeweight="2.25pt"/>
        </w:pict>
      </w:r>
      <w:r>
        <w:rPr>
          <w:noProof/>
        </w:rPr>
        <w:pict>
          <v:rect id="Rectangle 41" o:spid="_x0000_s1037" style="height:87.45pt;margin-left:292.1pt;margin-top:100.4pt;mso-wrap-distance-bottom:0;mso-wrap-distance-left:9pt;mso-wrap-distance-right:9pt;mso-wrap-distance-top:0;mso-wrap-style:square;position:absolute;rotation:90;v-text-anchor:middle;visibility:visible;width:7.5pt;z-index:251663360" filled="f" strokecolor="black" strokeweight="2.25pt"/>
        </w:pict>
      </w:r>
      <w:r>
        <w:rPr>
          <w:noProof/>
        </w:rPr>
        <w:pict>
          <v:rect id="Rectangle 99" o:spid="_x0000_s1038" style="height:15.15pt;margin-left:149.75pt;margin-top:157.6pt;mso-height-percent:0;mso-height-relative:margin;mso-width-percent:0;mso-width-relative:margin;mso-wrap-distance-bottom:0;mso-wrap-distance-left:9pt;mso-wrap-distance-right:9pt;mso-wrap-distance-top:0;mso-wrap-style:square;position:absolute;rotation:90;v-text-anchor:middle;visibility:visible;width:156pt;z-index:251749376" filled="f" strokecolor="black" strokeweight="2.25pt"/>
        </w:pict>
      </w:r>
      <w:r>
        <w:rPr>
          <w:noProof/>
        </w:rPr>
        <w:pict>
          <v:rect id="Rectangle 98" o:spid="_x0000_s1039" style="height:17.1pt;margin-left:100.3pt;margin-top:244.7pt;mso-height-percent:0;mso-height-relative:margin;mso-width-percent:0;mso-width-relative:margin;mso-wrap-distance-bottom:0;mso-wrap-distance-left:9pt;mso-wrap-distance-right:9pt;mso-wrap-distance-top:0;mso-wrap-style:square;position:absolute;rotation:180;v-text-anchor:middle;visibility:visible;width:247pt;z-index:251748352" filled="f" strokecolor="black" strokeweight="2.25pt"/>
        </w:pict>
      </w:r>
      <w:r>
        <w:rPr>
          <w:noProof/>
        </w:rPr>
        <w:pict>
          <v:rect id="Rectangle 70" o:spid="_x0000_s1040" style="height:9.55pt;margin-left:112.3pt;margin-top:195.15pt;mso-height-percent:0;mso-height-relative:margin;mso-width-percent:0;mso-width-relative:margin;mso-wrap-distance-bottom:0;mso-wrap-distance-left:9pt;mso-wrap-distance-right:9pt;mso-wrap-distance-top:0;mso-wrap-style:square;position:absolute;rotation:90;v-text-anchor:middle;visibility:visible;width:86.4pt;z-index:251666432" filled="f" strokecolor="black" strokeweight="2.25pt"/>
        </w:pict>
      </w:r>
      <w:r>
        <w:rPr>
          <w:noProof/>
        </w:rPr>
        <w:pict>
          <v:rect id="Rectangle 94" o:spid="_x0000_s1041" style="height:3.95pt;margin-left:162.55pt;margin-top:170.2pt;mso-height-percent:0;mso-height-relative:margin;mso-width-percent:0;mso-width-relative:margin;mso-wrap-distance-bottom:0;mso-wrap-distance-left:9pt;mso-wrap-distance-right:9pt;mso-wrap-distance-top:0;mso-wrap-style:square;position:absolute;v-text-anchor:middle;visibility:visible;width:21.45pt;z-index:251745280" filled="f" strokecolor="black" strokeweight="2.25pt"/>
        </w:pict>
      </w:r>
      <w:r>
        <w:rPr>
          <w:noProof/>
        </w:rPr>
        <w:pict>
          <v:rect id="Rectangle 96" o:spid="_x0000_s1042" style="height:4.2pt;margin-left:109.85pt;margin-top:172.5pt;mso-height-percent:0;mso-height-relative:margin;mso-width-percent:0;mso-width-relative:margin;mso-wrap-distance-bottom:0;mso-wrap-distance-left:9pt;mso-wrap-distance-right:9pt;mso-wrap-distance-top:0;mso-wrap-style:square;position:absolute;rotation:180;v-text-anchor:middle;visibility:visible;width:40.3pt;z-index:251747328" filled="f" strokecolor="black" strokeweight="2.25pt"/>
        </w:pict>
      </w:r>
      <w:r>
        <w:rPr>
          <w:noProof/>
        </w:rPr>
        <w:pict>
          <v:rect id="Rectangle 66" o:spid="_x0000_s1043" style="height:4.65pt;margin-left:101.8pt;margin-top:150.05pt;mso-height-percent:0;mso-height-relative:margin;mso-width-percent:0;mso-width-relative:margin;mso-wrap-distance-bottom:0;mso-wrap-distance-left:9pt;mso-wrap-distance-right:9pt;mso-wrap-distance-top:0;mso-wrap-style:square;position:absolute;v-text-anchor:middle;visibility:visible;width:58.75pt;z-index:251665408" filled="f" strokecolor="black" strokeweight="2.25pt"/>
        </w:pict>
      </w:r>
      <w:r>
        <w:rPr>
          <w:noProof/>
        </w:rPr>
        <w:drawing>
          <wp:inline distT="0" distB="0" distL="0" distR="0">
            <wp:extent cx="5943600" cy="4420235"/>
            <wp:effectExtent l="0" t="0" r="0" b="0"/>
            <wp:docPr id="20" name="Picture 2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a:xfrm>
                      <a:off x="0" y="0"/>
                      <a:ext cx="5943600" cy="4420235"/>
                    </a:xfrm>
                    <a:prstGeom prst="rect">
                      <a:avLst/>
                    </a:prstGeom>
                  </pic:spPr>
                </pic:pic>
              </a:graphicData>
            </a:graphic>
          </wp:inline>
        </w:drawing>
      </w:r>
    </w:p>
    <w:p w:rsidR="005C70B7" w:rsidP="005C70B7">
      <w:pPr>
        <w:ind w:left="720"/>
      </w:pPr>
      <w:r>
        <w:t xml:space="preserve">      </w:t>
      </w:r>
    </w:p>
    <w:p w:rsidR="005C70B7" w:rsidP="005C70B7">
      <w:pPr>
        <w:tabs>
          <w:tab w:val="left" w:pos="1413"/>
        </w:tabs>
        <w:ind w:left="720"/>
      </w:pPr>
      <w:r>
        <w:tab/>
      </w:r>
    </w:p>
    <w:p w:rsidR="005C70B7" w:rsidP="005C70B7">
      <w:pPr>
        <w:tabs>
          <w:tab w:val="left" w:pos="1413"/>
        </w:tabs>
        <w:ind w:left="720"/>
      </w:pPr>
    </w:p>
    <w:p w:rsidR="005C70B7" w:rsidP="005C70B7">
      <w:pPr>
        <w:tabs>
          <w:tab w:val="left" w:pos="1413"/>
        </w:tabs>
        <w:ind w:left="720"/>
      </w:pPr>
    </w:p>
    <w:p w:rsidR="005C70B7" w:rsidP="005C70B7">
      <w:pPr>
        <w:tabs>
          <w:tab w:val="left" w:pos="1413"/>
        </w:tabs>
        <w:ind w:left="720"/>
      </w:pPr>
    </w:p>
    <w:p w:rsidR="005C70B7" w:rsidP="005C70B7">
      <w:pPr>
        <w:tabs>
          <w:tab w:val="left" w:pos="1413"/>
        </w:tabs>
        <w:ind w:left="720"/>
      </w:pPr>
      <w:r>
        <w:rPr>
          <w:noProof/>
        </w:rPr>
        <w:drawing>
          <wp:anchor distT="0" distB="0" distL="114300" distR="114300" simplePos="0" relativeHeight="251676672" behindDoc="0" locked="0" layoutInCell="1" allowOverlap="1">
            <wp:simplePos x="0" y="0"/>
            <wp:positionH relativeFrom="column">
              <wp:posOffset>2742789</wp:posOffset>
            </wp:positionH>
            <wp:positionV relativeFrom="paragraph">
              <wp:posOffset>258688</wp:posOffset>
            </wp:positionV>
            <wp:extent cx="2457450" cy="1842135"/>
            <wp:effectExtent l="0" t="0" r="0" b="5715"/>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2457450" cy="1842135"/>
                    </a:xfrm>
                    <a:prstGeom prst="rect">
                      <a:avLst/>
                    </a:prstGeom>
                    <a:noFill/>
                  </pic:spPr>
                </pic:pic>
              </a:graphicData>
            </a:graphic>
          </wp:anchor>
        </w:drawing>
      </w:r>
      <w:r>
        <w:rPr>
          <w:noProof/>
        </w:rPr>
        <w:pict>
          <v:shape id="Text Box 21" o:spid="_x0000_s1044" type="#_x0000_t202" style="height:18.7pt;margin-left:3in;margin-top:0;mso-height-percent:0;mso-height-relative:margin;mso-wrap-distance-bottom:0;mso-wrap-distance-left:9pt;mso-wrap-distance-right:9pt;mso-wrap-distance-top:0;mso-wrap-style:square;position:absolute;v-text-anchor:top;visibility:visible;width:199.65pt;z-index:251719680" stroked="f">
            <v:textbox inset="0,0,0,0">
              <w:txbxContent>
                <w:p w:rsidR="005C70B7" w:rsidRPr="00F3451A" w:rsidP="005C70B7">
                  <w:pPr>
                    <w:pStyle w:val="Caption"/>
                    <w:rPr>
                      <w:noProof/>
                    </w:rPr>
                  </w:pPr>
                  <w:r>
                    <w:t>Conveyor 2</w:t>
                  </w:r>
                </w:p>
              </w:txbxContent>
            </v:textbox>
            <w10:wrap type="square"/>
          </v:shape>
        </w:pict>
      </w:r>
      <w:r>
        <w:rPr>
          <w:noProof/>
        </w:rPr>
        <w:pict>
          <v:shape id="Text Box 11" o:spid="_x0000_s1045" type="#_x0000_t202" style="height:19.55pt;margin-left:0;margin-top:0;mso-height-percent:0;mso-height-relative:margin;mso-position-horizontal:left;mso-position-horizontal-relative:margin;mso-wrap-distance-bottom:0;mso-wrap-distance-left:9pt;mso-wrap-distance-right:9pt;mso-wrap-distance-top:0;mso-wrap-style:square;position:absolute;v-text-anchor:top;visibility:visible;width:199.95pt;z-index:251718656" stroked="f">
            <v:textbox inset="0,0,0,0">
              <w:txbxContent>
                <w:p w:rsidR="005C70B7" w:rsidRPr="008300A2" w:rsidP="005C70B7">
                  <w:pPr>
                    <w:pStyle w:val="Caption"/>
                    <w:rPr>
                      <w:noProof/>
                    </w:rPr>
                  </w:pPr>
                  <w:r>
                    <w:t>Conveyor 1</w:t>
                  </w:r>
                </w:p>
              </w:txbxContent>
            </v:textbox>
            <w10:wrap type="square"/>
          </v:shape>
        </w:pict>
      </w:r>
      <w:r>
        <w:t xml:space="preserve">                                                               </w:t>
      </w:r>
      <w:r>
        <w:rPr>
          <w:noProof/>
        </w:rPr>
        <w:drawing>
          <wp:anchor distT="0" distB="0" distL="114300" distR="114300" simplePos="0" relativeHeight="251675648" behindDoc="0" locked="0" layoutInCell="1" allowOverlap="1">
            <wp:simplePos x="0" y="0"/>
            <wp:positionH relativeFrom="margin">
              <wp:align>left</wp:align>
            </wp:positionH>
            <wp:positionV relativeFrom="paragraph">
              <wp:posOffset>185845</wp:posOffset>
            </wp:positionV>
            <wp:extent cx="2539365" cy="1904365"/>
            <wp:effectExtent l="0" t="0" r="0" b="635"/>
            <wp:wrapSquare wrapText="bothSides"/>
            <wp:docPr id="75" name="Picture 75"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picture containing text, indoor&#10;&#10;Description automatically generated"/>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39365" cy="1904365"/>
                    </a:xfrm>
                    <a:prstGeom prst="rect">
                      <a:avLst/>
                    </a:prstGeom>
                  </pic:spPr>
                </pic:pic>
              </a:graphicData>
            </a:graphic>
          </wp:anchor>
        </w:drawing>
      </w:r>
      <w:r>
        <w:t xml:space="preserve">      </w:t>
      </w:r>
    </w:p>
    <w:p w:rsidR="005C70B7" w:rsidP="005C70B7">
      <w:pPr>
        <w:rPr>
          <w:b/>
          <w:bCs/>
          <w:noProof/>
        </w:rPr>
      </w:pPr>
      <w:r>
        <w:tab/>
      </w:r>
      <w:r>
        <w:rPr>
          <w:b/>
          <w:bCs/>
        </w:rPr>
        <w:t xml:space="preserve"> </w:t>
      </w:r>
    </w:p>
    <w:p w:rsidR="005C70B7" w:rsidP="005C70B7"/>
    <w:p w:rsidR="005C70B7" w:rsidRPr="00271B1F" w:rsidP="005C70B7">
      <w:r>
        <w:rPr>
          <w:noProof/>
        </w:rPr>
        <w:pict>
          <v:shape id="Text Box 49" o:spid="_x0000_s1046" type="#_x0000_t202" style="height:14.75pt;margin-left:219.7pt;margin-top:283.35pt;mso-height-percent:0;mso-height-relative:margin;mso-wrap-distance-bottom:0;mso-wrap-distance-left:9pt;mso-wrap-distance-right:9pt;mso-wrap-distance-top:0;mso-wrap-style:square;position:absolute;v-text-anchor:top;visibility:visible;width:197.65pt;z-index:251726848" stroked="f">
            <v:textbox inset="0,0,0,0">
              <w:txbxContent>
                <w:p w:rsidR="005C70B7" w:rsidRPr="00DD2EB0" w:rsidP="005C70B7">
                  <w:pPr>
                    <w:pStyle w:val="Caption"/>
                    <w:rPr>
                      <w:noProof/>
                    </w:rPr>
                  </w:pPr>
                  <w:r>
                    <w:t>Workstations 2 (Packing Stations)</w:t>
                  </w:r>
                </w:p>
              </w:txbxContent>
            </v:textbox>
            <w10:wrap type="square"/>
          </v:shape>
        </w:pict>
      </w:r>
      <w:r>
        <w:rPr>
          <w:noProof/>
        </w:rPr>
        <w:drawing>
          <wp:anchor distT="0" distB="0" distL="114300" distR="114300" simplePos="0" relativeHeight="251725824" behindDoc="0" locked="0" layoutInCell="1" allowOverlap="1">
            <wp:simplePos x="0" y="0"/>
            <wp:positionH relativeFrom="column">
              <wp:posOffset>2790190</wp:posOffset>
            </wp:positionH>
            <wp:positionV relativeFrom="paragraph">
              <wp:posOffset>3789045</wp:posOffset>
            </wp:positionV>
            <wp:extent cx="2510155" cy="1882775"/>
            <wp:effectExtent l="0" t="0" r="4445" b="3175"/>
            <wp:wrapSquare wrapText="bothSides"/>
            <wp:docPr id="47" name="Picture 47" descr="A picture containing indoor, warehouse, equipmen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indoor, warehouse, equipment, several&#10;&#10;Description automatically generated"/>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10155" cy="1882775"/>
                    </a:xfrm>
                    <a:prstGeom prst="rect">
                      <a:avLst/>
                    </a:prstGeom>
                  </pic:spPr>
                </pic:pic>
              </a:graphicData>
            </a:graphic>
          </wp:anchor>
        </w:drawing>
      </w:r>
      <w:r>
        <w:rPr>
          <w:b/>
          <w:bCs/>
          <w:noProof/>
        </w:rPr>
        <w:drawing>
          <wp:anchor distT="0" distB="0" distL="114300" distR="114300" simplePos="0" relativeHeight="251723776" behindDoc="0" locked="0" layoutInCell="1" allowOverlap="1">
            <wp:simplePos x="0" y="0"/>
            <wp:positionH relativeFrom="margin">
              <wp:align>left</wp:align>
            </wp:positionH>
            <wp:positionV relativeFrom="paragraph">
              <wp:posOffset>3790366</wp:posOffset>
            </wp:positionV>
            <wp:extent cx="2515235" cy="1886585"/>
            <wp:effectExtent l="0" t="0" r="0" b="0"/>
            <wp:wrapSquare wrapText="bothSides"/>
            <wp:docPr id="50" name="Picture 50" descr="A picture containing text, indoor, floor,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icture containing text, indoor, floor, room&#10;&#10;Description automatically generated"/>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20577" cy="1890590"/>
                    </a:xfrm>
                    <a:prstGeom prst="rect">
                      <a:avLst/>
                    </a:prstGeom>
                  </pic:spPr>
                </pic:pic>
              </a:graphicData>
            </a:graphic>
          </wp:anchor>
        </w:drawing>
      </w:r>
      <w:r>
        <w:rPr>
          <w:noProof/>
        </w:rPr>
        <w:pict>
          <v:shape id="Text Box 45" o:spid="_x0000_s1047" type="#_x0000_t202" style="height:16.2pt;margin-left:0;margin-top:282.1pt;mso-height-percent:0;mso-height-relative:margin;mso-position-horizontal:left;mso-position-horizontal-relative:margin;mso-wrap-distance-bottom:0;mso-wrap-distance-left:9pt;mso-wrap-distance-right:9pt;mso-wrap-distance-top:0;mso-wrap-style:square;position:absolute;v-text-anchor:top;visibility:visible;width:200.05pt;z-index:251724800" stroked="f">
            <v:textbox inset="0,0,0,0">
              <w:txbxContent>
                <w:p w:rsidR="005C70B7" w:rsidRPr="000A3B7C" w:rsidP="005C70B7">
                  <w:pPr>
                    <w:pStyle w:val="Caption"/>
                    <w:rPr>
                      <w:b/>
                      <w:bCs/>
                      <w:noProof/>
                    </w:rPr>
                  </w:pPr>
                  <w:r>
                    <w:t>Workstations 1 (Packing Stations)</w:t>
                  </w:r>
                </w:p>
              </w:txbxContent>
            </v:textbox>
            <w10:wrap type="square"/>
          </v:shape>
        </w:pict>
      </w:r>
      <w:r>
        <w:rPr>
          <w:noProof/>
        </w:rPr>
        <w:pict>
          <v:shape id="Text Box 44" o:spid="_x0000_s1048" type="#_x0000_t202" style="height:19.3pt;margin-left:3in;margin-top:106.05pt;mso-height-percent:0;mso-height-relative:margin;mso-wrap-distance-bottom:0;mso-wrap-distance-left:9pt;mso-wrap-distance-right:9pt;mso-wrap-distance-top:0;mso-wrap-style:square;position:absolute;v-text-anchor:top;visibility:visible;width:199.2pt;z-index:251722752" stroked="f">
            <v:textbox inset="0,0,0,0">
              <w:txbxContent>
                <w:p w:rsidR="005C70B7" w:rsidRPr="004D2ACC" w:rsidP="005C70B7">
                  <w:pPr>
                    <w:pStyle w:val="Caption"/>
                    <w:rPr>
                      <w:noProof/>
                    </w:rPr>
                  </w:pPr>
                  <w:r>
                    <w:t xml:space="preserve">PLC </w:t>
                  </w:r>
                </w:p>
              </w:txbxContent>
            </v:textbox>
            <w10:wrap type="square"/>
          </v:shape>
        </w:pict>
      </w:r>
      <w:r>
        <w:rPr>
          <w:noProof/>
        </w:rPr>
        <w:drawing>
          <wp:anchor distT="0" distB="0" distL="114300" distR="114300" simplePos="0" relativeHeight="251678720" behindDoc="0" locked="0" layoutInCell="1" allowOverlap="1">
            <wp:simplePos x="0" y="0"/>
            <wp:positionH relativeFrom="column">
              <wp:posOffset>2743200</wp:posOffset>
            </wp:positionH>
            <wp:positionV relativeFrom="paragraph">
              <wp:posOffset>1590040</wp:posOffset>
            </wp:positionV>
            <wp:extent cx="2468245" cy="1851025"/>
            <wp:effectExtent l="0" t="0" r="8255" b="0"/>
            <wp:wrapSquare wrapText="bothSides"/>
            <wp:docPr id="35" name="Picture 35"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indoor&#10;&#10;Description automatically generated"/>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68245" cy="1851025"/>
                    </a:xfrm>
                    <a:prstGeom prst="rect">
                      <a:avLst/>
                    </a:prstGeom>
                  </pic:spPr>
                </pic:pic>
              </a:graphicData>
            </a:graphic>
          </wp:anchor>
        </w:drawing>
      </w:r>
      <w:r>
        <w:rPr>
          <w:noProof/>
        </w:rPr>
        <w:drawing>
          <wp:anchor distT="0" distB="0" distL="114300" distR="114300" simplePos="0" relativeHeight="251677696" behindDoc="0" locked="0" layoutInCell="1" allowOverlap="1">
            <wp:simplePos x="0" y="0"/>
            <wp:positionH relativeFrom="margin">
              <wp:align>left</wp:align>
            </wp:positionH>
            <wp:positionV relativeFrom="paragraph">
              <wp:posOffset>1569085</wp:posOffset>
            </wp:positionV>
            <wp:extent cx="2518410" cy="1888490"/>
            <wp:effectExtent l="0" t="0" r="0" b="0"/>
            <wp:wrapSquare wrapText="bothSides"/>
            <wp:docPr id="25" name="Picture 25" descr="A warehouse full of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warehouse full of boxes&#10;&#10;Description automatically generated with medium confidence"/>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18410" cy="1888490"/>
                    </a:xfrm>
                    <a:prstGeom prst="rect">
                      <a:avLst/>
                    </a:prstGeom>
                  </pic:spPr>
                </pic:pic>
              </a:graphicData>
            </a:graphic>
          </wp:anchor>
        </w:drawing>
      </w:r>
      <w:r>
        <w:rPr>
          <w:noProof/>
        </w:rPr>
        <mc:AlternateContent>
          <mc:Choice Requires="wps">
            <w:drawing>
              <wp:anchor distT="0" distB="0" distL="114300" distR="114300" simplePos="0" relativeHeight="251721728" behindDoc="0" locked="0" layoutInCell="1" allowOverlap="1">
                <wp:simplePos x="0" y="0"/>
                <wp:positionH relativeFrom="margin">
                  <wp:align>left</wp:align>
                </wp:positionH>
                <wp:positionV relativeFrom="paragraph">
                  <wp:posOffset>1331595</wp:posOffset>
                </wp:positionV>
                <wp:extent cx="2518410" cy="198120"/>
                <wp:effectExtent l="0" t="0" r="0" b="0"/>
                <wp:wrapSquare wrapText="bothSides"/>
                <wp:docPr id="39" name="Text Box 39"/>
                <wp:cNvGraphicFramePr/>
                <a:graphic xmlns:a="http://schemas.openxmlformats.org/drawingml/2006/main">
                  <a:graphicData uri="http://schemas.microsoft.com/office/word/2010/wordprocessingShape">
                    <wps:wsp xmlns:wps="http://schemas.microsoft.com/office/word/2010/wordprocessingShape">
                      <wps:cNvSpPr txBox="1"/>
                      <wps:spPr>
                        <a:xfrm>
                          <a:off x="0" y="0"/>
                          <a:ext cx="2518410" cy="198120"/>
                        </a:xfrm>
                        <a:prstGeom prst="rect">
                          <a:avLst/>
                        </a:prstGeom>
                        <a:solidFill>
                          <a:prstClr val="white"/>
                        </a:solidFill>
                        <a:ln>
                          <a:noFill/>
                        </a:ln>
                      </wps:spPr>
                      <wps:txbx>
                        <w:txbxContent>
                          <w:p w:rsidR="005C70B7" w:rsidRPr="00940A7E" w:rsidP="005C70B7">
                            <w:pPr>
                              <w:pStyle w:val="Caption"/>
                              <w:rPr>
                                <w:noProof/>
                              </w:rPr>
                            </w:pPr>
                            <w:r>
                              <w:t xml:space="preserve">Conveyor </w:t>
                            </w:r>
                            <w:r>
                              <w:fldChar w:fldCharType="begin"/>
                            </w:r>
                            <w:r>
                              <w:instrText xml:space="preserve"> SEQ Conveyor \* ARABIC </w:instrText>
                            </w:r>
                            <w:r>
                              <w:fldChar w:fldCharType="separate"/>
                            </w:r>
                            <w:r>
                              <w:t>1</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a:graphicData>
                </a:graphic>
              </wp:anchor>
            </w:drawing>
          </mc:Choice>
          <mc:Fallback>
            <w:pict>
              <v:shape id="Text Box 39" o:spid="_x0000_s1049" type="#_x0000_t202" style="height:15.6pt;margin-left:0;margin-top:104.85pt;mso-height-percent:0;mso-height-relative:margin;mso-position-horizontal:left;mso-position-horizontal-relative:margin;mso-wrap-distance-bottom:0;mso-wrap-distance-left:9pt;mso-wrap-distance-right:9pt;mso-wrap-distance-top:0;position:absolute;width:198.3pt;z-index:251720704" fillcolor="white" stroked="f">
                <v:textbox inset="0,0,0,0">
                  <w:txbxContent>
                    <w:p w:rsidR="005C70B7" w:rsidRPr="00940A7E" w:rsidP="005C70B7">
                      <w:pPr>
                        <w:pStyle w:val="Caption"/>
                        <w:rPr>
                          <w:noProof/>
                        </w:rPr>
                      </w:pPr>
                      <w:r>
                        <w:t xml:space="preserve">Conveyor </w:t>
                      </w:r>
                      <w:r>
                        <w:fldChar w:fldCharType="begin"/>
                      </w:r>
                      <w:r>
                        <w:instrText xml:space="preserve"> SEQ Conveyor \* ARABIC </w:instrText>
                      </w:r>
                      <w:r>
                        <w:fldChar w:fldCharType="separate"/>
                      </w:r>
                      <w:r>
                        <w:t>1</w:t>
                      </w:r>
                      <w:r>
                        <w:rPr>
                          <w:noProof/>
                        </w:rPr>
                        <w:fldChar w:fldCharType="end"/>
                      </w:r>
                    </w:p>
                  </w:txbxContent>
                </v:textbox>
                <w10:wrap type="square"/>
              </v:shape>
            </w:pict>
          </mc:Fallback>
        </mc:AlternateContent>
      </w:r>
      <w:r>
        <w:t xml:space="preserve">     </w:t>
      </w:r>
      <w:r>
        <w:rPr>
          <w:b/>
          <w:bCs/>
        </w:rPr>
        <w:br w:type="textWrapping" w:clear="all"/>
      </w:r>
      <w:r>
        <w:tab/>
      </w:r>
      <w:r>
        <w:tab/>
      </w:r>
      <w:r>
        <w:tab/>
      </w:r>
      <w:r>
        <w:tab/>
      </w:r>
      <w:r>
        <w:tab/>
      </w:r>
      <w:r>
        <w:tab/>
      </w:r>
      <w:r>
        <w:tab/>
      </w:r>
      <w:r>
        <w:tab/>
      </w:r>
      <w:r>
        <w:tab/>
      </w:r>
      <w:r>
        <w:tab/>
      </w: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ind w:left="720"/>
        <w:rPr>
          <w:b/>
          <w:bCs/>
        </w:rPr>
      </w:pPr>
      <w:r w:rsidRPr="00E72BFA">
        <w:rPr>
          <w:b/>
          <w:bCs/>
        </w:rPr>
        <w:t xml:space="preserve">3.1.3 </w:t>
      </w:r>
      <w:r>
        <w:rPr>
          <w:b/>
          <w:bCs/>
        </w:rPr>
        <w:t>Baxter 1 &amp; 2:  Removal of Equipment</w:t>
      </w:r>
    </w:p>
    <w:p w:rsidR="005C70B7" w:rsidRPr="00E72BFA" w:rsidP="005C70B7">
      <w:pPr>
        <w:ind w:left="720"/>
      </w:pPr>
      <w:r>
        <w:t>The</w:t>
      </w:r>
      <w:r w:rsidRPr="00E72BFA">
        <w:t xml:space="preserve"> Tablet Counting Automation will be </w:t>
      </w:r>
      <w:r>
        <w:t xml:space="preserve">partially </w:t>
      </w:r>
      <w:r w:rsidRPr="00E72BFA">
        <w:t xml:space="preserve">removed along with </w:t>
      </w:r>
      <w:r>
        <w:t>the conveyor.  The drawing shows equipment outlined in black.  The contractor will be responsible for removing the equipment, shelving, and conveyor in the highlighted blue area.  The photos are examples and not all inclusive.</w:t>
      </w:r>
    </w:p>
    <w:p w:rsidR="005C70B7" w:rsidP="005C70B7">
      <w:r>
        <w:rPr>
          <w:noProof/>
        </w:rPr>
        <w:pict>
          <v:rect id="Rectangle 5" o:spid="_x0000_s1050" style="height:49.55pt;margin-left:326.85pt;margin-top:217.75pt;mso-wrap-distance-bottom:0;mso-wrap-distance-left:9pt;mso-wrap-distance-right:9pt;mso-wrap-distance-top:0;mso-wrap-style:square;position:absolute;v-text-anchor:middle;visibility:visible;width:13.55pt;z-index:251671552" filled="f" strokecolor="black" strokeweight="2.25pt"/>
        </w:pict>
      </w:r>
      <w:r>
        <w:rPr>
          <w:noProof/>
        </w:rPr>
        <w:pict>
          <v:rect id="Rectangle 6" o:spid="_x0000_s1051" style="height:49.55pt;margin-left:166.5pt;margin-top:218.65pt;mso-wrap-distance-bottom:0;mso-wrap-distance-left:9pt;mso-wrap-distance-right:9pt;mso-wrap-distance-top:0;mso-wrap-style:square;position:absolute;v-text-anchor:middle;visibility:visible;width:13.55pt;z-index:251670528" filled="f" strokecolor="black" strokeweight="2.25pt">
            <w10:wrap type="square"/>
          </v:rect>
        </w:pict>
      </w:r>
      <w:r>
        <w:rPr>
          <w:noProof/>
        </w:rPr>
        <w:drawing>
          <wp:anchor distT="0" distB="0" distL="114300" distR="114300" simplePos="0" relativeHeight="251669504" behindDoc="0" locked="0" layoutInCell="1" allowOverlap="1">
            <wp:simplePos x="0" y="0"/>
            <wp:positionH relativeFrom="column">
              <wp:posOffset>0</wp:posOffset>
            </wp:positionH>
            <wp:positionV relativeFrom="paragraph">
              <wp:posOffset>286385</wp:posOffset>
            </wp:positionV>
            <wp:extent cx="5943600" cy="4420235"/>
            <wp:effectExtent l="0" t="0" r="0" b="0"/>
            <wp:wrapSquare wrapText="bothSides"/>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a:xfrm>
                      <a:off x="0" y="0"/>
                      <a:ext cx="5943600" cy="4420235"/>
                    </a:xfrm>
                    <a:prstGeom prst="rect">
                      <a:avLst/>
                    </a:prstGeom>
                  </pic:spPr>
                </pic:pic>
              </a:graphicData>
            </a:graphic>
          </wp:anchor>
        </w:drawing>
      </w:r>
    </w:p>
    <w:p w:rsidR="005C70B7" w:rsidP="005C70B7">
      <w:pPr>
        <w:ind w:left="720"/>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r>
        <w:rPr>
          <w:b/>
          <w:bCs/>
        </w:rPr>
        <w:tab/>
      </w:r>
      <w:r>
        <w:rPr>
          <w:noProof/>
        </w:rPr>
        <w:pict>
          <v:shape id="Text Box 107" o:spid="_x0000_s1052" type="#_x0000_t202" style="height:12.55pt;margin-left:155.9pt;margin-top:10.25pt;mso-height-percent:0;mso-height-relative:margin;mso-wrap-distance-bottom:0;mso-wrap-distance-left:9pt;mso-wrap-distance-right:9pt;mso-wrap-distance-top:0;mso-wrap-style:square;position:absolute;v-text-anchor:top;visibility:visible;width:210.65pt;z-index:251682816" stroked="f">
            <v:textbox inset="0,0,0,0">
              <w:txbxContent>
                <w:p w:rsidR="005C70B7" w:rsidRPr="00B57844" w:rsidP="005C70B7">
                  <w:pPr>
                    <w:pStyle w:val="Caption"/>
                    <w:rPr>
                      <w:noProof/>
                    </w:rPr>
                  </w:pPr>
                  <w:r>
                    <w:t xml:space="preserve">Bottle Hopper </w:t>
                  </w:r>
                </w:p>
              </w:txbxContent>
            </v:textbox>
            <w10:wrap type="square"/>
          </v:shape>
        </w:pict>
      </w:r>
      <w:r>
        <w:rPr>
          <w:noProof/>
        </w:rPr>
        <w:pict>
          <v:shape id="Text Box 106" o:spid="_x0000_s1053" type="#_x0000_t202" style="height:17pt;margin-left:0;margin-top:5.8pt;mso-height-percent:0;mso-height-relative:margin;mso-position-horizontal:left;mso-position-horizontal-relative:margin;mso-wrap-distance-bottom:0;mso-wrap-distance-left:9pt;mso-wrap-distance-right:9pt;mso-wrap-distance-top:0;mso-wrap-style:square;position:absolute;v-text-anchor:top;visibility:visible;width:137.35pt;z-index:251681792" stroked="f">
            <v:textbox inset="0,0,0,0">
              <w:txbxContent>
                <w:p w:rsidR="005C70B7" w:rsidRPr="004746C8" w:rsidP="005C70B7">
                  <w:pPr>
                    <w:pStyle w:val="Caption"/>
                    <w:rPr>
                      <w:b/>
                      <w:bCs/>
                      <w:noProof/>
                    </w:rPr>
                  </w:pPr>
                  <w:r>
                    <w:t xml:space="preserve">Baxter </w:t>
                  </w:r>
                  <w:r>
                    <w:fldChar w:fldCharType="begin"/>
                  </w:r>
                  <w:r>
                    <w:instrText xml:space="preserve"> SEQ Baxter \* ARABIC </w:instrText>
                  </w:r>
                  <w:r>
                    <w:fldChar w:fldCharType="separate"/>
                  </w:r>
                  <w:r>
                    <w:rPr>
                      <w:noProof/>
                    </w:rPr>
                    <w:t>1</w:t>
                  </w:r>
                  <w:r>
                    <w:rPr>
                      <w:noProof/>
                    </w:rPr>
                    <w:fldChar w:fldCharType="end"/>
                  </w:r>
                </w:p>
              </w:txbxContent>
            </v:textbox>
            <w10:wrap type="square"/>
          </v:shape>
        </w:pict>
      </w:r>
    </w:p>
    <w:p w:rsidR="005C70B7" w:rsidP="005C70B7">
      <w:r>
        <w:rPr>
          <w:noProof/>
        </w:rPr>
        <w:drawing>
          <wp:anchor distT="0" distB="0" distL="114300" distR="114300" simplePos="0" relativeHeight="251680768" behindDoc="0" locked="0" layoutInCell="1" allowOverlap="1">
            <wp:simplePos x="0" y="0"/>
            <wp:positionH relativeFrom="column">
              <wp:posOffset>1901720</wp:posOffset>
            </wp:positionH>
            <wp:positionV relativeFrom="paragraph">
              <wp:posOffset>7725</wp:posOffset>
            </wp:positionV>
            <wp:extent cx="2675255" cy="2006600"/>
            <wp:effectExtent l="0" t="0" r="0" b="0"/>
            <wp:wrapSquare wrapText="bothSides"/>
            <wp:docPr id="15" name="Picture 15" descr="A picture containing text, indoor, floo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indoor, floor, table&#10;&#10;Description automatically generated"/>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75255" cy="2006600"/>
                    </a:xfrm>
                    <a:prstGeom prst="rect">
                      <a:avLst/>
                    </a:prstGeom>
                  </pic:spPr>
                </pic:pic>
              </a:graphicData>
            </a:graphic>
          </wp:anchor>
        </w:drawing>
      </w:r>
      <w:r>
        <w:rPr>
          <w:b/>
          <w:bCs/>
          <w:noProof/>
        </w:rPr>
        <w:drawing>
          <wp:anchor distT="0" distB="0" distL="114300" distR="114300" simplePos="0" relativeHeight="251679744" behindDoc="0" locked="0" layoutInCell="1" allowOverlap="1">
            <wp:simplePos x="0" y="0"/>
            <wp:positionH relativeFrom="margin">
              <wp:posOffset>0</wp:posOffset>
            </wp:positionH>
            <wp:positionV relativeFrom="paragraph">
              <wp:posOffset>7920</wp:posOffset>
            </wp:positionV>
            <wp:extent cx="1744345" cy="2326005"/>
            <wp:effectExtent l="0" t="0" r="8255" b="0"/>
            <wp:wrapSquare wrapText="bothSides"/>
            <wp:docPr id="55" name="Picture 55"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text, indoor&#10;&#10;Description automatically generated"/>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flipH="1">
                      <a:off x="0" y="0"/>
                      <a:ext cx="1744345" cy="2326005"/>
                    </a:xfrm>
                    <a:prstGeom prst="rect">
                      <a:avLst/>
                    </a:prstGeom>
                  </pic:spPr>
                </pic:pic>
              </a:graphicData>
            </a:graphic>
          </wp:anchor>
        </w:drawing>
      </w:r>
    </w:p>
    <w:p w:rsidR="005C70B7" w:rsidP="005C70B7"/>
    <w:p w:rsidR="005C70B7" w:rsidP="005C70B7"/>
    <w:p w:rsidR="005C70B7" w:rsidP="005C70B7"/>
    <w:p w:rsidR="005C70B7" w:rsidP="005C70B7"/>
    <w:p w:rsidR="005C70B7" w:rsidP="005C70B7"/>
    <w:p w:rsidR="005C70B7" w:rsidP="005C70B7"/>
    <w:p w:rsidR="005C70B7" w:rsidP="005C70B7"/>
    <w:p w:rsidR="005C70B7" w:rsidP="005C70B7"/>
    <w:p w:rsidR="005C70B7" w:rsidP="005C70B7">
      <w:r>
        <w:rPr>
          <w:noProof/>
        </w:rPr>
        <w:pict>
          <v:shape id="Text Box 109" o:spid="_x0000_s1054" type="#_x0000_t202" style="height:17pt;margin-left:233.65pt;margin-top:0.45pt;mso-height-percent:0;mso-height-relative:margin;mso-wrap-distance-bottom:0;mso-wrap-distance-left:9pt;mso-wrap-distance-right:9pt;mso-wrap-distance-top:0;mso-wrap-style:square;position:absolute;v-text-anchor:top;visibility:visible;width:119.25pt;z-index:251684864" stroked="f">
            <v:textbox inset="0,0,0,0">
              <w:txbxContent>
                <w:p w:rsidR="005C70B7" w:rsidRPr="00A0249C" w:rsidP="005C70B7">
                  <w:pPr>
                    <w:pStyle w:val="Caption"/>
                    <w:rPr>
                      <w:noProof/>
                    </w:rPr>
                  </w:pPr>
                  <w:r>
                    <w:t xml:space="preserve">Capper </w:t>
                  </w:r>
                </w:p>
              </w:txbxContent>
            </v:textbox>
            <w10:wrap type="square"/>
          </v:shape>
        </w:pict>
      </w:r>
      <w:r>
        <w:rPr>
          <w:noProof/>
        </w:rPr>
        <w:drawing>
          <wp:anchor distT="0" distB="0" distL="114300" distR="114300" simplePos="0" relativeHeight="251673600" behindDoc="1" locked="0" layoutInCell="1" allowOverlap="1">
            <wp:simplePos x="0" y="0"/>
            <wp:positionH relativeFrom="column">
              <wp:posOffset>2967593</wp:posOffset>
            </wp:positionH>
            <wp:positionV relativeFrom="paragraph">
              <wp:posOffset>224883</wp:posOffset>
            </wp:positionV>
            <wp:extent cx="1514475" cy="2019300"/>
            <wp:effectExtent l="0" t="0" r="9525" b="0"/>
            <wp:wrapSquare wrapText="bothSides"/>
            <wp:docPr id="10" name="Picture 10" descr="A picture containing indoor, device, working,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indoor, device, working, engine&#10;&#10;Description automatically generated"/>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14475" cy="2019300"/>
                    </a:xfrm>
                    <a:prstGeom prst="rect">
                      <a:avLst/>
                    </a:prstGeom>
                  </pic:spPr>
                </pic:pic>
              </a:graphicData>
            </a:graphic>
          </wp:anchor>
        </w:drawing>
      </w:r>
      <w:r>
        <w:rPr>
          <w:noProof/>
        </w:rPr>
        <w:pict>
          <v:shape id="Text Box 108" o:spid="_x0000_s1055" type="#_x0000_t202" style="height:17.4pt;margin-left:0;margin-top:0.45pt;mso-height-percent:0;mso-height-relative:margin;mso-position-horizontal:left;mso-position-horizontal-relative:margin;mso-wrap-distance-bottom:0;mso-wrap-distance-left:9pt;mso-wrap-distance-right:9pt;mso-wrap-distance-top:0;mso-wrap-style:square;position:absolute;v-text-anchor:top;visibility:visible;width:210.05pt;z-index:-251632640" stroked="f">
            <v:textbox inset="0,0,0,0">
              <w:txbxContent>
                <w:p w:rsidR="005C70B7" w:rsidRPr="00EE066F" w:rsidP="005C70B7">
                  <w:pPr>
                    <w:pStyle w:val="Caption"/>
                    <w:rPr>
                      <w:noProof/>
                    </w:rPr>
                  </w:pPr>
                  <w:r>
                    <w:t xml:space="preserve">Bottle Hopper </w:t>
                  </w:r>
                </w:p>
              </w:txbxContent>
            </v:textbox>
            <w10:wrap type="tight"/>
          </v:shape>
        </w:pict>
      </w:r>
      <w:r>
        <w:rPr>
          <w:noProof/>
        </w:rPr>
        <w:drawing>
          <wp:anchor distT="0" distB="0" distL="114300" distR="114300" simplePos="0" relativeHeight="251674624" behindDoc="1" locked="0" layoutInCell="1" allowOverlap="1">
            <wp:simplePos x="0" y="0"/>
            <wp:positionH relativeFrom="margin">
              <wp:posOffset>0</wp:posOffset>
            </wp:positionH>
            <wp:positionV relativeFrom="paragraph">
              <wp:posOffset>230493</wp:posOffset>
            </wp:positionV>
            <wp:extent cx="2667635" cy="2000885"/>
            <wp:effectExtent l="0" t="0" r="0" b="0"/>
            <wp:wrapSquare wrapText="bothSides"/>
            <wp:docPr id="64" name="Picture 64" descr="A picture containing text, indoor, cluttered,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picture containing text, indoor, cluttered, table&#10;&#10;Description automatically generated"/>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2667635" cy="2000885"/>
                    </a:xfrm>
                    <a:prstGeom prst="rect">
                      <a:avLst/>
                    </a:prstGeom>
                  </pic:spPr>
                </pic:pic>
              </a:graphicData>
            </a:graphic>
          </wp:anchor>
        </w:drawing>
      </w:r>
    </w:p>
    <w:p w:rsidR="005C70B7" w:rsidRPr="00C73225" w:rsidP="005C70B7">
      <w:pPr>
        <w:ind w:left="720"/>
      </w:pPr>
    </w:p>
    <w:p w:rsidR="005C70B7" w:rsidP="005C70B7">
      <w:pPr>
        <w:pStyle w:val="Caption"/>
        <w:keepNext/>
        <w:ind w:firstLine="720"/>
      </w:pPr>
    </w:p>
    <w:p w:rsidR="005C70B7" w:rsidP="005C70B7">
      <w:pPr>
        <w:ind w:left="720"/>
      </w:pPr>
      <w:r>
        <w:rPr>
          <w:b/>
          <w:bCs/>
        </w:rPr>
        <w:t xml:space="preserve">    </w:t>
      </w:r>
    </w:p>
    <w:p w:rsidR="005C70B7" w:rsidP="005C70B7">
      <w:r>
        <w:t xml:space="preserve">     </w:t>
      </w:r>
    </w:p>
    <w:p w:rsidR="005C70B7" w:rsidRPr="00E72BFA" w:rsidP="005C70B7">
      <w:pPr>
        <w:ind w:left="1080"/>
      </w:pPr>
      <w:r w:rsidRPr="00E72BFA">
        <w:t xml:space="preserve">                     </w:t>
      </w: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RPr="007E0BDC" w:rsidP="005C70B7">
      <w:pPr>
        <w:pStyle w:val="ListParagraph"/>
        <w:numPr>
          <w:ilvl w:val="2"/>
          <w:numId w:val="2"/>
        </w:numPr>
        <w:spacing w:line="259" w:lineRule="auto"/>
        <w:rPr>
          <w:b/>
          <w:bCs/>
        </w:rPr>
      </w:pPr>
      <w:r w:rsidRPr="007E0BDC">
        <w:rPr>
          <w:b/>
          <w:bCs/>
        </w:rPr>
        <w:t>Removal of Furnishings (Systems Furniture, Cabinets, &amp; Chairs) and Mobile Partitions</w:t>
      </w:r>
    </w:p>
    <w:p w:rsidR="005C70B7" w:rsidP="005C70B7">
      <w:pPr>
        <w:pStyle w:val="ListParagraph"/>
        <w:tabs>
          <w:tab w:val="left" w:pos="3587"/>
        </w:tabs>
      </w:pPr>
      <w:r>
        <w:t>Rooms/locations with furnishings and partitions (Offices A, B, C, D, E, F, 100, 101, 102, 103, 105, 116, 117, 118, 119, 120, 121, 123, 124, 126, 127, 139,140, 141, 142, 143, 144, 145</w:t>
      </w:r>
      <w:r w:rsidRPr="00160227">
        <w:t xml:space="preserve">, 146, </w:t>
      </w:r>
      <w:r>
        <w:t xml:space="preserve">147 (Records Storage), </w:t>
      </w:r>
      <w:r w:rsidRPr="00160227">
        <w:t>149,</w:t>
      </w:r>
      <w:r w:rsidRPr="007E0BDC">
        <w:rPr>
          <w:b/>
          <w:bCs/>
        </w:rPr>
        <w:t xml:space="preserve"> </w:t>
      </w:r>
      <w:r w:rsidRPr="00742A2A">
        <w:t>Engineering Manager</w:t>
      </w:r>
      <w:r w:rsidRPr="00B26BF0">
        <w:t>, Housekeeping</w:t>
      </w:r>
      <w:r w:rsidRPr="007E0BDC">
        <w:rPr>
          <w:b/>
          <w:bCs/>
        </w:rPr>
        <w:t xml:space="preserve">, </w:t>
      </w:r>
      <w:r>
        <w:t>Special Handling Cages North and South,</w:t>
      </w:r>
      <w:r w:rsidRPr="007E0BDC">
        <w:rPr>
          <w:b/>
          <w:bCs/>
        </w:rPr>
        <w:t xml:space="preserve"> </w:t>
      </w:r>
      <w:r w:rsidRPr="005B6486">
        <w:t>Supply Closest</w:t>
      </w:r>
      <w:r>
        <w:t xml:space="preserve">, on the Pharmacy Floor there are 2x quad partitioned work areas, two partitioned workstation areas.  All workstations, shelving, and file cabinets on the Pharmacy floor, Receiving, and Housekeeping.  The main conference room table and cabinets will be turned into GSA and may need to move to offsite storage area. </w:t>
      </w:r>
      <w:r w:rsidRPr="00FE1221">
        <w:t>Photos are examples and not all inclusive</w:t>
      </w:r>
      <w:r>
        <w:t>.</w:t>
      </w:r>
      <w:r w:rsidRPr="00FE1221">
        <w:tab/>
      </w:r>
    </w:p>
    <w:p w:rsidR="005C70B7" w:rsidP="005C70B7">
      <w:pPr>
        <w:pStyle w:val="ListParagraph"/>
        <w:tabs>
          <w:tab w:val="left" w:pos="3587"/>
        </w:tabs>
      </w:pPr>
    </w:p>
    <w:p w:rsidR="005C70B7" w:rsidP="005C70B7">
      <w:pPr>
        <w:tabs>
          <w:tab w:val="left" w:pos="6085"/>
        </w:tabs>
      </w:pPr>
      <w:r>
        <w:tab/>
      </w:r>
    </w:p>
    <w:p w:rsidR="005C70B7" w:rsidP="005C70B7">
      <w:pPr>
        <w:pStyle w:val="ListParagraph"/>
        <w:tabs>
          <w:tab w:val="left" w:pos="3587"/>
        </w:tabs>
      </w:pPr>
      <w:r>
        <w:rPr>
          <w:noProof/>
        </w:rPr>
        <w:pict>
          <v:rect id="Rectangle 93" o:spid="_x0000_s1056" style="height:15.75pt;margin-left:393.45pt;margin-top:207.55pt;mso-height-percent:0;mso-height-relative:margin;mso-position-horizontal-relative:margin;mso-width-percent:0;mso-width-relative:margin;mso-wrap-distance-bottom:0;mso-wrap-distance-left:9pt;mso-wrap-distance-right:9pt;mso-wrap-distance-top:0;mso-wrap-style:square;position:absolute;v-text-anchor:middle;visibility:visible;width:17.2pt;z-index:251744256" filled="f" strokecolor="black" strokeweight="2.25pt">
            <w10:wrap anchorx="margin"/>
          </v:rect>
        </w:pict>
      </w:r>
      <w:r>
        <w:rPr>
          <w:noProof/>
        </w:rPr>
        <w:pict>
          <v:rect id="Rectangle 90" o:spid="_x0000_s1057" style="height:14.55pt;margin-left:157.75pt;margin-top:74pt;mso-height-percent:0;mso-height-relative:margin;mso-position-horizontal-relative:margin;mso-width-percent:0;mso-width-relative:margin;mso-wrap-distance-bottom:0;mso-wrap-distance-left:9pt;mso-wrap-distance-right:9pt;mso-wrap-distance-top:0;mso-wrap-style:square;position:absolute;v-text-anchor:middle;visibility:visible;width:15.2pt;z-index:251743232" filled="f" strokecolor="black" strokeweight="2.25pt">
            <w10:wrap anchorx="margin"/>
          </v:rect>
        </w:pict>
      </w:r>
      <w:r>
        <w:rPr>
          <w:noProof/>
        </w:rPr>
        <w:pict>
          <v:rect id="Rectangle 89" o:spid="_x0000_s1058" style="height:14.55pt;margin-left:229.75pt;margin-top:84.6pt;mso-height-percent:0;mso-height-relative:margin;mso-position-horizontal-relative:margin;mso-width-percent:0;mso-width-relative:margin;mso-wrap-distance-bottom:0;mso-wrap-distance-left:9pt;mso-wrap-distance-right:9pt;mso-wrap-distance-top:0;mso-wrap-style:square;position:absolute;v-text-anchor:middle;visibility:visible;width:15.2pt;z-index:251742208" filled="f" strokecolor="black" strokeweight="2.25pt">
            <w10:wrap anchorx="margin"/>
          </v:rect>
        </w:pict>
      </w:r>
      <w:r>
        <w:rPr>
          <w:noProof/>
        </w:rPr>
        <w:pict>
          <v:rect id="Rectangle 88" o:spid="_x0000_s1059" style="height:55.1pt;margin-left:363.35pt;margin-top:131.2pt;mso-height-percent:0;mso-height-relative:margin;mso-width-percent:0;mso-width-relative:margin;mso-wrap-distance-bottom:0;mso-wrap-distance-left:9pt;mso-wrap-distance-right:9pt;mso-wrap-distance-top:0;mso-wrap-style:square;position:absolute;v-text-anchor:middle;visibility:visible;width:23.7pt;z-index:251741184" filled="f" strokecolor="black" strokeweight="2.25pt"/>
        </w:pict>
      </w:r>
      <w:r>
        <w:rPr>
          <w:noProof/>
        </w:rPr>
        <w:pict>
          <v:rect id="Rectangle 85" o:spid="_x0000_s1060" style="height:182.7pt;margin-left:413.7pt;margin-top:40.65pt;mso-wrap-distance-bottom:0;mso-wrap-distance-left:9pt;mso-wrap-distance-right:9pt;mso-wrap-distance-top:0;mso-wrap-style:square;position:absolute;v-text-anchor:middle;visibility:visible;width:58.7pt;z-index:251740160" filled="f" strokecolor="black" strokeweight="2.25pt"/>
        </w:pict>
      </w:r>
      <w:r>
        <w:rPr>
          <w:noProof/>
        </w:rPr>
        <w:drawing>
          <wp:inline distT="0" distB="0" distL="0" distR="0">
            <wp:extent cx="5943600" cy="4420235"/>
            <wp:effectExtent l="0" t="0" r="0" b="0"/>
            <wp:docPr id="83" name="Picture 8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a:xfrm>
                      <a:off x="0" y="0"/>
                      <a:ext cx="5943600" cy="4420235"/>
                    </a:xfrm>
                    <a:prstGeom prst="rect">
                      <a:avLst/>
                    </a:prstGeom>
                  </pic:spPr>
                </pic:pic>
              </a:graphicData>
            </a:graphic>
          </wp:inline>
        </w:drawing>
      </w:r>
    </w:p>
    <w:p w:rsidR="005C70B7" w:rsidP="005C70B7">
      <w:pPr>
        <w:pStyle w:val="ListParagraph"/>
        <w:tabs>
          <w:tab w:val="left" w:pos="3587"/>
        </w:tabs>
      </w:pPr>
    </w:p>
    <w:p w:rsidR="005C70B7" w:rsidP="005C70B7">
      <w:pPr>
        <w:pStyle w:val="ListParagraph"/>
        <w:tabs>
          <w:tab w:val="left" w:pos="3587"/>
        </w:tabs>
      </w:pPr>
    </w:p>
    <w:p w:rsidR="005C70B7" w:rsidP="005C70B7">
      <w:pPr>
        <w:pStyle w:val="ListParagraph"/>
        <w:tabs>
          <w:tab w:val="left" w:pos="3587"/>
        </w:tabs>
      </w:pPr>
    </w:p>
    <w:p w:rsidR="005C70B7" w:rsidP="005C70B7">
      <w:pPr>
        <w:pStyle w:val="ListParagraph"/>
        <w:tabs>
          <w:tab w:val="left" w:pos="3587"/>
        </w:tabs>
      </w:pPr>
    </w:p>
    <w:p w:rsidR="005C70B7" w:rsidP="005C70B7">
      <w:pPr>
        <w:pStyle w:val="ListParagraph"/>
        <w:tabs>
          <w:tab w:val="left" w:pos="3587"/>
        </w:tabs>
      </w:pPr>
    </w:p>
    <w:p w:rsidR="005C70B7" w:rsidP="005C70B7">
      <w:pPr>
        <w:pStyle w:val="ListParagraph"/>
        <w:tabs>
          <w:tab w:val="left" w:pos="3587"/>
        </w:tabs>
      </w:pPr>
    </w:p>
    <w:p w:rsidR="005C70B7" w:rsidP="005C70B7">
      <w:pPr>
        <w:pStyle w:val="ListParagraph"/>
        <w:tabs>
          <w:tab w:val="left" w:pos="3587"/>
        </w:tabs>
      </w:pPr>
    </w:p>
    <w:p w:rsidR="005C70B7" w:rsidP="005C70B7">
      <w:pPr>
        <w:pStyle w:val="ListParagraph"/>
        <w:tabs>
          <w:tab w:val="left" w:pos="3587"/>
        </w:tabs>
      </w:pPr>
    </w:p>
    <w:p w:rsidR="005C70B7" w:rsidP="005C70B7">
      <w:pPr>
        <w:pStyle w:val="ListParagraph"/>
        <w:tabs>
          <w:tab w:val="left" w:pos="3587"/>
        </w:tabs>
      </w:pPr>
    </w:p>
    <w:p w:rsidR="005C70B7" w:rsidP="005C70B7">
      <w:pPr>
        <w:pStyle w:val="ListParagraph"/>
        <w:tabs>
          <w:tab w:val="left" w:pos="3587"/>
        </w:tabs>
      </w:pPr>
    </w:p>
    <w:p w:rsidR="005C70B7" w:rsidP="005C70B7">
      <w:pPr>
        <w:pStyle w:val="ListParagraph"/>
        <w:tabs>
          <w:tab w:val="left" w:pos="3587"/>
        </w:tabs>
      </w:pPr>
      <w:r>
        <w:rPr>
          <w:noProof/>
        </w:rPr>
        <w:pict>
          <v:shape id="Text Box 58" o:spid="_x0000_s1061" type="#_x0000_t202" style="height:21.6pt;margin-left:199.95pt;margin-top:0;mso-height-percent:0;mso-height-relative:margin;mso-width-percent:0;mso-width-relative:margin;mso-wrap-distance-bottom:0;mso-wrap-distance-left:9pt;mso-wrap-distance-right:9pt;mso-wrap-distance-top:0;mso-wrap-style:square;position:absolute;v-text-anchor:top;visibility:visible;width:174.9pt;z-index:251728896" stroked="f">
            <v:textbox inset="0,0,0,0">
              <w:txbxContent>
                <w:p w:rsidR="005C70B7" w:rsidRPr="00CE6236" w:rsidP="005C70B7">
                  <w:pPr>
                    <w:pStyle w:val="Caption"/>
                    <w:rPr>
                      <w:b/>
                      <w:bCs/>
                      <w:noProof/>
                    </w:rPr>
                  </w:pPr>
                  <w:r>
                    <w:t>Office Furniture 2</w:t>
                  </w:r>
                </w:p>
              </w:txbxContent>
            </v:textbox>
            <w10:wrap type="square"/>
          </v:shape>
        </w:pict>
      </w:r>
      <w:r>
        <w:rPr>
          <w:noProof/>
        </w:rPr>
        <w:pict>
          <v:shape id="Text Box 56" o:spid="_x0000_s1062" type="#_x0000_t202" style="height:17.85pt;margin-left:1.75pt;margin-top:0.7pt;mso-height-percent:0;mso-height-relative:margin;mso-width-percent:0;mso-width-relative:margin;mso-wrap-distance-bottom:0;mso-wrap-distance-left:9pt;mso-wrap-distance-right:9pt;mso-wrap-distance-top:0;mso-wrap-style:square;position:absolute;v-text-anchor:top;visibility:visible;width:117.2pt;z-index:251727872" stroked="f">
            <v:textbox inset="0,0,0,0">
              <w:txbxContent>
                <w:p w:rsidR="005C70B7" w:rsidRPr="008E15CC" w:rsidP="005C70B7">
                  <w:pPr>
                    <w:pStyle w:val="Caption"/>
                    <w:rPr>
                      <w:b/>
                      <w:bCs/>
                    </w:rPr>
                  </w:pPr>
                  <w:r>
                    <w:t>Office Furniture 1</w:t>
                  </w:r>
                </w:p>
              </w:txbxContent>
            </v:textbox>
            <w10:wrap type="square"/>
          </v:shape>
        </w:pict>
      </w:r>
    </w:p>
    <w:p w:rsidR="005C70B7" w:rsidRPr="00FE1221" w:rsidP="005C70B7">
      <w:pPr>
        <w:pStyle w:val="ListParagraph"/>
        <w:tabs>
          <w:tab w:val="left" w:pos="3587"/>
        </w:tabs>
      </w:pPr>
      <w:r>
        <w:rPr>
          <w:b/>
          <w:bCs/>
          <w:noProof/>
        </w:rPr>
        <w:drawing>
          <wp:anchor distT="0" distB="0" distL="114300" distR="114300" simplePos="0" relativeHeight="251712512" behindDoc="0" locked="0" layoutInCell="1" allowOverlap="1">
            <wp:simplePos x="0" y="0"/>
            <wp:positionH relativeFrom="column">
              <wp:posOffset>2526853</wp:posOffset>
            </wp:positionH>
            <wp:positionV relativeFrom="paragraph">
              <wp:posOffset>96332</wp:posOffset>
            </wp:positionV>
            <wp:extent cx="2235200" cy="1676400"/>
            <wp:effectExtent l="0" t="0" r="0" b="0"/>
            <wp:wrapSquare wrapText="bothSides"/>
            <wp:docPr id="16" name="Picture 16" descr="A picture containing indoor, floor, wall,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indoor, floor, wall, ceiling&#10;&#10;Description automatically generated"/>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35200" cy="1676400"/>
                    </a:xfrm>
                    <a:prstGeom prst="rect">
                      <a:avLst/>
                    </a:prstGeom>
                  </pic:spPr>
                </pic:pic>
              </a:graphicData>
            </a:graphic>
          </wp:anchor>
        </w:drawing>
      </w:r>
      <w:r>
        <w:rPr>
          <w:b/>
          <w:bCs/>
          <w:noProof/>
        </w:rPr>
        <w:drawing>
          <wp:anchor distT="0" distB="0" distL="114300" distR="114300" simplePos="0" relativeHeight="251713536" behindDoc="0" locked="0" layoutInCell="1" allowOverlap="1">
            <wp:simplePos x="0" y="0"/>
            <wp:positionH relativeFrom="margin">
              <wp:align>left</wp:align>
            </wp:positionH>
            <wp:positionV relativeFrom="paragraph">
              <wp:posOffset>104580</wp:posOffset>
            </wp:positionV>
            <wp:extent cx="2214245" cy="166052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14245" cy="1660525"/>
                    </a:xfrm>
                    <a:prstGeom prst="rect">
                      <a:avLst/>
                    </a:prstGeom>
                  </pic:spPr>
                </pic:pic>
              </a:graphicData>
            </a:graphic>
          </wp:anchor>
        </w:drawing>
      </w:r>
    </w:p>
    <w:p w:rsidR="005C70B7" w:rsidRPr="00655C5D" w:rsidP="005C70B7">
      <w:pPr>
        <w:rPr>
          <w:b/>
          <w:bCs/>
        </w:rPr>
      </w:pPr>
      <w:r>
        <w:rPr>
          <w:b/>
          <w:bCs/>
        </w:rPr>
        <w:tab/>
      </w:r>
      <w:r>
        <w:rPr>
          <w:b/>
          <w:bCs/>
        </w:rPr>
        <w:tab/>
      </w:r>
    </w:p>
    <w:p w:rsidR="005C70B7" w:rsidP="005C70B7">
      <w:pPr>
        <w:ind w:left="720"/>
        <w:rPr>
          <w:b/>
          <w:bCs/>
        </w:rPr>
      </w:pPr>
      <w:r>
        <w:rPr>
          <w:noProof/>
        </w:rPr>
        <w:pict>
          <v:shape id="Text Box 61" o:spid="_x0000_s1063" type="#_x0000_t202" style="height:26.8pt;margin-left:203.75pt;margin-top:114.4pt;mso-height-percent:0;mso-height-relative:margin;mso-wrap-distance-bottom:0;mso-wrap-distance-left:9pt;mso-wrap-distance-right:9pt;mso-wrap-distance-top:0;mso-wrap-style:square;position:absolute;v-text-anchor:top;visibility:visible;width:179.75pt;z-index:251730944" stroked="f">
            <v:textbox inset="0,0,0,0">
              <w:txbxContent>
                <w:p w:rsidR="005C70B7" w:rsidRPr="00AB6D32" w:rsidP="005C70B7">
                  <w:pPr>
                    <w:pStyle w:val="Caption"/>
                    <w:rPr>
                      <w:b/>
                      <w:bCs/>
                      <w:noProof/>
                    </w:rPr>
                  </w:pPr>
                  <w:r>
                    <w:t xml:space="preserve">Main Conference Room Furniture </w:t>
                  </w:r>
                </w:p>
              </w:txbxContent>
            </v:textbox>
            <w10:wrap type="square"/>
          </v:shape>
        </w:pict>
      </w:r>
      <w:r>
        <w:rPr>
          <w:noProof/>
        </w:rPr>
        <w:pict>
          <v:shape id="Text Box 59" o:spid="_x0000_s1064" type="#_x0000_t202" style="height:22.25pt;margin-left:1.05pt;margin-top:113.4pt;mso-height-percent:0;mso-height-relative:margin;mso-width-percent:0;mso-width-relative:margin;mso-wrap-distance-bottom:0;mso-wrap-distance-left:9pt;mso-wrap-distance-right:9pt;mso-wrap-distance-top:0;mso-wrap-style:square;position:absolute;v-text-anchor:top;visibility:visible;width:182.85pt;z-index:251729920" stroked="f">
            <v:textbox inset="0,0,0,0">
              <w:txbxContent>
                <w:p w:rsidR="005C70B7" w:rsidRPr="005C5EC5" w:rsidP="005C70B7">
                  <w:pPr>
                    <w:pStyle w:val="Caption"/>
                    <w:rPr>
                      <w:b/>
                      <w:bCs/>
                      <w:noProof/>
                    </w:rPr>
                  </w:pPr>
                  <w:r>
                    <w:t>Office Furniture 3</w:t>
                  </w:r>
                </w:p>
              </w:txbxContent>
            </v:textbox>
            <w10:wrap type="square"/>
          </v:shape>
        </w:pict>
      </w:r>
      <w:r>
        <w:rPr>
          <w:b/>
          <w:bCs/>
        </w:rPr>
        <w:tab/>
      </w:r>
      <w:r>
        <w:rPr>
          <w:b/>
          <w:bCs/>
        </w:rPr>
        <w:br w:type="textWrapping" w:clear="all"/>
      </w:r>
    </w:p>
    <w:p w:rsidR="005C70B7" w:rsidP="005C70B7">
      <w:pPr>
        <w:rPr>
          <w:b/>
          <w:bCs/>
        </w:rPr>
      </w:pPr>
      <w:r>
        <w:rPr>
          <w:b/>
          <w:bCs/>
        </w:rPr>
        <w:tab/>
      </w:r>
      <w:r>
        <w:rPr>
          <w:b/>
          <w:bCs/>
        </w:rPr>
        <w:tab/>
      </w:r>
      <w:r>
        <w:rPr>
          <w:b/>
          <w:bCs/>
        </w:rPr>
        <w:tab/>
      </w:r>
    </w:p>
    <w:p w:rsidR="005C70B7" w:rsidP="005C70B7">
      <w:pPr>
        <w:rPr>
          <w:b/>
          <w:bCs/>
        </w:rPr>
      </w:pPr>
      <w:r>
        <w:rPr>
          <w:b/>
          <w:bCs/>
          <w:noProof/>
        </w:rPr>
        <w:drawing>
          <wp:anchor distT="0" distB="0" distL="114300" distR="114300" simplePos="0" relativeHeight="251710464" behindDoc="0" locked="0" layoutInCell="1" allowOverlap="1">
            <wp:simplePos x="0" y="0"/>
            <wp:positionH relativeFrom="column">
              <wp:posOffset>2577471</wp:posOffset>
            </wp:positionH>
            <wp:positionV relativeFrom="paragraph">
              <wp:posOffset>2540</wp:posOffset>
            </wp:positionV>
            <wp:extent cx="2183130" cy="1656715"/>
            <wp:effectExtent l="0" t="0" r="7620" b="635"/>
            <wp:wrapSquare wrapText="bothSides"/>
            <wp:docPr id="76" name="Picture 76" descr="A picture containing indoor, floor, ceiling,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picture containing indoor, floor, ceiling, wall&#10;&#10;Description automatically generated"/>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83130" cy="1656715"/>
                    </a:xfrm>
                    <a:prstGeom prst="rect">
                      <a:avLst/>
                    </a:prstGeom>
                  </pic:spPr>
                </pic:pic>
              </a:graphicData>
            </a:graphic>
          </wp:anchor>
        </w:drawing>
      </w:r>
      <w:r>
        <w:rPr>
          <w:b/>
          <w:bCs/>
          <w:noProof/>
        </w:rPr>
        <w:drawing>
          <wp:anchor distT="0" distB="0" distL="114300" distR="114300" simplePos="0" relativeHeight="251711488" behindDoc="0" locked="0" layoutInCell="1" allowOverlap="1">
            <wp:simplePos x="0" y="0"/>
            <wp:positionH relativeFrom="margin">
              <wp:align>left</wp:align>
            </wp:positionH>
            <wp:positionV relativeFrom="paragraph">
              <wp:posOffset>3810</wp:posOffset>
            </wp:positionV>
            <wp:extent cx="2221230" cy="1665605"/>
            <wp:effectExtent l="0" t="0" r="7620" b="0"/>
            <wp:wrapSquare wrapText="bothSides"/>
            <wp:docPr id="42" name="Picture 42" descr="A picture containing indoor, wall, floor,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indoor, wall, floor, ceiling&#10;&#10;Description automatically generated"/>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21230" cy="1665605"/>
                    </a:xfrm>
                    <a:prstGeom prst="rect">
                      <a:avLst/>
                    </a:prstGeom>
                  </pic:spPr>
                </pic:pic>
              </a:graphicData>
            </a:graphic>
          </wp:anchor>
        </w:drawing>
      </w: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ind w:firstLine="720"/>
        <w:rPr>
          <w:b/>
          <w:bCs/>
        </w:rPr>
      </w:pPr>
      <w:r>
        <w:rPr>
          <w:noProof/>
        </w:rPr>
        <w:pict>
          <v:shape id="Text Box 62" o:spid="_x0000_s1065" type="#_x0000_t202" style="height:16.4pt;margin-left:0;margin-top:9.65pt;mso-height-percent:0;mso-height-relative:margin;mso-position-horizontal:left;mso-position-horizontal-relative:margin;mso-width-percent:0;mso-width-relative:margin;mso-wrap-distance-bottom:0;mso-wrap-distance-left:9pt;mso-wrap-distance-right:9pt;mso-wrap-distance-top:0;mso-wrap-style:square;position:absolute;v-text-anchor:top;visibility:visible;width:175.7pt;z-index:251731968" stroked="f">
            <v:textbox inset="0,0,0,0">
              <w:txbxContent>
                <w:p w:rsidR="005C70B7" w:rsidRPr="00052854" w:rsidP="005C70B7">
                  <w:pPr>
                    <w:pStyle w:val="Caption"/>
                    <w:rPr>
                      <w:b/>
                      <w:bCs/>
                      <w:noProof/>
                    </w:rPr>
                  </w:pPr>
                  <w:r>
                    <w:t xml:space="preserve">Quad Partition Furniture </w:t>
                  </w:r>
                </w:p>
              </w:txbxContent>
            </v:textbox>
            <w10:wrap type="square"/>
          </v:shape>
        </w:pict>
      </w:r>
    </w:p>
    <w:p w:rsidR="005C70B7" w:rsidP="005C70B7">
      <w:pPr>
        <w:ind w:firstLine="720"/>
        <w:rPr>
          <w:b/>
          <w:bCs/>
        </w:rPr>
      </w:pPr>
      <w:r>
        <w:rPr>
          <w:b/>
          <w:bCs/>
          <w:noProof/>
        </w:rPr>
        <w:drawing>
          <wp:anchor distT="0" distB="0" distL="114300" distR="114300" simplePos="0" relativeHeight="251709440" behindDoc="0" locked="0" layoutInCell="1" allowOverlap="1">
            <wp:simplePos x="0" y="0"/>
            <wp:positionH relativeFrom="margin">
              <wp:align>left</wp:align>
            </wp:positionH>
            <wp:positionV relativeFrom="paragraph">
              <wp:posOffset>62865</wp:posOffset>
            </wp:positionV>
            <wp:extent cx="2245995" cy="1684020"/>
            <wp:effectExtent l="0" t="0" r="1905" b="0"/>
            <wp:wrapSquare wrapText="bothSides"/>
            <wp:docPr id="23" name="Picture 23" descr="A picture containing text, indoor, floor,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indoor, floor, ceiling&#10;&#10;Description automatically generated"/>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45995" cy="1684020"/>
                    </a:xfrm>
                    <a:prstGeom prst="rect">
                      <a:avLst/>
                    </a:prstGeom>
                  </pic:spPr>
                </pic:pic>
              </a:graphicData>
            </a:graphic>
          </wp:anchor>
        </w:drawing>
      </w: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p>
    <w:p w:rsidR="005C70B7" w:rsidP="005C70B7">
      <w:pPr>
        <w:ind w:firstLine="720"/>
        <w:rPr>
          <w:b/>
          <w:bCs/>
        </w:rPr>
      </w:pPr>
      <w:r>
        <w:rPr>
          <w:b/>
          <w:bCs/>
        </w:rPr>
        <w:t>3.1.5 Removal of Miscellaneous Equipment</w:t>
      </w:r>
    </w:p>
    <w:p w:rsidR="005C70B7" w:rsidP="005C70B7">
      <w:pPr>
        <w:ind w:left="720"/>
      </w:pPr>
      <w:r>
        <w:t>Refrigerators and freezer will be relocated to storage site located TBD and excessed by Logistics.  Photos are examples and not all inclusive.  Contractor shall be responsible for moving the items identified as GSA turn to the storage site.</w:t>
      </w:r>
    </w:p>
    <w:p w:rsidR="005C70B7" w:rsidP="005C70B7">
      <w:pPr>
        <w:pStyle w:val="Caption"/>
        <w:keepNext/>
        <w:ind w:firstLine="720"/>
      </w:pPr>
      <w:r>
        <w:t>Freezer 8'x8'x8' (1 each)</w:t>
      </w:r>
    </w:p>
    <w:p w:rsidR="005C70B7" w:rsidP="005C70B7">
      <w:pPr>
        <w:pStyle w:val="ListParagraph"/>
      </w:pPr>
      <w:r>
        <w:rPr>
          <w:noProof/>
        </w:rPr>
        <w:drawing>
          <wp:anchor distT="0" distB="0" distL="114300" distR="114300" simplePos="0" relativeHeight="251708416" behindDoc="0" locked="0" layoutInCell="1" allowOverlap="1">
            <wp:simplePos x="0" y="0"/>
            <wp:positionH relativeFrom="column">
              <wp:posOffset>460005</wp:posOffset>
            </wp:positionH>
            <wp:positionV relativeFrom="paragraph">
              <wp:posOffset>2571</wp:posOffset>
            </wp:positionV>
            <wp:extent cx="2547620" cy="1910715"/>
            <wp:effectExtent l="0" t="0" r="5080" b="0"/>
            <wp:wrapSquare wrapText="bothSides"/>
            <wp:docPr id="80" name="Picture 80" descr="A picture containing indoor, floor, ceiling,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picture containing indoor, floor, ceiling, several&#10;&#10;Description automatically generated"/>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47620" cy="1910715"/>
                    </a:xfrm>
                    <a:prstGeom prst="rect">
                      <a:avLst/>
                    </a:prstGeom>
                  </pic:spPr>
                </pic:pic>
              </a:graphicData>
            </a:graphic>
          </wp:anchor>
        </w:drawing>
      </w:r>
      <w:r>
        <w:tab/>
      </w:r>
    </w:p>
    <w:p w:rsidR="005C70B7" w:rsidP="005C70B7">
      <w:pPr>
        <w:pStyle w:val="ListParagraph"/>
      </w:pPr>
      <w:r>
        <w:rPr>
          <w:noProof/>
        </w:rPr>
        <w:drawing>
          <wp:anchor distT="0" distB="0" distL="114300" distR="114300" simplePos="0" relativeHeight="251689984" behindDoc="0" locked="0" layoutInCell="1" allowOverlap="1">
            <wp:simplePos x="0" y="0"/>
            <wp:positionH relativeFrom="column">
              <wp:posOffset>460005</wp:posOffset>
            </wp:positionH>
            <wp:positionV relativeFrom="paragraph">
              <wp:posOffset>-974</wp:posOffset>
            </wp:positionV>
            <wp:extent cx="2518410" cy="1888490"/>
            <wp:effectExtent l="0" t="0" r="0" b="0"/>
            <wp:wrapSquare wrapText="bothSides"/>
            <wp:docPr id="1" name="Picture 1" descr="A picture containing text, indoor, floor,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 floor, ceiling&#10;&#10;Description automatically generated"/>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18410" cy="1888490"/>
                    </a:xfrm>
                    <a:prstGeom prst="rect">
                      <a:avLst/>
                    </a:prstGeom>
                  </pic:spPr>
                </pic:pic>
              </a:graphicData>
            </a:graphic>
          </wp:anchor>
        </w:drawing>
      </w:r>
    </w:p>
    <w:p w:rsidR="005C70B7" w:rsidP="005C70B7">
      <w:pPr>
        <w:pStyle w:val="ListParagraph"/>
      </w:pPr>
    </w:p>
    <w:p w:rsidR="005C70B7" w:rsidP="005C70B7">
      <w:pPr>
        <w:pStyle w:val="ListParagraph"/>
      </w:pPr>
    </w:p>
    <w:p w:rsidR="005C70B7" w:rsidP="005C70B7">
      <w:pPr>
        <w:pStyle w:val="ListParagraph"/>
      </w:pPr>
    </w:p>
    <w:p w:rsidR="005C70B7" w:rsidP="005C70B7">
      <w:pPr>
        <w:pStyle w:val="ListParagraph"/>
      </w:pPr>
    </w:p>
    <w:p w:rsidR="005C70B7" w:rsidP="005C70B7">
      <w:pPr>
        <w:pStyle w:val="ListParagraph"/>
      </w:pPr>
    </w:p>
    <w:p w:rsidR="005C70B7" w:rsidP="005C70B7">
      <w:pPr>
        <w:pStyle w:val="ListParagraph"/>
      </w:pPr>
    </w:p>
    <w:p w:rsidR="005C70B7" w:rsidP="005C70B7">
      <w:pPr>
        <w:pStyle w:val="ListParagraph"/>
      </w:pPr>
    </w:p>
    <w:p w:rsidR="005C70B7" w:rsidP="005C70B7">
      <w:pPr>
        <w:pStyle w:val="ListParagraph"/>
      </w:pPr>
    </w:p>
    <w:p w:rsidR="005C70B7" w:rsidP="005C70B7">
      <w:pPr>
        <w:pStyle w:val="ListParagraph"/>
      </w:pPr>
    </w:p>
    <w:p w:rsidR="005C70B7" w:rsidP="005C70B7">
      <w:pPr>
        <w:pStyle w:val="ListParagraph"/>
      </w:pPr>
    </w:p>
    <w:p w:rsidR="005C70B7" w:rsidP="005C70B7">
      <w:pPr>
        <w:pStyle w:val="ListParagraph"/>
        <w:numPr>
          <w:ilvl w:val="2"/>
          <w:numId w:val="2"/>
        </w:numPr>
        <w:spacing w:line="259" w:lineRule="auto"/>
        <w:rPr>
          <w:b/>
          <w:bCs/>
        </w:rPr>
      </w:pPr>
      <w:r w:rsidRPr="00BF6591">
        <w:rPr>
          <w:b/>
          <w:bCs/>
        </w:rPr>
        <w:t>Garage Area: Removal of Air Compressor</w:t>
      </w:r>
      <w:r>
        <w:rPr>
          <w:b/>
          <w:bCs/>
        </w:rPr>
        <w:t>s, Tank, and Dryer</w:t>
      </w:r>
    </w:p>
    <w:p w:rsidR="005C70B7" w:rsidP="005C70B7">
      <w:pPr>
        <w:pStyle w:val="ListParagraph"/>
        <w:ind w:left="1440"/>
        <w:rPr>
          <w:b/>
          <w:bCs/>
        </w:rPr>
      </w:pPr>
      <w:r>
        <w:rPr>
          <w:noProof/>
        </w:rPr>
        <w:drawing>
          <wp:anchor distT="0" distB="0" distL="114300" distR="114300" simplePos="0" relativeHeight="251685888" behindDoc="0" locked="0" layoutInCell="1" allowOverlap="1">
            <wp:simplePos x="0" y="0"/>
            <wp:positionH relativeFrom="margin">
              <wp:posOffset>498795</wp:posOffset>
            </wp:positionH>
            <wp:positionV relativeFrom="paragraph">
              <wp:posOffset>500485</wp:posOffset>
            </wp:positionV>
            <wp:extent cx="2453005" cy="1839595"/>
            <wp:effectExtent l="0" t="0" r="4445" b="8255"/>
            <wp:wrapSquare wrapText="bothSides"/>
            <wp:docPr id="17" name="Picture 17" descr="A picture containing text, indoor, ceiling,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indoor, ceiling, area&#10;&#10;Description automatically generated"/>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53005" cy="1839595"/>
                    </a:xfrm>
                    <a:prstGeom prst="rect">
                      <a:avLst/>
                    </a:prstGeom>
                  </pic:spPr>
                </pic:pic>
              </a:graphicData>
            </a:graphic>
          </wp:anchor>
        </w:drawing>
      </w:r>
      <w:r>
        <w:rPr>
          <w:noProof/>
        </w:rPr>
        <w:pict>
          <v:shape id="Text Box 114" o:spid="_x0000_s1066" type="#_x0000_t202" style="height:21.85pt;margin-left:253.95pt;margin-top:15.5pt;mso-height-percent:0;mso-height-relative:margin;mso-wrap-distance-bottom:0;mso-wrap-distance-left:9pt;mso-wrap-distance-right:9pt;mso-wrap-distance-top:0;mso-wrap-style:square;position:absolute;v-text-anchor:top;visibility:visible;width:192.5pt;z-index:251688960" stroked="f">
            <v:textbox inset="0,0,0,0">
              <w:txbxContent>
                <w:p w:rsidR="005C70B7" w:rsidRPr="004F3E6C" w:rsidP="005C70B7">
                  <w:pPr>
                    <w:pStyle w:val="Caption"/>
                    <w:rPr>
                      <w:noProof/>
                    </w:rPr>
                  </w:pPr>
                  <w:r>
                    <w:t>Air Compressor, Tank (1 Each), and Dryer (1 Each)</w:t>
                  </w:r>
                </w:p>
              </w:txbxContent>
            </v:textbox>
            <w10:wrap type="square"/>
          </v:shape>
        </w:pict>
      </w:r>
    </w:p>
    <w:p w:rsidR="005C70B7" w:rsidRPr="003F7DDC" w:rsidP="005C70B7">
      <w:pPr>
        <w:pStyle w:val="ListParagraph"/>
        <w:ind w:left="1440"/>
      </w:pPr>
      <w:r>
        <w:rPr>
          <w:noProof/>
        </w:rPr>
        <w:pict>
          <v:shape id="Text Box 113" o:spid="_x0000_s1067" type="#_x0000_t202" style="height:21.85pt;margin-left:43.25pt;margin-top:0.6pt;mso-height-percent:0;mso-height-relative:margin;mso-wrap-distance-bottom:0;mso-wrap-distance-left:9pt;mso-wrap-distance-right:9pt;mso-wrap-distance-top:0;mso-wrap-style:square;position:absolute;v-text-anchor:top;visibility:visible;width:193.15pt;z-index:251687936" stroked="f">
            <v:textbox inset="0,0,0,0">
              <w:txbxContent>
                <w:p w:rsidR="005C70B7" w:rsidRPr="001E4729" w:rsidP="005C70B7">
                  <w:pPr>
                    <w:pStyle w:val="Caption"/>
                    <w:rPr>
                      <w:noProof/>
                    </w:rPr>
                  </w:pPr>
                  <w:r>
                    <w:t>Air Compressor Rooms (2 Each)</w:t>
                  </w:r>
                </w:p>
              </w:txbxContent>
            </v:textbox>
            <w10:wrap type="square"/>
          </v:shape>
        </w:pict>
      </w:r>
      <w:r>
        <w:rPr>
          <w:noProof/>
        </w:rPr>
        <w:drawing>
          <wp:anchor distT="0" distB="0" distL="114300" distR="114300" simplePos="0" relativeHeight="251686912" behindDoc="0" locked="0" layoutInCell="1" allowOverlap="1">
            <wp:simplePos x="0" y="0"/>
            <wp:positionH relativeFrom="column">
              <wp:posOffset>3225644</wp:posOffset>
            </wp:positionH>
            <wp:positionV relativeFrom="paragraph">
              <wp:posOffset>294083</wp:posOffset>
            </wp:positionV>
            <wp:extent cx="2444750" cy="1833880"/>
            <wp:effectExtent l="0" t="0" r="0" b="0"/>
            <wp:wrapSquare wrapText="bothSides"/>
            <wp:docPr id="18" name="Picture 18" descr="A picture containing indoor, floor, ceiling,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indoor, floor, ceiling, area&#10;&#10;Description automatically generated"/>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44750" cy="1833880"/>
                    </a:xfrm>
                    <a:prstGeom prst="rect">
                      <a:avLst/>
                    </a:prstGeom>
                  </pic:spPr>
                </pic:pic>
              </a:graphicData>
            </a:graphic>
          </wp:anchor>
        </w:drawing>
      </w:r>
      <w:r>
        <w:t xml:space="preserve"> </w:t>
      </w:r>
      <w:r>
        <w:tab/>
      </w: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ind w:left="1440"/>
        <w:rPr>
          <w:b/>
          <w:bCs/>
        </w:rPr>
      </w:pPr>
    </w:p>
    <w:p w:rsidR="005C70B7" w:rsidP="005C70B7">
      <w:pPr>
        <w:pStyle w:val="ListParagraph"/>
        <w:numPr>
          <w:ilvl w:val="2"/>
          <w:numId w:val="2"/>
        </w:numPr>
        <w:spacing w:line="259" w:lineRule="auto"/>
        <w:rPr>
          <w:b/>
          <w:bCs/>
        </w:rPr>
      </w:pPr>
      <w:r w:rsidRPr="00285829">
        <w:rPr>
          <w:b/>
          <w:bCs/>
        </w:rPr>
        <w:t xml:space="preserve">Receiving Area:  </w:t>
      </w:r>
    </w:p>
    <w:p w:rsidR="005C70B7" w:rsidRPr="00CE44C7" w:rsidP="005C70B7">
      <w:pPr>
        <w:pStyle w:val="ListParagraph"/>
        <w:ind w:left="1440"/>
      </w:pPr>
      <w:r>
        <w:t>Note:  The fork lift and charging station shall be moved to offsite storage site if the VA is not able to excess on GSA after demolition is complete.</w:t>
      </w:r>
    </w:p>
    <w:p w:rsidR="005C70B7" w:rsidP="005C70B7">
      <w:pPr>
        <w:pStyle w:val="Caption"/>
        <w:keepNext/>
        <w:ind w:firstLine="720"/>
      </w:pPr>
      <w:r>
        <w:rPr>
          <w:b/>
          <w:bCs/>
          <w:noProof/>
        </w:rPr>
        <w:drawing>
          <wp:anchor distT="0" distB="0" distL="114300" distR="114300" simplePos="0" relativeHeight="251692032" behindDoc="0" locked="0" layoutInCell="1" allowOverlap="1">
            <wp:simplePos x="0" y="0"/>
            <wp:positionH relativeFrom="column">
              <wp:posOffset>3393939</wp:posOffset>
            </wp:positionH>
            <wp:positionV relativeFrom="paragraph">
              <wp:posOffset>207914</wp:posOffset>
            </wp:positionV>
            <wp:extent cx="1468120" cy="1957705"/>
            <wp:effectExtent l="0" t="0" r="0" b="4445"/>
            <wp:wrapSquare wrapText="bothSides"/>
            <wp:docPr id="116" name="Picture 11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A picture containing graphical user interface&#10;&#10;Description automatically generated"/>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a:xfrm flipH="1">
                      <a:off x="0" y="0"/>
                      <a:ext cx="1468120" cy="1957705"/>
                    </a:xfrm>
                    <a:prstGeom prst="rect">
                      <a:avLst/>
                    </a:prstGeom>
                  </pic:spPr>
                </pic:pic>
              </a:graphicData>
            </a:graphic>
          </wp:anchor>
        </w:drawing>
      </w:r>
      <w:r>
        <w:rPr>
          <w:noProof/>
        </w:rPr>
        <w:pict>
          <v:shape id="Text Box 117" o:spid="_x0000_s1068" type="#_x0000_t202" style="height:12.35pt;margin-left:232.3pt;margin-top:0.45pt;mso-height-percent:0;mso-height-relative:margin;mso-wrap-distance-bottom:0;mso-wrap-distance-left:9pt;mso-wrap-distance-right:9pt;mso-wrap-distance-top:0;mso-wrap-style:square;position:absolute;v-text-anchor:top;visibility:visible;width:115.6pt;z-index:251693056" stroked="f">
            <v:textbox inset="0,0,0,0">
              <w:txbxContent>
                <w:p w:rsidR="005C70B7" w:rsidRPr="00D2572B" w:rsidP="005C70B7">
                  <w:pPr>
                    <w:pStyle w:val="Caption"/>
                    <w:ind w:firstLine="720"/>
                    <w:rPr>
                      <w:b/>
                      <w:bCs/>
                      <w:noProof/>
                    </w:rPr>
                  </w:pPr>
                  <w:r>
                    <w:t xml:space="preserve">Charger </w:t>
                  </w:r>
                </w:p>
              </w:txbxContent>
            </v:textbox>
            <w10:wrap type="square"/>
          </v:shape>
        </w:pict>
      </w:r>
      <w:r>
        <w:rPr>
          <w:b/>
          <w:bCs/>
          <w:noProof/>
        </w:rPr>
        <w:drawing>
          <wp:anchor distT="0" distB="0" distL="114300" distR="114300" simplePos="0" relativeHeight="251691008" behindDoc="0" locked="0" layoutInCell="1" allowOverlap="1">
            <wp:simplePos x="0" y="0"/>
            <wp:positionH relativeFrom="margin">
              <wp:posOffset>431956</wp:posOffset>
            </wp:positionH>
            <wp:positionV relativeFrom="paragraph">
              <wp:posOffset>224743</wp:posOffset>
            </wp:positionV>
            <wp:extent cx="2557780" cy="1918335"/>
            <wp:effectExtent l="0" t="0" r="0" b="5715"/>
            <wp:wrapSquare wrapText="bothSides"/>
            <wp:docPr id="115" name="Picture 115" descr="A picture containing indoor, wall, clutte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A picture containing indoor, wall, cluttered&#10;&#10;Description automatically generated"/>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57780" cy="1918335"/>
                    </a:xfrm>
                    <a:prstGeom prst="rect">
                      <a:avLst/>
                    </a:prstGeom>
                  </pic:spPr>
                </pic:pic>
              </a:graphicData>
            </a:graphic>
          </wp:anchor>
        </w:drawing>
      </w:r>
      <w:r>
        <w:t xml:space="preserve">Forklift </w:t>
      </w:r>
      <w:r>
        <w:fldChar w:fldCharType="begin"/>
      </w:r>
      <w:r>
        <w:instrText xml:space="preserve"> SEQ Forklift \* ARABIC </w:instrText>
      </w:r>
      <w:r>
        <w:fldChar w:fldCharType="separate"/>
      </w:r>
      <w:r>
        <w:t>1</w:t>
      </w:r>
      <w:r>
        <w:rPr>
          <w:noProof/>
        </w:rPr>
        <w:fldChar w:fldCharType="end"/>
      </w:r>
    </w:p>
    <w:p w:rsidR="005C70B7" w:rsidP="005C70B7">
      <w:pPr>
        <w:rPr>
          <w:b/>
          <w:bCs/>
        </w:rPr>
      </w:pPr>
    </w:p>
    <w:p w:rsidR="005C70B7" w:rsidP="005C70B7">
      <w:pPr>
        <w:ind w:left="720"/>
        <w:rPr>
          <w:b/>
          <w:bCs/>
        </w:rPr>
      </w:pPr>
      <w:r>
        <w:rPr>
          <w:b/>
          <w:bCs/>
        </w:rPr>
        <w:t xml:space="preserve">            </w:t>
      </w: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r>
        <w:rPr>
          <w:noProof/>
        </w:rPr>
        <w:pict>
          <v:shape id="Text Box 121" o:spid="_x0000_s1069" type="#_x0000_t202" style="height:22.25pt;margin-left:33.55pt;margin-top:0.5pt;mso-height-percent:0;mso-height-relative:margin;mso-wrap-distance-bottom:0;mso-wrap-distance-left:9pt;mso-wrap-distance-right:9pt;mso-wrap-distance-top:0;mso-wrap-style:square;position:absolute;v-text-anchor:top;visibility:visible;width:251.85pt;z-index:251695104" stroked="f">
            <v:textbox inset="0,0,0,0">
              <w:txbxContent>
                <w:p w:rsidR="005C70B7" w:rsidRPr="00165B44" w:rsidP="005C70B7">
                  <w:pPr>
                    <w:pStyle w:val="Caption"/>
                    <w:rPr>
                      <w:b/>
                      <w:bCs/>
                      <w:noProof/>
                    </w:rPr>
                  </w:pPr>
                  <w:r>
                    <w:t xml:space="preserve">Workstations </w:t>
                  </w:r>
                </w:p>
              </w:txbxContent>
            </v:textbox>
            <w10:wrap type="square"/>
          </v:shape>
        </w:pict>
      </w:r>
    </w:p>
    <w:p w:rsidR="005C70B7" w:rsidP="005C70B7">
      <w:pPr>
        <w:ind w:left="720"/>
        <w:rPr>
          <w:b/>
          <w:bCs/>
        </w:rPr>
      </w:pPr>
      <w:r>
        <w:rPr>
          <w:b/>
          <w:bCs/>
          <w:noProof/>
        </w:rPr>
        <w:drawing>
          <wp:anchor distT="0" distB="0" distL="114300" distR="114300" simplePos="0" relativeHeight="251694080" behindDoc="0" locked="0" layoutInCell="1" allowOverlap="1">
            <wp:simplePos x="0" y="0"/>
            <wp:positionH relativeFrom="column">
              <wp:posOffset>426346</wp:posOffset>
            </wp:positionH>
            <wp:positionV relativeFrom="paragraph">
              <wp:posOffset>6997</wp:posOffset>
            </wp:positionV>
            <wp:extent cx="3198495" cy="2398395"/>
            <wp:effectExtent l="0" t="0" r="1905" b="1905"/>
            <wp:wrapSquare wrapText="bothSides"/>
            <wp:docPr id="119" name="Picture 119" descr="A picture containing indoor, floor, kitchen, wo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A picture containing indoor, floor, kitchen, working&#10;&#10;Description automatically generated"/>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a:xfrm>
                      <a:off x="0" y="0"/>
                      <a:ext cx="3198495" cy="2398395"/>
                    </a:xfrm>
                    <a:prstGeom prst="rect">
                      <a:avLst/>
                    </a:prstGeom>
                  </pic:spPr>
                </pic:pic>
              </a:graphicData>
            </a:graphic>
          </wp:anchor>
        </w:drawing>
      </w: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r>
        <w:rPr>
          <w:b/>
          <w:bCs/>
        </w:rPr>
        <w:t>3.1.8 Demolition of Exterior Items</w:t>
      </w:r>
    </w:p>
    <w:p w:rsidR="005C70B7" w:rsidRPr="005F060A" w:rsidP="005C70B7">
      <w:pPr>
        <w:pStyle w:val="ListParagraph"/>
        <w:numPr>
          <w:ilvl w:val="0"/>
          <w:numId w:val="3"/>
        </w:numPr>
        <w:spacing w:line="259" w:lineRule="auto"/>
        <w:rPr>
          <w:b/>
          <w:bCs/>
        </w:rPr>
      </w:pPr>
      <w:r>
        <w:t>Fencing, satellite dishes, benches, tables, bike rack, smoke shed and chairs.  Photos are examples and not all inclusive.</w:t>
      </w:r>
    </w:p>
    <w:p w:rsidR="005C70B7" w:rsidP="005C70B7">
      <w:pPr>
        <w:pStyle w:val="Caption"/>
        <w:keepNext/>
      </w:pPr>
      <w:r>
        <w:rPr>
          <w:b/>
          <w:bCs/>
          <w:noProof/>
        </w:rPr>
        <w:drawing>
          <wp:anchor distT="0" distB="0" distL="114300" distR="114300" simplePos="0" relativeHeight="251696128" behindDoc="1" locked="0" layoutInCell="1" allowOverlap="1">
            <wp:simplePos x="0" y="0"/>
            <wp:positionH relativeFrom="column">
              <wp:posOffset>2700504</wp:posOffset>
            </wp:positionH>
            <wp:positionV relativeFrom="paragraph">
              <wp:posOffset>266700</wp:posOffset>
            </wp:positionV>
            <wp:extent cx="2368550" cy="1722755"/>
            <wp:effectExtent l="0" t="0" r="0" b="0"/>
            <wp:wrapSquare wrapText="bothSides"/>
            <wp:docPr id="68" name="Picture 68" descr="A white building behind a fe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white building behind a fence&#10;&#10;Description automatically generated with medium confidence"/>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68550" cy="1722755"/>
                    </a:xfrm>
                    <a:prstGeom prst="rect">
                      <a:avLst/>
                    </a:prstGeom>
                  </pic:spPr>
                </pic:pic>
              </a:graphicData>
            </a:graphic>
          </wp:anchor>
        </w:drawing>
      </w:r>
      <w:r>
        <w:rPr>
          <w:noProof/>
        </w:rPr>
        <w:pict>
          <v:shape id="Text Box 97" o:spid="_x0000_s1070" type="#_x0000_t202" style="height:20.5pt;margin-left:217.65pt;margin-top:0.25pt;mso-height-percent:0;mso-height-relative:margin;mso-width-percent:0;mso-width-relative:margin;mso-wrap-distance-bottom:0;mso-wrap-distance-left:9pt;mso-wrap-distance-right:9pt;mso-wrap-distance-top:0;mso-wrap-style:square;position:absolute;v-text-anchor:top;visibility:visible;width:185.65pt;z-index:251672576" stroked="f">
            <v:textbox inset="0,0,0,0">
              <w:txbxContent>
                <w:p w:rsidR="005C70B7" w:rsidRPr="00C704E2" w:rsidP="005C70B7">
                  <w:pPr>
                    <w:pStyle w:val="Caption"/>
                    <w:rPr>
                      <w:b/>
                      <w:bCs/>
                      <w:noProof/>
                    </w:rPr>
                  </w:pPr>
                  <w:r>
                    <w:t>Exterior Break Area 2 (Smoke Shed)</w:t>
                  </w:r>
                </w:p>
              </w:txbxContent>
            </v:textbox>
            <w10:wrap type="square"/>
          </v:shape>
        </w:pict>
      </w:r>
      <w:r>
        <w:t>Exterior Break Area 1 (Fencing)</w:t>
      </w:r>
    </w:p>
    <w:p w:rsidR="005C70B7" w:rsidP="005C70B7">
      <w:pPr>
        <w:ind w:left="720"/>
      </w:pPr>
      <w:r>
        <w:rPr>
          <w:b/>
          <w:bCs/>
          <w:noProof/>
        </w:rPr>
        <w:drawing>
          <wp:anchor distT="0" distB="0" distL="114300" distR="114300" simplePos="0" relativeHeight="251707392" behindDoc="0" locked="0" layoutInCell="1" allowOverlap="1">
            <wp:simplePos x="0" y="0"/>
            <wp:positionH relativeFrom="margin">
              <wp:align>left</wp:align>
            </wp:positionH>
            <wp:positionV relativeFrom="paragraph">
              <wp:posOffset>8666</wp:posOffset>
            </wp:positionV>
            <wp:extent cx="2308225" cy="1731010"/>
            <wp:effectExtent l="0" t="0" r="0" b="2540"/>
            <wp:wrapSquare wrapText="bothSides"/>
            <wp:docPr id="118" name="Picture 118" descr="A tree in front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A tree in front of a building&#10;&#10;Description automatically generated with low confidence"/>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flipH="1">
                      <a:off x="0" y="0"/>
                      <a:ext cx="2308225" cy="1731010"/>
                    </a:xfrm>
                    <a:prstGeom prst="rect">
                      <a:avLst/>
                    </a:prstGeom>
                  </pic:spPr>
                </pic:pic>
              </a:graphicData>
            </a:graphic>
          </wp:anchor>
        </w:drawing>
      </w:r>
      <w:r>
        <w:rPr>
          <w:b/>
          <w:bCs/>
        </w:rPr>
        <w:t xml:space="preserve">    </w:t>
      </w:r>
    </w:p>
    <w:p w:rsidR="005C70B7" w:rsidRPr="0025507D" w:rsidP="005C70B7">
      <w:pPr>
        <w:ind w:left="720"/>
        <w:rPr>
          <w:b/>
          <w:bCs/>
        </w:rPr>
      </w:pPr>
      <w:r>
        <w:rPr>
          <w:b/>
          <w:bCs/>
        </w:rPr>
        <w:tab/>
      </w: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r>
        <w:rPr>
          <w:noProof/>
        </w:rPr>
        <w:pict>
          <v:shape id="Text Box 65" o:spid="_x0000_s1071" type="#_x0000_t202" style="height:21.4pt;margin-left:217.65pt;margin-top:22.05pt;mso-height-percent:0;mso-height-relative:margin;mso-wrap-distance-bottom:0;mso-wrap-distance-left:9pt;mso-wrap-distance-right:9pt;mso-wrap-distance-top:0;mso-wrap-style:square;position:absolute;v-text-anchor:top;visibility:visible;width:179.75pt;z-index:251735040" stroked="f">
            <v:textbox inset="0,0,0,0">
              <w:txbxContent>
                <w:p w:rsidR="005C70B7" w:rsidRPr="002A79D6" w:rsidP="005C70B7">
                  <w:pPr>
                    <w:pStyle w:val="Caption"/>
                    <w:rPr>
                      <w:b/>
                      <w:bCs/>
                      <w:noProof/>
                    </w:rPr>
                  </w:pPr>
                  <w:r>
                    <w:t>Exterior Break Area 4 (Fencing)</w:t>
                  </w:r>
                </w:p>
              </w:txbxContent>
            </v:textbox>
            <w10:wrap type="square"/>
          </v:shape>
        </w:pict>
      </w:r>
    </w:p>
    <w:p w:rsidR="005C70B7" w:rsidP="005C70B7">
      <w:pPr>
        <w:pStyle w:val="Caption"/>
        <w:keepNext/>
        <w:ind w:firstLine="720"/>
      </w:pPr>
      <w:r>
        <w:t>Exterior Break Area 3</w:t>
      </w:r>
    </w:p>
    <w:p w:rsidR="005C70B7" w:rsidP="005C70B7">
      <w:pPr>
        <w:ind w:left="720"/>
        <w:rPr>
          <w:b/>
          <w:bCs/>
        </w:rPr>
      </w:pPr>
      <w:r>
        <w:rPr>
          <w:b/>
          <w:bCs/>
          <w:noProof/>
        </w:rPr>
        <w:drawing>
          <wp:anchor distT="0" distB="0" distL="114300" distR="114300" simplePos="0" relativeHeight="251734016" behindDoc="0" locked="0" layoutInCell="1" allowOverlap="1">
            <wp:simplePos x="0" y="0"/>
            <wp:positionH relativeFrom="column">
              <wp:posOffset>2704743</wp:posOffset>
            </wp:positionH>
            <wp:positionV relativeFrom="paragraph">
              <wp:posOffset>635</wp:posOffset>
            </wp:positionV>
            <wp:extent cx="2282825" cy="1711960"/>
            <wp:effectExtent l="0" t="0" r="3175" b="2540"/>
            <wp:wrapSquare wrapText="bothSides"/>
            <wp:docPr id="67" name="Picture 67" descr="A picture containing fence, sky, outdoor,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picture containing fence, sky, outdoor, grass&#10;&#10;Description automatically generated"/>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82825" cy="1711960"/>
                    </a:xfrm>
                    <a:prstGeom prst="rect">
                      <a:avLst/>
                    </a:prstGeom>
                  </pic:spPr>
                </pic:pic>
              </a:graphicData>
            </a:graphic>
          </wp:anchor>
        </w:drawing>
      </w:r>
      <w:r>
        <w:rPr>
          <w:b/>
          <w:bCs/>
          <w:noProof/>
        </w:rPr>
        <w:drawing>
          <wp:anchor distT="0" distB="0" distL="114300" distR="114300" simplePos="0" relativeHeight="251717632" behindDoc="1" locked="0" layoutInCell="1" allowOverlap="1">
            <wp:simplePos x="0" y="0"/>
            <wp:positionH relativeFrom="margin">
              <wp:posOffset>-635</wp:posOffset>
            </wp:positionH>
            <wp:positionV relativeFrom="paragraph">
              <wp:posOffset>2632</wp:posOffset>
            </wp:positionV>
            <wp:extent cx="2310765" cy="1732915"/>
            <wp:effectExtent l="0" t="0" r="0" b="635"/>
            <wp:wrapSquare wrapText="bothSides"/>
            <wp:docPr id="77" name="Picture 77" descr="A group of picnic tabl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group of picnic tables&#10;&#10;Description automatically generated with low confidence"/>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10765" cy="1732915"/>
                    </a:xfrm>
                    <a:prstGeom prst="rect">
                      <a:avLst/>
                    </a:prstGeom>
                  </pic:spPr>
                </pic:pic>
              </a:graphicData>
            </a:graphic>
          </wp:anchor>
        </w:drawing>
      </w:r>
      <w:r>
        <w:rPr>
          <w:b/>
          <w:bCs/>
        </w:rPr>
        <w:t xml:space="preserve">         </w:t>
      </w:r>
    </w:p>
    <w:p w:rsidR="005C70B7" w:rsidP="005C70B7">
      <w:pPr>
        <w:ind w:left="720"/>
        <w:rPr>
          <w:b/>
          <w:bCs/>
        </w:rPr>
      </w:pPr>
      <w:r>
        <w:rPr>
          <w:b/>
          <w:bCs/>
          <w:noProof/>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11" o:spid="_x0000_s1072" type="#_x0000_t66" style="height:14.1pt;margin-left:122.05pt;margin-top:1.2pt;mso-height-percent:0;mso-height-relative:margin;mso-width-percent:0;mso-width-relative:margin;mso-wrap-distance-bottom:0;mso-wrap-distance-left:9pt;mso-wrap-distance-right:9pt;mso-wrap-distance-top:0;mso-wrap-style:square;position:absolute;rotation:-2683844fd;v-text-anchor:middle;visibility:visible;width:55.45pt;z-index:251755520" adj="2750" fillcolor="#ffc000" strokecolor="#030e13" strokeweight="1.5pt"/>
        </w:pict>
      </w: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r>
        <w:rPr>
          <w:noProof/>
        </w:rPr>
        <w:pict>
          <v:shape id="Text Box 132" o:spid="_x0000_s1073" type="#_x0000_t202" style="height:17.2pt;margin-left:220.95pt;margin-top:22.55pt;mso-height-percent:0;mso-height-relative:margin;mso-width-percent:0;mso-width-relative:margin;mso-wrap-distance-bottom:0;mso-wrap-distance-left:9pt;mso-wrap-distance-right:9pt;mso-wrap-distance-top:0;mso-wrap-style:square;position:absolute;v-text-anchor:top;visibility:visible;width:183.95pt;z-index:251705344" stroked="f">
            <v:textbox inset="0,0,0,0">
              <w:txbxContent>
                <w:p w:rsidR="005C70B7" w:rsidRPr="00922C37" w:rsidP="005C70B7">
                  <w:pPr>
                    <w:pStyle w:val="Caption"/>
                    <w:rPr>
                      <w:noProof/>
                    </w:rPr>
                  </w:pPr>
                  <w:r>
                    <w:t xml:space="preserve">HAZMAT Storage Cage </w:t>
                  </w:r>
                </w:p>
              </w:txbxContent>
            </v:textbox>
            <w10:wrap type="square"/>
          </v:shape>
        </w:pict>
      </w:r>
      <w:r>
        <w:rPr>
          <w:b/>
          <w:bCs/>
        </w:rPr>
        <w:t xml:space="preserve">3.1.9 Demolition of Interior Walls, Bollards, Turnstiles, </w:t>
      </w:r>
      <w:r w:rsidRPr="00D807C6">
        <w:rPr>
          <w:b/>
          <w:bCs/>
        </w:rPr>
        <w:t>Duct,</w:t>
      </w:r>
      <w:r>
        <w:rPr>
          <w:b/>
          <w:bCs/>
        </w:rPr>
        <w:t xml:space="preserve"> and Cages</w:t>
      </w:r>
    </w:p>
    <w:p w:rsidR="005C70B7" w:rsidP="005C70B7">
      <w:pPr>
        <w:pStyle w:val="Caption"/>
        <w:keepNext/>
      </w:pPr>
      <w:r>
        <w:rPr>
          <w:b/>
          <w:bCs/>
          <w:noProof/>
        </w:rPr>
        <w:drawing>
          <wp:anchor distT="0" distB="0" distL="114300" distR="114300" simplePos="0" relativeHeight="251704320" behindDoc="0" locked="0" layoutInCell="1" allowOverlap="1">
            <wp:simplePos x="0" y="0"/>
            <wp:positionH relativeFrom="column">
              <wp:posOffset>2779395</wp:posOffset>
            </wp:positionH>
            <wp:positionV relativeFrom="paragraph">
              <wp:posOffset>266065</wp:posOffset>
            </wp:positionV>
            <wp:extent cx="2414270" cy="1810385"/>
            <wp:effectExtent l="0" t="0" r="5080"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a:xfrm flipH="1">
                      <a:off x="0" y="0"/>
                      <a:ext cx="2414270" cy="1810385"/>
                    </a:xfrm>
                    <a:prstGeom prst="rect">
                      <a:avLst/>
                    </a:prstGeom>
                  </pic:spPr>
                </pic:pic>
              </a:graphicData>
            </a:graphic>
          </wp:anchor>
        </w:drawing>
      </w:r>
      <w:r>
        <w:t>Shipping (Fence)</w:t>
      </w:r>
    </w:p>
    <w:p w:rsidR="005C70B7" w:rsidP="005C70B7">
      <w:pPr>
        <w:pStyle w:val="ListParagraph"/>
      </w:pPr>
      <w:r>
        <w:rPr>
          <w:noProof/>
        </w:rPr>
        <w:drawing>
          <wp:anchor distT="0" distB="0" distL="114300" distR="114300" simplePos="0" relativeHeight="251706368" behindDoc="0" locked="0" layoutInCell="1" allowOverlap="1">
            <wp:simplePos x="0" y="0"/>
            <wp:positionH relativeFrom="margin">
              <wp:align>left</wp:align>
            </wp:positionH>
            <wp:positionV relativeFrom="paragraph">
              <wp:posOffset>2540</wp:posOffset>
            </wp:positionV>
            <wp:extent cx="2420620" cy="1815465"/>
            <wp:effectExtent l="0" t="0" r="0" b="0"/>
            <wp:wrapSquare wrapText="bothSides"/>
            <wp:docPr id="84" name="Picture 84" descr="A picture containing indoor,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picture containing indoor, dirty&#10;&#10;Description automatically generated"/>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a:xfrm flipH="1">
                      <a:off x="0" y="0"/>
                      <a:ext cx="2420620" cy="1815465"/>
                    </a:xfrm>
                    <a:prstGeom prst="rect">
                      <a:avLst/>
                    </a:prstGeom>
                  </pic:spPr>
                </pic:pic>
              </a:graphicData>
            </a:graphic>
          </wp:anchor>
        </w:drawing>
      </w:r>
      <w:r>
        <w:tab/>
      </w:r>
    </w:p>
    <w:p w:rsidR="005C70B7" w:rsidP="005C70B7">
      <w:pPr>
        <w:pStyle w:val="Caption"/>
        <w:keepNext/>
      </w:pPr>
      <w:r>
        <w:rPr>
          <w:noProof/>
        </w:rPr>
        <w:pict>
          <v:shape id="Text Box 130" o:spid="_x0000_s1074" type="#_x0000_t202" style="height:16.75pt;margin-left:252.2pt;margin-top:0;mso-height-percent:0;mso-height-relative:margin;mso-wrap-distance-bottom:0;mso-wrap-distance-left:9pt;mso-wrap-distance-right:9pt;mso-wrap-distance-top:0;mso-wrap-style:square;position:absolute;v-text-anchor:top;visibility:visible;width:183.25pt;z-index:251703296" stroked="f">
            <v:textbox inset="0,0,0,0">
              <w:txbxContent>
                <w:p w:rsidR="005C70B7" w:rsidRPr="008F1018" w:rsidP="005C70B7">
                  <w:pPr>
                    <w:pStyle w:val="Caption"/>
                    <w:rPr>
                      <w:noProof/>
                    </w:rPr>
                  </w:pPr>
                  <w:r>
                    <w:t>Special Handling Interior</w:t>
                  </w:r>
                </w:p>
              </w:txbxContent>
            </v:textbox>
            <w10:wrap type="square"/>
          </v:shape>
        </w:pict>
      </w:r>
    </w:p>
    <w:p w:rsidR="005C70B7" w:rsidP="005C70B7">
      <w:pPr>
        <w:pStyle w:val="ListParagraph"/>
        <w:rPr>
          <w:noProof/>
        </w:rPr>
      </w:pPr>
    </w:p>
    <w:p w:rsidR="005C70B7" w:rsidP="005C70B7">
      <w:pPr>
        <w:pStyle w:val="ListParagraph"/>
        <w:rPr>
          <w:noProof/>
        </w:rPr>
      </w:pPr>
    </w:p>
    <w:p w:rsidR="005C70B7" w:rsidP="005C70B7">
      <w:pPr>
        <w:pStyle w:val="ListParagraph"/>
        <w:rPr>
          <w:noProof/>
        </w:rPr>
      </w:pPr>
    </w:p>
    <w:p w:rsidR="005C70B7" w:rsidP="005C70B7">
      <w:pPr>
        <w:pStyle w:val="ListParagraph"/>
        <w:rPr>
          <w:noProof/>
        </w:rPr>
      </w:pPr>
    </w:p>
    <w:p w:rsidR="005C70B7" w:rsidP="005C70B7">
      <w:pPr>
        <w:pStyle w:val="ListParagraph"/>
        <w:rPr>
          <w:noProof/>
        </w:rPr>
      </w:pPr>
    </w:p>
    <w:p w:rsidR="005C70B7" w:rsidP="005C70B7">
      <w:pPr>
        <w:pStyle w:val="ListParagraph"/>
        <w:rPr>
          <w:noProof/>
        </w:rPr>
      </w:pPr>
    </w:p>
    <w:p w:rsidR="005C70B7" w:rsidP="005C70B7">
      <w:pPr>
        <w:pStyle w:val="ListParagraph"/>
      </w:pPr>
      <w:r>
        <w:tab/>
      </w:r>
    </w:p>
    <w:p w:rsidR="005C70B7" w:rsidP="005C70B7">
      <w:pPr>
        <w:pStyle w:val="ListParagraph"/>
      </w:pPr>
    </w:p>
    <w:p w:rsidR="005C70B7" w:rsidP="005C70B7">
      <w:pPr>
        <w:pStyle w:val="ListParagraph"/>
      </w:pPr>
      <w:r>
        <w:rPr>
          <w:noProof/>
        </w:rPr>
        <w:pict>
          <v:shape id="Text Box 78" o:spid="_x0000_s1075" type="#_x0000_t202" style="height:30.15pt;margin-left:222.65pt;margin-top:7.45pt;mso-height-percent:0;mso-height-relative:margin;mso-wrap-distance-bottom:0;mso-wrap-distance-left:9pt;mso-wrap-distance-right:9pt;mso-wrap-distance-top:0;mso-wrap-style:square;position:absolute;v-text-anchor:top;visibility:visible;width:187.9pt;z-index:251737088" stroked="f">
            <v:textbox inset="0,0,0,0">
              <w:txbxContent>
                <w:p w:rsidR="005C70B7" w:rsidRPr="002654C9" w:rsidP="005C70B7">
                  <w:pPr>
                    <w:pStyle w:val="Caption"/>
                    <w:rPr>
                      <w:noProof/>
                    </w:rPr>
                  </w:pPr>
                  <w:r>
                    <w:t xml:space="preserve">Special Handling </w:t>
                  </w:r>
                  <w:r>
                    <w:fldChar w:fldCharType="begin"/>
                  </w:r>
                  <w:r>
                    <w:instrText xml:space="preserve"> SEQ Special_Handling \* ARABIC </w:instrText>
                  </w:r>
                  <w:r>
                    <w:fldChar w:fldCharType="separate"/>
                  </w:r>
                  <w:r>
                    <w:rPr>
                      <w:noProof/>
                    </w:rPr>
                    <w:t>1</w:t>
                  </w:r>
                  <w:r>
                    <w:rPr>
                      <w:noProof/>
                    </w:rPr>
                    <w:fldChar w:fldCharType="end"/>
                  </w:r>
                </w:p>
              </w:txbxContent>
            </v:textbox>
            <w10:wrap type="square"/>
          </v:shape>
        </w:pict>
      </w:r>
      <w:r>
        <w:rPr>
          <w:noProof/>
        </w:rPr>
        <w:pict>
          <v:shape id="Text Box 74" o:spid="_x0000_s1076" type="#_x0000_t202" style="height:22.05pt;margin-left:5.4pt;margin-top:7.45pt;mso-height-percent:0;mso-height-relative:margin;mso-width-percent:0;mso-width-relative:margin;mso-wrap-distance-bottom:0;mso-wrap-distance-left:9pt;mso-wrap-distance-right:9pt;mso-wrap-distance-top:0;mso-wrap-style:square;position:absolute;v-text-anchor:top;visibility:visible;width:189.55pt;z-index:251736064" stroked="f">
            <v:textbox inset="0,0,0,0">
              <w:txbxContent>
                <w:p w:rsidR="005C70B7" w:rsidRPr="00C33176" w:rsidP="005C70B7">
                  <w:pPr>
                    <w:pStyle w:val="Caption"/>
                    <w:rPr>
                      <w:noProof/>
                    </w:rPr>
                  </w:pPr>
                  <w:r>
                    <w:t xml:space="preserve">GIP Cage </w:t>
                  </w:r>
                </w:p>
              </w:txbxContent>
            </v:textbox>
            <w10:wrap type="square"/>
          </v:shape>
        </w:pict>
      </w:r>
    </w:p>
    <w:p w:rsidR="005C70B7" w:rsidP="005C70B7">
      <w:pPr>
        <w:pStyle w:val="ListParagraph"/>
      </w:pPr>
    </w:p>
    <w:p w:rsidR="005C70B7" w:rsidP="005C70B7">
      <w:pPr>
        <w:ind w:left="720"/>
        <w:rPr>
          <w:noProof/>
        </w:rPr>
      </w:pPr>
      <w:r>
        <w:rPr>
          <w:noProof/>
        </w:rPr>
        <w:drawing>
          <wp:anchor distT="0" distB="0" distL="114300" distR="114300" simplePos="0" relativeHeight="251714560" behindDoc="0" locked="0" layoutInCell="1" allowOverlap="1">
            <wp:simplePos x="0" y="0"/>
            <wp:positionH relativeFrom="margin">
              <wp:align>left</wp:align>
            </wp:positionH>
            <wp:positionV relativeFrom="paragraph">
              <wp:posOffset>4445</wp:posOffset>
            </wp:positionV>
            <wp:extent cx="2386330" cy="1798955"/>
            <wp:effectExtent l="0" t="0" r="0" b="0"/>
            <wp:wrapSquare wrapText="bothSides"/>
            <wp:docPr id="86" name="Picture 86" descr="A picture containing indoor,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picture containing indoor, building&#10;&#10;Description automatically generated"/>
                    <pic:cNvPicPr/>
                  </pic:nvPicPr>
                  <pic:blipFill>
                    <a:blip xmlns:r="http://schemas.openxmlformats.org/officeDocument/2006/relationships" r:embed="rId3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86330" cy="1798955"/>
                    </a:xfrm>
                    <a:prstGeom prst="rect">
                      <a:avLst/>
                    </a:prstGeom>
                  </pic:spPr>
                </pic:pic>
              </a:graphicData>
            </a:graphic>
          </wp:anchor>
        </w:drawing>
      </w:r>
      <w:r>
        <w:rPr>
          <w:noProof/>
        </w:rPr>
        <w:drawing>
          <wp:anchor distT="0" distB="0" distL="114300" distR="114300" simplePos="0" relativeHeight="251715584" behindDoc="0" locked="0" layoutInCell="1" allowOverlap="1">
            <wp:simplePos x="0" y="0"/>
            <wp:positionH relativeFrom="column">
              <wp:posOffset>2828815</wp:posOffset>
            </wp:positionH>
            <wp:positionV relativeFrom="paragraph">
              <wp:posOffset>6350</wp:posOffset>
            </wp:positionV>
            <wp:extent cx="2386330" cy="1789430"/>
            <wp:effectExtent l="0" t="0" r="0" b="1270"/>
            <wp:wrapSquare wrapText="bothSides"/>
            <wp:docPr id="91" name="Picture 91" descr="A warehouse full of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warehouse full of boxes&#10;&#10;Description automatically generated with medium confidence"/>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86330" cy="1789430"/>
                    </a:xfrm>
                    <a:prstGeom prst="rect">
                      <a:avLst/>
                    </a:prstGeom>
                  </pic:spPr>
                </pic:pic>
              </a:graphicData>
            </a:graphic>
          </wp:anchor>
        </w:drawing>
      </w:r>
      <w:r>
        <w:tab/>
      </w:r>
      <w:r>
        <w:tab/>
      </w:r>
      <w:r>
        <w:tab/>
      </w:r>
      <w:r>
        <w:tab/>
      </w:r>
      <w:r>
        <w:tab/>
      </w:r>
      <w:r>
        <w:tab/>
      </w: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pStyle w:val="Caption"/>
        <w:keepNext/>
      </w:pPr>
      <w:r>
        <w:rPr>
          <w:noProof/>
        </w:rPr>
        <w:pict>
          <v:shape id="Text Box 82" o:spid="_x0000_s1077" type="#_x0000_t202" style="height:23.9pt;margin-left:224.3pt;margin-top:20.1pt;mso-height-percent:0;mso-height-relative:margin;mso-wrap-distance-bottom:0;mso-wrap-distance-left:9pt;mso-wrap-distance-right:9pt;mso-wrap-distance-top:0;mso-wrap-style:square;position:absolute;v-text-anchor:top;visibility:visible;width:188.45pt;z-index:251739136" stroked="f">
            <v:textbox inset="0,0,0,0">
              <w:txbxContent>
                <w:p w:rsidR="005C70B7" w:rsidRPr="002569A8" w:rsidP="005C70B7">
                  <w:pPr>
                    <w:pStyle w:val="Caption"/>
                    <w:rPr>
                      <w:b/>
                      <w:bCs/>
                      <w:noProof/>
                    </w:rPr>
                  </w:pPr>
                  <w:r>
                    <w:t xml:space="preserve">LSS Cage </w:t>
                  </w:r>
                </w:p>
              </w:txbxContent>
            </v:textbox>
            <w10:wrap type="square"/>
          </v:shape>
        </w:pict>
      </w:r>
    </w:p>
    <w:p w:rsidR="005C70B7" w:rsidP="005C70B7">
      <w:pPr>
        <w:keepNext/>
        <w:ind w:left="720"/>
      </w:pPr>
      <w:r>
        <w:rPr>
          <w:noProof/>
        </w:rPr>
        <w:pict>
          <v:shape id="Text Box 81" o:spid="_x0000_s1078" type="#_x0000_t202" style="height:22.65pt;margin-left:0;margin-top:0.35pt;mso-height-percent:0;mso-height-relative:margin;mso-position-horizontal:left;mso-position-horizontal-relative:margin;mso-wrap-distance-bottom:0;mso-wrap-distance-left:9pt;mso-wrap-distance-right:9pt;mso-wrap-distance-top:0;mso-wrap-style:square;position:absolute;v-text-anchor:top;visibility:visible;width:191.05pt;z-index:251738112" stroked="f">
            <v:textbox inset="0,0,0,0">
              <w:txbxContent>
                <w:p w:rsidR="005C70B7" w:rsidRPr="00A54078" w:rsidP="005C70B7">
                  <w:pPr>
                    <w:pStyle w:val="Caption"/>
                    <w:rPr>
                      <w:b/>
                      <w:bCs/>
                      <w:noProof/>
                    </w:rPr>
                  </w:pPr>
                  <w:r>
                    <w:t xml:space="preserve">Engineering Shop Wall </w:t>
                  </w:r>
                </w:p>
              </w:txbxContent>
            </v:textbox>
            <w10:wrap type="square"/>
          </v:shape>
        </w:pict>
      </w:r>
      <w:r>
        <w:rPr>
          <w:b/>
          <w:bCs/>
        </w:rPr>
        <w:t xml:space="preserve">     </w:t>
      </w:r>
    </w:p>
    <w:p w:rsidR="005C70B7" w:rsidP="005C70B7">
      <w:pPr>
        <w:ind w:left="720"/>
        <w:rPr>
          <w:b/>
          <w:bCs/>
        </w:rPr>
      </w:pPr>
      <w:r>
        <w:rPr>
          <w:b/>
          <w:bCs/>
          <w:noProof/>
        </w:rPr>
        <w:drawing>
          <wp:anchor distT="0" distB="0" distL="114300" distR="114300" simplePos="0" relativeHeight="251716608" behindDoc="0" locked="0" layoutInCell="1" allowOverlap="1">
            <wp:simplePos x="0" y="0"/>
            <wp:positionH relativeFrom="margin">
              <wp:posOffset>2848947</wp:posOffset>
            </wp:positionH>
            <wp:positionV relativeFrom="paragraph">
              <wp:posOffset>6085</wp:posOffset>
            </wp:positionV>
            <wp:extent cx="2393315" cy="1794510"/>
            <wp:effectExtent l="0" t="0" r="6985" b="0"/>
            <wp:wrapSquare wrapText="bothSides"/>
            <wp:docPr id="48" name="Picture 48" descr="A picture containing building, indoor, warehouse,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building, indoor, warehouse, factory&#10;&#10;Description automatically generated"/>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93315" cy="1794510"/>
                    </a:xfrm>
                    <a:prstGeom prst="rect">
                      <a:avLst/>
                    </a:prstGeom>
                  </pic:spPr>
                </pic:pic>
              </a:graphicData>
            </a:graphic>
          </wp:anchor>
        </w:drawing>
      </w:r>
      <w:r>
        <w:rPr>
          <w:b/>
          <w:bCs/>
          <w:noProof/>
        </w:rPr>
        <w:drawing>
          <wp:anchor distT="0" distB="0" distL="114300" distR="114300" simplePos="0" relativeHeight="251732992" behindDoc="0" locked="0" layoutInCell="1" allowOverlap="1">
            <wp:simplePos x="0" y="0"/>
            <wp:positionH relativeFrom="margin">
              <wp:align>left</wp:align>
            </wp:positionH>
            <wp:positionV relativeFrom="paragraph">
              <wp:posOffset>4573</wp:posOffset>
            </wp:positionV>
            <wp:extent cx="2426335" cy="1819910"/>
            <wp:effectExtent l="0" t="0" r="0" b="8890"/>
            <wp:wrapSquare wrapText="bothSides"/>
            <wp:docPr id="63" name="Picture 63" descr="A picture containing indoor, ceiling, area, furni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picture containing indoor, ceiling, area, furniture&#10;&#10;Description automatically generated"/>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26335" cy="1819910"/>
                    </a:xfrm>
                    <a:prstGeom prst="rect">
                      <a:avLst/>
                    </a:prstGeom>
                  </pic:spPr>
                </pic:pic>
              </a:graphicData>
            </a:graphic>
          </wp:anchor>
        </w:drawing>
      </w:r>
      <w:r>
        <w:rPr>
          <w:b/>
          <w:bCs/>
        </w:rPr>
        <w:br w:type="textWrapping" w:clear="all"/>
      </w:r>
    </w:p>
    <w:p w:rsidR="005C70B7" w:rsidP="005C70B7">
      <w:pPr>
        <w:pStyle w:val="ListParagraph"/>
        <w:ind w:left="0"/>
        <w:rPr>
          <w:b/>
          <w:bCs/>
        </w:rPr>
      </w:pPr>
      <w:r>
        <w:rPr>
          <w:noProof/>
        </w:rPr>
        <w:pict>
          <v:shape id="Text Box 110" o:spid="_x0000_s1079" type="#_x0000_t202" style="height:22.05pt;margin-left:224.7pt;margin-top:0;mso-height-percent:0;mso-height-relative:margin;mso-wrap-distance-bottom:0;mso-wrap-distance-left:9pt;mso-wrap-distance-right:9pt;mso-wrap-distance-top:0;mso-wrap-style:square;position:absolute;v-text-anchor:top;visibility:visible;width:185.7pt;z-index:251754496" stroked="f">
            <v:textbox inset="0,0,0,0">
              <w:txbxContent>
                <w:p w:rsidR="005C70B7" w:rsidRPr="00D54C59" w:rsidP="005C70B7">
                  <w:pPr>
                    <w:pStyle w:val="Caption"/>
                    <w:rPr>
                      <w:b/>
                      <w:bCs/>
                      <w:noProof/>
                    </w:rPr>
                  </w:pPr>
                  <w:r>
                    <w:t>Turnstiles with Cage (Interior View)</w:t>
                  </w:r>
                </w:p>
              </w:txbxContent>
            </v:textbox>
            <w10:wrap type="square"/>
          </v:shape>
        </w:pict>
      </w:r>
      <w:r>
        <w:rPr>
          <w:noProof/>
        </w:rPr>
        <w:pict>
          <v:shape id="Text Box 105" o:spid="_x0000_s1080" type="#_x0000_t202" style="height:15.65pt;margin-left:0;margin-top:0;mso-height-percent:0;mso-height-relative:margin;mso-position-horizontal:left;mso-position-horizontal-relative:margin;mso-wrap-distance-bottom:0;mso-wrap-distance-left:9pt;mso-wrap-distance-right:9pt;mso-wrap-distance-top:0;mso-wrap-style:square;position:absolute;v-text-anchor:top;visibility:visible;width:186.15pt;z-index:251753472" stroked="f">
            <v:textbox inset="0,0,0,0">
              <w:txbxContent>
                <w:p w:rsidR="005C70B7" w:rsidRPr="008D7531" w:rsidP="005C70B7">
                  <w:pPr>
                    <w:pStyle w:val="Caption"/>
                    <w:rPr>
                      <w:b/>
                      <w:bCs/>
                      <w:noProof/>
                    </w:rPr>
                  </w:pPr>
                  <w:r>
                    <w:t>Turnstiles with Cage (Exterior View)</w:t>
                  </w:r>
                </w:p>
              </w:txbxContent>
            </v:textbox>
            <w10:wrap type="square"/>
          </v:shape>
        </w:pict>
      </w:r>
      <w:r>
        <w:rPr>
          <w:b/>
          <w:bCs/>
        </w:rPr>
        <w:tab/>
      </w:r>
    </w:p>
    <w:p w:rsidR="005C70B7" w:rsidP="005C70B7">
      <w:pPr>
        <w:pStyle w:val="Caption"/>
        <w:keepNext/>
        <w:ind w:firstLine="720"/>
      </w:pPr>
      <w:r>
        <w:rPr>
          <w:b/>
          <w:bCs/>
          <w:noProof/>
        </w:rPr>
        <w:drawing>
          <wp:anchor distT="0" distB="0" distL="114300" distR="114300" simplePos="0" relativeHeight="251752448" behindDoc="0" locked="0" layoutInCell="1" allowOverlap="1">
            <wp:simplePos x="0" y="0"/>
            <wp:positionH relativeFrom="column">
              <wp:posOffset>2869565</wp:posOffset>
            </wp:positionH>
            <wp:positionV relativeFrom="paragraph">
              <wp:posOffset>4445</wp:posOffset>
            </wp:positionV>
            <wp:extent cx="2463165" cy="1846580"/>
            <wp:effectExtent l="0" t="0" r="0" b="1270"/>
            <wp:wrapSquare wrapText="bothSides"/>
            <wp:docPr id="103" name="Picture 103" descr="A picture containing floor, indoor, building, g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 picture containing floor, indoor, building, gate&#10;&#10;Description automatically generated"/>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63165" cy="1846580"/>
                    </a:xfrm>
                    <a:prstGeom prst="rect">
                      <a:avLst/>
                    </a:prstGeom>
                  </pic:spPr>
                </pic:pic>
              </a:graphicData>
            </a:graphic>
          </wp:anchor>
        </w:drawing>
      </w:r>
      <w:r>
        <w:rPr>
          <w:b/>
          <w:bCs/>
          <w:noProof/>
        </w:rPr>
        <w:drawing>
          <wp:anchor distT="0" distB="0" distL="114300" distR="114300" simplePos="0" relativeHeight="251751424" behindDoc="0" locked="0" layoutInCell="1" allowOverlap="1">
            <wp:simplePos x="0" y="0"/>
            <wp:positionH relativeFrom="margin">
              <wp:align>left</wp:align>
            </wp:positionH>
            <wp:positionV relativeFrom="paragraph">
              <wp:posOffset>3810</wp:posOffset>
            </wp:positionV>
            <wp:extent cx="2462530" cy="1846580"/>
            <wp:effectExtent l="0" t="0" r="0" b="1270"/>
            <wp:wrapSquare wrapText="bothSides"/>
            <wp:docPr id="102" name="Picture 102" descr="A picture containing indoor, ceiling, building, g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picture containing indoor, ceiling, building, gate&#10;&#10;Description automatically generated"/>
                    <pic:cNvPicPr/>
                  </pic:nvPicPr>
                  <pic:blipFill>
                    <a:blip xmlns:r="http://schemas.openxmlformats.org/officeDocument/2006/relationships" r:embed="rId4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70177" cy="1852467"/>
                    </a:xfrm>
                    <a:prstGeom prst="rect">
                      <a:avLst/>
                    </a:prstGeom>
                  </pic:spPr>
                </pic:pic>
              </a:graphicData>
            </a:graphic>
          </wp:anchor>
        </w:drawing>
      </w:r>
    </w:p>
    <w:p w:rsidR="005C70B7" w:rsidP="005C70B7">
      <w:pPr>
        <w:pStyle w:val="ListParagraph"/>
        <w:rPr>
          <w:b/>
          <w:bCs/>
        </w:rPr>
      </w:pPr>
    </w:p>
    <w:p w:rsidR="005C70B7" w:rsidP="005C70B7">
      <w:pPr>
        <w:pStyle w:val="ListParagraph"/>
        <w:rPr>
          <w:b/>
          <w:bCs/>
        </w:rPr>
      </w:pPr>
    </w:p>
    <w:p w:rsidR="005C70B7" w:rsidP="005C70B7">
      <w:pPr>
        <w:pStyle w:val="ListParagraph"/>
        <w:ind w:left="1080"/>
        <w:rPr>
          <w:b/>
          <w:bCs/>
        </w:rPr>
      </w:pPr>
      <w:r>
        <w:rPr>
          <w:b/>
          <w:bCs/>
        </w:rPr>
        <w:tab/>
      </w:r>
      <w:r>
        <w:rPr>
          <w:b/>
          <w:bCs/>
        </w:rPr>
        <w:tab/>
      </w:r>
      <w:r>
        <w:rPr>
          <w:b/>
          <w:bCs/>
        </w:rPr>
        <w:tab/>
      </w:r>
      <w:r>
        <w:rPr>
          <w:b/>
          <w:bCs/>
        </w:rPr>
        <w:tab/>
      </w:r>
      <w:r>
        <w:rPr>
          <w:b/>
          <w:bCs/>
        </w:rPr>
        <w:tab/>
      </w:r>
      <w:r>
        <w:rPr>
          <w:b/>
          <w:bCs/>
        </w:rPr>
        <w:tab/>
      </w:r>
    </w:p>
    <w:p w:rsidR="005C70B7" w:rsidP="005C70B7">
      <w:pPr>
        <w:pStyle w:val="ListParagraph"/>
        <w:ind w:left="1080"/>
        <w:rPr>
          <w:b/>
          <w:bCs/>
        </w:rPr>
      </w:pPr>
    </w:p>
    <w:p w:rsidR="005C70B7" w:rsidP="005C70B7">
      <w:pPr>
        <w:pStyle w:val="ListParagraph"/>
        <w:ind w:left="1080"/>
        <w:rPr>
          <w:b/>
          <w:bCs/>
        </w:rPr>
      </w:pPr>
    </w:p>
    <w:p w:rsidR="005C70B7" w:rsidP="005C70B7">
      <w:pPr>
        <w:rPr>
          <w:b/>
          <w:bCs/>
        </w:rPr>
      </w:pPr>
      <w:r>
        <w:rPr>
          <w:b/>
          <w:bCs/>
        </w:rPr>
        <w:tab/>
      </w:r>
    </w:p>
    <w:p w:rsidR="005C70B7" w:rsidP="005C70B7">
      <w:pPr>
        <w:rPr>
          <w:b/>
          <w:bCs/>
        </w:rPr>
      </w:pPr>
    </w:p>
    <w:p w:rsidR="005C70B7" w:rsidP="005C70B7">
      <w:pPr>
        <w:rPr>
          <w:b/>
          <w:bCs/>
        </w:rPr>
      </w:pPr>
    </w:p>
    <w:p w:rsidR="005C70B7" w:rsidP="005C70B7">
      <w:pPr>
        <w:rPr>
          <w:b/>
          <w:bCs/>
        </w:rPr>
      </w:pPr>
    </w:p>
    <w:p w:rsidR="005C70B7" w:rsidRPr="00B94B4F" w:rsidP="005C70B7">
      <w:pPr>
        <w:rPr>
          <w:b/>
          <w:bCs/>
        </w:rPr>
      </w:pPr>
    </w:p>
    <w:p w:rsidR="005C70B7" w:rsidP="005C70B7">
      <w:pPr>
        <w:pStyle w:val="Caption"/>
        <w:keepNext/>
      </w:pPr>
      <w:r>
        <w:t xml:space="preserve">Cage Outside of Receiving </w:t>
      </w:r>
    </w:p>
    <w:p w:rsidR="005C70B7" w:rsidP="005C70B7">
      <w:pPr>
        <w:rPr>
          <w:b/>
          <w:bCs/>
          <w:highlight w:val="yellow"/>
        </w:rPr>
      </w:pPr>
      <w:r>
        <w:rPr>
          <w:b/>
          <w:bCs/>
          <w:noProof/>
        </w:rPr>
        <w:drawing>
          <wp:inline distT="0" distB="0" distL="0" distR="0">
            <wp:extent cx="1919348" cy="2559132"/>
            <wp:effectExtent l="0" t="0" r="5080" b="0"/>
            <wp:docPr id="19" name="Picture 19"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indoor&#10;&#10;Description automatically generated"/>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35637" cy="2580851"/>
                    </a:xfrm>
                    <a:prstGeom prst="rect">
                      <a:avLst/>
                    </a:prstGeom>
                  </pic:spPr>
                </pic:pic>
              </a:graphicData>
            </a:graphic>
          </wp:inline>
        </w:drawing>
      </w:r>
    </w:p>
    <w:p w:rsidR="005C70B7" w:rsidP="005C70B7">
      <w:pPr>
        <w:ind w:left="720"/>
        <w:rPr>
          <w:b/>
          <w:bCs/>
          <w:highlight w:val="yellow"/>
        </w:rPr>
      </w:pPr>
    </w:p>
    <w:p w:rsidR="005C70B7" w:rsidP="005C70B7">
      <w:pPr>
        <w:ind w:left="720"/>
        <w:rPr>
          <w:b/>
          <w:bCs/>
        </w:rPr>
      </w:pPr>
      <w:r w:rsidRPr="005A7E1A">
        <w:rPr>
          <w:b/>
          <w:bCs/>
        </w:rPr>
        <w:t>3.1.10 Items and structures that will remain in place:</w:t>
      </w:r>
    </w:p>
    <w:p w:rsidR="005C70B7" w:rsidP="005C70B7">
      <w:pPr>
        <w:pStyle w:val="Caption"/>
        <w:keepNext/>
      </w:pPr>
      <w:r>
        <w:t xml:space="preserve">Air Compressor Rooms </w:t>
      </w:r>
    </w:p>
    <w:p w:rsidR="005C70B7" w:rsidP="005C70B7">
      <w:pPr>
        <w:rPr>
          <w:b/>
          <w:bCs/>
        </w:rPr>
      </w:pPr>
      <w:r>
        <w:rPr>
          <w:b/>
          <w:bCs/>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0" o:spid="_x0000_s1081" type="#_x0000_t67" style="height:57.85pt;margin-left:128.35pt;margin-top:4.7pt;mso-height-percent:0;mso-height-relative:margin;mso-width-percent:0;mso-width-relative:margin;mso-wrap-distance-bottom:0;mso-wrap-distance-left:9pt;mso-wrap-distance-right:9pt;mso-wrap-distance-top:0;mso-wrap-style:square;position:absolute;rotation:1713666fd;v-text-anchor:middle;visibility:visible;width:23.55pt;z-index:251762688" adj="17208" fillcolor="#ffc000" strokecolor="#030e13" strokeweight="1.5pt"/>
        </w:pict>
      </w:r>
      <w:r>
        <w:rPr>
          <w:b/>
          <w:bCs/>
          <w:noProof/>
        </w:rPr>
        <w:drawing>
          <wp:inline distT="0" distB="0" distL="0" distR="0">
            <wp:extent cx="3116579" cy="2337435"/>
            <wp:effectExtent l="0" t="0" r="8255" b="5715"/>
            <wp:docPr id="24" name="Picture 24" descr="A picture containing indoor, ceiling, floor, kitch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indoor, ceiling, floor, kitchen&#10;&#10;Description automatically generated"/>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a:xfrm>
                      <a:off x="0" y="0"/>
                      <a:ext cx="3172814" cy="2379612"/>
                    </a:xfrm>
                    <a:prstGeom prst="rect">
                      <a:avLst/>
                    </a:prstGeom>
                  </pic:spPr>
                </pic:pic>
              </a:graphicData>
            </a:graphic>
          </wp:inline>
        </w:drawing>
      </w:r>
    </w:p>
    <w:p w:rsidR="005C70B7" w:rsidP="005C70B7">
      <w:pPr>
        <w:pStyle w:val="Caption"/>
        <w:keepNext/>
      </w:pPr>
      <w:r>
        <w:rPr>
          <w:noProof/>
        </w:rPr>
        <w:pict>
          <v:shape id="Text Box 71" o:spid="_x0000_s1082" type="#_x0000_t202" style="height:20.55pt;margin-left:221.1pt;margin-top:0;mso-height-percent:0;mso-height-relative:margin;mso-wrap-distance-bottom:0;mso-wrap-distance-left:9pt;mso-wrap-distance-right:9pt;mso-wrap-distance-top:0;mso-wrap-style:square;position:absolute;v-text-anchor:top;visibility:visible;width:193.65pt;z-index:251773952" stroked="f">
            <v:textbox inset="0,0,0,0">
              <w:txbxContent>
                <w:p w:rsidR="005C70B7" w:rsidRPr="00C05B87" w:rsidP="005C70B7">
                  <w:pPr>
                    <w:pStyle w:val="Caption"/>
                    <w:rPr>
                      <w:b/>
                      <w:bCs/>
                      <w:noProof/>
                    </w:rPr>
                  </w:pPr>
                  <w:r w:rsidRPr="005A7E1A">
                    <w:t>JCI Equipment (Outside of Receiving)</w:t>
                  </w:r>
                </w:p>
              </w:txbxContent>
            </v:textbox>
            <w10:wrap type="square"/>
          </v:shape>
        </w:pict>
      </w:r>
      <w:r>
        <w:rPr>
          <w:b/>
          <w:bCs/>
          <w:noProof/>
        </w:rPr>
        <w:drawing>
          <wp:anchor distT="0" distB="0" distL="114300" distR="114300" simplePos="0" relativeHeight="251757568" behindDoc="0" locked="0" layoutInCell="1" allowOverlap="1">
            <wp:simplePos x="0" y="0"/>
            <wp:positionH relativeFrom="column">
              <wp:posOffset>2808514</wp:posOffset>
            </wp:positionH>
            <wp:positionV relativeFrom="paragraph">
              <wp:posOffset>267055</wp:posOffset>
            </wp:positionV>
            <wp:extent cx="2459355" cy="1844675"/>
            <wp:effectExtent l="0" t="0" r="0" b="3175"/>
            <wp:wrapSquare wrapText="bothSides"/>
            <wp:docPr id="28" name="Picture 28" descr="A picture containing indoor, wall, desk, off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indoor, wall, desk, office&#10;&#10;Description automatically generated"/>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59355" cy="1844675"/>
                    </a:xfrm>
                    <a:prstGeom prst="rect">
                      <a:avLst/>
                    </a:prstGeom>
                  </pic:spPr>
                </pic:pic>
              </a:graphicData>
            </a:graphic>
          </wp:anchor>
        </w:drawing>
      </w:r>
      <w:r>
        <w:t>Engineering Workshop (Walls &amp; Lighting Only)</w:t>
      </w:r>
    </w:p>
    <w:p w:rsidR="005C70B7" w:rsidP="005C70B7">
      <w:r>
        <w:rPr>
          <w:b/>
          <w:bCs/>
          <w:noProof/>
        </w:rPr>
        <w:drawing>
          <wp:anchor distT="0" distB="0" distL="114300" distR="114300" simplePos="0" relativeHeight="251756544" behindDoc="0" locked="0" layoutInCell="1" allowOverlap="1">
            <wp:simplePos x="0" y="0"/>
            <wp:positionH relativeFrom="column">
              <wp:posOffset>0</wp:posOffset>
            </wp:positionH>
            <wp:positionV relativeFrom="paragraph">
              <wp:posOffset>355</wp:posOffset>
            </wp:positionV>
            <wp:extent cx="2483229" cy="1862422"/>
            <wp:effectExtent l="0" t="0" r="0" b="5080"/>
            <wp:wrapSquare wrapText="bothSides"/>
            <wp:docPr id="26" name="Picture 26" descr="A picture containing text, indoor, cluttered,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 indoor, cluttered, several&#10;&#10;Description automatically generated"/>
                    <pic:cNvPicPr/>
                  </pic:nvPicPr>
                  <pic:blipFill>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83229" cy="1862422"/>
                    </a:xfrm>
                    <a:prstGeom prst="rect">
                      <a:avLst/>
                    </a:prstGeom>
                  </pic:spPr>
                </pic:pic>
              </a:graphicData>
            </a:graphic>
          </wp:anchor>
        </w:drawing>
      </w:r>
      <w:r>
        <w:rPr>
          <w:b/>
          <w:bCs/>
        </w:rPr>
        <w:tab/>
      </w:r>
      <w:r>
        <w:t xml:space="preserve"> </w:t>
      </w:r>
    </w:p>
    <w:p w:rsidR="005C70B7" w:rsidP="005C70B7"/>
    <w:p w:rsidR="005C70B7" w:rsidP="005C70B7">
      <w:r>
        <w:tab/>
        <w:t xml:space="preserve"> </w:t>
      </w:r>
    </w:p>
    <w:p w:rsidR="005C70B7" w:rsidP="005C70B7"/>
    <w:p w:rsidR="005C70B7" w:rsidP="005C70B7">
      <w:pPr>
        <w:rPr>
          <w:b/>
          <w:bCs/>
        </w:rPr>
      </w:pPr>
    </w:p>
    <w:p w:rsidR="005C70B7" w:rsidP="005C70B7">
      <w:pPr>
        <w:pStyle w:val="Caption"/>
        <w:keepNext/>
      </w:pPr>
    </w:p>
    <w:p w:rsidR="005C70B7" w:rsidP="005C70B7">
      <w:pPr>
        <w:rPr>
          <w:b/>
          <w:bCs/>
        </w:rPr>
      </w:pPr>
    </w:p>
    <w:p w:rsidR="005C70B7" w:rsidP="005C70B7">
      <w:pPr>
        <w:ind w:left="720"/>
        <w:rPr>
          <w:b/>
          <w:bCs/>
        </w:rPr>
      </w:pPr>
      <w:r>
        <w:rPr>
          <w:noProof/>
        </w:rPr>
        <w:pict>
          <v:shape id="Text Box 34" o:spid="_x0000_s1083" type="#_x0000_t202" style="height:22.9pt;margin-left:217.4pt;margin-top:0.25pt;mso-height-percent:0;mso-height-relative:margin;mso-wrap-distance-bottom:0;mso-wrap-distance-left:9pt;mso-wrap-distance-right:9pt;mso-wrap-distance-top:0;mso-wrap-style:square;position:absolute;v-text-anchor:top;visibility:visible;width:193.85pt;z-index:251761664" stroked="f">
            <v:textbox inset="0,0,0,0">
              <w:txbxContent>
                <w:p w:rsidR="005C70B7" w:rsidRPr="00F06400" w:rsidP="005C70B7">
                  <w:pPr>
                    <w:pStyle w:val="Caption"/>
                    <w:rPr>
                      <w:b/>
                      <w:bCs/>
                      <w:noProof/>
                    </w:rPr>
                  </w:pPr>
                  <w:r>
                    <w:t xml:space="preserve">Axillary Break Room </w:t>
                  </w:r>
                  <w:r>
                    <w:fldChar w:fldCharType="begin"/>
                  </w:r>
                  <w:r>
                    <w:instrText xml:space="preserve"> SEQ Auxillery_Break_Room \* ARABIC </w:instrText>
                  </w:r>
                  <w:r>
                    <w:fldChar w:fldCharType="separate"/>
                  </w:r>
                  <w:r>
                    <w:rPr>
                      <w:noProof/>
                    </w:rPr>
                    <w:t>1</w:t>
                  </w:r>
                  <w:r>
                    <w:rPr>
                      <w:noProof/>
                    </w:rPr>
                    <w:fldChar w:fldCharType="end"/>
                  </w:r>
                </w:p>
              </w:txbxContent>
            </v:textbox>
            <w10:wrap type="square"/>
          </v:shape>
        </w:pict>
      </w:r>
      <w:r>
        <w:rPr>
          <w:noProof/>
        </w:rPr>
        <w:pict>
          <v:shape id="Text Box 32" o:spid="_x0000_s1084" type="#_x0000_t202" style="height:25.2pt;margin-left:0;margin-top:0.25pt;mso-height-percent:0;mso-height-relative:margin;mso-position-horizontal:left;mso-position-horizontal-relative:margin;mso-wrap-distance-bottom:0;mso-wrap-distance-left:9pt;mso-wrap-distance-right:9pt;mso-wrap-distance-top:0;mso-wrap-style:square;position:absolute;v-text-anchor:top;visibility:visible;width:191.2pt;z-index:251760640" stroked="f">
            <v:textbox inset="0,0,0,0">
              <w:txbxContent>
                <w:p w:rsidR="005C70B7" w:rsidRPr="00047790" w:rsidP="005C70B7">
                  <w:pPr>
                    <w:pStyle w:val="Caption"/>
                    <w:rPr>
                      <w:noProof/>
                    </w:rPr>
                  </w:pPr>
                  <w:r>
                    <w:t>JCI Equipment (Security Room)</w:t>
                  </w:r>
                </w:p>
              </w:txbxContent>
            </v:textbox>
            <w10:wrap type="square"/>
          </v:shape>
        </w:pict>
      </w:r>
    </w:p>
    <w:p w:rsidR="005C70B7" w:rsidP="005C70B7">
      <w:pPr>
        <w:ind w:left="720"/>
        <w:rPr>
          <w:b/>
          <w:bCs/>
        </w:rPr>
      </w:pPr>
      <w:r>
        <w:rPr>
          <w:b/>
          <w:bCs/>
          <w:noProof/>
        </w:rPr>
        <w:drawing>
          <wp:anchor distT="0" distB="0" distL="114300" distR="114300" simplePos="0" relativeHeight="251759616" behindDoc="0" locked="0" layoutInCell="1" allowOverlap="1">
            <wp:simplePos x="0" y="0"/>
            <wp:positionH relativeFrom="column">
              <wp:posOffset>2795905</wp:posOffset>
            </wp:positionH>
            <wp:positionV relativeFrom="paragraph">
              <wp:posOffset>8255</wp:posOffset>
            </wp:positionV>
            <wp:extent cx="2521585" cy="1891030"/>
            <wp:effectExtent l="0" t="0" r="0" b="0"/>
            <wp:wrapSquare wrapText="bothSides"/>
            <wp:docPr id="27" name="Picture 27" descr="A warehouse full of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warehouse full of boxes&#10;&#10;Description automatically generated with medium confidence"/>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21585" cy="1891030"/>
                    </a:xfrm>
                    <a:prstGeom prst="rect">
                      <a:avLst/>
                    </a:prstGeom>
                  </pic:spPr>
                </pic:pic>
              </a:graphicData>
            </a:graphic>
          </wp:anchor>
        </w:drawing>
      </w:r>
      <w:r>
        <w:rPr>
          <w:noProof/>
        </w:rPr>
        <w:drawing>
          <wp:anchor distT="0" distB="0" distL="114300" distR="114300" simplePos="0" relativeHeight="251758592" behindDoc="0" locked="0" layoutInCell="1" allowOverlap="1">
            <wp:simplePos x="0" y="0"/>
            <wp:positionH relativeFrom="margin">
              <wp:align>left</wp:align>
            </wp:positionH>
            <wp:positionV relativeFrom="paragraph">
              <wp:posOffset>38413</wp:posOffset>
            </wp:positionV>
            <wp:extent cx="2482850" cy="1861820"/>
            <wp:effectExtent l="0" t="0" r="0" b="5080"/>
            <wp:wrapSquare wrapText="bothSides"/>
            <wp:docPr id="29" name="Picture 29"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indoor&#10;&#10;Description automatically generated"/>
                    <pic:cNvPicPr/>
                  </pic:nvPicPr>
                  <pic:blipFill>
                    <a:blip xmlns:r="http://schemas.openxmlformats.org/officeDocument/2006/relationships" r:embed="rId48"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86067" cy="1864550"/>
                    </a:xfrm>
                    <a:prstGeom prst="rect">
                      <a:avLst/>
                    </a:prstGeom>
                  </pic:spPr>
                </pic:pic>
              </a:graphicData>
            </a:graphic>
          </wp:anchor>
        </w:drawing>
      </w: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ind w:left="720"/>
        <w:rPr>
          <w:b/>
          <w:bCs/>
        </w:rPr>
      </w:pPr>
    </w:p>
    <w:p w:rsidR="005C70B7" w:rsidP="005C70B7">
      <w:pPr>
        <w:rPr>
          <w:b/>
          <w:bCs/>
        </w:rPr>
      </w:pPr>
      <w:r>
        <w:rPr>
          <w:noProof/>
        </w:rPr>
        <w:pict>
          <v:shape id="Text Box 53" o:spid="_x0000_s1085" type="#_x0000_t202" style="height:22.4pt;margin-left:219.7pt;margin-top:0.3pt;mso-height-percent:0;mso-height-relative:margin;mso-wrap-distance-bottom:0;mso-wrap-distance-left:9pt;mso-wrap-distance-right:9pt;mso-wrap-distance-top:0;mso-wrap-style:square;position:absolute;v-text-anchor:top;visibility:visible;width:194.8pt;z-index:251770880" stroked="f">
            <v:textbox inset="0,0,0,0">
              <w:txbxContent>
                <w:p w:rsidR="005C70B7" w:rsidRPr="008754A9" w:rsidP="005C70B7">
                  <w:pPr>
                    <w:pStyle w:val="Caption"/>
                    <w:rPr>
                      <w:b/>
                      <w:bCs/>
                      <w:noProof/>
                    </w:rPr>
                  </w:pPr>
                  <w:r>
                    <w:t xml:space="preserve">Server Room (Exterior) </w:t>
                  </w:r>
                </w:p>
              </w:txbxContent>
            </v:textbox>
            <w10:wrap type="square"/>
          </v:shape>
        </w:pict>
      </w:r>
      <w:r>
        <w:rPr>
          <w:noProof/>
        </w:rPr>
        <w:pict>
          <v:shape id="Text Box 51" o:spid="_x0000_s1086" type="#_x0000_t202" style="height:20.5pt;margin-left:0;margin-top:1.7pt;mso-height-percent:0;mso-height-relative:margin;mso-position-horizontal:left;mso-position-horizontal-relative:margin;mso-wrap-distance-bottom:0;mso-wrap-distance-left:9pt;mso-wrap-distance-right:9pt;mso-wrap-distance-top:0;mso-wrap-style:square;position:absolute;v-text-anchor:top;visibility:visible;width:192.45pt;z-index:251768832" stroked="f">
            <v:textbox inset="0,0,0,0">
              <w:txbxContent>
                <w:p w:rsidR="005C70B7" w:rsidRPr="0004484E" w:rsidP="005C70B7">
                  <w:pPr>
                    <w:pStyle w:val="Caption"/>
                    <w:rPr>
                      <w:b/>
                      <w:bCs/>
                      <w:noProof/>
                    </w:rPr>
                  </w:pPr>
                  <w:r>
                    <w:t xml:space="preserve">Engineering Offices </w:t>
                  </w:r>
                </w:p>
              </w:txbxContent>
            </v:textbox>
            <w10:wrap type="square"/>
          </v:shape>
        </w:pict>
      </w:r>
    </w:p>
    <w:p w:rsidR="005C70B7" w:rsidP="005C70B7">
      <w:r>
        <w:rPr>
          <w:b/>
          <w:bCs/>
          <w:noProof/>
        </w:rPr>
        <w:drawing>
          <wp:anchor distT="0" distB="0" distL="114300" distR="114300" simplePos="0" relativeHeight="251769856" behindDoc="0" locked="0" layoutInCell="1" allowOverlap="1">
            <wp:simplePos x="0" y="0"/>
            <wp:positionH relativeFrom="column">
              <wp:posOffset>2793827</wp:posOffset>
            </wp:positionH>
            <wp:positionV relativeFrom="paragraph">
              <wp:posOffset>3010</wp:posOffset>
            </wp:positionV>
            <wp:extent cx="2473960" cy="1855470"/>
            <wp:effectExtent l="0" t="0" r="2540" b="0"/>
            <wp:wrapSquare wrapText="bothSides"/>
            <wp:docPr id="52" name="Picture 52" descr="A picture containing text, indoor,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text, indoor, several&#10;&#10;Description automatically generated"/>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73960" cy="1855470"/>
                    </a:xfrm>
                    <a:prstGeom prst="rect">
                      <a:avLst/>
                    </a:prstGeom>
                  </pic:spPr>
                </pic:pic>
              </a:graphicData>
            </a:graphic>
          </wp:anchor>
        </w:drawing>
      </w:r>
      <w:r>
        <w:rPr>
          <w:b/>
          <w:bCs/>
          <w:noProof/>
        </w:rPr>
        <w:drawing>
          <wp:anchor distT="0" distB="0" distL="114300" distR="114300" simplePos="0" relativeHeight="251767808" behindDoc="0" locked="0" layoutInCell="1" allowOverlap="1">
            <wp:simplePos x="0" y="0"/>
            <wp:positionH relativeFrom="column">
              <wp:posOffset>0</wp:posOffset>
            </wp:positionH>
            <wp:positionV relativeFrom="paragraph">
              <wp:posOffset>-2301</wp:posOffset>
            </wp:positionV>
            <wp:extent cx="2444337" cy="1833253"/>
            <wp:effectExtent l="0" t="0" r="0" b="0"/>
            <wp:wrapSquare wrapText="bothSides"/>
            <wp:docPr id="43" name="Picture 43" descr="A picture containing indoor, floor,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indoor, floor, ceiling&#10;&#10;Description automatically generated"/>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44337" cy="1833253"/>
                    </a:xfrm>
                    <a:prstGeom prst="rect">
                      <a:avLst/>
                    </a:prstGeom>
                  </pic:spPr>
                </pic:pic>
              </a:graphicData>
            </a:graphic>
          </wp:anchor>
        </w:drawing>
      </w:r>
      <w:r>
        <w:rPr>
          <w:b/>
          <w:bCs/>
        </w:rPr>
        <w:tab/>
      </w: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r>
        <w:rPr>
          <w:noProof/>
        </w:rPr>
        <w:pict>
          <v:shape id="Text Box 60" o:spid="_x0000_s1087" type="#_x0000_t202" style="height:21.95pt;margin-left:0;margin-top:0.8pt;mso-height-percent:0;mso-height-relative:margin;mso-position-horizontal:left;mso-position-horizontal-relative:margin;mso-wrap-distance-bottom:0;mso-wrap-distance-left:9pt;mso-wrap-distance-right:9pt;mso-wrap-distance-top:0;mso-wrap-style:square;position:absolute;v-text-anchor:top;visibility:visible;width:222.05pt;z-index:251772928" stroked="f">
            <v:textbox inset="0,0,0,0">
              <w:txbxContent>
                <w:p w:rsidR="005C70B7" w:rsidRPr="00143140" w:rsidP="005C70B7">
                  <w:pPr>
                    <w:pStyle w:val="Caption"/>
                    <w:rPr>
                      <w:b/>
                      <w:bCs/>
                      <w:noProof/>
                    </w:rPr>
                  </w:pPr>
                  <w:r>
                    <w:t xml:space="preserve">Server Room (Interior) </w:t>
                  </w:r>
                  <w:r>
                    <w:fldChar w:fldCharType="begin"/>
                  </w:r>
                  <w:r>
                    <w:instrText xml:space="preserve"> SEQ Server_Room_(Interior) \* ARABIC </w:instrText>
                  </w:r>
                  <w:r>
                    <w:fldChar w:fldCharType="separate"/>
                  </w:r>
                  <w:r>
                    <w:rPr>
                      <w:noProof/>
                    </w:rPr>
                    <w:t>1</w:t>
                  </w:r>
                  <w:r>
                    <w:rPr>
                      <w:noProof/>
                    </w:rPr>
                    <w:fldChar w:fldCharType="end"/>
                  </w:r>
                </w:p>
              </w:txbxContent>
            </v:textbox>
            <w10:wrap type="square"/>
          </v:shape>
        </w:pict>
      </w:r>
    </w:p>
    <w:p w:rsidR="005C70B7" w:rsidP="005C70B7">
      <w:pPr>
        <w:rPr>
          <w:b/>
          <w:bCs/>
        </w:rPr>
      </w:pPr>
      <w:r>
        <w:rPr>
          <w:b/>
          <w:bCs/>
          <w:noProof/>
        </w:rPr>
        <w:drawing>
          <wp:anchor distT="0" distB="0" distL="114300" distR="114300" simplePos="0" relativeHeight="251771904" behindDoc="0" locked="0" layoutInCell="1" allowOverlap="1">
            <wp:simplePos x="0" y="0"/>
            <wp:positionH relativeFrom="margin">
              <wp:align>left</wp:align>
            </wp:positionH>
            <wp:positionV relativeFrom="paragraph">
              <wp:posOffset>4453</wp:posOffset>
            </wp:positionV>
            <wp:extent cx="2820035" cy="2115185"/>
            <wp:effectExtent l="0" t="0" r="0" b="0"/>
            <wp:wrapSquare wrapText="bothSides"/>
            <wp:docPr id="54" name="Picture 54" descr="A picture containing text, indoor, floor,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icture containing text, indoor, floor, ceiling&#10;&#10;Description automatically generated"/>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a:xfrm>
                      <a:off x="0" y="0"/>
                      <a:ext cx="2820035" cy="2115185"/>
                    </a:xfrm>
                    <a:prstGeom prst="rect">
                      <a:avLst/>
                    </a:prstGeom>
                  </pic:spPr>
                </pic:pic>
              </a:graphicData>
            </a:graphic>
          </wp:anchor>
        </w:drawing>
      </w: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p>
    <w:p w:rsidR="005C70B7" w:rsidP="005C70B7">
      <w:pPr>
        <w:rPr>
          <w:b/>
          <w:bCs/>
        </w:rPr>
      </w:pPr>
      <w:r>
        <w:rPr>
          <w:b/>
          <w:bCs/>
          <w:noProof/>
        </w:rPr>
        <w:drawing>
          <wp:anchor distT="0" distB="0" distL="114300" distR="114300" simplePos="0" relativeHeight="251765760" behindDoc="0" locked="0" layoutInCell="1" allowOverlap="1">
            <wp:simplePos x="0" y="0"/>
            <wp:positionH relativeFrom="column">
              <wp:posOffset>2742565</wp:posOffset>
            </wp:positionH>
            <wp:positionV relativeFrom="paragraph">
              <wp:posOffset>285115</wp:posOffset>
            </wp:positionV>
            <wp:extent cx="2481580" cy="1861185"/>
            <wp:effectExtent l="0" t="0" r="0" b="571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81580" cy="1861185"/>
                    </a:xfrm>
                    <a:prstGeom prst="rect">
                      <a:avLst/>
                    </a:prstGeom>
                  </pic:spPr>
                </pic:pic>
              </a:graphicData>
            </a:graphic>
          </wp:anchor>
        </w:drawing>
      </w:r>
      <w:r>
        <w:rPr>
          <w:noProof/>
        </w:rPr>
        <w:pict>
          <v:shape id="Text Box 38" o:spid="_x0000_s1088" type="#_x0000_t202" style="height:21.95pt;margin-left:3in;margin-top:0.3pt;mso-height-percent:0;mso-height-relative:margin;mso-wrap-distance-bottom:0;mso-wrap-distance-left:9pt;mso-wrap-distance-right:9pt;mso-wrap-distance-top:0;mso-wrap-style:square;position:absolute;v-text-anchor:top;visibility:visible;width:192.6pt;z-index:251766784" stroked="f">
            <v:textbox inset="0,0,0,0">
              <w:txbxContent>
                <w:p w:rsidR="005C70B7" w:rsidRPr="0003200A" w:rsidP="005C70B7">
                  <w:pPr>
                    <w:pStyle w:val="Caption"/>
                    <w:rPr>
                      <w:b/>
                      <w:bCs/>
                      <w:noProof/>
                    </w:rPr>
                  </w:pPr>
                  <w:r>
                    <w:t xml:space="preserve">1000 Kw Generator </w:t>
                  </w:r>
                </w:p>
              </w:txbxContent>
            </v:textbox>
            <w10:wrap type="square"/>
          </v:shape>
        </w:pict>
      </w:r>
      <w:r>
        <w:rPr>
          <w:noProof/>
        </w:rPr>
        <w:pict>
          <v:shape id="Text Box 37" o:spid="_x0000_s1089" type="#_x0000_t202" style="height:21.95pt;margin-left:0;margin-top:0.3pt;mso-height-percent:0;mso-height-relative:margin;mso-position-horizontal:left;mso-position-horizontal-relative:margin;mso-wrap-distance-bottom:0;mso-wrap-distance-left:9pt;mso-wrap-distance-right:9pt;mso-wrap-distance-top:0;mso-wrap-style:square;position:absolute;v-text-anchor:top;visibility:visible;width:193.85pt;z-index:251764736" stroked="f">
            <v:textbox inset="0,0,0,0">
              <w:txbxContent>
                <w:p w:rsidR="005C70B7" w:rsidRPr="00B37627" w:rsidP="005C70B7">
                  <w:pPr>
                    <w:pStyle w:val="Caption"/>
                    <w:rPr>
                      <w:b/>
                      <w:bCs/>
                      <w:noProof/>
                    </w:rPr>
                  </w:pPr>
                  <w:r>
                    <w:t xml:space="preserve">30k Generator </w:t>
                  </w:r>
                </w:p>
              </w:txbxContent>
            </v:textbox>
            <w10:wrap type="square"/>
          </v:shape>
        </w:pict>
      </w:r>
    </w:p>
    <w:p w:rsidR="005C70B7" w:rsidP="005C70B7">
      <w:pPr>
        <w:rPr>
          <w:b/>
          <w:bCs/>
        </w:rPr>
      </w:pPr>
      <w:r>
        <w:rPr>
          <w:b/>
          <w:bCs/>
          <w:noProof/>
        </w:rPr>
        <w:drawing>
          <wp:anchor distT="0" distB="0" distL="114300" distR="114300" simplePos="0" relativeHeight="251763712" behindDoc="0" locked="0" layoutInCell="1" allowOverlap="1">
            <wp:simplePos x="0" y="0"/>
            <wp:positionH relativeFrom="column">
              <wp:align>left</wp:align>
            </wp:positionH>
            <wp:positionV relativeFrom="paragraph">
              <wp:align>top</wp:align>
            </wp:positionV>
            <wp:extent cx="2462107" cy="1846580"/>
            <wp:effectExtent l="0" t="0" r="0" b="1270"/>
            <wp:wrapSquare wrapText="bothSides"/>
            <wp:docPr id="30" name="Picture 3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10;&#10;Description automatically generated"/>
                    <pic:cNvPicPr/>
                  </pic:nvPicPr>
                  <pic:blipFill>
                    <a:blip xmlns:r="http://schemas.openxmlformats.org/officeDocument/2006/relationships" r:embed="rId5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62107" cy="1846580"/>
                    </a:xfrm>
                    <a:prstGeom prst="rect">
                      <a:avLst/>
                    </a:prstGeom>
                  </pic:spPr>
                </pic:pic>
              </a:graphicData>
            </a:graphic>
          </wp:anchor>
        </w:drawing>
      </w:r>
      <w:r>
        <w:rPr>
          <w:b/>
          <w:bCs/>
        </w:rPr>
        <w:tab/>
      </w:r>
      <w:r>
        <w:rPr>
          <w:b/>
          <w:bCs/>
        </w:rPr>
        <w:br w:type="textWrapping" w:clear="all"/>
      </w:r>
    </w:p>
    <w:p w:rsidR="005C70B7" w:rsidRPr="00E72BFA" w:rsidP="005C70B7">
      <w:pPr>
        <w:pStyle w:val="ListParagraph"/>
        <w:numPr>
          <w:ilvl w:val="1"/>
          <w:numId w:val="4"/>
        </w:numPr>
        <w:spacing w:line="259" w:lineRule="auto"/>
        <w:ind w:left="360"/>
        <w:rPr>
          <w:b/>
        </w:rPr>
      </w:pPr>
      <w:bookmarkStart w:id="10" w:name="_Toc65244973"/>
      <w:r w:rsidRPr="00E72BFA">
        <w:rPr>
          <w:b/>
        </w:rPr>
        <w:t xml:space="preserve"> </w:t>
      </w:r>
      <w:r w:rsidRPr="001C6301">
        <w:rPr>
          <w:b/>
        </w:rPr>
        <w:t>Removal of Decommissioned Equipment:</w:t>
      </w:r>
      <w:bookmarkEnd w:id="10"/>
      <w:r w:rsidRPr="00E72BFA">
        <w:rPr>
          <w:b/>
        </w:rPr>
        <w:t xml:space="preserve">  </w:t>
      </w:r>
    </w:p>
    <w:p w:rsidR="005C70B7" w:rsidRPr="00E72BFA" w:rsidP="005C70B7">
      <w:r w:rsidRPr="00E72BFA">
        <w:t xml:space="preserve">The Government will attempt to dispose of decommissioned equipment from the </w:t>
      </w:r>
      <w:r>
        <w:t xml:space="preserve">Leavenworth site </w:t>
      </w:r>
      <w:r w:rsidRPr="00E72BFA">
        <w:t xml:space="preserve">via appropriate means for possible resale or relocation to other CMOP sites.  To that end decommissioned equipment will need to be fully inventoried (including photos), palletized and stretch wrapped, etc. to protect it for this subsequent disposal effort.  </w:t>
      </w:r>
      <w:r w:rsidRPr="00563DCD">
        <w:t xml:space="preserve">The Contractor’s scope </w:t>
      </w:r>
      <w:r>
        <w:t>shall include</w:t>
      </w:r>
      <w:r w:rsidRPr="00563DCD">
        <w:t xml:space="preserve"> time and materials to support this effort for all major pieces of decommissioned automation equipment.</w:t>
      </w:r>
      <w:r w:rsidRPr="00E72BFA">
        <w:t xml:space="preserve">  </w:t>
      </w:r>
    </w:p>
    <w:p w:rsidR="005C70B7" w:rsidP="005C70B7">
      <w:r w:rsidRPr="00E72BFA">
        <w:t>Disassembly of the system must be done with care and by skilled individuals to ensure that the integrity of the system components is maintained</w:t>
      </w:r>
      <w:r w:rsidRPr="001C6301">
        <w:t>.  This includes the necessary provisions for disassembly of electrical, electronic, control and robotic components.</w:t>
      </w:r>
      <w:r w:rsidRPr="00E72BFA">
        <w:t xml:space="preserve">  In all cases these items </w:t>
      </w:r>
      <w:r>
        <w:t xml:space="preserve">shall </w:t>
      </w:r>
      <w:r w:rsidRPr="00E72BFA">
        <w:t>be packaged in accordance with the manufacturers requirements to ensure they can be transported without damage.  For electronic related components, these should be removed in a manner that prevents static discharge or damage to the component and they should be packaged in a manner that is consistent with protecting the electronic integrity of the device (boards, controller cards, PLC, etc.).</w:t>
      </w:r>
    </w:p>
    <w:p w:rsidR="005C70B7" w:rsidRPr="005F1967" w:rsidP="005C70B7">
      <w:pPr>
        <w:rPr>
          <w:b/>
          <w:bCs/>
        </w:rPr>
      </w:pPr>
      <w:r w:rsidRPr="005F1967">
        <w:rPr>
          <w:b/>
          <w:bCs/>
        </w:rPr>
        <w:t>3.2.1 Equipment/Electronic Component Removal and Packaging</w:t>
      </w:r>
    </w:p>
    <w:p w:rsidR="005C70B7" w:rsidRPr="00E72BFA" w:rsidP="005C70B7">
      <w:r w:rsidRPr="005F1967">
        <w:t>Since electronic products are considered fragile, the electronics product packaging must consider protection from extreme temperatures, mechanical damage, electrostatic discharge and high frequency noise emission.  Care should be taken by trained technicians to disassemble these components, inventory and package them for future use.  The contractor should provide packaging information for approval by VA PROJECT MANAGER to ensure it is appropriate for the needed application.  In most instances the level of packaging will conform to an industry standard at a Level 3, Level 4 or Level 5 as needed.</w:t>
      </w:r>
      <w:r w:rsidRPr="00E72BFA">
        <w:t xml:space="preserve">  </w:t>
      </w:r>
    </w:p>
    <w:p w:rsidR="005C70B7" w:rsidRPr="00E72BFA" w:rsidP="005C70B7">
      <w:pPr>
        <w:rPr>
          <w:b/>
          <w:bCs/>
        </w:rPr>
      </w:pPr>
      <w:bookmarkStart w:id="11" w:name="_Hlk76638538"/>
      <w:r w:rsidRPr="00E72BFA">
        <w:rPr>
          <w:b/>
          <w:bCs/>
        </w:rPr>
        <w:t>3.2.</w:t>
      </w:r>
      <w:r>
        <w:rPr>
          <w:b/>
          <w:bCs/>
        </w:rPr>
        <w:t>2</w:t>
      </w:r>
      <w:r w:rsidRPr="00E72BFA">
        <w:rPr>
          <w:b/>
          <w:bCs/>
        </w:rPr>
        <w:t xml:space="preserve"> Packaged and Palletized Equipment and Materials</w:t>
      </w:r>
    </w:p>
    <w:p w:rsidR="005C70B7" w:rsidRPr="00E72BFA" w:rsidP="005C70B7">
      <w:r w:rsidRPr="005F1967">
        <w:t>All items identified for packaging and palletization in accordance with manufacturers requirements to ensure the integrity of the equipment and materials remains in good working condition for future use or shipping</w:t>
      </w:r>
      <w:r w:rsidRPr="00E72BFA">
        <w:t xml:space="preserve">.  For all items determined to be handled in this manner the contractor will be required to be inventoried and documented in a manner that </w:t>
      </w:r>
      <w:r>
        <w:t>simplifies</w:t>
      </w:r>
      <w:r w:rsidRPr="00E72BFA">
        <w:t xml:space="preserve"> the process for final disposition of the item.  The contractor will be required to take pictures in accordance with the GSA guidelines including the naming convention for these pictures, to expedite the final disposition of these items.  These guidelines have been provided as attachments.</w:t>
      </w:r>
    </w:p>
    <w:p w:rsidR="005C70B7" w:rsidRPr="00E72BFA" w:rsidP="005C70B7">
      <w:r w:rsidRPr="00E72BFA">
        <w:t xml:space="preserve">Use of cameras and pictures at the CMOP </w:t>
      </w:r>
      <w:r>
        <w:t>site</w:t>
      </w:r>
      <w:r w:rsidRPr="00E72BFA">
        <w:t xml:space="preserve"> is prohibited except for this intended purpose.  All pictures taken </w:t>
      </w:r>
      <w:r>
        <w:t xml:space="preserve">shall </w:t>
      </w:r>
      <w:r w:rsidRPr="00E72BFA">
        <w:t xml:space="preserve">be reviewed and approved by the local CMOP Project Manager to ensure no private patient or employee information or images are present in the photographs. </w:t>
      </w:r>
    </w:p>
    <w:p w:rsidR="005C70B7" w:rsidRPr="00E72BFA" w:rsidP="005C70B7">
      <w:r w:rsidRPr="00FE52B3">
        <w:rPr>
          <w:b/>
          <w:bCs/>
        </w:rPr>
        <w:t>3.2.3 Attachments</w:t>
      </w:r>
      <w:r w:rsidRPr="00FE52B3">
        <w:t xml:space="preserve"> </w:t>
      </w:r>
      <w:bookmarkEnd w:id="11"/>
      <w:r w:rsidRPr="00FE52B3">
        <w:t>– below is a list of the filenames and attachments included in the statement of work and referenced in this section:</w:t>
      </w:r>
    </w:p>
    <w:p w:rsidR="005C70B7" w:rsidRPr="00C47863" w:rsidP="005C70B7">
      <w:pPr>
        <w:pStyle w:val="ListParagraph"/>
        <w:numPr>
          <w:ilvl w:val="0"/>
          <w:numId w:val="3"/>
        </w:numPr>
        <w:spacing w:line="259" w:lineRule="auto"/>
        <w:rPr>
          <w:rFonts w:ascii="Aptos Body" w:hAnsi="Aptos Body"/>
          <w:sz w:val="22"/>
          <w:szCs w:val="22"/>
        </w:rPr>
      </w:pPr>
      <w:r w:rsidRPr="00C47863">
        <w:rPr>
          <w:rFonts w:ascii="Aptos Body" w:hAnsi="Aptos Body"/>
          <w:sz w:val="22"/>
          <w:szCs w:val="22"/>
        </w:rPr>
        <w:t>Attachment:  Photo Taking Guidelines</w:t>
      </w:r>
    </w:p>
    <w:p w:rsidR="005C70B7" w:rsidRPr="00C47863" w:rsidP="005C70B7">
      <w:pPr>
        <w:pStyle w:val="ListParagraph"/>
        <w:numPr>
          <w:ilvl w:val="0"/>
          <w:numId w:val="3"/>
        </w:numPr>
        <w:spacing w:line="259" w:lineRule="auto"/>
        <w:rPr>
          <w:rFonts w:ascii="Aptos Body" w:hAnsi="Aptos Body"/>
          <w:sz w:val="22"/>
          <w:szCs w:val="22"/>
        </w:rPr>
      </w:pPr>
      <w:r w:rsidRPr="00C47863">
        <w:rPr>
          <w:rFonts w:ascii="Aptos Body" w:hAnsi="Aptos Body"/>
          <w:sz w:val="22"/>
          <w:szCs w:val="22"/>
        </w:rPr>
        <w:t>Attachment:  GSAXcess Photo Naming Conventions</w:t>
      </w:r>
    </w:p>
    <w:p w:rsidR="005C70B7" w:rsidRPr="00C47863" w:rsidP="005C70B7">
      <w:pPr>
        <w:pStyle w:val="ListParagraph"/>
        <w:numPr>
          <w:ilvl w:val="0"/>
          <w:numId w:val="3"/>
        </w:numPr>
        <w:spacing w:line="259" w:lineRule="auto"/>
        <w:rPr>
          <w:rFonts w:ascii="Aptos Body" w:hAnsi="Aptos Body"/>
          <w:sz w:val="22"/>
          <w:szCs w:val="22"/>
        </w:rPr>
      </w:pPr>
      <w:r w:rsidRPr="00C47863">
        <w:rPr>
          <w:rFonts w:ascii="Aptos Body" w:hAnsi="Aptos Body"/>
          <w:sz w:val="22"/>
          <w:szCs w:val="22"/>
        </w:rPr>
        <w:t>Attachment:  XCS Picture Guidelines PowerPoint</w:t>
      </w:r>
    </w:p>
    <w:p w:rsidR="005C70B7" w:rsidRPr="00C47863" w:rsidP="005C70B7">
      <w:pPr>
        <w:pStyle w:val="ListParagraph"/>
        <w:numPr>
          <w:ilvl w:val="0"/>
          <w:numId w:val="3"/>
        </w:numPr>
        <w:spacing w:line="259" w:lineRule="auto"/>
        <w:rPr>
          <w:rFonts w:ascii="Aptos Body" w:hAnsi="Aptos Body"/>
          <w:sz w:val="22"/>
          <w:szCs w:val="22"/>
        </w:rPr>
      </w:pPr>
      <w:r w:rsidRPr="00C47863">
        <w:rPr>
          <w:rFonts w:ascii="Aptos Body" w:hAnsi="Aptos Body"/>
          <w:sz w:val="22"/>
          <w:szCs w:val="22"/>
        </w:rPr>
        <w:t>Attachment:  Scrap metal list</w:t>
      </w:r>
    </w:p>
    <w:p w:rsidR="005C70B7" w:rsidRPr="00C47863" w:rsidP="005C70B7">
      <w:pPr>
        <w:pStyle w:val="ListParagraph"/>
        <w:numPr>
          <w:ilvl w:val="0"/>
          <w:numId w:val="3"/>
        </w:numPr>
        <w:spacing w:line="259" w:lineRule="auto"/>
        <w:rPr>
          <w:rFonts w:ascii="Aptos Body" w:hAnsi="Aptos Body"/>
          <w:sz w:val="22"/>
          <w:szCs w:val="22"/>
        </w:rPr>
      </w:pPr>
      <w:r w:rsidRPr="00C47863">
        <w:rPr>
          <w:rFonts w:ascii="Aptos Body" w:hAnsi="Aptos Body"/>
          <w:sz w:val="22"/>
          <w:szCs w:val="22"/>
        </w:rPr>
        <w:t>Attachment: GSA Turn In</w:t>
      </w:r>
    </w:p>
    <w:p w:rsidR="005C70B7" w:rsidRPr="00C47863" w:rsidP="005C70B7">
      <w:pPr>
        <w:pStyle w:val="ListParagraph"/>
        <w:numPr>
          <w:ilvl w:val="0"/>
          <w:numId w:val="3"/>
        </w:numPr>
        <w:spacing w:line="259" w:lineRule="auto"/>
        <w:rPr>
          <w:rFonts w:ascii="Aptos Body" w:hAnsi="Aptos Body"/>
          <w:sz w:val="22"/>
          <w:szCs w:val="22"/>
        </w:rPr>
      </w:pPr>
      <w:r w:rsidRPr="00C47863">
        <w:rPr>
          <w:rFonts w:ascii="Aptos Body" w:hAnsi="Aptos Body"/>
          <w:sz w:val="22"/>
          <w:szCs w:val="22"/>
        </w:rPr>
        <w:t>Attachment:  Items to move to Shawnee</w:t>
      </w:r>
    </w:p>
    <w:p w:rsidR="005C70B7" w:rsidRPr="00C47863" w:rsidP="005C70B7">
      <w:pPr>
        <w:pStyle w:val="ListParagraph"/>
        <w:numPr>
          <w:ilvl w:val="0"/>
          <w:numId w:val="3"/>
        </w:numPr>
        <w:spacing w:line="259" w:lineRule="auto"/>
        <w:rPr>
          <w:rFonts w:ascii="Aptos Body" w:hAnsi="Aptos Body"/>
          <w:sz w:val="22"/>
          <w:szCs w:val="22"/>
        </w:rPr>
      </w:pPr>
      <w:r w:rsidRPr="00C47863">
        <w:rPr>
          <w:rFonts w:ascii="Aptos Body" w:hAnsi="Aptos Body"/>
          <w:sz w:val="22"/>
          <w:szCs w:val="22"/>
        </w:rPr>
        <w:t>Attachment:  Items to move to Storage Site</w:t>
      </w:r>
      <w:r w:rsidRPr="00C47863">
        <w:rPr>
          <w:rFonts w:ascii="Aptos Body" w:hAnsi="Aptos Body"/>
          <w:sz w:val="22"/>
          <w:szCs w:val="22"/>
        </w:rPr>
        <w:br/>
      </w:r>
    </w:p>
    <w:p w:rsidR="005C70B7" w:rsidRPr="00C47863" w:rsidP="005C70B7">
      <w:pPr>
        <w:pStyle w:val="ListParagraph"/>
        <w:numPr>
          <w:ilvl w:val="1"/>
          <w:numId w:val="4"/>
        </w:numPr>
        <w:spacing w:line="259" w:lineRule="auto"/>
        <w:ind w:left="360"/>
        <w:rPr>
          <w:rFonts w:ascii="Aptos Body" w:hAnsi="Aptos Body"/>
          <w:sz w:val="22"/>
          <w:szCs w:val="22"/>
        </w:rPr>
      </w:pPr>
      <w:r w:rsidRPr="00C47863">
        <w:rPr>
          <w:rFonts w:ascii="Aptos Body" w:hAnsi="Aptos Body"/>
          <w:b/>
          <w:bCs/>
          <w:sz w:val="22"/>
          <w:szCs w:val="22"/>
        </w:rPr>
        <w:t>Miscellaneous Demolition Work (Option Items</w:t>
      </w:r>
      <w:r w:rsidRPr="00C47863">
        <w:rPr>
          <w:rFonts w:ascii="Aptos Body" w:hAnsi="Aptos Body"/>
          <w:sz w:val="22"/>
          <w:szCs w:val="22"/>
        </w:rPr>
        <w:t>)</w:t>
      </w:r>
    </w:p>
    <w:p w:rsidR="005C70B7" w:rsidRPr="00C47863" w:rsidP="005C70B7">
      <w:pPr>
        <w:pStyle w:val="ListParagraph"/>
        <w:ind w:left="0"/>
        <w:rPr>
          <w:rFonts w:ascii="Aptos Body" w:hAnsi="Aptos Body"/>
          <w:sz w:val="22"/>
          <w:szCs w:val="22"/>
        </w:rPr>
      </w:pPr>
      <w:r w:rsidRPr="00C47863">
        <w:rPr>
          <w:rFonts w:ascii="Aptos Body" w:hAnsi="Aptos Body"/>
          <w:sz w:val="22"/>
          <w:szCs w:val="22"/>
        </w:rPr>
        <w:t>Contractor shall provide a provision for additional miscellaneous assembly, disassembly, packaging, and relocation of various items.</w:t>
      </w:r>
    </w:p>
    <w:p w:rsidR="005C70B7" w:rsidRPr="00C47863" w:rsidP="005C70B7">
      <w:pPr>
        <w:pStyle w:val="ListParagraph"/>
        <w:numPr>
          <w:ilvl w:val="2"/>
          <w:numId w:val="4"/>
        </w:numPr>
        <w:spacing w:line="259" w:lineRule="auto"/>
        <w:ind w:left="900" w:hanging="540"/>
        <w:rPr>
          <w:rFonts w:ascii="Aptos Body" w:hAnsi="Aptos Body"/>
          <w:sz w:val="22"/>
          <w:szCs w:val="22"/>
        </w:rPr>
      </w:pPr>
      <w:r w:rsidRPr="00C47863">
        <w:rPr>
          <w:rFonts w:ascii="Aptos Body" w:hAnsi="Aptos Body"/>
          <w:b/>
          <w:bCs/>
          <w:sz w:val="22"/>
          <w:szCs w:val="22"/>
        </w:rPr>
        <w:t>Unit Priced General Work (Option 1)</w:t>
      </w:r>
      <w:r w:rsidRPr="00C47863">
        <w:rPr>
          <w:rFonts w:ascii="Aptos Body" w:hAnsi="Aptos Body"/>
          <w:sz w:val="22"/>
          <w:szCs w:val="22"/>
        </w:rPr>
        <w:t xml:space="preserve"> - The nature of this work could include the breakdown and or assembly of items like automation or replenishment workstations, shelving, pallet racking and other furnishings or equipment.  The contract will set aside an initial estimated number of hours for this type of work to support the decommissioning of the lease.  Contractor should provide a unit cost (Hourly Rate) within the proposal for this type of work.  For any work performed under this option, the contractor will provide a pre-approved estimate of the hours needed for the requested work and the hours expended by the contractor will be verified by the local project manager once the work commences.</w:t>
      </w:r>
    </w:p>
    <w:p w:rsidR="005C70B7" w:rsidRPr="00C47863" w:rsidP="005C70B7">
      <w:pPr>
        <w:pStyle w:val="ListParagraph"/>
        <w:ind w:left="900"/>
        <w:rPr>
          <w:rFonts w:ascii="Aptos Body" w:hAnsi="Aptos Body"/>
          <w:sz w:val="22"/>
          <w:szCs w:val="22"/>
        </w:rPr>
      </w:pPr>
    </w:p>
    <w:p w:rsidR="005C70B7" w:rsidRPr="00C47863" w:rsidP="005C70B7">
      <w:pPr>
        <w:pStyle w:val="ListParagraph"/>
        <w:numPr>
          <w:ilvl w:val="2"/>
          <w:numId w:val="4"/>
        </w:numPr>
        <w:spacing w:line="259" w:lineRule="auto"/>
        <w:ind w:left="900" w:hanging="540"/>
        <w:rPr>
          <w:rFonts w:ascii="Aptos Body" w:hAnsi="Aptos Body"/>
          <w:sz w:val="22"/>
          <w:szCs w:val="22"/>
        </w:rPr>
      </w:pPr>
      <w:r w:rsidRPr="00C47863">
        <w:rPr>
          <w:rFonts w:ascii="Aptos Body" w:hAnsi="Aptos Body"/>
          <w:b/>
          <w:bCs/>
          <w:sz w:val="22"/>
          <w:szCs w:val="22"/>
        </w:rPr>
        <w:t xml:space="preserve">Unit Priced Building Repairs (Option </w:t>
      </w:r>
      <w:r w:rsidRPr="00C47863">
        <w:rPr>
          <w:rFonts w:ascii="Aptos Body" w:hAnsi="Aptos Body"/>
          <w:bCs/>
          <w:sz w:val="22"/>
          <w:szCs w:val="22"/>
        </w:rPr>
        <w:t>2</w:t>
      </w:r>
      <w:r w:rsidRPr="00C47863">
        <w:rPr>
          <w:rFonts w:ascii="Aptos Body" w:hAnsi="Aptos Body"/>
          <w:b/>
          <w:bCs/>
          <w:sz w:val="22"/>
          <w:szCs w:val="22"/>
        </w:rPr>
        <w:t>)</w:t>
      </w:r>
      <w:r w:rsidRPr="00C47863">
        <w:rPr>
          <w:rFonts w:ascii="Aptos Body" w:hAnsi="Aptos Body"/>
          <w:sz w:val="22"/>
          <w:szCs w:val="22"/>
        </w:rPr>
        <w:t xml:space="preserve"> - The nature of this work could include the breakdown of building materials and or repairs to the building, such as general mechanic or carpentry work.  Examples are removal of wall hung items and patching of walls or flooring.  The contract will set aside an initial estimated number of hours for this type of work to support decommissioning of the lease.  Contractor should provide a unit cost (Hourly Rate) within the proposal for this type of work.  For any work performed under this option, the contractor will provide a pre-approved estimate of the hours needed for the requested work and the hours expended by the contractor will be verified by the local project manager once the work commences.</w:t>
      </w:r>
      <w:bookmarkStart w:id="12" w:name="_Toc332200098"/>
      <w:bookmarkStart w:id="13" w:name="_Toc332202019"/>
      <w:bookmarkStart w:id="14" w:name="_Toc332202348"/>
      <w:bookmarkStart w:id="15" w:name="_Toc332202723"/>
      <w:bookmarkStart w:id="16" w:name="_Toc332273761"/>
      <w:bookmarkStart w:id="17" w:name="_Toc332276984"/>
      <w:bookmarkStart w:id="18" w:name="_Toc332277403"/>
      <w:bookmarkStart w:id="19" w:name="_Toc332200099"/>
      <w:bookmarkStart w:id="20" w:name="_Toc332202020"/>
      <w:bookmarkStart w:id="21" w:name="_Toc332202349"/>
      <w:bookmarkStart w:id="22" w:name="_Toc332202724"/>
      <w:bookmarkStart w:id="23" w:name="_Toc332273762"/>
      <w:bookmarkStart w:id="24" w:name="_Toc332276985"/>
      <w:bookmarkStart w:id="25" w:name="_Toc332277404"/>
      <w:bookmarkStart w:id="26" w:name="_Toc94858312"/>
      <w:bookmarkStart w:id="27" w:name="_Toc156118736"/>
      <w:bookmarkStart w:id="28" w:name="_Toc273373761"/>
      <w:bookmarkStart w:id="29" w:name="_Toc273451307"/>
      <w:bookmarkStart w:id="30" w:name="_Toc327283539"/>
      <w:bookmarkStart w:id="31" w:name="_Toc370131033"/>
      <w:bookmarkStart w:id="32" w:name="_Toc370142752"/>
      <w:bookmarkStart w:id="33" w:name="_Toc55476074"/>
      <w:bookmarkStart w:id="34" w:name="_Toc332278174"/>
      <w:bookmarkStart w:id="35" w:name="_Toc55476114"/>
      <w:bookmarkStart w:id="36" w:name="_Toc65244976"/>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rsidR="005C70B7" w:rsidRPr="00C47863" w:rsidP="005C70B7">
      <w:pPr>
        <w:pStyle w:val="Heading2"/>
        <w:rPr>
          <w:rFonts w:ascii="Aptos Body" w:hAnsi="Aptos Body"/>
          <w:sz w:val="22"/>
          <w:szCs w:val="22"/>
        </w:rPr>
      </w:pPr>
      <w:r w:rsidRPr="00C47863">
        <w:rPr>
          <w:rFonts w:ascii="Aptos Body" w:hAnsi="Aptos Body"/>
          <w:sz w:val="22"/>
          <w:szCs w:val="22"/>
        </w:rPr>
        <w:t>Project Management Requirements</w:t>
      </w:r>
      <w:bookmarkEnd w:id="34"/>
      <w:bookmarkEnd w:id="35"/>
      <w:r w:rsidRPr="00C47863">
        <w:rPr>
          <w:rFonts w:ascii="Aptos Body" w:hAnsi="Aptos Body"/>
          <w:sz w:val="22"/>
          <w:szCs w:val="22"/>
        </w:rPr>
        <w:t>/Site Conditions</w:t>
      </w:r>
      <w:bookmarkEnd w:id="36"/>
    </w:p>
    <w:p w:rsidR="005C70B7" w:rsidRPr="00E72BFA" w:rsidP="005C70B7">
      <w:r>
        <w:t>All</w:t>
      </w:r>
      <w:r w:rsidRPr="00E72BFA">
        <w:t xml:space="preserve"> the work can be accomplished during normal operating hours.  </w:t>
      </w:r>
      <w:r>
        <w:t>If the contractor prefers working during non-operating hours or weekends, then it</w:t>
      </w:r>
      <w:r w:rsidRPr="00E72BFA">
        <w:t xml:space="preserve"> should be coordinated and approved by th</w:t>
      </w:r>
      <w:bookmarkStart w:id="37" w:name="_Toc267315826"/>
      <w:r w:rsidRPr="00E72BFA">
        <w:t>e local VA PROJECT MANAGER in advance of this work taking place.</w:t>
      </w:r>
    </w:p>
    <w:p w:rsidR="005C70B7" w:rsidRPr="00E72BFA" w:rsidP="005C70B7">
      <w:pPr>
        <w:numPr>
          <w:ilvl w:val="1"/>
          <w:numId w:val="0"/>
        </w:numPr>
        <w:spacing w:after="160" w:line="259" w:lineRule="auto"/>
        <w:ind w:left="900" w:hanging="540"/>
        <w:rPr>
          <w:b/>
        </w:rPr>
      </w:pPr>
      <w:bookmarkStart w:id="38" w:name="_Toc332278175"/>
      <w:bookmarkStart w:id="39" w:name="_Toc55476115"/>
      <w:bookmarkStart w:id="40" w:name="_Toc65244977"/>
      <w:r w:rsidRPr="00E72BFA">
        <w:rPr>
          <w:b/>
        </w:rPr>
        <w:t>Project Schedule</w:t>
      </w:r>
      <w:bookmarkEnd w:id="38"/>
      <w:bookmarkEnd w:id="39"/>
      <w:bookmarkEnd w:id="40"/>
    </w:p>
    <w:p w:rsidR="005C70B7" w:rsidRPr="00E72BFA" w:rsidP="005C70B7">
      <w:r w:rsidRPr="00E72BFA">
        <w:t xml:space="preserve">A project schedule </w:t>
      </w:r>
      <w:r>
        <w:t xml:space="preserve">shall </w:t>
      </w:r>
      <w:r w:rsidRPr="00E72BFA">
        <w:t xml:space="preserve">be submitted to the VA CMOP PM or their designated representative as part of the contract award.  The schedule </w:t>
      </w:r>
      <w:r>
        <w:t xml:space="preserve">shall </w:t>
      </w:r>
      <w:r w:rsidRPr="00E72BFA">
        <w:t xml:space="preserve">be revised and re-issued bi-weekly.  A detailed listing of the de-installation </w:t>
      </w:r>
      <w:r>
        <w:t xml:space="preserve">shall </w:t>
      </w:r>
      <w:r w:rsidRPr="00E72BFA">
        <w:t xml:space="preserve">be included in the schedule starting no later than one month before the de-installation is scheduled to begin to enable any required local scheduling.  This detailed schedule </w:t>
      </w:r>
      <w:r>
        <w:t xml:space="preserve">shall </w:t>
      </w:r>
      <w:r w:rsidRPr="00E72BFA">
        <w:t xml:space="preserve">include all time </w:t>
      </w:r>
      <w:r w:rsidRPr="00E72BFA">
        <w:t xml:space="preserve">required for the de-installation for approval by the PM or their representative prior to being approved. All site preparation requirements </w:t>
      </w:r>
      <w:r>
        <w:t>shall</w:t>
      </w:r>
      <w:r w:rsidRPr="00E72BFA">
        <w:t xml:space="preserve"> </w:t>
      </w:r>
      <w:r>
        <w:t xml:space="preserve">be </w:t>
      </w:r>
      <w:r w:rsidRPr="00E72BFA">
        <w:t xml:space="preserve">established in advance.  </w:t>
      </w:r>
    </w:p>
    <w:p w:rsidR="005C70B7" w:rsidRPr="00E72BFA" w:rsidP="005C70B7">
      <w:r w:rsidRPr="00E72BFA">
        <w:t xml:space="preserve">Disassembly of components should be inspected and approved for each type of equipment identified within the job.  An overall review of work accomplished, and upcoming schedule </w:t>
      </w:r>
      <w:r>
        <w:t>shall</w:t>
      </w:r>
      <w:r w:rsidRPr="00E72BFA">
        <w:t xml:space="preserve"> </w:t>
      </w:r>
      <w:r>
        <w:t xml:space="preserve">be </w:t>
      </w:r>
      <w:r w:rsidRPr="00E72BFA">
        <w:t xml:space="preserve">done at least weekly with the local VA Project Manager and any items or deficiencies documented and maintained until corrected.  Approval of completion of any phase will require completion of all punch list items and final sign off by the local VA Project Manager.  </w:t>
      </w:r>
    </w:p>
    <w:p w:rsidR="005C70B7" w:rsidRPr="00E72BFA" w:rsidP="005C70B7">
      <w:pPr>
        <w:numPr>
          <w:ilvl w:val="1"/>
          <w:numId w:val="0"/>
        </w:numPr>
        <w:spacing w:after="160" w:line="259" w:lineRule="auto"/>
        <w:ind w:left="1080" w:hanging="720"/>
        <w:rPr>
          <w:b/>
        </w:rPr>
      </w:pPr>
      <w:bookmarkStart w:id="41" w:name="_Toc94858313"/>
      <w:bookmarkStart w:id="42" w:name="_Toc156118737"/>
      <w:bookmarkStart w:id="43" w:name="_Toc273373762"/>
      <w:bookmarkStart w:id="44" w:name="_Toc273451308"/>
      <w:bookmarkStart w:id="45" w:name="_Toc327283540"/>
      <w:bookmarkStart w:id="46" w:name="_Toc370131034"/>
      <w:bookmarkStart w:id="47" w:name="_Toc370142753"/>
      <w:bookmarkStart w:id="48" w:name="_Toc55476075"/>
      <w:bookmarkStart w:id="49" w:name="_Toc65244978"/>
      <w:bookmarkEnd w:id="41"/>
      <w:bookmarkEnd w:id="42"/>
      <w:bookmarkEnd w:id="43"/>
      <w:bookmarkEnd w:id="44"/>
      <w:bookmarkEnd w:id="45"/>
      <w:bookmarkEnd w:id="46"/>
      <w:bookmarkEnd w:id="47"/>
      <w:bookmarkEnd w:id="48"/>
      <w:r w:rsidRPr="00E72BFA">
        <w:rPr>
          <w:b/>
        </w:rPr>
        <w:t>Operating Hours</w:t>
      </w:r>
      <w:bookmarkEnd w:id="49"/>
    </w:p>
    <w:p w:rsidR="005C70B7" w:rsidRPr="00E72BFA" w:rsidP="005C70B7">
      <w:r w:rsidRPr="00E72BFA">
        <w:t xml:space="preserve">Standard operating hours are </w:t>
      </w:r>
      <w:r>
        <w:t>M-F 7</w:t>
      </w:r>
      <w:r w:rsidRPr="00E72BFA">
        <w:t xml:space="preserve">:30 A.M. to </w:t>
      </w:r>
      <w:r>
        <w:t>4</w:t>
      </w:r>
      <w:r w:rsidRPr="00E72BFA">
        <w:t xml:space="preserve">:00 PM </w:t>
      </w:r>
      <w:r>
        <w:t xml:space="preserve">Central </w:t>
      </w:r>
      <w:r w:rsidRPr="00E72BFA">
        <w:t xml:space="preserve">Time.    </w:t>
      </w:r>
    </w:p>
    <w:p w:rsidR="005C70B7" w:rsidRPr="00E72BFA" w:rsidP="005C70B7">
      <w:pPr>
        <w:numPr>
          <w:ilvl w:val="1"/>
          <w:numId w:val="0"/>
        </w:numPr>
        <w:spacing w:after="160" w:line="259" w:lineRule="auto"/>
        <w:ind w:left="1080" w:hanging="720"/>
        <w:rPr>
          <w:b/>
        </w:rPr>
      </w:pPr>
      <w:bookmarkStart w:id="50" w:name="_Toc492092575"/>
      <w:bookmarkStart w:id="51" w:name="_Toc94858314"/>
      <w:bookmarkStart w:id="52" w:name="_Toc156118738"/>
      <w:bookmarkStart w:id="53" w:name="_Toc273373763"/>
      <w:bookmarkStart w:id="54" w:name="_Toc273451309"/>
      <w:bookmarkStart w:id="55" w:name="_Toc327283541"/>
      <w:bookmarkStart w:id="56" w:name="_Toc370131035"/>
      <w:bookmarkStart w:id="57" w:name="_Toc370142754"/>
      <w:bookmarkStart w:id="58" w:name="_Toc55476076"/>
      <w:bookmarkStart w:id="59" w:name="_Toc65244979"/>
      <w:r w:rsidRPr="00E72BFA">
        <w:rPr>
          <w:b/>
        </w:rPr>
        <w:t>Permits</w:t>
      </w:r>
      <w:bookmarkEnd w:id="50"/>
      <w:bookmarkEnd w:id="51"/>
      <w:bookmarkEnd w:id="52"/>
      <w:bookmarkEnd w:id="53"/>
      <w:bookmarkEnd w:id="54"/>
      <w:bookmarkEnd w:id="55"/>
      <w:bookmarkEnd w:id="56"/>
      <w:bookmarkEnd w:id="57"/>
      <w:bookmarkEnd w:id="58"/>
      <w:bookmarkEnd w:id="59"/>
    </w:p>
    <w:p w:rsidR="005C70B7" w:rsidRPr="00E72BFA" w:rsidP="005C70B7">
      <w:r w:rsidRPr="00E72BFA">
        <w:t xml:space="preserve">The successful Contractor </w:t>
      </w:r>
      <w:r>
        <w:t>shall</w:t>
      </w:r>
      <w:r w:rsidRPr="00E72BFA">
        <w:t xml:space="preserve"> </w:t>
      </w:r>
      <w:r>
        <w:t xml:space="preserve">be </w:t>
      </w:r>
      <w:r w:rsidRPr="00E72BFA">
        <w:t>responsible for obtaining all permits and approvals, paying all fees (including disposal fees), and complying with all applicable governmental statutes, codes, and regulations, except as otherwise specified by the VA.</w:t>
      </w:r>
    </w:p>
    <w:p w:rsidR="005C70B7" w:rsidRPr="00E72BFA" w:rsidP="005C70B7">
      <w:pPr>
        <w:numPr>
          <w:ilvl w:val="1"/>
          <w:numId w:val="0"/>
        </w:numPr>
        <w:spacing w:after="160" w:line="259" w:lineRule="auto"/>
        <w:ind w:left="1080" w:hanging="720"/>
        <w:rPr>
          <w:b/>
        </w:rPr>
      </w:pPr>
      <w:bookmarkStart w:id="60" w:name="_Toc94858316"/>
      <w:bookmarkStart w:id="61" w:name="_Toc156118739"/>
      <w:bookmarkStart w:id="62" w:name="_Toc273373764"/>
      <w:bookmarkStart w:id="63" w:name="_Toc273451310"/>
      <w:bookmarkStart w:id="64" w:name="_Toc327283542"/>
      <w:bookmarkStart w:id="65" w:name="_Toc370131036"/>
      <w:bookmarkStart w:id="66" w:name="_Toc370142755"/>
      <w:bookmarkStart w:id="67" w:name="_Toc55476077"/>
      <w:bookmarkStart w:id="68" w:name="_Toc65244980"/>
      <w:r w:rsidRPr="00E72BFA">
        <w:rPr>
          <w:b/>
        </w:rPr>
        <w:t>Use of Premises by Contractor Personnel</w:t>
      </w:r>
      <w:bookmarkEnd w:id="60"/>
      <w:bookmarkEnd w:id="61"/>
      <w:bookmarkEnd w:id="62"/>
      <w:bookmarkEnd w:id="63"/>
      <w:bookmarkEnd w:id="64"/>
      <w:bookmarkEnd w:id="65"/>
      <w:bookmarkEnd w:id="66"/>
      <w:bookmarkEnd w:id="67"/>
      <w:bookmarkEnd w:id="68"/>
    </w:p>
    <w:p w:rsidR="005C70B7" w:rsidRPr="00E72BFA" w:rsidP="005C70B7">
      <w:r w:rsidRPr="00E72BFA">
        <w:t xml:space="preserve">The Contractor </w:t>
      </w:r>
      <w:r>
        <w:t xml:space="preserve">shall </w:t>
      </w:r>
      <w:r w:rsidRPr="00E72BFA">
        <w:t xml:space="preserve">confine operations and those of any subcontractors to the project area of the site.  The Contractor </w:t>
      </w:r>
      <w:r>
        <w:t xml:space="preserve">shall </w:t>
      </w:r>
      <w:r w:rsidRPr="00E72BFA">
        <w:t xml:space="preserve">limit the use of the premises for work and storage, to allow for work by other Contractor’s personnel on the project.  The Contractor </w:t>
      </w:r>
      <w:r>
        <w:t xml:space="preserve">shall </w:t>
      </w:r>
      <w:r w:rsidRPr="00E72BFA">
        <w:t xml:space="preserve">coordinate the use of the premises with the CMOP Project Manager or their designated representative.  All employees of the Contractor and their subcontractors </w:t>
      </w:r>
      <w:r>
        <w:t>shall</w:t>
      </w:r>
      <w:r w:rsidRPr="00E72BFA">
        <w:t xml:space="preserve"> </w:t>
      </w:r>
      <w:r>
        <w:t xml:space="preserve">be </w:t>
      </w:r>
      <w:r w:rsidRPr="00E72BFA">
        <w:t xml:space="preserve">restricted to the project area.  They </w:t>
      </w:r>
      <w:r>
        <w:t xml:space="preserve">shall </w:t>
      </w:r>
      <w:r w:rsidRPr="00E72BFA">
        <w:t>not enter other areas of the building except as required to complete the work covered by this project.</w:t>
      </w:r>
    </w:p>
    <w:p w:rsidR="005C70B7" w:rsidRPr="00E72BFA" w:rsidP="005C70B7">
      <w:r w:rsidRPr="00E72BFA">
        <w:t xml:space="preserve">The Contractor </w:t>
      </w:r>
      <w:r>
        <w:t xml:space="preserve">shall </w:t>
      </w:r>
      <w:r w:rsidRPr="00E72BFA">
        <w:t xml:space="preserve">supervise and direct the project, using their best skill and attention, and </w:t>
      </w:r>
      <w:r>
        <w:t>shall</w:t>
      </w:r>
      <w:r w:rsidRPr="00E72BFA">
        <w:t xml:space="preserve"> </w:t>
      </w:r>
      <w:r>
        <w:t xml:space="preserve">be </w:t>
      </w:r>
      <w:r w:rsidRPr="00E72BFA">
        <w:t xml:space="preserve">solely responsible for all construction means, methods, techniques, sequences, and procedures and for coordinating all portions of the project under Contract.  The Contractor </w:t>
      </w:r>
      <w:r>
        <w:t>shall</w:t>
      </w:r>
      <w:r w:rsidRPr="00E72BFA">
        <w:t xml:space="preserve"> </w:t>
      </w:r>
      <w:r>
        <w:t xml:space="preserve">be </w:t>
      </w:r>
      <w:r w:rsidRPr="00E72BFA">
        <w:t>responsible to the VA CMOP for the acts and omissions of the Contractor employees, subcontractors and their agents and employees, and other persons performing any of the work under a contract with the Contractor.</w:t>
      </w:r>
    </w:p>
    <w:p w:rsidR="005C70B7" w:rsidRPr="00E72BFA" w:rsidP="005C70B7">
      <w:r w:rsidRPr="00E72BFA">
        <w:t>The Contractor shall</w:t>
      </w:r>
      <w:r>
        <w:t>,</w:t>
      </w:r>
      <w:r w:rsidRPr="00E72BFA">
        <w:t xml:space="preserve"> always</w:t>
      </w:r>
      <w:r>
        <w:t>,</w:t>
      </w:r>
      <w:r w:rsidRPr="00E72BFA">
        <w:t xml:space="preserve"> enforce strict discipline and good order among Contractor employees and </w:t>
      </w:r>
      <w:r>
        <w:t xml:space="preserve">shall </w:t>
      </w:r>
      <w:r w:rsidRPr="00E72BFA">
        <w:t xml:space="preserve">not employ on the project any unfit person or anyone not skilled in the task assigned to them. </w:t>
      </w:r>
    </w:p>
    <w:p w:rsidR="005C70B7" w:rsidRPr="00E72BFA" w:rsidP="005C70B7">
      <w:r w:rsidRPr="00E72BFA">
        <w:t xml:space="preserve">The Contractor </w:t>
      </w:r>
      <w:r>
        <w:t xml:space="preserve">shall </w:t>
      </w:r>
      <w:r w:rsidRPr="00E72BFA">
        <w:t xml:space="preserve">supply the VA CMOP with the names of all personnel to be admitted to the job site.  The Contractor’s personnel </w:t>
      </w:r>
      <w:r>
        <w:t xml:space="preserve">shall </w:t>
      </w:r>
      <w:r w:rsidRPr="00E72BFA">
        <w:t xml:space="preserve">follow security procedures (name tags, check-in, etc.) as directed by the VA CMOP.  Contractor's personnel </w:t>
      </w:r>
      <w:r>
        <w:t xml:space="preserve">shall </w:t>
      </w:r>
      <w:r w:rsidRPr="00E72BFA">
        <w:t xml:space="preserve">enter and exit at locations designated by the VA CMOP.  The Contractor's employees </w:t>
      </w:r>
      <w:r>
        <w:t xml:space="preserve">shall </w:t>
      </w:r>
      <w:r w:rsidRPr="00E72BFA">
        <w:t>confine themselves to the immediate work area on the site.</w:t>
      </w:r>
    </w:p>
    <w:p w:rsidR="005C70B7" w:rsidRPr="00E72BFA" w:rsidP="005C70B7">
      <w:r w:rsidRPr="00E72BFA">
        <w:t>The Contractor may be required to “cordon” off the work area via visible barriers or some other means of containment.</w:t>
      </w:r>
    </w:p>
    <w:p w:rsidR="005C70B7" w:rsidRPr="00E72BFA" w:rsidP="005C70B7">
      <w:r w:rsidRPr="00E72BFA">
        <w:t>All Contractor person</w:t>
      </w:r>
      <w:r>
        <w:t>nel</w:t>
      </w:r>
      <w:r w:rsidRPr="00E72BFA">
        <w:t xml:space="preserve"> may be subject to additional health related screening measures.  Guidance will be provided at the time of award.</w:t>
      </w:r>
    </w:p>
    <w:p w:rsidR="005C70B7" w:rsidRPr="00E72BFA" w:rsidP="005C70B7">
      <w:pPr>
        <w:numPr>
          <w:ilvl w:val="1"/>
          <w:numId w:val="0"/>
        </w:numPr>
        <w:spacing w:after="160" w:line="259" w:lineRule="auto"/>
        <w:ind w:left="1080" w:hanging="720"/>
        <w:rPr>
          <w:b/>
        </w:rPr>
      </w:pPr>
      <w:bookmarkStart w:id="69" w:name="_Toc94858317"/>
      <w:bookmarkStart w:id="70" w:name="_Toc156118740"/>
      <w:bookmarkStart w:id="71" w:name="_Toc273373765"/>
      <w:bookmarkStart w:id="72" w:name="_Toc273451311"/>
      <w:bookmarkStart w:id="73" w:name="_Toc327283543"/>
      <w:bookmarkStart w:id="74" w:name="_Toc370131037"/>
      <w:bookmarkStart w:id="75" w:name="_Toc370142756"/>
      <w:bookmarkStart w:id="76" w:name="_Toc55476078"/>
      <w:bookmarkStart w:id="77" w:name="_Toc65244981"/>
      <w:r w:rsidRPr="00E72BFA">
        <w:rPr>
          <w:b/>
        </w:rPr>
        <w:t>Coordination of Laydown</w:t>
      </w:r>
      <w:bookmarkEnd w:id="69"/>
      <w:bookmarkEnd w:id="70"/>
      <w:bookmarkEnd w:id="71"/>
      <w:bookmarkEnd w:id="72"/>
      <w:bookmarkEnd w:id="73"/>
      <w:bookmarkEnd w:id="74"/>
      <w:bookmarkEnd w:id="75"/>
      <w:bookmarkEnd w:id="76"/>
      <w:bookmarkEnd w:id="77"/>
    </w:p>
    <w:p w:rsidR="005C70B7" w:rsidRPr="00E72BFA" w:rsidP="005C70B7">
      <w:pPr>
        <w:numPr>
          <w:ilvl w:val="0"/>
          <w:numId w:val="5"/>
        </w:numPr>
        <w:spacing w:after="160" w:line="259" w:lineRule="auto"/>
      </w:pPr>
      <w:r w:rsidRPr="00E72BFA">
        <w:t xml:space="preserve">Demolition storage and laydown of materials is to be coordinated with the Project Manager.  </w:t>
      </w:r>
    </w:p>
    <w:p w:rsidR="005C70B7" w:rsidRPr="00E72BFA" w:rsidP="005C70B7">
      <w:pPr>
        <w:numPr>
          <w:ilvl w:val="0"/>
          <w:numId w:val="5"/>
        </w:numPr>
        <w:spacing w:after="160" w:line="259" w:lineRule="auto"/>
      </w:pPr>
      <w:r w:rsidRPr="00E72BFA">
        <w:t xml:space="preserve">Crews </w:t>
      </w:r>
      <w:r>
        <w:t xml:space="preserve">shall </w:t>
      </w:r>
      <w:r w:rsidRPr="00E72BFA">
        <w:t xml:space="preserve">have access, light, and good working space.  Days and hours of access will need to be planned and approved by the CMOP Project Manager.  </w:t>
      </w:r>
    </w:p>
    <w:p w:rsidR="005C70B7" w:rsidRPr="00E72BFA" w:rsidP="005C70B7">
      <w:pPr>
        <w:numPr>
          <w:ilvl w:val="1"/>
          <w:numId w:val="0"/>
        </w:numPr>
        <w:spacing w:after="160" w:line="259" w:lineRule="auto"/>
        <w:ind w:left="1080" w:hanging="720"/>
        <w:rPr>
          <w:b/>
        </w:rPr>
      </w:pPr>
      <w:bookmarkStart w:id="78" w:name="_Toc94858319"/>
      <w:bookmarkStart w:id="79" w:name="_Toc156118742"/>
      <w:bookmarkStart w:id="80" w:name="_Toc273373767"/>
      <w:bookmarkStart w:id="81" w:name="_Toc273451313"/>
      <w:bookmarkStart w:id="82" w:name="_Toc327283545"/>
      <w:bookmarkStart w:id="83" w:name="_Toc370131039"/>
      <w:bookmarkStart w:id="84" w:name="_Toc370142758"/>
      <w:bookmarkStart w:id="85" w:name="_Toc55476080"/>
      <w:bookmarkStart w:id="86" w:name="_Toc65244982"/>
      <w:r w:rsidRPr="00E72BFA">
        <w:rPr>
          <w:b/>
        </w:rPr>
        <w:t>Site Cleanliness</w:t>
      </w:r>
      <w:bookmarkEnd w:id="78"/>
      <w:bookmarkEnd w:id="79"/>
      <w:bookmarkEnd w:id="80"/>
      <w:bookmarkEnd w:id="81"/>
      <w:bookmarkEnd w:id="82"/>
      <w:bookmarkEnd w:id="83"/>
      <w:bookmarkEnd w:id="84"/>
      <w:bookmarkEnd w:id="85"/>
      <w:r w:rsidRPr="00E72BFA">
        <w:rPr>
          <w:b/>
        </w:rPr>
        <w:t xml:space="preserve"> and Order</w:t>
      </w:r>
      <w:bookmarkEnd w:id="86"/>
    </w:p>
    <w:p w:rsidR="005C70B7" w:rsidRPr="00E72BFA" w:rsidP="005C70B7">
      <w:r w:rsidRPr="00E72BFA">
        <w:t xml:space="preserve">The Contractor </w:t>
      </w:r>
      <w:r>
        <w:t>shall</w:t>
      </w:r>
      <w:r w:rsidRPr="00E72BFA">
        <w:t xml:space="preserve"> </w:t>
      </w:r>
      <w:r>
        <w:t xml:space="preserve">be </w:t>
      </w:r>
      <w:r w:rsidRPr="00E72BFA">
        <w:t xml:space="preserve">responsible for the overall cleanliness of the work area during deinstallation and </w:t>
      </w:r>
      <w:r>
        <w:t xml:space="preserve">shall </w:t>
      </w:r>
      <w:r w:rsidRPr="00E72BFA">
        <w:t xml:space="preserve">make daily cleanup of the area, removing the collected materials to an approved dump site.  Combustible materials </w:t>
      </w:r>
      <w:r>
        <w:t xml:space="preserve">shall </w:t>
      </w:r>
      <w:r w:rsidRPr="00E72BFA">
        <w:t xml:space="preserve">not be allowed to accumulate and </w:t>
      </w:r>
      <w:r>
        <w:t>shall</w:t>
      </w:r>
      <w:r w:rsidRPr="00E72BFA">
        <w:t xml:space="preserve"> </w:t>
      </w:r>
      <w:r>
        <w:t xml:space="preserve">be </w:t>
      </w:r>
      <w:r w:rsidRPr="00E72BFA">
        <w:t xml:space="preserve">removed from the installation site daily.  All working areas </w:t>
      </w:r>
      <w:r>
        <w:t>shall</w:t>
      </w:r>
      <w:r w:rsidRPr="00E72BFA">
        <w:t xml:space="preserve"> broom cleaned regularly.  If the Contractor fails to clean up at the completion of the workday, the VA CMOP may do so, and the cost thereof </w:t>
      </w:r>
      <w:r>
        <w:t>shall</w:t>
      </w:r>
      <w:r w:rsidRPr="00E72BFA">
        <w:t xml:space="preserve"> </w:t>
      </w:r>
      <w:r>
        <w:t xml:space="preserve">be </w:t>
      </w:r>
      <w:r w:rsidRPr="00E72BFA">
        <w:t>charged to the Contractor.</w:t>
      </w:r>
    </w:p>
    <w:p w:rsidR="005C70B7" w:rsidRPr="00E72BFA" w:rsidP="005C70B7">
      <w:r w:rsidRPr="00E72BFA">
        <w:t xml:space="preserve">The Contractor is to provide containers for all their collection and transfer of materials and trash.  The Contractor is responsible for all trash disposals.  The Contractor </w:t>
      </w:r>
      <w:r>
        <w:t xml:space="preserve">shall </w:t>
      </w:r>
      <w:r w:rsidRPr="00E72BFA">
        <w:t>provide dumpsters for the removal of all trash from the site.</w:t>
      </w:r>
    </w:p>
    <w:p w:rsidR="005C70B7" w:rsidRPr="00E72BFA" w:rsidP="005C70B7">
      <w:bookmarkStart w:id="87" w:name="_Toc94858320"/>
      <w:bookmarkStart w:id="88" w:name="_Toc156118743"/>
      <w:bookmarkStart w:id="89" w:name="_Toc273373768"/>
      <w:bookmarkStart w:id="90" w:name="_Toc273451314"/>
      <w:bookmarkStart w:id="91" w:name="_Toc327283546"/>
      <w:bookmarkStart w:id="92" w:name="_Toc370131040"/>
      <w:bookmarkStart w:id="93" w:name="_Toc370142759"/>
      <w:bookmarkStart w:id="94" w:name="_Toc55476081"/>
      <w:r w:rsidRPr="00E72BFA">
        <w:t xml:space="preserve">The Contractor </w:t>
      </w:r>
      <w:r>
        <w:t xml:space="preserve">shall </w:t>
      </w:r>
      <w:r w:rsidRPr="00E72BFA">
        <w:t xml:space="preserve">store material, equipment, and tools only at locations designated by the VA CMOP and </w:t>
      </w:r>
      <w:r>
        <w:t xml:space="preserve">shall </w:t>
      </w:r>
      <w:r w:rsidRPr="00E72BFA">
        <w:t>not obstruct any roads, aisles, doors, or passageways.  The VA CMOP assumes no responsibility for losses due to theft of the Contractor's stored materials.</w:t>
      </w:r>
    </w:p>
    <w:p w:rsidR="005C70B7" w:rsidRPr="00E72BFA" w:rsidP="005C70B7">
      <w:pPr>
        <w:numPr>
          <w:ilvl w:val="1"/>
          <w:numId w:val="0"/>
        </w:numPr>
        <w:spacing w:after="160" w:line="259" w:lineRule="auto"/>
        <w:ind w:left="1080" w:hanging="720"/>
        <w:rPr>
          <w:b/>
        </w:rPr>
      </w:pPr>
      <w:bookmarkStart w:id="95" w:name="_Toc65244983"/>
      <w:r w:rsidRPr="00E72BFA">
        <w:rPr>
          <w:b/>
        </w:rPr>
        <w:t>Scrap</w:t>
      </w:r>
      <w:bookmarkEnd w:id="95"/>
      <w:r w:rsidRPr="00E72BFA">
        <w:rPr>
          <w:b/>
        </w:rPr>
        <w:t xml:space="preserve"> and External Storage</w:t>
      </w:r>
    </w:p>
    <w:p w:rsidR="005C70B7" w:rsidRPr="00E72BFA" w:rsidP="005C70B7">
      <w:r w:rsidRPr="00E72BFA">
        <w:t xml:space="preserve">Items identified for disposal will be coordinated with the local Project Manager.  The contractor will be required to provide </w:t>
      </w:r>
      <w:r>
        <w:t xml:space="preserve">an off-site storage site </w:t>
      </w:r>
      <w:r w:rsidRPr="00E72BFA">
        <w:t xml:space="preserve">to house items both palletized and non-palletized equipment and material while final disposition is being resolved.  The contractor </w:t>
      </w:r>
      <w:r>
        <w:t xml:space="preserve">shall </w:t>
      </w:r>
      <w:r w:rsidRPr="00E72BFA">
        <w:t>ensure the</w:t>
      </w:r>
      <w:r>
        <w:t xml:space="preserve"> off-site space is within 15 minutes of the Shawnee CMOP which is located at 23501 W. 84</w:t>
      </w:r>
      <w:r w:rsidRPr="008578E5">
        <w:rPr>
          <w:vertAlign w:val="superscript"/>
        </w:rPr>
        <w:t>th</w:t>
      </w:r>
      <w:r>
        <w:t xml:space="preserve"> Street, Shawnee, KS and </w:t>
      </w:r>
      <w:r w:rsidRPr="00E72BFA">
        <w:t>available for</w:t>
      </w:r>
      <w:r>
        <w:t xml:space="preserve"> a month to month lease </w:t>
      </w:r>
      <w:r w:rsidRPr="00E72BFA">
        <w:t xml:space="preserve">up to </w:t>
      </w:r>
      <w:r>
        <w:t xml:space="preserve">1- year.  </w:t>
      </w:r>
      <w:r w:rsidRPr="00E72BFA">
        <w:t>Any need for storage of materials past th</w:t>
      </w:r>
      <w:r>
        <w:t>e</w:t>
      </w:r>
      <w:r w:rsidRPr="00E72BFA">
        <w:t xml:space="preserve"> </w:t>
      </w:r>
      <w:r>
        <w:t>1-year</w:t>
      </w:r>
      <w:r w:rsidRPr="00E72BFA">
        <w:t xml:space="preserve"> period will be the responsibility of the CMOP.</w:t>
      </w:r>
      <w:r>
        <w:t xml:space="preserve">  The offsite storage shall be temperature controlled, require a burglar and fire alarm, have restroom access, and have security cameras at the entrance/exit.  The VA will require a storage site between 5,000-10,000 sq ft.  The contractor will be responsible for the lease payment, which includes all utilities payments e.g. gas, water, sewer, electric, burglar, and fire alarm monitoring.</w:t>
      </w:r>
    </w:p>
    <w:p w:rsidR="005C70B7" w:rsidRPr="00E72BFA" w:rsidP="005C70B7">
      <w:pPr>
        <w:numPr>
          <w:ilvl w:val="1"/>
          <w:numId w:val="0"/>
        </w:numPr>
        <w:spacing w:after="160" w:line="259" w:lineRule="auto"/>
        <w:ind w:left="1080" w:hanging="720"/>
        <w:rPr>
          <w:b/>
        </w:rPr>
      </w:pPr>
      <w:bookmarkStart w:id="96" w:name="_Toc65244984"/>
      <w:r w:rsidRPr="00E72BFA">
        <w:rPr>
          <w:b/>
        </w:rPr>
        <w:t>Site Storage</w:t>
      </w:r>
      <w:bookmarkEnd w:id="87"/>
      <w:bookmarkEnd w:id="88"/>
      <w:bookmarkEnd w:id="89"/>
      <w:bookmarkEnd w:id="90"/>
      <w:bookmarkEnd w:id="91"/>
      <w:bookmarkEnd w:id="92"/>
      <w:bookmarkEnd w:id="93"/>
      <w:bookmarkEnd w:id="94"/>
      <w:bookmarkEnd w:id="96"/>
    </w:p>
    <w:p w:rsidR="005C70B7" w:rsidRPr="00E72BFA" w:rsidP="005C70B7">
      <w:r w:rsidRPr="00E72BFA">
        <w:t xml:space="preserve">The Contractor </w:t>
      </w:r>
      <w:r>
        <w:t xml:space="preserve">shall </w:t>
      </w:r>
      <w:r w:rsidRPr="00E72BFA">
        <w:t xml:space="preserve">store material, equipment, and tools only at locations designated by the VA CMOP and </w:t>
      </w:r>
      <w:r>
        <w:t xml:space="preserve">shall </w:t>
      </w:r>
      <w:r w:rsidRPr="00E72BFA">
        <w:t>not obstruct any roads, aisles, doors, or passageways.  VA CMOP assumes no responsibility for losses due to theft of the Contractor's stored materials.</w:t>
      </w:r>
    </w:p>
    <w:p w:rsidR="005C70B7" w:rsidRPr="00E72BFA" w:rsidP="005C70B7">
      <w:pPr>
        <w:numPr>
          <w:ilvl w:val="1"/>
          <w:numId w:val="0"/>
        </w:numPr>
        <w:spacing w:after="160" w:line="259" w:lineRule="auto"/>
        <w:ind w:left="1080" w:hanging="720"/>
        <w:rPr>
          <w:b/>
        </w:rPr>
      </w:pPr>
      <w:bookmarkStart w:id="97" w:name="_Toc94858323"/>
      <w:bookmarkStart w:id="98" w:name="_Toc156118750"/>
      <w:bookmarkStart w:id="99" w:name="_Toc273373775"/>
      <w:bookmarkStart w:id="100" w:name="_Toc273451318"/>
      <w:bookmarkStart w:id="101" w:name="_Toc327283548"/>
      <w:bookmarkStart w:id="102" w:name="_Toc370131042"/>
      <w:bookmarkStart w:id="103" w:name="_Toc370142761"/>
      <w:bookmarkStart w:id="104" w:name="_Toc55476083"/>
      <w:bookmarkStart w:id="105" w:name="_Toc65244985"/>
      <w:r w:rsidRPr="00E72BFA">
        <w:rPr>
          <w:b/>
        </w:rPr>
        <w:t>Sanitation</w:t>
      </w:r>
      <w:bookmarkEnd w:id="97"/>
      <w:bookmarkEnd w:id="98"/>
      <w:bookmarkEnd w:id="99"/>
      <w:bookmarkEnd w:id="100"/>
      <w:bookmarkEnd w:id="101"/>
      <w:bookmarkEnd w:id="102"/>
      <w:bookmarkEnd w:id="103"/>
      <w:bookmarkEnd w:id="104"/>
      <w:bookmarkEnd w:id="105"/>
      <w:r w:rsidRPr="00E72BFA">
        <w:rPr>
          <w:b/>
        </w:rPr>
        <w:t xml:space="preserve"> </w:t>
      </w:r>
    </w:p>
    <w:p w:rsidR="005C70B7" w:rsidRPr="00E72BFA" w:rsidP="005C70B7">
      <w:r>
        <w:t>The contractor shall be responsible for all housekeeping which includes trash, cleaning of restrooms and breakrooms, mopping, sweeping, vacuuming carpeted area, and pick up trash in the interior and exterior of the site.   The contractor will be responsible for all cleaning supplies, microfiber towels, mops, brooms, buckets, etc.</w:t>
      </w:r>
    </w:p>
    <w:p w:rsidR="005C70B7" w:rsidRPr="00E72BFA" w:rsidP="005C70B7">
      <w:pPr>
        <w:numPr>
          <w:ilvl w:val="1"/>
          <w:numId w:val="0"/>
        </w:numPr>
        <w:spacing w:after="160" w:line="259" w:lineRule="auto"/>
        <w:ind w:left="1080" w:hanging="720"/>
        <w:rPr>
          <w:b/>
        </w:rPr>
      </w:pPr>
      <w:bookmarkStart w:id="106" w:name="_Toc332278142"/>
      <w:bookmarkStart w:id="107" w:name="_Toc55476085"/>
      <w:bookmarkStart w:id="108" w:name="_Toc65244986"/>
      <w:r w:rsidRPr="00E72BFA">
        <w:rPr>
          <w:b/>
        </w:rPr>
        <w:t>VA CMOP Access and Cooperation</w:t>
      </w:r>
      <w:bookmarkEnd w:id="106"/>
      <w:bookmarkEnd w:id="107"/>
      <w:bookmarkEnd w:id="108"/>
    </w:p>
    <w:p w:rsidR="005C70B7" w:rsidRPr="00E72BFA" w:rsidP="005C70B7">
      <w:r w:rsidRPr="00E72BFA">
        <w:t>The VA CMOP shal</w:t>
      </w:r>
      <w:r>
        <w:t>l</w:t>
      </w:r>
      <w:r w:rsidRPr="00E72BFA">
        <w:t xml:space="preserve"> always have access to the </w:t>
      </w:r>
      <w:r>
        <w:t>p</w:t>
      </w:r>
      <w:r w:rsidRPr="00E72BFA">
        <w:t>roject</w:t>
      </w:r>
      <w:r>
        <w:t xml:space="preserve"> and storage areas</w:t>
      </w:r>
      <w:r w:rsidRPr="00E72BFA">
        <w:t xml:space="preserve">.  </w:t>
      </w:r>
    </w:p>
    <w:p w:rsidR="005C70B7" w:rsidRPr="00E72BFA" w:rsidP="005C70B7">
      <w:pPr>
        <w:numPr>
          <w:ilvl w:val="1"/>
          <w:numId w:val="0"/>
        </w:numPr>
        <w:spacing w:after="160" w:line="259" w:lineRule="auto"/>
        <w:ind w:left="1080" w:hanging="720"/>
        <w:rPr>
          <w:b/>
        </w:rPr>
      </w:pPr>
      <w:bookmarkStart w:id="109" w:name="_Toc332278144"/>
      <w:bookmarkStart w:id="110" w:name="_Toc55476087"/>
      <w:bookmarkStart w:id="111" w:name="_Toc65244987"/>
      <w:r w:rsidRPr="00E72BFA">
        <w:rPr>
          <w:b/>
        </w:rPr>
        <w:t>Equipment Contractor's Personnel and Workmanship</w:t>
      </w:r>
      <w:bookmarkEnd w:id="109"/>
      <w:bookmarkEnd w:id="110"/>
      <w:bookmarkEnd w:id="111"/>
    </w:p>
    <w:p w:rsidR="005C70B7" w:rsidRPr="00E72BFA" w:rsidP="005C70B7">
      <w:r w:rsidRPr="00E72BFA">
        <w:t xml:space="preserve">The Contractor </w:t>
      </w:r>
      <w:r>
        <w:t>shall s</w:t>
      </w:r>
      <w:r w:rsidRPr="00E72BFA">
        <w:t xml:space="preserve">upervise and direct the project, using their best skill and attention, and </w:t>
      </w:r>
      <w:r>
        <w:t>shall</w:t>
      </w:r>
      <w:r w:rsidRPr="00E72BFA">
        <w:t xml:space="preserve"> solely be responsible for all deconstruction means, methods, techniques, sequences, and procedures and for coordinating all portions of the project under the Contract.  The Contractor </w:t>
      </w:r>
      <w:r>
        <w:t>shall</w:t>
      </w:r>
      <w:r w:rsidRPr="00E72BFA">
        <w:t xml:space="preserve"> </w:t>
      </w:r>
      <w:r>
        <w:t xml:space="preserve">be </w:t>
      </w:r>
      <w:r w:rsidRPr="00E72BFA">
        <w:t>responsible to the VA CMOP for the acts and omissions of Contractor, Contractor employees, subcontractors and their agents and employees, and other persons performing any of the work under a contract with the Contractor.</w:t>
      </w:r>
    </w:p>
    <w:p w:rsidR="005C70B7" w:rsidRPr="00E72BFA" w:rsidP="005C70B7">
      <w:r w:rsidRPr="00E72BFA">
        <w:t>The Contractor shall</w:t>
      </w:r>
      <w:r>
        <w:t>,</w:t>
      </w:r>
      <w:r w:rsidRPr="00E72BFA">
        <w:t xml:space="preserve"> always</w:t>
      </w:r>
      <w:r>
        <w:t>,</w:t>
      </w:r>
      <w:r w:rsidRPr="00E72BFA">
        <w:t xml:space="preserve"> enforce strict discipline and good order among Contractor employees and </w:t>
      </w:r>
      <w:r>
        <w:t xml:space="preserve">shall </w:t>
      </w:r>
      <w:r w:rsidRPr="00E72BFA">
        <w:t xml:space="preserve">not employ on the project any unfit person or anyone not skilled in the task assigned.  All employees of the Contractor and their subcontractors </w:t>
      </w:r>
      <w:r>
        <w:t>shall</w:t>
      </w:r>
      <w:r w:rsidRPr="00E72BFA">
        <w:t xml:space="preserve"> </w:t>
      </w:r>
      <w:r>
        <w:t xml:space="preserve">be </w:t>
      </w:r>
      <w:r w:rsidRPr="00E72BFA">
        <w:t>restricted to the immediate work site and only where they have proper business.</w:t>
      </w:r>
    </w:p>
    <w:p w:rsidR="005C70B7" w:rsidRPr="00E72BFA" w:rsidP="005C70B7">
      <w:pPr>
        <w:numPr>
          <w:ilvl w:val="0"/>
          <w:numId w:val="6"/>
        </w:numPr>
        <w:spacing w:after="160" w:line="259" w:lineRule="auto"/>
      </w:pPr>
      <w:r w:rsidRPr="00E72BFA">
        <w:t>No cameras are allowed within the site without permission from the VA CMOP.</w:t>
      </w:r>
    </w:p>
    <w:p w:rsidR="005C70B7" w:rsidRPr="00E72BFA" w:rsidP="005C70B7">
      <w:pPr>
        <w:numPr>
          <w:ilvl w:val="0"/>
          <w:numId w:val="6"/>
        </w:numPr>
        <w:spacing w:after="160" w:line="259" w:lineRule="auto"/>
      </w:pPr>
      <w:r w:rsidRPr="00E72BFA">
        <w:t xml:space="preserve">The equipment Contractor </w:t>
      </w:r>
      <w:r>
        <w:t xml:space="preserve">shall </w:t>
      </w:r>
      <w:r w:rsidRPr="00E72BFA">
        <w:t xml:space="preserve">supply the VA CMOP with the names of all personnel to be admitted to the job site.  The equipment Contractor's personnel </w:t>
      </w:r>
      <w:r>
        <w:t xml:space="preserve">shall </w:t>
      </w:r>
      <w:r w:rsidRPr="00E72BFA">
        <w:t>enter and exit at locations designated by the VA CMOP.</w:t>
      </w:r>
    </w:p>
    <w:p w:rsidR="005C70B7" w:rsidRPr="00E72BFA" w:rsidP="005C70B7">
      <w:pPr>
        <w:numPr>
          <w:ilvl w:val="1"/>
          <w:numId w:val="0"/>
        </w:numPr>
        <w:spacing w:after="160" w:line="259" w:lineRule="auto"/>
        <w:ind w:left="1080" w:hanging="720"/>
        <w:rPr>
          <w:b/>
        </w:rPr>
      </w:pPr>
      <w:bookmarkStart w:id="112" w:name="_Toc332278145"/>
      <w:bookmarkStart w:id="113" w:name="_Toc55476088"/>
      <w:bookmarkStart w:id="114" w:name="_Toc65244988"/>
      <w:r w:rsidRPr="00E72BFA">
        <w:rPr>
          <w:b/>
        </w:rPr>
        <w:t>Working Hours</w:t>
      </w:r>
      <w:bookmarkEnd w:id="112"/>
      <w:bookmarkEnd w:id="113"/>
      <w:bookmarkEnd w:id="114"/>
    </w:p>
    <w:p w:rsidR="005C70B7" w:rsidP="005C70B7">
      <w:r w:rsidRPr="00E72BFA">
        <w:t>All work at the job site will be performed by indicated labor under the proper supervision of a qualified representative of the Contractor.  Regularly scheduled hours of work may be agreed upon by both the VA CMOP and the Contractor.  Work areas will be identified and readied for use based on a project completion schedule submitted by the contractor.</w:t>
      </w:r>
    </w:p>
    <w:p w:rsidR="005C70B7" w:rsidRPr="00E72BFA" w:rsidP="005C70B7"/>
    <w:p w:rsidR="005C70B7" w:rsidRPr="00E72BFA" w:rsidP="005C70B7">
      <w:pPr>
        <w:numPr>
          <w:ilvl w:val="1"/>
          <w:numId w:val="0"/>
        </w:numPr>
        <w:spacing w:after="160" w:line="259" w:lineRule="auto"/>
        <w:ind w:left="1080" w:hanging="720"/>
        <w:rPr>
          <w:b/>
        </w:rPr>
      </w:pPr>
      <w:bookmarkStart w:id="115" w:name="_Toc332278146"/>
      <w:bookmarkStart w:id="116" w:name="_Toc55476089"/>
      <w:bookmarkStart w:id="117" w:name="_Toc65244989"/>
      <w:r w:rsidRPr="00E72BFA">
        <w:rPr>
          <w:b/>
        </w:rPr>
        <w:t>Materials Handling and Unloading</w:t>
      </w:r>
      <w:bookmarkEnd w:id="115"/>
      <w:bookmarkEnd w:id="116"/>
      <w:bookmarkEnd w:id="117"/>
    </w:p>
    <w:p w:rsidR="005C70B7" w:rsidRPr="00E72BFA" w:rsidP="005C70B7">
      <w:r w:rsidRPr="00E72BFA">
        <w:t xml:space="preserve">The equipment Contractor </w:t>
      </w:r>
      <w:r>
        <w:t xml:space="preserve">shall </w:t>
      </w:r>
      <w:r w:rsidRPr="00E72BFA">
        <w:t xml:space="preserve">provide their own forklift or other power equipment for unloading and spotting equipment or packing supplies if one is not available from the VA CMOP.  All equipment furnished under this specification </w:t>
      </w:r>
      <w:r>
        <w:t>shall</w:t>
      </w:r>
      <w:r w:rsidRPr="00E72BFA">
        <w:t xml:space="preserve"> </w:t>
      </w:r>
      <w:r>
        <w:t xml:space="preserve">be </w:t>
      </w:r>
      <w:r w:rsidRPr="00E72BFA">
        <w:t xml:space="preserve">handled with care from the point of receipt through final installation.  All handling </w:t>
      </w:r>
      <w:r>
        <w:t>shall</w:t>
      </w:r>
      <w:r w:rsidRPr="00E72BFA">
        <w:t xml:space="preserve"> by means of wheeled vehicles.  Sliding the componentry directly on the floor is not permitted.</w:t>
      </w:r>
    </w:p>
    <w:p w:rsidR="005C70B7" w:rsidRPr="00C47863" w:rsidP="005C70B7">
      <w:pPr>
        <w:numPr>
          <w:ilvl w:val="1"/>
          <w:numId w:val="0"/>
        </w:numPr>
        <w:spacing w:after="160" w:line="259" w:lineRule="auto"/>
        <w:ind w:left="1080" w:hanging="720"/>
        <w:rPr>
          <w:rFonts w:ascii="Aptos Body" w:hAnsi="Aptos Body"/>
          <w:b/>
        </w:rPr>
      </w:pPr>
      <w:bookmarkStart w:id="118" w:name="_Toc332278150"/>
      <w:bookmarkStart w:id="119" w:name="_Toc55476093"/>
      <w:bookmarkStart w:id="120" w:name="_Toc65244991"/>
      <w:r w:rsidRPr="00C47863">
        <w:rPr>
          <w:rFonts w:ascii="Aptos Body" w:hAnsi="Aptos Body"/>
          <w:b/>
        </w:rPr>
        <w:t>VA Information Security</w:t>
      </w:r>
    </w:p>
    <w:p w:rsidR="005C70B7" w:rsidRPr="00C47863" w:rsidP="005C70B7">
      <w:pPr>
        <w:pStyle w:val="Default"/>
        <w:rPr>
          <w:rFonts w:ascii="Aptos Body" w:hAnsi="Aptos Body"/>
          <w:sz w:val="22"/>
          <w:szCs w:val="22"/>
        </w:rPr>
      </w:pPr>
      <w:r w:rsidRPr="00C47863">
        <w:rPr>
          <w:rFonts w:ascii="Aptos Body" w:hAnsi="Aptos Body"/>
          <w:sz w:val="22"/>
          <w:szCs w:val="22"/>
        </w:rPr>
        <w:t>The C&amp;A requirements do not apply, and that a Security Accreditation Package is not required.</w:t>
      </w:r>
      <w:r>
        <w:rPr>
          <w:rFonts w:ascii="Aptos Body" w:hAnsi="Aptos Body"/>
          <w:sz w:val="22"/>
          <w:szCs w:val="22"/>
        </w:rPr>
        <w:br/>
      </w:r>
    </w:p>
    <w:p w:rsidR="005C70B7" w:rsidRPr="00E72BFA" w:rsidP="005C70B7">
      <w:pPr>
        <w:numPr>
          <w:ilvl w:val="1"/>
          <w:numId w:val="0"/>
        </w:numPr>
        <w:spacing w:after="160" w:line="259" w:lineRule="auto"/>
        <w:ind w:left="1080" w:hanging="720"/>
        <w:rPr>
          <w:b/>
        </w:rPr>
      </w:pPr>
      <w:r w:rsidRPr="00E72BFA">
        <w:rPr>
          <w:b/>
        </w:rPr>
        <w:t>Safety</w:t>
      </w:r>
      <w:bookmarkEnd w:id="118"/>
      <w:bookmarkEnd w:id="119"/>
      <w:bookmarkEnd w:id="120"/>
    </w:p>
    <w:p w:rsidR="005C70B7" w:rsidP="005C70B7">
      <w:r w:rsidRPr="00E72BFA">
        <w:t xml:space="preserve">The Contractor </w:t>
      </w:r>
      <w:r>
        <w:t>shall</w:t>
      </w:r>
      <w:r w:rsidRPr="00E72BFA">
        <w:t xml:space="preserve"> </w:t>
      </w:r>
      <w:r>
        <w:t xml:space="preserve">be </w:t>
      </w:r>
      <w:r w:rsidRPr="00E72BFA">
        <w:t xml:space="preserve">responsible for maintaining a safe work environment at the installation site.  The Contractor </w:t>
      </w:r>
      <w:r>
        <w:t>shall</w:t>
      </w:r>
      <w:r w:rsidRPr="00E72BFA">
        <w:t xml:space="preserve"> </w:t>
      </w:r>
      <w:r>
        <w:t xml:space="preserve">be </w:t>
      </w:r>
      <w:r w:rsidRPr="00E72BFA">
        <w:t xml:space="preserve">responsible for ensuring that the Contractor's employees, subcontractors, and agents are furnished with proper safety equipment and that all equipment and work methods are in complete conformance to national, state, and local laws and the VA CMOP's standard safety procedures.  All public health precautions (masks, virus testing, etc.) applicable to the CMOP </w:t>
      </w:r>
      <w:r>
        <w:t>site</w:t>
      </w:r>
      <w:r w:rsidRPr="00E72BFA">
        <w:t xml:space="preserve"> will be observed by the Contractor.   The contractor will provide the VA CMOP Project Manager with a safety plan for this project and any safety related training provided.  This includes not only general safety training, but any training and certificates related to lift truck operation, fall protection, electrical safety, or other OSH related operation.  In addition, the contractor is required to provide and ensure the use of all personal protective equipment (gloves, hard hats, safety shoes, hearing protection, etc.) for its personnel.</w:t>
      </w:r>
      <w:r w:rsidRPr="000E4AB2">
        <w:t xml:space="preserve"> </w:t>
      </w:r>
      <w:bookmarkEnd w:id="37"/>
    </w:p>
    <w:p w:rsidR="005C70B7" w:rsidRPr="00B57151" w:rsidP="005C70B7">
      <w:pPr>
        <w:autoSpaceDE w:val="0"/>
        <w:autoSpaceDN w:val="0"/>
        <w:adjustRightInd w:val="0"/>
        <w:spacing w:after="0" w:line="240" w:lineRule="auto"/>
        <w:rPr>
          <w:rFonts w:ascii="97bko" w:hAnsi="97bko" w:eastAsiaTheme="minorHAnsi" w:cs="97bko"/>
          <w:sz w:val="14"/>
          <w:szCs w:val="14"/>
        </w:rPr>
      </w:pPr>
    </w:p>
    <w:p w:rsidR="005C70B7" w:rsidRPr="008074D5" w:rsidP="005C70B7">
      <w:pPr>
        <w:rPr>
          <w:rFonts w:eastAsia="Times New Roman" w:cstheme="minorHAnsi"/>
        </w:rPr>
      </w:pPr>
      <w:r w:rsidRPr="008074D5">
        <w:rPr>
          <w:rFonts w:eastAsia="Times New Roman" w:cstheme="minorHAnsi"/>
          <w:b/>
          <w:bCs/>
        </w:rPr>
        <w:t xml:space="preserve">Information sought: </w:t>
      </w:r>
      <w:r w:rsidRPr="008074D5">
        <w:rPr>
          <w:rFonts w:eastAsia="Times New Roman" w:cstheme="minorHAnsi"/>
          <w:bCs/>
        </w:rPr>
        <w:t>R</w:t>
      </w:r>
      <w:r w:rsidRPr="008074D5">
        <w:rPr>
          <w:rFonts w:cstheme="minorHAnsi"/>
          <w:bCs/>
        </w:rPr>
        <w:t xml:space="preserve">esponse to this announcement shall not exceed </w:t>
      </w:r>
      <w:r w:rsidRPr="008074D5">
        <w:rPr>
          <w:rFonts w:cstheme="minorHAnsi"/>
          <w:b/>
          <w:bCs/>
        </w:rPr>
        <w:t>10 pages</w:t>
      </w:r>
      <w:r w:rsidRPr="008074D5">
        <w:rPr>
          <w:rFonts w:cstheme="minorHAnsi"/>
          <w:bCs/>
        </w:rPr>
        <w:t xml:space="preserve"> and should include the following information: </w:t>
      </w:r>
      <w:r w:rsidRPr="008074D5">
        <w:rPr>
          <w:rFonts w:eastAsia="Times New Roman" w:cstheme="minorHAnsi"/>
          <w:b/>
        </w:rPr>
        <w:t>(1)</w:t>
      </w:r>
      <w:r w:rsidRPr="008074D5">
        <w:rPr>
          <w:rFonts w:eastAsia="Times New Roman" w:cstheme="minorHAnsi"/>
        </w:rPr>
        <w:t xml:space="preserve"> A tailored capability statement indicating the firm’s ability to provide a product and related services; (</w:t>
      </w:r>
      <w:r w:rsidRPr="008074D5">
        <w:rPr>
          <w:rFonts w:eastAsia="Times New Roman" w:cstheme="minorHAnsi"/>
          <w:b/>
        </w:rPr>
        <w:t xml:space="preserve">2) </w:t>
      </w:r>
      <w:r w:rsidRPr="008074D5">
        <w:rPr>
          <w:rFonts w:eastAsia="Times New Roman" w:cstheme="minorHAnsi"/>
        </w:rPr>
        <w:t xml:space="preserve">The respondents’ DUNS number, organization name, address, point of contact, and size and type of business (e.g., SDVOSB/VOSB, etc.,) pursuant to the applicable NAICS code; </w:t>
      </w:r>
      <w:r w:rsidRPr="008074D5">
        <w:rPr>
          <w:rFonts w:eastAsia="Times New Roman" w:cstheme="minorHAnsi"/>
          <w:b/>
        </w:rPr>
        <w:t xml:space="preserve">(3) </w:t>
      </w:r>
      <w:r w:rsidRPr="008074D5">
        <w:rPr>
          <w:rFonts w:eastAsia="Times New Roman" w:cstheme="minorHAnsi"/>
        </w:rPr>
        <w:t>Information should be provided electronically in a Microsoft Word or Adobe PDF format.</w:t>
      </w:r>
    </w:p>
    <w:p w:rsidR="005C70B7" w:rsidRPr="008074D5" w:rsidP="005C70B7">
      <w:pPr>
        <w:spacing w:after="0" w:line="240" w:lineRule="auto"/>
        <w:rPr>
          <w:rFonts w:eastAsia="Times New Roman" w:cstheme="minorHAnsi"/>
        </w:rPr>
      </w:pPr>
      <w:r w:rsidRPr="008074D5">
        <w:rPr>
          <w:rFonts w:eastAsia="Times New Roman" w:cstheme="minorHAnsi"/>
        </w:rPr>
        <w:t xml:space="preserve">Please e-mail your response with the above information to </w:t>
      </w:r>
      <w:r>
        <w:fldChar w:fldCharType="begin"/>
      </w:r>
      <w:r>
        <w:instrText xml:space="preserve"> HYPERLINK "mailto:Christina.Smith7@va.gov" </w:instrText>
      </w:r>
      <w:r>
        <w:fldChar w:fldCharType="separate"/>
      </w:r>
      <w:r w:rsidRPr="008074D5">
        <w:rPr>
          <w:rStyle w:val="Hyperlink"/>
          <w:rFonts w:eastAsia="Times New Roman" w:cstheme="minorHAnsi"/>
        </w:rPr>
        <w:t>Christina.Smith7@va.gov</w:t>
      </w:r>
      <w:r>
        <w:fldChar w:fldCharType="end"/>
      </w:r>
      <w:r w:rsidRPr="008074D5">
        <w:rPr>
          <w:rFonts w:eastAsia="Times New Roman" w:cstheme="minorHAnsi"/>
        </w:rPr>
        <w:t xml:space="preserve"> with the subject line “Sources Sought Notice # 36C7702</w:t>
      </w:r>
      <w:r>
        <w:rPr>
          <w:rFonts w:eastAsia="Times New Roman" w:cstheme="minorHAnsi"/>
        </w:rPr>
        <w:t>6</w:t>
      </w:r>
      <w:r w:rsidRPr="008074D5">
        <w:rPr>
          <w:rFonts w:eastAsia="Times New Roman" w:cstheme="minorHAnsi"/>
        </w:rPr>
        <w:t>Q0</w:t>
      </w:r>
      <w:r>
        <w:rPr>
          <w:rFonts w:eastAsia="Times New Roman" w:cstheme="minorHAnsi"/>
        </w:rPr>
        <w:t xml:space="preserve">074 </w:t>
      </w:r>
      <w:r w:rsidRPr="008074D5">
        <w:rPr>
          <w:rFonts w:eastAsia="Times New Roman" w:cstheme="minorHAnsi"/>
        </w:rPr>
        <w:t xml:space="preserve">by </w:t>
      </w:r>
      <w:r>
        <w:rPr>
          <w:rFonts w:eastAsia="Times New Roman" w:cstheme="minorHAnsi"/>
        </w:rPr>
        <w:t>5</w:t>
      </w:r>
      <w:r w:rsidRPr="008074D5">
        <w:rPr>
          <w:rFonts w:eastAsia="Times New Roman" w:cstheme="minorHAnsi"/>
        </w:rPr>
        <w:t xml:space="preserve">:00pm on </w:t>
      </w:r>
      <w:r>
        <w:rPr>
          <w:rFonts w:eastAsia="Times New Roman" w:cstheme="minorHAnsi"/>
        </w:rPr>
        <w:t>6</w:t>
      </w:r>
      <w:r w:rsidRPr="008074D5">
        <w:rPr>
          <w:rFonts w:eastAsia="Times New Roman" w:cstheme="minorHAnsi"/>
        </w:rPr>
        <w:t xml:space="preserve"> April 202</w:t>
      </w:r>
      <w:r>
        <w:rPr>
          <w:rFonts w:eastAsia="Times New Roman" w:cstheme="minorHAnsi"/>
        </w:rPr>
        <w:t>6</w:t>
      </w:r>
      <w:r w:rsidRPr="008074D5">
        <w:rPr>
          <w:rFonts w:eastAsia="Times New Roman" w:cstheme="minorHAnsi"/>
        </w:rPr>
        <w:t xml:space="preserve">. Any questions should be emailed to </w:t>
      </w:r>
      <w:r>
        <w:fldChar w:fldCharType="begin"/>
      </w:r>
      <w:r>
        <w:instrText xml:space="preserve"> HYPERLINK "mailto:Christina.Smith7@va.gov" </w:instrText>
      </w:r>
      <w:r>
        <w:fldChar w:fldCharType="separate"/>
      </w:r>
      <w:r w:rsidRPr="008074D5">
        <w:rPr>
          <w:rStyle w:val="Hyperlink"/>
          <w:rFonts w:eastAsia="Times New Roman" w:cstheme="minorHAnsi"/>
        </w:rPr>
        <w:t>Christina.Smith7@va.gov</w:t>
      </w:r>
      <w:r>
        <w:fldChar w:fldCharType="end"/>
      </w:r>
      <w:r>
        <w:rPr>
          <w:rFonts w:eastAsia="Times New Roman" w:cstheme="minorHAnsi"/>
        </w:rPr>
        <w:t>.</w:t>
      </w:r>
    </w:p>
    <w:p w:rsidR="005C70B7" w:rsidRPr="008074D5" w:rsidP="005C70B7">
      <w:pPr>
        <w:rPr>
          <w:rFonts w:cstheme="minorHAnsi"/>
        </w:rPr>
      </w:pPr>
      <w:r w:rsidRPr="008074D5">
        <w:rPr>
          <w:rFonts w:eastAsia="Times New Roman" w:cstheme="minorHAnsi"/>
          <w:b/>
          <w:bCs/>
        </w:rPr>
        <w:t>Disclaimer and Important Notes.</w:t>
      </w:r>
      <w:r w:rsidRPr="008074D5">
        <w:rPr>
          <w:rFonts w:eastAsia="Times New Roman" w:cstheme="minorHAnsi"/>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Federal Business Opportunities. However, responses to this notice will not be considered adequate responses to a solicitation.</w:t>
      </w:r>
      <w:r w:rsidRPr="008074D5">
        <w:rPr>
          <w:rFonts w:eastAsia="Times New Roman" w:cstheme="minorHAnsi"/>
        </w:rPr>
        <w:br/>
      </w:r>
      <w:r w:rsidRPr="008074D5">
        <w:rPr>
          <w:rFonts w:eastAsia="Times New Roman" w:cstheme="minorHAnsi"/>
        </w:rPr>
        <w:br w:type="textWrapping" w:clear="all"/>
      </w:r>
      <w:r w:rsidRPr="008074D5">
        <w:rPr>
          <w:rFonts w:eastAsia="Times New Roman" w:cstheme="minorHAnsi"/>
          <w:b/>
          <w:bCs/>
        </w:rPr>
        <w:t>Confidentiality.</w:t>
      </w:r>
      <w:r w:rsidRPr="008074D5">
        <w:rPr>
          <w:rFonts w:eastAsia="Times New Roman" w:cstheme="minorHAnsi"/>
        </w:rPr>
        <w:t xml:space="preserve"> No proprietary, classified, confidential, or sensitive information should be included in your response. The Government reserves the right to use any non-proprietary technical information in any resultant solicitation(s</w:t>
      </w:r>
      <w:r>
        <w:rPr>
          <w:rFonts w:eastAsia="Times New Roman" w:cstheme="minorHAnsi"/>
        </w:rPr>
        <w:t>).</w:t>
      </w:r>
    </w:p>
    <w:p w:rsidR="005C70B7" w:rsidRPr="00B747FE" w:rsidP="005C70B7"/>
    <w:p w:rsidR="00F96B24" w:rsidRPr="005C70B7" w:rsidP="005C70B7"/>
    <w:sectPr>
      <w:headerReference w:type="default" r:id="rId54"/>
      <w:footerReference w:type="default" r:id="rId55"/>
      <w:headerReference w:type="first" r:id="rId56"/>
      <w:footerReference w:type="first" r:id="rId5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r>
      <w:fldChar w:fldCharType="begin"/>
    </w:r>
    <w:r>
      <w:instrText xml:space="preserve"> NUMPAGES   \* MERGEFORMAT </w:instrText>
    </w:r>
    <w:r>
      <w:fldChar w:fldCharType="separate"/>
    </w:r>
    <w:r>
      <w:t>28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956817"/>
    <w:multiLevelType w:val="hybridMultilevel"/>
    <w:tmpl w:val="E9E82BE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8D43518"/>
    <w:multiLevelType w:val="multilevel"/>
    <w:tmpl w:val="0B866E62"/>
    <w:lvl w:ilvl="0">
      <w:start w:val="3"/>
      <w:numFmt w:val="decimal"/>
      <w:lvlText w:val="%1"/>
      <w:lvlJc w:val="left"/>
      <w:pPr>
        <w:ind w:left="435" w:hanging="435"/>
      </w:pPr>
      <w:rPr>
        <w:rFonts w:hint="default"/>
      </w:rPr>
    </w:lvl>
    <w:lvl w:ilvl="1">
      <w:start w:val="1"/>
      <w:numFmt w:val="decimal"/>
      <w:lvlText w:val="%1.%2"/>
      <w:lvlJc w:val="left"/>
      <w:pPr>
        <w:ind w:left="795" w:hanging="435"/>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2DF96256"/>
    <w:multiLevelType w:val="hybridMultilevel"/>
    <w:tmpl w:val="6C20601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42DF38CD"/>
    <w:multiLevelType w:val="multilevel"/>
    <w:tmpl w:val="81285112"/>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b/>
        <w:bCs/>
      </w:rPr>
    </w:lvl>
    <w:lvl w:ilvl="2">
      <w:start w:val="1"/>
      <w:numFmt w:val="decimal"/>
      <w:lvlText w:val="%1.%2.%3"/>
      <w:lvlJc w:val="left"/>
      <w:pPr>
        <w:ind w:left="1440" w:hanging="720"/>
      </w:pPr>
      <w:rPr>
        <w:rFonts w:hint="default"/>
        <w:b/>
        <w:bCs/>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nsid w:val="6BA26A8B"/>
    <w:multiLevelType w:val="hybridMultilevel"/>
    <w:tmpl w:val="EE36264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76A561B1"/>
    <w:multiLevelType w:val="hybridMultilevel"/>
    <w:tmpl w:val="F8AA309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9D57B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nhideWhenUsed/>
    <w:qFormat/>
    <w:rsid w:val="009D57B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nhideWhenUsed/>
    <w:qFormat/>
    <w:rsid w:val="009D57B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nhideWhenUsed/>
    <w:qFormat/>
    <w:rsid w:val="009D57B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9D57B3"/>
    <w:rPr>
      <w:rFonts w:eastAsiaTheme="majorEastAsia" w:cstheme="majorBidi"/>
      <w:i/>
      <w:iCs/>
      <w:color w:val="595959" w:themeColor="text1" w:themeTint="A6"/>
    </w:rPr>
  </w:style>
  <w:style w:type="character" w:customStyle="1" w:styleId="Heading7Char">
    <w:name w:val="Heading 7 Char"/>
    <w:basedOn w:val="DefaultParagraphFont"/>
    <w:link w:val="Heading7"/>
    <w:rsid w:val="009D57B3"/>
    <w:rPr>
      <w:rFonts w:eastAsiaTheme="majorEastAsia" w:cstheme="majorBidi"/>
      <w:color w:val="595959" w:themeColor="text1" w:themeTint="A6"/>
    </w:rPr>
  </w:style>
  <w:style w:type="character" w:customStyle="1" w:styleId="Heading8Char">
    <w:name w:val="Heading 8 Char"/>
    <w:basedOn w:val="DefaultParagraphFont"/>
    <w:link w:val="Heading8"/>
    <w:rsid w:val="009D57B3"/>
    <w:rPr>
      <w:rFonts w:eastAsiaTheme="majorEastAsia" w:cstheme="majorBidi"/>
      <w:i/>
      <w:iCs/>
      <w:color w:val="272727" w:themeColor="text1" w:themeTint="D8"/>
    </w:rPr>
  </w:style>
  <w:style w:type="character" w:customStyle="1" w:styleId="Heading9Char">
    <w:name w:val="Heading 9 Char"/>
    <w:basedOn w:val="DefaultParagraphFont"/>
    <w:link w:val="Heading9"/>
    <w:rsid w:val="009D57B3"/>
    <w:rPr>
      <w:rFonts w:eastAsiaTheme="majorEastAsia" w:cstheme="majorBidi"/>
      <w:color w:val="272727" w:themeColor="text1" w:themeTint="D8"/>
    </w:rPr>
  </w:style>
  <w:style w:type="paragraph" w:styleId="Quote">
    <w:name w:val="Quote"/>
    <w:basedOn w:val="Normal"/>
    <w:next w:val="Normal"/>
    <w:link w:val="QuoteChar"/>
    <w:uiPriority w:val="29"/>
    <w:qFormat/>
    <w:rsid w:val="009D57B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D57B3"/>
    <w:rPr>
      <w:i/>
      <w:iCs/>
      <w:color w:val="404040" w:themeColor="text1" w:themeTint="BF"/>
    </w:rPr>
  </w:style>
  <w:style w:type="paragraph" w:styleId="IntenseQuote">
    <w:name w:val="Intense Quote"/>
    <w:basedOn w:val="Normal"/>
    <w:next w:val="Normal"/>
    <w:link w:val="IntenseQuoteChar"/>
    <w:uiPriority w:val="30"/>
    <w:qFormat/>
    <w:rsid w:val="009D57B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D57B3"/>
    <w:rPr>
      <w:i/>
      <w:iCs/>
      <w:color w:val="366092" w:themeColor="accent1" w:themeShade="BF"/>
    </w:rPr>
  </w:style>
  <w:style w:type="character" w:styleId="IntenseReference">
    <w:name w:val="Intense Reference"/>
    <w:basedOn w:val="DefaultParagraphFont"/>
    <w:uiPriority w:val="32"/>
    <w:qFormat/>
    <w:rsid w:val="009D57B3"/>
    <w:rPr>
      <w:b/>
      <w:bCs/>
      <w:smallCaps/>
      <w:color w:val="366092" w:themeColor="accent1" w:themeShade="BF"/>
      <w:spacing w:val="5"/>
    </w:rPr>
  </w:style>
  <w:style w:type="character" w:styleId="Hyperlink">
    <w:name w:val="Hyperlink"/>
    <w:basedOn w:val="DefaultParagraphFont"/>
    <w:uiPriority w:val="99"/>
    <w:unhideWhenUsed/>
    <w:rsid w:val="00B4778F"/>
    <w:rPr>
      <w:color w:val="0000FF" w:themeColor="hyperlink"/>
      <w:u w:val="single"/>
    </w:rPr>
  </w:style>
  <w:style w:type="paragraph" w:customStyle="1" w:styleId="Default">
    <w:name w:val="Default"/>
    <w:rsid w:val="00B747FE"/>
    <w:pPr>
      <w:autoSpaceDE w:val="0"/>
      <w:autoSpaceDN w:val="0"/>
      <w:adjustRightInd w:val="0"/>
      <w:spacing w:after="0" w:line="240" w:lineRule="auto"/>
    </w:pPr>
    <w:rPr>
      <w:rFonts w:ascii="Arial" w:hAnsi="Arial" w:eastAsiaTheme="minorEastAsia" w:cs="Arial"/>
      <w:color w:val="000000"/>
      <w:kern w:val="0"/>
      <w14:ligatures w14:val="none"/>
    </w:rPr>
  </w:style>
  <w:style w:type="character" w:customStyle="1" w:styleId="UnresolvedMention">
    <w:name w:val="Unresolved Mention"/>
    <w:basedOn w:val="DefaultParagraphFont"/>
    <w:uiPriority w:val="99"/>
    <w:semiHidden/>
    <w:unhideWhenUsed/>
    <w:rsid w:val="00B747FE"/>
    <w:rPr>
      <w:color w:val="605E5C"/>
      <w:shd w:val="clear" w:color="auto" w:fill="E1DFDD"/>
    </w:rPr>
  </w:style>
  <w:style w:type="character" w:styleId="FollowedHyperlink">
    <w:name w:val="FollowedHyperlink"/>
    <w:basedOn w:val="DefaultParagraphFont"/>
    <w:uiPriority w:val="99"/>
    <w:semiHidden/>
    <w:unhideWhenUsed/>
    <w:rsid w:val="00B747FE"/>
    <w:rPr>
      <w:color w:val="800080" w:themeColor="followedHyperlink"/>
      <w:u w:val="single"/>
    </w:rPr>
  </w:style>
  <w:style w:type="character" w:styleId="CommentReference">
    <w:name w:val="annotation reference"/>
    <w:basedOn w:val="DefaultParagraphFont"/>
    <w:uiPriority w:val="99"/>
    <w:semiHidden/>
    <w:unhideWhenUsed/>
    <w:rsid w:val="005C70B7"/>
    <w:rPr>
      <w:sz w:val="16"/>
      <w:szCs w:val="16"/>
    </w:rPr>
  </w:style>
  <w:style w:type="paragraph" w:styleId="CommentSubject">
    <w:name w:val="annotation subject"/>
    <w:basedOn w:val="CommentText"/>
    <w:next w:val="CommentText"/>
    <w:link w:val="CommentSubjectChar"/>
    <w:uiPriority w:val="99"/>
    <w:semiHidden/>
    <w:unhideWhenUsed/>
    <w:rsid w:val="005C70B7"/>
    <w:rPr>
      <w:b/>
      <w:bCs/>
    </w:rPr>
  </w:style>
  <w:style w:type="character" w:customStyle="1" w:styleId="CommentSubjectChar">
    <w:name w:val="Comment Subject Char"/>
    <w:basedOn w:val="CommentTextChar"/>
    <w:link w:val="CommentSubject"/>
    <w:uiPriority w:val="99"/>
    <w:semiHidden/>
    <w:rsid w:val="005C70B7"/>
    <w:rPr>
      <w:b/>
      <w:bCs/>
      <w:kern w:val="0"/>
      <w:sz w:val="20"/>
      <w:szCs w:val="20"/>
      <w14:ligatures w14:val="none"/>
    </w:rPr>
  </w:style>
  <w:style w:type="paragraph" w:customStyle="1" w:styleId="Normal2">
    <w:name w:val="Normal 2"/>
    <w:link w:val="Normal2Char"/>
    <w:qFormat/>
    <w:rsid w:val="005C70B7"/>
    <w:pPr>
      <w:keepLines/>
      <w:suppressLineNumbers/>
      <w:spacing w:before="120" w:after="120" w:line="240" w:lineRule="auto"/>
      <w:ind w:left="360"/>
      <w:jc w:val="both"/>
    </w:pPr>
    <w:rPr>
      <w:rFonts w:eastAsia="Times New Roman" w:cs="Times New Roman"/>
      <w:kern w:val="0"/>
      <w:sz w:val="22"/>
      <w:szCs w:val="20"/>
      <w14:ligatures w14:val="none"/>
    </w:rPr>
  </w:style>
  <w:style w:type="character" w:customStyle="1" w:styleId="Normal2Char">
    <w:name w:val="Normal 2 Char"/>
    <w:basedOn w:val="DefaultParagraphFont"/>
    <w:link w:val="Normal2"/>
    <w:rsid w:val="005C70B7"/>
    <w:rPr>
      <w:rFonts w:eastAsia="Times New Roman" w:cs="Times New Roman"/>
      <w:kern w:val="0"/>
      <w:sz w:val="22"/>
      <w:szCs w:val="20"/>
      <w14:ligatures w14:val="none"/>
    </w:rPr>
  </w:style>
  <w:style w:type="paragraph" w:styleId="Caption">
    <w:name w:val="caption"/>
    <w:basedOn w:val="Normal"/>
    <w:next w:val="Normal"/>
    <w:uiPriority w:val="35"/>
    <w:unhideWhenUsed/>
    <w:qFormat/>
    <w:rsid w:val="005C70B7"/>
    <w:pPr>
      <w:spacing w:line="240" w:lineRule="auto"/>
    </w:pPr>
    <w:rPr>
      <w:rFonts w:eastAsiaTheme="minorHAnsi"/>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jpeg" /><Relationship Id="rId19" Type="http://schemas.openxmlformats.org/officeDocument/2006/relationships/image" Target="media/image16.jpeg" /><Relationship Id="rId2" Type="http://schemas.openxmlformats.org/officeDocument/2006/relationships/webSettings" Target="webSettings.xml" /><Relationship Id="rId20" Type="http://schemas.openxmlformats.org/officeDocument/2006/relationships/image" Target="media/image17.jpeg" /><Relationship Id="rId21" Type="http://schemas.openxmlformats.org/officeDocument/2006/relationships/image" Target="media/image18.jpeg" /><Relationship Id="rId22" Type="http://schemas.openxmlformats.org/officeDocument/2006/relationships/image" Target="media/image19.jpeg" /><Relationship Id="rId23" Type="http://schemas.openxmlformats.org/officeDocument/2006/relationships/image" Target="media/image20.jpeg" /><Relationship Id="rId24" Type="http://schemas.openxmlformats.org/officeDocument/2006/relationships/image" Target="media/image21.jpeg" /><Relationship Id="rId25" Type="http://schemas.openxmlformats.org/officeDocument/2006/relationships/image" Target="media/image22.jpeg" /><Relationship Id="rId26" Type="http://schemas.openxmlformats.org/officeDocument/2006/relationships/image" Target="media/image23.jpeg" /><Relationship Id="rId27" Type="http://schemas.openxmlformats.org/officeDocument/2006/relationships/image" Target="media/image24.jpeg" /><Relationship Id="rId28" Type="http://schemas.openxmlformats.org/officeDocument/2006/relationships/image" Target="media/image25.jpeg" /><Relationship Id="rId29" Type="http://schemas.openxmlformats.org/officeDocument/2006/relationships/image" Target="media/image26.jpeg" /><Relationship Id="rId3" Type="http://schemas.openxmlformats.org/officeDocument/2006/relationships/fontTable" Target="fontTable.xml" /><Relationship Id="rId30" Type="http://schemas.openxmlformats.org/officeDocument/2006/relationships/image" Target="media/image27.jpeg" /><Relationship Id="rId31" Type="http://schemas.openxmlformats.org/officeDocument/2006/relationships/image" Target="media/image28.jpeg" /><Relationship Id="rId32" Type="http://schemas.openxmlformats.org/officeDocument/2006/relationships/image" Target="media/image29.jpeg" /><Relationship Id="rId33" Type="http://schemas.openxmlformats.org/officeDocument/2006/relationships/image" Target="media/image30.jpeg" /><Relationship Id="rId34" Type="http://schemas.openxmlformats.org/officeDocument/2006/relationships/image" Target="media/image31.jpeg" /><Relationship Id="rId35" Type="http://schemas.openxmlformats.org/officeDocument/2006/relationships/image" Target="media/image32.jpeg" /><Relationship Id="rId36" Type="http://schemas.openxmlformats.org/officeDocument/2006/relationships/image" Target="media/image33.jpeg" /><Relationship Id="rId37" Type="http://schemas.openxmlformats.org/officeDocument/2006/relationships/image" Target="media/image34.jpeg" /><Relationship Id="rId38" Type="http://schemas.openxmlformats.org/officeDocument/2006/relationships/image" Target="media/image35.jpeg" /><Relationship Id="rId39" Type="http://schemas.openxmlformats.org/officeDocument/2006/relationships/image" Target="media/image36.jpeg" /><Relationship Id="rId4" Type="http://schemas.openxmlformats.org/officeDocument/2006/relationships/image" Target="media/image1.png" /><Relationship Id="rId40" Type="http://schemas.openxmlformats.org/officeDocument/2006/relationships/image" Target="media/image37.jpeg" /><Relationship Id="rId41" Type="http://schemas.openxmlformats.org/officeDocument/2006/relationships/image" Target="media/image38.jpeg" /><Relationship Id="rId42" Type="http://schemas.openxmlformats.org/officeDocument/2006/relationships/image" Target="media/image39.jpeg" /><Relationship Id="rId43" Type="http://schemas.openxmlformats.org/officeDocument/2006/relationships/image" Target="media/image40.jpeg" /><Relationship Id="rId44" Type="http://schemas.openxmlformats.org/officeDocument/2006/relationships/image" Target="media/image41.jpeg" /><Relationship Id="rId45" Type="http://schemas.openxmlformats.org/officeDocument/2006/relationships/image" Target="media/image42.jpeg" /><Relationship Id="rId46" Type="http://schemas.openxmlformats.org/officeDocument/2006/relationships/image" Target="media/image43.jpeg" /><Relationship Id="rId47" Type="http://schemas.openxmlformats.org/officeDocument/2006/relationships/image" Target="media/image44.jpeg" /><Relationship Id="rId48" Type="http://schemas.openxmlformats.org/officeDocument/2006/relationships/image" Target="media/image45.jpeg" /><Relationship Id="rId49" Type="http://schemas.openxmlformats.org/officeDocument/2006/relationships/image" Target="media/image46.jpeg" /><Relationship Id="rId5" Type="http://schemas.openxmlformats.org/officeDocument/2006/relationships/image" Target="media/image2.jpeg" /><Relationship Id="rId50" Type="http://schemas.openxmlformats.org/officeDocument/2006/relationships/image" Target="media/image47.jpeg" /><Relationship Id="rId51" Type="http://schemas.openxmlformats.org/officeDocument/2006/relationships/image" Target="media/image48.jpeg" /><Relationship Id="rId52" Type="http://schemas.openxmlformats.org/officeDocument/2006/relationships/image" Target="media/image49.jpeg" /><Relationship Id="rId53" Type="http://schemas.openxmlformats.org/officeDocument/2006/relationships/image" Target="media/image50.jpeg" /><Relationship Id="rId54" Type="http://schemas.openxmlformats.org/officeDocument/2006/relationships/header" Target="header1.xml" /><Relationship Id="rId55" Type="http://schemas.openxmlformats.org/officeDocument/2006/relationships/footer" Target="footer1.xml" /><Relationship Id="rId56" Type="http://schemas.openxmlformats.org/officeDocument/2006/relationships/header" Target="header2.xml" /><Relationship Id="rId57" Type="http://schemas.openxmlformats.org/officeDocument/2006/relationships/footer" Target="footer2.xml" /><Relationship Id="rId58" Type="http://schemas.openxmlformats.org/officeDocument/2006/relationships/theme" Target="theme/theme1.xml" /><Relationship Id="rId59" Type="http://schemas.openxmlformats.org/officeDocument/2006/relationships/numbering" Target="numbering.xml" /><Relationship Id="rId6" Type="http://schemas.openxmlformats.org/officeDocument/2006/relationships/image" Target="media/image3.jpeg" /><Relationship Id="rId60" Type="http://schemas.openxmlformats.org/officeDocument/2006/relationships/styles" Target="styles.xml"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2026-03-29T23:30:11Z</dcterms:created>
  <dcterms:modified xsi:type="dcterms:W3CDTF">2026-03-29T23:30:11Z</dcterms:modified>
</cp:coreProperties>
</file>