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2709D55B" w:rsidR="00012F9A" w:rsidRPr="00086672" w:rsidRDefault="00C7598D" w:rsidP="00561567">
      <w:pPr>
        <w:pStyle w:val="NoSpacing"/>
        <w:rPr>
          <w:rFonts w:cs="Arial"/>
        </w:rPr>
      </w:pPr>
      <w:r w:rsidRPr="00086672">
        <w:rPr>
          <w:rFonts w:cs="Arial"/>
        </w:rPr>
        <w:t xml:space="preserve">  </w:t>
      </w:r>
      <w:r w:rsidR="00012F9A" w:rsidRPr="00086672">
        <w:rPr>
          <w:rFonts w:cs="Arial"/>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086672" w:rsidRDefault="00E47F5F" w:rsidP="00B83874">
      <w:pPr>
        <w:pStyle w:val="Title"/>
        <w:spacing w:before="2760"/>
        <w:jc w:val="center"/>
        <w:rPr>
          <w:rFonts w:cs="Arial"/>
          <w:sz w:val="24"/>
          <w:szCs w:val="24"/>
        </w:rPr>
      </w:pPr>
      <w:r w:rsidRPr="00086672">
        <w:rPr>
          <w:rFonts w:cs="Arial"/>
          <w:sz w:val="24"/>
          <w:szCs w:val="24"/>
        </w:rPr>
        <w:t>PERFORMANCE WORK STATEMENT (PWS)</w:t>
      </w:r>
    </w:p>
    <w:p w14:paraId="0DD19F0C" w14:textId="77777777" w:rsidR="00E47F5F" w:rsidRPr="00086672" w:rsidRDefault="00E47F5F" w:rsidP="00561567">
      <w:pPr>
        <w:pStyle w:val="Title"/>
        <w:ind w:left="1440"/>
        <w:rPr>
          <w:rFonts w:cs="Arial"/>
          <w:sz w:val="24"/>
          <w:szCs w:val="24"/>
        </w:rPr>
      </w:pPr>
      <w:r w:rsidRPr="00086672">
        <w:rPr>
          <w:rFonts w:cs="Arial"/>
          <w:sz w:val="24"/>
          <w:szCs w:val="24"/>
        </w:rPr>
        <w:t>DEPARTMENT OF VETERAN</w:t>
      </w:r>
      <w:r w:rsidR="000A1EDD" w:rsidRPr="00086672">
        <w:rPr>
          <w:rFonts w:cs="Arial"/>
          <w:sz w:val="24"/>
          <w:szCs w:val="24"/>
        </w:rPr>
        <w:t>S</w:t>
      </w:r>
      <w:r w:rsidRPr="00086672">
        <w:rPr>
          <w:rFonts w:cs="Arial"/>
          <w:sz w:val="24"/>
          <w:szCs w:val="24"/>
        </w:rPr>
        <w:t xml:space="preserve"> AFFAIRS</w:t>
      </w:r>
    </w:p>
    <w:p w14:paraId="0DD19F0D" w14:textId="39AF5ACF" w:rsidR="00E47F5F" w:rsidRPr="00086672" w:rsidRDefault="00E47F5F" w:rsidP="00C7236C">
      <w:pPr>
        <w:pStyle w:val="PlainText"/>
        <w:jc w:val="center"/>
        <w:rPr>
          <w:rStyle w:val="Emphasis"/>
          <w:rFonts w:cs="Arial"/>
          <w:sz w:val="24"/>
          <w:szCs w:val="24"/>
        </w:rPr>
      </w:pPr>
    </w:p>
    <w:p w14:paraId="0B558233" w14:textId="77777777" w:rsidR="00545E0F" w:rsidRPr="00086672" w:rsidRDefault="00545E0F" w:rsidP="00545E0F">
      <w:pPr>
        <w:pStyle w:val="PlainText"/>
        <w:jc w:val="center"/>
        <w:rPr>
          <w:rStyle w:val="Emphasis"/>
          <w:rFonts w:cs="Arial"/>
          <w:b w:val="0"/>
          <w:bCs/>
          <w:i w:val="0"/>
          <w:color w:val="000000" w:themeColor="text1"/>
          <w:sz w:val="24"/>
          <w:szCs w:val="24"/>
        </w:rPr>
      </w:pPr>
      <w:r w:rsidRPr="00086672">
        <w:rPr>
          <w:rStyle w:val="Emphasis"/>
          <w:rFonts w:cs="Arial"/>
          <w:i w:val="0"/>
          <w:color w:val="000000" w:themeColor="text1"/>
          <w:sz w:val="24"/>
          <w:szCs w:val="24"/>
        </w:rPr>
        <w:t>Financial Management Business Transformation (FMBT)</w:t>
      </w:r>
    </w:p>
    <w:p w14:paraId="0DD19F0F" w14:textId="77777777" w:rsidR="00E47F5F" w:rsidRPr="00086672" w:rsidRDefault="00E47F5F" w:rsidP="007774CD">
      <w:pPr>
        <w:pStyle w:val="NoSpacing"/>
        <w:rPr>
          <w:rStyle w:val="Emphasis"/>
          <w:rFonts w:cs="Arial"/>
        </w:rPr>
      </w:pPr>
    </w:p>
    <w:p w14:paraId="0DD19F11" w14:textId="65891777" w:rsidR="00E47F5F" w:rsidRPr="00086672" w:rsidRDefault="00545E0F" w:rsidP="00545E0F">
      <w:pPr>
        <w:pStyle w:val="NoSpacing"/>
        <w:jc w:val="center"/>
        <w:rPr>
          <w:rStyle w:val="Emphasis"/>
          <w:rFonts w:cs="Arial"/>
          <w:i w:val="0"/>
          <w:color w:val="000000" w:themeColor="text1"/>
        </w:rPr>
      </w:pPr>
      <w:r w:rsidRPr="00086672">
        <w:rPr>
          <w:rStyle w:val="Emphasis"/>
          <w:rFonts w:cs="Arial"/>
          <w:i w:val="0"/>
          <w:color w:val="000000" w:themeColor="text1"/>
        </w:rPr>
        <w:t xml:space="preserve">Interface and Data </w:t>
      </w:r>
      <w:r w:rsidR="00556CA2" w:rsidRPr="00086672">
        <w:rPr>
          <w:rStyle w:val="Emphasis"/>
          <w:rFonts w:cs="Arial"/>
          <w:i w:val="0"/>
          <w:color w:val="000000" w:themeColor="text1"/>
        </w:rPr>
        <w:t xml:space="preserve">Conversion </w:t>
      </w:r>
      <w:r w:rsidRPr="00086672">
        <w:rPr>
          <w:rStyle w:val="Emphasis"/>
          <w:rFonts w:cs="Arial"/>
          <w:i w:val="0"/>
          <w:color w:val="000000" w:themeColor="text1"/>
        </w:rPr>
        <w:t>Development</w:t>
      </w:r>
    </w:p>
    <w:p w14:paraId="43B0FB59" w14:textId="77777777" w:rsidR="00545E0F" w:rsidRPr="00086672" w:rsidRDefault="00545E0F" w:rsidP="00545E0F">
      <w:pPr>
        <w:pStyle w:val="NoSpacing"/>
        <w:jc w:val="center"/>
        <w:rPr>
          <w:rStyle w:val="Emphasis"/>
          <w:rFonts w:cs="Arial"/>
          <w:i w:val="0"/>
          <w:color w:val="000000" w:themeColor="text1"/>
        </w:rPr>
      </w:pPr>
    </w:p>
    <w:p w14:paraId="0DD19F12" w14:textId="153253C3" w:rsidR="00E47F5F" w:rsidRPr="00086672" w:rsidRDefault="00E47F5F" w:rsidP="00561567">
      <w:pPr>
        <w:pStyle w:val="NoSpacing"/>
        <w:jc w:val="center"/>
        <w:rPr>
          <w:rStyle w:val="Emphasis"/>
          <w:rFonts w:cs="Arial"/>
          <w:color w:val="000000" w:themeColor="text1"/>
        </w:rPr>
      </w:pPr>
      <w:r w:rsidRPr="00086672">
        <w:rPr>
          <w:rStyle w:val="TitleChar"/>
          <w:rFonts w:eastAsia="Calibri" w:cs="Arial"/>
          <w:sz w:val="24"/>
          <w:szCs w:val="24"/>
        </w:rPr>
        <w:t>Date</w:t>
      </w:r>
      <w:r w:rsidRPr="00086672">
        <w:rPr>
          <w:rFonts w:cs="Arial"/>
          <w:b/>
        </w:rPr>
        <w:t>:</w:t>
      </w:r>
      <w:r w:rsidR="00545E0F" w:rsidRPr="00086672">
        <w:rPr>
          <w:rFonts w:cs="Arial"/>
          <w:color w:val="0070C0"/>
        </w:rPr>
        <w:t xml:space="preserve"> </w:t>
      </w:r>
      <w:r w:rsidR="00F00552">
        <w:rPr>
          <w:rFonts w:cs="Arial"/>
          <w:b/>
          <w:color w:val="000000" w:themeColor="text1"/>
        </w:rPr>
        <w:t>April 23, 2026</w:t>
      </w:r>
    </w:p>
    <w:p w14:paraId="01B4B596" w14:textId="0BC572EA" w:rsidR="00561B5A" w:rsidRDefault="00561B5A" w:rsidP="00561567">
      <w:pPr>
        <w:pStyle w:val="NoSpacing"/>
        <w:jc w:val="center"/>
        <w:rPr>
          <w:rFonts w:cs="Arial"/>
          <w:b/>
        </w:rPr>
      </w:pPr>
      <w:r w:rsidRPr="00561B5A">
        <w:rPr>
          <w:rFonts w:cs="Arial"/>
          <w:b/>
        </w:rPr>
        <w:t>VA-</w:t>
      </w:r>
      <w:r w:rsidR="00F00552">
        <w:rPr>
          <w:rFonts w:cs="Arial"/>
          <w:b/>
        </w:rPr>
        <w:t>26-00061414</w:t>
      </w:r>
    </w:p>
    <w:p w14:paraId="0DD19F14" w14:textId="4E9270BD" w:rsidR="00E47F5F" w:rsidRPr="00086672" w:rsidRDefault="00E47F5F" w:rsidP="00561567">
      <w:pPr>
        <w:pStyle w:val="NoSpacing"/>
        <w:jc w:val="center"/>
        <w:rPr>
          <w:rStyle w:val="Emphasis"/>
          <w:rFonts w:cs="Arial"/>
        </w:rPr>
      </w:pPr>
      <w:r w:rsidRPr="00086672">
        <w:rPr>
          <w:rFonts w:cs="Arial"/>
          <w:b/>
        </w:rPr>
        <w:t>PWS Version Number:</w:t>
      </w:r>
      <w:r w:rsidR="00F00552">
        <w:rPr>
          <w:rFonts w:cs="Arial"/>
          <w:b/>
        </w:rPr>
        <w:t xml:space="preserve"> 1.0</w:t>
      </w:r>
      <w:r w:rsidR="00545E0F" w:rsidRPr="00086672">
        <w:rPr>
          <w:rFonts w:cs="Arial"/>
          <w:b/>
        </w:rPr>
        <w:t xml:space="preserve"> </w:t>
      </w:r>
    </w:p>
    <w:p w14:paraId="0DD19F15" w14:textId="77777777" w:rsidR="00E47F5F" w:rsidRPr="00086672" w:rsidRDefault="00E47F5F" w:rsidP="00C7236C">
      <w:pPr>
        <w:rPr>
          <w:rFonts w:cs="Arial"/>
        </w:rPr>
      </w:pPr>
    </w:p>
    <w:p w14:paraId="0DD19FFB" w14:textId="51A4EDB3" w:rsidR="00E47F5F" w:rsidRPr="00086672" w:rsidRDefault="00E47F5F" w:rsidP="00984D26">
      <w:pPr>
        <w:pStyle w:val="Title"/>
        <w:jc w:val="center"/>
        <w:rPr>
          <w:rFonts w:cs="Arial"/>
          <w:sz w:val="24"/>
          <w:szCs w:val="24"/>
        </w:rPr>
      </w:pPr>
      <w:r w:rsidRPr="00086672">
        <w:rPr>
          <w:rFonts w:cs="Arial"/>
          <w:sz w:val="24"/>
          <w:szCs w:val="24"/>
        </w:rPr>
        <w:br w:type="page"/>
      </w:r>
      <w:r w:rsidRPr="00086672">
        <w:rPr>
          <w:rFonts w:cs="Arial"/>
          <w:sz w:val="24"/>
          <w:szCs w:val="24"/>
        </w:rPr>
        <w:lastRenderedPageBreak/>
        <w:t>Contents</w:t>
      </w:r>
    </w:p>
    <w:p w14:paraId="7B946187" w14:textId="74A589DF" w:rsidR="00323C31" w:rsidRDefault="00004F0E">
      <w:pPr>
        <w:pStyle w:val="TOC1"/>
        <w:tabs>
          <w:tab w:val="left" w:pos="960"/>
          <w:tab w:val="right" w:leader="dot" w:pos="9350"/>
        </w:tabs>
        <w:rPr>
          <w:rFonts w:asciiTheme="minorHAnsi" w:eastAsiaTheme="minorEastAsia" w:hAnsiTheme="minorHAnsi" w:cstheme="minorBidi"/>
          <w:noProof/>
          <w:kern w:val="2"/>
          <w14:ligatures w14:val="standardContextual"/>
        </w:rPr>
      </w:pPr>
      <w:r w:rsidRPr="00086672">
        <w:rPr>
          <w:rFonts w:cs="Arial"/>
        </w:rPr>
        <w:fldChar w:fldCharType="begin"/>
      </w:r>
      <w:r w:rsidRPr="00086672">
        <w:rPr>
          <w:rFonts w:cs="Arial"/>
        </w:rPr>
        <w:instrText xml:space="preserve"> TOC \o "1-4" \h \z \u </w:instrText>
      </w:r>
      <w:r w:rsidRPr="00086672">
        <w:rPr>
          <w:rFonts w:cs="Arial"/>
        </w:rPr>
        <w:fldChar w:fldCharType="separate"/>
      </w:r>
      <w:hyperlink w:anchor="_Toc227812052" w:history="1">
        <w:r w:rsidR="00323C31" w:rsidRPr="009A230C">
          <w:rPr>
            <w:rStyle w:val="Hyperlink"/>
            <w:noProof/>
          </w:rPr>
          <w:t>2.0</w:t>
        </w:r>
        <w:r w:rsidR="00323C31">
          <w:rPr>
            <w:rFonts w:asciiTheme="minorHAnsi" w:eastAsiaTheme="minorEastAsia" w:hAnsiTheme="minorHAnsi" w:cstheme="minorBidi"/>
            <w:noProof/>
            <w:kern w:val="2"/>
            <w14:ligatures w14:val="standardContextual"/>
          </w:rPr>
          <w:tab/>
        </w:r>
        <w:r w:rsidR="00323C31" w:rsidRPr="009A230C">
          <w:rPr>
            <w:rStyle w:val="Hyperlink"/>
            <w:noProof/>
          </w:rPr>
          <w:t>APPLICABLE DOCUMENTS</w:t>
        </w:r>
        <w:r w:rsidR="00323C31">
          <w:rPr>
            <w:noProof/>
            <w:webHidden/>
          </w:rPr>
          <w:tab/>
        </w:r>
        <w:r w:rsidR="00323C31">
          <w:rPr>
            <w:noProof/>
            <w:webHidden/>
          </w:rPr>
          <w:fldChar w:fldCharType="begin"/>
        </w:r>
        <w:r w:rsidR="00323C31">
          <w:rPr>
            <w:noProof/>
            <w:webHidden/>
          </w:rPr>
          <w:instrText xml:space="preserve"> PAGEREF _Toc227812052 \h </w:instrText>
        </w:r>
        <w:r w:rsidR="00323C31">
          <w:rPr>
            <w:noProof/>
            <w:webHidden/>
          </w:rPr>
        </w:r>
        <w:r w:rsidR="00323C31">
          <w:rPr>
            <w:noProof/>
            <w:webHidden/>
          </w:rPr>
          <w:fldChar w:fldCharType="separate"/>
        </w:r>
        <w:r w:rsidR="00323C31">
          <w:rPr>
            <w:noProof/>
            <w:webHidden/>
          </w:rPr>
          <w:t>5</w:t>
        </w:r>
        <w:r w:rsidR="00323C31">
          <w:rPr>
            <w:noProof/>
            <w:webHidden/>
          </w:rPr>
          <w:fldChar w:fldCharType="end"/>
        </w:r>
      </w:hyperlink>
    </w:p>
    <w:p w14:paraId="066E7BD8" w14:textId="6022B49F"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053" w:history="1">
        <w:r w:rsidRPr="009A230C">
          <w:rPr>
            <w:rStyle w:val="Hyperlink"/>
            <w:noProof/>
          </w:rPr>
          <w:t>3.0</w:t>
        </w:r>
        <w:r>
          <w:rPr>
            <w:rFonts w:asciiTheme="minorHAnsi" w:eastAsiaTheme="minorEastAsia" w:hAnsiTheme="minorHAnsi" w:cstheme="minorBidi"/>
            <w:noProof/>
            <w:kern w:val="2"/>
            <w14:ligatures w14:val="standardContextual"/>
          </w:rPr>
          <w:tab/>
        </w:r>
        <w:r w:rsidRPr="009A230C">
          <w:rPr>
            <w:rStyle w:val="Hyperlink"/>
            <w:noProof/>
          </w:rPr>
          <w:t>SCOPE OF WORK</w:t>
        </w:r>
        <w:r>
          <w:rPr>
            <w:noProof/>
            <w:webHidden/>
          </w:rPr>
          <w:tab/>
        </w:r>
        <w:r>
          <w:rPr>
            <w:noProof/>
            <w:webHidden/>
          </w:rPr>
          <w:fldChar w:fldCharType="begin"/>
        </w:r>
        <w:r>
          <w:rPr>
            <w:noProof/>
            <w:webHidden/>
          </w:rPr>
          <w:instrText xml:space="preserve"> PAGEREF _Toc227812053 \h </w:instrText>
        </w:r>
        <w:r>
          <w:rPr>
            <w:noProof/>
            <w:webHidden/>
          </w:rPr>
        </w:r>
        <w:r>
          <w:rPr>
            <w:noProof/>
            <w:webHidden/>
          </w:rPr>
          <w:fldChar w:fldCharType="separate"/>
        </w:r>
        <w:r>
          <w:rPr>
            <w:noProof/>
            <w:webHidden/>
          </w:rPr>
          <w:t>10</w:t>
        </w:r>
        <w:r>
          <w:rPr>
            <w:noProof/>
            <w:webHidden/>
          </w:rPr>
          <w:fldChar w:fldCharType="end"/>
        </w:r>
      </w:hyperlink>
    </w:p>
    <w:p w14:paraId="5791D46D" w14:textId="06962638"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054" w:history="1">
        <w:r w:rsidRPr="009A230C">
          <w:rPr>
            <w:rStyle w:val="Hyperlink"/>
            <w:noProof/>
          </w:rPr>
          <w:t>4.0</w:t>
        </w:r>
        <w:r>
          <w:rPr>
            <w:rFonts w:asciiTheme="minorHAnsi" w:eastAsiaTheme="minorEastAsia" w:hAnsiTheme="minorHAnsi" w:cstheme="minorBidi"/>
            <w:noProof/>
            <w:kern w:val="2"/>
            <w14:ligatures w14:val="standardContextual"/>
          </w:rPr>
          <w:tab/>
        </w:r>
        <w:r w:rsidRPr="009A230C">
          <w:rPr>
            <w:rStyle w:val="Hyperlink"/>
            <w:noProof/>
          </w:rPr>
          <w:t>IPERFORMANCE DETAILS</w:t>
        </w:r>
        <w:r>
          <w:rPr>
            <w:noProof/>
            <w:webHidden/>
          </w:rPr>
          <w:tab/>
        </w:r>
        <w:r>
          <w:rPr>
            <w:noProof/>
            <w:webHidden/>
          </w:rPr>
          <w:fldChar w:fldCharType="begin"/>
        </w:r>
        <w:r>
          <w:rPr>
            <w:noProof/>
            <w:webHidden/>
          </w:rPr>
          <w:instrText xml:space="preserve"> PAGEREF _Toc227812054 \h </w:instrText>
        </w:r>
        <w:r>
          <w:rPr>
            <w:noProof/>
            <w:webHidden/>
          </w:rPr>
        </w:r>
        <w:r>
          <w:rPr>
            <w:noProof/>
            <w:webHidden/>
          </w:rPr>
          <w:fldChar w:fldCharType="separate"/>
        </w:r>
        <w:r>
          <w:rPr>
            <w:noProof/>
            <w:webHidden/>
          </w:rPr>
          <w:t>11</w:t>
        </w:r>
        <w:r>
          <w:rPr>
            <w:noProof/>
            <w:webHidden/>
          </w:rPr>
          <w:fldChar w:fldCharType="end"/>
        </w:r>
      </w:hyperlink>
    </w:p>
    <w:p w14:paraId="108F33F7" w14:textId="09DF96BA"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5" w:history="1">
        <w:r w:rsidRPr="009A230C">
          <w:rPr>
            <w:rStyle w:val="Hyperlink"/>
            <w:noProof/>
          </w:rPr>
          <w:t>4.1</w:t>
        </w:r>
        <w:r>
          <w:rPr>
            <w:rFonts w:asciiTheme="minorHAnsi" w:eastAsiaTheme="minorEastAsia" w:hAnsiTheme="minorHAnsi" w:cstheme="minorBidi"/>
            <w:noProof/>
            <w:kern w:val="2"/>
            <w14:ligatures w14:val="standardContextual"/>
          </w:rPr>
          <w:tab/>
        </w:r>
        <w:r w:rsidRPr="009A230C">
          <w:rPr>
            <w:rStyle w:val="Hyperlink"/>
            <w:noProof/>
          </w:rPr>
          <w:t>PERFORMANCE PERIOD (PoP)</w:t>
        </w:r>
        <w:r>
          <w:rPr>
            <w:noProof/>
            <w:webHidden/>
          </w:rPr>
          <w:tab/>
        </w:r>
        <w:r>
          <w:rPr>
            <w:noProof/>
            <w:webHidden/>
          </w:rPr>
          <w:fldChar w:fldCharType="begin"/>
        </w:r>
        <w:r>
          <w:rPr>
            <w:noProof/>
            <w:webHidden/>
          </w:rPr>
          <w:instrText xml:space="preserve"> PAGEREF _Toc227812055 \h </w:instrText>
        </w:r>
        <w:r>
          <w:rPr>
            <w:noProof/>
            <w:webHidden/>
          </w:rPr>
        </w:r>
        <w:r>
          <w:rPr>
            <w:noProof/>
            <w:webHidden/>
          </w:rPr>
          <w:fldChar w:fldCharType="separate"/>
        </w:r>
        <w:r>
          <w:rPr>
            <w:noProof/>
            <w:webHidden/>
          </w:rPr>
          <w:t>11</w:t>
        </w:r>
        <w:r>
          <w:rPr>
            <w:noProof/>
            <w:webHidden/>
          </w:rPr>
          <w:fldChar w:fldCharType="end"/>
        </w:r>
      </w:hyperlink>
    </w:p>
    <w:p w14:paraId="60C94074" w14:textId="3C55DA9B"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6" w:history="1">
        <w:r w:rsidRPr="009A230C">
          <w:rPr>
            <w:rStyle w:val="Hyperlink"/>
            <w:noProof/>
          </w:rPr>
          <w:t>4.2</w:t>
        </w:r>
        <w:r>
          <w:rPr>
            <w:rFonts w:asciiTheme="minorHAnsi" w:eastAsiaTheme="minorEastAsia" w:hAnsiTheme="minorHAnsi" w:cstheme="minorBidi"/>
            <w:noProof/>
            <w:kern w:val="2"/>
            <w14:ligatures w14:val="standardContextual"/>
          </w:rPr>
          <w:tab/>
        </w:r>
        <w:r w:rsidRPr="009A230C">
          <w:rPr>
            <w:rStyle w:val="Hyperlink"/>
            <w:noProof/>
          </w:rPr>
          <w:t>PLACE OF PERFORMANCE</w:t>
        </w:r>
        <w:r>
          <w:rPr>
            <w:noProof/>
            <w:webHidden/>
          </w:rPr>
          <w:tab/>
        </w:r>
        <w:r>
          <w:rPr>
            <w:noProof/>
            <w:webHidden/>
          </w:rPr>
          <w:fldChar w:fldCharType="begin"/>
        </w:r>
        <w:r>
          <w:rPr>
            <w:noProof/>
            <w:webHidden/>
          </w:rPr>
          <w:instrText xml:space="preserve"> PAGEREF _Toc227812056 \h </w:instrText>
        </w:r>
        <w:r>
          <w:rPr>
            <w:noProof/>
            <w:webHidden/>
          </w:rPr>
        </w:r>
        <w:r>
          <w:rPr>
            <w:noProof/>
            <w:webHidden/>
          </w:rPr>
          <w:fldChar w:fldCharType="separate"/>
        </w:r>
        <w:r>
          <w:rPr>
            <w:noProof/>
            <w:webHidden/>
          </w:rPr>
          <w:t>12</w:t>
        </w:r>
        <w:r>
          <w:rPr>
            <w:noProof/>
            <w:webHidden/>
          </w:rPr>
          <w:fldChar w:fldCharType="end"/>
        </w:r>
      </w:hyperlink>
    </w:p>
    <w:p w14:paraId="23BA850C" w14:textId="3B7CBA96"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7" w:history="1">
        <w:r w:rsidRPr="009A230C">
          <w:rPr>
            <w:rStyle w:val="Hyperlink"/>
            <w:noProof/>
          </w:rPr>
          <w:t>4.3</w:t>
        </w:r>
        <w:r>
          <w:rPr>
            <w:rFonts w:asciiTheme="minorHAnsi" w:eastAsiaTheme="minorEastAsia" w:hAnsiTheme="minorHAnsi" w:cstheme="minorBidi"/>
            <w:noProof/>
            <w:kern w:val="2"/>
            <w14:ligatures w14:val="standardContextual"/>
          </w:rPr>
          <w:tab/>
        </w:r>
        <w:r w:rsidRPr="009A230C">
          <w:rPr>
            <w:rStyle w:val="Hyperlink"/>
            <w:noProof/>
          </w:rPr>
          <w:t>TRAVEL</w:t>
        </w:r>
        <w:r>
          <w:rPr>
            <w:noProof/>
            <w:webHidden/>
          </w:rPr>
          <w:tab/>
        </w:r>
        <w:r>
          <w:rPr>
            <w:noProof/>
            <w:webHidden/>
          </w:rPr>
          <w:fldChar w:fldCharType="begin"/>
        </w:r>
        <w:r>
          <w:rPr>
            <w:noProof/>
            <w:webHidden/>
          </w:rPr>
          <w:instrText xml:space="preserve"> PAGEREF _Toc227812057 \h </w:instrText>
        </w:r>
        <w:r>
          <w:rPr>
            <w:noProof/>
            <w:webHidden/>
          </w:rPr>
        </w:r>
        <w:r>
          <w:rPr>
            <w:noProof/>
            <w:webHidden/>
          </w:rPr>
          <w:fldChar w:fldCharType="separate"/>
        </w:r>
        <w:r>
          <w:rPr>
            <w:noProof/>
            <w:webHidden/>
          </w:rPr>
          <w:t>13</w:t>
        </w:r>
        <w:r>
          <w:rPr>
            <w:noProof/>
            <w:webHidden/>
          </w:rPr>
          <w:fldChar w:fldCharType="end"/>
        </w:r>
      </w:hyperlink>
    </w:p>
    <w:p w14:paraId="458EEE35" w14:textId="4581BE3B"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058" w:history="1">
        <w:r w:rsidRPr="009A230C">
          <w:rPr>
            <w:rStyle w:val="Hyperlink"/>
            <w:noProof/>
          </w:rPr>
          <w:t>5.0</w:t>
        </w:r>
        <w:r>
          <w:rPr>
            <w:rFonts w:asciiTheme="minorHAnsi" w:eastAsiaTheme="minorEastAsia" w:hAnsiTheme="minorHAnsi" w:cstheme="minorBidi"/>
            <w:noProof/>
            <w:kern w:val="2"/>
            <w14:ligatures w14:val="standardContextual"/>
          </w:rPr>
          <w:tab/>
        </w:r>
        <w:r w:rsidRPr="009A230C">
          <w:rPr>
            <w:rStyle w:val="Hyperlink"/>
            <w:noProof/>
          </w:rPr>
          <w:t>SPECIFIC TASKS AND DELIVERABLES</w:t>
        </w:r>
        <w:r>
          <w:rPr>
            <w:noProof/>
            <w:webHidden/>
          </w:rPr>
          <w:tab/>
        </w:r>
        <w:r>
          <w:rPr>
            <w:noProof/>
            <w:webHidden/>
          </w:rPr>
          <w:fldChar w:fldCharType="begin"/>
        </w:r>
        <w:r>
          <w:rPr>
            <w:noProof/>
            <w:webHidden/>
          </w:rPr>
          <w:instrText xml:space="preserve"> PAGEREF _Toc227812058 \h </w:instrText>
        </w:r>
        <w:r>
          <w:rPr>
            <w:noProof/>
            <w:webHidden/>
          </w:rPr>
        </w:r>
        <w:r>
          <w:rPr>
            <w:noProof/>
            <w:webHidden/>
          </w:rPr>
          <w:fldChar w:fldCharType="separate"/>
        </w:r>
        <w:r>
          <w:rPr>
            <w:noProof/>
            <w:webHidden/>
          </w:rPr>
          <w:t>13</w:t>
        </w:r>
        <w:r>
          <w:rPr>
            <w:noProof/>
            <w:webHidden/>
          </w:rPr>
          <w:fldChar w:fldCharType="end"/>
        </w:r>
      </w:hyperlink>
    </w:p>
    <w:p w14:paraId="175540B9" w14:textId="4A9910A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9" w:history="1">
        <w:r w:rsidRPr="009A230C">
          <w:rPr>
            <w:rStyle w:val="Hyperlink"/>
            <w:noProof/>
          </w:rPr>
          <w:t>5.1</w:t>
        </w:r>
        <w:r>
          <w:rPr>
            <w:rFonts w:asciiTheme="minorHAnsi" w:eastAsiaTheme="minorEastAsia" w:hAnsiTheme="minorHAnsi" w:cstheme="minorBidi"/>
            <w:noProof/>
            <w:kern w:val="2"/>
            <w14:ligatures w14:val="standardContextual"/>
          </w:rPr>
          <w:tab/>
        </w:r>
        <w:r w:rsidRPr="009A230C">
          <w:rPr>
            <w:rStyle w:val="Hyperlink"/>
            <w:noProof/>
          </w:rPr>
          <w:t>PROJECT MANAGEMENT</w:t>
        </w:r>
        <w:r>
          <w:rPr>
            <w:noProof/>
            <w:webHidden/>
          </w:rPr>
          <w:tab/>
        </w:r>
        <w:r>
          <w:rPr>
            <w:noProof/>
            <w:webHidden/>
          </w:rPr>
          <w:fldChar w:fldCharType="begin"/>
        </w:r>
        <w:r>
          <w:rPr>
            <w:noProof/>
            <w:webHidden/>
          </w:rPr>
          <w:instrText xml:space="preserve"> PAGEREF _Toc227812059 \h </w:instrText>
        </w:r>
        <w:r>
          <w:rPr>
            <w:noProof/>
            <w:webHidden/>
          </w:rPr>
        </w:r>
        <w:r>
          <w:rPr>
            <w:noProof/>
            <w:webHidden/>
          </w:rPr>
          <w:fldChar w:fldCharType="separate"/>
        </w:r>
        <w:r>
          <w:rPr>
            <w:noProof/>
            <w:webHidden/>
          </w:rPr>
          <w:t>13</w:t>
        </w:r>
        <w:r>
          <w:rPr>
            <w:noProof/>
            <w:webHidden/>
          </w:rPr>
          <w:fldChar w:fldCharType="end"/>
        </w:r>
      </w:hyperlink>
    </w:p>
    <w:p w14:paraId="3CA0A80A" w14:textId="70E237E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0" w:history="1">
        <w:r w:rsidRPr="009A230C">
          <w:rPr>
            <w:rStyle w:val="Hyperlink"/>
            <w:noProof/>
          </w:rPr>
          <w:t>5.1.1</w:t>
        </w:r>
        <w:r>
          <w:rPr>
            <w:rFonts w:asciiTheme="minorHAnsi" w:eastAsiaTheme="minorEastAsia" w:hAnsiTheme="minorHAnsi" w:cstheme="minorBidi"/>
            <w:noProof/>
            <w:kern w:val="2"/>
            <w14:ligatures w14:val="standardContextual"/>
          </w:rPr>
          <w:tab/>
        </w:r>
        <w:r w:rsidRPr="009A230C">
          <w:rPr>
            <w:rStyle w:val="Hyperlink"/>
            <w:noProof/>
          </w:rPr>
          <w:t>CONTRACTOR PROJECT MANAGEMENT PLAN</w:t>
        </w:r>
        <w:r>
          <w:rPr>
            <w:noProof/>
            <w:webHidden/>
          </w:rPr>
          <w:tab/>
        </w:r>
        <w:r>
          <w:rPr>
            <w:noProof/>
            <w:webHidden/>
          </w:rPr>
          <w:fldChar w:fldCharType="begin"/>
        </w:r>
        <w:r>
          <w:rPr>
            <w:noProof/>
            <w:webHidden/>
          </w:rPr>
          <w:instrText xml:space="preserve"> PAGEREF _Toc227812060 \h </w:instrText>
        </w:r>
        <w:r>
          <w:rPr>
            <w:noProof/>
            <w:webHidden/>
          </w:rPr>
        </w:r>
        <w:r>
          <w:rPr>
            <w:noProof/>
            <w:webHidden/>
          </w:rPr>
          <w:fldChar w:fldCharType="separate"/>
        </w:r>
        <w:r>
          <w:rPr>
            <w:noProof/>
            <w:webHidden/>
          </w:rPr>
          <w:t>14</w:t>
        </w:r>
        <w:r>
          <w:rPr>
            <w:noProof/>
            <w:webHidden/>
          </w:rPr>
          <w:fldChar w:fldCharType="end"/>
        </w:r>
      </w:hyperlink>
    </w:p>
    <w:p w14:paraId="7A5B4F43" w14:textId="42F46553" w:rsidR="00323C31" w:rsidRDefault="00323C31">
      <w:pPr>
        <w:pStyle w:val="TOC4"/>
        <w:rPr>
          <w:rFonts w:asciiTheme="minorHAnsi" w:eastAsiaTheme="minorEastAsia" w:hAnsiTheme="minorHAnsi" w:cstheme="minorBidi"/>
          <w:noProof/>
          <w:kern w:val="2"/>
          <w14:ligatures w14:val="standardContextual"/>
        </w:rPr>
      </w:pPr>
      <w:hyperlink w:anchor="_Toc227812061" w:history="1">
        <w:r w:rsidRPr="009A230C">
          <w:rPr>
            <w:rStyle w:val="Hyperlink"/>
            <w:noProof/>
          </w:rPr>
          <w:t>5.1.2 SCHEDULE MANAGEMENT</w:t>
        </w:r>
        <w:r>
          <w:rPr>
            <w:noProof/>
            <w:webHidden/>
          </w:rPr>
          <w:tab/>
        </w:r>
        <w:r>
          <w:rPr>
            <w:noProof/>
            <w:webHidden/>
          </w:rPr>
          <w:fldChar w:fldCharType="begin"/>
        </w:r>
        <w:r>
          <w:rPr>
            <w:noProof/>
            <w:webHidden/>
          </w:rPr>
          <w:instrText xml:space="preserve"> PAGEREF _Toc227812061 \h </w:instrText>
        </w:r>
        <w:r>
          <w:rPr>
            <w:noProof/>
            <w:webHidden/>
          </w:rPr>
        </w:r>
        <w:r>
          <w:rPr>
            <w:noProof/>
            <w:webHidden/>
          </w:rPr>
          <w:fldChar w:fldCharType="separate"/>
        </w:r>
        <w:r>
          <w:rPr>
            <w:noProof/>
            <w:webHidden/>
          </w:rPr>
          <w:t>14</w:t>
        </w:r>
        <w:r>
          <w:rPr>
            <w:noProof/>
            <w:webHidden/>
          </w:rPr>
          <w:fldChar w:fldCharType="end"/>
        </w:r>
      </w:hyperlink>
    </w:p>
    <w:p w14:paraId="1BFCB00F" w14:textId="0EF79C1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2" w:history="1">
        <w:r w:rsidRPr="009A230C">
          <w:rPr>
            <w:rStyle w:val="Hyperlink"/>
            <w:noProof/>
          </w:rPr>
          <w:t>5.1.2</w:t>
        </w:r>
        <w:r>
          <w:rPr>
            <w:rFonts w:asciiTheme="minorHAnsi" w:eastAsiaTheme="minorEastAsia" w:hAnsiTheme="minorHAnsi" w:cstheme="minorBidi"/>
            <w:noProof/>
            <w:kern w:val="2"/>
            <w14:ligatures w14:val="standardContextual"/>
          </w:rPr>
          <w:tab/>
        </w:r>
        <w:r w:rsidRPr="009A230C">
          <w:rPr>
            <w:rStyle w:val="Hyperlink"/>
            <w:noProof/>
          </w:rPr>
          <w:t>REPORTING REQUIREMENTS</w:t>
        </w:r>
        <w:r>
          <w:rPr>
            <w:noProof/>
            <w:webHidden/>
          </w:rPr>
          <w:tab/>
        </w:r>
        <w:r>
          <w:rPr>
            <w:noProof/>
            <w:webHidden/>
          </w:rPr>
          <w:fldChar w:fldCharType="begin"/>
        </w:r>
        <w:r>
          <w:rPr>
            <w:noProof/>
            <w:webHidden/>
          </w:rPr>
          <w:instrText xml:space="preserve"> PAGEREF _Toc227812062 \h </w:instrText>
        </w:r>
        <w:r>
          <w:rPr>
            <w:noProof/>
            <w:webHidden/>
          </w:rPr>
        </w:r>
        <w:r>
          <w:rPr>
            <w:noProof/>
            <w:webHidden/>
          </w:rPr>
          <w:fldChar w:fldCharType="separate"/>
        </w:r>
        <w:r>
          <w:rPr>
            <w:noProof/>
            <w:webHidden/>
          </w:rPr>
          <w:t>15</w:t>
        </w:r>
        <w:r>
          <w:rPr>
            <w:noProof/>
            <w:webHidden/>
          </w:rPr>
          <w:fldChar w:fldCharType="end"/>
        </w:r>
      </w:hyperlink>
    </w:p>
    <w:p w14:paraId="47FAE685" w14:textId="5235D5C9" w:rsidR="00323C31" w:rsidRDefault="00323C31">
      <w:pPr>
        <w:pStyle w:val="TOC4"/>
        <w:tabs>
          <w:tab w:val="left" w:pos="1540"/>
        </w:tabs>
        <w:rPr>
          <w:rFonts w:asciiTheme="minorHAnsi" w:eastAsiaTheme="minorEastAsia" w:hAnsiTheme="minorHAnsi" w:cstheme="minorBidi"/>
          <w:noProof/>
          <w:kern w:val="2"/>
          <w14:ligatures w14:val="standardContextual"/>
        </w:rPr>
      </w:pPr>
      <w:hyperlink w:anchor="_Toc227812063" w:history="1">
        <w:r w:rsidRPr="009A230C">
          <w:rPr>
            <w:rStyle w:val="Hyperlink"/>
            <w:noProof/>
          </w:rPr>
          <w:t>5.1.2.1</w:t>
        </w:r>
        <w:r>
          <w:rPr>
            <w:rFonts w:asciiTheme="minorHAnsi" w:eastAsiaTheme="minorEastAsia" w:hAnsiTheme="minorHAnsi" w:cstheme="minorBidi"/>
            <w:noProof/>
            <w:kern w:val="2"/>
            <w14:ligatures w14:val="standardContextual"/>
          </w:rPr>
          <w:tab/>
        </w:r>
        <w:r w:rsidRPr="009A230C">
          <w:rPr>
            <w:rStyle w:val="Hyperlink"/>
            <w:noProof/>
          </w:rPr>
          <w:t>WEEKLY REPORTING REQUIREMENTS</w:t>
        </w:r>
        <w:r>
          <w:rPr>
            <w:noProof/>
            <w:webHidden/>
          </w:rPr>
          <w:tab/>
        </w:r>
        <w:r>
          <w:rPr>
            <w:noProof/>
            <w:webHidden/>
          </w:rPr>
          <w:fldChar w:fldCharType="begin"/>
        </w:r>
        <w:r>
          <w:rPr>
            <w:noProof/>
            <w:webHidden/>
          </w:rPr>
          <w:instrText xml:space="preserve"> PAGEREF _Toc227812063 \h </w:instrText>
        </w:r>
        <w:r>
          <w:rPr>
            <w:noProof/>
            <w:webHidden/>
          </w:rPr>
        </w:r>
        <w:r>
          <w:rPr>
            <w:noProof/>
            <w:webHidden/>
          </w:rPr>
          <w:fldChar w:fldCharType="separate"/>
        </w:r>
        <w:r>
          <w:rPr>
            <w:noProof/>
            <w:webHidden/>
          </w:rPr>
          <w:t>15</w:t>
        </w:r>
        <w:r>
          <w:rPr>
            <w:noProof/>
            <w:webHidden/>
          </w:rPr>
          <w:fldChar w:fldCharType="end"/>
        </w:r>
      </w:hyperlink>
    </w:p>
    <w:p w14:paraId="7F6A698F" w14:textId="1283630D" w:rsidR="00323C31" w:rsidRDefault="00323C31">
      <w:pPr>
        <w:pStyle w:val="TOC4"/>
        <w:tabs>
          <w:tab w:val="left" w:pos="1540"/>
        </w:tabs>
        <w:rPr>
          <w:rFonts w:asciiTheme="minorHAnsi" w:eastAsiaTheme="minorEastAsia" w:hAnsiTheme="minorHAnsi" w:cstheme="minorBidi"/>
          <w:noProof/>
          <w:kern w:val="2"/>
          <w14:ligatures w14:val="standardContextual"/>
        </w:rPr>
      </w:pPr>
      <w:hyperlink w:anchor="_Toc227812064" w:history="1">
        <w:r w:rsidRPr="009A230C">
          <w:rPr>
            <w:rStyle w:val="Hyperlink"/>
            <w:noProof/>
          </w:rPr>
          <w:t>5.1.2.2</w:t>
        </w:r>
        <w:r>
          <w:rPr>
            <w:rFonts w:asciiTheme="minorHAnsi" w:eastAsiaTheme="minorEastAsia" w:hAnsiTheme="minorHAnsi" w:cstheme="minorBidi"/>
            <w:noProof/>
            <w:kern w:val="2"/>
            <w14:ligatures w14:val="standardContextual"/>
          </w:rPr>
          <w:tab/>
        </w:r>
        <w:r w:rsidRPr="009A230C">
          <w:rPr>
            <w:rStyle w:val="Hyperlink"/>
            <w:noProof/>
          </w:rPr>
          <w:t>MONTHLY PROGRAM MANAGEMENT REVIEW (PMR) REQUIREMENTS</w:t>
        </w:r>
        <w:r>
          <w:rPr>
            <w:noProof/>
            <w:webHidden/>
          </w:rPr>
          <w:tab/>
        </w:r>
        <w:r>
          <w:rPr>
            <w:noProof/>
            <w:webHidden/>
          </w:rPr>
          <w:fldChar w:fldCharType="begin"/>
        </w:r>
        <w:r>
          <w:rPr>
            <w:noProof/>
            <w:webHidden/>
          </w:rPr>
          <w:instrText xml:space="preserve"> PAGEREF _Toc227812064 \h </w:instrText>
        </w:r>
        <w:r>
          <w:rPr>
            <w:noProof/>
            <w:webHidden/>
          </w:rPr>
        </w:r>
        <w:r>
          <w:rPr>
            <w:noProof/>
            <w:webHidden/>
          </w:rPr>
          <w:fldChar w:fldCharType="separate"/>
        </w:r>
        <w:r>
          <w:rPr>
            <w:noProof/>
            <w:webHidden/>
          </w:rPr>
          <w:t>15</w:t>
        </w:r>
        <w:r>
          <w:rPr>
            <w:noProof/>
            <w:webHidden/>
          </w:rPr>
          <w:fldChar w:fldCharType="end"/>
        </w:r>
      </w:hyperlink>
    </w:p>
    <w:p w14:paraId="30608CB5" w14:textId="02EB77F6" w:rsidR="00323C31" w:rsidRDefault="00323C31">
      <w:pPr>
        <w:pStyle w:val="TOC4"/>
        <w:tabs>
          <w:tab w:val="left" w:pos="1540"/>
        </w:tabs>
        <w:rPr>
          <w:rFonts w:asciiTheme="minorHAnsi" w:eastAsiaTheme="minorEastAsia" w:hAnsiTheme="minorHAnsi" w:cstheme="minorBidi"/>
          <w:noProof/>
          <w:kern w:val="2"/>
          <w14:ligatures w14:val="standardContextual"/>
        </w:rPr>
      </w:pPr>
      <w:hyperlink w:anchor="_Toc227812065" w:history="1">
        <w:r w:rsidRPr="009A230C">
          <w:rPr>
            <w:rStyle w:val="Hyperlink"/>
            <w:noProof/>
          </w:rPr>
          <w:t>5.1.2.3</w:t>
        </w:r>
        <w:r>
          <w:rPr>
            <w:rFonts w:asciiTheme="minorHAnsi" w:eastAsiaTheme="minorEastAsia" w:hAnsiTheme="minorHAnsi" w:cstheme="minorBidi"/>
            <w:noProof/>
            <w:kern w:val="2"/>
            <w14:ligatures w14:val="standardContextual"/>
          </w:rPr>
          <w:tab/>
        </w:r>
        <w:r w:rsidRPr="009A230C">
          <w:rPr>
            <w:rStyle w:val="Hyperlink"/>
            <w:noProof/>
          </w:rPr>
          <w:t>AGILE REPORTING REQUIREMENTS</w:t>
        </w:r>
        <w:r>
          <w:rPr>
            <w:noProof/>
            <w:webHidden/>
          </w:rPr>
          <w:tab/>
        </w:r>
        <w:r>
          <w:rPr>
            <w:noProof/>
            <w:webHidden/>
          </w:rPr>
          <w:fldChar w:fldCharType="begin"/>
        </w:r>
        <w:r>
          <w:rPr>
            <w:noProof/>
            <w:webHidden/>
          </w:rPr>
          <w:instrText xml:space="preserve"> PAGEREF _Toc227812065 \h </w:instrText>
        </w:r>
        <w:r>
          <w:rPr>
            <w:noProof/>
            <w:webHidden/>
          </w:rPr>
        </w:r>
        <w:r>
          <w:rPr>
            <w:noProof/>
            <w:webHidden/>
          </w:rPr>
          <w:fldChar w:fldCharType="separate"/>
        </w:r>
        <w:r>
          <w:rPr>
            <w:noProof/>
            <w:webHidden/>
          </w:rPr>
          <w:t>16</w:t>
        </w:r>
        <w:r>
          <w:rPr>
            <w:noProof/>
            <w:webHidden/>
          </w:rPr>
          <w:fldChar w:fldCharType="end"/>
        </w:r>
      </w:hyperlink>
    </w:p>
    <w:p w14:paraId="0302DC0A" w14:textId="4221B0F4"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6" w:history="1">
        <w:r w:rsidRPr="009A230C">
          <w:rPr>
            <w:rStyle w:val="Hyperlink"/>
            <w:noProof/>
          </w:rPr>
          <w:t>5.1.3</w:t>
        </w:r>
        <w:r>
          <w:rPr>
            <w:rFonts w:asciiTheme="minorHAnsi" w:eastAsiaTheme="minorEastAsia" w:hAnsiTheme="minorHAnsi" w:cstheme="minorBidi"/>
            <w:noProof/>
            <w:kern w:val="2"/>
            <w14:ligatures w14:val="standardContextual"/>
          </w:rPr>
          <w:tab/>
        </w:r>
        <w:r w:rsidRPr="009A230C">
          <w:rPr>
            <w:rStyle w:val="Hyperlink"/>
            <w:noProof/>
          </w:rPr>
          <w:t>RISK MANAGEMENT</w:t>
        </w:r>
        <w:r>
          <w:rPr>
            <w:noProof/>
            <w:webHidden/>
          </w:rPr>
          <w:tab/>
        </w:r>
        <w:r>
          <w:rPr>
            <w:noProof/>
            <w:webHidden/>
          </w:rPr>
          <w:fldChar w:fldCharType="begin"/>
        </w:r>
        <w:r>
          <w:rPr>
            <w:noProof/>
            <w:webHidden/>
          </w:rPr>
          <w:instrText xml:space="preserve"> PAGEREF _Toc227812066 \h </w:instrText>
        </w:r>
        <w:r>
          <w:rPr>
            <w:noProof/>
            <w:webHidden/>
          </w:rPr>
        </w:r>
        <w:r>
          <w:rPr>
            <w:noProof/>
            <w:webHidden/>
          </w:rPr>
          <w:fldChar w:fldCharType="separate"/>
        </w:r>
        <w:r>
          <w:rPr>
            <w:noProof/>
            <w:webHidden/>
          </w:rPr>
          <w:t>16</w:t>
        </w:r>
        <w:r>
          <w:rPr>
            <w:noProof/>
            <w:webHidden/>
          </w:rPr>
          <w:fldChar w:fldCharType="end"/>
        </w:r>
      </w:hyperlink>
    </w:p>
    <w:p w14:paraId="1FC02EC5" w14:textId="6DB90C4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7" w:history="1">
        <w:r w:rsidRPr="009A230C">
          <w:rPr>
            <w:rStyle w:val="Hyperlink"/>
            <w:noProof/>
          </w:rPr>
          <w:t>5.1.4</w:t>
        </w:r>
        <w:r>
          <w:rPr>
            <w:rFonts w:asciiTheme="minorHAnsi" w:eastAsiaTheme="minorEastAsia" w:hAnsiTheme="minorHAnsi" w:cstheme="minorBidi"/>
            <w:noProof/>
            <w:kern w:val="2"/>
            <w14:ligatures w14:val="standardContextual"/>
          </w:rPr>
          <w:tab/>
        </w:r>
        <w:r w:rsidRPr="009A230C">
          <w:rPr>
            <w:rStyle w:val="Hyperlink"/>
            <w:noProof/>
          </w:rPr>
          <w:t>KICK-OFF MEETING</w:t>
        </w:r>
        <w:r>
          <w:rPr>
            <w:noProof/>
            <w:webHidden/>
          </w:rPr>
          <w:tab/>
        </w:r>
        <w:r>
          <w:rPr>
            <w:noProof/>
            <w:webHidden/>
          </w:rPr>
          <w:fldChar w:fldCharType="begin"/>
        </w:r>
        <w:r>
          <w:rPr>
            <w:noProof/>
            <w:webHidden/>
          </w:rPr>
          <w:instrText xml:space="preserve"> PAGEREF _Toc227812067 \h </w:instrText>
        </w:r>
        <w:r>
          <w:rPr>
            <w:noProof/>
            <w:webHidden/>
          </w:rPr>
        </w:r>
        <w:r>
          <w:rPr>
            <w:noProof/>
            <w:webHidden/>
          </w:rPr>
          <w:fldChar w:fldCharType="separate"/>
        </w:r>
        <w:r>
          <w:rPr>
            <w:noProof/>
            <w:webHidden/>
          </w:rPr>
          <w:t>17</w:t>
        </w:r>
        <w:r>
          <w:rPr>
            <w:noProof/>
            <w:webHidden/>
          </w:rPr>
          <w:fldChar w:fldCharType="end"/>
        </w:r>
      </w:hyperlink>
    </w:p>
    <w:p w14:paraId="2ACF0BD2" w14:textId="2708D18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8" w:history="1">
        <w:r w:rsidRPr="009A230C">
          <w:rPr>
            <w:rStyle w:val="Hyperlink"/>
            <w:noProof/>
          </w:rPr>
          <w:t>5.1.5</w:t>
        </w:r>
        <w:r>
          <w:rPr>
            <w:rFonts w:asciiTheme="minorHAnsi" w:eastAsiaTheme="minorEastAsia" w:hAnsiTheme="minorHAnsi" w:cstheme="minorBidi"/>
            <w:noProof/>
            <w:kern w:val="2"/>
            <w14:ligatures w14:val="standardContextual"/>
          </w:rPr>
          <w:tab/>
        </w:r>
        <w:r w:rsidRPr="009A230C">
          <w:rPr>
            <w:rStyle w:val="Hyperlink"/>
            <w:noProof/>
          </w:rPr>
          <w:t>TALENT MANAGEMENT SYSTEMS REQUIRED TRAINING</w:t>
        </w:r>
        <w:r>
          <w:rPr>
            <w:noProof/>
            <w:webHidden/>
          </w:rPr>
          <w:tab/>
        </w:r>
        <w:r>
          <w:rPr>
            <w:noProof/>
            <w:webHidden/>
          </w:rPr>
          <w:fldChar w:fldCharType="begin"/>
        </w:r>
        <w:r>
          <w:rPr>
            <w:noProof/>
            <w:webHidden/>
          </w:rPr>
          <w:instrText xml:space="preserve"> PAGEREF _Toc227812068 \h </w:instrText>
        </w:r>
        <w:r>
          <w:rPr>
            <w:noProof/>
            <w:webHidden/>
          </w:rPr>
        </w:r>
        <w:r>
          <w:rPr>
            <w:noProof/>
            <w:webHidden/>
          </w:rPr>
          <w:fldChar w:fldCharType="separate"/>
        </w:r>
        <w:r>
          <w:rPr>
            <w:noProof/>
            <w:webHidden/>
          </w:rPr>
          <w:t>18</w:t>
        </w:r>
        <w:r>
          <w:rPr>
            <w:noProof/>
            <w:webHidden/>
          </w:rPr>
          <w:fldChar w:fldCharType="end"/>
        </w:r>
      </w:hyperlink>
    </w:p>
    <w:p w14:paraId="64053002" w14:textId="7DFB3558"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9" w:history="1">
        <w:r w:rsidRPr="009A230C">
          <w:rPr>
            <w:rStyle w:val="Hyperlink"/>
            <w:rFonts w:eastAsia="Calibri"/>
            <w:noProof/>
          </w:rPr>
          <w:t>5.1.7</w:t>
        </w:r>
        <w:r>
          <w:rPr>
            <w:rFonts w:asciiTheme="minorHAnsi" w:eastAsiaTheme="minorEastAsia" w:hAnsiTheme="minorHAnsi" w:cstheme="minorBidi"/>
            <w:noProof/>
            <w:kern w:val="2"/>
            <w14:ligatures w14:val="standardContextual"/>
          </w:rPr>
          <w:tab/>
        </w:r>
        <w:r w:rsidRPr="009A230C">
          <w:rPr>
            <w:rStyle w:val="Hyperlink"/>
            <w:rFonts w:eastAsia="Calibri"/>
            <w:noProof/>
          </w:rPr>
          <w:t>CONFIGURATION MANAGEMENT</w:t>
        </w:r>
        <w:r>
          <w:rPr>
            <w:noProof/>
            <w:webHidden/>
          </w:rPr>
          <w:tab/>
        </w:r>
        <w:r>
          <w:rPr>
            <w:noProof/>
            <w:webHidden/>
          </w:rPr>
          <w:fldChar w:fldCharType="begin"/>
        </w:r>
        <w:r>
          <w:rPr>
            <w:noProof/>
            <w:webHidden/>
          </w:rPr>
          <w:instrText xml:space="preserve"> PAGEREF _Toc227812069 \h </w:instrText>
        </w:r>
        <w:r>
          <w:rPr>
            <w:noProof/>
            <w:webHidden/>
          </w:rPr>
        </w:r>
        <w:r>
          <w:rPr>
            <w:noProof/>
            <w:webHidden/>
          </w:rPr>
          <w:fldChar w:fldCharType="separate"/>
        </w:r>
        <w:r>
          <w:rPr>
            <w:noProof/>
            <w:webHidden/>
          </w:rPr>
          <w:t>18</w:t>
        </w:r>
        <w:r>
          <w:rPr>
            <w:noProof/>
            <w:webHidden/>
          </w:rPr>
          <w:fldChar w:fldCharType="end"/>
        </w:r>
      </w:hyperlink>
    </w:p>
    <w:p w14:paraId="360FA9D3" w14:textId="44369E2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0" w:history="1">
        <w:r w:rsidRPr="009A230C">
          <w:rPr>
            <w:rStyle w:val="Hyperlink"/>
            <w:rFonts w:eastAsia="Calibri"/>
            <w:noProof/>
          </w:rPr>
          <w:t>5.1.8</w:t>
        </w:r>
        <w:r>
          <w:rPr>
            <w:rFonts w:asciiTheme="minorHAnsi" w:eastAsiaTheme="minorEastAsia" w:hAnsiTheme="minorHAnsi" w:cstheme="minorBidi"/>
            <w:noProof/>
            <w:kern w:val="2"/>
            <w14:ligatures w14:val="standardContextual"/>
          </w:rPr>
          <w:tab/>
        </w:r>
        <w:r w:rsidRPr="009A230C">
          <w:rPr>
            <w:rStyle w:val="Hyperlink"/>
            <w:rFonts w:eastAsia="Calibri"/>
            <w:noProof/>
          </w:rPr>
          <w:t>CHANGE AND RELEASE MANAGEMENT</w:t>
        </w:r>
        <w:r>
          <w:rPr>
            <w:noProof/>
            <w:webHidden/>
          </w:rPr>
          <w:tab/>
        </w:r>
        <w:r>
          <w:rPr>
            <w:noProof/>
            <w:webHidden/>
          </w:rPr>
          <w:fldChar w:fldCharType="begin"/>
        </w:r>
        <w:r>
          <w:rPr>
            <w:noProof/>
            <w:webHidden/>
          </w:rPr>
          <w:instrText xml:space="preserve"> PAGEREF _Toc227812070 \h </w:instrText>
        </w:r>
        <w:r>
          <w:rPr>
            <w:noProof/>
            <w:webHidden/>
          </w:rPr>
        </w:r>
        <w:r>
          <w:rPr>
            <w:noProof/>
            <w:webHidden/>
          </w:rPr>
          <w:fldChar w:fldCharType="separate"/>
        </w:r>
        <w:r>
          <w:rPr>
            <w:noProof/>
            <w:webHidden/>
          </w:rPr>
          <w:t>20</w:t>
        </w:r>
        <w:r>
          <w:rPr>
            <w:noProof/>
            <w:webHidden/>
          </w:rPr>
          <w:fldChar w:fldCharType="end"/>
        </w:r>
      </w:hyperlink>
    </w:p>
    <w:p w14:paraId="11F2C91D" w14:textId="04E9C1E1" w:rsidR="00323C31" w:rsidRDefault="00323C31">
      <w:pPr>
        <w:pStyle w:val="TOC4"/>
        <w:rPr>
          <w:rFonts w:asciiTheme="minorHAnsi" w:eastAsiaTheme="minorEastAsia" w:hAnsiTheme="minorHAnsi" w:cstheme="minorBidi"/>
          <w:noProof/>
          <w:kern w:val="2"/>
          <w14:ligatures w14:val="standardContextual"/>
        </w:rPr>
      </w:pPr>
      <w:hyperlink w:anchor="_Toc227812071" w:history="1">
        <w:r w:rsidRPr="009A230C">
          <w:rPr>
            <w:rStyle w:val="Hyperlink"/>
            <w:noProof/>
          </w:rPr>
          <w:t>5.1.9 KEY PERSONNEL</w:t>
        </w:r>
        <w:r>
          <w:rPr>
            <w:noProof/>
            <w:webHidden/>
          </w:rPr>
          <w:tab/>
        </w:r>
        <w:r>
          <w:rPr>
            <w:noProof/>
            <w:webHidden/>
          </w:rPr>
          <w:fldChar w:fldCharType="begin"/>
        </w:r>
        <w:r>
          <w:rPr>
            <w:noProof/>
            <w:webHidden/>
          </w:rPr>
          <w:instrText xml:space="preserve"> PAGEREF _Toc227812071 \h </w:instrText>
        </w:r>
        <w:r>
          <w:rPr>
            <w:noProof/>
            <w:webHidden/>
          </w:rPr>
        </w:r>
        <w:r>
          <w:rPr>
            <w:noProof/>
            <w:webHidden/>
          </w:rPr>
          <w:fldChar w:fldCharType="separate"/>
        </w:r>
        <w:r>
          <w:rPr>
            <w:noProof/>
            <w:webHidden/>
          </w:rPr>
          <w:t>21</w:t>
        </w:r>
        <w:r>
          <w:rPr>
            <w:noProof/>
            <w:webHidden/>
          </w:rPr>
          <w:fldChar w:fldCharType="end"/>
        </w:r>
      </w:hyperlink>
    </w:p>
    <w:p w14:paraId="2A1A1FA0" w14:textId="4E046A34" w:rsidR="00323C31" w:rsidRDefault="00323C31">
      <w:pPr>
        <w:pStyle w:val="TOC3"/>
        <w:tabs>
          <w:tab w:val="left" w:pos="1540"/>
          <w:tab w:val="right" w:leader="dot" w:pos="9350"/>
        </w:tabs>
        <w:rPr>
          <w:rFonts w:asciiTheme="minorHAnsi" w:eastAsiaTheme="minorEastAsia" w:hAnsiTheme="minorHAnsi" w:cstheme="minorBidi"/>
          <w:noProof/>
          <w:kern w:val="2"/>
          <w14:ligatures w14:val="standardContextual"/>
        </w:rPr>
      </w:pPr>
      <w:hyperlink w:anchor="_Toc227812072" w:history="1">
        <w:r w:rsidRPr="009A230C">
          <w:rPr>
            <w:rStyle w:val="Hyperlink"/>
            <w:noProof/>
          </w:rPr>
          <w:t>5.1.10</w:t>
        </w:r>
        <w:r>
          <w:rPr>
            <w:rFonts w:asciiTheme="minorHAnsi" w:eastAsiaTheme="minorEastAsia" w:hAnsiTheme="minorHAnsi" w:cstheme="minorBidi"/>
            <w:noProof/>
            <w:kern w:val="2"/>
            <w14:ligatures w14:val="standardContextual"/>
          </w:rPr>
          <w:tab/>
        </w:r>
        <w:r w:rsidRPr="009A230C">
          <w:rPr>
            <w:rStyle w:val="Hyperlink"/>
            <w:noProof/>
          </w:rPr>
          <w:t>PERFORMANCE MANAGEMENT BASELINE</w:t>
        </w:r>
        <w:r>
          <w:rPr>
            <w:noProof/>
            <w:webHidden/>
          </w:rPr>
          <w:tab/>
        </w:r>
        <w:r>
          <w:rPr>
            <w:noProof/>
            <w:webHidden/>
          </w:rPr>
          <w:fldChar w:fldCharType="begin"/>
        </w:r>
        <w:r>
          <w:rPr>
            <w:noProof/>
            <w:webHidden/>
          </w:rPr>
          <w:instrText xml:space="preserve"> PAGEREF _Toc227812072 \h </w:instrText>
        </w:r>
        <w:r>
          <w:rPr>
            <w:noProof/>
            <w:webHidden/>
          </w:rPr>
        </w:r>
        <w:r>
          <w:rPr>
            <w:noProof/>
            <w:webHidden/>
          </w:rPr>
          <w:fldChar w:fldCharType="separate"/>
        </w:r>
        <w:r>
          <w:rPr>
            <w:noProof/>
            <w:webHidden/>
          </w:rPr>
          <w:t>24</w:t>
        </w:r>
        <w:r>
          <w:rPr>
            <w:noProof/>
            <w:webHidden/>
          </w:rPr>
          <w:fldChar w:fldCharType="end"/>
        </w:r>
      </w:hyperlink>
    </w:p>
    <w:p w14:paraId="473BF88B" w14:textId="1AAB71C4" w:rsidR="00323C31" w:rsidRDefault="00323C31">
      <w:pPr>
        <w:pStyle w:val="TOC3"/>
        <w:tabs>
          <w:tab w:val="left" w:pos="1540"/>
          <w:tab w:val="right" w:leader="dot" w:pos="9350"/>
        </w:tabs>
        <w:rPr>
          <w:rFonts w:asciiTheme="minorHAnsi" w:eastAsiaTheme="minorEastAsia" w:hAnsiTheme="minorHAnsi" w:cstheme="minorBidi"/>
          <w:noProof/>
          <w:kern w:val="2"/>
          <w14:ligatures w14:val="standardContextual"/>
        </w:rPr>
      </w:pPr>
      <w:hyperlink w:anchor="_Toc227812073" w:history="1">
        <w:r w:rsidRPr="009A230C">
          <w:rPr>
            <w:rStyle w:val="Hyperlink"/>
            <w:noProof/>
          </w:rPr>
          <w:t>5.1.11</w:t>
        </w:r>
        <w:r>
          <w:rPr>
            <w:rFonts w:asciiTheme="minorHAnsi" w:eastAsiaTheme="minorEastAsia" w:hAnsiTheme="minorHAnsi" w:cstheme="minorBidi"/>
            <w:noProof/>
            <w:kern w:val="2"/>
            <w14:ligatures w14:val="standardContextual"/>
          </w:rPr>
          <w:tab/>
        </w:r>
        <w:r w:rsidRPr="009A230C">
          <w:rPr>
            <w:rStyle w:val="Hyperlink"/>
            <w:noProof/>
          </w:rPr>
          <w:t>QUALITY ASSURANCE AND QUALITY CONTROL</w:t>
        </w:r>
        <w:r>
          <w:rPr>
            <w:noProof/>
            <w:webHidden/>
          </w:rPr>
          <w:tab/>
        </w:r>
        <w:r>
          <w:rPr>
            <w:noProof/>
            <w:webHidden/>
          </w:rPr>
          <w:fldChar w:fldCharType="begin"/>
        </w:r>
        <w:r>
          <w:rPr>
            <w:noProof/>
            <w:webHidden/>
          </w:rPr>
          <w:instrText xml:space="preserve"> PAGEREF _Toc227812073 \h </w:instrText>
        </w:r>
        <w:r>
          <w:rPr>
            <w:noProof/>
            <w:webHidden/>
          </w:rPr>
        </w:r>
        <w:r>
          <w:rPr>
            <w:noProof/>
            <w:webHidden/>
          </w:rPr>
          <w:fldChar w:fldCharType="separate"/>
        </w:r>
        <w:r>
          <w:rPr>
            <w:noProof/>
            <w:webHidden/>
          </w:rPr>
          <w:t>24</w:t>
        </w:r>
        <w:r>
          <w:rPr>
            <w:noProof/>
            <w:webHidden/>
          </w:rPr>
          <w:fldChar w:fldCharType="end"/>
        </w:r>
      </w:hyperlink>
    </w:p>
    <w:p w14:paraId="62BAC7E8" w14:textId="0AA2A232"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74" w:history="1">
        <w:r w:rsidRPr="009A230C">
          <w:rPr>
            <w:rStyle w:val="Hyperlink"/>
            <w:noProof/>
          </w:rPr>
          <w:t>5.2</w:t>
        </w:r>
        <w:r>
          <w:rPr>
            <w:rFonts w:asciiTheme="minorHAnsi" w:eastAsiaTheme="minorEastAsia" w:hAnsiTheme="minorHAnsi" w:cstheme="minorBidi"/>
            <w:noProof/>
            <w:kern w:val="2"/>
            <w14:ligatures w14:val="standardContextual"/>
          </w:rPr>
          <w:tab/>
        </w:r>
        <w:r w:rsidRPr="009A230C">
          <w:rPr>
            <w:rStyle w:val="Hyperlink"/>
            <w:noProof/>
          </w:rPr>
          <w:t>WAVE IMPLEMENTATION</w:t>
        </w:r>
        <w:r>
          <w:rPr>
            <w:noProof/>
            <w:webHidden/>
          </w:rPr>
          <w:tab/>
        </w:r>
        <w:r>
          <w:rPr>
            <w:noProof/>
            <w:webHidden/>
          </w:rPr>
          <w:fldChar w:fldCharType="begin"/>
        </w:r>
        <w:r>
          <w:rPr>
            <w:noProof/>
            <w:webHidden/>
          </w:rPr>
          <w:instrText xml:space="preserve"> PAGEREF _Toc227812074 \h </w:instrText>
        </w:r>
        <w:r>
          <w:rPr>
            <w:noProof/>
            <w:webHidden/>
          </w:rPr>
        </w:r>
        <w:r>
          <w:rPr>
            <w:noProof/>
            <w:webHidden/>
          </w:rPr>
          <w:fldChar w:fldCharType="separate"/>
        </w:r>
        <w:r>
          <w:rPr>
            <w:noProof/>
            <w:webHidden/>
          </w:rPr>
          <w:t>25</w:t>
        </w:r>
        <w:r>
          <w:rPr>
            <w:noProof/>
            <w:webHidden/>
          </w:rPr>
          <w:fldChar w:fldCharType="end"/>
        </w:r>
      </w:hyperlink>
    </w:p>
    <w:p w14:paraId="32940033" w14:textId="3B8D92E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5" w:history="1">
        <w:r w:rsidRPr="009A230C">
          <w:rPr>
            <w:rStyle w:val="Hyperlink"/>
            <w:noProof/>
          </w:rPr>
          <w:t>5.2.1</w:t>
        </w:r>
        <w:r>
          <w:rPr>
            <w:rFonts w:asciiTheme="minorHAnsi" w:eastAsiaTheme="minorEastAsia" w:hAnsiTheme="minorHAnsi" w:cstheme="minorBidi"/>
            <w:noProof/>
            <w:kern w:val="2"/>
            <w14:ligatures w14:val="standardContextual"/>
          </w:rPr>
          <w:tab/>
        </w:r>
        <w:r w:rsidRPr="009A230C">
          <w:rPr>
            <w:rStyle w:val="Hyperlink"/>
            <w:noProof/>
          </w:rPr>
          <w:t>Wave INTERFACE DEVELOPMENT</w:t>
        </w:r>
        <w:r>
          <w:rPr>
            <w:noProof/>
            <w:webHidden/>
          </w:rPr>
          <w:tab/>
        </w:r>
        <w:r>
          <w:rPr>
            <w:noProof/>
            <w:webHidden/>
          </w:rPr>
          <w:fldChar w:fldCharType="begin"/>
        </w:r>
        <w:r>
          <w:rPr>
            <w:noProof/>
            <w:webHidden/>
          </w:rPr>
          <w:instrText xml:space="preserve"> PAGEREF _Toc227812075 \h </w:instrText>
        </w:r>
        <w:r>
          <w:rPr>
            <w:noProof/>
            <w:webHidden/>
          </w:rPr>
        </w:r>
        <w:r>
          <w:rPr>
            <w:noProof/>
            <w:webHidden/>
          </w:rPr>
          <w:fldChar w:fldCharType="separate"/>
        </w:r>
        <w:r>
          <w:rPr>
            <w:noProof/>
            <w:webHidden/>
          </w:rPr>
          <w:t>26</w:t>
        </w:r>
        <w:r>
          <w:rPr>
            <w:noProof/>
            <w:webHidden/>
          </w:rPr>
          <w:fldChar w:fldCharType="end"/>
        </w:r>
      </w:hyperlink>
    </w:p>
    <w:p w14:paraId="74EADF89" w14:textId="6203314B"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7" w:history="1">
        <w:r w:rsidRPr="009A230C">
          <w:rPr>
            <w:rStyle w:val="Hyperlink"/>
            <w:noProof/>
          </w:rPr>
          <w:t>5.2.2</w:t>
        </w:r>
        <w:r>
          <w:rPr>
            <w:rFonts w:asciiTheme="minorHAnsi" w:eastAsiaTheme="minorEastAsia" w:hAnsiTheme="minorHAnsi" w:cstheme="minorBidi"/>
            <w:noProof/>
            <w:kern w:val="2"/>
            <w14:ligatures w14:val="standardContextual"/>
          </w:rPr>
          <w:tab/>
        </w:r>
        <w:r w:rsidRPr="009A230C">
          <w:rPr>
            <w:rStyle w:val="Hyperlink"/>
            <w:noProof/>
          </w:rPr>
          <w:t>INTERFACE DEVELOPMENT PROJECT MANAGEMENT</w:t>
        </w:r>
        <w:r>
          <w:rPr>
            <w:noProof/>
            <w:webHidden/>
          </w:rPr>
          <w:tab/>
        </w:r>
        <w:r>
          <w:rPr>
            <w:noProof/>
            <w:webHidden/>
          </w:rPr>
          <w:fldChar w:fldCharType="begin"/>
        </w:r>
        <w:r>
          <w:rPr>
            <w:noProof/>
            <w:webHidden/>
          </w:rPr>
          <w:instrText xml:space="preserve"> PAGEREF _Toc227812077 \h </w:instrText>
        </w:r>
        <w:r>
          <w:rPr>
            <w:noProof/>
            <w:webHidden/>
          </w:rPr>
        </w:r>
        <w:r>
          <w:rPr>
            <w:noProof/>
            <w:webHidden/>
          </w:rPr>
          <w:fldChar w:fldCharType="separate"/>
        </w:r>
        <w:r>
          <w:rPr>
            <w:noProof/>
            <w:webHidden/>
          </w:rPr>
          <w:t>26</w:t>
        </w:r>
        <w:r>
          <w:rPr>
            <w:noProof/>
            <w:webHidden/>
          </w:rPr>
          <w:fldChar w:fldCharType="end"/>
        </w:r>
      </w:hyperlink>
    </w:p>
    <w:p w14:paraId="718E7FBB" w14:textId="6916418D"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8" w:history="1">
        <w:r w:rsidRPr="009A230C">
          <w:rPr>
            <w:rStyle w:val="Hyperlink"/>
            <w:noProof/>
          </w:rPr>
          <w:t>5.2.3</w:t>
        </w:r>
        <w:r>
          <w:rPr>
            <w:rFonts w:asciiTheme="minorHAnsi" w:eastAsiaTheme="minorEastAsia" w:hAnsiTheme="minorHAnsi" w:cstheme="minorBidi"/>
            <w:noProof/>
            <w:kern w:val="2"/>
            <w14:ligatures w14:val="standardContextual"/>
          </w:rPr>
          <w:tab/>
        </w:r>
        <w:r w:rsidRPr="009A230C">
          <w:rPr>
            <w:rStyle w:val="Hyperlink"/>
            <w:noProof/>
          </w:rPr>
          <w:t>INTERFACE ANALYSIS, DESIGN, AND REQUIREMENTS</w:t>
        </w:r>
        <w:r>
          <w:rPr>
            <w:noProof/>
            <w:webHidden/>
          </w:rPr>
          <w:tab/>
        </w:r>
        <w:r>
          <w:rPr>
            <w:noProof/>
            <w:webHidden/>
          </w:rPr>
          <w:fldChar w:fldCharType="begin"/>
        </w:r>
        <w:r>
          <w:rPr>
            <w:noProof/>
            <w:webHidden/>
          </w:rPr>
          <w:instrText xml:space="preserve"> PAGEREF _Toc227812078 \h </w:instrText>
        </w:r>
        <w:r>
          <w:rPr>
            <w:noProof/>
            <w:webHidden/>
          </w:rPr>
        </w:r>
        <w:r>
          <w:rPr>
            <w:noProof/>
            <w:webHidden/>
          </w:rPr>
          <w:fldChar w:fldCharType="separate"/>
        </w:r>
        <w:r>
          <w:rPr>
            <w:noProof/>
            <w:webHidden/>
          </w:rPr>
          <w:t>26</w:t>
        </w:r>
        <w:r>
          <w:rPr>
            <w:noProof/>
            <w:webHidden/>
          </w:rPr>
          <w:fldChar w:fldCharType="end"/>
        </w:r>
      </w:hyperlink>
    </w:p>
    <w:p w14:paraId="02C7179B" w14:textId="77076B75"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9" w:history="1">
        <w:r w:rsidRPr="009A230C">
          <w:rPr>
            <w:rStyle w:val="Hyperlink"/>
            <w:noProof/>
          </w:rPr>
          <w:t>5.2.4</w:t>
        </w:r>
        <w:r>
          <w:rPr>
            <w:rFonts w:asciiTheme="minorHAnsi" w:eastAsiaTheme="minorEastAsia" w:hAnsiTheme="minorHAnsi" w:cstheme="minorBidi"/>
            <w:noProof/>
            <w:kern w:val="2"/>
            <w14:ligatures w14:val="standardContextual"/>
          </w:rPr>
          <w:tab/>
        </w:r>
        <w:r w:rsidRPr="009A230C">
          <w:rPr>
            <w:rStyle w:val="Hyperlink"/>
            <w:noProof/>
          </w:rPr>
          <w:t>INTERFACE DEVELOPMENT AND SYSTEM TESTING</w:t>
        </w:r>
        <w:r>
          <w:rPr>
            <w:noProof/>
            <w:webHidden/>
          </w:rPr>
          <w:tab/>
        </w:r>
        <w:r>
          <w:rPr>
            <w:noProof/>
            <w:webHidden/>
          </w:rPr>
          <w:fldChar w:fldCharType="begin"/>
        </w:r>
        <w:r>
          <w:rPr>
            <w:noProof/>
            <w:webHidden/>
          </w:rPr>
          <w:instrText xml:space="preserve"> PAGEREF _Toc227812079 \h </w:instrText>
        </w:r>
        <w:r>
          <w:rPr>
            <w:noProof/>
            <w:webHidden/>
          </w:rPr>
        </w:r>
        <w:r>
          <w:rPr>
            <w:noProof/>
            <w:webHidden/>
          </w:rPr>
          <w:fldChar w:fldCharType="separate"/>
        </w:r>
        <w:r>
          <w:rPr>
            <w:noProof/>
            <w:webHidden/>
          </w:rPr>
          <w:t>27</w:t>
        </w:r>
        <w:r>
          <w:rPr>
            <w:noProof/>
            <w:webHidden/>
          </w:rPr>
          <w:fldChar w:fldCharType="end"/>
        </w:r>
      </w:hyperlink>
    </w:p>
    <w:p w14:paraId="2155C5D0" w14:textId="72743E5D"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1" w:history="1">
        <w:r w:rsidRPr="009A230C">
          <w:rPr>
            <w:rStyle w:val="Hyperlink"/>
            <w:noProof/>
          </w:rPr>
          <w:t>5.2.5</w:t>
        </w:r>
        <w:r>
          <w:rPr>
            <w:rFonts w:asciiTheme="minorHAnsi" w:eastAsiaTheme="minorEastAsia" w:hAnsiTheme="minorHAnsi" w:cstheme="minorBidi"/>
            <w:noProof/>
            <w:kern w:val="2"/>
            <w14:ligatures w14:val="standardContextual"/>
          </w:rPr>
          <w:tab/>
        </w:r>
        <w:r w:rsidRPr="009A230C">
          <w:rPr>
            <w:rStyle w:val="Hyperlink"/>
            <w:noProof/>
          </w:rPr>
          <w:t>INTERFACE TESTING</w:t>
        </w:r>
        <w:r>
          <w:rPr>
            <w:noProof/>
            <w:webHidden/>
          </w:rPr>
          <w:tab/>
        </w:r>
        <w:r>
          <w:rPr>
            <w:noProof/>
            <w:webHidden/>
          </w:rPr>
          <w:fldChar w:fldCharType="begin"/>
        </w:r>
        <w:r>
          <w:rPr>
            <w:noProof/>
            <w:webHidden/>
          </w:rPr>
          <w:instrText xml:space="preserve"> PAGEREF _Toc227812081 \h </w:instrText>
        </w:r>
        <w:r>
          <w:rPr>
            <w:noProof/>
            <w:webHidden/>
          </w:rPr>
        </w:r>
        <w:r>
          <w:rPr>
            <w:noProof/>
            <w:webHidden/>
          </w:rPr>
          <w:fldChar w:fldCharType="separate"/>
        </w:r>
        <w:r>
          <w:rPr>
            <w:noProof/>
            <w:webHidden/>
          </w:rPr>
          <w:t>28</w:t>
        </w:r>
        <w:r>
          <w:rPr>
            <w:noProof/>
            <w:webHidden/>
          </w:rPr>
          <w:fldChar w:fldCharType="end"/>
        </w:r>
      </w:hyperlink>
    </w:p>
    <w:p w14:paraId="729292BA" w14:textId="632D0BEA"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2" w:history="1">
        <w:r w:rsidRPr="009A230C">
          <w:rPr>
            <w:rStyle w:val="Hyperlink"/>
            <w:noProof/>
          </w:rPr>
          <w:t>5.2.6</w:t>
        </w:r>
        <w:r>
          <w:rPr>
            <w:rFonts w:asciiTheme="minorHAnsi" w:eastAsiaTheme="minorEastAsia" w:hAnsiTheme="minorHAnsi" w:cstheme="minorBidi"/>
            <w:noProof/>
            <w:kern w:val="2"/>
            <w14:ligatures w14:val="standardContextual"/>
          </w:rPr>
          <w:tab/>
        </w:r>
        <w:r w:rsidRPr="009A230C">
          <w:rPr>
            <w:rStyle w:val="Hyperlink"/>
            <w:noProof/>
          </w:rPr>
          <w:t>INTERFACE SUSTAINMENT</w:t>
        </w:r>
        <w:r>
          <w:rPr>
            <w:noProof/>
            <w:webHidden/>
          </w:rPr>
          <w:tab/>
        </w:r>
        <w:r>
          <w:rPr>
            <w:noProof/>
            <w:webHidden/>
          </w:rPr>
          <w:fldChar w:fldCharType="begin"/>
        </w:r>
        <w:r>
          <w:rPr>
            <w:noProof/>
            <w:webHidden/>
          </w:rPr>
          <w:instrText xml:space="preserve"> PAGEREF _Toc227812082 \h </w:instrText>
        </w:r>
        <w:r>
          <w:rPr>
            <w:noProof/>
            <w:webHidden/>
          </w:rPr>
        </w:r>
        <w:r>
          <w:rPr>
            <w:noProof/>
            <w:webHidden/>
          </w:rPr>
          <w:fldChar w:fldCharType="separate"/>
        </w:r>
        <w:r>
          <w:rPr>
            <w:noProof/>
            <w:webHidden/>
          </w:rPr>
          <w:t>29</w:t>
        </w:r>
        <w:r>
          <w:rPr>
            <w:noProof/>
            <w:webHidden/>
          </w:rPr>
          <w:fldChar w:fldCharType="end"/>
        </w:r>
      </w:hyperlink>
    </w:p>
    <w:p w14:paraId="7C13E56C" w14:textId="71AD836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83" w:history="1">
        <w:r w:rsidRPr="009A230C">
          <w:rPr>
            <w:rStyle w:val="Hyperlink"/>
            <w:noProof/>
          </w:rPr>
          <w:t>5.3</w:t>
        </w:r>
        <w:r>
          <w:rPr>
            <w:rFonts w:asciiTheme="minorHAnsi" w:eastAsiaTheme="minorEastAsia" w:hAnsiTheme="minorHAnsi" w:cstheme="minorBidi"/>
            <w:noProof/>
            <w:kern w:val="2"/>
            <w14:ligatures w14:val="standardContextual"/>
          </w:rPr>
          <w:tab/>
        </w:r>
        <w:r w:rsidRPr="009A230C">
          <w:rPr>
            <w:rStyle w:val="Hyperlink"/>
            <w:noProof/>
          </w:rPr>
          <w:t>NON-WAVE Development</w:t>
        </w:r>
        <w:r>
          <w:rPr>
            <w:noProof/>
            <w:webHidden/>
          </w:rPr>
          <w:tab/>
        </w:r>
        <w:r>
          <w:rPr>
            <w:noProof/>
            <w:webHidden/>
          </w:rPr>
          <w:fldChar w:fldCharType="begin"/>
        </w:r>
        <w:r>
          <w:rPr>
            <w:noProof/>
            <w:webHidden/>
          </w:rPr>
          <w:instrText xml:space="preserve"> PAGEREF _Toc227812083 \h </w:instrText>
        </w:r>
        <w:r>
          <w:rPr>
            <w:noProof/>
            <w:webHidden/>
          </w:rPr>
        </w:r>
        <w:r>
          <w:rPr>
            <w:noProof/>
            <w:webHidden/>
          </w:rPr>
          <w:fldChar w:fldCharType="separate"/>
        </w:r>
        <w:r>
          <w:rPr>
            <w:noProof/>
            <w:webHidden/>
          </w:rPr>
          <w:t>29</w:t>
        </w:r>
        <w:r>
          <w:rPr>
            <w:noProof/>
            <w:webHidden/>
          </w:rPr>
          <w:fldChar w:fldCharType="end"/>
        </w:r>
      </w:hyperlink>
    </w:p>
    <w:p w14:paraId="22556A2E" w14:textId="19044CEB"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4" w:history="1">
        <w:r w:rsidRPr="009A230C">
          <w:rPr>
            <w:rStyle w:val="Hyperlink"/>
            <w:noProof/>
          </w:rPr>
          <w:t>5.3.1</w:t>
        </w:r>
        <w:r>
          <w:rPr>
            <w:rFonts w:asciiTheme="minorHAnsi" w:eastAsiaTheme="minorEastAsia" w:hAnsiTheme="minorHAnsi" w:cstheme="minorBidi"/>
            <w:noProof/>
            <w:kern w:val="2"/>
            <w14:ligatures w14:val="standardContextual"/>
          </w:rPr>
          <w:tab/>
        </w:r>
        <w:r w:rsidRPr="009A230C">
          <w:rPr>
            <w:rStyle w:val="Hyperlink"/>
            <w:noProof/>
          </w:rPr>
          <w:t>USER PROVISIONING</w:t>
        </w:r>
        <w:r>
          <w:rPr>
            <w:noProof/>
            <w:webHidden/>
          </w:rPr>
          <w:tab/>
        </w:r>
        <w:r>
          <w:rPr>
            <w:noProof/>
            <w:webHidden/>
          </w:rPr>
          <w:fldChar w:fldCharType="begin"/>
        </w:r>
        <w:r>
          <w:rPr>
            <w:noProof/>
            <w:webHidden/>
          </w:rPr>
          <w:instrText xml:space="preserve"> PAGEREF _Toc227812084 \h </w:instrText>
        </w:r>
        <w:r>
          <w:rPr>
            <w:noProof/>
            <w:webHidden/>
          </w:rPr>
        </w:r>
        <w:r>
          <w:rPr>
            <w:noProof/>
            <w:webHidden/>
          </w:rPr>
          <w:fldChar w:fldCharType="separate"/>
        </w:r>
        <w:r>
          <w:rPr>
            <w:noProof/>
            <w:webHidden/>
          </w:rPr>
          <w:t>29</w:t>
        </w:r>
        <w:r>
          <w:rPr>
            <w:noProof/>
            <w:webHidden/>
          </w:rPr>
          <w:fldChar w:fldCharType="end"/>
        </w:r>
      </w:hyperlink>
    </w:p>
    <w:p w14:paraId="41D7299F" w14:textId="1CA7A63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5" w:history="1">
        <w:r w:rsidRPr="009A230C">
          <w:rPr>
            <w:rStyle w:val="Hyperlink"/>
            <w:noProof/>
          </w:rPr>
          <w:t>5.3.2</w:t>
        </w:r>
        <w:r>
          <w:rPr>
            <w:rFonts w:asciiTheme="minorHAnsi" w:eastAsiaTheme="minorEastAsia" w:hAnsiTheme="minorHAnsi" w:cstheme="minorBidi"/>
            <w:noProof/>
            <w:kern w:val="2"/>
            <w14:ligatures w14:val="standardContextual"/>
          </w:rPr>
          <w:tab/>
        </w:r>
        <w:r w:rsidRPr="009A230C">
          <w:rPr>
            <w:rStyle w:val="Hyperlink"/>
            <w:noProof/>
          </w:rPr>
          <w:t>GO.GOV</w:t>
        </w:r>
        <w:r>
          <w:rPr>
            <w:noProof/>
            <w:webHidden/>
          </w:rPr>
          <w:tab/>
        </w:r>
        <w:r>
          <w:rPr>
            <w:noProof/>
            <w:webHidden/>
          </w:rPr>
          <w:fldChar w:fldCharType="begin"/>
        </w:r>
        <w:r>
          <w:rPr>
            <w:noProof/>
            <w:webHidden/>
          </w:rPr>
          <w:instrText xml:space="preserve"> PAGEREF _Toc227812085 \h </w:instrText>
        </w:r>
        <w:r>
          <w:rPr>
            <w:noProof/>
            <w:webHidden/>
          </w:rPr>
        </w:r>
        <w:r>
          <w:rPr>
            <w:noProof/>
            <w:webHidden/>
          </w:rPr>
          <w:fldChar w:fldCharType="separate"/>
        </w:r>
        <w:r>
          <w:rPr>
            <w:noProof/>
            <w:webHidden/>
          </w:rPr>
          <w:t>30</w:t>
        </w:r>
        <w:r>
          <w:rPr>
            <w:noProof/>
            <w:webHidden/>
          </w:rPr>
          <w:fldChar w:fldCharType="end"/>
        </w:r>
      </w:hyperlink>
    </w:p>
    <w:p w14:paraId="0C86C20B" w14:textId="2FA7C21E"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7" w:history="1">
        <w:r w:rsidRPr="009A230C">
          <w:rPr>
            <w:rStyle w:val="Hyperlink"/>
            <w:noProof/>
          </w:rPr>
          <w:t>5.3.3</w:t>
        </w:r>
        <w:r>
          <w:rPr>
            <w:rFonts w:asciiTheme="minorHAnsi" w:eastAsiaTheme="minorEastAsia" w:hAnsiTheme="minorHAnsi" w:cstheme="minorBidi"/>
            <w:noProof/>
            <w:kern w:val="2"/>
            <w14:ligatures w14:val="standardContextual"/>
          </w:rPr>
          <w:tab/>
        </w:r>
        <w:r w:rsidRPr="009A230C">
          <w:rPr>
            <w:rStyle w:val="Hyperlink"/>
            <w:noProof/>
          </w:rPr>
          <w:t>CONTINOUS IMPROVEMENT</w:t>
        </w:r>
        <w:r>
          <w:rPr>
            <w:noProof/>
            <w:webHidden/>
          </w:rPr>
          <w:tab/>
        </w:r>
        <w:r>
          <w:rPr>
            <w:noProof/>
            <w:webHidden/>
          </w:rPr>
          <w:fldChar w:fldCharType="begin"/>
        </w:r>
        <w:r>
          <w:rPr>
            <w:noProof/>
            <w:webHidden/>
          </w:rPr>
          <w:instrText xml:space="preserve"> PAGEREF _Toc227812087 \h </w:instrText>
        </w:r>
        <w:r>
          <w:rPr>
            <w:noProof/>
            <w:webHidden/>
          </w:rPr>
        </w:r>
        <w:r>
          <w:rPr>
            <w:noProof/>
            <w:webHidden/>
          </w:rPr>
          <w:fldChar w:fldCharType="separate"/>
        </w:r>
        <w:r>
          <w:rPr>
            <w:noProof/>
            <w:webHidden/>
          </w:rPr>
          <w:t>30</w:t>
        </w:r>
        <w:r>
          <w:rPr>
            <w:noProof/>
            <w:webHidden/>
          </w:rPr>
          <w:fldChar w:fldCharType="end"/>
        </w:r>
      </w:hyperlink>
    </w:p>
    <w:p w14:paraId="28CEC862" w14:textId="03DF6C36"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88" w:history="1">
        <w:r w:rsidRPr="009A230C">
          <w:rPr>
            <w:rStyle w:val="Hyperlink"/>
            <w:noProof/>
          </w:rPr>
          <w:t>5.4</w:t>
        </w:r>
        <w:r>
          <w:rPr>
            <w:rFonts w:asciiTheme="minorHAnsi" w:eastAsiaTheme="minorEastAsia" w:hAnsiTheme="minorHAnsi" w:cstheme="minorBidi"/>
            <w:noProof/>
            <w:kern w:val="2"/>
            <w14:ligatures w14:val="standardContextual"/>
          </w:rPr>
          <w:tab/>
        </w:r>
        <w:r w:rsidRPr="009A230C">
          <w:rPr>
            <w:rStyle w:val="Hyperlink"/>
            <w:noProof/>
          </w:rPr>
          <w:t>DATA CONVERSION DEVELOPMENT AND EXECUTION</w:t>
        </w:r>
        <w:r>
          <w:rPr>
            <w:noProof/>
            <w:webHidden/>
          </w:rPr>
          <w:tab/>
        </w:r>
        <w:r>
          <w:rPr>
            <w:noProof/>
            <w:webHidden/>
          </w:rPr>
          <w:fldChar w:fldCharType="begin"/>
        </w:r>
        <w:r>
          <w:rPr>
            <w:noProof/>
            <w:webHidden/>
          </w:rPr>
          <w:instrText xml:space="preserve"> PAGEREF _Toc227812088 \h </w:instrText>
        </w:r>
        <w:r>
          <w:rPr>
            <w:noProof/>
            <w:webHidden/>
          </w:rPr>
        </w:r>
        <w:r>
          <w:rPr>
            <w:noProof/>
            <w:webHidden/>
          </w:rPr>
          <w:fldChar w:fldCharType="separate"/>
        </w:r>
        <w:r>
          <w:rPr>
            <w:noProof/>
            <w:webHidden/>
          </w:rPr>
          <w:t>30</w:t>
        </w:r>
        <w:r>
          <w:rPr>
            <w:noProof/>
            <w:webHidden/>
          </w:rPr>
          <w:fldChar w:fldCharType="end"/>
        </w:r>
      </w:hyperlink>
    </w:p>
    <w:p w14:paraId="1FEA2DC5" w14:textId="17C5A275"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9" w:history="1">
        <w:r w:rsidRPr="009A230C">
          <w:rPr>
            <w:rStyle w:val="Hyperlink"/>
            <w:noProof/>
          </w:rPr>
          <w:t>5.4.1</w:t>
        </w:r>
        <w:r>
          <w:rPr>
            <w:rFonts w:asciiTheme="minorHAnsi" w:eastAsiaTheme="minorEastAsia" w:hAnsiTheme="minorHAnsi" w:cstheme="minorBidi"/>
            <w:noProof/>
            <w:kern w:val="2"/>
            <w14:ligatures w14:val="standardContextual"/>
          </w:rPr>
          <w:tab/>
        </w:r>
        <w:r w:rsidRPr="009A230C">
          <w:rPr>
            <w:rStyle w:val="Hyperlink"/>
            <w:noProof/>
          </w:rPr>
          <w:t>DATA CONVERSION PROJECT MANAGEMENT</w:t>
        </w:r>
        <w:r>
          <w:rPr>
            <w:noProof/>
            <w:webHidden/>
          </w:rPr>
          <w:tab/>
        </w:r>
        <w:r>
          <w:rPr>
            <w:noProof/>
            <w:webHidden/>
          </w:rPr>
          <w:fldChar w:fldCharType="begin"/>
        </w:r>
        <w:r>
          <w:rPr>
            <w:noProof/>
            <w:webHidden/>
          </w:rPr>
          <w:instrText xml:space="preserve"> PAGEREF _Toc227812089 \h </w:instrText>
        </w:r>
        <w:r>
          <w:rPr>
            <w:noProof/>
            <w:webHidden/>
          </w:rPr>
        </w:r>
        <w:r>
          <w:rPr>
            <w:noProof/>
            <w:webHidden/>
          </w:rPr>
          <w:fldChar w:fldCharType="separate"/>
        </w:r>
        <w:r>
          <w:rPr>
            <w:noProof/>
            <w:webHidden/>
          </w:rPr>
          <w:t>30</w:t>
        </w:r>
        <w:r>
          <w:rPr>
            <w:noProof/>
            <w:webHidden/>
          </w:rPr>
          <w:fldChar w:fldCharType="end"/>
        </w:r>
      </w:hyperlink>
    </w:p>
    <w:p w14:paraId="75EAB40E" w14:textId="61C77A9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0" w:history="1">
        <w:r w:rsidRPr="009A230C">
          <w:rPr>
            <w:rStyle w:val="Hyperlink"/>
            <w:noProof/>
          </w:rPr>
          <w:t>5.4.2</w:t>
        </w:r>
        <w:r>
          <w:rPr>
            <w:rFonts w:asciiTheme="minorHAnsi" w:eastAsiaTheme="minorEastAsia" w:hAnsiTheme="minorHAnsi" w:cstheme="minorBidi"/>
            <w:noProof/>
            <w:kern w:val="2"/>
            <w14:ligatures w14:val="standardContextual"/>
          </w:rPr>
          <w:tab/>
        </w:r>
        <w:r w:rsidRPr="009A230C">
          <w:rPr>
            <w:rStyle w:val="Hyperlink"/>
            <w:noProof/>
          </w:rPr>
          <w:t>DATA CONVERSION ANALYSIS, REQUIREMENTS AND PLANNING</w:t>
        </w:r>
        <w:r>
          <w:rPr>
            <w:noProof/>
            <w:webHidden/>
          </w:rPr>
          <w:tab/>
        </w:r>
        <w:r>
          <w:rPr>
            <w:noProof/>
            <w:webHidden/>
          </w:rPr>
          <w:fldChar w:fldCharType="begin"/>
        </w:r>
        <w:r>
          <w:rPr>
            <w:noProof/>
            <w:webHidden/>
          </w:rPr>
          <w:instrText xml:space="preserve"> PAGEREF _Toc227812090 \h </w:instrText>
        </w:r>
        <w:r>
          <w:rPr>
            <w:noProof/>
            <w:webHidden/>
          </w:rPr>
        </w:r>
        <w:r>
          <w:rPr>
            <w:noProof/>
            <w:webHidden/>
          </w:rPr>
          <w:fldChar w:fldCharType="separate"/>
        </w:r>
        <w:r>
          <w:rPr>
            <w:noProof/>
            <w:webHidden/>
          </w:rPr>
          <w:t>30</w:t>
        </w:r>
        <w:r>
          <w:rPr>
            <w:noProof/>
            <w:webHidden/>
          </w:rPr>
          <w:fldChar w:fldCharType="end"/>
        </w:r>
      </w:hyperlink>
    </w:p>
    <w:p w14:paraId="480A86F4" w14:textId="4B4AC0A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1" w:history="1">
        <w:r w:rsidRPr="009A230C">
          <w:rPr>
            <w:rStyle w:val="Hyperlink"/>
            <w:noProof/>
          </w:rPr>
          <w:t>5.4.3</w:t>
        </w:r>
        <w:r>
          <w:rPr>
            <w:rFonts w:asciiTheme="minorHAnsi" w:eastAsiaTheme="minorEastAsia" w:hAnsiTheme="minorHAnsi" w:cstheme="minorBidi"/>
            <w:noProof/>
            <w:kern w:val="2"/>
            <w14:ligatures w14:val="standardContextual"/>
          </w:rPr>
          <w:tab/>
        </w:r>
        <w:r w:rsidRPr="009A230C">
          <w:rPr>
            <w:rStyle w:val="Hyperlink"/>
            <w:noProof/>
          </w:rPr>
          <w:t>CONVERSION DEVELOPMENT AND SYSTEM TESTING</w:t>
        </w:r>
        <w:r>
          <w:rPr>
            <w:noProof/>
            <w:webHidden/>
          </w:rPr>
          <w:tab/>
        </w:r>
        <w:r>
          <w:rPr>
            <w:noProof/>
            <w:webHidden/>
          </w:rPr>
          <w:fldChar w:fldCharType="begin"/>
        </w:r>
        <w:r>
          <w:rPr>
            <w:noProof/>
            <w:webHidden/>
          </w:rPr>
          <w:instrText xml:space="preserve"> PAGEREF _Toc227812091 \h </w:instrText>
        </w:r>
        <w:r>
          <w:rPr>
            <w:noProof/>
            <w:webHidden/>
          </w:rPr>
        </w:r>
        <w:r>
          <w:rPr>
            <w:noProof/>
            <w:webHidden/>
          </w:rPr>
          <w:fldChar w:fldCharType="separate"/>
        </w:r>
        <w:r>
          <w:rPr>
            <w:noProof/>
            <w:webHidden/>
          </w:rPr>
          <w:t>32</w:t>
        </w:r>
        <w:r>
          <w:rPr>
            <w:noProof/>
            <w:webHidden/>
          </w:rPr>
          <w:fldChar w:fldCharType="end"/>
        </w:r>
      </w:hyperlink>
    </w:p>
    <w:p w14:paraId="56E820DF" w14:textId="42C4F124"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2" w:history="1">
        <w:r w:rsidRPr="009A230C">
          <w:rPr>
            <w:rStyle w:val="Hyperlink"/>
            <w:noProof/>
          </w:rPr>
          <w:t>5.4.4</w:t>
        </w:r>
        <w:r>
          <w:rPr>
            <w:rFonts w:asciiTheme="minorHAnsi" w:eastAsiaTheme="minorEastAsia" w:hAnsiTheme="minorHAnsi" w:cstheme="minorBidi"/>
            <w:noProof/>
            <w:kern w:val="2"/>
            <w14:ligatures w14:val="standardContextual"/>
          </w:rPr>
          <w:tab/>
        </w:r>
        <w:r w:rsidRPr="009A230C">
          <w:rPr>
            <w:rStyle w:val="Hyperlink"/>
            <w:noProof/>
          </w:rPr>
          <w:t>CONVERSION EXECUTION, VALIDATION, AND POST-GO-LIVE SUPPORT</w:t>
        </w:r>
        <w:r>
          <w:rPr>
            <w:noProof/>
            <w:webHidden/>
          </w:rPr>
          <w:tab/>
        </w:r>
        <w:r>
          <w:rPr>
            <w:noProof/>
            <w:webHidden/>
          </w:rPr>
          <w:fldChar w:fldCharType="begin"/>
        </w:r>
        <w:r>
          <w:rPr>
            <w:noProof/>
            <w:webHidden/>
          </w:rPr>
          <w:instrText xml:space="preserve"> PAGEREF _Toc227812092 \h </w:instrText>
        </w:r>
        <w:r>
          <w:rPr>
            <w:noProof/>
            <w:webHidden/>
          </w:rPr>
        </w:r>
        <w:r>
          <w:rPr>
            <w:noProof/>
            <w:webHidden/>
          </w:rPr>
          <w:fldChar w:fldCharType="separate"/>
        </w:r>
        <w:r>
          <w:rPr>
            <w:noProof/>
            <w:webHidden/>
          </w:rPr>
          <w:t>32</w:t>
        </w:r>
        <w:r>
          <w:rPr>
            <w:noProof/>
            <w:webHidden/>
          </w:rPr>
          <w:fldChar w:fldCharType="end"/>
        </w:r>
      </w:hyperlink>
    </w:p>
    <w:p w14:paraId="2241E9E0" w14:textId="48535F61"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93" w:history="1">
        <w:r w:rsidRPr="009A230C">
          <w:rPr>
            <w:rStyle w:val="Hyperlink"/>
            <w:noProof/>
          </w:rPr>
          <w:t>5.5</w:t>
        </w:r>
        <w:r>
          <w:rPr>
            <w:rFonts w:asciiTheme="minorHAnsi" w:eastAsiaTheme="minorEastAsia" w:hAnsiTheme="minorHAnsi" w:cstheme="minorBidi"/>
            <w:noProof/>
            <w:kern w:val="2"/>
            <w14:ligatures w14:val="standardContextual"/>
          </w:rPr>
          <w:tab/>
        </w:r>
        <w:r w:rsidRPr="009A230C">
          <w:rPr>
            <w:rStyle w:val="Hyperlink"/>
            <w:noProof/>
          </w:rPr>
          <w:t>DATA CLEANSE</w:t>
        </w:r>
        <w:r>
          <w:rPr>
            <w:noProof/>
            <w:webHidden/>
          </w:rPr>
          <w:tab/>
        </w:r>
        <w:r>
          <w:rPr>
            <w:noProof/>
            <w:webHidden/>
          </w:rPr>
          <w:fldChar w:fldCharType="begin"/>
        </w:r>
        <w:r>
          <w:rPr>
            <w:noProof/>
            <w:webHidden/>
          </w:rPr>
          <w:instrText xml:space="preserve"> PAGEREF _Toc227812093 \h </w:instrText>
        </w:r>
        <w:r>
          <w:rPr>
            <w:noProof/>
            <w:webHidden/>
          </w:rPr>
        </w:r>
        <w:r>
          <w:rPr>
            <w:noProof/>
            <w:webHidden/>
          </w:rPr>
          <w:fldChar w:fldCharType="separate"/>
        </w:r>
        <w:r>
          <w:rPr>
            <w:noProof/>
            <w:webHidden/>
          </w:rPr>
          <w:t>33</w:t>
        </w:r>
        <w:r>
          <w:rPr>
            <w:noProof/>
            <w:webHidden/>
          </w:rPr>
          <w:fldChar w:fldCharType="end"/>
        </w:r>
      </w:hyperlink>
    </w:p>
    <w:p w14:paraId="55B5E834" w14:textId="3B19CCC7"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4" w:history="1">
        <w:r w:rsidRPr="009A230C">
          <w:rPr>
            <w:rStyle w:val="Hyperlink"/>
            <w:noProof/>
          </w:rPr>
          <w:t>5.5.1</w:t>
        </w:r>
        <w:r>
          <w:rPr>
            <w:rFonts w:asciiTheme="minorHAnsi" w:eastAsiaTheme="minorEastAsia" w:hAnsiTheme="minorHAnsi" w:cstheme="minorBidi"/>
            <w:noProof/>
            <w:kern w:val="2"/>
            <w14:ligatures w14:val="standardContextual"/>
          </w:rPr>
          <w:tab/>
        </w:r>
        <w:r w:rsidRPr="009A230C">
          <w:rPr>
            <w:rStyle w:val="Hyperlink"/>
            <w:noProof/>
          </w:rPr>
          <w:t>DATA EXTRACTION AND DATA MATCHING</w:t>
        </w:r>
        <w:r>
          <w:rPr>
            <w:noProof/>
            <w:webHidden/>
          </w:rPr>
          <w:tab/>
        </w:r>
        <w:r>
          <w:rPr>
            <w:noProof/>
            <w:webHidden/>
          </w:rPr>
          <w:fldChar w:fldCharType="begin"/>
        </w:r>
        <w:r>
          <w:rPr>
            <w:noProof/>
            <w:webHidden/>
          </w:rPr>
          <w:instrText xml:space="preserve"> PAGEREF _Toc227812094 \h </w:instrText>
        </w:r>
        <w:r>
          <w:rPr>
            <w:noProof/>
            <w:webHidden/>
          </w:rPr>
        </w:r>
        <w:r>
          <w:rPr>
            <w:noProof/>
            <w:webHidden/>
          </w:rPr>
          <w:fldChar w:fldCharType="separate"/>
        </w:r>
        <w:r>
          <w:rPr>
            <w:noProof/>
            <w:webHidden/>
          </w:rPr>
          <w:t>34</w:t>
        </w:r>
        <w:r>
          <w:rPr>
            <w:noProof/>
            <w:webHidden/>
          </w:rPr>
          <w:fldChar w:fldCharType="end"/>
        </w:r>
      </w:hyperlink>
    </w:p>
    <w:p w14:paraId="3E99E4B6" w14:textId="72FDD44B"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5" w:history="1">
        <w:r w:rsidRPr="009A230C">
          <w:rPr>
            <w:rStyle w:val="Hyperlink"/>
            <w:noProof/>
          </w:rPr>
          <w:t>5.5.2</w:t>
        </w:r>
        <w:r>
          <w:rPr>
            <w:rFonts w:asciiTheme="minorHAnsi" w:eastAsiaTheme="minorEastAsia" w:hAnsiTheme="minorHAnsi" w:cstheme="minorBidi"/>
            <w:noProof/>
            <w:kern w:val="2"/>
            <w14:ligatures w14:val="standardContextual"/>
          </w:rPr>
          <w:tab/>
        </w:r>
        <w:r w:rsidRPr="009A230C">
          <w:rPr>
            <w:rStyle w:val="Hyperlink"/>
            <w:noProof/>
          </w:rPr>
          <w:t>DATA ANALYSIS AND MODELING</w:t>
        </w:r>
        <w:r>
          <w:rPr>
            <w:noProof/>
            <w:webHidden/>
          </w:rPr>
          <w:tab/>
        </w:r>
        <w:r>
          <w:rPr>
            <w:noProof/>
            <w:webHidden/>
          </w:rPr>
          <w:fldChar w:fldCharType="begin"/>
        </w:r>
        <w:r>
          <w:rPr>
            <w:noProof/>
            <w:webHidden/>
          </w:rPr>
          <w:instrText xml:space="preserve"> PAGEREF _Toc227812095 \h </w:instrText>
        </w:r>
        <w:r>
          <w:rPr>
            <w:noProof/>
            <w:webHidden/>
          </w:rPr>
        </w:r>
        <w:r>
          <w:rPr>
            <w:noProof/>
            <w:webHidden/>
          </w:rPr>
          <w:fldChar w:fldCharType="separate"/>
        </w:r>
        <w:r>
          <w:rPr>
            <w:noProof/>
            <w:webHidden/>
          </w:rPr>
          <w:t>34</w:t>
        </w:r>
        <w:r>
          <w:rPr>
            <w:noProof/>
            <w:webHidden/>
          </w:rPr>
          <w:fldChar w:fldCharType="end"/>
        </w:r>
      </w:hyperlink>
    </w:p>
    <w:p w14:paraId="30E80172" w14:textId="63A7AE87"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6" w:history="1">
        <w:r w:rsidRPr="009A230C">
          <w:rPr>
            <w:rStyle w:val="Hyperlink"/>
            <w:noProof/>
          </w:rPr>
          <w:t>5.5.3</w:t>
        </w:r>
        <w:r>
          <w:rPr>
            <w:rFonts w:asciiTheme="minorHAnsi" w:eastAsiaTheme="minorEastAsia" w:hAnsiTheme="minorHAnsi" w:cstheme="minorBidi"/>
            <w:noProof/>
            <w:kern w:val="2"/>
            <w14:ligatures w14:val="standardContextual"/>
          </w:rPr>
          <w:tab/>
        </w:r>
        <w:r w:rsidRPr="009A230C">
          <w:rPr>
            <w:rStyle w:val="Hyperlink"/>
            <w:noProof/>
          </w:rPr>
          <w:t>DATA CLEANSE REPORTING</w:t>
        </w:r>
        <w:r>
          <w:rPr>
            <w:noProof/>
            <w:webHidden/>
          </w:rPr>
          <w:tab/>
        </w:r>
        <w:r>
          <w:rPr>
            <w:noProof/>
            <w:webHidden/>
          </w:rPr>
          <w:fldChar w:fldCharType="begin"/>
        </w:r>
        <w:r>
          <w:rPr>
            <w:noProof/>
            <w:webHidden/>
          </w:rPr>
          <w:instrText xml:space="preserve"> PAGEREF _Toc227812096 \h </w:instrText>
        </w:r>
        <w:r>
          <w:rPr>
            <w:noProof/>
            <w:webHidden/>
          </w:rPr>
        </w:r>
        <w:r>
          <w:rPr>
            <w:noProof/>
            <w:webHidden/>
          </w:rPr>
          <w:fldChar w:fldCharType="separate"/>
        </w:r>
        <w:r>
          <w:rPr>
            <w:noProof/>
            <w:webHidden/>
          </w:rPr>
          <w:t>35</w:t>
        </w:r>
        <w:r>
          <w:rPr>
            <w:noProof/>
            <w:webHidden/>
          </w:rPr>
          <w:fldChar w:fldCharType="end"/>
        </w:r>
      </w:hyperlink>
    </w:p>
    <w:p w14:paraId="4F8C3865" w14:textId="40CBF24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7" w:history="1">
        <w:r w:rsidRPr="009A230C">
          <w:rPr>
            <w:rStyle w:val="Hyperlink"/>
            <w:noProof/>
          </w:rPr>
          <w:t>5.5.4</w:t>
        </w:r>
        <w:r>
          <w:rPr>
            <w:rFonts w:asciiTheme="minorHAnsi" w:eastAsiaTheme="minorEastAsia" w:hAnsiTheme="minorHAnsi" w:cstheme="minorBidi"/>
            <w:noProof/>
            <w:kern w:val="2"/>
            <w14:ligatures w14:val="standardContextual"/>
          </w:rPr>
          <w:tab/>
        </w:r>
        <w:r w:rsidRPr="009A230C">
          <w:rPr>
            <w:rStyle w:val="Hyperlink"/>
            <w:noProof/>
          </w:rPr>
          <w:t>DATA CLEANSE CORRECTIVE ACTIONS</w:t>
        </w:r>
        <w:r>
          <w:rPr>
            <w:noProof/>
            <w:webHidden/>
          </w:rPr>
          <w:tab/>
        </w:r>
        <w:r>
          <w:rPr>
            <w:noProof/>
            <w:webHidden/>
          </w:rPr>
          <w:fldChar w:fldCharType="begin"/>
        </w:r>
        <w:r>
          <w:rPr>
            <w:noProof/>
            <w:webHidden/>
          </w:rPr>
          <w:instrText xml:space="preserve"> PAGEREF _Toc227812097 \h </w:instrText>
        </w:r>
        <w:r>
          <w:rPr>
            <w:noProof/>
            <w:webHidden/>
          </w:rPr>
        </w:r>
        <w:r>
          <w:rPr>
            <w:noProof/>
            <w:webHidden/>
          </w:rPr>
          <w:fldChar w:fldCharType="separate"/>
        </w:r>
        <w:r>
          <w:rPr>
            <w:noProof/>
            <w:webHidden/>
          </w:rPr>
          <w:t>35</w:t>
        </w:r>
        <w:r>
          <w:rPr>
            <w:noProof/>
            <w:webHidden/>
          </w:rPr>
          <w:fldChar w:fldCharType="end"/>
        </w:r>
      </w:hyperlink>
    </w:p>
    <w:p w14:paraId="515C6D8E" w14:textId="6AAE1592"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8" w:history="1">
        <w:r w:rsidRPr="009A230C">
          <w:rPr>
            <w:rStyle w:val="Hyperlink"/>
            <w:noProof/>
          </w:rPr>
          <w:t>5.5.5</w:t>
        </w:r>
        <w:r>
          <w:rPr>
            <w:rFonts w:asciiTheme="minorHAnsi" w:eastAsiaTheme="minorEastAsia" w:hAnsiTheme="minorHAnsi" w:cstheme="minorBidi"/>
            <w:noProof/>
            <w:kern w:val="2"/>
            <w14:ligatures w14:val="standardContextual"/>
          </w:rPr>
          <w:tab/>
        </w:r>
        <w:r w:rsidRPr="009A230C">
          <w:rPr>
            <w:rStyle w:val="Hyperlink"/>
            <w:noProof/>
          </w:rPr>
          <w:t>DATA CLEANSE SUPPLEMENTAL SUPPORT (OPTIONALTASK)</w:t>
        </w:r>
        <w:r>
          <w:rPr>
            <w:noProof/>
            <w:webHidden/>
          </w:rPr>
          <w:tab/>
        </w:r>
        <w:r>
          <w:rPr>
            <w:noProof/>
            <w:webHidden/>
          </w:rPr>
          <w:fldChar w:fldCharType="begin"/>
        </w:r>
        <w:r>
          <w:rPr>
            <w:noProof/>
            <w:webHidden/>
          </w:rPr>
          <w:instrText xml:space="preserve"> PAGEREF _Toc227812098 \h </w:instrText>
        </w:r>
        <w:r>
          <w:rPr>
            <w:noProof/>
            <w:webHidden/>
          </w:rPr>
        </w:r>
        <w:r>
          <w:rPr>
            <w:noProof/>
            <w:webHidden/>
          </w:rPr>
          <w:fldChar w:fldCharType="separate"/>
        </w:r>
        <w:r>
          <w:rPr>
            <w:noProof/>
            <w:webHidden/>
          </w:rPr>
          <w:t>36</w:t>
        </w:r>
        <w:r>
          <w:rPr>
            <w:noProof/>
            <w:webHidden/>
          </w:rPr>
          <w:fldChar w:fldCharType="end"/>
        </w:r>
      </w:hyperlink>
    </w:p>
    <w:p w14:paraId="61E3CBE2" w14:textId="14D3732B"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99" w:history="1">
        <w:r w:rsidRPr="009A230C">
          <w:rPr>
            <w:rStyle w:val="Hyperlink"/>
            <w:noProof/>
          </w:rPr>
          <w:t>5.6</w:t>
        </w:r>
        <w:r>
          <w:rPr>
            <w:rFonts w:asciiTheme="minorHAnsi" w:eastAsiaTheme="minorEastAsia" w:hAnsiTheme="minorHAnsi" w:cstheme="minorBidi"/>
            <w:noProof/>
            <w:kern w:val="2"/>
            <w14:ligatures w14:val="standardContextual"/>
          </w:rPr>
          <w:tab/>
        </w:r>
        <w:r w:rsidRPr="009A230C">
          <w:rPr>
            <w:rStyle w:val="Hyperlink"/>
            <w:noProof/>
          </w:rPr>
          <w:t>WAVE DEPLOYMENTS (OPTIONAL TASK)</w:t>
        </w:r>
        <w:r>
          <w:rPr>
            <w:noProof/>
            <w:webHidden/>
          </w:rPr>
          <w:tab/>
        </w:r>
        <w:r>
          <w:rPr>
            <w:noProof/>
            <w:webHidden/>
          </w:rPr>
          <w:fldChar w:fldCharType="begin"/>
        </w:r>
        <w:r>
          <w:rPr>
            <w:noProof/>
            <w:webHidden/>
          </w:rPr>
          <w:instrText xml:space="preserve"> PAGEREF _Toc227812099 \h </w:instrText>
        </w:r>
        <w:r>
          <w:rPr>
            <w:noProof/>
            <w:webHidden/>
          </w:rPr>
        </w:r>
        <w:r>
          <w:rPr>
            <w:noProof/>
            <w:webHidden/>
          </w:rPr>
          <w:fldChar w:fldCharType="separate"/>
        </w:r>
        <w:r>
          <w:rPr>
            <w:noProof/>
            <w:webHidden/>
          </w:rPr>
          <w:t>36</w:t>
        </w:r>
        <w:r>
          <w:rPr>
            <w:noProof/>
            <w:webHidden/>
          </w:rPr>
          <w:fldChar w:fldCharType="end"/>
        </w:r>
      </w:hyperlink>
    </w:p>
    <w:p w14:paraId="7B117B22" w14:textId="0BBA0965"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0" w:history="1">
        <w:r w:rsidRPr="009A230C">
          <w:rPr>
            <w:rStyle w:val="Hyperlink"/>
            <w:noProof/>
          </w:rPr>
          <w:t>5.7</w:t>
        </w:r>
        <w:r>
          <w:rPr>
            <w:rFonts w:asciiTheme="minorHAnsi" w:eastAsiaTheme="minorEastAsia" w:hAnsiTheme="minorHAnsi" w:cstheme="minorBidi"/>
            <w:noProof/>
            <w:kern w:val="2"/>
            <w14:ligatures w14:val="standardContextual"/>
          </w:rPr>
          <w:tab/>
        </w:r>
        <w:r w:rsidRPr="009A230C">
          <w:rPr>
            <w:rStyle w:val="Hyperlink"/>
            <w:noProof/>
          </w:rPr>
          <w:t>INCOMING CONTRACTOR TRANSITION SUPPORT (OPTIONAL TASK)</w:t>
        </w:r>
        <w:r>
          <w:rPr>
            <w:noProof/>
            <w:webHidden/>
          </w:rPr>
          <w:tab/>
        </w:r>
        <w:r>
          <w:rPr>
            <w:noProof/>
            <w:webHidden/>
          </w:rPr>
          <w:fldChar w:fldCharType="begin"/>
        </w:r>
        <w:r>
          <w:rPr>
            <w:noProof/>
            <w:webHidden/>
          </w:rPr>
          <w:instrText xml:space="preserve"> PAGEREF _Toc227812100 \h </w:instrText>
        </w:r>
        <w:r>
          <w:rPr>
            <w:noProof/>
            <w:webHidden/>
          </w:rPr>
        </w:r>
        <w:r>
          <w:rPr>
            <w:noProof/>
            <w:webHidden/>
          </w:rPr>
          <w:fldChar w:fldCharType="separate"/>
        </w:r>
        <w:r>
          <w:rPr>
            <w:noProof/>
            <w:webHidden/>
          </w:rPr>
          <w:t>36</w:t>
        </w:r>
        <w:r>
          <w:rPr>
            <w:noProof/>
            <w:webHidden/>
          </w:rPr>
          <w:fldChar w:fldCharType="end"/>
        </w:r>
      </w:hyperlink>
    </w:p>
    <w:p w14:paraId="68ADC5FA" w14:textId="5BC9855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1" w:history="1">
        <w:r w:rsidRPr="009A230C">
          <w:rPr>
            <w:rStyle w:val="Hyperlink"/>
            <w:noProof/>
          </w:rPr>
          <w:t>5.7.1</w:t>
        </w:r>
        <w:r>
          <w:rPr>
            <w:rFonts w:asciiTheme="minorHAnsi" w:eastAsiaTheme="minorEastAsia" w:hAnsiTheme="minorHAnsi" w:cstheme="minorBidi"/>
            <w:noProof/>
            <w:kern w:val="2"/>
            <w14:ligatures w14:val="standardContextual"/>
          </w:rPr>
          <w:tab/>
        </w:r>
        <w:r w:rsidRPr="009A230C">
          <w:rPr>
            <w:rStyle w:val="Hyperlink"/>
            <w:noProof/>
          </w:rPr>
          <w:t>TRANSITION STRATEGY AND SCOPE</w:t>
        </w:r>
        <w:r>
          <w:rPr>
            <w:noProof/>
            <w:webHidden/>
          </w:rPr>
          <w:tab/>
        </w:r>
        <w:r>
          <w:rPr>
            <w:noProof/>
            <w:webHidden/>
          </w:rPr>
          <w:fldChar w:fldCharType="begin"/>
        </w:r>
        <w:r>
          <w:rPr>
            <w:noProof/>
            <w:webHidden/>
          </w:rPr>
          <w:instrText xml:space="preserve"> PAGEREF _Toc227812101 \h </w:instrText>
        </w:r>
        <w:r>
          <w:rPr>
            <w:noProof/>
            <w:webHidden/>
          </w:rPr>
        </w:r>
        <w:r>
          <w:rPr>
            <w:noProof/>
            <w:webHidden/>
          </w:rPr>
          <w:fldChar w:fldCharType="separate"/>
        </w:r>
        <w:r>
          <w:rPr>
            <w:noProof/>
            <w:webHidden/>
          </w:rPr>
          <w:t>36</w:t>
        </w:r>
        <w:r>
          <w:rPr>
            <w:noProof/>
            <w:webHidden/>
          </w:rPr>
          <w:fldChar w:fldCharType="end"/>
        </w:r>
      </w:hyperlink>
    </w:p>
    <w:p w14:paraId="6D91071F" w14:textId="7CD06F74"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2" w:history="1">
        <w:r w:rsidRPr="009A230C">
          <w:rPr>
            <w:rStyle w:val="Hyperlink"/>
            <w:noProof/>
          </w:rPr>
          <w:t>5.7.2</w:t>
        </w:r>
        <w:r>
          <w:rPr>
            <w:rFonts w:asciiTheme="minorHAnsi" w:eastAsiaTheme="minorEastAsia" w:hAnsiTheme="minorHAnsi" w:cstheme="minorBidi"/>
            <w:noProof/>
            <w:kern w:val="2"/>
            <w14:ligatures w14:val="standardContextual"/>
          </w:rPr>
          <w:tab/>
        </w:r>
        <w:r w:rsidRPr="009A230C">
          <w:rPr>
            <w:rStyle w:val="Hyperlink"/>
            <w:noProof/>
          </w:rPr>
          <w:t>TRANSITION TIMELINE</w:t>
        </w:r>
        <w:r>
          <w:rPr>
            <w:noProof/>
            <w:webHidden/>
          </w:rPr>
          <w:tab/>
        </w:r>
        <w:r>
          <w:rPr>
            <w:noProof/>
            <w:webHidden/>
          </w:rPr>
          <w:fldChar w:fldCharType="begin"/>
        </w:r>
        <w:r>
          <w:rPr>
            <w:noProof/>
            <w:webHidden/>
          </w:rPr>
          <w:instrText xml:space="preserve"> PAGEREF _Toc227812102 \h </w:instrText>
        </w:r>
        <w:r>
          <w:rPr>
            <w:noProof/>
            <w:webHidden/>
          </w:rPr>
        </w:r>
        <w:r>
          <w:rPr>
            <w:noProof/>
            <w:webHidden/>
          </w:rPr>
          <w:fldChar w:fldCharType="separate"/>
        </w:r>
        <w:r>
          <w:rPr>
            <w:noProof/>
            <w:webHidden/>
          </w:rPr>
          <w:t>37</w:t>
        </w:r>
        <w:r>
          <w:rPr>
            <w:noProof/>
            <w:webHidden/>
          </w:rPr>
          <w:fldChar w:fldCharType="end"/>
        </w:r>
      </w:hyperlink>
    </w:p>
    <w:p w14:paraId="6FCB2167" w14:textId="2BA872F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3" w:history="1">
        <w:r w:rsidRPr="009A230C">
          <w:rPr>
            <w:rStyle w:val="Hyperlink"/>
            <w:noProof/>
          </w:rPr>
          <w:t>5.7.3</w:t>
        </w:r>
        <w:r>
          <w:rPr>
            <w:rFonts w:asciiTheme="minorHAnsi" w:eastAsiaTheme="minorEastAsia" w:hAnsiTheme="minorHAnsi" w:cstheme="minorBidi"/>
            <w:noProof/>
            <w:kern w:val="2"/>
            <w14:ligatures w14:val="standardContextual"/>
          </w:rPr>
          <w:tab/>
        </w:r>
        <w:r w:rsidRPr="009A230C">
          <w:rPr>
            <w:rStyle w:val="Hyperlink"/>
            <w:noProof/>
          </w:rPr>
          <w:t>TRANSITION METHODOLOGY</w:t>
        </w:r>
        <w:r>
          <w:rPr>
            <w:noProof/>
            <w:webHidden/>
          </w:rPr>
          <w:tab/>
        </w:r>
        <w:r>
          <w:rPr>
            <w:noProof/>
            <w:webHidden/>
          </w:rPr>
          <w:fldChar w:fldCharType="begin"/>
        </w:r>
        <w:r>
          <w:rPr>
            <w:noProof/>
            <w:webHidden/>
          </w:rPr>
          <w:instrText xml:space="preserve"> PAGEREF _Toc227812103 \h </w:instrText>
        </w:r>
        <w:r>
          <w:rPr>
            <w:noProof/>
            <w:webHidden/>
          </w:rPr>
        </w:r>
        <w:r>
          <w:rPr>
            <w:noProof/>
            <w:webHidden/>
          </w:rPr>
          <w:fldChar w:fldCharType="separate"/>
        </w:r>
        <w:r>
          <w:rPr>
            <w:noProof/>
            <w:webHidden/>
          </w:rPr>
          <w:t>37</w:t>
        </w:r>
        <w:r>
          <w:rPr>
            <w:noProof/>
            <w:webHidden/>
          </w:rPr>
          <w:fldChar w:fldCharType="end"/>
        </w:r>
      </w:hyperlink>
    </w:p>
    <w:p w14:paraId="5ECD510C" w14:textId="6C9A28F2"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4" w:history="1">
        <w:r w:rsidRPr="009A230C">
          <w:rPr>
            <w:rStyle w:val="Hyperlink"/>
            <w:noProof/>
          </w:rPr>
          <w:t>5.7.4</w:t>
        </w:r>
        <w:r>
          <w:rPr>
            <w:rFonts w:asciiTheme="minorHAnsi" w:eastAsiaTheme="minorEastAsia" w:hAnsiTheme="minorHAnsi" w:cstheme="minorBidi"/>
            <w:noProof/>
            <w:kern w:val="2"/>
            <w14:ligatures w14:val="standardContextual"/>
          </w:rPr>
          <w:tab/>
        </w:r>
        <w:r w:rsidRPr="009A230C">
          <w:rPr>
            <w:rStyle w:val="Hyperlink"/>
            <w:noProof/>
          </w:rPr>
          <w:t>TRANSITION RISKS AND MITIGATION STRATEGY</w:t>
        </w:r>
        <w:r>
          <w:rPr>
            <w:noProof/>
            <w:webHidden/>
          </w:rPr>
          <w:tab/>
        </w:r>
        <w:r>
          <w:rPr>
            <w:noProof/>
            <w:webHidden/>
          </w:rPr>
          <w:fldChar w:fldCharType="begin"/>
        </w:r>
        <w:r>
          <w:rPr>
            <w:noProof/>
            <w:webHidden/>
          </w:rPr>
          <w:instrText xml:space="preserve"> PAGEREF _Toc227812104 \h </w:instrText>
        </w:r>
        <w:r>
          <w:rPr>
            <w:noProof/>
            <w:webHidden/>
          </w:rPr>
        </w:r>
        <w:r>
          <w:rPr>
            <w:noProof/>
            <w:webHidden/>
          </w:rPr>
          <w:fldChar w:fldCharType="separate"/>
        </w:r>
        <w:r>
          <w:rPr>
            <w:noProof/>
            <w:webHidden/>
          </w:rPr>
          <w:t>38</w:t>
        </w:r>
        <w:r>
          <w:rPr>
            <w:noProof/>
            <w:webHidden/>
          </w:rPr>
          <w:fldChar w:fldCharType="end"/>
        </w:r>
      </w:hyperlink>
    </w:p>
    <w:p w14:paraId="05AB111B" w14:textId="3570116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5" w:history="1">
        <w:r w:rsidRPr="009A230C">
          <w:rPr>
            <w:rStyle w:val="Hyperlink"/>
            <w:noProof/>
          </w:rPr>
          <w:t>5.8</w:t>
        </w:r>
        <w:r>
          <w:rPr>
            <w:rFonts w:asciiTheme="minorHAnsi" w:eastAsiaTheme="minorEastAsia" w:hAnsiTheme="minorHAnsi" w:cstheme="minorBidi"/>
            <w:noProof/>
            <w:kern w:val="2"/>
            <w14:ligatures w14:val="standardContextual"/>
          </w:rPr>
          <w:tab/>
        </w:r>
        <w:r w:rsidRPr="009A230C">
          <w:rPr>
            <w:rStyle w:val="Hyperlink"/>
            <w:noProof/>
          </w:rPr>
          <w:t>STAKEHOLDER DEVELOPMENT SUPPORT (OPTIONAL TASK)</w:t>
        </w:r>
        <w:r>
          <w:rPr>
            <w:noProof/>
            <w:webHidden/>
          </w:rPr>
          <w:tab/>
        </w:r>
        <w:r>
          <w:rPr>
            <w:noProof/>
            <w:webHidden/>
          </w:rPr>
          <w:fldChar w:fldCharType="begin"/>
        </w:r>
        <w:r>
          <w:rPr>
            <w:noProof/>
            <w:webHidden/>
          </w:rPr>
          <w:instrText xml:space="preserve"> PAGEREF _Toc227812105 \h </w:instrText>
        </w:r>
        <w:r>
          <w:rPr>
            <w:noProof/>
            <w:webHidden/>
          </w:rPr>
        </w:r>
        <w:r>
          <w:rPr>
            <w:noProof/>
            <w:webHidden/>
          </w:rPr>
          <w:fldChar w:fldCharType="separate"/>
        </w:r>
        <w:r>
          <w:rPr>
            <w:noProof/>
            <w:webHidden/>
          </w:rPr>
          <w:t>38</w:t>
        </w:r>
        <w:r>
          <w:rPr>
            <w:noProof/>
            <w:webHidden/>
          </w:rPr>
          <w:fldChar w:fldCharType="end"/>
        </w:r>
      </w:hyperlink>
    </w:p>
    <w:p w14:paraId="0EBBE0D3" w14:textId="5DA7F85C"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6" w:history="1">
        <w:r w:rsidRPr="009A230C">
          <w:rPr>
            <w:rStyle w:val="Hyperlink"/>
            <w:noProof/>
          </w:rPr>
          <w:t>5.9</w:t>
        </w:r>
        <w:r>
          <w:rPr>
            <w:rFonts w:asciiTheme="minorHAnsi" w:eastAsiaTheme="minorEastAsia" w:hAnsiTheme="minorHAnsi" w:cstheme="minorBidi"/>
            <w:noProof/>
            <w:kern w:val="2"/>
            <w14:ligatures w14:val="standardContextual"/>
          </w:rPr>
          <w:tab/>
        </w:r>
        <w:r w:rsidRPr="009A230C">
          <w:rPr>
            <w:rStyle w:val="Hyperlink"/>
            <w:noProof/>
          </w:rPr>
          <w:t>RIGHTS IN COMPUTER SOFTWARE</w:t>
        </w:r>
        <w:r>
          <w:rPr>
            <w:noProof/>
            <w:webHidden/>
          </w:rPr>
          <w:tab/>
        </w:r>
        <w:r>
          <w:rPr>
            <w:noProof/>
            <w:webHidden/>
          </w:rPr>
          <w:fldChar w:fldCharType="begin"/>
        </w:r>
        <w:r>
          <w:rPr>
            <w:noProof/>
            <w:webHidden/>
          </w:rPr>
          <w:instrText xml:space="preserve"> PAGEREF _Toc227812106 \h </w:instrText>
        </w:r>
        <w:r>
          <w:rPr>
            <w:noProof/>
            <w:webHidden/>
          </w:rPr>
        </w:r>
        <w:r>
          <w:rPr>
            <w:noProof/>
            <w:webHidden/>
          </w:rPr>
          <w:fldChar w:fldCharType="separate"/>
        </w:r>
        <w:r>
          <w:rPr>
            <w:noProof/>
            <w:webHidden/>
          </w:rPr>
          <w:t>38</w:t>
        </w:r>
        <w:r>
          <w:rPr>
            <w:noProof/>
            <w:webHidden/>
          </w:rPr>
          <w:fldChar w:fldCharType="end"/>
        </w:r>
      </w:hyperlink>
    </w:p>
    <w:p w14:paraId="58ACB1FA" w14:textId="7E6AE2EB"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107" w:history="1">
        <w:r w:rsidRPr="009A230C">
          <w:rPr>
            <w:rStyle w:val="Hyperlink"/>
            <w:noProof/>
          </w:rPr>
          <w:t>6.0</w:t>
        </w:r>
        <w:r>
          <w:rPr>
            <w:rFonts w:asciiTheme="minorHAnsi" w:eastAsiaTheme="minorEastAsia" w:hAnsiTheme="minorHAnsi" w:cstheme="minorBidi"/>
            <w:noProof/>
            <w:kern w:val="2"/>
            <w14:ligatures w14:val="standardContextual"/>
          </w:rPr>
          <w:tab/>
        </w:r>
        <w:r w:rsidRPr="009A230C">
          <w:rPr>
            <w:rStyle w:val="Hyperlink"/>
            <w:noProof/>
          </w:rPr>
          <w:t>GENERAL REQUIREMENTS</w:t>
        </w:r>
        <w:r>
          <w:rPr>
            <w:noProof/>
            <w:webHidden/>
          </w:rPr>
          <w:tab/>
        </w:r>
        <w:r>
          <w:rPr>
            <w:noProof/>
            <w:webHidden/>
          </w:rPr>
          <w:fldChar w:fldCharType="begin"/>
        </w:r>
        <w:r>
          <w:rPr>
            <w:noProof/>
            <w:webHidden/>
          </w:rPr>
          <w:instrText xml:space="preserve"> PAGEREF _Toc227812107 \h </w:instrText>
        </w:r>
        <w:r>
          <w:rPr>
            <w:noProof/>
            <w:webHidden/>
          </w:rPr>
        </w:r>
        <w:r>
          <w:rPr>
            <w:noProof/>
            <w:webHidden/>
          </w:rPr>
          <w:fldChar w:fldCharType="separate"/>
        </w:r>
        <w:r>
          <w:rPr>
            <w:noProof/>
            <w:webHidden/>
          </w:rPr>
          <w:t>38</w:t>
        </w:r>
        <w:r>
          <w:rPr>
            <w:noProof/>
            <w:webHidden/>
          </w:rPr>
          <w:fldChar w:fldCharType="end"/>
        </w:r>
      </w:hyperlink>
    </w:p>
    <w:p w14:paraId="7434ADEA" w14:textId="6ACA5AD7"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8" w:history="1">
        <w:r w:rsidRPr="009A230C">
          <w:rPr>
            <w:rStyle w:val="Hyperlink"/>
            <w:noProof/>
          </w:rPr>
          <w:t>6.1</w:t>
        </w:r>
        <w:r>
          <w:rPr>
            <w:rFonts w:asciiTheme="minorHAnsi" w:eastAsiaTheme="minorEastAsia" w:hAnsiTheme="minorHAnsi" w:cstheme="minorBidi"/>
            <w:noProof/>
            <w:kern w:val="2"/>
            <w14:ligatures w14:val="standardContextual"/>
          </w:rPr>
          <w:tab/>
        </w:r>
        <w:r w:rsidRPr="009A230C">
          <w:rPr>
            <w:rStyle w:val="Hyperlink"/>
            <w:noProof/>
          </w:rPr>
          <w:t>ENTERPRISE AND IT FRAMEWORK</w:t>
        </w:r>
        <w:r>
          <w:rPr>
            <w:noProof/>
            <w:webHidden/>
          </w:rPr>
          <w:tab/>
        </w:r>
        <w:r>
          <w:rPr>
            <w:noProof/>
            <w:webHidden/>
          </w:rPr>
          <w:fldChar w:fldCharType="begin"/>
        </w:r>
        <w:r>
          <w:rPr>
            <w:noProof/>
            <w:webHidden/>
          </w:rPr>
          <w:instrText xml:space="preserve"> PAGEREF _Toc227812108 \h </w:instrText>
        </w:r>
        <w:r>
          <w:rPr>
            <w:noProof/>
            <w:webHidden/>
          </w:rPr>
        </w:r>
        <w:r>
          <w:rPr>
            <w:noProof/>
            <w:webHidden/>
          </w:rPr>
          <w:fldChar w:fldCharType="separate"/>
        </w:r>
        <w:r>
          <w:rPr>
            <w:noProof/>
            <w:webHidden/>
          </w:rPr>
          <w:t>38</w:t>
        </w:r>
        <w:r>
          <w:rPr>
            <w:noProof/>
            <w:webHidden/>
          </w:rPr>
          <w:fldChar w:fldCharType="end"/>
        </w:r>
      </w:hyperlink>
    </w:p>
    <w:p w14:paraId="2400F201" w14:textId="1076F513"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9" w:history="1">
        <w:r w:rsidRPr="009A230C">
          <w:rPr>
            <w:rStyle w:val="Hyperlink"/>
            <w:noProof/>
          </w:rPr>
          <w:t>6.1.1</w:t>
        </w:r>
        <w:r>
          <w:rPr>
            <w:rFonts w:asciiTheme="minorHAnsi" w:eastAsiaTheme="minorEastAsia" w:hAnsiTheme="minorHAnsi" w:cstheme="minorBidi"/>
            <w:noProof/>
            <w:kern w:val="2"/>
            <w14:ligatures w14:val="standardContextual"/>
          </w:rPr>
          <w:tab/>
        </w:r>
        <w:r w:rsidRPr="009A230C">
          <w:rPr>
            <w:rStyle w:val="Hyperlink"/>
            <w:noProof/>
          </w:rPr>
          <w:t>ONE-VA TECHNICAL REFERENCE MODEL</w:t>
        </w:r>
        <w:r>
          <w:rPr>
            <w:noProof/>
            <w:webHidden/>
          </w:rPr>
          <w:tab/>
        </w:r>
        <w:r>
          <w:rPr>
            <w:noProof/>
            <w:webHidden/>
          </w:rPr>
          <w:fldChar w:fldCharType="begin"/>
        </w:r>
        <w:r>
          <w:rPr>
            <w:noProof/>
            <w:webHidden/>
          </w:rPr>
          <w:instrText xml:space="preserve"> PAGEREF _Toc227812109 \h </w:instrText>
        </w:r>
        <w:r>
          <w:rPr>
            <w:noProof/>
            <w:webHidden/>
          </w:rPr>
        </w:r>
        <w:r>
          <w:rPr>
            <w:noProof/>
            <w:webHidden/>
          </w:rPr>
          <w:fldChar w:fldCharType="separate"/>
        </w:r>
        <w:r>
          <w:rPr>
            <w:noProof/>
            <w:webHidden/>
          </w:rPr>
          <w:t>38</w:t>
        </w:r>
        <w:r>
          <w:rPr>
            <w:noProof/>
            <w:webHidden/>
          </w:rPr>
          <w:fldChar w:fldCharType="end"/>
        </w:r>
      </w:hyperlink>
    </w:p>
    <w:p w14:paraId="5350DDEA" w14:textId="4810281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0" w:history="1">
        <w:r w:rsidRPr="009A230C">
          <w:rPr>
            <w:rStyle w:val="Hyperlink"/>
            <w:noProof/>
          </w:rPr>
          <w:t>6.1.2</w:t>
        </w:r>
        <w:r>
          <w:rPr>
            <w:rFonts w:asciiTheme="minorHAnsi" w:eastAsiaTheme="minorEastAsia" w:hAnsiTheme="minorHAnsi" w:cstheme="minorBidi"/>
            <w:noProof/>
            <w:kern w:val="2"/>
            <w14:ligatures w14:val="standardContextual"/>
          </w:rPr>
          <w:tab/>
        </w:r>
        <w:r w:rsidRPr="009A230C">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_Toc227812110 \h </w:instrText>
        </w:r>
        <w:r>
          <w:rPr>
            <w:noProof/>
            <w:webHidden/>
          </w:rPr>
        </w:r>
        <w:r>
          <w:rPr>
            <w:noProof/>
            <w:webHidden/>
          </w:rPr>
          <w:fldChar w:fldCharType="separate"/>
        </w:r>
        <w:r>
          <w:rPr>
            <w:noProof/>
            <w:webHidden/>
          </w:rPr>
          <w:t>39</w:t>
        </w:r>
        <w:r>
          <w:rPr>
            <w:noProof/>
            <w:webHidden/>
          </w:rPr>
          <w:fldChar w:fldCharType="end"/>
        </w:r>
      </w:hyperlink>
    </w:p>
    <w:p w14:paraId="605E33C5" w14:textId="2E49E6DD"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1" w:history="1">
        <w:r w:rsidRPr="009A230C">
          <w:rPr>
            <w:rStyle w:val="Hyperlink"/>
            <w:noProof/>
          </w:rPr>
          <w:t>6.1.3</w:t>
        </w:r>
        <w:r>
          <w:rPr>
            <w:rFonts w:asciiTheme="minorHAnsi" w:eastAsiaTheme="minorEastAsia" w:hAnsiTheme="minorHAnsi" w:cstheme="minorBidi"/>
            <w:noProof/>
            <w:kern w:val="2"/>
            <w14:ligatures w14:val="standardContextual"/>
          </w:rPr>
          <w:tab/>
        </w:r>
        <w:r w:rsidRPr="009A230C">
          <w:rPr>
            <w:rStyle w:val="Hyperlink"/>
            <w:noProof/>
          </w:rPr>
          <w:t>INTERNET PROTOCOL VERSION 6 (IPV6)</w:t>
        </w:r>
        <w:r>
          <w:rPr>
            <w:noProof/>
            <w:webHidden/>
          </w:rPr>
          <w:tab/>
        </w:r>
        <w:r>
          <w:rPr>
            <w:noProof/>
            <w:webHidden/>
          </w:rPr>
          <w:fldChar w:fldCharType="begin"/>
        </w:r>
        <w:r>
          <w:rPr>
            <w:noProof/>
            <w:webHidden/>
          </w:rPr>
          <w:instrText xml:space="preserve"> PAGEREF _Toc227812111 \h </w:instrText>
        </w:r>
        <w:r>
          <w:rPr>
            <w:noProof/>
            <w:webHidden/>
          </w:rPr>
        </w:r>
        <w:r>
          <w:rPr>
            <w:noProof/>
            <w:webHidden/>
          </w:rPr>
          <w:fldChar w:fldCharType="separate"/>
        </w:r>
        <w:r>
          <w:rPr>
            <w:noProof/>
            <w:webHidden/>
          </w:rPr>
          <w:t>40</w:t>
        </w:r>
        <w:r>
          <w:rPr>
            <w:noProof/>
            <w:webHidden/>
          </w:rPr>
          <w:fldChar w:fldCharType="end"/>
        </w:r>
      </w:hyperlink>
    </w:p>
    <w:p w14:paraId="18F4FDA3" w14:textId="4E234E6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2" w:history="1">
        <w:r w:rsidRPr="009A230C">
          <w:rPr>
            <w:rStyle w:val="Hyperlink"/>
            <w:noProof/>
          </w:rPr>
          <w:t>6.1.4</w:t>
        </w:r>
        <w:r>
          <w:rPr>
            <w:rFonts w:asciiTheme="minorHAnsi" w:eastAsiaTheme="minorEastAsia" w:hAnsiTheme="minorHAnsi" w:cstheme="minorBidi"/>
            <w:noProof/>
            <w:kern w:val="2"/>
            <w14:ligatures w14:val="standardContextual"/>
          </w:rPr>
          <w:tab/>
        </w:r>
        <w:r w:rsidRPr="009A230C">
          <w:rPr>
            <w:rStyle w:val="Hyperlink"/>
            <w:noProof/>
          </w:rPr>
          <w:t>TRUSTED INTERNET CONNECTION (TIC)</w:t>
        </w:r>
        <w:r>
          <w:rPr>
            <w:noProof/>
            <w:webHidden/>
          </w:rPr>
          <w:tab/>
        </w:r>
        <w:r>
          <w:rPr>
            <w:noProof/>
            <w:webHidden/>
          </w:rPr>
          <w:fldChar w:fldCharType="begin"/>
        </w:r>
        <w:r>
          <w:rPr>
            <w:noProof/>
            <w:webHidden/>
          </w:rPr>
          <w:instrText xml:space="preserve"> PAGEREF _Toc227812112 \h </w:instrText>
        </w:r>
        <w:r>
          <w:rPr>
            <w:noProof/>
            <w:webHidden/>
          </w:rPr>
        </w:r>
        <w:r>
          <w:rPr>
            <w:noProof/>
            <w:webHidden/>
          </w:rPr>
          <w:fldChar w:fldCharType="separate"/>
        </w:r>
        <w:r>
          <w:rPr>
            <w:noProof/>
            <w:webHidden/>
          </w:rPr>
          <w:t>41</w:t>
        </w:r>
        <w:r>
          <w:rPr>
            <w:noProof/>
            <w:webHidden/>
          </w:rPr>
          <w:fldChar w:fldCharType="end"/>
        </w:r>
      </w:hyperlink>
    </w:p>
    <w:p w14:paraId="09B30D5E" w14:textId="4103555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3" w:history="1">
        <w:r w:rsidRPr="009A230C">
          <w:rPr>
            <w:rStyle w:val="Hyperlink"/>
            <w:noProof/>
          </w:rPr>
          <w:t>6.1.5</w:t>
        </w:r>
        <w:r>
          <w:rPr>
            <w:rFonts w:asciiTheme="minorHAnsi" w:eastAsiaTheme="minorEastAsia" w:hAnsiTheme="minorHAnsi" w:cstheme="minorBidi"/>
            <w:noProof/>
            <w:kern w:val="2"/>
            <w14:ligatures w14:val="standardContextual"/>
          </w:rPr>
          <w:tab/>
        </w:r>
        <w:r w:rsidRPr="009A230C">
          <w:rPr>
            <w:rStyle w:val="Hyperlink"/>
            <w:noProof/>
          </w:rPr>
          <w:t>STANDARD COMPUTER CONFIGURATION</w:t>
        </w:r>
        <w:r>
          <w:rPr>
            <w:noProof/>
            <w:webHidden/>
          </w:rPr>
          <w:tab/>
        </w:r>
        <w:r>
          <w:rPr>
            <w:noProof/>
            <w:webHidden/>
          </w:rPr>
          <w:fldChar w:fldCharType="begin"/>
        </w:r>
        <w:r>
          <w:rPr>
            <w:noProof/>
            <w:webHidden/>
          </w:rPr>
          <w:instrText xml:space="preserve"> PAGEREF _Toc227812113 \h </w:instrText>
        </w:r>
        <w:r>
          <w:rPr>
            <w:noProof/>
            <w:webHidden/>
          </w:rPr>
        </w:r>
        <w:r>
          <w:rPr>
            <w:noProof/>
            <w:webHidden/>
          </w:rPr>
          <w:fldChar w:fldCharType="separate"/>
        </w:r>
        <w:r>
          <w:rPr>
            <w:noProof/>
            <w:webHidden/>
          </w:rPr>
          <w:t>41</w:t>
        </w:r>
        <w:r>
          <w:rPr>
            <w:noProof/>
            <w:webHidden/>
          </w:rPr>
          <w:fldChar w:fldCharType="end"/>
        </w:r>
      </w:hyperlink>
    </w:p>
    <w:p w14:paraId="351476A3" w14:textId="53635AE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4" w:history="1">
        <w:r w:rsidRPr="009A230C">
          <w:rPr>
            <w:rStyle w:val="Hyperlink"/>
            <w:noProof/>
          </w:rPr>
          <w:t>6.1.6</w:t>
        </w:r>
        <w:r>
          <w:rPr>
            <w:rFonts w:asciiTheme="minorHAnsi" w:eastAsiaTheme="minorEastAsia" w:hAnsiTheme="minorHAnsi" w:cstheme="minorBidi"/>
            <w:noProof/>
            <w:kern w:val="2"/>
            <w14:ligatures w14:val="standardContextual"/>
          </w:rPr>
          <w:tab/>
        </w:r>
        <w:r w:rsidRPr="009A230C">
          <w:rPr>
            <w:rStyle w:val="Hyperlink"/>
            <w:noProof/>
          </w:rPr>
          <w:t>VETERAN FOCUSED INTEGRATION PROCESS (VIP)</w:t>
        </w:r>
        <w:r>
          <w:rPr>
            <w:noProof/>
            <w:webHidden/>
          </w:rPr>
          <w:tab/>
        </w:r>
        <w:r>
          <w:rPr>
            <w:noProof/>
            <w:webHidden/>
          </w:rPr>
          <w:fldChar w:fldCharType="begin"/>
        </w:r>
        <w:r>
          <w:rPr>
            <w:noProof/>
            <w:webHidden/>
          </w:rPr>
          <w:instrText xml:space="preserve"> PAGEREF _Toc227812114 \h </w:instrText>
        </w:r>
        <w:r>
          <w:rPr>
            <w:noProof/>
            <w:webHidden/>
          </w:rPr>
        </w:r>
        <w:r>
          <w:rPr>
            <w:noProof/>
            <w:webHidden/>
          </w:rPr>
          <w:fldChar w:fldCharType="separate"/>
        </w:r>
        <w:r>
          <w:rPr>
            <w:noProof/>
            <w:webHidden/>
          </w:rPr>
          <w:t>41</w:t>
        </w:r>
        <w:r>
          <w:rPr>
            <w:noProof/>
            <w:webHidden/>
          </w:rPr>
          <w:fldChar w:fldCharType="end"/>
        </w:r>
      </w:hyperlink>
    </w:p>
    <w:p w14:paraId="6D181A7D" w14:textId="5758D7E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5" w:history="1">
        <w:r w:rsidRPr="009A230C">
          <w:rPr>
            <w:rStyle w:val="Hyperlink"/>
            <w:noProof/>
          </w:rPr>
          <w:t>6.1.7</w:t>
        </w:r>
        <w:r>
          <w:rPr>
            <w:rFonts w:asciiTheme="minorHAnsi" w:eastAsiaTheme="minorEastAsia" w:hAnsiTheme="minorHAnsi" w:cstheme="minorBidi"/>
            <w:noProof/>
            <w:kern w:val="2"/>
            <w14:ligatures w14:val="standardContextual"/>
          </w:rPr>
          <w:tab/>
        </w:r>
        <w:r w:rsidRPr="009A230C">
          <w:rPr>
            <w:rStyle w:val="Hyperlink"/>
            <w:noProof/>
          </w:rPr>
          <w:t>PROCESS ASSETT LIBRARY (PAL)</w:t>
        </w:r>
        <w:r>
          <w:rPr>
            <w:noProof/>
            <w:webHidden/>
          </w:rPr>
          <w:tab/>
        </w:r>
        <w:r>
          <w:rPr>
            <w:noProof/>
            <w:webHidden/>
          </w:rPr>
          <w:fldChar w:fldCharType="begin"/>
        </w:r>
        <w:r>
          <w:rPr>
            <w:noProof/>
            <w:webHidden/>
          </w:rPr>
          <w:instrText xml:space="preserve"> PAGEREF _Toc227812115 \h </w:instrText>
        </w:r>
        <w:r>
          <w:rPr>
            <w:noProof/>
            <w:webHidden/>
          </w:rPr>
        </w:r>
        <w:r>
          <w:rPr>
            <w:noProof/>
            <w:webHidden/>
          </w:rPr>
          <w:fldChar w:fldCharType="separate"/>
        </w:r>
        <w:r>
          <w:rPr>
            <w:noProof/>
            <w:webHidden/>
          </w:rPr>
          <w:t>42</w:t>
        </w:r>
        <w:r>
          <w:rPr>
            <w:noProof/>
            <w:webHidden/>
          </w:rPr>
          <w:fldChar w:fldCharType="end"/>
        </w:r>
      </w:hyperlink>
    </w:p>
    <w:p w14:paraId="50BD0DFE" w14:textId="7549A6E3"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16" w:history="1">
        <w:r w:rsidRPr="009A230C">
          <w:rPr>
            <w:rStyle w:val="Hyperlink"/>
            <w:noProof/>
          </w:rPr>
          <w:t>6.2</w:t>
        </w:r>
        <w:r>
          <w:rPr>
            <w:rFonts w:asciiTheme="minorHAnsi" w:eastAsiaTheme="minorEastAsia" w:hAnsiTheme="minorHAnsi" w:cstheme="minorBidi"/>
            <w:noProof/>
            <w:kern w:val="2"/>
            <w14:ligatures w14:val="standardContextual"/>
          </w:rPr>
          <w:tab/>
        </w:r>
        <w:r w:rsidRPr="009A230C">
          <w:rPr>
            <w:rStyle w:val="Hyperlink"/>
            <w:noProof/>
          </w:rPr>
          <w:t>SECURITY AND PRIVACY REQUIREMENTS</w:t>
        </w:r>
        <w:r>
          <w:rPr>
            <w:noProof/>
            <w:webHidden/>
          </w:rPr>
          <w:tab/>
        </w:r>
        <w:r>
          <w:rPr>
            <w:noProof/>
            <w:webHidden/>
          </w:rPr>
          <w:fldChar w:fldCharType="begin"/>
        </w:r>
        <w:r>
          <w:rPr>
            <w:noProof/>
            <w:webHidden/>
          </w:rPr>
          <w:instrText xml:space="preserve"> PAGEREF _Toc227812116 \h </w:instrText>
        </w:r>
        <w:r>
          <w:rPr>
            <w:noProof/>
            <w:webHidden/>
          </w:rPr>
        </w:r>
        <w:r>
          <w:rPr>
            <w:noProof/>
            <w:webHidden/>
          </w:rPr>
          <w:fldChar w:fldCharType="separate"/>
        </w:r>
        <w:r>
          <w:rPr>
            <w:noProof/>
            <w:webHidden/>
          </w:rPr>
          <w:t>42</w:t>
        </w:r>
        <w:r>
          <w:rPr>
            <w:noProof/>
            <w:webHidden/>
          </w:rPr>
          <w:fldChar w:fldCharType="end"/>
        </w:r>
      </w:hyperlink>
    </w:p>
    <w:p w14:paraId="7FCEA85B" w14:textId="46ACF67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7" w:history="1">
        <w:r w:rsidRPr="009A230C">
          <w:rPr>
            <w:rStyle w:val="Hyperlink"/>
            <w:noProof/>
          </w:rPr>
          <w:t>6.2.1</w:t>
        </w:r>
        <w:r>
          <w:rPr>
            <w:rFonts w:asciiTheme="minorHAnsi" w:eastAsiaTheme="minorEastAsia" w:hAnsiTheme="minorHAnsi" w:cstheme="minorBidi"/>
            <w:noProof/>
            <w:kern w:val="2"/>
            <w14:ligatures w14:val="standardContextual"/>
          </w:rPr>
          <w:tab/>
        </w:r>
        <w:r w:rsidRPr="009A230C">
          <w:rPr>
            <w:rStyle w:val="Hyperlink"/>
            <w:noProof/>
          </w:rPr>
          <w:t>POSITION/TASK RISK DESIGNATION LEVEL(S)</w:t>
        </w:r>
        <w:r>
          <w:rPr>
            <w:noProof/>
            <w:webHidden/>
          </w:rPr>
          <w:tab/>
        </w:r>
        <w:r>
          <w:rPr>
            <w:noProof/>
            <w:webHidden/>
          </w:rPr>
          <w:fldChar w:fldCharType="begin"/>
        </w:r>
        <w:r>
          <w:rPr>
            <w:noProof/>
            <w:webHidden/>
          </w:rPr>
          <w:instrText xml:space="preserve"> PAGEREF _Toc227812117 \h </w:instrText>
        </w:r>
        <w:r>
          <w:rPr>
            <w:noProof/>
            <w:webHidden/>
          </w:rPr>
        </w:r>
        <w:r>
          <w:rPr>
            <w:noProof/>
            <w:webHidden/>
          </w:rPr>
          <w:fldChar w:fldCharType="separate"/>
        </w:r>
        <w:r>
          <w:rPr>
            <w:noProof/>
            <w:webHidden/>
          </w:rPr>
          <w:t>42</w:t>
        </w:r>
        <w:r>
          <w:rPr>
            <w:noProof/>
            <w:webHidden/>
          </w:rPr>
          <w:fldChar w:fldCharType="end"/>
        </w:r>
      </w:hyperlink>
    </w:p>
    <w:p w14:paraId="361D9828" w14:textId="1265035A"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8" w:history="1">
        <w:r w:rsidRPr="009A230C">
          <w:rPr>
            <w:rStyle w:val="Hyperlink"/>
            <w:noProof/>
          </w:rPr>
          <w:t>6.2.2</w:t>
        </w:r>
        <w:r>
          <w:rPr>
            <w:rFonts w:asciiTheme="minorHAnsi" w:eastAsiaTheme="minorEastAsia" w:hAnsiTheme="minorHAnsi" w:cstheme="minorBidi"/>
            <w:noProof/>
            <w:kern w:val="2"/>
            <w14:ligatures w14:val="standardContextual"/>
          </w:rPr>
          <w:tab/>
        </w:r>
        <w:r w:rsidRPr="009A230C">
          <w:rPr>
            <w:rStyle w:val="Hyperlink"/>
            <w:noProof/>
          </w:rPr>
          <w:t>CONTRACTOR PERSONNEL SECURITY REQUIREMENTS</w:t>
        </w:r>
        <w:r>
          <w:rPr>
            <w:noProof/>
            <w:webHidden/>
          </w:rPr>
          <w:tab/>
        </w:r>
        <w:r>
          <w:rPr>
            <w:noProof/>
            <w:webHidden/>
          </w:rPr>
          <w:fldChar w:fldCharType="begin"/>
        </w:r>
        <w:r>
          <w:rPr>
            <w:noProof/>
            <w:webHidden/>
          </w:rPr>
          <w:instrText xml:space="preserve"> PAGEREF _Toc227812118 \h </w:instrText>
        </w:r>
        <w:r>
          <w:rPr>
            <w:noProof/>
            <w:webHidden/>
          </w:rPr>
        </w:r>
        <w:r>
          <w:rPr>
            <w:noProof/>
            <w:webHidden/>
          </w:rPr>
          <w:fldChar w:fldCharType="separate"/>
        </w:r>
        <w:r>
          <w:rPr>
            <w:noProof/>
            <w:webHidden/>
          </w:rPr>
          <w:t>43</w:t>
        </w:r>
        <w:r>
          <w:rPr>
            <w:noProof/>
            <w:webHidden/>
          </w:rPr>
          <w:fldChar w:fldCharType="end"/>
        </w:r>
      </w:hyperlink>
    </w:p>
    <w:p w14:paraId="2862FBFE" w14:textId="1706C2A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19" w:history="1">
        <w:r w:rsidRPr="009A230C">
          <w:rPr>
            <w:rStyle w:val="Hyperlink"/>
            <w:noProof/>
          </w:rPr>
          <w:t>6.3</w:t>
        </w:r>
        <w:r>
          <w:rPr>
            <w:rFonts w:asciiTheme="minorHAnsi" w:eastAsiaTheme="minorEastAsia" w:hAnsiTheme="minorHAnsi" w:cstheme="minorBidi"/>
            <w:noProof/>
            <w:kern w:val="2"/>
            <w14:ligatures w14:val="standardContextual"/>
          </w:rPr>
          <w:tab/>
        </w:r>
        <w:r w:rsidRPr="009A230C">
          <w:rPr>
            <w:rStyle w:val="Hyperlink"/>
            <w:noProof/>
          </w:rPr>
          <w:t>METHOD AND DISTRIBUTION OF DELIVERABLES</w:t>
        </w:r>
        <w:r>
          <w:rPr>
            <w:noProof/>
            <w:webHidden/>
          </w:rPr>
          <w:tab/>
        </w:r>
        <w:r>
          <w:rPr>
            <w:noProof/>
            <w:webHidden/>
          </w:rPr>
          <w:fldChar w:fldCharType="begin"/>
        </w:r>
        <w:r>
          <w:rPr>
            <w:noProof/>
            <w:webHidden/>
          </w:rPr>
          <w:instrText xml:space="preserve"> PAGEREF _Toc227812119 \h </w:instrText>
        </w:r>
        <w:r>
          <w:rPr>
            <w:noProof/>
            <w:webHidden/>
          </w:rPr>
        </w:r>
        <w:r>
          <w:rPr>
            <w:noProof/>
            <w:webHidden/>
          </w:rPr>
          <w:fldChar w:fldCharType="separate"/>
        </w:r>
        <w:r>
          <w:rPr>
            <w:noProof/>
            <w:webHidden/>
          </w:rPr>
          <w:t>44</w:t>
        </w:r>
        <w:r>
          <w:rPr>
            <w:noProof/>
            <w:webHidden/>
          </w:rPr>
          <w:fldChar w:fldCharType="end"/>
        </w:r>
      </w:hyperlink>
    </w:p>
    <w:p w14:paraId="786A015B" w14:textId="3C11299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20" w:history="1">
        <w:r w:rsidRPr="009A230C">
          <w:rPr>
            <w:rStyle w:val="Hyperlink"/>
            <w:noProof/>
          </w:rPr>
          <w:t>6.4</w:t>
        </w:r>
        <w:r>
          <w:rPr>
            <w:rFonts w:asciiTheme="minorHAnsi" w:eastAsiaTheme="minorEastAsia" w:hAnsiTheme="minorHAnsi" w:cstheme="minorBidi"/>
            <w:noProof/>
            <w:kern w:val="2"/>
            <w14:ligatures w14:val="standardContextual"/>
          </w:rPr>
          <w:tab/>
        </w:r>
        <w:r w:rsidRPr="009A230C">
          <w:rPr>
            <w:rStyle w:val="Hyperlink"/>
            <w:noProof/>
          </w:rPr>
          <w:t>PERFORMANCE METRICS</w:t>
        </w:r>
        <w:r>
          <w:rPr>
            <w:noProof/>
            <w:webHidden/>
          </w:rPr>
          <w:tab/>
        </w:r>
        <w:r>
          <w:rPr>
            <w:noProof/>
            <w:webHidden/>
          </w:rPr>
          <w:fldChar w:fldCharType="begin"/>
        </w:r>
        <w:r>
          <w:rPr>
            <w:noProof/>
            <w:webHidden/>
          </w:rPr>
          <w:instrText xml:space="preserve"> PAGEREF _Toc227812120 \h </w:instrText>
        </w:r>
        <w:r>
          <w:rPr>
            <w:noProof/>
            <w:webHidden/>
          </w:rPr>
        </w:r>
        <w:r>
          <w:rPr>
            <w:noProof/>
            <w:webHidden/>
          </w:rPr>
          <w:fldChar w:fldCharType="separate"/>
        </w:r>
        <w:r>
          <w:rPr>
            <w:noProof/>
            <w:webHidden/>
          </w:rPr>
          <w:t>45</w:t>
        </w:r>
        <w:r>
          <w:rPr>
            <w:noProof/>
            <w:webHidden/>
          </w:rPr>
          <w:fldChar w:fldCharType="end"/>
        </w:r>
      </w:hyperlink>
    </w:p>
    <w:p w14:paraId="15C30835" w14:textId="7C0BEED7"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21" w:history="1">
        <w:r w:rsidRPr="009A230C">
          <w:rPr>
            <w:rStyle w:val="Hyperlink"/>
            <w:noProof/>
          </w:rPr>
          <w:t>6.5</w:t>
        </w:r>
        <w:r>
          <w:rPr>
            <w:rFonts w:asciiTheme="minorHAnsi" w:eastAsiaTheme="minorEastAsia" w:hAnsiTheme="minorHAnsi" w:cstheme="minorBidi"/>
            <w:noProof/>
            <w:kern w:val="2"/>
            <w14:ligatures w14:val="standardContextual"/>
          </w:rPr>
          <w:tab/>
        </w:r>
        <w:r w:rsidRPr="009A230C">
          <w:rPr>
            <w:rStyle w:val="Hyperlink"/>
            <w:noProof/>
          </w:rPr>
          <w:t>FACILITY/RESOURCE PROVISIONS</w:t>
        </w:r>
        <w:r>
          <w:rPr>
            <w:noProof/>
            <w:webHidden/>
          </w:rPr>
          <w:tab/>
        </w:r>
        <w:r>
          <w:rPr>
            <w:noProof/>
            <w:webHidden/>
          </w:rPr>
          <w:fldChar w:fldCharType="begin"/>
        </w:r>
        <w:r>
          <w:rPr>
            <w:noProof/>
            <w:webHidden/>
          </w:rPr>
          <w:instrText xml:space="preserve"> PAGEREF _Toc227812121 \h </w:instrText>
        </w:r>
        <w:r>
          <w:rPr>
            <w:noProof/>
            <w:webHidden/>
          </w:rPr>
        </w:r>
        <w:r>
          <w:rPr>
            <w:noProof/>
            <w:webHidden/>
          </w:rPr>
          <w:fldChar w:fldCharType="separate"/>
        </w:r>
        <w:r>
          <w:rPr>
            <w:noProof/>
            <w:webHidden/>
          </w:rPr>
          <w:t>46</w:t>
        </w:r>
        <w:r>
          <w:rPr>
            <w:noProof/>
            <w:webHidden/>
          </w:rPr>
          <w:fldChar w:fldCharType="end"/>
        </w:r>
      </w:hyperlink>
    </w:p>
    <w:p w14:paraId="761E8E60" w14:textId="766B6422"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22" w:history="1">
        <w:r w:rsidRPr="009A230C">
          <w:rPr>
            <w:rStyle w:val="Hyperlink"/>
            <w:noProof/>
          </w:rPr>
          <w:t>6.6</w:t>
        </w:r>
        <w:r>
          <w:rPr>
            <w:rFonts w:asciiTheme="minorHAnsi" w:eastAsiaTheme="minorEastAsia" w:hAnsiTheme="minorHAnsi" w:cstheme="minorBidi"/>
            <w:noProof/>
            <w:kern w:val="2"/>
            <w14:ligatures w14:val="standardContextual"/>
          </w:rPr>
          <w:tab/>
        </w:r>
        <w:r w:rsidRPr="009A230C">
          <w:rPr>
            <w:rStyle w:val="Hyperlink"/>
            <w:noProof/>
          </w:rPr>
          <w:t>GOVERNMENT FURNISHED PROPERTY</w:t>
        </w:r>
        <w:r>
          <w:rPr>
            <w:noProof/>
            <w:webHidden/>
          </w:rPr>
          <w:tab/>
        </w:r>
        <w:r>
          <w:rPr>
            <w:noProof/>
            <w:webHidden/>
          </w:rPr>
          <w:fldChar w:fldCharType="begin"/>
        </w:r>
        <w:r>
          <w:rPr>
            <w:noProof/>
            <w:webHidden/>
          </w:rPr>
          <w:instrText xml:space="preserve"> PAGEREF _Toc227812122 \h </w:instrText>
        </w:r>
        <w:r>
          <w:rPr>
            <w:noProof/>
            <w:webHidden/>
          </w:rPr>
        </w:r>
        <w:r>
          <w:rPr>
            <w:noProof/>
            <w:webHidden/>
          </w:rPr>
          <w:fldChar w:fldCharType="separate"/>
        </w:r>
        <w:r>
          <w:rPr>
            <w:noProof/>
            <w:webHidden/>
          </w:rPr>
          <w:t>47</w:t>
        </w:r>
        <w:r>
          <w:rPr>
            <w:noProof/>
            <w:webHidden/>
          </w:rPr>
          <w:fldChar w:fldCharType="end"/>
        </w:r>
      </w:hyperlink>
    </w:p>
    <w:p w14:paraId="0D48F0C4" w14:textId="7ED4DC0E" w:rsidR="00323C31" w:rsidRDefault="00323C31">
      <w:pPr>
        <w:pStyle w:val="TOC1"/>
        <w:tabs>
          <w:tab w:val="right" w:leader="dot" w:pos="9350"/>
        </w:tabs>
        <w:rPr>
          <w:rFonts w:asciiTheme="minorHAnsi" w:eastAsiaTheme="minorEastAsia" w:hAnsiTheme="minorHAnsi" w:cstheme="minorBidi"/>
          <w:noProof/>
          <w:kern w:val="2"/>
          <w14:ligatures w14:val="standardContextual"/>
        </w:rPr>
      </w:pPr>
      <w:hyperlink w:anchor="_Toc227812123" w:history="1">
        <w:r w:rsidRPr="009A230C">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_Toc227812123 \h </w:instrText>
        </w:r>
        <w:r>
          <w:rPr>
            <w:noProof/>
            <w:webHidden/>
          </w:rPr>
        </w:r>
        <w:r>
          <w:rPr>
            <w:noProof/>
            <w:webHidden/>
          </w:rPr>
          <w:fldChar w:fldCharType="separate"/>
        </w:r>
        <w:r>
          <w:rPr>
            <w:noProof/>
            <w:webHidden/>
          </w:rPr>
          <w:t>48</w:t>
        </w:r>
        <w:r>
          <w:rPr>
            <w:noProof/>
            <w:webHidden/>
          </w:rPr>
          <w:fldChar w:fldCharType="end"/>
        </w:r>
      </w:hyperlink>
    </w:p>
    <w:p w14:paraId="4249344B" w14:textId="0B6F69E0" w:rsidR="00323C31" w:rsidRDefault="00323C31">
      <w:pPr>
        <w:pStyle w:val="TOC1"/>
        <w:tabs>
          <w:tab w:val="right" w:leader="dot" w:pos="9350"/>
        </w:tabs>
        <w:rPr>
          <w:rFonts w:asciiTheme="minorHAnsi" w:eastAsiaTheme="minorEastAsia" w:hAnsiTheme="minorHAnsi" w:cstheme="minorBidi"/>
          <w:noProof/>
          <w:kern w:val="2"/>
          <w14:ligatures w14:val="standardContextual"/>
        </w:rPr>
      </w:pPr>
      <w:hyperlink w:anchor="_Toc227812124" w:history="1">
        <w:r w:rsidRPr="009A230C">
          <w:rPr>
            <w:rStyle w:val="Hyperlink"/>
            <w:noProof/>
          </w:rPr>
          <w:t>ADDENDUM B – VA INFORMATION AND INFORMATION SYSTEM SECURITY/PRIVACY LANGUAGE</w:t>
        </w:r>
        <w:r>
          <w:rPr>
            <w:noProof/>
            <w:webHidden/>
          </w:rPr>
          <w:tab/>
        </w:r>
        <w:r>
          <w:rPr>
            <w:noProof/>
            <w:webHidden/>
          </w:rPr>
          <w:fldChar w:fldCharType="begin"/>
        </w:r>
        <w:r>
          <w:rPr>
            <w:noProof/>
            <w:webHidden/>
          </w:rPr>
          <w:instrText xml:space="preserve"> PAGEREF _Toc227812124 \h </w:instrText>
        </w:r>
        <w:r>
          <w:rPr>
            <w:noProof/>
            <w:webHidden/>
          </w:rPr>
        </w:r>
        <w:r>
          <w:rPr>
            <w:noProof/>
            <w:webHidden/>
          </w:rPr>
          <w:fldChar w:fldCharType="separate"/>
        </w:r>
        <w:r>
          <w:rPr>
            <w:noProof/>
            <w:webHidden/>
          </w:rPr>
          <w:t>55</w:t>
        </w:r>
        <w:r>
          <w:rPr>
            <w:noProof/>
            <w:webHidden/>
          </w:rPr>
          <w:fldChar w:fldCharType="end"/>
        </w:r>
      </w:hyperlink>
    </w:p>
    <w:p w14:paraId="0DD1A014" w14:textId="0D67F7B7" w:rsidR="00E47F5F" w:rsidRPr="00086672" w:rsidRDefault="00004F0E" w:rsidP="00E47F5F">
      <w:pPr>
        <w:rPr>
          <w:rFonts w:cs="Arial"/>
        </w:rPr>
      </w:pPr>
      <w:r w:rsidRPr="00086672">
        <w:rPr>
          <w:rFonts w:cs="Arial"/>
        </w:rPr>
        <w:fldChar w:fldCharType="end"/>
      </w:r>
      <w:r w:rsidR="003F13D3" w:rsidRPr="00086672">
        <w:rPr>
          <w:rFonts w:cs="Arial"/>
        </w:rPr>
        <w:br w:type="page"/>
      </w:r>
    </w:p>
    <w:p w14:paraId="7F6C43A9" w14:textId="7F576C1A" w:rsidR="00086672" w:rsidRPr="00086672" w:rsidRDefault="00086672" w:rsidP="00086672">
      <w:pPr>
        <w:pStyle w:val="Title"/>
        <w:rPr>
          <w:rFonts w:cs="Arial"/>
          <w:b w:val="0"/>
          <w:bCs/>
          <w:sz w:val="24"/>
          <w:szCs w:val="24"/>
        </w:rPr>
      </w:pPr>
      <w:bookmarkStart w:id="0" w:name="_Ref252782738"/>
      <w:bookmarkStart w:id="1" w:name="_Ref252782752"/>
      <w:bookmarkStart w:id="2" w:name="_Ref252783628"/>
      <w:r w:rsidRPr="00086672">
        <w:rPr>
          <w:rFonts w:cs="Arial"/>
          <w:bCs/>
          <w:spacing w:val="0"/>
          <w:kern w:val="0"/>
          <w:sz w:val="24"/>
          <w:szCs w:val="24"/>
        </w:rPr>
        <w:lastRenderedPageBreak/>
        <w:t>1.0</w:t>
      </w:r>
      <w:r w:rsidRPr="00086672">
        <w:rPr>
          <w:rFonts w:cs="Arial"/>
          <w:sz w:val="24"/>
          <w:szCs w:val="24"/>
        </w:rPr>
        <w:t xml:space="preserve"> </w:t>
      </w:r>
      <w:r w:rsidRPr="00086672">
        <w:rPr>
          <w:rFonts w:cs="Arial"/>
          <w:bCs/>
          <w:sz w:val="24"/>
          <w:szCs w:val="24"/>
        </w:rPr>
        <w:t>BACKGROUND</w:t>
      </w:r>
      <w:bookmarkEnd w:id="0"/>
      <w:bookmarkEnd w:id="1"/>
    </w:p>
    <w:p w14:paraId="776C952A" w14:textId="77777777" w:rsidR="00086672" w:rsidRPr="00086672" w:rsidRDefault="00086672" w:rsidP="00086672">
      <w:pPr>
        <w:rPr>
          <w:rFonts w:cs="Arial"/>
        </w:rPr>
      </w:pPr>
      <w:r w:rsidRPr="00086672">
        <w:rPr>
          <w:rFonts w:cs="Arial"/>
        </w:rPr>
        <w:t xml:space="preserve">The Department of Veterans Affairs (VA) has a clear and critical need to modernize its legacy core Financial Management System (FMS). The FMS is 30 years old and continued reliance on it presents enormous risk to VA operations. The technical and functional ability to support the legacy application becomes more difficult with each passing year. New audit issues have </w:t>
      </w:r>
      <w:proofErr w:type="gramStart"/>
      <w:r w:rsidRPr="00086672">
        <w:rPr>
          <w:rFonts w:cs="Arial"/>
        </w:rPr>
        <w:t>surfaced</w:t>
      </w:r>
      <w:proofErr w:type="gramEnd"/>
      <w:r w:rsidRPr="00086672">
        <w:rPr>
          <w:rFonts w:cs="Arial"/>
        </w:rPr>
        <w:t xml:space="preserve"> including </w:t>
      </w:r>
      <w:proofErr w:type="gramStart"/>
      <w:r w:rsidRPr="00086672">
        <w:rPr>
          <w:rFonts w:cs="Arial"/>
        </w:rPr>
        <w:t>security related</w:t>
      </w:r>
      <w:proofErr w:type="gramEnd"/>
      <w:r w:rsidRPr="00086672">
        <w:rPr>
          <w:rFonts w:cs="Arial"/>
        </w:rPr>
        <w:t xml:space="preserve"> issues that cannot be fixed in the older software.  In addition to non-compliance with security standards, the FMS is no longer compliant with the Office of Management and Budget (OMB) circulars A-123, Appendix A, Internal Control over Financial Reporting and A-127, Financial Management Systems; and there is no way to bring it into compliance.</w:t>
      </w:r>
    </w:p>
    <w:p w14:paraId="1BA36652" w14:textId="77777777" w:rsidR="00086672" w:rsidRPr="00086672" w:rsidRDefault="00086672" w:rsidP="00086672">
      <w:pPr>
        <w:rPr>
          <w:rFonts w:cs="Arial"/>
        </w:rPr>
      </w:pPr>
      <w:r w:rsidRPr="00086672">
        <w:rPr>
          <w:rFonts w:cs="Arial"/>
        </w:rPr>
        <w:t>In addition, on March 25, 2013, the Office of Management and Budget (OMB) issued Memorandum 13-08, Improving Financial Systems through Shared Services, directing all executive agencies to use a shared services solution for future modernizations of core accounting or mixed systems. As a result, VA’s Office of Finance (OF), Office of Financial Business Operations (OFBO) established the VA’s Financial Transformation Service (FMTS) and the Financial Management Business Transformation (FMBT) program in accordance with OMB’s directive and to support the modernization effort.</w:t>
      </w:r>
    </w:p>
    <w:p w14:paraId="66990737" w14:textId="77777777" w:rsidR="00086672" w:rsidRPr="00086672" w:rsidRDefault="00086672" w:rsidP="00086672">
      <w:pPr>
        <w:rPr>
          <w:rFonts w:cs="Arial"/>
        </w:rPr>
      </w:pPr>
      <w:r w:rsidRPr="00086672">
        <w:rPr>
          <w:rFonts w:cs="Arial"/>
        </w:rPr>
        <w:t>The FMBT enables VA to:</w:t>
      </w:r>
    </w:p>
    <w:p w14:paraId="17B6C85D" w14:textId="77777777" w:rsidR="00086672" w:rsidRPr="00086672" w:rsidRDefault="00086672" w:rsidP="00C602A1">
      <w:pPr>
        <w:pStyle w:val="ListParagraph"/>
        <w:numPr>
          <w:ilvl w:val="0"/>
          <w:numId w:val="56"/>
        </w:numPr>
      </w:pPr>
      <w:r w:rsidRPr="00086672">
        <w:t xml:space="preserve">Modernize the existing financial system with an easy to manage </w:t>
      </w:r>
      <w:proofErr w:type="gramStart"/>
      <w:r w:rsidRPr="00086672">
        <w:t>low cost</w:t>
      </w:r>
      <w:proofErr w:type="gramEnd"/>
      <w:r w:rsidRPr="00086672">
        <w:t xml:space="preserve"> solution</w:t>
      </w:r>
    </w:p>
    <w:p w14:paraId="5A31432B" w14:textId="77777777" w:rsidR="00086672" w:rsidRPr="00086672" w:rsidRDefault="00086672" w:rsidP="00C602A1">
      <w:pPr>
        <w:pStyle w:val="ListParagraph"/>
        <w:numPr>
          <w:ilvl w:val="0"/>
          <w:numId w:val="56"/>
        </w:numPr>
      </w:pPr>
      <w:r w:rsidRPr="00086672">
        <w:t>Enhance performance and improve strategic decision-making</w:t>
      </w:r>
    </w:p>
    <w:p w14:paraId="2EEAA8FB" w14:textId="77777777" w:rsidR="00086672" w:rsidRPr="00086672" w:rsidRDefault="00086672" w:rsidP="00C602A1">
      <w:pPr>
        <w:pStyle w:val="ListParagraph"/>
        <w:numPr>
          <w:ilvl w:val="0"/>
          <w:numId w:val="56"/>
        </w:numPr>
      </w:pPr>
      <w:r w:rsidRPr="00086672">
        <w:t>Provide better data analysis, data management, automated data reconciliation, and automated consolidated financial statements</w:t>
      </w:r>
    </w:p>
    <w:p w14:paraId="7B616F49" w14:textId="77777777" w:rsidR="00086672" w:rsidRPr="00086672" w:rsidRDefault="00086672" w:rsidP="00C602A1">
      <w:pPr>
        <w:pStyle w:val="ListParagraph"/>
        <w:numPr>
          <w:ilvl w:val="0"/>
          <w:numId w:val="56"/>
        </w:numPr>
      </w:pPr>
      <w:r w:rsidRPr="00086672">
        <w:t>Meet new and emerging federal accounting regulations, such as the Data Accountability and Transparency Act (DATA Act)</w:t>
      </w:r>
    </w:p>
    <w:p w14:paraId="63F73602" w14:textId="77777777" w:rsidR="00086672" w:rsidRPr="00086672" w:rsidRDefault="00086672" w:rsidP="00C602A1">
      <w:pPr>
        <w:pStyle w:val="ListParagraph"/>
        <w:numPr>
          <w:ilvl w:val="0"/>
          <w:numId w:val="56"/>
        </w:numPr>
      </w:pPr>
      <w:r w:rsidRPr="00086672">
        <w:t>Ensure continuous audit compliance.</w:t>
      </w:r>
    </w:p>
    <w:p w14:paraId="1DDFD98C" w14:textId="77777777" w:rsidR="00086672" w:rsidRPr="00086672" w:rsidRDefault="00086672" w:rsidP="00C602A1">
      <w:pPr>
        <w:pStyle w:val="ListParagraph"/>
        <w:numPr>
          <w:ilvl w:val="0"/>
          <w:numId w:val="56"/>
        </w:numPr>
      </w:pPr>
      <w:r w:rsidRPr="00086672">
        <w:t>Accommodate new OMB, Treasury, and Federal Accounting Standards Advisory Board (FASAB) requirements and thereby prevent new financial statement audit material weaknesses and/or significant deficiencies</w:t>
      </w:r>
    </w:p>
    <w:p w14:paraId="2FA99C23" w14:textId="77777777" w:rsidR="00086672" w:rsidRPr="00086672" w:rsidRDefault="00086672" w:rsidP="00086672">
      <w:pPr>
        <w:pStyle w:val="BodyText"/>
        <w:rPr>
          <w:rFonts w:cs="Arial"/>
        </w:rPr>
      </w:pPr>
    </w:p>
    <w:p w14:paraId="18D7C11C" w14:textId="77777777" w:rsidR="00086672" w:rsidRPr="00086672" w:rsidRDefault="00086672" w:rsidP="00086672">
      <w:pPr>
        <w:pStyle w:val="BodyText"/>
        <w:rPr>
          <w:rFonts w:cs="Arial"/>
        </w:rPr>
      </w:pPr>
      <w:r w:rsidRPr="00086672">
        <w:rPr>
          <w:rFonts w:cs="Arial"/>
        </w:rPr>
        <w:t xml:space="preserve">VA is migrating to the Veteran Affairs Enterprise Cloud, configured for VA as the Integrated Financial and Acquisition Management System (iFAMS), allowing VA to leverage CGI’s Software as a Service (SaaS) model which utilizes the CGI Momentum product and Microsoft Azure’s cloud expertise and Microsoft Azure FISMA high offering. This migration has already begun utilizing both the CGI SaaS model and Microsoft Azure and both data cleansing and data migration </w:t>
      </w:r>
      <w:proofErr w:type="gramStart"/>
      <w:r w:rsidRPr="00086672">
        <w:rPr>
          <w:rFonts w:cs="Arial"/>
        </w:rPr>
        <w:t>is</w:t>
      </w:r>
      <w:proofErr w:type="gramEnd"/>
      <w:r w:rsidRPr="00086672">
        <w:rPr>
          <w:rFonts w:cs="Arial"/>
        </w:rPr>
        <w:t xml:space="preserve"> required for this iFAMS migration. VA will gain increased operational efficiency, productivity, agility, and flexibility from a modern Enterprise Resource Planning (ERP) cloud solution. The new cloud solution will also provide additional security, storage, and scalability. By implementing Momentum Acquisitions, VA is getting real-time integration with financials and acquisitions through a single, consolidated system.</w:t>
      </w:r>
    </w:p>
    <w:p w14:paraId="0B5BA788" w14:textId="77777777" w:rsidR="00086672" w:rsidRPr="00086672" w:rsidRDefault="00086672" w:rsidP="00086672">
      <w:pPr>
        <w:pStyle w:val="Heading1"/>
      </w:pPr>
      <w:bookmarkStart w:id="3" w:name="_Ref252976827"/>
      <w:bookmarkStart w:id="4" w:name="_Ref252976836"/>
      <w:bookmarkStart w:id="5" w:name="_Toc40442552"/>
      <w:bookmarkStart w:id="6" w:name="_Toc40869238"/>
      <w:bookmarkStart w:id="7" w:name="_Toc41372858"/>
      <w:bookmarkStart w:id="8" w:name="_Toc41372992"/>
      <w:bookmarkStart w:id="9" w:name="_Toc227812052"/>
      <w:r w:rsidRPr="00086672">
        <w:t>APPLICABLE DOCUMENTS</w:t>
      </w:r>
      <w:bookmarkEnd w:id="3"/>
      <w:bookmarkEnd w:id="4"/>
      <w:bookmarkEnd w:id="5"/>
      <w:bookmarkEnd w:id="6"/>
      <w:bookmarkEnd w:id="7"/>
      <w:bookmarkEnd w:id="8"/>
      <w:bookmarkEnd w:id="9"/>
    </w:p>
    <w:p w14:paraId="5636D1B7" w14:textId="77777777" w:rsidR="00086672" w:rsidRPr="00086672" w:rsidRDefault="00086672" w:rsidP="00086672">
      <w:pPr>
        <w:pStyle w:val="NoSpacing"/>
        <w:rPr>
          <w:rFonts w:cs="Arial"/>
        </w:rPr>
      </w:pPr>
      <w:r w:rsidRPr="00086672">
        <w:rPr>
          <w:rFonts w:cs="Arial"/>
        </w:rPr>
        <w:t>In the performance of the tasks associated with this Performance Work Statement, the Contractor shall comply with the following:</w:t>
      </w:r>
    </w:p>
    <w:p w14:paraId="101833FF" w14:textId="77777777" w:rsidR="00086672" w:rsidRPr="00086672" w:rsidRDefault="00086672" w:rsidP="00C602A1">
      <w:pPr>
        <w:pStyle w:val="ListParagraph"/>
        <w:numPr>
          <w:ilvl w:val="0"/>
          <w:numId w:val="5"/>
        </w:numPr>
      </w:pPr>
      <w:r w:rsidRPr="00086672">
        <w:lastRenderedPageBreak/>
        <w:t>44 U.S.C. § 3541-3549, “Federal Information Security Management Act (FISMA) of 2002”</w:t>
      </w:r>
    </w:p>
    <w:p w14:paraId="0B8F814D" w14:textId="77777777" w:rsidR="00086672" w:rsidRPr="00086672" w:rsidRDefault="00086672" w:rsidP="00C602A1">
      <w:pPr>
        <w:pStyle w:val="ListParagraph"/>
        <w:numPr>
          <w:ilvl w:val="0"/>
          <w:numId w:val="5"/>
        </w:numPr>
      </w:pPr>
      <w:r w:rsidRPr="00086672">
        <w:t>“Federal Information Security Modernization Act of 2014”</w:t>
      </w:r>
    </w:p>
    <w:p w14:paraId="1B601B46" w14:textId="77777777" w:rsidR="00086672" w:rsidRPr="00086672" w:rsidRDefault="00086672" w:rsidP="00C602A1">
      <w:pPr>
        <w:pStyle w:val="ListParagraph"/>
        <w:numPr>
          <w:ilvl w:val="0"/>
          <w:numId w:val="5"/>
        </w:numPr>
      </w:pPr>
      <w:r w:rsidRPr="00086672">
        <w:t>Federal Information Processing Standards (FIPS) Publication 140-2, “Security Requirements for Cryptographic Modules”</w:t>
      </w:r>
    </w:p>
    <w:p w14:paraId="51031E07" w14:textId="77777777" w:rsidR="00086672" w:rsidRPr="00086672" w:rsidRDefault="00086672" w:rsidP="00C602A1">
      <w:pPr>
        <w:pStyle w:val="ListParagraph"/>
        <w:numPr>
          <w:ilvl w:val="0"/>
          <w:numId w:val="5"/>
        </w:numPr>
      </w:pPr>
      <w:r w:rsidRPr="00086672">
        <w:t>FIPS Pub 199. Standards for Security Categorization of Federal Information and Information Systems, February 2004</w:t>
      </w:r>
    </w:p>
    <w:p w14:paraId="7FA3C4F6" w14:textId="77777777" w:rsidR="00086672" w:rsidRPr="00086672" w:rsidRDefault="00086672" w:rsidP="00C602A1">
      <w:pPr>
        <w:pStyle w:val="ListParagraph"/>
        <w:numPr>
          <w:ilvl w:val="0"/>
          <w:numId w:val="5"/>
        </w:numPr>
      </w:pPr>
      <w:r w:rsidRPr="00086672">
        <w:t>FIPS Pub 200, Minimum Security Requirements for Federal Information and Information Systems, March 2016</w:t>
      </w:r>
    </w:p>
    <w:p w14:paraId="48C80A14" w14:textId="77777777" w:rsidR="00086672" w:rsidRPr="00086672" w:rsidRDefault="00086672" w:rsidP="00C602A1">
      <w:pPr>
        <w:pStyle w:val="ListParagraph"/>
        <w:numPr>
          <w:ilvl w:val="0"/>
          <w:numId w:val="5"/>
        </w:numPr>
      </w:pPr>
      <w:r w:rsidRPr="00086672">
        <w:t>FIPS Pub 201-2, “Personal Identity Verification of Federal Employees and Contractors,” August 2013</w:t>
      </w:r>
    </w:p>
    <w:p w14:paraId="3D376CB8" w14:textId="77777777" w:rsidR="00086672" w:rsidRPr="00086672" w:rsidRDefault="00086672" w:rsidP="00C602A1">
      <w:pPr>
        <w:pStyle w:val="ListParagraph"/>
        <w:numPr>
          <w:ilvl w:val="0"/>
          <w:numId w:val="5"/>
        </w:numPr>
      </w:pPr>
      <w:r w:rsidRPr="00086672">
        <w:t>10 U.S.C. § 2224, "Defense Information Assurance Program"</w:t>
      </w:r>
    </w:p>
    <w:p w14:paraId="1252A550" w14:textId="77777777" w:rsidR="00086672" w:rsidRPr="00086672" w:rsidRDefault="00086672" w:rsidP="00C602A1">
      <w:pPr>
        <w:pStyle w:val="ListParagraph"/>
        <w:numPr>
          <w:ilvl w:val="0"/>
          <w:numId w:val="5"/>
        </w:numPr>
      </w:pPr>
      <w:r w:rsidRPr="00086672">
        <w:t>Carnegie Mellon Software Engineering Institute, Capability Maturity Model® Integration for Development (CMMI-DEV), Version 1.3 November 2010; and Carnegie Mellon Software Engineering Institute, Capability Maturity Model® Integration for Acquisition (CMMI-ACQ), Version 1.3 November 2010</w:t>
      </w:r>
    </w:p>
    <w:p w14:paraId="079CB912" w14:textId="77777777" w:rsidR="00086672" w:rsidRPr="00086672" w:rsidRDefault="00086672" w:rsidP="00C602A1">
      <w:pPr>
        <w:pStyle w:val="ListParagraph"/>
        <w:numPr>
          <w:ilvl w:val="0"/>
          <w:numId w:val="5"/>
        </w:numPr>
      </w:pPr>
      <w:r w:rsidRPr="00086672">
        <w:t xml:space="preserve">5 U.S.C. § 552a, as amended, “The Privacy Act of 1974” </w:t>
      </w:r>
    </w:p>
    <w:p w14:paraId="22749433" w14:textId="77777777" w:rsidR="00086672" w:rsidRPr="00086672" w:rsidRDefault="00086672" w:rsidP="00C602A1">
      <w:pPr>
        <w:pStyle w:val="ListParagraph"/>
        <w:numPr>
          <w:ilvl w:val="0"/>
          <w:numId w:val="5"/>
        </w:numPr>
      </w:pPr>
      <w:r w:rsidRPr="00086672">
        <w:t>Public Law 109-461, Veterans Benefits, Health Care, and Information Technology Act of 2006, Title IX, Information Security Matters</w:t>
      </w:r>
    </w:p>
    <w:p w14:paraId="6D6625E4" w14:textId="77777777" w:rsidR="00086672" w:rsidRPr="00086672" w:rsidRDefault="00086672" w:rsidP="00C602A1">
      <w:pPr>
        <w:pStyle w:val="ListParagraph"/>
        <w:numPr>
          <w:ilvl w:val="0"/>
          <w:numId w:val="5"/>
        </w:numPr>
      </w:pPr>
      <w:r w:rsidRPr="00086672">
        <w:t>42 U.S.C. § 2000d “Title VI of the Civil Rights Act of 1964”</w:t>
      </w:r>
    </w:p>
    <w:p w14:paraId="02C892F8" w14:textId="77777777" w:rsidR="00086672" w:rsidRPr="00086672" w:rsidRDefault="00086672" w:rsidP="00C602A1">
      <w:pPr>
        <w:pStyle w:val="ListParagraph"/>
        <w:numPr>
          <w:ilvl w:val="0"/>
          <w:numId w:val="5"/>
        </w:numPr>
      </w:pPr>
      <w:r w:rsidRPr="00086672">
        <w:t xml:space="preserve">VA Directive 0710, “Personnel Security and Suitability Program,” June 4, 2010, </w:t>
      </w:r>
      <w:hyperlink r:id="rId12" w:tooltip="Link to VA Publications Website" w:history="1">
        <w:r w:rsidRPr="00086672">
          <w:rPr>
            <w:rStyle w:val="Hyperlink"/>
            <w:rFonts w:cs="Arial"/>
          </w:rPr>
          <w:t>http://www.va.gov/vapubs/</w:t>
        </w:r>
      </w:hyperlink>
    </w:p>
    <w:p w14:paraId="63BAE060" w14:textId="77777777" w:rsidR="00086672" w:rsidRPr="00086672" w:rsidRDefault="00086672" w:rsidP="00C602A1">
      <w:pPr>
        <w:pStyle w:val="ListParagraph"/>
        <w:numPr>
          <w:ilvl w:val="0"/>
          <w:numId w:val="5"/>
        </w:numPr>
        <w:rPr>
          <w:rStyle w:val="Hyperlink"/>
          <w:rFonts w:cs="Arial"/>
        </w:rPr>
      </w:pPr>
      <w:r w:rsidRPr="00086672">
        <w:t xml:space="preserve">VA Handbook 0710, Personnel Security and Suitability Security Program, May 2, 2016, </w:t>
      </w:r>
      <w:r w:rsidRPr="00086672">
        <w:fldChar w:fldCharType="begin"/>
      </w:r>
      <w:r w:rsidRPr="00086672">
        <w:instrText>HYPERLINK "http://www.va.gov/vapubs" \o "VA Publications Homepage"</w:instrText>
      </w:r>
      <w:r w:rsidRPr="00086672">
        <w:fldChar w:fldCharType="separate"/>
      </w:r>
      <w:r w:rsidRPr="00086672">
        <w:rPr>
          <w:rStyle w:val="Hyperlink"/>
          <w:rFonts w:cs="Arial"/>
        </w:rPr>
        <w:t>http://www.va.gov/vapubs</w:t>
      </w:r>
    </w:p>
    <w:p w14:paraId="133EAA22" w14:textId="77777777" w:rsidR="00086672" w:rsidRPr="00086672" w:rsidRDefault="00086672" w:rsidP="00C602A1">
      <w:pPr>
        <w:pStyle w:val="ListParagraph"/>
        <w:numPr>
          <w:ilvl w:val="0"/>
          <w:numId w:val="5"/>
        </w:numPr>
      </w:pPr>
      <w:r w:rsidRPr="00086672">
        <w:fldChar w:fldCharType="end"/>
      </w:r>
      <w:r w:rsidRPr="00086672">
        <w:t>VA Directive and Handbook 6102, “Internet/Intranet Services,” July 15, 2008</w:t>
      </w:r>
    </w:p>
    <w:p w14:paraId="66118A01" w14:textId="77777777" w:rsidR="00086672" w:rsidRPr="00086672" w:rsidRDefault="00086672" w:rsidP="00C602A1">
      <w:pPr>
        <w:pStyle w:val="ListParagraph"/>
        <w:numPr>
          <w:ilvl w:val="0"/>
          <w:numId w:val="5"/>
        </w:numPr>
      </w:pPr>
      <w:r w:rsidRPr="00086672">
        <w:t>36 C.F.R. Part 1194 “Electronic and Information Technology Accessibility Standards,” July 1, 2003</w:t>
      </w:r>
    </w:p>
    <w:p w14:paraId="49E83648" w14:textId="77777777" w:rsidR="00086672" w:rsidRPr="00086672" w:rsidRDefault="00086672" w:rsidP="00C602A1">
      <w:pPr>
        <w:pStyle w:val="ListParagraph"/>
        <w:numPr>
          <w:ilvl w:val="0"/>
          <w:numId w:val="5"/>
        </w:numPr>
      </w:pPr>
      <w:r w:rsidRPr="00086672">
        <w:t>Office of Management and Budget (OMB) Circular A-130, “Managing Federal Information as a Strategic Resource,” July 28, 2016</w:t>
      </w:r>
    </w:p>
    <w:p w14:paraId="6C7753E7" w14:textId="77777777" w:rsidR="00086672" w:rsidRPr="00086672" w:rsidRDefault="00086672" w:rsidP="00C602A1">
      <w:pPr>
        <w:pStyle w:val="ListParagraph"/>
        <w:numPr>
          <w:ilvl w:val="0"/>
          <w:numId w:val="5"/>
        </w:numPr>
      </w:pPr>
      <w:r w:rsidRPr="00086672">
        <w:t>32 C.F.R. Part 199, “Civilian Health and Medical Program of the Uniformed Services (CHAMPUS)”</w:t>
      </w:r>
    </w:p>
    <w:p w14:paraId="38DAA667" w14:textId="77777777" w:rsidR="00086672" w:rsidRPr="00086672" w:rsidRDefault="00086672" w:rsidP="00C602A1">
      <w:pPr>
        <w:pStyle w:val="ListParagraph"/>
        <w:numPr>
          <w:ilvl w:val="0"/>
          <w:numId w:val="5"/>
        </w:numPr>
      </w:pPr>
      <w:r w:rsidRPr="00086672">
        <w:t>An Introductory Resource Guide for Implementing the Health Insurance Portability and Accountability Act (HIPAA) Security Rule, October 2008</w:t>
      </w:r>
    </w:p>
    <w:p w14:paraId="372E7D08" w14:textId="77777777" w:rsidR="00086672" w:rsidRPr="00086672" w:rsidRDefault="00086672" w:rsidP="00C602A1">
      <w:pPr>
        <w:pStyle w:val="ListParagraph"/>
        <w:numPr>
          <w:ilvl w:val="0"/>
          <w:numId w:val="5"/>
        </w:numPr>
      </w:pPr>
      <w:r w:rsidRPr="00086672">
        <w:t>Sections 504 and 508 of the Rehabilitation Act (29 U.S.C. § 794d), as amended by the Workforce Investment Act of 1998 (P.L. 105-220), August 7, 1998</w:t>
      </w:r>
    </w:p>
    <w:p w14:paraId="0D7F7DEA" w14:textId="77777777" w:rsidR="00086672" w:rsidRPr="00086672" w:rsidRDefault="00086672" w:rsidP="00C602A1">
      <w:pPr>
        <w:pStyle w:val="ListParagraph"/>
        <w:numPr>
          <w:ilvl w:val="0"/>
          <w:numId w:val="5"/>
        </w:numPr>
      </w:pPr>
      <w:r w:rsidRPr="00086672">
        <w:t>Homeland Security Presidential Directive (12) (HSPD-12), August 27, 2004</w:t>
      </w:r>
    </w:p>
    <w:p w14:paraId="6F0E43F6" w14:textId="77777777" w:rsidR="00086672" w:rsidRPr="00086672" w:rsidRDefault="00086672" w:rsidP="00C602A1">
      <w:pPr>
        <w:pStyle w:val="ListParagraph"/>
        <w:numPr>
          <w:ilvl w:val="0"/>
          <w:numId w:val="5"/>
        </w:numPr>
      </w:pPr>
      <w:r w:rsidRPr="00086672">
        <w:t>VA Directive 6500, “Managing Information Security Risk: VA Information Security Program,” September 20, 2012</w:t>
      </w:r>
    </w:p>
    <w:p w14:paraId="115218ED" w14:textId="77777777" w:rsidR="00086672" w:rsidRPr="00086672" w:rsidRDefault="00086672" w:rsidP="00C602A1">
      <w:pPr>
        <w:pStyle w:val="ListParagraph"/>
        <w:numPr>
          <w:ilvl w:val="0"/>
          <w:numId w:val="5"/>
        </w:numPr>
      </w:pPr>
      <w:r w:rsidRPr="00086672">
        <w:t>VA Handbook 6500, “Risk Management Framework for VA Information Systems – Tier 3: VA Information Security Program,” March 10, 2015</w:t>
      </w:r>
    </w:p>
    <w:p w14:paraId="1592E696" w14:textId="77777777" w:rsidR="00086672" w:rsidRPr="00086672" w:rsidRDefault="00086672" w:rsidP="00C602A1">
      <w:pPr>
        <w:pStyle w:val="ListParagraph"/>
        <w:numPr>
          <w:ilvl w:val="0"/>
          <w:numId w:val="5"/>
        </w:numPr>
      </w:pPr>
      <w:r w:rsidRPr="00086672">
        <w:t>VA Handbook 6500.1, “Electronic Media Sanitization,” November 03, 2008</w:t>
      </w:r>
    </w:p>
    <w:p w14:paraId="3FA4BB98" w14:textId="77777777" w:rsidR="00086672" w:rsidRPr="00086672" w:rsidRDefault="00086672" w:rsidP="00C602A1">
      <w:pPr>
        <w:pStyle w:val="ListParagraph"/>
        <w:numPr>
          <w:ilvl w:val="0"/>
          <w:numId w:val="5"/>
        </w:numPr>
      </w:pPr>
      <w:r w:rsidRPr="00086672">
        <w:t>VA Handbook 6500.2, “Management of Breaches Involving Sensitive Personal Information (SPI)”, July 28, 2016</w:t>
      </w:r>
    </w:p>
    <w:p w14:paraId="2DBD8B6A" w14:textId="77777777" w:rsidR="00086672" w:rsidRPr="00086672" w:rsidRDefault="00086672" w:rsidP="00C602A1">
      <w:pPr>
        <w:pStyle w:val="ListParagraph"/>
        <w:numPr>
          <w:ilvl w:val="0"/>
          <w:numId w:val="5"/>
        </w:numPr>
      </w:pPr>
      <w:r w:rsidRPr="00086672">
        <w:t>VA Handbook 6500.3, “Assessment, Authorization, And Continuous Monitoring Of VA Information Systems,” February 3, 2014</w:t>
      </w:r>
    </w:p>
    <w:p w14:paraId="5B9A2923" w14:textId="77777777" w:rsidR="00086672" w:rsidRPr="00086672" w:rsidRDefault="00086672" w:rsidP="00C602A1">
      <w:pPr>
        <w:pStyle w:val="ListParagraph"/>
        <w:numPr>
          <w:ilvl w:val="0"/>
          <w:numId w:val="5"/>
        </w:numPr>
        <w:tabs>
          <w:tab w:val="left" w:pos="0"/>
          <w:tab w:val="left" w:pos="720"/>
        </w:tabs>
        <w:spacing w:before="0" w:after="0"/>
      </w:pPr>
      <w:r w:rsidRPr="00086672">
        <w:lastRenderedPageBreak/>
        <w:t>VA Handbook 6500.5, “Incorporating Security and Privacy in System Development Lifecycle”, March 22, 2010</w:t>
      </w:r>
    </w:p>
    <w:p w14:paraId="4429166E" w14:textId="77777777" w:rsidR="00086672" w:rsidRPr="00086672" w:rsidRDefault="00086672" w:rsidP="00C602A1">
      <w:pPr>
        <w:pStyle w:val="ListParagraph"/>
        <w:numPr>
          <w:ilvl w:val="0"/>
          <w:numId w:val="5"/>
        </w:numPr>
      </w:pPr>
      <w:r w:rsidRPr="00086672">
        <w:t>VA Handbook 6500.6, “Contract Security,” March 12, 2010</w:t>
      </w:r>
    </w:p>
    <w:p w14:paraId="774E5752" w14:textId="77777777" w:rsidR="00086672" w:rsidRPr="00086672" w:rsidRDefault="00086672" w:rsidP="00C602A1">
      <w:pPr>
        <w:pStyle w:val="ListParagraph"/>
        <w:numPr>
          <w:ilvl w:val="0"/>
          <w:numId w:val="5"/>
        </w:numPr>
      </w:pPr>
      <w:r w:rsidRPr="00086672">
        <w:t>VA Handbook 6500.8, “Information System Contingency Planning”, April 6, 2011</w:t>
      </w:r>
    </w:p>
    <w:p w14:paraId="1378CB12" w14:textId="77777777" w:rsidR="00086672" w:rsidRPr="00086672" w:rsidRDefault="00086672" w:rsidP="00C602A1">
      <w:pPr>
        <w:pStyle w:val="ListParagraph"/>
        <w:numPr>
          <w:ilvl w:val="0"/>
          <w:numId w:val="5"/>
        </w:numPr>
        <w:tabs>
          <w:tab w:val="left" w:pos="0"/>
          <w:tab w:val="left" w:pos="720"/>
        </w:tabs>
        <w:spacing w:before="0" w:after="0"/>
      </w:pPr>
      <w:r w:rsidRPr="00086672">
        <w:t xml:space="preserve">OI&amp;T Process Asset Library (PAL), </w:t>
      </w:r>
      <w:hyperlink r:id="rId13" w:tooltip="Link to Process Asset Library (PAL) website" w:history="1">
        <w:r w:rsidRPr="00086672">
          <w:rPr>
            <w:rStyle w:val="Hyperlink"/>
            <w:rFonts w:cs="Arial"/>
          </w:rPr>
          <w:t>https://www.va.gov/process/</w:t>
        </w:r>
      </w:hyperlink>
      <w:r w:rsidRPr="00086672">
        <w:t xml:space="preserve"> .  Reference Process Maps at </w:t>
      </w:r>
      <w:hyperlink r:id="rId14" w:tooltip="Link to Process Asset Library (PAL) Process Maps" w:history="1">
        <w:r w:rsidRPr="00086672">
          <w:rPr>
            <w:rStyle w:val="Hyperlink"/>
            <w:rFonts w:cs="Arial"/>
          </w:rPr>
          <w:t>https://www.va.gov/process/maps.asp</w:t>
        </w:r>
      </w:hyperlink>
      <w:r w:rsidRPr="00086672">
        <w:t xml:space="preserve"> and Artifact templates at </w:t>
      </w:r>
      <w:hyperlink r:id="rId15" w:tooltip="Link to Process Asset Library (PAL) Artifacts" w:history="1">
        <w:r w:rsidRPr="00086672">
          <w:rPr>
            <w:rStyle w:val="Hyperlink"/>
            <w:rFonts w:cs="Arial"/>
          </w:rPr>
          <w:t>https://www.va.gov/process/artifacts.asp</w:t>
        </w:r>
      </w:hyperlink>
    </w:p>
    <w:p w14:paraId="1C1322C5" w14:textId="77777777" w:rsidR="00086672" w:rsidRPr="00086672" w:rsidRDefault="00086672" w:rsidP="00C602A1">
      <w:pPr>
        <w:pStyle w:val="ListParagraph"/>
        <w:numPr>
          <w:ilvl w:val="0"/>
          <w:numId w:val="5"/>
        </w:numPr>
        <w:tabs>
          <w:tab w:val="left" w:pos="0"/>
          <w:tab w:val="left" w:pos="720"/>
        </w:tabs>
        <w:spacing w:before="0" w:after="0"/>
      </w:pPr>
      <w:r w:rsidRPr="00086672">
        <w:t xml:space="preserve">One-VA Technical Reference Model (TRM) (reference at </w:t>
      </w:r>
      <w:hyperlink r:id="rId16" w:tooltip="One-VA Technical Reference Model (TRM) Website" w:history="1">
        <w:r w:rsidRPr="00086672">
          <w:rPr>
            <w:rStyle w:val="Hyperlink"/>
            <w:rFonts w:cs="Arial"/>
          </w:rPr>
          <w:t>https://www.va.gov/trm/TRMHomePage.aspx</w:t>
        </w:r>
      </w:hyperlink>
      <w:r w:rsidRPr="00086672">
        <w:t>)</w:t>
      </w:r>
    </w:p>
    <w:p w14:paraId="2529A002" w14:textId="77777777" w:rsidR="00086672" w:rsidRPr="00086672" w:rsidRDefault="00086672" w:rsidP="00C602A1">
      <w:pPr>
        <w:pStyle w:val="ListParagraph"/>
        <w:numPr>
          <w:ilvl w:val="0"/>
          <w:numId w:val="5"/>
        </w:numPr>
      </w:pPr>
      <w:r w:rsidRPr="00086672">
        <w:t>VA Directive 6508, “Implementation of Privacy Threshold Analysis and Privacy Impact Assessment,” October 15, 2014</w:t>
      </w:r>
    </w:p>
    <w:p w14:paraId="48EC284B" w14:textId="77777777" w:rsidR="00086672" w:rsidRPr="00086672" w:rsidRDefault="00086672" w:rsidP="00C602A1">
      <w:pPr>
        <w:pStyle w:val="ListParagraph"/>
        <w:numPr>
          <w:ilvl w:val="0"/>
          <w:numId w:val="5"/>
        </w:numPr>
      </w:pPr>
      <w:r w:rsidRPr="00086672">
        <w:t>VA Handbook 6508.1, “Procedures for Privacy Threshold Analysis and Privacy Impact Assessment,” July 30, 2015</w:t>
      </w:r>
    </w:p>
    <w:p w14:paraId="26D2AE99" w14:textId="77777777" w:rsidR="00086672" w:rsidRPr="00086672" w:rsidRDefault="00086672" w:rsidP="00C602A1">
      <w:pPr>
        <w:pStyle w:val="ListParagraph"/>
        <w:numPr>
          <w:ilvl w:val="0"/>
          <w:numId w:val="5"/>
        </w:numPr>
      </w:pPr>
      <w:r w:rsidRPr="00086672">
        <w:t>VA Handbook 6510, “VA Identity and Access Management”, January 15, 2016</w:t>
      </w:r>
    </w:p>
    <w:p w14:paraId="7B80E5E4" w14:textId="77777777" w:rsidR="00086672" w:rsidRPr="00086672" w:rsidRDefault="00086672" w:rsidP="00C602A1">
      <w:pPr>
        <w:pStyle w:val="ListParagraph"/>
        <w:numPr>
          <w:ilvl w:val="0"/>
          <w:numId w:val="5"/>
        </w:numPr>
      </w:pPr>
      <w:r w:rsidRPr="00086672">
        <w:t>VA Directive 6300, Records and Information Management, February 26, 2009</w:t>
      </w:r>
    </w:p>
    <w:p w14:paraId="1B005284" w14:textId="77777777" w:rsidR="00086672" w:rsidRPr="00086672" w:rsidRDefault="00086672" w:rsidP="00C602A1">
      <w:pPr>
        <w:pStyle w:val="ListParagraph"/>
        <w:numPr>
          <w:ilvl w:val="0"/>
          <w:numId w:val="5"/>
        </w:numPr>
      </w:pPr>
      <w:r w:rsidRPr="00086672">
        <w:t>VA Handbook, 6300.1, Records Management Procedures, March 24, 2010</w:t>
      </w:r>
    </w:p>
    <w:p w14:paraId="766A6100" w14:textId="77777777" w:rsidR="00086672" w:rsidRPr="00086672" w:rsidRDefault="00086672" w:rsidP="00C602A1">
      <w:pPr>
        <w:pStyle w:val="ListParagraph"/>
        <w:numPr>
          <w:ilvl w:val="0"/>
          <w:numId w:val="5"/>
        </w:numPr>
      </w:pPr>
      <w:r w:rsidRPr="00086672">
        <w:t>NIST SP 800-37, Guide for Applying the Risk Management Framework to Federal Information Systems:  A Security Life Cycle Approach, June 10, 2014</w:t>
      </w:r>
    </w:p>
    <w:p w14:paraId="6A182F0A" w14:textId="77777777" w:rsidR="00086672" w:rsidRPr="00086672" w:rsidRDefault="00086672" w:rsidP="00C602A1">
      <w:pPr>
        <w:pStyle w:val="ListParagraph"/>
        <w:numPr>
          <w:ilvl w:val="0"/>
          <w:numId w:val="5"/>
        </w:numPr>
      </w:pPr>
      <w:r w:rsidRPr="00086672">
        <w:t>NIST SP 800-53 Rev. 4, Security and Privacy Controls for Federal Information Systems and Organizations, January 22, 2015</w:t>
      </w:r>
    </w:p>
    <w:p w14:paraId="3CD17E28" w14:textId="77777777" w:rsidR="00086672" w:rsidRPr="00086672" w:rsidRDefault="00086672" w:rsidP="00C602A1">
      <w:pPr>
        <w:pStyle w:val="ListParagraph"/>
        <w:numPr>
          <w:ilvl w:val="0"/>
          <w:numId w:val="5"/>
        </w:numPr>
      </w:pPr>
      <w:r w:rsidRPr="00086672">
        <w:t>OMB Memorandum, “Transition to IPv6”, September 28, 2010</w:t>
      </w:r>
    </w:p>
    <w:p w14:paraId="4BE1911C" w14:textId="77777777" w:rsidR="00086672" w:rsidRPr="00086672" w:rsidRDefault="00086672" w:rsidP="00C602A1">
      <w:pPr>
        <w:pStyle w:val="ListParagraph"/>
        <w:numPr>
          <w:ilvl w:val="0"/>
          <w:numId w:val="5"/>
        </w:numPr>
      </w:pPr>
      <w:r w:rsidRPr="00086672">
        <w:t>VA Directive 0735, Homeland Security Presidential Directive 12 (HSPD-12) Program, October 26, 2015</w:t>
      </w:r>
    </w:p>
    <w:p w14:paraId="2788AB13" w14:textId="77777777" w:rsidR="00086672" w:rsidRPr="00086672" w:rsidRDefault="00086672" w:rsidP="00C602A1">
      <w:pPr>
        <w:pStyle w:val="ListParagraph"/>
        <w:numPr>
          <w:ilvl w:val="0"/>
          <w:numId w:val="5"/>
        </w:numPr>
      </w:pPr>
      <w:r w:rsidRPr="00086672">
        <w:t>VA Handbook 0735, Homeland Security Presidential Directive 12 (HSPD-12) Program, March 24, 2014</w:t>
      </w:r>
    </w:p>
    <w:p w14:paraId="4117D1D1" w14:textId="77777777" w:rsidR="00086672" w:rsidRPr="00086672" w:rsidRDefault="00086672" w:rsidP="00C602A1">
      <w:pPr>
        <w:pStyle w:val="ListParagraph"/>
        <w:numPr>
          <w:ilvl w:val="0"/>
          <w:numId w:val="5"/>
        </w:numPr>
      </w:pPr>
      <w:r w:rsidRPr="00086672">
        <w:t>OMB Memorandum M-06-18, Acquisition of Products and Services for Implementation of HSPD-12, June 30, 2006</w:t>
      </w:r>
    </w:p>
    <w:p w14:paraId="49D91791" w14:textId="77777777" w:rsidR="00086672" w:rsidRPr="00086672" w:rsidRDefault="00086672" w:rsidP="00C602A1">
      <w:pPr>
        <w:pStyle w:val="ListParagraph"/>
        <w:numPr>
          <w:ilvl w:val="0"/>
          <w:numId w:val="5"/>
        </w:numPr>
      </w:pPr>
      <w:r w:rsidRPr="00086672">
        <w:t>OMB Memorandum 04-04, E-Authentication Guidance for Federal Agencies, December 16, 2003</w:t>
      </w:r>
    </w:p>
    <w:p w14:paraId="2869EAF2" w14:textId="77777777" w:rsidR="00086672" w:rsidRPr="00086672" w:rsidRDefault="00086672" w:rsidP="00C602A1">
      <w:pPr>
        <w:pStyle w:val="ListParagraph"/>
        <w:numPr>
          <w:ilvl w:val="0"/>
          <w:numId w:val="5"/>
        </w:numPr>
      </w:pPr>
      <w:r w:rsidRPr="00086672">
        <w:t>OMB Memorandum 05-24, Implementation of Homeland Security Presidential Directive (HSPD) 12 – Policy for a Common Identification Standard for Federal Employees and Contractors, August 5, 2005</w:t>
      </w:r>
    </w:p>
    <w:p w14:paraId="02671485" w14:textId="77777777" w:rsidR="00086672" w:rsidRPr="00086672" w:rsidRDefault="00086672" w:rsidP="00C602A1">
      <w:pPr>
        <w:pStyle w:val="ListParagraph"/>
        <w:numPr>
          <w:ilvl w:val="0"/>
          <w:numId w:val="5"/>
        </w:numPr>
      </w:pPr>
      <w:r w:rsidRPr="00086672">
        <w:t>OMB memorandum M-11-11, “Continued Implementation of Homeland Security Presidential Directive (HSPD) 12 – Policy for a Common Identification Standard for Federal Employees and Contractors, February 3, 2011</w:t>
      </w:r>
    </w:p>
    <w:p w14:paraId="478AD42F" w14:textId="77777777" w:rsidR="00086672" w:rsidRPr="00086672" w:rsidRDefault="00086672" w:rsidP="00C602A1">
      <w:pPr>
        <w:pStyle w:val="ListParagraph"/>
        <w:numPr>
          <w:ilvl w:val="0"/>
          <w:numId w:val="5"/>
        </w:numPr>
      </w:pPr>
      <w:r w:rsidRPr="00086672">
        <w:t>OMB Memorandum, Guidance for Homeland Security Presidential Directive (HSPD) 12 Implementation, May 23, 2008</w:t>
      </w:r>
    </w:p>
    <w:p w14:paraId="33FAECD0" w14:textId="77777777" w:rsidR="00086672" w:rsidRPr="00086672" w:rsidRDefault="00086672" w:rsidP="00C602A1">
      <w:pPr>
        <w:pStyle w:val="ListParagraph"/>
        <w:numPr>
          <w:ilvl w:val="0"/>
          <w:numId w:val="5"/>
        </w:numPr>
      </w:pPr>
      <w:r w:rsidRPr="00086672">
        <w:t>Federal Identity, Credential, and Access Management (FICAM) Roadmap and Implementation Guidance, December 2, 2011</w:t>
      </w:r>
    </w:p>
    <w:p w14:paraId="3C5BBAF5" w14:textId="77777777" w:rsidR="00086672" w:rsidRPr="00086672" w:rsidRDefault="00086672" w:rsidP="00C602A1">
      <w:pPr>
        <w:pStyle w:val="ListParagraph"/>
        <w:numPr>
          <w:ilvl w:val="0"/>
          <w:numId w:val="5"/>
        </w:numPr>
      </w:pPr>
      <w:r w:rsidRPr="00086672">
        <w:lastRenderedPageBreak/>
        <w:t>NIST SP 800-116, A Recommendation for the Use of Personal Identity Verification (PIV) Credentials in Physical Access Control Systems, November 20, 2008</w:t>
      </w:r>
    </w:p>
    <w:p w14:paraId="26202937" w14:textId="77777777" w:rsidR="00086672" w:rsidRPr="00086672" w:rsidRDefault="00086672" w:rsidP="00C602A1">
      <w:pPr>
        <w:pStyle w:val="ListParagraph"/>
        <w:numPr>
          <w:ilvl w:val="0"/>
          <w:numId w:val="5"/>
        </w:numPr>
      </w:pPr>
      <w:r w:rsidRPr="00086672">
        <w:t>OMB Memorandum M-07-16, Safeguarding Against and Responding to the Breach of Personally Identifiable Information, May 22, 2007</w:t>
      </w:r>
    </w:p>
    <w:p w14:paraId="3AD9DF26" w14:textId="77777777" w:rsidR="00086672" w:rsidRPr="00086672" w:rsidRDefault="00086672" w:rsidP="00C602A1">
      <w:pPr>
        <w:pStyle w:val="ListParagraph"/>
        <w:numPr>
          <w:ilvl w:val="0"/>
          <w:numId w:val="5"/>
        </w:numPr>
      </w:pPr>
      <w:r w:rsidRPr="00086672">
        <w:t>NIST SP 800-63-3, 800-63A, 800-63B, 800-63C, Digital Identity Guidelines, June 2017</w:t>
      </w:r>
    </w:p>
    <w:p w14:paraId="5352892C" w14:textId="77777777" w:rsidR="00086672" w:rsidRPr="00086672" w:rsidRDefault="00086672" w:rsidP="00C602A1">
      <w:pPr>
        <w:pStyle w:val="ListParagraph"/>
        <w:numPr>
          <w:ilvl w:val="0"/>
          <w:numId w:val="5"/>
        </w:numPr>
      </w:pPr>
      <w:r w:rsidRPr="00086672">
        <w:t>NIST SP 800-157, Guidelines for Derived PIV Credentials, December 2014</w:t>
      </w:r>
    </w:p>
    <w:p w14:paraId="20654B0E" w14:textId="77777777" w:rsidR="00086672" w:rsidRPr="00086672" w:rsidRDefault="00086672" w:rsidP="00C602A1">
      <w:pPr>
        <w:pStyle w:val="ListParagraph"/>
        <w:numPr>
          <w:ilvl w:val="0"/>
          <w:numId w:val="5"/>
        </w:numPr>
      </w:pPr>
      <w:r w:rsidRPr="00086672">
        <w:t>NIST SP 800-164, Guidelines on Hardware-Rooted Security in Mobile Devices (Draft), October 2012</w:t>
      </w:r>
    </w:p>
    <w:p w14:paraId="68FD2B67" w14:textId="77777777" w:rsidR="00086672" w:rsidRPr="00086672" w:rsidRDefault="00086672" w:rsidP="00C602A1">
      <w:pPr>
        <w:pStyle w:val="ListParagraph"/>
        <w:numPr>
          <w:ilvl w:val="0"/>
          <w:numId w:val="5"/>
        </w:numPr>
      </w:pPr>
      <w:r w:rsidRPr="00086672">
        <w:t>Draft National Institute of Standards and Technology Interagency Report (NISTIR) 7981 Mobile, PIV, and Authentication, March 2014</w:t>
      </w:r>
    </w:p>
    <w:p w14:paraId="53770E05" w14:textId="77777777" w:rsidR="00086672" w:rsidRPr="00086672" w:rsidRDefault="00086672" w:rsidP="00C602A1">
      <w:pPr>
        <w:pStyle w:val="ListParagraph"/>
        <w:numPr>
          <w:ilvl w:val="0"/>
          <w:numId w:val="5"/>
        </w:numPr>
      </w:pPr>
      <w:r w:rsidRPr="00086672">
        <w:t xml:space="preserve">VA Memorandum, VAIQ #7100147, Continued Implementation of Homeland Security Presidential Directive 12 (HSPD-12), April 29, 2011 (reference </w:t>
      </w:r>
      <w:hyperlink r:id="rId17" w:tooltip="Link to VA Memorandum VAIQ #7100147, via VOA" w:history="1">
        <w:r w:rsidRPr="00086672">
          <w:rPr>
            <w:rStyle w:val="Hyperlink"/>
            <w:rFonts w:cs="Arial"/>
          </w:rPr>
          <w:t>https://www.voa.va.gov/documentlistpublic.aspx?NodeID=514</w:t>
        </w:r>
      </w:hyperlink>
      <w:r w:rsidRPr="00086672">
        <w:t>)</w:t>
      </w:r>
    </w:p>
    <w:p w14:paraId="1961BC79" w14:textId="77777777" w:rsidR="00086672" w:rsidRPr="00086672" w:rsidRDefault="00086672" w:rsidP="00C602A1">
      <w:pPr>
        <w:pStyle w:val="ListParagraph"/>
        <w:numPr>
          <w:ilvl w:val="0"/>
          <w:numId w:val="5"/>
        </w:numPr>
      </w:pPr>
      <w:r w:rsidRPr="00086672">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Pr="00086672">
          <w:rPr>
            <w:rStyle w:val="Hyperlink"/>
            <w:rFonts w:cs="Arial"/>
          </w:rPr>
          <w:t>https://www.voa.va.gov/documentlistpublic.aspx?NodeID=514</w:t>
        </w:r>
      </w:hyperlink>
      <w:r w:rsidRPr="00086672">
        <w:t>)</w:t>
      </w:r>
    </w:p>
    <w:p w14:paraId="55881B96" w14:textId="77777777" w:rsidR="00086672" w:rsidRPr="00086672" w:rsidRDefault="00086672" w:rsidP="00C602A1">
      <w:pPr>
        <w:pStyle w:val="ListParagraph"/>
        <w:numPr>
          <w:ilvl w:val="0"/>
          <w:numId w:val="5"/>
        </w:numPr>
      </w:pPr>
      <w:r w:rsidRPr="00086672">
        <w:t xml:space="preserve">VA Memorandum “Mandate to meet PIV Requirements for New and Existing Systems” (VAIQ# 7712300), June 30, 2015, </w:t>
      </w:r>
      <w:hyperlink r:id="rId19" w:tooltip="Link to VA Memorandum &quot;Mandate to meet PIV Requirements for New and Existing Systems&quot;" w:history="1">
        <w:r w:rsidRPr="00086672">
          <w:rPr>
            <w:rStyle w:val="Hyperlink"/>
            <w:rFonts w:cs="Arial"/>
          </w:rPr>
          <w:t>https://www.voa.va.gov/DocumentView.aspx?DocumentID=4846</w:t>
        </w:r>
      </w:hyperlink>
    </w:p>
    <w:p w14:paraId="61973B15" w14:textId="77777777" w:rsidR="00086672" w:rsidRPr="00086672" w:rsidRDefault="00086672" w:rsidP="00C602A1">
      <w:pPr>
        <w:pStyle w:val="ListParagraph"/>
        <w:numPr>
          <w:ilvl w:val="0"/>
          <w:numId w:val="5"/>
        </w:numPr>
      </w:pPr>
      <w:r w:rsidRPr="00086672">
        <w:t xml:space="preserve">Trusted Internet Connections (TIC) Reference Architecture Document, Version 2.0, Federal Interagency Technical Reference Architectures, Department of Homeland Security, October 1, 2013, </w:t>
      </w:r>
      <w:hyperlink r:id="rId20" w:tooltip="FedRAMP Link to the TIC Reference Architecture Document Version 2.0" w:history="1">
        <w:r w:rsidRPr="00086672">
          <w:rPr>
            <w:rStyle w:val="Hyperlink"/>
            <w:rFonts w:cs="Arial"/>
          </w:rPr>
          <w:t>https://s3.amazonaws.com/sitesusa/wp-content/uploads/sites/482/2015/04/TIC_Ref_Arch_v2-0_2013.pdf</w:t>
        </w:r>
      </w:hyperlink>
      <w:r w:rsidRPr="00086672">
        <w:t xml:space="preserve"> </w:t>
      </w:r>
    </w:p>
    <w:p w14:paraId="01C27C8F" w14:textId="77777777" w:rsidR="00086672" w:rsidRPr="00086672" w:rsidRDefault="00086672" w:rsidP="00C602A1">
      <w:pPr>
        <w:pStyle w:val="ListParagraph"/>
        <w:numPr>
          <w:ilvl w:val="0"/>
          <w:numId w:val="5"/>
        </w:numPr>
      </w:pPr>
      <w:r w:rsidRPr="00086672">
        <w:t>OMB Memorandum M-08-05, “Implementation of Trusted Internet Connections (TIC), November 20, 2007</w:t>
      </w:r>
    </w:p>
    <w:p w14:paraId="1D312AF4" w14:textId="77777777" w:rsidR="00086672" w:rsidRPr="00086672" w:rsidRDefault="00086672" w:rsidP="00C602A1">
      <w:pPr>
        <w:pStyle w:val="ListParagraph"/>
        <w:numPr>
          <w:ilvl w:val="0"/>
          <w:numId w:val="5"/>
        </w:numPr>
      </w:pPr>
      <w:r w:rsidRPr="00086672">
        <w:t>OMB Memorandum M-08-23, Securing the Federal Government’s Domain Name System Infrastructure, August 22, 2008</w:t>
      </w:r>
    </w:p>
    <w:p w14:paraId="0249A48B" w14:textId="77777777" w:rsidR="00086672" w:rsidRPr="00086672" w:rsidRDefault="00086672" w:rsidP="00C602A1">
      <w:pPr>
        <w:pStyle w:val="ListParagraph"/>
        <w:numPr>
          <w:ilvl w:val="0"/>
          <w:numId w:val="5"/>
        </w:numPr>
      </w:pPr>
      <w:r w:rsidRPr="00086672">
        <w:t xml:space="preserve">VA Memorandum, VAIQ #7497987, Compliance – Electronic Product Environmental Assessment Tool (EPEAT) – IT Electronic Equipment, August 11, 2014 (reference Document Libraries, EPEAT/Green Purchasing Section, </w:t>
      </w:r>
      <w:hyperlink r:id="rId21" w:tooltip="link to VA Memorandum, VAIQ #7497987, Compliance – Electronic Product Environmental Assessment Tool (EPEAT) – IT Electronic Equipment via VOA website" w:history="1">
        <w:r w:rsidRPr="00086672">
          <w:rPr>
            <w:rStyle w:val="Hyperlink"/>
            <w:rFonts w:cs="Arial"/>
          </w:rPr>
          <w:t>https://www.voa.va.gov/documentlistpublic.aspx?NodeID=552</w:t>
        </w:r>
      </w:hyperlink>
      <w:r w:rsidRPr="00086672">
        <w:t xml:space="preserve">)  </w:t>
      </w:r>
    </w:p>
    <w:p w14:paraId="5E3A2111" w14:textId="77777777" w:rsidR="00086672" w:rsidRPr="00086672" w:rsidRDefault="00086672" w:rsidP="00C602A1">
      <w:pPr>
        <w:pStyle w:val="ListParagraph"/>
        <w:numPr>
          <w:ilvl w:val="0"/>
          <w:numId w:val="5"/>
        </w:numPr>
      </w:pPr>
      <w:r w:rsidRPr="00086672">
        <w:t>Sections 524 and 525 of the Energy Independence and Security Act of 2007, (Public Law 110–140), December 19, 2007</w:t>
      </w:r>
    </w:p>
    <w:p w14:paraId="77136856" w14:textId="77777777" w:rsidR="00086672" w:rsidRPr="00086672" w:rsidRDefault="00086672" w:rsidP="00C602A1">
      <w:pPr>
        <w:pStyle w:val="ListParagraph"/>
        <w:numPr>
          <w:ilvl w:val="0"/>
          <w:numId w:val="5"/>
        </w:numPr>
      </w:pPr>
      <w:r w:rsidRPr="00086672">
        <w:t>Section 104 of the Energy Policy Act of 2005, (Public Law 109–58), August 8, 2005</w:t>
      </w:r>
    </w:p>
    <w:p w14:paraId="3E968FF2" w14:textId="77777777" w:rsidR="00086672" w:rsidRPr="00086672" w:rsidRDefault="00086672" w:rsidP="00C602A1">
      <w:pPr>
        <w:pStyle w:val="ListParagraph"/>
        <w:numPr>
          <w:ilvl w:val="0"/>
          <w:numId w:val="5"/>
        </w:numPr>
      </w:pPr>
      <w:r w:rsidRPr="00086672">
        <w:t>Executive Order 13693, “Planning for Federal Sustainability in the Next Decade”, dated March 19, 2015</w:t>
      </w:r>
    </w:p>
    <w:p w14:paraId="311D158D" w14:textId="77777777" w:rsidR="00086672" w:rsidRPr="00086672" w:rsidRDefault="00086672" w:rsidP="00C602A1">
      <w:pPr>
        <w:pStyle w:val="ListParagraph"/>
        <w:numPr>
          <w:ilvl w:val="0"/>
          <w:numId w:val="5"/>
        </w:numPr>
      </w:pPr>
      <w:r w:rsidRPr="00086672">
        <w:t>Executive Order 13221, “Energy-Efficient Standby Power Devices,” August 2, 2001</w:t>
      </w:r>
    </w:p>
    <w:p w14:paraId="43D08582" w14:textId="77777777" w:rsidR="00086672" w:rsidRPr="00086672" w:rsidRDefault="00086672" w:rsidP="00C602A1">
      <w:pPr>
        <w:pStyle w:val="ListParagraph"/>
        <w:numPr>
          <w:ilvl w:val="0"/>
          <w:numId w:val="5"/>
        </w:numPr>
      </w:pPr>
      <w:r w:rsidRPr="00086672">
        <w:t>VA Directive 0058, “VA Green Purchasing Program”, July 19, 2013</w:t>
      </w:r>
    </w:p>
    <w:p w14:paraId="319EAA6A" w14:textId="77777777" w:rsidR="00086672" w:rsidRPr="00086672" w:rsidRDefault="00086672" w:rsidP="00C602A1">
      <w:pPr>
        <w:pStyle w:val="ListParagraph"/>
        <w:numPr>
          <w:ilvl w:val="0"/>
          <w:numId w:val="5"/>
        </w:numPr>
      </w:pPr>
      <w:r w:rsidRPr="00086672">
        <w:t>VA Handbook 0058, “VA Green Purchasing Program”, July 19, 2013</w:t>
      </w:r>
    </w:p>
    <w:p w14:paraId="2EFC6459" w14:textId="77777777" w:rsidR="00086672" w:rsidRPr="00086672" w:rsidRDefault="00086672" w:rsidP="00C602A1">
      <w:pPr>
        <w:pStyle w:val="ListParagraph"/>
        <w:numPr>
          <w:ilvl w:val="0"/>
          <w:numId w:val="5"/>
        </w:numPr>
      </w:pPr>
      <w:r w:rsidRPr="00086672">
        <w:lastRenderedPageBreak/>
        <w:t xml:space="preserve">Office of Information Security (OIS) VAIQ #7424808 Memorandum, “Remote Access”, January 15, 2014, </w:t>
      </w:r>
      <w:hyperlink r:id="rId22" w:tooltip="Link to the &quot;Remote Access&quot; Memorandum from VA OIS, VAIQ #7424808." w:history="1">
        <w:r w:rsidRPr="00C602A1">
          <w:t>https://www.voa.va.gov/DocumentListPublic.aspx?NodeId=28</w:t>
        </w:r>
      </w:hyperlink>
    </w:p>
    <w:p w14:paraId="23A27AE2" w14:textId="77777777" w:rsidR="00086672" w:rsidRPr="00086672" w:rsidRDefault="00086672" w:rsidP="00C602A1">
      <w:pPr>
        <w:pStyle w:val="ListParagraph"/>
        <w:numPr>
          <w:ilvl w:val="0"/>
          <w:numId w:val="5"/>
        </w:numPr>
      </w:pPr>
      <w:r w:rsidRPr="00086672">
        <w:t>Clinger-Cohen Act of 1996, 40 U.S.C. §11101 and §11103</w:t>
      </w:r>
    </w:p>
    <w:p w14:paraId="2B50EDB2" w14:textId="77777777" w:rsidR="00086672" w:rsidRPr="00086672" w:rsidRDefault="00086672" w:rsidP="00C602A1">
      <w:pPr>
        <w:pStyle w:val="ListParagraph"/>
        <w:numPr>
          <w:ilvl w:val="0"/>
          <w:numId w:val="5"/>
        </w:numPr>
      </w:pPr>
      <w:r w:rsidRPr="00086672">
        <w:t xml:space="preserve">VA Memorandum, “Implementation of Federal Personal Identity Verification (PIV) Credentials for Federal and Contractor Access to VA IT Systems”, (VAIQ# 7614373) July 9, 2015, </w:t>
      </w:r>
      <w:hyperlink r:id="rId23" w:tooltip="Document Listing containing VAIQ #7614373, via VOA" w:history="1">
        <w:r w:rsidRPr="00C602A1">
          <w:t>https://www.voa.va.gov/DocumentListPublic.aspx?NodeId=28</w:t>
        </w:r>
      </w:hyperlink>
    </w:p>
    <w:p w14:paraId="5ABB84FA" w14:textId="77777777" w:rsidR="00086672" w:rsidRPr="00086672" w:rsidRDefault="00086672" w:rsidP="00C602A1">
      <w:pPr>
        <w:pStyle w:val="ListParagraph"/>
        <w:numPr>
          <w:ilvl w:val="0"/>
          <w:numId w:val="5"/>
        </w:numPr>
      </w:pPr>
      <w:r w:rsidRPr="00086672">
        <w:t xml:space="preserve">VA Memorandum “Mandatory Use of PIV Multifactor Authentication to VA Information System” (VAIQ# 7613595), June 30, 2015, </w:t>
      </w:r>
      <w:hyperlink r:id="rId24" w:tooltip="Document Listing containing VAIQ# 7613595, via VOA" w:history="1">
        <w:r w:rsidRPr="00C602A1">
          <w:t>https://www.voa.va.gov/DocumentListPublic.aspx?NodeId=28</w:t>
        </w:r>
      </w:hyperlink>
    </w:p>
    <w:p w14:paraId="66E95750" w14:textId="77777777" w:rsidR="00086672" w:rsidRPr="00C602A1" w:rsidRDefault="00086672" w:rsidP="00C602A1">
      <w:pPr>
        <w:pStyle w:val="ListParagraph"/>
        <w:numPr>
          <w:ilvl w:val="0"/>
          <w:numId w:val="5"/>
        </w:numPr>
      </w:pPr>
      <w:r w:rsidRPr="00086672">
        <w:t xml:space="preserve">VA Memorandum “Mandatory Use of PIV Multifactor Authentication for Users with Elevated Privileges” (VAIQ# 7613597), June 30, 2015; </w:t>
      </w:r>
      <w:hyperlink r:id="rId25" w:tooltip="Document Listing containing VAIQ# 7613597, via VOA" w:history="1">
        <w:r w:rsidRPr="00C602A1">
          <w:t>https://www.voa.va.gov/DocumentListPublic.aspx?NodeId=28</w:t>
        </w:r>
      </w:hyperlink>
    </w:p>
    <w:p w14:paraId="20C798DE" w14:textId="77777777" w:rsidR="00086672" w:rsidRPr="00086672" w:rsidRDefault="00086672" w:rsidP="00C602A1">
      <w:pPr>
        <w:pStyle w:val="ListParagraph"/>
        <w:numPr>
          <w:ilvl w:val="0"/>
          <w:numId w:val="5"/>
        </w:numPr>
      </w:pPr>
      <w:r w:rsidRPr="00086672">
        <w:t xml:space="preserve">“Veteran Focused Integration Process (VIP) Guide 2.0”, May 2017, </w:t>
      </w:r>
      <w:hyperlink r:id="rId26" w:tooltip="Link to the VIP Guide via VOA" w:history="1">
        <w:r w:rsidRPr="00C602A1">
          <w:t>https://www.voa.va.gov/DocumentView.aspx?DocumentID=4371</w:t>
        </w:r>
      </w:hyperlink>
    </w:p>
    <w:p w14:paraId="24403958" w14:textId="77777777" w:rsidR="00086672" w:rsidRPr="00086672" w:rsidRDefault="00086672" w:rsidP="00C602A1">
      <w:pPr>
        <w:pStyle w:val="ListParagraph"/>
        <w:numPr>
          <w:ilvl w:val="0"/>
          <w:numId w:val="5"/>
        </w:numPr>
      </w:pPr>
      <w:r w:rsidRPr="00086672">
        <w:t xml:space="preserve">“VIP Release Process Guide”, Version 1.4, May 2016, </w:t>
      </w:r>
      <w:hyperlink r:id="rId27" w:tooltip="Link to the VIP Release Process Guide via VOA" w:history="1">
        <w:r w:rsidRPr="00C602A1">
          <w:t>https://www.voa.va.gov/DocumentView.aspx?DocumentID=4411</w:t>
        </w:r>
      </w:hyperlink>
    </w:p>
    <w:p w14:paraId="4EE49D64" w14:textId="77777777" w:rsidR="00086672" w:rsidRPr="00C602A1" w:rsidRDefault="00086672" w:rsidP="00C602A1">
      <w:pPr>
        <w:pStyle w:val="ListParagraph"/>
        <w:numPr>
          <w:ilvl w:val="0"/>
          <w:numId w:val="5"/>
        </w:numPr>
      </w:pPr>
      <w:r w:rsidRPr="00086672">
        <w:t>“POLARIS User Guide”, Version 1.2, February 2016,</w:t>
      </w:r>
      <w:r w:rsidRPr="00C602A1">
        <w:t xml:space="preserve"> </w:t>
      </w:r>
      <w:hyperlink r:id="rId28" w:tooltip="Link to the POLARIS User Guide via VOA" w:history="1">
        <w:r w:rsidRPr="00C602A1">
          <w:t>https://www.voa.va.gov/DocumentView.aspx?DocumentID=4412</w:t>
        </w:r>
      </w:hyperlink>
    </w:p>
    <w:p w14:paraId="3376D68D" w14:textId="77777777" w:rsidR="00086672" w:rsidRPr="00C602A1" w:rsidRDefault="00086672" w:rsidP="00C602A1">
      <w:pPr>
        <w:pStyle w:val="ListParagraph"/>
        <w:numPr>
          <w:ilvl w:val="0"/>
          <w:numId w:val="5"/>
        </w:numPr>
      </w:pPr>
      <w:r w:rsidRPr="00C602A1">
        <w:t xml:space="preserve">VA Memorandum “Use of Personal Email (VAIQ #7581492)”, April 24, 2015, </w:t>
      </w:r>
      <w:hyperlink r:id="rId29" w:tooltip="Document Listing containing VAIQ #7581492, via VOA" w:history="1">
        <w:r w:rsidRPr="00C602A1">
          <w:t>https://www.voa.va.gov/DocumentListPublic.aspx?NodeId=28</w:t>
        </w:r>
      </w:hyperlink>
    </w:p>
    <w:p w14:paraId="7111B52A" w14:textId="77777777" w:rsidR="00086672" w:rsidRPr="00C602A1" w:rsidRDefault="00086672" w:rsidP="00C602A1">
      <w:pPr>
        <w:pStyle w:val="ListParagraph"/>
        <w:numPr>
          <w:ilvl w:val="0"/>
          <w:numId w:val="5"/>
        </w:numPr>
      </w:pPr>
      <w:r w:rsidRPr="00C602A1">
        <w:t xml:space="preserve">VA Memorandum “Updated VA Information Security Rules of Behavior (VAIQ #7823189)”, September, 15, 2017, </w:t>
      </w:r>
      <w:hyperlink r:id="rId30" w:tooltip="Document Listing containing VAIQ #7823189, via VOA" w:history="1">
        <w:r w:rsidRPr="00C602A1">
          <w:t>https://www.voa.va.gov/DocumentListPublic.aspx?NodeId=28</w:t>
        </w:r>
      </w:hyperlink>
    </w:p>
    <w:p w14:paraId="4F5FF335" w14:textId="77777777" w:rsidR="00086672" w:rsidRPr="00C602A1" w:rsidRDefault="00086672" w:rsidP="00C602A1">
      <w:pPr>
        <w:pStyle w:val="ListParagraph"/>
        <w:numPr>
          <w:ilvl w:val="0"/>
          <w:numId w:val="5"/>
        </w:numPr>
      </w:pPr>
      <w:r w:rsidRPr="00C602A1">
        <w:t>Audit of VA’s Financial Statements for Fiscal Years 2018 and 2017, November28, 2018  http://www.va.gov/oig/pubs/VAOIG-XX.pdf</w:t>
      </w:r>
    </w:p>
    <w:p w14:paraId="2F022846" w14:textId="77777777" w:rsidR="00086672" w:rsidRPr="00C602A1" w:rsidRDefault="00086672" w:rsidP="00C602A1">
      <w:pPr>
        <w:pStyle w:val="ListParagraph"/>
        <w:numPr>
          <w:ilvl w:val="0"/>
          <w:numId w:val="5"/>
        </w:numPr>
      </w:pPr>
      <w:r w:rsidRPr="00C602A1">
        <w:t xml:space="preserve">Audit of VA’s Financial Statements for Fiscal Years 2017 and 2016, November 15, </w:t>
      </w:r>
      <w:proofErr w:type="gramStart"/>
      <w:r w:rsidRPr="00C602A1">
        <w:t>2017</w:t>
      </w:r>
      <w:proofErr w:type="gramEnd"/>
      <w:r w:rsidRPr="00C602A1">
        <w:t xml:space="preserve">  http://www.va.gov/oig/pubs/VAOIG-15-01708-36.pdf</w:t>
      </w:r>
    </w:p>
    <w:p w14:paraId="00CFCE1D" w14:textId="77777777" w:rsidR="00086672" w:rsidRPr="00C602A1" w:rsidRDefault="00086672" w:rsidP="00C602A1">
      <w:pPr>
        <w:pStyle w:val="ListParagraph"/>
        <w:numPr>
          <w:ilvl w:val="0"/>
          <w:numId w:val="5"/>
        </w:numPr>
      </w:pPr>
      <w:r w:rsidRPr="00C602A1">
        <w:t xml:space="preserve">Audit of VA’s Financial Statements for Fiscal Years 2016 and 2015, November 15, </w:t>
      </w:r>
      <w:proofErr w:type="gramStart"/>
      <w:r w:rsidRPr="00C602A1">
        <w:t>2016</w:t>
      </w:r>
      <w:proofErr w:type="gramEnd"/>
      <w:r w:rsidRPr="00C602A1">
        <w:t xml:space="preserve">  http://www.va.gov/oig/pubs/VAOIG-15-01708-36.pdf</w:t>
      </w:r>
    </w:p>
    <w:p w14:paraId="3F22E95B" w14:textId="77777777" w:rsidR="00086672" w:rsidRPr="00C602A1" w:rsidRDefault="00086672" w:rsidP="00C602A1">
      <w:pPr>
        <w:pStyle w:val="ListParagraph"/>
        <w:numPr>
          <w:ilvl w:val="0"/>
          <w:numId w:val="5"/>
        </w:numPr>
      </w:pPr>
      <w:r w:rsidRPr="00C602A1">
        <w:t>VA Corrective Action Plan (CAP) Template</w:t>
      </w:r>
    </w:p>
    <w:p w14:paraId="395F1217" w14:textId="77777777" w:rsidR="00086672" w:rsidRPr="00C602A1" w:rsidRDefault="00086672" w:rsidP="00C602A1">
      <w:pPr>
        <w:pStyle w:val="ListParagraph"/>
        <w:numPr>
          <w:ilvl w:val="0"/>
          <w:numId w:val="5"/>
        </w:numPr>
      </w:pPr>
      <w:r w:rsidRPr="00C602A1">
        <w:t>OMB Circular No. A–11, Preparation, Submission, and Execution of the Budget, June 2015 https://www.whitehouse.gov/omb/circulars_a11_current_year_a11_toc</w:t>
      </w:r>
    </w:p>
    <w:p w14:paraId="0F45CCFB" w14:textId="77777777" w:rsidR="00086672" w:rsidRPr="00C602A1" w:rsidRDefault="00086672" w:rsidP="00C602A1">
      <w:pPr>
        <w:pStyle w:val="ListParagraph"/>
        <w:numPr>
          <w:ilvl w:val="0"/>
          <w:numId w:val="5"/>
        </w:numPr>
      </w:pPr>
      <w:r w:rsidRPr="00C602A1">
        <w:t>Treasury Financial Manual (TFM); http://tfm.fiscal.treasury.gov/</w:t>
      </w:r>
    </w:p>
    <w:p w14:paraId="03D57DBF" w14:textId="77777777" w:rsidR="00086672" w:rsidRPr="00C602A1" w:rsidRDefault="00086672" w:rsidP="00C602A1">
      <w:pPr>
        <w:pStyle w:val="ListParagraph"/>
        <w:numPr>
          <w:ilvl w:val="0"/>
          <w:numId w:val="5"/>
        </w:numPr>
      </w:pPr>
      <w:r w:rsidRPr="00C602A1">
        <w:t>GAO Government Auditing Standards (Yellow Book), December 2011</w:t>
      </w:r>
    </w:p>
    <w:p w14:paraId="3045C395" w14:textId="77777777" w:rsidR="00086672" w:rsidRPr="00C602A1" w:rsidRDefault="00086672" w:rsidP="00C602A1">
      <w:pPr>
        <w:pStyle w:val="ListParagraph"/>
        <w:numPr>
          <w:ilvl w:val="0"/>
          <w:numId w:val="5"/>
        </w:numPr>
      </w:pPr>
      <w:r w:rsidRPr="00C602A1">
        <w:t>GAO Standards for Internal Control in the Federal Government (Green Book), September 2014</w:t>
      </w:r>
    </w:p>
    <w:p w14:paraId="7F6CF1A2" w14:textId="77777777" w:rsidR="00086672" w:rsidRPr="00C602A1" w:rsidRDefault="00086672" w:rsidP="00C602A1">
      <w:pPr>
        <w:pStyle w:val="ListParagraph"/>
        <w:numPr>
          <w:ilvl w:val="0"/>
          <w:numId w:val="5"/>
        </w:numPr>
      </w:pPr>
      <w:r w:rsidRPr="00C602A1">
        <w:t>31 USC § 3512, Executive Agency Accounting and Other Financial Management Reports and Plans</w:t>
      </w:r>
    </w:p>
    <w:p w14:paraId="117ED123" w14:textId="77777777" w:rsidR="00086672" w:rsidRPr="00C602A1" w:rsidRDefault="00086672" w:rsidP="00C602A1">
      <w:pPr>
        <w:pStyle w:val="ListParagraph"/>
        <w:numPr>
          <w:ilvl w:val="0"/>
          <w:numId w:val="5"/>
        </w:numPr>
      </w:pPr>
      <w:r w:rsidRPr="00C602A1">
        <w:t xml:space="preserve">Public Law 97-255, Federal Managers Financial Integrity Act of 1982 </w:t>
      </w:r>
    </w:p>
    <w:p w14:paraId="4929D3CD" w14:textId="77777777" w:rsidR="00086672" w:rsidRPr="00C602A1" w:rsidRDefault="00086672" w:rsidP="00C602A1">
      <w:pPr>
        <w:pStyle w:val="ListParagraph"/>
        <w:numPr>
          <w:ilvl w:val="0"/>
          <w:numId w:val="5"/>
        </w:numPr>
      </w:pPr>
      <w:r w:rsidRPr="00C602A1">
        <w:t>OMB Circular No. A-123, Management’s Responsibility for Enterprise Risk Management and Internal Control</w:t>
      </w:r>
    </w:p>
    <w:p w14:paraId="64AF4021" w14:textId="77777777" w:rsidR="00086672" w:rsidRPr="00C602A1" w:rsidRDefault="00086672" w:rsidP="00C602A1">
      <w:pPr>
        <w:pStyle w:val="ListParagraph"/>
        <w:numPr>
          <w:ilvl w:val="0"/>
          <w:numId w:val="5"/>
        </w:numPr>
      </w:pPr>
      <w:r w:rsidRPr="00C602A1">
        <w:lastRenderedPageBreak/>
        <w:t>AT-C section 320, Reporting on an Examination of Controls at a Service Organization Relevant to User Entities’ Internal Control Over Financial Reporting, AICPA</w:t>
      </w:r>
    </w:p>
    <w:p w14:paraId="323C17F8" w14:textId="77777777" w:rsidR="00086672" w:rsidRPr="00C602A1" w:rsidRDefault="00086672" w:rsidP="00C602A1">
      <w:pPr>
        <w:pStyle w:val="ListParagraph"/>
        <w:numPr>
          <w:ilvl w:val="0"/>
          <w:numId w:val="5"/>
        </w:numPr>
      </w:pPr>
      <w:r w:rsidRPr="00C602A1">
        <w:t>Statement on Standards for Attestation Engagements (SSAE) No. 18, Attestation Standards: Clarification and Recodification, AICPA</w:t>
      </w:r>
    </w:p>
    <w:p w14:paraId="467040BD" w14:textId="77777777" w:rsidR="00086672" w:rsidRPr="00C602A1" w:rsidRDefault="00086672" w:rsidP="00C602A1">
      <w:pPr>
        <w:pStyle w:val="ListParagraph"/>
        <w:numPr>
          <w:ilvl w:val="0"/>
          <w:numId w:val="5"/>
        </w:numPr>
      </w:pPr>
      <w:r w:rsidRPr="00C602A1">
        <w:t>SOC 2 User Guide for Report on Controls at a Service Organization Relevant to Security, Availability, Processing Integrity, Confidentiality or Privacy, AICPA</w:t>
      </w:r>
    </w:p>
    <w:p w14:paraId="5B705C9D" w14:textId="77777777" w:rsidR="00086672" w:rsidRPr="00C602A1" w:rsidRDefault="00086672" w:rsidP="00C602A1">
      <w:pPr>
        <w:pStyle w:val="ListParagraph"/>
        <w:numPr>
          <w:ilvl w:val="0"/>
          <w:numId w:val="5"/>
        </w:numPr>
      </w:pPr>
      <w:r w:rsidRPr="00C602A1">
        <w:t>The Federal Managers' Financial Integrity Act of 1982 (FMFIA)</w:t>
      </w:r>
    </w:p>
    <w:p w14:paraId="009DD798" w14:textId="77777777" w:rsidR="00086672" w:rsidRPr="00C602A1" w:rsidRDefault="00086672" w:rsidP="00C602A1">
      <w:pPr>
        <w:pStyle w:val="ListParagraph"/>
        <w:numPr>
          <w:ilvl w:val="0"/>
          <w:numId w:val="5"/>
        </w:numPr>
      </w:pPr>
      <w:r w:rsidRPr="00C602A1">
        <w:t>FMBT Interface Control Document (ICD) Processes and Procedures Version 3.0, April 2020</w:t>
      </w:r>
    </w:p>
    <w:p w14:paraId="42648C8E" w14:textId="77777777" w:rsidR="00086672" w:rsidRPr="00C602A1" w:rsidRDefault="00086672" w:rsidP="00C602A1">
      <w:pPr>
        <w:pStyle w:val="ListParagraph"/>
        <w:numPr>
          <w:ilvl w:val="0"/>
          <w:numId w:val="5"/>
        </w:numPr>
      </w:pPr>
      <w:r w:rsidRPr="00C602A1">
        <w:t>FMBT Data Cleanse Business Requirements Document Version 1.6, September 2018</w:t>
      </w:r>
    </w:p>
    <w:p w14:paraId="2670EF1E" w14:textId="77777777" w:rsidR="00086672" w:rsidRPr="00C602A1" w:rsidRDefault="00086672" w:rsidP="00C602A1">
      <w:pPr>
        <w:pStyle w:val="ListParagraph"/>
        <w:numPr>
          <w:ilvl w:val="0"/>
          <w:numId w:val="5"/>
        </w:numPr>
      </w:pPr>
      <w:r w:rsidRPr="00C602A1">
        <w:t>FMBT Data Cleansing Data Quality Baseline Version 1.0, April 2019</w:t>
      </w:r>
    </w:p>
    <w:p w14:paraId="5592146F" w14:textId="77777777" w:rsidR="00086672" w:rsidRPr="00C602A1" w:rsidRDefault="00086672" w:rsidP="00C602A1">
      <w:pPr>
        <w:pStyle w:val="ListParagraph"/>
        <w:numPr>
          <w:ilvl w:val="0"/>
          <w:numId w:val="5"/>
        </w:numPr>
      </w:pPr>
      <w:r w:rsidRPr="00C602A1">
        <w:t>FMBT Detailed Conversion Process (DCP)-Overview Version 0.1, 2019</w:t>
      </w:r>
    </w:p>
    <w:p w14:paraId="6026CB8D" w14:textId="77777777" w:rsidR="00086672" w:rsidRPr="00C602A1" w:rsidRDefault="00086672" w:rsidP="00C602A1">
      <w:pPr>
        <w:pStyle w:val="ListParagraph"/>
        <w:numPr>
          <w:ilvl w:val="0"/>
          <w:numId w:val="5"/>
        </w:numPr>
      </w:pPr>
      <w:proofErr w:type="spellStart"/>
      <w:r w:rsidRPr="00C602A1">
        <w:t>Veterans</w:t>
      </w:r>
      <w:proofErr w:type="spellEnd"/>
      <w:r w:rsidRPr="00C602A1">
        <w:t xml:space="preserve"> Health Administration (VHA) Data Cleansing Plan Version 1.1, December 2019</w:t>
      </w:r>
    </w:p>
    <w:p w14:paraId="4B5BC946" w14:textId="77777777" w:rsidR="00086672" w:rsidRPr="00086672" w:rsidRDefault="00086672" w:rsidP="00086672">
      <w:pPr>
        <w:rPr>
          <w:rStyle w:val="Hyperlink"/>
          <w:rFonts w:cs="Arial"/>
        </w:rPr>
      </w:pPr>
    </w:p>
    <w:p w14:paraId="1B454F3C" w14:textId="77777777" w:rsidR="00086672" w:rsidRPr="00086672" w:rsidRDefault="00086672" w:rsidP="00086672">
      <w:pPr>
        <w:pStyle w:val="Heading1"/>
      </w:pPr>
      <w:bookmarkStart w:id="10" w:name="_Toc251331939"/>
      <w:bookmarkStart w:id="11" w:name="_Ref252782643"/>
      <w:bookmarkStart w:id="12" w:name="_Ref252782644"/>
      <w:bookmarkStart w:id="13" w:name="_Ref252782689"/>
      <w:bookmarkStart w:id="14" w:name="_Toc40442553"/>
      <w:bookmarkStart w:id="15" w:name="_Toc40869239"/>
      <w:bookmarkStart w:id="16" w:name="_Toc41372859"/>
      <w:bookmarkStart w:id="17" w:name="_Toc41372993"/>
      <w:bookmarkStart w:id="18" w:name="_Toc227812053"/>
      <w:bookmarkStart w:id="19" w:name="_Toc6902885"/>
      <w:r w:rsidRPr="00086672">
        <w:t>SCOPE OF WORK</w:t>
      </w:r>
      <w:bookmarkEnd w:id="10"/>
      <w:bookmarkEnd w:id="11"/>
      <w:bookmarkEnd w:id="12"/>
      <w:bookmarkEnd w:id="13"/>
      <w:bookmarkEnd w:id="14"/>
      <w:bookmarkEnd w:id="15"/>
      <w:bookmarkEnd w:id="16"/>
      <w:bookmarkEnd w:id="17"/>
      <w:bookmarkEnd w:id="18"/>
    </w:p>
    <w:p w14:paraId="4CFD6B3E" w14:textId="0C6F2E76" w:rsidR="00086672" w:rsidRPr="00086672" w:rsidRDefault="00086672" w:rsidP="00086672">
      <w:pPr>
        <w:rPr>
          <w:rFonts w:cs="Arial"/>
        </w:rPr>
      </w:pPr>
    </w:p>
    <w:p w14:paraId="4A2F871F" w14:textId="77777777" w:rsidR="00ED27C7" w:rsidRPr="00086672" w:rsidRDefault="00ED27C7" w:rsidP="00ED27C7">
      <w:pPr>
        <w:pStyle w:val="Bullet1last"/>
        <w:numPr>
          <w:ilvl w:val="0"/>
          <w:numId w:val="0"/>
        </w:numPr>
        <w:rPr>
          <w:rFonts w:ascii="Arial" w:hAnsi="Arial" w:cs="Arial"/>
          <w:sz w:val="24"/>
          <w:szCs w:val="24"/>
        </w:rPr>
      </w:pPr>
      <w:r w:rsidRPr="00086672">
        <w:rPr>
          <w:rFonts w:ascii="Arial" w:hAnsi="Arial" w:cs="Arial"/>
          <w:sz w:val="24"/>
          <w:szCs w:val="24"/>
        </w:rPr>
        <w:t>The scope of this contract excludes any modifications to the CGI Momentum baseline</w:t>
      </w:r>
      <w:r w:rsidRPr="00086672">
        <w:rPr>
          <w:rFonts w:ascii="Arial" w:hAnsi="Arial" w:cs="Arial"/>
          <w:spacing w:val="-3"/>
          <w:sz w:val="24"/>
          <w:szCs w:val="24"/>
        </w:rPr>
        <w:t xml:space="preserve"> </w:t>
      </w:r>
      <w:r w:rsidRPr="00086672">
        <w:rPr>
          <w:rFonts w:ascii="Arial" w:hAnsi="Arial" w:cs="Arial"/>
          <w:sz w:val="24"/>
          <w:szCs w:val="24"/>
        </w:rPr>
        <w:t xml:space="preserve">product. </w:t>
      </w:r>
    </w:p>
    <w:p w14:paraId="3107F713" w14:textId="225DB084" w:rsidR="00086672" w:rsidRPr="00086672" w:rsidRDefault="00086672" w:rsidP="00086672">
      <w:pPr>
        <w:pStyle w:val="BodyText"/>
        <w:rPr>
          <w:rFonts w:cs="Arial"/>
        </w:rPr>
      </w:pPr>
      <w:r w:rsidRPr="00086672">
        <w:rPr>
          <w:rFonts w:cs="Arial"/>
        </w:rPr>
        <w:t>The Contractor shall support FMBT in Interface and Data Conversion Development, specifically requirements gathering, software design, development and testing of interface and conversion programs. The Contractor shall also support the completion of the execution and validation of the conversion software which has already begun. The interface programs allow transactions to flow from external systems into iFAMS and vice versa. The conversion programs allow for the migration of data from source systems such as FMS into iFAMS. The following activities are required to be performed by the Contractor:</w:t>
      </w:r>
    </w:p>
    <w:p w14:paraId="6DE203D2" w14:textId="4A80770F"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Interfaces from</w:t>
      </w:r>
      <w:r w:rsidRPr="00086672">
        <w:rPr>
          <w:rFonts w:ascii="Arial" w:hAnsi="Arial" w:cs="Arial"/>
          <w:spacing w:val="-9"/>
          <w:sz w:val="24"/>
          <w:szCs w:val="24"/>
        </w:rPr>
        <w:t xml:space="preserve"> </w:t>
      </w:r>
      <w:r w:rsidRPr="00086672">
        <w:rPr>
          <w:rFonts w:ascii="Arial" w:hAnsi="Arial" w:cs="Arial"/>
          <w:sz w:val="24"/>
          <w:szCs w:val="24"/>
        </w:rPr>
        <w:t>VA</w:t>
      </w:r>
      <w:r w:rsidRPr="00086672">
        <w:rPr>
          <w:rFonts w:ascii="Arial" w:hAnsi="Arial" w:cs="Arial"/>
          <w:spacing w:val="-8"/>
          <w:sz w:val="24"/>
          <w:szCs w:val="24"/>
        </w:rPr>
        <w:t xml:space="preserve"> </w:t>
      </w:r>
      <w:r w:rsidRPr="00086672">
        <w:rPr>
          <w:rFonts w:ascii="Arial" w:hAnsi="Arial" w:cs="Arial"/>
          <w:sz w:val="24"/>
          <w:szCs w:val="24"/>
        </w:rPr>
        <w:t>Legacy</w:t>
      </w:r>
      <w:r w:rsidRPr="00086672">
        <w:rPr>
          <w:rFonts w:ascii="Arial" w:hAnsi="Arial" w:cs="Arial"/>
          <w:spacing w:val="-9"/>
          <w:sz w:val="24"/>
          <w:szCs w:val="24"/>
        </w:rPr>
        <w:t xml:space="preserve"> </w:t>
      </w:r>
      <w:r w:rsidRPr="00086672">
        <w:rPr>
          <w:rFonts w:ascii="Arial" w:hAnsi="Arial" w:cs="Arial"/>
          <w:sz w:val="24"/>
          <w:szCs w:val="24"/>
        </w:rPr>
        <w:t>Systems</w:t>
      </w:r>
      <w:r w:rsidRPr="00086672">
        <w:rPr>
          <w:rFonts w:ascii="Arial" w:hAnsi="Arial" w:cs="Arial"/>
          <w:spacing w:val="-9"/>
          <w:sz w:val="24"/>
          <w:szCs w:val="24"/>
        </w:rPr>
        <w:t xml:space="preserve"> </w:t>
      </w:r>
      <w:r w:rsidRPr="00086672">
        <w:rPr>
          <w:rFonts w:ascii="Arial" w:hAnsi="Arial" w:cs="Arial"/>
          <w:sz w:val="24"/>
          <w:szCs w:val="24"/>
        </w:rPr>
        <w:t>to</w:t>
      </w:r>
      <w:r w:rsidRPr="00086672">
        <w:rPr>
          <w:rFonts w:ascii="Arial" w:hAnsi="Arial" w:cs="Arial"/>
          <w:spacing w:val="-9"/>
          <w:sz w:val="24"/>
          <w:szCs w:val="24"/>
        </w:rPr>
        <w:t xml:space="preserve"> </w:t>
      </w:r>
      <w:r w:rsidRPr="00086672">
        <w:rPr>
          <w:rFonts w:ascii="Arial" w:hAnsi="Arial" w:cs="Arial"/>
          <w:sz w:val="24"/>
          <w:szCs w:val="24"/>
        </w:rPr>
        <w:t>iFAMS</w:t>
      </w:r>
      <w:r w:rsidRPr="00086672">
        <w:rPr>
          <w:rFonts w:ascii="Arial" w:hAnsi="Arial" w:cs="Arial"/>
          <w:spacing w:val="-11"/>
          <w:sz w:val="24"/>
          <w:szCs w:val="24"/>
        </w:rPr>
        <w:t xml:space="preserve"> </w:t>
      </w:r>
    </w:p>
    <w:p w14:paraId="1678F0A3" w14:textId="4125475D" w:rsidR="00403830" w:rsidRDefault="00403830" w:rsidP="00086672">
      <w:pPr>
        <w:pStyle w:val="Bullet1"/>
        <w:rPr>
          <w:rFonts w:ascii="Arial" w:hAnsi="Arial" w:cs="Arial"/>
          <w:sz w:val="24"/>
          <w:szCs w:val="24"/>
        </w:rPr>
      </w:pPr>
      <w:r>
        <w:rPr>
          <w:rFonts w:ascii="Arial" w:hAnsi="Arial" w:cs="Arial"/>
          <w:sz w:val="24"/>
          <w:szCs w:val="24"/>
        </w:rPr>
        <w:t xml:space="preserve">Support project management tasks related to interface development including contributing to schedule, </w:t>
      </w:r>
      <w:r w:rsidR="00820D00">
        <w:rPr>
          <w:rFonts w:ascii="Arial" w:hAnsi="Arial" w:cs="Arial"/>
          <w:sz w:val="24"/>
          <w:szCs w:val="24"/>
        </w:rPr>
        <w:t xml:space="preserve">defect tracking, </w:t>
      </w:r>
      <w:r>
        <w:rPr>
          <w:rFonts w:ascii="Arial" w:hAnsi="Arial" w:cs="Arial"/>
          <w:sz w:val="24"/>
          <w:szCs w:val="24"/>
        </w:rPr>
        <w:t>risk management and configuration manag</w:t>
      </w:r>
      <w:r w:rsidR="00820D00">
        <w:rPr>
          <w:rFonts w:ascii="Arial" w:hAnsi="Arial" w:cs="Arial"/>
          <w:sz w:val="24"/>
          <w:szCs w:val="24"/>
        </w:rPr>
        <w:t>e</w:t>
      </w:r>
      <w:r>
        <w:rPr>
          <w:rFonts w:ascii="Arial" w:hAnsi="Arial" w:cs="Arial"/>
          <w:sz w:val="24"/>
          <w:szCs w:val="24"/>
        </w:rPr>
        <w:t>ment</w:t>
      </w:r>
    </w:p>
    <w:p w14:paraId="12B9932A" w14:textId="13329488"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Develop conversion planning and approach </w:t>
      </w:r>
    </w:p>
    <w:p w14:paraId="744F801B"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Perform conversion requirements gathering and data mapping</w:t>
      </w:r>
    </w:p>
    <w:p w14:paraId="28F28173" w14:textId="0912CE09"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Migrate data from legacy source systems to </w:t>
      </w:r>
      <w:r w:rsidR="00F00552">
        <w:rPr>
          <w:rFonts w:ascii="Arial" w:hAnsi="Arial" w:cs="Arial"/>
          <w:sz w:val="24"/>
          <w:szCs w:val="24"/>
        </w:rPr>
        <w:t>i</w:t>
      </w:r>
      <w:r w:rsidR="008819D6">
        <w:rPr>
          <w:rFonts w:ascii="Arial" w:hAnsi="Arial" w:cs="Arial"/>
          <w:sz w:val="24"/>
          <w:szCs w:val="24"/>
        </w:rPr>
        <w:t>FAMS</w:t>
      </w:r>
    </w:p>
    <w:p w14:paraId="7A5CD325"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Perform data cleansing of legacy system data prior to migration to</w:t>
      </w:r>
      <w:r w:rsidRPr="00086672">
        <w:rPr>
          <w:rFonts w:ascii="Arial" w:hAnsi="Arial" w:cs="Arial"/>
          <w:spacing w:val="-35"/>
          <w:sz w:val="24"/>
          <w:szCs w:val="24"/>
        </w:rPr>
        <w:t xml:space="preserve"> </w:t>
      </w:r>
      <w:r w:rsidRPr="00086672">
        <w:rPr>
          <w:rFonts w:ascii="Arial" w:hAnsi="Arial" w:cs="Arial"/>
          <w:sz w:val="24"/>
          <w:szCs w:val="24"/>
        </w:rPr>
        <w:t>Momentum</w:t>
      </w:r>
    </w:p>
    <w:p w14:paraId="561D1F63"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general utility programs to migrate, process, format, validate or clean</w:t>
      </w:r>
      <w:r w:rsidRPr="00086672">
        <w:rPr>
          <w:rFonts w:ascii="Arial" w:hAnsi="Arial" w:cs="Arial"/>
          <w:spacing w:val="-30"/>
          <w:sz w:val="24"/>
          <w:szCs w:val="24"/>
        </w:rPr>
        <w:t xml:space="preserve"> </w:t>
      </w:r>
      <w:r w:rsidRPr="00086672">
        <w:rPr>
          <w:rFonts w:ascii="Arial" w:hAnsi="Arial" w:cs="Arial"/>
          <w:sz w:val="24"/>
          <w:szCs w:val="24"/>
        </w:rPr>
        <w:t>data</w:t>
      </w:r>
    </w:p>
    <w:p w14:paraId="3649F700"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Perform conversion dry run execution and validation</w:t>
      </w:r>
    </w:p>
    <w:p w14:paraId="4E959344"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lastRenderedPageBreak/>
        <w:t xml:space="preserve">Perform conversion execution during go-live and post go-live support </w:t>
      </w:r>
    </w:p>
    <w:p w14:paraId="5B3F707E" w14:textId="77777777" w:rsidR="00086672" w:rsidRPr="00086672" w:rsidRDefault="00086672" w:rsidP="00086672">
      <w:pPr>
        <w:pStyle w:val="Bullet1"/>
        <w:rPr>
          <w:rFonts w:ascii="Arial" w:hAnsi="Arial" w:cs="Arial"/>
          <w:sz w:val="24"/>
          <w:szCs w:val="24"/>
        </w:rPr>
      </w:pPr>
      <w:proofErr w:type="gramStart"/>
      <w:r w:rsidRPr="00086672">
        <w:rPr>
          <w:rFonts w:ascii="Arial" w:hAnsi="Arial" w:cs="Arial"/>
          <w:sz w:val="24"/>
          <w:szCs w:val="24"/>
        </w:rPr>
        <w:t>Provide</w:t>
      </w:r>
      <w:proofErr w:type="gramEnd"/>
      <w:r w:rsidRPr="00086672">
        <w:rPr>
          <w:rFonts w:ascii="Arial" w:hAnsi="Arial" w:cs="Arial"/>
          <w:sz w:val="24"/>
          <w:szCs w:val="24"/>
        </w:rPr>
        <w:t xml:space="preserve"> industry best practices for Data Quality assurance during the conversion</w:t>
      </w:r>
    </w:p>
    <w:p w14:paraId="2BCB74FB"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other related conversion software as</w:t>
      </w:r>
      <w:r w:rsidRPr="00086672">
        <w:rPr>
          <w:rFonts w:ascii="Arial" w:hAnsi="Arial" w:cs="Arial"/>
          <w:spacing w:val="-12"/>
          <w:sz w:val="24"/>
          <w:szCs w:val="24"/>
        </w:rPr>
        <w:t xml:space="preserve"> </w:t>
      </w:r>
      <w:r w:rsidRPr="00086672">
        <w:rPr>
          <w:rFonts w:ascii="Arial" w:hAnsi="Arial" w:cs="Arial"/>
          <w:sz w:val="24"/>
          <w:szCs w:val="24"/>
        </w:rPr>
        <w:t>requested</w:t>
      </w:r>
    </w:p>
    <w:p w14:paraId="68221A9B" w14:textId="3C961086" w:rsidR="00403830" w:rsidRPr="00323C31" w:rsidRDefault="00086672" w:rsidP="00403830">
      <w:pPr>
        <w:pStyle w:val="Bullet1last"/>
        <w:ind w:left="360" w:hanging="360"/>
        <w:rPr>
          <w:rFonts w:ascii="Arial" w:hAnsi="Arial" w:cs="Arial"/>
          <w:sz w:val="24"/>
          <w:szCs w:val="24"/>
        </w:rPr>
      </w:pPr>
      <w:r w:rsidRPr="00086672">
        <w:rPr>
          <w:rFonts w:ascii="Arial" w:hAnsi="Arial" w:cs="Arial"/>
          <w:sz w:val="24"/>
          <w:szCs w:val="24"/>
        </w:rPr>
        <w:t>Develop software to resolve data duplication across multiple VA source systems</w:t>
      </w:r>
    </w:p>
    <w:p w14:paraId="1A83A87B" w14:textId="3B2ABAAC" w:rsidR="00086672" w:rsidRPr="00086672" w:rsidRDefault="00086672" w:rsidP="00086672">
      <w:pPr>
        <w:pStyle w:val="BodyText"/>
        <w:rPr>
          <w:rFonts w:cs="Arial"/>
        </w:rPr>
      </w:pPr>
      <w:r w:rsidRPr="00086672">
        <w:rPr>
          <w:rFonts w:cs="Arial"/>
        </w:rPr>
        <w:t xml:space="preserve">The Contractor shall also </w:t>
      </w:r>
      <w:r w:rsidR="00331740">
        <w:rPr>
          <w:rFonts w:cs="Arial"/>
        </w:rPr>
        <w:t>provide an</w:t>
      </w:r>
      <w:r w:rsidRPr="00086672">
        <w:rPr>
          <w:rFonts w:cs="Arial"/>
        </w:rPr>
        <w:t xml:space="preserve"> automated </w:t>
      </w:r>
      <w:r w:rsidR="00ED27C7">
        <w:rPr>
          <w:rFonts w:cs="Arial"/>
        </w:rPr>
        <w:t xml:space="preserve">iterative </w:t>
      </w:r>
      <w:r w:rsidRPr="00086672">
        <w:rPr>
          <w:rFonts w:cs="Arial"/>
        </w:rPr>
        <w:t xml:space="preserve">data cleanse capability to support the migration of VA from FMS to iFAMS.  The objective for automating data cleanse activities </w:t>
      </w:r>
      <w:proofErr w:type="gramStart"/>
      <w:r w:rsidRPr="00086672">
        <w:rPr>
          <w:rFonts w:cs="Arial"/>
        </w:rPr>
        <w:t>are</w:t>
      </w:r>
      <w:proofErr w:type="gramEnd"/>
      <w:r w:rsidRPr="00086672">
        <w:rPr>
          <w:rFonts w:cs="Arial"/>
        </w:rPr>
        <w:t xml:space="preserve"> underlined in the following best practices:  </w:t>
      </w:r>
    </w:p>
    <w:p w14:paraId="705C7DFF"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Legacy data must undergo data cleansing to improve quality, minimize data integrity issues, and reduce data volume and extract-program run time</w:t>
      </w:r>
    </w:p>
    <w:p w14:paraId="275A8CA9"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Reference data directly or indirectly controls many aspects of transactional data, and should be reviewed, and if warranted, cleansed, when transactional data issues are identified</w:t>
      </w:r>
    </w:p>
    <w:p w14:paraId="57D2EDF5"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Transactional data cleansing scope is limited to open transactions</w:t>
      </w:r>
    </w:p>
    <w:p w14:paraId="51FFC38B"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 xml:space="preserve">Open transaction details will be from legacy system source tables </w:t>
      </w:r>
    </w:p>
    <w:p w14:paraId="28753FF8"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Data cleanse activities will need to be tracked and reported, especially corrective actions made to the source system at the transaction level</w:t>
      </w:r>
    </w:p>
    <w:p w14:paraId="3523C25E" w14:textId="77777777" w:rsidR="00086672" w:rsidRPr="00086672" w:rsidRDefault="00086672" w:rsidP="00086672">
      <w:pPr>
        <w:pStyle w:val="BulletList1"/>
        <w:rPr>
          <w:rFonts w:ascii="Arial" w:hAnsi="Arial" w:cs="Arial"/>
          <w:sz w:val="24"/>
          <w:szCs w:val="24"/>
        </w:rPr>
      </w:pPr>
      <w:r w:rsidRPr="00086672">
        <w:rPr>
          <w:rStyle w:val="BodyTextChar"/>
          <w:rFonts w:ascii="Arial" w:eastAsia="BCCQUO+Calibri" w:hAnsi="Arial" w:cs="Arial"/>
        </w:rPr>
        <w:t>Data cleanse activities will be integrated with FMBT Data Conversion, Administrative Offices, FSC,</w:t>
      </w:r>
      <w:r w:rsidRPr="00086672">
        <w:rPr>
          <w:rFonts w:ascii="Arial" w:hAnsi="Arial" w:cs="Arial"/>
          <w:sz w:val="24"/>
          <w:szCs w:val="24"/>
        </w:rPr>
        <w:t xml:space="preserve"> and other stakeholders to identify and remediate issues and carry out all necessary steps to ensure a smooth transition to iFAMS</w:t>
      </w:r>
    </w:p>
    <w:p w14:paraId="37E46F9C" w14:textId="77777777" w:rsidR="00086672" w:rsidRPr="00086672" w:rsidRDefault="00086672" w:rsidP="00086672">
      <w:pPr>
        <w:pStyle w:val="BulletList1"/>
        <w:numPr>
          <w:ilvl w:val="0"/>
          <w:numId w:val="0"/>
        </w:numPr>
        <w:ind w:left="360"/>
        <w:rPr>
          <w:rFonts w:ascii="Arial" w:hAnsi="Arial" w:cs="Arial"/>
          <w:sz w:val="24"/>
          <w:szCs w:val="24"/>
        </w:rPr>
      </w:pPr>
    </w:p>
    <w:p w14:paraId="6D4B3772" w14:textId="10D6D6DE" w:rsidR="00086672" w:rsidRDefault="00086672" w:rsidP="00F00552">
      <w:pPr>
        <w:rPr>
          <w:rFonts w:cs="Arial"/>
        </w:rPr>
      </w:pPr>
      <w:bookmarkStart w:id="20" w:name="4.0__PERFORMANCE_DETAILS"/>
      <w:bookmarkStart w:id="21" w:name="_bookmark3"/>
      <w:bookmarkEnd w:id="20"/>
      <w:bookmarkEnd w:id="21"/>
      <w:r w:rsidRPr="00086672">
        <w:rPr>
          <w:rFonts w:cs="Arial"/>
        </w:rPr>
        <w:t>In accordance with the tasks in this PWS, a Contractor shall be required to continue work already in process, and to propose new processes and methodologies to support VA going forward with interface development and data conversion</w:t>
      </w:r>
      <w:bookmarkStart w:id="22" w:name="_Toc251331940"/>
      <w:bookmarkStart w:id="23" w:name="_Ref252782779"/>
      <w:bookmarkStart w:id="24" w:name="_Ref252782791"/>
      <w:r w:rsidR="00F00552">
        <w:rPr>
          <w:rFonts w:cs="Arial"/>
        </w:rPr>
        <w:t>.</w:t>
      </w:r>
    </w:p>
    <w:p w14:paraId="4081B33A" w14:textId="77777777" w:rsidR="00F00552" w:rsidRDefault="00F00552" w:rsidP="00F00552"/>
    <w:p w14:paraId="7D512281" w14:textId="77777777" w:rsidR="00F00552" w:rsidRPr="00086672" w:rsidRDefault="00F00552" w:rsidP="00F00552">
      <w:pPr>
        <w:pStyle w:val="Heading1"/>
      </w:pPr>
      <w:bookmarkStart w:id="25" w:name="_Toc227812054"/>
      <w:r w:rsidRPr="00086672">
        <w:t>In accordance with the tasks in this PWS, a Contractor shall be required to continue work already in process, and to propose new processes and methodologies to support VA going forward with interface development and data conversion</w:t>
      </w:r>
      <w:bookmarkStart w:id="26" w:name="_Toc40442554"/>
      <w:bookmarkStart w:id="27" w:name="_Toc40869240"/>
      <w:bookmarkStart w:id="28" w:name="_Toc41372860"/>
      <w:bookmarkStart w:id="29" w:name="_Toc41372994"/>
      <w:r w:rsidRPr="00086672">
        <w:t>PERFORMANCE DETAILS</w:t>
      </w:r>
      <w:bookmarkEnd w:id="25"/>
      <w:bookmarkEnd w:id="26"/>
      <w:bookmarkEnd w:id="27"/>
      <w:bookmarkEnd w:id="28"/>
      <w:bookmarkEnd w:id="29"/>
    </w:p>
    <w:p w14:paraId="1E30DA11" w14:textId="77777777" w:rsidR="00F00552" w:rsidRPr="00086672" w:rsidRDefault="00F00552" w:rsidP="00F00552"/>
    <w:p w14:paraId="799B14CF" w14:textId="77777777" w:rsidR="00086672" w:rsidRPr="00086672" w:rsidRDefault="00086672" w:rsidP="00086672">
      <w:pPr>
        <w:pStyle w:val="Heading2"/>
        <w:rPr>
          <w:szCs w:val="24"/>
        </w:rPr>
      </w:pPr>
      <w:bookmarkStart w:id="30" w:name="_Ref252977053"/>
      <w:bookmarkStart w:id="31" w:name="_Toc40442555"/>
      <w:bookmarkStart w:id="32" w:name="_Toc40869241"/>
      <w:bookmarkStart w:id="33" w:name="_Toc41372861"/>
      <w:bookmarkStart w:id="34" w:name="_Toc41372995"/>
      <w:bookmarkStart w:id="35" w:name="_Toc227812055"/>
      <w:r w:rsidRPr="00086672">
        <w:rPr>
          <w:szCs w:val="24"/>
        </w:rPr>
        <w:t>PERFORMANCE PERIOD</w:t>
      </w:r>
      <w:bookmarkEnd w:id="22"/>
      <w:bookmarkEnd w:id="23"/>
      <w:bookmarkEnd w:id="24"/>
      <w:bookmarkEnd w:id="30"/>
      <w:r w:rsidRPr="00086672">
        <w:rPr>
          <w:szCs w:val="24"/>
        </w:rPr>
        <w:t xml:space="preserve"> (PoP)</w:t>
      </w:r>
      <w:bookmarkEnd w:id="31"/>
      <w:bookmarkEnd w:id="32"/>
      <w:bookmarkEnd w:id="33"/>
      <w:bookmarkEnd w:id="34"/>
      <w:bookmarkEnd w:id="35"/>
    </w:p>
    <w:p w14:paraId="4D7A47E7" w14:textId="77777777" w:rsidR="00086672" w:rsidRPr="00086672" w:rsidRDefault="00086672" w:rsidP="00086672">
      <w:pPr>
        <w:pStyle w:val="NoSpacing"/>
        <w:rPr>
          <w:rFonts w:cs="Arial"/>
        </w:rPr>
      </w:pPr>
    </w:p>
    <w:p w14:paraId="672548C0" w14:textId="5EF6DF30" w:rsidR="00086672" w:rsidRPr="00086672" w:rsidRDefault="00086672" w:rsidP="00086672">
      <w:pPr>
        <w:pStyle w:val="NoSpacing"/>
        <w:rPr>
          <w:rFonts w:cs="Arial"/>
          <w:b/>
          <w:i/>
          <w:color w:val="548DD4" w:themeColor="text2" w:themeTint="99"/>
        </w:rPr>
      </w:pPr>
      <w:r w:rsidRPr="00086672">
        <w:rPr>
          <w:rFonts w:cs="Arial"/>
        </w:rPr>
        <w:t xml:space="preserve">The </w:t>
      </w:r>
      <w:proofErr w:type="spellStart"/>
      <w:r w:rsidRPr="00086672">
        <w:rPr>
          <w:rFonts w:cs="Arial"/>
        </w:rPr>
        <w:t>PoP</w:t>
      </w:r>
      <w:proofErr w:type="spellEnd"/>
      <w:r w:rsidRPr="00086672">
        <w:rPr>
          <w:rFonts w:cs="Arial"/>
        </w:rPr>
        <w:t xml:space="preserve"> shall </w:t>
      </w:r>
      <w:proofErr w:type="gramStart"/>
      <w:r w:rsidRPr="00086672">
        <w:rPr>
          <w:rFonts w:cs="Arial"/>
        </w:rPr>
        <w:t>be</w:t>
      </w:r>
      <w:proofErr w:type="gramEnd"/>
      <w:r w:rsidRPr="00086672">
        <w:rPr>
          <w:rFonts w:cs="Arial"/>
          <w:b/>
          <w:i/>
          <w:color w:val="548DD4" w:themeColor="text2" w:themeTint="99"/>
        </w:rPr>
        <w:t xml:space="preserve"> </w:t>
      </w:r>
      <w:r w:rsidRPr="00086672">
        <w:rPr>
          <w:rFonts w:cs="Arial"/>
        </w:rPr>
        <w:t xml:space="preserve">one 12-month base period with </w:t>
      </w:r>
      <w:r w:rsidR="00F00552">
        <w:rPr>
          <w:rFonts w:cs="Arial"/>
        </w:rPr>
        <w:t xml:space="preserve">two (2) </w:t>
      </w:r>
      <w:r w:rsidRPr="00086672">
        <w:rPr>
          <w:rFonts w:cs="Arial"/>
        </w:rPr>
        <w:t xml:space="preserve">12-month option periods with </w:t>
      </w:r>
      <w:r w:rsidR="00F00552">
        <w:rPr>
          <w:rFonts w:cs="Arial"/>
        </w:rPr>
        <w:t>four</w:t>
      </w:r>
      <w:r w:rsidRPr="00086672">
        <w:rPr>
          <w:rFonts w:cs="Arial"/>
        </w:rPr>
        <w:t xml:space="preserve"> (</w:t>
      </w:r>
      <w:r w:rsidR="00F00552">
        <w:rPr>
          <w:rFonts w:cs="Arial"/>
        </w:rPr>
        <w:t>4</w:t>
      </w:r>
      <w:r w:rsidRPr="00086672">
        <w:rPr>
          <w:rFonts w:cs="Arial"/>
        </w:rPr>
        <w:t xml:space="preserve">) optional tasks to be exercised by the Government at its sole discretion.  All base tasks shall be performed in the base and option periods, if exercised.  The optional tasks shall be performed in accordance with Section B, Schedule of Deliverables.   </w:t>
      </w:r>
    </w:p>
    <w:p w14:paraId="1C64D3CE" w14:textId="77777777" w:rsidR="00086672" w:rsidRPr="00086672" w:rsidRDefault="00086672" w:rsidP="00086672">
      <w:pPr>
        <w:pStyle w:val="NoSpacing"/>
        <w:rPr>
          <w:rFonts w:cs="Arial"/>
        </w:rPr>
      </w:pPr>
    </w:p>
    <w:p w14:paraId="3AC8A5EA" w14:textId="77777777" w:rsidR="007A11B4" w:rsidRPr="005A67CB" w:rsidRDefault="007A11B4" w:rsidP="007A11B4">
      <w:pPr>
        <w:pStyle w:val="NoSpacing"/>
        <w:rPr>
          <w:b/>
          <w:bCs/>
          <w:color w:val="0070C0"/>
        </w:rPr>
      </w:pPr>
      <w:bookmarkStart w:id="36" w:name="_Toc251331941"/>
      <w:bookmarkStart w:id="37" w:name="_Ref252782809"/>
      <w:bookmarkStart w:id="38" w:name="_Ref252782820"/>
      <w:bookmarkStart w:id="39" w:name="_Toc40442556"/>
      <w:bookmarkStart w:id="40" w:name="_Toc40869242"/>
      <w:bookmarkStart w:id="41" w:name="_Toc41372862"/>
      <w:bookmarkStart w:id="42" w:name="_Toc41372996"/>
      <w:r>
        <w:t xml:space="preserve">Any work at the Government site shall not take place on Federal holidays or weekends unless directed by the Contracting Officer (CO).  </w:t>
      </w:r>
      <w:r w:rsidRPr="713CDC74">
        <w:rPr>
          <w:color w:val="000000" w:themeColor="text1"/>
        </w:rPr>
        <w:t xml:space="preserve">If required, the CO may designate the Contractor to work during holidays and weekends. </w:t>
      </w:r>
    </w:p>
    <w:p w14:paraId="3E91CD29" w14:textId="77777777" w:rsidR="007A11B4" w:rsidRPr="00D13E0C" w:rsidRDefault="007A11B4" w:rsidP="007A11B4">
      <w:pPr>
        <w:pStyle w:val="NoSpacing"/>
      </w:pPr>
    </w:p>
    <w:p w14:paraId="7A787ED9" w14:textId="77777777" w:rsidR="007A11B4" w:rsidRPr="00EE7D5E" w:rsidRDefault="007A11B4" w:rsidP="007A11B4">
      <w:pPr>
        <w:pStyle w:val="NoSpacing"/>
      </w:pPr>
      <w:r w:rsidRPr="00065C9D">
        <w:t xml:space="preserve">There are </w:t>
      </w:r>
      <w:r>
        <w:t>eleven</w:t>
      </w:r>
      <w:r w:rsidRPr="00065C9D">
        <w:t xml:space="preserve"> (1</w:t>
      </w:r>
      <w:r>
        <w:t>1</w:t>
      </w:r>
      <w:r w:rsidRPr="00065C9D">
        <w:t>) Federal holidays set by law (USC Title 5 Section 6103) that VA follows:</w:t>
      </w:r>
    </w:p>
    <w:p w14:paraId="7BA74CAE" w14:textId="77777777" w:rsidR="007A11B4" w:rsidRPr="00EE7D5E" w:rsidRDefault="007A11B4" w:rsidP="007A11B4">
      <w:pPr>
        <w:pStyle w:val="NoSpacing"/>
      </w:pPr>
    </w:p>
    <w:p w14:paraId="5C35A72B" w14:textId="77777777" w:rsidR="007A11B4" w:rsidRPr="00EE7D5E" w:rsidRDefault="007A11B4" w:rsidP="007A11B4">
      <w:pPr>
        <w:pStyle w:val="NoSpacing"/>
      </w:pPr>
      <w:r w:rsidRPr="00065C9D">
        <w:t>Under current definitions, f</w:t>
      </w:r>
      <w:r>
        <w:t>ive</w:t>
      </w:r>
      <w:r w:rsidRPr="00065C9D">
        <w:t xml:space="preserve"> are set by date:</w:t>
      </w:r>
    </w:p>
    <w:p w14:paraId="115B157C" w14:textId="77777777" w:rsidR="007A11B4" w:rsidRPr="00EE7D5E" w:rsidRDefault="007A11B4" w:rsidP="007A11B4">
      <w:pPr>
        <w:pStyle w:val="NoSpacing"/>
      </w:pPr>
    </w:p>
    <w:p w14:paraId="6E53E8FF" w14:textId="77777777" w:rsidR="007A11B4" w:rsidRDefault="007A11B4" w:rsidP="007A11B4">
      <w:pPr>
        <w:pStyle w:val="NoSpacing"/>
      </w:pPr>
      <w:r w:rsidRPr="00065C9D">
        <w:t>New Year's Day</w:t>
      </w:r>
      <w:r w:rsidRPr="00065C9D">
        <w:tab/>
      </w:r>
      <w:r w:rsidRPr="00065C9D">
        <w:tab/>
      </w:r>
      <w:r w:rsidRPr="00065C9D">
        <w:tab/>
        <w:t>January 1</w:t>
      </w:r>
    </w:p>
    <w:p w14:paraId="241E6C42" w14:textId="77777777" w:rsidR="007A11B4" w:rsidRPr="00EE7D5E" w:rsidRDefault="007A11B4" w:rsidP="007A11B4">
      <w:pPr>
        <w:pStyle w:val="NoSpacing"/>
      </w:pPr>
      <w:r>
        <w:t>Juneteenth</w:t>
      </w:r>
      <w:r>
        <w:tab/>
      </w:r>
      <w:r>
        <w:tab/>
      </w:r>
      <w:r>
        <w:tab/>
      </w:r>
      <w:r>
        <w:tab/>
        <w:t>June 19</w:t>
      </w:r>
    </w:p>
    <w:p w14:paraId="3E2BEFED" w14:textId="77777777" w:rsidR="007A11B4" w:rsidRPr="00EE7D5E" w:rsidRDefault="007A11B4" w:rsidP="007A11B4">
      <w:pPr>
        <w:pStyle w:val="NoSpacing"/>
      </w:pPr>
      <w:r w:rsidRPr="00065C9D">
        <w:t>Independence Day</w:t>
      </w:r>
      <w:r w:rsidRPr="00065C9D">
        <w:tab/>
      </w:r>
      <w:r w:rsidRPr="00065C9D">
        <w:tab/>
      </w:r>
      <w:r w:rsidRPr="00065C9D">
        <w:tab/>
        <w:t>July 4</w:t>
      </w:r>
    </w:p>
    <w:p w14:paraId="36A029AB" w14:textId="77777777" w:rsidR="007A11B4" w:rsidRPr="00EE7D5E" w:rsidRDefault="007A11B4" w:rsidP="007A11B4">
      <w:pPr>
        <w:pStyle w:val="NoSpacing"/>
      </w:pPr>
      <w:r w:rsidRPr="00065C9D">
        <w:t>Veterans Day</w:t>
      </w:r>
      <w:r w:rsidRPr="00065C9D">
        <w:tab/>
      </w:r>
      <w:r w:rsidRPr="00065C9D">
        <w:tab/>
      </w:r>
      <w:r w:rsidRPr="00065C9D">
        <w:tab/>
        <w:t>November 11</w:t>
      </w:r>
    </w:p>
    <w:p w14:paraId="396B6568" w14:textId="77777777" w:rsidR="007A11B4" w:rsidRPr="00EE7D5E" w:rsidRDefault="007A11B4" w:rsidP="007A11B4">
      <w:pPr>
        <w:pStyle w:val="NoSpacing"/>
      </w:pPr>
      <w:r w:rsidRPr="00065C9D">
        <w:t>Christmas Day</w:t>
      </w:r>
      <w:r w:rsidRPr="00065C9D">
        <w:tab/>
      </w:r>
      <w:r w:rsidRPr="00065C9D">
        <w:tab/>
      </w:r>
      <w:r w:rsidRPr="00065C9D">
        <w:tab/>
        <w:t>December 25</w:t>
      </w:r>
    </w:p>
    <w:p w14:paraId="681E09EA" w14:textId="77777777" w:rsidR="007A11B4" w:rsidRPr="00EE7D5E" w:rsidRDefault="007A11B4" w:rsidP="007A11B4">
      <w:pPr>
        <w:pStyle w:val="NoSpacing"/>
      </w:pPr>
    </w:p>
    <w:p w14:paraId="636F4C9E" w14:textId="77777777" w:rsidR="007A11B4" w:rsidRPr="00EE7D5E" w:rsidRDefault="007A11B4" w:rsidP="007A11B4">
      <w:pPr>
        <w:pStyle w:val="NoSpacing"/>
      </w:pPr>
      <w:r w:rsidRPr="00065C9D">
        <w:t>If any of the above falls on a Saturday, then Friday shall be observed as a holiday.  Similarly, if one falls on a Sunday, then Monday shall be observed as a holiday.</w:t>
      </w:r>
    </w:p>
    <w:p w14:paraId="3FDB37D8" w14:textId="77777777" w:rsidR="007A11B4" w:rsidRPr="00EE7D5E" w:rsidRDefault="007A11B4" w:rsidP="007A11B4">
      <w:pPr>
        <w:pStyle w:val="NoSpacing"/>
      </w:pPr>
    </w:p>
    <w:p w14:paraId="57FA2944" w14:textId="77777777" w:rsidR="007A11B4" w:rsidRPr="00EE7D5E" w:rsidRDefault="007A11B4" w:rsidP="007A11B4">
      <w:pPr>
        <w:pStyle w:val="NoSpacing"/>
      </w:pPr>
      <w:r w:rsidRPr="00065C9D">
        <w:t>The other six are set by a day of the week and month:</w:t>
      </w:r>
    </w:p>
    <w:p w14:paraId="330E00B4" w14:textId="77777777" w:rsidR="007A11B4" w:rsidRPr="00EE7D5E" w:rsidRDefault="007A11B4" w:rsidP="007A11B4">
      <w:pPr>
        <w:pStyle w:val="NoSpacing"/>
      </w:pPr>
    </w:p>
    <w:p w14:paraId="3B3DBB8E" w14:textId="77777777" w:rsidR="007A11B4" w:rsidRPr="00EE7D5E" w:rsidRDefault="007A11B4" w:rsidP="007A11B4">
      <w:pPr>
        <w:pStyle w:val="NoSpacing"/>
        <w:tabs>
          <w:tab w:val="left" w:pos="4320"/>
        </w:tabs>
      </w:pPr>
      <w:r w:rsidRPr="00065C9D">
        <w:t>Martin Luther King's Birthday</w:t>
      </w:r>
      <w:r w:rsidRPr="00065C9D">
        <w:tab/>
        <w:t>Third Monday in January</w:t>
      </w:r>
    </w:p>
    <w:p w14:paraId="4A50F8F9" w14:textId="77777777" w:rsidR="007A11B4" w:rsidRPr="00EE7D5E" w:rsidRDefault="007A11B4" w:rsidP="007A11B4">
      <w:pPr>
        <w:pStyle w:val="NoSpacing"/>
        <w:tabs>
          <w:tab w:val="left" w:pos="4320"/>
        </w:tabs>
      </w:pPr>
      <w:r w:rsidRPr="00065C9D">
        <w:t>Washington's Birthday</w:t>
      </w:r>
      <w:r>
        <w:tab/>
      </w:r>
      <w:r w:rsidRPr="00065C9D">
        <w:t>Third Monday in February</w:t>
      </w:r>
    </w:p>
    <w:p w14:paraId="1F6C3FC0" w14:textId="77777777" w:rsidR="007A11B4" w:rsidRPr="00EE7D5E" w:rsidRDefault="007A11B4" w:rsidP="007A11B4">
      <w:pPr>
        <w:pStyle w:val="NoSpacing"/>
        <w:tabs>
          <w:tab w:val="left" w:pos="4320"/>
        </w:tabs>
      </w:pPr>
      <w:r w:rsidRPr="00065C9D">
        <w:t>Memorial Day</w:t>
      </w:r>
      <w:r w:rsidRPr="00065C9D">
        <w:tab/>
        <w:t>Last Monday in May</w:t>
      </w:r>
    </w:p>
    <w:p w14:paraId="16D673AE" w14:textId="77777777" w:rsidR="007A11B4" w:rsidRPr="00EE7D5E" w:rsidRDefault="007A11B4" w:rsidP="007A11B4">
      <w:pPr>
        <w:pStyle w:val="NoSpacing"/>
        <w:tabs>
          <w:tab w:val="left" w:pos="4320"/>
        </w:tabs>
      </w:pPr>
      <w:r w:rsidRPr="00065C9D">
        <w:t>Labor Day</w:t>
      </w:r>
      <w:r>
        <w:tab/>
      </w:r>
      <w:r w:rsidRPr="00065C9D">
        <w:t>First Monday in September</w:t>
      </w:r>
    </w:p>
    <w:p w14:paraId="3C20A644" w14:textId="77777777" w:rsidR="007A11B4" w:rsidRPr="00EE7D5E" w:rsidRDefault="007A11B4" w:rsidP="007A11B4">
      <w:pPr>
        <w:pStyle w:val="NoSpacing"/>
        <w:tabs>
          <w:tab w:val="left" w:pos="4320"/>
        </w:tabs>
      </w:pPr>
      <w:r w:rsidRPr="00065C9D">
        <w:t>Columbus Day</w:t>
      </w:r>
      <w:r w:rsidRPr="00065C9D">
        <w:tab/>
        <w:t>Second Monday in October</w:t>
      </w:r>
    </w:p>
    <w:p w14:paraId="4B974031" w14:textId="77777777" w:rsidR="007A11B4" w:rsidRDefault="007A11B4" w:rsidP="007A11B4">
      <w:pPr>
        <w:pStyle w:val="NoSpacing"/>
        <w:tabs>
          <w:tab w:val="left" w:pos="4320"/>
        </w:tabs>
      </w:pPr>
      <w:r w:rsidRPr="00065C9D">
        <w:t>Thanksgiving</w:t>
      </w:r>
      <w:r w:rsidRPr="00065C9D">
        <w:tab/>
      </w:r>
      <w:r>
        <w:t>F</w:t>
      </w:r>
      <w:r w:rsidRPr="00065C9D">
        <w:t xml:space="preserve">ourth Thursday in November </w:t>
      </w:r>
    </w:p>
    <w:p w14:paraId="48FA75DB" w14:textId="77777777" w:rsidR="00086672" w:rsidRPr="00086672" w:rsidRDefault="00086672" w:rsidP="00086672">
      <w:pPr>
        <w:pStyle w:val="Heading2"/>
        <w:rPr>
          <w:szCs w:val="24"/>
        </w:rPr>
      </w:pPr>
      <w:bookmarkStart w:id="43" w:name="_Toc227812056"/>
      <w:r w:rsidRPr="00086672">
        <w:rPr>
          <w:szCs w:val="24"/>
        </w:rPr>
        <w:t>PLACE OF PERFORMANCE</w:t>
      </w:r>
      <w:bookmarkEnd w:id="36"/>
      <w:bookmarkEnd w:id="37"/>
      <w:bookmarkEnd w:id="38"/>
      <w:bookmarkEnd w:id="39"/>
      <w:bookmarkEnd w:id="40"/>
      <w:bookmarkEnd w:id="41"/>
      <w:bookmarkEnd w:id="42"/>
      <w:bookmarkEnd w:id="43"/>
    </w:p>
    <w:p w14:paraId="66F2EE13" w14:textId="77777777" w:rsidR="007A11B4" w:rsidRDefault="007A11B4" w:rsidP="007A11B4">
      <w:pPr>
        <w:ind w:left="-20" w:right="-20"/>
        <w:rPr>
          <w:rFonts w:eastAsia="Arial" w:cs="Arial"/>
          <w:color w:val="000000" w:themeColor="text1"/>
        </w:rPr>
      </w:pPr>
      <w:bookmarkStart w:id="44" w:name="_Toc251331942"/>
      <w:bookmarkStart w:id="45" w:name="_Ref252782839"/>
      <w:bookmarkStart w:id="46" w:name="_Ref252782849"/>
      <w:bookmarkStart w:id="47" w:name="_Toc40442557"/>
      <w:bookmarkStart w:id="48" w:name="_Toc40869243"/>
      <w:bookmarkStart w:id="49" w:name="_Toc41372863"/>
      <w:bookmarkStart w:id="50" w:name="_Toc41372997"/>
      <w:r w:rsidRPr="713CDC74">
        <w:rPr>
          <w:rFonts w:eastAsia="Arial" w:cs="Arial"/>
          <w:color w:val="000000" w:themeColor="text1"/>
        </w:rPr>
        <w:t xml:space="preserve">Tasks under this PWS shall be performed at both Government and Contractor facilities and work may be performed at remote locations with prior approval of the Contracting Officer’s Representative (COR). </w:t>
      </w:r>
    </w:p>
    <w:p w14:paraId="67A74062" w14:textId="77777777" w:rsidR="00C602A1" w:rsidRDefault="007A11B4" w:rsidP="007A11B4">
      <w:pPr>
        <w:ind w:left="-20" w:right="-20"/>
        <w:rPr>
          <w:rFonts w:eastAsia="Arial" w:cs="Arial"/>
          <w:color w:val="000000" w:themeColor="text1"/>
        </w:rPr>
      </w:pPr>
      <w:r w:rsidRPr="0E32A63A">
        <w:rPr>
          <w:rFonts w:eastAsia="Arial" w:cs="Arial"/>
          <w:color w:val="000000" w:themeColor="text1"/>
        </w:rPr>
        <w:t xml:space="preserve">It is anticipated that the majority of work under this PWS </w:t>
      </w:r>
      <w:proofErr w:type="gramStart"/>
      <w:r w:rsidRPr="0E32A63A">
        <w:rPr>
          <w:rFonts w:eastAsia="Arial" w:cs="Arial"/>
          <w:color w:val="000000" w:themeColor="text1"/>
        </w:rPr>
        <w:t>shall</w:t>
      </w:r>
      <w:proofErr w:type="gramEnd"/>
      <w:r w:rsidRPr="0E32A63A">
        <w:rPr>
          <w:rFonts w:eastAsia="Arial" w:cs="Arial"/>
          <w:color w:val="000000" w:themeColor="text1"/>
        </w:rPr>
        <w:t xml:space="preserve"> be performed at Contractor facilities.  The Contractor facilities in Washington DC Metropolitan Area shall be Metro accessible and shall be used for collaboration, meetings, and training.  The Contractor principals and key personnel shall be located within </w:t>
      </w:r>
      <w:r w:rsidRPr="0E32A63A">
        <w:rPr>
          <w:rFonts w:eastAsia="Arial" w:cs="Arial"/>
        </w:rPr>
        <w:t>local commuting area</w:t>
      </w:r>
      <w:r w:rsidRPr="0E32A63A">
        <w:rPr>
          <w:rFonts w:eastAsia="Arial" w:cs="Arial"/>
          <w:color w:val="000000" w:themeColor="text1"/>
        </w:rPr>
        <w:t xml:space="preserve"> of VA facilities in Washington DC or Austin, Texas, since face-to-face meetings with Government decision makers will be required.</w:t>
      </w:r>
    </w:p>
    <w:p w14:paraId="10A42D51" w14:textId="1CE711EC" w:rsidR="007A11B4" w:rsidRDefault="007A11B4" w:rsidP="007A11B4">
      <w:pPr>
        <w:ind w:left="-20" w:right="-20"/>
        <w:rPr>
          <w:rFonts w:eastAsia="Arial" w:cs="Arial"/>
          <w:color w:val="000000" w:themeColor="text1"/>
        </w:rPr>
      </w:pPr>
      <w:r w:rsidRPr="0E32A63A">
        <w:rPr>
          <w:rFonts w:eastAsia="Arial" w:cs="Arial"/>
          <w:color w:val="000000" w:themeColor="text1"/>
        </w:rPr>
        <w:t xml:space="preserve">  </w:t>
      </w:r>
    </w:p>
    <w:p w14:paraId="056B2ACF" w14:textId="77777777" w:rsidR="007A11B4" w:rsidRDefault="007A11B4" w:rsidP="007A11B4">
      <w:pPr>
        <w:ind w:left="-20" w:right="-20"/>
        <w:rPr>
          <w:rFonts w:eastAsia="Arial" w:cs="Arial"/>
          <w:b/>
          <w:bCs/>
          <w:i/>
          <w:iCs/>
          <w:color w:val="000000" w:themeColor="text1"/>
        </w:rPr>
      </w:pPr>
      <w:r w:rsidRPr="713CDC74">
        <w:rPr>
          <w:rFonts w:eastAsia="Arial" w:cs="Arial"/>
          <w:b/>
          <w:bCs/>
          <w:i/>
          <w:iCs/>
          <w:color w:val="000000" w:themeColor="text1"/>
        </w:rPr>
        <w:t xml:space="preserve">VA anticipates face-to-face meetings in Washington DC and Austin, Texas.  VA may provide a limited number of seats in support of </w:t>
      </w:r>
      <w:r w:rsidRPr="713CDC74">
        <w:rPr>
          <w:rFonts w:eastAsia="Arial" w:cs="Arial"/>
          <w:i/>
          <w:iCs/>
          <w:color w:val="000000" w:themeColor="text1"/>
        </w:rPr>
        <w:t>the work performed in this contract</w:t>
      </w:r>
      <w:r w:rsidRPr="713CDC74">
        <w:rPr>
          <w:rFonts w:eastAsia="Arial" w:cs="Arial"/>
          <w:b/>
          <w:bCs/>
          <w:i/>
          <w:iCs/>
          <w:color w:val="000000" w:themeColor="text1"/>
        </w:rPr>
        <w:t xml:space="preserve"> </w:t>
      </w:r>
      <w:r w:rsidRPr="713CDC74">
        <w:rPr>
          <w:rFonts w:eastAsia="Arial" w:cs="Arial"/>
          <w:i/>
          <w:iCs/>
          <w:color w:val="000000" w:themeColor="text1"/>
        </w:rPr>
        <w:t xml:space="preserve">at the </w:t>
      </w:r>
      <w:r w:rsidRPr="713CDC74">
        <w:rPr>
          <w:rFonts w:eastAsia="Arial" w:cs="Arial"/>
          <w:b/>
          <w:bCs/>
          <w:i/>
          <w:iCs/>
          <w:color w:val="000000" w:themeColor="text1"/>
        </w:rPr>
        <w:t xml:space="preserve">Government facility in Austin, Texas.  Temporary Duty (TDY) to a </w:t>
      </w:r>
      <w:r w:rsidRPr="713CDC74">
        <w:rPr>
          <w:rFonts w:eastAsia="Arial" w:cs="Arial"/>
          <w:i/>
          <w:iCs/>
          <w:color w:val="000000" w:themeColor="text1"/>
        </w:rPr>
        <w:t>government</w:t>
      </w:r>
      <w:r w:rsidRPr="713CDC74">
        <w:rPr>
          <w:rFonts w:eastAsia="Arial" w:cs="Arial"/>
          <w:b/>
          <w:bCs/>
          <w:i/>
          <w:iCs/>
          <w:color w:val="000000" w:themeColor="text1"/>
        </w:rPr>
        <w:t xml:space="preserve"> facility within the effort does not change the Place of Performance to the Government Site.</w:t>
      </w:r>
    </w:p>
    <w:p w14:paraId="64969F6A" w14:textId="77777777" w:rsidR="00086672" w:rsidRPr="00086672" w:rsidRDefault="00086672" w:rsidP="00086672">
      <w:pPr>
        <w:pStyle w:val="Heading2"/>
        <w:rPr>
          <w:szCs w:val="24"/>
        </w:rPr>
      </w:pPr>
      <w:bookmarkStart w:id="51" w:name="_Toc227812057"/>
      <w:r w:rsidRPr="00086672">
        <w:rPr>
          <w:szCs w:val="24"/>
        </w:rPr>
        <w:t>TRAVEL</w:t>
      </w:r>
      <w:bookmarkEnd w:id="44"/>
      <w:bookmarkEnd w:id="45"/>
      <w:bookmarkEnd w:id="46"/>
      <w:bookmarkEnd w:id="47"/>
      <w:bookmarkEnd w:id="48"/>
      <w:bookmarkEnd w:id="49"/>
      <w:bookmarkEnd w:id="50"/>
      <w:bookmarkEnd w:id="51"/>
    </w:p>
    <w:p w14:paraId="26519FA1" w14:textId="77777777" w:rsidR="007A11B4" w:rsidRDefault="007A11B4" w:rsidP="007A11B4">
      <w:pPr>
        <w:ind w:left="-20" w:right="-20"/>
      </w:pPr>
      <w:bookmarkStart w:id="52" w:name="_Toc251331945"/>
      <w:bookmarkStart w:id="53" w:name="_Ref252783006"/>
      <w:bookmarkStart w:id="54" w:name="_Ref252783012"/>
      <w:bookmarkStart w:id="55" w:name="_Ref252783063"/>
      <w:bookmarkStart w:id="56" w:name="_Ref252783161"/>
      <w:bookmarkStart w:id="57" w:name="_Ref254597160"/>
      <w:bookmarkStart w:id="58" w:name="_Ref254625493"/>
      <w:bookmarkStart w:id="59" w:name="_Toc40442558"/>
      <w:bookmarkStart w:id="60" w:name="_Toc40869244"/>
      <w:bookmarkStart w:id="61" w:name="_Toc41372864"/>
      <w:bookmarkStart w:id="62" w:name="_Toc41372998"/>
      <w:r w:rsidRPr="0E32A63A">
        <w:rPr>
          <w:rFonts w:eastAsia="Arial" w:cs="Arial"/>
        </w:rPr>
        <w:t xml:space="preserve">The Government anticipates travel under this effort to support the breadth of program management activities relating to </w:t>
      </w:r>
      <w:r>
        <w:rPr>
          <w:rFonts w:eastAsia="Arial" w:cs="Arial"/>
        </w:rPr>
        <w:t>iFAMS</w:t>
      </w:r>
      <w:r w:rsidRPr="0E32A63A">
        <w:rPr>
          <w:rFonts w:eastAsia="Arial" w:cs="Arial"/>
        </w:rPr>
        <w:t xml:space="preserve"> O&amp;M planning, initiation, deployment, and sustainment, as well as to attend program-related meetings through the </w:t>
      </w:r>
      <w:proofErr w:type="spellStart"/>
      <w:r w:rsidRPr="0E32A63A">
        <w:rPr>
          <w:rFonts w:eastAsia="Arial" w:cs="Arial"/>
        </w:rPr>
        <w:t>PoP</w:t>
      </w:r>
      <w:proofErr w:type="spellEnd"/>
      <w:r w:rsidRPr="0E32A63A">
        <w:rPr>
          <w:rFonts w:eastAsia="Arial" w:cs="Arial"/>
        </w:rPr>
        <w:t xml:space="preserve">.   </w:t>
      </w:r>
    </w:p>
    <w:p w14:paraId="2465A4AE" w14:textId="77777777" w:rsidR="007A11B4" w:rsidRDefault="007A11B4" w:rsidP="007A11B4">
      <w:pPr>
        <w:ind w:left="-20" w:right="-20"/>
      </w:pPr>
      <w:r w:rsidRPr="713CDC74">
        <w:rPr>
          <w:rFonts w:eastAsia="Arial" w:cs="Arial"/>
          <w:color w:val="1F497D" w:themeColor="text2"/>
        </w:rPr>
        <w:t xml:space="preserve"> </w:t>
      </w:r>
    </w:p>
    <w:p w14:paraId="6A6B5BBC" w14:textId="77777777" w:rsidR="007A11B4" w:rsidRDefault="007A11B4" w:rsidP="007A11B4">
      <w:pPr>
        <w:ind w:left="-20" w:right="-20"/>
      </w:pPr>
      <w:r w:rsidRPr="713CDC74">
        <w:rPr>
          <w:rFonts w:eastAsia="Arial" w:cs="Arial"/>
        </w:rPr>
        <w:lastRenderedPageBreak/>
        <w:t xml:space="preserve">Travel </w:t>
      </w:r>
      <w:proofErr w:type="gramStart"/>
      <w:r w:rsidRPr="713CDC74">
        <w:rPr>
          <w:rFonts w:eastAsia="Arial" w:cs="Arial"/>
        </w:rPr>
        <w:t>is on a</w:t>
      </w:r>
      <w:proofErr w:type="gramEnd"/>
      <w:r w:rsidRPr="713CDC74">
        <w:rPr>
          <w:rFonts w:eastAsia="Arial" w:cs="Arial"/>
        </w:rPr>
        <w:t xml:space="preserve"> cost reimbursable, </w:t>
      </w:r>
      <w:proofErr w:type="gramStart"/>
      <w:r w:rsidRPr="713CDC74">
        <w:rPr>
          <w:rFonts w:eastAsia="Arial" w:cs="Arial"/>
        </w:rPr>
        <w:t>no</w:t>
      </w:r>
      <w:proofErr w:type="gramEnd"/>
      <w:r w:rsidRPr="713CDC74">
        <w:rPr>
          <w:rFonts w:eastAsia="Arial" w:cs="Arial"/>
        </w:rPr>
        <w:t xml:space="preserve"> fee basis and shall be in accordance with the Federal Travel Regulations (FTR) and requires advance concurrence by the Contracting Officer Representative (COR). The Contractor shall provide cost estimates with each travel request to the COR. Each Contractor invoice must include copies of all requested, applicable, and required receipts (FTR §301-11.25: required for lodging, regardless of amount, and a receipt for every authorized expense over $75) that support the travel costs claimed in the invoice.  </w:t>
      </w:r>
    </w:p>
    <w:p w14:paraId="33AB21CD" w14:textId="77777777" w:rsidR="007A11B4" w:rsidRDefault="007A11B4" w:rsidP="007A11B4">
      <w:pPr>
        <w:ind w:left="-20" w:right="-20"/>
      </w:pPr>
      <w:r w:rsidRPr="713CDC74">
        <w:rPr>
          <w:rFonts w:eastAsia="Arial" w:cs="Arial"/>
        </w:rPr>
        <w:t xml:space="preserve"> </w:t>
      </w:r>
    </w:p>
    <w:p w14:paraId="473C7B88" w14:textId="77777777" w:rsidR="007A11B4" w:rsidRDefault="007A11B4" w:rsidP="007A11B4">
      <w:pPr>
        <w:ind w:left="-20" w:right="-20"/>
        <w:rPr>
          <w:rFonts w:eastAsia="Arial" w:cs="Arial"/>
        </w:rPr>
      </w:pPr>
      <w:r w:rsidRPr="1217C29F">
        <w:rPr>
          <w:rFonts w:eastAsia="Arial" w:cs="Arial"/>
        </w:rPr>
        <w:t xml:space="preserve">Contractor travel within the local commuting area of </w:t>
      </w:r>
      <w:proofErr w:type="gramStart"/>
      <w:r w:rsidRPr="1217C29F">
        <w:rPr>
          <w:rFonts w:eastAsia="Arial" w:cs="Arial"/>
        </w:rPr>
        <w:t>50-miles</w:t>
      </w:r>
      <w:proofErr w:type="gramEnd"/>
      <w:r w:rsidRPr="1217C29F">
        <w:rPr>
          <w:rFonts w:eastAsia="Arial" w:cs="Arial"/>
        </w:rPr>
        <w:t xml:space="preserve"> will not be reimbursed. Travel performed for personal convenience and daily travel to and from work at the Contractor’s facility will not be reimbursed. Contractor travel within the local commuting area will not be reimbursed.</w:t>
      </w:r>
    </w:p>
    <w:p w14:paraId="1E12D745" w14:textId="77777777" w:rsidR="00086672" w:rsidRPr="00086672" w:rsidRDefault="00086672" w:rsidP="00086672">
      <w:pPr>
        <w:pStyle w:val="Heading1"/>
      </w:pPr>
      <w:bookmarkStart w:id="63" w:name="_Toc227812058"/>
      <w:r w:rsidRPr="00086672">
        <w:t>SPECIFIC TASKS AND DELIVERABLES</w:t>
      </w:r>
      <w:bookmarkEnd w:id="52"/>
      <w:bookmarkEnd w:id="53"/>
      <w:bookmarkEnd w:id="54"/>
      <w:bookmarkEnd w:id="55"/>
      <w:bookmarkEnd w:id="56"/>
      <w:bookmarkEnd w:id="57"/>
      <w:bookmarkEnd w:id="58"/>
      <w:bookmarkEnd w:id="59"/>
      <w:bookmarkEnd w:id="60"/>
      <w:bookmarkEnd w:id="61"/>
      <w:bookmarkEnd w:id="62"/>
      <w:bookmarkEnd w:id="63"/>
    </w:p>
    <w:p w14:paraId="53D946C6" w14:textId="77777777" w:rsidR="00086672" w:rsidRPr="00086672" w:rsidRDefault="00086672" w:rsidP="00086672">
      <w:pPr>
        <w:pStyle w:val="NoSpacing"/>
        <w:rPr>
          <w:rFonts w:cs="Arial"/>
          <w:b/>
        </w:rPr>
      </w:pPr>
      <w:r w:rsidRPr="00086672">
        <w:rPr>
          <w:rFonts w:cs="Arial"/>
        </w:rPr>
        <w:t>The Contractor shall perform the following:</w:t>
      </w:r>
    </w:p>
    <w:p w14:paraId="517CEDD0" w14:textId="77777777" w:rsidR="00086672" w:rsidRPr="00086672" w:rsidRDefault="00086672" w:rsidP="00086672">
      <w:pPr>
        <w:pStyle w:val="Heading2"/>
        <w:rPr>
          <w:szCs w:val="24"/>
        </w:rPr>
      </w:pPr>
      <w:bookmarkStart w:id="64" w:name="_Toc40442559"/>
      <w:bookmarkStart w:id="65" w:name="_Toc40869245"/>
      <w:bookmarkStart w:id="66" w:name="_Toc41372865"/>
      <w:bookmarkStart w:id="67" w:name="_Toc41372999"/>
      <w:bookmarkStart w:id="68" w:name="_Toc227812059"/>
      <w:bookmarkStart w:id="69" w:name="_Ref259632988"/>
      <w:r w:rsidRPr="00086672">
        <w:rPr>
          <w:szCs w:val="24"/>
        </w:rPr>
        <w:t>PROJECT MANAGEMENT</w:t>
      </w:r>
      <w:bookmarkEnd w:id="64"/>
      <w:bookmarkEnd w:id="65"/>
      <w:bookmarkEnd w:id="66"/>
      <w:bookmarkEnd w:id="67"/>
      <w:bookmarkEnd w:id="68"/>
    </w:p>
    <w:p w14:paraId="40BC187C" w14:textId="77777777" w:rsidR="00086672" w:rsidRPr="00086672" w:rsidRDefault="00086672" w:rsidP="00086672">
      <w:pPr>
        <w:pStyle w:val="BodyText"/>
        <w:rPr>
          <w:rFonts w:cs="Arial"/>
        </w:rPr>
      </w:pPr>
      <w:r w:rsidRPr="00086672">
        <w:rPr>
          <w:rFonts w:cs="Arial"/>
        </w:rPr>
        <w:t>The Contractor shall provide all administrative and managerial resources necessary for the management of this task order. The Contractor shall:</w:t>
      </w:r>
    </w:p>
    <w:p w14:paraId="0B04114F" w14:textId="2DA00C24"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schedules and plans, to include deliverables in task areas</w:t>
      </w:r>
    </w:p>
    <w:p w14:paraId="3618C962"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Mobilize resources to execute the work represented in the plans</w:t>
      </w:r>
    </w:p>
    <w:p w14:paraId="6FF28B97"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Monitor progress against the plans</w:t>
      </w:r>
    </w:p>
    <w:p w14:paraId="46E21BA3"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Provide briefings and reports </w:t>
      </w:r>
      <w:proofErr w:type="gramStart"/>
      <w:r w:rsidRPr="00086672">
        <w:rPr>
          <w:rFonts w:ascii="Arial" w:hAnsi="Arial" w:cs="Arial"/>
          <w:sz w:val="24"/>
          <w:szCs w:val="24"/>
        </w:rPr>
        <w:t>of</w:t>
      </w:r>
      <w:proofErr w:type="gramEnd"/>
      <w:r w:rsidRPr="00086672">
        <w:rPr>
          <w:rFonts w:ascii="Arial" w:hAnsi="Arial" w:cs="Arial"/>
          <w:sz w:val="24"/>
          <w:szCs w:val="24"/>
        </w:rPr>
        <w:t xml:space="preserve"> activities</w:t>
      </w:r>
    </w:p>
    <w:p w14:paraId="6B4B18C0"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Review deliverables to ensure conformance to the quality assurance plan and </w:t>
      </w:r>
    </w:p>
    <w:p w14:paraId="3B01641A" w14:textId="77777777" w:rsidR="00086672" w:rsidRPr="00086672" w:rsidRDefault="00086672" w:rsidP="00086672">
      <w:pPr>
        <w:pStyle w:val="Bullet1"/>
        <w:rPr>
          <w:rFonts w:ascii="Arial" w:hAnsi="Arial" w:cs="Arial"/>
          <w:sz w:val="24"/>
          <w:szCs w:val="24"/>
        </w:rPr>
      </w:pPr>
      <w:proofErr w:type="gramStart"/>
      <w:r w:rsidRPr="00086672">
        <w:rPr>
          <w:rFonts w:ascii="Arial" w:hAnsi="Arial" w:cs="Arial"/>
          <w:sz w:val="24"/>
          <w:szCs w:val="24"/>
        </w:rPr>
        <w:t>Resolve</w:t>
      </w:r>
      <w:proofErr w:type="gramEnd"/>
      <w:r w:rsidRPr="00086672">
        <w:rPr>
          <w:rFonts w:ascii="Arial" w:hAnsi="Arial" w:cs="Arial"/>
          <w:sz w:val="24"/>
          <w:szCs w:val="24"/>
        </w:rPr>
        <w:t xml:space="preserve"> support issues within its responsibility</w:t>
      </w:r>
    </w:p>
    <w:p w14:paraId="3F6A1815"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and execute management plans</w:t>
      </w:r>
    </w:p>
    <w:p w14:paraId="642AA0EA" w14:textId="77777777" w:rsidR="00086672" w:rsidRPr="00086672" w:rsidRDefault="00086672" w:rsidP="00086672">
      <w:pPr>
        <w:pStyle w:val="Bullet1last"/>
        <w:ind w:left="360" w:hanging="360"/>
        <w:rPr>
          <w:rFonts w:ascii="Arial" w:hAnsi="Arial" w:cs="Arial"/>
          <w:sz w:val="24"/>
          <w:szCs w:val="24"/>
        </w:rPr>
      </w:pPr>
      <w:r w:rsidRPr="00086672">
        <w:rPr>
          <w:rFonts w:ascii="Arial" w:hAnsi="Arial" w:cs="Arial"/>
          <w:sz w:val="24"/>
          <w:szCs w:val="24"/>
        </w:rPr>
        <w:t>Serve as the primary point of contact for all project management issues and keep the Government fully informed both verbally and in writing of any concerns or problems that arise</w:t>
      </w:r>
    </w:p>
    <w:p w14:paraId="526C0F31" w14:textId="77777777" w:rsidR="00086672" w:rsidRPr="00086672" w:rsidRDefault="00086672" w:rsidP="00086672">
      <w:pPr>
        <w:pStyle w:val="Bullet1last"/>
        <w:numPr>
          <w:ilvl w:val="0"/>
          <w:numId w:val="0"/>
        </w:numPr>
        <w:rPr>
          <w:rFonts w:ascii="Arial" w:hAnsi="Arial" w:cs="Arial"/>
          <w:sz w:val="24"/>
          <w:szCs w:val="24"/>
        </w:rPr>
      </w:pPr>
      <w:r w:rsidRPr="00086672">
        <w:rPr>
          <w:rFonts w:ascii="Arial" w:hAnsi="Arial" w:cs="Arial"/>
          <w:sz w:val="24"/>
          <w:szCs w:val="24"/>
        </w:rPr>
        <w:t xml:space="preserve">The Contractor shall follow Agile principles framework and VIP tailored to the needs of FMBT.  The Contractor shall make recommendations to the Government to identify opportunities to promote Lean and Agile management practices through continuous management streamlining.  </w:t>
      </w:r>
    </w:p>
    <w:p w14:paraId="168FB101" w14:textId="77777777" w:rsidR="00086672" w:rsidRPr="00086672" w:rsidRDefault="00086672" w:rsidP="00086672">
      <w:pPr>
        <w:pStyle w:val="Heading3"/>
        <w:ind w:left="720"/>
        <w:rPr>
          <w:szCs w:val="24"/>
        </w:rPr>
      </w:pPr>
      <w:bookmarkStart w:id="70" w:name="_Toc40442560"/>
      <w:bookmarkStart w:id="71" w:name="_Toc40869246"/>
      <w:bookmarkStart w:id="72" w:name="_Toc41372866"/>
      <w:bookmarkStart w:id="73" w:name="_Toc41373000"/>
      <w:bookmarkStart w:id="74" w:name="_Toc227812060"/>
      <w:r w:rsidRPr="00086672">
        <w:rPr>
          <w:szCs w:val="24"/>
        </w:rPr>
        <w:t>CONTRACTOR PROJECT MANAGEMENT PLAN</w:t>
      </w:r>
      <w:bookmarkEnd w:id="69"/>
      <w:bookmarkEnd w:id="70"/>
      <w:bookmarkEnd w:id="71"/>
      <w:bookmarkEnd w:id="72"/>
      <w:bookmarkEnd w:id="73"/>
      <w:bookmarkEnd w:id="74"/>
    </w:p>
    <w:p w14:paraId="218643EA" w14:textId="4EA762D8" w:rsidR="00086672" w:rsidRPr="00086672" w:rsidRDefault="00086672" w:rsidP="00086672">
      <w:pPr>
        <w:pStyle w:val="NoSpacing"/>
        <w:rPr>
          <w:rStyle w:val="Style11pt"/>
          <w:rFonts w:eastAsia="Arial Unicode MS" w:cs="Arial"/>
          <w:sz w:val="24"/>
        </w:rPr>
      </w:pPr>
      <w:r w:rsidRPr="00086672">
        <w:rPr>
          <w:rStyle w:val="Style11pt"/>
          <w:rFonts w:eastAsia="Arial Unicode MS" w:cs="Arial"/>
          <w:sz w:val="24"/>
        </w:rPr>
        <w:t xml:space="preserve">The Contractor Project Management Plan task involves the management and oversight of all activities performed by Contractor personnel, including subcontractors, to perform the requirements identified in this PWS. The Contractor shall identify a Program Manager (PM) by name, who shall provide management, direction, administration, quality assurance, and leadership of the execution of this contract.  VA shall retain overall Program Management Responsibility.  The Contractor shall operate and </w:t>
      </w:r>
      <w:r w:rsidRPr="00086672">
        <w:rPr>
          <w:rStyle w:val="Style11pt"/>
          <w:rFonts w:eastAsia="Arial Unicode MS" w:cs="Arial"/>
          <w:sz w:val="24"/>
        </w:rPr>
        <w:lastRenderedPageBreak/>
        <w:t xml:space="preserve">coordinate with the FMBT Program Management Office.  The Contractor’s Program and Project Managers shall coordinate their efforts with VA Program and Project Managers.  </w:t>
      </w:r>
    </w:p>
    <w:p w14:paraId="36E8259A" w14:textId="77777777" w:rsidR="00086672" w:rsidRPr="00086672" w:rsidRDefault="00086672" w:rsidP="00086672">
      <w:pPr>
        <w:pStyle w:val="NoSpacing"/>
        <w:rPr>
          <w:rFonts w:cs="Arial"/>
        </w:rPr>
      </w:pPr>
    </w:p>
    <w:p w14:paraId="02F74444" w14:textId="77777777" w:rsidR="00086672" w:rsidRPr="00086672" w:rsidRDefault="00086672" w:rsidP="00086672">
      <w:pPr>
        <w:pStyle w:val="NoSpacing"/>
        <w:rPr>
          <w:rFonts w:cs="Arial"/>
        </w:rPr>
      </w:pPr>
      <w:r w:rsidRPr="00086672">
        <w:rPr>
          <w:rFonts w:cs="Arial"/>
        </w:rPr>
        <w:t xml:space="preserve">The Contractor shall deliver a Contractor Project Management Plan (CPMP) that lays out the Contractor’s approach, timeline and tools to be used in execution of the contract.  The CPMP shall take the form of both a narrative and graphic format that displays the schedule, milestones, risks and resource support.  The CPMP shall also include how the Contractor will coordinate and execute planned, routine, and ad hoc data collection reporting requests as identified within the PWS.  </w:t>
      </w:r>
    </w:p>
    <w:p w14:paraId="63028479" w14:textId="77777777" w:rsidR="00086672" w:rsidRPr="00086672" w:rsidRDefault="00086672" w:rsidP="00086672">
      <w:pPr>
        <w:pStyle w:val="NoSpacing"/>
        <w:rPr>
          <w:rFonts w:cs="Arial"/>
        </w:rPr>
      </w:pPr>
    </w:p>
    <w:p w14:paraId="72A0F065" w14:textId="3D7177A4" w:rsidR="00086672" w:rsidRPr="00086672" w:rsidRDefault="00086672" w:rsidP="00086672">
      <w:pPr>
        <w:pStyle w:val="NoSpacing"/>
        <w:rPr>
          <w:rFonts w:cs="Arial"/>
        </w:rPr>
      </w:pPr>
      <w:r w:rsidRPr="00086672">
        <w:rPr>
          <w:rFonts w:cs="Arial"/>
        </w:rPr>
        <w:t xml:space="preserve">The Contractor shall describe in the CPMP the organizational </w:t>
      </w:r>
      <w:r w:rsidR="004E5699" w:rsidRPr="00086672">
        <w:rPr>
          <w:rFonts w:cs="Arial"/>
        </w:rPr>
        <w:t>resources</w:t>
      </w:r>
      <w:r w:rsidRPr="00086672">
        <w:rPr>
          <w:rFonts w:cs="Arial"/>
        </w:rPr>
        <w:t xml:space="preserve"> and management </w:t>
      </w:r>
      <w:proofErr w:type="gramStart"/>
      <w:r w:rsidRPr="00086672">
        <w:rPr>
          <w:rFonts w:cs="Arial"/>
        </w:rPr>
        <w:t>controls</w:t>
      </w:r>
      <w:proofErr w:type="gramEnd"/>
      <w:r w:rsidRPr="00086672">
        <w:rPr>
          <w:rFonts w:cs="Arial"/>
        </w:rPr>
        <w:t xml:space="preserve"> the Contractor will employ to meet the support, schedule, quality, and performance requirements defined in this PWS.  The Government will use this CPMP to manage, track, and evaluate the Contractor’s performance.  The VA Program Manager (PM) will approve the Contractor’s baseline CPMP prior to implementation.    The VA PM will approve any updates to the CPMP that the Contractor prepares. </w:t>
      </w:r>
    </w:p>
    <w:p w14:paraId="23334CC0" w14:textId="77777777" w:rsidR="00086672" w:rsidRPr="00086672" w:rsidRDefault="00086672" w:rsidP="00086672">
      <w:pPr>
        <w:pStyle w:val="NoSpacing"/>
        <w:rPr>
          <w:rFonts w:cs="Arial"/>
        </w:rPr>
      </w:pPr>
      <w:r w:rsidRPr="00086672">
        <w:rPr>
          <w:rFonts w:cs="Arial"/>
        </w:rPr>
        <w:t xml:space="preserve">The initial baseline CPMP shall be concurred upon and updated in accordance with Section B of the contract.  The Contractor shall update and maintain the VA PM approved CPMP throughout the </w:t>
      </w:r>
      <w:proofErr w:type="spellStart"/>
      <w:r w:rsidRPr="00086672">
        <w:rPr>
          <w:rFonts w:cs="Arial"/>
        </w:rPr>
        <w:t>PoP</w:t>
      </w:r>
      <w:proofErr w:type="spellEnd"/>
      <w:r w:rsidRPr="00086672">
        <w:rPr>
          <w:rFonts w:cs="Arial"/>
        </w:rPr>
        <w:t xml:space="preserve">. </w:t>
      </w:r>
    </w:p>
    <w:p w14:paraId="0214378C" w14:textId="77777777" w:rsidR="00086672" w:rsidRPr="00086672" w:rsidRDefault="00086672" w:rsidP="00086672">
      <w:pPr>
        <w:pStyle w:val="NoSpacing"/>
        <w:rPr>
          <w:rFonts w:cs="Arial"/>
        </w:rPr>
      </w:pPr>
      <w:r w:rsidRPr="00086672">
        <w:rPr>
          <w:rFonts w:cs="Arial"/>
        </w:rPr>
        <w:t xml:space="preserve"> </w:t>
      </w:r>
    </w:p>
    <w:p w14:paraId="5CA3A882" w14:textId="77777777" w:rsidR="00086672" w:rsidRPr="00086672" w:rsidRDefault="00086672" w:rsidP="00086672">
      <w:pPr>
        <w:pStyle w:val="NoSpacing"/>
        <w:rPr>
          <w:rFonts w:cs="Arial"/>
        </w:rPr>
      </w:pPr>
    </w:p>
    <w:p w14:paraId="0D847B58" w14:textId="77777777" w:rsidR="00086672" w:rsidRPr="00086672" w:rsidRDefault="00086672" w:rsidP="00086672">
      <w:pPr>
        <w:pStyle w:val="NoSpacing"/>
        <w:rPr>
          <w:rFonts w:cs="Arial"/>
        </w:rPr>
      </w:pPr>
      <w:r w:rsidRPr="00086672">
        <w:rPr>
          <w:rFonts w:cs="Arial"/>
          <w:b/>
        </w:rPr>
        <w:t>DELIVERABLE</w:t>
      </w:r>
      <w:r w:rsidRPr="00086672">
        <w:rPr>
          <w:rFonts w:cs="Arial"/>
        </w:rPr>
        <w:t xml:space="preserve">:  </w:t>
      </w:r>
    </w:p>
    <w:p w14:paraId="2E7C899B" w14:textId="77777777" w:rsidR="00086672" w:rsidRPr="00086672" w:rsidRDefault="00086672" w:rsidP="00C602A1">
      <w:pPr>
        <w:pStyle w:val="ListParagraph"/>
        <w:numPr>
          <w:ilvl w:val="0"/>
          <w:numId w:val="41"/>
        </w:numPr>
        <w:autoSpaceDE w:val="0"/>
        <w:autoSpaceDN w:val="0"/>
        <w:rPr>
          <w:rFonts w:eastAsia="Calibri"/>
        </w:rPr>
      </w:pPr>
      <w:r w:rsidRPr="00086672">
        <w:t>Contractor Project Management Plan</w:t>
      </w:r>
    </w:p>
    <w:p w14:paraId="7AB7C058" w14:textId="77777777" w:rsidR="00086672" w:rsidRPr="00086672" w:rsidRDefault="00086672" w:rsidP="00086672">
      <w:pPr>
        <w:pStyle w:val="NoSpacing"/>
        <w:rPr>
          <w:rFonts w:eastAsia="Calibri" w:cs="Arial"/>
        </w:rPr>
      </w:pPr>
    </w:p>
    <w:p w14:paraId="765AE348" w14:textId="77777777" w:rsidR="00086672" w:rsidRPr="00086672" w:rsidRDefault="00086672" w:rsidP="00086672">
      <w:pPr>
        <w:pStyle w:val="Heading4"/>
        <w:numPr>
          <w:ilvl w:val="0"/>
          <w:numId w:val="0"/>
        </w:numPr>
        <w:ind w:left="864" w:hanging="864"/>
        <w:rPr>
          <w:szCs w:val="24"/>
        </w:rPr>
      </w:pPr>
      <w:bookmarkStart w:id="75" w:name="_Toc40442561"/>
      <w:bookmarkStart w:id="76" w:name="_Toc40869247"/>
      <w:bookmarkStart w:id="77" w:name="_Toc41372867"/>
      <w:bookmarkStart w:id="78" w:name="_Toc41373001"/>
      <w:bookmarkStart w:id="79" w:name="_Toc227812061"/>
      <w:r w:rsidRPr="00086672">
        <w:rPr>
          <w:szCs w:val="24"/>
        </w:rPr>
        <w:t>5.1.2 SCHEDULE MANAGEMENT</w:t>
      </w:r>
      <w:bookmarkEnd w:id="75"/>
      <w:bookmarkEnd w:id="76"/>
      <w:bookmarkEnd w:id="77"/>
      <w:bookmarkEnd w:id="78"/>
      <w:bookmarkEnd w:id="79"/>
    </w:p>
    <w:p w14:paraId="51438B97" w14:textId="5A9FE777" w:rsidR="00436736" w:rsidRDefault="00086672" w:rsidP="00086672">
      <w:pPr>
        <w:pStyle w:val="BodyText"/>
        <w:spacing w:before="59"/>
        <w:ind w:right="714"/>
        <w:rPr>
          <w:rFonts w:cs="Arial"/>
        </w:rPr>
      </w:pPr>
      <w:r w:rsidRPr="00086672">
        <w:rPr>
          <w:rFonts w:cs="Arial"/>
        </w:rPr>
        <w:t xml:space="preserve">The Contractor shall </w:t>
      </w:r>
      <w:r w:rsidR="00C23A58">
        <w:rPr>
          <w:rFonts w:cs="Arial"/>
        </w:rPr>
        <w:t xml:space="preserve">contribute to the </w:t>
      </w:r>
      <w:r w:rsidRPr="00086672">
        <w:rPr>
          <w:rFonts w:cs="Arial"/>
        </w:rPr>
        <w:t>creat</w:t>
      </w:r>
      <w:r w:rsidR="0079014C">
        <w:rPr>
          <w:rFonts w:cs="Arial"/>
        </w:rPr>
        <w:t>ion</w:t>
      </w:r>
      <w:r w:rsidRPr="00086672">
        <w:rPr>
          <w:rFonts w:cs="Arial"/>
        </w:rPr>
        <w:t xml:space="preserve"> and </w:t>
      </w:r>
      <w:r w:rsidR="006716CA" w:rsidRPr="00086672">
        <w:rPr>
          <w:rFonts w:cs="Arial"/>
        </w:rPr>
        <w:t>maintena</w:t>
      </w:r>
      <w:r w:rsidR="006716CA">
        <w:rPr>
          <w:rFonts w:cs="Arial"/>
        </w:rPr>
        <w:t>nce</w:t>
      </w:r>
      <w:r w:rsidR="0067365B">
        <w:rPr>
          <w:rFonts w:cs="Arial"/>
        </w:rPr>
        <w:t xml:space="preserve"> of the </w:t>
      </w:r>
      <w:r w:rsidRPr="00086672">
        <w:rPr>
          <w:rFonts w:cs="Arial"/>
        </w:rPr>
        <w:t>Integrated Project Schedule (IPS)</w:t>
      </w:r>
      <w:r w:rsidR="0067365B">
        <w:rPr>
          <w:rFonts w:cs="Arial"/>
        </w:rPr>
        <w:t xml:space="preserve"> for each wave implementation in a format defined by the government</w:t>
      </w:r>
      <w:r w:rsidRPr="00086672">
        <w:rPr>
          <w:rFonts w:cs="Arial"/>
        </w:rPr>
        <w:t xml:space="preserve">. </w:t>
      </w:r>
      <w:r w:rsidR="00436736">
        <w:rPr>
          <w:rFonts w:cs="Arial"/>
        </w:rPr>
        <w:t xml:space="preserve">While the contractor </w:t>
      </w:r>
      <w:r w:rsidR="001D6868">
        <w:rPr>
          <w:rFonts w:cs="Arial"/>
        </w:rPr>
        <w:t xml:space="preserve">has not been assigned </w:t>
      </w:r>
      <w:r w:rsidR="00436736">
        <w:rPr>
          <w:rFonts w:cs="Arial"/>
        </w:rPr>
        <w:t>primary owner</w:t>
      </w:r>
      <w:r w:rsidR="001D6868">
        <w:rPr>
          <w:rFonts w:cs="Arial"/>
        </w:rPr>
        <w:t>ship</w:t>
      </w:r>
      <w:r w:rsidR="00436736">
        <w:rPr>
          <w:rFonts w:cs="Arial"/>
        </w:rPr>
        <w:t xml:space="preserve"> of the IPS</w:t>
      </w:r>
      <w:r w:rsidR="00183A1E">
        <w:rPr>
          <w:rFonts w:cs="Arial"/>
        </w:rPr>
        <w:t>,</w:t>
      </w:r>
      <w:r w:rsidR="00436736">
        <w:rPr>
          <w:rFonts w:cs="Arial"/>
        </w:rPr>
        <w:t xml:space="preserve"> the contractor </w:t>
      </w:r>
      <w:r w:rsidR="001D6868">
        <w:rPr>
          <w:rFonts w:cs="Arial"/>
        </w:rPr>
        <w:t xml:space="preserve">shall work with the entity designated by the government to ensure the IPS </w:t>
      </w:r>
      <w:r w:rsidR="00022963">
        <w:rPr>
          <w:rFonts w:cs="Arial"/>
        </w:rPr>
        <w:t>is complete and up to date.</w:t>
      </w:r>
      <w:r w:rsidR="001D6868">
        <w:rPr>
          <w:rFonts w:cs="Arial"/>
        </w:rPr>
        <w:t xml:space="preserve"> </w:t>
      </w:r>
    </w:p>
    <w:p w14:paraId="17CE2FFA" w14:textId="75DF4744" w:rsidR="00086672" w:rsidRPr="00086672" w:rsidRDefault="00086672" w:rsidP="00086672">
      <w:pPr>
        <w:pStyle w:val="BodyText"/>
        <w:spacing w:before="59"/>
        <w:ind w:right="714"/>
        <w:rPr>
          <w:rFonts w:cs="Arial"/>
        </w:rPr>
      </w:pPr>
      <w:r w:rsidRPr="00086672">
        <w:rPr>
          <w:rFonts w:cs="Arial"/>
        </w:rPr>
        <w:t xml:space="preserve">The IPS shall include defined activities and all applicable </w:t>
      </w:r>
      <w:r w:rsidR="00183A1E">
        <w:rPr>
          <w:rFonts w:cs="Arial"/>
        </w:rPr>
        <w:t>m</w:t>
      </w:r>
      <w:r w:rsidRPr="00086672">
        <w:rPr>
          <w:rFonts w:cs="Arial"/>
        </w:rPr>
        <w:t xml:space="preserve">ilestones for identifying and documenting discrete events necessary to complete </w:t>
      </w:r>
      <w:r w:rsidR="00C04995">
        <w:rPr>
          <w:rFonts w:cs="Arial"/>
        </w:rPr>
        <w:t>each wave deployment</w:t>
      </w:r>
      <w:r w:rsidRPr="00086672">
        <w:rPr>
          <w:rFonts w:cs="Arial"/>
        </w:rPr>
        <w:t xml:space="preserve">. </w:t>
      </w:r>
      <w:r w:rsidR="009F0ACE">
        <w:rPr>
          <w:rFonts w:cs="Arial"/>
        </w:rPr>
        <w:t xml:space="preserve">The contractor shall provide </w:t>
      </w:r>
      <w:r w:rsidR="00707801">
        <w:rPr>
          <w:rFonts w:cs="Arial"/>
        </w:rPr>
        <w:t xml:space="preserve">dates for tasks within the scope of this PWS. </w:t>
      </w:r>
      <w:r w:rsidRPr="00086672">
        <w:rPr>
          <w:rFonts w:cs="Arial"/>
        </w:rPr>
        <w:t xml:space="preserve">The Contractor shall identify dependencies in </w:t>
      </w:r>
      <w:r w:rsidR="00E42FC4">
        <w:rPr>
          <w:rFonts w:cs="Arial"/>
        </w:rPr>
        <w:t>the</w:t>
      </w:r>
      <w:r w:rsidRPr="00086672">
        <w:rPr>
          <w:rFonts w:cs="Arial"/>
        </w:rPr>
        <w:t xml:space="preserve"> IPS to other IPS tasks within the wave IPS where appropriate. The Contractor shall follow standard FMBT change control processes when recommending changes to the IPS. The Contractor shall </w:t>
      </w:r>
      <w:r w:rsidR="0045408B">
        <w:rPr>
          <w:rFonts w:cs="Arial"/>
        </w:rPr>
        <w:t xml:space="preserve">provide </w:t>
      </w:r>
      <w:r w:rsidRPr="00086672">
        <w:rPr>
          <w:rFonts w:cs="Arial"/>
        </w:rPr>
        <w:t xml:space="preserve">update </w:t>
      </w:r>
      <w:r w:rsidR="0045408B">
        <w:rPr>
          <w:rFonts w:cs="Arial"/>
        </w:rPr>
        <w:t xml:space="preserve">to tasks </w:t>
      </w:r>
      <w:r w:rsidR="001A70F1">
        <w:rPr>
          <w:rFonts w:cs="Arial"/>
        </w:rPr>
        <w:t xml:space="preserve">that are tracked in </w:t>
      </w:r>
      <w:r w:rsidRPr="00086672">
        <w:rPr>
          <w:rFonts w:cs="Arial"/>
        </w:rPr>
        <w:t>the IPS at minimum on a weekly basis.</w:t>
      </w:r>
    </w:p>
    <w:p w14:paraId="5C13562C" w14:textId="77777777" w:rsidR="00086672" w:rsidRPr="00086672" w:rsidRDefault="00086672" w:rsidP="00086672">
      <w:pPr>
        <w:pStyle w:val="NoSpacing"/>
        <w:rPr>
          <w:rFonts w:cs="Arial"/>
          <w:strike/>
        </w:rPr>
      </w:pPr>
    </w:p>
    <w:p w14:paraId="6CDDB358" w14:textId="77777777" w:rsidR="00086672" w:rsidRPr="00086672" w:rsidRDefault="00086672" w:rsidP="00086672">
      <w:pPr>
        <w:pStyle w:val="NoSpacing"/>
        <w:rPr>
          <w:rFonts w:cs="Arial"/>
          <w:b/>
        </w:rPr>
      </w:pPr>
      <w:r w:rsidRPr="00086672">
        <w:rPr>
          <w:rFonts w:cs="Arial"/>
          <w:b/>
        </w:rPr>
        <w:t xml:space="preserve">DELIVERABLE:  </w:t>
      </w:r>
    </w:p>
    <w:p w14:paraId="10361D40" w14:textId="4AA8DC98" w:rsidR="00086672" w:rsidRPr="00086672" w:rsidRDefault="0079014C" w:rsidP="00C602A1">
      <w:pPr>
        <w:pStyle w:val="ListParagraph"/>
        <w:numPr>
          <w:ilvl w:val="0"/>
          <w:numId w:val="40"/>
        </w:numPr>
        <w:jc w:val="both"/>
        <w:rPr>
          <w:color w:val="000000"/>
        </w:rPr>
      </w:pPr>
      <w:r>
        <w:rPr>
          <w:color w:val="000000"/>
        </w:rPr>
        <w:t xml:space="preserve">Updates to </w:t>
      </w:r>
      <w:r w:rsidR="00086672" w:rsidRPr="00086672">
        <w:rPr>
          <w:color w:val="000000"/>
        </w:rPr>
        <w:t>Integrate Project Schedule (IPS)</w:t>
      </w:r>
    </w:p>
    <w:p w14:paraId="070CD17B" w14:textId="77777777" w:rsidR="00086672" w:rsidRPr="00086672" w:rsidRDefault="00086672" w:rsidP="00086672">
      <w:pPr>
        <w:jc w:val="both"/>
        <w:rPr>
          <w:rFonts w:cs="Arial"/>
          <w:color w:val="000000"/>
        </w:rPr>
      </w:pPr>
    </w:p>
    <w:p w14:paraId="11CD1C20" w14:textId="77777777" w:rsidR="00086672" w:rsidRPr="00086672" w:rsidRDefault="00086672" w:rsidP="00086672">
      <w:pPr>
        <w:pStyle w:val="Heading3"/>
        <w:rPr>
          <w:szCs w:val="24"/>
        </w:rPr>
      </w:pPr>
      <w:bookmarkStart w:id="80" w:name="_Ref259633002"/>
      <w:bookmarkStart w:id="81" w:name="_Toc511986184"/>
      <w:bookmarkStart w:id="82" w:name="_Toc514329318"/>
      <w:bookmarkStart w:id="83" w:name="_Toc40442562"/>
      <w:bookmarkStart w:id="84" w:name="_Toc40869248"/>
      <w:bookmarkStart w:id="85" w:name="_Toc41372868"/>
      <w:bookmarkStart w:id="86" w:name="_Toc41373002"/>
      <w:bookmarkStart w:id="87" w:name="_Toc227812062"/>
      <w:r w:rsidRPr="00086672">
        <w:rPr>
          <w:szCs w:val="24"/>
        </w:rPr>
        <w:lastRenderedPageBreak/>
        <w:t>REPORTING REQUIREMEN</w:t>
      </w:r>
      <w:bookmarkEnd w:id="80"/>
      <w:r w:rsidRPr="00086672">
        <w:rPr>
          <w:szCs w:val="24"/>
        </w:rPr>
        <w:t>TS</w:t>
      </w:r>
      <w:bookmarkEnd w:id="81"/>
      <w:bookmarkEnd w:id="82"/>
      <w:bookmarkEnd w:id="83"/>
      <w:bookmarkEnd w:id="84"/>
      <w:bookmarkEnd w:id="85"/>
      <w:bookmarkEnd w:id="86"/>
      <w:bookmarkEnd w:id="87"/>
    </w:p>
    <w:p w14:paraId="1191406E" w14:textId="623661DA" w:rsidR="00836AB8" w:rsidRPr="006F7C06" w:rsidRDefault="00FB7CD3" w:rsidP="00836AB8">
      <w:pPr>
        <w:rPr>
          <w:rFonts w:cs="Arial"/>
          <w:color w:val="000000"/>
        </w:rPr>
      </w:pPr>
      <w:r>
        <w:rPr>
          <w:rFonts w:cs="Arial"/>
          <w:color w:val="000000"/>
        </w:rPr>
        <w:t>S</w:t>
      </w:r>
      <w:r w:rsidR="00086672" w:rsidRPr="00086672">
        <w:rPr>
          <w:rFonts w:cs="Arial"/>
          <w:color w:val="000000"/>
        </w:rPr>
        <w:t xml:space="preserve">tatus meetings shall be scheduled by the Contractor to address progress, planned activities, risks, or conflicts that may impact the schedule, scope, or cost and any change management impacts. </w:t>
      </w:r>
      <w:r w:rsidR="00074099" w:rsidRPr="00086672">
        <w:rPr>
          <w:rFonts w:cs="Arial"/>
          <w:color w:val="000000"/>
        </w:rPr>
        <w:t>The Contractor shall produce agendas at least 24 hours before scheduled meetings and meeting minutes no later than two (2) business days following the meeting.</w:t>
      </w:r>
      <w:r w:rsidR="00EF6ED8">
        <w:rPr>
          <w:rFonts w:cs="Arial"/>
          <w:color w:val="000000"/>
        </w:rPr>
        <w:t xml:space="preserve">  </w:t>
      </w:r>
      <w:r w:rsidR="00811048" w:rsidRPr="00086672">
        <w:rPr>
          <w:rFonts w:cs="Arial"/>
          <w:color w:val="000000"/>
        </w:rPr>
        <w:t>In addition, ad-hoc meetings, executive briefings, and demonstrations may be requested by the Government on an as-needed basis.</w:t>
      </w:r>
      <w:r w:rsidR="00EF6ED8">
        <w:rPr>
          <w:rFonts w:cs="Arial"/>
          <w:color w:val="000000"/>
        </w:rPr>
        <w:t xml:space="preserve">  </w:t>
      </w:r>
      <w:r w:rsidR="00836AB8">
        <w:rPr>
          <w:rFonts w:cs="Arial"/>
          <w:color w:val="000000"/>
        </w:rPr>
        <w:t>S</w:t>
      </w:r>
      <w:r w:rsidR="00836AB8" w:rsidRPr="006F7C06">
        <w:rPr>
          <w:rFonts w:cs="Arial"/>
          <w:color w:val="000000"/>
        </w:rPr>
        <w:t>taff shall enter data as required into Agility</w:t>
      </w:r>
      <w:r w:rsidR="00793674">
        <w:rPr>
          <w:rFonts w:cs="Arial"/>
          <w:color w:val="000000"/>
        </w:rPr>
        <w:t>, Jira,</w:t>
      </w:r>
      <w:r w:rsidR="00836AB8" w:rsidRPr="006F7C06">
        <w:rPr>
          <w:rFonts w:cs="Arial"/>
          <w:color w:val="000000"/>
        </w:rPr>
        <w:t xml:space="preserve"> or other government approved </w:t>
      </w:r>
      <w:r w:rsidR="00793674">
        <w:rPr>
          <w:rFonts w:cs="Arial"/>
          <w:color w:val="000000"/>
        </w:rPr>
        <w:t xml:space="preserve">management </w:t>
      </w:r>
      <w:r w:rsidR="004E5699" w:rsidRPr="006F7C06">
        <w:rPr>
          <w:rFonts w:cs="Arial"/>
          <w:color w:val="000000"/>
        </w:rPr>
        <w:t>tools</w:t>
      </w:r>
      <w:r w:rsidR="00836AB8">
        <w:rPr>
          <w:rFonts w:cs="Arial"/>
          <w:color w:val="000000"/>
        </w:rPr>
        <w:t xml:space="preserve"> to support the creation of reports</w:t>
      </w:r>
      <w:r w:rsidR="00836AB8" w:rsidRPr="006F7C06">
        <w:rPr>
          <w:rFonts w:cs="Arial"/>
          <w:color w:val="000000"/>
        </w:rPr>
        <w:t xml:space="preserve">. Contractors shall support the creation of a weekly status report in consultation with other stakeholders. </w:t>
      </w:r>
    </w:p>
    <w:p w14:paraId="43E9CC97" w14:textId="77777777" w:rsidR="00811048" w:rsidRDefault="00811048" w:rsidP="00086672">
      <w:pPr>
        <w:rPr>
          <w:rFonts w:cs="Arial"/>
          <w:color w:val="000000"/>
        </w:rPr>
      </w:pPr>
    </w:p>
    <w:p w14:paraId="16E1EE9C" w14:textId="66F12738" w:rsidR="001C0890" w:rsidRPr="001C0890" w:rsidRDefault="001C0890" w:rsidP="00EF6ED8">
      <w:pPr>
        <w:pStyle w:val="Heading4"/>
      </w:pPr>
      <w:bookmarkStart w:id="88" w:name="_Toc227812063"/>
      <w:r>
        <w:t xml:space="preserve">WEEKLY </w:t>
      </w:r>
      <w:r w:rsidRPr="001C0890">
        <w:t>REPORTING REQUIREMENTS</w:t>
      </w:r>
      <w:bookmarkEnd w:id="88"/>
    </w:p>
    <w:p w14:paraId="1297E4F8" w14:textId="77777777" w:rsidR="00F262E9" w:rsidRDefault="00086672" w:rsidP="00086672">
      <w:pPr>
        <w:rPr>
          <w:rFonts w:cs="Arial"/>
          <w:color w:val="000000"/>
        </w:rPr>
      </w:pPr>
      <w:r w:rsidRPr="00086672">
        <w:rPr>
          <w:rFonts w:cs="Arial"/>
          <w:color w:val="000000"/>
        </w:rPr>
        <w:t xml:space="preserve">The Government and the Contractor PM shall jointly chair weekly status meetings, and these will be attended by the Contractor and Government team </w:t>
      </w:r>
      <w:proofErr w:type="gramStart"/>
      <w:r w:rsidRPr="00086672">
        <w:rPr>
          <w:rFonts w:cs="Arial"/>
          <w:color w:val="000000"/>
        </w:rPr>
        <w:t>leads</w:t>
      </w:r>
      <w:proofErr w:type="gramEnd"/>
      <w:r w:rsidRPr="00086672">
        <w:rPr>
          <w:rFonts w:cs="Arial"/>
          <w:color w:val="000000"/>
        </w:rPr>
        <w:t>. Tasks and sub-tasks will be discussed at this meeting, with agreed upon delivery dates. The meetings shall schedule and present risks, risk status, and risk mitigation strategies.</w:t>
      </w:r>
      <w:r w:rsidR="00BC47EF">
        <w:rPr>
          <w:rFonts w:cs="Arial"/>
          <w:color w:val="000000"/>
        </w:rPr>
        <w:t xml:space="preserve"> </w:t>
      </w:r>
    </w:p>
    <w:p w14:paraId="1FDDBD36" w14:textId="77777777" w:rsidR="00F262E9" w:rsidRDefault="00F262E9" w:rsidP="00086672">
      <w:pPr>
        <w:rPr>
          <w:rFonts w:cs="Arial"/>
          <w:color w:val="000000"/>
        </w:rPr>
      </w:pPr>
    </w:p>
    <w:p w14:paraId="59614B3C" w14:textId="7B5A193B" w:rsidR="006F7C06" w:rsidRPr="006F7C06" w:rsidRDefault="006F7C06" w:rsidP="006F7C06">
      <w:pPr>
        <w:rPr>
          <w:rFonts w:cs="Arial"/>
          <w:color w:val="000000"/>
        </w:rPr>
      </w:pPr>
      <w:r w:rsidRPr="006F7C06">
        <w:rPr>
          <w:rFonts w:cs="Arial"/>
          <w:color w:val="000000"/>
        </w:rPr>
        <w:t xml:space="preserve">The Contractor shall provide a Weekly Progress Report (WPR) which covers all work completed during the reporting period and work planned for the subsequent reporting period. The WPR shall cover schedule, action items, risks, and issues. The WPR can be a single report or broken up into multiple reports. The exact format of the report shall be suggested by the Contractor and approved by the Government. The Contractor may deploy a dashboard as an alternative to a static report. The WPR will be delivered on the first business day of the week by noon central time. Deliveries </w:t>
      </w:r>
      <w:proofErr w:type="gramStart"/>
      <w:r w:rsidRPr="006F7C06">
        <w:rPr>
          <w:rFonts w:cs="Arial"/>
          <w:color w:val="000000"/>
        </w:rPr>
        <w:t>of</w:t>
      </w:r>
      <w:proofErr w:type="gramEnd"/>
      <w:r w:rsidRPr="006F7C06">
        <w:rPr>
          <w:rFonts w:cs="Arial"/>
          <w:color w:val="000000"/>
        </w:rPr>
        <w:t xml:space="preserve"> the WPR should begin within 14 calendar days of contract award. </w:t>
      </w:r>
    </w:p>
    <w:p w14:paraId="2A0C572D" w14:textId="77777777" w:rsidR="00F262E9" w:rsidRDefault="00F262E9" w:rsidP="00086672">
      <w:pPr>
        <w:rPr>
          <w:rFonts w:cs="Arial"/>
          <w:color w:val="000000"/>
        </w:rPr>
      </w:pPr>
    </w:p>
    <w:p w14:paraId="7628B901" w14:textId="4D33A340" w:rsidR="00086672" w:rsidRPr="00086672" w:rsidRDefault="00086672" w:rsidP="00086672">
      <w:pPr>
        <w:rPr>
          <w:rFonts w:cs="Arial"/>
          <w:color w:val="000000"/>
        </w:rPr>
      </w:pPr>
      <w:r w:rsidRPr="00086672">
        <w:rPr>
          <w:rFonts w:cs="Arial"/>
          <w:color w:val="000000"/>
        </w:rPr>
        <w:t>The Contractor shall, if requested, attend and support VA Change Control Board (CCB) meetings on a weekly basis.</w:t>
      </w:r>
    </w:p>
    <w:p w14:paraId="4E39CE3D" w14:textId="756E037E" w:rsidR="00811048" w:rsidRDefault="00811048" w:rsidP="00086672">
      <w:pPr>
        <w:rPr>
          <w:rFonts w:cs="Arial"/>
          <w:color w:val="000000"/>
        </w:rPr>
      </w:pPr>
    </w:p>
    <w:p w14:paraId="446C82BF" w14:textId="791EEA18" w:rsidR="009A7816" w:rsidRPr="001C0890" w:rsidRDefault="009A7816" w:rsidP="00EF6ED8">
      <w:pPr>
        <w:pStyle w:val="Heading4"/>
        <w:rPr>
          <w:szCs w:val="24"/>
        </w:rPr>
      </w:pPr>
      <w:bookmarkStart w:id="89" w:name="_Toc227812064"/>
      <w:r>
        <w:rPr>
          <w:szCs w:val="24"/>
        </w:rPr>
        <w:t>MONTHLY PROGRAM MANAGEMENT REVIEW (PMR)</w:t>
      </w:r>
      <w:r w:rsidR="008166D8">
        <w:rPr>
          <w:szCs w:val="24"/>
        </w:rPr>
        <w:t xml:space="preserve"> REQUIREMENTS</w:t>
      </w:r>
      <w:bookmarkEnd w:id="89"/>
    </w:p>
    <w:p w14:paraId="05979239" w14:textId="7EE6A899" w:rsidR="00086672" w:rsidRPr="00086672" w:rsidRDefault="00086672" w:rsidP="001C6904">
      <w:pPr>
        <w:rPr>
          <w:rFonts w:cs="Arial"/>
          <w:color w:val="000000"/>
        </w:rPr>
      </w:pPr>
      <w:r w:rsidRPr="00086672">
        <w:rPr>
          <w:rFonts w:cs="Arial"/>
          <w:color w:val="000000"/>
        </w:rPr>
        <w:t xml:space="preserve">The Contractor shall prepare a Monthly Program Management Review (PMR), to be distributed on the last weekly status meeting of the month that documents the activities and achievements in the prior month and the planned activities, milestones, and deliverables due for the following month. The PMR report shall document any problems or unresolved issues that may impact </w:t>
      </w:r>
      <w:r w:rsidR="00813A07">
        <w:rPr>
          <w:rFonts w:cs="Arial"/>
          <w:color w:val="000000"/>
        </w:rPr>
        <w:t>wave deployment</w:t>
      </w:r>
      <w:r w:rsidR="001C6904">
        <w:rPr>
          <w:rFonts w:cs="Arial"/>
          <w:color w:val="000000"/>
        </w:rPr>
        <w:t xml:space="preserve"> in a format</w:t>
      </w:r>
      <w:r w:rsidR="002B7990">
        <w:rPr>
          <w:rFonts w:cs="Arial"/>
          <w:color w:val="000000"/>
        </w:rPr>
        <w:t xml:space="preserve"> proposed by the contractor and approved by the government</w:t>
      </w:r>
      <w:r w:rsidRPr="00086672">
        <w:rPr>
          <w:rFonts w:cs="Arial"/>
          <w:color w:val="000000"/>
        </w:rPr>
        <w:t>.  The PMR Report shall measure the Contractor's schedule performance using either the Government-approved Work Breakdown Structure (WBS) or a separate arrangement as mutually agreed upon by the Government and the Contractor.  PMR Report shall include:</w:t>
      </w:r>
    </w:p>
    <w:p w14:paraId="22D14AF5" w14:textId="77777777" w:rsidR="00086672" w:rsidRPr="00086672" w:rsidRDefault="00086672" w:rsidP="00C602A1">
      <w:pPr>
        <w:pStyle w:val="ListParagraph"/>
        <w:numPr>
          <w:ilvl w:val="0"/>
          <w:numId w:val="35"/>
        </w:numPr>
        <w:rPr>
          <w:color w:val="000000"/>
        </w:rPr>
      </w:pPr>
      <w:r w:rsidRPr="00086672">
        <w:rPr>
          <w:color w:val="000000"/>
        </w:rPr>
        <w:t xml:space="preserve">Activities completed in reporting period  </w:t>
      </w:r>
    </w:p>
    <w:p w14:paraId="52355FF6" w14:textId="77777777" w:rsidR="00086672" w:rsidRPr="00086672" w:rsidRDefault="00086672" w:rsidP="00C602A1">
      <w:pPr>
        <w:pStyle w:val="ListParagraph"/>
        <w:numPr>
          <w:ilvl w:val="0"/>
          <w:numId w:val="35"/>
        </w:numPr>
        <w:rPr>
          <w:color w:val="000000"/>
        </w:rPr>
      </w:pPr>
      <w:r w:rsidRPr="00086672">
        <w:rPr>
          <w:color w:val="000000"/>
        </w:rPr>
        <w:t>Identified risks and mitigation of risks</w:t>
      </w:r>
    </w:p>
    <w:p w14:paraId="64AF3ABB" w14:textId="5C46B0C3" w:rsidR="00086672" w:rsidRPr="00086672" w:rsidRDefault="00086672" w:rsidP="00C602A1">
      <w:pPr>
        <w:pStyle w:val="ListParagraph"/>
        <w:numPr>
          <w:ilvl w:val="0"/>
          <w:numId w:val="35"/>
        </w:numPr>
        <w:rPr>
          <w:color w:val="000000"/>
        </w:rPr>
      </w:pPr>
      <w:r w:rsidRPr="00086672">
        <w:rPr>
          <w:color w:val="000000"/>
        </w:rPr>
        <w:t>Government action needed</w:t>
      </w:r>
      <w:r w:rsidR="005F3293">
        <w:rPr>
          <w:color w:val="000000"/>
        </w:rPr>
        <w:t xml:space="preserve"> to support the effort</w:t>
      </w:r>
    </w:p>
    <w:p w14:paraId="3FD7F80E" w14:textId="77777777" w:rsidR="00086672" w:rsidRPr="00086672" w:rsidRDefault="00086672" w:rsidP="00C602A1">
      <w:pPr>
        <w:pStyle w:val="ListParagraph"/>
        <w:numPr>
          <w:ilvl w:val="0"/>
          <w:numId w:val="35"/>
        </w:numPr>
        <w:rPr>
          <w:color w:val="000000"/>
        </w:rPr>
      </w:pPr>
      <w:r w:rsidRPr="00086672">
        <w:rPr>
          <w:color w:val="000000"/>
        </w:rPr>
        <w:t xml:space="preserve">Performance Baseline </w:t>
      </w:r>
    </w:p>
    <w:p w14:paraId="5B540A8D" w14:textId="77777777" w:rsidR="00086672" w:rsidRPr="00086672" w:rsidRDefault="00086672" w:rsidP="00C602A1">
      <w:pPr>
        <w:pStyle w:val="ListParagraph"/>
        <w:numPr>
          <w:ilvl w:val="0"/>
          <w:numId w:val="35"/>
        </w:numPr>
        <w:rPr>
          <w:color w:val="000000"/>
        </w:rPr>
      </w:pPr>
      <w:r w:rsidRPr="00086672">
        <w:rPr>
          <w:color w:val="000000"/>
        </w:rPr>
        <w:t>GFE inventory implemented</w:t>
      </w:r>
    </w:p>
    <w:p w14:paraId="4225986B" w14:textId="77777777" w:rsidR="00086672" w:rsidRPr="00086672" w:rsidRDefault="00086672" w:rsidP="00C602A1">
      <w:pPr>
        <w:pStyle w:val="ListParagraph"/>
        <w:numPr>
          <w:ilvl w:val="0"/>
          <w:numId w:val="35"/>
        </w:numPr>
        <w:rPr>
          <w:color w:val="000000"/>
        </w:rPr>
      </w:pPr>
      <w:r w:rsidRPr="00086672">
        <w:rPr>
          <w:color w:val="000000"/>
        </w:rPr>
        <w:lastRenderedPageBreak/>
        <w:t>Projected GFE requirements</w:t>
      </w:r>
    </w:p>
    <w:p w14:paraId="37550881" w14:textId="77777777" w:rsidR="00086672" w:rsidRPr="00086672" w:rsidRDefault="00086672" w:rsidP="00C602A1">
      <w:pPr>
        <w:pStyle w:val="ListParagraph"/>
        <w:numPr>
          <w:ilvl w:val="0"/>
          <w:numId w:val="35"/>
        </w:numPr>
        <w:rPr>
          <w:color w:val="000000"/>
        </w:rPr>
      </w:pPr>
      <w:r w:rsidRPr="00086672">
        <w:rPr>
          <w:color w:val="000000"/>
        </w:rPr>
        <w:t>Trip report when travel is accomplished for the month reported</w:t>
      </w:r>
    </w:p>
    <w:p w14:paraId="01A1E8B2" w14:textId="77777777" w:rsidR="00086672" w:rsidRPr="00086672" w:rsidRDefault="00086672" w:rsidP="00C602A1">
      <w:pPr>
        <w:pStyle w:val="ListParagraph"/>
        <w:numPr>
          <w:ilvl w:val="0"/>
          <w:numId w:val="35"/>
        </w:numPr>
        <w:rPr>
          <w:color w:val="000000"/>
        </w:rPr>
      </w:pPr>
      <w:r w:rsidRPr="00086672">
        <w:rPr>
          <w:color w:val="000000"/>
        </w:rPr>
        <w:t>Other Direct Costs (ODCs)</w:t>
      </w:r>
    </w:p>
    <w:p w14:paraId="3B68B51A" w14:textId="77777777" w:rsidR="00086672" w:rsidRPr="00086672" w:rsidRDefault="00086672" w:rsidP="00086672">
      <w:pPr>
        <w:rPr>
          <w:rFonts w:cs="Arial"/>
          <w:color w:val="000000"/>
        </w:rPr>
      </w:pPr>
    </w:p>
    <w:p w14:paraId="3AF88861" w14:textId="77777777" w:rsidR="00086672" w:rsidRPr="00086672" w:rsidRDefault="00086672" w:rsidP="00086672">
      <w:pPr>
        <w:rPr>
          <w:rFonts w:cs="Arial"/>
          <w:color w:val="000000"/>
        </w:rPr>
      </w:pPr>
      <w:r w:rsidRPr="00086672">
        <w:rPr>
          <w:rFonts w:cs="Arial"/>
          <w:color w:val="000000"/>
        </w:rPr>
        <w:t>The Government may update the PMR Report requirement based on business needs and reporting requirements.  All changes will be communicated by the Government to the Contractor one reporting period prior to the change.</w:t>
      </w:r>
    </w:p>
    <w:p w14:paraId="370080EC" w14:textId="77777777" w:rsidR="00086672" w:rsidRDefault="00086672" w:rsidP="00086672">
      <w:pPr>
        <w:rPr>
          <w:rFonts w:cs="Arial"/>
          <w:b/>
          <w:color w:val="000000"/>
        </w:rPr>
      </w:pPr>
    </w:p>
    <w:p w14:paraId="24404B7C" w14:textId="59718756" w:rsidR="009F586D" w:rsidRPr="001C0890" w:rsidRDefault="00913E69" w:rsidP="00EF6ED8">
      <w:pPr>
        <w:pStyle w:val="Heading4"/>
        <w:rPr>
          <w:szCs w:val="24"/>
        </w:rPr>
      </w:pPr>
      <w:bookmarkStart w:id="90" w:name="_Toc227812065"/>
      <w:r>
        <w:rPr>
          <w:szCs w:val="24"/>
        </w:rPr>
        <w:t>AGILE REPORTING</w:t>
      </w:r>
      <w:r w:rsidR="009F586D">
        <w:rPr>
          <w:szCs w:val="24"/>
        </w:rPr>
        <w:t xml:space="preserve"> REQUIREMENTS</w:t>
      </w:r>
      <w:bookmarkEnd w:id="90"/>
    </w:p>
    <w:p w14:paraId="73274F40" w14:textId="2CA46CDE" w:rsidR="0033201E" w:rsidRDefault="009F586D" w:rsidP="009F586D">
      <w:pPr>
        <w:rPr>
          <w:rFonts w:cs="Arial"/>
          <w:color w:val="000000"/>
        </w:rPr>
      </w:pPr>
      <w:r w:rsidRPr="00086672">
        <w:rPr>
          <w:rFonts w:cs="Arial"/>
          <w:color w:val="000000"/>
        </w:rPr>
        <w:t>The Contractor shall pr</w:t>
      </w:r>
      <w:r w:rsidR="00913E69">
        <w:rPr>
          <w:rFonts w:cs="Arial"/>
          <w:color w:val="000000"/>
        </w:rPr>
        <w:t>ovide reports to support the agile development methodology</w:t>
      </w:r>
      <w:r w:rsidR="001E0B8A">
        <w:rPr>
          <w:rFonts w:cs="Arial"/>
          <w:color w:val="000000"/>
        </w:rPr>
        <w:t xml:space="preserve"> in a format proposed by the contractor and approved by the government. T</w:t>
      </w:r>
      <w:r w:rsidR="00B1721A">
        <w:rPr>
          <w:rFonts w:cs="Arial"/>
          <w:color w:val="000000"/>
        </w:rPr>
        <w:t xml:space="preserve">o the greatest extent practical will leverage </w:t>
      </w:r>
      <w:r w:rsidR="000C61C5">
        <w:rPr>
          <w:rFonts w:cs="Arial"/>
          <w:color w:val="000000"/>
        </w:rPr>
        <w:t>out of the box reporting functionality</w:t>
      </w:r>
      <w:r w:rsidR="00FD5EFD">
        <w:rPr>
          <w:rFonts w:cs="Arial"/>
          <w:color w:val="000000"/>
        </w:rPr>
        <w:t xml:space="preserve"> and dashboards</w:t>
      </w:r>
      <w:r w:rsidR="000C61C5">
        <w:rPr>
          <w:rFonts w:cs="Arial"/>
          <w:color w:val="000000"/>
        </w:rPr>
        <w:t xml:space="preserve"> from management tools such as Agility</w:t>
      </w:r>
      <w:r w:rsidR="00793674">
        <w:rPr>
          <w:rFonts w:cs="Arial"/>
          <w:color w:val="000000"/>
        </w:rPr>
        <w:t xml:space="preserve"> and Jira</w:t>
      </w:r>
      <w:r w:rsidR="00913E69">
        <w:rPr>
          <w:rFonts w:cs="Arial"/>
          <w:color w:val="000000"/>
        </w:rPr>
        <w:t>.</w:t>
      </w:r>
      <w:r w:rsidR="001E0B8A">
        <w:rPr>
          <w:rFonts w:cs="Arial"/>
          <w:color w:val="000000"/>
        </w:rPr>
        <w:t xml:space="preserve"> </w:t>
      </w:r>
      <w:r w:rsidR="002A5B56">
        <w:rPr>
          <w:rFonts w:cs="Arial"/>
          <w:color w:val="000000"/>
        </w:rPr>
        <w:t xml:space="preserve">The contractor </w:t>
      </w:r>
      <w:r w:rsidR="008D3C49">
        <w:rPr>
          <w:rFonts w:cs="Arial"/>
          <w:color w:val="000000"/>
        </w:rPr>
        <w:t xml:space="preserve">agile </w:t>
      </w:r>
      <w:r w:rsidR="002A5B56">
        <w:rPr>
          <w:rFonts w:cs="Arial"/>
          <w:color w:val="000000"/>
        </w:rPr>
        <w:t>reports shall include the following</w:t>
      </w:r>
      <w:r w:rsidR="0033201E">
        <w:rPr>
          <w:rFonts w:cs="Arial"/>
          <w:color w:val="000000"/>
        </w:rPr>
        <w:t>:</w:t>
      </w:r>
    </w:p>
    <w:p w14:paraId="5B00FA3D" w14:textId="3D05AEDC" w:rsidR="007529E8" w:rsidRPr="00323C31" w:rsidRDefault="0033201E" w:rsidP="00C602A1">
      <w:pPr>
        <w:pStyle w:val="ListParagraph"/>
        <w:numPr>
          <w:ilvl w:val="0"/>
          <w:numId w:val="87"/>
        </w:numPr>
        <w:rPr>
          <w:color w:val="000000"/>
        </w:rPr>
      </w:pPr>
      <w:r w:rsidRPr="00EF6ED8">
        <w:rPr>
          <w:color w:val="000000"/>
        </w:rPr>
        <w:t xml:space="preserve">Scrum </w:t>
      </w:r>
      <w:r w:rsidR="00793674" w:rsidRPr="00EF6ED8">
        <w:rPr>
          <w:color w:val="000000"/>
        </w:rPr>
        <w:t>T</w:t>
      </w:r>
      <w:r w:rsidRPr="00EF6ED8">
        <w:rPr>
          <w:color w:val="000000"/>
        </w:rPr>
        <w:t xml:space="preserve">eam </w:t>
      </w:r>
      <w:r w:rsidR="00793674" w:rsidRPr="00EF6ED8">
        <w:rPr>
          <w:color w:val="000000"/>
        </w:rPr>
        <w:t>C</w:t>
      </w:r>
      <w:r w:rsidRPr="00EF6ED8">
        <w:rPr>
          <w:color w:val="000000"/>
        </w:rPr>
        <w:t>apacity</w:t>
      </w:r>
      <w:r w:rsidR="008D3C49">
        <w:rPr>
          <w:color w:val="000000"/>
        </w:rPr>
        <w:t xml:space="preserve"> Report</w:t>
      </w:r>
    </w:p>
    <w:p w14:paraId="58280A5C" w14:textId="77777777" w:rsidR="008D3C49" w:rsidRPr="00323C31" w:rsidRDefault="007529E8" w:rsidP="00C602A1">
      <w:pPr>
        <w:pStyle w:val="ListParagraph"/>
        <w:numPr>
          <w:ilvl w:val="0"/>
          <w:numId w:val="87"/>
        </w:numPr>
        <w:rPr>
          <w:color w:val="000000"/>
        </w:rPr>
      </w:pPr>
      <w:r w:rsidRPr="00323C31">
        <w:rPr>
          <w:color w:val="000000"/>
        </w:rPr>
        <w:t xml:space="preserve">Sprint </w:t>
      </w:r>
      <w:r w:rsidR="008D3C49" w:rsidRPr="00323C31">
        <w:rPr>
          <w:color w:val="000000"/>
        </w:rPr>
        <w:t xml:space="preserve">Report </w:t>
      </w:r>
    </w:p>
    <w:p w14:paraId="48387884" w14:textId="4EEADFAD" w:rsidR="007529E8" w:rsidRPr="00323C31" w:rsidRDefault="008D3C49" w:rsidP="00C602A1">
      <w:pPr>
        <w:pStyle w:val="ListParagraph"/>
        <w:numPr>
          <w:ilvl w:val="0"/>
          <w:numId w:val="87"/>
        </w:numPr>
        <w:rPr>
          <w:color w:val="000000"/>
        </w:rPr>
      </w:pPr>
      <w:r w:rsidRPr="00323C31">
        <w:rPr>
          <w:color w:val="000000"/>
        </w:rPr>
        <w:t>Sprint P</w:t>
      </w:r>
      <w:r w:rsidR="007529E8" w:rsidRPr="00323C31">
        <w:rPr>
          <w:color w:val="000000"/>
        </w:rPr>
        <w:t xml:space="preserve">lanning </w:t>
      </w:r>
      <w:r>
        <w:rPr>
          <w:color w:val="000000"/>
        </w:rPr>
        <w:t>R</w:t>
      </w:r>
      <w:r w:rsidR="007529E8" w:rsidRPr="00323C31">
        <w:rPr>
          <w:color w:val="000000"/>
        </w:rPr>
        <w:t>eport</w:t>
      </w:r>
    </w:p>
    <w:p w14:paraId="50BCD8B6" w14:textId="3650E478" w:rsidR="008760B1" w:rsidRPr="00323C31" w:rsidRDefault="008760B1" w:rsidP="00C602A1">
      <w:pPr>
        <w:pStyle w:val="ListParagraph"/>
        <w:numPr>
          <w:ilvl w:val="0"/>
          <w:numId w:val="87"/>
        </w:numPr>
        <w:rPr>
          <w:color w:val="000000"/>
        </w:rPr>
      </w:pPr>
      <w:r w:rsidRPr="00323C31">
        <w:rPr>
          <w:color w:val="000000"/>
        </w:rPr>
        <w:t xml:space="preserve">Burn up </w:t>
      </w:r>
      <w:r w:rsidR="00793674" w:rsidRPr="00323C31">
        <w:rPr>
          <w:color w:val="000000"/>
        </w:rPr>
        <w:t>C</w:t>
      </w:r>
      <w:r w:rsidRPr="00323C31">
        <w:rPr>
          <w:color w:val="000000"/>
        </w:rPr>
        <w:t>hart</w:t>
      </w:r>
    </w:p>
    <w:p w14:paraId="5EAE6060" w14:textId="0A544A00" w:rsidR="008760B1" w:rsidRPr="00323C31" w:rsidRDefault="00793674" w:rsidP="00C602A1">
      <w:pPr>
        <w:pStyle w:val="ListParagraph"/>
        <w:numPr>
          <w:ilvl w:val="0"/>
          <w:numId w:val="87"/>
        </w:numPr>
        <w:rPr>
          <w:color w:val="000000"/>
        </w:rPr>
      </w:pPr>
      <w:r w:rsidRPr="00323C31">
        <w:rPr>
          <w:color w:val="000000"/>
        </w:rPr>
        <w:t xml:space="preserve">Velocity </w:t>
      </w:r>
      <w:r w:rsidR="008D3C49">
        <w:rPr>
          <w:color w:val="000000"/>
        </w:rPr>
        <w:t>Report</w:t>
      </w:r>
    </w:p>
    <w:p w14:paraId="3209CDC1" w14:textId="1E14F23D" w:rsidR="008D3C49" w:rsidRPr="00323C31" w:rsidRDefault="008D3C49" w:rsidP="00086672">
      <w:pPr>
        <w:rPr>
          <w:rFonts w:cs="Arial"/>
          <w:bCs/>
          <w:color w:val="000000"/>
        </w:rPr>
      </w:pPr>
      <w:r w:rsidRPr="00323C31">
        <w:rPr>
          <w:rFonts w:cs="Arial"/>
          <w:bCs/>
          <w:color w:val="000000"/>
        </w:rPr>
        <w:t xml:space="preserve">The contractor may combine reports listed above </w:t>
      </w:r>
      <w:r>
        <w:rPr>
          <w:rFonts w:cs="Arial"/>
          <w:bCs/>
          <w:color w:val="000000"/>
        </w:rPr>
        <w:t xml:space="preserve">into a single </w:t>
      </w:r>
      <w:proofErr w:type="gramStart"/>
      <w:r>
        <w:rPr>
          <w:rFonts w:cs="Arial"/>
          <w:bCs/>
          <w:color w:val="000000"/>
        </w:rPr>
        <w:t>deliverable</w:t>
      </w:r>
      <w:proofErr w:type="gramEnd"/>
      <w:r>
        <w:rPr>
          <w:rFonts w:cs="Arial"/>
          <w:bCs/>
          <w:color w:val="000000"/>
        </w:rPr>
        <w:t xml:space="preserve"> </w:t>
      </w:r>
      <w:r w:rsidRPr="00323C31">
        <w:rPr>
          <w:rFonts w:cs="Arial"/>
          <w:bCs/>
          <w:color w:val="000000"/>
        </w:rPr>
        <w:t>with the approval of the government</w:t>
      </w:r>
      <w:r>
        <w:rPr>
          <w:rFonts w:cs="Arial"/>
          <w:bCs/>
          <w:color w:val="000000"/>
        </w:rPr>
        <w:t>.</w:t>
      </w:r>
    </w:p>
    <w:p w14:paraId="5C4850EE" w14:textId="77777777" w:rsidR="008D3C49" w:rsidRDefault="008D3C49" w:rsidP="00086672">
      <w:pPr>
        <w:rPr>
          <w:rFonts w:cs="Arial"/>
          <w:b/>
          <w:color w:val="000000"/>
        </w:rPr>
      </w:pPr>
    </w:p>
    <w:p w14:paraId="6B94BFB0" w14:textId="79E4DEE8" w:rsidR="00086672" w:rsidRPr="00086672" w:rsidRDefault="00086672" w:rsidP="00086672">
      <w:pPr>
        <w:rPr>
          <w:rFonts w:cs="Arial"/>
          <w:b/>
          <w:color w:val="000000"/>
        </w:rPr>
      </w:pPr>
      <w:r w:rsidRPr="00086672">
        <w:rPr>
          <w:rFonts w:cs="Arial"/>
          <w:b/>
          <w:color w:val="000000"/>
        </w:rPr>
        <w:t>DELIVERABLES:</w:t>
      </w:r>
    </w:p>
    <w:p w14:paraId="448AA398" w14:textId="77777777" w:rsidR="00086672" w:rsidRPr="00086672" w:rsidRDefault="00086672" w:rsidP="00C602A1">
      <w:pPr>
        <w:pStyle w:val="ListParagraph"/>
        <w:numPr>
          <w:ilvl w:val="0"/>
          <w:numId w:val="39"/>
        </w:numPr>
        <w:tabs>
          <w:tab w:val="left" w:pos="720"/>
        </w:tabs>
        <w:rPr>
          <w:color w:val="000000"/>
        </w:rPr>
      </w:pPr>
      <w:r w:rsidRPr="00086672">
        <w:rPr>
          <w:color w:val="000000"/>
        </w:rPr>
        <w:t>Weekly Status Report</w:t>
      </w:r>
    </w:p>
    <w:p w14:paraId="15B2E459" w14:textId="77777777" w:rsidR="00086672" w:rsidRDefault="00086672" w:rsidP="00C602A1">
      <w:pPr>
        <w:pStyle w:val="ListParagraph"/>
        <w:numPr>
          <w:ilvl w:val="0"/>
          <w:numId w:val="39"/>
        </w:numPr>
        <w:tabs>
          <w:tab w:val="left" w:pos="360"/>
          <w:tab w:val="left" w:pos="720"/>
        </w:tabs>
        <w:rPr>
          <w:color w:val="000000"/>
        </w:rPr>
      </w:pPr>
      <w:r w:rsidRPr="00086672">
        <w:rPr>
          <w:color w:val="000000"/>
        </w:rPr>
        <w:t>Monthly PMR Report</w:t>
      </w:r>
    </w:p>
    <w:p w14:paraId="122AE9BE" w14:textId="01D0190D" w:rsidR="008D3C49" w:rsidRDefault="008D3C49" w:rsidP="00C602A1">
      <w:pPr>
        <w:pStyle w:val="ListParagraph"/>
        <w:numPr>
          <w:ilvl w:val="0"/>
          <w:numId w:val="39"/>
        </w:numPr>
        <w:tabs>
          <w:tab w:val="left" w:pos="360"/>
          <w:tab w:val="left" w:pos="720"/>
        </w:tabs>
        <w:rPr>
          <w:color w:val="000000"/>
        </w:rPr>
      </w:pPr>
      <w:r>
        <w:rPr>
          <w:color w:val="000000"/>
        </w:rPr>
        <w:t>Scrum team Capacity Report</w:t>
      </w:r>
    </w:p>
    <w:p w14:paraId="3F8B092C" w14:textId="5B63106B" w:rsidR="008D3C49" w:rsidRDefault="008D3C49" w:rsidP="00C602A1">
      <w:pPr>
        <w:pStyle w:val="ListParagraph"/>
        <w:numPr>
          <w:ilvl w:val="0"/>
          <w:numId w:val="39"/>
        </w:numPr>
        <w:tabs>
          <w:tab w:val="left" w:pos="360"/>
          <w:tab w:val="left" w:pos="720"/>
        </w:tabs>
        <w:rPr>
          <w:color w:val="000000"/>
        </w:rPr>
      </w:pPr>
      <w:r>
        <w:rPr>
          <w:color w:val="000000"/>
        </w:rPr>
        <w:t>Sprint Report</w:t>
      </w:r>
    </w:p>
    <w:p w14:paraId="37DB9EE8" w14:textId="7BE5C88A" w:rsidR="008D3C49" w:rsidRDefault="008D3C49" w:rsidP="00C602A1">
      <w:pPr>
        <w:pStyle w:val="ListParagraph"/>
        <w:numPr>
          <w:ilvl w:val="0"/>
          <w:numId w:val="39"/>
        </w:numPr>
        <w:tabs>
          <w:tab w:val="left" w:pos="360"/>
          <w:tab w:val="left" w:pos="720"/>
        </w:tabs>
        <w:rPr>
          <w:color w:val="000000"/>
        </w:rPr>
      </w:pPr>
      <w:r>
        <w:rPr>
          <w:color w:val="000000"/>
        </w:rPr>
        <w:t>Sprint Planning Report</w:t>
      </w:r>
    </w:p>
    <w:p w14:paraId="3F88D018" w14:textId="1F1D7142" w:rsidR="008D3C49" w:rsidRDefault="008D3C49" w:rsidP="00C602A1">
      <w:pPr>
        <w:pStyle w:val="ListParagraph"/>
        <w:numPr>
          <w:ilvl w:val="0"/>
          <w:numId w:val="39"/>
        </w:numPr>
        <w:tabs>
          <w:tab w:val="left" w:pos="360"/>
          <w:tab w:val="left" w:pos="720"/>
        </w:tabs>
        <w:rPr>
          <w:color w:val="000000"/>
        </w:rPr>
      </w:pPr>
      <w:r>
        <w:rPr>
          <w:color w:val="000000"/>
        </w:rPr>
        <w:t>Burn up Chart</w:t>
      </w:r>
    </w:p>
    <w:p w14:paraId="13310CD2" w14:textId="2E138262" w:rsidR="008D3C49" w:rsidRPr="00086672" w:rsidRDefault="008D3C49" w:rsidP="00C602A1">
      <w:pPr>
        <w:pStyle w:val="ListParagraph"/>
        <w:numPr>
          <w:ilvl w:val="0"/>
          <w:numId w:val="39"/>
        </w:numPr>
        <w:tabs>
          <w:tab w:val="left" w:pos="360"/>
          <w:tab w:val="left" w:pos="720"/>
        </w:tabs>
        <w:rPr>
          <w:color w:val="000000"/>
        </w:rPr>
      </w:pPr>
      <w:r>
        <w:rPr>
          <w:color w:val="000000"/>
        </w:rPr>
        <w:t>Velocity Reports</w:t>
      </w:r>
    </w:p>
    <w:p w14:paraId="0AEEF3EA" w14:textId="77777777" w:rsidR="00086672" w:rsidRPr="00086672" w:rsidRDefault="00086672" w:rsidP="00086672">
      <w:pPr>
        <w:rPr>
          <w:rStyle w:val="Emphasis"/>
          <w:rFonts w:cs="Arial"/>
          <w:strike/>
        </w:rPr>
      </w:pPr>
    </w:p>
    <w:p w14:paraId="0C1019B9" w14:textId="77777777" w:rsidR="00086672" w:rsidRPr="00086672" w:rsidRDefault="00086672" w:rsidP="00EF6ED8">
      <w:pPr>
        <w:pStyle w:val="Heading3"/>
        <w:ind w:left="720"/>
        <w:rPr>
          <w:szCs w:val="24"/>
        </w:rPr>
      </w:pPr>
      <w:bookmarkStart w:id="91" w:name="_Toc511986185"/>
      <w:bookmarkStart w:id="92" w:name="_Toc514329319"/>
      <w:bookmarkStart w:id="93" w:name="_Toc40442563"/>
      <w:bookmarkStart w:id="94" w:name="_Toc40869249"/>
      <w:bookmarkStart w:id="95" w:name="_Toc41372869"/>
      <w:bookmarkStart w:id="96" w:name="_Toc41373003"/>
      <w:bookmarkStart w:id="97" w:name="_Toc227812066"/>
      <w:r w:rsidRPr="00086672">
        <w:rPr>
          <w:szCs w:val="24"/>
        </w:rPr>
        <w:t>RISK MANAGEMENT</w:t>
      </w:r>
      <w:bookmarkEnd w:id="91"/>
      <w:bookmarkEnd w:id="92"/>
      <w:bookmarkEnd w:id="93"/>
      <w:bookmarkEnd w:id="94"/>
      <w:bookmarkEnd w:id="95"/>
      <w:bookmarkEnd w:id="96"/>
      <w:bookmarkEnd w:id="97"/>
    </w:p>
    <w:p w14:paraId="60B78D25" w14:textId="77777777" w:rsidR="00086672" w:rsidRPr="00086672" w:rsidRDefault="00086672" w:rsidP="00086672">
      <w:pPr>
        <w:spacing w:beforeLines="1" w:before="2" w:afterLines="1" w:after="2"/>
        <w:rPr>
          <w:rFonts w:cs="Arial"/>
        </w:rPr>
      </w:pPr>
      <w:r w:rsidRPr="00086672">
        <w:rPr>
          <w:rFonts w:cs="Arial"/>
        </w:rPr>
        <w:t>The Contractor shall prepare and deliver a Risk Management Plan (RMP) to the Government for approval. The objectives of the RMP are to identify, address, and mitigate risks before they become threats to success or major sources of rework. The Contractor shall also be responsible for the following:</w:t>
      </w:r>
    </w:p>
    <w:p w14:paraId="7CAEB475" w14:textId="77777777" w:rsidR="00086672" w:rsidRPr="00086672" w:rsidRDefault="00086672" w:rsidP="00086672">
      <w:pPr>
        <w:spacing w:beforeLines="1" w:before="2" w:afterLines="1" w:after="2"/>
        <w:rPr>
          <w:rFonts w:cs="Arial"/>
        </w:rPr>
      </w:pPr>
    </w:p>
    <w:p w14:paraId="554DDB8C" w14:textId="77777777" w:rsidR="00086672" w:rsidRPr="00086672" w:rsidRDefault="00086672" w:rsidP="00C602A1">
      <w:pPr>
        <w:pStyle w:val="ListParagraph"/>
        <w:numPr>
          <w:ilvl w:val="0"/>
          <w:numId w:val="57"/>
        </w:numPr>
        <w:rPr>
          <w:color w:val="000000"/>
        </w:rPr>
      </w:pPr>
      <w:r w:rsidRPr="00086672">
        <w:rPr>
          <w:color w:val="000000"/>
        </w:rPr>
        <w:t>Implementing a structured and systematic approach to recognizing risks</w:t>
      </w:r>
    </w:p>
    <w:p w14:paraId="26EC6B31" w14:textId="77777777" w:rsidR="00086672" w:rsidRPr="00086672" w:rsidRDefault="00086672" w:rsidP="00C602A1">
      <w:pPr>
        <w:pStyle w:val="ListParagraph"/>
        <w:numPr>
          <w:ilvl w:val="0"/>
          <w:numId w:val="57"/>
        </w:numPr>
        <w:rPr>
          <w:color w:val="000000"/>
        </w:rPr>
      </w:pPr>
      <w:r w:rsidRPr="00086672">
        <w:rPr>
          <w:color w:val="000000"/>
        </w:rPr>
        <w:t>Analyzing and evaluating risks by identifying the risk sources, impact, and owner, in addition to the probability of the risk occurring</w:t>
      </w:r>
    </w:p>
    <w:p w14:paraId="56D90EC4" w14:textId="77777777" w:rsidR="00086672" w:rsidRPr="00086672" w:rsidRDefault="00086672" w:rsidP="00C602A1">
      <w:pPr>
        <w:pStyle w:val="ListParagraph"/>
        <w:numPr>
          <w:ilvl w:val="0"/>
          <w:numId w:val="57"/>
        </w:numPr>
        <w:rPr>
          <w:color w:val="000000"/>
        </w:rPr>
      </w:pPr>
      <w:r w:rsidRPr="00086672">
        <w:rPr>
          <w:color w:val="000000"/>
        </w:rPr>
        <w:t>Identifying, assessing, and presenting a range of risk response options, including mitigation strategies and solutions to the Government</w:t>
      </w:r>
    </w:p>
    <w:p w14:paraId="6018587B" w14:textId="77777777" w:rsidR="00086672" w:rsidRPr="00086672" w:rsidRDefault="00086672" w:rsidP="00C602A1">
      <w:pPr>
        <w:pStyle w:val="ListParagraph"/>
        <w:numPr>
          <w:ilvl w:val="0"/>
          <w:numId w:val="57"/>
        </w:numPr>
        <w:rPr>
          <w:color w:val="000000"/>
        </w:rPr>
      </w:pPr>
      <w:r w:rsidRPr="00086672">
        <w:rPr>
          <w:color w:val="000000"/>
        </w:rPr>
        <w:lastRenderedPageBreak/>
        <w:t xml:space="preserve">Soliciting input, comments, and guidance from the Government </w:t>
      </w:r>
    </w:p>
    <w:p w14:paraId="21075A60" w14:textId="77777777" w:rsidR="00086672" w:rsidRPr="00086672" w:rsidRDefault="00086672" w:rsidP="00C602A1">
      <w:pPr>
        <w:pStyle w:val="ListParagraph"/>
        <w:numPr>
          <w:ilvl w:val="0"/>
          <w:numId w:val="57"/>
        </w:numPr>
        <w:rPr>
          <w:color w:val="000000"/>
        </w:rPr>
      </w:pPr>
      <w:r w:rsidRPr="00086672">
        <w:rPr>
          <w:color w:val="000000"/>
        </w:rPr>
        <w:t xml:space="preserve">Monitoring and reviewing the implemented risk response options to evaluate whether the risk response achieved the intended result </w:t>
      </w:r>
    </w:p>
    <w:p w14:paraId="3222D9BC" w14:textId="77777777" w:rsidR="00086672" w:rsidRPr="00086672" w:rsidRDefault="00086672" w:rsidP="00C602A1">
      <w:pPr>
        <w:pStyle w:val="ListParagraph"/>
        <w:numPr>
          <w:ilvl w:val="0"/>
          <w:numId w:val="57"/>
        </w:numPr>
        <w:rPr>
          <w:color w:val="000000"/>
        </w:rPr>
      </w:pPr>
      <w:r w:rsidRPr="00086672">
        <w:rPr>
          <w:color w:val="000000"/>
        </w:rPr>
        <w:t>Supporting and participating in risk status reviews/Program Level Risk Management Board as directed by the Contracting Officer Representative (COR)</w:t>
      </w:r>
    </w:p>
    <w:p w14:paraId="7E07D85C" w14:textId="77777777" w:rsidR="00086672" w:rsidRPr="00086672" w:rsidRDefault="00086672" w:rsidP="00C602A1">
      <w:pPr>
        <w:pStyle w:val="ListParagraph"/>
        <w:numPr>
          <w:ilvl w:val="0"/>
          <w:numId w:val="57"/>
        </w:numPr>
        <w:rPr>
          <w:color w:val="000000"/>
        </w:rPr>
      </w:pPr>
      <w:r w:rsidRPr="00086672">
        <w:rPr>
          <w:color w:val="000000"/>
        </w:rPr>
        <w:t>Provide information, recommendations, and support to the Program Level Risk Process</w:t>
      </w:r>
    </w:p>
    <w:p w14:paraId="0E04442D" w14:textId="77777777" w:rsidR="00086672" w:rsidRPr="00086672" w:rsidRDefault="00086672" w:rsidP="00086672">
      <w:pPr>
        <w:spacing w:beforeLines="1" w:before="2" w:afterLines="1" w:after="2"/>
        <w:rPr>
          <w:rFonts w:cs="Arial"/>
        </w:rPr>
      </w:pPr>
    </w:p>
    <w:p w14:paraId="54B82479" w14:textId="745EEE0B" w:rsidR="00086672" w:rsidRPr="00086672" w:rsidRDefault="00086672" w:rsidP="00086672">
      <w:pPr>
        <w:rPr>
          <w:rFonts w:cs="Arial"/>
          <w:bCs/>
          <w:color w:val="000000"/>
        </w:rPr>
      </w:pPr>
      <w:r w:rsidRPr="00086672">
        <w:rPr>
          <w:rFonts w:cs="Arial"/>
          <w:bCs/>
          <w:color w:val="000000"/>
        </w:rPr>
        <w:t xml:space="preserve">The Contractor shall maintain and update </w:t>
      </w:r>
      <w:r w:rsidR="00687F38">
        <w:rPr>
          <w:rFonts w:cs="Arial"/>
          <w:bCs/>
          <w:color w:val="000000"/>
        </w:rPr>
        <w:t xml:space="preserve">risks in a tool designated by the government. </w:t>
      </w:r>
      <w:r w:rsidR="00655FCB">
        <w:rPr>
          <w:rFonts w:cs="Arial"/>
          <w:bCs/>
          <w:color w:val="000000"/>
        </w:rPr>
        <w:t xml:space="preserve">The contractor will </w:t>
      </w:r>
      <w:r w:rsidR="00F95B58">
        <w:rPr>
          <w:rFonts w:cs="Arial"/>
          <w:bCs/>
          <w:color w:val="000000"/>
        </w:rPr>
        <w:t xml:space="preserve">report on </w:t>
      </w:r>
      <w:r w:rsidR="00655FCB">
        <w:rPr>
          <w:rFonts w:cs="Arial"/>
          <w:bCs/>
          <w:color w:val="000000"/>
        </w:rPr>
        <w:t xml:space="preserve">new risks </w:t>
      </w:r>
      <w:r w:rsidR="00F95B58">
        <w:rPr>
          <w:rFonts w:cs="Arial"/>
          <w:bCs/>
          <w:color w:val="000000"/>
        </w:rPr>
        <w:t xml:space="preserve">in </w:t>
      </w:r>
      <w:r w:rsidRPr="00086672">
        <w:rPr>
          <w:rFonts w:cs="Arial"/>
          <w:bCs/>
          <w:color w:val="000000"/>
        </w:rPr>
        <w:t>the weekly status meetings and the monthly PMR report.</w:t>
      </w:r>
    </w:p>
    <w:p w14:paraId="32A6C936" w14:textId="77777777" w:rsidR="00086672" w:rsidRDefault="00086672" w:rsidP="00086672">
      <w:pPr>
        <w:spacing w:beforeLines="1" w:before="2" w:afterLines="1" w:after="2"/>
        <w:rPr>
          <w:rFonts w:cs="Arial"/>
          <w:b/>
        </w:rPr>
      </w:pPr>
    </w:p>
    <w:p w14:paraId="375C23A7" w14:textId="295EBDDE" w:rsidR="00086672" w:rsidRPr="00086672" w:rsidRDefault="00086672" w:rsidP="00086672">
      <w:pPr>
        <w:spacing w:beforeLines="1" w:before="2" w:afterLines="1" w:after="2"/>
        <w:rPr>
          <w:rFonts w:cs="Arial"/>
          <w:b/>
        </w:rPr>
      </w:pPr>
      <w:r w:rsidRPr="00086672">
        <w:rPr>
          <w:rFonts w:cs="Arial"/>
          <w:b/>
        </w:rPr>
        <w:t>DELIVERABLES:</w:t>
      </w:r>
    </w:p>
    <w:p w14:paraId="64D09482" w14:textId="77777777" w:rsidR="00086672" w:rsidRPr="00086672" w:rsidRDefault="00086672" w:rsidP="00C602A1">
      <w:pPr>
        <w:pStyle w:val="ListParagraph"/>
        <w:numPr>
          <w:ilvl w:val="0"/>
          <w:numId w:val="38"/>
        </w:numPr>
        <w:spacing w:beforeLines="1" w:before="2" w:afterLines="1" w:after="2"/>
      </w:pPr>
      <w:r w:rsidRPr="00086672">
        <w:t>Risk Management Plan</w:t>
      </w:r>
    </w:p>
    <w:p w14:paraId="30DE2D13" w14:textId="77777777" w:rsidR="00086672" w:rsidRPr="00086672" w:rsidRDefault="00086672" w:rsidP="00C602A1">
      <w:pPr>
        <w:pStyle w:val="ListParagraph"/>
        <w:numPr>
          <w:ilvl w:val="0"/>
          <w:numId w:val="38"/>
        </w:numPr>
        <w:spacing w:beforeLines="1" w:before="2" w:afterLines="1" w:after="2"/>
      </w:pPr>
      <w:r w:rsidRPr="00086672">
        <w:t>Risk Management Report (included in weekly/monthly PMR reports)</w:t>
      </w:r>
    </w:p>
    <w:p w14:paraId="5673F051" w14:textId="77777777" w:rsidR="00086672" w:rsidRPr="00086672" w:rsidRDefault="00086672" w:rsidP="00086672">
      <w:pPr>
        <w:spacing w:beforeLines="1" w:before="2" w:afterLines="1" w:after="2"/>
        <w:rPr>
          <w:rFonts w:cs="Arial"/>
        </w:rPr>
      </w:pPr>
    </w:p>
    <w:p w14:paraId="38D73908" w14:textId="77777777" w:rsidR="00086672" w:rsidRPr="00086672" w:rsidRDefault="00086672" w:rsidP="00EF6ED8">
      <w:pPr>
        <w:pStyle w:val="Heading3"/>
        <w:ind w:left="720"/>
        <w:rPr>
          <w:szCs w:val="24"/>
        </w:rPr>
      </w:pPr>
      <w:bookmarkStart w:id="98" w:name="_Toc477443073"/>
      <w:bookmarkStart w:id="99" w:name="_Toc511986186"/>
      <w:bookmarkStart w:id="100" w:name="_Toc514329320"/>
      <w:bookmarkStart w:id="101" w:name="_Toc40442564"/>
      <w:bookmarkStart w:id="102" w:name="_Toc40869250"/>
      <w:bookmarkStart w:id="103" w:name="_Toc41372870"/>
      <w:bookmarkStart w:id="104" w:name="_Toc41373004"/>
      <w:bookmarkStart w:id="105" w:name="_Toc227812067"/>
      <w:r w:rsidRPr="00086672">
        <w:rPr>
          <w:szCs w:val="24"/>
        </w:rPr>
        <w:t>KICK-OFF MEETING</w:t>
      </w:r>
      <w:bookmarkEnd w:id="98"/>
      <w:bookmarkEnd w:id="99"/>
      <w:bookmarkEnd w:id="100"/>
      <w:bookmarkEnd w:id="101"/>
      <w:bookmarkEnd w:id="102"/>
      <w:bookmarkEnd w:id="103"/>
      <w:bookmarkEnd w:id="104"/>
      <w:bookmarkEnd w:id="105"/>
      <w:r w:rsidRPr="00086672">
        <w:rPr>
          <w:szCs w:val="24"/>
        </w:rPr>
        <w:t xml:space="preserve"> </w:t>
      </w:r>
    </w:p>
    <w:p w14:paraId="33B3A712" w14:textId="77777777" w:rsidR="00086672" w:rsidRPr="00086672" w:rsidRDefault="00086672" w:rsidP="00086672">
      <w:pPr>
        <w:rPr>
          <w:rFonts w:cs="Arial"/>
        </w:rPr>
      </w:pPr>
      <w:r w:rsidRPr="00086672">
        <w:rPr>
          <w:rFonts w:cs="Arial"/>
        </w:rPr>
        <w:t>Within one (1) business day of the task order award, the Contractor shall contact the COR to request a kick-off meeting. The kick-off meeting will be held at the Government site no later than 10 business days from the date of issuance of the award. At the meeting, the Contractor shall present a staffing and quality plan, CPMP, and high-level schedule, at the task order level.  Two (2) business days prior to the Kick-off Meeting, the Contractor shall submit to the Government an agenda of the meeting for COR approval.  The Contractor shall provide the meeting minutes two (2) business days after the Kick-off Meeting. The Contractor’s Project Manager (Contractor PM), the key personnel, and core team shall attend the meeting. The Kickoff meeting shall encompass the following:</w:t>
      </w:r>
    </w:p>
    <w:p w14:paraId="0E1D3C1A" w14:textId="77777777" w:rsidR="00086672" w:rsidRPr="00086672" w:rsidRDefault="00086672" w:rsidP="00C602A1">
      <w:pPr>
        <w:pStyle w:val="ListParagraph"/>
        <w:numPr>
          <w:ilvl w:val="0"/>
          <w:numId w:val="58"/>
        </w:numPr>
      </w:pPr>
      <w:r w:rsidRPr="00086672">
        <w:t>A high-level management approach that addresses the scope, resources, project assumptions, constraints, task objectives, key milestones, Contractor’s project organization and Contract administration, delivery schedule, and deliverables</w:t>
      </w:r>
    </w:p>
    <w:p w14:paraId="12976DC4" w14:textId="77777777" w:rsidR="00086672" w:rsidRPr="00086672" w:rsidRDefault="00086672" w:rsidP="00C602A1">
      <w:pPr>
        <w:pStyle w:val="ListParagraph"/>
        <w:numPr>
          <w:ilvl w:val="0"/>
          <w:numId w:val="58"/>
        </w:numPr>
      </w:pPr>
      <w:r w:rsidRPr="00086672">
        <w:t>A high-level work plan for all activities that addresses on and off-site personnel support expected by month</w:t>
      </w:r>
    </w:p>
    <w:p w14:paraId="565AB425" w14:textId="77777777" w:rsidR="00086672" w:rsidRPr="00086672" w:rsidRDefault="00086672" w:rsidP="00C602A1">
      <w:pPr>
        <w:pStyle w:val="ListParagraph"/>
        <w:numPr>
          <w:ilvl w:val="0"/>
          <w:numId w:val="58"/>
        </w:numPr>
      </w:pPr>
      <w:r w:rsidRPr="00086672">
        <w:t>Contractor’s high-level approach, schedule, and methodology to implementing planned software upgrades during the task order period of performance</w:t>
      </w:r>
    </w:p>
    <w:p w14:paraId="70BDD544" w14:textId="77777777" w:rsidR="00086672" w:rsidRPr="00086672" w:rsidRDefault="00086672" w:rsidP="00C602A1">
      <w:pPr>
        <w:pStyle w:val="ListParagraph"/>
        <w:numPr>
          <w:ilvl w:val="0"/>
          <w:numId w:val="58"/>
        </w:numPr>
      </w:pPr>
      <w:r w:rsidRPr="00086672">
        <w:t>Contractor’s high-level approach and methodology to any new development and implementation efforts</w:t>
      </w:r>
    </w:p>
    <w:p w14:paraId="3DAB8C23" w14:textId="77777777" w:rsidR="00086672" w:rsidRPr="00086672" w:rsidRDefault="00086672" w:rsidP="00C602A1">
      <w:pPr>
        <w:pStyle w:val="ListParagraph"/>
        <w:numPr>
          <w:ilvl w:val="0"/>
          <w:numId w:val="58"/>
        </w:numPr>
      </w:pPr>
      <w:r w:rsidRPr="00086672">
        <w:t>Contractor’s high-level approach and methodology to address risks, security, staffing/ resource issues including any sub-contractors</w:t>
      </w:r>
    </w:p>
    <w:p w14:paraId="792BED0F" w14:textId="77777777" w:rsidR="00086672" w:rsidRPr="00086672" w:rsidRDefault="00086672" w:rsidP="00C602A1">
      <w:pPr>
        <w:pStyle w:val="ListParagraph"/>
        <w:numPr>
          <w:ilvl w:val="0"/>
          <w:numId w:val="58"/>
        </w:numPr>
      </w:pPr>
      <w:r w:rsidRPr="00086672">
        <w:t>Contractor’s high-level approach and methodology to identify and address changes to include application/software, hosting, upgrades and database communications, and Configuration Management issues</w:t>
      </w:r>
    </w:p>
    <w:p w14:paraId="25324A31" w14:textId="77777777" w:rsidR="00086672" w:rsidRPr="00086672" w:rsidRDefault="00086672" w:rsidP="00C602A1">
      <w:pPr>
        <w:pStyle w:val="ListParagraph"/>
        <w:numPr>
          <w:ilvl w:val="0"/>
          <w:numId w:val="58"/>
        </w:numPr>
      </w:pPr>
      <w:r w:rsidRPr="00086672">
        <w:t>Identification of Key Personnel, Responsible, Accountable, Consulted and Informed (RACI), and discuss Staffing/Resource Planning at the Technical Kickoff Meeting</w:t>
      </w:r>
    </w:p>
    <w:p w14:paraId="15550974" w14:textId="77777777" w:rsidR="00086672" w:rsidRPr="00086672" w:rsidRDefault="00086672" w:rsidP="00086672">
      <w:pPr>
        <w:spacing w:beforeLines="1" w:before="2" w:afterLines="1" w:after="2"/>
        <w:rPr>
          <w:rFonts w:cs="Arial"/>
        </w:rPr>
      </w:pPr>
    </w:p>
    <w:p w14:paraId="7A585DD6" w14:textId="77777777" w:rsidR="00086672" w:rsidRPr="00086672" w:rsidRDefault="00086672" w:rsidP="00086672">
      <w:pPr>
        <w:spacing w:beforeLines="1" w:before="2" w:afterLines="1" w:after="2"/>
        <w:rPr>
          <w:rFonts w:cs="Arial"/>
        </w:rPr>
      </w:pPr>
      <w:r w:rsidRPr="00086672">
        <w:rPr>
          <w:rFonts w:cs="Arial"/>
        </w:rPr>
        <w:t xml:space="preserve">The Contractor shall also deliver at the kick-off meeting a Staffing/Resource Plan to the Government for approval. The Staffing Plan shall address all aspects of onboarding personnel required to access VA information or networks. The Contractor shall identify any known technology resource requirements and provide the materials that are needed to support the task order. The Contractor shall identify, secure, and utilize the minimum levels of staff, with optimal skill sets, that are required to support Momentum and as more specifically set forth in PWS section “Key Personnel”. The Staffing/Resource Plan shall include an analysis of current and projected resource needs to meet the system requirements for performance, product quality, and security.  </w:t>
      </w:r>
    </w:p>
    <w:p w14:paraId="2B14CB83" w14:textId="77777777" w:rsidR="00086672" w:rsidRPr="00086672" w:rsidRDefault="00086672" w:rsidP="00086672">
      <w:pPr>
        <w:rPr>
          <w:rFonts w:cs="Arial"/>
        </w:rPr>
      </w:pPr>
    </w:p>
    <w:p w14:paraId="57D0224D" w14:textId="77777777" w:rsidR="00086672" w:rsidRPr="00086672" w:rsidRDefault="00086672" w:rsidP="00086672">
      <w:pPr>
        <w:rPr>
          <w:rFonts w:cs="Arial"/>
          <w:b/>
        </w:rPr>
      </w:pPr>
      <w:r w:rsidRPr="00086672">
        <w:rPr>
          <w:rFonts w:cs="Arial"/>
          <w:b/>
        </w:rPr>
        <w:t>DELIVERABLES:</w:t>
      </w:r>
    </w:p>
    <w:p w14:paraId="66C0C946" w14:textId="77777777" w:rsidR="00086672" w:rsidRPr="00086672" w:rsidRDefault="00086672" w:rsidP="00C602A1">
      <w:pPr>
        <w:pStyle w:val="ListParagraph"/>
        <w:numPr>
          <w:ilvl w:val="0"/>
          <w:numId w:val="42"/>
        </w:numPr>
      </w:pPr>
      <w:r w:rsidRPr="00086672">
        <w:t>Agenda</w:t>
      </w:r>
    </w:p>
    <w:p w14:paraId="0CF67273" w14:textId="77777777" w:rsidR="00086672" w:rsidRPr="00086672" w:rsidRDefault="00086672" w:rsidP="00C602A1">
      <w:pPr>
        <w:pStyle w:val="ListParagraph"/>
        <w:numPr>
          <w:ilvl w:val="0"/>
          <w:numId w:val="42"/>
        </w:numPr>
      </w:pPr>
      <w:r w:rsidRPr="00086672">
        <w:t>Kickoff Meeting Minutes</w:t>
      </w:r>
    </w:p>
    <w:p w14:paraId="65916E75" w14:textId="77777777" w:rsidR="00086672" w:rsidRPr="00086672" w:rsidRDefault="00086672" w:rsidP="00C602A1">
      <w:pPr>
        <w:pStyle w:val="ListParagraph"/>
        <w:numPr>
          <w:ilvl w:val="0"/>
          <w:numId w:val="42"/>
        </w:numPr>
      </w:pPr>
      <w:r w:rsidRPr="00086672">
        <w:t>High-level operating plan and approach</w:t>
      </w:r>
    </w:p>
    <w:p w14:paraId="17475FB0" w14:textId="77777777" w:rsidR="00086672" w:rsidRPr="00086672" w:rsidRDefault="00086672" w:rsidP="00C602A1">
      <w:pPr>
        <w:pStyle w:val="ListParagraph"/>
        <w:numPr>
          <w:ilvl w:val="0"/>
          <w:numId w:val="42"/>
        </w:numPr>
      </w:pPr>
      <w:r w:rsidRPr="00086672">
        <w:t>Staffing/Resource Plan</w:t>
      </w:r>
    </w:p>
    <w:p w14:paraId="282EACF8" w14:textId="77777777" w:rsidR="00086672" w:rsidRPr="00086672" w:rsidRDefault="00086672" w:rsidP="00086672">
      <w:pPr>
        <w:rPr>
          <w:rFonts w:cs="Arial"/>
          <w:b/>
        </w:rPr>
      </w:pPr>
    </w:p>
    <w:p w14:paraId="21AE6B41" w14:textId="77777777" w:rsidR="00086672" w:rsidRPr="00086672" w:rsidRDefault="00086672" w:rsidP="00EF6ED8">
      <w:pPr>
        <w:pStyle w:val="Heading3"/>
        <w:ind w:left="720"/>
        <w:rPr>
          <w:szCs w:val="24"/>
        </w:rPr>
      </w:pPr>
      <w:bookmarkStart w:id="106" w:name="_Toc40442565"/>
      <w:bookmarkStart w:id="107" w:name="_Toc40869251"/>
      <w:bookmarkStart w:id="108" w:name="_Toc41372871"/>
      <w:bookmarkStart w:id="109" w:name="_Toc41373005"/>
      <w:bookmarkStart w:id="110" w:name="_Toc227812068"/>
      <w:r w:rsidRPr="00086672">
        <w:rPr>
          <w:szCs w:val="24"/>
        </w:rPr>
        <w:t>TALENT MANAGEMENT SYSTEMS REQUIRED TRAINING</w:t>
      </w:r>
      <w:bookmarkEnd w:id="106"/>
      <w:bookmarkEnd w:id="107"/>
      <w:bookmarkEnd w:id="108"/>
      <w:bookmarkEnd w:id="109"/>
      <w:bookmarkEnd w:id="110"/>
      <w:r w:rsidRPr="00086672">
        <w:rPr>
          <w:szCs w:val="24"/>
        </w:rPr>
        <w:t xml:space="preserve"> </w:t>
      </w:r>
    </w:p>
    <w:p w14:paraId="3B556931" w14:textId="77777777" w:rsidR="00086672" w:rsidRPr="00086672" w:rsidRDefault="00086672" w:rsidP="00086672">
      <w:pPr>
        <w:autoSpaceDE w:val="0"/>
        <w:autoSpaceDN w:val="0"/>
        <w:adjustRightInd w:val="0"/>
        <w:rPr>
          <w:rFonts w:eastAsia="Calibri" w:cs="Arial"/>
          <w:color w:val="000000"/>
        </w:rPr>
      </w:pPr>
      <w:r w:rsidRPr="00086672">
        <w:rPr>
          <w:rFonts w:eastAsia="Calibri" w:cs="Arial"/>
          <w:color w:val="000000"/>
        </w:rPr>
        <w:t xml:space="preserve">The Contractor shall submit status of VA Talent Management System (TMS) training for all individuals engaged on the task. The status reporting shall identify a single Contractor Security Point of Contract, the names of all personnel engaged on the task, their initial training date for required training, and their next required training date.  This information shall be submitted as part of the Weekly/ Progress Status Report.  </w:t>
      </w:r>
    </w:p>
    <w:p w14:paraId="56B148B4" w14:textId="77777777" w:rsidR="00086672" w:rsidRPr="00086672" w:rsidRDefault="00086672" w:rsidP="00086672">
      <w:pPr>
        <w:autoSpaceDE w:val="0"/>
        <w:autoSpaceDN w:val="0"/>
        <w:adjustRightInd w:val="0"/>
        <w:rPr>
          <w:rFonts w:eastAsia="Calibri" w:cs="Arial"/>
          <w:color w:val="000000"/>
        </w:rPr>
      </w:pPr>
      <w:r w:rsidRPr="00086672">
        <w:rPr>
          <w:rFonts w:eastAsia="Calibri" w:cs="Arial"/>
          <w:color w:val="000000"/>
        </w:rPr>
        <w:t xml:space="preserve">The Contractor shall submit TMS training certificates of completion to the COR for all required security sources as outlined by TMS office. </w:t>
      </w:r>
    </w:p>
    <w:p w14:paraId="6BA4FA80" w14:textId="77777777" w:rsidR="00086672" w:rsidRDefault="00086672" w:rsidP="00086672">
      <w:pPr>
        <w:autoSpaceDE w:val="0"/>
        <w:autoSpaceDN w:val="0"/>
        <w:adjustRightInd w:val="0"/>
        <w:rPr>
          <w:rFonts w:eastAsia="Calibri" w:cs="Arial"/>
          <w:b/>
          <w:bCs/>
          <w:color w:val="000000"/>
        </w:rPr>
      </w:pPr>
    </w:p>
    <w:p w14:paraId="6A3EFB4D" w14:textId="4381F51C" w:rsidR="00086672" w:rsidRPr="00086672" w:rsidRDefault="00086672" w:rsidP="00086672">
      <w:pPr>
        <w:autoSpaceDE w:val="0"/>
        <w:autoSpaceDN w:val="0"/>
        <w:adjustRightInd w:val="0"/>
        <w:rPr>
          <w:rFonts w:eastAsia="Calibri" w:cs="Arial"/>
          <w:b/>
          <w:bCs/>
          <w:color w:val="000000"/>
        </w:rPr>
      </w:pPr>
      <w:r w:rsidRPr="00086672">
        <w:rPr>
          <w:rFonts w:eastAsia="Calibri" w:cs="Arial"/>
          <w:b/>
          <w:bCs/>
          <w:color w:val="000000"/>
        </w:rPr>
        <w:t xml:space="preserve">DELIVERABLE: </w:t>
      </w:r>
    </w:p>
    <w:p w14:paraId="0D3BB7FB" w14:textId="77777777" w:rsidR="00086672" w:rsidRPr="00086672" w:rsidRDefault="00086672" w:rsidP="00C602A1">
      <w:pPr>
        <w:pStyle w:val="ListParagraph"/>
        <w:numPr>
          <w:ilvl w:val="0"/>
          <w:numId w:val="36"/>
        </w:numPr>
        <w:autoSpaceDE w:val="0"/>
        <w:autoSpaceDN w:val="0"/>
        <w:adjustRightInd w:val="0"/>
        <w:rPr>
          <w:rFonts w:eastAsia="Calibri"/>
          <w:color w:val="000000"/>
        </w:rPr>
      </w:pPr>
      <w:r w:rsidRPr="00086672">
        <w:rPr>
          <w:rFonts w:eastAsia="Calibri"/>
          <w:color w:val="000000"/>
        </w:rPr>
        <w:t xml:space="preserve">TMS Training Certificates </w:t>
      </w:r>
    </w:p>
    <w:p w14:paraId="470DC717" w14:textId="77777777" w:rsidR="00086672" w:rsidRPr="00086672" w:rsidRDefault="00086672" w:rsidP="00EF6ED8">
      <w:pPr>
        <w:pStyle w:val="ListParagraph"/>
        <w:numPr>
          <w:ilvl w:val="0"/>
          <w:numId w:val="0"/>
        </w:numPr>
        <w:autoSpaceDE w:val="0"/>
        <w:autoSpaceDN w:val="0"/>
        <w:adjustRightInd w:val="0"/>
        <w:ind w:left="2160"/>
        <w:rPr>
          <w:rFonts w:eastAsia="Calibri"/>
          <w:color w:val="000000"/>
        </w:rPr>
      </w:pPr>
    </w:p>
    <w:p w14:paraId="769B8BF4" w14:textId="77777777" w:rsidR="00086672" w:rsidRPr="00086672" w:rsidRDefault="00086672" w:rsidP="00C602A1">
      <w:pPr>
        <w:pStyle w:val="Heading3"/>
        <w:numPr>
          <w:ilvl w:val="2"/>
          <w:numId w:val="33"/>
        </w:numPr>
        <w:rPr>
          <w:rFonts w:eastAsia="Calibri"/>
          <w:szCs w:val="24"/>
        </w:rPr>
      </w:pPr>
      <w:bookmarkStart w:id="111" w:name="_Toc511986188"/>
      <w:bookmarkStart w:id="112" w:name="_Toc514329322"/>
      <w:bookmarkStart w:id="113" w:name="_Toc40442566"/>
      <w:bookmarkStart w:id="114" w:name="_Toc40869252"/>
      <w:bookmarkStart w:id="115" w:name="_Toc41372872"/>
      <w:bookmarkStart w:id="116" w:name="_Toc41373006"/>
      <w:bookmarkStart w:id="117" w:name="_Toc227812069"/>
      <w:r w:rsidRPr="00086672">
        <w:rPr>
          <w:rFonts w:eastAsia="Calibri"/>
          <w:szCs w:val="24"/>
        </w:rPr>
        <w:t>CONFIGURATION MANAGEMENT</w:t>
      </w:r>
      <w:bookmarkEnd w:id="111"/>
      <w:bookmarkEnd w:id="112"/>
      <w:bookmarkEnd w:id="113"/>
      <w:bookmarkEnd w:id="114"/>
      <w:bookmarkEnd w:id="115"/>
      <w:bookmarkEnd w:id="116"/>
      <w:bookmarkEnd w:id="117"/>
      <w:r w:rsidRPr="00086672">
        <w:rPr>
          <w:rFonts w:eastAsia="Calibri"/>
          <w:szCs w:val="24"/>
        </w:rPr>
        <w:t xml:space="preserve"> </w:t>
      </w:r>
    </w:p>
    <w:p w14:paraId="4854FE3C" w14:textId="77777777" w:rsidR="00086672" w:rsidRPr="00086672" w:rsidRDefault="00086672" w:rsidP="00086672">
      <w:pPr>
        <w:autoSpaceDE w:val="0"/>
        <w:autoSpaceDN w:val="0"/>
        <w:adjustRightInd w:val="0"/>
        <w:rPr>
          <w:rFonts w:eastAsia="Calibri" w:cs="Arial"/>
        </w:rPr>
      </w:pPr>
      <w:r w:rsidRPr="00086672">
        <w:rPr>
          <w:rFonts w:eastAsia="Calibri" w:cs="Arial"/>
        </w:rPr>
        <w:t>The Contractor shall deliver a Configuration Management Plan to the Government for all development and implementation work, minor and major software upgrades, and service releases and defect/incident fixes during Operation &amp; Maintenance (O&amp;M) activities.  The Contractor shall develop and maintain a Configuration Management Plan in accordance with the VA’s Configuration Management guidelines. The plan shall identify processes and procedures to manage and track changes once a configurable item is accepted by the Government.</w:t>
      </w:r>
    </w:p>
    <w:p w14:paraId="7FAA2187" w14:textId="77777777" w:rsidR="00086672" w:rsidRPr="00086672" w:rsidRDefault="00086672" w:rsidP="00086672">
      <w:pPr>
        <w:autoSpaceDE w:val="0"/>
        <w:autoSpaceDN w:val="0"/>
        <w:adjustRightInd w:val="0"/>
        <w:rPr>
          <w:rFonts w:eastAsia="Calibri" w:cs="Arial"/>
        </w:rPr>
      </w:pPr>
      <w:r w:rsidRPr="00086672">
        <w:rPr>
          <w:rFonts w:eastAsia="Calibri" w:cs="Arial"/>
        </w:rPr>
        <w:t>The Configuration Management Plan shall be approved by the Government prior to the initiation of any configuration activities.</w:t>
      </w:r>
    </w:p>
    <w:p w14:paraId="3CD5412A" w14:textId="77777777" w:rsidR="00086672" w:rsidRPr="00086672" w:rsidRDefault="00086672" w:rsidP="00086672">
      <w:pPr>
        <w:autoSpaceDE w:val="0"/>
        <w:autoSpaceDN w:val="0"/>
        <w:adjustRightInd w:val="0"/>
        <w:rPr>
          <w:rFonts w:eastAsia="Calibri" w:cs="Arial"/>
        </w:rPr>
      </w:pPr>
      <w:r w:rsidRPr="00086672">
        <w:rPr>
          <w:rFonts w:eastAsia="Calibri" w:cs="Arial"/>
        </w:rPr>
        <w:t xml:space="preserve">The Contractor shall schedule and lead configuration management meetings to address any specific defects, issues or changes submitted to the project. In a configuration management meeting the Government may determine that a change must be elevated to the CCB to approve the change and review the implications of the issue. </w:t>
      </w:r>
    </w:p>
    <w:p w14:paraId="5C31AB51" w14:textId="77777777" w:rsidR="00086672" w:rsidRPr="00086672" w:rsidRDefault="00086672" w:rsidP="00086672">
      <w:pPr>
        <w:autoSpaceDE w:val="0"/>
        <w:autoSpaceDN w:val="0"/>
        <w:adjustRightInd w:val="0"/>
        <w:rPr>
          <w:rFonts w:eastAsia="Calibri" w:cs="Arial"/>
        </w:rPr>
      </w:pPr>
      <w:r w:rsidRPr="00086672">
        <w:rPr>
          <w:rFonts w:eastAsia="Calibri" w:cs="Arial"/>
        </w:rPr>
        <w:t>The Contractor shall perform the following configuration management requirements:</w:t>
      </w:r>
    </w:p>
    <w:p w14:paraId="78863211"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lastRenderedPageBreak/>
        <w:t>Define configuration management policies and procedures</w:t>
      </w:r>
    </w:p>
    <w:p w14:paraId="4F3BA8BE"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 process for tracking configuration changes</w:t>
      </w:r>
    </w:p>
    <w:p w14:paraId="3EC55086"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Use a configuration management system for tracking all deliverables</w:t>
      </w:r>
    </w:p>
    <w:p w14:paraId="32AEF3CE" w14:textId="71E83F33"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Select, install, and maintain configuration management tools</w:t>
      </w:r>
      <w:r w:rsidR="00793674">
        <w:rPr>
          <w:rFonts w:eastAsia="Calibri"/>
        </w:rPr>
        <w:t xml:space="preserve"> currently used by VA OIT or other tool approved by the government</w:t>
      </w:r>
    </w:p>
    <w:p w14:paraId="38086DF0"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process interfaces to problem management, incident management, change management, technical support, maintenance management processes, and asset management processes</w:t>
      </w:r>
    </w:p>
    <w:p w14:paraId="366E4F5A"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Attend task related change and release management meetings, and when necessary FMBT CCB meetings</w:t>
      </w:r>
    </w:p>
    <w:p w14:paraId="40E70E41"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appropriate authorization controls for modifying configuration items and verify compliance with software licensing</w:t>
      </w:r>
    </w:p>
    <w:p w14:paraId="7B1AB64A"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guidelines for physical and logical separation between development, test, and production, and the process for deploying and back out of configuration items</w:t>
      </w:r>
    </w:p>
    <w:p w14:paraId="4AD03D8D"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configuration baselines as reference points for rebuilds, and provide ability to revert to stable configuration states</w:t>
      </w:r>
    </w:p>
    <w:p w14:paraId="31D6300D"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process for verifying the accuracy of configuration items, adherence to configuration management process, and identifying process deficiencies</w:t>
      </w:r>
    </w:p>
    <w:p w14:paraId="00FE36CC"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a configuration management repository or library that contains source codes and executable files of previous versions and current production versions</w:t>
      </w:r>
    </w:p>
    <w:p w14:paraId="3388DBF2"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Work with the Government to determine an acceptable location for the configuration management tool, whether in Azure Cloud, On-Premise or at a location provided by the Contractor</w:t>
      </w:r>
    </w:p>
    <w:p w14:paraId="246A905C" w14:textId="77777777" w:rsidR="00086672" w:rsidRPr="00086672" w:rsidRDefault="00086672" w:rsidP="00C602A1">
      <w:pPr>
        <w:pStyle w:val="ListParagraph"/>
        <w:numPr>
          <w:ilvl w:val="1"/>
          <w:numId w:val="37"/>
        </w:numPr>
        <w:autoSpaceDE w:val="0"/>
        <w:autoSpaceDN w:val="0"/>
        <w:adjustRightInd w:val="0"/>
        <w:rPr>
          <w:rFonts w:eastAsia="Calibri"/>
        </w:rPr>
      </w:pPr>
      <w:r w:rsidRPr="00086672">
        <w:rPr>
          <w:rFonts w:eastAsia="Calibri"/>
        </w:rPr>
        <w:t>If an off-site solution is agreed upon, there must be a process to allow the Government to import from the configuration/change management system into the Government-based configuration/change management solution that resides on-premise or within the Azure Cloud environment. The off-site solution must:</w:t>
      </w:r>
    </w:p>
    <w:p w14:paraId="2730D64E" w14:textId="77777777" w:rsidR="00086672" w:rsidRPr="00086672" w:rsidRDefault="00086672" w:rsidP="00C602A1">
      <w:pPr>
        <w:pStyle w:val="ListParagraph"/>
        <w:numPr>
          <w:ilvl w:val="2"/>
          <w:numId w:val="37"/>
        </w:numPr>
        <w:autoSpaceDE w:val="0"/>
        <w:autoSpaceDN w:val="0"/>
        <w:adjustRightInd w:val="0"/>
        <w:rPr>
          <w:rFonts w:eastAsia="Calibri"/>
        </w:rPr>
      </w:pPr>
      <w:r w:rsidRPr="00086672">
        <w:rPr>
          <w:rFonts w:eastAsia="Calibri"/>
        </w:rPr>
        <w:t>Allow for the Government to assign change requests to the Contractor and receive status reports</w:t>
      </w:r>
    </w:p>
    <w:p w14:paraId="179A2500" w14:textId="77777777" w:rsidR="00086672" w:rsidRPr="00086672" w:rsidRDefault="00086672" w:rsidP="00C602A1">
      <w:pPr>
        <w:pStyle w:val="ListParagraph"/>
        <w:numPr>
          <w:ilvl w:val="2"/>
          <w:numId w:val="37"/>
        </w:numPr>
        <w:autoSpaceDE w:val="0"/>
        <w:autoSpaceDN w:val="0"/>
        <w:adjustRightInd w:val="0"/>
        <w:rPr>
          <w:rFonts w:eastAsia="Calibri"/>
        </w:rPr>
      </w:pPr>
      <w:r w:rsidRPr="00086672">
        <w:rPr>
          <w:rFonts w:eastAsia="Calibri"/>
        </w:rPr>
        <w:t>Allow the Contractor to forward change requests for approval by the Government and receive approval/disapproval results</w:t>
      </w:r>
    </w:p>
    <w:p w14:paraId="0F8A24BE"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Ensure the Government has full access to all processes and sub-processes in configuration management tools</w:t>
      </w:r>
    </w:p>
    <w:p w14:paraId="41B03D8A"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Maintain and manage the long-term archive backup strategy and solution, including archive materials transferred by the Government at transition</w:t>
      </w:r>
    </w:p>
    <w:p w14:paraId="2135B548" w14:textId="77777777" w:rsidR="00086672" w:rsidRPr="00086672" w:rsidRDefault="00086672" w:rsidP="00086672">
      <w:pPr>
        <w:pStyle w:val="ListParagraph"/>
        <w:numPr>
          <w:ilvl w:val="0"/>
          <w:numId w:val="0"/>
        </w:numPr>
        <w:autoSpaceDE w:val="0"/>
        <w:autoSpaceDN w:val="0"/>
        <w:adjustRightInd w:val="0"/>
        <w:ind w:left="2160"/>
        <w:rPr>
          <w:rFonts w:eastAsia="Calibri"/>
        </w:rPr>
      </w:pPr>
    </w:p>
    <w:p w14:paraId="24785ABB" w14:textId="77777777" w:rsidR="00086672" w:rsidRPr="00086672" w:rsidRDefault="00086672" w:rsidP="00086672">
      <w:pPr>
        <w:autoSpaceDE w:val="0"/>
        <w:autoSpaceDN w:val="0"/>
        <w:adjustRightInd w:val="0"/>
        <w:rPr>
          <w:rFonts w:eastAsia="Calibri" w:cs="Arial"/>
          <w:b/>
          <w:bCs/>
          <w:color w:val="000000"/>
        </w:rPr>
      </w:pPr>
      <w:r w:rsidRPr="00086672">
        <w:rPr>
          <w:rFonts w:eastAsia="Calibri" w:cs="Arial"/>
          <w:b/>
          <w:bCs/>
          <w:color w:val="000000"/>
        </w:rPr>
        <w:t xml:space="preserve">DELIVERABLE: </w:t>
      </w:r>
    </w:p>
    <w:p w14:paraId="383D8E07" w14:textId="77777777" w:rsidR="00086672" w:rsidRPr="00086672" w:rsidRDefault="00086672" w:rsidP="00C602A1">
      <w:pPr>
        <w:pStyle w:val="ListParagraph"/>
        <w:numPr>
          <w:ilvl w:val="0"/>
          <w:numId w:val="43"/>
        </w:numPr>
        <w:autoSpaceDE w:val="0"/>
        <w:autoSpaceDN w:val="0"/>
        <w:adjustRightInd w:val="0"/>
        <w:rPr>
          <w:rFonts w:eastAsia="Calibri"/>
          <w:color w:val="000000"/>
        </w:rPr>
      </w:pPr>
      <w:r w:rsidRPr="00086672">
        <w:rPr>
          <w:rFonts w:eastAsia="Calibri"/>
          <w:color w:val="000000"/>
        </w:rPr>
        <w:t xml:space="preserve">Configuration Management (CM) Plan </w:t>
      </w:r>
    </w:p>
    <w:p w14:paraId="2C7E7112" w14:textId="77777777" w:rsidR="00086672" w:rsidRPr="00086672" w:rsidRDefault="00086672" w:rsidP="00086672">
      <w:pPr>
        <w:autoSpaceDE w:val="0"/>
        <w:autoSpaceDN w:val="0"/>
        <w:adjustRightInd w:val="0"/>
        <w:ind w:firstLine="720"/>
        <w:rPr>
          <w:rFonts w:eastAsia="Calibri" w:cs="Arial"/>
          <w:b/>
          <w:color w:val="000000"/>
        </w:rPr>
      </w:pPr>
    </w:p>
    <w:p w14:paraId="09C480CE" w14:textId="77777777" w:rsidR="00086672" w:rsidRPr="00086672" w:rsidRDefault="00086672" w:rsidP="00EF6ED8">
      <w:pPr>
        <w:pStyle w:val="Heading3"/>
        <w:ind w:left="720"/>
        <w:rPr>
          <w:rFonts w:eastAsia="Calibri"/>
          <w:szCs w:val="24"/>
        </w:rPr>
      </w:pPr>
      <w:bookmarkStart w:id="118" w:name="_Toc511986189"/>
      <w:bookmarkStart w:id="119" w:name="_Toc514329323"/>
      <w:bookmarkStart w:id="120" w:name="_Toc40442567"/>
      <w:bookmarkStart w:id="121" w:name="_Toc40869253"/>
      <w:bookmarkStart w:id="122" w:name="_Toc41372873"/>
      <w:bookmarkStart w:id="123" w:name="_Toc41373007"/>
      <w:bookmarkStart w:id="124" w:name="_Toc227812070"/>
      <w:r w:rsidRPr="00086672">
        <w:rPr>
          <w:rFonts w:eastAsia="Calibri"/>
          <w:szCs w:val="24"/>
        </w:rPr>
        <w:lastRenderedPageBreak/>
        <w:t>CHANGE AND RELEASE MANAGEMENT</w:t>
      </w:r>
      <w:bookmarkEnd w:id="118"/>
      <w:bookmarkEnd w:id="119"/>
      <w:bookmarkEnd w:id="120"/>
      <w:bookmarkEnd w:id="121"/>
      <w:bookmarkEnd w:id="122"/>
      <w:bookmarkEnd w:id="123"/>
      <w:bookmarkEnd w:id="124"/>
    </w:p>
    <w:p w14:paraId="528E1A54" w14:textId="77777777" w:rsidR="00086672" w:rsidRPr="00086672" w:rsidRDefault="00086672" w:rsidP="00086672">
      <w:pPr>
        <w:rPr>
          <w:rFonts w:eastAsia="Calibri" w:cs="Arial"/>
        </w:rPr>
      </w:pPr>
      <w:r w:rsidRPr="00086672">
        <w:rPr>
          <w:rFonts w:eastAsia="Calibri" w:cs="Arial"/>
        </w:rPr>
        <w:t xml:space="preserve">The Contractor shall deliver a Change and Release Management Plan to the Government for approval. The Contractor shall use Government approved Change Management and Release Management tools.  Change Management shall cover all service releases and defect/incident fixes, minor and major software upgrades, new interface and module development, and implementation changes throughout the project life cycle.  </w:t>
      </w:r>
    </w:p>
    <w:p w14:paraId="3094EAE6" w14:textId="77777777" w:rsidR="00086672" w:rsidRPr="00086672" w:rsidRDefault="00086672" w:rsidP="00086672">
      <w:pPr>
        <w:rPr>
          <w:rFonts w:eastAsia="Calibri" w:cs="Arial"/>
        </w:rPr>
      </w:pPr>
      <w:r w:rsidRPr="00086672">
        <w:rPr>
          <w:rFonts w:eastAsia="Calibri" w:cs="Arial"/>
        </w:rPr>
        <w:t>Release management shall cover the management of software, hardware and network rollouts and the design and implementation of efficient procedures for distribution and installation of changes. Release management activities also ensure that only correct, authorized, and tested versions are installed and that changes are traceable and secure. The Contractor shall perform the following change management and release management requirements:</w:t>
      </w:r>
    </w:p>
    <w:p w14:paraId="5C043FFC" w14:textId="77777777" w:rsidR="00086672" w:rsidRPr="00086672" w:rsidRDefault="00086672" w:rsidP="00C602A1">
      <w:pPr>
        <w:pStyle w:val="ListParagraph"/>
        <w:numPr>
          <w:ilvl w:val="0"/>
          <w:numId w:val="59"/>
        </w:numPr>
        <w:rPr>
          <w:rFonts w:eastAsia="Calibri"/>
        </w:rPr>
      </w:pPr>
      <w:r w:rsidRPr="00086672">
        <w:rPr>
          <w:rFonts w:eastAsia="Calibri"/>
        </w:rPr>
        <w:t>Comply with VA Enterprise Change Management Policy</w:t>
      </w:r>
    </w:p>
    <w:p w14:paraId="2A179CDC" w14:textId="77777777" w:rsidR="00086672" w:rsidRPr="00086672" w:rsidRDefault="00086672" w:rsidP="00C602A1">
      <w:pPr>
        <w:pStyle w:val="ListParagraph"/>
        <w:numPr>
          <w:ilvl w:val="0"/>
          <w:numId w:val="59"/>
        </w:numPr>
        <w:rPr>
          <w:rFonts w:eastAsia="Calibri"/>
        </w:rPr>
      </w:pPr>
      <w:r w:rsidRPr="00086672">
        <w:rPr>
          <w:rFonts w:eastAsia="Calibri"/>
        </w:rPr>
        <w:t>Recommend and maintain change and release management policies, procedures, processes, and training</w:t>
      </w:r>
    </w:p>
    <w:p w14:paraId="66E9767E" w14:textId="77777777" w:rsidR="00086672" w:rsidRPr="00086672" w:rsidRDefault="00086672" w:rsidP="00C602A1">
      <w:pPr>
        <w:pStyle w:val="ListParagraph"/>
        <w:numPr>
          <w:ilvl w:val="0"/>
          <w:numId w:val="59"/>
        </w:numPr>
        <w:rPr>
          <w:rFonts w:eastAsia="Calibri"/>
        </w:rPr>
      </w:pPr>
      <w:r w:rsidRPr="00086672">
        <w:rPr>
          <w:rFonts w:eastAsia="Calibri"/>
        </w:rPr>
        <w:t>Administer the version control system as it relates to release management of Government applications</w:t>
      </w:r>
    </w:p>
    <w:p w14:paraId="2573A00F" w14:textId="77777777" w:rsidR="00086672" w:rsidRPr="00086672" w:rsidRDefault="00086672" w:rsidP="00C602A1">
      <w:pPr>
        <w:pStyle w:val="ListParagraph"/>
        <w:numPr>
          <w:ilvl w:val="0"/>
          <w:numId w:val="59"/>
        </w:numPr>
        <w:rPr>
          <w:rFonts w:eastAsia="Calibri"/>
        </w:rPr>
      </w:pPr>
      <w:r w:rsidRPr="00086672">
        <w:rPr>
          <w:rFonts w:eastAsia="Calibri"/>
        </w:rPr>
        <w:t>Document and classify proposed changes to the Government platform services</w:t>
      </w:r>
    </w:p>
    <w:p w14:paraId="5FD02295" w14:textId="77777777" w:rsidR="00086672" w:rsidRPr="00086672" w:rsidRDefault="00086672" w:rsidP="00086672">
      <w:pPr>
        <w:ind w:left="720"/>
        <w:rPr>
          <w:rFonts w:eastAsia="Calibri" w:cs="Arial"/>
        </w:rPr>
      </w:pPr>
      <w:r w:rsidRPr="00086672">
        <w:rPr>
          <w:rFonts w:eastAsia="Calibri" w:cs="Arial"/>
        </w:rPr>
        <w:t>Documentation includes cost and risk impact and back out plans of those   changes and establishes release management plans for major changes</w:t>
      </w:r>
    </w:p>
    <w:p w14:paraId="4ECBA4BD" w14:textId="77777777" w:rsidR="00086672" w:rsidRPr="00086672" w:rsidRDefault="00086672" w:rsidP="00C602A1">
      <w:pPr>
        <w:pStyle w:val="ListParagraph"/>
        <w:numPr>
          <w:ilvl w:val="0"/>
          <w:numId w:val="59"/>
        </w:numPr>
        <w:rPr>
          <w:rFonts w:eastAsia="Calibri"/>
        </w:rPr>
      </w:pPr>
      <w:r w:rsidRPr="00086672">
        <w:rPr>
          <w:rFonts w:eastAsia="Calibri"/>
        </w:rPr>
        <w:t>Develop and maintain a schedule of planned changes and provide to the Government for review</w:t>
      </w:r>
    </w:p>
    <w:p w14:paraId="757BD51A" w14:textId="77777777" w:rsidR="00086672" w:rsidRPr="00086672" w:rsidRDefault="00086672" w:rsidP="00C602A1">
      <w:pPr>
        <w:pStyle w:val="ListParagraph"/>
        <w:numPr>
          <w:ilvl w:val="0"/>
          <w:numId w:val="59"/>
        </w:numPr>
        <w:rPr>
          <w:rFonts w:eastAsia="Calibri"/>
        </w:rPr>
      </w:pPr>
      <w:r w:rsidRPr="00086672">
        <w:rPr>
          <w:rFonts w:eastAsia="Calibri"/>
        </w:rPr>
        <w:t>Schedule and conduct change management meetings to include review of planned changes and results of changes made. Meetings shall be conducted weekly or as required</w:t>
      </w:r>
    </w:p>
    <w:p w14:paraId="2AAB3C9C" w14:textId="77777777" w:rsidR="00086672" w:rsidRPr="00086672" w:rsidRDefault="00086672" w:rsidP="00C602A1">
      <w:pPr>
        <w:pStyle w:val="ListParagraph"/>
        <w:numPr>
          <w:ilvl w:val="0"/>
          <w:numId w:val="59"/>
        </w:numPr>
        <w:rPr>
          <w:rFonts w:eastAsia="Calibri"/>
        </w:rPr>
      </w:pPr>
      <w:r w:rsidRPr="00086672">
        <w:rPr>
          <w:rFonts w:eastAsia="Calibri"/>
        </w:rPr>
        <w:t>Update and maintain change documentation including instance parameters and system settings</w:t>
      </w:r>
    </w:p>
    <w:p w14:paraId="0640F163" w14:textId="77777777" w:rsidR="00086672" w:rsidRPr="00086672" w:rsidRDefault="00086672" w:rsidP="00C602A1">
      <w:pPr>
        <w:pStyle w:val="ListParagraph"/>
        <w:numPr>
          <w:ilvl w:val="0"/>
          <w:numId w:val="59"/>
        </w:numPr>
        <w:rPr>
          <w:rFonts w:eastAsia="Calibri"/>
        </w:rPr>
      </w:pPr>
      <w:r w:rsidRPr="00086672">
        <w:rPr>
          <w:rFonts w:eastAsia="Calibri"/>
        </w:rPr>
        <w:t>Review release management details and alter as appropriate (e.g., back out plan, go/no go decision)</w:t>
      </w:r>
    </w:p>
    <w:p w14:paraId="047905BC" w14:textId="77777777" w:rsidR="00086672" w:rsidRPr="00086672" w:rsidRDefault="00086672" w:rsidP="00C602A1">
      <w:pPr>
        <w:pStyle w:val="ListParagraph"/>
        <w:numPr>
          <w:ilvl w:val="0"/>
          <w:numId w:val="59"/>
        </w:numPr>
        <w:rPr>
          <w:rFonts w:eastAsia="Calibri"/>
        </w:rPr>
      </w:pPr>
      <w:r w:rsidRPr="00086672">
        <w:rPr>
          <w:rFonts w:eastAsia="Calibri"/>
        </w:rPr>
        <w:t>Notify the Government’s affected clients of changes that impact schedule, processes, tools, and services</w:t>
      </w:r>
    </w:p>
    <w:p w14:paraId="31DDBB90" w14:textId="77777777" w:rsidR="00086672" w:rsidRPr="00086672" w:rsidRDefault="00086672" w:rsidP="00C602A1">
      <w:pPr>
        <w:pStyle w:val="ListParagraph"/>
        <w:numPr>
          <w:ilvl w:val="0"/>
          <w:numId w:val="59"/>
        </w:numPr>
        <w:rPr>
          <w:rFonts w:eastAsia="Calibri"/>
        </w:rPr>
      </w:pPr>
      <w:r w:rsidRPr="00086672">
        <w:rPr>
          <w:rFonts w:eastAsia="Calibri"/>
        </w:rPr>
        <w:t>Implement changes and adhere to detailed release plans</w:t>
      </w:r>
    </w:p>
    <w:p w14:paraId="22715AFB" w14:textId="77777777" w:rsidR="00086672" w:rsidRPr="00086672" w:rsidRDefault="00086672" w:rsidP="00C602A1">
      <w:pPr>
        <w:pStyle w:val="ListParagraph"/>
        <w:numPr>
          <w:ilvl w:val="0"/>
          <w:numId w:val="59"/>
        </w:numPr>
        <w:rPr>
          <w:rFonts w:eastAsia="Calibri"/>
        </w:rPr>
      </w:pPr>
      <w:r w:rsidRPr="00086672">
        <w:rPr>
          <w:rFonts w:eastAsia="Calibri"/>
        </w:rPr>
        <w:t>Modify configuration, asset management items, and service catalog (if applicable) to reflect changes</w:t>
      </w:r>
    </w:p>
    <w:p w14:paraId="71BC1696" w14:textId="77777777" w:rsidR="00086672" w:rsidRPr="00086672" w:rsidRDefault="00086672" w:rsidP="00C602A1">
      <w:pPr>
        <w:pStyle w:val="ListParagraph"/>
        <w:numPr>
          <w:ilvl w:val="0"/>
          <w:numId w:val="59"/>
        </w:numPr>
        <w:rPr>
          <w:rFonts w:eastAsia="Calibri"/>
        </w:rPr>
      </w:pPr>
      <w:r w:rsidRPr="00086672">
        <w:rPr>
          <w:rFonts w:eastAsia="Calibri"/>
        </w:rPr>
        <w:t>Verify that any change meets objectives and resolves negative impacts</w:t>
      </w:r>
    </w:p>
    <w:p w14:paraId="57BB7CAA" w14:textId="77777777" w:rsidR="00086672" w:rsidRPr="00086672" w:rsidRDefault="00086672" w:rsidP="00C602A1">
      <w:pPr>
        <w:pStyle w:val="ListParagraph"/>
        <w:numPr>
          <w:ilvl w:val="0"/>
          <w:numId w:val="59"/>
        </w:numPr>
        <w:rPr>
          <w:rFonts w:eastAsia="Calibri"/>
        </w:rPr>
      </w:pPr>
      <w:r w:rsidRPr="00086672">
        <w:rPr>
          <w:rFonts w:eastAsia="Calibri"/>
        </w:rPr>
        <w:t>Monitor changes and report results of changes and impacts</w:t>
      </w:r>
    </w:p>
    <w:p w14:paraId="4EAA6F7B" w14:textId="77777777" w:rsidR="00086672" w:rsidRPr="00086672" w:rsidRDefault="00086672" w:rsidP="00C602A1">
      <w:pPr>
        <w:pStyle w:val="ListParagraph"/>
        <w:numPr>
          <w:ilvl w:val="0"/>
          <w:numId w:val="59"/>
        </w:numPr>
        <w:rPr>
          <w:rFonts w:eastAsia="Calibri"/>
        </w:rPr>
      </w:pPr>
      <w:r w:rsidRPr="00086672">
        <w:rPr>
          <w:rFonts w:eastAsia="Calibri"/>
        </w:rPr>
        <w:t>Maintain master copies of new versions in a secured software library and update configuration databases</w:t>
      </w:r>
    </w:p>
    <w:p w14:paraId="7B83A6D5" w14:textId="77777777" w:rsidR="00086672" w:rsidRPr="00086672" w:rsidRDefault="00086672" w:rsidP="00C602A1">
      <w:pPr>
        <w:pStyle w:val="ListParagraph"/>
        <w:numPr>
          <w:ilvl w:val="0"/>
          <w:numId w:val="59"/>
        </w:numPr>
        <w:rPr>
          <w:rFonts w:eastAsia="Calibri"/>
        </w:rPr>
      </w:pPr>
      <w:r w:rsidRPr="00086672">
        <w:rPr>
          <w:rFonts w:eastAsia="Calibri"/>
        </w:rPr>
        <w:t>Develop change management controls which recognize and integrate the roles of separate development, test, and production environments in the maintenance of viable applications</w:t>
      </w:r>
    </w:p>
    <w:p w14:paraId="04A441D4" w14:textId="77777777" w:rsidR="00086672" w:rsidRPr="00086672" w:rsidRDefault="00086672" w:rsidP="00C602A1">
      <w:pPr>
        <w:pStyle w:val="ListParagraph"/>
        <w:numPr>
          <w:ilvl w:val="0"/>
          <w:numId w:val="59"/>
        </w:numPr>
        <w:rPr>
          <w:rFonts w:eastAsia="Calibri"/>
        </w:rPr>
      </w:pPr>
      <w:r w:rsidRPr="00086672">
        <w:rPr>
          <w:rFonts w:eastAsia="Calibri"/>
        </w:rPr>
        <w:lastRenderedPageBreak/>
        <w:t>Document execution and back-out plans for Government approval. Master copies of new versions shall be secured in a software library and configuration databases shall be updated</w:t>
      </w:r>
    </w:p>
    <w:p w14:paraId="2C7E0CA7" w14:textId="77777777" w:rsidR="00086672" w:rsidRPr="00086672" w:rsidRDefault="00086672" w:rsidP="00086672">
      <w:pPr>
        <w:pStyle w:val="ListParagraph"/>
        <w:numPr>
          <w:ilvl w:val="0"/>
          <w:numId w:val="0"/>
        </w:numPr>
        <w:ind w:left="2160"/>
        <w:rPr>
          <w:rFonts w:eastAsia="Calibri"/>
        </w:rPr>
      </w:pPr>
    </w:p>
    <w:p w14:paraId="7AB823B4" w14:textId="77777777" w:rsidR="00086672" w:rsidRPr="00086672" w:rsidRDefault="00086672" w:rsidP="00086672">
      <w:pPr>
        <w:spacing w:beforeLines="1" w:before="2" w:afterLines="1" w:after="2"/>
        <w:rPr>
          <w:rFonts w:cs="Arial"/>
          <w:b/>
        </w:rPr>
      </w:pPr>
      <w:r w:rsidRPr="00086672">
        <w:rPr>
          <w:rFonts w:cs="Arial"/>
          <w:b/>
        </w:rPr>
        <w:t>DELIVERABLE:</w:t>
      </w:r>
    </w:p>
    <w:p w14:paraId="053EA3B6" w14:textId="77777777" w:rsidR="00086672" w:rsidRPr="00086672" w:rsidRDefault="00086672" w:rsidP="00C602A1">
      <w:pPr>
        <w:pStyle w:val="ListParagraph"/>
        <w:numPr>
          <w:ilvl w:val="0"/>
          <w:numId w:val="44"/>
        </w:numPr>
        <w:spacing w:beforeLines="1" w:before="2" w:afterLines="1" w:after="2"/>
        <w:rPr>
          <w:b/>
        </w:rPr>
      </w:pPr>
      <w:r w:rsidRPr="00086672">
        <w:t>Change and Release Management Plan</w:t>
      </w:r>
    </w:p>
    <w:p w14:paraId="4F1B1F35" w14:textId="77777777" w:rsidR="00086672" w:rsidRPr="00086672" w:rsidRDefault="00086672" w:rsidP="00086672">
      <w:pPr>
        <w:spacing w:beforeLines="1" w:before="2" w:afterLines="1" w:after="2"/>
        <w:rPr>
          <w:rFonts w:cs="Arial"/>
          <w:b/>
        </w:rPr>
      </w:pPr>
    </w:p>
    <w:p w14:paraId="5E8926E5" w14:textId="77777777" w:rsidR="00086672" w:rsidRPr="00086672" w:rsidRDefault="00086672" w:rsidP="00086672">
      <w:pPr>
        <w:pStyle w:val="Heading4"/>
        <w:numPr>
          <w:ilvl w:val="0"/>
          <w:numId w:val="0"/>
        </w:numPr>
        <w:ind w:left="864" w:hanging="864"/>
        <w:rPr>
          <w:szCs w:val="24"/>
        </w:rPr>
      </w:pPr>
      <w:bookmarkStart w:id="125" w:name="_Toc40442568"/>
      <w:bookmarkStart w:id="126" w:name="_Toc40869254"/>
      <w:bookmarkStart w:id="127" w:name="_Toc41372874"/>
      <w:bookmarkStart w:id="128" w:name="_Toc41373008"/>
      <w:bookmarkStart w:id="129" w:name="_Toc227812071"/>
      <w:r w:rsidRPr="00086672">
        <w:rPr>
          <w:szCs w:val="24"/>
        </w:rPr>
        <w:t>5.1.9 KEY PERSONNEL</w:t>
      </w:r>
      <w:bookmarkEnd w:id="125"/>
      <w:bookmarkEnd w:id="126"/>
      <w:bookmarkEnd w:id="127"/>
      <w:bookmarkEnd w:id="128"/>
      <w:bookmarkEnd w:id="129"/>
    </w:p>
    <w:p w14:paraId="4EA5F595" w14:textId="77777777" w:rsidR="00086672" w:rsidRPr="00086672" w:rsidRDefault="00086672" w:rsidP="00086672">
      <w:pPr>
        <w:pStyle w:val="NoSpacing"/>
        <w:rPr>
          <w:rFonts w:cs="Arial"/>
        </w:rPr>
      </w:pPr>
      <w:r w:rsidRPr="00086672">
        <w:rPr>
          <w:rFonts w:cs="Arial"/>
        </w:rPr>
        <w:t xml:space="preserve">All personnel performing work shall possess expertise in the disciplines and technical areas as related to the tasks in the PWS. </w:t>
      </w:r>
    </w:p>
    <w:p w14:paraId="4FCB3F87" w14:textId="77777777" w:rsidR="00086672" w:rsidRPr="00086672" w:rsidRDefault="00086672" w:rsidP="00086672">
      <w:pPr>
        <w:pStyle w:val="NoSpacing"/>
        <w:rPr>
          <w:rFonts w:cs="Arial"/>
        </w:rPr>
      </w:pPr>
    </w:p>
    <w:p w14:paraId="4350F52F" w14:textId="77777777" w:rsidR="00086672" w:rsidRPr="00086672" w:rsidRDefault="00086672" w:rsidP="00086672">
      <w:pPr>
        <w:pStyle w:val="NoSpacing"/>
        <w:rPr>
          <w:rFonts w:cs="Arial"/>
        </w:rPr>
      </w:pPr>
      <w:r w:rsidRPr="00086672">
        <w:rPr>
          <w:rFonts w:cs="Arial"/>
        </w:rPr>
        <w:t xml:space="preserve">The Contractor shall provide an appropriate blend of technical skill sets, including substantial knowledge and experience implementing conversion programs, data cleansing and conversion activities, interface architecture, and interface solutions for Momentum implementations. Individuals aligned with the tasks of data conversion and cleansing activities must possess expert knowledge in both finance and acquisition processes.  FMBT uses a </w:t>
      </w:r>
      <w:proofErr w:type="spellStart"/>
      <w:r w:rsidRPr="00086672">
        <w:rPr>
          <w:rFonts w:cs="Arial"/>
        </w:rPr>
        <w:t>SAFe</w:t>
      </w:r>
      <w:proofErr w:type="spellEnd"/>
      <w:r w:rsidRPr="00086672">
        <w:rPr>
          <w:rFonts w:cs="Arial"/>
        </w:rPr>
        <w:t xml:space="preserve">-based Program Management Framework. Agile principles and scrum practices shall be applied to complete FMBT work when appropriate. Contractor personnel shall have </w:t>
      </w:r>
      <w:proofErr w:type="spellStart"/>
      <w:r w:rsidRPr="00086672">
        <w:rPr>
          <w:rFonts w:cs="Arial"/>
        </w:rPr>
        <w:t>SAFe</w:t>
      </w:r>
      <w:proofErr w:type="spellEnd"/>
      <w:r w:rsidRPr="00086672">
        <w:rPr>
          <w:rFonts w:cs="Arial"/>
        </w:rPr>
        <w:t xml:space="preserve"> training. </w:t>
      </w:r>
    </w:p>
    <w:p w14:paraId="13DAEF6F" w14:textId="77777777" w:rsidR="00086672" w:rsidRPr="00086672" w:rsidRDefault="00086672" w:rsidP="00086672">
      <w:pPr>
        <w:spacing w:beforeLines="1" w:before="2" w:afterLines="1" w:after="2"/>
        <w:rPr>
          <w:rFonts w:cs="Arial"/>
        </w:rPr>
      </w:pPr>
    </w:p>
    <w:p w14:paraId="51202341" w14:textId="77777777" w:rsidR="00086672" w:rsidRPr="00086672" w:rsidRDefault="00086672" w:rsidP="00086672">
      <w:pPr>
        <w:jc w:val="both"/>
        <w:rPr>
          <w:rFonts w:cs="Arial"/>
          <w:b/>
          <w:u w:val="single"/>
        </w:rPr>
      </w:pPr>
      <w:r w:rsidRPr="00086672">
        <w:rPr>
          <w:rFonts w:cs="Arial"/>
          <w:b/>
          <w:u w:val="single"/>
        </w:rPr>
        <w:t>Program Manager</w:t>
      </w:r>
    </w:p>
    <w:p w14:paraId="58F55BB7" w14:textId="77777777" w:rsidR="00086672" w:rsidRPr="00086672" w:rsidRDefault="00086672" w:rsidP="00086672">
      <w:pPr>
        <w:jc w:val="both"/>
        <w:rPr>
          <w:rFonts w:cs="Arial"/>
        </w:rPr>
      </w:pPr>
      <w:r w:rsidRPr="00086672">
        <w:rPr>
          <w:rFonts w:cs="Arial"/>
        </w:rPr>
        <w:t>The Program Manager shall be responsible for managing the overall performance, quality, schedule and cost of the contract. The Program Manager shall be responsible for staffing the program with team members that can perform the Interface design, development and testing work, as well as the conversion design, development and test activities. The Program Manager shall have successful experience in implementing Momentum at a Cabinet Level Agency and shall have experience managing a program with at least 50 team members. The Program Manager shall be familiar with the Agile Framework and shall be familiar with VA’s VIP software delivery process. The Program Manager shall be knowledgeable about Momentum Financials and Acquisition. The Program Manager shall be knowledgeable on conversion approaches used in Momentum implementations as well as approaches to implement batch and real time interfaces with Momentum. Since interfaces and conversion are inextricably linked to the success of the overall iFAMS implementation, the Program Manager shall work cooperatively with FMBT Systems Integrator. The Program Manager shall provide regular progress reports to the designated VA FMBT Interface Lead and to the VA FMBT Conversion Lead and shall provide weekly updates to the SI to support the weekly FMBT status meeting for VA management. The Program Manager shall meet the following minimum requirements:</w:t>
      </w:r>
    </w:p>
    <w:p w14:paraId="57CC52EC"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15 years of Financial Management Systems industry experience</w:t>
      </w:r>
    </w:p>
    <w:p w14:paraId="54960099"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 xml:space="preserve">10 years performing as a Program Manager on a program with at least 50 team members  </w:t>
      </w:r>
    </w:p>
    <w:p w14:paraId="19A1D7C2"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10 years performing as a Program Manager on project/program of Momentum implementation</w:t>
      </w:r>
    </w:p>
    <w:p w14:paraId="70DEEFB6"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2 years managing an Agile project</w:t>
      </w:r>
    </w:p>
    <w:p w14:paraId="339F08D6" w14:textId="77777777" w:rsidR="00086672" w:rsidRPr="00086672" w:rsidRDefault="00086672" w:rsidP="00086672">
      <w:pPr>
        <w:spacing w:beforeLines="1" w:before="2" w:afterLines="1" w:after="2"/>
        <w:rPr>
          <w:rFonts w:cs="Arial"/>
        </w:rPr>
      </w:pPr>
    </w:p>
    <w:p w14:paraId="7722CCFC" w14:textId="77777777" w:rsidR="00086672" w:rsidRPr="00086672" w:rsidRDefault="00086672" w:rsidP="00086672">
      <w:pPr>
        <w:spacing w:beforeLines="1" w:before="2" w:afterLines="1" w:after="2"/>
        <w:rPr>
          <w:rFonts w:cs="Arial"/>
        </w:rPr>
      </w:pPr>
      <w:r w:rsidRPr="00086672">
        <w:rPr>
          <w:rFonts w:cs="Arial"/>
          <w:b/>
          <w:u w:val="single"/>
        </w:rPr>
        <w:t xml:space="preserve">Interface </w:t>
      </w:r>
      <w:proofErr w:type="gramStart"/>
      <w:r w:rsidRPr="00086672">
        <w:rPr>
          <w:rFonts w:cs="Arial"/>
          <w:b/>
          <w:u w:val="single"/>
        </w:rPr>
        <w:t>Lead</w:t>
      </w:r>
      <w:proofErr w:type="gramEnd"/>
    </w:p>
    <w:p w14:paraId="0D1ED82F" w14:textId="7DF965EA" w:rsidR="00086672" w:rsidRPr="00086672" w:rsidRDefault="00086672" w:rsidP="00086672">
      <w:pPr>
        <w:jc w:val="both"/>
        <w:rPr>
          <w:rFonts w:cs="Arial"/>
        </w:rPr>
      </w:pPr>
      <w:r w:rsidRPr="00086672">
        <w:rPr>
          <w:rFonts w:cs="Arial"/>
        </w:rPr>
        <w:t>The Interface Lead shall be responsible for the successful delivery of interface programs for each iFAMS implementation wave. The Interface Lead shall manage the team responsible for the analysis, design, development, and testing of the required interfaces. The Interface Lead shall work closely with SI team to ensure that interfaces are compatible with the iFAMS systems configuration. The Interface Lead shall ensure that the SI team is aware of configuration requirements needed during the interface design process. The Interface Lead shall have experience in the Agile Framework and VA’s VIP process. The Interface Lead shall be experienced in developing both batch and real-time interfaces for Momentum. The Interface Lead shall meet the following minimum requirements:</w:t>
      </w:r>
    </w:p>
    <w:p w14:paraId="735847A1" w14:textId="77777777"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10 years of Financial Management Systems industry experience</w:t>
      </w:r>
    </w:p>
    <w:p w14:paraId="1CC0F369" w14:textId="77777777"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 xml:space="preserve">5 years leading interface development teams with Enterprise Application  </w:t>
      </w:r>
    </w:p>
    <w:p w14:paraId="3146C9CE" w14:textId="4AB14368"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5 years performing interface development on Momentum implementation</w:t>
      </w:r>
    </w:p>
    <w:p w14:paraId="03B8A255" w14:textId="77777777"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2 years managing an Agile project</w:t>
      </w:r>
    </w:p>
    <w:p w14:paraId="5D3836B9" w14:textId="77777777" w:rsidR="00086672" w:rsidRPr="00086672" w:rsidRDefault="00086672" w:rsidP="00086672">
      <w:pPr>
        <w:spacing w:beforeLines="1" w:before="2" w:afterLines="1" w:after="2"/>
        <w:rPr>
          <w:rFonts w:cs="Arial"/>
          <w:b/>
          <w:u w:val="single"/>
        </w:rPr>
      </w:pPr>
    </w:p>
    <w:p w14:paraId="5098389D" w14:textId="77777777" w:rsidR="00086672" w:rsidRPr="00086672" w:rsidRDefault="00086672" w:rsidP="00086672">
      <w:pPr>
        <w:spacing w:beforeLines="1" w:before="2" w:afterLines="1" w:after="2"/>
        <w:rPr>
          <w:rFonts w:cs="Arial"/>
          <w:b/>
          <w:u w:val="single"/>
        </w:rPr>
      </w:pPr>
      <w:r w:rsidRPr="00086672">
        <w:rPr>
          <w:rFonts w:cs="Arial"/>
          <w:b/>
          <w:u w:val="single"/>
        </w:rPr>
        <w:t>Conversion Lead</w:t>
      </w:r>
    </w:p>
    <w:p w14:paraId="7AC0BDF7" w14:textId="77777777" w:rsidR="00086672" w:rsidRPr="00086672" w:rsidRDefault="00086672" w:rsidP="00086672">
      <w:pPr>
        <w:rPr>
          <w:rFonts w:cs="Arial"/>
        </w:rPr>
      </w:pPr>
      <w:r w:rsidRPr="00086672">
        <w:rPr>
          <w:rFonts w:cs="Arial"/>
        </w:rPr>
        <w:t xml:space="preserve">The Conversion Lead shall be responsible for the successful delivery of conversion programs for each iFAMS implementation wave. The Conversion Lead shall manage the team responsible for the analysis, design, development, testing and implementation of the required conversion programs. The Conversion Lead shall manage the conversion development process using the iFAMS Agile Framework and shall work closely with SI team to ensure that conversion programs are compatible with the iFAMS system configuration. The Conversion Lead shall have experience implementing Momentum conversion for Financials and Acquisitions at a Cabinet Level Agency and shall be familiar with the conversion approaches that can be used for conversion as well as the tradeoffs and risks associated with each approach. The Conversion Lead shall be knowledgeable of the technical components of the conversion architecture used to convert from legacy systems to Momentum, specifically, approaches to data mapping, PL/SQL, Momentum </w:t>
      </w:r>
      <w:proofErr w:type="spellStart"/>
      <w:r w:rsidRPr="00086672">
        <w:rPr>
          <w:rFonts w:cs="Arial"/>
        </w:rPr>
        <w:t>FormImport</w:t>
      </w:r>
      <w:proofErr w:type="spellEnd"/>
      <w:r w:rsidRPr="00086672">
        <w:rPr>
          <w:rFonts w:cs="Arial"/>
        </w:rPr>
        <w:t xml:space="preserve"> and </w:t>
      </w:r>
      <w:proofErr w:type="spellStart"/>
      <w:r w:rsidRPr="00086672">
        <w:rPr>
          <w:rFonts w:cs="Arial"/>
        </w:rPr>
        <w:t>GSOffline</w:t>
      </w:r>
      <w:proofErr w:type="spellEnd"/>
      <w:r w:rsidRPr="00086672">
        <w:rPr>
          <w:rFonts w:cs="Arial"/>
        </w:rPr>
        <w:t xml:space="preserve"> processes. The Conversion Lead shall meet the following minimum requirements:</w:t>
      </w:r>
    </w:p>
    <w:p w14:paraId="4F44B241"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10 years of Financial Management Systems industry experience</w:t>
      </w:r>
    </w:p>
    <w:p w14:paraId="19773577"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 xml:space="preserve">5 years leading data conversion teams with Enterprise Application  </w:t>
      </w:r>
    </w:p>
    <w:p w14:paraId="0D4AE582"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5 years performing data conversion on Momentum implementation</w:t>
      </w:r>
    </w:p>
    <w:p w14:paraId="0D536673"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2 years managing an Agile project</w:t>
      </w:r>
    </w:p>
    <w:p w14:paraId="538E026C" w14:textId="557B8F3E" w:rsidR="00086672" w:rsidRPr="00086672" w:rsidRDefault="00086672" w:rsidP="00086672">
      <w:pPr>
        <w:spacing w:beforeLines="1" w:before="2" w:afterLines="1" w:after="2"/>
        <w:rPr>
          <w:rFonts w:cs="Arial"/>
        </w:rPr>
      </w:pPr>
    </w:p>
    <w:p w14:paraId="09FFCF5E" w14:textId="73D2F25F" w:rsidR="00086672" w:rsidRPr="00086672" w:rsidRDefault="00086672" w:rsidP="00086672">
      <w:pPr>
        <w:spacing w:beforeLines="1" w:before="2" w:afterLines="1" w:after="2"/>
        <w:rPr>
          <w:rFonts w:cs="Arial"/>
          <w:b/>
          <w:u w:val="single"/>
        </w:rPr>
      </w:pPr>
      <w:r w:rsidRPr="00086672">
        <w:rPr>
          <w:rFonts w:cs="Arial"/>
          <w:b/>
          <w:u w:val="single"/>
        </w:rPr>
        <w:t>Technical Architect</w:t>
      </w:r>
    </w:p>
    <w:p w14:paraId="35C2EC5E" w14:textId="120B961F" w:rsidR="00086672" w:rsidRPr="00086672" w:rsidRDefault="00086672" w:rsidP="00086672">
      <w:pPr>
        <w:rPr>
          <w:rFonts w:cs="Arial"/>
        </w:rPr>
      </w:pPr>
      <w:r w:rsidRPr="00086672">
        <w:rPr>
          <w:rFonts w:cs="Arial"/>
        </w:rPr>
        <w:t xml:space="preserve">The Technical Architect shall be responsible for the successful delivery of conversion and interface software programs for each iFAMS implementation wave. The Technical Architect shall help define and advise on the development process using the iFAMS Agile Framework and shall work closely with SI team to ensure that conversion and interface programs are compatible with the iFAMS system configuration. The Technical </w:t>
      </w:r>
      <w:r w:rsidRPr="00086672">
        <w:rPr>
          <w:rFonts w:cs="Arial"/>
        </w:rPr>
        <w:lastRenderedPageBreak/>
        <w:t xml:space="preserve">Architect shall be an expert in defining an efficient and reliable architecture that facilitates the interaction of external systems with Momentum. The Technical Architect shall be an expert in the tools used by the already established iFAMS Interface architecture including Momentum web services, Red Hat JBoss Enterprise Application Platform, and Red Hat Fuse. The Technical Architect shall have experience using these tools to define architecture and develop interfaces at a Cabinet Level Agency.  The Technical Architect shall also be an expert in the use of the technical components of the conversion architecture used to convert from legacy systems to Momentum, specifically, approaches to data mapping, PL/SQL, Momentum </w:t>
      </w:r>
      <w:proofErr w:type="spellStart"/>
      <w:r w:rsidRPr="00086672">
        <w:rPr>
          <w:rFonts w:cs="Arial"/>
        </w:rPr>
        <w:t>FormImport</w:t>
      </w:r>
      <w:proofErr w:type="spellEnd"/>
      <w:r w:rsidRPr="00086672">
        <w:rPr>
          <w:rFonts w:cs="Arial"/>
        </w:rPr>
        <w:t xml:space="preserve"> and </w:t>
      </w:r>
      <w:proofErr w:type="spellStart"/>
      <w:r w:rsidRPr="00086672">
        <w:rPr>
          <w:rFonts w:cs="Arial"/>
        </w:rPr>
        <w:t>GSOffline</w:t>
      </w:r>
      <w:proofErr w:type="spellEnd"/>
      <w:r w:rsidRPr="00086672">
        <w:rPr>
          <w:rFonts w:cs="Arial"/>
        </w:rPr>
        <w:t xml:space="preserve"> processes. The Technical Architect shall meet the following minimum requirements:</w:t>
      </w:r>
    </w:p>
    <w:p w14:paraId="11F293DD" w14:textId="24E73325"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10 years of Financial Management Systems industry experience</w:t>
      </w:r>
    </w:p>
    <w:p w14:paraId="221F443A" w14:textId="62AD5AEE"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 xml:space="preserve">10 years as Technical Architect with Enterprise Application  </w:t>
      </w:r>
    </w:p>
    <w:p w14:paraId="24892EBA" w14:textId="4E1F9424"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5 years performing technical architectural work on Momentum implementation</w:t>
      </w:r>
    </w:p>
    <w:p w14:paraId="3DD25E40" w14:textId="38224DE8"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2 years managing an Agile project</w:t>
      </w:r>
    </w:p>
    <w:p w14:paraId="04CADDC3" w14:textId="77777777" w:rsidR="00086672" w:rsidRPr="00086672" w:rsidRDefault="00086672" w:rsidP="00086672">
      <w:pPr>
        <w:spacing w:beforeLines="1" w:before="2" w:afterLines="1" w:after="2"/>
        <w:rPr>
          <w:rFonts w:cs="Arial"/>
        </w:rPr>
      </w:pPr>
    </w:p>
    <w:p w14:paraId="75AA2A13" w14:textId="77777777" w:rsidR="00086672" w:rsidRPr="00086672" w:rsidRDefault="00086672" w:rsidP="00086672">
      <w:pPr>
        <w:spacing w:beforeLines="1" w:before="2" w:afterLines="1" w:after="2"/>
        <w:rPr>
          <w:rFonts w:cs="Arial"/>
        </w:rPr>
      </w:pPr>
      <w:r w:rsidRPr="00086672">
        <w:rPr>
          <w:rFonts w:cs="Arial"/>
          <w:b/>
          <w:bCs/>
          <w:u w:val="single"/>
        </w:rPr>
        <w:t>Accounting Subject Matter Expert (SME)</w:t>
      </w:r>
    </w:p>
    <w:p w14:paraId="1C1D0980" w14:textId="77777777" w:rsidR="00086672" w:rsidRPr="00086672" w:rsidRDefault="00086672" w:rsidP="00086672">
      <w:pPr>
        <w:rPr>
          <w:rFonts w:cs="Arial"/>
        </w:rPr>
      </w:pPr>
      <w:r w:rsidRPr="00086672">
        <w:rPr>
          <w:rFonts w:cs="Arial"/>
        </w:rPr>
        <w:t xml:space="preserve">The Accounting SME shall be responsible for translating manual models from Financial Records Management Systems (FRMs) on the backend while also providing front end </w:t>
      </w:r>
      <w:proofErr w:type="gramStart"/>
      <w:r w:rsidRPr="00086672">
        <w:rPr>
          <w:rFonts w:cs="Arial"/>
        </w:rPr>
        <w:t>user facing</w:t>
      </w:r>
      <w:proofErr w:type="gramEnd"/>
      <w:r w:rsidRPr="00086672">
        <w:rPr>
          <w:rFonts w:cs="Arial"/>
        </w:rPr>
        <w:t xml:space="preserve"> or customer support.  The Accounting SME shall have VA FMS experience or financial system experience for </w:t>
      </w:r>
      <w:proofErr w:type="gramStart"/>
      <w:r w:rsidRPr="00086672">
        <w:rPr>
          <w:rFonts w:cs="Arial"/>
        </w:rPr>
        <w:t>manual model</w:t>
      </w:r>
      <w:proofErr w:type="gramEnd"/>
      <w:r w:rsidRPr="00086672">
        <w:rPr>
          <w:rFonts w:cs="Arial"/>
        </w:rPr>
        <w:t xml:space="preserve"> translations.  The Accounting SME shall meet the following minimum requirements:</w:t>
      </w:r>
    </w:p>
    <w:p w14:paraId="21022AE0" w14:textId="77777777" w:rsidR="00086672" w:rsidRPr="00086672" w:rsidRDefault="00086672" w:rsidP="00C602A1">
      <w:pPr>
        <w:pStyle w:val="ListParagraph"/>
        <w:numPr>
          <w:ilvl w:val="0"/>
          <w:numId w:val="75"/>
        </w:numPr>
        <w:spacing w:beforeLines="1" w:before="2" w:afterLines="1" w:after="2"/>
      </w:pPr>
      <w:r w:rsidRPr="00086672">
        <w:t>10 years of Financial Management Systems industry experience</w:t>
      </w:r>
    </w:p>
    <w:p w14:paraId="6B338FC4" w14:textId="77777777" w:rsidR="00086672" w:rsidRPr="00086672" w:rsidRDefault="00086672" w:rsidP="00C602A1">
      <w:pPr>
        <w:pStyle w:val="ListParagraph"/>
        <w:numPr>
          <w:ilvl w:val="0"/>
          <w:numId w:val="75"/>
        </w:numPr>
        <w:spacing w:beforeLines="1" w:before="2" w:afterLines="1" w:after="2"/>
      </w:pPr>
      <w:r w:rsidRPr="00086672">
        <w:t>5 years of accounting subject matter expertise in the field of financial systems implementation</w:t>
      </w:r>
    </w:p>
    <w:p w14:paraId="341F3B7A" w14:textId="77777777" w:rsidR="00086672" w:rsidRPr="00086672" w:rsidRDefault="00086672" w:rsidP="00086672">
      <w:pPr>
        <w:rPr>
          <w:rFonts w:cs="Arial"/>
          <w:color w:val="000000"/>
        </w:rPr>
      </w:pPr>
    </w:p>
    <w:p w14:paraId="2D39991A" w14:textId="11BD78C9" w:rsidR="00086672" w:rsidRPr="00086672" w:rsidRDefault="00086672" w:rsidP="00086672">
      <w:pPr>
        <w:rPr>
          <w:rFonts w:cs="Arial"/>
          <w:color w:val="000000"/>
        </w:rPr>
      </w:pPr>
      <w:r w:rsidRPr="00086672">
        <w:rPr>
          <w:rFonts w:cs="Arial"/>
          <w:color w:val="000000"/>
        </w:rPr>
        <w:t xml:space="preserve">The Contractor shall provide resumes for any individual(s) who Contractor proposes to fill the Key Personnel positions identified above.  Submitted resumes are to be redacted to prevent disclosure of personally identifiable information (PII).  Examples of PII include but are not limited to names, addresses, phone numbers, social security numbers, and birthdays/dates.  For those individuals proposed as Key Personnel who are not current employees of the contractor, a signed a letter of intent will be </w:t>
      </w:r>
      <w:r w:rsidRPr="00407D84">
        <w:rPr>
          <w:rFonts w:cs="Arial"/>
          <w:color w:val="000000"/>
        </w:rPr>
        <w:t xml:space="preserve">required.  </w:t>
      </w:r>
      <w:r w:rsidR="00407D84" w:rsidRPr="00407D84">
        <w:t>Submitted signed letter</w:t>
      </w:r>
      <w:r w:rsidR="000B5C1A">
        <w:t xml:space="preserve">(s) </w:t>
      </w:r>
      <w:r w:rsidR="00407D84" w:rsidRPr="00407D84">
        <w:t xml:space="preserve">of intent are to be redacted to prevent disclosure of PII.  </w:t>
      </w:r>
      <w:r w:rsidRPr="00407D84">
        <w:rPr>
          <w:rFonts w:cs="Arial"/>
          <w:color w:val="000000"/>
        </w:rPr>
        <w:t>The Key Personnel positions and redacted resumes of individuals who shall fill the key personnel positions shall be included as an attachment to the contract in Section</w:t>
      </w:r>
      <w:r w:rsidRPr="00086672">
        <w:rPr>
          <w:rFonts w:cs="Arial"/>
          <w:color w:val="000000"/>
        </w:rPr>
        <w:t xml:space="preserve"> D upon award.</w:t>
      </w:r>
    </w:p>
    <w:p w14:paraId="15B355DC" w14:textId="77777777" w:rsidR="00086672" w:rsidRPr="00086672" w:rsidRDefault="00086672" w:rsidP="00086672">
      <w:pPr>
        <w:rPr>
          <w:rFonts w:cs="Arial"/>
          <w:color w:val="000000"/>
        </w:rPr>
      </w:pPr>
      <w:r w:rsidRPr="00086672">
        <w:rPr>
          <w:rFonts w:cs="Arial"/>
          <w:color w:val="000000"/>
        </w:rPr>
        <w:t>During the first 120 days of performance, the Contractor shall not replace or substitute Key Personnel who the Contractor proposed pre-award unless the replacement is necessitated by illness, death, or termination of employment. The Contractor shall notify the Contracting Officer within 15 calendar days after the occurrence of any of these events and provide a detailed explanation of the circumstances necessitating the proposed substitution and shall demonstrate that the proposed replacement personnel are of at least substantially equal ability and qualifications as the individual originally proposed for that position. The proposed replacement personnel shall be approved by the CO and COR prior to final determination.</w:t>
      </w:r>
    </w:p>
    <w:p w14:paraId="1BF1A37A" w14:textId="77777777" w:rsidR="00086672" w:rsidRPr="00086672" w:rsidRDefault="00086672" w:rsidP="00086672">
      <w:pPr>
        <w:rPr>
          <w:rFonts w:cs="Arial"/>
          <w:color w:val="000000"/>
        </w:rPr>
      </w:pPr>
      <w:r w:rsidRPr="00086672">
        <w:rPr>
          <w:rFonts w:cs="Arial"/>
          <w:color w:val="000000"/>
        </w:rPr>
        <w:t xml:space="preserve">After the initial 120 days, any personnel the Contractor offers as substitutes for the above identified key personnel positions shall have the ability and qualifications equal to </w:t>
      </w:r>
      <w:r w:rsidRPr="00086672">
        <w:rPr>
          <w:rFonts w:cs="Arial"/>
          <w:color w:val="000000"/>
        </w:rPr>
        <w:lastRenderedPageBreak/>
        <w:t xml:space="preserve">or better than the key personnel which are being replaced and shall meet or exceed the qualifications designated for that Key Personnel position.  If any change to a key personnel position becomes necessary, the Contractor shall immediately notify the VA PM and COR in writing, but whenever possible Contractor shall notify the VA PM of substitutions in personnel in writing 30 calendar days prior to making any change in key personnel, and provide a detailed explanation of the circumstances necessitating the proposed substitution and shall demonstrate that the proposed replacement personnel are of at least substantially equal ability and qualifications as the individual originally proposed for that position and that  the proposed replacement meets or exceeds the qualifications designated for that Key Personnel position. </w:t>
      </w:r>
    </w:p>
    <w:p w14:paraId="20194EE5" w14:textId="77777777" w:rsidR="00086672" w:rsidRPr="00086672" w:rsidRDefault="00086672" w:rsidP="00086672">
      <w:pPr>
        <w:rPr>
          <w:rFonts w:cs="Arial"/>
          <w:color w:val="000000"/>
        </w:rPr>
      </w:pPr>
      <w:r w:rsidRPr="00086672">
        <w:rPr>
          <w:rFonts w:cs="Arial"/>
          <w:color w:val="000000"/>
        </w:rPr>
        <w:t>The Contractor agrees that it has a contractual obligation to mitigate the consequences of the loss of Key Personnel and shall promptly secure any necessary replacements in accordance with this PWS section in order to avoid any interruption in contract performance by that Key Personnel.  Failure to replace a Key Personnel pursuant to this requirement shall be considered a condition endangering contract performance and shall provide grounds for default termination.</w:t>
      </w:r>
    </w:p>
    <w:p w14:paraId="05F47D4A" w14:textId="77777777" w:rsidR="00086672" w:rsidRPr="00086672" w:rsidRDefault="00086672" w:rsidP="00C602A1">
      <w:pPr>
        <w:pStyle w:val="Heading3"/>
        <w:numPr>
          <w:ilvl w:val="2"/>
          <w:numId w:val="71"/>
        </w:numPr>
        <w:rPr>
          <w:szCs w:val="24"/>
        </w:rPr>
      </w:pPr>
      <w:bookmarkStart w:id="130" w:name="_Toc511986191"/>
      <w:bookmarkStart w:id="131" w:name="_Toc514329325"/>
      <w:bookmarkStart w:id="132" w:name="_Toc40442569"/>
      <w:bookmarkStart w:id="133" w:name="_Toc40869255"/>
      <w:bookmarkStart w:id="134" w:name="_Toc41372875"/>
      <w:bookmarkStart w:id="135" w:name="_Toc41373009"/>
      <w:bookmarkStart w:id="136" w:name="_Toc227812072"/>
      <w:r w:rsidRPr="00086672">
        <w:rPr>
          <w:szCs w:val="24"/>
        </w:rPr>
        <w:t>PERFORMANCE MANAGEMENT BASELINE</w:t>
      </w:r>
      <w:bookmarkEnd w:id="130"/>
      <w:bookmarkEnd w:id="131"/>
      <w:bookmarkEnd w:id="132"/>
      <w:bookmarkEnd w:id="133"/>
      <w:bookmarkEnd w:id="134"/>
      <w:bookmarkEnd w:id="135"/>
      <w:bookmarkEnd w:id="136"/>
    </w:p>
    <w:p w14:paraId="0F77280C" w14:textId="77777777" w:rsidR="00086672" w:rsidRPr="00086672" w:rsidRDefault="00086672" w:rsidP="00086672">
      <w:pPr>
        <w:spacing w:beforeLines="1" w:before="2" w:afterLines="1" w:after="2"/>
        <w:rPr>
          <w:rFonts w:cs="Arial"/>
        </w:rPr>
      </w:pPr>
    </w:p>
    <w:p w14:paraId="6948159F" w14:textId="77777777" w:rsidR="00086672" w:rsidRPr="00086672" w:rsidRDefault="00086672" w:rsidP="00086672">
      <w:pPr>
        <w:spacing w:beforeLines="1" w:before="2" w:afterLines="1" w:after="2"/>
        <w:rPr>
          <w:rFonts w:cs="Arial"/>
        </w:rPr>
      </w:pPr>
      <w:r w:rsidRPr="00086672">
        <w:rPr>
          <w:rFonts w:cs="Arial"/>
        </w:rPr>
        <w:t>The Contractor shall submit monthly Performance Reports (Planned vs. Actual) to the Government for all tasks.</w:t>
      </w:r>
    </w:p>
    <w:p w14:paraId="0D72569F" w14:textId="72AB6E88" w:rsidR="00086672" w:rsidRDefault="00086672" w:rsidP="00086672">
      <w:pPr>
        <w:spacing w:beforeLines="1" w:before="2" w:afterLines="1" w:after="2"/>
        <w:rPr>
          <w:rFonts w:cs="Arial"/>
          <w:b/>
        </w:rPr>
      </w:pPr>
    </w:p>
    <w:p w14:paraId="57295135" w14:textId="40998804" w:rsidR="00BC4D84" w:rsidRPr="00323C31" w:rsidRDefault="00BC4D84" w:rsidP="00086672">
      <w:pPr>
        <w:spacing w:beforeLines="1" w:before="2" w:afterLines="1" w:after="2"/>
        <w:rPr>
          <w:rFonts w:cs="Arial"/>
          <w:bCs/>
        </w:rPr>
      </w:pPr>
      <w:r w:rsidRPr="00323C31">
        <w:rPr>
          <w:rFonts w:cs="Arial"/>
          <w:bCs/>
        </w:rPr>
        <w:t>The Contractor shall comply with Activity Based Costing (ABC) Labor Tracking in accordance with instruction provided by FSC. ABC Labor Tracking is used as a driver quantity to assign resource costs to activities and activity costs to products and services within the organization. The Contractor shall enter specific activity information such as requirement id, user story id, or defect number in comment field in ABC along with hours worked.</w:t>
      </w:r>
      <w:r w:rsidR="00C62BEC" w:rsidRPr="00323C31">
        <w:rPr>
          <w:rFonts w:cs="Arial"/>
          <w:bCs/>
        </w:rPr>
        <w:t xml:space="preserve"> </w:t>
      </w:r>
    </w:p>
    <w:p w14:paraId="6BE49988" w14:textId="77777777" w:rsidR="00086672" w:rsidRPr="00086672" w:rsidRDefault="00086672" w:rsidP="00086672">
      <w:pPr>
        <w:spacing w:beforeLines="1" w:before="2" w:afterLines="1" w:after="2"/>
        <w:rPr>
          <w:rFonts w:cs="Arial"/>
        </w:rPr>
      </w:pPr>
    </w:p>
    <w:p w14:paraId="3BE2ECF2" w14:textId="77777777" w:rsidR="00086672" w:rsidRPr="00086672" w:rsidRDefault="00086672" w:rsidP="00086672">
      <w:pPr>
        <w:spacing w:beforeLines="1" w:before="2" w:afterLines="1" w:after="2"/>
        <w:rPr>
          <w:rFonts w:cs="Arial"/>
          <w:b/>
        </w:rPr>
      </w:pPr>
      <w:r w:rsidRPr="00086672">
        <w:rPr>
          <w:rFonts w:cs="Arial"/>
          <w:b/>
        </w:rPr>
        <w:t>DELIVERABLE:</w:t>
      </w:r>
    </w:p>
    <w:p w14:paraId="0BA8C12E" w14:textId="77777777" w:rsidR="00086672" w:rsidRPr="00086672" w:rsidRDefault="00086672" w:rsidP="00C602A1">
      <w:pPr>
        <w:pStyle w:val="ListParagraph"/>
        <w:numPr>
          <w:ilvl w:val="0"/>
          <w:numId w:val="45"/>
        </w:numPr>
        <w:spacing w:beforeLines="1" w:before="2" w:afterLines="1" w:after="2"/>
      </w:pPr>
      <w:r w:rsidRPr="00086672">
        <w:t>Monthly Performance Report</w:t>
      </w:r>
    </w:p>
    <w:p w14:paraId="6407BD34" w14:textId="77777777" w:rsidR="00086672" w:rsidRPr="00086672" w:rsidRDefault="00086672" w:rsidP="00086672">
      <w:pPr>
        <w:rPr>
          <w:rStyle w:val="Emphasis"/>
          <w:rFonts w:cs="Arial"/>
          <w:i w:val="0"/>
          <w:strike/>
        </w:rPr>
      </w:pPr>
    </w:p>
    <w:p w14:paraId="17F25646" w14:textId="77777777" w:rsidR="00086672" w:rsidRPr="00086672" w:rsidRDefault="00086672" w:rsidP="00EF6ED8">
      <w:pPr>
        <w:pStyle w:val="Heading3"/>
        <w:ind w:left="720"/>
        <w:rPr>
          <w:rStyle w:val="Emphasis"/>
          <w:rFonts w:cs="Arial"/>
          <w:b/>
          <w:bCs w:val="0"/>
          <w:i w:val="0"/>
          <w:iCs/>
          <w:color w:val="auto"/>
          <w:szCs w:val="24"/>
        </w:rPr>
      </w:pPr>
      <w:bookmarkStart w:id="137" w:name="_Toc511986192"/>
      <w:bookmarkStart w:id="138" w:name="_Toc514329326"/>
      <w:bookmarkStart w:id="139" w:name="_Toc40442570"/>
      <w:bookmarkStart w:id="140" w:name="_Toc40869256"/>
      <w:bookmarkStart w:id="141" w:name="_Toc41372876"/>
      <w:bookmarkStart w:id="142" w:name="_Toc41373010"/>
      <w:bookmarkStart w:id="143" w:name="_Toc227812073"/>
      <w:r w:rsidRPr="00086672">
        <w:rPr>
          <w:rStyle w:val="Emphasis"/>
          <w:rFonts w:cs="Arial"/>
          <w:b/>
          <w:bCs w:val="0"/>
          <w:i w:val="0"/>
          <w:iCs/>
          <w:color w:val="auto"/>
          <w:szCs w:val="24"/>
        </w:rPr>
        <w:t>QUALITY ASSURANCE AND QUALITY CONTROL</w:t>
      </w:r>
      <w:bookmarkEnd w:id="137"/>
      <w:bookmarkEnd w:id="138"/>
      <w:bookmarkEnd w:id="139"/>
      <w:bookmarkEnd w:id="140"/>
      <w:bookmarkEnd w:id="141"/>
      <w:bookmarkEnd w:id="142"/>
      <w:bookmarkEnd w:id="143"/>
    </w:p>
    <w:p w14:paraId="46E481DD"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The Contractor shall deliver a Quality Assurance and Quality Control (QA/QC) Plan to the Government for approval and implement a QA/QC program which establishes, implements, and maintains QA/QC as it relates to technical quality for deliverables, work products, and services performed under this task order.</w:t>
      </w:r>
    </w:p>
    <w:p w14:paraId="4756CB3C"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The QA/QC Plan shall document the Contractor’s QA/QC process, which will meet and comply with quality standards established in this PWS and are compliant with ISO 9001/IEC 90003 and include a monitoring and controls process.  </w:t>
      </w:r>
    </w:p>
    <w:p w14:paraId="67BF8F5E"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The QA/QC Program shall address all requirements within the PWS and incorporate all processes required to develop, document, monitor, review, analyze, and conduct the Contractor's execution of the PWS  It shall ensure that all developed application software and associated materials meet accepted industry standards, best practices for quality, and Federal Financial Management System requirements as detailed in OMB Circular A-127, Financial Management Systems.  It shall ensure adherence to the </w:t>
      </w:r>
      <w:r w:rsidRPr="00086672">
        <w:rPr>
          <w:rStyle w:val="Emphasis"/>
          <w:rFonts w:cs="Arial"/>
          <w:b w:val="0"/>
          <w:bCs/>
          <w:i w:val="0"/>
          <w:color w:val="auto"/>
        </w:rPr>
        <w:lastRenderedPageBreak/>
        <w:t xml:space="preserve">performance measures specified in the Performance Requirements Summary (PRS) defined in the task </w:t>
      </w:r>
      <w:proofErr w:type="gramStart"/>
      <w:r w:rsidRPr="00086672">
        <w:rPr>
          <w:rStyle w:val="Emphasis"/>
          <w:rFonts w:cs="Arial"/>
          <w:b w:val="0"/>
          <w:bCs/>
          <w:i w:val="0"/>
          <w:color w:val="auto"/>
        </w:rPr>
        <w:t>order</w:t>
      </w:r>
      <w:proofErr w:type="gramEnd"/>
      <w:r w:rsidRPr="00086672">
        <w:rPr>
          <w:rStyle w:val="Emphasis"/>
          <w:rFonts w:cs="Arial"/>
          <w:b w:val="0"/>
          <w:bCs/>
          <w:i w:val="0"/>
          <w:color w:val="auto"/>
        </w:rPr>
        <w:t xml:space="preserve"> a Quality Assurance and Surveillance Plan (QASP) specified in paragraph 6.4.  The Government will use this QASP to measure Contractor performance against the metrics defined in this PWS.</w:t>
      </w:r>
    </w:p>
    <w:p w14:paraId="3AEBE96F"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Consistent with QA/QC plan, the QA/QC program </w:t>
      </w:r>
      <w:proofErr w:type="gramStart"/>
      <w:r w:rsidRPr="00086672">
        <w:rPr>
          <w:rStyle w:val="Emphasis"/>
          <w:rFonts w:cs="Arial"/>
          <w:b w:val="0"/>
          <w:bCs/>
          <w:i w:val="0"/>
          <w:color w:val="auto"/>
        </w:rPr>
        <w:t>shall</w:t>
      </w:r>
      <w:proofErr w:type="gramEnd"/>
      <w:r w:rsidRPr="00086672">
        <w:rPr>
          <w:rStyle w:val="Emphasis"/>
          <w:rFonts w:cs="Arial"/>
          <w:b w:val="0"/>
          <w:bCs/>
          <w:i w:val="0"/>
          <w:color w:val="auto"/>
        </w:rPr>
        <w:t xml:space="preserve"> include management and technical reviews and audits to validate the quality of the work performed by the Contractor's personnel and of the work performed by its sub-contractors.  Management and technical reviews and audits will be performed by personnel/sub-</w:t>
      </w:r>
      <w:proofErr w:type="gramStart"/>
      <w:r w:rsidRPr="00086672">
        <w:rPr>
          <w:rStyle w:val="Emphasis"/>
          <w:rFonts w:cs="Arial"/>
          <w:b w:val="0"/>
          <w:bCs/>
          <w:i w:val="0"/>
          <w:color w:val="auto"/>
        </w:rPr>
        <w:t>contractors</w:t>
      </w:r>
      <w:proofErr w:type="gramEnd"/>
      <w:r w:rsidRPr="00086672">
        <w:rPr>
          <w:rStyle w:val="Emphasis"/>
          <w:rFonts w:cs="Arial"/>
          <w:b w:val="0"/>
          <w:bCs/>
          <w:i w:val="0"/>
          <w:color w:val="auto"/>
        </w:rPr>
        <w:t xml:space="preserve"> not directly responsible for the work performed.</w:t>
      </w:r>
    </w:p>
    <w:p w14:paraId="07670A77"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The Contractor shall maintain records documenting all corrective actions and process improvements undertaken during contract performance.  The records shall validate the Contractor's compliance with the processes contained in the QA/QC plan.  The Contractor shall make the records available to the Government during contract performance.</w:t>
      </w:r>
    </w:p>
    <w:p w14:paraId="1709211E" w14:textId="77777777" w:rsidR="00086672" w:rsidRPr="00086672" w:rsidRDefault="00086672" w:rsidP="00086672">
      <w:pPr>
        <w:rPr>
          <w:rStyle w:val="Emphasis"/>
          <w:rFonts w:cs="Arial"/>
          <w:b w:val="0"/>
          <w:bCs/>
          <w:i w:val="0"/>
          <w:color w:val="auto"/>
        </w:rPr>
      </w:pPr>
    </w:p>
    <w:p w14:paraId="544843FB"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The Government has the right to perform periodic surveillance of the Contractor to assure that the Contractor's work products and QA processes are in compliance with the contract requirements, including performing root cause analysis on specific problems and/or issues.  </w:t>
      </w:r>
    </w:p>
    <w:p w14:paraId="7364C3FB"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DELIVERABLE</w:t>
      </w:r>
    </w:p>
    <w:p w14:paraId="7BBF5F2E" w14:textId="77777777" w:rsidR="00086672" w:rsidRPr="00086672" w:rsidRDefault="00086672" w:rsidP="00C602A1">
      <w:pPr>
        <w:pStyle w:val="ListParagraph"/>
        <w:numPr>
          <w:ilvl w:val="0"/>
          <w:numId w:val="46"/>
        </w:numPr>
        <w:rPr>
          <w:rStyle w:val="Emphasis"/>
          <w:rFonts w:cs="Arial"/>
          <w:b w:val="0"/>
          <w:bCs/>
          <w:i w:val="0"/>
          <w:color w:val="auto"/>
        </w:rPr>
      </w:pPr>
      <w:r w:rsidRPr="00086672">
        <w:rPr>
          <w:rStyle w:val="Emphasis"/>
          <w:rFonts w:cs="Arial"/>
          <w:b w:val="0"/>
          <w:bCs/>
          <w:i w:val="0"/>
          <w:color w:val="auto"/>
        </w:rPr>
        <w:t>Quality Assurance and Quality Control (QA/QC) Plan</w:t>
      </w:r>
    </w:p>
    <w:p w14:paraId="33AF51AB" w14:textId="77777777" w:rsidR="00305B60" w:rsidRPr="009B5C33" w:rsidRDefault="00305B60" w:rsidP="00EF6ED8">
      <w:pPr>
        <w:pStyle w:val="Heading2"/>
        <w:ind w:left="810" w:hanging="810"/>
      </w:pPr>
      <w:bookmarkStart w:id="144" w:name="_Toc214892397"/>
      <w:bookmarkStart w:id="145" w:name="_Toc227812074"/>
      <w:r>
        <w:t>WAVE IMPLEMENTATION</w:t>
      </w:r>
      <w:bookmarkEnd w:id="144"/>
      <w:bookmarkEnd w:id="145"/>
      <w:r>
        <w:t xml:space="preserve"> </w:t>
      </w:r>
    </w:p>
    <w:p w14:paraId="77B3503C" w14:textId="5CB5BCD2" w:rsidR="00086672" w:rsidRPr="00086672" w:rsidRDefault="00305B60" w:rsidP="00305B60">
      <w:pPr>
        <w:rPr>
          <w:rStyle w:val="Emphasis"/>
          <w:rFonts w:cs="Arial"/>
          <w:b w:val="0"/>
          <w:i w:val="0"/>
        </w:rPr>
      </w:pPr>
      <w:r w:rsidRPr="00B32C0F">
        <w:t xml:space="preserve">VA is implementing Momentum utilizing a Wave approach. Waves consist of the incremental delivery of the specific Momentum capability resulting in production use by the enterprise or for a subset of VA users, or updates to existing VA users. The Contractor shall support </w:t>
      </w:r>
      <w:r w:rsidR="00793674">
        <w:t>interface development, data conversion and data cleanse tasks required to deploy the w</w:t>
      </w:r>
      <w:r w:rsidRPr="00B32C0F">
        <w:t>ave</w:t>
      </w:r>
      <w:commentRangeStart w:id="146"/>
      <w:commentRangeEnd w:id="146"/>
      <w:r w:rsidR="0034208D">
        <w:rPr>
          <w:rStyle w:val="CommentReference"/>
          <w:sz w:val="24"/>
          <w:szCs w:val="24"/>
        </w:rPr>
        <w:commentReference w:id="146"/>
      </w:r>
      <w:r w:rsidR="00793674">
        <w:t>.</w:t>
      </w:r>
      <w:r w:rsidRPr="00B32C0F">
        <w:t xml:space="preserve"> </w:t>
      </w:r>
      <w:r>
        <w:t xml:space="preserve">The </w:t>
      </w:r>
      <w:commentRangeStart w:id="147"/>
      <w:r>
        <w:t>VHA CO 2 and EHRM Office waves shall be priced in the Base Period</w:t>
      </w:r>
      <w:commentRangeEnd w:id="147"/>
      <w:r w:rsidR="0034208D">
        <w:rPr>
          <w:rStyle w:val="CommentReference"/>
          <w:sz w:val="24"/>
          <w:szCs w:val="24"/>
        </w:rPr>
        <w:commentReference w:id="147"/>
      </w:r>
      <w:r>
        <w:t>. The remaining waves shall be priced as optional tasks IAW PWS Section 5.</w:t>
      </w:r>
      <w:r w:rsidR="0034208D">
        <w:t>X</w:t>
      </w:r>
      <w:r>
        <w:t xml:space="preserve">. </w:t>
      </w:r>
      <w:r w:rsidRPr="00B32C0F">
        <w:t xml:space="preserve">Wave implementation is the process of moving an entity at a government agency from legacy financial systems (including interrelated system(s)) to the Momentum solution in iFAMS. The migration process typically includes business process and internal controls analysis, configuration, addition of interfaces, developing business intelligence reports, enabling access to VA personnel, conversion, testing, change management, </w:t>
      </w:r>
      <w:r>
        <w:t xml:space="preserve">and </w:t>
      </w:r>
      <w:r w:rsidRPr="00B32C0F">
        <w:t>training</w:t>
      </w:r>
      <w:r>
        <w:t>.</w:t>
      </w:r>
      <w:r w:rsidRPr="00B32C0F">
        <w:t xml:space="preserve"> </w:t>
      </w:r>
      <w:r>
        <w:t>Contractor shall support the FMBT team</w:t>
      </w:r>
    </w:p>
    <w:p w14:paraId="651A2EF6" w14:textId="77777777" w:rsidR="00EF6ED8" w:rsidRDefault="00EF6ED8" w:rsidP="00EF6ED8">
      <w:pPr>
        <w:pStyle w:val="Heading3"/>
      </w:pPr>
      <w:bookmarkStart w:id="148" w:name="_Toc40442571"/>
      <w:bookmarkStart w:id="149" w:name="_Toc40869257"/>
      <w:bookmarkStart w:id="150" w:name="_Toc41372877"/>
      <w:bookmarkStart w:id="151" w:name="_Toc41373011"/>
      <w:bookmarkStart w:id="152" w:name="_Toc227812075"/>
      <w:r>
        <w:t>W</w:t>
      </w:r>
      <w:r w:rsidR="00CC5FD9" w:rsidRPr="00EF6ED8">
        <w:t xml:space="preserve">ave </w:t>
      </w:r>
      <w:r w:rsidR="00086672" w:rsidRPr="00EF6ED8">
        <w:t>INTERFACE DEVELOPMENT</w:t>
      </w:r>
      <w:bookmarkEnd w:id="148"/>
      <w:bookmarkEnd w:id="149"/>
      <w:bookmarkEnd w:id="150"/>
      <w:bookmarkEnd w:id="151"/>
      <w:bookmarkEnd w:id="152"/>
    </w:p>
    <w:p w14:paraId="3519F69F" w14:textId="249DD412" w:rsidR="00086672" w:rsidRDefault="00AD2E66" w:rsidP="00EF6ED8">
      <w:pPr>
        <w:pStyle w:val="Heading3"/>
        <w:numPr>
          <w:ilvl w:val="0"/>
          <w:numId w:val="0"/>
        </w:numPr>
        <w:ind w:left="90"/>
        <w:rPr>
          <w:b w:val="0"/>
          <w:bCs w:val="0"/>
          <w:iCs w:val="0"/>
          <w:szCs w:val="24"/>
        </w:rPr>
      </w:pPr>
      <w:bookmarkStart w:id="153" w:name="_Toc227812076"/>
      <w:r w:rsidRPr="00EF6ED8">
        <w:rPr>
          <w:b w:val="0"/>
          <w:bCs w:val="0"/>
          <w:iCs w:val="0"/>
          <w:szCs w:val="24"/>
        </w:rPr>
        <w:t>At the time of award</w:t>
      </w:r>
      <w:r w:rsidR="008D3C49" w:rsidRPr="00EF6ED8">
        <w:rPr>
          <w:b w:val="0"/>
          <w:bCs w:val="0"/>
          <w:iCs w:val="0"/>
          <w:szCs w:val="24"/>
        </w:rPr>
        <w:t>,</w:t>
      </w:r>
      <w:r w:rsidRPr="00EF6ED8">
        <w:rPr>
          <w:b w:val="0"/>
          <w:bCs w:val="0"/>
          <w:iCs w:val="0"/>
          <w:szCs w:val="24"/>
        </w:rPr>
        <w:t xml:space="preserve"> the interfaces required for the upcoming </w:t>
      </w:r>
      <w:r w:rsidR="00AE563F" w:rsidRPr="00EF6ED8">
        <w:rPr>
          <w:b w:val="0"/>
          <w:bCs w:val="0"/>
          <w:iCs w:val="0"/>
          <w:szCs w:val="24"/>
        </w:rPr>
        <w:t xml:space="preserve">VBA and VHA VISN </w:t>
      </w:r>
      <w:r w:rsidRPr="00EF6ED8">
        <w:rPr>
          <w:b w:val="0"/>
          <w:bCs w:val="0"/>
          <w:iCs w:val="0"/>
          <w:szCs w:val="24"/>
        </w:rPr>
        <w:t>waves will be in</w:t>
      </w:r>
      <w:r w:rsidR="003F175E" w:rsidRPr="00EF6ED8">
        <w:rPr>
          <w:b w:val="0"/>
          <w:bCs w:val="0"/>
          <w:iCs w:val="0"/>
          <w:szCs w:val="24"/>
        </w:rPr>
        <w:t xml:space="preserve"> progress. </w:t>
      </w:r>
      <w:r w:rsidR="00AE563F" w:rsidRPr="00EF6ED8">
        <w:rPr>
          <w:b w:val="0"/>
          <w:bCs w:val="0"/>
          <w:iCs w:val="0"/>
          <w:szCs w:val="24"/>
        </w:rPr>
        <w:t xml:space="preserve">The contractor shall take the work that has been previously completed </w:t>
      </w:r>
      <w:r w:rsidR="00253D1F" w:rsidRPr="00EF6ED8">
        <w:rPr>
          <w:b w:val="0"/>
          <w:bCs w:val="0"/>
          <w:iCs w:val="0"/>
          <w:szCs w:val="24"/>
        </w:rPr>
        <w:t xml:space="preserve">for each interface and continue the effort to </w:t>
      </w:r>
      <w:r w:rsidR="00793674" w:rsidRPr="00EF6ED8">
        <w:rPr>
          <w:b w:val="0"/>
          <w:bCs w:val="0"/>
          <w:iCs w:val="0"/>
          <w:szCs w:val="24"/>
        </w:rPr>
        <w:t>complete</w:t>
      </w:r>
      <w:r w:rsidR="00253D1F" w:rsidRPr="00EF6ED8">
        <w:rPr>
          <w:b w:val="0"/>
          <w:bCs w:val="0"/>
          <w:iCs w:val="0"/>
          <w:szCs w:val="24"/>
        </w:rPr>
        <w:t xml:space="preserve"> the interface. </w:t>
      </w:r>
      <w:r w:rsidR="0033172C" w:rsidRPr="00EF6ED8">
        <w:rPr>
          <w:b w:val="0"/>
          <w:bCs w:val="0"/>
          <w:iCs w:val="0"/>
          <w:szCs w:val="24"/>
        </w:rPr>
        <w:t>Once an interface has been deployed</w:t>
      </w:r>
      <w:r w:rsidR="00BD4342" w:rsidRPr="00EF6ED8">
        <w:rPr>
          <w:b w:val="0"/>
          <w:bCs w:val="0"/>
          <w:iCs w:val="0"/>
          <w:szCs w:val="24"/>
        </w:rPr>
        <w:t>, the contractor shall continue to sustain the interface in</w:t>
      </w:r>
      <w:r w:rsidR="00AD2844" w:rsidRPr="00EF6ED8">
        <w:rPr>
          <w:b w:val="0"/>
          <w:bCs w:val="0"/>
          <w:iCs w:val="0"/>
          <w:szCs w:val="24"/>
        </w:rPr>
        <w:t xml:space="preserve"> </w:t>
      </w:r>
      <w:r w:rsidR="002F0922" w:rsidRPr="00EF6ED8">
        <w:rPr>
          <w:b w:val="0"/>
          <w:bCs w:val="0"/>
          <w:iCs w:val="0"/>
          <w:szCs w:val="24"/>
        </w:rPr>
        <w:t>production,</w:t>
      </w:r>
      <w:r w:rsidR="00AD2844" w:rsidRPr="00EF6ED8">
        <w:rPr>
          <w:b w:val="0"/>
          <w:bCs w:val="0"/>
          <w:iCs w:val="0"/>
          <w:szCs w:val="24"/>
        </w:rPr>
        <w:t xml:space="preserve"> including providing continuous improvements and updates to the interface. </w:t>
      </w:r>
      <w:r w:rsidR="00253D1F" w:rsidRPr="00EF6ED8">
        <w:rPr>
          <w:b w:val="0"/>
          <w:bCs w:val="0"/>
          <w:iCs w:val="0"/>
          <w:szCs w:val="24"/>
        </w:rPr>
        <w:t>In addition</w:t>
      </w:r>
      <w:r w:rsidR="008D3C49" w:rsidRPr="00EF6ED8">
        <w:rPr>
          <w:b w:val="0"/>
          <w:bCs w:val="0"/>
          <w:iCs w:val="0"/>
          <w:szCs w:val="24"/>
        </w:rPr>
        <w:t>,</w:t>
      </w:r>
      <w:r w:rsidR="00253D1F" w:rsidRPr="00EF6ED8">
        <w:rPr>
          <w:b w:val="0"/>
          <w:bCs w:val="0"/>
          <w:iCs w:val="0"/>
          <w:szCs w:val="24"/>
        </w:rPr>
        <w:t xml:space="preserve"> the contractor </w:t>
      </w:r>
      <w:r w:rsidR="00CC5FD9" w:rsidRPr="00EF6ED8">
        <w:rPr>
          <w:b w:val="0"/>
          <w:bCs w:val="0"/>
          <w:iCs w:val="0"/>
          <w:szCs w:val="24"/>
        </w:rPr>
        <w:t xml:space="preserve">may modify existing </w:t>
      </w:r>
      <w:r w:rsidR="00253D1F" w:rsidRPr="00EF6ED8">
        <w:rPr>
          <w:b w:val="0"/>
          <w:bCs w:val="0"/>
          <w:iCs w:val="0"/>
          <w:szCs w:val="24"/>
        </w:rPr>
        <w:t>interfaces</w:t>
      </w:r>
      <w:r w:rsidR="0033172C" w:rsidRPr="00EF6ED8">
        <w:rPr>
          <w:b w:val="0"/>
          <w:bCs w:val="0"/>
          <w:iCs w:val="0"/>
          <w:szCs w:val="24"/>
        </w:rPr>
        <w:t xml:space="preserve"> that have been </w:t>
      </w:r>
      <w:r w:rsidR="002F0922" w:rsidRPr="00EF6ED8">
        <w:rPr>
          <w:b w:val="0"/>
          <w:bCs w:val="0"/>
          <w:iCs w:val="0"/>
          <w:szCs w:val="24"/>
        </w:rPr>
        <w:t xml:space="preserve">previously </w:t>
      </w:r>
      <w:r w:rsidR="0033172C" w:rsidRPr="00EF6ED8">
        <w:rPr>
          <w:b w:val="0"/>
          <w:bCs w:val="0"/>
          <w:iCs w:val="0"/>
          <w:szCs w:val="24"/>
        </w:rPr>
        <w:t>deployed in production</w:t>
      </w:r>
      <w:r w:rsidR="008D3C49" w:rsidRPr="00EF6ED8">
        <w:rPr>
          <w:b w:val="0"/>
          <w:bCs w:val="0"/>
          <w:iCs w:val="0"/>
          <w:szCs w:val="24"/>
        </w:rPr>
        <w:t xml:space="preserve"> by previous </w:t>
      </w:r>
      <w:r w:rsidR="004E5699" w:rsidRPr="00EF6ED8">
        <w:rPr>
          <w:b w:val="0"/>
          <w:bCs w:val="0"/>
          <w:iCs w:val="0"/>
          <w:szCs w:val="24"/>
        </w:rPr>
        <w:t>contractors</w:t>
      </w:r>
      <w:r w:rsidR="0033172C" w:rsidRPr="00EF6ED8">
        <w:rPr>
          <w:b w:val="0"/>
          <w:bCs w:val="0"/>
          <w:iCs w:val="0"/>
          <w:szCs w:val="24"/>
        </w:rPr>
        <w:t>.</w:t>
      </w:r>
      <w:bookmarkEnd w:id="153"/>
      <w:r w:rsidR="0033172C" w:rsidRPr="00EF6ED8">
        <w:rPr>
          <w:b w:val="0"/>
          <w:bCs w:val="0"/>
          <w:iCs w:val="0"/>
          <w:szCs w:val="24"/>
        </w:rPr>
        <w:t xml:space="preserve"> </w:t>
      </w:r>
    </w:p>
    <w:p w14:paraId="61A15DD8" w14:textId="77777777" w:rsidR="006D4A37" w:rsidRPr="00323C31" w:rsidRDefault="006D4A37" w:rsidP="006D4A37"/>
    <w:p w14:paraId="40171019" w14:textId="77777777" w:rsidR="00086672" w:rsidRPr="00086672" w:rsidRDefault="00086672" w:rsidP="00EF6ED8">
      <w:pPr>
        <w:pStyle w:val="Heading3"/>
        <w:ind w:left="720"/>
        <w:rPr>
          <w:szCs w:val="24"/>
        </w:rPr>
      </w:pPr>
      <w:bookmarkStart w:id="154" w:name="_Toc40442572"/>
      <w:bookmarkStart w:id="155" w:name="_Toc40869258"/>
      <w:bookmarkStart w:id="156" w:name="_Toc41372878"/>
      <w:bookmarkStart w:id="157" w:name="_Toc41373012"/>
      <w:bookmarkStart w:id="158" w:name="_Toc227812077"/>
      <w:r w:rsidRPr="00086672">
        <w:rPr>
          <w:szCs w:val="24"/>
        </w:rPr>
        <w:lastRenderedPageBreak/>
        <w:t>INTERFACE DEVELOPMENT PROJECT MANAGEMENT</w:t>
      </w:r>
      <w:bookmarkEnd w:id="154"/>
      <w:bookmarkEnd w:id="155"/>
      <w:bookmarkEnd w:id="156"/>
      <w:bookmarkEnd w:id="157"/>
      <w:bookmarkEnd w:id="158"/>
    </w:p>
    <w:p w14:paraId="078625CF" w14:textId="01F3B479" w:rsidR="00934C09" w:rsidRDefault="00086672" w:rsidP="00086672">
      <w:pPr>
        <w:pStyle w:val="BodyText"/>
        <w:rPr>
          <w:rFonts w:cs="Arial"/>
        </w:rPr>
      </w:pPr>
      <w:r w:rsidRPr="00086672">
        <w:rPr>
          <w:rFonts w:cs="Arial"/>
        </w:rPr>
        <w:t xml:space="preserve">FMBT is implementing iFAMS, a Commercial Off-The-Shelf (COTS) solution based upon Momentum Financials and Acquisitions solution.    In addition to the out of the box interfaces within iFAMS, as information needs arise, the Government may elect to create new inbound or outbound interfaces/integrations. This task requires close collaboration with the FMBT Systems Integrator (SI) to define configuration and touch points within the system. </w:t>
      </w:r>
    </w:p>
    <w:p w14:paraId="3F5F53B4" w14:textId="77777777" w:rsidR="00086672" w:rsidRPr="00086672" w:rsidRDefault="00086672" w:rsidP="00086672">
      <w:pPr>
        <w:pStyle w:val="BodyText"/>
        <w:rPr>
          <w:rFonts w:cs="Arial"/>
        </w:rPr>
      </w:pPr>
    </w:p>
    <w:p w14:paraId="471AEE2B" w14:textId="77777777" w:rsidR="00086672" w:rsidRPr="00086672" w:rsidRDefault="00086672" w:rsidP="00EF6ED8">
      <w:pPr>
        <w:pStyle w:val="Heading3"/>
        <w:ind w:left="720"/>
        <w:rPr>
          <w:szCs w:val="24"/>
        </w:rPr>
      </w:pPr>
      <w:bookmarkStart w:id="159" w:name="_Toc19645626"/>
      <w:bookmarkStart w:id="160" w:name="_Toc40442573"/>
      <w:bookmarkStart w:id="161" w:name="_Toc40869259"/>
      <w:bookmarkStart w:id="162" w:name="_Toc41372879"/>
      <w:bookmarkStart w:id="163" w:name="_Toc41373013"/>
      <w:bookmarkStart w:id="164" w:name="_Toc227812078"/>
      <w:r w:rsidRPr="00086672">
        <w:rPr>
          <w:szCs w:val="24"/>
        </w:rPr>
        <w:t>INTERFACE ANALYSIS, DESIGN, AND REQUIREMENTS</w:t>
      </w:r>
      <w:bookmarkEnd w:id="159"/>
      <w:bookmarkEnd w:id="160"/>
      <w:bookmarkEnd w:id="161"/>
      <w:bookmarkEnd w:id="162"/>
      <w:bookmarkEnd w:id="163"/>
      <w:bookmarkEnd w:id="164"/>
    </w:p>
    <w:p w14:paraId="137CFBCE" w14:textId="073BC50C" w:rsidR="00086672" w:rsidRPr="00086672" w:rsidRDefault="00F17461" w:rsidP="008D3C49">
      <w:pPr>
        <w:pStyle w:val="BodyText"/>
        <w:rPr>
          <w:rFonts w:cs="Arial"/>
        </w:rPr>
      </w:pPr>
      <w:r>
        <w:rPr>
          <w:rFonts w:cs="Arial"/>
        </w:rPr>
        <w:t>For all interfaces already identified</w:t>
      </w:r>
      <w:r w:rsidR="008D3C49">
        <w:rPr>
          <w:rFonts w:cs="Arial"/>
        </w:rPr>
        <w:t xml:space="preserve">, some of the </w:t>
      </w:r>
      <w:r>
        <w:rPr>
          <w:rFonts w:cs="Arial"/>
        </w:rPr>
        <w:t xml:space="preserve">interface </w:t>
      </w:r>
      <w:r w:rsidR="008D3C49">
        <w:rPr>
          <w:rFonts w:cs="Arial"/>
        </w:rPr>
        <w:t>analysis,</w:t>
      </w:r>
      <w:r>
        <w:rPr>
          <w:rFonts w:cs="Arial"/>
        </w:rPr>
        <w:t xml:space="preserve"> design</w:t>
      </w:r>
      <w:r w:rsidR="008D3C49">
        <w:rPr>
          <w:rFonts w:cs="Arial"/>
        </w:rPr>
        <w:t>, and requirement</w:t>
      </w:r>
      <w:r>
        <w:rPr>
          <w:rFonts w:cs="Arial"/>
        </w:rPr>
        <w:t xml:space="preserve"> </w:t>
      </w:r>
      <w:r w:rsidR="008D3C49">
        <w:rPr>
          <w:rFonts w:cs="Arial"/>
        </w:rPr>
        <w:t xml:space="preserve">tasks have been completed. Contractor will assess the current state of each interface effort and then continue tasks to completion </w:t>
      </w:r>
      <w:r w:rsidR="00086672" w:rsidRPr="00086672">
        <w:rPr>
          <w:rFonts w:cs="Arial"/>
        </w:rPr>
        <w:t>to include the following:</w:t>
      </w:r>
    </w:p>
    <w:p w14:paraId="3CD4C61C" w14:textId="77777777"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all stakeholders, including VA Legacy Systems, to identify the current state (AS-IS) for each interface identified</w:t>
      </w:r>
    </w:p>
    <w:p w14:paraId="49C0E375" w14:textId="7C7B6EC8"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all stakeholders, including VA Legacy Systems, to gather requirements and document the acceptance criteria needed in user stories for implementation and approval for the future state</w:t>
      </w:r>
    </w:p>
    <w:p w14:paraId="07E2DDB1" w14:textId="5E434ADA"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all stakeholders, including VA Legacy Systems, to document the updated design needed for future state for implementation and approval</w:t>
      </w:r>
    </w:p>
    <w:p w14:paraId="255F8F24" w14:textId="5572C01C" w:rsidR="00086672" w:rsidRPr="00086672" w:rsidRDefault="008D3C49" w:rsidP="00C602A1">
      <w:pPr>
        <w:pStyle w:val="Bullet1"/>
        <w:numPr>
          <w:ilvl w:val="0"/>
          <w:numId w:val="60"/>
        </w:numPr>
        <w:rPr>
          <w:rFonts w:ascii="Arial" w:hAnsi="Arial" w:cs="Arial"/>
          <w:sz w:val="24"/>
          <w:szCs w:val="24"/>
        </w:rPr>
      </w:pPr>
      <w:r>
        <w:rPr>
          <w:rFonts w:ascii="Arial" w:hAnsi="Arial" w:cs="Arial"/>
          <w:sz w:val="24"/>
          <w:szCs w:val="24"/>
        </w:rPr>
        <w:t xml:space="preserve">Perform </w:t>
      </w:r>
      <w:r w:rsidR="004E5699">
        <w:rPr>
          <w:rFonts w:ascii="Arial" w:hAnsi="Arial" w:cs="Arial"/>
          <w:sz w:val="24"/>
          <w:szCs w:val="24"/>
        </w:rPr>
        <w:t>technical</w:t>
      </w:r>
      <w:r w:rsidR="002F3B79">
        <w:rPr>
          <w:rFonts w:ascii="Arial" w:hAnsi="Arial" w:cs="Arial"/>
          <w:sz w:val="24"/>
          <w:szCs w:val="24"/>
        </w:rPr>
        <w:t xml:space="preserve"> r</w:t>
      </w:r>
      <w:r w:rsidR="00086672" w:rsidRPr="00086672">
        <w:rPr>
          <w:rFonts w:ascii="Arial" w:hAnsi="Arial" w:cs="Arial"/>
          <w:sz w:val="24"/>
          <w:szCs w:val="24"/>
        </w:rPr>
        <w:t xml:space="preserve">equirement </w:t>
      </w:r>
      <w:r w:rsidR="002F3B79">
        <w:rPr>
          <w:rFonts w:ascii="Arial" w:hAnsi="Arial" w:cs="Arial"/>
          <w:sz w:val="24"/>
          <w:szCs w:val="24"/>
        </w:rPr>
        <w:t>e</w:t>
      </w:r>
      <w:r w:rsidR="00086672" w:rsidRPr="00086672">
        <w:rPr>
          <w:rFonts w:ascii="Arial" w:hAnsi="Arial" w:cs="Arial"/>
          <w:sz w:val="24"/>
          <w:szCs w:val="24"/>
        </w:rPr>
        <w:t xml:space="preserve">licitation and </w:t>
      </w:r>
      <w:r w:rsidR="002F3B79">
        <w:rPr>
          <w:rFonts w:ascii="Arial" w:hAnsi="Arial" w:cs="Arial"/>
          <w:sz w:val="24"/>
          <w:szCs w:val="24"/>
        </w:rPr>
        <w:t>d</w:t>
      </w:r>
      <w:r w:rsidR="00086672" w:rsidRPr="00086672">
        <w:rPr>
          <w:rFonts w:ascii="Arial" w:hAnsi="Arial" w:cs="Arial"/>
          <w:sz w:val="24"/>
          <w:szCs w:val="24"/>
        </w:rPr>
        <w:t>ocumentation</w:t>
      </w:r>
    </w:p>
    <w:p w14:paraId="3A3A6614" w14:textId="4B6AE24E"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the VA Technical Architects to determine the appropriate technology</w:t>
      </w:r>
      <w:r w:rsidR="008D3C49">
        <w:rPr>
          <w:rFonts w:ascii="Arial" w:hAnsi="Arial" w:cs="Arial"/>
          <w:sz w:val="24"/>
          <w:szCs w:val="24"/>
        </w:rPr>
        <w:t xml:space="preserve"> to support the interface</w:t>
      </w:r>
      <w:r w:rsidRPr="00086672">
        <w:rPr>
          <w:rFonts w:ascii="Arial" w:hAnsi="Arial" w:cs="Arial"/>
          <w:sz w:val="24"/>
          <w:szCs w:val="24"/>
        </w:rPr>
        <w:t xml:space="preserve"> </w:t>
      </w:r>
    </w:p>
    <w:p w14:paraId="3DB9B11D" w14:textId="77777777" w:rsidR="006D4A37"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Develop detailed specifications, both functional and technical, using templates provided by VA</w:t>
      </w:r>
    </w:p>
    <w:p w14:paraId="3D95083F" w14:textId="55DD7C12" w:rsidR="008D3C49" w:rsidRDefault="00CC5FD9" w:rsidP="00086672">
      <w:pPr>
        <w:pStyle w:val="BodyText"/>
        <w:rPr>
          <w:rFonts w:cs="Arial"/>
        </w:rPr>
      </w:pPr>
      <w:r w:rsidRPr="006D4A37">
        <w:rPr>
          <w:rFonts w:cs="Arial"/>
        </w:rPr>
        <w:t xml:space="preserve">The contractor will document design of the interface within the Interface Control Document (ICD) The ICD will be created in a format proposed by the contractor and approved by the government. </w:t>
      </w:r>
      <w:r w:rsidR="00086672" w:rsidRPr="00086672">
        <w:rPr>
          <w:rFonts w:cs="Arial"/>
        </w:rPr>
        <w:t>The Contractor shall conduct reviews and walkthroughs of the initial Interface Control Documents (ICDs) and Users Stories captured within the approved requirement collection system with a Government Subject Matter Expert (SME) to verify and approve that the Contractor and the Government share the same understanding of the work. The Contractor shall demonstrate the future state (TO-BE) using workflows and system logic</w:t>
      </w:r>
      <w:r w:rsidR="00086672" w:rsidRPr="00086672">
        <w:rPr>
          <w:rFonts w:cs="Arial"/>
          <w:strike/>
        </w:rPr>
        <w:t>,</w:t>
      </w:r>
      <w:r w:rsidR="00086672" w:rsidRPr="00086672">
        <w:rPr>
          <w:rFonts w:cs="Arial"/>
        </w:rPr>
        <w:t xml:space="preserve"> to show how it integrates into iFAMS. </w:t>
      </w:r>
    </w:p>
    <w:p w14:paraId="3AF6F40C" w14:textId="48B603D3" w:rsidR="00086672" w:rsidRPr="00086672" w:rsidRDefault="008D3C49" w:rsidP="00CC5FD9">
      <w:pPr>
        <w:pStyle w:val="BodyText"/>
        <w:rPr>
          <w:rFonts w:cs="Arial"/>
        </w:rPr>
      </w:pPr>
      <w:r>
        <w:rPr>
          <w:rFonts w:cs="Arial"/>
        </w:rPr>
        <w:t xml:space="preserve">The contractor shall create </w:t>
      </w:r>
      <w:r w:rsidR="00CC5FD9">
        <w:rPr>
          <w:rFonts w:cs="Arial"/>
        </w:rPr>
        <w:t xml:space="preserve">epics and </w:t>
      </w:r>
      <w:r>
        <w:rPr>
          <w:rFonts w:cs="Arial"/>
        </w:rPr>
        <w:t xml:space="preserve">user stories to </w:t>
      </w:r>
      <w:r w:rsidR="00CC5FD9">
        <w:rPr>
          <w:rFonts w:cs="Arial"/>
        </w:rPr>
        <w:t xml:space="preserve">support the </w:t>
      </w:r>
      <w:r w:rsidR="004E5699">
        <w:rPr>
          <w:rFonts w:cs="Arial"/>
        </w:rPr>
        <w:t>development</w:t>
      </w:r>
      <w:r>
        <w:rPr>
          <w:rFonts w:cs="Arial"/>
        </w:rPr>
        <w:t xml:space="preserve"> </w:t>
      </w:r>
      <w:r w:rsidR="00CC5FD9">
        <w:rPr>
          <w:rFonts w:cs="Arial"/>
        </w:rPr>
        <w:t xml:space="preserve">and test </w:t>
      </w:r>
      <w:r>
        <w:rPr>
          <w:rFonts w:cs="Arial"/>
        </w:rPr>
        <w:t xml:space="preserve">the solution specified within the ICD. </w:t>
      </w:r>
      <w:r w:rsidR="00086672" w:rsidRPr="00086672">
        <w:rPr>
          <w:rFonts w:cs="Arial"/>
        </w:rPr>
        <w:t xml:space="preserve">Each User Story will be approved by the Government Product Owner </w:t>
      </w:r>
      <w:r w:rsidR="00CC5FD9">
        <w:rPr>
          <w:rFonts w:cs="Arial"/>
        </w:rPr>
        <w:t xml:space="preserve">and Government Interface Project Manager </w:t>
      </w:r>
      <w:r w:rsidR="00086672" w:rsidRPr="00086672">
        <w:rPr>
          <w:rFonts w:cs="Arial"/>
        </w:rPr>
        <w:t xml:space="preserve">for inclusion into a future sprint. The Contractor shall continually update the ICD during the development sprints as needed. The ICD will not be finalized until requirements, design, development, and testing of the interface </w:t>
      </w:r>
      <w:r w:rsidR="004E5699" w:rsidRPr="00086672">
        <w:rPr>
          <w:rFonts w:cs="Arial"/>
        </w:rPr>
        <w:t>are</w:t>
      </w:r>
      <w:r w:rsidR="00086672" w:rsidRPr="00086672">
        <w:rPr>
          <w:rFonts w:cs="Arial"/>
        </w:rPr>
        <w:t xml:space="preserve"> complete.</w:t>
      </w:r>
    </w:p>
    <w:p w14:paraId="2EFD4ACD" w14:textId="77C06DB4" w:rsidR="00086672" w:rsidRPr="00086672" w:rsidRDefault="00086672" w:rsidP="00086672">
      <w:pPr>
        <w:pStyle w:val="BodyText"/>
        <w:rPr>
          <w:rFonts w:cs="Arial"/>
          <w:spacing w:val="-1"/>
        </w:rPr>
      </w:pPr>
      <w:r w:rsidRPr="00086672">
        <w:rPr>
          <w:rFonts w:cs="Arial"/>
          <w:spacing w:val="-1"/>
        </w:rPr>
        <w:t xml:space="preserve">The Contractor shall review and provide recommended updates to the Requirements Traceability Matrix (RTM). Recommendations should ensure the updated RTM is </w:t>
      </w:r>
      <w:r w:rsidRPr="00086672">
        <w:rPr>
          <w:rFonts w:cs="Arial"/>
          <w:spacing w:val="-1"/>
        </w:rPr>
        <w:lastRenderedPageBreak/>
        <w:t xml:space="preserve">documented at the level consistent with the requirements and design of the future state (TO-BE). </w:t>
      </w:r>
    </w:p>
    <w:p w14:paraId="462B572A" w14:textId="77777777" w:rsidR="00086672" w:rsidRPr="00086672" w:rsidRDefault="00086672" w:rsidP="00086672">
      <w:pPr>
        <w:pStyle w:val="BodyText"/>
        <w:rPr>
          <w:rFonts w:cs="Arial"/>
        </w:rPr>
      </w:pPr>
    </w:p>
    <w:p w14:paraId="07BBC50C" w14:textId="77777777" w:rsidR="00086672" w:rsidRPr="00086672" w:rsidRDefault="00086672" w:rsidP="00086672">
      <w:pPr>
        <w:pStyle w:val="BodyText"/>
        <w:rPr>
          <w:rFonts w:cs="Arial"/>
          <w:b/>
        </w:rPr>
      </w:pPr>
      <w:r w:rsidRPr="00086672">
        <w:rPr>
          <w:rFonts w:cs="Arial"/>
          <w:b/>
        </w:rPr>
        <w:t>DELIVERABLES:</w:t>
      </w:r>
    </w:p>
    <w:p w14:paraId="49830838" w14:textId="557F5CF5" w:rsidR="00086672" w:rsidRDefault="00086672" w:rsidP="00C602A1">
      <w:pPr>
        <w:pStyle w:val="Bullet1para"/>
        <w:numPr>
          <w:ilvl w:val="0"/>
          <w:numId w:val="89"/>
        </w:numPr>
        <w:rPr>
          <w:rFonts w:ascii="Arial" w:hAnsi="Arial" w:cs="Arial"/>
          <w:sz w:val="24"/>
          <w:szCs w:val="24"/>
        </w:rPr>
      </w:pPr>
      <w:r w:rsidRPr="00086672">
        <w:rPr>
          <w:rFonts w:ascii="Arial" w:hAnsi="Arial" w:cs="Arial"/>
          <w:sz w:val="24"/>
          <w:szCs w:val="24"/>
        </w:rPr>
        <w:t>Initial Interface Control Document (ICD)</w:t>
      </w:r>
    </w:p>
    <w:p w14:paraId="42DF2249" w14:textId="77777777" w:rsidR="00086672" w:rsidRPr="00086672" w:rsidRDefault="00086672" w:rsidP="00C602A1">
      <w:pPr>
        <w:pStyle w:val="Bullet1para"/>
        <w:numPr>
          <w:ilvl w:val="0"/>
          <w:numId w:val="46"/>
        </w:numPr>
        <w:rPr>
          <w:rFonts w:ascii="Arial" w:hAnsi="Arial" w:cs="Arial"/>
          <w:sz w:val="24"/>
          <w:szCs w:val="24"/>
        </w:rPr>
      </w:pPr>
      <w:r w:rsidRPr="00086672">
        <w:rPr>
          <w:rFonts w:ascii="Arial" w:hAnsi="Arial" w:cs="Arial"/>
          <w:sz w:val="24"/>
          <w:szCs w:val="24"/>
        </w:rPr>
        <w:t>User Stories</w:t>
      </w:r>
    </w:p>
    <w:p w14:paraId="0533317A" w14:textId="77777777" w:rsidR="00086672" w:rsidRPr="00086672" w:rsidRDefault="00086672" w:rsidP="00C602A1">
      <w:pPr>
        <w:pStyle w:val="Bullet1para"/>
        <w:numPr>
          <w:ilvl w:val="0"/>
          <w:numId w:val="46"/>
        </w:numPr>
        <w:rPr>
          <w:rFonts w:ascii="Arial" w:hAnsi="Arial" w:cs="Arial"/>
          <w:sz w:val="24"/>
          <w:szCs w:val="24"/>
        </w:rPr>
      </w:pPr>
      <w:r w:rsidRPr="00086672">
        <w:rPr>
          <w:rFonts w:ascii="Arial" w:hAnsi="Arial" w:cs="Arial"/>
          <w:sz w:val="24"/>
          <w:szCs w:val="24"/>
        </w:rPr>
        <w:t>Recommendation report on Updated Requirements Traceability Matrix as functionality is implemented</w:t>
      </w:r>
    </w:p>
    <w:p w14:paraId="17FDB877" w14:textId="77777777" w:rsidR="00086672" w:rsidRPr="00086672" w:rsidRDefault="00086672" w:rsidP="00086672">
      <w:pPr>
        <w:pStyle w:val="Bullet1para"/>
        <w:rPr>
          <w:rStyle w:val="Emphasis"/>
          <w:rFonts w:cs="Arial"/>
          <w:i w:val="0"/>
          <w:iCs w:val="0"/>
          <w:sz w:val="24"/>
          <w:szCs w:val="24"/>
        </w:rPr>
      </w:pPr>
    </w:p>
    <w:p w14:paraId="295DC6A5" w14:textId="77777777" w:rsidR="006D4A37" w:rsidRDefault="00086672" w:rsidP="006D4A37">
      <w:pPr>
        <w:pStyle w:val="Heading3"/>
        <w:ind w:left="720"/>
        <w:rPr>
          <w:szCs w:val="24"/>
        </w:rPr>
      </w:pPr>
      <w:bookmarkStart w:id="165" w:name="_Toc19645627"/>
      <w:bookmarkStart w:id="166" w:name="_Toc40442574"/>
      <w:bookmarkStart w:id="167" w:name="_Toc40869260"/>
      <w:bookmarkStart w:id="168" w:name="_Toc41372880"/>
      <w:bookmarkStart w:id="169" w:name="_Toc41373014"/>
      <w:bookmarkStart w:id="170" w:name="_Toc227812079"/>
      <w:r w:rsidRPr="00086672">
        <w:rPr>
          <w:szCs w:val="24"/>
        </w:rPr>
        <w:t>INTERFACE DEVELOPMENT AND SYSTEM TESTING</w:t>
      </w:r>
      <w:bookmarkEnd w:id="165"/>
      <w:bookmarkEnd w:id="166"/>
      <w:bookmarkEnd w:id="167"/>
      <w:bookmarkEnd w:id="168"/>
      <w:bookmarkEnd w:id="169"/>
      <w:bookmarkEnd w:id="170"/>
    </w:p>
    <w:p w14:paraId="6FE296F6" w14:textId="3948D26E" w:rsidR="00086672" w:rsidRPr="006D4A37" w:rsidRDefault="00086672" w:rsidP="006D4A37">
      <w:pPr>
        <w:pStyle w:val="Heading3"/>
        <w:numPr>
          <w:ilvl w:val="0"/>
          <w:numId w:val="0"/>
        </w:numPr>
        <w:rPr>
          <w:b w:val="0"/>
          <w:bCs w:val="0"/>
          <w:szCs w:val="24"/>
        </w:rPr>
      </w:pPr>
      <w:bookmarkStart w:id="171" w:name="_Toc227812080"/>
      <w:r w:rsidRPr="006D4A37">
        <w:rPr>
          <w:b w:val="0"/>
          <w:bCs w:val="0"/>
        </w:rPr>
        <w:t>As User Stories are agreed to and approved by the Government, the Contractor shall use the backlog of User Stories to develop and system test each interface/integration</w:t>
      </w:r>
      <w:r w:rsidR="00E43D00" w:rsidRPr="006D4A37">
        <w:rPr>
          <w:b w:val="0"/>
          <w:bCs w:val="0"/>
        </w:rPr>
        <w:t>.</w:t>
      </w:r>
      <w:bookmarkEnd w:id="171"/>
      <w:r w:rsidRPr="006D4A37">
        <w:rPr>
          <w:b w:val="0"/>
          <w:bCs w:val="0"/>
        </w:rPr>
        <w:t xml:space="preserve">  </w:t>
      </w:r>
    </w:p>
    <w:p w14:paraId="049C644C" w14:textId="77777777" w:rsidR="006D4A37" w:rsidRDefault="006D4A37" w:rsidP="00086672">
      <w:pPr>
        <w:pStyle w:val="BodyText"/>
        <w:rPr>
          <w:rFonts w:cs="Arial"/>
        </w:rPr>
      </w:pPr>
    </w:p>
    <w:p w14:paraId="62C63BF3" w14:textId="01751B13" w:rsidR="00086672" w:rsidRPr="00086672" w:rsidRDefault="00086672" w:rsidP="00086672">
      <w:pPr>
        <w:pStyle w:val="BodyText"/>
        <w:rPr>
          <w:rFonts w:cs="Arial"/>
        </w:rPr>
      </w:pPr>
      <w:r w:rsidRPr="00086672">
        <w:rPr>
          <w:rFonts w:cs="Arial"/>
        </w:rPr>
        <w:t>The Contractor shall thoroughly test the software prior to delivery and support quality assurance including corrective action for test scripts. The Contractor shall thoroughly test the software to the extent possible prior to delivery, and report on the test results to the Government.  The Contractor shall continually update the ICD during the testing sprints as needed. Upon the completion of development and testing of each interface, the Contractor shall finalize the ICD for submission to the Government.</w:t>
      </w:r>
    </w:p>
    <w:p w14:paraId="22975505" w14:textId="77777777" w:rsidR="006D4A37" w:rsidRDefault="006D4A37" w:rsidP="00086672">
      <w:pPr>
        <w:pStyle w:val="BodyText"/>
        <w:rPr>
          <w:rFonts w:cs="Arial"/>
        </w:rPr>
      </w:pPr>
    </w:p>
    <w:p w14:paraId="69F6B85C" w14:textId="42ED3F04" w:rsidR="00086672" w:rsidRPr="00086672" w:rsidRDefault="00086672" w:rsidP="00086672">
      <w:pPr>
        <w:pStyle w:val="BodyText"/>
        <w:rPr>
          <w:rFonts w:cs="Arial"/>
        </w:rPr>
      </w:pPr>
      <w:r w:rsidRPr="00086672">
        <w:rPr>
          <w:rFonts w:cs="Arial"/>
        </w:rPr>
        <w:t>All software will be developed at either the Contractor’s site or Government site within the United States, using the Contractor’s best practices to deliver cost effective, quality software that meets the requirements as designed. The Contractor shall exercise strict configuration management and software inspection to ensure all code is free of viruses, malicious code, and is well documented.</w:t>
      </w:r>
    </w:p>
    <w:p w14:paraId="390B8E85" w14:textId="77777777" w:rsidR="00086672" w:rsidRPr="00086672" w:rsidRDefault="00086672" w:rsidP="00086672">
      <w:pPr>
        <w:pStyle w:val="BodyText"/>
        <w:rPr>
          <w:rFonts w:cs="Arial"/>
        </w:rPr>
      </w:pPr>
    </w:p>
    <w:p w14:paraId="0B6749C7" w14:textId="77777777" w:rsidR="00086672" w:rsidRPr="00086672" w:rsidRDefault="00086672" w:rsidP="00086672">
      <w:pPr>
        <w:pStyle w:val="BodyText"/>
        <w:rPr>
          <w:rFonts w:cs="Arial"/>
          <w:b/>
        </w:rPr>
      </w:pPr>
      <w:r w:rsidRPr="00086672">
        <w:rPr>
          <w:rFonts w:cs="Arial"/>
          <w:b/>
        </w:rPr>
        <w:t>DELIVERABLES:</w:t>
      </w:r>
    </w:p>
    <w:p w14:paraId="14861962" w14:textId="77777777" w:rsidR="00086672" w:rsidRPr="00086672" w:rsidRDefault="00086672" w:rsidP="00C602A1">
      <w:pPr>
        <w:pStyle w:val="Bullet1para"/>
        <w:numPr>
          <w:ilvl w:val="0"/>
          <w:numId w:val="47"/>
        </w:numPr>
        <w:rPr>
          <w:rFonts w:ascii="Arial" w:hAnsi="Arial" w:cs="Arial"/>
          <w:sz w:val="24"/>
          <w:szCs w:val="24"/>
        </w:rPr>
      </w:pPr>
      <w:r w:rsidRPr="00086672">
        <w:rPr>
          <w:rFonts w:ascii="Arial" w:hAnsi="Arial" w:cs="Arial"/>
          <w:sz w:val="24"/>
          <w:szCs w:val="24"/>
        </w:rPr>
        <w:t>iFAMS Software Builds including Source Code</w:t>
      </w:r>
    </w:p>
    <w:p w14:paraId="4AA41B3B" w14:textId="77777777" w:rsidR="00086672" w:rsidRPr="00086672" w:rsidRDefault="00086672" w:rsidP="00C602A1">
      <w:pPr>
        <w:pStyle w:val="Bullet1"/>
        <w:numPr>
          <w:ilvl w:val="0"/>
          <w:numId w:val="47"/>
        </w:numPr>
        <w:rPr>
          <w:rFonts w:ascii="Arial" w:hAnsi="Arial" w:cs="Arial"/>
          <w:sz w:val="24"/>
          <w:szCs w:val="24"/>
        </w:rPr>
      </w:pPr>
      <w:r w:rsidRPr="00086672">
        <w:rPr>
          <w:rFonts w:ascii="Arial" w:hAnsi="Arial" w:cs="Arial"/>
          <w:sz w:val="24"/>
          <w:szCs w:val="24"/>
        </w:rPr>
        <w:t xml:space="preserve">Operational Documentation </w:t>
      </w:r>
    </w:p>
    <w:p w14:paraId="14B570FD" w14:textId="77777777" w:rsidR="00086672" w:rsidRPr="00086672" w:rsidRDefault="00086672" w:rsidP="00C602A1">
      <w:pPr>
        <w:pStyle w:val="Bullet1para"/>
        <w:numPr>
          <w:ilvl w:val="0"/>
          <w:numId w:val="47"/>
        </w:numPr>
        <w:rPr>
          <w:rFonts w:ascii="Arial" w:hAnsi="Arial" w:cs="Arial"/>
          <w:sz w:val="24"/>
          <w:szCs w:val="24"/>
        </w:rPr>
      </w:pPr>
      <w:r w:rsidRPr="00086672">
        <w:rPr>
          <w:rFonts w:ascii="Arial" w:hAnsi="Arial" w:cs="Arial"/>
          <w:sz w:val="24"/>
          <w:szCs w:val="24"/>
        </w:rPr>
        <w:t>Finalized ICD</w:t>
      </w:r>
    </w:p>
    <w:p w14:paraId="0FBC697D" w14:textId="77777777" w:rsidR="00086672" w:rsidRPr="00086672" w:rsidRDefault="00086672" w:rsidP="00086672">
      <w:pPr>
        <w:pStyle w:val="Bullet1para"/>
        <w:ind w:left="630"/>
        <w:rPr>
          <w:rFonts w:ascii="Arial" w:hAnsi="Arial" w:cs="Arial"/>
          <w:sz w:val="24"/>
          <w:szCs w:val="24"/>
        </w:rPr>
      </w:pPr>
    </w:p>
    <w:p w14:paraId="4A279024" w14:textId="77777777" w:rsidR="00086672" w:rsidRPr="00086672" w:rsidRDefault="00086672" w:rsidP="00EF6ED8">
      <w:pPr>
        <w:pStyle w:val="Heading3"/>
        <w:ind w:left="720"/>
        <w:rPr>
          <w:szCs w:val="24"/>
        </w:rPr>
      </w:pPr>
      <w:bookmarkStart w:id="172" w:name="_Toc34988774"/>
      <w:bookmarkStart w:id="173" w:name="_Toc40442575"/>
      <w:bookmarkStart w:id="174" w:name="_Toc40869261"/>
      <w:bookmarkStart w:id="175" w:name="_Toc41372881"/>
      <w:bookmarkStart w:id="176" w:name="_Toc41373015"/>
      <w:bookmarkStart w:id="177" w:name="_Toc227812081"/>
      <w:r w:rsidRPr="00086672">
        <w:rPr>
          <w:szCs w:val="24"/>
        </w:rPr>
        <w:t>INTERFACE TESTING</w:t>
      </w:r>
      <w:bookmarkEnd w:id="172"/>
      <w:bookmarkEnd w:id="173"/>
      <w:bookmarkEnd w:id="174"/>
      <w:bookmarkEnd w:id="175"/>
      <w:bookmarkEnd w:id="176"/>
      <w:bookmarkEnd w:id="177"/>
    </w:p>
    <w:p w14:paraId="6AD1839A" w14:textId="77777777" w:rsidR="00086672" w:rsidRPr="00086672" w:rsidRDefault="00086672" w:rsidP="00086672">
      <w:pPr>
        <w:pStyle w:val="BodyText"/>
        <w:rPr>
          <w:rFonts w:cs="Arial"/>
        </w:rPr>
      </w:pPr>
      <w:r w:rsidRPr="00086672">
        <w:rPr>
          <w:rFonts w:cs="Arial"/>
        </w:rPr>
        <w:t>The Contractor shall provide a Master Test Plan (MTP) of how the testing activities of the interface shall be performed. The purpose of this MTP is to ensure that the requirements and design for each interface, including each legacy system and their dependent systems, meet the requirements of the Requirements Traceability Matrix (RTM), as required below, pertinent to each interface.  With this MTP, the Contractor shall:</w:t>
      </w:r>
    </w:p>
    <w:p w14:paraId="02B29293" w14:textId="77777777" w:rsidR="00086672" w:rsidRPr="00086672" w:rsidRDefault="00086672" w:rsidP="00C602A1">
      <w:pPr>
        <w:pStyle w:val="ListParagraph"/>
        <w:numPr>
          <w:ilvl w:val="0"/>
          <w:numId w:val="77"/>
        </w:numPr>
      </w:pPr>
      <w:r w:rsidRPr="00086672">
        <w:lastRenderedPageBreak/>
        <w:t>Establish a common framework for test processes, activities and tasks,</w:t>
      </w:r>
    </w:p>
    <w:p w14:paraId="17ADCCF9" w14:textId="77777777" w:rsidR="00086672" w:rsidRPr="00086672" w:rsidRDefault="00086672" w:rsidP="00C602A1">
      <w:pPr>
        <w:pStyle w:val="ListParagraph"/>
        <w:numPr>
          <w:ilvl w:val="0"/>
          <w:numId w:val="77"/>
        </w:numPr>
      </w:pPr>
      <w:r w:rsidRPr="00086672">
        <w:t>Define the test tasks</w:t>
      </w:r>
    </w:p>
    <w:p w14:paraId="019D2F73" w14:textId="77777777" w:rsidR="00086672" w:rsidRPr="00086672" w:rsidRDefault="00086672" w:rsidP="00C602A1">
      <w:pPr>
        <w:pStyle w:val="ListParagraph"/>
        <w:numPr>
          <w:ilvl w:val="0"/>
          <w:numId w:val="77"/>
        </w:numPr>
        <w:rPr>
          <w:rFonts w:eastAsia="Calibri"/>
        </w:rPr>
      </w:pPr>
      <w:r w:rsidRPr="00086672">
        <w:rPr>
          <w:rFonts w:eastAsia="Calibri"/>
        </w:rPr>
        <w:t>Identify recommended minimum test tasks corresponding to the applicable release</w:t>
      </w:r>
    </w:p>
    <w:p w14:paraId="063201BC" w14:textId="77777777" w:rsidR="00086672" w:rsidRPr="00086672" w:rsidRDefault="00086672" w:rsidP="00C602A1">
      <w:pPr>
        <w:pStyle w:val="ListParagraph"/>
        <w:numPr>
          <w:ilvl w:val="0"/>
          <w:numId w:val="77"/>
        </w:numPr>
        <w:rPr>
          <w:rFonts w:eastAsia="Calibri"/>
        </w:rPr>
      </w:pPr>
      <w:r w:rsidRPr="00086672">
        <w:rPr>
          <w:rFonts w:eastAsia="Calibri"/>
        </w:rPr>
        <w:t>Work with stakeholders to create/identify data needed for testing</w:t>
      </w:r>
    </w:p>
    <w:p w14:paraId="47792A31" w14:textId="77777777" w:rsidR="00086672" w:rsidRPr="00086672" w:rsidRDefault="00086672" w:rsidP="00C602A1">
      <w:pPr>
        <w:pStyle w:val="ListParagraph"/>
        <w:numPr>
          <w:ilvl w:val="0"/>
          <w:numId w:val="77"/>
        </w:numPr>
      </w:pPr>
      <w:r w:rsidRPr="00086672">
        <w:rPr>
          <w:rFonts w:eastAsia="Calibri"/>
        </w:rPr>
        <w:t>Define the use and contents related to test documentation (i.e. Test Plan, Test Case, Test Script, Test Log, Anomaly Report, Project Test Report)</w:t>
      </w:r>
    </w:p>
    <w:p w14:paraId="0E54752D" w14:textId="77777777" w:rsidR="00086672" w:rsidRPr="00086672" w:rsidRDefault="00086672" w:rsidP="00086672">
      <w:pPr>
        <w:rPr>
          <w:rFonts w:eastAsia="Calibri" w:cs="Arial"/>
        </w:rPr>
      </w:pPr>
    </w:p>
    <w:p w14:paraId="591FEBA1" w14:textId="77777777" w:rsidR="00086672" w:rsidRPr="00086672" w:rsidRDefault="00086672" w:rsidP="00086672">
      <w:pPr>
        <w:pStyle w:val="BodyText"/>
        <w:rPr>
          <w:rFonts w:cs="Arial"/>
        </w:rPr>
      </w:pPr>
      <w:r w:rsidRPr="00086672">
        <w:rPr>
          <w:rFonts w:cs="Arial"/>
        </w:rPr>
        <w:t>The Contractor shall produce a Test Plan and schedule for each interface release, including the following:</w:t>
      </w:r>
    </w:p>
    <w:p w14:paraId="389F66BE" w14:textId="77777777" w:rsidR="00086672" w:rsidRPr="00086672" w:rsidRDefault="00086672" w:rsidP="00C602A1">
      <w:pPr>
        <w:pStyle w:val="BodyText"/>
        <w:numPr>
          <w:ilvl w:val="0"/>
          <w:numId w:val="73"/>
        </w:numPr>
        <w:spacing w:after="0"/>
        <w:rPr>
          <w:rFonts w:cs="Arial"/>
        </w:rPr>
      </w:pPr>
      <w:r w:rsidRPr="00086672">
        <w:rPr>
          <w:rFonts w:cs="Arial"/>
        </w:rPr>
        <w:t>Number of testing sprints needed for each interface</w:t>
      </w:r>
    </w:p>
    <w:p w14:paraId="56354609" w14:textId="77777777" w:rsidR="00086672" w:rsidRPr="00086672" w:rsidRDefault="00086672" w:rsidP="00C602A1">
      <w:pPr>
        <w:pStyle w:val="BodyText"/>
        <w:numPr>
          <w:ilvl w:val="0"/>
          <w:numId w:val="73"/>
        </w:numPr>
        <w:spacing w:after="0"/>
        <w:rPr>
          <w:rFonts w:cs="Arial"/>
        </w:rPr>
      </w:pPr>
      <w:r w:rsidRPr="00086672">
        <w:rPr>
          <w:rFonts w:cs="Arial"/>
        </w:rPr>
        <w:t>Estimation of the resources required to complete testing activities</w:t>
      </w:r>
    </w:p>
    <w:p w14:paraId="54CCBE41" w14:textId="77777777" w:rsidR="00086672" w:rsidRPr="00086672" w:rsidRDefault="00086672" w:rsidP="00C602A1">
      <w:pPr>
        <w:pStyle w:val="BodyText"/>
        <w:numPr>
          <w:ilvl w:val="0"/>
          <w:numId w:val="73"/>
        </w:numPr>
        <w:rPr>
          <w:rFonts w:cs="Arial"/>
        </w:rPr>
      </w:pPr>
      <w:r w:rsidRPr="00086672">
        <w:rPr>
          <w:rFonts w:cs="Arial"/>
        </w:rPr>
        <w:t>Test Cases for the required testing</w:t>
      </w:r>
    </w:p>
    <w:p w14:paraId="4DABAE89" w14:textId="661F781F" w:rsidR="00086672" w:rsidRPr="00086672" w:rsidRDefault="00086672" w:rsidP="00086672">
      <w:pPr>
        <w:pStyle w:val="BodyText"/>
        <w:rPr>
          <w:rFonts w:cs="Arial"/>
        </w:rPr>
      </w:pPr>
      <w:r w:rsidRPr="00086672">
        <w:rPr>
          <w:rFonts w:cs="Arial"/>
        </w:rPr>
        <w:t>Along with the unit testing of the interface prior to delivery, the Contractor shall thoroughly test the software and support quality assurance including corrective action for test scripts. The Contractor shall also support, with respect to the testing of interfaces, the program through the following different testing activities: Regression, System Integration Testing, User Acceptance Testing (UAT), Load/Performance Testing, and Production Support Testing. The Contractor shall develop and execute test scripts pertaining to these activities. The Contractor shall collect, manage, and report on test scripts and results from Legacy Systems in a common VA-approved tool used across the program that also provides end-to-end traceability from Requirements to Release.</w:t>
      </w:r>
      <w:r w:rsidR="00CC5FD9">
        <w:rPr>
          <w:rFonts w:cs="Arial"/>
        </w:rPr>
        <w:t xml:space="preserve"> The contractor will assist in converting test scripts created for each interface into automated test script that can be utilized for future regression testing.</w:t>
      </w:r>
    </w:p>
    <w:p w14:paraId="4E539F53" w14:textId="77777777" w:rsidR="00086672" w:rsidRPr="00086672" w:rsidRDefault="00086672" w:rsidP="00086672">
      <w:pPr>
        <w:pStyle w:val="BodyText"/>
        <w:rPr>
          <w:rFonts w:cs="Arial"/>
        </w:rPr>
      </w:pPr>
    </w:p>
    <w:p w14:paraId="79142005" w14:textId="77777777" w:rsidR="00086672" w:rsidRPr="00086672" w:rsidRDefault="00086672" w:rsidP="00086672">
      <w:pPr>
        <w:pStyle w:val="BodyText"/>
        <w:rPr>
          <w:rFonts w:cs="Arial"/>
          <w:b/>
        </w:rPr>
      </w:pPr>
      <w:r w:rsidRPr="00086672">
        <w:rPr>
          <w:rFonts w:cs="Arial"/>
          <w:b/>
        </w:rPr>
        <w:t>DELIVERABLES:</w:t>
      </w:r>
    </w:p>
    <w:p w14:paraId="141D5D19" w14:textId="77777777" w:rsidR="00086672" w:rsidRP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Master Test Plan</w:t>
      </w:r>
    </w:p>
    <w:p w14:paraId="45895688" w14:textId="77777777" w:rsidR="00086672" w:rsidRP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Test Plan per Interface Release</w:t>
      </w:r>
    </w:p>
    <w:p w14:paraId="40C98010" w14:textId="77777777" w:rsidR="00086672" w:rsidRP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Test Scripts for Regression, System, UAT, and Production Testing Activities</w:t>
      </w:r>
    </w:p>
    <w:p w14:paraId="0D42CBCB" w14:textId="77777777" w:rsid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Test Results per Testing Activity/Test Plan</w:t>
      </w:r>
    </w:p>
    <w:p w14:paraId="7BF93A71" w14:textId="108FBDA1" w:rsidR="00CC5FD9" w:rsidRPr="00086672" w:rsidRDefault="00CC5FD9" w:rsidP="00C602A1">
      <w:pPr>
        <w:pStyle w:val="Bullet1para"/>
        <w:numPr>
          <w:ilvl w:val="0"/>
          <w:numId w:val="76"/>
        </w:numPr>
        <w:spacing w:after="0"/>
        <w:rPr>
          <w:rFonts w:ascii="Arial" w:hAnsi="Arial" w:cs="Arial"/>
          <w:sz w:val="24"/>
          <w:szCs w:val="24"/>
        </w:rPr>
      </w:pPr>
      <w:r>
        <w:rPr>
          <w:rFonts w:ascii="Arial" w:hAnsi="Arial" w:cs="Arial"/>
          <w:sz w:val="24"/>
          <w:szCs w:val="24"/>
        </w:rPr>
        <w:t>Automated regression test scripts</w:t>
      </w:r>
    </w:p>
    <w:p w14:paraId="5690E663" w14:textId="77777777" w:rsidR="00086672" w:rsidRPr="00086672" w:rsidRDefault="00086672" w:rsidP="00086672">
      <w:pPr>
        <w:pStyle w:val="Bullet1para"/>
        <w:rPr>
          <w:rFonts w:ascii="Arial" w:hAnsi="Arial" w:cs="Arial"/>
          <w:sz w:val="24"/>
          <w:szCs w:val="24"/>
        </w:rPr>
      </w:pPr>
    </w:p>
    <w:p w14:paraId="020F3022" w14:textId="7E7A1763" w:rsidR="00CC5FD9" w:rsidRPr="00086672" w:rsidRDefault="00CC5FD9" w:rsidP="00EF6ED8">
      <w:pPr>
        <w:pStyle w:val="Heading3"/>
        <w:ind w:left="720"/>
        <w:rPr>
          <w:szCs w:val="24"/>
        </w:rPr>
      </w:pPr>
      <w:bookmarkStart w:id="178" w:name="_Toc227812082"/>
      <w:r w:rsidRPr="00086672">
        <w:rPr>
          <w:szCs w:val="24"/>
        </w:rPr>
        <w:t xml:space="preserve">INTERFACE </w:t>
      </w:r>
      <w:r w:rsidR="00DB09B7">
        <w:rPr>
          <w:szCs w:val="24"/>
        </w:rPr>
        <w:t>SUSTAINMENT</w:t>
      </w:r>
      <w:bookmarkEnd w:id="178"/>
    </w:p>
    <w:p w14:paraId="53789CB6" w14:textId="7A21482D" w:rsidR="00DB09B7" w:rsidRDefault="00DB09B7" w:rsidP="00CC5FD9">
      <w:pPr>
        <w:pStyle w:val="BodyText"/>
        <w:rPr>
          <w:rFonts w:cs="Arial"/>
        </w:rPr>
      </w:pPr>
      <w:r>
        <w:rPr>
          <w:rFonts w:cs="Arial"/>
        </w:rPr>
        <w:t xml:space="preserve">The </w:t>
      </w:r>
      <w:r w:rsidR="00070BDB">
        <w:rPr>
          <w:rFonts w:cs="Arial"/>
        </w:rPr>
        <w:t>contractor</w:t>
      </w:r>
      <w:r>
        <w:rPr>
          <w:rFonts w:cs="Arial"/>
        </w:rPr>
        <w:t xml:space="preserve"> shall sustain the interfaces once they have been deployed to production for the remaining periods of performance for this contract. Sustainment activities shall include performing resolution of all technical issues </w:t>
      </w:r>
      <w:r w:rsidR="004E5699">
        <w:rPr>
          <w:rFonts w:cs="Arial"/>
        </w:rPr>
        <w:t>relating</w:t>
      </w:r>
      <w:r>
        <w:rPr>
          <w:rFonts w:cs="Arial"/>
        </w:rPr>
        <w:t xml:space="preserve"> to the interface’s ability to satisfy requirements specified in the associated ICD which was finalized during the wave. The contractor shall perform all necessary work to ensure integrity and security of the data within the interface. The contractor shall maintain all crosswalks and other reference data that is utilized by interface within the iFAMS ESB (IESB) and other technical components implemented by the interface team.</w:t>
      </w:r>
    </w:p>
    <w:p w14:paraId="16076F72" w14:textId="2B54EA92" w:rsidR="00AD7D47" w:rsidRDefault="00AD7D47" w:rsidP="00CC5FD9">
      <w:pPr>
        <w:pStyle w:val="BodyText"/>
        <w:rPr>
          <w:rFonts w:cs="Arial"/>
        </w:rPr>
      </w:pPr>
      <w:r>
        <w:rPr>
          <w:rFonts w:cs="Arial"/>
        </w:rPr>
        <w:lastRenderedPageBreak/>
        <w:t>The contractor shall make update</w:t>
      </w:r>
      <w:r w:rsidR="00070BDB">
        <w:rPr>
          <w:rFonts w:cs="Arial"/>
        </w:rPr>
        <w:t>s</w:t>
      </w:r>
      <w:r>
        <w:rPr>
          <w:rFonts w:cs="Arial"/>
        </w:rPr>
        <w:t xml:space="preserve"> to interfaces </w:t>
      </w:r>
      <w:r w:rsidR="00070BDB">
        <w:rPr>
          <w:rFonts w:cs="Arial"/>
        </w:rPr>
        <w:t>in</w:t>
      </w:r>
      <w:r>
        <w:rPr>
          <w:rFonts w:cs="Arial"/>
        </w:rPr>
        <w:t xml:space="preserve"> </w:t>
      </w:r>
      <w:r w:rsidR="004E5699">
        <w:rPr>
          <w:rFonts w:cs="Arial"/>
        </w:rPr>
        <w:t>support of the</w:t>
      </w:r>
      <w:r>
        <w:rPr>
          <w:rFonts w:cs="Arial"/>
        </w:rPr>
        <w:t xml:space="preserve"> elimination of technical debt related to the following areas:</w:t>
      </w:r>
    </w:p>
    <w:p w14:paraId="233E6342" w14:textId="45CCAAF0" w:rsidR="00AD7D47" w:rsidRDefault="00AD7D47" w:rsidP="00C602A1">
      <w:pPr>
        <w:pStyle w:val="BodyText"/>
        <w:numPr>
          <w:ilvl w:val="0"/>
          <w:numId w:val="88"/>
        </w:numPr>
        <w:rPr>
          <w:rFonts w:cs="Arial"/>
        </w:rPr>
      </w:pPr>
      <w:r>
        <w:rPr>
          <w:rFonts w:cs="Arial"/>
        </w:rPr>
        <w:t>Data crosswalks including ACS crosswalks</w:t>
      </w:r>
    </w:p>
    <w:p w14:paraId="2DAD3909" w14:textId="4F7AF400" w:rsidR="00AD7D47" w:rsidRDefault="00AD7D47" w:rsidP="00C602A1">
      <w:pPr>
        <w:pStyle w:val="BodyText"/>
        <w:numPr>
          <w:ilvl w:val="0"/>
          <w:numId w:val="88"/>
        </w:numPr>
        <w:rPr>
          <w:rFonts w:cs="Arial"/>
        </w:rPr>
      </w:pPr>
      <w:r>
        <w:rPr>
          <w:rFonts w:cs="Arial"/>
        </w:rPr>
        <w:t>Data format transformations</w:t>
      </w:r>
    </w:p>
    <w:p w14:paraId="6EB43D1E" w14:textId="2BF4A83F" w:rsidR="00AD7D47" w:rsidRDefault="00AD7D47" w:rsidP="00C602A1">
      <w:pPr>
        <w:pStyle w:val="BodyText"/>
        <w:numPr>
          <w:ilvl w:val="0"/>
          <w:numId w:val="88"/>
        </w:numPr>
        <w:rPr>
          <w:rFonts w:cs="Arial"/>
        </w:rPr>
      </w:pPr>
      <w:r>
        <w:rPr>
          <w:rFonts w:cs="Arial"/>
        </w:rPr>
        <w:t xml:space="preserve">Policy waivers </w:t>
      </w:r>
    </w:p>
    <w:p w14:paraId="2FB8AED1" w14:textId="2A9FC802" w:rsidR="00AD7D47" w:rsidRDefault="00070BDB" w:rsidP="00C602A1">
      <w:pPr>
        <w:pStyle w:val="BodyText"/>
        <w:numPr>
          <w:ilvl w:val="0"/>
          <w:numId w:val="88"/>
        </w:numPr>
        <w:rPr>
          <w:rFonts w:cs="Arial"/>
        </w:rPr>
      </w:pPr>
      <w:r>
        <w:rPr>
          <w:rFonts w:cs="Arial"/>
        </w:rPr>
        <w:t>Implementation of data estate</w:t>
      </w:r>
    </w:p>
    <w:p w14:paraId="16180C66" w14:textId="636D7EB4" w:rsidR="00AD7D47" w:rsidRDefault="00AD7D47" w:rsidP="00CC5FD9">
      <w:pPr>
        <w:pStyle w:val="BodyText"/>
        <w:rPr>
          <w:rFonts w:cs="Arial"/>
        </w:rPr>
      </w:pPr>
      <w:r>
        <w:rPr>
          <w:rFonts w:cs="Arial"/>
        </w:rPr>
        <w:t xml:space="preserve">While the elimination of technical debt will require coordination with SI and external systems, the contractor is only responsible for development of interfaces components. </w:t>
      </w:r>
      <w:r w:rsidR="00070BDB">
        <w:rPr>
          <w:rFonts w:cs="Arial"/>
        </w:rPr>
        <w:t>The elimination of technical debt will be scheduled in collaboration with the government and impacted stakeholders.</w:t>
      </w:r>
    </w:p>
    <w:p w14:paraId="298F19FB" w14:textId="28BF9959" w:rsidR="00DB09B7" w:rsidRDefault="00DB09B7" w:rsidP="00CC5FD9">
      <w:pPr>
        <w:pStyle w:val="BodyText"/>
        <w:rPr>
          <w:rFonts w:cs="Arial"/>
        </w:rPr>
      </w:pPr>
      <w:r>
        <w:rPr>
          <w:rFonts w:cs="Arial"/>
        </w:rPr>
        <w:t>Improvements to the interface that represent a change to the requirements within the ICD will be addressed as a continuous improvement activity in section below</w:t>
      </w:r>
    </w:p>
    <w:p w14:paraId="2EF43A27" w14:textId="77777777" w:rsidR="00CC5FD9" w:rsidRPr="00086672" w:rsidRDefault="00CC5FD9" w:rsidP="00CC5FD9">
      <w:pPr>
        <w:pStyle w:val="BodyText"/>
        <w:rPr>
          <w:rFonts w:cs="Arial"/>
        </w:rPr>
      </w:pPr>
    </w:p>
    <w:p w14:paraId="6A67C833" w14:textId="77777777" w:rsidR="00CC5FD9" w:rsidRPr="00086672" w:rsidRDefault="00CC5FD9" w:rsidP="00CC5FD9">
      <w:pPr>
        <w:pStyle w:val="BodyText"/>
        <w:rPr>
          <w:rFonts w:cs="Arial"/>
          <w:b/>
        </w:rPr>
      </w:pPr>
      <w:r w:rsidRPr="00086672">
        <w:rPr>
          <w:rFonts w:cs="Arial"/>
          <w:b/>
        </w:rPr>
        <w:t>DELIVERABLES:</w:t>
      </w:r>
    </w:p>
    <w:p w14:paraId="66E66952" w14:textId="7D5DB9DC" w:rsidR="00996EB4" w:rsidRPr="006D4A37" w:rsidRDefault="00DB09B7" w:rsidP="00C602A1">
      <w:pPr>
        <w:pStyle w:val="ListParagraph"/>
        <w:numPr>
          <w:ilvl w:val="0"/>
          <w:numId w:val="90"/>
        </w:numPr>
      </w:pPr>
      <w:r w:rsidRPr="006D4A37">
        <w:t>Source code updates</w:t>
      </w:r>
    </w:p>
    <w:p w14:paraId="44547728" w14:textId="77777777" w:rsidR="00996EB4" w:rsidRDefault="00996EB4" w:rsidP="00086672">
      <w:pPr>
        <w:rPr>
          <w:rFonts w:cs="Arial"/>
        </w:rPr>
      </w:pPr>
    </w:p>
    <w:p w14:paraId="4779A74C" w14:textId="60708D19" w:rsidR="00DB09B7" w:rsidRPr="00DB09B7" w:rsidRDefault="00DB09B7" w:rsidP="00EF6ED8">
      <w:pPr>
        <w:pStyle w:val="Heading2"/>
      </w:pPr>
      <w:bookmarkStart w:id="179" w:name="_Toc227812083"/>
      <w:r>
        <w:t>NON-WAVE Development</w:t>
      </w:r>
      <w:bookmarkEnd w:id="179"/>
    </w:p>
    <w:p w14:paraId="32B0E9E2" w14:textId="50B0DB5D" w:rsidR="00DB09B7" w:rsidRDefault="00DB09B7" w:rsidP="00DB09B7">
      <w:pPr>
        <w:rPr>
          <w:rFonts w:cs="Arial"/>
        </w:rPr>
      </w:pPr>
      <w:r>
        <w:rPr>
          <w:rFonts w:cs="Arial"/>
        </w:rPr>
        <w:t xml:space="preserve">In addition to the interfaces required for wave implementation, the contractor shall create the following solutions. The contractor shall undertake development of these solutions at a time directed by the government. The development of these interfaces shall follow the same process as wave interface development specified in section </w:t>
      </w:r>
    </w:p>
    <w:p w14:paraId="65382E57" w14:textId="4DCD72BC" w:rsidR="00DB09B7" w:rsidRDefault="00DB09B7" w:rsidP="00DB09B7">
      <w:pPr>
        <w:rPr>
          <w:rFonts w:cs="Arial"/>
        </w:rPr>
      </w:pPr>
      <w:r>
        <w:rPr>
          <w:rFonts w:cs="Arial"/>
        </w:rPr>
        <w:t>5.</w:t>
      </w:r>
      <w:r w:rsidR="005F3539">
        <w:rPr>
          <w:rFonts w:cs="Arial"/>
        </w:rPr>
        <w:t>2</w:t>
      </w:r>
    </w:p>
    <w:p w14:paraId="5C776901" w14:textId="77777777" w:rsidR="005F3539" w:rsidRDefault="005F3539" w:rsidP="00DB09B7">
      <w:pPr>
        <w:rPr>
          <w:rFonts w:cs="Arial"/>
        </w:rPr>
      </w:pPr>
    </w:p>
    <w:p w14:paraId="59800B2D" w14:textId="17087D06" w:rsidR="00DB09B7" w:rsidRPr="00086672" w:rsidRDefault="00DB09B7" w:rsidP="00EF6ED8">
      <w:pPr>
        <w:pStyle w:val="Heading3"/>
        <w:ind w:left="720"/>
        <w:rPr>
          <w:szCs w:val="24"/>
        </w:rPr>
      </w:pPr>
      <w:bookmarkStart w:id="180" w:name="_Toc227812084"/>
      <w:r>
        <w:rPr>
          <w:szCs w:val="24"/>
        </w:rPr>
        <w:t>USER PROVISIONING</w:t>
      </w:r>
      <w:bookmarkEnd w:id="180"/>
    </w:p>
    <w:p w14:paraId="59A6103A" w14:textId="7E854FF3" w:rsidR="00DB09B7" w:rsidRDefault="00DB09B7" w:rsidP="00DB09B7">
      <w:pPr>
        <w:pStyle w:val="BodyText"/>
        <w:rPr>
          <w:rFonts w:cs="Arial"/>
        </w:rPr>
      </w:pPr>
      <w:r w:rsidRPr="00086672">
        <w:rPr>
          <w:rFonts w:cs="Arial"/>
        </w:rPr>
        <w:t xml:space="preserve">The Contractor shall </w:t>
      </w:r>
      <w:r>
        <w:rPr>
          <w:rFonts w:cs="Arial"/>
        </w:rPr>
        <w:t xml:space="preserve">create an interface to support integration of a tool specified by the government to perform user provisioning. Interface shall enable the government to implement all security controls specified in NIST standards including ensuring that staff have been granted minimum access required and enabling reviews for existing access levels. </w:t>
      </w:r>
    </w:p>
    <w:p w14:paraId="44743BC8" w14:textId="77777777" w:rsidR="006D4A37" w:rsidRDefault="00AD7D47" w:rsidP="006D4A37">
      <w:pPr>
        <w:pStyle w:val="Heading3"/>
        <w:ind w:left="720"/>
        <w:rPr>
          <w:szCs w:val="24"/>
        </w:rPr>
      </w:pPr>
      <w:bookmarkStart w:id="181" w:name="_Toc227812085"/>
      <w:r>
        <w:rPr>
          <w:szCs w:val="24"/>
        </w:rPr>
        <w:t>GO.GOV</w:t>
      </w:r>
      <w:bookmarkEnd w:id="181"/>
    </w:p>
    <w:p w14:paraId="2481F0CC" w14:textId="3A78B994" w:rsidR="00AD7D47" w:rsidRPr="006D4A37" w:rsidRDefault="00AD7D47" w:rsidP="006D4A37">
      <w:pPr>
        <w:pStyle w:val="Heading3"/>
        <w:numPr>
          <w:ilvl w:val="0"/>
          <w:numId w:val="0"/>
        </w:numPr>
        <w:rPr>
          <w:b w:val="0"/>
          <w:bCs w:val="0"/>
          <w:szCs w:val="24"/>
        </w:rPr>
      </w:pPr>
      <w:bookmarkStart w:id="182" w:name="_Toc227812086"/>
      <w:r w:rsidRPr="006D4A37">
        <w:rPr>
          <w:b w:val="0"/>
          <w:bCs w:val="0"/>
        </w:rPr>
        <w:t>At time of award the government is in the process of integrating IFAMS solution with GSA’s modern travel solution Go.gov. The contractor shall complete all work necessary to complete the integration.</w:t>
      </w:r>
      <w:bookmarkEnd w:id="182"/>
    </w:p>
    <w:p w14:paraId="57C8D335" w14:textId="77777777" w:rsidR="00DB09B7" w:rsidRDefault="00DB09B7" w:rsidP="00086672">
      <w:pPr>
        <w:rPr>
          <w:rFonts w:cs="Arial"/>
        </w:rPr>
      </w:pPr>
    </w:p>
    <w:p w14:paraId="28996289" w14:textId="556E6EAD" w:rsidR="00AD7D47" w:rsidRPr="00DB09B7" w:rsidRDefault="00AD7D47" w:rsidP="006D4A37">
      <w:pPr>
        <w:pStyle w:val="Heading3"/>
      </w:pPr>
      <w:bookmarkStart w:id="183" w:name="_Toc227812087"/>
      <w:r>
        <w:t>C</w:t>
      </w:r>
      <w:r w:rsidR="004E5699">
        <w:t>ONTINOUS</w:t>
      </w:r>
      <w:r>
        <w:t xml:space="preserve"> IMPROVEMENT</w:t>
      </w:r>
      <w:bookmarkEnd w:id="183"/>
    </w:p>
    <w:p w14:paraId="2410FCC3" w14:textId="162C96A7" w:rsidR="00AD7D47" w:rsidRDefault="00AD7D47" w:rsidP="00070BDB">
      <w:pPr>
        <w:rPr>
          <w:rFonts w:cs="Arial"/>
        </w:rPr>
      </w:pPr>
      <w:r>
        <w:rPr>
          <w:rFonts w:cs="Arial"/>
        </w:rPr>
        <w:t xml:space="preserve">Contractor </w:t>
      </w:r>
      <w:r w:rsidR="00070BDB">
        <w:rPr>
          <w:rFonts w:cs="Arial"/>
        </w:rPr>
        <w:t>will</w:t>
      </w:r>
      <w:r>
        <w:rPr>
          <w:rFonts w:cs="Arial"/>
        </w:rPr>
        <w:t xml:space="preserve"> support the improvement of existing interfaces</w:t>
      </w:r>
      <w:r w:rsidR="00070BDB">
        <w:rPr>
          <w:rFonts w:cs="Arial"/>
        </w:rPr>
        <w:t xml:space="preserve">. When performing improvement activities, the contractor shall first conduct discovery activities to determine the rough order of magnitude for completing the change and all epics and </w:t>
      </w:r>
      <w:r w:rsidR="00070BDB">
        <w:rPr>
          <w:rFonts w:cs="Arial"/>
        </w:rPr>
        <w:lastRenderedPageBreak/>
        <w:t xml:space="preserve">feature within agility. Once features and epics have been defined and approved by the government the contractor shall undertake all development and testing tasks necessary to complete the effort. </w:t>
      </w:r>
    </w:p>
    <w:p w14:paraId="386B19BB" w14:textId="77777777" w:rsidR="00DB09B7" w:rsidRPr="00086672" w:rsidRDefault="00DB09B7" w:rsidP="00086672">
      <w:pPr>
        <w:rPr>
          <w:rFonts w:cs="Arial"/>
        </w:rPr>
      </w:pPr>
    </w:p>
    <w:p w14:paraId="1F2532B6" w14:textId="77777777" w:rsidR="00086672" w:rsidRPr="00086672" w:rsidRDefault="00086672" w:rsidP="00EF6ED8">
      <w:pPr>
        <w:pStyle w:val="Heading2"/>
        <w:rPr>
          <w:szCs w:val="24"/>
        </w:rPr>
      </w:pPr>
      <w:bookmarkStart w:id="184" w:name="_Toc40442576"/>
      <w:bookmarkStart w:id="185" w:name="_Toc40869262"/>
      <w:bookmarkStart w:id="186" w:name="_Toc41372882"/>
      <w:bookmarkStart w:id="187" w:name="_Toc41373016"/>
      <w:bookmarkStart w:id="188" w:name="_Toc227812088"/>
      <w:r w:rsidRPr="00086672">
        <w:rPr>
          <w:szCs w:val="24"/>
        </w:rPr>
        <w:t>DATA CONVERSION DEVELOPMENT AND EXECUTION</w:t>
      </w:r>
      <w:bookmarkEnd w:id="184"/>
      <w:bookmarkEnd w:id="185"/>
      <w:bookmarkEnd w:id="186"/>
      <w:bookmarkEnd w:id="187"/>
      <w:bookmarkEnd w:id="188"/>
    </w:p>
    <w:p w14:paraId="711740D0" w14:textId="77777777" w:rsidR="00086672" w:rsidRPr="00086672" w:rsidRDefault="00086672" w:rsidP="00086672">
      <w:pPr>
        <w:pStyle w:val="BodyText"/>
        <w:rPr>
          <w:rFonts w:cs="Arial"/>
        </w:rPr>
      </w:pPr>
    </w:p>
    <w:p w14:paraId="241E5D75" w14:textId="77777777" w:rsidR="00086672" w:rsidRPr="00086672" w:rsidRDefault="00086672" w:rsidP="00086672">
      <w:pPr>
        <w:pStyle w:val="BodyText"/>
        <w:rPr>
          <w:rFonts w:cs="Arial"/>
        </w:rPr>
      </w:pPr>
      <w:r w:rsidRPr="00086672">
        <w:rPr>
          <w:rFonts w:cs="Arial"/>
        </w:rPr>
        <w:t>As part of the iFAMS implementation, conversion programs will be necessary to include data from each legacy source system to have each wave operational on day one (1). All conversion programs shall utilize the Momentum framework using Form Import and Reference Table Import batch processes. This development and execution task require close collaboration with the FMBT SI to define configuration and touch points within the iFAMS system, to coordinate testing, and to manage a successful cutover to production at go-live.</w:t>
      </w:r>
    </w:p>
    <w:p w14:paraId="345C6FFC" w14:textId="38402076" w:rsidR="005879CB" w:rsidRPr="00086672" w:rsidRDefault="005879CB" w:rsidP="00086672">
      <w:pPr>
        <w:pStyle w:val="BodyText"/>
        <w:rPr>
          <w:rFonts w:cs="Arial"/>
        </w:rPr>
      </w:pPr>
    </w:p>
    <w:p w14:paraId="1BF9DCA6" w14:textId="77777777" w:rsidR="00086672" w:rsidRPr="00086672" w:rsidRDefault="00086672" w:rsidP="00EF6ED8">
      <w:pPr>
        <w:pStyle w:val="Heading3"/>
        <w:ind w:left="720"/>
        <w:rPr>
          <w:szCs w:val="24"/>
        </w:rPr>
      </w:pPr>
      <w:bookmarkStart w:id="189" w:name="_Toc40442577"/>
      <w:bookmarkStart w:id="190" w:name="_Toc40869263"/>
      <w:bookmarkStart w:id="191" w:name="_Toc41372883"/>
      <w:bookmarkStart w:id="192" w:name="_Toc41373017"/>
      <w:bookmarkStart w:id="193" w:name="_Toc227812089"/>
      <w:r w:rsidRPr="00086672">
        <w:rPr>
          <w:szCs w:val="24"/>
        </w:rPr>
        <w:t>DATA CONVERSION PROJECT MANAGEMENT</w:t>
      </w:r>
      <w:bookmarkEnd w:id="189"/>
      <w:bookmarkEnd w:id="190"/>
      <w:bookmarkEnd w:id="191"/>
      <w:bookmarkEnd w:id="192"/>
      <w:bookmarkEnd w:id="193"/>
      <w:r w:rsidRPr="00086672">
        <w:rPr>
          <w:szCs w:val="24"/>
        </w:rPr>
        <w:t xml:space="preserve"> </w:t>
      </w:r>
    </w:p>
    <w:p w14:paraId="5B929FB3" w14:textId="77777777" w:rsidR="00086672" w:rsidRPr="00086672" w:rsidRDefault="00086672" w:rsidP="00086672">
      <w:pPr>
        <w:pStyle w:val="BodyText"/>
        <w:rPr>
          <w:rFonts w:cs="Arial"/>
        </w:rPr>
      </w:pPr>
      <w:r w:rsidRPr="00086672">
        <w:rPr>
          <w:rFonts w:cs="Arial"/>
        </w:rPr>
        <w:t>The Contractor shall provide a project management plan for each Wave including conversion schedule to be incorporated and managed with each wave Integrated Project Schedule (IPS). This plan will include conversion time frames associated with completion of each planned step to meet the VA schedule for completion for each wave.</w:t>
      </w:r>
    </w:p>
    <w:p w14:paraId="2305763D" w14:textId="77777777" w:rsidR="00086672" w:rsidRPr="00086672" w:rsidRDefault="00086672" w:rsidP="00086672">
      <w:pPr>
        <w:pStyle w:val="BodyText"/>
        <w:rPr>
          <w:rFonts w:cs="Arial"/>
        </w:rPr>
      </w:pPr>
      <w:r w:rsidRPr="00086672">
        <w:rPr>
          <w:rFonts w:cs="Arial"/>
        </w:rPr>
        <w:t xml:space="preserve">The Contractor shall analyze, design, develop, test, and implement new conversion programs that are identified by VA during the planning phase for each wave utilizing the </w:t>
      </w:r>
      <w:proofErr w:type="spellStart"/>
      <w:r w:rsidRPr="00086672">
        <w:rPr>
          <w:rFonts w:cs="Arial"/>
        </w:rPr>
        <w:t>SAFe</w:t>
      </w:r>
      <w:proofErr w:type="spellEnd"/>
      <w:r w:rsidRPr="00086672">
        <w:rPr>
          <w:rFonts w:cs="Arial"/>
        </w:rPr>
        <w:t>. This methodology is aligned with the FMBT Program Agile Framework and processes and shall use the Agile tools used by the SI for wave implementation.</w:t>
      </w:r>
    </w:p>
    <w:p w14:paraId="2395BE54" w14:textId="77777777" w:rsidR="00086672" w:rsidRPr="00086672" w:rsidRDefault="00086672" w:rsidP="00086672">
      <w:pPr>
        <w:pStyle w:val="BodyText"/>
        <w:rPr>
          <w:rFonts w:cs="Arial"/>
          <w:b/>
        </w:rPr>
      </w:pPr>
    </w:p>
    <w:p w14:paraId="42B370E3" w14:textId="77777777" w:rsidR="00086672" w:rsidRPr="00086672" w:rsidRDefault="00086672" w:rsidP="00086672">
      <w:pPr>
        <w:pStyle w:val="BodyText"/>
        <w:rPr>
          <w:rFonts w:cs="Arial"/>
          <w:b/>
        </w:rPr>
      </w:pPr>
      <w:r w:rsidRPr="00086672">
        <w:rPr>
          <w:rFonts w:cs="Arial"/>
          <w:b/>
        </w:rPr>
        <w:t>DELIVERABLES:</w:t>
      </w:r>
    </w:p>
    <w:p w14:paraId="78FE7C2B" w14:textId="77777777" w:rsidR="00086672" w:rsidRPr="00086672" w:rsidRDefault="00086672" w:rsidP="00C602A1">
      <w:pPr>
        <w:pStyle w:val="Bullet1para"/>
        <w:numPr>
          <w:ilvl w:val="0"/>
          <w:numId w:val="72"/>
        </w:numPr>
        <w:rPr>
          <w:rFonts w:ascii="Arial" w:hAnsi="Arial" w:cs="Arial"/>
          <w:sz w:val="24"/>
          <w:szCs w:val="24"/>
        </w:rPr>
      </w:pPr>
      <w:r w:rsidRPr="00086672">
        <w:rPr>
          <w:rFonts w:ascii="Arial" w:hAnsi="Arial" w:cs="Arial"/>
          <w:sz w:val="24"/>
          <w:szCs w:val="24"/>
        </w:rPr>
        <w:t>Data Conversion Project Management Plan</w:t>
      </w:r>
    </w:p>
    <w:p w14:paraId="55EE774E" w14:textId="77777777" w:rsidR="00086672" w:rsidRPr="00086672" w:rsidRDefault="00086672" w:rsidP="00086672">
      <w:pPr>
        <w:pStyle w:val="BodyText"/>
        <w:rPr>
          <w:rFonts w:cs="Arial"/>
        </w:rPr>
      </w:pPr>
    </w:p>
    <w:p w14:paraId="3863C494" w14:textId="77777777" w:rsidR="00086672" w:rsidRPr="00086672" w:rsidRDefault="00086672" w:rsidP="00EF6ED8">
      <w:pPr>
        <w:pStyle w:val="Heading3"/>
        <w:ind w:left="720"/>
        <w:rPr>
          <w:szCs w:val="24"/>
        </w:rPr>
      </w:pPr>
      <w:bookmarkStart w:id="194" w:name="_Toc19645629"/>
      <w:bookmarkStart w:id="195" w:name="_Toc40442578"/>
      <w:bookmarkStart w:id="196" w:name="_Toc40869264"/>
      <w:bookmarkStart w:id="197" w:name="_Toc41372884"/>
      <w:bookmarkStart w:id="198" w:name="_Toc41373018"/>
      <w:bookmarkStart w:id="199" w:name="_Toc227812090"/>
      <w:r w:rsidRPr="00086672">
        <w:rPr>
          <w:szCs w:val="24"/>
        </w:rPr>
        <w:t>DATA CONVERSION ANALYSIS, REQUIREMENTS AND PLANNING</w:t>
      </w:r>
      <w:bookmarkEnd w:id="194"/>
      <w:bookmarkEnd w:id="195"/>
      <w:bookmarkEnd w:id="196"/>
      <w:bookmarkEnd w:id="197"/>
      <w:bookmarkEnd w:id="198"/>
      <w:bookmarkEnd w:id="199"/>
    </w:p>
    <w:p w14:paraId="6679220D" w14:textId="77777777" w:rsidR="00086672" w:rsidRPr="00086672" w:rsidRDefault="00086672" w:rsidP="00086672">
      <w:pPr>
        <w:pStyle w:val="BodyText"/>
        <w:rPr>
          <w:rFonts w:cs="Arial"/>
        </w:rPr>
      </w:pPr>
      <w:r w:rsidRPr="00086672">
        <w:rPr>
          <w:rFonts w:cs="Arial"/>
        </w:rPr>
        <w:t>The Contractor shall conduct an analysis and document requirements and design for each conversion grouping within the conversion project management plan.</w:t>
      </w:r>
    </w:p>
    <w:p w14:paraId="501C4714" w14:textId="77777777" w:rsidR="00086672" w:rsidRPr="00086672" w:rsidRDefault="00086672" w:rsidP="00086672">
      <w:pPr>
        <w:pStyle w:val="BodyText"/>
        <w:rPr>
          <w:rFonts w:cs="Arial"/>
        </w:rPr>
      </w:pPr>
      <w:r w:rsidRPr="00086672">
        <w:rPr>
          <w:rFonts w:cs="Arial"/>
        </w:rPr>
        <w:t>The Contractor shall perform conversion analysis, design, and requirement tasks to include the following:</w:t>
      </w:r>
    </w:p>
    <w:p w14:paraId="67DFBBDB"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Requirement Elicitation and Documentation</w:t>
      </w:r>
    </w:p>
    <w:p w14:paraId="0D36A87D"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Updating of the existing Data Dictionary</w:t>
      </w:r>
    </w:p>
    <w:p w14:paraId="04EA746B"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Work with all stakeholders, including VA Legacy Systems, to identify the current state (AS-IS) for each interface identified</w:t>
      </w:r>
    </w:p>
    <w:p w14:paraId="3180D868"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lastRenderedPageBreak/>
        <w:t>Work with all stakeholders, including VA Legacy Systems, to gather requirements and document the acceptance criteria needed in user stories for implementation and approval for the future state (TO-BE)</w:t>
      </w:r>
    </w:p>
    <w:p w14:paraId="36FAD5B7"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Work with all stakeholders, including VA Legacy Systems, to document the updated design needed for future state (TO-BE) for implementation and approval</w:t>
      </w:r>
    </w:p>
    <w:p w14:paraId="4FE58F57"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Work with the VA Technical Architects to determine the appropriate technology needed to develop the program</w:t>
      </w:r>
    </w:p>
    <w:p w14:paraId="34B8EFD9"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Develop detailed specifications, both functional and technical, using templates provided by VA</w:t>
      </w:r>
    </w:p>
    <w:p w14:paraId="35D6193F" w14:textId="77777777" w:rsidR="00086672" w:rsidRPr="00086672" w:rsidRDefault="00086672" w:rsidP="00086672">
      <w:pPr>
        <w:pStyle w:val="BodyText"/>
        <w:rPr>
          <w:rFonts w:cs="Arial"/>
        </w:rPr>
      </w:pPr>
      <w:r w:rsidRPr="00086672">
        <w:rPr>
          <w:rFonts w:cs="Arial"/>
        </w:rPr>
        <w:t>For each legacy data source, the Contractor shall develop a detailed conversion plan and process to include:</w:t>
      </w:r>
    </w:p>
    <w:p w14:paraId="71934F50"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How the specific data from the source will be consolidated if necessary</w:t>
      </w:r>
    </w:p>
    <w:p w14:paraId="3B56B091"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Field level mapping from the source legacy system to the target iFAMS fields</w:t>
      </w:r>
    </w:p>
    <w:p w14:paraId="07C071F0"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Data validation approach to ensure that the migration of data from source legacy systems to iFAMS is accurate and complete</w:t>
      </w:r>
    </w:p>
    <w:p w14:paraId="7CDFADB2"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Detailed specifications of the process suitable for a developer    to code any necessary programs, processes, or configuration of data conversion tools</w:t>
      </w:r>
    </w:p>
    <w:p w14:paraId="2C1777A2"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Where necessary, the Contractor shall update the conversion plan to include new data elements or transactions to be converted.</w:t>
      </w:r>
    </w:p>
    <w:p w14:paraId="1B553FF8"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Work with all stakeholders, including VA Legacy System, to approve future state (TO-BE) of changes needed</w:t>
      </w:r>
    </w:p>
    <w:p w14:paraId="3083D6D3" w14:textId="77777777" w:rsidR="00086672" w:rsidRPr="00086672" w:rsidRDefault="00086672" w:rsidP="00086672">
      <w:pPr>
        <w:pStyle w:val="BodyText"/>
        <w:rPr>
          <w:rFonts w:cs="Arial"/>
        </w:rPr>
      </w:pPr>
      <w:r w:rsidRPr="00086672">
        <w:rPr>
          <w:rFonts w:cs="Arial"/>
        </w:rPr>
        <w:t>The Contractor shall conduct reviews and walkthroughs of the Users Stories captured in the identified system with a Government Subject Matter Expert (SME) to verify that the Contractor and the Government share the same understanding of the work. The Contractor shall demonstrate and/or explain using workflows, the system logic, and how data will be migrated into iFAMS. The Contractor shall respond to all questions, document topics needing further analysis, and follow up to ensure that all questions have been satisfactorily answered. Once all responses to questions are approved by the Government, the Contractor shall finalize the User Stories. Once accepted by the Government, the User Stories will become the agreed-to specifications upon which development, testing, and procedures will be based. Each User Story will be approved by the government Product Owner for inclusion into a future sprint.</w:t>
      </w:r>
    </w:p>
    <w:p w14:paraId="4CD52C4D" w14:textId="77777777" w:rsidR="00086672" w:rsidRPr="00086672" w:rsidRDefault="00086672" w:rsidP="00086672">
      <w:pPr>
        <w:pStyle w:val="BodyText"/>
        <w:rPr>
          <w:rFonts w:cs="Arial"/>
        </w:rPr>
      </w:pPr>
      <w:r w:rsidRPr="00086672">
        <w:rPr>
          <w:rFonts w:cs="Arial"/>
        </w:rPr>
        <w:t>The Contractor shall update the RTM and Data Dictionary as functionality and information is discovered or implemented in alignment with the User Stories.</w:t>
      </w:r>
    </w:p>
    <w:p w14:paraId="29116309" w14:textId="77777777" w:rsidR="00086672" w:rsidRPr="00086672" w:rsidRDefault="00086672" w:rsidP="00086672">
      <w:pPr>
        <w:pStyle w:val="BodyText"/>
        <w:rPr>
          <w:rFonts w:cs="Arial"/>
          <w:b/>
        </w:rPr>
      </w:pPr>
    </w:p>
    <w:p w14:paraId="1B111AAD" w14:textId="77777777" w:rsidR="00086672" w:rsidRPr="00086672" w:rsidRDefault="00086672" w:rsidP="00086672">
      <w:pPr>
        <w:pStyle w:val="BodyText"/>
        <w:rPr>
          <w:rFonts w:cs="Arial"/>
          <w:b/>
        </w:rPr>
      </w:pPr>
      <w:r w:rsidRPr="00086672">
        <w:rPr>
          <w:rFonts w:cs="Arial"/>
          <w:b/>
        </w:rPr>
        <w:t>DELIVERABLES:</w:t>
      </w:r>
    </w:p>
    <w:p w14:paraId="7A39207B" w14:textId="77777777" w:rsidR="00086672" w:rsidRPr="00086672" w:rsidRDefault="00086672" w:rsidP="00C602A1">
      <w:pPr>
        <w:pStyle w:val="Bullet1para"/>
        <w:numPr>
          <w:ilvl w:val="0"/>
          <w:numId w:val="48"/>
        </w:numPr>
        <w:rPr>
          <w:rFonts w:ascii="Arial" w:hAnsi="Arial" w:cs="Arial"/>
          <w:sz w:val="24"/>
          <w:szCs w:val="24"/>
        </w:rPr>
      </w:pPr>
      <w:r w:rsidRPr="00086672">
        <w:rPr>
          <w:rFonts w:ascii="Arial" w:hAnsi="Arial" w:cs="Arial"/>
          <w:sz w:val="24"/>
          <w:szCs w:val="24"/>
        </w:rPr>
        <w:t>User Stories</w:t>
      </w:r>
    </w:p>
    <w:p w14:paraId="7CA01361" w14:textId="77777777" w:rsidR="00086672" w:rsidRPr="00086672" w:rsidRDefault="00086672" w:rsidP="00C602A1">
      <w:pPr>
        <w:pStyle w:val="Bullet1para"/>
        <w:numPr>
          <w:ilvl w:val="0"/>
          <w:numId w:val="48"/>
        </w:numPr>
        <w:rPr>
          <w:rFonts w:ascii="Arial" w:hAnsi="Arial" w:cs="Arial"/>
          <w:sz w:val="24"/>
          <w:szCs w:val="24"/>
        </w:rPr>
      </w:pPr>
      <w:r w:rsidRPr="00086672">
        <w:rPr>
          <w:rFonts w:ascii="Arial" w:hAnsi="Arial" w:cs="Arial"/>
          <w:sz w:val="24"/>
          <w:szCs w:val="24"/>
        </w:rPr>
        <w:t xml:space="preserve">Updated Requirements Traceability Matrix </w:t>
      </w:r>
    </w:p>
    <w:p w14:paraId="24146474" w14:textId="77777777" w:rsidR="00086672" w:rsidRPr="00086672" w:rsidRDefault="00086672" w:rsidP="00C602A1">
      <w:pPr>
        <w:pStyle w:val="Bullet1para"/>
        <w:numPr>
          <w:ilvl w:val="0"/>
          <w:numId w:val="48"/>
        </w:numPr>
        <w:rPr>
          <w:rFonts w:ascii="Arial" w:hAnsi="Arial" w:cs="Arial"/>
          <w:sz w:val="24"/>
          <w:szCs w:val="24"/>
        </w:rPr>
      </w:pPr>
      <w:r w:rsidRPr="00086672">
        <w:rPr>
          <w:rFonts w:ascii="Arial" w:hAnsi="Arial" w:cs="Arial"/>
          <w:sz w:val="24"/>
          <w:szCs w:val="24"/>
        </w:rPr>
        <w:lastRenderedPageBreak/>
        <w:t>Updated Data Dictionary</w:t>
      </w:r>
    </w:p>
    <w:p w14:paraId="3D5E857D" w14:textId="77777777" w:rsidR="00086672" w:rsidRPr="00086672" w:rsidRDefault="00086672" w:rsidP="00C602A1">
      <w:pPr>
        <w:pStyle w:val="Bullet1para"/>
        <w:numPr>
          <w:ilvl w:val="0"/>
          <w:numId w:val="48"/>
        </w:numPr>
        <w:spacing w:after="0"/>
        <w:rPr>
          <w:rFonts w:ascii="Arial" w:hAnsi="Arial" w:cs="Arial"/>
          <w:sz w:val="24"/>
          <w:szCs w:val="24"/>
        </w:rPr>
      </w:pPr>
      <w:r w:rsidRPr="00086672">
        <w:rPr>
          <w:rFonts w:ascii="Arial" w:hAnsi="Arial" w:cs="Arial"/>
          <w:sz w:val="24"/>
          <w:szCs w:val="24"/>
        </w:rPr>
        <w:t>Data Conversion Plan by Legacy System</w:t>
      </w:r>
    </w:p>
    <w:p w14:paraId="6E33F3F5" w14:textId="77777777" w:rsidR="00086672" w:rsidRPr="00086672" w:rsidRDefault="00086672" w:rsidP="00086672">
      <w:pPr>
        <w:pStyle w:val="Bullet1para"/>
        <w:ind w:left="630"/>
        <w:rPr>
          <w:rFonts w:ascii="Arial" w:hAnsi="Arial" w:cs="Arial"/>
          <w:sz w:val="24"/>
          <w:szCs w:val="24"/>
        </w:rPr>
      </w:pPr>
    </w:p>
    <w:p w14:paraId="5A22FF41" w14:textId="77777777" w:rsidR="00086672" w:rsidRPr="00086672" w:rsidRDefault="00086672" w:rsidP="00EF6ED8">
      <w:pPr>
        <w:pStyle w:val="Heading3"/>
        <w:ind w:left="720"/>
        <w:rPr>
          <w:szCs w:val="24"/>
        </w:rPr>
      </w:pPr>
      <w:bookmarkStart w:id="200" w:name="_Toc19645630"/>
      <w:bookmarkStart w:id="201" w:name="_Toc40442579"/>
      <w:bookmarkStart w:id="202" w:name="_Toc40869265"/>
      <w:bookmarkStart w:id="203" w:name="_Toc41372885"/>
      <w:bookmarkStart w:id="204" w:name="_Toc41373019"/>
      <w:bookmarkStart w:id="205" w:name="_Toc227812091"/>
      <w:r w:rsidRPr="00086672">
        <w:rPr>
          <w:szCs w:val="24"/>
        </w:rPr>
        <w:t>CONVERSION DEVELOPMENT AND SYSTEM TESTING</w:t>
      </w:r>
      <w:bookmarkEnd w:id="200"/>
      <w:bookmarkEnd w:id="201"/>
      <w:bookmarkEnd w:id="202"/>
      <w:bookmarkEnd w:id="203"/>
      <w:bookmarkEnd w:id="204"/>
      <w:bookmarkEnd w:id="205"/>
    </w:p>
    <w:p w14:paraId="0BA74732" w14:textId="77777777" w:rsidR="00086672" w:rsidRPr="00086672" w:rsidRDefault="00086672" w:rsidP="00086672">
      <w:pPr>
        <w:pStyle w:val="BodyText"/>
        <w:rPr>
          <w:rFonts w:cs="Arial"/>
        </w:rPr>
      </w:pPr>
      <w:r w:rsidRPr="00086672">
        <w:rPr>
          <w:rFonts w:cs="Arial"/>
        </w:rPr>
        <w:t xml:space="preserve">As user stories are agreed to and approved by the Government, the Contractor shall use the backlog of user stories to develop and system test each conversion program using a number of sprints.  The Contractor shall estimate the resources required to complete each sprint, as well as the number of sprints needed for each conversion program. </w:t>
      </w:r>
      <w:r w:rsidRPr="00086672" w:rsidDel="003D078C">
        <w:rPr>
          <w:rFonts w:cs="Arial"/>
        </w:rPr>
        <w:t xml:space="preserve"> </w:t>
      </w:r>
      <w:r w:rsidRPr="00086672">
        <w:rPr>
          <w:rFonts w:cs="Arial"/>
        </w:rPr>
        <w:t>The Contractor shall develop a schedule using Agile approach for all development tasks.  The Contractor shall develop conversion programs and deliver a software build for these programs.  All software will be developed at either the Contractor’s site or Government site within the United States, using the Contractor’s best practices to deliver cost effective, quality software that meets the specifications as designed. The Contractor shall develop and execute test scripts, thoroughly test the software prior to delivery, and report on the test results to the Government.</w:t>
      </w:r>
    </w:p>
    <w:p w14:paraId="2B62EFD4" w14:textId="77777777" w:rsidR="00086672" w:rsidRPr="00086672" w:rsidRDefault="00086672" w:rsidP="00086672">
      <w:pPr>
        <w:pStyle w:val="BodyText"/>
        <w:rPr>
          <w:rFonts w:cs="Arial"/>
        </w:rPr>
      </w:pPr>
      <w:r w:rsidRPr="00086672">
        <w:rPr>
          <w:rFonts w:cs="Arial"/>
        </w:rPr>
        <w:t>The Contractor shall exercise strict configuration management and software inspection to ensure all code is free of viruses, malicious code, and is well documented.</w:t>
      </w:r>
    </w:p>
    <w:p w14:paraId="0D97675E" w14:textId="77777777" w:rsidR="00086672" w:rsidRPr="00086672" w:rsidRDefault="00086672" w:rsidP="00086672">
      <w:pPr>
        <w:pStyle w:val="BodyText"/>
        <w:rPr>
          <w:rFonts w:cs="Arial"/>
          <w:b/>
        </w:rPr>
      </w:pPr>
    </w:p>
    <w:p w14:paraId="04654257" w14:textId="77777777" w:rsidR="00086672" w:rsidRPr="00086672" w:rsidRDefault="00086672" w:rsidP="00086672">
      <w:pPr>
        <w:pStyle w:val="BodyText"/>
        <w:rPr>
          <w:rFonts w:cs="Arial"/>
          <w:b/>
        </w:rPr>
      </w:pPr>
      <w:r w:rsidRPr="00086672">
        <w:rPr>
          <w:rFonts w:cs="Arial"/>
          <w:b/>
        </w:rPr>
        <w:t>DELIVERABLES:</w:t>
      </w:r>
    </w:p>
    <w:p w14:paraId="3BAEB821"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 xml:space="preserve">Conversion schedule for conversion development tasks </w:t>
      </w:r>
    </w:p>
    <w:p w14:paraId="38DAB07E"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iFAMS conversion Software Build (deployable unit every 3 months) inclusive of source code</w:t>
      </w:r>
    </w:p>
    <w:p w14:paraId="38B197D5"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System Test Scripts for Conversion software</w:t>
      </w:r>
    </w:p>
    <w:p w14:paraId="101A99DA"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System Test Results for Conversion software</w:t>
      </w:r>
    </w:p>
    <w:p w14:paraId="678D0102" w14:textId="77777777" w:rsidR="00086672" w:rsidRPr="00086672" w:rsidRDefault="00086672" w:rsidP="00086672">
      <w:pPr>
        <w:pStyle w:val="Bullet1para"/>
        <w:ind w:left="0"/>
        <w:rPr>
          <w:rFonts w:ascii="Arial" w:hAnsi="Arial" w:cs="Arial"/>
          <w:sz w:val="24"/>
          <w:szCs w:val="24"/>
        </w:rPr>
      </w:pPr>
    </w:p>
    <w:p w14:paraId="276C8823" w14:textId="77777777" w:rsidR="00086672" w:rsidRPr="00086672" w:rsidRDefault="00086672" w:rsidP="00EF6ED8">
      <w:pPr>
        <w:pStyle w:val="Heading3"/>
        <w:ind w:left="720"/>
        <w:rPr>
          <w:szCs w:val="24"/>
        </w:rPr>
      </w:pPr>
      <w:bookmarkStart w:id="206" w:name="_Toc19645631"/>
      <w:bookmarkStart w:id="207" w:name="_Toc40442580"/>
      <w:bookmarkStart w:id="208" w:name="_Toc40869266"/>
      <w:bookmarkStart w:id="209" w:name="_Toc41372886"/>
      <w:bookmarkStart w:id="210" w:name="_Toc41373020"/>
      <w:bookmarkStart w:id="211" w:name="_Toc227812092"/>
      <w:r w:rsidRPr="00086672">
        <w:rPr>
          <w:szCs w:val="24"/>
        </w:rPr>
        <w:t>CONVERSION EXECUTION, VALIDATION, AND POST-GO-LIVE SUPPORT</w:t>
      </w:r>
      <w:bookmarkEnd w:id="206"/>
      <w:bookmarkEnd w:id="207"/>
      <w:bookmarkEnd w:id="208"/>
      <w:bookmarkEnd w:id="209"/>
      <w:bookmarkEnd w:id="210"/>
      <w:bookmarkEnd w:id="211"/>
      <w:r w:rsidRPr="00086672">
        <w:rPr>
          <w:szCs w:val="24"/>
        </w:rPr>
        <w:t xml:space="preserve"> </w:t>
      </w:r>
    </w:p>
    <w:p w14:paraId="09AF7B76" w14:textId="77777777" w:rsidR="00086672" w:rsidRPr="00086672" w:rsidRDefault="00086672" w:rsidP="00086672">
      <w:pPr>
        <w:pStyle w:val="BodyText"/>
        <w:rPr>
          <w:rFonts w:cs="Arial"/>
        </w:rPr>
      </w:pPr>
      <w:r w:rsidRPr="00086672">
        <w:rPr>
          <w:rFonts w:cs="Arial"/>
        </w:rPr>
        <w:t>Once a Wave Migration Plan is developed by the SI and approved by the Government, the Contractor will execute dry runs (mock migrations), which will continue until the Government has approved the dry run as complete and accurate. The conversion dry runs are intended to continuously test the conversion programs with new data from the source legacy system(s). The dry runs maximize the breadth of data scenarios tested prior to go-live and allow time for performance improvements if necessary. The Contractor shall ensure that the data converted is of high quality. Where applicable, the Contractor shall identify cases where source system data is incomplete or inaccurate and propose methods to cleanse the data.</w:t>
      </w:r>
    </w:p>
    <w:p w14:paraId="2C20220E" w14:textId="77777777" w:rsidR="00086672" w:rsidRPr="00086672" w:rsidRDefault="00086672" w:rsidP="00086672">
      <w:pPr>
        <w:pStyle w:val="BodyText"/>
        <w:rPr>
          <w:rFonts w:cs="Arial"/>
        </w:rPr>
      </w:pPr>
      <w:r w:rsidRPr="00086672">
        <w:rPr>
          <w:rFonts w:cs="Arial"/>
        </w:rPr>
        <w:t xml:space="preserve">When the implementation wave is ready to go-live, the Contractor shall oversee the execution of conversion. This includes running the conversion programs and validating the results. The Contractor shall provide reports that validate that the conversion was successfully executed and support customer review of the results. </w:t>
      </w:r>
    </w:p>
    <w:p w14:paraId="67C731CC" w14:textId="77777777" w:rsidR="00086672" w:rsidRPr="00086672" w:rsidRDefault="00086672" w:rsidP="00086672">
      <w:pPr>
        <w:pStyle w:val="Bullet1"/>
        <w:numPr>
          <w:ilvl w:val="0"/>
          <w:numId w:val="0"/>
        </w:numPr>
        <w:rPr>
          <w:rFonts w:ascii="Arial" w:hAnsi="Arial" w:cs="Arial"/>
          <w:sz w:val="24"/>
          <w:szCs w:val="24"/>
        </w:rPr>
      </w:pPr>
      <w:r w:rsidRPr="00086672">
        <w:rPr>
          <w:rFonts w:ascii="Arial" w:hAnsi="Arial" w:cs="Arial"/>
          <w:sz w:val="24"/>
          <w:szCs w:val="24"/>
        </w:rPr>
        <w:lastRenderedPageBreak/>
        <w:t>The Contractor shall also provide support to the actual conversion execution at go-live for each wave migration event. The Contractor will deliver the following artifacts:</w:t>
      </w:r>
    </w:p>
    <w:p w14:paraId="0B5C2F8A" w14:textId="77777777" w:rsidR="00086672" w:rsidRPr="00086672" w:rsidRDefault="00086672" w:rsidP="00C602A1">
      <w:pPr>
        <w:pStyle w:val="Bullet1"/>
        <w:numPr>
          <w:ilvl w:val="0"/>
          <w:numId w:val="63"/>
        </w:numPr>
        <w:rPr>
          <w:rFonts w:ascii="Arial" w:hAnsi="Arial" w:cs="Arial"/>
          <w:sz w:val="24"/>
          <w:szCs w:val="24"/>
        </w:rPr>
      </w:pPr>
      <w:r w:rsidRPr="00086672">
        <w:rPr>
          <w:rFonts w:ascii="Arial" w:hAnsi="Arial" w:cs="Arial"/>
          <w:sz w:val="24"/>
          <w:szCs w:val="24"/>
        </w:rPr>
        <w:t>Final Data Conversion Validation Results for each wave</w:t>
      </w:r>
    </w:p>
    <w:p w14:paraId="6A987AD3" w14:textId="77777777" w:rsidR="00086672" w:rsidRPr="00086672" w:rsidRDefault="00086672" w:rsidP="00C602A1">
      <w:pPr>
        <w:pStyle w:val="Bullet1"/>
        <w:numPr>
          <w:ilvl w:val="0"/>
          <w:numId w:val="63"/>
        </w:numPr>
        <w:rPr>
          <w:rFonts w:ascii="Arial" w:hAnsi="Arial" w:cs="Arial"/>
          <w:sz w:val="24"/>
          <w:szCs w:val="24"/>
        </w:rPr>
      </w:pPr>
      <w:r w:rsidRPr="00086672">
        <w:rPr>
          <w:rFonts w:ascii="Arial" w:hAnsi="Arial" w:cs="Arial"/>
          <w:sz w:val="24"/>
          <w:szCs w:val="24"/>
        </w:rPr>
        <w:t>Final Data Conversion timings for each wave</w:t>
      </w:r>
    </w:p>
    <w:p w14:paraId="76ACEB9B" w14:textId="77777777" w:rsidR="00086672" w:rsidRPr="00086672" w:rsidRDefault="00086672" w:rsidP="00086672">
      <w:pPr>
        <w:pStyle w:val="BodyText"/>
        <w:rPr>
          <w:rFonts w:cs="Arial"/>
        </w:rPr>
      </w:pPr>
    </w:p>
    <w:p w14:paraId="62D79C48" w14:textId="77777777" w:rsidR="00086672" w:rsidRPr="00086672" w:rsidRDefault="00086672" w:rsidP="00086672">
      <w:pPr>
        <w:pStyle w:val="BodyText"/>
        <w:rPr>
          <w:rFonts w:cs="Arial"/>
        </w:rPr>
      </w:pPr>
      <w:r w:rsidRPr="00086672">
        <w:rPr>
          <w:rFonts w:cs="Arial"/>
        </w:rPr>
        <w:t>After go-live, the Contractor shall provide support for any issues related to the converted data.  The Contractor shall deliver the following artifacts:</w:t>
      </w:r>
    </w:p>
    <w:p w14:paraId="255C19B0" w14:textId="77777777" w:rsidR="00086672" w:rsidRPr="00086672" w:rsidRDefault="00086672" w:rsidP="00C602A1">
      <w:pPr>
        <w:pStyle w:val="Bullet1"/>
        <w:numPr>
          <w:ilvl w:val="0"/>
          <w:numId w:val="64"/>
        </w:numPr>
        <w:rPr>
          <w:rFonts w:ascii="Arial" w:hAnsi="Arial" w:cs="Arial"/>
          <w:sz w:val="24"/>
          <w:szCs w:val="24"/>
        </w:rPr>
      </w:pPr>
      <w:r w:rsidRPr="00086672">
        <w:rPr>
          <w:rFonts w:ascii="Arial" w:hAnsi="Arial" w:cs="Arial"/>
          <w:sz w:val="24"/>
          <w:szCs w:val="24"/>
        </w:rPr>
        <w:t>Data Conversion Dry Run Test Results</w:t>
      </w:r>
    </w:p>
    <w:p w14:paraId="59522AA9" w14:textId="77777777" w:rsidR="00086672" w:rsidRPr="00086672" w:rsidRDefault="00086672" w:rsidP="00C602A1">
      <w:pPr>
        <w:pStyle w:val="Bullet1"/>
        <w:numPr>
          <w:ilvl w:val="0"/>
          <w:numId w:val="64"/>
        </w:numPr>
        <w:rPr>
          <w:rFonts w:ascii="Arial" w:hAnsi="Arial" w:cs="Arial"/>
          <w:sz w:val="24"/>
          <w:szCs w:val="24"/>
        </w:rPr>
      </w:pPr>
      <w:r w:rsidRPr="00086672">
        <w:rPr>
          <w:rFonts w:ascii="Arial" w:hAnsi="Arial" w:cs="Arial"/>
          <w:sz w:val="24"/>
          <w:szCs w:val="24"/>
        </w:rPr>
        <w:t>Conversion timings for each wave</w:t>
      </w:r>
    </w:p>
    <w:p w14:paraId="403B784D" w14:textId="77777777" w:rsidR="00086672" w:rsidRPr="00086672" w:rsidRDefault="00086672" w:rsidP="00C602A1">
      <w:pPr>
        <w:pStyle w:val="Bullet1"/>
        <w:numPr>
          <w:ilvl w:val="0"/>
          <w:numId w:val="64"/>
        </w:numPr>
        <w:rPr>
          <w:rFonts w:ascii="Arial" w:hAnsi="Arial" w:cs="Arial"/>
          <w:sz w:val="24"/>
          <w:szCs w:val="24"/>
        </w:rPr>
      </w:pPr>
      <w:bookmarkStart w:id="212" w:name="_Hlk31204906"/>
      <w:r w:rsidRPr="00086672">
        <w:rPr>
          <w:rFonts w:ascii="Arial" w:hAnsi="Arial" w:cs="Arial"/>
          <w:sz w:val="24"/>
          <w:szCs w:val="24"/>
        </w:rPr>
        <w:t>Post Conversion Data Verification Process and Tools</w:t>
      </w:r>
    </w:p>
    <w:bookmarkEnd w:id="212"/>
    <w:p w14:paraId="4482F2D2" w14:textId="77777777" w:rsidR="00086672" w:rsidRPr="00086672" w:rsidRDefault="00086672" w:rsidP="00086672">
      <w:pPr>
        <w:pStyle w:val="Bullet1"/>
        <w:numPr>
          <w:ilvl w:val="0"/>
          <w:numId w:val="0"/>
        </w:numPr>
        <w:ind w:left="360"/>
        <w:rPr>
          <w:rFonts w:ascii="Arial" w:hAnsi="Arial" w:cs="Arial"/>
          <w:sz w:val="24"/>
          <w:szCs w:val="24"/>
        </w:rPr>
      </w:pPr>
    </w:p>
    <w:p w14:paraId="6EAA3BC0" w14:textId="77777777" w:rsidR="00086672" w:rsidRPr="00086672" w:rsidRDefault="00086672" w:rsidP="00086672">
      <w:pPr>
        <w:pStyle w:val="BodyText"/>
        <w:rPr>
          <w:rFonts w:cs="Arial"/>
          <w:b/>
        </w:rPr>
      </w:pPr>
      <w:r w:rsidRPr="00086672">
        <w:rPr>
          <w:rFonts w:cs="Arial"/>
          <w:b/>
        </w:rPr>
        <w:t>DELIVERABLES:</w:t>
      </w:r>
    </w:p>
    <w:p w14:paraId="13C3304F"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Dry Run Test Results</w:t>
      </w:r>
    </w:p>
    <w:p w14:paraId="42210E68"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Dry Run Timings</w:t>
      </w:r>
    </w:p>
    <w:p w14:paraId="09327F1B"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Final Conversion Results</w:t>
      </w:r>
    </w:p>
    <w:p w14:paraId="7142E1AF"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Final Conversion Timings</w:t>
      </w:r>
    </w:p>
    <w:p w14:paraId="2DD8DD3A" w14:textId="77777777" w:rsidR="00086672" w:rsidRPr="00086672" w:rsidRDefault="00086672" w:rsidP="00C602A1">
      <w:pPr>
        <w:pStyle w:val="ListParagraph"/>
        <w:numPr>
          <w:ilvl w:val="0"/>
          <w:numId w:val="50"/>
        </w:numPr>
      </w:pPr>
      <w:r w:rsidRPr="00086672">
        <w:t xml:space="preserve">Post Conversion Data Verification Process and Tools  </w:t>
      </w:r>
    </w:p>
    <w:p w14:paraId="73ABCE36" w14:textId="77777777" w:rsidR="00086672" w:rsidRPr="00086672" w:rsidRDefault="00086672" w:rsidP="00086672">
      <w:pPr>
        <w:pStyle w:val="Bullet1para"/>
        <w:ind w:left="630"/>
        <w:rPr>
          <w:rFonts w:ascii="Arial" w:hAnsi="Arial" w:cs="Arial"/>
          <w:sz w:val="24"/>
          <w:szCs w:val="24"/>
        </w:rPr>
      </w:pPr>
      <w:r w:rsidRPr="00086672">
        <w:rPr>
          <w:rFonts w:ascii="Arial" w:hAnsi="Arial" w:cs="Arial"/>
          <w:sz w:val="24"/>
          <w:szCs w:val="24"/>
        </w:rPr>
        <w:t>added</w:t>
      </w:r>
    </w:p>
    <w:p w14:paraId="2112ED26" w14:textId="77777777" w:rsidR="00086672" w:rsidRPr="00086672" w:rsidRDefault="00086672" w:rsidP="00086672">
      <w:pPr>
        <w:rPr>
          <w:rFonts w:cs="Arial"/>
        </w:rPr>
      </w:pPr>
    </w:p>
    <w:p w14:paraId="6E208446" w14:textId="77777777" w:rsidR="00086672" w:rsidRPr="00086672" w:rsidRDefault="00086672" w:rsidP="00EF6ED8">
      <w:pPr>
        <w:pStyle w:val="Heading2"/>
        <w:ind w:left="720"/>
        <w:rPr>
          <w:szCs w:val="24"/>
        </w:rPr>
      </w:pPr>
      <w:bookmarkStart w:id="213" w:name="_Toc40442581"/>
      <w:bookmarkStart w:id="214" w:name="_Toc40869267"/>
      <w:bookmarkStart w:id="215" w:name="_Toc41372887"/>
      <w:bookmarkStart w:id="216" w:name="_Toc41373021"/>
      <w:bookmarkStart w:id="217" w:name="_Toc227812093"/>
      <w:r w:rsidRPr="00086672">
        <w:rPr>
          <w:szCs w:val="24"/>
        </w:rPr>
        <w:t>DATA CLEANSE</w:t>
      </w:r>
      <w:bookmarkEnd w:id="213"/>
      <w:bookmarkEnd w:id="214"/>
      <w:bookmarkEnd w:id="215"/>
      <w:bookmarkEnd w:id="216"/>
      <w:bookmarkEnd w:id="217"/>
    </w:p>
    <w:p w14:paraId="6F5305CA" w14:textId="77777777" w:rsidR="005F3539" w:rsidRPr="005F3539" w:rsidRDefault="005F3539" w:rsidP="005F3539">
      <w:pPr>
        <w:rPr>
          <w:rFonts w:cs="Arial"/>
        </w:rPr>
      </w:pPr>
      <w:r w:rsidRPr="005F3539">
        <w:rPr>
          <w:rFonts w:cs="Arial"/>
        </w:rPr>
        <w:t>The FMBT program requires a sustained, automated data</w:t>
      </w:r>
      <w:r w:rsidRPr="005F3539">
        <w:rPr>
          <w:rFonts w:cs="Arial"/>
        </w:rPr>
        <w:noBreakHyphen/>
        <w:t>cleanse capability to support VA’s migration from FMS to iFAMS. The Contractor shall maintain, enhance, and operate the data</w:t>
      </w:r>
      <w:r w:rsidRPr="005F3539">
        <w:rPr>
          <w:rFonts w:cs="Arial"/>
        </w:rPr>
        <w:noBreakHyphen/>
        <w:t>cleanse tool, including recurring data extractions, logic updates, issue analysis, and reporting. The data cleanse effort includes the following requirements:</w:t>
      </w:r>
    </w:p>
    <w:p w14:paraId="5F12080C" w14:textId="77777777" w:rsidR="005F3539" w:rsidRPr="005F3539" w:rsidRDefault="005F3539" w:rsidP="00C602A1">
      <w:pPr>
        <w:numPr>
          <w:ilvl w:val="0"/>
          <w:numId w:val="95"/>
        </w:numPr>
        <w:rPr>
          <w:rFonts w:cs="Arial"/>
        </w:rPr>
      </w:pPr>
      <w:r w:rsidRPr="005F3539">
        <w:rPr>
          <w:rFonts w:cs="Arial"/>
        </w:rPr>
        <w:t>Legacy data shall be cleansed to improve accuracy, minimize data</w:t>
      </w:r>
      <w:r w:rsidRPr="005F3539">
        <w:rPr>
          <w:rFonts w:cs="Arial"/>
        </w:rPr>
        <w:noBreakHyphen/>
        <w:t>integrity and reconciliation issues, and support timely migration.</w:t>
      </w:r>
    </w:p>
    <w:p w14:paraId="51CBA354" w14:textId="77777777" w:rsidR="005F3539" w:rsidRPr="005F3539" w:rsidRDefault="005F3539" w:rsidP="00C602A1">
      <w:pPr>
        <w:numPr>
          <w:ilvl w:val="0"/>
          <w:numId w:val="95"/>
        </w:numPr>
        <w:rPr>
          <w:rFonts w:cs="Arial"/>
        </w:rPr>
      </w:pPr>
      <w:r w:rsidRPr="005F3539">
        <w:rPr>
          <w:rFonts w:cs="Arial"/>
        </w:rPr>
        <w:t>Reference data, which directly or indirectly affects transactional data, shall be reviewed and cleansed when necessary to resolve data-quality issues.</w:t>
      </w:r>
    </w:p>
    <w:p w14:paraId="0C45A7BC" w14:textId="77777777" w:rsidR="005F3539" w:rsidRPr="005F3539" w:rsidRDefault="005F3539" w:rsidP="00C602A1">
      <w:pPr>
        <w:numPr>
          <w:ilvl w:val="0"/>
          <w:numId w:val="95"/>
        </w:numPr>
        <w:rPr>
          <w:rFonts w:cs="Arial"/>
        </w:rPr>
      </w:pPr>
      <w:r w:rsidRPr="005F3539">
        <w:rPr>
          <w:rFonts w:cs="Arial"/>
        </w:rPr>
        <w:t>Transactional data cleansing shall be limited to open transactions sourced from designated legacy systems.</w:t>
      </w:r>
    </w:p>
    <w:p w14:paraId="67407F15" w14:textId="77777777" w:rsidR="005F3539" w:rsidRPr="005F3539" w:rsidRDefault="005F3539" w:rsidP="00C602A1">
      <w:pPr>
        <w:numPr>
          <w:ilvl w:val="0"/>
          <w:numId w:val="95"/>
        </w:numPr>
        <w:rPr>
          <w:rFonts w:cs="Arial"/>
        </w:rPr>
      </w:pPr>
      <w:r w:rsidRPr="005F3539">
        <w:rPr>
          <w:rFonts w:cs="Arial"/>
        </w:rPr>
        <w:t xml:space="preserve">Data cleansing shall be </w:t>
      </w:r>
      <w:proofErr w:type="gramStart"/>
      <w:r w:rsidRPr="005F3539">
        <w:rPr>
          <w:rFonts w:cs="Arial"/>
        </w:rPr>
        <w:t>iterative</w:t>
      </w:r>
      <w:proofErr w:type="gramEnd"/>
      <w:r w:rsidRPr="005F3539">
        <w:rPr>
          <w:rFonts w:cs="Arial"/>
        </w:rPr>
        <w:t xml:space="preserve"> and shall incorporate continuous validation, refinement, corrective-action documentation, and reporting.</w:t>
      </w:r>
    </w:p>
    <w:p w14:paraId="305833C7" w14:textId="77777777" w:rsidR="005F3539" w:rsidRPr="005F3539" w:rsidRDefault="005F3539" w:rsidP="00C602A1">
      <w:pPr>
        <w:numPr>
          <w:ilvl w:val="0"/>
          <w:numId w:val="95"/>
        </w:numPr>
        <w:rPr>
          <w:rFonts w:cs="Arial"/>
        </w:rPr>
      </w:pPr>
      <w:r w:rsidRPr="005F3539">
        <w:rPr>
          <w:rFonts w:cs="Arial"/>
        </w:rPr>
        <w:t>All cleanse activities and corrective actions shall be tracked at the transaction level.</w:t>
      </w:r>
    </w:p>
    <w:p w14:paraId="42C72964" w14:textId="77777777" w:rsidR="005F3539" w:rsidRPr="005F3539" w:rsidRDefault="005F3539" w:rsidP="00C602A1">
      <w:pPr>
        <w:numPr>
          <w:ilvl w:val="0"/>
          <w:numId w:val="95"/>
        </w:numPr>
        <w:rPr>
          <w:rFonts w:cs="Arial"/>
        </w:rPr>
      </w:pPr>
      <w:r w:rsidRPr="005F3539">
        <w:rPr>
          <w:rFonts w:cs="Arial"/>
        </w:rPr>
        <w:t>The Contractor shall coordinate with FMBT Data Cleanse and Conversion, Administrative Offices, FSC, field stations, and other stakeholders to assess issues and implement remediation.</w:t>
      </w:r>
    </w:p>
    <w:p w14:paraId="6D8BC1D5" w14:textId="77777777" w:rsidR="005F3539" w:rsidRPr="005F3539" w:rsidRDefault="005F3539" w:rsidP="00C602A1">
      <w:pPr>
        <w:numPr>
          <w:ilvl w:val="0"/>
          <w:numId w:val="95"/>
        </w:numPr>
        <w:rPr>
          <w:rFonts w:cs="Arial"/>
        </w:rPr>
      </w:pPr>
      <w:r w:rsidRPr="005F3539">
        <w:rPr>
          <w:rFonts w:cs="Arial"/>
        </w:rPr>
        <w:lastRenderedPageBreak/>
        <w:t>The Contractor shall maintain the automated data</w:t>
      </w:r>
      <w:r w:rsidRPr="005F3539">
        <w:rPr>
          <w:rFonts w:cs="Arial"/>
        </w:rPr>
        <w:noBreakHyphen/>
        <w:t>cleanse tool, including monthly data extractions, refreshes of source data, ongoing logic enhancements, and incorporation of automated cleansing solutions (e.g., crosswalks, algorithmic logic).</w:t>
      </w:r>
    </w:p>
    <w:p w14:paraId="15A682C0" w14:textId="77777777" w:rsidR="00086672" w:rsidRPr="00086672" w:rsidRDefault="00086672" w:rsidP="00086672">
      <w:pPr>
        <w:rPr>
          <w:rFonts w:cs="Arial"/>
        </w:rPr>
      </w:pPr>
    </w:p>
    <w:p w14:paraId="2FF2BDDE" w14:textId="77777777" w:rsidR="00086672" w:rsidRPr="00086672" w:rsidRDefault="00086672" w:rsidP="00EF6ED8">
      <w:pPr>
        <w:pStyle w:val="Heading3"/>
        <w:ind w:left="720"/>
        <w:rPr>
          <w:szCs w:val="24"/>
        </w:rPr>
      </w:pPr>
      <w:bookmarkStart w:id="218" w:name="_Toc40442582"/>
      <w:bookmarkStart w:id="219" w:name="_Toc40869268"/>
      <w:bookmarkStart w:id="220" w:name="_Toc41372888"/>
      <w:bookmarkStart w:id="221" w:name="_Toc41373022"/>
      <w:bookmarkStart w:id="222" w:name="_Toc227812094"/>
      <w:r w:rsidRPr="00086672">
        <w:rPr>
          <w:szCs w:val="24"/>
        </w:rPr>
        <w:t>DATA EXTRACTION AND DATA MATCHING</w:t>
      </w:r>
      <w:bookmarkEnd w:id="218"/>
      <w:bookmarkEnd w:id="219"/>
      <w:bookmarkEnd w:id="220"/>
      <w:bookmarkEnd w:id="221"/>
      <w:bookmarkEnd w:id="222"/>
    </w:p>
    <w:p w14:paraId="100DE2A8" w14:textId="77777777" w:rsidR="005F3539" w:rsidRPr="005F3539" w:rsidRDefault="005F3539" w:rsidP="005F3539">
      <w:pPr>
        <w:pStyle w:val="BodyText"/>
        <w:rPr>
          <w:rFonts w:cs="Arial"/>
        </w:rPr>
      </w:pPr>
      <w:r w:rsidRPr="005F3539">
        <w:rPr>
          <w:rFonts w:cs="Arial"/>
        </w:rPr>
        <w:t>The Contractor shall execute recurring (monthly or wave</w:t>
      </w:r>
      <w:r w:rsidRPr="005F3539">
        <w:rPr>
          <w:rFonts w:cs="Arial"/>
        </w:rPr>
        <w:noBreakHyphen/>
        <w:t>specific) data extractions and loading activities required to maintain the automated data</w:t>
      </w:r>
      <w:r w:rsidRPr="005F3539">
        <w:rPr>
          <w:rFonts w:cs="Arial"/>
        </w:rPr>
        <w:noBreakHyphen/>
        <w:t>cleanse tool. Responsibilities include:</w:t>
      </w:r>
    </w:p>
    <w:p w14:paraId="7FBD0631" w14:textId="77777777" w:rsidR="005F3539" w:rsidRPr="005F3539" w:rsidRDefault="005F3539" w:rsidP="00C602A1">
      <w:pPr>
        <w:pStyle w:val="BodyText"/>
        <w:numPr>
          <w:ilvl w:val="0"/>
          <w:numId w:val="94"/>
        </w:numPr>
        <w:rPr>
          <w:rFonts w:cs="Arial"/>
        </w:rPr>
      </w:pPr>
      <w:r w:rsidRPr="005F3539">
        <w:rPr>
          <w:rFonts w:cs="Arial"/>
        </w:rPr>
        <w:t>Establishing and validating data connectivity, extraction processes, and data structures in the tool.</w:t>
      </w:r>
    </w:p>
    <w:p w14:paraId="11A38ABA" w14:textId="77777777" w:rsidR="005F3539" w:rsidRPr="005F3539" w:rsidRDefault="005F3539" w:rsidP="00C602A1">
      <w:pPr>
        <w:pStyle w:val="BodyText"/>
        <w:numPr>
          <w:ilvl w:val="0"/>
          <w:numId w:val="94"/>
        </w:numPr>
        <w:rPr>
          <w:rFonts w:cs="Arial"/>
        </w:rPr>
      </w:pPr>
      <w:r w:rsidRPr="005F3539">
        <w:rPr>
          <w:rFonts w:cs="Arial"/>
        </w:rPr>
        <w:t>Loading source and feeder</w:t>
      </w:r>
      <w:r w:rsidRPr="005F3539">
        <w:rPr>
          <w:rFonts w:cs="Arial"/>
        </w:rPr>
        <w:noBreakHyphen/>
        <w:t>system data into the cleanse environment for each implementation wave.</w:t>
      </w:r>
    </w:p>
    <w:p w14:paraId="4A0DBE0A" w14:textId="77777777" w:rsidR="005F3539" w:rsidRPr="005F3539" w:rsidRDefault="005F3539" w:rsidP="00C602A1">
      <w:pPr>
        <w:pStyle w:val="BodyText"/>
        <w:numPr>
          <w:ilvl w:val="0"/>
          <w:numId w:val="94"/>
        </w:numPr>
        <w:rPr>
          <w:rFonts w:cs="Arial"/>
        </w:rPr>
      </w:pPr>
      <w:r w:rsidRPr="005F3539">
        <w:rPr>
          <w:rFonts w:cs="Arial"/>
        </w:rPr>
        <w:t>Conducting comparative data</w:t>
      </w:r>
      <w:r w:rsidRPr="005F3539">
        <w:rPr>
          <w:rFonts w:cs="Arial"/>
        </w:rPr>
        <w:noBreakHyphen/>
        <w:t>validation activities against existing manual data</w:t>
      </w:r>
      <w:r w:rsidRPr="005F3539">
        <w:rPr>
          <w:rFonts w:cs="Arial"/>
        </w:rPr>
        <w:noBreakHyphen/>
        <w:t>cleanse results.</w:t>
      </w:r>
    </w:p>
    <w:p w14:paraId="0C404F84" w14:textId="77777777" w:rsidR="005F3539" w:rsidRPr="005F3539" w:rsidRDefault="005F3539" w:rsidP="00C602A1">
      <w:pPr>
        <w:pStyle w:val="BodyText"/>
        <w:numPr>
          <w:ilvl w:val="0"/>
          <w:numId w:val="94"/>
        </w:numPr>
        <w:rPr>
          <w:rFonts w:cs="Arial"/>
        </w:rPr>
      </w:pPr>
      <w:r w:rsidRPr="005F3539">
        <w:rPr>
          <w:rFonts w:cs="Arial"/>
        </w:rPr>
        <w:t>Refreshing and re</w:t>
      </w:r>
      <w:r w:rsidRPr="005F3539">
        <w:rPr>
          <w:rFonts w:cs="Arial"/>
        </w:rPr>
        <w:noBreakHyphen/>
        <w:t>extracting data monthly to support continuous analysis, logic updates, and reporting.</w:t>
      </w:r>
    </w:p>
    <w:p w14:paraId="40536346" w14:textId="77777777" w:rsidR="00086672" w:rsidRDefault="00086672" w:rsidP="00086672">
      <w:pPr>
        <w:pStyle w:val="BodyText"/>
        <w:rPr>
          <w:rFonts w:cs="Arial"/>
          <w:b/>
        </w:rPr>
      </w:pPr>
    </w:p>
    <w:p w14:paraId="2F09D3E3" w14:textId="764496A0" w:rsidR="00086672" w:rsidRPr="00086672" w:rsidRDefault="00086672" w:rsidP="00086672">
      <w:pPr>
        <w:pStyle w:val="BodyText"/>
        <w:rPr>
          <w:rFonts w:cs="Arial"/>
          <w:b/>
        </w:rPr>
      </w:pPr>
      <w:r w:rsidRPr="00086672">
        <w:rPr>
          <w:rFonts w:cs="Arial"/>
          <w:b/>
        </w:rPr>
        <w:t>DELIVERABLE:</w:t>
      </w:r>
    </w:p>
    <w:p w14:paraId="27128887" w14:textId="77777777" w:rsidR="00086672" w:rsidRPr="00086672" w:rsidRDefault="00086672" w:rsidP="00C602A1">
      <w:pPr>
        <w:pStyle w:val="Bullet1para"/>
        <w:numPr>
          <w:ilvl w:val="0"/>
          <w:numId w:val="78"/>
        </w:numPr>
        <w:spacing w:after="0"/>
        <w:rPr>
          <w:rFonts w:ascii="Arial" w:hAnsi="Arial" w:cs="Arial"/>
          <w:sz w:val="24"/>
          <w:szCs w:val="24"/>
        </w:rPr>
      </w:pPr>
      <w:r w:rsidRPr="00086672">
        <w:rPr>
          <w:rFonts w:ascii="Arial" w:hAnsi="Arial" w:cs="Arial"/>
          <w:sz w:val="24"/>
          <w:szCs w:val="24"/>
        </w:rPr>
        <w:t>Update Data Cleanse Plan per FMBT Wave</w:t>
      </w:r>
    </w:p>
    <w:p w14:paraId="0D0C6D73" w14:textId="77777777" w:rsidR="00086672" w:rsidRPr="00086672" w:rsidRDefault="00086672" w:rsidP="00C602A1">
      <w:pPr>
        <w:pStyle w:val="Bullet1para"/>
        <w:numPr>
          <w:ilvl w:val="0"/>
          <w:numId w:val="78"/>
        </w:numPr>
        <w:spacing w:after="0"/>
        <w:rPr>
          <w:rFonts w:ascii="Arial" w:hAnsi="Arial" w:cs="Arial"/>
          <w:sz w:val="24"/>
          <w:szCs w:val="24"/>
        </w:rPr>
      </w:pPr>
      <w:r w:rsidRPr="00086672">
        <w:rPr>
          <w:rFonts w:ascii="Arial" w:hAnsi="Arial" w:cs="Arial"/>
          <w:sz w:val="24"/>
          <w:szCs w:val="24"/>
        </w:rPr>
        <w:t xml:space="preserve">Proof of Concept </w:t>
      </w:r>
    </w:p>
    <w:p w14:paraId="30CF966A" w14:textId="77777777" w:rsidR="00086672" w:rsidRPr="00086672" w:rsidRDefault="00086672" w:rsidP="00086672">
      <w:pPr>
        <w:rPr>
          <w:rFonts w:cs="Arial"/>
        </w:rPr>
      </w:pPr>
    </w:p>
    <w:p w14:paraId="26CA3ED8" w14:textId="77777777" w:rsidR="00086672" w:rsidRPr="00086672" w:rsidRDefault="00086672" w:rsidP="00EF6ED8">
      <w:pPr>
        <w:pStyle w:val="Heading3"/>
        <w:ind w:left="720"/>
        <w:rPr>
          <w:szCs w:val="24"/>
        </w:rPr>
      </w:pPr>
      <w:bookmarkStart w:id="223" w:name="_Toc40442583"/>
      <w:bookmarkStart w:id="224" w:name="_Toc40869269"/>
      <w:bookmarkStart w:id="225" w:name="_Toc41372889"/>
      <w:bookmarkStart w:id="226" w:name="_Toc41373023"/>
      <w:bookmarkStart w:id="227" w:name="_Toc227812095"/>
      <w:r w:rsidRPr="00086672">
        <w:rPr>
          <w:szCs w:val="24"/>
        </w:rPr>
        <w:t>DATA ANALYSIS AND MODELING</w:t>
      </w:r>
      <w:bookmarkEnd w:id="223"/>
      <w:bookmarkEnd w:id="224"/>
      <w:bookmarkEnd w:id="225"/>
      <w:bookmarkEnd w:id="226"/>
      <w:bookmarkEnd w:id="227"/>
    </w:p>
    <w:p w14:paraId="26C37A68" w14:textId="77777777" w:rsidR="005F3539" w:rsidRPr="005F3539" w:rsidRDefault="005F3539" w:rsidP="005F3539">
      <w:pPr>
        <w:pStyle w:val="BodyText"/>
        <w:rPr>
          <w:rFonts w:cs="Arial"/>
        </w:rPr>
      </w:pPr>
      <w:r w:rsidRPr="005F3539">
        <w:rPr>
          <w:rFonts w:cs="Arial"/>
        </w:rPr>
        <w:t>The Contractor shall design, maintain, and enhance business</w:t>
      </w:r>
      <w:r w:rsidRPr="005F3539">
        <w:rPr>
          <w:rFonts w:cs="Arial"/>
        </w:rPr>
        <w:noBreakHyphen/>
        <w:t>process logic used to identify exceptions and categorize issues according to defined data</w:t>
      </w:r>
      <w:r w:rsidRPr="005F3539">
        <w:rPr>
          <w:rFonts w:cs="Arial"/>
        </w:rPr>
        <w:noBreakHyphen/>
        <w:t>quality standards. Requirements include:</w:t>
      </w:r>
    </w:p>
    <w:p w14:paraId="343BB542" w14:textId="77777777" w:rsidR="005F3539" w:rsidRPr="005F3539" w:rsidRDefault="005F3539" w:rsidP="00C602A1">
      <w:pPr>
        <w:pStyle w:val="BodyText"/>
        <w:numPr>
          <w:ilvl w:val="0"/>
          <w:numId w:val="93"/>
        </w:numPr>
        <w:rPr>
          <w:rFonts w:cs="Arial"/>
        </w:rPr>
      </w:pPr>
      <w:r w:rsidRPr="005F3539">
        <w:rPr>
          <w:rFonts w:cs="Arial"/>
        </w:rPr>
        <w:t>Creating and updating Functional Requirement Models (FRMs) that house the cleansing rules for each issue category.</w:t>
      </w:r>
    </w:p>
    <w:p w14:paraId="71A577C5" w14:textId="77777777" w:rsidR="005F3539" w:rsidRPr="005F3539" w:rsidRDefault="005F3539" w:rsidP="00C602A1">
      <w:pPr>
        <w:pStyle w:val="BodyText"/>
        <w:numPr>
          <w:ilvl w:val="0"/>
          <w:numId w:val="93"/>
        </w:numPr>
        <w:rPr>
          <w:rFonts w:cs="Arial"/>
        </w:rPr>
      </w:pPr>
      <w:r w:rsidRPr="005F3539">
        <w:rPr>
          <w:rFonts w:cs="Arial"/>
        </w:rPr>
        <w:t>Incorporating automated cleansing capabilities such as crosswalk logic when feasible to reduce manual corrective actions.</w:t>
      </w:r>
    </w:p>
    <w:p w14:paraId="73F0B5C0" w14:textId="77777777" w:rsidR="005F3539" w:rsidRPr="005F3539" w:rsidRDefault="005F3539" w:rsidP="00C602A1">
      <w:pPr>
        <w:pStyle w:val="BodyText"/>
        <w:numPr>
          <w:ilvl w:val="0"/>
          <w:numId w:val="93"/>
        </w:numPr>
        <w:rPr>
          <w:rFonts w:cs="Arial"/>
        </w:rPr>
      </w:pPr>
      <w:r w:rsidRPr="005F3539">
        <w:rPr>
          <w:rFonts w:cs="Arial"/>
        </w:rPr>
        <w:t>Updating FRMs as data sources, quality standards, or business rules change.</w:t>
      </w:r>
    </w:p>
    <w:p w14:paraId="74798A3F" w14:textId="77777777" w:rsidR="005F3539" w:rsidRPr="005F3539" w:rsidRDefault="005F3539" w:rsidP="00C602A1">
      <w:pPr>
        <w:pStyle w:val="BodyText"/>
        <w:numPr>
          <w:ilvl w:val="0"/>
          <w:numId w:val="93"/>
        </w:numPr>
        <w:rPr>
          <w:rFonts w:cs="Arial"/>
        </w:rPr>
      </w:pPr>
      <w:r w:rsidRPr="005F3539">
        <w:rPr>
          <w:rFonts w:cs="Arial"/>
        </w:rPr>
        <w:t>Evaluating exception patterns across waves and recommending corrective actions for either automated resolution or field</w:t>
      </w:r>
      <w:r w:rsidRPr="005F3539">
        <w:rPr>
          <w:rFonts w:cs="Arial"/>
        </w:rPr>
        <w:noBreakHyphen/>
        <w:t>station remediation.</w:t>
      </w:r>
    </w:p>
    <w:p w14:paraId="569B8F4A" w14:textId="77777777" w:rsidR="00086672" w:rsidRDefault="00086672" w:rsidP="00086672">
      <w:pPr>
        <w:pStyle w:val="BodyText"/>
        <w:rPr>
          <w:rFonts w:cs="Arial"/>
          <w:b/>
        </w:rPr>
      </w:pPr>
    </w:p>
    <w:p w14:paraId="3597E332" w14:textId="5A1444AD" w:rsidR="00086672" w:rsidRPr="00086672" w:rsidRDefault="00086672" w:rsidP="00086672">
      <w:pPr>
        <w:pStyle w:val="BodyText"/>
        <w:rPr>
          <w:rFonts w:cs="Arial"/>
          <w:b/>
        </w:rPr>
      </w:pPr>
      <w:r w:rsidRPr="00086672">
        <w:rPr>
          <w:rFonts w:cs="Arial"/>
          <w:b/>
        </w:rPr>
        <w:t>DELIVERABLE:</w:t>
      </w:r>
    </w:p>
    <w:p w14:paraId="1EF3B382" w14:textId="77777777" w:rsidR="00086672" w:rsidRPr="00086672" w:rsidRDefault="00086672" w:rsidP="00C602A1">
      <w:pPr>
        <w:pStyle w:val="Bullet1para"/>
        <w:numPr>
          <w:ilvl w:val="0"/>
          <w:numId w:val="79"/>
        </w:numPr>
        <w:spacing w:after="0"/>
        <w:rPr>
          <w:rFonts w:ascii="Arial" w:hAnsi="Arial" w:cs="Arial"/>
          <w:sz w:val="24"/>
          <w:szCs w:val="24"/>
        </w:rPr>
      </w:pPr>
      <w:r w:rsidRPr="00086672">
        <w:rPr>
          <w:rFonts w:ascii="Arial" w:hAnsi="Arial" w:cs="Arial"/>
          <w:sz w:val="24"/>
          <w:szCs w:val="24"/>
        </w:rPr>
        <w:t>Function Requirement Models</w:t>
      </w:r>
    </w:p>
    <w:p w14:paraId="063A3A80" w14:textId="77777777" w:rsidR="00086672" w:rsidRPr="00086672" w:rsidRDefault="00086672" w:rsidP="00086672">
      <w:pPr>
        <w:rPr>
          <w:rFonts w:cs="Arial"/>
        </w:rPr>
      </w:pPr>
    </w:p>
    <w:p w14:paraId="02E303CA" w14:textId="77777777" w:rsidR="00086672" w:rsidRPr="00086672" w:rsidRDefault="00086672" w:rsidP="00EF6ED8">
      <w:pPr>
        <w:pStyle w:val="Heading3"/>
        <w:ind w:left="720"/>
        <w:rPr>
          <w:szCs w:val="24"/>
        </w:rPr>
      </w:pPr>
      <w:bookmarkStart w:id="228" w:name="_Toc40442584"/>
      <w:bookmarkStart w:id="229" w:name="_Toc40869270"/>
      <w:bookmarkStart w:id="230" w:name="_Toc41372890"/>
      <w:bookmarkStart w:id="231" w:name="_Toc41373024"/>
      <w:bookmarkStart w:id="232" w:name="_Toc227812096"/>
      <w:r w:rsidRPr="00086672">
        <w:rPr>
          <w:szCs w:val="24"/>
        </w:rPr>
        <w:lastRenderedPageBreak/>
        <w:t>DATA CLEANSE REPORTING</w:t>
      </w:r>
      <w:bookmarkEnd w:id="228"/>
      <w:bookmarkEnd w:id="229"/>
      <w:bookmarkEnd w:id="230"/>
      <w:bookmarkEnd w:id="231"/>
      <w:bookmarkEnd w:id="232"/>
    </w:p>
    <w:p w14:paraId="774DBB14" w14:textId="77777777" w:rsidR="005F3539" w:rsidRPr="005F3539" w:rsidRDefault="005F3539" w:rsidP="005F3539">
      <w:pPr>
        <w:pStyle w:val="BodyText"/>
        <w:rPr>
          <w:rFonts w:cs="Arial"/>
        </w:rPr>
      </w:pPr>
      <w:r w:rsidRPr="005F3539">
        <w:rPr>
          <w:rFonts w:cs="Arial"/>
        </w:rPr>
        <w:t>The Contractor shall generate standardized and ad hoc reports within the automated tool that support data</w:t>
      </w:r>
      <w:r w:rsidRPr="005F3539">
        <w:rPr>
          <w:rFonts w:cs="Arial"/>
        </w:rPr>
        <w:noBreakHyphen/>
        <w:t>quality management and wave readiness. Reporting requirements include:</w:t>
      </w:r>
    </w:p>
    <w:p w14:paraId="7C0ED656" w14:textId="77777777" w:rsidR="005F3539" w:rsidRPr="005F3539" w:rsidRDefault="005F3539" w:rsidP="00C602A1">
      <w:pPr>
        <w:pStyle w:val="BodyText"/>
        <w:numPr>
          <w:ilvl w:val="0"/>
          <w:numId w:val="92"/>
        </w:numPr>
        <w:rPr>
          <w:rFonts w:cs="Arial"/>
        </w:rPr>
      </w:pPr>
      <w:r w:rsidRPr="005F3539">
        <w:rPr>
          <w:rFonts w:cs="Arial"/>
        </w:rPr>
        <w:t>Summary reports identifying transactions reviewed, variances observed, corrective actions required, and progress on prior corrections.</w:t>
      </w:r>
    </w:p>
    <w:p w14:paraId="6041ACFB" w14:textId="77777777" w:rsidR="005F3539" w:rsidRPr="005F3539" w:rsidRDefault="005F3539" w:rsidP="00C602A1">
      <w:pPr>
        <w:pStyle w:val="BodyText"/>
        <w:numPr>
          <w:ilvl w:val="0"/>
          <w:numId w:val="92"/>
        </w:numPr>
        <w:rPr>
          <w:rFonts w:cs="Arial"/>
        </w:rPr>
      </w:pPr>
      <w:r w:rsidRPr="005F3539">
        <w:rPr>
          <w:rFonts w:cs="Arial"/>
        </w:rPr>
        <w:t>Transaction</w:t>
      </w:r>
      <w:r w:rsidRPr="005F3539">
        <w:rPr>
          <w:rFonts w:cs="Arial"/>
        </w:rPr>
        <w:noBreakHyphen/>
        <w:t>level reports supporting all summary</w:t>
      </w:r>
      <w:r w:rsidRPr="005F3539">
        <w:rPr>
          <w:rFonts w:cs="Arial"/>
        </w:rPr>
        <w:noBreakHyphen/>
        <w:t>level findings.</w:t>
      </w:r>
    </w:p>
    <w:p w14:paraId="5296103E" w14:textId="77777777" w:rsidR="005F3539" w:rsidRPr="005F3539" w:rsidRDefault="005F3539" w:rsidP="00C602A1">
      <w:pPr>
        <w:pStyle w:val="BodyText"/>
        <w:numPr>
          <w:ilvl w:val="0"/>
          <w:numId w:val="92"/>
        </w:numPr>
        <w:rPr>
          <w:rFonts w:cs="Arial"/>
        </w:rPr>
      </w:pPr>
      <w:r w:rsidRPr="005F3539">
        <w:rPr>
          <w:rFonts w:cs="Arial"/>
        </w:rPr>
        <w:t>Maintenance of a scorecard structure to present metrics from individual FRMs through wave</w:t>
      </w:r>
      <w:r w:rsidRPr="005F3539">
        <w:rPr>
          <w:rFonts w:cs="Arial"/>
        </w:rPr>
        <w:noBreakHyphen/>
        <w:t>level and program</w:t>
      </w:r>
      <w:r w:rsidRPr="005F3539">
        <w:rPr>
          <w:rFonts w:cs="Arial"/>
        </w:rPr>
        <w:noBreakHyphen/>
        <w:t>level rollups.</w:t>
      </w:r>
    </w:p>
    <w:p w14:paraId="61FA0C6A" w14:textId="77777777" w:rsidR="005F3539" w:rsidRDefault="005F3539" w:rsidP="00C602A1">
      <w:pPr>
        <w:pStyle w:val="BodyText"/>
        <w:numPr>
          <w:ilvl w:val="0"/>
          <w:numId w:val="92"/>
        </w:numPr>
        <w:rPr>
          <w:rFonts w:cs="Arial"/>
        </w:rPr>
      </w:pPr>
      <w:r w:rsidRPr="005F3539">
        <w:rPr>
          <w:rFonts w:cs="Arial"/>
        </w:rPr>
        <w:t>Development of new reports when new cleanse issues, FRMs, or business rules are identified.</w:t>
      </w:r>
    </w:p>
    <w:p w14:paraId="7842F01C" w14:textId="77777777" w:rsidR="005F3539" w:rsidRPr="005F3539" w:rsidRDefault="005F3539" w:rsidP="005F3539">
      <w:pPr>
        <w:pStyle w:val="BodyText"/>
        <w:ind w:left="720"/>
        <w:rPr>
          <w:rFonts w:cs="Arial"/>
        </w:rPr>
      </w:pPr>
    </w:p>
    <w:p w14:paraId="75B4F518" w14:textId="77777777" w:rsidR="00086672" w:rsidRPr="00086672" w:rsidRDefault="00086672" w:rsidP="00086672">
      <w:pPr>
        <w:pStyle w:val="BodyText"/>
        <w:rPr>
          <w:rFonts w:cs="Arial"/>
          <w:b/>
        </w:rPr>
      </w:pPr>
      <w:r w:rsidRPr="00086672">
        <w:rPr>
          <w:rFonts w:cs="Arial"/>
          <w:b/>
        </w:rPr>
        <w:t>DELIVERABLES:</w:t>
      </w:r>
    </w:p>
    <w:p w14:paraId="3A2B8145" w14:textId="77777777" w:rsidR="00086672" w:rsidRPr="00086672" w:rsidRDefault="00086672" w:rsidP="00C602A1">
      <w:pPr>
        <w:pStyle w:val="Bullet1para"/>
        <w:numPr>
          <w:ilvl w:val="0"/>
          <w:numId w:val="80"/>
        </w:numPr>
        <w:spacing w:after="0"/>
        <w:rPr>
          <w:rFonts w:ascii="Arial" w:hAnsi="Arial" w:cs="Arial"/>
          <w:sz w:val="24"/>
          <w:szCs w:val="24"/>
        </w:rPr>
      </w:pPr>
      <w:r w:rsidRPr="00086672">
        <w:rPr>
          <w:rFonts w:ascii="Arial" w:hAnsi="Arial" w:cs="Arial"/>
          <w:sz w:val="24"/>
          <w:szCs w:val="24"/>
        </w:rPr>
        <w:t>Per FRM Data Cleanse Summary Report</w:t>
      </w:r>
    </w:p>
    <w:p w14:paraId="320B0F1B" w14:textId="77777777" w:rsidR="00086672" w:rsidRPr="00086672" w:rsidRDefault="00086672" w:rsidP="00C602A1">
      <w:pPr>
        <w:pStyle w:val="Bullet1para"/>
        <w:numPr>
          <w:ilvl w:val="0"/>
          <w:numId w:val="80"/>
        </w:numPr>
        <w:spacing w:after="0"/>
        <w:rPr>
          <w:rFonts w:ascii="Arial" w:hAnsi="Arial" w:cs="Arial"/>
          <w:sz w:val="24"/>
          <w:szCs w:val="24"/>
        </w:rPr>
      </w:pPr>
      <w:r w:rsidRPr="00086672">
        <w:rPr>
          <w:rFonts w:ascii="Arial" w:hAnsi="Arial" w:cs="Arial"/>
          <w:sz w:val="24"/>
          <w:szCs w:val="24"/>
        </w:rPr>
        <w:t>Per FRM Data Cleanse Transactional Report</w:t>
      </w:r>
    </w:p>
    <w:p w14:paraId="6D4F4CE2" w14:textId="77777777" w:rsidR="00086672" w:rsidRPr="00086672" w:rsidRDefault="00086672" w:rsidP="00C602A1">
      <w:pPr>
        <w:pStyle w:val="Bullet1para"/>
        <w:numPr>
          <w:ilvl w:val="0"/>
          <w:numId w:val="80"/>
        </w:numPr>
        <w:spacing w:after="0"/>
        <w:rPr>
          <w:rFonts w:ascii="Arial" w:hAnsi="Arial" w:cs="Arial"/>
          <w:sz w:val="24"/>
          <w:szCs w:val="24"/>
        </w:rPr>
      </w:pPr>
      <w:r w:rsidRPr="00086672">
        <w:rPr>
          <w:rFonts w:ascii="Arial" w:hAnsi="Arial" w:cs="Arial"/>
          <w:sz w:val="24"/>
          <w:szCs w:val="24"/>
        </w:rPr>
        <w:t>Data Cleanse Scorecard</w:t>
      </w:r>
    </w:p>
    <w:p w14:paraId="16455E49" w14:textId="77777777" w:rsidR="00086672" w:rsidRPr="00086672" w:rsidRDefault="00086672" w:rsidP="00086672">
      <w:pPr>
        <w:rPr>
          <w:rFonts w:cs="Arial"/>
        </w:rPr>
      </w:pPr>
    </w:p>
    <w:p w14:paraId="7E3EC472" w14:textId="77777777" w:rsidR="00086672" w:rsidRPr="00086672" w:rsidRDefault="00086672" w:rsidP="00EF6ED8">
      <w:pPr>
        <w:pStyle w:val="Heading3"/>
        <w:ind w:left="720"/>
        <w:rPr>
          <w:szCs w:val="24"/>
        </w:rPr>
      </w:pPr>
      <w:bookmarkStart w:id="233" w:name="_Toc40442585"/>
      <w:bookmarkStart w:id="234" w:name="_Toc40869271"/>
      <w:bookmarkStart w:id="235" w:name="_Toc41372891"/>
      <w:bookmarkStart w:id="236" w:name="_Toc41373025"/>
      <w:bookmarkStart w:id="237" w:name="_Toc227812097"/>
      <w:r w:rsidRPr="00086672">
        <w:rPr>
          <w:szCs w:val="24"/>
        </w:rPr>
        <w:t>DATA CLEANSE CORRECTIVE ACTIONS</w:t>
      </w:r>
      <w:bookmarkEnd w:id="233"/>
      <w:bookmarkEnd w:id="234"/>
      <w:bookmarkEnd w:id="235"/>
      <w:bookmarkEnd w:id="236"/>
      <w:bookmarkEnd w:id="237"/>
    </w:p>
    <w:p w14:paraId="4FAA7F7D" w14:textId="77777777" w:rsidR="006D4A37" w:rsidRDefault="006D4A37" w:rsidP="00086672">
      <w:pPr>
        <w:rPr>
          <w:rFonts w:cs="Arial"/>
        </w:rPr>
      </w:pPr>
    </w:p>
    <w:p w14:paraId="7BF256B2" w14:textId="77777777" w:rsidR="006D4A37" w:rsidRPr="006D4A37" w:rsidRDefault="006D4A37" w:rsidP="006D4A37">
      <w:pPr>
        <w:rPr>
          <w:rFonts w:cs="Arial"/>
        </w:rPr>
      </w:pPr>
      <w:r w:rsidRPr="006D4A37">
        <w:rPr>
          <w:rFonts w:cs="Arial"/>
        </w:rPr>
        <w:t>The Contractor shall support remediation of data exceptions identified through the automated tool. Requirements include:</w:t>
      </w:r>
    </w:p>
    <w:p w14:paraId="1AF4EDCB" w14:textId="77777777" w:rsidR="006D4A37" w:rsidRPr="006D4A37" w:rsidRDefault="006D4A37" w:rsidP="00C602A1">
      <w:pPr>
        <w:numPr>
          <w:ilvl w:val="0"/>
          <w:numId w:val="91"/>
        </w:numPr>
        <w:rPr>
          <w:rFonts w:cs="Arial"/>
        </w:rPr>
      </w:pPr>
      <w:r w:rsidRPr="006D4A37">
        <w:rPr>
          <w:rFonts w:cs="Arial"/>
        </w:rPr>
        <w:t>Documenting remediation steps in the system designated by the Government.</w:t>
      </w:r>
    </w:p>
    <w:p w14:paraId="4153336D" w14:textId="77777777" w:rsidR="006D4A37" w:rsidRPr="006D4A37" w:rsidRDefault="006D4A37" w:rsidP="00C602A1">
      <w:pPr>
        <w:numPr>
          <w:ilvl w:val="0"/>
          <w:numId w:val="91"/>
        </w:numPr>
        <w:rPr>
          <w:rFonts w:cs="Arial"/>
        </w:rPr>
      </w:pPr>
      <w:r w:rsidRPr="006D4A37">
        <w:rPr>
          <w:rFonts w:cs="Arial"/>
        </w:rPr>
        <w:t>Supporting Government review and approval of proposed remediation.</w:t>
      </w:r>
    </w:p>
    <w:p w14:paraId="2FE8BCA8" w14:textId="77777777" w:rsidR="006D4A37" w:rsidRPr="006D4A37" w:rsidRDefault="006D4A37" w:rsidP="00C602A1">
      <w:pPr>
        <w:numPr>
          <w:ilvl w:val="0"/>
          <w:numId w:val="91"/>
        </w:numPr>
        <w:rPr>
          <w:rFonts w:cs="Arial"/>
        </w:rPr>
      </w:pPr>
      <w:r w:rsidRPr="006D4A37">
        <w:rPr>
          <w:rFonts w:cs="Arial"/>
        </w:rPr>
        <w:t>Preparing extract files of corrected transactions for transfer to the data</w:t>
      </w:r>
      <w:r w:rsidRPr="006D4A37">
        <w:rPr>
          <w:rFonts w:cs="Arial"/>
        </w:rPr>
        <w:noBreakHyphen/>
        <w:t>conversion environment.</w:t>
      </w:r>
    </w:p>
    <w:p w14:paraId="0E9A4DA1" w14:textId="77777777" w:rsidR="006D4A37" w:rsidRPr="006D4A37" w:rsidRDefault="006D4A37" w:rsidP="00C602A1">
      <w:pPr>
        <w:numPr>
          <w:ilvl w:val="0"/>
          <w:numId w:val="91"/>
        </w:numPr>
        <w:rPr>
          <w:rFonts w:cs="Arial"/>
        </w:rPr>
      </w:pPr>
      <w:r w:rsidRPr="006D4A37">
        <w:rPr>
          <w:rFonts w:cs="Arial"/>
        </w:rPr>
        <w:t>Aligning all file</w:t>
      </w:r>
      <w:r w:rsidRPr="006D4A37">
        <w:rPr>
          <w:rFonts w:cs="Arial"/>
        </w:rPr>
        <w:noBreakHyphen/>
        <w:t>transfer processes with Data Conversion architecture requirements.</w:t>
      </w:r>
    </w:p>
    <w:p w14:paraId="50A0CFBC" w14:textId="77777777" w:rsidR="006D4A37" w:rsidRPr="006D4A37" w:rsidRDefault="006D4A37" w:rsidP="00C602A1">
      <w:pPr>
        <w:numPr>
          <w:ilvl w:val="0"/>
          <w:numId w:val="91"/>
        </w:numPr>
        <w:rPr>
          <w:rFonts w:cs="Arial"/>
        </w:rPr>
      </w:pPr>
      <w:r w:rsidRPr="006D4A37">
        <w:rPr>
          <w:rFonts w:cs="Arial"/>
        </w:rPr>
        <w:t xml:space="preserve">Identifying and implementing automated cleansing solutions (e.g., crosswalks, rule updates) when </w:t>
      </w:r>
      <w:proofErr w:type="gramStart"/>
      <w:r w:rsidRPr="006D4A37">
        <w:rPr>
          <w:rFonts w:cs="Arial"/>
        </w:rPr>
        <w:t>feasible, and</w:t>
      </w:r>
      <w:proofErr w:type="gramEnd"/>
      <w:r w:rsidRPr="006D4A37">
        <w:rPr>
          <w:rFonts w:cs="Arial"/>
        </w:rPr>
        <w:t xml:space="preserve"> updating logic accordingly.</w:t>
      </w:r>
    </w:p>
    <w:p w14:paraId="0E6F90FF" w14:textId="77777777" w:rsidR="00086672" w:rsidRDefault="00086672" w:rsidP="00086672">
      <w:pPr>
        <w:pStyle w:val="BodyText"/>
        <w:rPr>
          <w:rFonts w:cs="Arial"/>
          <w:b/>
        </w:rPr>
      </w:pPr>
    </w:p>
    <w:p w14:paraId="58543693" w14:textId="28D5000C" w:rsidR="00086672" w:rsidRPr="00086672" w:rsidRDefault="00086672" w:rsidP="00086672">
      <w:pPr>
        <w:pStyle w:val="BodyText"/>
        <w:rPr>
          <w:rFonts w:cs="Arial"/>
          <w:b/>
        </w:rPr>
      </w:pPr>
      <w:r w:rsidRPr="00086672">
        <w:rPr>
          <w:rFonts w:cs="Arial"/>
          <w:b/>
        </w:rPr>
        <w:t>DELIVERABLE:</w:t>
      </w:r>
    </w:p>
    <w:p w14:paraId="31BE8F94" w14:textId="77777777" w:rsidR="00086672" w:rsidRPr="00086672" w:rsidRDefault="00086672" w:rsidP="00C602A1">
      <w:pPr>
        <w:pStyle w:val="Bullet1para"/>
        <w:numPr>
          <w:ilvl w:val="0"/>
          <w:numId w:val="81"/>
        </w:numPr>
        <w:spacing w:after="0"/>
        <w:rPr>
          <w:rFonts w:ascii="Arial" w:hAnsi="Arial" w:cs="Arial"/>
          <w:sz w:val="24"/>
          <w:szCs w:val="24"/>
        </w:rPr>
      </w:pPr>
      <w:r w:rsidRPr="00086672">
        <w:rPr>
          <w:rFonts w:ascii="Arial" w:hAnsi="Arial" w:cs="Arial"/>
          <w:sz w:val="24"/>
          <w:szCs w:val="24"/>
        </w:rPr>
        <w:t>Corrective Action User Story</w:t>
      </w:r>
    </w:p>
    <w:p w14:paraId="7696E300" w14:textId="77777777" w:rsidR="00086672" w:rsidRPr="00086672" w:rsidRDefault="00086672" w:rsidP="00086672">
      <w:pPr>
        <w:rPr>
          <w:rFonts w:cs="Arial"/>
        </w:rPr>
      </w:pPr>
    </w:p>
    <w:p w14:paraId="158F66B9" w14:textId="77777777" w:rsidR="00086672" w:rsidRPr="00086672" w:rsidRDefault="00086672" w:rsidP="00EF6ED8">
      <w:pPr>
        <w:pStyle w:val="Heading3"/>
        <w:ind w:left="720"/>
        <w:rPr>
          <w:szCs w:val="24"/>
        </w:rPr>
      </w:pPr>
      <w:bookmarkStart w:id="238" w:name="_Toc40442586"/>
      <w:bookmarkStart w:id="239" w:name="_Toc40869272"/>
      <w:bookmarkStart w:id="240" w:name="_Toc41372892"/>
      <w:bookmarkStart w:id="241" w:name="_Toc41373026"/>
      <w:bookmarkStart w:id="242" w:name="_Toc227812098"/>
      <w:bookmarkStart w:id="243" w:name="_Hlk40864255"/>
      <w:r w:rsidRPr="00086672">
        <w:rPr>
          <w:szCs w:val="24"/>
        </w:rPr>
        <w:t>DATA CLEANSE SUPPLEMENTAL SUPPORT (OPTIONALTASK)</w:t>
      </w:r>
      <w:bookmarkEnd w:id="238"/>
      <w:bookmarkEnd w:id="239"/>
      <w:bookmarkEnd w:id="240"/>
      <w:bookmarkEnd w:id="241"/>
      <w:bookmarkEnd w:id="242"/>
    </w:p>
    <w:p w14:paraId="4EAE9C9A" w14:textId="05F33117" w:rsidR="006D4A37" w:rsidRDefault="006D4A37" w:rsidP="006D4A37">
      <w:bookmarkStart w:id="244" w:name="_Toc214892423"/>
      <w:r>
        <w:t>The Contractor shall provide supplemental support consistent with the FMBT data</w:t>
      </w:r>
      <w:r>
        <w:noBreakHyphen/>
        <w:t>cleanse methodology. These activities may include any tasks described in Sections 5.</w:t>
      </w:r>
      <w:r w:rsidR="005F3539">
        <w:t>5</w:t>
      </w:r>
      <w:r>
        <w:t>.1 through 5.</w:t>
      </w:r>
      <w:r w:rsidR="005F3539">
        <w:t>5</w:t>
      </w:r>
      <w:r>
        <w:t>.4, including recurring maintenance, enhancements, logic updates, and field</w:t>
      </w:r>
      <w:r>
        <w:noBreakHyphen/>
        <w:t>station coordination, as determined by the Government.</w:t>
      </w:r>
    </w:p>
    <w:p w14:paraId="58DC2D27" w14:textId="77777777" w:rsidR="005F3539" w:rsidRDefault="005F3539" w:rsidP="006D4A37"/>
    <w:p w14:paraId="0130606B" w14:textId="77777777" w:rsidR="004907E4" w:rsidRDefault="004907E4" w:rsidP="005F3539">
      <w:pPr>
        <w:pStyle w:val="Heading2"/>
        <w:rPr>
          <w:caps w:val="0"/>
        </w:rPr>
      </w:pPr>
      <w:bookmarkStart w:id="245" w:name="_Toc227812099"/>
      <w:r>
        <w:rPr>
          <w:caps w:val="0"/>
        </w:rPr>
        <w:lastRenderedPageBreak/>
        <w:t>WAVE DEPLOYMENTS (OPTIONAL TASK)</w:t>
      </w:r>
      <w:bookmarkEnd w:id="244"/>
      <w:bookmarkEnd w:id="245"/>
    </w:p>
    <w:p w14:paraId="7BCFB0B6" w14:textId="0EFCBE12" w:rsidR="004907E4" w:rsidRPr="00B32C0F" w:rsidRDefault="004907E4" w:rsidP="004907E4">
      <w:pPr>
        <w:pStyle w:val="BodyText"/>
        <w:rPr>
          <w:rFonts w:eastAsia="Yu Mincho"/>
        </w:rPr>
      </w:pPr>
      <w:r>
        <w:rPr>
          <w:rFonts w:eastAsia="Yu Mincho"/>
        </w:rPr>
        <w:t xml:space="preserve">The Contractor shall perform all </w:t>
      </w:r>
      <w:r w:rsidR="00EB3FAD">
        <w:rPr>
          <w:rFonts w:eastAsia="Yu Mincho"/>
        </w:rPr>
        <w:t xml:space="preserve">data </w:t>
      </w:r>
      <w:r w:rsidR="004E5699">
        <w:rPr>
          <w:rFonts w:eastAsia="Yu Mincho"/>
        </w:rPr>
        <w:t>conversion</w:t>
      </w:r>
      <w:r w:rsidR="00EB3FAD">
        <w:rPr>
          <w:rFonts w:eastAsia="Yu Mincho"/>
        </w:rPr>
        <w:t xml:space="preserve"> and data cleanse work </w:t>
      </w:r>
      <w:r>
        <w:rPr>
          <w:rFonts w:eastAsia="Yu Mincho"/>
        </w:rPr>
        <w:t xml:space="preserve">defined in PWS </w:t>
      </w:r>
      <w:proofErr w:type="spellStart"/>
      <w:r>
        <w:rPr>
          <w:rFonts w:eastAsia="Yu Mincho"/>
        </w:rPr>
        <w:t>Sec</w:t>
      </w:r>
      <w:r w:rsidR="005F3539">
        <w:rPr>
          <w:rFonts w:eastAsia="Yu Mincho"/>
        </w:rPr>
        <w:t>ion</w:t>
      </w:r>
      <w:r>
        <w:rPr>
          <w:rFonts w:eastAsia="Yu Mincho"/>
        </w:rPr>
        <w:t>s</w:t>
      </w:r>
      <w:proofErr w:type="spellEnd"/>
      <w:r>
        <w:rPr>
          <w:rFonts w:eastAsia="Yu Mincho"/>
        </w:rPr>
        <w:t xml:space="preserve"> 5.</w:t>
      </w:r>
      <w:r w:rsidR="005F3539">
        <w:rPr>
          <w:rFonts w:eastAsia="Yu Mincho"/>
        </w:rPr>
        <w:t>4</w:t>
      </w:r>
      <w:r>
        <w:rPr>
          <w:rFonts w:eastAsia="Yu Mincho"/>
        </w:rPr>
        <w:t xml:space="preserve"> </w:t>
      </w:r>
      <w:r w:rsidR="005F3539">
        <w:rPr>
          <w:rFonts w:eastAsia="Yu Mincho"/>
        </w:rPr>
        <w:t>and</w:t>
      </w:r>
      <w:r>
        <w:rPr>
          <w:rFonts w:eastAsia="Yu Mincho"/>
        </w:rPr>
        <w:t xml:space="preserve"> 5.</w:t>
      </w:r>
      <w:r w:rsidR="005F3539">
        <w:rPr>
          <w:rFonts w:eastAsia="Yu Mincho"/>
        </w:rPr>
        <w:t>5</w:t>
      </w:r>
      <w:r>
        <w:rPr>
          <w:rFonts w:eastAsia="Yu Mincho"/>
        </w:rPr>
        <w:t xml:space="preserve"> for each additional wave exercised under this optional task. The Government may exercise this optional task, at its discretion, for each remaining wave identified in Attachment A. This optional task may be exercised at any time during the base and option periods (if exercised) to align with the tentative implementation timeline for each remaining wave.</w:t>
      </w:r>
    </w:p>
    <w:p w14:paraId="3093783C" w14:textId="77777777" w:rsidR="004907E4" w:rsidRPr="00086672" w:rsidRDefault="004907E4" w:rsidP="00086672">
      <w:pPr>
        <w:rPr>
          <w:rFonts w:cs="Arial"/>
        </w:rPr>
      </w:pPr>
    </w:p>
    <w:p w14:paraId="5DC668A0" w14:textId="77777777" w:rsidR="00086672" w:rsidRPr="00086672" w:rsidRDefault="00086672" w:rsidP="00EF6ED8">
      <w:pPr>
        <w:pStyle w:val="Heading2"/>
        <w:rPr>
          <w:szCs w:val="24"/>
        </w:rPr>
      </w:pPr>
      <w:bookmarkStart w:id="246" w:name="_Toc40442587"/>
      <w:bookmarkStart w:id="247" w:name="_Toc40869273"/>
      <w:bookmarkStart w:id="248" w:name="_Toc41372893"/>
      <w:bookmarkStart w:id="249" w:name="_Toc41373027"/>
      <w:bookmarkStart w:id="250" w:name="_Toc227812100"/>
      <w:r w:rsidRPr="00086672">
        <w:rPr>
          <w:szCs w:val="24"/>
        </w:rPr>
        <w:t>INCOMING CONTRACTOR TRANSITION SUPPORT (OPTIONAL TASK)</w:t>
      </w:r>
      <w:bookmarkEnd w:id="246"/>
      <w:bookmarkEnd w:id="247"/>
      <w:bookmarkEnd w:id="248"/>
      <w:bookmarkEnd w:id="249"/>
      <w:bookmarkEnd w:id="250"/>
    </w:p>
    <w:p w14:paraId="1FA8ACE6" w14:textId="338EB616" w:rsidR="00086672" w:rsidRDefault="00086672" w:rsidP="00086672">
      <w:pPr>
        <w:rPr>
          <w:rFonts w:cs="Arial"/>
        </w:rPr>
      </w:pPr>
      <w:r w:rsidRPr="00086672">
        <w:rPr>
          <w:rFonts w:cs="Arial"/>
        </w:rPr>
        <w:t>The Contractor shall provide transition support, in coordination with the Government, SI, and other relevant vendors as required to take over all analysis, requirements gathering, design, development and testing of the FMBT Conversion and Interface work streams from the current contractors performing these efforts. As a result, the Contractor shall seamlessly transition into work across multiple waves in progress without negatively impacting wave go-live dates.</w:t>
      </w:r>
    </w:p>
    <w:p w14:paraId="02112005" w14:textId="77777777" w:rsidR="005F3539" w:rsidRPr="00086672" w:rsidRDefault="005F3539" w:rsidP="00086672">
      <w:pPr>
        <w:rPr>
          <w:rFonts w:cs="Arial"/>
        </w:rPr>
      </w:pPr>
    </w:p>
    <w:p w14:paraId="24FDC72D" w14:textId="77777777" w:rsidR="00086672" w:rsidRPr="00086672" w:rsidRDefault="00086672" w:rsidP="00EF6ED8">
      <w:pPr>
        <w:pStyle w:val="Heading3"/>
        <w:ind w:left="720"/>
        <w:rPr>
          <w:szCs w:val="24"/>
        </w:rPr>
      </w:pPr>
      <w:bookmarkStart w:id="251" w:name="_Toc19645633"/>
      <w:bookmarkStart w:id="252" w:name="_Toc40442588"/>
      <w:bookmarkStart w:id="253" w:name="_Toc40869274"/>
      <w:bookmarkStart w:id="254" w:name="_Toc41372894"/>
      <w:bookmarkStart w:id="255" w:name="_Toc41373028"/>
      <w:bookmarkStart w:id="256" w:name="_Toc227812101"/>
      <w:r w:rsidRPr="00086672">
        <w:rPr>
          <w:szCs w:val="24"/>
        </w:rPr>
        <w:t>TRANSITION STRATEGY AND SCOPE</w:t>
      </w:r>
      <w:bookmarkEnd w:id="251"/>
      <w:bookmarkEnd w:id="252"/>
      <w:bookmarkEnd w:id="253"/>
      <w:bookmarkEnd w:id="254"/>
      <w:bookmarkEnd w:id="255"/>
      <w:bookmarkEnd w:id="256"/>
    </w:p>
    <w:p w14:paraId="36CED819" w14:textId="3FF84281" w:rsidR="00086672" w:rsidRPr="00086672" w:rsidRDefault="00086672" w:rsidP="00086672">
      <w:pPr>
        <w:rPr>
          <w:rFonts w:cs="Arial"/>
        </w:rPr>
      </w:pPr>
      <w:r w:rsidRPr="00086672">
        <w:rPr>
          <w:rFonts w:cs="Arial"/>
        </w:rPr>
        <w:t xml:space="preserve">The Contractor shall be prepared to transition into conversion and interface work implementation waves in progress but not yet live. </w:t>
      </w:r>
    </w:p>
    <w:p w14:paraId="38450D40" w14:textId="77777777" w:rsidR="00086672" w:rsidRPr="00086672" w:rsidRDefault="00086672" w:rsidP="00086672">
      <w:pPr>
        <w:rPr>
          <w:rFonts w:cs="Arial"/>
        </w:rPr>
      </w:pPr>
      <w:r w:rsidRPr="00086672">
        <w:rPr>
          <w:rFonts w:cs="Arial"/>
        </w:rPr>
        <w:t>The scope for conversion transition includes:</w:t>
      </w:r>
    </w:p>
    <w:p w14:paraId="4C1A25BE"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 xml:space="preserve">Validating already delivered conversion programs and processes to ensure that they are sufficient for waves in progress </w:t>
      </w:r>
    </w:p>
    <w:p w14:paraId="2226CD88"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Eliciting new conversion requirements where they are necessary</w:t>
      </w:r>
    </w:p>
    <w:p w14:paraId="45A79646"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Designing, developing and testing new conversion programs where needed for waves already in progress</w:t>
      </w:r>
    </w:p>
    <w:p w14:paraId="493CDA4A"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 xml:space="preserve">Completing break-fix work related to existing conversion programs </w:t>
      </w:r>
    </w:p>
    <w:p w14:paraId="3E8F2113"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Executing and validating mock conversion and final conversion runs</w:t>
      </w:r>
    </w:p>
    <w:p w14:paraId="13F4A7BA" w14:textId="77777777" w:rsidR="00086672" w:rsidRPr="00086672" w:rsidRDefault="00086672" w:rsidP="00086672">
      <w:pPr>
        <w:rPr>
          <w:rFonts w:cs="Arial"/>
        </w:rPr>
      </w:pPr>
    </w:p>
    <w:p w14:paraId="2BD34B89" w14:textId="77777777" w:rsidR="00086672" w:rsidRPr="00086672" w:rsidRDefault="00086672" w:rsidP="00086672">
      <w:pPr>
        <w:rPr>
          <w:rFonts w:cs="Arial"/>
        </w:rPr>
      </w:pPr>
      <w:r w:rsidRPr="00086672">
        <w:rPr>
          <w:rFonts w:cs="Arial"/>
        </w:rPr>
        <w:t>The scope for interface transition includes:</w:t>
      </w:r>
    </w:p>
    <w:p w14:paraId="64058CC0" w14:textId="77777777" w:rsidR="00086672" w:rsidRPr="00086672" w:rsidRDefault="00086672" w:rsidP="00C602A1">
      <w:pPr>
        <w:pStyle w:val="Bullet1"/>
        <w:numPr>
          <w:ilvl w:val="0"/>
          <w:numId w:val="70"/>
        </w:numPr>
        <w:rPr>
          <w:rFonts w:ascii="Arial" w:hAnsi="Arial" w:cs="Arial"/>
          <w:sz w:val="24"/>
          <w:szCs w:val="24"/>
        </w:rPr>
      </w:pPr>
      <w:r w:rsidRPr="00086672">
        <w:rPr>
          <w:rFonts w:ascii="Arial" w:hAnsi="Arial" w:cs="Arial"/>
          <w:sz w:val="24"/>
          <w:szCs w:val="24"/>
        </w:rPr>
        <w:t>Validating already delivered interface programs to ensure that they operate correctly for waves in flight</w:t>
      </w:r>
    </w:p>
    <w:p w14:paraId="43F5949D" w14:textId="77777777" w:rsidR="00086672" w:rsidRPr="00086672" w:rsidRDefault="00086672" w:rsidP="00C602A1">
      <w:pPr>
        <w:pStyle w:val="Bullet1"/>
        <w:numPr>
          <w:ilvl w:val="0"/>
          <w:numId w:val="70"/>
        </w:numPr>
        <w:rPr>
          <w:rFonts w:ascii="Arial" w:hAnsi="Arial" w:cs="Arial"/>
          <w:sz w:val="24"/>
          <w:szCs w:val="24"/>
        </w:rPr>
      </w:pPr>
      <w:r w:rsidRPr="00086672">
        <w:rPr>
          <w:rFonts w:ascii="Arial" w:hAnsi="Arial" w:cs="Arial"/>
          <w:sz w:val="24"/>
          <w:szCs w:val="24"/>
        </w:rPr>
        <w:t>Eliciting requirements for new interfaces, or new requirements for existing interfaces on waves in progress</w:t>
      </w:r>
    </w:p>
    <w:p w14:paraId="3F533655" w14:textId="77777777" w:rsidR="00086672" w:rsidRPr="00086672" w:rsidRDefault="00086672" w:rsidP="00C602A1">
      <w:pPr>
        <w:pStyle w:val="Bullet1"/>
        <w:numPr>
          <w:ilvl w:val="0"/>
          <w:numId w:val="70"/>
        </w:numPr>
        <w:rPr>
          <w:rFonts w:ascii="Arial" w:hAnsi="Arial" w:cs="Arial"/>
          <w:sz w:val="24"/>
          <w:szCs w:val="24"/>
        </w:rPr>
      </w:pPr>
      <w:r w:rsidRPr="00086672">
        <w:rPr>
          <w:rFonts w:ascii="Arial" w:hAnsi="Arial" w:cs="Arial"/>
          <w:sz w:val="24"/>
          <w:szCs w:val="24"/>
        </w:rPr>
        <w:t>Designing, developing and testing new and existing interfaces for waves in progress</w:t>
      </w:r>
    </w:p>
    <w:p w14:paraId="765838E9" w14:textId="77777777" w:rsidR="00086672" w:rsidRPr="00086672" w:rsidRDefault="00086672" w:rsidP="00C602A1">
      <w:pPr>
        <w:pStyle w:val="Bullet1last"/>
        <w:numPr>
          <w:ilvl w:val="0"/>
          <w:numId w:val="70"/>
        </w:numPr>
        <w:rPr>
          <w:rFonts w:ascii="Arial" w:hAnsi="Arial" w:cs="Arial"/>
          <w:sz w:val="24"/>
          <w:szCs w:val="24"/>
        </w:rPr>
      </w:pPr>
      <w:r w:rsidRPr="00086672">
        <w:rPr>
          <w:rFonts w:ascii="Arial" w:hAnsi="Arial" w:cs="Arial"/>
          <w:sz w:val="24"/>
          <w:szCs w:val="24"/>
        </w:rPr>
        <w:t>Completing break-fix work related to existing interface programs</w:t>
      </w:r>
    </w:p>
    <w:p w14:paraId="318C4146" w14:textId="77777777" w:rsidR="00086672" w:rsidRPr="00086672" w:rsidRDefault="00086672" w:rsidP="00086672">
      <w:pPr>
        <w:pStyle w:val="BodyText"/>
        <w:rPr>
          <w:rFonts w:cs="Arial"/>
        </w:rPr>
      </w:pPr>
      <w:r w:rsidRPr="00086672">
        <w:rPr>
          <w:rFonts w:cs="Arial"/>
        </w:rPr>
        <w:t>The Contractor shall deliver an overall transition strategy, which shall include:</w:t>
      </w:r>
    </w:p>
    <w:p w14:paraId="6CB0F35E" w14:textId="77777777" w:rsidR="00086672" w:rsidRPr="00086672" w:rsidRDefault="00086672" w:rsidP="00C602A1">
      <w:pPr>
        <w:pStyle w:val="BodyText"/>
        <w:numPr>
          <w:ilvl w:val="0"/>
          <w:numId w:val="51"/>
        </w:numPr>
        <w:spacing w:after="180"/>
        <w:rPr>
          <w:rFonts w:cs="Arial"/>
        </w:rPr>
      </w:pPr>
      <w:r w:rsidRPr="00086672">
        <w:rPr>
          <w:rFonts w:cs="Arial"/>
        </w:rPr>
        <w:lastRenderedPageBreak/>
        <w:t>Understanding of scope of waves in progress including: the business functions of the interfaces and conversion programs; the iFAMS application and interrelationship between the interface and conversion works streams with the iFAMS configuration and business processes</w:t>
      </w:r>
    </w:p>
    <w:p w14:paraId="5B754E4A" w14:textId="77777777" w:rsidR="00086672" w:rsidRPr="00086672" w:rsidRDefault="00086672" w:rsidP="00C602A1">
      <w:pPr>
        <w:pStyle w:val="BodyText"/>
        <w:numPr>
          <w:ilvl w:val="0"/>
          <w:numId w:val="51"/>
        </w:numPr>
        <w:spacing w:after="180"/>
        <w:rPr>
          <w:rFonts w:cs="Arial"/>
        </w:rPr>
      </w:pPr>
      <w:r w:rsidRPr="00086672">
        <w:rPr>
          <w:rFonts w:cs="Arial"/>
        </w:rPr>
        <w:t>Understanding of the development approach used by the FMBT program</w:t>
      </w:r>
    </w:p>
    <w:p w14:paraId="3E495183" w14:textId="77777777" w:rsidR="00086672" w:rsidRPr="00086672" w:rsidRDefault="00086672" w:rsidP="00C602A1">
      <w:pPr>
        <w:pStyle w:val="BodyText"/>
        <w:numPr>
          <w:ilvl w:val="0"/>
          <w:numId w:val="51"/>
        </w:numPr>
        <w:spacing w:after="180"/>
        <w:rPr>
          <w:rFonts w:cs="Arial"/>
        </w:rPr>
      </w:pPr>
      <w:r w:rsidRPr="00086672">
        <w:rPr>
          <w:rFonts w:cs="Arial"/>
        </w:rPr>
        <w:t>Transition approach</w:t>
      </w:r>
    </w:p>
    <w:p w14:paraId="1DC8E642" w14:textId="77777777" w:rsidR="00086672" w:rsidRPr="00086672" w:rsidRDefault="00086672" w:rsidP="00086672">
      <w:pPr>
        <w:pStyle w:val="BodyText"/>
        <w:rPr>
          <w:rFonts w:cs="Arial"/>
          <w:b/>
        </w:rPr>
      </w:pPr>
      <w:r w:rsidRPr="00086672">
        <w:rPr>
          <w:rFonts w:cs="Arial"/>
          <w:b/>
        </w:rPr>
        <w:t>DELIVERABLE:</w:t>
      </w:r>
    </w:p>
    <w:p w14:paraId="3F363962" w14:textId="77777777" w:rsidR="00086672" w:rsidRPr="00086672" w:rsidRDefault="00086672" w:rsidP="00C602A1">
      <w:pPr>
        <w:pStyle w:val="Bullet1para"/>
        <w:numPr>
          <w:ilvl w:val="0"/>
          <w:numId w:val="52"/>
        </w:numPr>
        <w:rPr>
          <w:rFonts w:ascii="Arial" w:hAnsi="Arial" w:cs="Arial"/>
          <w:sz w:val="24"/>
          <w:szCs w:val="24"/>
        </w:rPr>
      </w:pPr>
      <w:r w:rsidRPr="00086672">
        <w:rPr>
          <w:rFonts w:ascii="Arial" w:hAnsi="Arial" w:cs="Arial"/>
          <w:sz w:val="24"/>
          <w:szCs w:val="24"/>
        </w:rPr>
        <w:t xml:space="preserve">Transition Strategy </w:t>
      </w:r>
    </w:p>
    <w:p w14:paraId="1E44426A" w14:textId="77777777" w:rsidR="00086672" w:rsidRPr="00086672" w:rsidRDefault="00086672" w:rsidP="00086672">
      <w:pPr>
        <w:pStyle w:val="BodyText"/>
        <w:rPr>
          <w:rFonts w:cs="Arial"/>
        </w:rPr>
      </w:pPr>
    </w:p>
    <w:p w14:paraId="3BB49FDE" w14:textId="77777777" w:rsidR="00086672" w:rsidRPr="00086672" w:rsidRDefault="00086672" w:rsidP="00EF6ED8">
      <w:pPr>
        <w:pStyle w:val="Heading3"/>
        <w:ind w:left="720"/>
        <w:rPr>
          <w:szCs w:val="24"/>
        </w:rPr>
      </w:pPr>
      <w:bookmarkStart w:id="257" w:name="_Toc19645634"/>
      <w:bookmarkStart w:id="258" w:name="_Toc40442589"/>
      <w:bookmarkStart w:id="259" w:name="_Toc40869275"/>
      <w:bookmarkStart w:id="260" w:name="_Toc41372895"/>
      <w:bookmarkStart w:id="261" w:name="_Toc41373029"/>
      <w:bookmarkStart w:id="262" w:name="_Toc227812102"/>
      <w:r w:rsidRPr="00086672">
        <w:rPr>
          <w:szCs w:val="24"/>
        </w:rPr>
        <w:t>TRANSITION TIMELINE</w:t>
      </w:r>
      <w:bookmarkEnd w:id="257"/>
      <w:bookmarkEnd w:id="258"/>
      <w:bookmarkEnd w:id="259"/>
      <w:bookmarkEnd w:id="260"/>
      <w:bookmarkEnd w:id="261"/>
      <w:bookmarkEnd w:id="262"/>
    </w:p>
    <w:p w14:paraId="1B65ECCE" w14:textId="77777777" w:rsidR="00086672" w:rsidRPr="00086672" w:rsidRDefault="00086672" w:rsidP="00086672">
      <w:pPr>
        <w:pStyle w:val="BodyText"/>
        <w:rPr>
          <w:rFonts w:cs="Arial"/>
        </w:rPr>
      </w:pPr>
      <w:r w:rsidRPr="00086672">
        <w:rPr>
          <w:rFonts w:cs="Arial"/>
        </w:rPr>
        <w:t xml:space="preserve">The Contractor shall provide a transition timeline that completes all transition work within a 90-day calendar period, after which the Contractor is fully able to assume all work on the Conversion and Interfaces work streams. The timeline should indicate important milestones, key resources and identify key dependencies. Once the timeline is approved, the Contractor shall provide a detailed project plan for tracking the progress of the Transition.  </w:t>
      </w:r>
    </w:p>
    <w:p w14:paraId="303A568E" w14:textId="77777777" w:rsidR="00086672" w:rsidRPr="00086672" w:rsidRDefault="00086672" w:rsidP="00086672">
      <w:pPr>
        <w:pStyle w:val="BodyText"/>
        <w:rPr>
          <w:rFonts w:cs="Arial"/>
        </w:rPr>
      </w:pPr>
    </w:p>
    <w:p w14:paraId="49175682" w14:textId="77777777" w:rsidR="00086672" w:rsidRPr="00086672" w:rsidRDefault="00086672" w:rsidP="00086672">
      <w:pPr>
        <w:pStyle w:val="BodyText"/>
        <w:rPr>
          <w:rFonts w:cs="Arial"/>
          <w:b/>
        </w:rPr>
      </w:pPr>
      <w:r w:rsidRPr="00086672">
        <w:rPr>
          <w:rFonts w:cs="Arial"/>
          <w:b/>
        </w:rPr>
        <w:t>DELIVERABLES:</w:t>
      </w:r>
    </w:p>
    <w:p w14:paraId="1F5E99A9" w14:textId="77777777" w:rsidR="00086672" w:rsidRPr="00086672" w:rsidRDefault="00086672" w:rsidP="00C602A1">
      <w:pPr>
        <w:pStyle w:val="Bullet1para"/>
        <w:numPr>
          <w:ilvl w:val="0"/>
          <w:numId w:val="53"/>
        </w:numPr>
        <w:rPr>
          <w:rFonts w:ascii="Arial" w:hAnsi="Arial" w:cs="Arial"/>
          <w:sz w:val="24"/>
          <w:szCs w:val="24"/>
        </w:rPr>
      </w:pPr>
      <w:r w:rsidRPr="00086672">
        <w:rPr>
          <w:rFonts w:ascii="Arial" w:hAnsi="Arial" w:cs="Arial"/>
          <w:sz w:val="24"/>
          <w:szCs w:val="24"/>
        </w:rPr>
        <w:t>Transition Timeline</w:t>
      </w:r>
    </w:p>
    <w:p w14:paraId="0B39B978" w14:textId="77777777" w:rsidR="00086672" w:rsidRPr="00086672" w:rsidRDefault="00086672" w:rsidP="00C602A1">
      <w:pPr>
        <w:pStyle w:val="Bullet1para"/>
        <w:numPr>
          <w:ilvl w:val="0"/>
          <w:numId w:val="53"/>
        </w:numPr>
        <w:rPr>
          <w:rFonts w:ascii="Arial" w:hAnsi="Arial" w:cs="Arial"/>
          <w:sz w:val="24"/>
          <w:szCs w:val="24"/>
        </w:rPr>
      </w:pPr>
      <w:r w:rsidRPr="00086672">
        <w:rPr>
          <w:rFonts w:ascii="Arial" w:hAnsi="Arial" w:cs="Arial"/>
          <w:sz w:val="24"/>
          <w:szCs w:val="24"/>
        </w:rPr>
        <w:t>Transition Project Plan</w:t>
      </w:r>
    </w:p>
    <w:p w14:paraId="408CF89A" w14:textId="77777777" w:rsidR="00086672" w:rsidRPr="00086672" w:rsidRDefault="00086672" w:rsidP="00086672">
      <w:pPr>
        <w:pStyle w:val="Bullet1para"/>
        <w:rPr>
          <w:rFonts w:ascii="Arial" w:hAnsi="Arial" w:cs="Arial"/>
          <w:sz w:val="24"/>
          <w:szCs w:val="24"/>
        </w:rPr>
      </w:pPr>
    </w:p>
    <w:p w14:paraId="7B29F4C6" w14:textId="77777777" w:rsidR="00086672" w:rsidRPr="00086672" w:rsidRDefault="00086672" w:rsidP="00EF6ED8">
      <w:pPr>
        <w:pStyle w:val="Heading3"/>
        <w:ind w:left="720"/>
        <w:rPr>
          <w:szCs w:val="24"/>
        </w:rPr>
      </w:pPr>
      <w:bookmarkStart w:id="263" w:name="_Toc19645635"/>
      <w:bookmarkStart w:id="264" w:name="_Toc40442590"/>
      <w:bookmarkStart w:id="265" w:name="_Toc40869276"/>
      <w:bookmarkStart w:id="266" w:name="_Toc41372896"/>
      <w:bookmarkStart w:id="267" w:name="_Toc41373030"/>
      <w:bookmarkStart w:id="268" w:name="_Toc227812103"/>
      <w:r w:rsidRPr="00086672">
        <w:rPr>
          <w:szCs w:val="24"/>
        </w:rPr>
        <w:t>TRANSITION METHODOLOGY</w:t>
      </w:r>
      <w:bookmarkEnd w:id="263"/>
      <w:bookmarkEnd w:id="264"/>
      <w:bookmarkEnd w:id="265"/>
      <w:bookmarkEnd w:id="266"/>
      <w:bookmarkEnd w:id="267"/>
      <w:bookmarkEnd w:id="268"/>
    </w:p>
    <w:p w14:paraId="13A03F0D" w14:textId="77777777" w:rsidR="00086672" w:rsidRPr="00086672" w:rsidRDefault="00086672" w:rsidP="00086672">
      <w:pPr>
        <w:pStyle w:val="BodyText"/>
        <w:rPr>
          <w:rFonts w:cs="Arial"/>
        </w:rPr>
      </w:pPr>
      <w:r w:rsidRPr="00086672">
        <w:rPr>
          <w:rFonts w:cs="Arial"/>
        </w:rPr>
        <w:t xml:space="preserve">The Contractor shall implement a transition methodology that ensures a smooth transition while acquiring program knowledge of the iFAMS interfaces and conversion programs.  The Contractor shall describe an approach to acquire the necessary knowledge, including an understanding of the business functions, the technical architecture, the software, and development approach employed on the FMBT program. The Contractor shall identify key roles and responsibilities for Contractor team members and the Government during the transition. </w:t>
      </w:r>
    </w:p>
    <w:p w14:paraId="059F9797" w14:textId="77777777" w:rsidR="00086672" w:rsidRPr="00086672" w:rsidRDefault="00086672" w:rsidP="00086672">
      <w:pPr>
        <w:pStyle w:val="BodyText"/>
        <w:rPr>
          <w:rFonts w:cs="Arial"/>
        </w:rPr>
      </w:pPr>
    </w:p>
    <w:p w14:paraId="5687225E" w14:textId="77777777" w:rsidR="00086672" w:rsidRPr="00086672" w:rsidRDefault="00086672" w:rsidP="00086672">
      <w:pPr>
        <w:pStyle w:val="BodyText"/>
        <w:rPr>
          <w:rFonts w:cs="Arial"/>
          <w:b/>
        </w:rPr>
      </w:pPr>
      <w:r w:rsidRPr="00086672">
        <w:rPr>
          <w:rFonts w:cs="Arial"/>
          <w:b/>
        </w:rPr>
        <w:t>DELIVERABLES:</w:t>
      </w:r>
    </w:p>
    <w:p w14:paraId="193E57ED" w14:textId="77777777" w:rsidR="00086672" w:rsidRPr="00086672" w:rsidRDefault="00086672" w:rsidP="00C602A1">
      <w:pPr>
        <w:pStyle w:val="Bullet1para"/>
        <w:numPr>
          <w:ilvl w:val="0"/>
          <w:numId w:val="54"/>
        </w:numPr>
        <w:rPr>
          <w:rFonts w:ascii="Arial" w:hAnsi="Arial" w:cs="Arial"/>
          <w:sz w:val="24"/>
          <w:szCs w:val="24"/>
        </w:rPr>
      </w:pPr>
      <w:r w:rsidRPr="00086672">
        <w:rPr>
          <w:rFonts w:ascii="Arial" w:hAnsi="Arial" w:cs="Arial"/>
          <w:sz w:val="24"/>
          <w:szCs w:val="24"/>
        </w:rPr>
        <w:t xml:space="preserve">Transition Methodology  </w:t>
      </w:r>
    </w:p>
    <w:p w14:paraId="07BFE888" w14:textId="77777777" w:rsidR="00086672" w:rsidRPr="00086672" w:rsidRDefault="00086672" w:rsidP="00C602A1">
      <w:pPr>
        <w:pStyle w:val="Bullet1para"/>
        <w:numPr>
          <w:ilvl w:val="0"/>
          <w:numId w:val="54"/>
        </w:numPr>
        <w:rPr>
          <w:rFonts w:ascii="Arial" w:hAnsi="Arial" w:cs="Arial"/>
          <w:sz w:val="24"/>
          <w:szCs w:val="24"/>
        </w:rPr>
      </w:pPr>
      <w:r w:rsidRPr="00086672">
        <w:rPr>
          <w:rFonts w:ascii="Arial" w:hAnsi="Arial" w:cs="Arial"/>
          <w:sz w:val="24"/>
          <w:szCs w:val="24"/>
        </w:rPr>
        <w:t>Transition Roles and Responsibilities</w:t>
      </w:r>
    </w:p>
    <w:p w14:paraId="68485D2E" w14:textId="77777777" w:rsidR="00086672" w:rsidRPr="00086672" w:rsidRDefault="00086672" w:rsidP="00086672">
      <w:pPr>
        <w:pStyle w:val="Bullet1para"/>
        <w:rPr>
          <w:rFonts w:ascii="Arial" w:hAnsi="Arial" w:cs="Arial"/>
          <w:sz w:val="24"/>
          <w:szCs w:val="24"/>
        </w:rPr>
      </w:pPr>
    </w:p>
    <w:p w14:paraId="3B2B9B42" w14:textId="77777777" w:rsidR="00086672" w:rsidRPr="00086672" w:rsidRDefault="00086672" w:rsidP="00EF6ED8">
      <w:pPr>
        <w:pStyle w:val="Heading3"/>
        <w:ind w:left="720"/>
        <w:rPr>
          <w:szCs w:val="24"/>
        </w:rPr>
      </w:pPr>
      <w:bookmarkStart w:id="269" w:name="_Toc19645636"/>
      <w:bookmarkStart w:id="270" w:name="_Toc40442591"/>
      <w:bookmarkStart w:id="271" w:name="_Toc40869277"/>
      <w:bookmarkStart w:id="272" w:name="_Toc41372897"/>
      <w:bookmarkStart w:id="273" w:name="_Toc41373031"/>
      <w:bookmarkStart w:id="274" w:name="_Toc227812104"/>
      <w:bookmarkStart w:id="275" w:name="_Hlk40856457"/>
      <w:r w:rsidRPr="00086672">
        <w:rPr>
          <w:szCs w:val="24"/>
        </w:rPr>
        <w:t>TRANSITION RISKS AND MITIGATION STRATEGY</w:t>
      </w:r>
      <w:bookmarkEnd w:id="269"/>
      <w:bookmarkEnd w:id="270"/>
      <w:bookmarkEnd w:id="271"/>
      <w:bookmarkEnd w:id="272"/>
      <w:bookmarkEnd w:id="273"/>
      <w:bookmarkEnd w:id="274"/>
    </w:p>
    <w:bookmarkEnd w:id="275"/>
    <w:p w14:paraId="12EFFBE3" w14:textId="77777777" w:rsidR="00086672" w:rsidRPr="00086672" w:rsidRDefault="00086672" w:rsidP="00086672">
      <w:pPr>
        <w:pStyle w:val="BodyText"/>
        <w:rPr>
          <w:rFonts w:cs="Arial"/>
        </w:rPr>
      </w:pPr>
      <w:r w:rsidRPr="00086672">
        <w:rPr>
          <w:rFonts w:cs="Arial"/>
        </w:rPr>
        <w:t xml:space="preserve">The Contractor shall define a Risk Management Approach and shall identify likely transition risks to the FMBT program as a result of the transition. The Contractor shall </w:t>
      </w:r>
      <w:r w:rsidRPr="00086672">
        <w:rPr>
          <w:rFonts w:cs="Arial"/>
        </w:rPr>
        <w:lastRenderedPageBreak/>
        <w:t>provide mitigation strategies for these risks. The Contractor shall log the risks in the FMBT risk log.</w:t>
      </w:r>
    </w:p>
    <w:p w14:paraId="1B9EDCD4" w14:textId="77777777" w:rsidR="00086672" w:rsidRPr="00086672" w:rsidRDefault="00086672" w:rsidP="00086672">
      <w:pPr>
        <w:pStyle w:val="BodyText"/>
        <w:rPr>
          <w:rFonts w:cs="Arial"/>
        </w:rPr>
      </w:pPr>
    </w:p>
    <w:p w14:paraId="388A6EAF" w14:textId="77777777" w:rsidR="00086672" w:rsidRPr="00086672" w:rsidRDefault="00086672" w:rsidP="00086672">
      <w:pPr>
        <w:pStyle w:val="BodyText"/>
        <w:rPr>
          <w:rFonts w:cs="Arial"/>
          <w:b/>
        </w:rPr>
      </w:pPr>
      <w:r w:rsidRPr="00086672">
        <w:rPr>
          <w:rFonts w:cs="Arial"/>
          <w:b/>
        </w:rPr>
        <w:t>DELIVERABLES:</w:t>
      </w:r>
    </w:p>
    <w:p w14:paraId="31C4F5DC" w14:textId="77777777" w:rsidR="00086672" w:rsidRPr="00086672" w:rsidRDefault="00086672" w:rsidP="00C602A1">
      <w:pPr>
        <w:pStyle w:val="Bullet1para"/>
        <w:numPr>
          <w:ilvl w:val="0"/>
          <w:numId w:val="55"/>
        </w:numPr>
        <w:rPr>
          <w:rFonts w:ascii="Arial" w:hAnsi="Arial" w:cs="Arial"/>
          <w:sz w:val="24"/>
          <w:szCs w:val="24"/>
        </w:rPr>
      </w:pPr>
      <w:r w:rsidRPr="00086672">
        <w:rPr>
          <w:rFonts w:ascii="Arial" w:hAnsi="Arial" w:cs="Arial"/>
          <w:sz w:val="24"/>
          <w:szCs w:val="24"/>
        </w:rPr>
        <w:t>Transition Risk Management Approach</w:t>
      </w:r>
    </w:p>
    <w:p w14:paraId="6C18BAEE" w14:textId="77777777" w:rsidR="00086672" w:rsidRPr="00086672" w:rsidRDefault="00086672" w:rsidP="00C602A1">
      <w:pPr>
        <w:pStyle w:val="Bullet1para"/>
        <w:numPr>
          <w:ilvl w:val="0"/>
          <w:numId w:val="55"/>
        </w:numPr>
        <w:rPr>
          <w:rFonts w:ascii="Arial" w:hAnsi="Arial" w:cs="Arial"/>
          <w:sz w:val="24"/>
          <w:szCs w:val="24"/>
        </w:rPr>
      </w:pPr>
      <w:r w:rsidRPr="00086672">
        <w:rPr>
          <w:rFonts w:ascii="Arial" w:hAnsi="Arial" w:cs="Arial"/>
          <w:sz w:val="24"/>
          <w:szCs w:val="24"/>
        </w:rPr>
        <w:t>Transition Risk Log Updates</w:t>
      </w:r>
    </w:p>
    <w:p w14:paraId="0BC83DA4" w14:textId="77777777" w:rsidR="00086672" w:rsidRPr="00086672" w:rsidRDefault="00086672" w:rsidP="00086672">
      <w:pPr>
        <w:pStyle w:val="Bullet1para"/>
        <w:ind w:left="720"/>
        <w:rPr>
          <w:rFonts w:ascii="Arial" w:hAnsi="Arial" w:cs="Arial"/>
          <w:sz w:val="24"/>
          <w:szCs w:val="24"/>
        </w:rPr>
      </w:pPr>
    </w:p>
    <w:p w14:paraId="65065C2B" w14:textId="0ACE0C56" w:rsidR="00086672" w:rsidRPr="00086672" w:rsidRDefault="00086672" w:rsidP="00EF6ED8">
      <w:pPr>
        <w:pStyle w:val="Heading2"/>
        <w:rPr>
          <w:szCs w:val="24"/>
        </w:rPr>
      </w:pPr>
      <w:bookmarkStart w:id="276" w:name="_Toc40442593"/>
      <w:bookmarkStart w:id="277" w:name="_Toc40869279"/>
      <w:bookmarkStart w:id="278" w:name="_Toc41372899"/>
      <w:bookmarkStart w:id="279" w:name="_Toc41373033"/>
      <w:bookmarkStart w:id="280" w:name="_Toc227812105"/>
      <w:bookmarkStart w:id="281" w:name="_Hlk40856545"/>
      <w:r w:rsidRPr="00086672">
        <w:rPr>
          <w:szCs w:val="24"/>
        </w:rPr>
        <w:t>STAKEHOLDER DEVELOPMENT SUPPORT (OPTIONAL TASK)</w:t>
      </w:r>
      <w:bookmarkEnd w:id="276"/>
      <w:bookmarkEnd w:id="277"/>
      <w:bookmarkEnd w:id="278"/>
      <w:bookmarkEnd w:id="279"/>
      <w:bookmarkEnd w:id="280"/>
    </w:p>
    <w:p w14:paraId="400AD6EE" w14:textId="1DBBE3A9" w:rsidR="00086672" w:rsidRPr="00086672" w:rsidRDefault="00086672" w:rsidP="00086672">
      <w:pPr>
        <w:pStyle w:val="Bullet1para"/>
        <w:ind w:left="0"/>
        <w:rPr>
          <w:rFonts w:ascii="Arial" w:hAnsi="Arial" w:cs="Arial"/>
          <w:sz w:val="24"/>
          <w:szCs w:val="24"/>
        </w:rPr>
      </w:pPr>
    </w:p>
    <w:p w14:paraId="1268FBB5" w14:textId="0D3FBC34" w:rsidR="00086672" w:rsidRDefault="00086672" w:rsidP="005F3539">
      <w:pPr>
        <w:pStyle w:val="BodyText"/>
        <w:rPr>
          <w:rFonts w:cs="Arial"/>
        </w:rPr>
      </w:pPr>
      <w:r w:rsidRPr="00086672">
        <w:rPr>
          <w:rFonts w:cs="Arial"/>
        </w:rPr>
        <w:t xml:space="preserve">The Contractor shall provide development support to FMBT’s Stakeholders including but not limited to Veterans Health Administration (VHA), Veterans Benefits Administration (VBA), and National Cemetery Administration (NCA), Other VA Staff Offices.  </w:t>
      </w:r>
    </w:p>
    <w:p w14:paraId="51C4482E" w14:textId="1E09E703" w:rsidR="00086672" w:rsidRPr="00086672" w:rsidRDefault="00086672" w:rsidP="005F3539">
      <w:pPr>
        <w:pStyle w:val="Heading2"/>
        <w:rPr>
          <w:szCs w:val="24"/>
        </w:rPr>
      </w:pPr>
      <w:bookmarkStart w:id="282" w:name="_Toc40442598"/>
      <w:bookmarkStart w:id="283" w:name="_Toc40869284"/>
      <w:bookmarkStart w:id="284" w:name="_Toc41372904"/>
      <w:bookmarkStart w:id="285" w:name="_Toc41373038"/>
      <w:bookmarkStart w:id="286" w:name="_Toc227812106"/>
      <w:bookmarkEnd w:id="243"/>
      <w:bookmarkEnd w:id="281"/>
      <w:r w:rsidRPr="00086672">
        <w:rPr>
          <w:szCs w:val="24"/>
        </w:rPr>
        <w:t>RIGHTS IN COMPUTER SOFTWARE</w:t>
      </w:r>
      <w:bookmarkEnd w:id="282"/>
      <w:bookmarkEnd w:id="283"/>
      <w:bookmarkEnd w:id="284"/>
      <w:bookmarkEnd w:id="285"/>
      <w:bookmarkEnd w:id="286"/>
    </w:p>
    <w:p w14:paraId="7211F7B5" w14:textId="77777777" w:rsidR="00086672" w:rsidRDefault="00086672" w:rsidP="00086672">
      <w:pPr>
        <w:pStyle w:val="PlainText"/>
        <w:rPr>
          <w:rFonts w:ascii="Arial" w:hAnsi="Arial" w:cs="Arial"/>
          <w:sz w:val="24"/>
          <w:szCs w:val="24"/>
        </w:rPr>
      </w:pPr>
      <w:r w:rsidRPr="00086672">
        <w:rPr>
          <w:rFonts w:ascii="Arial" w:hAnsi="Arial" w:cs="Arial"/>
          <w:sz w:val="24"/>
          <w:szCs w:val="24"/>
        </w:rPr>
        <w:t xml:space="preserve">The Contractor is required to deliver technical data, configurations, documentation or other information, including source code, during contract performance in accordance with Contract </w:t>
      </w:r>
      <w:proofErr w:type="gramStart"/>
      <w:r w:rsidRPr="00086672">
        <w:rPr>
          <w:rFonts w:ascii="Arial" w:hAnsi="Arial" w:cs="Arial"/>
          <w:sz w:val="24"/>
          <w:szCs w:val="24"/>
        </w:rPr>
        <w:t>Line Item</w:t>
      </w:r>
      <w:proofErr w:type="gramEnd"/>
      <w:r w:rsidRPr="00086672">
        <w:rPr>
          <w:rFonts w:ascii="Arial" w:hAnsi="Arial" w:cs="Arial"/>
          <w:sz w:val="24"/>
          <w:szCs w:val="24"/>
        </w:rPr>
        <w:t xml:space="preserve"> Numbers 0002, 0003, 1002, 1003, 2002, 2003, 3002, 3003, 4002, 4003, 5002, and 5003. The Government shall receive Unlimited Rights in intellectual property first produced and delivered in the performance of this contract in accordance with FAR 52.227-14, Rights In Data-General (MAY 2014).  This includes all rights to source code and any and all documentation created in support thereof.  License rights in any Commercial Computer Software shall be governed by FAR 52.227-19, Commercial Computer Software License (DEC 2007).  </w:t>
      </w:r>
    </w:p>
    <w:p w14:paraId="5733F8A2" w14:textId="77777777" w:rsidR="005F3539" w:rsidRPr="00086672" w:rsidRDefault="005F3539" w:rsidP="00086672">
      <w:pPr>
        <w:pStyle w:val="PlainText"/>
        <w:rPr>
          <w:rFonts w:ascii="Arial" w:hAnsi="Arial" w:cs="Arial"/>
          <w:sz w:val="24"/>
          <w:szCs w:val="24"/>
        </w:rPr>
      </w:pPr>
    </w:p>
    <w:p w14:paraId="3658C348" w14:textId="77777777" w:rsidR="00086672" w:rsidRPr="00086672" w:rsidRDefault="00086672" w:rsidP="00EF6ED8">
      <w:pPr>
        <w:pStyle w:val="Heading1"/>
      </w:pPr>
      <w:bookmarkStart w:id="287" w:name="_Toc40442599"/>
      <w:bookmarkStart w:id="288" w:name="_Toc40869285"/>
      <w:bookmarkStart w:id="289" w:name="_Toc41372905"/>
      <w:bookmarkStart w:id="290" w:name="_Toc41373039"/>
      <w:bookmarkStart w:id="291" w:name="_Toc227812107"/>
      <w:r w:rsidRPr="00086672">
        <w:t>GENERAL REQUIREMENTS</w:t>
      </w:r>
      <w:bookmarkEnd w:id="287"/>
      <w:bookmarkEnd w:id="288"/>
      <w:bookmarkEnd w:id="289"/>
      <w:bookmarkEnd w:id="290"/>
      <w:bookmarkEnd w:id="291"/>
    </w:p>
    <w:p w14:paraId="0648639F" w14:textId="77777777" w:rsidR="00086672" w:rsidRPr="00086672" w:rsidRDefault="00086672" w:rsidP="00EF6ED8">
      <w:pPr>
        <w:pStyle w:val="Heading2"/>
        <w:rPr>
          <w:szCs w:val="24"/>
        </w:rPr>
      </w:pPr>
      <w:bookmarkStart w:id="292" w:name="_Ref259621963"/>
      <w:bookmarkStart w:id="293" w:name="_Ref259622424"/>
      <w:bookmarkStart w:id="294" w:name="_Ref259622437"/>
      <w:bookmarkStart w:id="295" w:name="_Ref259622455"/>
      <w:bookmarkStart w:id="296" w:name="_Ref259622468"/>
      <w:bookmarkStart w:id="297" w:name="_Toc40442600"/>
      <w:bookmarkStart w:id="298" w:name="_Toc40869286"/>
      <w:bookmarkStart w:id="299" w:name="_Toc41372906"/>
      <w:bookmarkStart w:id="300" w:name="_Toc41373040"/>
      <w:bookmarkStart w:id="301" w:name="_Toc227812108"/>
      <w:bookmarkStart w:id="302" w:name="_Ref252786053"/>
      <w:bookmarkStart w:id="303" w:name="_Toc251331977"/>
      <w:r w:rsidRPr="00086672">
        <w:rPr>
          <w:szCs w:val="24"/>
        </w:rPr>
        <w:t>ENTERPRISE AND IT FRAMEWORK</w:t>
      </w:r>
      <w:bookmarkEnd w:id="292"/>
      <w:bookmarkEnd w:id="293"/>
      <w:bookmarkEnd w:id="294"/>
      <w:bookmarkEnd w:id="295"/>
      <w:bookmarkEnd w:id="296"/>
      <w:bookmarkEnd w:id="297"/>
      <w:bookmarkEnd w:id="298"/>
      <w:bookmarkEnd w:id="299"/>
      <w:bookmarkEnd w:id="300"/>
      <w:bookmarkEnd w:id="301"/>
    </w:p>
    <w:p w14:paraId="222282A9" w14:textId="77777777" w:rsidR="00086672" w:rsidRPr="00086672" w:rsidRDefault="00086672" w:rsidP="00086672">
      <w:pPr>
        <w:pStyle w:val="NoSpacing"/>
        <w:rPr>
          <w:rFonts w:cs="Arial"/>
        </w:rPr>
      </w:pPr>
    </w:p>
    <w:p w14:paraId="20FB5434" w14:textId="77777777" w:rsidR="00086672" w:rsidRPr="00086672" w:rsidRDefault="00086672" w:rsidP="00EF6ED8">
      <w:pPr>
        <w:pStyle w:val="Heading3"/>
        <w:ind w:left="720"/>
        <w:rPr>
          <w:szCs w:val="24"/>
        </w:rPr>
      </w:pPr>
      <w:bookmarkStart w:id="304" w:name="_Toc40442601"/>
      <w:bookmarkStart w:id="305" w:name="_Toc40869287"/>
      <w:bookmarkStart w:id="306" w:name="_Toc41372907"/>
      <w:bookmarkStart w:id="307" w:name="_Toc41373041"/>
      <w:bookmarkStart w:id="308" w:name="_Toc227812109"/>
      <w:r w:rsidRPr="00086672">
        <w:rPr>
          <w:szCs w:val="24"/>
        </w:rPr>
        <w:t>ONE-VA TECHNICAL REFERENCE MODEL</w:t>
      </w:r>
      <w:bookmarkEnd w:id="304"/>
      <w:bookmarkEnd w:id="305"/>
      <w:bookmarkEnd w:id="306"/>
      <w:bookmarkEnd w:id="307"/>
      <w:bookmarkEnd w:id="308"/>
    </w:p>
    <w:p w14:paraId="64DA1B51" w14:textId="77777777" w:rsidR="00086672" w:rsidRPr="00086672" w:rsidRDefault="00086672" w:rsidP="00086672">
      <w:pPr>
        <w:pStyle w:val="NoSpacing"/>
        <w:rPr>
          <w:rFonts w:cs="Arial"/>
        </w:rPr>
      </w:pPr>
    </w:p>
    <w:p w14:paraId="1E56D6C2" w14:textId="77777777" w:rsidR="00086672" w:rsidRPr="00086672" w:rsidRDefault="00086672" w:rsidP="00086672">
      <w:pPr>
        <w:pStyle w:val="NoSpacing"/>
        <w:rPr>
          <w:rFonts w:cs="Arial"/>
        </w:rPr>
      </w:pPr>
      <w:r w:rsidRPr="00086672">
        <w:rPr>
          <w:rFonts w:cs="Arial"/>
        </w:rPr>
        <w:t xml:space="preserve">The Contractor shall support the VA enterprise management framework.  In association with the framework, the Contractor shall comply with OI&amp;T Technical Reference Model (One-VA TRM).  One-VA TRM is one component within the overall Enterprise Architecture (EA) that establishes a common vocabulary and structure for describing the information technology used to develop, operate, and maintain enterprise applications.  One-VA TRM includes the Standards Profile and Product List that collectively serves as a VA technology roadmap.  Architecture, Strategy, and Design (ASD) </w:t>
      </w:r>
      <w:proofErr w:type="gramStart"/>
      <w:r w:rsidRPr="00086672">
        <w:rPr>
          <w:rFonts w:cs="Arial"/>
        </w:rPr>
        <w:t>has</w:t>
      </w:r>
      <w:proofErr w:type="gramEnd"/>
      <w:r w:rsidRPr="00086672">
        <w:rPr>
          <w:rFonts w:cs="Arial"/>
        </w:rPr>
        <w:t xml:space="preserve"> overall responsibility for the One-VA TRM.</w:t>
      </w:r>
    </w:p>
    <w:p w14:paraId="04798C46" w14:textId="77777777" w:rsidR="00086672" w:rsidRPr="00086672" w:rsidRDefault="00086672" w:rsidP="00EF6ED8">
      <w:pPr>
        <w:pStyle w:val="Heading3"/>
        <w:ind w:left="720"/>
        <w:rPr>
          <w:szCs w:val="24"/>
        </w:rPr>
      </w:pPr>
      <w:bookmarkStart w:id="309" w:name="_Toc40442602"/>
      <w:bookmarkStart w:id="310" w:name="_Toc40869288"/>
      <w:bookmarkStart w:id="311" w:name="_Toc41372908"/>
      <w:bookmarkStart w:id="312" w:name="_Toc41373042"/>
      <w:bookmarkStart w:id="313" w:name="_Toc227812110"/>
      <w:r w:rsidRPr="00086672">
        <w:rPr>
          <w:szCs w:val="24"/>
        </w:rPr>
        <w:lastRenderedPageBreak/>
        <w:t>FEDERAL IDENTITY, CREDENTIAL, AND ACCESS MANAGEMENT (FICAM)</w:t>
      </w:r>
      <w:bookmarkEnd w:id="309"/>
      <w:bookmarkEnd w:id="310"/>
      <w:bookmarkEnd w:id="311"/>
      <w:bookmarkEnd w:id="312"/>
      <w:bookmarkEnd w:id="313"/>
      <w:r w:rsidRPr="00086672">
        <w:rPr>
          <w:szCs w:val="24"/>
        </w:rPr>
        <w:t xml:space="preserve"> </w:t>
      </w:r>
    </w:p>
    <w:p w14:paraId="46070AF5" w14:textId="77777777" w:rsidR="00086672" w:rsidRPr="00086672" w:rsidRDefault="00086672" w:rsidP="00086672">
      <w:pPr>
        <w:pStyle w:val="NoSpacing"/>
        <w:rPr>
          <w:rFonts w:cs="Arial"/>
        </w:rPr>
      </w:pPr>
    </w:p>
    <w:p w14:paraId="173C3552" w14:textId="77777777" w:rsidR="00086672" w:rsidRPr="00086672" w:rsidRDefault="00086672" w:rsidP="00086672">
      <w:pPr>
        <w:pStyle w:val="NoSpacing"/>
        <w:rPr>
          <w:rFonts w:cs="Arial"/>
        </w:rPr>
      </w:pPr>
      <w:r w:rsidRPr="00086672">
        <w:rPr>
          <w:rFonts w:cs="Arial"/>
        </w:rPr>
        <w:t xml:space="preserve">The Contractor shall ensure COTS product(s), software configuration and customization, and/or new software are Personal Identity Verification (PIV) card-enabled by accepting HSPD-12 PIV credentials using VA Enterprise Technical Architecture (ETA), </w:t>
      </w:r>
      <w:hyperlink r:id="rId35" w:tooltip="Link to One-VA Enterprise Architecture" w:history="1">
        <w:r w:rsidRPr="00086672">
          <w:rPr>
            <w:rStyle w:val="Hyperlink"/>
            <w:rFonts w:cs="Arial"/>
          </w:rPr>
          <w:t>http://www.ea.oit.va.gov/VA_EA/VAEA_TechnicalArchitecture.asp</w:t>
        </w:r>
      </w:hyperlink>
      <w:r w:rsidRPr="00086672">
        <w:rPr>
          <w:rFonts w:cs="Arial"/>
        </w:rPr>
        <w:t xml:space="preserve">, and VA Identity and Access Management (IAM) approved enterprise design and integration patterns, </w:t>
      </w:r>
      <w:hyperlink r:id="rId36" w:tooltip="Link to Technology Strategies, Enterprise Design Patterns" w:history="1">
        <w:r w:rsidRPr="00086672">
          <w:rPr>
            <w:rStyle w:val="Hyperlink"/>
            <w:rFonts w:cs="Arial"/>
          </w:rPr>
          <w:t>http://www.techstrategies.oit.va.gov/enterprise_dp.asp</w:t>
        </w:r>
      </w:hyperlink>
      <w:r w:rsidRPr="00086672">
        <w:rPr>
          <w:rFonts w:cs="Arial"/>
          <w:u w:val="single"/>
        </w:rPr>
        <w:t>.</w:t>
      </w:r>
      <w:r w:rsidRPr="00086672">
        <w:rPr>
          <w:rFonts w:cs="Arial"/>
        </w:rPr>
        <w:t xml:space="preserve"> The Contractor shall ensure all Contractor delivered applications and systems comply with the VA Identity, Credential, and Access Management policies and guidelines set forth in the VA Handbook 6510 and align with the Federal Identity, Credential, and Access Management Roadmap and Implementation Guidance v2.0.</w:t>
      </w:r>
    </w:p>
    <w:p w14:paraId="7BD635DF" w14:textId="77777777" w:rsidR="00086672" w:rsidRPr="00086672" w:rsidRDefault="00086672" w:rsidP="00086672">
      <w:pPr>
        <w:pStyle w:val="NoSpacing"/>
        <w:rPr>
          <w:rFonts w:cs="Arial"/>
          <w:color w:val="00B050"/>
        </w:rPr>
      </w:pPr>
    </w:p>
    <w:p w14:paraId="63DD96DC" w14:textId="77777777" w:rsidR="00086672" w:rsidRPr="00086672" w:rsidRDefault="00086672" w:rsidP="00086672">
      <w:pPr>
        <w:pStyle w:val="NoSpacing"/>
        <w:rPr>
          <w:rFonts w:cs="Arial"/>
        </w:rPr>
      </w:pPr>
      <w:r w:rsidRPr="00086672">
        <w:rPr>
          <w:rFonts w:cs="Arial"/>
        </w:rPr>
        <w:t xml:space="preserve">The Contractor shall ensure all Contractor delivered applications and systems provide user authentication services compliant with the National Institute of Standards and Technology (NIST) Special Publication (SP) 800-63-3, VA Handbook 6500 Appendix F, “VA System Security Controls”, and VA IAM enterprise requirements for direct, </w:t>
      </w:r>
      <w:proofErr w:type="gramStart"/>
      <w:r w:rsidRPr="00086672">
        <w:rPr>
          <w:rFonts w:cs="Arial"/>
        </w:rPr>
        <w:t>assertion based</w:t>
      </w:r>
      <w:proofErr w:type="gramEnd"/>
      <w:r w:rsidRPr="00086672">
        <w:rPr>
          <w:rFonts w:cs="Arial"/>
        </w:rPr>
        <w:t xml:space="preserve"> authentication, and/or </w:t>
      </w:r>
      <w:proofErr w:type="gramStart"/>
      <w:r w:rsidRPr="00086672">
        <w:rPr>
          <w:rFonts w:cs="Arial"/>
        </w:rPr>
        <w:t>trust based</w:t>
      </w:r>
      <w:proofErr w:type="gramEnd"/>
      <w:r w:rsidRPr="00086672">
        <w:rPr>
          <w:rFonts w:cs="Arial"/>
        </w:rPr>
        <w:t xml:space="preserve"> authentication, as determined by the design and integration patterns. Direct authentication at a minimum must include Public Key Infrastructure (PKI) based authentication supportive of PIV card and/or Common Access Card (CAC), as determined by the business need.</w:t>
      </w:r>
    </w:p>
    <w:p w14:paraId="46F150A9" w14:textId="77777777" w:rsidR="00086672" w:rsidRPr="00086672" w:rsidRDefault="00086672" w:rsidP="00086672">
      <w:pPr>
        <w:pStyle w:val="NoSpacing"/>
        <w:rPr>
          <w:rFonts w:cs="Arial"/>
        </w:rPr>
      </w:pPr>
    </w:p>
    <w:p w14:paraId="32B03BF6" w14:textId="77777777" w:rsidR="00086672" w:rsidRPr="00086672" w:rsidRDefault="00086672" w:rsidP="00086672">
      <w:pPr>
        <w:pStyle w:val="NoSpacing"/>
        <w:rPr>
          <w:rFonts w:cs="Arial"/>
        </w:rPr>
      </w:pPr>
      <w:r w:rsidRPr="00086672">
        <w:rPr>
          <w:rFonts w:cs="Arial"/>
        </w:rPr>
        <w:t>The Contractor shall ensure all Contractor delivered applications and systems</w:t>
      </w:r>
      <w:r w:rsidRPr="00086672" w:rsidDel="00397950">
        <w:rPr>
          <w:rFonts w:cs="Arial"/>
        </w:rPr>
        <w:t xml:space="preserve"> </w:t>
      </w:r>
      <w:r w:rsidRPr="00086672">
        <w:rPr>
          <w:rFonts w:cs="Arial"/>
        </w:rPr>
        <w:t xml:space="preserve">conform to the specific Identity and Access Management PIV requirements set forth in the Office of Management and Budget (OMB) Memoranda M-04-04, M-05-24, M-11-11, and NIST Federal Information Processing Standard (FIPS) 201-2. OMB Memoranda M-04-04, M-05-24, and M-11-11 can be found at:  </w:t>
      </w:r>
      <w:hyperlink r:id="rId37" w:tooltip="Link to OMB Memorandum M04-04" w:history="1">
        <w:r w:rsidRPr="00086672">
          <w:rPr>
            <w:rStyle w:val="Hyperlink"/>
            <w:rFonts w:cs="Arial"/>
          </w:rPr>
          <w:t>https://obamawhitehouse.archives.gov/sites/default/files/omb/assets/omb/memoranda/fy04/m04-04.pdf</w:t>
        </w:r>
      </w:hyperlink>
      <w:r w:rsidRPr="00086672">
        <w:rPr>
          <w:rFonts w:cs="Arial"/>
        </w:rPr>
        <w:t xml:space="preserve">, </w:t>
      </w:r>
      <w:hyperlink r:id="rId38" w:tooltip="Link to OMB Memorandum M-05-24" w:history="1">
        <w:r w:rsidRPr="00086672">
          <w:rPr>
            <w:rStyle w:val="Hyperlink"/>
            <w:rFonts w:cs="Arial"/>
          </w:rPr>
          <w:t>https://obamawhitehouse.archives.gov/sites/default/files/omb/assets/omb/memoranda/fy2005/m05-24.pdf</w:t>
        </w:r>
      </w:hyperlink>
      <w:r w:rsidRPr="00086672">
        <w:rPr>
          <w:rFonts w:cs="Arial"/>
        </w:rPr>
        <w:t xml:space="preserve">, and </w:t>
      </w:r>
      <w:hyperlink r:id="rId39" w:tooltip="link to OMB Memorandum M-11-11 " w:history="1">
        <w:r w:rsidRPr="00086672">
          <w:rPr>
            <w:rStyle w:val="Hyperlink"/>
            <w:rFonts w:cs="Arial"/>
          </w:rPr>
          <w:t>https://obamawhitehouse.archives.gov/sites/default/files/omb/memoranda/2011/m11-11.pdf</w:t>
        </w:r>
      </w:hyperlink>
      <w:r w:rsidRPr="00086672">
        <w:rPr>
          <w:rFonts w:cs="Arial"/>
        </w:rPr>
        <w:t xml:space="preserve"> respectively. Contractor delivered applications and systems shall be on the FIPS 201-2 Approved Product List (APL). If the Contractor delivered application and system is not on the APL, the Contractor shall be responsible for taking the application and system through the FIPS 201 Evaluation Program.</w:t>
      </w:r>
    </w:p>
    <w:p w14:paraId="2DF91AAB" w14:textId="77777777" w:rsidR="00086672" w:rsidRPr="00086672" w:rsidRDefault="00086672" w:rsidP="00086672">
      <w:pPr>
        <w:pStyle w:val="NoSpacing"/>
        <w:rPr>
          <w:rFonts w:cs="Arial"/>
          <w:color w:val="00B050"/>
        </w:rPr>
      </w:pPr>
    </w:p>
    <w:p w14:paraId="4880E4D7" w14:textId="77777777" w:rsidR="00086672" w:rsidRPr="00086672" w:rsidRDefault="00086672" w:rsidP="00086672">
      <w:pPr>
        <w:pStyle w:val="NoSpacing"/>
        <w:rPr>
          <w:rFonts w:cs="Arial"/>
        </w:rPr>
      </w:pPr>
      <w:r w:rsidRPr="00086672">
        <w:rPr>
          <w:rFonts w:cs="Arial"/>
        </w:rPr>
        <w:t>The Contractor shall ensure all Contractor delivered applications and systems support:</w:t>
      </w:r>
    </w:p>
    <w:p w14:paraId="13D7FA54" w14:textId="77777777" w:rsidR="00086672" w:rsidRPr="00086672" w:rsidRDefault="00086672" w:rsidP="00C602A1">
      <w:pPr>
        <w:pStyle w:val="NoSpacing"/>
        <w:numPr>
          <w:ilvl w:val="0"/>
          <w:numId w:val="29"/>
        </w:numPr>
        <w:rPr>
          <w:rFonts w:cs="Arial"/>
        </w:rPr>
      </w:pPr>
      <w:r w:rsidRPr="00086672">
        <w:rPr>
          <w:rFonts w:cs="Arial"/>
        </w:rPr>
        <w:t>Automated provisioning and are able to use enterprise provisioning service.</w:t>
      </w:r>
    </w:p>
    <w:p w14:paraId="5FAB2368" w14:textId="77777777" w:rsidR="00086672" w:rsidRPr="00086672" w:rsidRDefault="00086672" w:rsidP="00C602A1">
      <w:pPr>
        <w:pStyle w:val="NoSpacing"/>
        <w:numPr>
          <w:ilvl w:val="0"/>
          <w:numId w:val="29"/>
        </w:numPr>
        <w:rPr>
          <w:rFonts w:cs="Arial"/>
        </w:rPr>
      </w:pPr>
      <w:r w:rsidRPr="00086672">
        <w:rPr>
          <w:rFonts w:cs="Arial"/>
        </w:rPr>
        <w:t>Interfacing with VA’s Master Veteran Index (MVI) to provision identity attributes, if the solution relies on VA user identities. MVI is the authoritative source for VA user identity data.</w:t>
      </w:r>
    </w:p>
    <w:p w14:paraId="437A4424" w14:textId="77777777" w:rsidR="00086672" w:rsidRPr="00086672" w:rsidRDefault="00086672" w:rsidP="00C602A1">
      <w:pPr>
        <w:pStyle w:val="NoSpacing"/>
        <w:numPr>
          <w:ilvl w:val="0"/>
          <w:numId w:val="29"/>
        </w:numPr>
        <w:rPr>
          <w:rFonts w:cs="Arial"/>
        </w:rPr>
      </w:pPr>
      <w:r w:rsidRPr="00086672">
        <w:rPr>
          <w:rFonts w:cs="Arial"/>
        </w:rPr>
        <w:t>The VA defined unique identity (Secure Identifier [SEC ID] / Integrated Control Number [ICN]).</w:t>
      </w:r>
    </w:p>
    <w:p w14:paraId="4495007B" w14:textId="77777777" w:rsidR="00086672" w:rsidRPr="00086672" w:rsidRDefault="00086672" w:rsidP="00C602A1">
      <w:pPr>
        <w:pStyle w:val="NoSpacing"/>
        <w:numPr>
          <w:ilvl w:val="0"/>
          <w:numId w:val="29"/>
        </w:numPr>
        <w:rPr>
          <w:rFonts w:cs="Arial"/>
        </w:rPr>
      </w:pPr>
      <w:r w:rsidRPr="00086672">
        <w:rPr>
          <w:rFonts w:cs="Arial"/>
        </w:rPr>
        <w:t>Multiple authenticators for a given identity and authenticators at every Authenticator Assurance Level (AAL) appropriate for the solution.</w:t>
      </w:r>
    </w:p>
    <w:p w14:paraId="23403BA3" w14:textId="77777777" w:rsidR="00086672" w:rsidRPr="00086672" w:rsidRDefault="00086672" w:rsidP="00C602A1">
      <w:pPr>
        <w:pStyle w:val="NoSpacing"/>
        <w:numPr>
          <w:ilvl w:val="0"/>
          <w:numId w:val="29"/>
        </w:numPr>
        <w:rPr>
          <w:rFonts w:cs="Arial"/>
        </w:rPr>
      </w:pPr>
      <w:r w:rsidRPr="00086672">
        <w:rPr>
          <w:rFonts w:cs="Arial"/>
        </w:rPr>
        <w:lastRenderedPageBreak/>
        <w:t xml:space="preserve">Identity </w:t>
      </w:r>
      <w:proofErr w:type="gramStart"/>
      <w:r w:rsidRPr="00086672">
        <w:rPr>
          <w:rFonts w:cs="Arial"/>
        </w:rPr>
        <w:t>proofing</w:t>
      </w:r>
      <w:proofErr w:type="gramEnd"/>
      <w:r w:rsidRPr="00086672">
        <w:rPr>
          <w:rFonts w:cs="Arial"/>
        </w:rPr>
        <w:t xml:space="preserve"> for each Identity Assurance Level (IAL) appropriate for the solution.</w:t>
      </w:r>
    </w:p>
    <w:p w14:paraId="723CA498" w14:textId="77777777" w:rsidR="00086672" w:rsidRPr="00086672" w:rsidRDefault="00086672" w:rsidP="00C602A1">
      <w:pPr>
        <w:pStyle w:val="NoSpacing"/>
        <w:numPr>
          <w:ilvl w:val="0"/>
          <w:numId w:val="29"/>
        </w:numPr>
        <w:rPr>
          <w:rFonts w:cs="Arial"/>
        </w:rPr>
      </w:pPr>
      <w:r w:rsidRPr="00086672">
        <w:rPr>
          <w:rFonts w:cs="Arial"/>
        </w:rPr>
        <w:t>Federation for each Federation Assurance Level (FAL) appropriate for the solution, if applicable.</w:t>
      </w:r>
    </w:p>
    <w:p w14:paraId="1B8346E5" w14:textId="77777777" w:rsidR="00086672" w:rsidRPr="00086672" w:rsidRDefault="00086672" w:rsidP="00C602A1">
      <w:pPr>
        <w:pStyle w:val="NoSpacing"/>
        <w:numPr>
          <w:ilvl w:val="0"/>
          <w:numId w:val="29"/>
        </w:numPr>
        <w:rPr>
          <w:rFonts w:cs="Arial"/>
        </w:rPr>
      </w:pPr>
      <w:r w:rsidRPr="00086672">
        <w:rPr>
          <w:rFonts w:cs="Arial"/>
        </w:rPr>
        <w:t>Two-factor authentication (2FA) through an applicable design pattern as outlined in VA Enterprise Design Patterns.</w:t>
      </w:r>
    </w:p>
    <w:p w14:paraId="1643736B" w14:textId="77777777" w:rsidR="00086672" w:rsidRPr="00086672" w:rsidRDefault="00086672" w:rsidP="00C602A1">
      <w:pPr>
        <w:pStyle w:val="NoSpacing"/>
        <w:numPr>
          <w:ilvl w:val="0"/>
          <w:numId w:val="29"/>
        </w:numPr>
        <w:rPr>
          <w:rFonts w:cs="Arial"/>
        </w:rPr>
      </w:pPr>
      <w:r w:rsidRPr="00086672">
        <w:rPr>
          <w:rFonts w:cs="Arial"/>
        </w:rPr>
        <w:t xml:space="preserve">A Security Assertion Markup Language (SAML) implementation if the solution relies on </w:t>
      </w:r>
      <w:proofErr w:type="gramStart"/>
      <w:r w:rsidRPr="00086672">
        <w:rPr>
          <w:rFonts w:cs="Arial"/>
        </w:rPr>
        <w:t>assertion based</w:t>
      </w:r>
      <w:proofErr w:type="gramEnd"/>
      <w:r w:rsidRPr="00086672">
        <w:rPr>
          <w:rFonts w:cs="Arial"/>
        </w:rPr>
        <w:t xml:space="preserve"> authentication. Additional assertion implementations, besides the required SAML assertion, may be provided as long as they are compliant with NIST SP 800-63-3 guidelines.</w:t>
      </w:r>
    </w:p>
    <w:p w14:paraId="34AF9A80" w14:textId="77777777" w:rsidR="00086672" w:rsidRPr="00086672" w:rsidRDefault="00086672" w:rsidP="00C602A1">
      <w:pPr>
        <w:pStyle w:val="NoSpacing"/>
        <w:numPr>
          <w:ilvl w:val="0"/>
          <w:numId w:val="29"/>
        </w:numPr>
        <w:rPr>
          <w:rFonts w:cs="Arial"/>
        </w:rPr>
      </w:pPr>
      <w:r w:rsidRPr="00086672">
        <w:rPr>
          <w:rFonts w:cs="Arial"/>
        </w:rPr>
        <w:t>Authentication/account binding based on trusted Hypertext Transfer Protocol (HTTP) headers if the solution relies on Trust based authentication.</w:t>
      </w:r>
    </w:p>
    <w:p w14:paraId="4FC6F70B" w14:textId="77777777" w:rsidR="00086672" w:rsidRPr="00086672" w:rsidRDefault="00086672" w:rsidP="00C602A1">
      <w:pPr>
        <w:pStyle w:val="NoSpacing"/>
        <w:numPr>
          <w:ilvl w:val="0"/>
          <w:numId w:val="29"/>
        </w:numPr>
        <w:rPr>
          <w:rFonts w:cs="Arial"/>
        </w:rPr>
      </w:pPr>
      <w:r w:rsidRPr="00086672">
        <w:rPr>
          <w:rFonts w:cs="Arial"/>
        </w:rPr>
        <w:t>Role Based Access Control.</w:t>
      </w:r>
    </w:p>
    <w:p w14:paraId="1F0032F8" w14:textId="77777777" w:rsidR="00086672" w:rsidRPr="00086672" w:rsidRDefault="00086672" w:rsidP="00C602A1">
      <w:pPr>
        <w:pStyle w:val="NoSpacing"/>
        <w:numPr>
          <w:ilvl w:val="0"/>
          <w:numId w:val="29"/>
        </w:numPr>
        <w:rPr>
          <w:rFonts w:cs="Arial"/>
        </w:rPr>
      </w:pPr>
      <w:r w:rsidRPr="00086672">
        <w:rPr>
          <w:rFonts w:cs="Arial"/>
        </w:rPr>
        <w:t>Auditing and reporting capabilities.</w:t>
      </w:r>
    </w:p>
    <w:p w14:paraId="65B022FE" w14:textId="77777777" w:rsidR="00086672" w:rsidRPr="00086672" w:rsidRDefault="00086672" w:rsidP="00C602A1">
      <w:pPr>
        <w:pStyle w:val="NoSpacing"/>
        <w:numPr>
          <w:ilvl w:val="0"/>
          <w:numId w:val="29"/>
        </w:numPr>
        <w:rPr>
          <w:rFonts w:cs="Arial"/>
          <w:color w:val="00B050"/>
        </w:rPr>
      </w:pPr>
      <w:r w:rsidRPr="00086672">
        <w:rPr>
          <w:rFonts w:cs="Arial"/>
        </w:rPr>
        <w:t xml:space="preserve">Compliance with VAIQ# 7712300 Mandate to meet PIV requirements for new and existing systems. </w:t>
      </w:r>
      <w:hyperlink r:id="rId40" w:tooltip="Link to VOA for the VA Memorandum VAIQ#7712300 document" w:history="1">
        <w:r w:rsidRPr="00086672">
          <w:rPr>
            <w:rStyle w:val="Hyperlink"/>
            <w:rFonts w:cs="Arial"/>
          </w:rPr>
          <w:t>https://www.voa.va.gov/DocumentView.aspx?DocumentID=4846</w:t>
        </w:r>
      </w:hyperlink>
    </w:p>
    <w:p w14:paraId="313B4E61" w14:textId="77777777" w:rsidR="00086672" w:rsidRPr="00086672" w:rsidRDefault="00086672" w:rsidP="00086672">
      <w:pPr>
        <w:pStyle w:val="NoSpacing"/>
        <w:ind w:left="720"/>
        <w:rPr>
          <w:rFonts w:cs="Arial"/>
          <w:color w:val="00B050"/>
        </w:rPr>
      </w:pPr>
    </w:p>
    <w:p w14:paraId="4B3AAC7D" w14:textId="77777777" w:rsidR="00086672" w:rsidRPr="00086672" w:rsidRDefault="00086672" w:rsidP="00086672">
      <w:pPr>
        <w:pStyle w:val="NoSpacing"/>
        <w:rPr>
          <w:rFonts w:cs="Arial"/>
          <w:color w:val="00B050"/>
        </w:rPr>
      </w:pPr>
    </w:p>
    <w:p w14:paraId="24F81BAB" w14:textId="77777777" w:rsidR="00086672" w:rsidRPr="00086672" w:rsidRDefault="00086672" w:rsidP="00086672">
      <w:pPr>
        <w:pStyle w:val="NoSpacing"/>
        <w:rPr>
          <w:rFonts w:cs="Arial"/>
        </w:rPr>
      </w:pPr>
      <w:r w:rsidRPr="00086672">
        <w:rPr>
          <w:rFonts w:cs="Arial"/>
        </w:rPr>
        <w:t>The required Assurance Levels for this specific effort are Identity Assurance Level 3, Authenticator Assurance Level 3, and Federation Assurance Level 3.</w:t>
      </w:r>
    </w:p>
    <w:p w14:paraId="5D4A23F2" w14:textId="77777777" w:rsidR="00086672" w:rsidRPr="00086672" w:rsidRDefault="00086672" w:rsidP="00086672">
      <w:pPr>
        <w:pStyle w:val="NoSpacing"/>
        <w:rPr>
          <w:rFonts w:cs="Arial"/>
        </w:rPr>
      </w:pPr>
    </w:p>
    <w:p w14:paraId="0051D6EE" w14:textId="77777777" w:rsidR="00086672" w:rsidRPr="00086672" w:rsidRDefault="00086672" w:rsidP="00EF6ED8">
      <w:pPr>
        <w:pStyle w:val="Heading3"/>
        <w:ind w:left="720"/>
        <w:rPr>
          <w:szCs w:val="24"/>
        </w:rPr>
      </w:pPr>
      <w:bookmarkStart w:id="314" w:name="_Toc40442603"/>
      <w:bookmarkStart w:id="315" w:name="_Toc40869289"/>
      <w:bookmarkStart w:id="316" w:name="_Toc41372909"/>
      <w:bookmarkStart w:id="317" w:name="_Toc41373043"/>
      <w:bookmarkStart w:id="318" w:name="_Toc227812111"/>
      <w:r w:rsidRPr="00086672">
        <w:rPr>
          <w:szCs w:val="24"/>
        </w:rPr>
        <w:t>INTERNET PROTOCOL VERSION 6 (IPV6)</w:t>
      </w:r>
      <w:bookmarkEnd w:id="314"/>
      <w:bookmarkEnd w:id="315"/>
      <w:bookmarkEnd w:id="316"/>
      <w:bookmarkEnd w:id="317"/>
      <w:bookmarkEnd w:id="318"/>
    </w:p>
    <w:p w14:paraId="5EAF1E08" w14:textId="77777777" w:rsidR="00086672" w:rsidRPr="00086672" w:rsidRDefault="00086672" w:rsidP="00086672">
      <w:pPr>
        <w:pStyle w:val="NoSpacing"/>
        <w:rPr>
          <w:rFonts w:cs="Arial"/>
        </w:rPr>
      </w:pPr>
      <w:r w:rsidRPr="00086672">
        <w:rPr>
          <w:rFonts w:cs="Arial"/>
        </w:rPr>
        <w:t>The Contractor solution shall support the latest Internet Protocol Version 6 (IPv6) based upon the directives issued by the Office of Management and Budget (OMB) on August 2, 2005 (</w:t>
      </w:r>
      <w:hyperlink r:id="rId41" w:tooltip="link to OMB Memorandum M-05-22 &quot;Transition Planning for IPv6&quot;" w:history="1">
        <w:r w:rsidRPr="00086672">
          <w:rPr>
            <w:rStyle w:val="Hyperlink"/>
            <w:rFonts w:cs="Arial"/>
          </w:rPr>
          <w:t>https://obamawhitehouse.archives.gov/sites/default/files/omb/assets/omb/memoranda/fy2005/m05-22.pdf</w:t>
        </w:r>
      </w:hyperlink>
      <w:r w:rsidRPr="00086672">
        <w:rPr>
          <w:rFonts w:cs="Arial"/>
        </w:rPr>
        <w:t>) and September 28, 2010 (</w:t>
      </w:r>
      <w:hyperlink r:id="rId42" w:tooltip="link to OMB Memorandum dated September 28, 2010, Transition to IPv6" w:history="1">
        <w:r w:rsidRPr="00086672">
          <w:rPr>
            <w:rStyle w:val="Hyperlink"/>
            <w:rFonts w:cs="Arial"/>
          </w:rPr>
          <w:t>https://cio.gov/wp-content/uploads/downloads/2012/09/Transition-to-IPv6.pdf</w:t>
        </w:r>
      </w:hyperlink>
      <w:r w:rsidRPr="00086672">
        <w:rPr>
          <w:rFonts w:cs="Arial"/>
        </w:rPr>
        <w:t>).  IPv6 technology, in accordance with the USGv6 Profile, NIST Special Publication (SP) 500-267 (</w:t>
      </w:r>
      <w:hyperlink r:id="rId43" w:tooltip="Link to NIST site for SP 500-267" w:history="1">
        <w:r w:rsidRPr="00086672">
          <w:rPr>
            <w:rStyle w:val="Hyperlink"/>
            <w:rFonts w:cs="Arial"/>
          </w:rPr>
          <w:t>https://www.nist.gov/programs-projects/usgv6-technical-basis-next-generation-internet</w:t>
        </w:r>
      </w:hyperlink>
      <w:r w:rsidRPr="00086672">
        <w:rPr>
          <w:rFonts w:cs="Arial"/>
        </w:rPr>
        <w:t>), the Technical Infrastructure for USGv6 Adoption (</w:t>
      </w:r>
      <w:hyperlink r:id="rId44" w:tooltip="link to &quot;USGv6: A Technical Infrastructure to Assist IPv6 Adoption&quot;" w:history="1">
        <w:r w:rsidRPr="00086672">
          <w:rPr>
            <w:rStyle w:val="Hyperlink"/>
            <w:rFonts w:cs="Arial"/>
          </w:rPr>
          <w:t>http://www-x.antd.nist.gov/usgv6/index.html</w:t>
        </w:r>
      </w:hyperlink>
      <w:r w:rsidRPr="00086672">
        <w:rPr>
          <w:rFonts w:cs="Arial"/>
        </w:rPr>
        <w:t>),  and the NIST SP 800 series applicable compliance (</w:t>
      </w:r>
      <w:hyperlink r:id="rId45" w:tooltip="link to NIST Special Publications, NIST SP800 series" w:history="1">
        <w:r w:rsidRPr="00086672">
          <w:rPr>
            <w:rStyle w:val="Hyperlink"/>
            <w:rFonts w:cs="Arial"/>
          </w:rPr>
          <w:t>http://csrc.nist.gov/publications/PubsSPs.html</w:t>
        </w:r>
      </w:hyperlink>
      <w:r w:rsidRPr="00086672">
        <w:rPr>
          <w:rFonts w:cs="Arial"/>
        </w:rPr>
        <w:t xml:space="preserve">) </w:t>
      </w:r>
      <w:r w:rsidRPr="00086672">
        <w:rPr>
          <w:rStyle w:val="Hyperlink"/>
          <w:rFonts w:cs="Arial"/>
        </w:rPr>
        <w:t xml:space="preserve"> </w:t>
      </w:r>
      <w:r w:rsidRPr="00086672">
        <w:rPr>
          <w:rFonts w:cs="Arial"/>
        </w:rPr>
        <w:t xml:space="preserve">shall be included in all IT infrastructures, application designs, application development, operational systems and sub-systems, and their integration.  In addition to the above requirements, all devices shall support native IPv6 and/or dual stack (IPv6 / IPv4) connectivity without additional memory or other resources being provided by the Government, so that they can function in a mixed environment.  All public/external facing servers and services (e.g. web, email, DNS, ISP services, etc.) shall support native IPv6 and/or dual stack (IPv6/ IPv4) users and all internal infrastructure and applications shall communicate using native IPv6 and/or dual stack (IPv6/ IPv4) operations.  Guidance and support of improved methodologies which ensure interoperability with legacy protocol and services in dual stack solutions, in addition to OMB/VA memoranda, can be found at: </w:t>
      </w:r>
      <w:hyperlink r:id="rId46" w:tooltip="link to IPv6 OMB/VA  Memoranda, via VOA" w:history="1">
        <w:r w:rsidRPr="00086672">
          <w:rPr>
            <w:rStyle w:val="Hyperlink"/>
            <w:rFonts w:cs="Arial"/>
          </w:rPr>
          <w:t>https://www.voa.va.gov/documentlistpublic.aspx?NodeID=282</w:t>
        </w:r>
      </w:hyperlink>
      <w:r w:rsidRPr="00086672">
        <w:rPr>
          <w:rFonts w:cs="Arial"/>
        </w:rPr>
        <w:t>.</w:t>
      </w:r>
    </w:p>
    <w:p w14:paraId="7F20143C" w14:textId="77777777" w:rsidR="00086672" w:rsidRPr="00086672" w:rsidRDefault="00086672" w:rsidP="00086672">
      <w:pPr>
        <w:rPr>
          <w:rFonts w:cs="Arial"/>
        </w:rPr>
      </w:pPr>
    </w:p>
    <w:p w14:paraId="0CB54FA4" w14:textId="77777777" w:rsidR="00086672" w:rsidRPr="00086672" w:rsidRDefault="00086672" w:rsidP="00EF6ED8">
      <w:pPr>
        <w:pStyle w:val="Heading3"/>
        <w:ind w:left="720"/>
        <w:rPr>
          <w:szCs w:val="24"/>
        </w:rPr>
      </w:pPr>
      <w:bookmarkStart w:id="319" w:name="_Toc40442604"/>
      <w:bookmarkStart w:id="320" w:name="_Toc40869290"/>
      <w:bookmarkStart w:id="321" w:name="_Toc41372910"/>
      <w:bookmarkStart w:id="322" w:name="_Toc41373044"/>
      <w:bookmarkStart w:id="323" w:name="_Toc227812112"/>
      <w:r w:rsidRPr="00086672">
        <w:rPr>
          <w:szCs w:val="24"/>
        </w:rPr>
        <w:lastRenderedPageBreak/>
        <w:t>TRUSTED INTERNET CONNECTION (TIC)</w:t>
      </w:r>
      <w:bookmarkEnd w:id="319"/>
      <w:bookmarkEnd w:id="320"/>
      <w:bookmarkEnd w:id="321"/>
      <w:bookmarkEnd w:id="322"/>
      <w:bookmarkEnd w:id="323"/>
    </w:p>
    <w:p w14:paraId="22BCF436" w14:textId="77777777" w:rsidR="00086672" w:rsidRPr="00086672" w:rsidRDefault="00086672" w:rsidP="00086672">
      <w:pPr>
        <w:pStyle w:val="NoSpacing"/>
        <w:ind w:left="720"/>
        <w:rPr>
          <w:rFonts w:cs="Arial"/>
        </w:rPr>
      </w:pPr>
    </w:p>
    <w:p w14:paraId="45F186D8" w14:textId="77777777" w:rsidR="00086672" w:rsidRPr="00086672" w:rsidRDefault="00086672" w:rsidP="00086672">
      <w:pPr>
        <w:pStyle w:val="NoSpacing"/>
        <w:rPr>
          <w:rFonts w:cs="Arial"/>
        </w:rPr>
      </w:pPr>
      <w:r w:rsidRPr="00086672">
        <w:rPr>
          <w:rFonts w:cs="Arial"/>
        </w:rPr>
        <w:t>The Contractor solution shall meet the requirements outlined in Office of Management and Budget Memorandum M08-05 mandating Trusted Internet Connections (TIC) (</w:t>
      </w:r>
      <w:hyperlink r:id="rId47" w:tooltip="link to OMB Memoranda M-08-05, Implementation of Trusted Internet Connections (TIC)" w:history="1">
        <w:r w:rsidRPr="00086672">
          <w:rPr>
            <w:rStyle w:val="Hyperlink"/>
            <w:rFonts w:cs="Arial"/>
          </w:rPr>
          <w:t>https://obamawhitehouse.archives.gov/sites/default/files/omb/assets/omb/memoranda/fy2008/m08-05.pdf</w:t>
        </w:r>
      </w:hyperlink>
      <w:r w:rsidRPr="00086672">
        <w:rPr>
          <w:rFonts w:cs="Arial"/>
        </w:rPr>
        <w:t>), M08-23 mandating Domain Name System Security (NSSEC) (</w:t>
      </w:r>
      <w:hyperlink r:id="rId48" w:tooltip="link to OMB Memoranda M-08-23, Securing the Federal Government’s Domain Name System Infrastructure" w:history="1">
        <w:r w:rsidRPr="00086672">
          <w:rPr>
            <w:rStyle w:val="Hyperlink"/>
            <w:rFonts w:cs="Arial"/>
          </w:rPr>
          <w:t>https://obamawhitehouse.archives.gov/sites/default/files/omb/assets/omb/memoranda/fy2008/m08-23.pdf</w:t>
        </w:r>
      </w:hyperlink>
      <w:r w:rsidRPr="00086672">
        <w:rPr>
          <w:rFonts w:cs="Arial"/>
        </w:rPr>
        <w:t xml:space="preserve">), and shall comply with the Trusted Internet Connections (TIC) Reference Architecture Document, Version 2.0 </w:t>
      </w:r>
      <w:hyperlink r:id="rId49" w:tooltip="FedRAMP Link to the TIC Reference Architecture Document Version 2.0" w:history="1">
        <w:r w:rsidRPr="00086672">
          <w:rPr>
            <w:rStyle w:val="Hyperlink"/>
            <w:rFonts w:cs="Arial"/>
          </w:rPr>
          <w:t>https://s3.amazonaws.com/sitesusa/wp-content/uploads/sites/482/2015/04/TIC_Ref_Arch_v2-0_2013.pdf</w:t>
        </w:r>
      </w:hyperlink>
      <w:r w:rsidRPr="00086672">
        <w:rPr>
          <w:rFonts w:cs="Arial"/>
        </w:rPr>
        <w:t>.</w:t>
      </w:r>
    </w:p>
    <w:p w14:paraId="5DCEF465" w14:textId="77777777" w:rsidR="00086672" w:rsidRPr="00086672" w:rsidRDefault="00086672" w:rsidP="00086672">
      <w:pPr>
        <w:pStyle w:val="NoSpacing"/>
        <w:rPr>
          <w:rFonts w:cs="Arial"/>
        </w:rPr>
      </w:pPr>
    </w:p>
    <w:p w14:paraId="67829E0E" w14:textId="77777777" w:rsidR="00086672" w:rsidRPr="00086672" w:rsidRDefault="00086672" w:rsidP="00EF6ED8">
      <w:pPr>
        <w:pStyle w:val="Heading3"/>
        <w:ind w:left="720"/>
        <w:rPr>
          <w:szCs w:val="24"/>
        </w:rPr>
      </w:pPr>
      <w:bookmarkStart w:id="324" w:name="_Toc40442605"/>
      <w:bookmarkStart w:id="325" w:name="_Toc40869291"/>
      <w:bookmarkStart w:id="326" w:name="_Toc41372911"/>
      <w:bookmarkStart w:id="327" w:name="_Toc41373045"/>
      <w:bookmarkStart w:id="328" w:name="_Toc227812113"/>
      <w:r w:rsidRPr="00086672">
        <w:rPr>
          <w:szCs w:val="24"/>
        </w:rPr>
        <w:t>STANDARD COMPUTER CONFIGURATION</w:t>
      </w:r>
      <w:bookmarkEnd w:id="324"/>
      <w:bookmarkEnd w:id="325"/>
      <w:bookmarkEnd w:id="326"/>
      <w:bookmarkEnd w:id="327"/>
      <w:bookmarkEnd w:id="328"/>
    </w:p>
    <w:p w14:paraId="18F67759" w14:textId="77777777" w:rsidR="00086672" w:rsidRPr="00086672" w:rsidRDefault="00086672" w:rsidP="00086672">
      <w:pPr>
        <w:pStyle w:val="NoSpacing"/>
        <w:rPr>
          <w:rFonts w:cs="Arial"/>
        </w:rPr>
      </w:pPr>
    </w:p>
    <w:p w14:paraId="424D5943" w14:textId="2CEDADF5" w:rsidR="00086672" w:rsidRPr="00086672" w:rsidRDefault="00086672" w:rsidP="00086672">
      <w:pPr>
        <w:pStyle w:val="NoSpacing"/>
        <w:rPr>
          <w:rFonts w:cs="Arial"/>
        </w:rPr>
      </w:pPr>
      <w:r w:rsidRPr="00086672">
        <w:rPr>
          <w:rFonts w:cs="Arial"/>
        </w:rPr>
        <w:t xml:space="preserve">The Contractor IT end user solution that is developed for use on standard VA computers shall be compatible with and be supported on the standard VA operating system, currently Windows 7 (64bit), Internet Explorer 11 and Microsoft Office 2010.  In preparation for the future VA standard configuration update, end user solutions shall also be compatible with Office 365 </w:t>
      </w:r>
      <w:proofErr w:type="spellStart"/>
      <w:r w:rsidRPr="00086672">
        <w:rPr>
          <w:rFonts w:cs="Arial"/>
        </w:rPr>
        <w:t>ProPlus</w:t>
      </w:r>
      <w:proofErr w:type="spellEnd"/>
      <w:r w:rsidRPr="00086672">
        <w:rPr>
          <w:rFonts w:cs="Arial"/>
        </w:rPr>
        <w:t xml:space="preserve"> and Windows 10.  However, Office 365 </w:t>
      </w:r>
      <w:proofErr w:type="spellStart"/>
      <w:r w:rsidRPr="00086672">
        <w:rPr>
          <w:rFonts w:cs="Arial"/>
        </w:rPr>
        <w:t>ProPlus</w:t>
      </w:r>
      <w:proofErr w:type="spellEnd"/>
      <w:r w:rsidRPr="00086672">
        <w:rPr>
          <w:rFonts w:cs="Arial"/>
        </w:rPr>
        <w:t xml:space="preserve"> and Windows 10 are not the VA standard yet and are currently approved for limited use during their rollout, we are in-process of this rollout and making them the standard by OI&amp;T. Upon the release approval of Office 365 </w:t>
      </w:r>
      <w:proofErr w:type="spellStart"/>
      <w:r w:rsidRPr="00086672">
        <w:rPr>
          <w:rFonts w:cs="Arial"/>
        </w:rPr>
        <w:t>ProPlus</w:t>
      </w:r>
      <w:proofErr w:type="spellEnd"/>
      <w:r w:rsidRPr="00086672">
        <w:rPr>
          <w:rFonts w:cs="Arial"/>
        </w:rPr>
        <w:t xml:space="preserve"> and Windows 10 individually as the VA standard, Office 365 </w:t>
      </w:r>
      <w:proofErr w:type="spellStart"/>
      <w:r w:rsidRPr="00086672">
        <w:rPr>
          <w:rFonts w:cs="Arial"/>
        </w:rPr>
        <w:t>ProPlus</w:t>
      </w:r>
      <w:proofErr w:type="spellEnd"/>
      <w:r w:rsidRPr="00086672">
        <w:rPr>
          <w:rFonts w:cs="Arial"/>
        </w:rPr>
        <w:t xml:space="preserve"> and Windows 10 will supersede Office 2010 and Windows 7 respectively. Applications delivered to the VA and intended to be deployed to Windows 7 workstations shall be delivered as a </w:t>
      </w:r>
      <w:r w:rsidR="004E5699" w:rsidRPr="00086672">
        <w:rPr>
          <w:rFonts w:cs="Arial"/>
        </w:rPr>
        <w:t>signed .</w:t>
      </w:r>
      <w:proofErr w:type="spellStart"/>
      <w:r w:rsidRPr="00086672">
        <w:rPr>
          <w:rFonts w:cs="Arial"/>
        </w:rPr>
        <w:t>msi</w:t>
      </w:r>
      <w:proofErr w:type="spellEnd"/>
      <w:r w:rsidRPr="00086672">
        <w:rPr>
          <w:rFonts w:cs="Arial"/>
        </w:rPr>
        <w:t xml:space="preserve"> package with switches for silent and unattended installation and updates shall be delivered in signed  .</w:t>
      </w:r>
      <w:proofErr w:type="spellStart"/>
      <w:r w:rsidRPr="00086672">
        <w:rPr>
          <w:rFonts w:cs="Arial"/>
        </w:rPr>
        <w:t>msp</w:t>
      </w:r>
      <w:proofErr w:type="spellEnd"/>
      <w:r w:rsidRPr="00086672">
        <w:rPr>
          <w:rFonts w:cs="Arial"/>
        </w:rPr>
        <w:t xml:space="preserve"> file formats for easy deployment using System Center Configuration Manager (SCCM) VA’s current desktop application deployment tool.   Signing of the software code shall be through a vendor provided certificate that is trusted by the VA using a code signing authority such as Verizon/</w:t>
      </w:r>
      <w:proofErr w:type="spellStart"/>
      <w:r w:rsidRPr="00086672">
        <w:rPr>
          <w:rFonts w:cs="Arial"/>
        </w:rPr>
        <w:t>Cybertrust</w:t>
      </w:r>
      <w:proofErr w:type="spellEnd"/>
      <w:r w:rsidRPr="00086672">
        <w:rPr>
          <w:rFonts w:cs="Arial"/>
        </w:rPr>
        <w:t xml:space="preserve"> or Symantec/VeriSign.  The Contractor shall also ensure and certify that their solution functions as expected when used from a standard VA computer, with non-admin, standard user rights that have been configured using the United States Government Configuration Baseline (USGCB) and Defense Information Systems Agency (DISA) Secure Technical Implementation Guide (STIG) specific to the particular client operating system being used.</w:t>
      </w:r>
    </w:p>
    <w:p w14:paraId="2C664791" w14:textId="77777777" w:rsidR="00086672" w:rsidRPr="00086672" w:rsidRDefault="00086672" w:rsidP="00086672">
      <w:pPr>
        <w:pStyle w:val="NoSpacing"/>
        <w:rPr>
          <w:rFonts w:cs="Arial"/>
        </w:rPr>
      </w:pPr>
    </w:p>
    <w:p w14:paraId="6AD4528D" w14:textId="77777777" w:rsidR="00086672" w:rsidRPr="00086672" w:rsidRDefault="00086672" w:rsidP="00EF6ED8">
      <w:pPr>
        <w:pStyle w:val="Heading3"/>
        <w:ind w:left="720"/>
        <w:rPr>
          <w:szCs w:val="24"/>
        </w:rPr>
      </w:pPr>
      <w:bookmarkStart w:id="329" w:name="_Toc40442606"/>
      <w:bookmarkStart w:id="330" w:name="_Toc40869292"/>
      <w:bookmarkStart w:id="331" w:name="_Toc41372912"/>
      <w:bookmarkStart w:id="332" w:name="_Toc41373046"/>
      <w:bookmarkStart w:id="333" w:name="_Toc227812114"/>
      <w:r w:rsidRPr="00086672">
        <w:rPr>
          <w:szCs w:val="24"/>
        </w:rPr>
        <w:t>VETERAN FOCUSED INTEGRATION PROCESS (VIP)</w:t>
      </w:r>
      <w:bookmarkEnd w:id="329"/>
      <w:bookmarkEnd w:id="330"/>
      <w:bookmarkEnd w:id="331"/>
      <w:bookmarkEnd w:id="332"/>
      <w:bookmarkEnd w:id="333"/>
    </w:p>
    <w:p w14:paraId="6E6FD2FF" w14:textId="77777777" w:rsidR="00086672" w:rsidRPr="00086672" w:rsidRDefault="00086672" w:rsidP="00086672">
      <w:pPr>
        <w:pStyle w:val="NoSpacing"/>
        <w:rPr>
          <w:rFonts w:cs="Arial"/>
        </w:rPr>
      </w:pPr>
    </w:p>
    <w:p w14:paraId="52FE7081" w14:textId="77777777" w:rsidR="00086672" w:rsidRPr="00086672" w:rsidRDefault="00086672" w:rsidP="00086672">
      <w:pPr>
        <w:pStyle w:val="NoSpacing"/>
        <w:rPr>
          <w:rFonts w:cs="Arial"/>
        </w:rPr>
      </w:pPr>
      <w:r w:rsidRPr="00086672">
        <w:rPr>
          <w:rFonts w:cs="Arial"/>
        </w:rPr>
        <w:t xml:space="preserve">The Contractor shall support VA efforts IAW the Veteran Focused Integration Process (VIP).  VIP is a Lean-Agile framework that services the interest of Veterans through the efficient streamlining of activities that occur within the enterprise.  The VIP Guide can be found at </w:t>
      </w:r>
      <w:hyperlink r:id="rId50" w:tooltip="Link to VIP Guide through the VOA Site" w:history="1">
        <w:r w:rsidRPr="00086672">
          <w:rPr>
            <w:rStyle w:val="Hyperlink"/>
            <w:rFonts w:cs="Arial"/>
          </w:rPr>
          <w:t>https://www.voa.va.gov/DocumentView.aspx?DocumentID=4371</w:t>
        </w:r>
      </w:hyperlink>
      <w:r w:rsidRPr="00086672">
        <w:rPr>
          <w:rFonts w:cs="Arial"/>
        </w:rPr>
        <w:t xml:space="preserve">.  The VIP framework creates an environment delivering more frequent releases through a deeper application of Agile practices. In parallel with a single integrated release process, VIP will increase cross-organizational and business stakeholder engagement, provide greater visibility into projects, increase Agile adoption and institute a predictive delivery </w:t>
      </w:r>
      <w:r w:rsidRPr="00086672">
        <w:rPr>
          <w:rFonts w:cs="Arial"/>
        </w:rPr>
        <w:lastRenderedPageBreak/>
        <w:t>cadence.  VIP is now the single authoritative process that IT projects must follow to ensure development and delivery of IT products</w:t>
      </w:r>
    </w:p>
    <w:p w14:paraId="062EE60D" w14:textId="77777777" w:rsidR="00086672" w:rsidRPr="00086672" w:rsidRDefault="00086672" w:rsidP="00086672">
      <w:pPr>
        <w:pStyle w:val="NoSpacing"/>
        <w:rPr>
          <w:rFonts w:cs="Arial"/>
        </w:rPr>
      </w:pPr>
    </w:p>
    <w:p w14:paraId="503C2463" w14:textId="77777777" w:rsidR="00086672" w:rsidRPr="00086672" w:rsidRDefault="00086672" w:rsidP="00EF6ED8">
      <w:pPr>
        <w:pStyle w:val="Heading3"/>
        <w:ind w:left="720"/>
        <w:rPr>
          <w:szCs w:val="24"/>
        </w:rPr>
      </w:pPr>
      <w:bookmarkStart w:id="334" w:name="_Toc40442607"/>
      <w:bookmarkStart w:id="335" w:name="_Toc40869293"/>
      <w:bookmarkStart w:id="336" w:name="_Toc41372913"/>
      <w:bookmarkStart w:id="337" w:name="_Toc41373047"/>
      <w:bookmarkStart w:id="338" w:name="_Toc227812115"/>
      <w:r w:rsidRPr="00086672">
        <w:rPr>
          <w:szCs w:val="24"/>
        </w:rPr>
        <w:t>PROCESS ASSETT LIBRARY (PAL)</w:t>
      </w:r>
      <w:bookmarkEnd w:id="334"/>
      <w:bookmarkEnd w:id="335"/>
      <w:bookmarkEnd w:id="336"/>
      <w:bookmarkEnd w:id="337"/>
      <w:bookmarkEnd w:id="338"/>
    </w:p>
    <w:p w14:paraId="2E4CD57D" w14:textId="77777777" w:rsidR="00086672" w:rsidRPr="00086672" w:rsidRDefault="00086672" w:rsidP="00086672">
      <w:pPr>
        <w:pStyle w:val="NoSpacing"/>
        <w:rPr>
          <w:rFonts w:cs="Arial"/>
        </w:rPr>
      </w:pPr>
    </w:p>
    <w:p w14:paraId="54A6E8FC" w14:textId="77777777" w:rsidR="00086672" w:rsidRPr="00086672" w:rsidRDefault="00086672" w:rsidP="00086672">
      <w:pPr>
        <w:pStyle w:val="NoSpacing"/>
        <w:rPr>
          <w:rFonts w:cs="Arial"/>
        </w:rPr>
      </w:pPr>
      <w:r w:rsidRPr="00086672">
        <w:rPr>
          <w:rFonts w:cs="Arial"/>
        </w:rPr>
        <w:t>The Contractor shall utilize PAL, the OI&amp;T-wide process management tool that assists in the execution of an IT project (including adherence to VIP standards).  PAL serves as an authoritative and informative repository of searchable processes, activities or tasks, roles, artifacts, tools and applicable standards or guides to assist project teams in facilitating their VIP compliant work.</w:t>
      </w:r>
    </w:p>
    <w:p w14:paraId="2244FDD1" w14:textId="77777777" w:rsidR="00086672" w:rsidRPr="00086672" w:rsidRDefault="00086672" w:rsidP="00EF6ED8">
      <w:pPr>
        <w:pStyle w:val="Heading2"/>
        <w:rPr>
          <w:caps w:val="0"/>
          <w:szCs w:val="24"/>
        </w:rPr>
      </w:pPr>
      <w:bookmarkStart w:id="339" w:name="_Ref317086732"/>
      <w:bookmarkStart w:id="340" w:name="_Ref317086748"/>
      <w:bookmarkStart w:id="341" w:name="_Ref317086784"/>
      <w:bookmarkStart w:id="342" w:name="_Toc40442608"/>
      <w:bookmarkStart w:id="343" w:name="_Toc40869294"/>
      <w:bookmarkStart w:id="344" w:name="_Toc41372914"/>
      <w:bookmarkStart w:id="345" w:name="_Toc41373048"/>
      <w:bookmarkStart w:id="346" w:name="_Toc227812116"/>
      <w:bookmarkEnd w:id="302"/>
      <w:r w:rsidRPr="00086672">
        <w:rPr>
          <w:szCs w:val="24"/>
        </w:rPr>
        <w:t>SECURITY AND PRIVACY REQUIREMENTS</w:t>
      </w:r>
      <w:bookmarkEnd w:id="339"/>
      <w:bookmarkEnd w:id="340"/>
      <w:bookmarkEnd w:id="341"/>
      <w:bookmarkEnd w:id="342"/>
      <w:bookmarkEnd w:id="343"/>
      <w:bookmarkEnd w:id="344"/>
      <w:bookmarkEnd w:id="345"/>
      <w:bookmarkEnd w:id="346"/>
    </w:p>
    <w:p w14:paraId="4BC9EE7A" w14:textId="77777777" w:rsidR="00086672" w:rsidRPr="00086672" w:rsidRDefault="00086672" w:rsidP="00086672">
      <w:pPr>
        <w:pStyle w:val="NoSpacing"/>
        <w:rPr>
          <w:rStyle w:val="Emphasis"/>
          <w:rFonts w:cs="Arial"/>
          <w:b w:val="0"/>
          <w:i w:val="0"/>
        </w:rPr>
      </w:pPr>
    </w:p>
    <w:p w14:paraId="1CCE96F7" w14:textId="77777777" w:rsidR="00086672" w:rsidRPr="00086672" w:rsidRDefault="00086672" w:rsidP="00EF6ED8">
      <w:pPr>
        <w:pStyle w:val="Heading3"/>
        <w:ind w:left="720"/>
        <w:rPr>
          <w:szCs w:val="24"/>
        </w:rPr>
      </w:pPr>
      <w:bookmarkStart w:id="347" w:name="_Toc40442609"/>
      <w:bookmarkStart w:id="348" w:name="_Toc40869295"/>
      <w:bookmarkStart w:id="349" w:name="_Toc41372915"/>
      <w:bookmarkStart w:id="350" w:name="_Toc41373049"/>
      <w:bookmarkStart w:id="351" w:name="_Toc227812117"/>
      <w:r w:rsidRPr="00086672">
        <w:rPr>
          <w:szCs w:val="24"/>
        </w:rPr>
        <w:t>POSITION/TASK RISK DESIGNATION LEVEL(S)</w:t>
      </w:r>
      <w:bookmarkEnd w:id="347"/>
      <w:bookmarkEnd w:id="348"/>
      <w:bookmarkEnd w:id="349"/>
      <w:bookmarkEnd w:id="350"/>
      <w:bookmarkEnd w:id="351"/>
    </w:p>
    <w:p w14:paraId="3C8230A3" w14:textId="77777777" w:rsidR="00086672" w:rsidRPr="00086672" w:rsidRDefault="00086672" w:rsidP="00086672">
      <w:pPr>
        <w:pStyle w:val="NoSpacing"/>
        <w:rPr>
          <w:rFonts w:cs="Arial"/>
        </w:rPr>
      </w:pPr>
    </w:p>
    <w:p w14:paraId="6990ABD0" w14:textId="77777777" w:rsidR="00086672" w:rsidRPr="00086672" w:rsidRDefault="00086672" w:rsidP="00086672">
      <w:pPr>
        <w:pStyle w:val="NoSpacing"/>
        <w:rPr>
          <w:rFonts w:cs="Arial"/>
        </w:rPr>
      </w:pPr>
      <w:r w:rsidRPr="00086672">
        <w:rPr>
          <w:rFonts w:cs="Arial"/>
        </w:rPr>
        <w:t>In accordance with VA Handbook 0710, Personnel Security and Suitability Program, the position sensitivity and the level of background investigation commensurate with the required level of access for the following tasks within the PWS are:</w:t>
      </w:r>
    </w:p>
    <w:p w14:paraId="6E1C3927" w14:textId="77777777" w:rsidR="00086672" w:rsidRPr="00086672" w:rsidRDefault="00086672" w:rsidP="00086672">
      <w:pPr>
        <w:pStyle w:val="NoSpacing"/>
        <w:rPr>
          <w:rFonts w:cs="Arial"/>
        </w:rPr>
      </w:pPr>
    </w:p>
    <w:p w14:paraId="4BC99144" w14:textId="77777777" w:rsidR="00086672" w:rsidRPr="00086672" w:rsidRDefault="00086672" w:rsidP="00086672">
      <w:pPr>
        <w:pStyle w:val="Title"/>
        <w:jc w:val="center"/>
        <w:rPr>
          <w:rFonts w:cs="Arial"/>
          <w:sz w:val="24"/>
          <w:szCs w:val="24"/>
        </w:rPr>
      </w:pPr>
      <w:r w:rsidRPr="00086672">
        <w:rPr>
          <w:rStyle w:val="Strong"/>
          <w:rFonts w:cs="Arial"/>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086672" w:rsidRPr="00086672" w14:paraId="7BBE0874" w14:textId="77777777" w:rsidTr="0029599B">
        <w:trPr>
          <w:trHeight w:val="377"/>
          <w:tblHeader/>
        </w:trPr>
        <w:tc>
          <w:tcPr>
            <w:tcW w:w="2396" w:type="dxa"/>
          </w:tcPr>
          <w:p w14:paraId="0ED6C089" w14:textId="77777777" w:rsidR="00086672" w:rsidRPr="00086672" w:rsidRDefault="00086672" w:rsidP="0029599B">
            <w:pPr>
              <w:jc w:val="center"/>
              <w:rPr>
                <w:rStyle w:val="Strong"/>
                <w:rFonts w:cs="Arial"/>
              </w:rPr>
            </w:pPr>
            <w:r w:rsidRPr="00086672">
              <w:rPr>
                <w:rStyle w:val="Strong"/>
                <w:rFonts w:cs="Arial"/>
              </w:rPr>
              <w:t>Task Number</w:t>
            </w:r>
          </w:p>
        </w:tc>
        <w:tc>
          <w:tcPr>
            <w:tcW w:w="2389" w:type="dxa"/>
          </w:tcPr>
          <w:p w14:paraId="5FA511A6" w14:textId="77777777" w:rsidR="00086672" w:rsidRPr="00086672" w:rsidRDefault="00086672" w:rsidP="0029599B">
            <w:pPr>
              <w:jc w:val="center"/>
              <w:rPr>
                <w:rStyle w:val="Strong"/>
                <w:rFonts w:cs="Arial"/>
              </w:rPr>
            </w:pPr>
            <w:r w:rsidRPr="00086672">
              <w:rPr>
                <w:rStyle w:val="Strong"/>
                <w:rFonts w:cs="Arial"/>
              </w:rPr>
              <w:t>Tier1 / Low Risk</w:t>
            </w:r>
          </w:p>
        </w:tc>
        <w:tc>
          <w:tcPr>
            <w:tcW w:w="2390" w:type="dxa"/>
          </w:tcPr>
          <w:p w14:paraId="5AA2EAE4" w14:textId="77777777" w:rsidR="00086672" w:rsidRPr="00086672" w:rsidRDefault="00086672" w:rsidP="0029599B">
            <w:pPr>
              <w:jc w:val="center"/>
              <w:rPr>
                <w:rStyle w:val="Strong"/>
                <w:rFonts w:cs="Arial"/>
              </w:rPr>
            </w:pPr>
            <w:r w:rsidRPr="00086672">
              <w:rPr>
                <w:rStyle w:val="Strong"/>
                <w:rFonts w:cs="Arial"/>
              </w:rPr>
              <w:t>Tier 2 / Moderate Risk</w:t>
            </w:r>
          </w:p>
        </w:tc>
        <w:tc>
          <w:tcPr>
            <w:tcW w:w="2395" w:type="dxa"/>
          </w:tcPr>
          <w:p w14:paraId="371A01A6" w14:textId="77777777" w:rsidR="00086672" w:rsidRPr="00086672" w:rsidRDefault="00086672" w:rsidP="0029599B">
            <w:pPr>
              <w:jc w:val="center"/>
              <w:rPr>
                <w:rStyle w:val="Strong"/>
                <w:rFonts w:cs="Arial"/>
              </w:rPr>
            </w:pPr>
            <w:r w:rsidRPr="00086672">
              <w:rPr>
                <w:rStyle w:val="Strong"/>
                <w:rFonts w:cs="Arial"/>
              </w:rPr>
              <w:t>Tier 4 / High Risk</w:t>
            </w:r>
          </w:p>
        </w:tc>
      </w:tr>
      <w:tr w:rsidR="00086672" w:rsidRPr="00086672" w14:paraId="3DC9F501" w14:textId="77777777" w:rsidTr="0029599B">
        <w:tc>
          <w:tcPr>
            <w:tcW w:w="2396" w:type="dxa"/>
          </w:tcPr>
          <w:p w14:paraId="44575176" w14:textId="77777777" w:rsidR="00086672" w:rsidRPr="00086672" w:rsidRDefault="00086672" w:rsidP="0029599B">
            <w:pPr>
              <w:jc w:val="center"/>
              <w:rPr>
                <w:rFonts w:cs="Arial"/>
              </w:rPr>
            </w:pPr>
            <w:r w:rsidRPr="00086672">
              <w:rPr>
                <w:rFonts w:cs="Arial"/>
              </w:rPr>
              <w:t>5.1</w:t>
            </w:r>
          </w:p>
        </w:tc>
        <w:tc>
          <w:tcPr>
            <w:tcW w:w="2389" w:type="dxa"/>
          </w:tcPr>
          <w:p w14:paraId="64DCF781"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0C0FEF53"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5A5D065D"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6BF48E67" w14:textId="77777777" w:rsidTr="0029599B">
        <w:tc>
          <w:tcPr>
            <w:tcW w:w="2396" w:type="dxa"/>
          </w:tcPr>
          <w:p w14:paraId="07C8EB54" w14:textId="77777777" w:rsidR="00086672" w:rsidRPr="00086672" w:rsidRDefault="00086672" w:rsidP="0029599B">
            <w:pPr>
              <w:jc w:val="center"/>
              <w:rPr>
                <w:rStyle w:val="Emphasis"/>
                <w:rFonts w:cs="Arial"/>
                <w:b w:val="0"/>
                <w:bCs/>
                <w:i w:val="0"/>
                <w:iCs w:val="0"/>
                <w:color w:val="000000" w:themeColor="text1"/>
              </w:rPr>
            </w:pPr>
            <w:r w:rsidRPr="00086672">
              <w:rPr>
                <w:rStyle w:val="Emphasis"/>
                <w:rFonts w:cs="Arial"/>
                <w:b w:val="0"/>
                <w:bCs/>
                <w:i w:val="0"/>
                <w:iCs w:val="0"/>
                <w:color w:val="000000" w:themeColor="text1"/>
              </w:rPr>
              <w:t>5.2</w:t>
            </w:r>
          </w:p>
        </w:tc>
        <w:tc>
          <w:tcPr>
            <w:tcW w:w="2389" w:type="dxa"/>
            <w:tcBorders>
              <w:bottom w:val="single" w:sz="4" w:space="0" w:color="auto"/>
            </w:tcBorders>
          </w:tcPr>
          <w:p w14:paraId="41F89F53"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7A051AA0"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30DB6669"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7C1FF064" w14:textId="77777777" w:rsidTr="0029599B">
        <w:tc>
          <w:tcPr>
            <w:tcW w:w="2396" w:type="dxa"/>
          </w:tcPr>
          <w:p w14:paraId="2007F178" w14:textId="77777777" w:rsidR="00086672" w:rsidRPr="00086672" w:rsidRDefault="00086672" w:rsidP="0029599B">
            <w:pPr>
              <w:jc w:val="center"/>
              <w:rPr>
                <w:rStyle w:val="Emphasis"/>
                <w:rFonts w:cs="Arial"/>
                <w:b w:val="0"/>
                <w:bCs/>
                <w:i w:val="0"/>
                <w:iCs w:val="0"/>
                <w:color w:val="000000" w:themeColor="text1"/>
              </w:rPr>
            </w:pPr>
            <w:r w:rsidRPr="00086672">
              <w:rPr>
                <w:rStyle w:val="Emphasis"/>
                <w:rFonts w:cs="Arial"/>
                <w:b w:val="0"/>
                <w:bCs/>
                <w:i w:val="0"/>
                <w:iCs w:val="0"/>
                <w:color w:val="000000" w:themeColor="text1"/>
              </w:rPr>
              <w:t>5.3</w:t>
            </w:r>
          </w:p>
        </w:tc>
        <w:tc>
          <w:tcPr>
            <w:tcW w:w="2389" w:type="dxa"/>
            <w:tcBorders>
              <w:top w:val="single" w:sz="4" w:space="0" w:color="auto"/>
            </w:tcBorders>
          </w:tcPr>
          <w:p w14:paraId="6BC7395F"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54F0D4DE"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36231D18"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5BF4A56C" w14:textId="77777777" w:rsidTr="0029599B">
        <w:tc>
          <w:tcPr>
            <w:tcW w:w="2396" w:type="dxa"/>
          </w:tcPr>
          <w:p w14:paraId="705621E3" w14:textId="77777777" w:rsidR="00086672" w:rsidRPr="00086672" w:rsidRDefault="00086672" w:rsidP="0029599B">
            <w:pPr>
              <w:jc w:val="center"/>
              <w:rPr>
                <w:rFonts w:cs="Arial"/>
              </w:rPr>
            </w:pPr>
            <w:bookmarkStart w:id="352" w:name="_Hlk37061491"/>
            <w:r w:rsidRPr="00086672">
              <w:rPr>
                <w:rFonts w:cs="Arial"/>
              </w:rPr>
              <w:t>5.4</w:t>
            </w:r>
          </w:p>
        </w:tc>
        <w:tc>
          <w:tcPr>
            <w:tcW w:w="2389" w:type="dxa"/>
          </w:tcPr>
          <w:p w14:paraId="335F0185"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5ECA0F20"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08B3273B"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bookmarkEnd w:id="352"/>
      <w:tr w:rsidR="00086672" w:rsidRPr="00086672" w14:paraId="49FBFA4B" w14:textId="77777777" w:rsidTr="0029599B">
        <w:tc>
          <w:tcPr>
            <w:tcW w:w="2396" w:type="dxa"/>
          </w:tcPr>
          <w:p w14:paraId="537B19C4" w14:textId="77777777" w:rsidR="00086672" w:rsidRPr="00086672" w:rsidRDefault="00086672" w:rsidP="0029599B">
            <w:pPr>
              <w:jc w:val="center"/>
              <w:rPr>
                <w:rFonts w:cs="Arial"/>
              </w:rPr>
            </w:pPr>
            <w:r w:rsidRPr="00086672">
              <w:rPr>
                <w:rFonts w:cs="Arial"/>
              </w:rPr>
              <w:t>5.5</w:t>
            </w:r>
          </w:p>
        </w:tc>
        <w:tc>
          <w:tcPr>
            <w:tcW w:w="2389" w:type="dxa"/>
          </w:tcPr>
          <w:p w14:paraId="349865DF"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5588E48B"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7FB47BBD"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4B2743CA" w14:textId="77777777" w:rsidTr="0029599B">
        <w:tc>
          <w:tcPr>
            <w:tcW w:w="2396" w:type="dxa"/>
          </w:tcPr>
          <w:p w14:paraId="62BDFA2B" w14:textId="77777777" w:rsidR="00086672" w:rsidRPr="00086672" w:rsidRDefault="00086672" w:rsidP="0029599B">
            <w:pPr>
              <w:jc w:val="center"/>
              <w:rPr>
                <w:rFonts w:cs="Arial"/>
              </w:rPr>
            </w:pPr>
            <w:r w:rsidRPr="00086672">
              <w:rPr>
                <w:rFonts w:cs="Arial"/>
              </w:rPr>
              <w:t>5.6</w:t>
            </w:r>
          </w:p>
        </w:tc>
        <w:tc>
          <w:tcPr>
            <w:tcW w:w="2389" w:type="dxa"/>
          </w:tcPr>
          <w:p w14:paraId="2D33252E"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1E261C39"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37156743"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517250E3" w14:textId="77777777" w:rsidTr="0029599B">
        <w:tc>
          <w:tcPr>
            <w:tcW w:w="2396" w:type="dxa"/>
          </w:tcPr>
          <w:p w14:paraId="3C607D0A" w14:textId="77777777" w:rsidR="00086672" w:rsidRPr="00086672" w:rsidRDefault="00086672" w:rsidP="0029599B">
            <w:pPr>
              <w:jc w:val="center"/>
              <w:rPr>
                <w:rFonts w:cs="Arial"/>
              </w:rPr>
            </w:pPr>
            <w:r w:rsidRPr="00086672">
              <w:rPr>
                <w:rFonts w:cs="Arial"/>
              </w:rPr>
              <w:t>5.7</w:t>
            </w:r>
          </w:p>
        </w:tc>
        <w:tc>
          <w:tcPr>
            <w:tcW w:w="2389" w:type="dxa"/>
          </w:tcPr>
          <w:p w14:paraId="5CA9CE9C"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796818AD"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2987952B"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C602A1" w:rsidRPr="00086672" w14:paraId="317CE711" w14:textId="77777777" w:rsidTr="0029599B">
        <w:tc>
          <w:tcPr>
            <w:tcW w:w="2396" w:type="dxa"/>
          </w:tcPr>
          <w:p w14:paraId="73D1A420" w14:textId="22117981" w:rsidR="00C602A1" w:rsidRPr="00086672" w:rsidRDefault="00C602A1" w:rsidP="00C602A1">
            <w:pPr>
              <w:jc w:val="center"/>
              <w:rPr>
                <w:rFonts w:cs="Arial"/>
              </w:rPr>
            </w:pPr>
            <w:r w:rsidRPr="00086672">
              <w:rPr>
                <w:rFonts w:cs="Arial"/>
              </w:rPr>
              <w:t>5.</w:t>
            </w:r>
            <w:r>
              <w:rPr>
                <w:rFonts w:cs="Arial"/>
              </w:rPr>
              <w:t>8</w:t>
            </w:r>
          </w:p>
        </w:tc>
        <w:tc>
          <w:tcPr>
            <w:tcW w:w="2389" w:type="dxa"/>
          </w:tcPr>
          <w:p w14:paraId="4C9260BA" w14:textId="0DDBBF56" w:rsidR="00C602A1" w:rsidRPr="00086672" w:rsidRDefault="00C602A1" w:rsidP="00C602A1">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26959836" w14:textId="4248027C" w:rsidR="00C602A1" w:rsidRPr="00086672" w:rsidRDefault="00C602A1" w:rsidP="00C602A1">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53FD24E2" w14:textId="5F942A62" w:rsidR="00C602A1" w:rsidRPr="00086672" w:rsidRDefault="00C602A1" w:rsidP="00C602A1">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bl>
    <w:p w14:paraId="2995EC22" w14:textId="77777777" w:rsidR="00086672" w:rsidRPr="00086672" w:rsidRDefault="00086672" w:rsidP="00086672">
      <w:pPr>
        <w:pStyle w:val="NoSpacing"/>
        <w:rPr>
          <w:rFonts w:cs="Arial"/>
        </w:rPr>
      </w:pPr>
    </w:p>
    <w:p w14:paraId="77909BC1" w14:textId="77777777" w:rsidR="00086672" w:rsidRPr="00086672" w:rsidRDefault="00086672" w:rsidP="00086672">
      <w:pPr>
        <w:pStyle w:val="NoSpacing"/>
        <w:rPr>
          <w:rFonts w:cs="Arial"/>
        </w:rPr>
      </w:pPr>
      <w:r w:rsidRPr="00086672">
        <w:rPr>
          <w:rFonts w:cs="Arial"/>
        </w:rPr>
        <w:t>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01B43F4A" w14:textId="77777777" w:rsidR="00086672" w:rsidRPr="00086672" w:rsidRDefault="00086672" w:rsidP="00086672">
      <w:pPr>
        <w:pStyle w:val="NoSpacing"/>
        <w:rPr>
          <w:rFonts w:cs="Arial"/>
        </w:rPr>
      </w:pPr>
    </w:p>
    <w:p w14:paraId="7AECBD3D" w14:textId="77777777" w:rsidR="00086672" w:rsidRPr="00086672" w:rsidRDefault="00086672" w:rsidP="00EF6ED8">
      <w:pPr>
        <w:pStyle w:val="Heading3"/>
        <w:ind w:left="720"/>
        <w:rPr>
          <w:szCs w:val="24"/>
        </w:rPr>
      </w:pPr>
      <w:bookmarkStart w:id="353" w:name="_Toc40442610"/>
      <w:bookmarkStart w:id="354" w:name="_Toc40869296"/>
      <w:bookmarkStart w:id="355" w:name="_Toc41372916"/>
      <w:bookmarkStart w:id="356" w:name="_Toc41373050"/>
      <w:bookmarkStart w:id="357" w:name="_Toc227812118"/>
      <w:r w:rsidRPr="00086672">
        <w:rPr>
          <w:szCs w:val="24"/>
        </w:rPr>
        <w:t>CONTRACTOR PERSONNEL SECURITY REQUIREMENTS</w:t>
      </w:r>
      <w:bookmarkEnd w:id="353"/>
      <w:bookmarkEnd w:id="354"/>
      <w:bookmarkEnd w:id="355"/>
      <w:bookmarkEnd w:id="356"/>
      <w:bookmarkEnd w:id="357"/>
    </w:p>
    <w:p w14:paraId="6724D8AD" w14:textId="77777777" w:rsidR="00086672" w:rsidRPr="00086672" w:rsidRDefault="00086672" w:rsidP="00086672">
      <w:pPr>
        <w:pStyle w:val="NoSpacing"/>
        <w:rPr>
          <w:rFonts w:cs="Arial"/>
        </w:rPr>
      </w:pPr>
    </w:p>
    <w:p w14:paraId="0B995E03" w14:textId="77777777" w:rsidR="00086672" w:rsidRPr="00086672" w:rsidRDefault="00086672" w:rsidP="00086672">
      <w:pPr>
        <w:ind w:left="720" w:hanging="360"/>
        <w:rPr>
          <w:rStyle w:val="Strong"/>
          <w:rFonts w:cs="Arial"/>
        </w:rPr>
      </w:pPr>
      <w:r w:rsidRPr="00086672">
        <w:rPr>
          <w:rStyle w:val="Strong"/>
          <w:rFonts w:cs="Arial"/>
        </w:rPr>
        <w:t xml:space="preserve">Contractor Responsibilities: </w:t>
      </w:r>
    </w:p>
    <w:p w14:paraId="15B8418E" w14:textId="77777777" w:rsidR="00086672" w:rsidRPr="00086672" w:rsidRDefault="00086672" w:rsidP="00C602A1">
      <w:pPr>
        <w:pStyle w:val="Lista"/>
        <w:numPr>
          <w:ilvl w:val="0"/>
          <w:numId w:val="3"/>
        </w:numPr>
        <w:ind w:left="1080"/>
        <w:rPr>
          <w:rFonts w:cs="Arial"/>
        </w:rPr>
      </w:pPr>
      <w:r w:rsidRPr="00086672">
        <w:rPr>
          <w:rFonts w:cs="Arial"/>
        </w:rPr>
        <w:lastRenderedPageBreak/>
        <w:t>The Contractor shall prescreen all personnel requiring access to the computer systems to ensure they maintain the appropriate Background Investigation, and are able to read, write, speak and understand the English language.</w:t>
      </w:r>
    </w:p>
    <w:p w14:paraId="58B79B5B" w14:textId="77777777" w:rsidR="00086672" w:rsidRPr="00086672" w:rsidRDefault="00086672" w:rsidP="00086672">
      <w:pPr>
        <w:pStyle w:val="Lista"/>
        <w:ind w:left="1080"/>
        <w:rPr>
          <w:rFonts w:cs="Arial"/>
        </w:rPr>
      </w:pPr>
      <w:r w:rsidRPr="00086672">
        <w:rPr>
          <w:rFonts w:cs="Arial"/>
        </w:rPr>
        <w:t>Within 3 business days after award, the Contractor shall provide a roster of Contractor and Subcontractor employees to the COR to begin their background investigations in accordance with the PAL template artifact.  The Contractor Staff Roster shall contain the Contractor’s Full Name, Date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  The preferred method to send the Contractor Staff Roster or Social Security Number is by encrypted e-mail. If unable to send encrypted e-mail, other methods which comply with FIPS 140-2 are to encrypt the file, use a secure fax, or use a traceable mail service.</w:t>
      </w:r>
    </w:p>
    <w:p w14:paraId="16CFE9CC" w14:textId="77777777" w:rsidR="00086672" w:rsidRPr="00086672" w:rsidRDefault="00086672" w:rsidP="00C602A1">
      <w:pPr>
        <w:pStyle w:val="Lista"/>
        <w:numPr>
          <w:ilvl w:val="0"/>
          <w:numId w:val="3"/>
        </w:numPr>
        <w:ind w:left="1080"/>
        <w:rPr>
          <w:rFonts w:cs="Arial"/>
        </w:rPr>
      </w:pPr>
      <w:r w:rsidRPr="00086672">
        <w:rPr>
          <w:rFonts w:cs="Arial"/>
        </w:rPr>
        <w:t>The Contractor should coordinate with the location of the nearest VA fingerprinting office through the COR.  Only electronic fingerprints are authorized.  The Contractor shall bring their completed Security and Investigations Center (SIC) Fingerprint request form with them (see paragraph d.4. below) when getting fingerprints taken.</w:t>
      </w:r>
    </w:p>
    <w:p w14:paraId="4148F4A0" w14:textId="77777777" w:rsidR="00086672" w:rsidRPr="00086672" w:rsidRDefault="00086672" w:rsidP="00C602A1">
      <w:pPr>
        <w:numPr>
          <w:ilvl w:val="0"/>
          <w:numId w:val="2"/>
        </w:numPr>
        <w:ind w:left="1080"/>
        <w:rPr>
          <w:rFonts w:cs="Arial"/>
        </w:rPr>
      </w:pPr>
      <w:r w:rsidRPr="00086672">
        <w:rPr>
          <w:rFonts w:cs="Arial"/>
        </w:rPr>
        <w:t>The Contractor shall ensure the following required forms are submitted to the COR within 5 days after contract award:</w:t>
      </w:r>
    </w:p>
    <w:p w14:paraId="26DD7CD6" w14:textId="77777777" w:rsidR="00086672" w:rsidRPr="00086672" w:rsidRDefault="00086672" w:rsidP="00C602A1">
      <w:pPr>
        <w:numPr>
          <w:ilvl w:val="0"/>
          <w:numId w:val="26"/>
        </w:numPr>
        <w:rPr>
          <w:rFonts w:cs="Arial"/>
        </w:rPr>
      </w:pPr>
      <w:r w:rsidRPr="00086672">
        <w:rPr>
          <w:rFonts w:cs="Arial"/>
        </w:rPr>
        <w:t>Optional Form 306</w:t>
      </w:r>
    </w:p>
    <w:p w14:paraId="1A0AE800" w14:textId="77777777" w:rsidR="00086672" w:rsidRPr="00086672" w:rsidRDefault="00086672" w:rsidP="00C602A1">
      <w:pPr>
        <w:numPr>
          <w:ilvl w:val="0"/>
          <w:numId w:val="26"/>
        </w:numPr>
        <w:rPr>
          <w:rFonts w:cs="Arial"/>
        </w:rPr>
      </w:pPr>
      <w:r w:rsidRPr="00086672">
        <w:rPr>
          <w:rFonts w:cs="Arial"/>
        </w:rPr>
        <w:t>Self-Certification of Continuous Service</w:t>
      </w:r>
    </w:p>
    <w:p w14:paraId="2F72FBB4" w14:textId="77777777" w:rsidR="00086672" w:rsidRPr="00086672" w:rsidRDefault="00086672" w:rsidP="00C602A1">
      <w:pPr>
        <w:numPr>
          <w:ilvl w:val="0"/>
          <w:numId w:val="26"/>
        </w:numPr>
        <w:rPr>
          <w:rFonts w:cs="Arial"/>
        </w:rPr>
      </w:pPr>
      <w:r w:rsidRPr="00086672">
        <w:rPr>
          <w:rFonts w:cs="Arial"/>
        </w:rPr>
        <w:t xml:space="preserve">VA Form 0710 </w:t>
      </w:r>
    </w:p>
    <w:p w14:paraId="692EE89A" w14:textId="77777777" w:rsidR="00086672" w:rsidRPr="00086672" w:rsidRDefault="00086672" w:rsidP="00C602A1">
      <w:pPr>
        <w:numPr>
          <w:ilvl w:val="0"/>
          <w:numId w:val="26"/>
        </w:numPr>
        <w:rPr>
          <w:rFonts w:cs="Arial"/>
        </w:rPr>
      </w:pPr>
      <w:r w:rsidRPr="00086672">
        <w:rPr>
          <w:rFonts w:cs="Arial"/>
        </w:rPr>
        <w:t>Completed SIC Fingerprint Request Form</w:t>
      </w:r>
    </w:p>
    <w:p w14:paraId="479E4F56" w14:textId="77777777" w:rsidR="00086672" w:rsidRPr="00086672" w:rsidRDefault="00086672" w:rsidP="00086672">
      <w:pPr>
        <w:pStyle w:val="Lista"/>
        <w:ind w:left="1080"/>
        <w:rPr>
          <w:rFonts w:cs="Arial"/>
        </w:rPr>
      </w:pPr>
      <w:r w:rsidRPr="0008667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Security and Investigation Center (SIC). </w:t>
      </w:r>
    </w:p>
    <w:p w14:paraId="1F566598" w14:textId="77777777" w:rsidR="00086672" w:rsidRPr="00086672" w:rsidRDefault="00086672" w:rsidP="00086672">
      <w:pPr>
        <w:pStyle w:val="Lista"/>
        <w:ind w:left="1080"/>
        <w:rPr>
          <w:rFonts w:cs="Arial"/>
        </w:rPr>
      </w:pPr>
      <w:r w:rsidRPr="00086672">
        <w:rPr>
          <w:rFonts w:cs="Arial"/>
        </w:rPr>
        <w:t>The Contractor employee shall certify and release the e-QIP document, print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the COR within 3 business days that documents were signed via e-QIP).</w:t>
      </w:r>
    </w:p>
    <w:p w14:paraId="50843968" w14:textId="77777777" w:rsidR="00086672" w:rsidRPr="00086672" w:rsidRDefault="00086672" w:rsidP="00C602A1">
      <w:pPr>
        <w:pStyle w:val="Lista"/>
        <w:numPr>
          <w:ilvl w:val="0"/>
          <w:numId w:val="3"/>
        </w:numPr>
        <w:ind w:left="1080"/>
        <w:rPr>
          <w:rFonts w:cs="Arial"/>
        </w:rPr>
      </w:pPr>
      <w:r w:rsidRPr="00086672">
        <w:rPr>
          <w:rFonts w:cs="Arial"/>
        </w:rPr>
        <w:t xml:space="preserve">The Contractor shall be responsible for the actions of all personnel provided to work for VA under this contract.  In the event that damages arise from work performed by Contractor provided personnel, under the auspices of this </w:t>
      </w:r>
      <w:r w:rsidRPr="00086672">
        <w:rPr>
          <w:rFonts w:cs="Arial"/>
        </w:rPr>
        <w:lastRenderedPageBreak/>
        <w:t>contract, the Contractor shall be responsible for all resources necessary to remedy the incident.</w:t>
      </w:r>
    </w:p>
    <w:p w14:paraId="7B9B25AA" w14:textId="77777777" w:rsidR="00086672" w:rsidRPr="00086672" w:rsidRDefault="00086672" w:rsidP="00C602A1">
      <w:pPr>
        <w:pStyle w:val="Lista"/>
        <w:numPr>
          <w:ilvl w:val="0"/>
          <w:numId w:val="3"/>
        </w:numPr>
        <w:ind w:left="1080"/>
        <w:rPr>
          <w:rFonts w:cs="Arial"/>
        </w:rPr>
      </w:pPr>
      <w:r w:rsidRPr="00086672">
        <w:rPr>
          <w:rFonts w:cs="Arial"/>
        </w:rPr>
        <w:t xml:space="preserve">A Contractor may be granted unescorted access to VA facilities and/or access to VA Information Technology resources (network and/or protected data) with a favorably adjudicated Special Agreement Check (SAC), completed training delineated in VA Handbook 6500.6 (Appendix C, Section 9), signed “Contractor Rules of Behavior”, and with a valid, operational PIV credential for PIV-only logical access to VA’s network.  A PIV card credential can be issued once your SAC has been favorably adjudicated and your background investigation has been scheduled by OPM.  However, the Contractor will be responsible for the actions of the Contractor personnel they provide to perform work for </w:t>
      </w:r>
      <w:r w:rsidRPr="00086672">
        <w:rPr>
          <w:rStyle w:val="HTMLAcronym"/>
          <w:rFonts w:cs="Arial"/>
        </w:rPr>
        <w:t>VA</w:t>
      </w:r>
      <w:r w:rsidRPr="00086672">
        <w:rPr>
          <w:rFonts w:cs="Arial"/>
        </w:rPr>
        <w:t>.  The investigative history for Contractor personnel working under this contract must be maintained in the database of OPM.</w:t>
      </w:r>
    </w:p>
    <w:p w14:paraId="0A00F7A0" w14:textId="77777777" w:rsidR="00086672" w:rsidRPr="00086672" w:rsidRDefault="00086672" w:rsidP="00C602A1">
      <w:pPr>
        <w:pStyle w:val="Lista"/>
        <w:numPr>
          <w:ilvl w:val="0"/>
          <w:numId w:val="3"/>
        </w:numPr>
        <w:ind w:left="1080"/>
        <w:rPr>
          <w:rFonts w:cs="Arial"/>
        </w:rPr>
      </w:pPr>
      <w:r w:rsidRPr="00086672">
        <w:rPr>
          <w:rFonts w:cs="Arial"/>
        </w:rPr>
        <w:t>The Contractor, when notified of an unfavorably adjudicated background investigation on a Contractor employee as determined by the Government, shall withdraw the employee from consideration in working under the contract.</w:t>
      </w:r>
    </w:p>
    <w:p w14:paraId="62287B2E" w14:textId="77777777" w:rsidR="00086672" w:rsidRPr="00086672" w:rsidRDefault="00086672" w:rsidP="00086672">
      <w:pPr>
        <w:pStyle w:val="Lista"/>
        <w:ind w:left="1080"/>
        <w:rPr>
          <w:rFonts w:cs="Arial"/>
        </w:rPr>
      </w:pPr>
      <w:r w:rsidRPr="00086672">
        <w:rPr>
          <w:rFonts w:cs="Arial"/>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460A8D8B" w14:textId="77777777" w:rsidR="00086672" w:rsidRPr="00086672" w:rsidRDefault="00086672" w:rsidP="00086672">
      <w:pPr>
        <w:pStyle w:val="Lista"/>
        <w:ind w:left="1080"/>
        <w:rPr>
          <w:rFonts w:cs="Arial"/>
        </w:rPr>
      </w:pPr>
      <w:r w:rsidRPr="00086672">
        <w:rPr>
          <w:rFonts w:cs="Arial"/>
        </w:rPr>
        <w:t>Identity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DE4F4AD" w14:textId="77777777" w:rsidR="00086672" w:rsidRPr="00086672" w:rsidRDefault="00086672" w:rsidP="00086672">
      <w:pPr>
        <w:pStyle w:val="NoSpacing"/>
        <w:rPr>
          <w:rFonts w:cs="Arial"/>
        </w:rPr>
      </w:pPr>
    </w:p>
    <w:p w14:paraId="738B48E4" w14:textId="77777777" w:rsidR="00086672" w:rsidRPr="00086672" w:rsidRDefault="00086672" w:rsidP="00086672">
      <w:pPr>
        <w:pStyle w:val="NoSpacing"/>
        <w:rPr>
          <w:rStyle w:val="Strong"/>
          <w:rFonts w:cs="Arial"/>
        </w:rPr>
      </w:pPr>
      <w:r w:rsidRPr="00086672">
        <w:rPr>
          <w:rStyle w:val="Strong"/>
          <w:rFonts w:cs="Arial"/>
        </w:rPr>
        <w:t>Deliverable:</w:t>
      </w:r>
    </w:p>
    <w:p w14:paraId="41784DF0" w14:textId="77777777" w:rsidR="00086672" w:rsidRPr="00086672" w:rsidRDefault="00086672" w:rsidP="00C602A1">
      <w:pPr>
        <w:numPr>
          <w:ilvl w:val="0"/>
          <w:numId w:val="27"/>
        </w:numPr>
        <w:ind w:left="1080"/>
        <w:rPr>
          <w:rFonts w:cs="Arial"/>
        </w:rPr>
      </w:pPr>
      <w:r w:rsidRPr="00086672">
        <w:rPr>
          <w:rFonts w:cs="Arial"/>
        </w:rPr>
        <w:t>Contractor Staff Roster</w:t>
      </w:r>
    </w:p>
    <w:p w14:paraId="3F52B473" w14:textId="77777777" w:rsidR="00086672" w:rsidRPr="00086672" w:rsidRDefault="00086672" w:rsidP="00086672">
      <w:pPr>
        <w:pStyle w:val="NoSpacing"/>
        <w:rPr>
          <w:rFonts w:cs="Arial"/>
        </w:rPr>
      </w:pPr>
    </w:p>
    <w:p w14:paraId="62E16575" w14:textId="77777777" w:rsidR="00086672" w:rsidRPr="00086672" w:rsidRDefault="00086672" w:rsidP="00EF6ED8">
      <w:pPr>
        <w:pStyle w:val="Heading2"/>
        <w:rPr>
          <w:szCs w:val="24"/>
        </w:rPr>
      </w:pPr>
      <w:bookmarkStart w:id="358" w:name="_Toc251331978"/>
      <w:bookmarkStart w:id="359" w:name="_Ref252785327"/>
      <w:bookmarkStart w:id="360" w:name="_Ref252785375"/>
      <w:bookmarkStart w:id="361" w:name="_Ref256418893"/>
      <w:bookmarkStart w:id="362" w:name="_Toc40442611"/>
      <w:bookmarkStart w:id="363" w:name="_Toc40869297"/>
      <w:bookmarkStart w:id="364" w:name="_Toc41372917"/>
      <w:bookmarkStart w:id="365" w:name="_Toc41373051"/>
      <w:bookmarkStart w:id="366" w:name="_Toc227812119"/>
      <w:bookmarkEnd w:id="19"/>
      <w:bookmarkEnd w:id="303"/>
      <w:r w:rsidRPr="00086672">
        <w:rPr>
          <w:szCs w:val="24"/>
        </w:rPr>
        <w:t>METHOD AND DISTRIBUTION OF DELIVERABLES</w:t>
      </w:r>
      <w:bookmarkEnd w:id="358"/>
      <w:bookmarkEnd w:id="359"/>
      <w:bookmarkEnd w:id="360"/>
      <w:bookmarkEnd w:id="361"/>
      <w:bookmarkEnd w:id="362"/>
      <w:bookmarkEnd w:id="363"/>
      <w:bookmarkEnd w:id="364"/>
      <w:bookmarkEnd w:id="365"/>
      <w:bookmarkEnd w:id="366"/>
    </w:p>
    <w:p w14:paraId="7BFE36DB" w14:textId="77777777" w:rsidR="00086672" w:rsidRPr="00086672" w:rsidRDefault="00086672" w:rsidP="00086672">
      <w:pPr>
        <w:pStyle w:val="NoSpacing"/>
        <w:rPr>
          <w:rFonts w:cs="Arial"/>
        </w:rPr>
      </w:pPr>
      <w:r w:rsidRPr="00086672">
        <w:rPr>
          <w:rFonts w:cs="Arial"/>
        </w:rPr>
        <w:t xml:space="preserve">The Contractor shall deliver documentation in electronic format, unless otherwise directed in Section B of the solicitation/contract.  Acceptable electronic media </w:t>
      </w:r>
      <w:proofErr w:type="gramStart"/>
      <w:r w:rsidRPr="00086672">
        <w:rPr>
          <w:rFonts w:cs="Arial"/>
        </w:rPr>
        <w:t>include:</w:t>
      </w:r>
      <w:proofErr w:type="gramEnd"/>
      <w:r w:rsidRPr="00086672">
        <w:rPr>
          <w:rFonts w:cs="Arial"/>
        </w:rPr>
        <w:t xml:space="preserve"> MS Word 2000/2003/2007/2010, MS Excel 2000/2003/2007/2010, MS PowerPoint 2000/2003/2007/2010, MS Project 2000/2003/2007/2010, MS Access 2000/2003/2007/2010, MS Visio 2000/2002/2003/2007/2010, AutoCAD 2002/2004/2007/2010, and Adobe Postscript Data Format (PDF).</w:t>
      </w:r>
    </w:p>
    <w:p w14:paraId="628B6B57" w14:textId="77777777" w:rsidR="00086672" w:rsidRPr="00086672" w:rsidRDefault="00086672" w:rsidP="00EF6ED8">
      <w:pPr>
        <w:pStyle w:val="Heading2"/>
        <w:rPr>
          <w:szCs w:val="24"/>
        </w:rPr>
      </w:pPr>
      <w:r w:rsidRPr="00086672">
        <w:rPr>
          <w:szCs w:val="24"/>
        </w:rPr>
        <w:lastRenderedPageBreak/>
        <w:t xml:space="preserve"> </w:t>
      </w:r>
      <w:bookmarkStart w:id="367" w:name="_Toc40442612"/>
      <w:bookmarkStart w:id="368" w:name="_Toc40869298"/>
      <w:bookmarkStart w:id="369" w:name="_Toc41372918"/>
      <w:bookmarkStart w:id="370" w:name="_Toc41373052"/>
      <w:bookmarkStart w:id="371" w:name="_Toc227812120"/>
      <w:r w:rsidRPr="00086672">
        <w:rPr>
          <w:szCs w:val="24"/>
        </w:rPr>
        <w:t>PERFORMANCE METRICS</w:t>
      </w:r>
      <w:bookmarkEnd w:id="367"/>
      <w:bookmarkEnd w:id="368"/>
      <w:bookmarkEnd w:id="369"/>
      <w:bookmarkEnd w:id="370"/>
      <w:bookmarkEnd w:id="371"/>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086672" w:rsidRPr="00086672" w14:paraId="48F05F33" w14:textId="77777777" w:rsidTr="0029599B">
        <w:trPr>
          <w:cantSplit/>
          <w:trHeight w:val="330"/>
          <w:tblHeader/>
        </w:trPr>
        <w:tc>
          <w:tcPr>
            <w:tcW w:w="2610" w:type="dxa"/>
          </w:tcPr>
          <w:p w14:paraId="19A1C525" w14:textId="77777777" w:rsidR="00086672" w:rsidRPr="00086672" w:rsidRDefault="00086672" w:rsidP="0029599B">
            <w:pPr>
              <w:rPr>
                <w:rStyle w:val="Strong"/>
                <w:rFonts w:cs="Arial"/>
              </w:rPr>
            </w:pPr>
            <w:r w:rsidRPr="00086672">
              <w:rPr>
                <w:rStyle w:val="Strong"/>
                <w:rFonts w:cs="Arial"/>
              </w:rPr>
              <w:t>Performance Objective</w:t>
            </w:r>
          </w:p>
        </w:tc>
        <w:tc>
          <w:tcPr>
            <w:tcW w:w="3690" w:type="dxa"/>
          </w:tcPr>
          <w:p w14:paraId="6E14DC6D" w14:textId="77777777" w:rsidR="00086672" w:rsidRPr="00086672" w:rsidRDefault="00086672" w:rsidP="0029599B">
            <w:pPr>
              <w:rPr>
                <w:rStyle w:val="Strong"/>
                <w:rFonts w:cs="Arial"/>
              </w:rPr>
            </w:pPr>
            <w:r w:rsidRPr="00086672">
              <w:rPr>
                <w:rStyle w:val="Strong"/>
                <w:rFonts w:cs="Arial"/>
              </w:rPr>
              <w:t>Performance Standard</w:t>
            </w:r>
          </w:p>
        </w:tc>
        <w:tc>
          <w:tcPr>
            <w:tcW w:w="2430" w:type="dxa"/>
          </w:tcPr>
          <w:p w14:paraId="31594672" w14:textId="77777777" w:rsidR="00086672" w:rsidRPr="00086672" w:rsidRDefault="00086672" w:rsidP="0029599B">
            <w:pPr>
              <w:rPr>
                <w:rStyle w:val="Strong"/>
                <w:rFonts w:cs="Arial"/>
              </w:rPr>
            </w:pPr>
            <w:r w:rsidRPr="00086672">
              <w:rPr>
                <w:rStyle w:val="Strong"/>
                <w:rFonts w:cs="Arial"/>
              </w:rPr>
              <w:t>Acceptable Levels of Performance</w:t>
            </w:r>
          </w:p>
        </w:tc>
      </w:tr>
      <w:tr w:rsidR="00086672" w:rsidRPr="00086672" w14:paraId="5FEC990C" w14:textId="77777777" w:rsidTr="0029599B">
        <w:trPr>
          <w:cantSplit/>
          <w:trHeight w:val="510"/>
          <w:tblHeader/>
        </w:trPr>
        <w:tc>
          <w:tcPr>
            <w:tcW w:w="2610" w:type="dxa"/>
          </w:tcPr>
          <w:p w14:paraId="488114EC" w14:textId="77777777" w:rsidR="00086672" w:rsidRPr="00086672" w:rsidRDefault="00086672" w:rsidP="00C602A1">
            <w:pPr>
              <w:pStyle w:val="ListParagraph"/>
              <w:numPr>
                <w:ilvl w:val="0"/>
                <w:numId w:val="86"/>
              </w:numPr>
            </w:pPr>
            <w:r w:rsidRPr="00086672">
              <w:t>Technical / Quality of Product or Service</w:t>
            </w:r>
          </w:p>
        </w:tc>
        <w:tc>
          <w:tcPr>
            <w:tcW w:w="3690" w:type="dxa"/>
          </w:tcPr>
          <w:p w14:paraId="1B0C8312" w14:textId="77777777" w:rsidR="00086672" w:rsidRPr="00086672" w:rsidRDefault="00086672" w:rsidP="00C602A1">
            <w:pPr>
              <w:pStyle w:val="ListParagraph"/>
              <w:numPr>
                <w:ilvl w:val="0"/>
                <w:numId w:val="82"/>
              </w:numPr>
              <w:spacing w:after="120"/>
            </w:pPr>
            <w:r w:rsidRPr="00086672">
              <w:t>Demonstrates understanding of requirements</w:t>
            </w:r>
          </w:p>
          <w:p w14:paraId="4A0CFB24" w14:textId="77777777" w:rsidR="00086672" w:rsidRPr="00086672" w:rsidRDefault="00086672" w:rsidP="00C602A1">
            <w:pPr>
              <w:pStyle w:val="ListParagraph"/>
              <w:numPr>
                <w:ilvl w:val="0"/>
                <w:numId w:val="82"/>
              </w:numPr>
              <w:spacing w:after="120"/>
            </w:pPr>
            <w:r w:rsidRPr="00086672">
              <w:t xml:space="preserve">Efficient and effective in meeting requirements </w:t>
            </w:r>
          </w:p>
          <w:p w14:paraId="6F0B775B" w14:textId="77777777" w:rsidR="00086672" w:rsidRPr="00086672" w:rsidRDefault="00086672" w:rsidP="00C602A1">
            <w:pPr>
              <w:pStyle w:val="ListParagraph"/>
              <w:numPr>
                <w:ilvl w:val="0"/>
                <w:numId w:val="82"/>
              </w:numPr>
              <w:spacing w:after="120"/>
            </w:pPr>
            <w:r w:rsidRPr="00086672">
              <w:t>Meets technical needs and mission requirements</w:t>
            </w:r>
          </w:p>
          <w:p w14:paraId="25EED1C0" w14:textId="77777777" w:rsidR="00086672" w:rsidRPr="00086672" w:rsidRDefault="00086672" w:rsidP="00C602A1">
            <w:pPr>
              <w:pStyle w:val="ListParagraph"/>
              <w:numPr>
                <w:ilvl w:val="0"/>
                <w:numId w:val="82"/>
              </w:numPr>
              <w:spacing w:after="120"/>
            </w:pPr>
            <w:r w:rsidRPr="00086672">
              <w:t>Provides quality services/products</w:t>
            </w:r>
          </w:p>
          <w:p w14:paraId="55F1779C" w14:textId="77777777" w:rsidR="00086672" w:rsidRPr="00086672" w:rsidRDefault="00086672" w:rsidP="00C602A1">
            <w:pPr>
              <w:pStyle w:val="ListParagraph"/>
              <w:numPr>
                <w:ilvl w:val="0"/>
                <w:numId w:val="82"/>
              </w:numPr>
              <w:spacing w:after="120"/>
            </w:pPr>
            <w:r w:rsidRPr="00086672">
              <w:t>Incorporates “ease of use” Human Centered Design principles in any software developed.</w:t>
            </w:r>
          </w:p>
        </w:tc>
        <w:tc>
          <w:tcPr>
            <w:tcW w:w="2430" w:type="dxa"/>
          </w:tcPr>
          <w:p w14:paraId="2B8672BD" w14:textId="77777777" w:rsidR="00086672" w:rsidRPr="00086672" w:rsidRDefault="00086672" w:rsidP="0029599B">
            <w:pPr>
              <w:rPr>
                <w:rFonts w:cs="Arial"/>
              </w:rPr>
            </w:pPr>
            <w:r w:rsidRPr="00086672">
              <w:rPr>
                <w:rFonts w:cs="Arial"/>
              </w:rPr>
              <w:t>Satisfactory or higher</w:t>
            </w:r>
          </w:p>
        </w:tc>
      </w:tr>
      <w:tr w:rsidR="00086672" w:rsidRPr="00086672" w14:paraId="4D773FFF" w14:textId="77777777" w:rsidTr="0029599B">
        <w:trPr>
          <w:cantSplit/>
          <w:trHeight w:val="510"/>
          <w:tblHeader/>
        </w:trPr>
        <w:tc>
          <w:tcPr>
            <w:tcW w:w="2610" w:type="dxa"/>
          </w:tcPr>
          <w:p w14:paraId="12B839C7" w14:textId="77777777" w:rsidR="00086672" w:rsidRPr="00086672" w:rsidRDefault="00086672" w:rsidP="00C602A1">
            <w:pPr>
              <w:pStyle w:val="ListParagraph"/>
              <w:numPr>
                <w:ilvl w:val="0"/>
                <w:numId w:val="86"/>
              </w:numPr>
            </w:pPr>
            <w:r w:rsidRPr="00086672">
              <w:t>Project Milestones and Schedule</w:t>
            </w:r>
          </w:p>
        </w:tc>
        <w:tc>
          <w:tcPr>
            <w:tcW w:w="3690" w:type="dxa"/>
          </w:tcPr>
          <w:p w14:paraId="408D47A8" w14:textId="77777777" w:rsidR="00086672" w:rsidRPr="00086672" w:rsidRDefault="00086672" w:rsidP="00C602A1">
            <w:pPr>
              <w:pStyle w:val="ListParagraph"/>
              <w:numPr>
                <w:ilvl w:val="0"/>
                <w:numId w:val="85"/>
              </w:numPr>
              <w:spacing w:after="120"/>
            </w:pPr>
            <w:r w:rsidRPr="00086672">
              <w:t>Established milestones and project dates are met</w:t>
            </w:r>
          </w:p>
          <w:p w14:paraId="0702D2FF" w14:textId="77777777" w:rsidR="00086672" w:rsidRPr="00086672" w:rsidRDefault="00086672" w:rsidP="00C602A1">
            <w:pPr>
              <w:pStyle w:val="ListParagraph"/>
              <w:numPr>
                <w:ilvl w:val="0"/>
                <w:numId w:val="85"/>
              </w:numPr>
              <w:spacing w:after="120"/>
            </w:pPr>
            <w:r w:rsidRPr="00086672">
              <w:t>Products completed, reviewed, delivered in accordance with the established schedule</w:t>
            </w:r>
          </w:p>
          <w:p w14:paraId="126547BF" w14:textId="77777777" w:rsidR="00086672" w:rsidRPr="00086672" w:rsidRDefault="00086672" w:rsidP="00C602A1">
            <w:pPr>
              <w:pStyle w:val="ListParagraph"/>
              <w:numPr>
                <w:ilvl w:val="0"/>
                <w:numId w:val="85"/>
              </w:numPr>
              <w:spacing w:after="120"/>
            </w:pPr>
            <w:r w:rsidRPr="00086672">
              <w:t>Notifies customer in advance of potential problems</w:t>
            </w:r>
          </w:p>
        </w:tc>
        <w:tc>
          <w:tcPr>
            <w:tcW w:w="2430" w:type="dxa"/>
          </w:tcPr>
          <w:p w14:paraId="527E2C53" w14:textId="77777777" w:rsidR="00086672" w:rsidRPr="00086672" w:rsidRDefault="00086672" w:rsidP="0029599B">
            <w:pPr>
              <w:rPr>
                <w:rFonts w:cs="Arial"/>
              </w:rPr>
            </w:pPr>
            <w:r w:rsidRPr="00086672">
              <w:rPr>
                <w:rFonts w:cs="Arial"/>
              </w:rPr>
              <w:t>Satisfactory or higher</w:t>
            </w:r>
          </w:p>
        </w:tc>
      </w:tr>
      <w:tr w:rsidR="00086672" w:rsidRPr="00086672" w14:paraId="0B26AA67" w14:textId="77777777" w:rsidTr="0029599B">
        <w:trPr>
          <w:cantSplit/>
          <w:trHeight w:val="510"/>
          <w:tblHeader/>
        </w:trPr>
        <w:tc>
          <w:tcPr>
            <w:tcW w:w="2610" w:type="dxa"/>
          </w:tcPr>
          <w:p w14:paraId="72DEFD4A" w14:textId="77777777" w:rsidR="00086672" w:rsidRPr="00086672" w:rsidRDefault="00086672" w:rsidP="00C602A1">
            <w:pPr>
              <w:pStyle w:val="ListParagraph"/>
              <w:numPr>
                <w:ilvl w:val="0"/>
                <w:numId w:val="86"/>
              </w:numPr>
            </w:pPr>
            <w:r w:rsidRPr="00086672">
              <w:t>Cost &amp; Staffing</w:t>
            </w:r>
          </w:p>
        </w:tc>
        <w:tc>
          <w:tcPr>
            <w:tcW w:w="3690" w:type="dxa"/>
          </w:tcPr>
          <w:p w14:paraId="6FA7F00C" w14:textId="77777777" w:rsidR="00086672" w:rsidRPr="00086672" w:rsidRDefault="00086672" w:rsidP="00C602A1">
            <w:pPr>
              <w:pStyle w:val="ListParagraph"/>
              <w:numPr>
                <w:ilvl w:val="0"/>
                <w:numId w:val="83"/>
              </w:numPr>
              <w:spacing w:after="120"/>
            </w:pPr>
            <w:r w:rsidRPr="00086672">
              <w:t>Currency of expertise and staffing levels appropriate to perform tasks required</w:t>
            </w:r>
          </w:p>
          <w:p w14:paraId="18B0F96B" w14:textId="77777777" w:rsidR="00086672" w:rsidRPr="00086672" w:rsidRDefault="00086672" w:rsidP="00C602A1">
            <w:pPr>
              <w:pStyle w:val="ListParagraph"/>
              <w:numPr>
                <w:ilvl w:val="0"/>
                <w:numId w:val="83"/>
              </w:numPr>
              <w:spacing w:after="120"/>
            </w:pPr>
            <w:r w:rsidRPr="00086672">
              <w:t>Personnel possess necessary knowledge, skills and abilities to perform tasks</w:t>
            </w:r>
          </w:p>
        </w:tc>
        <w:tc>
          <w:tcPr>
            <w:tcW w:w="2430" w:type="dxa"/>
          </w:tcPr>
          <w:p w14:paraId="585D377D" w14:textId="77777777" w:rsidR="00086672" w:rsidRPr="00086672" w:rsidRDefault="00086672" w:rsidP="0029599B">
            <w:pPr>
              <w:rPr>
                <w:rFonts w:cs="Arial"/>
              </w:rPr>
            </w:pPr>
            <w:r w:rsidRPr="00086672">
              <w:rPr>
                <w:rFonts w:cs="Arial"/>
              </w:rPr>
              <w:t>Satisfactory or higher</w:t>
            </w:r>
          </w:p>
        </w:tc>
      </w:tr>
      <w:tr w:rsidR="00086672" w:rsidRPr="00086672" w14:paraId="701F6EBA" w14:textId="77777777" w:rsidTr="0029599B">
        <w:trPr>
          <w:cantSplit/>
          <w:trHeight w:val="510"/>
          <w:tblHeader/>
        </w:trPr>
        <w:tc>
          <w:tcPr>
            <w:tcW w:w="2610" w:type="dxa"/>
          </w:tcPr>
          <w:p w14:paraId="6563EBC9" w14:textId="77777777" w:rsidR="00086672" w:rsidRPr="00086672" w:rsidRDefault="00086672" w:rsidP="00C602A1">
            <w:pPr>
              <w:pStyle w:val="ListParagraph"/>
              <w:numPr>
                <w:ilvl w:val="0"/>
                <w:numId w:val="86"/>
              </w:numPr>
            </w:pPr>
            <w:r w:rsidRPr="00086672">
              <w:t>Management</w:t>
            </w:r>
          </w:p>
        </w:tc>
        <w:tc>
          <w:tcPr>
            <w:tcW w:w="3690" w:type="dxa"/>
          </w:tcPr>
          <w:p w14:paraId="45596AF7" w14:textId="77777777" w:rsidR="00086672" w:rsidRPr="00086672" w:rsidRDefault="00086672" w:rsidP="00C602A1">
            <w:pPr>
              <w:pStyle w:val="ListParagraph"/>
              <w:numPr>
                <w:ilvl w:val="0"/>
                <w:numId w:val="84"/>
              </w:numPr>
              <w:spacing w:after="120"/>
            </w:pPr>
            <w:r w:rsidRPr="00086672">
              <w:t>Integration and coordination of all activities to execute effort</w:t>
            </w:r>
          </w:p>
        </w:tc>
        <w:tc>
          <w:tcPr>
            <w:tcW w:w="2430" w:type="dxa"/>
          </w:tcPr>
          <w:p w14:paraId="1269639E" w14:textId="77777777" w:rsidR="00086672" w:rsidRPr="00086672" w:rsidRDefault="00086672" w:rsidP="0029599B">
            <w:pPr>
              <w:rPr>
                <w:rFonts w:cs="Arial"/>
              </w:rPr>
            </w:pPr>
            <w:r w:rsidRPr="00086672">
              <w:rPr>
                <w:rFonts w:cs="Arial"/>
              </w:rPr>
              <w:t>Satisfactory or higher</w:t>
            </w:r>
          </w:p>
        </w:tc>
      </w:tr>
    </w:tbl>
    <w:p w14:paraId="00E7B69B" w14:textId="77777777" w:rsidR="00086672" w:rsidRPr="00086672" w:rsidRDefault="00086672" w:rsidP="00086672">
      <w:pPr>
        <w:rPr>
          <w:rFonts w:cs="Arial"/>
        </w:rPr>
      </w:pPr>
    </w:p>
    <w:p w14:paraId="5455147A" w14:textId="77777777" w:rsidR="00086672" w:rsidRPr="00086672" w:rsidRDefault="00086672" w:rsidP="00086672">
      <w:pPr>
        <w:pStyle w:val="NoSpacing"/>
        <w:rPr>
          <w:rStyle w:val="Emphasis"/>
          <w:rFonts w:cs="Arial"/>
          <w:b w:val="0"/>
          <w:i w:val="0"/>
          <w:iCs w:val="0"/>
        </w:rPr>
      </w:pPr>
    </w:p>
    <w:p w14:paraId="5EFF60B0" w14:textId="77777777" w:rsidR="00086672" w:rsidRPr="00086672" w:rsidRDefault="00086672" w:rsidP="00086672">
      <w:pPr>
        <w:pStyle w:val="NoSpacing"/>
        <w:rPr>
          <w:rFonts w:cs="Arial"/>
        </w:rPr>
      </w:pPr>
      <w:r w:rsidRPr="00086672">
        <w:rPr>
          <w:rFonts w:cs="Arial"/>
        </w:rPr>
        <w:t xml:space="preserve">The COR will utilize a Quality Assurance Surveillance Plan (QASP) throughout the life of the contract to ensure that the Contractor is performing the services required by this PWS in an acceptable level of performance.  The Government reserves the right to alter or change the surveillance methods in the QASP at its own discretion.  A Performance Based Service Assessment will be used by the COR in accordance with the QASP to assess Contractor performance.  </w:t>
      </w:r>
    </w:p>
    <w:p w14:paraId="062D397A" w14:textId="77777777" w:rsidR="00086672" w:rsidRPr="00086672" w:rsidRDefault="00086672" w:rsidP="00EF6ED8">
      <w:pPr>
        <w:pStyle w:val="Heading2"/>
        <w:rPr>
          <w:szCs w:val="24"/>
        </w:rPr>
      </w:pPr>
      <w:bookmarkStart w:id="372" w:name="_Ref256418906"/>
      <w:bookmarkStart w:id="373" w:name="_Toc40442613"/>
      <w:bookmarkStart w:id="374" w:name="_Toc40869299"/>
      <w:bookmarkStart w:id="375" w:name="_Toc41372919"/>
      <w:bookmarkStart w:id="376" w:name="_Toc41373053"/>
      <w:bookmarkStart w:id="377" w:name="_Toc227812121"/>
      <w:bookmarkStart w:id="378" w:name="_Toc251331980"/>
      <w:r w:rsidRPr="00086672">
        <w:rPr>
          <w:szCs w:val="24"/>
        </w:rPr>
        <w:lastRenderedPageBreak/>
        <w:t>FACILITY/RESOURCE PROVISIONS</w:t>
      </w:r>
      <w:bookmarkEnd w:id="372"/>
      <w:bookmarkEnd w:id="373"/>
      <w:bookmarkEnd w:id="374"/>
      <w:bookmarkEnd w:id="375"/>
      <w:bookmarkEnd w:id="376"/>
      <w:bookmarkEnd w:id="377"/>
      <w:r w:rsidRPr="00086672" w:rsidDel="00B66A1B">
        <w:rPr>
          <w:szCs w:val="24"/>
        </w:rPr>
        <w:t xml:space="preserve"> </w:t>
      </w:r>
      <w:bookmarkEnd w:id="378"/>
    </w:p>
    <w:p w14:paraId="1002A243" w14:textId="77777777" w:rsidR="00086672" w:rsidRPr="00086672" w:rsidRDefault="00086672" w:rsidP="00086672">
      <w:pPr>
        <w:pStyle w:val="NoSpacing"/>
        <w:rPr>
          <w:rFonts w:cs="Arial"/>
        </w:rPr>
      </w:pPr>
      <w:r w:rsidRPr="00086672">
        <w:rPr>
          <w:rFonts w:cs="Arial"/>
        </w:rPr>
        <w:t>The Government will provide office space, telephone service and system access when authorized contract staff work at a Government location as required in order to accomplish the Tasks associated with this PWS.  All procedural guides, reference materials, and program documentation for the project and other Government applications will also be provided on an as-needed basis.</w:t>
      </w:r>
    </w:p>
    <w:p w14:paraId="5017ACDF" w14:textId="77777777" w:rsidR="00086672" w:rsidRPr="00086672" w:rsidRDefault="00086672" w:rsidP="00086672">
      <w:pPr>
        <w:pStyle w:val="NoSpacing"/>
        <w:rPr>
          <w:rFonts w:cs="Arial"/>
        </w:rPr>
      </w:pPr>
    </w:p>
    <w:p w14:paraId="374FBA42" w14:textId="77777777" w:rsidR="00086672" w:rsidRPr="00086672" w:rsidRDefault="00086672" w:rsidP="00086672">
      <w:pPr>
        <w:pStyle w:val="NoSpacing"/>
        <w:rPr>
          <w:rFonts w:cs="Arial"/>
        </w:rPr>
      </w:pPr>
      <w:r w:rsidRPr="00086672">
        <w:rPr>
          <w:rFonts w:cs="Arial"/>
        </w:rPr>
        <w:t>The Contractor shall request other Government documentation deemed pertinent to the work accomplishment directly from the Government officials with whom the Contractor has contact.  The Contractor shall consider the COR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8A94840" w14:textId="77777777" w:rsidR="00086672" w:rsidRPr="00086672" w:rsidRDefault="00086672" w:rsidP="00086672">
      <w:pPr>
        <w:pStyle w:val="NoSpacing"/>
        <w:rPr>
          <w:rFonts w:cs="Arial"/>
        </w:rPr>
      </w:pPr>
    </w:p>
    <w:p w14:paraId="614583A8" w14:textId="77777777" w:rsidR="00086672" w:rsidRPr="00086672" w:rsidRDefault="00086672" w:rsidP="00086672">
      <w:pPr>
        <w:pStyle w:val="NoSpacing"/>
        <w:rPr>
          <w:rFonts w:cs="Arial"/>
        </w:rPr>
      </w:pPr>
      <w:r w:rsidRPr="00086672">
        <w:rPr>
          <w:rFonts w:cs="Arial"/>
        </w:rPr>
        <w:t>VA may provide remote access to VA specific systems/network in accordance with VA Handbook 6500, which requires the use of a VA approved method to connect external equipment/systems to VA’s network.  Citrix Access Gateway (CAG) is the current and only VA approved method for remote access users when using or manipulating VA information for official VA Business.  VA permits CAG remote access through approved Personally Owned Equipment (POE) and Other Equipment (OE)</w:t>
      </w:r>
      <w:proofErr w:type="gramStart"/>
      <w:r w:rsidRPr="00086672">
        <w:rPr>
          <w:rFonts w:cs="Arial"/>
        </w:rPr>
        <w:t xml:space="preserve"> provided</w:t>
      </w:r>
      <w:proofErr w:type="gramEnd"/>
      <w:r w:rsidRPr="00086672">
        <w:rPr>
          <w:rFonts w:cs="Arial"/>
        </w:rPr>
        <w:t xml:space="preserve">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print or save any VA information accessed via CAG at any time.  VA prohibits remote access to VA’s network from non-North Atlantic Treaty Organization (NATO) countries.   The exception to this </w:t>
      </w:r>
      <w:proofErr w:type="gramStart"/>
      <w:r w:rsidRPr="00086672">
        <w:rPr>
          <w:rFonts w:cs="Arial"/>
        </w:rPr>
        <w:t>are</w:t>
      </w:r>
      <w:proofErr w:type="gramEnd"/>
      <w:r w:rsidRPr="00086672">
        <w:rPr>
          <w:rFonts w:cs="Arial"/>
        </w:rPr>
        <w:t xml:space="preserve"> countries where VA has approved operations established (e.g. Philippines and South Korea).  Exceptions are determined by the COR in coordination with the Information Security Officer (ISO) and Privacy Officer (PO).</w:t>
      </w:r>
    </w:p>
    <w:p w14:paraId="42D8BE04" w14:textId="77777777" w:rsidR="00086672" w:rsidRPr="00086672" w:rsidRDefault="00086672" w:rsidP="00086672">
      <w:pPr>
        <w:pStyle w:val="NoSpacing"/>
        <w:rPr>
          <w:rFonts w:cs="Arial"/>
        </w:rPr>
      </w:pPr>
    </w:p>
    <w:p w14:paraId="0FFE6E35" w14:textId="77777777" w:rsidR="00086672" w:rsidRPr="00086672" w:rsidRDefault="00086672" w:rsidP="00086672">
      <w:pPr>
        <w:pStyle w:val="NoSpacing"/>
        <w:rPr>
          <w:rFonts w:cs="Arial"/>
        </w:rPr>
      </w:pPr>
      <w:r w:rsidRPr="00086672">
        <w:rPr>
          <w:rFonts w:cs="Arial"/>
        </w:rPr>
        <w:t>This remote access may provide access to VA specific software such as Veterans Health Information System and Technology Architecture (</w:t>
      </w:r>
      <w:proofErr w:type="spellStart"/>
      <w:r w:rsidRPr="00086672">
        <w:rPr>
          <w:rFonts w:cs="Arial"/>
        </w:rPr>
        <w:t>VistA</w:t>
      </w:r>
      <w:proofErr w:type="spellEnd"/>
      <w:r w:rsidRPr="00086672">
        <w:rPr>
          <w:rFonts w:cs="Arial"/>
        </w:rPr>
        <w:t xml:space="preserve">), ClearQuest, PAL, Primavera, and Remedy, including appropriate seat management and user licenses, depending upon the level of access granted.  The Contractor shall utilize government-provided software development and test accounts, document and requirements repositories, etc. as required for the development, storage, maintenance and delivery of products within the scope of this effort.  The Contractor shall not transmit, store or otherwise maintain sensitive data or products in Contractor systems (or media) within the VA firewall IAW VA Handbook 6500.6 dated March 12, 2010.  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w:t>
      </w:r>
      <w:r w:rsidRPr="00086672">
        <w:rPr>
          <w:rFonts w:cs="Arial"/>
        </w:rPr>
        <w:lastRenderedPageBreak/>
        <w:t xml:space="preserve">significant security risk.  For detailed Security and Privacy Requirements (additional requirements of the contract consolidated into an addendum for easy reference) refer to </w:t>
      </w:r>
      <w:r w:rsidRPr="00086672">
        <w:rPr>
          <w:rFonts w:cs="Arial"/>
        </w:rPr>
        <w:fldChar w:fldCharType="begin"/>
      </w:r>
      <w:r w:rsidRPr="00086672">
        <w:rPr>
          <w:rFonts w:cs="Arial"/>
        </w:rPr>
        <w:instrText xml:space="preserve"> REF _Ref252783628 \h  \* MERGEFORMAT </w:instrText>
      </w:r>
      <w:r w:rsidRPr="00086672">
        <w:rPr>
          <w:rFonts w:cs="Arial"/>
        </w:rPr>
      </w:r>
      <w:r w:rsidRPr="00086672">
        <w:rPr>
          <w:rFonts w:cs="Arial"/>
        </w:rPr>
        <w:fldChar w:fldCharType="separate"/>
      </w:r>
      <w:r w:rsidRPr="00086672">
        <w:rPr>
          <w:rFonts w:cs="Arial"/>
        </w:rPr>
        <w:t>ADDENDUM A – ADDITIONAL VA REQUIREMENTS, CONSOLIDATED</w:t>
      </w:r>
      <w:r w:rsidRPr="00086672">
        <w:rPr>
          <w:rFonts w:cs="Arial"/>
        </w:rPr>
        <w:fldChar w:fldCharType="end"/>
      </w:r>
      <w:r w:rsidRPr="00086672">
        <w:rPr>
          <w:rFonts w:cs="Arial"/>
        </w:rPr>
        <w:t xml:space="preserve"> and ADDENDUM B - VA INFORMATION AND INFORMATION SYSTEM SECURITY/PRIVACY LANGUAGE.</w:t>
      </w:r>
    </w:p>
    <w:p w14:paraId="2ED6970F" w14:textId="77777777" w:rsidR="00086672" w:rsidRPr="00086672" w:rsidRDefault="00086672" w:rsidP="00086672">
      <w:pPr>
        <w:pStyle w:val="NoSpacing"/>
        <w:rPr>
          <w:rFonts w:cs="Arial"/>
        </w:rPr>
      </w:pPr>
    </w:p>
    <w:p w14:paraId="796DEFF0" w14:textId="77777777" w:rsidR="00086672" w:rsidRPr="00086672" w:rsidRDefault="00086672" w:rsidP="00EF6ED8">
      <w:pPr>
        <w:pStyle w:val="Heading2"/>
        <w:rPr>
          <w:szCs w:val="24"/>
        </w:rPr>
      </w:pPr>
      <w:bookmarkStart w:id="379" w:name="_Toc40442614"/>
      <w:bookmarkStart w:id="380" w:name="_Toc40869300"/>
      <w:bookmarkStart w:id="381" w:name="_Toc41372920"/>
      <w:bookmarkStart w:id="382" w:name="_Toc41373054"/>
      <w:bookmarkStart w:id="383" w:name="_Toc227812122"/>
      <w:r w:rsidRPr="00086672">
        <w:rPr>
          <w:szCs w:val="24"/>
        </w:rPr>
        <w:t>GOVERNMENT FURNISHED PROPERTY</w:t>
      </w:r>
      <w:bookmarkEnd w:id="379"/>
      <w:bookmarkEnd w:id="380"/>
      <w:bookmarkEnd w:id="381"/>
      <w:bookmarkEnd w:id="382"/>
      <w:bookmarkEnd w:id="383"/>
    </w:p>
    <w:p w14:paraId="099AD40F" w14:textId="77777777" w:rsidR="00086672" w:rsidRPr="00086672" w:rsidRDefault="00086672" w:rsidP="00086672">
      <w:pPr>
        <w:pStyle w:val="NoSpacing"/>
        <w:rPr>
          <w:rFonts w:cs="Arial"/>
        </w:rPr>
      </w:pPr>
      <w:r w:rsidRPr="00086672">
        <w:rPr>
          <w:rFonts w:cs="Arial"/>
        </w:rPr>
        <w:t>The Government has determined that remote access solutions involving Citrix Access Gateway (CAG) have proven to be an unsatisfactory access method to complete the tasks on this specific contract The Government also understands that GFE is limited to Contractors requiring direct access to the network to:  access development environments; install, configure and run TRM-approved software and tools (e.g., Oracle, Fortify, Eclipse, SoapUI, WebLogic, LoadRunner, etc.); upload/download/ manipulate code, run scripts, apply patches, etc.; configure and change system settings; check logs, troubleshoot/debug, and test/QA.</w:t>
      </w:r>
    </w:p>
    <w:p w14:paraId="13C5FF52" w14:textId="77777777" w:rsidR="00086672" w:rsidRPr="00086672" w:rsidRDefault="00086672" w:rsidP="00086672">
      <w:pPr>
        <w:pStyle w:val="NoSpacing"/>
        <w:rPr>
          <w:rFonts w:cs="Arial"/>
        </w:rPr>
      </w:pPr>
    </w:p>
    <w:p w14:paraId="2DE0A549" w14:textId="77777777" w:rsidR="00086672" w:rsidRPr="00086672" w:rsidRDefault="00086672" w:rsidP="00086672">
      <w:pPr>
        <w:pStyle w:val="NoSpacing"/>
        <w:rPr>
          <w:rFonts w:cs="Arial"/>
        </w:rPr>
      </w:pPr>
      <w:r w:rsidRPr="00086672">
        <w:rPr>
          <w:rFonts w:cs="Arial"/>
        </w:rPr>
        <w:t>Based on the Government assessment of remote access solutions and the requirements of this contract, the Government estimates that the following GFE may be required by this contract:</w:t>
      </w:r>
    </w:p>
    <w:p w14:paraId="1E31B9B6" w14:textId="77777777" w:rsidR="00086672" w:rsidRPr="00086672" w:rsidRDefault="00086672" w:rsidP="00086672">
      <w:pPr>
        <w:rPr>
          <w:rFonts w:cs="Arial"/>
        </w:rPr>
      </w:pPr>
    </w:p>
    <w:p w14:paraId="74AE4CF0" w14:textId="77777777" w:rsidR="00086672" w:rsidRPr="00086672" w:rsidRDefault="00086672" w:rsidP="00C602A1">
      <w:pPr>
        <w:pStyle w:val="ListParagraph"/>
        <w:numPr>
          <w:ilvl w:val="0"/>
          <w:numId w:val="28"/>
        </w:numPr>
        <w:spacing w:before="0" w:after="0"/>
      </w:pPr>
      <w:r w:rsidRPr="00086672">
        <w:t>Ten (10) of standard laptops</w:t>
      </w:r>
    </w:p>
    <w:p w14:paraId="5DCA7A83" w14:textId="77777777" w:rsidR="00086672" w:rsidRPr="00086672" w:rsidRDefault="00086672" w:rsidP="00C602A1">
      <w:pPr>
        <w:pStyle w:val="ListParagraph"/>
        <w:numPr>
          <w:ilvl w:val="0"/>
          <w:numId w:val="28"/>
        </w:numPr>
        <w:spacing w:before="0" w:after="0"/>
      </w:pPr>
      <w:r w:rsidRPr="00086672">
        <w:t xml:space="preserve">Ten (10) of developer-grade laptops </w:t>
      </w:r>
    </w:p>
    <w:p w14:paraId="3BCAE003" w14:textId="77777777" w:rsidR="00086672" w:rsidRPr="00086672" w:rsidRDefault="00086672" w:rsidP="00086672">
      <w:pPr>
        <w:rPr>
          <w:rFonts w:cs="Arial"/>
        </w:rPr>
      </w:pPr>
    </w:p>
    <w:p w14:paraId="7100A68F" w14:textId="77777777" w:rsidR="00086672" w:rsidRPr="00086672" w:rsidRDefault="00086672" w:rsidP="00086672">
      <w:pPr>
        <w:pStyle w:val="NoSpacing"/>
        <w:rPr>
          <w:rFonts w:cs="Arial"/>
        </w:rPr>
      </w:pPr>
      <w:r w:rsidRPr="00086672">
        <w:rPr>
          <w:rFonts w:cs="Arial"/>
        </w:rPr>
        <w:t>The Government will not provide IT accessories including but not limited to Mobile Wi-Fi hotspots/wireless access points, additional or specialized keyboards or mice, laptop bags, extra charging cables, extra PIV readers, peripheral devices, additional RAM, etc.  The Contractor is responsible for providing these types of IT accessories in support of the contract as necessary and any VA installation required for these IT accessories shall be coordinated with the COR.</w:t>
      </w:r>
    </w:p>
    <w:p w14:paraId="4102A320" w14:textId="77777777" w:rsidR="00086672" w:rsidRPr="00086672" w:rsidRDefault="00086672" w:rsidP="00086672">
      <w:pPr>
        <w:pStyle w:val="NoSpacing"/>
        <w:rPr>
          <w:rFonts w:cs="Arial"/>
        </w:rPr>
      </w:pPr>
    </w:p>
    <w:p w14:paraId="1D38E11D" w14:textId="77777777" w:rsidR="00086672" w:rsidRPr="00086672" w:rsidRDefault="00086672" w:rsidP="00086672">
      <w:pPr>
        <w:pStyle w:val="NoSpacing"/>
        <w:rPr>
          <w:rFonts w:cs="Arial"/>
        </w:rPr>
      </w:pPr>
    </w:p>
    <w:p w14:paraId="2A20CAE3" w14:textId="77777777" w:rsidR="00086672" w:rsidRPr="00086672" w:rsidRDefault="00086672" w:rsidP="00086672">
      <w:pPr>
        <w:pStyle w:val="NoSpacing"/>
        <w:rPr>
          <w:rFonts w:cs="Arial"/>
        </w:rPr>
      </w:pPr>
      <w:r w:rsidRPr="00086672">
        <w:rPr>
          <w:rFonts w:cs="Arial"/>
        </w:rPr>
        <w:t xml:space="preserve"> The Government will provide the </w:t>
      </w:r>
      <w:proofErr w:type="gramStart"/>
      <w:r w:rsidRPr="00086672">
        <w:rPr>
          <w:rFonts w:cs="Arial"/>
        </w:rPr>
        <w:t>Contractor</w:t>
      </w:r>
      <w:proofErr w:type="gramEnd"/>
      <w:r w:rsidRPr="00086672">
        <w:rPr>
          <w:rFonts w:cs="Arial"/>
        </w:rPr>
        <w:t xml:space="preserve"> use of its existing enterprise licenses for </w:t>
      </w:r>
      <w:proofErr w:type="gramStart"/>
      <w:r w:rsidRPr="00086672">
        <w:rPr>
          <w:rFonts w:cs="Arial"/>
        </w:rPr>
        <w:t>select</w:t>
      </w:r>
      <w:proofErr w:type="gramEnd"/>
      <w:r w:rsidRPr="00086672">
        <w:rPr>
          <w:rFonts w:cs="Arial"/>
        </w:rPr>
        <w:t xml:space="preserve"> 3rd-party applications/tools which will include the following: </w:t>
      </w:r>
    </w:p>
    <w:p w14:paraId="47142687" w14:textId="77777777" w:rsidR="00086672" w:rsidRPr="00086672" w:rsidRDefault="00086672" w:rsidP="00086672">
      <w:pPr>
        <w:pStyle w:val="NoSpacing"/>
        <w:rPr>
          <w:rFonts w:cs="Arial"/>
        </w:rPr>
      </w:pPr>
    </w:p>
    <w:p w14:paraId="6B16EE7E" w14:textId="77777777" w:rsidR="00086672" w:rsidRPr="00086672" w:rsidRDefault="00086672" w:rsidP="00086672">
      <w:pPr>
        <w:pStyle w:val="NoSpacing"/>
        <w:rPr>
          <w:rFonts w:cs="Arial"/>
        </w:rPr>
      </w:pPr>
      <w:r w:rsidRPr="00086672">
        <w:rPr>
          <w:rFonts w:cs="Arial"/>
        </w:rPr>
        <w:t>•</w:t>
      </w:r>
      <w:r w:rsidRPr="00086672">
        <w:rPr>
          <w:rFonts w:cs="Arial"/>
        </w:rPr>
        <w:tab/>
        <w:t xml:space="preserve">Oracle Enterprise RDBMS </w:t>
      </w:r>
    </w:p>
    <w:p w14:paraId="69C855BA" w14:textId="77777777" w:rsidR="00086672" w:rsidRPr="00086672" w:rsidRDefault="00086672" w:rsidP="00086672">
      <w:pPr>
        <w:pStyle w:val="NoSpacing"/>
        <w:rPr>
          <w:rFonts w:cs="Arial"/>
        </w:rPr>
      </w:pPr>
      <w:r w:rsidRPr="00086672">
        <w:rPr>
          <w:rFonts w:cs="Arial"/>
        </w:rPr>
        <w:t>•</w:t>
      </w:r>
      <w:r w:rsidRPr="00086672">
        <w:rPr>
          <w:rFonts w:cs="Arial"/>
        </w:rPr>
        <w:tab/>
        <w:t xml:space="preserve">BEA (Oracle) Tuxedo </w:t>
      </w:r>
    </w:p>
    <w:p w14:paraId="458DA772" w14:textId="77777777" w:rsidR="00086672" w:rsidRPr="00086672" w:rsidRDefault="00086672" w:rsidP="00086672">
      <w:pPr>
        <w:pStyle w:val="NoSpacing"/>
        <w:rPr>
          <w:rFonts w:cs="Arial"/>
        </w:rPr>
      </w:pPr>
      <w:r w:rsidRPr="00086672">
        <w:rPr>
          <w:rFonts w:cs="Arial"/>
        </w:rPr>
        <w:t>•</w:t>
      </w:r>
      <w:r w:rsidRPr="00086672">
        <w:rPr>
          <w:rFonts w:cs="Arial"/>
        </w:rPr>
        <w:tab/>
        <w:t xml:space="preserve">BEA (Oracle) WebLogic </w:t>
      </w:r>
    </w:p>
    <w:p w14:paraId="665DA950" w14:textId="77777777" w:rsidR="00086672" w:rsidRPr="00086672" w:rsidRDefault="00086672" w:rsidP="00086672">
      <w:pPr>
        <w:pStyle w:val="NoSpacing"/>
        <w:rPr>
          <w:rFonts w:cs="Arial"/>
        </w:rPr>
      </w:pPr>
      <w:r w:rsidRPr="00086672">
        <w:rPr>
          <w:rFonts w:cs="Arial"/>
        </w:rPr>
        <w:t>•</w:t>
      </w:r>
      <w:r w:rsidRPr="00086672">
        <w:rPr>
          <w:rFonts w:cs="Arial"/>
        </w:rPr>
        <w:tab/>
      </w:r>
      <w:proofErr w:type="spellStart"/>
      <w:r w:rsidRPr="00086672">
        <w:rPr>
          <w:rFonts w:cs="Arial"/>
        </w:rPr>
        <w:t>webMethods</w:t>
      </w:r>
      <w:proofErr w:type="spellEnd"/>
      <w:r w:rsidRPr="00086672">
        <w:rPr>
          <w:rFonts w:cs="Arial"/>
        </w:rPr>
        <w:t xml:space="preserve"> Integration Server</w:t>
      </w:r>
    </w:p>
    <w:p w14:paraId="3235474B" w14:textId="77777777" w:rsidR="00086672" w:rsidRPr="00086672" w:rsidRDefault="00086672" w:rsidP="00086672">
      <w:pPr>
        <w:rPr>
          <w:rFonts w:cs="Arial"/>
          <w:b/>
        </w:rPr>
      </w:pPr>
    </w:p>
    <w:p w14:paraId="1D7B1433" w14:textId="77777777" w:rsidR="00086672" w:rsidRPr="00086672" w:rsidRDefault="00086672">
      <w:pPr>
        <w:rPr>
          <w:rFonts w:cs="Arial"/>
          <w:b/>
          <w:caps/>
        </w:rPr>
      </w:pPr>
      <w:r w:rsidRPr="00086672">
        <w:rPr>
          <w:rFonts w:cs="Arial"/>
        </w:rPr>
        <w:br w:type="page"/>
      </w:r>
    </w:p>
    <w:p w14:paraId="0DD1A13D" w14:textId="36EF82D6" w:rsidR="00E47F5F" w:rsidRPr="00086672" w:rsidRDefault="00E47F5F" w:rsidP="00CF5F5D">
      <w:pPr>
        <w:pStyle w:val="Heading1"/>
        <w:numPr>
          <w:ilvl w:val="0"/>
          <w:numId w:val="0"/>
        </w:numPr>
        <w:ind w:left="720" w:hanging="720"/>
      </w:pPr>
      <w:bookmarkStart w:id="384" w:name="_Toc227812123"/>
      <w:r w:rsidRPr="00086672">
        <w:lastRenderedPageBreak/>
        <w:t xml:space="preserve">ADDENDUM </w:t>
      </w:r>
      <w:r w:rsidR="00CF5F5D" w:rsidRPr="00086672">
        <w:t>A – ADDITIONAL VA REQUIREMENTS, CONSOLIDATED</w:t>
      </w:r>
      <w:bookmarkEnd w:id="2"/>
      <w:bookmarkEnd w:id="384"/>
    </w:p>
    <w:p w14:paraId="0DD1A13E" w14:textId="77777777" w:rsidR="00E47F5F" w:rsidRPr="00086672" w:rsidRDefault="00E47F5F" w:rsidP="00EF57D5">
      <w:pPr>
        <w:pStyle w:val="AppendixHeading"/>
        <w:rPr>
          <w:rFonts w:cs="Arial"/>
        </w:rPr>
      </w:pPr>
      <w:r w:rsidRPr="00086672">
        <w:rPr>
          <w:rFonts w:cs="Arial"/>
        </w:rPr>
        <w:t>Cyber and Information Security Requirements for VA IT Services</w:t>
      </w:r>
    </w:p>
    <w:p w14:paraId="0DD1A13F" w14:textId="77777777" w:rsidR="00E47F5F" w:rsidRPr="00086672" w:rsidRDefault="00E47F5F" w:rsidP="005A1B57">
      <w:pPr>
        <w:pStyle w:val="NoSpacing"/>
        <w:rPr>
          <w:rFonts w:cs="Arial"/>
        </w:rPr>
      </w:pPr>
      <w:r w:rsidRPr="00086672">
        <w:rPr>
          <w:rFonts w:cs="Arial"/>
        </w:rPr>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certification and accreditation.</w:t>
      </w:r>
    </w:p>
    <w:p w14:paraId="0DD1A140" w14:textId="77777777" w:rsidR="00E47F5F" w:rsidRPr="00086672" w:rsidRDefault="00E47F5F" w:rsidP="005A1B57">
      <w:pPr>
        <w:pStyle w:val="NoSpacing"/>
        <w:rPr>
          <w:rFonts w:cs="Arial"/>
        </w:rPr>
      </w:pPr>
    </w:p>
    <w:p w14:paraId="0DD1A141" w14:textId="0B9D8AA1" w:rsidR="00845F56" w:rsidRPr="00086672" w:rsidRDefault="00845F56" w:rsidP="005A1B57">
      <w:pPr>
        <w:pStyle w:val="NoSpacing"/>
        <w:rPr>
          <w:rFonts w:cs="Arial"/>
        </w:rPr>
      </w:pPr>
      <w:r w:rsidRPr="00086672">
        <w:rPr>
          <w:rFonts w:cs="Arial"/>
        </w:rPr>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placed into operation, b) </w:t>
      </w:r>
      <w:r w:rsidR="00546F24" w:rsidRPr="00086672">
        <w:rPr>
          <w:rFonts w:cs="Arial"/>
        </w:rPr>
        <w:t>Bluetooth equipped devices are prohibited within VA; Bluetooth must be permanently disabled or removed from the device, unless the connection uses FIPS 140-2 (or its successor) validated encryption</w:t>
      </w:r>
      <w:r w:rsidRPr="00086672">
        <w:rPr>
          <w:rFonts w:cs="Arial"/>
        </w:rPr>
        <w:t xml:space="preserve">, c) VA approved anti-virus and firewall software, d) Equipment must meet all VA sanitization requirements and procedures before disposal.  The COR, CO, the </w:t>
      </w:r>
      <w:r w:rsidR="00DD1CE4" w:rsidRPr="00086672">
        <w:rPr>
          <w:rFonts w:cs="Arial"/>
        </w:rPr>
        <w:t xml:space="preserve">PM, </w:t>
      </w:r>
      <w:r w:rsidRPr="00086672">
        <w:rPr>
          <w:rFonts w:cs="Arial"/>
        </w:rPr>
        <w:t xml:space="preserve">and the Information Security Officer (ISO) must be notified and verify all security </w:t>
      </w:r>
      <w:proofErr w:type="gramStart"/>
      <w:r w:rsidRPr="00086672">
        <w:rPr>
          <w:rFonts w:cs="Arial"/>
        </w:rPr>
        <w:t>requirements</w:t>
      </w:r>
      <w:proofErr w:type="gramEnd"/>
      <w:r w:rsidRPr="00086672">
        <w:rPr>
          <w:rFonts w:cs="Arial"/>
        </w:rPr>
        <w:t xml:space="preserve"> have been adhered to.</w:t>
      </w:r>
    </w:p>
    <w:p w14:paraId="0DD1A142" w14:textId="77777777" w:rsidR="00845F56" w:rsidRPr="00086672" w:rsidRDefault="00845F56" w:rsidP="005A1B57">
      <w:pPr>
        <w:pStyle w:val="NoSpacing"/>
        <w:rPr>
          <w:rFonts w:cs="Arial"/>
        </w:rPr>
      </w:pPr>
    </w:p>
    <w:p w14:paraId="0DD1A143" w14:textId="77777777" w:rsidR="00DB0D8A" w:rsidRPr="00086672" w:rsidRDefault="00DB0D8A" w:rsidP="005A1B57">
      <w:pPr>
        <w:pStyle w:val="NoSpacing"/>
        <w:rPr>
          <w:rFonts w:cs="Arial"/>
        </w:rPr>
      </w:pPr>
      <w:r w:rsidRPr="00086672">
        <w:rPr>
          <w:rFonts w:cs="Arial"/>
        </w:rPr>
        <w:t xml:space="preserve">Each documented initiative under this contract incorporates VA Handbook 6500.6, “Contract Security,” March 12, </w:t>
      </w:r>
      <w:proofErr w:type="gramStart"/>
      <w:r w:rsidRPr="00086672">
        <w:rPr>
          <w:rFonts w:cs="Arial"/>
        </w:rPr>
        <w:t>2010</w:t>
      </w:r>
      <w:proofErr w:type="gramEnd"/>
      <w:r w:rsidRPr="00086672">
        <w:rPr>
          <w:rFonts w:cs="Arial"/>
        </w:rPr>
        <w:t xml:space="preserve"> by reference as though fully set forth therein.</w:t>
      </w:r>
      <w:r w:rsidR="00CD138C" w:rsidRPr="00086672">
        <w:rPr>
          <w:rFonts w:cs="Arial"/>
        </w:rPr>
        <w:t xml:space="preserve"> </w:t>
      </w:r>
      <w:r w:rsidRPr="00086672">
        <w:rPr>
          <w:rFonts w:cs="Arial"/>
        </w:rPr>
        <w:t xml:space="preserve"> The VA Handbook 6500.6, “Contract Security” shall also be included in every related agreement, contract or order.  The VA Handbook 6500.6, Appendix C, is included in this document as Addendum B.</w:t>
      </w:r>
    </w:p>
    <w:p w14:paraId="0DD1A144" w14:textId="77777777" w:rsidR="004A6A12" w:rsidRPr="00086672" w:rsidRDefault="004A6A12" w:rsidP="005A1B57">
      <w:pPr>
        <w:pStyle w:val="NoSpacing"/>
        <w:rPr>
          <w:rFonts w:cs="Arial"/>
        </w:rPr>
      </w:pPr>
    </w:p>
    <w:p w14:paraId="0DD1A145" w14:textId="2D3F6CB4" w:rsidR="00FF0358" w:rsidRPr="00086672" w:rsidRDefault="00FC6517" w:rsidP="005A1B57">
      <w:pPr>
        <w:pStyle w:val="NoSpacing"/>
        <w:rPr>
          <w:rFonts w:cs="Arial"/>
          <w:color w:val="000000"/>
        </w:rPr>
      </w:pPr>
      <w:r w:rsidRPr="00086672">
        <w:rPr>
          <w:rFonts w:cs="Arial"/>
        </w:rPr>
        <w:t xml:space="preserve">Training requirements:  </w:t>
      </w:r>
      <w:r w:rsidR="00E47F5F" w:rsidRPr="00086672">
        <w:rPr>
          <w:rFonts w:cs="Arial"/>
        </w:rPr>
        <w:t xml:space="preserve">The Contractor shall complete all mandatory training courses on the </w:t>
      </w:r>
      <w:r w:rsidR="00057BB9" w:rsidRPr="00086672">
        <w:rPr>
          <w:rFonts w:cs="Arial"/>
        </w:rPr>
        <w:t xml:space="preserve">current </w:t>
      </w:r>
      <w:r w:rsidR="009D0236" w:rsidRPr="00086672">
        <w:rPr>
          <w:rFonts w:cs="Arial"/>
        </w:rPr>
        <w:t xml:space="preserve">VA training site, the </w:t>
      </w:r>
      <w:r w:rsidR="00F65095" w:rsidRPr="00086672">
        <w:rPr>
          <w:rFonts w:cs="Arial"/>
        </w:rPr>
        <w:t>VA Talent Management System (TMS)</w:t>
      </w:r>
      <w:r w:rsidR="009D0236" w:rsidRPr="00086672">
        <w:rPr>
          <w:rFonts w:cs="Arial"/>
        </w:rPr>
        <w:t>,</w:t>
      </w:r>
      <w:r w:rsidR="00E47F5F" w:rsidRPr="00086672">
        <w:rPr>
          <w:rFonts w:cs="Arial"/>
        </w:rPr>
        <w:t xml:space="preserve"> and will be tracked therein.  The </w:t>
      </w:r>
      <w:r w:rsidR="00F65095" w:rsidRPr="00086672">
        <w:rPr>
          <w:rFonts w:cs="Arial"/>
        </w:rPr>
        <w:t>TMS</w:t>
      </w:r>
      <w:r w:rsidR="00E47F5F" w:rsidRPr="00086672">
        <w:rPr>
          <w:rFonts w:cs="Arial"/>
        </w:rPr>
        <w:t xml:space="preserve"> may be accessed at</w:t>
      </w:r>
      <w:r w:rsidR="009D0236" w:rsidRPr="00086672">
        <w:rPr>
          <w:rFonts w:cs="Arial"/>
        </w:rPr>
        <w:t xml:space="preserve"> </w:t>
      </w:r>
      <w:hyperlink r:id="rId51" w:tooltip="link to the VA Talent Management System (TMS) Homepage" w:history="1">
        <w:r w:rsidR="00F65095" w:rsidRPr="00086672">
          <w:rPr>
            <w:rStyle w:val="Hyperlink"/>
            <w:rFonts w:cs="Arial"/>
          </w:rPr>
          <w:t>https://www.tms.va.gov</w:t>
        </w:r>
      </w:hyperlink>
      <w:r w:rsidR="00F65095" w:rsidRPr="00086672">
        <w:rPr>
          <w:rFonts w:cs="Arial"/>
        </w:rPr>
        <w:t>.</w:t>
      </w:r>
      <w:r w:rsidR="00D83478" w:rsidRPr="00086672">
        <w:rPr>
          <w:rFonts w:cs="Arial"/>
          <w:color w:val="000000"/>
        </w:rPr>
        <w:t xml:space="preserve"> </w:t>
      </w:r>
      <w:r w:rsidR="00F65095" w:rsidRPr="00086672">
        <w:rPr>
          <w:rFonts w:cs="Arial"/>
          <w:color w:val="000000"/>
        </w:rPr>
        <w:t xml:space="preserve">If you do not have a TMS profile, go to </w:t>
      </w:r>
      <w:hyperlink r:id="rId52" w:tooltip="link to the VA Talent Management System (TMS) Homepage" w:history="1">
        <w:r w:rsidR="00F65095" w:rsidRPr="00086672">
          <w:rPr>
            <w:rStyle w:val="Hyperlink"/>
            <w:rFonts w:cs="Arial"/>
          </w:rPr>
          <w:t>https://www.tms.va.gov</w:t>
        </w:r>
      </w:hyperlink>
      <w:r w:rsidR="00F65095" w:rsidRPr="00086672">
        <w:rPr>
          <w:rFonts w:cs="Arial"/>
          <w:color w:val="000000"/>
        </w:rPr>
        <w:t xml:space="preserve"> and click on the “Create New User” link on the TMS to gain access.</w:t>
      </w:r>
    </w:p>
    <w:p w14:paraId="0DD1A146" w14:textId="77777777" w:rsidR="00FF0358" w:rsidRPr="00086672" w:rsidRDefault="00FF0358" w:rsidP="005A1B57">
      <w:pPr>
        <w:pStyle w:val="NoSpacing"/>
        <w:rPr>
          <w:rFonts w:cs="Arial"/>
          <w:color w:val="000000"/>
        </w:rPr>
      </w:pPr>
    </w:p>
    <w:p w14:paraId="0DD1A147" w14:textId="77777777" w:rsidR="00E47F5F" w:rsidRPr="00086672" w:rsidRDefault="00E47F5F" w:rsidP="005A1B57">
      <w:pPr>
        <w:pStyle w:val="NoSpacing"/>
        <w:rPr>
          <w:rFonts w:cs="Arial"/>
        </w:rPr>
      </w:pPr>
      <w:r w:rsidRPr="00086672">
        <w:rPr>
          <w:rFonts w:cs="Arial"/>
        </w:rPr>
        <w:t xml:space="preserve">Contractor employees shall complete a VA Systems Access Agreement if they are </w:t>
      </w:r>
      <w:proofErr w:type="gramStart"/>
      <w:r w:rsidRPr="00086672">
        <w:rPr>
          <w:rFonts w:cs="Arial"/>
        </w:rPr>
        <w:t>provided</w:t>
      </w:r>
      <w:proofErr w:type="gramEnd"/>
      <w:r w:rsidRPr="00086672">
        <w:rPr>
          <w:rFonts w:cs="Arial"/>
        </w:rPr>
        <w:t xml:space="preserve"> access privileges as an authorized user of the computer system of VA.</w:t>
      </w:r>
    </w:p>
    <w:p w14:paraId="0DD1A148" w14:textId="77777777" w:rsidR="00E47F5F" w:rsidRPr="00086672" w:rsidRDefault="00E47F5F" w:rsidP="00FC6517">
      <w:pPr>
        <w:pStyle w:val="AppendixHeading"/>
        <w:rPr>
          <w:rFonts w:cs="Arial"/>
        </w:rPr>
      </w:pPr>
      <w:r w:rsidRPr="00086672">
        <w:rPr>
          <w:rFonts w:cs="Arial"/>
        </w:rPr>
        <w:t>VA Enterprise Architecture Compliance</w:t>
      </w:r>
    </w:p>
    <w:p w14:paraId="0DD1A149" w14:textId="753A12D3" w:rsidR="00E47F5F" w:rsidRPr="00086672" w:rsidRDefault="00E47F5F" w:rsidP="005A1B57">
      <w:pPr>
        <w:pStyle w:val="NoSpacing"/>
        <w:rPr>
          <w:rStyle w:val="Emphasis"/>
          <w:rFonts w:cs="Arial"/>
          <w:b w:val="0"/>
          <w:i w:val="0"/>
          <w:color w:val="000000"/>
        </w:rPr>
      </w:pPr>
      <w:r w:rsidRPr="00086672">
        <w:rPr>
          <w:rFonts w:cs="Arial"/>
        </w:rPr>
        <w:t xml:space="preserve">The applications, supplies, and services furnished under this contract must comply with One-VA Enterprise Architecture (EA), available at </w:t>
      </w:r>
      <w:hyperlink r:id="rId53" w:tooltip="link to the One-VA Enterprise Architecture (EA) Homepage" w:history="1">
        <w:r w:rsidR="009B715C" w:rsidRPr="00086672">
          <w:rPr>
            <w:rStyle w:val="Hyperlink"/>
            <w:rFonts w:cs="Arial"/>
            <w:iCs/>
          </w:rPr>
          <w:t>http://www.ea.oit.va.gov/index.asp</w:t>
        </w:r>
      </w:hyperlink>
      <w:r w:rsidRPr="00086672">
        <w:rPr>
          <w:rFonts w:cs="Arial"/>
        </w:rPr>
        <w:t xml:space="preserve"> in force at the time of issuance of this contract, including the Program Management Plan and VA's rules, standards, and guidelines in the Technical Reference Model/Standards </w:t>
      </w:r>
      <w:r w:rsidRPr="00086672">
        <w:rPr>
          <w:rFonts w:cs="Arial"/>
        </w:rPr>
        <w:lastRenderedPageBreak/>
        <w:t>Profile (TRMSP).  VA reserves the right to assess contract deliverables for EA compliance prior to acceptance</w:t>
      </w:r>
      <w:r w:rsidRPr="00086672">
        <w:rPr>
          <w:rStyle w:val="Emphasis"/>
          <w:rFonts w:cs="Arial"/>
          <w:i w:val="0"/>
          <w:color w:val="000000"/>
        </w:rPr>
        <w:t>.</w:t>
      </w:r>
    </w:p>
    <w:p w14:paraId="0DD1A14A" w14:textId="77777777" w:rsidR="00BC6961" w:rsidRPr="00086672" w:rsidRDefault="00BC6961" w:rsidP="005A1B57">
      <w:pPr>
        <w:pStyle w:val="NoSpacing"/>
        <w:rPr>
          <w:rStyle w:val="Emphasis"/>
          <w:rFonts w:cs="Arial"/>
          <w:i w:val="0"/>
          <w:color w:val="000000"/>
        </w:rPr>
      </w:pPr>
    </w:p>
    <w:p w14:paraId="0DD1A14C" w14:textId="28DC8366" w:rsidR="00BC00B7" w:rsidRPr="00086672" w:rsidRDefault="00CE7438" w:rsidP="00BC00B7">
      <w:pPr>
        <w:pStyle w:val="AppendixHeading2"/>
        <w:rPr>
          <w:rFonts w:cs="Arial"/>
          <w:lang w:val="sv-SE"/>
        </w:rPr>
      </w:pPr>
      <w:r w:rsidRPr="00086672">
        <w:rPr>
          <w:rStyle w:val="Emphasis"/>
          <w:rFonts w:cs="Arial"/>
          <w:b/>
          <w:i w:val="0"/>
          <w:iCs w:val="0"/>
          <w:color w:val="auto"/>
          <w:lang w:val="sv-SE"/>
        </w:rPr>
        <w:t>VA Internet and Intranet Standards</w:t>
      </w:r>
    </w:p>
    <w:p w14:paraId="0DD1A14D" w14:textId="77777777" w:rsidR="00BC00B7" w:rsidRPr="00086672" w:rsidRDefault="00BC00B7" w:rsidP="00E47F5F">
      <w:pPr>
        <w:rPr>
          <w:rStyle w:val="Emphasis"/>
          <w:rFonts w:cs="Arial"/>
          <w:i w:val="0"/>
          <w:color w:val="000000"/>
          <w:lang w:val="sv-SE"/>
        </w:rPr>
      </w:pPr>
    </w:p>
    <w:p w14:paraId="0DD1A14E" w14:textId="7646DE72" w:rsidR="00E47F5F" w:rsidRPr="00086672" w:rsidRDefault="00CE7438" w:rsidP="005A1B57">
      <w:pPr>
        <w:pStyle w:val="NoSpacing"/>
        <w:rPr>
          <w:rFonts w:cs="Arial"/>
        </w:rPr>
      </w:pPr>
      <w:r w:rsidRPr="00086672">
        <w:rPr>
          <w:rFonts w:cs="Arial"/>
        </w:rPr>
        <w:t>The Contractor shall</w:t>
      </w:r>
      <w:r w:rsidR="00E47F5F" w:rsidRPr="00086672">
        <w:rPr>
          <w:rFonts w:cs="Arial"/>
        </w:rPr>
        <w:t xml:space="preserve"> adhere to and comply with VA Directive 6102 and VA Handbook 6102, Internet/Intranet Services, including applicable amendments and changes, if </w:t>
      </w:r>
      <w:r w:rsidR="003A6605" w:rsidRPr="00086672">
        <w:rPr>
          <w:rFonts w:cs="Arial"/>
        </w:rPr>
        <w:t>the Contractor’s</w:t>
      </w:r>
      <w:r w:rsidR="00E47F5F" w:rsidRPr="00086672">
        <w:rPr>
          <w:rFonts w:cs="Arial"/>
        </w:rPr>
        <w:t xml:space="preserve"> work includes managing, maintaining, establishing and presenting information on VA’s Internet/Intranet Service Sites.  This </w:t>
      </w:r>
      <w:r w:rsidR="009D1B8F" w:rsidRPr="00086672">
        <w:rPr>
          <w:rFonts w:cs="Arial"/>
        </w:rPr>
        <w:t>pertains but</w:t>
      </w:r>
      <w:r w:rsidR="00E47F5F" w:rsidRPr="00086672">
        <w:rPr>
          <w:rFonts w:cs="Arial"/>
        </w:rPr>
        <w:t xml:space="preserve"> is not limited </w:t>
      </w:r>
      <w:proofErr w:type="gramStart"/>
      <w:r w:rsidR="00E47F5F" w:rsidRPr="00086672">
        <w:rPr>
          <w:rFonts w:cs="Arial"/>
        </w:rPr>
        <w:t>to:</w:t>
      </w:r>
      <w:proofErr w:type="gramEnd"/>
      <w:r w:rsidR="00E47F5F" w:rsidRPr="00086672">
        <w:rPr>
          <w:rFonts w:cs="Arial"/>
        </w:rPr>
        <w:t xml:space="preserve"> creating announcements; collecting information; databases to be accessed, graphics and links to external sites. </w:t>
      </w:r>
    </w:p>
    <w:p w14:paraId="0DD1A14F" w14:textId="77777777" w:rsidR="00E47F5F" w:rsidRPr="00086672" w:rsidRDefault="00E47F5F" w:rsidP="005A1B57">
      <w:pPr>
        <w:pStyle w:val="NoSpacing"/>
        <w:rPr>
          <w:rFonts w:cs="Arial"/>
        </w:rPr>
      </w:pPr>
    </w:p>
    <w:p w14:paraId="0DD1A150" w14:textId="4FF115E6" w:rsidR="00E47F5F" w:rsidRPr="00086672" w:rsidRDefault="00E47F5F" w:rsidP="005A1B57">
      <w:pPr>
        <w:pStyle w:val="NoSpacing"/>
        <w:rPr>
          <w:rFonts w:cs="Arial"/>
        </w:rPr>
      </w:pPr>
      <w:r w:rsidRPr="00086672">
        <w:rPr>
          <w:rFonts w:cs="Arial"/>
        </w:rPr>
        <w:t>Internet/Intranet Services Directive 6102 is posted at (copy and paste the following URL to browser):</w:t>
      </w:r>
      <w:r w:rsidR="00FC6517" w:rsidRPr="00086672">
        <w:rPr>
          <w:rFonts w:cs="Arial"/>
        </w:rPr>
        <w:t xml:space="preserve"> </w:t>
      </w:r>
      <w:hyperlink r:id="rId54" w:tooltip="link to the Internet/Intranet Services Directive 6102 via VA Publications website" w:history="1">
        <w:r w:rsidRPr="00086672">
          <w:rPr>
            <w:rStyle w:val="Hyperlink"/>
            <w:rFonts w:cs="Arial"/>
          </w:rPr>
          <w:t>http://www1.va.gov/vapubs/viewPublication.asp?Pub_ID=409&amp;FType=2</w:t>
        </w:r>
      </w:hyperlink>
    </w:p>
    <w:p w14:paraId="0DD1A151" w14:textId="77777777" w:rsidR="00E47F5F" w:rsidRPr="00086672" w:rsidRDefault="00E47F5F" w:rsidP="005A1B57">
      <w:pPr>
        <w:pStyle w:val="NoSpacing"/>
        <w:rPr>
          <w:rFonts w:cs="Arial"/>
        </w:rPr>
      </w:pPr>
    </w:p>
    <w:p w14:paraId="0DD1A152" w14:textId="6EE1EBF3" w:rsidR="00E47F5F" w:rsidRPr="00086672" w:rsidRDefault="00E47F5F" w:rsidP="005A1B57">
      <w:pPr>
        <w:pStyle w:val="NoSpacing"/>
        <w:rPr>
          <w:rStyle w:val="Hyperlink"/>
          <w:rFonts w:cs="Arial"/>
        </w:rPr>
      </w:pPr>
      <w:r w:rsidRPr="00086672">
        <w:rPr>
          <w:rFonts w:cs="Arial"/>
        </w:rPr>
        <w:t xml:space="preserve">Internet/Intranet Services Handbook 6102 is posted at (copy and paste following URL to browser):  </w:t>
      </w:r>
      <w:hyperlink r:id="rId55" w:tooltip="link ot the Internet/Intranet Services Handbook 6102 via the VA Pubilcations website" w:history="1">
        <w:r w:rsidR="008B2A07" w:rsidRPr="00086672">
          <w:rPr>
            <w:rStyle w:val="Hyperlink"/>
            <w:rFonts w:cs="Arial"/>
          </w:rPr>
          <w:t>http://www1.va.gov/vapubs/viewPublication.asp?Pub_ID=410&amp;FType=2</w:t>
        </w:r>
      </w:hyperlink>
    </w:p>
    <w:p w14:paraId="0DD1A153" w14:textId="77777777" w:rsidR="008B2A07" w:rsidRPr="00086672" w:rsidRDefault="008B2A07" w:rsidP="005A1B57">
      <w:pPr>
        <w:pStyle w:val="NoSpacing"/>
        <w:rPr>
          <w:rStyle w:val="Hyperlink"/>
          <w:rFonts w:cs="Arial"/>
        </w:rPr>
      </w:pPr>
    </w:p>
    <w:p w14:paraId="0DD1A154" w14:textId="17D0C0B7" w:rsidR="00E47F5F" w:rsidRPr="00086672" w:rsidRDefault="00E47F5F" w:rsidP="00F016B8">
      <w:pPr>
        <w:pStyle w:val="AppendixHeading"/>
        <w:ind w:left="0" w:firstLine="0"/>
        <w:rPr>
          <w:rFonts w:cs="Arial"/>
        </w:rPr>
      </w:pPr>
      <w:r w:rsidRPr="00086672">
        <w:rPr>
          <w:rFonts w:cs="Arial"/>
        </w:rPr>
        <w:t xml:space="preserve">Notice of the Federal Accessibility Law Affecting All Electronic and Information Technology </w:t>
      </w:r>
      <w:r w:rsidR="009D1B8F" w:rsidRPr="00086672">
        <w:rPr>
          <w:rFonts w:cs="Arial"/>
        </w:rPr>
        <w:t>Procurements (</w:t>
      </w:r>
      <w:r w:rsidRPr="00086672">
        <w:rPr>
          <w:rFonts w:cs="Arial"/>
        </w:rPr>
        <w:t>Section 508)</w:t>
      </w:r>
    </w:p>
    <w:p w14:paraId="14E52C98" w14:textId="77777777" w:rsidR="00CB14C7" w:rsidRPr="00086672" w:rsidRDefault="00CB14C7" w:rsidP="00E47F5F">
      <w:pPr>
        <w:rPr>
          <w:rFonts w:cs="Arial"/>
        </w:rPr>
      </w:pPr>
    </w:p>
    <w:p w14:paraId="0DD1A155" w14:textId="77777777" w:rsidR="00E47F5F" w:rsidRPr="00086672" w:rsidRDefault="00E47F5F" w:rsidP="005A1B57">
      <w:pPr>
        <w:pStyle w:val="NoSpacing"/>
        <w:rPr>
          <w:rFonts w:cs="Arial"/>
        </w:rPr>
      </w:pPr>
      <w:r w:rsidRPr="00086672">
        <w:rPr>
          <w:rFonts w:cs="Arial"/>
        </w:rPr>
        <w:t xml:space="preserve">On August 7, 1998, Section 508 of the Rehabilitation Act of 1973 was amended to require that when Federal departments or agencies develop, procure, maintain, or use Electronic and Information Technology, that they shall ensure it allows Federal employees with disabilities to have access to and use of information and data that is comparable to the access to and use of information and data by other Federal employees.  Section 508 required the Architectural and Transportation Barriers Compliance Board (Access Board) to publish standards setting forth a definition of electronic and information technology and the technical and functional criteria for such technology to comply with Section 508. These standards have been developed </w:t>
      </w:r>
      <w:r w:rsidR="0051461E" w:rsidRPr="00086672">
        <w:rPr>
          <w:rFonts w:cs="Arial"/>
        </w:rPr>
        <w:t xml:space="preserve">and </w:t>
      </w:r>
      <w:r w:rsidRPr="00086672">
        <w:rPr>
          <w:rFonts w:cs="Arial"/>
        </w:rPr>
        <w:t xml:space="preserve">published </w:t>
      </w:r>
      <w:proofErr w:type="gramStart"/>
      <w:r w:rsidRPr="00086672">
        <w:rPr>
          <w:rFonts w:cs="Arial"/>
        </w:rPr>
        <w:t>with</w:t>
      </w:r>
      <w:proofErr w:type="gramEnd"/>
      <w:r w:rsidRPr="00086672">
        <w:rPr>
          <w:rFonts w:cs="Arial"/>
        </w:rPr>
        <w:t xml:space="preserve"> an effective date of December 21, 2000. Federal departments and agencies shall develop all Electronic and Information Technology requirements to comply with the standards found in 36 CFR 1194.</w:t>
      </w:r>
    </w:p>
    <w:p w14:paraId="0DD1A156" w14:textId="77777777" w:rsidR="00E47F5F" w:rsidRPr="00086672" w:rsidRDefault="00E47F5F" w:rsidP="005A1B57">
      <w:pPr>
        <w:pStyle w:val="NoSpacing"/>
        <w:rPr>
          <w:rFonts w:cs="Arial"/>
          <w:b/>
          <w:bCs/>
        </w:rPr>
      </w:pPr>
    </w:p>
    <w:p w14:paraId="0DD1A157" w14:textId="2F9E53E9" w:rsidR="00E47F5F" w:rsidRPr="00086672" w:rsidRDefault="00E47F5F" w:rsidP="00CB14C7">
      <w:pPr>
        <w:pStyle w:val="AppendixHeading2"/>
        <w:rPr>
          <w:rFonts w:cs="Arial"/>
        </w:rPr>
      </w:pPr>
      <w:r w:rsidRPr="00086672">
        <w:rPr>
          <w:rFonts w:cs="Arial"/>
        </w:rPr>
        <w:t>Section 508 – Electronic and Information Technology (EIT) Standards</w:t>
      </w:r>
    </w:p>
    <w:p w14:paraId="6789408F" w14:textId="77777777" w:rsidR="00CB14C7" w:rsidRPr="00086672" w:rsidRDefault="00CB14C7" w:rsidP="005A1B57">
      <w:pPr>
        <w:pStyle w:val="NoSpacing"/>
        <w:rPr>
          <w:rFonts w:cs="Arial"/>
        </w:rPr>
      </w:pPr>
    </w:p>
    <w:p w14:paraId="0DD1A158" w14:textId="63529668" w:rsidR="00E47F5F" w:rsidRPr="00086672" w:rsidRDefault="00E47F5F" w:rsidP="005A1B57">
      <w:pPr>
        <w:pStyle w:val="NoSpacing"/>
        <w:rPr>
          <w:rFonts w:cs="Arial"/>
          <w:color w:val="000000"/>
        </w:rPr>
      </w:pPr>
      <w:r w:rsidRPr="00086672">
        <w:rPr>
          <w:rFonts w:cs="Arial"/>
        </w:rPr>
        <w:t xml:space="preserve">The Section 508 standards established by the Architectural and Transportation Barriers Compliance Board (Access Board) are incorporated into, and made part of all VA orders, solicitations and purchase orders developed to procure Electronic and Information Technology (EIT). These standards are found in their entirety at: </w:t>
      </w:r>
      <w:hyperlink r:id="rId56" w:tooltip="Section 508 Standards for Electronic and Information Technology via the US Access-Board Website" w:history="1">
        <w:r w:rsidR="00906B41" w:rsidRPr="00086672">
          <w:rPr>
            <w:rStyle w:val="Hyperlink"/>
            <w:rFonts w:cs="Arial"/>
          </w:rPr>
          <w:t>https://www.access-board.gov/guidelines-and-standards/communications-and-it/about-the-section-508-standards/section-508-standards</w:t>
        </w:r>
      </w:hyperlink>
      <w:r w:rsidRPr="00086672">
        <w:rPr>
          <w:rFonts w:cs="Arial"/>
        </w:rPr>
        <w:t>.</w:t>
      </w:r>
      <w:r w:rsidR="00857A2E" w:rsidRPr="00086672">
        <w:rPr>
          <w:rFonts w:cs="Arial"/>
        </w:rPr>
        <w:t xml:space="preserve"> </w:t>
      </w:r>
      <w:r w:rsidRPr="00086672">
        <w:rPr>
          <w:rFonts w:cs="Arial"/>
        </w:rPr>
        <w:t xml:space="preserve"> A printed copy of the standards will </w:t>
      </w:r>
      <w:r w:rsidRPr="00086672">
        <w:rPr>
          <w:rFonts w:cs="Arial"/>
        </w:rPr>
        <w:lastRenderedPageBreak/>
        <w:t xml:space="preserve">be supplied upon request.  The Contractor shall comply with the technical </w:t>
      </w:r>
      <w:r w:rsidRPr="00086672">
        <w:rPr>
          <w:rFonts w:cs="Arial"/>
          <w:color w:val="000000"/>
        </w:rPr>
        <w:t xml:space="preserve">standards as marked: </w:t>
      </w:r>
    </w:p>
    <w:p w14:paraId="0A8A84BD" w14:textId="77777777" w:rsidR="00354495" w:rsidRPr="00086672" w:rsidRDefault="00354495" w:rsidP="005A1B57">
      <w:pPr>
        <w:pStyle w:val="NoSpacing"/>
        <w:rPr>
          <w:rFonts w:cs="Arial"/>
          <w:color w:val="000000"/>
        </w:rPr>
      </w:pPr>
    </w:p>
    <w:p w14:paraId="62CC49BC" w14:textId="4C6C5C5E"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w:instrText>
      </w:r>
      <w:bookmarkStart w:id="385" w:name="Check1"/>
      <w:r w:rsidRPr="00086672">
        <w:rPr>
          <w:rFonts w:cs="Arial"/>
          <w:color w:val="000000"/>
        </w:rPr>
        <w:instrText xml:space="preserve">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bookmarkEnd w:id="385"/>
      <w:r w:rsidR="0053362C" w:rsidRPr="00086672">
        <w:rPr>
          <w:rFonts w:cs="Arial"/>
          <w:color w:val="000000"/>
        </w:rPr>
        <w:tab/>
        <w:t>§ 1194.21 Software applications and operating systems</w:t>
      </w:r>
    </w:p>
    <w:p w14:paraId="52358F8E" w14:textId="74205863"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1194.22 Web-based intranet and internet information and applications</w:t>
      </w:r>
    </w:p>
    <w:p w14:paraId="6BD127C1" w14:textId="17EBD0CB"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1194.23 Telecommunications products</w:t>
      </w:r>
    </w:p>
    <w:p w14:paraId="51EF09E7" w14:textId="4CB5B4C4"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1194.24 Video and multimedia products</w:t>
      </w:r>
    </w:p>
    <w:p w14:paraId="5A5BC73F" w14:textId="71E4A5CE"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xml:space="preserve">§ 1194.25 </w:t>
      </w:r>
      <w:proofErr w:type="spellStart"/>
      <w:r w:rsidR="0053362C" w:rsidRPr="00086672">
        <w:rPr>
          <w:rFonts w:cs="Arial"/>
          <w:color w:val="000000"/>
        </w:rPr>
        <w:t>Self contained</w:t>
      </w:r>
      <w:proofErr w:type="spellEnd"/>
      <w:r w:rsidR="0053362C" w:rsidRPr="00086672">
        <w:rPr>
          <w:rFonts w:cs="Arial"/>
          <w:color w:val="000000"/>
        </w:rPr>
        <w:t>, closed products</w:t>
      </w:r>
    </w:p>
    <w:p w14:paraId="0DF79E0C" w14:textId="6BB9D189"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1194.26 Desktop and portable computers</w:t>
      </w:r>
    </w:p>
    <w:p w14:paraId="6F76E3E2" w14:textId="52A85ECB"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Default value is checked and should remain as checked for all VA efforts."/>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1194.31 Functional Performance Criteria</w:t>
      </w:r>
    </w:p>
    <w:p w14:paraId="3F1157C7" w14:textId="20496C7D"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Default value is checked and should remain as checked for all VA efforts."/>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1194.41 Information, Documentation, and Support</w:t>
      </w:r>
    </w:p>
    <w:p w14:paraId="0DD1A162" w14:textId="77777777" w:rsidR="00E47F5F" w:rsidRPr="00086672" w:rsidRDefault="00E47F5F" w:rsidP="005A1B57">
      <w:pPr>
        <w:pStyle w:val="NoSpacing"/>
        <w:rPr>
          <w:rFonts w:cs="Arial"/>
        </w:rPr>
      </w:pPr>
    </w:p>
    <w:p w14:paraId="79AE8154" w14:textId="7E934831" w:rsidR="00CB14C7" w:rsidRPr="00086672" w:rsidRDefault="00CB14C7" w:rsidP="00CB14C7">
      <w:pPr>
        <w:pStyle w:val="AppendixHeading2"/>
        <w:rPr>
          <w:rFonts w:cs="Arial"/>
        </w:rPr>
      </w:pPr>
      <w:r w:rsidRPr="00086672">
        <w:rPr>
          <w:rFonts w:cs="Arial"/>
        </w:rPr>
        <w:t>Equivalent Facilitation</w:t>
      </w:r>
    </w:p>
    <w:p w14:paraId="36A47D62" w14:textId="323B59D2" w:rsidR="00CB14C7" w:rsidRPr="00086672" w:rsidRDefault="00CB14C7" w:rsidP="005A1B57">
      <w:pPr>
        <w:pStyle w:val="NoSpacing"/>
        <w:rPr>
          <w:rFonts w:cs="Arial"/>
        </w:rPr>
      </w:pPr>
      <w:r w:rsidRPr="00086672">
        <w:rPr>
          <w:rFonts w:cs="Arial"/>
        </w:rPr>
        <w:t xml:space="preserve">Alternatively, offerors may propose products and services that provide equivalent facilitation, pursuant to Section 508, subpart A, §1194.5. Such offerors will be considered to have provided equivalent facilitation when the proposed deliverables result in substantially equivalent or greater access to and use of information for those with disabilities. </w:t>
      </w:r>
    </w:p>
    <w:p w14:paraId="56910526" w14:textId="29F19692" w:rsidR="00CB14C7" w:rsidRPr="00086672" w:rsidRDefault="00CB14C7" w:rsidP="005A1B57">
      <w:pPr>
        <w:pStyle w:val="NoSpacing"/>
        <w:rPr>
          <w:rFonts w:cs="Arial"/>
        </w:rPr>
      </w:pPr>
    </w:p>
    <w:p w14:paraId="3C099695" w14:textId="50C9B8F2" w:rsidR="00CB14C7" w:rsidRPr="00086672" w:rsidRDefault="00CB14C7" w:rsidP="00CB14C7">
      <w:pPr>
        <w:pStyle w:val="AppendixHeading2"/>
        <w:rPr>
          <w:rFonts w:cs="Arial"/>
        </w:rPr>
      </w:pPr>
      <w:r w:rsidRPr="00086672">
        <w:rPr>
          <w:rFonts w:cs="Arial"/>
        </w:rPr>
        <w:t>Compatibility with Assistive Technology</w:t>
      </w:r>
    </w:p>
    <w:p w14:paraId="56E29710" w14:textId="30411F48" w:rsidR="00CB14C7" w:rsidRPr="00086672" w:rsidRDefault="00CB14C7" w:rsidP="005A1B57">
      <w:pPr>
        <w:pStyle w:val="NoSpacing"/>
        <w:rPr>
          <w:rFonts w:cs="Arial"/>
        </w:rPr>
      </w:pPr>
      <w:r w:rsidRPr="00086672">
        <w:rPr>
          <w:rFonts w:cs="Arial"/>
        </w:rPr>
        <w:t>The Section 508 standards do not require the installation of specific accessibility-related software or the attachment of an assistive technology device. Section 508 requires that the EIT be compatible with such software and devices so that EIT can be accessible to and usable by individuals using assistive technology, including but not limited to screen readers, screen magnifiers, and speech recognition software.</w:t>
      </w:r>
    </w:p>
    <w:p w14:paraId="4DCA1ED9" w14:textId="4D59EC9D" w:rsidR="00CB14C7" w:rsidRPr="00086672" w:rsidRDefault="00CB14C7" w:rsidP="005A1B57">
      <w:pPr>
        <w:pStyle w:val="NoSpacing"/>
        <w:rPr>
          <w:rFonts w:cs="Arial"/>
        </w:rPr>
      </w:pPr>
    </w:p>
    <w:p w14:paraId="3CD79559" w14:textId="593A29E3" w:rsidR="00CB14C7" w:rsidRPr="00086672" w:rsidRDefault="00CB14C7" w:rsidP="00CB14C7">
      <w:pPr>
        <w:pStyle w:val="AppendixHeading2"/>
        <w:rPr>
          <w:rFonts w:cs="Arial"/>
        </w:rPr>
      </w:pPr>
      <w:r w:rsidRPr="00086672">
        <w:rPr>
          <w:rFonts w:cs="Arial"/>
        </w:rPr>
        <w:t>Acceptance and Acceptance Testing</w:t>
      </w:r>
    </w:p>
    <w:p w14:paraId="3589476E" w14:textId="2765C601" w:rsidR="00CB14C7" w:rsidRPr="00086672" w:rsidRDefault="00CB14C7" w:rsidP="00CB14C7">
      <w:pPr>
        <w:rPr>
          <w:rFonts w:cs="Arial"/>
        </w:rPr>
      </w:pPr>
    </w:p>
    <w:p w14:paraId="6E862777" w14:textId="68E9114B" w:rsidR="00CB14C7" w:rsidRPr="00086672" w:rsidRDefault="00CB14C7" w:rsidP="00CB14C7">
      <w:pPr>
        <w:rPr>
          <w:rFonts w:cs="Arial"/>
        </w:rPr>
      </w:pPr>
      <w:r w:rsidRPr="00086672">
        <w:rPr>
          <w:rFonts w:cs="Arial"/>
        </w:rPr>
        <w:t xml:space="preserve">Deliverables resulting from this solicitation will be </w:t>
      </w:r>
      <w:proofErr w:type="gramStart"/>
      <w:r w:rsidRPr="00086672">
        <w:rPr>
          <w:rFonts w:cs="Arial"/>
        </w:rPr>
        <w:t>accepted based</w:t>
      </w:r>
      <w:proofErr w:type="gramEnd"/>
      <w:r w:rsidRPr="00086672">
        <w:rPr>
          <w:rFonts w:cs="Arial"/>
        </w:rPr>
        <w:t xml:space="preserve"> in part on satisfaction of the identified Section 508 standards’ requirements for accessibility and must include final test results demonstrating Section 508 compliance. </w:t>
      </w:r>
    </w:p>
    <w:p w14:paraId="4758DACB" w14:textId="0B5B6CAA" w:rsidR="00CB14C7" w:rsidRPr="00086672" w:rsidRDefault="00CB14C7" w:rsidP="00CB14C7">
      <w:pPr>
        <w:rPr>
          <w:rFonts w:cs="Arial"/>
        </w:rPr>
      </w:pPr>
    </w:p>
    <w:p w14:paraId="2BA4FEA3" w14:textId="32D43F2A" w:rsidR="00CB14C7" w:rsidRPr="00086672" w:rsidRDefault="00CB14C7" w:rsidP="00CB14C7">
      <w:pPr>
        <w:rPr>
          <w:rFonts w:cs="Arial"/>
        </w:rPr>
      </w:pPr>
      <w:r w:rsidRPr="00086672">
        <w:rPr>
          <w:rFonts w:cs="Arial"/>
        </w:rPr>
        <w:t xml:space="preserve">Deliverables should meet applicable accessibility requirements and should not adversely affect accessibility features of existing EIT technologies.  The Government reserves the right to independently test for </w:t>
      </w:r>
      <w:r w:rsidR="00F122AD" w:rsidRPr="00086672">
        <w:rPr>
          <w:rFonts w:cs="Arial"/>
        </w:rPr>
        <w:t xml:space="preserve">Section </w:t>
      </w:r>
      <w:r w:rsidRPr="00086672">
        <w:rPr>
          <w:rFonts w:cs="Arial"/>
        </w:rPr>
        <w:t xml:space="preserve">508 Compliance before delivery. The Contractor shall be able to demonstrate </w:t>
      </w:r>
      <w:r w:rsidR="00F122AD" w:rsidRPr="00086672">
        <w:rPr>
          <w:rFonts w:cs="Arial"/>
        </w:rPr>
        <w:t xml:space="preserve">Section </w:t>
      </w:r>
      <w:r w:rsidRPr="00086672">
        <w:rPr>
          <w:rFonts w:cs="Arial"/>
        </w:rPr>
        <w:t>508 Compliance upon delivery.</w:t>
      </w:r>
    </w:p>
    <w:p w14:paraId="36CE71AB" w14:textId="1E87C2E1" w:rsidR="00CB14C7" w:rsidRPr="00086672" w:rsidRDefault="00CB14C7" w:rsidP="00CB14C7">
      <w:pPr>
        <w:rPr>
          <w:rFonts w:cs="Arial"/>
        </w:rPr>
      </w:pPr>
    </w:p>
    <w:p w14:paraId="6430EEDF" w14:textId="53A36C27" w:rsidR="00CB14C7" w:rsidRPr="00086672" w:rsidRDefault="00CB14C7" w:rsidP="00CB14C7">
      <w:pPr>
        <w:rPr>
          <w:rFonts w:cs="Arial"/>
        </w:rPr>
      </w:pPr>
      <w:r w:rsidRPr="00086672">
        <w:rPr>
          <w:rFonts w:cs="Arial"/>
        </w:rPr>
        <w:t xml:space="preserve">Automated test tools and manual techniques are </w:t>
      </w:r>
      <w:r w:rsidR="008B4D50" w:rsidRPr="00086672">
        <w:rPr>
          <w:rFonts w:cs="Arial"/>
        </w:rPr>
        <w:t>used</w:t>
      </w:r>
      <w:r w:rsidRPr="00086672">
        <w:rPr>
          <w:rFonts w:cs="Arial"/>
        </w:rPr>
        <w:t xml:space="preserve"> in the VA Sect</w:t>
      </w:r>
      <w:r w:rsidR="00857A2E" w:rsidRPr="00086672">
        <w:rPr>
          <w:rFonts w:cs="Arial"/>
        </w:rPr>
        <w:t>ion 508 compliance assessment.</w:t>
      </w:r>
    </w:p>
    <w:p w14:paraId="3F7908C2" w14:textId="77777777" w:rsidR="00857A2E" w:rsidRPr="00086672" w:rsidRDefault="00857A2E" w:rsidP="00CB14C7">
      <w:pPr>
        <w:rPr>
          <w:rFonts w:cs="Arial"/>
        </w:rPr>
      </w:pPr>
    </w:p>
    <w:p w14:paraId="292948F7" w14:textId="48182D4A" w:rsidR="00CA034F" w:rsidRPr="00086672" w:rsidRDefault="00CA034F" w:rsidP="00CA034F">
      <w:pPr>
        <w:rPr>
          <w:rFonts w:cs="Arial"/>
          <w:b/>
        </w:rPr>
      </w:pPr>
      <w:r w:rsidRPr="00086672">
        <w:rPr>
          <w:rFonts w:cs="Arial"/>
          <w:b/>
        </w:rPr>
        <w:t>Deliverable</w:t>
      </w:r>
      <w:r w:rsidR="006306D8" w:rsidRPr="00086672">
        <w:rPr>
          <w:rFonts w:cs="Arial"/>
          <w:b/>
        </w:rPr>
        <w:t>s</w:t>
      </w:r>
      <w:r w:rsidRPr="00086672">
        <w:rPr>
          <w:rFonts w:cs="Arial"/>
          <w:b/>
        </w:rPr>
        <w:t xml:space="preserve">:  </w:t>
      </w:r>
    </w:p>
    <w:p w14:paraId="7A8F1BBC" w14:textId="0230D988" w:rsidR="00CA034F" w:rsidRPr="00086672" w:rsidRDefault="00CA034F" w:rsidP="00C602A1">
      <w:pPr>
        <w:pStyle w:val="ListParagraph"/>
        <w:numPr>
          <w:ilvl w:val="3"/>
          <w:numId w:val="16"/>
        </w:numPr>
        <w:ind w:left="1440"/>
      </w:pPr>
      <w:r w:rsidRPr="00086672">
        <w:t xml:space="preserve">Final </w:t>
      </w:r>
      <w:r w:rsidR="00D034C7" w:rsidRPr="00086672">
        <w:t xml:space="preserve">Section 508 Compliance </w:t>
      </w:r>
      <w:r w:rsidRPr="00086672">
        <w:t>Test Results</w:t>
      </w:r>
    </w:p>
    <w:p w14:paraId="7D73E32E" w14:textId="77777777" w:rsidR="00CA034F" w:rsidRPr="00086672" w:rsidRDefault="00CA034F" w:rsidP="00CB14C7">
      <w:pPr>
        <w:rPr>
          <w:rFonts w:cs="Arial"/>
        </w:rPr>
      </w:pPr>
    </w:p>
    <w:p w14:paraId="0DD1A164" w14:textId="77777777" w:rsidR="00E47F5F" w:rsidRPr="00086672" w:rsidRDefault="00E47F5F" w:rsidP="00FC6517">
      <w:pPr>
        <w:pStyle w:val="AppendixHeading"/>
        <w:keepNext/>
        <w:rPr>
          <w:rFonts w:cs="Arial"/>
        </w:rPr>
      </w:pPr>
      <w:r w:rsidRPr="00086672">
        <w:rPr>
          <w:rFonts w:cs="Arial"/>
        </w:rPr>
        <w:t>Physical Security &amp; Safety Requirements:</w:t>
      </w:r>
    </w:p>
    <w:p w14:paraId="0DD1A165" w14:textId="77777777" w:rsidR="00E47F5F" w:rsidRPr="00086672" w:rsidRDefault="00E47F5F" w:rsidP="005A1B57">
      <w:pPr>
        <w:pStyle w:val="NoSpacing"/>
        <w:rPr>
          <w:rFonts w:cs="Arial"/>
        </w:rPr>
      </w:pPr>
      <w:r w:rsidRPr="00086672">
        <w:rPr>
          <w:rFonts w:cs="Arial"/>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086672" w:rsidRDefault="00E47F5F" w:rsidP="00C602A1">
      <w:pPr>
        <w:pStyle w:val="ListParagraph"/>
        <w:numPr>
          <w:ilvl w:val="0"/>
          <w:numId w:val="6"/>
        </w:numPr>
      </w:pPr>
      <w:r w:rsidRPr="00086672">
        <w:t>The Contractor and their personnel shall wear visible identification at all times while they are on the premises.</w:t>
      </w:r>
    </w:p>
    <w:p w14:paraId="0DD1A167" w14:textId="77777777" w:rsidR="00E47F5F" w:rsidRPr="00086672" w:rsidRDefault="00E47F5F" w:rsidP="00C602A1">
      <w:pPr>
        <w:pStyle w:val="ListParagraph"/>
        <w:numPr>
          <w:ilvl w:val="0"/>
          <w:numId w:val="6"/>
        </w:numPr>
      </w:pPr>
      <w:r w:rsidRPr="00086672">
        <w:t xml:space="preserve">VA does not provide parking spaces at the work site; the Contractor must obtain parking at the work site if needed.  </w:t>
      </w:r>
      <w:r w:rsidR="000E0A3D" w:rsidRPr="00086672">
        <w:t xml:space="preserve">It is the responsibility of the </w:t>
      </w:r>
      <w:r w:rsidRPr="00086672">
        <w:t>Contractor to park in the appropriate designated parking areas.  VA will not invalidate or make reimbursement for parking violations of the Contractor under any conditions.</w:t>
      </w:r>
    </w:p>
    <w:p w14:paraId="0DD1A168" w14:textId="77777777" w:rsidR="00E47F5F" w:rsidRPr="00086672" w:rsidRDefault="00E47F5F" w:rsidP="00C602A1">
      <w:pPr>
        <w:pStyle w:val="ListParagraph"/>
        <w:numPr>
          <w:ilvl w:val="0"/>
          <w:numId w:val="6"/>
        </w:numPr>
      </w:pPr>
      <w:r w:rsidRPr="00086672">
        <w:t>Smoking is prohibited inside/outside any building other than the designated smoking areas.</w:t>
      </w:r>
    </w:p>
    <w:p w14:paraId="0DD1A169" w14:textId="77777777" w:rsidR="00E47F5F" w:rsidRPr="00086672" w:rsidRDefault="00E47F5F" w:rsidP="00C602A1">
      <w:pPr>
        <w:pStyle w:val="ListParagraph"/>
        <w:numPr>
          <w:ilvl w:val="0"/>
          <w:numId w:val="6"/>
        </w:numPr>
      </w:pPr>
      <w:r w:rsidRPr="00086672">
        <w:t>Possession of weapons is prohibited.</w:t>
      </w:r>
    </w:p>
    <w:p w14:paraId="0DD1A16A" w14:textId="77777777" w:rsidR="00E47F5F" w:rsidRPr="00086672" w:rsidRDefault="00E47F5F" w:rsidP="00C602A1">
      <w:pPr>
        <w:pStyle w:val="ListParagraph"/>
        <w:numPr>
          <w:ilvl w:val="0"/>
          <w:numId w:val="6"/>
        </w:numPr>
      </w:pPr>
      <w:r w:rsidRPr="00086672">
        <w:t xml:space="preserve">The Contractor shall obtain all necessary licenses and/or permits required to perform the work, with the exception of software licenses that need to be procured from a </w:t>
      </w:r>
      <w:r w:rsidR="00A643B0" w:rsidRPr="00086672">
        <w:t>Contractor</w:t>
      </w:r>
      <w:r w:rsidRPr="00086672">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086672" w:rsidRDefault="00E47F5F" w:rsidP="00FC6517">
      <w:pPr>
        <w:pStyle w:val="AppendixHeading"/>
        <w:rPr>
          <w:rFonts w:cs="Arial"/>
        </w:rPr>
      </w:pPr>
      <w:r w:rsidRPr="00086672">
        <w:rPr>
          <w:rFonts w:cs="Arial"/>
        </w:rPr>
        <w:t>Confidentiality and Non-Disclosure</w:t>
      </w:r>
    </w:p>
    <w:p w14:paraId="0DD1A16C" w14:textId="77777777" w:rsidR="00E47F5F" w:rsidRPr="00086672" w:rsidRDefault="00E47F5F" w:rsidP="005A1B57">
      <w:pPr>
        <w:pStyle w:val="NoSpacing"/>
        <w:rPr>
          <w:rFonts w:cs="Arial"/>
        </w:rPr>
      </w:pPr>
      <w:r w:rsidRPr="00086672">
        <w:rPr>
          <w:rFonts w:cs="Arial"/>
        </w:rPr>
        <w:t>The Contractor shall follow all VA rules and regulations regarding information security to prevent disclosure of sensitive information to unauthorized individuals or organizations.</w:t>
      </w:r>
    </w:p>
    <w:p w14:paraId="0DD1A16D" w14:textId="77777777" w:rsidR="00E47F5F" w:rsidRPr="00086672" w:rsidRDefault="00E47F5F" w:rsidP="005A1B57">
      <w:pPr>
        <w:pStyle w:val="NoSpacing"/>
        <w:rPr>
          <w:rFonts w:cs="Arial"/>
        </w:rPr>
      </w:pPr>
    </w:p>
    <w:p w14:paraId="0DD1A16E" w14:textId="77777777" w:rsidR="00E47F5F" w:rsidRPr="00086672" w:rsidRDefault="00E47F5F" w:rsidP="005A1B57">
      <w:pPr>
        <w:pStyle w:val="NoSpacing"/>
        <w:rPr>
          <w:rFonts w:cs="Arial"/>
        </w:rPr>
      </w:pPr>
      <w:r w:rsidRPr="00086672">
        <w:rPr>
          <w:rFonts w:cs="Arial"/>
        </w:rPr>
        <w:t>The Contractor may have access to</w:t>
      </w:r>
      <w:r w:rsidRPr="00086672">
        <w:rPr>
          <w:rFonts w:cs="Arial"/>
          <w:b/>
          <w:bCs/>
        </w:rPr>
        <w:t xml:space="preserve"> </w:t>
      </w:r>
      <w:r w:rsidRPr="00086672">
        <w:rPr>
          <w:rFonts w:cs="Arial"/>
        </w:rPr>
        <w:t xml:space="preserve">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w:t>
      </w:r>
      <w:proofErr w:type="gramStart"/>
      <w:r w:rsidRPr="00086672">
        <w:rPr>
          <w:rFonts w:cs="Arial"/>
        </w:rPr>
        <w:t>agree in writing</w:t>
      </w:r>
      <w:proofErr w:type="gramEnd"/>
      <w:r w:rsidRPr="00086672">
        <w:rPr>
          <w:rFonts w:cs="Arial"/>
        </w:rPr>
        <w:t xml:space="preserve"> to certain mandatory provisions regarding the use and disclosure of PHI and EPHI.  </w:t>
      </w:r>
    </w:p>
    <w:p w14:paraId="0DD1A16F" w14:textId="77777777" w:rsidR="00E47F5F" w:rsidRPr="00086672" w:rsidRDefault="00E47F5F" w:rsidP="00C602A1">
      <w:pPr>
        <w:pStyle w:val="ListParagraph"/>
        <w:numPr>
          <w:ilvl w:val="0"/>
          <w:numId w:val="7"/>
        </w:numPr>
      </w:pPr>
      <w:r w:rsidRPr="00086672">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086672" w:rsidRDefault="00E47F5F" w:rsidP="00C602A1">
      <w:pPr>
        <w:pStyle w:val="ListParagraph"/>
        <w:numPr>
          <w:ilvl w:val="0"/>
          <w:numId w:val="7"/>
        </w:numPr>
      </w:pPr>
      <w:r w:rsidRPr="00086672">
        <w:t xml:space="preserve">The VA </w:t>
      </w:r>
      <w:r w:rsidR="00DD1CE4" w:rsidRPr="00086672">
        <w:t>CO</w:t>
      </w:r>
      <w:r w:rsidRPr="00086672">
        <w:t xml:space="preserve"> will be the sole authorized official to release in writing, any data, draft deliverables, final deliverables, or any other written or printed materials </w:t>
      </w:r>
      <w:r w:rsidRPr="00086672">
        <w:lastRenderedPageBreak/>
        <w:t xml:space="preserve">pertaining to this contract. The Contractor shall release no information.  Any request for information relating to this contract presented to the Contractor shall be submitted to the VA </w:t>
      </w:r>
      <w:r w:rsidR="00DD1CE4" w:rsidRPr="00086672">
        <w:t>CO</w:t>
      </w:r>
      <w:r w:rsidRPr="00086672">
        <w:t xml:space="preserve"> for response.</w:t>
      </w:r>
    </w:p>
    <w:p w14:paraId="0DD1A171" w14:textId="77777777" w:rsidR="00E47F5F" w:rsidRPr="00086672" w:rsidRDefault="00E47F5F" w:rsidP="00C602A1">
      <w:pPr>
        <w:pStyle w:val="ListParagraph"/>
        <w:numPr>
          <w:ilvl w:val="0"/>
          <w:numId w:val="7"/>
        </w:numPr>
      </w:pPr>
      <w:r w:rsidRPr="00086672">
        <w:t xml:space="preserve">Contractor personnel recognize that in the performance of this </w:t>
      </w:r>
      <w:r w:rsidR="009A576C" w:rsidRPr="00086672">
        <w:t>effort</w:t>
      </w:r>
      <w:r w:rsidRPr="00086672">
        <w:t>, Contractor personnel may receive or have access to sensitive information, including information provided on a proprietary basis by carriers, equipment manufacturers and other private or public entities.  Contractor personnel agree to safeguard such information</w:t>
      </w:r>
      <w:r w:rsidRPr="00086672" w:rsidDel="00231210">
        <w:t xml:space="preserve"> </w:t>
      </w:r>
      <w:r w:rsidRPr="00086672">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086672" w:rsidRDefault="00E47F5F" w:rsidP="00C602A1">
      <w:pPr>
        <w:pStyle w:val="ListParagraph"/>
        <w:numPr>
          <w:ilvl w:val="0"/>
          <w:numId w:val="7"/>
        </w:numPr>
      </w:pPr>
      <w:r w:rsidRPr="00086672">
        <w:t>Contractor shall limit access to the minimum number of personnel necessary for contract performance for all information considered sensitive or proprietary in nature.  If the Contractor is uncertain of the sensitivity of any information obtained duri</w:t>
      </w:r>
      <w:r w:rsidR="00B10914" w:rsidRPr="00086672">
        <w:t>ng the performance this contract, t</w:t>
      </w:r>
      <w:r w:rsidRPr="00086672">
        <w:t xml:space="preserve">he Contractor has a responsibility to ask the VA </w:t>
      </w:r>
      <w:r w:rsidR="00DD1CE4" w:rsidRPr="00086672">
        <w:t>CO</w:t>
      </w:r>
      <w:r w:rsidRPr="00086672">
        <w:t>.</w:t>
      </w:r>
    </w:p>
    <w:p w14:paraId="0DD1A173" w14:textId="77777777" w:rsidR="00E47F5F" w:rsidRPr="00086672" w:rsidRDefault="00E47F5F" w:rsidP="00C602A1">
      <w:pPr>
        <w:pStyle w:val="ListParagraph"/>
        <w:numPr>
          <w:ilvl w:val="0"/>
          <w:numId w:val="7"/>
        </w:numPr>
      </w:pPr>
      <w:r w:rsidRPr="00086672">
        <w:t xml:space="preserve">Contractor </w:t>
      </w:r>
      <w:proofErr w:type="gramStart"/>
      <w:r w:rsidRPr="00086672">
        <w:t>shall</w:t>
      </w:r>
      <w:proofErr w:type="gramEnd"/>
      <w:r w:rsidRPr="00086672">
        <w:t xml:space="preserve">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086672" w:rsidRDefault="00E47F5F" w:rsidP="00C602A1">
      <w:pPr>
        <w:pStyle w:val="ListParagraph"/>
        <w:numPr>
          <w:ilvl w:val="0"/>
          <w:numId w:val="7"/>
        </w:numPr>
      </w:pPr>
      <w:r w:rsidRPr="00086672">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086672" w:rsidRDefault="00E47F5F" w:rsidP="00C602A1">
      <w:pPr>
        <w:pStyle w:val="ListParagraph"/>
        <w:numPr>
          <w:ilvl w:val="0"/>
          <w:numId w:val="7"/>
        </w:numPr>
      </w:pPr>
      <w:r w:rsidRPr="00086672">
        <w:t>Contractor must adhere to the following:</w:t>
      </w:r>
    </w:p>
    <w:p w14:paraId="0DD1A176" w14:textId="77777777" w:rsidR="00CE7438" w:rsidRPr="00086672" w:rsidRDefault="00E47F5F" w:rsidP="00C602A1">
      <w:pPr>
        <w:pStyle w:val="ListParagraph"/>
        <w:numPr>
          <w:ilvl w:val="0"/>
          <w:numId w:val="17"/>
        </w:numPr>
        <w:ind w:left="1980"/>
      </w:pPr>
      <w:r w:rsidRPr="00086672">
        <w:t>The use of “thumb drives” or any other medium for transport of information is expressly prohibited.</w:t>
      </w:r>
    </w:p>
    <w:p w14:paraId="0DD1A177" w14:textId="77777777" w:rsidR="00CE7438" w:rsidRPr="00086672" w:rsidRDefault="00E47F5F" w:rsidP="00C602A1">
      <w:pPr>
        <w:pStyle w:val="ListParagraph"/>
        <w:numPr>
          <w:ilvl w:val="0"/>
          <w:numId w:val="17"/>
        </w:numPr>
        <w:ind w:left="1980"/>
      </w:pPr>
      <w:r w:rsidRPr="00086672">
        <w:t>Controlled access to system and security software and documentation.</w:t>
      </w:r>
    </w:p>
    <w:p w14:paraId="0DD1A178" w14:textId="77777777" w:rsidR="00CE7438" w:rsidRPr="00086672" w:rsidRDefault="00E47F5F" w:rsidP="00C602A1">
      <w:pPr>
        <w:pStyle w:val="ListParagraph"/>
        <w:numPr>
          <w:ilvl w:val="0"/>
          <w:numId w:val="17"/>
        </w:numPr>
        <w:ind w:left="1980"/>
      </w:pPr>
      <w:r w:rsidRPr="00086672">
        <w:t>Recording, monitoring, and control of passwords and privileges.</w:t>
      </w:r>
    </w:p>
    <w:p w14:paraId="0DD1A179" w14:textId="77777777" w:rsidR="00CE7438" w:rsidRPr="00086672" w:rsidRDefault="00E47F5F" w:rsidP="00C602A1">
      <w:pPr>
        <w:pStyle w:val="ListParagraph"/>
        <w:numPr>
          <w:ilvl w:val="0"/>
          <w:numId w:val="17"/>
        </w:numPr>
        <w:ind w:left="1980"/>
      </w:pPr>
      <w:r w:rsidRPr="00086672">
        <w:t>All terminated personnel are denied physical and electronic access to all data, program listings, data processing equipment and systems.</w:t>
      </w:r>
    </w:p>
    <w:p w14:paraId="0DD1A17A" w14:textId="77777777" w:rsidR="00CE7438" w:rsidRPr="00086672" w:rsidRDefault="00E47F5F" w:rsidP="00C602A1">
      <w:pPr>
        <w:pStyle w:val="ListParagraph"/>
        <w:numPr>
          <w:ilvl w:val="0"/>
          <w:numId w:val="17"/>
        </w:numPr>
        <w:ind w:left="1980"/>
      </w:pPr>
      <w:r w:rsidRPr="00086672">
        <w:t xml:space="preserve">VA, as well as any Contractor (or </w:t>
      </w:r>
      <w:r w:rsidR="00797A31" w:rsidRPr="00086672">
        <w:t>Subc</w:t>
      </w:r>
      <w:r w:rsidRPr="00086672">
        <w:t>ontractor) systems used to support development, provide the capability to cancel immediately all access privileges and authorizations upon employee termination.</w:t>
      </w:r>
    </w:p>
    <w:p w14:paraId="0DD1A17B" w14:textId="77777777" w:rsidR="00CE7438" w:rsidRPr="00086672" w:rsidRDefault="00E47F5F" w:rsidP="00C602A1">
      <w:pPr>
        <w:pStyle w:val="ListParagraph"/>
        <w:numPr>
          <w:ilvl w:val="0"/>
          <w:numId w:val="17"/>
        </w:numPr>
        <w:ind w:left="1980"/>
      </w:pPr>
      <w:r w:rsidRPr="00086672">
        <w:t>Contractor PM and VA PM are informed within twenty-four (24) hours of any employee termination.</w:t>
      </w:r>
    </w:p>
    <w:p w14:paraId="0DD1A17C" w14:textId="77777777" w:rsidR="00CE7438" w:rsidRPr="00086672" w:rsidRDefault="00E47F5F" w:rsidP="00C602A1">
      <w:pPr>
        <w:pStyle w:val="ListParagraph"/>
        <w:numPr>
          <w:ilvl w:val="0"/>
          <w:numId w:val="17"/>
        </w:numPr>
        <w:ind w:left="1980"/>
      </w:pPr>
      <w:r w:rsidRPr="00086672">
        <w:lastRenderedPageBreak/>
        <w:t>Acquisition sensitive information shall be marked "Acquisition Sensitive" and shall be handled as "For Official Use Only (FOUO)".</w:t>
      </w:r>
    </w:p>
    <w:p w14:paraId="0DD1A17D" w14:textId="77777777" w:rsidR="00CE7438" w:rsidRPr="00086672" w:rsidRDefault="00E47F5F" w:rsidP="00C602A1">
      <w:pPr>
        <w:pStyle w:val="ListParagraph"/>
        <w:numPr>
          <w:ilvl w:val="0"/>
          <w:numId w:val="17"/>
        </w:numPr>
        <w:ind w:left="1980"/>
      </w:pPr>
      <w:r w:rsidRPr="00086672">
        <w:t>Contractor does not require access to classified data.</w:t>
      </w:r>
    </w:p>
    <w:p w14:paraId="0DD1A17E" w14:textId="77777777" w:rsidR="00E47F5F" w:rsidRPr="00086672" w:rsidRDefault="00E47F5F" w:rsidP="00C602A1">
      <w:pPr>
        <w:pStyle w:val="ListParagraph"/>
        <w:numPr>
          <w:ilvl w:val="0"/>
          <w:numId w:val="7"/>
        </w:numPr>
        <w:rPr>
          <w:bCs/>
        </w:rPr>
      </w:pPr>
      <w:r w:rsidRPr="00086672">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0DD1A17F" w14:textId="3E7DE55A" w:rsidR="00E82DCF" w:rsidRPr="00086672" w:rsidRDefault="00E82DCF" w:rsidP="00C602A1">
      <w:pPr>
        <w:pStyle w:val="ListParagraph"/>
        <w:numPr>
          <w:ilvl w:val="0"/>
          <w:numId w:val="7"/>
        </w:numPr>
        <w:rPr>
          <w:bCs/>
        </w:rPr>
      </w:pPr>
      <w:r w:rsidRPr="00086672">
        <w:rPr>
          <w:bCs/>
        </w:rPr>
        <w:t xml:space="preserve">VA Form 0752 shall be completed by all Contractor employees working on this </w:t>
      </w:r>
      <w:r w:rsidR="009D1B8F" w:rsidRPr="00086672">
        <w:rPr>
          <w:bCs/>
        </w:rPr>
        <w:t>contract and</w:t>
      </w:r>
      <w:r w:rsidRPr="00086672">
        <w:rPr>
          <w:bCs/>
        </w:rPr>
        <w:t xml:space="preserve"> shall be provided to the CO before any work is performed.  In the case that Contractor personnel are replaced in the future, their replacements shall complete VA Form 0752 prior to beginning work.</w:t>
      </w:r>
    </w:p>
    <w:p w14:paraId="3AC5066D" w14:textId="77777777" w:rsidR="008B4D50" w:rsidRPr="00086672" w:rsidRDefault="008B4D50" w:rsidP="008B4D50">
      <w:pPr>
        <w:rPr>
          <w:rFonts w:cs="Arial"/>
          <w:bCs/>
        </w:rPr>
      </w:pPr>
    </w:p>
    <w:p w14:paraId="20324F95" w14:textId="77777777" w:rsidR="008B4D50" w:rsidRPr="00086672" w:rsidRDefault="008B4D50" w:rsidP="008B4D50">
      <w:pPr>
        <w:pStyle w:val="AppendixHeading"/>
        <w:rPr>
          <w:rFonts w:cs="Arial"/>
        </w:rPr>
      </w:pPr>
      <w:r w:rsidRPr="00086672">
        <w:rPr>
          <w:rFonts w:cs="Arial"/>
        </w:rPr>
        <w:t xml:space="preserve">INFORMATION TECHNOLOGY USING ENERGY-EFFICIENT PRODUCTS </w:t>
      </w:r>
    </w:p>
    <w:p w14:paraId="0927820D" w14:textId="3A0D00AA" w:rsidR="008B4D50" w:rsidRPr="00086672" w:rsidRDefault="008B4D50" w:rsidP="005A1B57">
      <w:pPr>
        <w:pStyle w:val="NoSpacing"/>
        <w:rPr>
          <w:rFonts w:cs="Arial"/>
        </w:rPr>
      </w:pPr>
      <w:r w:rsidRPr="00086672">
        <w:rPr>
          <w:rFonts w:cs="Arial"/>
        </w:rPr>
        <w:t xml:space="preserve">The Contractor shall comply with Sections 524 and Sections 525 of the Energy Independence and Security Act of 2007; Section 104 of the Energy Policy Act of 2005; Executive Order </w:t>
      </w:r>
      <w:r w:rsidR="00EC53A9" w:rsidRPr="00086672">
        <w:rPr>
          <w:rFonts w:cs="Arial"/>
        </w:rPr>
        <w:t>13693, “Planning for Federal Sustainability in the Next Decade”, dated March 19, 2015</w:t>
      </w:r>
      <w:r w:rsidRPr="00086672">
        <w:rPr>
          <w:rFonts w:cs="Arial"/>
        </w:rPr>
        <w:t xml:space="preserve">; Executive Order 13221, “Energy-Efficient Standby Power Devices,” dated August 2, 2001; and the Federal Acquisition Regulation (FAR) to provide ENERGY STAR®, </w:t>
      </w:r>
      <w:r w:rsidR="00E25772" w:rsidRPr="00086672">
        <w:rPr>
          <w:rFonts w:cs="Arial"/>
        </w:rPr>
        <w:t>Federal Energy Management Program (</w:t>
      </w:r>
      <w:r w:rsidRPr="00086672">
        <w:rPr>
          <w:rFonts w:cs="Arial"/>
        </w:rPr>
        <w:t>FEMP</w:t>
      </w:r>
      <w:r w:rsidR="00E25772" w:rsidRPr="00086672">
        <w:rPr>
          <w:rFonts w:cs="Arial"/>
        </w:rPr>
        <w:t>)</w:t>
      </w:r>
      <w:r w:rsidRPr="00086672">
        <w:rPr>
          <w:rFonts w:cs="Arial"/>
        </w:rPr>
        <w:t xml:space="preserve"> designated, low standby power, and Electronic Product Environmental Assessment Tool (EPEAT) registered products in providing information technology products and/or services. </w:t>
      </w:r>
    </w:p>
    <w:p w14:paraId="4BB4D7F5" w14:textId="77777777" w:rsidR="008B4D50" w:rsidRPr="00086672" w:rsidRDefault="008B4D50" w:rsidP="005A1B57">
      <w:pPr>
        <w:pStyle w:val="NoSpacing"/>
        <w:rPr>
          <w:rFonts w:cs="Arial"/>
        </w:rPr>
      </w:pPr>
    </w:p>
    <w:p w14:paraId="73CDA46C" w14:textId="77777777" w:rsidR="008B4D50" w:rsidRPr="00086672" w:rsidRDefault="008B4D50" w:rsidP="005A1B57">
      <w:pPr>
        <w:pStyle w:val="NoSpacing"/>
        <w:rPr>
          <w:rFonts w:cs="Arial"/>
        </w:rPr>
      </w:pPr>
      <w:r w:rsidRPr="00086672">
        <w:rPr>
          <w:rFonts w:cs="Arial"/>
        </w:rPr>
        <w:t>The Contractor shall ensure that information technology products are procured and/or services are performed with products that meet and/or exceed ENERGY STAR, FEMP designated, low standby power, and EPEAT guidelines. The Contractor shall provide/use products that earn the ENERGY STAR label and meet the ENERGY STAR specifications for energy efficiency.  Specifically, the Contractor shall:</w:t>
      </w:r>
    </w:p>
    <w:p w14:paraId="3329BBF2" w14:textId="77777777" w:rsidR="008B4D50" w:rsidRPr="00086672" w:rsidRDefault="008B4D50" w:rsidP="008B4D50">
      <w:pPr>
        <w:pStyle w:val="Default"/>
      </w:pPr>
    </w:p>
    <w:p w14:paraId="631BFE5D" w14:textId="58F217F8" w:rsidR="008B4D50" w:rsidRPr="00086672" w:rsidRDefault="008B4D50" w:rsidP="00C602A1">
      <w:pPr>
        <w:pStyle w:val="Default"/>
        <w:numPr>
          <w:ilvl w:val="0"/>
          <w:numId w:val="24"/>
        </w:numPr>
      </w:pPr>
      <w:r w:rsidRPr="00086672">
        <w:t xml:space="preserve">Provide/use ENERGY STAR products, as specified at </w:t>
      </w:r>
      <w:hyperlink r:id="rId57" w:tooltip="link to the ENERGY STAR Qualified Products webpage via the ENERGY STAR Website" w:history="1">
        <w:r w:rsidRPr="00086672">
          <w:rPr>
            <w:rStyle w:val="Hyperlink"/>
            <w:rFonts w:cs="Arial"/>
          </w:rPr>
          <w:t>www.energystar.gov/products</w:t>
        </w:r>
      </w:hyperlink>
      <w:r w:rsidRPr="00086672">
        <w:rPr>
          <w:rStyle w:val="Hyperlink"/>
          <w:rFonts w:cs="Arial"/>
        </w:rPr>
        <w:t xml:space="preserve"> (</w:t>
      </w:r>
      <w:r w:rsidRPr="00086672">
        <w:t xml:space="preserve">contains complete product specifications and updated lists of qualifying products). </w:t>
      </w:r>
    </w:p>
    <w:p w14:paraId="43FA329E" w14:textId="77777777" w:rsidR="008B4D50" w:rsidRPr="00086672" w:rsidRDefault="008B4D50" w:rsidP="005A1B57">
      <w:pPr>
        <w:pStyle w:val="NoSpacing"/>
        <w:rPr>
          <w:rFonts w:cs="Arial"/>
        </w:rPr>
      </w:pPr>
    </w:p>
    <w:p w14:paraId="7074A266" w14:textId="2280CCA3" w:rsidR="008B4D50" w:rsidRPr="00086672" w:rsidRDefault="008B4D50" w:rsidP="00C602A1">
      <w:pPr>
        <w:pStyle w:val="Default"/>
        <w:numPr>
          <w:ilvl w:val="0"/>
          <w:numId w:val="24"/>
        </w:numPr>
      </w:pPr>
      <w:r w:rsidRPr="00086672">
        <w:t xml:space="preserve">Provide/use the purchasing specifications listed for FEMP designated products at </w:t>
      </w:r>
      <w:hyperlink r:id="rId58" w:tooltip="link to the ENERGY STAR and FEMP-Designated Products Procurement Requirements section of the Energy.gov website" w:history="1">
        <w:r w:rsidR="00DE2E3D" w:rsidRPr="00086672">
          <w:rPr>
            <w:rStyle w:val="Hyperlink"/>
            <w:rFonts w:cs="Arial"/>
          </w:rPr>
          <w:t>https://www4.eere.energy.gov/femp/requirements/laws_and_requirements/energy_star_and_femp_designated_products_procurement_requirements</w:t>
        </w:r>
      </w:hyperlink>
      <w:r w:rsidR="00DE2E3D" w:rsidRPr="00086672">
        <w:t xml:space="preserve"> </w:t>
      </w:r>
      <w:r w:rsidRPr="00086672">
        <w:t xml:space="preserve">. The Contractor shall use the low standby power products specified at </w:t>
      </w:r>
      <w:hyperlink r:id="rId59" w:tooltip="link to the Low Standby Power Products section of the Energy.gov website from the Department of Energy Efficiency and Renewable Energy Website" w:history="1">
        <w:r w:rsidR="00FC4516" w:rsidRPr="00086672">
          <w:rPr>
            <w:rStyle w:val="Hyperlink"/>
            <w:rFonts w:cs="Arial"/>
          </w:rPr>
          <w:t>http://energy.gov/eere/femp/low-standby-power-products</w:t>
        </w:r>
      </w:hyperlink>
      <w:r w:rsidR="00FC4516" w:rsidRPr="00086672">
        <w:t>.</w:t>
      </w:r>
      <w:r w:rsidRPr="00086672">
        <w:t xml:space="preserve"> </w:t>
      </w:r>
    </w:p>
    <w:p w14:paraId="45871C70" w14:textId="77777777" w:rsidR="008B4D50" w:rsidRPr="00086672" w:rsidRDefault="008B4D50" w:rsidP="005A1B57">
      <w:pPr>
        <w:pStyle w:val="NoSpacing"/>
        <w:rPr>
          <w:rFonts w:cs="Arial"/>
        </w:rPr>
      </w:pPr>
    </w:p>
    <w:p w14:paraId="6B5AD86A" w14:textId="1F14DE8C" w:rsidR="008B4D50" w:rsidRPr="00086672" w:rsidRDefault="008B4D50" w:rsidP="00C602A1">
      <w:pPr>
        <w:pStyle w:val="Default"/>
        <w:numPr>
          <w:ilvl w:val="0"/>
          <w:numId w:val="24"/>
        </w:numPr>
      </w:pPr>
      <w:r w:rsidRPr="00086672">
        <w:t xml:space="preserve">Provide/use EPEAT registered products as specified at </w:t>
      </w:r>
      <w:hyperlink r:id="rId60" w:tooltip="link to the EPEAT.NET website homepage of the Green Electronics Council" w:history="1">
        <w:r w:rsidRPr="00086672">
          <w:rPr>
            <w:rStyle w:val="Hyperlink"/>
            <w:rFonts w:cs="Arial"/>
          </w:rPr>
          <w:t>www.epeat.net</w:t>
        </w:r>
      </w:hyperlink>
      <w:r w:rsidRPr="00086672">
        <w:t xml:space="preserve">. At a minimum, the Contractor shall acquire EPEAT® Bronze registered products.  EPEAT registered products are required to meet the technical specifications of ENERGY </w:t>
      </w:r>
      <w:r w:rsidR="00721D0B" w:rsidRPr="00086672">
        <w:t>STAR but</w:t>
      </w:r>
      <w:r w:rsidRPr="00086672">
        <w:t xml:space="preserve"> are not automatically on the ENERGY STAR qualified </w:t>
      </w:r>
      <w:r w:rsidRPr="00086672">
        <w:lastRenderedPageBreak/>
        <w:t>product lists. The Contractor shall ensure that applicable products are on both the EPEAT Registry and ENERGY STAR Qualified Product Lists.</w:t>
      </w:r>
      <w:r w:rsidR="00CC0032" w:rsidRPr="00086672">
        <w:t xml:space="preserve">  </w:t>
      </w:r>
      <w:r w:rsidR="00CC0032" w:rsidRPr="00086672">
        <w:rPr>
          <w:rStyle w:val="Emphasis"/>
          <w:rFonts w:cs="Arial"/>
          <w:b w:val="0"/>
          <w:i w:val="0"/>
          <w:color w:val="000000" w:themeColor="text1"/>
        </w:rPr>
        <w:t>The acquisition of Silver or Gold EPEAT registered products is encouraged over Bronze EPEAT registered products</w:t>
      </w:r>
    </w:p>
    <w:p w14:paraId="172D51A6" w14:textId="77777777" w:rsidR="008B4D50" w:rsidRPr="00086672" w:rsidRDefault="008B4D50" w:rsidP="005A1B57">
      <w:pPr>
        <w:pStyle w:val="NoSpacing"/>
        <w:rPr>
          <w:rFonts w:cs="Arial"/>
        </w:rPr>
      </w:pPr>
    </w:p>
    <w:p w14:paraId="073C95DC" w14:textId="77777777" w:rsidR="00EC3440" w:rsidRPr="00086672" w:rsidRDefault="00EC3440" w:rsidP="005A1B57">
      <w:pPr>
        <w:pStyle w:val="NoSpacing"/>
        <w:rPr>
          <w:rFonts w:cs="Arial"/>
        </w:rPr>
      </w:pPr>
    </w:p>
    <w:p w14:paraId="40A1F970" w14:textId="77777777" w:rsidR="008B4D50" w:rsidRPr="00086672" w:rsidRDefault="008B4D50" w:rsidP="00C602A1">
      <w:pPr>
        <w:pStyle w:val="Default"/>
        <w:numPr>
          <w:ilvl w:val="0"/>
          <w:numId w:val="24"/>
        </w:numPr>
      </w:pPr>
      <w:r w:rsidRPr="00086672">
        <w:t xml:space="preserve">The Contractor shall use these products to the maximum extent possible without jeopardizing the intended end use or detracting from the overall quality delivered to the end user. </w:t>
      </w:r>
    </w:p>
    <w:p w14:paraId="20EB1701" w14:textId="77777777" w:rsidR="008B4D50" w:rsidRPr="00086672" w:rsidRDefault="008B4D50" w:rsidP="005A1B57">
      <w:pPr>
        <w:pStyle w:val="NoSpacing"/>
        <w:rPr>
          <w:rFonts w:cs="Arial"/>
        </w:rPr>
      </w:pPr>
    </w:p>
    <w:p w14:paraId="75DE489E" w14:textId="77777777" w:rsidR="008B4D50" w:rsidRPr="00086672" w:rsidRDefault="008B4D50" w:rsidP="005A1B57">
      <w:pPr>
        <w:pStyle w:val="NoSpacing"/>
        <w:rPr>
          <w:rFonts w:cs="Arial"/>
        </w:rPr>
      </w:pPr>
      <w:r w:rsidRPr="00086672">
        <w:rPr>
          <w:rFonts w:cs="Arial"/>
        </w:rPr>
        <w:t xml:space="preserve">The following is a list of information technology products for which ENERGY STAR, FEMP designated, low standby power, and EPEAT registered products are available: </w:t>
      </w:r>
    </w:p>
    <w:p w14:paraId="6B94CBA2" w14:textId="77777777" w:rsidR="008B4D50" w:rsidRPr="00086672" w:rsidRDefault="008B4D50" w:rsidP="005A1B57">
      <w:pPr>
        <w:pStyle w:val="NoSpacing"/>
        <w:rPr>
          <w:rFonts w:cs="Arial"/>
        </w:rPr>
      </w:pPr>
    </w:p>
    <w:p w14:paraId="4654F7D1" w14:textId="77777777" w:rsidR="008B4D50" w:rsidRPr="00086672" w:rsidRDefault="008B4D50" w:rsidP="00C602A1">
      <w:pPr>
        <w:pStyle w:val="Default"/>
        <w:numPr>
          <w:ilvl w:val="0"/>
          <w:numId w:val="25"/>
        </w:numPr>
      </w:pPr>
      <w:r w:rsidRPr="00086672">
        <w:t>Computer Desktops, Laptops, Notebooks, Displays, Monitors, Integrated Desktop Computers, Workstation Desktops, Thin Clients, Disk Drives</w:t>
      </w:r>
    </w:p>
    <w:p w14:paraId="44B3F168" w14:textId="3A831ECE" w:rsidR="008B4D50" w:rsidRPr="00086672" w:rsidRDefault="008B4D50" w:rsidP="00C602A1">
      <w:pPr>
        <w:pStyle w:val="Default"/>
        <w:numPr>
          <w:ilvl w:val="0"/>
          <w:numId w:val="25"/>
        </w:numPr>
      </w:pPr>
      <w:r w:rsidRPr="00086672">
        <w:t>Imaging Equipment (Printers</w:t>
      </w:r>
      <w:r w:rsidR="00EE2193" w:rsidRPr="00086672">
        <w:t>,</w:t>
      </w:r>
      <w:r w:rsidRPr="00086672">
        <w:t xml:space="preserve"> Copiers, Multi-Function Devices, Scanners, Fax Machines, Digital Duplicators, Mailing Machines)</w:t>
      </w:r>
    </w:p>
    <w:p w14:paraId="4640EC83" w14:textId="77777777" w:rsidR="008B4D50" w:rsidRPr="00086672" w:rsidRDefault="008B4D50" w:rsidP="00C602A1">
      <w:pPr>
        <w:pStyle w:val="Default"/>
        <w:numPr>
          <w:ilvl w:val="0"/>
          <w:numId w:val="25"/>
        </w:numPr>
      </w:pPr>
      <w:r w:rsidRPr="00086672">
        <w:t>Televisions, Multimedia Projectors</w:t>
      </w:r>
    </w:p>
    <w:p w14:paraId="43BE2D3D" w14:textId="77777777" w:rsidR="008B4D50" w:rsidRPr="00086672" w:rsidRDefault="008B4D50" w:rsidP="005A1B57">
      <w:pPr>
        <w:pStyle w:val="NoSpacing"/>
        <w:rPr>
          <w:rFonts w:cs="Arial"/>
        </w:rPr>
      </w:pPr>
    </w:p>
    <w:p w14:paraId="0DD1A180" w14:textId="1BC8CA4D" w:rsidR="001672BD" w:rsidRPr="00086672" w:rsidRDefault="008B4D50" w:rsidP="005A1B57">
      <w:pPr>
        <w:pStyle w:val="NoSpacing"/>
        <w:rPr>
          <w:rFonts w:cs="Arial"/>
          <w:b/>
        </w:rPr>
      </w:pPr>
      <w:r w:rsidRPr="00086672">
        <w:rPr>
          <w:rFonts w:cs="Arial"/>
        </w:rPr>
        <w:t>This list is continually evolving, and as a result is not all-inclusive.</w:t>
      </w:r>
      <w:bookmarkStart w:id="386" w:name="Software"/>
      <w:bookmarkStart w:id="387" w:name="Telecommunications"/>
      <w:bookmarkStart w:id="388" w:name="Video"/>
      <w:bookmarkStart w:id="389" w:name="Self"/>
      <w:bookmarkStart w:id="390" w:name="Desktop"/>
      <w:bookmarkEnd w:id="386"/>
      <w:bookmarkEnd w:id="387"/>
      <w:bookmarkEnd w:id="388"/>
      <w:bookmarkEnd w:id="389"/>
      <w:bookmarkEnd w:id="390"/>
      <w:r w:rsidR="001672BD" w:rsidRPr="00086672">
        <w:rPr>
          <w:rFonts w:cs="Arial"/>
          <w:caps/>
        </w:rPr>
        <w:br w:type="page"/>
      </w:r>
    </w:p>
    <w:p w14:paraId="0DD1A181" w14:textId="2DFA3D9C" w:rsidR="003D48BC" w:rsidRPr="00086672" w:rsidRDefault="00481989" w:rsidP="00481989">
      <w:pPr>
        <w:pStyle w:val="Heading1"/>
        <w:numPr>
          <w:ilvl w:val="0"/>
          <w:numId w:val="0"/>
        </w:numPr>
        <w:ind w:left="720" w:hanging="720"/>
      </w:pPr>
      <w:bookmarkStart w:id="391" w:name="_Toc227812124"/>
      <w:r w:rsidRPr="00086672">
        <w:rPr>
          <w:caps w:val="0"/>
        </w:rPr>
        <w:lastRenderedPageBreak/>
        <w:t>ADDENDUM B</w:t>
      </w:r>
      <w:r w:rsidR="00CF5F5D" w:rsidRPr="00086672">
        <w:rPr>
          <w:caps w:val="0"/>
        </w:rPr>
        <w:t xml:space="preserve"> – </w:t>
      </w:r>
      <w:r w:rsidR="006B4C62" w:rsidRPr="00086672">
        <w:rPr>
          <w:caps w:val="0"/>
        </w:rPr>
        <w:t>VA INFORMATION AND INFORMATION SYSTEM SECURITY/PRIVACY LANGUAGE</w:t>
      </w:r>
      <w:bookmarkEnd w:id="391"/>
    </w:p>
    <w:p w14:paraId="0DD1A187" w14:textId="77777777" w:rsidR="00BC6961" w:rsidRPr="00086672" w:rsidRDefault="00BC6961" w:rsidP="005A1B57">
      <w:pPr>
        <w:pStyle w:val="NoSpacing"/>
        <w:rPr>
          <w:rFonts w:cs="Arial"/>
        </w:rPr>
      </w:pPr>
    </w:p>
    <w:p w14:paraId="0DD1A188" w14:textId="77777777" w:rsidR="003D48BC" w:rsidRPr="00086672" w:rsidRDefault="00BC6961" w:rsidP="003D48BC">
      <w:pPr>
        <w:autoSpaceDE w:val="0"/>
        <w:autoSpaceDN w:val="0"/>
        <w:adjustRightInd w:val="0"/>
        <w:rPr>
          <w:rFonts w:cs="Arial"/>
          <w:b/>
          <w:bCs/>
          <w:i/>
          <w:color w:val="000000"/>
        </w:rPr>
      </w:pPr>
      <w:r w:rsidRPr="00086672">
        <w:rPr>
          <w:rFonts w:cs="Arial"/>
          <w:b/>
          <w:bCs/>
          <w:color w:val="000000"/>
        </w:rPr>
        <w:t xml:space="preserve">APPLICABLE PARAGRAPHS </w:t>
      </w:r>
      <w:r w:rsidR="002556D6" w:rsidRPr="00086672">
        <w:rPr>
          <w:rFonts w:cs="Arial"/>
          <w:b/>
          <w:bCs/>
          <w:color w:val="000000"/>
        </w:rPr>
        <w:t xml:space="preserve">TAILORED </w:t>
      </w:r>
      <w:r w:rsidRPr="00086672">
        <w:rPr>
          <w:rFonts w:cs="Arial"/>
          <w:b/>
          <w:bCs/>
          <w:color w:val="000000"/>
        </w:rPr>
        <w:t>FROM</w:t>
      </w:r>
      <w:r w:rsidR="002556D6" w:rsidRPr="00086672">
        <w:rPr>
          <w:rFonts w:cs="Arial"/>
          <w:b/>
          <w:bCs/>
          <w:color w:val="000000"/>
        </w:rPr>
        <w:t>:</w:t>
      </w:r>
      <w:r w:rsidRPr="00086672">
        <w:rPr>
          <w:rFonts w:cs="Arial"/>
          <w:b/>
          <w:bCs/>
          <w:color w:val="000000"/>
        </w:rPr>
        <w:t xml:space="preserve"> </w:t>
      </w:r>
      <w:r w:rsidRPr="00086672">
        <w:rPr>
          <w:rFonts w:cs="Arial"/>
          <w:b/>
          <w:bCs/>
          <w:i/>
          <w:color w:val="000000"/>
        </w:rPr>
        <w:t xml:space="preserve">THE </w:t>
      </w:r>
      <w:r w:rsidR="003D48BC" w:rsidRPr="00086672">
        <w:rPr>
          <w:rFonts w:cs="Arial"/>
          <w:b/>
          <w:bCs/>
          <w:i/>
          <w:color w:val="000000"/>
        </w:rPr>
        <w:t>VA INFORMATION AND INFORMATION SYSTEM SECURITY/PRIVACY LANGUAGE</w:t>
      </w:r>
      <w:r w:rsidRPr="00086672">
        <w:rPr>
          <w:rFonts w:cs="Arial"/>
          <w:b/>
          <w:bCs/>
          <w:color w:val="000000"/>
        </w:rPr>
        <w:t xml:space="preserve">, </w:t>
      </w:r>
      <w:r w:rsidR="003D48BC" w:rsidRPr="00086672">
        <w:rPr>
          <w:rFonts w:cs="Arial"/>
          <w:b/>
          <w:bCs/>
          <w:i/>
          <w:color w:val="000000"/>
        </w:rPr>
        <w:t>VA HANDBOOK 6500.6, APPENDIX C, MARCH 12, 2010</w:t>
      </w:r>
    </w:p>
    <w:p w14:paraId="0DD1A189" w14:textId="77777777" w:rsidR="003D48BC" w:rsidRPr="00086672" w:rsidRDefault="003D48BC" w:rsidP="003D48BC">
      <w:pPr>
        <w:autoSpaceDE w:val="0"/>
        <w:autoSpaceDN w:val="0"/>
        <w:adjustRightInd w:val="0"/>
        <w:jc w:val="center"/>
        <w:rPr>
          <w:rFonts w:cs="Arial"/>
          <w:b/>
          <w:bCs/>
          <w:color w:val="000000"/>
        </w:rPr>
      </w:pPr>
    </w:p>
    <w:p w14:paraId="0DD1A18A" w14:textId="77777777" w:rsidR="00C758AB" w:rsidRPr="00086672" w:rsidRDefault="00C758AB" w:rsidP="00C758AB">
      <w:pPr>
        <w:pStyle w:val="AppendixBheading"/>
      </w:pPr>
      <w:r w:rsidRPr="00086672">
        <w:t>GENERAL</w:t>
      </w:r>
    </w:p>
    <w:p w14:paraId="0DD1A18B" w14:textId="77777777" w:rsidR="00BE03BD" w:rsidRPr="00086672" w:rsidRDefault="00BE03BD" w:rsidP="005A1B57">
      <w:pPr>
        <w:pStyle w:val="NoSpacing"/>
        <w:rPr>
          <w:rFonts w:cs="Arial"/>
        </w:rPr>
      </w:pPr>
    </w:p>
    <w:p w14:paraId="0DD1A18C" w14:textId="77777777" w:rsidR="00C758AB" w:rsidRPr="00086672" w:rsidRDefault="00C758AB" w:rsidP="005A1B57">
      <w:pPr>
        <w:pStyle w:val="NoSpacing"/>
        <w:rPr>
          <w:rFonts w:cs="Arial"/>
          <w:color w:val="000000"/>
        </w:rPr>
      </w:pPr>
      <w:r w:rsidRPr="00086672">
        <w:rPr>
          <w:rFonts w:cs="Arial"/>
          <w:color w:val="000000"/>
        </w:rPr>
        <w:t>Contractors, Contractor personnel, Subcontractors, and Subcontractor personnel shall be subject to the same Federal laws, regulations, standards, and VA Directives and Handbooks as VA and VA personnel regarding information and information system security.</w:t>
      </w:r>
    </w:p>
    <w:p w14:paraId="0DD1A18D" w14:textId="77777777" w:rsidR="00C758AB" w:rsidRPr="00086672" w:rsidRDefault="00C758AB" w:rsidP="005A1B57">
      <w:pPr>
        <w:pStyle w:val="NoSpacing"/>
        <w:rPr>
          <w:rFonts w:cs="Arial"/>
          <w:color w:val="000000"/>
        </w:rPr>
      </w:pPr>
    </w:p>
    <w:p w14:paraId="0DD1A18E" w14:textId="77777777" w:rsidR="00C758AB" w:rsidRPr="00086672" w:rsidRDefault="00C758AB" w:rsidP="00C758AB">
      <w:pPr>
        <w:pStyle w:val="AppendixBheading"/>
      </w:pPr>
      <w:r w:rsidRPr="00086672">
        <w:t>ACCESS TO VA INFORMATION AND VA INFORMATION SYSTEMS</w:t>
      </w:r>
    </w:p>
    <w:p w14:paraId="0DD1A18F" w14:textId="77777777" w:rsidR="00BE03BD" w:rsidRPr="00086672" w:rsidRDefault="00BE03BD" w:rsidP="005A1B57">
      <w:pPr>
        <w:pStyle w:val="NoSpacing"/>
        <w:rPr>
          <w:rFonts w:cs="Arial"/>
        </w:rPr>
      </w:pPr>
    </w:p>
    <w:p w14:paraId="0DD1A191" w14:textId="77777777" w:rsidR="00C758AB" w:rsidRPr="00086672" w:rsidRDefault="00C758AB" w:rsidP="005A1B57">
      <w:pPr>
        <w:pStyle w:val="NoSpacing"/>
        <w:rPr>
          <w:rFonts w:cs="Arial"/>
        </w:rPr>
      </w:pPr>
    </w:p>
    <w:p w14:paraId="0DD1A192" w14:textId="77777777" w:rsidR="00C758AB" w:rsidRPr="00086672" w:rsidRDefault="00C758AB" w:rsidP="00C602A1">
      <w:pPr>
        <w:pStyle w:val="ListParagraph"/>
        <w:numPr>
          <w:ilvl w:val="1"/>
          <w:numId w:val="10"/>
        </w:numPr>
        <w:tabs>
          <w:tab w:val="left" w:pos="0"/>
        </w:tabs>
        <w:autoSpaceDE w:val="0"/>
        <w:autoSpaceDN w:val="0"/>
        <w:adjustRightInd w:val="0"/>
        <w:spacing w:before="0" w:after="0"/>
        <w:ind w:left="0" w:firstLine="288"/>
        <w:rPr>
          <w:color w:val="000000"/>
        </w:rPr>
      </w:pPr>
      <w:r w:rsidRPr="00086672">
        <w:rPr>
          <w:color w:val="000000"/>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0DD1A193" w14:textId="02186632" w:rsidR="00C758AB" w:rsidRPr="00086672" w:rsidRDefault="00C758AB" w:rsidP="005A1B57">
      <w:pPr>
        <w:pStyle w:val="NoSpacing"/>
        <w:rPr>
          <w:rFonts w:cs="Arial"/>
        </w:rPr>
      </w:pPr>
    </w:p>
    <w:p w14:paraId="0DD1A194" w14:textId="77777777" w:rsidR="00C758AB" w:rsidRPr="00086672" w:rsidRDefault="00C758AB" w:rsidP="00C602A1">
      <w:pPr>
        <w:pStyle w:val="ListParagraph"/>
        <w:numPr>
          <w:ilvl w:val="1"/>
          <w:numId w:val="10"/>
        </w:numPr>
        <w:tabs>
          <w:tab w:val="left" w:pos="0"/>
        </w:tabs>
        <w:autoSpaceDE w:val="0"/>
        <w:autoSpaceDN w:val="0"/>
        <w:adjustRightInd w:val="0"/>
        <w:spacing w:before="0" w:after="0"/>
        <w:ind w:left="0" w:firstLine="288"/>
        <w:rPr>
          <w:color w:val="000000"/>
        </w:rPr>
      </w:pPr>
      <w:r w:rsidRPr="00086672">
        <w:rPr>
          <w:color w:val="000000"/>
        </w:rPr>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086672">
        <w:rPr>
          <w:i/>
          <w:iCs/>
          <w:color w:val="000000"/>
        </w:rPr>
        <w:t>Personnel Suitability and Security Program</w:t>
      </w:r>
      <w:r w:rsidRPr="00086672">
        <w:rPr>
          <w:color w:val="000000"/>
        </w:rPr>
        <w:t>. The Office for Operations, Security, and Preparedness is responsible for these policies and procedures.</w:t>
      </w:r>
    </w:p>
    <w:p w14:paraId="0DD1A195" w14:textId="77777777" w:rsidR="00C758AB" w:rsidRPr="00086672" w:rsidRDefault="00C758AB" w:rsidP="005A1B57">
      <w:pPr>
        <w:pStyle w:val="NoSpacing"/>
        <w:rPr>
          <w:rFonts w:cs="Arial"/>
        </w:rPr>
      </w:pPr>
    </w:p>
    <w:p w14:paraId="0DD1A196" w14:textId="77777777" w:rsidR="00C758AB" w:rsidRPr="00086672" w:rsidRDefault="00C758AB" w:rsidP="00C602A1">
      <w:pPr>
        <w:numPr>
          <w:ilvl w:val="1"/>
          <w:numId w:val="10"/>
        </w:numPr>
        <w:tabs>
          <w:tab w:val="left" w:pos="0"/>
        </w:tabs>
        <w:autoSpaceDE w:val="0"/>
        <w:autoSpaceDN w:val="0"/>
        <w:adjustRightInd w:val="0"/>
        <w:ind w:left="0" w:firstLine="288"/>
        <w:rPr>
          <w:rFonts w:cs="Arial"/>
          <w:color w:val="000000"/>
        </w:rPr>
      </w:pPr>
      <w:r w:rsidRPr="00086672">
        <w:rPr>
          <w:rFonts w:cs="Arial"/>
          <w:color w:val="000000"/>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0DD1A197" w14:textId="77777777" w:rsidR="00C758AB" w:rsidRPr="00086672" w:rsidRDefault="00C758AB" w:rsidP="005A1B57">
      <w:pPr>
        <w:pStyle w:val="NoSpacing"/>
        <w:rPr>
          <w:rFonts w:cs="Arial"/>
        </w:rPr>
      </w:pPr>
    </w:p>
    <w:p w14:paraId="0DD1A198" w14:textId="42F184F0" w:rsidR="00C758AB" w:rsidRPr="00086672" w:rsidRDefault="00C758AB" w:rsidP="00C602A1">
      <w:pPr>
        <w:numPr>
          <w:ilvl w:val="1"/>
          <w:numId w:val="10"/>
        </w:numPr>
        <w:tabs>
          <w:tab w:val="left" w:pos="0"/>
        </w:tabs>
        <w:autoSpaceDE w:val="0"/>
        <w:autoSpaceDN w:val="0"/>
        <w:adjustRightInd w:val="0"/>
        <w:ind w:left="0" w:firstLine="288"/>
        <w:rPr>
          <w:rFonts w:cs="Arial"/>
          <w:color w:val="000000"/>
        </w:rPr>
      </w:pPr>
      <w:r w:rsidRPr="00086672">
        <w:rPr>
          <w:rFonts w:cs="Arial"/>
          <w:color w:val="000000"/>
        </w:rPr>
        <w:t>Custom software development and outsourced operations must be located in the U.S. to the maximum extent practical. If such services are proposed to be performed abroad and are not disallowed by other VA policy or mandates</w:t>
      </w:r>
      <w:r w:rsidR="00927377" w:rsidRPr="00086672">
        <w:rPr>
          <w:rFonts w:cs="Arial"/>
          <w:color w:val="000000"/>
        </w:rPr>
        <w:t xml:space="preserve"> (e.g. Business Associate Agreement</w:t>
      </w:r>
      <w:r w:rsidR="00EB3843" w:rsidRPr="00086672">
        <w:rPr>
          <w:rFonts w:cs="Arial"/>
          <w:color w:val="000000"/>
        </w:rPr>
        <w:t xml:space="preserve">, </w:t>
      </w:r>
      <w:r w:rsidR="00AE41E5" w:rsidRPr="00086672">
        <w:rPr>
          <w:rFonts w:cs="Arial"/>
          <w:color w:val="000000"/>
        </w:rPr>
        <w:t>Section 3G</w:t>
      </w:r>
      <w:r w:rsidR="00927377" w:rsidRPr="00086672">
        <w:rPr>
          <w:rFonts w:cs="Arial"/>
          <w:color w:val="000000"/>
        </w:rPr>
        <w:t>)</w:t>
      </w:r>
      <w:r w:rsidRPr="00086672">
        <w:rPr>
          <w:rFonts w:cs="Arial"/>
          <w:color w:val="000000"/>
        </w:rPr>
        <w:t xml:space="preserve">, the Contractor/Subcontractor must state where all non-U.S. services are provided and detail a security plan, deemed to be acceptable by VA, </w:t>
      </w:r>
      <w:r w:rsidRPr="00086672">
        <w:rPr>
          <w:rFonts w:cs="Arial"/>
          <w:color w:val="000000"/>
        </w:rPr>
        <w:lastRenderedPageBreak/>
        <w:t xml:space="preserve">specifically to address mitigation of the resulting problems of communication, control, data protection, and so forth. Location within the U.S. may be an evaluation factor. </w:t>
      </w:r>
    </w:p>
    <w:p w14:paraId="0DD1A199" w14:textId="77777777" w:rsidR="00C758AB" w:rsidRPr="00086672" w:rsidRDefault="00C758AB" w:rsidP="005A1B57">
      <w:pPr>
        <w:pStyle w:val="NoSpacing"/>
        <w:rPr>
          <w:rFonts w:cs="Arial"/>
        </w:rPr>
      </w:pPr>
    </w:p>
    <w:p w14:paraId="0DD1A19A" w14:textId="7163CE9A" w:rsidR="00C758AB" w:rsidRPr="00086672" w:rsidRDefault="00C758AB" w:rsidP="00C602A1">
      <w:pPr>
        <w:numPr>
          <w:ilvl w:val="1"/>
          <w:numId w:val="10"/>
        </w:numPr>
        <w:tabs>
          <w:tab w:val="left" w:pos="0"/>
        </w:tabs>
        <w:autoSpaceDE w:val="0"/>
        <w:autoSpaceDN w:val="0"/>
        <w:adjustRightInd w:val="0"/>
        <w:ind w:left="0" w:firstLine="288"/>
        <w:rPr>
          <w:rFonts w:cs="Arial"/>
          <w:color w:val="000000"/>
        </w:rPr>
      </w:pPr>
      <w:r w:rsidRPr="00086672">
        <w:rPr>
          <w:rFonts w:cs="Arial"/>
          <w:color w:val="000000"/>
        </w:rPr>
        <w:t xml:space="preserve">The Contractor or Subcontractor must notify the </w:t>
      </w:r>
      <w:r w:rsidR="00DD1CE4" w:rsidRPr="00086672">
        <w:rPr>
          <w:rFonts w:cs="Arial"/>
          <w:color w:val="000000"/>
        </w:rPr>
        <w:t>CO</w:t>
      </w:r>
      <w:r w:rsidRPr="00086672">
        <w:rPr>
          <w:rFonts w:cs="Arial"/>
          <w:color w:val="000000"/>
        </w:rPr>
        <w:t xml:space="preserve"> immediately when an employee working on a VA system or with access to VA information is reassigned or leaves the Contractor or Subcontractor’s employ. The </w:t>
      </w:r>
      <w:r w:rsidR="00DD1CE4" w:rsidRPr="00086672">
        <w:rPr>
          <w:rFonts w:cs="Arial"/>
          <w:color w:val="000000"/>
        </w:rPr>
        <w:t>CO</w:t>
      </w:r>
      <w:r w:rsidRPr="00086672">
        <w:rPr>
          <w:rFonts w:cs="Arial"/>
          <w:color w:val="000000"/>
        </w:rPr>
        <w:t xml:space="preserve"> must also be notified immediately by the Contractor or Subcontractor prior to an unfriendly termination.</w:t>
      </w:r>
    </w:p>
    <w:p w14:paraId="0DD1A19B" w14:textId="77777777" w:rsidR="00C758AB" w:rsidRPr="00086672" w:rsidRDefault="00C758AB" w:rsidP="005A1B57">
      <w:pPr>
        <w:pStyle w:val="NoSpacing"/>
        <w:rPr>
          <w:rFonts w:cs="Arial"/>
        </w:rPr>
      </w:pPr>
    </w:p>
    <w:p w14:paraId="0DD1A19C" w14:textId="77777777" w:rsidR="00C758AB" w:rsidRPr="00086672" w:rsidRDefault="00C758AB" w:rsidP="00C758AB">
      <w:pPr>
        <w:pStyle w:val="AppendixBheading"/>
      </w:pPr>
      <w:r w:rsidRPr="00086672">
        <w:t>VA INFORMATION CUSTODIAL LANGUAGE</w:t>
      </w:r>
    </w:p>
    <w:p w14:paraId="0DD1A19D" w14:textId="77777777" w:rsidR="00C758AB" w:rsidRPr="00086672" w:rsidRDefault="00C758AB" w:rsidP="005A1B57">
      <w:pPr>
        <w:pStyle w:val="NoSpacing"/>
        <w:rPr>
          <w:rFonts w:cs="Arial"/>
        </w:rPr>
      </w:pPr>
    </w:p>
    <w:p w14:paraId="0DD1A19F" w14:textId="77777777" w:rsidR="00BE03BD" w:rsidRPr="00086672" w:rsidRDefault="00BE03BD" w:rsidP="005A1B57">
      <w:pPr>
        <w:pStyle w:val="NoSpacing"/>
        <w:rPr>
          <w:rFonts w:cs="Arial"/>
        </w:rPr>
      </w:pPr>
    </w:p>
    <w:p w14:paraId="0DD1A1A0" w14:textId="77777777" w:rsidR="00C758AB" w:rsidRPr="00086672" w:rsidRDefault="00C758AB" w:rsidP="00C602A1">
      <w:pPr>
        <w:pStyle w:val="ListParagraph"/>
        <w:numPr>
          <w:ilvl w:val="0"/>
          <w:numId w:val="11"/>
        </w:numPr>
        <w:autoSpaceDE w:val="0"/>
        <w:autoSpaceDN w:val="0"/>
        <w:adjustRightInd w:val="0"/>
        <w:spacing w:before="0" w:after="0"/>
        <w:ind w:left="0" w:firstLine="288"/>
        <w:rPr>
          <w:color w:val="000000"/>
        </w:rPr>
      </w:pPr>
      <w:r w:rsidRPr="00086672">
        <w:rPr>
          <w:color w:val="000000"/>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VA. This clause expressly limits the Contractor/Subcontractor's rights to use data as described in Rights in Data - General, FAR 52.227-14(d) (1).</w:t>
      </w:r>
    </w:p>
    <w:p w14:paraId="0DD1A1A1" w14:textId="77777777" w:rsidR="00C758AB" w:rsidRPr="00086672" w:rsidRDefault="00C758AB" w:rsidP="005A1B57">
      <w:pPr>
        <w:pStyle w:val="NoSpacing"/>
        <w:rPr>
          <w:rFonts w:cs="Arial"/>
        </w:rPr>
      </w:pPr>
    </w:p>
    <w:p w14:paraId="0DD1A1A2" w14:textId="7EAA51C9" w:rsidR="00C758AB" w:rsidRPr="00086672" w:rsidRDefault="00C758AB" w:rsidP="00C602A1">
      <w:pPr>
        <w:pStyle w:val="ListParagraph"/>
        <w:numPr>
          <w:ilvl w:val="0"/>
          <w:numId w:val="11"/>
        </w:numPr>
        <w:autoSpaceDE w:val="0"/>
        <w:autoSpaceDN w:val="0"/>
        <w:adjustRightInd w:val="0"/>
        <w:spacing w:before="0" w:after="0"/>
        <w:ind w:left="0" w:firstLine="288"/>
        <w:rPr>
          <w:color w:val="000000"/>
        </w:rPr>
      </w:pPr>
      <w:r w:rsidRPr="00086672">
        <w:rPr>
          <w:color w:val="000000"/>
        </w:rPr>
        <w:t xml:space="preserve">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 information is returned to VA or destroyed in accordance with VA’s sanitization requirements. VA reserves the right to conduct </w:t>
      </w:r>
      <w:r w:rsidR="00721D0B" w:rsidRPr="00086672">
        <w:rPr>
          <w:color w:val="000000"/>
        </w:rPr>
        <w:t>on-site</w:t>
      </w:r>
      <w:r w:rsidRPr="00086672">
        <w:rPr>
          <w:color w:val="000000"/>
        </w:rPr>
        <w:t xml:space="preserve"> inspections of Contractor and Subcontractor IT resources to ensure data security controls, separation of data and job duties, and destruction/media sanitization procedures are in compliance with VA directive requirements.</w:t>
      </w:r>
    </w:p>
    <w:p w14:paraId="0DD1A1A3" w14:textId="77777777" w:rsidR="00C758AB" w:rsidRPr="00086672" w:rsidRDefault="00C758AB" w:rsidP="005A1B57">
      <w:pPr>
        <w:pStyle w:val="NoSpacing"/>
        <w:rPr>
          <w:rFonts w:cs="Arial"/>
        </w:rPr>
      </w:pPr>
    </w:p>
    <w:p w14:paraId="0DD1A1A4" w14:textId="1CF9F025"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Prior to termination or completion of this contract, Contractor/Subcontractor must not destroy information received from VA, or gathered/created by the Contractor in the course of performing this contract without prior written approval by VA. Any data destruction done on behalf of VA by a Contractor/Subcontractor must be done in accordance with National Archives and Records Administration (NARA) requirements as outlined in VA Directive 6300, </w:t>
      </w:r>
      <w:r w:rsidRPr="00086672">
        <w:rPr>
          <w:rFonts w:cs="Arial"/>
          <w:i/>
          <w:iCs/>
          <w:color w:val="000000"/>
        </w:rPr>
        <w:t xml:space="preserve">Records and Information Management </w:t>
      </w:r>
      <w:r w:rsidRPr="00086672">
        <w:rPr>
          <w:rFonts w:cs="Arial"/>
          <w:color w:val="000000"/>
        </w:rPr>
        <w:t xml:space="preserve">and its Handbook 6300.1 </w:t>
      </w:r>
      <w:r w:rsidRPr="00086672">
        <w:rPr>
          <w:rFonts w:cs="Arial"/>
          <w:i/>
          <w:iCs/>
          <w:color w:val="000000"/>
        </w:rPr>
        <w:t>Records Management Procedures</w:t>
      </w:r>
      <w:r w:rsidRPr="00086672">
        <w:rPr>
          <w:rFonts w:cs="Arial"/>
          <w:color w:val="000000"/>
        </w:rPr>
        <w:t xml:space="preserve">, applicable VA Records Control Schedules, and VA Handbook 6500.1, </w:t>
      </w:r>
      <w:r w:rsidRPr="00086672">
        <w:rPr>
          <w:rFonts w:cs="Arial"/>
          <w:i/>
          <w:iCs/>
          <w:color w:val="000000"/>
        </w:rPr>
        <w:t>Electronic Media Sanitization</w:t>
      </w:r>
      <w:r w:rsidRPr="00086672">
        <w:rPr>
          <w:rFonts w:cs="Arial"/>
          <w:color w:val="000000"/>
        </w:rPr>
        <w:t xml:space="preserve">. Self-certification by the Contractor that the data destruction requirements above have been met must be sent to the VA </w:t>
      </w:r>
      <w:r w:rsidR="00DD1CE4" w:rsidRPr="00086672">
        <w:rPr>
          <w:rFonts w:cs="Arial"/>
          <w:color w:val="000000"/>
        </w:rPr>
        <w:t>CO</w:t>
      </w:r>
      <w:r w:rsidRPr="00086672">
        <w:rPr>
          <w:rFonts w:cs="Arial"/>
          <w:color w:val="000000"/>
        </w:rPr>
        <w:t xml:space="preserve"> within 30 days of termination of the contract.</w:t>
      </w:r>
    </w:p>
    <w:p w14:paraId="0DD1A1A5" w14:textId="77777777" w:rsidR="00C758AB" w:rsidRPr="00086672" w:rsidRDefault="00C758AB" w:rsidP="005A1B57">
      <w:pPr>
        <w:pStyle w:val="NoSpacing"/>
        <w:rPr>
          <w:rFonts w:cs="Arial"/>
        </w:rPr>
      </w:pPr>
    </w:p>
    <w:p w14:paraId="0DD1A1A6"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VA information or information systems after execution of the contract, or if NIST issues or updates applicable FIPS or Special Publications (SP) after execution of this contract, the parties agree to negotiate in good </w:t>
      </w:r>
      <w:r w:rsidRPr="00086672">
        <w:rPr>
          <w:rFonts w:cs="Arial"/>
          <w:color w:val="000000"/>
        </w:rPr>
        <w:lastRenderedPageBreak/>
        <w:t xml:space="preserve">faith to implement the information confidentiality and security laws, regulations and policies in this contract. </w:t>
      </w:r>
    </w:p>
    <w:p w14:paraId="0DD1A1A7" w14:textId="77777777" w:rsidR="00C758AB" w:rsidRPr="00086672" w:rsidRDefault="00C758AB" w:rsidP="005A1B57">
      <w:pPr>
        <w:pStyle w:val="NoSpacing"/>
        <w:rPr>
          <w:rFonts w:cs="Arial"/>
        </w:rPr>
      </w:pPr>
    </w:p>
    <w:p w14:paraId="0DD1A1A8"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0DD1A1A9" w14:textId="77777777" w:rsidR="00C758AB" w:rsidRPr="00086672" w:rsidRDefault="00C758AB" w:rsidP="005A1B57">
      <w:pPr>
        <w:pStyle w:val="NoSpacing"/>
        <w:rPr>
          <w:rFonts w:cs="Arial"/>
        </w:rPr>
      </w:pPr>
    </w:p>
    <w:p w14:paraId="0DD1A1AA"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0DD1A1AB" w14:textId="77777777" w:rsidR="00C758AB" w:rsidRPr="00086672" w:rsidRDefault="00C758AB" w:rsidP="005A1B57">
      <w:pPr>
        <w:pStyle w:val="NoSpacing"/>
        <w:rPr>
          <w:rFonts w:cs="Arial"/>
        </w:rPr>
      </w:pPr>
    </w:p>
    <w:p w14:paraId="0DD1A1AC" w14:textId="5E92C7C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If a VHA contract is terminated for cause, the associated Business Associate Agreement (BAA) must also be terminated and appropriate actions taken in accordance with VHA Handbook 1600.0</w:t>
      </w:r>
      <w:r w:rsidR="000F5DDA" w:rsidRPr="00086672">
        <w:rPr>
          <w:rFonts w:cs="Arial"/>
          <w:color w:val="000000"/>
        </w:rPr>
        <w:t>5</w:t>
      </w:r>
      <w:r w:rsidRPr="00086672">
        <w:rPr>
          <w:rFonts w:cs="Arial"/>
          <w:color w:val="000000"/>
        </w:rPr>
        <w:t xml:space="preserve">, </w:t>
      </w:r>
      <w:r w:rsidRPr="00086672">
        <w:rPr>
          <w:rFonts w:cs="Arial"/>
          <w:i/>
          <w:iCs/>
          <w:color w:val="000000"/>
        </w:rPr>
        <w:t>Business Associate Agreements</w:t>
      </w:r>
      <w:r w:rsidRPr="00086672">
        <w:rPr>
          <w:rFonts w:cs="Arial"/>
          <w:color w:val="000000"/>
        </w:rPr>
        <w:t xml:space="preserve">. Absent an agreement to use or disclose protected health information, there is no business associate relationship. </w:t>
      </w:r>
    </w:p>
    <w:p w14:paraId="0DD1A1AD" w14:textId="77777777" w:rsidR="00C758AB" w:rsidRPr="00086672" w:rsidRDefault="00C758AB" w:rsidP="005A1B57">
      <w:pPr>
        <w:pStyle w:val="NoSpacing"/>
        <w:rPr>
          <w:rFonts w:cs="Arial"/>
        </w:rPr>
      </w:pPr>
    </w:p>
    <w:p w14:paraId="0DD1A1AE"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The Contractor/Subcontractor must store, transport, or transmit VA sensitive information in an encrypted form, using VA-approved encryption tools that are, at a minimum, FIPS 140-2 validated.</w:t>
      </w:r>
    </w:p>
    <w:p w14:paraId="0DD1A1AF" w14:textId="77777777" w:rsidR="00C758AB" w:rsidRPr="00086672" w:rsidRDefault="00C758AB" w:rsidP="005A1B57">
      <w:pPr>
        <w:pStyle w:val="NoSpacing"/>
        <w:rPr>
          <w:rFonts w:cs="Arial"/>
          <w:highlight w:val="yellow"/>
        </w:rPr>
      </w:pPr>
    </w:p>
    <w:p w14:paraId="0DD1A1B0"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The Contractor/Subcontractor’s firewall and Web services security controls, if applicable, shall meet or exceed VA minimum requirements. VA Configuration Guidelines are available upon request.</w:t>
      </w:r>
    </w:p>
    <w:p w14:paraId="0DD1A1B1" w14:textId="77777777" w:rsidR="00C758AB" w:rsidRPr="00086672" w:rsidRDefault="00C758AB" w:rsidP="005A1B57">
      <w:pPr>
        <w:pStyle w:val="NoSpacing"/>
        <w:rPr>
          <w:rFonts w:cs="Arial"/>
        </w:rPr>
      </w:pPr>
    </w:p>
    <w:p w14:paraId="0DD1A1B2" w14:textId="3B7E7B35"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 prior written approval. The Contractor/Subcontractor must </w:t>
      </w:r>
      <w:proofErr w:type="gramStart"/>
      <w:r w:rsidRPr="00086672">
        <w:rPr>
          <w:rFonts w:cs="Arial"/>
          <w:color w:val="000000"/>
        </w:rPr>
        <w:t>refer</w:t>
      </w:r>
      <w:proofErr w:type="gramEnd"/>
      <w:r w:rsidRPr="00086672">
        <w:rPr>
          <w:rFonts w:cs="Arial"/>
          <w:color w:val="000000"/>
        </w:rPr>
        <w:t xml:space="preserve"> all requests </w:t>
      </w:r>
      <w:proofErr w:type="gramStart"/>
      <w:r w:rsidRPr="00086672">
        <w:rPr>
          <w:rFonts w:cs="Arial"/>
          <w:color w:val="000000"/>
        </w:rPr>
        <w:t>for,</w:t>
      </w:r>
      <w:proofErr w:type="gramEnd"/>
      <w:r w:rsidRPr="00086672">
        <w:rPr>
          <w:rFonts w:cs="Arial"/>
          <w:color w:val="000000"/>
        </w:rPr>
        <w:t xml:space="preserve"> demands for production of, or inquiries about, VA information and information systems to the VA </w:t>
      </w:r>
      <w:r w:rsidR="00DD1CE4" w:rsidRPr="00086672">
        <w:rPr>
          <w:rFonts w:cs="Arial"/>
          <w:color w:val="000000"/>
        </w:rPr>
        <w:t>CO</w:t>
      </w:r>
      <w:r w:rsidRPr="00086672">
        <w:rPr>
          <w:rFonts w:cs="Arial"/>
          <w:color w:val="000000"/>
        </w:rPr>
        <w:t xml:space="preserve"> for response.</w:t>
      </w:r>
    </w:p>
    <w:p w14:paraId="0DD1A1B3" w14:textId="77777777" w:rsidR="00C758AB" w:rsidRPr="00086672" w:rsidRDefault="00C758AB" w:rsidP="005A1B57">
      <w:pPr>
        <w:pStyle w:val="NoSpacing"/>
        <w:rPr>
          <w:rFonts w:cs="Arial"/>
        </w:rPr>
      </w:pPr>
    </w:p>
    <w:p w14:paraId="0DD1A1B4" w14:textId="7E4969D4"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rsidRPr="00086672">
        <w:rPr>
          <w:rFonts w:cs="Arial"/>
          <w:color w:val="000000"/>
        </w:rPr>
        <w:t>above mentioned</w:t>
      </w:r>
      <w:proofErr w:type="gramEnd"/>
      <w:r w:rsidRPr="00086672">
        <w:rPr>
          <w:rFonts w:cs="Arial"/>
          <w:color w:val="000000"/>
        </w:rPr>
        <w:t xml:space="preserve"> information, that Contractor/Subcontractor shall immediately </w:t>
      </w:r>
      <w:proofErr w:type="gramStart"/>
      <w:r w:rsidRPr="00086672">
        <w:rPr>
          <w:rFonts w:cs="Arial"/>
          <w:color w:val="000000"/>
        </w:rPr>
        <w:t>refer</w:t>
      </w:r>
      <w:proofErr w:type="gramEnd"/>
      <w:r w:rsidRPr="00086672">
        <w:rPr>
          <w:rFonts w:cs="Arial"/>
          <w:color w:val="000000"/>
        </w:rPr>
        <w:t xml:space="preserve"> such court orders or other requests to the VA </w:t>
      </w:r>
      <w:r w:rsidR="00DD1CE4" w:rsidRPr="00086672">
        <w:rPr>
          <w:rFonts w:cs="Arial"/>
          <w:color w:val="000000"/>
        </w:rPr>
        <w:t>CO</w:t>
      </w:r>
      <w:r w:rsidRPr="00086672">
        <w:rPr>
          <w:rFonts w:cs="Arial"/>
          <w:color w:val="000000"/>
        </w:rPr>
        <w:t xml:space="preserve"> for response.</w:t>
      </w:r>
    </w:p>
    <w:p w14:paraId="0DD1A1B5" w14:textId="77777777" w:rsidR="00C758AB" w:rsidRPr="00086672" w:rsidRDefault="00C758AB" w:rsidP="005A1B57">
      <w:pPr>
        <w:pStyle w:val="NoSpacing"/>
        <w:rPr>
          <w:rFonts w:cs="Arial"/>
        </w:rPr>
      </w:pPr>
    </w:p>
    <w:p w14:paraId="0DD1A1B6" w14:textId="52C572E9"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lastRenderedPageBreak/>
        <w:t xml:space="preserve">For service that involves the storage, generating, transmitting, or exchanging of VA sensitive information but does not require </w:t>
      </w:r>
      <w:r w:rsidR="00000E1E" w:rsidRPr="00086672">
        <w:rPr>
          <w:rFonts w:cs="Arial"/>
          <w:color w:val="000000"/>
        </w:rPr>
        <w:t>Assessment and Authorization (A</w:t>
      </w:r>
      <w:r w:rsidRPr="00086672">
        <w:rPr>
          <w:rFonts w:cs="Arial"/>
          <w:color w:val="000000"/>
        </w:rPr>
        <w:t>&amp;A</w:t>
      </w:r>
      <w:r w:rsidR="00000E1E" w:rsidRPr="00086672">
        <w:rPr>
          <w:rFonts w:cs="Arial"/>
          <w:color w:val="000000"/>
        </w:rPr>
        <w:t>)</w:t>
      </w:r>
      <w:r w:rsidRPr="00086672">
        <w:rPr>
          <w:rFonts w:cs="Arial"/>
          <w:color w:val="000000"/>
        </w:rPr>
        <w:t xml:space="preserve"> or a </w:t>
      </w:r>
      <w:r w:rsidRPr="00086672">
        <w:rPr>
          <w:rFonts w:cs="Arial"/>
        </w:rPr>
        <w:t xml:space="preserve">Memorandum of Understanding-Interconnection </w:t>
      </w:r>
      <w:r w:rsidR="006A6F22" w:rsidRPr="00086672">
        <w:rPr>
          <w:rFonts w:cs="Arial"/>
        </w:rPr>
        <w:t>Security</w:t>
      </w:r>
      <w:r w:rsidRPr="00086672">
        <w:rPr>
          <w:rFonts w:cs="Arial"/>
        </w:rPr>
        <w:t xml:space="preserve"> Agreement (</w:t>
      </w:r>
      <w:r w:rsidRPr="00086672">
        <w:rPr>
          <w:rFonts w:cs="Arial"/>
          <w:color w:val="000000"/>
        </w:rPr>
        <w:t xml:space="preserve">MOU-ISA) for system interconnection, the Contractor/Subcontractor must complete a Contractor Security Control Assessment (CSCA) on a yearly basis and provide it to the </w:t>
      </w:r>
      <w:r w:rsidR="00746F67" w:rsidRPr="00086672">
        <w:rPr>
          <w:rFonts w:cs="Arial"/>
          <w:color w:val="000000"/>
        </w:rPr>
        <w:t>COR</w:t>
      </w:r>
      <w:r w:rsidRPr="00086672">
        <w:rPr>
          <w:rFonts w:cs="Arial"/>
          <w:color w:val="000000"/>
        </w:rPr>
        <w:t>.</w:t>
      </w:r>
    </w:p>
    <w:p w14:paraId="0DD1A1B7" w14:textId="77777777" w:rsidR="00C758AB" w:rsidRPr="00086672" w:rsidRDefault="00C758AB" w:rsidP="005A1B57">
      <w:pPr>
        <w:pStyle w:val="NoSpacing"/>
        <w:rPr>
          <w:rFonts w:cs="Arial"/>
        </w:rPr>
      </w:pPr>
    </w:p>
    <w:p w14:paraId="0DD1A1B8" w14:textId="77777777" w:rsidR="00C758AB" w:rsidRPr="00086672" w:rsidRDefault="00C758AB" w:rsidP="005A1B57">
      <w:pPr>
        <w:pStyle w:val="NoSpacing"/>
        <w:rPr>
          <w:rFonts w:cs="Arial"/>
        </w:rPr>
      </w:pPr>
    </w:p>
    <w:p w14:paraId="0DD1A1B9" w14:textId="77777777" w:rsidR="00C758AB" w:rsidRPr="00086672" w:rsidRDefault="00C758AB" w:rsidP="00C758AB">
      <w:pPr>
        <w:pStyle w:val="AppendixBheading"/>
      </w:pPr>
      <w:r w:rsidRPr="00086672">
        <w:t>INFORMATION SYSTEM DESIGN AND DEVELOPMENT</w:t>
      </w:r>
    </w:p>
    <w:p w14:paraId="0DD1A1BC" w14:textId="77777777" w:rsidR="00BE03BD" w:rsidRPr="00086672" w:rsidRDefault="00BE03BD" w:rsidP="005A1B57">
      <w:pPr>
        <w:pStyle w:val="NoSpacing"/>
        <w:rPr>
          <w:rFonts w:cs="Arial"/>
        </w:rPr>
      </w:pPr>
    </w:p>
    <w:p w14:paraId="0DD1A1BD" w14:textId="619B274A" w:rsidR="00C758AB" w:rsidRPr="00086672" w:rsidRDefault="00C758AB" w:rsidP="00C602A1">
      <w:pPr>
        <w:pStyle w:val="ListParagraph"/>
        <w:numPr>
          <w:ilvl w:val="0"/>
          <w:numId w:val="14"/>
        </w:numPr>
        <w:autoSpaceDE w:val="0"/>
        <w:autoSpaceDN w:val="0"/>
        <w:adjustRightInd w:val="0"/>
        <w:spacing w:before="0" w:after="0"/>
        <w:ind w:left="0" w:firstLine="360"/>
        <w:rPr>
          <w:i/>
          <w:color w:val="000000"/>
        </w:rPr>
      </w:pPr>
      <w:r w:rsidRPr="00086672">
        <w:rPr>
          <w:color w:val="000000"/>
        </w:rPr>
        <w:t xml:space="preserve">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VA Handbook 6500, </w:t>
      </w:r>
      <w:r w:rsidR="00D607A4" w:rsidRPr="00086672">
        <w:rPr>
          <w:i/>
          <w:color w:val="000000"/>
        </w:rPr>
        <w:t>Risk Management Framework for VA Information Systems – Tier 3: VA Information Security Program</w:t>
      </w:r>
      <w:r w:rsidR="001D0A7C" w:rsidRPr="00086672">
        <w:rPr>
          <w:color w:val="000000"/>
        </w:rPr>
        <w:t>,</w:t>
      </w:r>
      <w:r w:rsidR="00076C2F" w:rsidRPr="00086672">
        <w:rPr>
          <w:color w:val="000000"/>
        </w:rPr>
        <w:t xml:space="preserve"> and </w:t>
      </w:r>
      <w:r w:rsidR="007F43E3" w:rsidRPr="00086672">
        <w:rPr>
          <w:color w:val="000000"/>
        </w:rPr>
        <w:t>the</w:t>
      </w:r>
      <w:r w:rsidR="001D0A7C" w:rsidRPr="00086672">
        <w:rPr>
          <w:color w:val="000000"/>
        </w:rPr>
        <w:t xml:space="preserve"> </w:t>
      </w:r>
      <w:r w:rsidR="00076C2F" w:rsidRPr="00086672">
        <w:rPr>
          <w:color w:val="000000"/>
        </w:rPr>
        <w:t>TIC Reference</w:t>
      </w:r>
      <w:r w:rsidR="007F43E3" w:rsidRPr="00086672">
        <w:rPr>
          <w:color w:val="000000"/>
        </w:rPr>
        <w:t xml:space="preserve"> Architecture</w:t>
      </w:r>
      <w:r w:rsidRPr="00086672">
        <w:rPr>
          <w:color w:val="000000"/>
        </w:rPr>
        <w:t xml:space="preserve">). During the development cycle a Privacy Impact Assessment (PIA) must be completed, provided to the </w:t>
      </w:r>
      <w:r w:rsidR="00746F67" w:rsidRPr="00086672">
        <w:rPr>
          <w:color w:val="000000"/>
        </w:rPr>
        <w:t>COR</w:t>
      </w:r>
      <w:r w:rsidRPr="00086672">
        <w:rPr>
          <w:color w:val="000000"/>
        </w:rPr>
        <w:t xml:space="preserve">, and approved by the VA Privacy Service in accordance with Directive 6508, </w:t>
      </w:r>
      <w:r w:rsidR="00637F46" w:rsidRPr="00086672">
        <w:rPr>
          <w:i/>
          <w:color w:val="000000"/>
        </w:rPr>
        <w:t>Implementation of Privacy Threshold Analysis and Privacy Impact Assessment</w:t>
      </w:r>
      <w:r w:rsidRPr="00086672">
        <w:rPr>
          <w:i/>
          <w:color w:val="000000"/>
        </w:rPr>
        <w:t>.</w:t>
      </w:r>
    </w:p>
    <w:p w14:paraId="0DD1A1BE" w14:textId="77777777" w:rsidR="00C758AB" w:rsidRPr="00086672" w:rsidRDefault="00C758AB" w:rsidP="003B64C5">
      <w:pPr>
        <w:pStyle w:val="NoSpacing"/>
        <w:rPr>
          <w:rFonts w:cs="Arial"/>
        </w:rPr>
      </w:pPr>
    </w:p>
    <w:p w14:paraId="0DD1A1BF" w14:textId="4981C658"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 xml:space="preserve">The Contractor/Subcontractor shall certify to the </w:t>
      </w:r>
      <w:r w:rsidR="00746F67" w:rsidRPr="00086672">
        <w:rPr>
          <w:rFonts w:cs="Arial"/>
          <w:color w:val="000000"/>
        </w:rPr>
        <w:t>COR</w:t>
      </w:r>
      <w:r w:rsidRPr="00086672">
        <w:rPr>
          <w:rFonts w:cs="Arial"/>
          <w:color w:val="000000"/>
        </w:rPr>
        <w:t xml:space="preserve"> that applications are fully functional and operate correctly as intended on systems using the VA Federal Desktop Core Configuration (FDCC), and the common security configuration guidelines provided by NIST or VA. This includes Internet Explorer </w:t>
      </w:r>
      <w:r w:rsidR="00000E1E" w:rsidRPr="00086672">
        <w:rPr>
          <w:rFonts w:cs="Arial"/>
          <w:color w:val="000000"/>
        </w:rPr>
        <w:t>11</w:t>
      </w:r>
      <w:r w:rsidRPr="00086672">
        <w:rPr>
          <w:rFonts w:cs="Arial"/>
          <w:color w:val="000000"/>
        </w:rPr>
        <w:t xml:space="preserve"> configured to operate on Windows </w:t>
      </w:r>
      <w:r w:rsidR="00000E1E" w:rsidRPr="00086672">
        <w:rPr>
          <w:rFonts w:cs="Arial"/>
          <w:color w:val="000000"/>
        </w:rPr>
        <w:t xml:space="preserve">7 </w:t>
      </w:r>
      <w:r w:rsidRPr="00086672">
        <w:rPr>
          <w:rFonts w:cs="Arial"/>
          <w:color w:val="000000"/>
        </w:rPr>
        <w:t>and future versions, as required.</w:t>
      </w:r>
    </w:p>
    <w:p w14:paraId="0DD1A1C0" w14:textId="77777777" w:rsidR="00C758AB" w:rsidRPr="00086672" w:rsidRDefault="00C758AB" w:rsidP="005A1B57">
      <w:pPr>
        <w:pStyle w:val="NoSpacing"/>
        <w:rPr>
          <w:rFonts w:cs="Arial"/>
        </w:rPr>
      </w:pPr>
    </w:p>
    <w:p w14:paraId="0DD1A1C2"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6266ED6A" w14:textId="77777777" w:rsidR="007F14B0" w:rsidRPr="00086672" w:rsidRDefault="007F14B0" w:rsidP="005A1B57">
      <w:pPr>
        <w:pStyle w:val="NoSpacing"/>
        <w:rPr>
          <w:rFonts w:cs="Arial"/>
        </w:rPr>
      </w:pPr>
    </w:p>
    <w:p w14:paraId="0DD1A1C3"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Applications designed for normal end users shall run in the standard user context without elevated system administration privileges.</w:t>
      </w:r>
    </w:p>
    <w:p w14:paraId="0DD1A1C4" w14:textId="77777777" w:rsidR="00C758AB" w:rsidRPr="00086672" w:rsidRDefault="00C758AB" w:rsidP="005A1B57">
      <w:pPr>
        <w:pStyle w:val="NoSpacing"/>
        <w:rPr>
          <w:rFonts w:cs="Arial"/>
        </w:rPr>
      </w:pPr>
    </w:p>
    <w:p w14:paraId="0DD1A1C5" w14:textId="64376366"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 xml:space="preserve">The security controls must be designed, developed, approved by VA, and implemented in accordance with the provisions of VA security system development life cycle as outlined in NIST Special Publication 800-37, </w:t>
      </w:r>
      <w:r w:rsidRPr="00086672">
        <w:rPr>
          <w:rFonts w:cs="Arial"/>
          <w:i/>
          <w:iCs/>
          <w:color w:val="000000"/>
        </w:rPr>
        <w:t>Guide for Applying the Risk Management Framework to Federal Information Systems</w:t>
      </w:r>
      <w:r w:rsidRPr="00086672">
        <w:rPr>
          <w:rFonts w:cs="Arial"/>
          <w:color w:val="000000"/>
        </w:rPr>
        <w:t>, VA Handbook 6500</w:t>
      </w:r>
      <w:r w:rsidR="004F098E" w:rsidRPr="00086672">
        <w:rPr>
          <w:rFonts w:cs="Arial"/>
          <w:color w:val="000000"/>
        </w:rPr>
        <w:t>,</w:t>
      </w:r>
      <w:r w:rsidRPr="00086672">
        <w:rPr>
          <w:rFonts w:cs="Arial"/>
          <w:i/>
          <w:iCs/>
          <w:color w:val="000000"/>
        </w:rPr>
        <w:t xml:space="preserve"> </w:t>
      </w:r>
      <w:r w:rsidR="004F098E" w:rsidRPr="00086672">
        <w:rPr>
          <w:rFonts w:cs="Arial"/>
          <w:i/>
          <w:iCs/>
          <w:color w:val="000000"/>
        </w:rPr>
        <w:t>Risk Management Framework for VA Information Systems – Tier 3:  VA Information</w:t>
      </w:r>
      <w:r w:rsidR="004F098E" w:rsidRPr="00086672">
        <w:rPr>
          <w:rFonts w:cs="Arial"/>
          <w:color w:val="000000"/>
        </w:rPr>
        <w:t xml:space="preserve"> </w:t>
      </w:r>
      <w:r w:rsidRPr="00086672">
        <w:rPr>
          <w:rFonts w:cs="Arial"/>
          <w:i/>
          <w:iCs/>
          <w:color w:val="000000"/>
        </w:rPr>
        <w:t xml:space="preserve">Security Program </w:t>
      </w:r>
      <w:r w:rsidRPr="00086672">
        <w:rPr>
          <w:rFonts w:cs="Arial"/>
          <w:color w:val="000000"/>
        </w:rPr>
        <w:t xml:space="preserve">and VA Handbook 6500.5, </w:t>
      </w:r>
      <w:r w:rsidRPr="00086672">
        <w:rPr>
          <w:rFonts w:cs="Arial"/>
          <w:i/>
          <w:iCs/>
          <w:color w:val="000000"/>
        </w:rPr>
        <w:t>Incorporating Security and Privacy in System Development Lifecycle</w:t>
      </w:r>
      <w:r w:rsidRPr="00086672">
        <w:rPr>
          <w:rFonts w:cs="Arial"/>
          <w:color w:val="000000"/>
        </w:rPr>
        <w:t>.</w:t>
      </w:r>
    </w:p>
    <w:p w14:paraId="0DD1A1C7" w14:textId="77777777" w:rsidR="00C758AB" w:rsidRPr="00086672" w:rsidRDefault="00C758AB" w:rsidP="005A1B57">
      <w:pPr>
        <w:pStyle w:val="NoSpacing"/>
        <w:rPr>
          <w:rFonts w:cs="Arial"/>
        </w:rPr>
      </w:pPr>
    </w:p>
    <w:p w14:paraId="0DD1A1C8"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lastRenderedPageBreak/>
        <w:t>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0DD1A1C9" w14:textId="77777777" w:rsidR="00C758AB" w:rsidRPr="00086672" w:rsidRDefault="00C758AB" w:rsidP="005A1B57">
      <w:pPr>
        <w:pStyle w:val="NoSpacing"/>
        <w:rPr>
          <w:rFonts w:cs="Arial"/>
        </w:rPr>
      </w:pPr>
    </w:p>
    <w:p w14:paraId="0DD1A1CA"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The Contractor/Subcontractor agrees to:</w:t>
      </w:r>
    </w:p>
    <w:p w14:paraId="0DD1A1CB" w14:textId="77777777" w:rsidR="00C758AB" w:rsidRPr="00086672" w:rsidRDefault="00C758AB" w:rsidP="005A1B57">
      <w:pPr>
        <w:pStyle w:val="NoSpacing"/>
        <w:rPr>
          <w:rFonts w:cs="Arial"/>
        </w:rPr>
      </w:pPr>
    </w:p>
    <w:p w14:paraId="0DD1A1CC" w14:textId="77777777" w:rsidR="00C758AB" w:rsidRPr="00086672" w:rsidRDefault="00C758AB" w:rsidP="00C602A1">
      <w:pPr>
        <w:pStyle w:val="ListParagraph"/>
        <w:numPr>
          <w:ilvl w:val="1"/>
          <w:numId w:val="14"/>
        </w:numPr>
        <w:autoSpaceDE w:val="0"/>
        <w:autoSpaceDN w:val="0"/>
        <w:adjustRightInd w:val="0"/>
        <w:spacing w:before="0" w:after="0"/>
        <w:ind w:left="0" w:firstLine="288"/>
        <w:rPr>
          <w:color w:val="000000"/>
        </w:rPr>
      </w:pPr>
      <w:r w:rsidRPr="00086672">
        <w:rPr>
          <w:color w:val="000000"/>
        </w:rPr>
        <w:t>Comply with the Privacy Act of 1974 (the Act) and the agency rules and regulations issued under the Act in the design, development, or operation of any system of records on individuals to accomplish an agency function when the contract specifically identifies:</w:t>
      </w:r>
    </w:p>
    <w:p w14:paraId="0DD1A1CD" w14:textId="77777777" w:rsidR="00C758AB" w:rsidRPr="00086672" w:rsidRDefault="00C758AB" w:rsidP="005A1B57">
      <w:pPr>
        <w:pStyle w:val="NoSpacing"/>
        <w:rPr>
          <w:rFonts w:cs="Arial"/>
        </w:rPr>
      </w:pPr>
    </w:p>
    <w:p w14:paraId="0DD1A1CE" w14:textId="77777777" w:rsidR="00C758AB" w:rsidRPr="00086672" w:rsidRDefault="00C758AB" w:rsidP="00C602A1">
      <w:pPr>
        <w:pStyle w:val="ListParagraph"/>
        <w:numPr>
          <w:ilvl w:val="2"/>
          <w:numId w:val="14"/>
        </w:numPr>
        <w:autoSpaceDE w:val="0"/>
        <w:autoSpaceDN w:val="0"/>
        <w:adjustRightInd w:val="0"/>
        <w:spacing w:before="0" w:after="0"/>
        <w:ind w:left="360" w:firstLine="288"/>
        <w:rPr>
          <w:color w:val="000000"/>
        </w:rPr>
      </w:pPr>
      <w:r w:rsidRPr="00086672">
        <w:rPr>
          <w:color w:val="000000"/>
        </w:rPr>
        <w:t>The Systems of Records (SOR); and</w:t>
      </w:r>
    </w:p>
    <w:p w14:paraId="0DD1A1CF" w14:textId="77777777" w:rsidR="00C758AB" w:rsidRPr="00086672" w:rsidRDefault="00C758AB" w:rsidP="005A1B57">
      <w:pPr>
        <w:pStyle w:val="NoSpacing"/>
        <w:rPr>
          <w:rFonts w:cs="Arial"/>
        </w:rPr>
      </w:pPr>
    </w:p>
    <w:p w14:paraId="0DD1A1D0" w14:textId="77777777" w:rsidR="00C758AB" w:rsidRPr="00086672" w:rsidRDefault="00C758AB" w:rsidP="00C602A1">
      <w:pPr>
        <w:numPr>
          <w:ilvl w:val="2"/>
          <w:numId w:val="14"/>
        </w:numPr>
        <w:autoSpaceDE w:val="0"/>
        <w:autoSpaceDN w:val="0"/>
        <w:adjustRightInd w:val="0"/>
        <w:ind w:left="360" w:firstLine="288"/>
        <w:rPr>
          <w:rFonts w:cs="Arial"/>
          <w:color w:val="000000"/>
        </w:rPr>
      </w:pPr>
      <w:r w:rsidRPr="00086672">
        <w:rPr>
          <w:rFonts w:cs="Arial"/>
          <w:color w:val="000000"/>
        </w:rPr>
        <w:t>The design, development, or operation work that the Contractor/Subcontractor is to perform;</w:t>
      </w:r>
    </w:p>
    <w:p w14:paraId="0DD1A1D1" w14:textId="77777777" w:rsidR="00C758AB" w:rsidRPr="00086672" w:rsidRDefault="00C758AB" w:rsidP="005A1B57">
      <w:pPr>
        <w:pStyle w:val="NoSpacing"/>
        <w:rPr>
          <w:rFonts w:cs="Arial"/>
        </w:rPr>
      </w:pPr>
    </w:p>
    <w:p w14:paraId="0DD1A1D2"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0DD1A1D3" w14:textId="77777777" w:rsidR="00C758AB" w:rsidRPr="00086672" w:rsidRDefault="00C758AB" w:rsidP="005A1B57">
      <w:pPr>
        <w:pStyle w:val="NoSpacing"/>
        <w:rPr>
          <w:rFonts w:cs="Arial"/>
        </w:rPr>
      </w:pPr>
    </w:p>
    <w:p w14:paraId="0DD1A1D4" w14:textId="5FC2DAA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Include this Privacy Act clause, including this subparagraph (</w:t>
      </w:r>
      <w:r w:rsidR="00000E1E" w:rsidRPr="00086672">
        <w:rPr>
          <w:rFonts w:cs="Arial"/>
          <w:color w:val="000000"/>
        </w:rPr>
        <w:t>c</w:t>
      </w:r>
      <w:r w:rsidRPr="00086672">
        <w:rPr>
          <w:rFonts w:cs="Arial"/>
          <w:color w:val="000000"/>
        </w:rPr>
        <w:t>), in all subcontracts awarded under this contract which requires the design, development, or operation of such a SOR</w:t>
      </w:r>
      <w:r w:rsidR="00C007F5" w:rsidRPr="00086672">
        <w:rPr>
          <w:rFonts w:cs="Arial"/>
          <w:color w:val="000000"/>
        </w:rPr>
        <w:t>.</w:t>
      </w:r>
    </w:p>
    <w:p w14:paraId="0DD1A1D5" w14:textId="77777777" w:rsidR="00C758AB" w:rsidRPr="00086672" w:rsidRDefault="00C758AB" w:rsidP="005A1B57">
      <w:pPr>
        <w:pStyle w:val="NoSpacing"/>
        <w:rPr>
          <w:rFonts w:cs="Arial"/>
        </w:rPr>
      </w:pPr>
    </w:p>
    <w:p w14:paraId="0DD1A1D7"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14:paraId="0DD1A1D8" w14:textId="77777777" w:rsidR="00C758AB" w:rsidRPr="00086672" w:rsidRDefault="00C758AB" w:rsidP="005A1B57">
      <w:pPr>
        <w:pStyle w:val="NoSpacing"/>
        <w:rPr>
          <w:rFonts w:cs="Arial"/>
        </w:rPr>
      </w:pPr>
    </w:p>
    <w:p w14:paraId="0DD1A1D9"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“Operation of a System of Records” means performance of any of the activities associated with maintaining the SOR, including the collection, use, maintenance, and dissemination of records.</w:t>
      </w:r>
    </w:p>
    <w:p w14:paraId="0DD1A1DA" w14:textId="77777777" w:rsidR="00C758AB" w:rsidRPr="00086672" w:rsidRDefault="00C758AB" w:rsidP="005A1B57">
      <w:pPr>
        <w:pStyle w:val="NoSpacing"/>
        <w:rPr>
          <w:rFonts w:cs="Arial"/>
        </w:rPr>
      </w:pPr>
    </w:p>
    <w:p w14:paraId="0DD1A1DB"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0DD1A1DC" w14:textId="77777777" w:rsidR="00C758AB" w:rsidRPr="00086672" w:rsidRDefault="00C758AB" w:rsidP="005A1B57">
      <w:pPr>
        <w:pStyle w:val="NoSpacing"/>
        <w:rPr>
          <w:rFonts w:cs="Arial"/>
        </w:rPr>
      </w:pPr>
    </w:p>
    <w:p w14:paraId="0DD1A1DD"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lastRenderedPageBreak/>
        <w:t>“System of Records” means a group of any records under the control of any agency from which information is retrieved by the name of the individual or by some identifying number, symbol, or other identifying particular assigned to the individual.</w:t>
      </w:r>
    </w:p>
    <w:p w14:paraId="0DD1A1DE" w14:textId="77777777" w:rsidR="00C758AB" w:rsidRPr="00086672" w:rsidRDefault="00C758AB" w:rsidP="005A1B57">
      <w:pPr>
        <w:pStyle w:val="NoSpacing"/>
        <w:rPr>
          <w:rFonts w:cs="Arial"/>
        </w:rPr>
      </w:pPr>
    </w:p>
    <w:p w14:paraId="0DD1A1E0"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 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0DD1A1E1" w14:textId="77777777" w:rsidR="00C758AB" w:rsidRPr="00086672" w:rsidRDefault="00C758AB" w:rsidP="005A1B57">
      <w:pPr>
        <w:pStyle w:val="NoSpacing"/>
        <w:rPr>
          <w:rFonts w:cs="Arial"/>
        </w:rPr>
      </w:pPr>
    </w:p>
    <w:p w14:paraId="0DD1A1E2" w14:textId="11F57363" w:rsidR="00C758AB" w:rsidRPr="00086672" w:rsidRDefault="00C758AB" w:rsidP="00C602A1">
      <w:pPr>
        <w:numPr>
          <w:ilvl w:val="0"/>
          <w:numId w:val="14"/>
        </w:numPr>
        <w:autoSpaceDE w:val="0"/>
        <w:autoSpaceDN w:val="0"/>
        <w:spacing w:line="276" w:lineRule="auto"/>
        <w:ind w:left="0" w:firstLine="288"/>
        <w:rPr>
          <w:rStyle w:val="Emphasis"/>
          <w:rFonts w:cs="Arial"/>
          <w:b w:val="0"/>
        </w:rPr>
      </w:pPr>
      <w:r w:rsidRPr="00086672">
        <w:rPr>
          <w:rFonts w:cs="Arial"/>
          <w:color w:val="000000"/>
        </w:rPr>
        <w:t>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w:t>
      </w:r>
      <w:r w:rsidRPr="00086672">
        <w:rPr>
          <w:rFonts w:cs="Arial"/>
        </w:rPr>
        <w:t>l</w:t>
      </w:r>
      <w:r w:rsidRPr="00086672">
        <w:rPr>
          <w:rFonts w:cs="Arial"/>
          <w:b/>
        </w:rPr>
        <w:t>,</w:t>
      </w:r>
      <w:r w:rsidRPr="00086672">
        <w:rPr>
          <w:rFonts w:cs="Arial"/>
          <w:b/>
          <w:color w:val="548DD4"/>
        </w:rPr>
        <w:t xml:space="preserve"> </w:t>
      </w:r>
      <w:r w:rsidR="0042420A" w:rsidRPr="00086672">
        <w:rPr>
          <w:rStyle w:val="Emphasis"/>
          <w:rFonts w:cs="Arial"/>
          <w:b w:val="0"/>
          <w:i w:val="0"/>
          <w:iCs w:val="0"/>
          <w:color w:val="auto"/>
        </w:rPr>
        <w:t>based upon the severity of the incident.</w:t>
      </w:r>
    </w:p>
    <w:p w14:paraId="0DD1A1E3" w14:textId="77777777" w:rsidR="00C758AB" w:rsidRPr="00086672" w:rsidRDefault="00C758AB" w:rsidP="005A1B57">
      <w:pPr>
        <w:pStyle w:val="NoSpacing"/>
        <w:rPr>
          <w:rFonts w:cs="Arial"/>
        </w:rPr>
      </w:pPr>
    </w:p>
    <w:p w14:paraId="0DD1A1E5" w14:textId="77777777" w:rsidR="00C758AB" w:rsidRPr="00086672" w:rsidRDefault="00C758AB" w:rsidP="005A1B57">
      <w:pPr>
        <w:pStyle w:val="NoSpacing"/>
        <w:rPr>
          <w:rFonts w:cs="Arial"/>
        </w:rPr>
      </w:pPr>
    </w:p>
    <w:p w14:paraId="0DD1A1E6" w14:textId="2E6DDB8F" w:rsidR="00C758AB" w:rsidRPr="00086672" w:rsidRDefault="00C758AB" w:rsidP="00C602A1">
      <w:pPr>
        <w:numPr>
          <w:ilvl w:val="0"/>
          <w:numId w:val="14"/>
        </w:numPr>
        <w:autoSpaceDE w:val="0"/>
        <w:autoSpaceDN w:val="0"/>
        <w:spacing w:line="276" w:lineRule="auto"/>
        <w:ind w:left="0" w:firstLine="288"/>
        <w:rPr>
          <w:rStyle w:val="Emphasis"/>
          <w:rFonts w:cs="Arial"/>
        </w:rPr>
      </w:pPr>
      <w:r w:rsidRPr="00086672">
        <w:rPr>
          <w:rFonts w:cs="Arial"/>
          <w:color w:val="000000"/>
        </w:rPr>
        <w:t xml:space="preserve">When the Security Fixes involve installing third party patches (such as Microsoft OS patches or Adobe Acrobat), the vendor will provide written notice to VA that the patch has been validated as not affecting the Systems within 10 working days. When the vendor is responsible for operations or maintenance of the Systems, they shall apply the Security Fixes </w:t>
      </w:r>
      <w:r w:rsidR="0042420A" w:rsidRPr="00086672">
        <w:rPr>
          <w:rStyle w:val="Emphasis"/>
          <w:rFonts w:cs="Arial"/>
          <w:b w:val="0"/>
          <w:i w:val="0"/>
          <w:iCs w:val="0"/>
          <w:color w:val="auto"/>
        </w:rPr>
        <w:t>based upon the severity of the incident.</w:t>
      </w:r>
    </w:p>
    <w:p w14:paraId="0DD1A1E7" w14:textId="77777777" w:rsidR="00C758AB" w:rsidRPr="00086672" w:rsidRDefault="00C758AB" w:rsidP="005A1B57">
      <w:pPr>
        <w:pStyle w:val="NoSpacing"/>
        <w:rPr>
          <w:rFonts w:cs="Arial"/>
        </w:rPr>
      </w:pPr>
    </w:p>
    <w:p w14:paraId="0DD1A1E9" w14:textId="77777777" w:rsidR="00C758AB" w:rsidRPr="00086672" w:rsidRDefault="00C758AB" w:rsidP="00C758AB">
      <w:pPr>
        <w:autoSpaceDE w:val="0"/>
        <w:autoSpaceDN w:val="0"/>
        <w:spacing w:line="276" w:lineRule="auto"/>
        <w:ind w:firstLine="288"/>
        <w:rPr>
          <w:rFonts w:cs="Arial"/>
          <w:b/>
          <w:i/>
          <w:color w:val="548DD4"/>
        </w:rPr>
      </w:pPr>
    </w:p>
    <w:p w14:paraId="0DD1A1EA" w14:textId="616DF874"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 xml:space="preserve">All other vulnerabilities shall be </w:t>
      </w:r>
      <w:proofErr w:type="gramStart"/>
      <w:r w:rsidRPr="00086672">
        <w:rPr>
          <w:rFonts w:cs="Arial"/>
          <w:color w:val="000000"/>
        </w:rPr>
        <w:t>remediated</w:t>
      </w:r>
      <w:proofErr w:type="gramEnd"/>
      <w:r w:rsidRPr="00086672">
        <w:rPr>
          <w:rFonts w:cs="Arial"/>
          <w:color w:val="000000"/>
        </w:rPr>
        <w:t xml:space="preserve"> as specified in this paragraph in a timely manner based on risk, but within 60 days of discovery or disclosure. Exceptions to this paragraph (e.g. for the convenience of VA) shall only be granted with approval of the </w:t>
      </w:r>
      <w:r w:rsidR="00DD1CE4" w:rsidRPr="00086672">
        <w:rPr>
          <w:rFonts w:cs="Arial"/>
          <w:color w:val="000000"/>
        </w:rPr>
        <w:t>CO</w:t>
      </w:r>
      <w:r w:rsidRPr="00086672">
        <w:rPr>
          <w:rFonts w:cs="Arial"/>
          <w:color w:val="000000"/>
        </w:rPr>
        <w:t xml:space="preserve"> and the VA Assistant Secretary for Office of Information and Technology.</w:t>
      </w:r>
    </w:p>
    <w:p w14:paraId="0DD1A1EB" w14:textId="77777777" w:rsidR="00C758AB" w:rsidRPr="00086672" w:rsidRDefault="00C758AB" w:rsidP="005A1B57">
      <w:pPr>
        <w:pStyle w:val="NoSpacing"/>
        <w:rPr>
          <w:rFonts w:cs="Arial"/>
        </w:rPr>
      </w:pPr>
    </w:p>
    <w:p w14:paraId="0DD1A1EC" w14:textId="77777777" w:rsidR="00C758AB" w:rsidRPr="00086672" w:rsidRDefault="00C758AB" w:rsidP="00C758AB">
      <w:pPr>
        <w:pStyle w:val="AppendixBheading"/>
      </w:pPr>
      <w:r w:rsidRPr="00086672">
        <w:t>INFORMATION SYSTEM HOSTING, OPERATION, MAINTENANCE, OR USE</w:t>
      </w:r>
    </w:p>
    <w:p w14:paraId="0DD1A1ED" w14:textId="77777777" w:rsidR="00C758AB" w:rsidRPr="00086672" w:rsidRDefault="00C758AB" w:rsidP="005A1B57">
      <w:pPr>
        <w:pStyle w:val="NoSpacing"/>
        <w:rPr>
          <w:rFonts w:cs="Arial"/>
        </w:rPr>
      </w:pPr>
    </w:p>
    <w:p w14:paraId="0DD1A1EF" w14:textId="77777777" w:rsidR="00BE03BD" w:rsidRPr="00086672" w:rsidRDefault="00BE03BD" w:rsidP="005A1B57">
      <w:pPr>
        <w:pStyle w:val="NoSpacing"/>
        <w:rPr>
          <w:rFonts w:cs="Arial"/>
        </w:rPr>
      </w:pPr>
    </w:p>
    <w:p w14:paraId="0DD1A1F0" w14:textId="228B521B"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w:t>
      </w:r>
      <w:proofErr w:type="gramStart"/>
      <w:r w:rsidRPr="00086672">
        <w:rPr>
          <w:color w:val="000000"/>
        </w:rPr>
        <w:t>equivalent,</w:t>
      </w:r>
      <w:proofErr w:type="gramEnd"/>
      <w:r w:rsidRPr="00086672">
        <w:rPr>
          <w:color w:val="000000"/>
        </w:rPr>
        <w:t xml:space="preserve"> to those procedures used to secure VA systems. A Privacy Impact Assessment (PIA) must also be provided to the </w:t>
      </w:r>
      <w:r w:rsidR="00746F67" w:rsidRPr="00086672">
        <w:rPr>
          <w:color w:val="000000"/>
        </w:rPr>
        <w:t>COR</w:t>
      </w:r>
      <w:r w:rsidRPr="00086672">
        <w:rPr>
          <w:color w:val="000000"/>
        </w:rPr>
        <w:t xml:space="preserve"> and approved by VA Privacy Service prior to operational approval. All external Internet connections to VA network involving VA information must </w:t>
      </w:r>
      <w:r w:rsidRPr="00086672">
        <w:rPr>
          <w:color w:val="000000"/>
        </w:rPr>
        <w:lastRenderedPageBreak/>
        <w:t>be</w:t>
      </w:r>
      <w:r w:rsidR="007F43E3" w:rsidRPr="00086672">
        <w:rPr>
          <w:color w:val="000000"/>
        </w:rPr>
        <w:t xml:space="preserve"> in accordance with the TIC Reference Architecture and </w:t>
      </w:r>
      <w:r w:rsidRPr="00086672">
        <w:rPr>
          <w:color w:val="000000"/>
        </w:rPr>
        <w:t>reviewed and approved by VA prior to implementatio</w:t>
      </w:r>
      <w:r w:rsidR="008F6F08" w:rsidRPr="00086672">
        <w:rPr>
          <w:color w:val="000000"/>
        </w:rPr>
        <w:t>n.  For Cloud Services hosting, the Contractor shall also ensure compliance with the Federal Risk and Authorization Management Program (FedRAMP)</w:t>
      </w:r>
      <w:r w:rsidR="007F43E3" w:rsidRPr="00086672">
        <w:rPr>
          <w:color w:val="000000"/>
        </w:rPr>
        <w:t>.</w:t>
      </w:r>
      <w:r w:rsidR="00546F24" w:rsidRPr="00086672">
        <w:rPr>
          <w:color w:val="000000"/>
        </w:rPr>
        <w:t xml:space="preserve"> </w:t>
      </w:r>
    </w:p>
    <w:p w14:paraId="0DD1A1F1" w14:textId="77777777" w:rsidR="00C758AB" w:rsidRPr="00086672" w:rsidRDefault="00C758AB" w:rsidP="005A1B57">
      <w:pPr>
        <w:pStyle w:val="NoSpacing"/>
        <w:rPr>
          <w:rFonts w:cs="Arial"/>
        </w:rPr>
      </w:pPr>
    </w:p>
    <w:p w14:paraId="0DD1A1F2" w14:textId="77777777"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0DD1A1F3" w14:textId="77777777" w:rsidR="00C758AB" w:rsidRPr="00086672" w:rsidRDefault="00C758AB" w:rsidP="005A1B57">
      <w:pPr>
        <w:pStyle w:val="NoSpacing"/>
        <w:rPr>
          <w:rFonts w:cs="Arial"/>
        </w:rPr>
      </w:pPr>
    </w:p>
    <w:p w14:paraId="0DD1A1F4" w14:textId="278A69E9"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Outsourcing (Contractor facility, Contractor equipment or Contractor staff) of systems or network operations, telecommunications services, or other managed services requires </w:t>
      </w:r>
      <w:r w:rsidR="00000E1E" w:rsidRPr="00086672">
        <w:rPr>
          <w:color w:val="000000"/>
        </w:rPr>
        <w:t>A</w:t>
      </w:r>
      <w:r w:rsidRPr="00086672">
        <w:rPr>
          <w:color w:val="000000"/>
        </w:rPr>
        <w:t xml:space="preserve">&amp;A of the Contractor’s systems in accordance with VA Handbook 6500.3, </w:t>
      </w:r>
      <w:r w:rsidR="004F098E" w:rsidRPr="00086672">
        <w:rPr>
          <w:i/>
          <w:iCs/>
          <w:color w:val="000000"/>
        </w:rPr>
        <w:t>Assessment, Authorization and Continuous Monitoring of VA Information Systems</w:t>
      </w:r>
      <w:r w:rsidRPr="00086672">
        <w:rPr>
          <w:i/>
          <w:iCs/>
          <w:color w:val="000000"/>
        </w:rPr>
        <w:t xml:space="preserve"> </w:t>
      </w:r>
      <w:r w:rsidRPr="00086672">
        <w:rPr>
          <w:color w:val="000000"/>
        </w:rPr>
        <w:t xml:space="preserve">and/or the VA OCS Certification Program Office. Government-owned (Government facility or Government equipment) Contractor-operated systems, third party or business partner networks require memorandums of understanding and interconnection </w:t>
      </w:r>
      <w:r w:rsidR="00F20A62" w:rsidRPr="00086672">
        <w:rPr>
          <w:color w:val="000000"/>
        </w:rPr>
        <w:t>s</w:t>
      </w:r>
      <w:r w:rsidR="00A86227" w:rsidRPr="00086672">
        <w:rPr>
          <w:color w:val="000000"/>
        </w:rPr>
        <w:t xml:space="preserve">ecurity </w:t>
      </w:r>
      <w:r w:rsidRPr="00086672">
        <w:rPr>
          <w:color w:val="000000"/>
        </w:rPr>
        <w:t>agreements (MOU-ISA) which detail what data types are shared, who has access, and the appropriate level of security controls for all systems connected to VA networks.</w:t>
      </w:r>
    </w:p>
    <w:p w14:paraId="0DD1A1F5" w14:textId="77777777" w:rsidR="00C758AB" w:rsidRPr="00086672" w:rsidRDefault="00C758AB" w:rsidP="005A1B57">
      <w:pPr>
        <w:pStyle w:val="NoSpacing"/>
        <w:rPr>
          <w:rFonts w:cs="Arial"/>
        </w:rPr>
      </w:pPr>
    </w:p>
    <w:p w14:paraId="0DD1A1F6" w14:textId="37F2B0BF"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The Contractor/Subcontractor’s system must adhere to all FISMA, FIPS, and NIST standards related to the annual FISMA security controls assessment and review and update the PIA. Any deficiencies noted during this assessment must be provided to the VA </w:t>
      </w:r>
      <w:r w:rsidR="00DD1CE4" w:rsidRPr="00086672">
        <w:rPr>
          <w:color w:val="000000"/>
        </w:rPr>
        <w:t>CO</w:t>
      </w:r>
      <w:r w:rsidRPr="00086672">
        <w:rPr>
          <w:color w:val="000000"/>
        </w:rPr>
        <w:t xml:space="preserve"> and the ISO for entry into </w:t>
      </w:r>
      <w:r w:rsidR="005D29A2" w:rsidRPr="00086672">
        <w:rPr>
          <w:color w:val="000000"/>
        </w:rPr>
        <w:t xml:space="preserve">the </w:t>
      </w:r>
      <w:r w:rsidRPr="00086672">
        <w:rPr>
          <w:color w:val="000000"/>
        </w:rPr>
        <w:t>VA POA&amp;M management process. The Contractor/Subcontractor must use</w:t>
      </w:r>
      <w:r w:rsidR="005D29A2" w:rsidRPr="00086672">
        <w:rPr>
          <w:color w:val="000000"/>
        </w:rPr>
        <w:t xml:space="preserve"> the</w:t>
      </w:r>
      <w:r w:rsidRPr="00086672">
        <w:rPr>
          <w:color w:val="000000"/>
        </w:rPr>
        <w:t xml:space="preserve"> VA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system occur that may affect the privacy or security of the data or the system, t</w:t>
      </w:r>
      <w:r w:rsidR="00000E1E" w:rsidRPr="00086672">
        <w:rPr>
          <w:color w:val="000000"/>
        </w:rPr>
        <w:t>he A</w:t>
      </w:r>
      <w:r w:rsidRPr="00086672">
        <w:rPr>
          <w:color w:val="000000"/>
        </w:rPr>
        <w:t xml:space="preserve">&amp;A of the system may need to be reviewed, retested and re-authorized per VA Handbook 6500.3. This may require reviewing and updating all of the documentation (PIA, System Security Plan, and Contingency Plan). The Certification Program Office can provide guidance on whether a new </w:t>
      </w:r>
      <w:r w:rsidR="00000E1E" w:rsidRPr="00086672">
        <w:rPr>
          <w:color w:val="000000"/>
        </w:rPr>
        <w:t>A</w:t>
      </w:r>
      <w:r w:rsidRPr="00086672">
        <w:rPr>
          <w:color w:val="000000"/>
        </w:rPr>
        <w:t>&amp;A would be necessary.</w:t>
      </w:r>
    </w:p>
    <w:p w14:paraId="0DD1A1F7" w14:textId="77777777" w:rsidR="00C758AB" w:rsidRPr="00086672" w:rsidRDefault="00C758AB" w:rsidP="005A1B57">
      <w:pPr>
        <w:pStyle w:val="NoSpacing"/>
        <w:rPr>
          <w:rFonts w:cs="Arial"/>
        </w:rPr>
      </w:pPr>
    </w:p>
    <w:p w14:paraId="0DD1A1F8" w14:textId="67107D4F"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The Contractor/Subcontractor must conduct an annual </w:t>
      </w:r>
      <w:r w:rsidR="00721D0B" w:rsidRPr="00086672">
        <w:rPr>
          <w:color w:val="000000"/>
        </w:rPr>
        <w:t>self-assessment</w:t>
      </w:r>
      <w:r w:rsidRPr="00086672">
        <w:rPr>
          <w:color w:val="000000"/>
        </w:rPr>
        <w:t xml:space="preserve"> </w:t>
      </w:r>
      <w:proofErr w:type="gramStart"/>
      <w:r w:rsidRPr="00086672">
        <w:rPr>
          <w:color w:val="000000"/>
        </w:rPr>
        <w:t>on</w:t>
      </w:r>
      <w:proofErr w:type="gramEnd"/>
      <w:r w:rsidRPr="00086672">
        <w:rPr>
          <w:color w:val="000000"/>
        </w:rPr>
        <w:t xml:space="preserve"> all systems and outsourced services as required. Both hard copy and electronic copies of the assessment must be provided to the </w:t>
      </w:r>
      <w:r w:rsidR="00746F67" w:rsidRPr="00086672">
        <w:rPr>
          <w:color w:val="000000"/>
        </w:rPr>
        <w:t>COR</w:t>
      </w:r>
      <w:r w:rsidRPr="00086672">
        <w:rPr>
          <w:color w:val="000000"/>
        </w:rPr>
        <w:t xml:space="preserve">. The Government reserves the right to conduct such an assessment using Government personnel or another </w:t>
      </w:r>
      <w:r w:rsidRPr="00086672">
        <w:rPr>
          <w:color w:val="000000"/>
        </w:rPr>
        <w:lastRenderedPageBreak/>
        <w:t>Contractor/Subcontractor. The Contractor/Subcontractor must take appropriate and timely action (this can be specified in the contract) to correct or mitigate any weaknesses discovered during such testing, generally at no additional cost.</w:t>
      </w:r>
    </w:p>
    <w:p w14:paraId="0DD1A1F9" w14:textId="77777777" w:rsidR="00C758AB" w:rsidRPr="00086672" w:rsidRDefault="00C758AB" w:rsidP="005A1B57">
      <w:pPr>
        <w:pStyle w:val="NoSpacing"/>
        <w:rPr>
          <w:rFonts w:cs="Arial"/>
        </w:rPr>
      </w:pPr>
    </w:p>
    <w:p w14:paraId="0DD1A1FA" w14:textId="7ED4825C"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VA prohibits the installation and use of </w:t>
      </w:r>
      <w:r w:rsidR="009D1B8F" w:rsidRPr="00086672">
        <w:rPr>
          <w:color w:val="000000"/>
        </w:rPr>
        <w:t>personally owned</w:t>
      </w:r>
      <w:r w:rsidRPr="00086672">
        <w:rPr>
          <w:color w:val="000000"/>
        </w:rPr>
        <w:t xml:space="preserve"> or Contractor/Subcontractor owned equipment or software on </w:t>
      </w:r>
      <w:r w:rsidR="005D29A2" w:rsidRPr="00086672">
        <w:rPr>
          <w:color w:val="000000"/>
        </w:rPr>
        <w:t xml:space="preserve">the </w:t>
      </w:r>
      <w:r w:rsidRPr="00086672">
        <w:rPr>
          <w:color w:val="000000"/>
        </w:rPr>
        <w:t>VA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 approved configuration. Software must be kept current, including all critical updates and patches. Owners of approved OE are responsible for providing and maintaining the anti-viral software and the firewall on the non-VA owned OE.</w:t>
      </w:r>
    </w:p>
    <w:p w14:paraId="0DD1A1FB" w14:textId="77777777" w:rsidR="00C758AB" w:rsidRPr="00086672" w:rsidRDefault="00C758AB" w:rsidP="005A1B57">
      <w:pPr>
        <w:pStyle w:val="NoSpacing"/>
        <w:rPr>
          <w:rFonts w:cs="Arial"/>
        </w:rPr>
      </w:pPr>
    </w:p>
    <w:p w14:paraId="0DD1A1FC" w14:textId="77777777"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All electronic storage media used on non-VA leased or non-VA owned IT equipment that is used to store, process, or access VA information must be handled in adherence with VA Handbook 6500.1, </w:t>
      </w:r>
      <w:r w:rsidRPr="00086672">
        <w:rPr>
          <w:i/>
          <w:iCs/>
          <w:color w:val="000000"/>
        </w:rPr>
        <w:t xml:space="preserve">Electronic Media Sanitization </w:t>
      </w:r>
      <w:r w:rsidRPr="00086672">
        <w:rPr>
          <w:color w:val="000000"/>
        </w:rPr>
        <w:t xml:space="preserve">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VA for sanitization or </w:t>
      </w:r>
      <w:proofErr w:type="gramStart"/>
      <w:r w:rsidRPr="00086672">
        <w:rPr>
          <w:color w:val="000000"/>
        </w:rPr>
        <w:t>destruction</w:t>
      </w:r>
      <w:proofErr w:type="gramEnd"/>
      <w:r w:rsidRPr="00086672">
        <w:rPr>
          <w:color w:val="000000"/>
        </w:rPr>
        <w:t xml:space="preserve"> or the Contractor/Subcontractor must self-certify that the media has been disposed of per 6500.1 requirements. This must be completed within 30 days of termination of the contract.</w:t>
      </w:r>
    </w:p>
    <w:p w14:paraId="0DD1A1FD" w14:textId="77777777" w:rsidR="00C758AB" w:rsidRPr="00086672" w:rsidRDefault="00C758AB" w:rsidP="005A1B57">
      <w:pPr>
        <w:pStyle w:val="NoSpacing"/>
        <w:rPr>
          <w:rFonts w:cs="Arial"/>
        </w:rPr>
      </w:pPr>
    </w:p>
    <w:p w14:paraId="0DD1A1FE" w14:textId="77777777"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Bio-Medical devices and other equipment or systems containing media (hard drives, optical disks, etc.) with VA sensitive information must not be returned to the vendor at the end of lease, for trade-in, or other purposes. The options are:</w:t>
      </w:r>
    </w:p>
    <w:p w14:paraId="0DD1A1FF" w14:textId="77777777" w:rsidR="00C758AB" w:rsidRPr="00086672" w:rsidRDefault="00C758AB" w:rsidP="005A1B57">
      <w:pPr>
        <w:pStyle w:val="NoSpacing"/>
        <w:rPr>
          <w:rFonts w:cs="Arial"/>
        </w:rPr>
      </w:pPr>
    </w:p>
    <w:p w14:paraId="0DD1A200" w14:textId="77777777" w:rsidR="00C758AB" w:rsidRPr="00086672" w:rsidRDefault="00C758AB" w:rsidP="00C602A1">
      <w:pPr>
        <w:pStyle w:val="ListParagraph"/>
        <w:numPr>
          <w:ilvl w:val="0"/>
          <w:numId w:val="21"/>
        </w:numPr>
        <w:autoSpaceDE w:val="0"/>
        <w:autoSpaceDN w:val="0"/>
        <w:adjustRightInd w:val="0"/>
        <w:spacing w:before="0" w:after="0"/>
        <w:ind w:left="540"/>
        <w:rPr>
          <w:color w:val="000000"/>
        </w:rPr>
      </w:pPr>
      <w:r w:rsidRPr="00086672">
        <w:rPr>
          <w:color w:val="000000"/>
        </w:rPr>
        <w:t>Vendor must accept the system without the drive;</w:t>
      </w:r>
    </w:p>
    <w:p w14:paraId="0DD1A201" w14:textId="77777777" w:rsidR="00C758AB" w:rsidRPr="00086672" w:rsidRDefault="00C758AB" w:rsidP="005A1B57">
      <w:pPr>
        <w:pStyle w:val="NoSpacing"/>
        <w:rPr>
          <w:rFonts w:cs="Arial"/>
        </w:rPr>
      </w:pPr>
    </w:p>
    <w:p w14:paraId="0DD1A202" w14:textId="77777777" w:rsidR="00C758AB" w:rsidRPr="00086672" w:rsidRDefault="00C758AB" w:rsidP="00C602A1">
      <w:pPr>
        <w:numPr>
          <w:ilvl w:val="0"/>
          <w:numId w:val="21"/>
        </w:numPr>
        <w:autoSpaceDE w:val="0"/>
        <w:autoSpaceDN w:val="0"/>
        <w:adjustRightInd w:val="0"/>
        <w:ind w:left="540"/>
        <w:rPr>
          <w:rFonts w:cs="Arial"/>
          <w:color w:val="000000"/>
        </w:rPr>
      </w:pPr>
      <w:r w:rsidRPr="00086672">
        <w:rPr>
          <w:rFonts w:cs="Arial"/>
          <w:color w:val="000000"/>
        </w:rPr>
        <w:t xml:space="preserve">VA’s initial medical device purchase includes a spare drive which must be installed in place of the original drive at </w:t>
      </w:r>
      <w:proofErr w:type="gramStart"/>
      <w:r w:rsidRPr="00086672">
        <w:rPr>
          <w:rFonts w:cs="Arial"/>
          <w:color w:val="000000"/>
        </w:rPr>
        <w:t>time of turn</w:t>
      </w:r>
      <w:proofErr w:type="gramEnd"/>
      <w:r w:rsidRPr="00086672">
        <w:rPr>
          <w:rFonts w:cs="Arial"/>
          <w:color w:val="000000"/>
        </w:rPr>
        <w:t>-in; or</w:t>
      </w:r>
    </w:p>
    <w:p w14:paraId="0DD1A203" w14:textId="77777777" w:rsidR="00C758AB" w:rsidRPr="00086672" w:rsidRDefault="00C758AB" w:rsidP="005A1B57">
      <w:pPr>
        <w:pStyle w:val="NoSpacing"/>
        <w:rPr>
          <w:rFonts w:cs="Arial"/>
        </w:rPr>
      </w:pPr>
    </w:p>
    <w:p w14:paraId="0DD1A204" w14:textId="77777777" w:rsidR="00C758AB" w:rsidRPr="00086672" w:rsidRDefault="00C758AB" w:rsidP="00C602A1">
      <w:pPr>
        <w:numPr>
          <w:ilvl w:val="0"/>
          <w:numId w:val="21"/>
        </w:numPr>
        <w:autoSpaceDE w:val="0"/>
        <w:autoSpaceDN w:val="0"/>
        <w:adjustRightInd w:val="0"/>
        <w:ind w:left="540"/>
        <w:rPr>
          <w:rFonts w:cs="Arial"/>
          <w:color w:val="000000"/>
        </w:rPr>
      </w:pPr>
      <w:r w:rsidRPr="00086672">
        <w:rPr>
          <w:rFonts w:cs="Arial"/>
          <w:color w:val="000000"/>
        </w:rPr>
        <w:t>VA must reimburse the company for media at a reasonable open market replacement cost at time of purchase.</w:t>
      </w:r>
    </w:p>
    <w:p w14:paraId="0DD1A205" w14:textId="77777777" w:rsidR="00C758AB" w:rsidRPr="00086672" w:rsidRDefault="00C758AB" w:rsidP="005A1B57">
      <w:pPr>
        <w:pStyle w:val="NoSpacing"/>
        <w:rPr>
          <w:rFonts w:cs="Arial"/>
        </w:rPr>
      </w:pPr>
    </w:p>
    <w:p w14:paraId="0DD1A206" w14:textId="77777777" w:rsidR="00C758AB" w:rsidRPr="00086672" w:rsidRDefault="00C758AB" w:rsidP="00C602A1">
      <w:pPr>
        <w:numPr>
          <w:ilvl w:val="0"/>
          <w:numId w:val="21"/>
        </w:numPr>
        <w:autoSpaceDE w:val="0"/>
        <w:autoSpaceDN w:val="0"/>
        <w:adjustRightInd w:val="0"/>
        <w:ind w:left="540"/>
        <w:rPr>
          <w:rFonts w:cs="Arial"/>
          <w:color w:val="000000"/>
        </w:rPr>
      </w:pPr>
      <w:r w:rsidRPr="00086672">
        <w:rPr>
          <w:rFonts w:cs="Arial"/>
          <w:color w:val="000000"/>
        </w:rPr>
        <w:t>Due to the highly specialized and sometimes proprietary hardware and software associated with medical equipment/systems, if it is not possible for VA to retain the hard drive, then;</w:t>
      </w:r>
    </w:p>
    <w:p w14:paraId="0DD1A207" w14:textId="77777777" w:rsidR="00C758AB" w:rsidRPr="00086672" w:rsidRDefault="00C758AB" w:rsidP="005A1B57">
      <w:pPr>
        <w:pStyle w:val="NoSpacing"/>
        <w:rPr>
          <w:rFonts w:cs="Arial"/>
        </w:rPr>
      </w:pPr>
    </w:p>
    <w:p w14:paraId="0DD1A208" w14:textId="77777777" w:rsidR="00C758AB" w:rsidRPr="00086672" w:rsidRDefault="00C758AB" w:rsidP="00C602A1">
      <w:pPr>
        <w:pStyle w:val="ListParagraph"/>
        <w:numPr>
          <w:ilvl w:val="0"/>
          <w:numId w:val="22"/>
        </w:numPr>
        <w:tabs>
          <w:tab w:val="left" w:pos="360"/>
        </w:tabs>
        <w:autoSpaceDE w:val="0"/>
        <w:autoSpaceDN w:val="0"/>
        <w:adjustRightInd w:val="0"/>
        <w:spacing w:before="0" w:after="0"/>
        <w:ind w:left="180" w:firstLine="0"/>
        <w:rPr>
          <w:color w:val="000000"/>
        </w:rPr>
      </w:pPr>
      <w:r w:rsidRPr="00086672">
        <w:rPr>
          <w:color w:val="000000"/>
        </w:rPr>
        <w:t>The equipment vendor must have an existing BAA if the device being traded in has sensitive information stored on it and hard drive(s) from the system are being returned physically intact; and</w:t>
      </w:r>
    </w:p>
    <w:p w14:paraId="0DD1A209" w14:textId="77777777" w:rsidR="00C758AB" w:rsidRPr="00086672" w:rsidRDefault="00C758AB" w:rsidP="005A1B57">
      <w:pPr>
        <w:pStyle w:val="NoSpacing"/>
        <w:rPr>
          <w:rFonts w:cs="Arial"/>
        </w:rPr>
      </w:pPr>
    </w:p>
    <w:p w14:paraId="0DD1A20B" w14:textId="77777777" w:rsidR="00C758AB" w:rsidRPr="00086672" w:rsidRDefault="00C758AB" w:rsidP="00C602A1">
      <w:pPr>
        <w:pStyle w:val="ListParagraph"/>
        <w:numPr>
          <w:ilvl w:val="0"/>
          <w:numId w:val="22"/>
        </w:numPr>
        <w:tabs>
          <w:tab w:val="left" w:pos="360"/>
        </w:tabs>
        <w:autoSpaceDE w:val="0"/>
        <w:autoSpaceDN w:val="0"/>
        <w:adjustRightInd w:val="0"/>
        <w:ind w:left="180" w:firstLine="0"/>
        <w:rPr>
          <w:color w:val="000000"/>
        </w:rPr>
      </w:pPr>
      <w:r w:rsidRPr="00086672">
        <w:rPr>
          <w:color w:val="000000"/>
        </w:rPr>
        <w:t>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0DD1A20C" w14:textId="77777777" w:rsidR="00C758AB" w:rsidRPr="00086672" w:rsidRDefault="00C758AB" w:rsidP="005A1B57">
      <w:pPr>
        <w:pStyle w:val="NoSpacing"/>
        <w:rPr>
          <w:rFonts w:cs="Arial"/>
        </w:rPr>
      </w:pPr>
    </w:p>
    <w:p w14:paraId="0DD1A20D" w14:textId="77777777" w:rsidR="00C758AB" w:rsidRPr="00086672" w:rsidRDefault="00C758AB" w:rsidP="00C602A1">
      <w:pPr>
        <w:pStyle w:val="ListParagraph"/>
        <w:numPr>
          <w:ilvl w:val="0"/>
          <w:numId w:val="22"/>
        </w:numPr>
        <w:tabs>
          <w:tab w:val="left" w:pos="360"/>
        </w:tabs>
        <w:autoSpaceDE w:val="0"/>
        <w:autoSpaceDN w:val="0"/>
        <w:adjustRightInd w:val="0"/>
        <w:ind w:left="180" w:firstLine="0"/>
        <w:rPr>
          <w:color w:val="000000"/>
        </w:rPr>
      </w:pPr>
      <w:r w:rsidRPr="00086672">
        <w:rPr>
          <w:color w:val="000000"/>
        </w:rPr>
        <w:t xml:space="preserve">A statement </w:t>
      </w:r>
      <w:proofErr w:type="gramStart"/>
      <w:r w:rsidRPr="00086672">
        <w:rPr>
          <w:color w:val="000000"/>
        </w:rPr>
        <w:t>needs to be signed by the Director (System Owner) that</w:t>
      </w:r>
      <w:proofErr w:type="gramEnd"/>
      <w:r w:rsidRPr="00086672">
        <w:rPr>
          <w:color w:val="000000"/>
        </w:rPr>
        <w:t xml:space="preserve"> states that the drive </w:t>
      </w:r>
      <w:proofErr w:type="gramStart"/>
      <w:r w:rsidRPr="00086672">
        <w:rPr>
          <w:color w:val="000000"/>
        </w:rPr>
        <w:t>could not</w:t>
      </w:r>
      <w:proofErr w:type="gramEnd"/>
      <w:r w:rsidRPr="00086672">
        <w:rPr>
          <w:color w:val="000000"/>
        </w:rPr>
        <w:t xml:space="preserve"> be removed and that (a) and (b) controls above are in place and completed. The ISO needs to maintain the documentation.</w:t>
      </w:r>
    </w:p>
    <w:p w14:paraId="0DD1A20E" w14:textId="77777777" w:rsidR="00C758AB" w:rsidRPr="00086672" w:rsidRDefault="00C758AB" w:rsidP="005A1B57">
      <w:pPr>
        <w:pStyle w:val="NoSpacing"/>
        <w:rPr>
          <w:rFonts w:cs="Arial"/>
        </w:rPr>
      </w:pPr>
    </w:p>
    <w:p w14:paraId="0DD1A20F" w14:textId="77777777" w:rsidR="00C758AB" w:rsidRPr="00086672" w:rsidRDefault="00C758AB" w:rsidP="00C758AB">
      <w:pPr>
        <w:pStyle w:val="AppendixBheading"/>
      </w:pPr>
      <w:r w:rsidRPr="00086672">
        <w:t>SECURITY INCIDENT INVESTIGATION</w:t>
      </w:r>
    </w:p>
    <w:p w14:paraId="0DD1A210" w14:textId="77777777" w:rsidR="00C758AB" w:rsidRPr="00086672" w:rsidRDefault="00C758AB" w:rsidP="005A1B57">
      <w:pPr>
        <w:pStyle w:val="NoSpacing"/>
        <w:rPr>
          <w:rFonts w:cs="Arial"/>
        </w:rPr>
      </w:pPr>
    </w:p>
    <w:p w14:paraId="0DD1A212" w14:textId="77777777" w:rsidR="00BE03BD" w:rsidRPr="00086672" w:rsidRDefault="00BE03BD" w:rsidP="005A1B57">
      <w:pPr>
        <w:pStyle w:val="NoSpacing"/>
        <w:rPr>
          <w:rFonts w:cs="Arial"/>
        </w:rPr>
      </w:pPr>
    </w:p>
    <w:p w14:paraId="0DD1A213"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 xml:space="preserve">The term “security incident” means an event that has, or could have, resulted in unauthorized access to, loss or damage to VA assets, or sensitive information, or an action that breaches VA security procedures. The Contractor/Subcontractor shall immediately notify the </w:t>
      </w:r>
      <w:r w:rsidR="00746F67" w:rsidRPr="00086672">
        <w:rPr>
          <w:color w:val="000000"/>
        </w:rPr>
        <w:t>COR</w:t>
      </w:r>
      <w:r w:rsidRPr="00086672">
        <w:rPr>
          <w:color w:val="000000"/>
        </w:rPr>
        <w:t xml:space="preserve">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0DD1A214" w14:textId="77777777" w:rsidR="00C758AB" w:rsidRPr="00086672" w:rsidRDefault="00C758AB" w:rsidP="005A1B57">
      <w:pPr>
        <w:pStyle w:val="NoSpacing"/>
        <w:rPr>
          <w:rFonts w:cs="Arial"/>
        </w:rPr>
      </w:pPr>
    </w:p>
    <w:p w14:paraId="0DD1A215"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0DD1A216" w14:textId="77777777" w:rsidR="00C758AB" w:rsidRPr="00086672" w:rsidRDefault="00C758AB" w:rsidP="005A1B57">
      <w:pPr>
        <w:pStyle w:val="NoSpacing"/>
        <w:rPr>
          <w:rFonts w:cs="Arial"/>
        </w:rPr>
      </w:pPr>
    </w:p>
    <w:p w14:paraId="0DD1A217"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0DD1A218" w14:textId="77777777" w:rsidR="00C758AB" w:rsidRPr="00086672" w:rsidRDefault="00C758AB" w:rsidP="005A1B57">
      <w:pPr>
        <w:pStyle w:val="NoSpacing"/>
        <w:rPr>
          <w:rFonts w:cs="Arial"/>
        </w:rPr>
      </w:pPr>
    </w:p>
    <w:p w14:paraId="0DD1A219"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DD1A21A" w14:textId="77777777" w:rsidR="00C758AB" w:rsidRPr="00086672" w:rsidRDefault="00C758AB" w:rsidP="005A1B57">
      <w:pPr>
        <w:pStyle w:val="NoSpacing"/>
        <w:rPr>
          <w:rFonts w:cs="Arial"/>
        </w:rPr>
      </w:pPr>
    </w:p>
    <w:p w14:paraId="0DD1A21B" w14:textId="77777777" w:rsidR="00C758AB" w:rsidRPr="00086672" w:rsidRDefault="00C758AB" w:rsidP="00C758AB">
      <w:pPr>
        <w:pStyle w:val="AppendixBheading"/>
      </w:pPr>
      <w:r w:rsidRPr="00086672">
        <w:t>LIQUIDATED DAMAGES FOR DATA BREACH</w:t>
      </w:r>
    </w:p>
    <w:p w14:paraId="0DD1A21C" w14:textId="77777777" w:rsidR="00C758AB" w:rsidRPr="00086672" w:rsidRDefault="00C758AB" w:rsidP="005A1B57">
      <w:pPr>
        <w:pStyle w:val="NoSpacing"/>
        <w:rPr>
          <w:rFonts w:cs="Arial"/>
        </w:rPr>
      </w:pPr>
    </w:p>
    <w:p w14:paraId="0DD1A21E" w14:textId="77777777" w:rsidR="00BE03BD" w:rsidRPr="00086672" w:rsidRDefault="00BE03BD" w:rsidP="005A1B57">
      <w:pPr>
        <w:pStyle w:val="NoSpacing"/>
        <w:rPr>
          <w:rFonts w:cs="Arial"/>
        </w:rPr>
      </w:pPr>
    </w:p>
    <w:p w14:paraId="0DD1A21F" w14:textId="4066643F"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r w:rsidR="00D870FC" w:rsidRPr="00086672">
        <w:rPr>
          <w:color w:val="000000"/>
        </w:rPr>
        <w:t xml:space="preserve">  However, it is the policy of VA to forgo collection of liquidated damages in the event the Contractor provides payment of actual damages in an amount determined to be adequate by the agency.</w:t>
      </w:r>
    </w:p>
    <w:p w14:paraId="0DD1A220" w14:textId="77777777" w:rsidR="00C758AB" w:rsidRPr="00086672" w:rsidRDefault="00C758AB" w:rsidP="005A1B57">
      <w:pPr>
        <w:pStyle w:val="NoSpacing"/>
        <w:rPr>
          <w:rFonts w:cs="Arial"/>
        </w:rPr>
      </w:pPr>
    </w:p>
    <w:p w14:paraId="0DD1A221" w14:textId="77777777"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0DD1A222" w14:textId="77777777" w:rsidR="00C758AB" w:rsidRPr="00086672" w:rsidRDefault="00C758AB" w:rsidP="005A1B57">
      <w:pPr>
        <w:pStyle w:val="NoSpacing"/>
        <w:rPr>
          <w:rFonts w:cs="Arial"/>
        </w:rPr>
      </w:pPr>
    </w:p>
    <w:p w14:paraId="0DD1A223" w14:textId="77777777"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Each risk analysis shall address all relevant information concerning the data breach, including the following:</w:t>
      </w:r>
    </w:p>
    <w:p w14:paraId="0DD1A224" w14:textId="77777777" w:rsidR="00C758AB" w:rsidRPr="00086672" w:rsidRDefault="00C758AB" w:rsidP="005A1B57">
      <w:pPr>
        <w:pStyle w:val="NoSpacing"/>
        <w:rPr>
          <w:rFonts w:cs="Arial"/>
        </w:rPr>
      </w:pPr>
    </w:p>
    <w:p w14:paraId="0DD1A225" w14:textId="77777777" w:rsidR="00C758AB" w:rsidRPr="00086672" w:rsidRDefault="00C758AB" w:rsidP="00C602A1">
      <w:pPr>
        <w:pStyle w:val="ListParagraph"/>
        <w:numPr>
          <w:ilvl w:val="2"/>
          <w:numId w:val="18"/>
        </w:numPr>
        <w:tabs>
          <w:tab w:val="left" w:pos="990"/>
        </w:tabs>
        <w:autoSpaceDE w:val="0"/>
        <w:autoSpaceDN w:val="0"/>
        <w:adjustRightInd w:val="0"/>
        <w:spacing w:before="240" w:after="0"/>
        <w:ind w:left="446" w:firstLine="0"/>
        <w:rPr>
          <w:color w:val="000000"/>
        </w:rPr>
      </w:pPr>
      <w:r w:rsidRPr="00086672">
        <w:rPr>
          <w:color w:val="000000"/>
        </w:rPr>
        <w:t>Nature of the event (loss, theft, unauthorized access);</w:t>
      </w:r>
    </w:p>
    <w:p w14:paraId="0DD1A226" w14:textId="77777777" w:rsidR="00C758AB" w:rsidRPr="00086672" w:rsidRDefault="00C758AB" w:rsidP="00C602A1">
      <w:pPr>
        <w:pStyle w:val="ListParagraph"/>
        <w:numPr>
          <w:ilvl w:val="2"/>
          <w:numId w:val="18"/>
        </w:numPr>
        <w:tabs>
          <w:tab w:val="left" w:pos="990"/>
        </w:tabs>
        <w:autoSpaceDE w:val="0"/>
        <w:autoSpaceDN w:val="0"/>
        <w:adjustRightInd w:val="0"/>
        <w:spacing w:before="240" w:after="0"/>
        <w:ind w:left="446" w:firstLine="0"/>
        <w:rPr>
          <w:color w:val="000000"/>
        </w:rPr>
      </w:pPr>
      <w:r w:rsidRPr="00086672">
        <w:rPr>
          <w:color w:val="000000"/>
        </w:rPr>
        <w:t>Description of the event, including:</w:t>
      </w:r>
    </w:p>
    <w:p w14:paraId="0DD1A227" w14:textId="77777777" w:rsidR="00C758AB" w:rsidRPr="00086672" w:rsidRDefault="00C758AB" w:rsidP="00C602A1">
      <w:pPr>
        <w:numPr>
          <w:ilvl w:val="2"/>
          <w:numId w:val="19"/>
        </w:numPr>
        <w:tabs>
          <w:tab w:val="left" w:pos="990"/>
        </w:tabs>
        <w:autoSpaceDE w:val="0"/>
        <w:autoSpaceDN w:val="0"/>
        <w:adjustRightInd w:val="0"/>
        <w:spacing w:before="240"/>
        <w:ind w:left="720" w:firstLine="0"/>
        <w:rPr>
          <w:rFonts w:cs="Arial"/>
          <w:color w:val="000000"/>
        </w:rPr>
      </w:pPr>
      <w:r w:rsidRPr="00086672">
        <w:rPr>
          <w:rFonts w:cs="Arial"/>
          <w:color w:val="000000"/>
        </w:rPr>
        <w:t>date of occurrence;</w:t>
      </w:r>
    </w:p>
    <w:p w14:paraId="0DD1A228" w14:textId="77777777" w:rsidR="00C758AB" w:rsidRPr="00086672" w:rsidRDefault="00C758AB" w:rsidP="00C602A1">
      <w:pPr>
        <w:numPr>
          <w:ilvl w:val="2"/>
          <w:numId w:val="19"/>
        </w:numPr>
        <w:tabs>
          <w:tab w:val="left" w:pos="990"/>
        </w:tabs>
        <w:autoSpaceDE w:val="0"/>
        <w:autoSpaceDN w:val="0"/>
        <w:adjustRightInd w:val="0"/>
        <w:spacing w:before="240"/>
        <w:ind w:left="720" w:firstLine="0"/>
        <w:rPr>
          <w:rFonts w:cs="Arial"/>
          <w:color w:val="000000"/>
        </w:rPr>
      </w:pPr>
      <w:r w:rsidRPr="00086672">
        <w:rPr>
          <w:rFonts w:cs="Arial"/>
          <w:color w:val="000000"/>
        </w:rPr>
        <w:t>data elements involved, including any PII, such as full name, social security number, date of birth, home address, account number, disability code;</w:t>
      </w:r>
    </w:p>
    <w:p w14:paraId="0DD1A229"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Number of individuals affected or potentially affected;</w:t>
      </w:r>
    </w:p>
    <w:p w14:paraId="0DD1A22A"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Names of individuals or groups affected or potentially affected;</w:t>
      </w:r>
    </w:p>
    <w:p w14:paraId="0DD1A22B"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Ease of logical data access to the lost, stolen or improperly accessed data in light of the degree of protection for the data, e.g., unencrypted, plain text;</w:t>
      </w:r>
    </w:p>
    <w:p w14:paraId="0DD1A22C"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Amount of time the data has been out of VA control;</w:t>
      </w:r>
    </w:p>
    <w:p w14:paraId="0DD1A22D"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The likelihood that the sensitive personal information will or has been compromised (made accessible to and usable by unauthorized persons);</w:t>
      </w:r>
    </w:p>
    <w:p w14:paraId="0DD1A22E"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lastRenderedPageBreak/>
        <w:t>Known misuses of data containing sensitive personal information, if any;</w:t>
      </w:r>
    </w:p>
    <w:p w14:paraId="0DD1A22F"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Assessment of the potential harm to the affected individuals;</w:t>
      </w:r>
    </w:p>
    <w:p w14:paraId="0DD1A230" w14:textId="505CFC98"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 xml:space="preserve">Data breach analysis as outlined in 6500.2 Handbook, </w:t>
      </w:r>
      <w:r w:rsidRPr="00086672">
        <w:rPr>
          <w:rFonts w:cs="Arial"/>
          <w:i/>
          <w:iCs/>
          <w:color w:val="000000"/>
        </w:rPr>
        <w:t xml:space="preserve">Management of </w:t>
      </w:r>
      <w:r w:rsidR="00237E62" w:rsidRPr="00086672">
        <w:rPr>
          <w:rFonts w:cs="Arial"/>
          <w:i/>
          <w:iCs/>
          <w:color w:val="000000"/>
        </w:rPr>
        <w:t>Breaches Involving Sensitive Personal Information</w:t>
      </w:r>
      <w:r w:rsidRPr="00086672">
        <w:rPr>
          <w:rFonts w:cs="Arial"/>
          <w:color w:val="000000"/>
        </w:rPr>
        <w:t>, as appropriate; and</w:t>
      </w:r>
    </w:p>
    <w:p w14:paraId="0DD1A231"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Whether credit protection services may assist record subjects in avoiding or mitigating the results of identity theft based on the sensitive personal information that may have been compromised.</w:t>
      </w:r>
    </w:p>
    <w:p w14:paraId="0DD1A232" w14:textId="77777777" w:rsidR="00D05538" w:rsidRPr="00086672" w:rsidRDefault="00D05538" w:rsidP="005A1B57">
      <w:pPr>
        <w:pStyle w:val="NoSpacing"/>
        <w:rPr>
          <w:rFonts w:cs="Arial"/>
        </w:rPr>
      </w:pPr>
    </w:p>
    <w:p w14:paraId="0DD1A233" w14:textId="77777777"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Based on the determinations of the independent risk analysis, the Contractor shall be responsible for paying to VA liquidated damages in the amount of $37.50 per affected individual to cover the cost of providing credit protection services to affected individuals consisting of the following:</w:t>
      </w:r>
    </w:p>
    <w:p w14:paraId="0DD1A234" w14:textId="77777777" w:rsidR="00C758AB" w:rsidRPr="00086672" w:rsidRDefault="00C758AB" w:rsidP="005A1B57">
      <w:pPr>
        <w:pStyle w:val="NoSpacing"/>
        <w:rPr>
          <w:rFonts w:cs="Arial"/>
        </w:rPr>
      </w:pPr>
    </w:p>
    <w:p w14:paraId="0DD1A235" w14:textId="77777777" w:rsidR="00C758AB" w:rsidRPr="00086672" w:rsidRDefault="00C758AB" w:rsidP="00C602A1">
      <w:pPr>
        <w:pStyle w:val="ListParagraph"/>
        <w:numPr>
          <w:ilvl w:val="2"/>
          <w:numId w:val="20"/>
        </w:numPr>
        <w:tabs>
          <w:tab w:val="left" w:pos="990"/>
        </w:tabs>
        <w:autoSpaceDE w:val="0"/>
        <w:autoSpaceDN w:val="0"/>
        <w:adjustRightInd w:val="0"/>
        <w:spacing w:before="240" w:after="120"/>
        <w:ind w:left="547" w:firstLine="0"/>
        <w:rPr>
          <w:color w:val="000000"/>
        </w:rPr>
      </w:pPr>
      <w:r w:rsidRPr="00086672">
        <w:rPr>
          <w:color w:val="000000"/>
        </w:rPr>
        <w:t>Notification;</w:t>
      </w:r>
    </w:p>
    <w:p w14:paraId="0DD1A236"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 xml:space="preserve">One year of credit monitoring services </w:t>
      </w:r>
      <w:proofErr w:type="gramStart"/>
      <w:r w:rsidRPr="00086672">
        <w:rPr>
          <w:color w:val="000000"/>
        </w:rPr>
        <w:t>consisting</w:t>
      </w:r>
      <w:proofErr w:type="gramEnd"/>
      <w:r w:rsidRPr="00086672">
        <w:rPr>
          <w:color w:val="000000"/>
        </w:rPr>
        <w:t xml:space="preserve"> of automatic daily monitoring of at least 3 relevant credit bureau reports;</w:t>
      </w:r>
    </w:p>
    <w:p w14:paraId="0DD1A237"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Data breach analysis;</w:t>
      </w:r>
    </w:p>
    <w:p w14:paraId="0DD1A238"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Fraud resolution services, including writing dispute letters, initiating fraud alerts and credit freezes, to assist affected individuals to bring matters to resolution;</w:t>
      </w:r>
    </w:p>
    <w:p w14:paraId="0DD1A239"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One year of identity theft insurance with $20,000.00 coverage at $0 deductible; and</w:t>
      </w:r>
    </w:p>
    <w:p w14:paraId="0DD1A23A"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 xml:space="preserve">Necessary legal </w:t>
      </w:r>
      <w:proofErr w:type="gramStart"/>
      <w:r w:rsidRPr="00086672">
        <w:rPr>
          <w:color w:val="000000"/>
        </w:rPr>
        <w:t>expenses the subjects</w:t>
      </w:r>
      <w:proofErr w:type="gramEnd"/>
      <w:r w:rsidRPr="00086672">
        <w:rPr>
          <w:color w:val="000000"/>
        </w:rPr>
        <w:t xml:space="preserve"> may incur to repair falsified or damaged credit records, histories, or financial affairs.</w:t>
      </w:r>
    </w:p>
    <w:p w14:paraId="0DD1A23B" w14:textId="77777777" w:rsidR="00C758AB" w:rsidRPr="00086672" w:rsidRDefault="00C758AB" w:rsidP="005A1B57">
      <w:pPr>
        <w:pStyle w:val="NoSpacing"/>
        <w:rPr>
          <w:rFonts w:cs="Arial"/>
        </w:rPr>
      </w:pPr>
    </w:p>
    <w:p w14:paraId="0DD1A23C" w14:textId="77777777" w:rsidR="00C758AB" w:rsidRPr="00086672" w:rsidRDefault="00C758AB" w:rsidP="00C758AB">
      <w:pPr>
        <w:pStyle w:val="AppendixBheading"/>
      </w:pPr>
      <w:r w:rsidRPr="00086672">
        <w:t>SECURITY CONTROLS COMPLIANCE TESTING</w:t>
      </w:r>
    </w:p>
    <w:p w14:paraId="0DD1A23D" w14:textId="77777777" w:rsidR="00C758AB" w:rsidRPr="00086672" w:rsidRDefault="00C758AB" w:rsidP="005A1B57">
      <w:pPr>
        <w:pStyle w:val="NoSpacing"/>
        <w:rPr>
          <w:rFonts w:cs="Arial"/>
        </w:rPr>
      </w:pPr>
    </w:p>
    <w:p w14:paraId="0DD1A23F" w14:textId="77777777" w:rsidR="00BE03BD" w:rsidRPr="00086672" w:rsidRDefault="00BE03BD" w:rsidP="005A1B57">
      <w:pPr>
        <w:pStyle w:val="NoSpacing"/>
        <w:rPr>
          <w:rFonts w:cs="Arial"/>
        </w:rPr>
      </w:pPr>
    </w:p>
    <w:p w14:paraId="0DD1A240" w14:textId="77777777" w:rsidR="00C758AB" w:rsidRPr="00086672" w:rsidRDefault="00C758AB" w:rsidP="00C758AB">
      <w:pPr>
        <w:autoSpaceDE w:val="0"/>
        <w:autoSpaceDN w:val="0"/>
        <w:adjustRightInd w:val="0"/>
        <w:rPr>
          <w:rFonts w:cs="Arial"/>
          <w:color w:val="000000"/>
        </w:rPr>
      </w:pPr>
      <w:r w:rsidRPr="00086672">
        <w:rPr>
          <w:rFonts w:cs="Arial"/>
          <w:color w:val="000000"/>
        </w:rPr>
        <w:t>On a periodic basis, VA, including the Office of Inspector General, reserves the right to evaluate any or all of the security controls and privacy practices implemented by the Contractor under the clauses contained within the contract. With 10 working-</w:t>
      </w:r>
      <w:proofErr w:type="spellStart"/>
      <w:r w:rsidRPr="00086672">
        <w:rPr>
          <w:rFonts w:cs="Arial"/>
          <w:color w:val="000000"/>
        </w:rPr>
        <w:t>day’s notice</w:t>
      </w:r>
      <w:proofErr w:type="spellEnd"/>
      <w:r w:rsidRPr="00086672">
        <w:rPr>
          <w:rFonts w:cs="Arial"/>
          <w:color w:val="000000"/>
        </w:rPr>
        <w:t xml:space="preserv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0DD1A241" w14:textId="77777777" w:rsidR="00C758AB" w:rsidRPr="00086672" w:rsidRDefault="00C758AB" w:rsidP="005A1B57">
      <w:pPr>
        <w:pStyle w:val="NoSpacing"/>
        <w:rPr>
          <w:rFonts w:cs="Arial"/>
        </w:rPr>
      </w:pPr>
    </w:p>
    <w:p w14:paraId="0DD1A242" w14:textId="77777777" w:rsidR="00C758AB" w:rsidRPr="00086672" w:rsidRDefault="00C758AB" w:rsidP="00C758AB">
      <w:pPr>
        <w:pStyle w:val="AppendixBheading"/>
      </w:pPr>
      <w:r w:rsidRPr="00086672">
        <w:t>TRAINING</w:t>
      </w:r>
    </w:p>
    <w:p w14:paraId="0DD1A243" w14:textId="77777777" w:rsidR="00C758AB" w:rsidRPr="00086672" w:rsidRDefault="00C758AB" w:rsidP="005A1B57">
      <w:pPr>
        <w:pStyle w:val="NoSpacing"/>
        <w:rPr>
          <w:rFonts w:cs="Arial"/>
        </w:rPr>
      </w:pPr>
    </w:p>
    <w:p w14:paraId="0DD1A245" w14:textId="77777777" w:rsidR="00BE03BD" w:rsidRPr="00086672" w:rsidRDefault="00BE03BD" w:rsidP="005A1B57">
      <w:pPr>
        <w:pStyle w:val="NoSpacing"/>
        <w:rPr>
          <w:rFonts w:cs="Arial"/>
        </w:rPr>
      </w:pPr>
    </w:p>
    <w:p w14:paraId="69DAD9A0" w14:textId="77777777" w:rsidR="007B4884" w:rsidRPr="00086672" w:rsidRDefault="007B4884" w:rsidP="00C602A1">
      <w:pPr>
        <w:numPr>
          <w:ilvl w:val="0"/>
          <w:numId w:val="23"/>
        </w:numPr>
        <w:autoSpaceDE w:val="0"/>
        <w:autoSpaceDN w:val="0"/>
        <w:adjustRightInd w:val="0"/>
        <w:ind w:left="360" w:firstLine="0"/>
        <w:contextualSpacing/>
        <w:rPr>
          <w:rFonts w:cs="Arial"/>
          <w:color w:val="000000"/>
        </w:rPr>
      </w:pPr>
      <w:r w:rsidRPr="00086672">
        <w:rPr>
          <w:rFonts w:cs="Arial"/>
          <w:color w:val="000000"/>
        </w:rPr>
        <w:lastRenderedPageBreak/>
        <w:t>All Contractor employees and Subcontractor employees requiring access to VA information and VA information systems shall complete the following before being granted access to VA information and its systems:</w:t>
      </w:r>
    </w:p>
    <w:p w14:paraId="0BDBC30B" w14:textId="77777777" w:rsidR="007B4884" w:rsidRPr="00086672" w:rsidRDefault="007B4884" w:rsidP="009A3C11">
      <w:pPr>
        <w:rPr>
          <w:rFonts w:cs="Arial"/>
        </w:rPr>
      </w:pPr>
    </w:p>
    <w:p w14:paraId="5ADE9FAB" w14:textId="47216523" w:rsidR="00DC15C9" w:rsidRPr="00086672" w:rsidRDefault="00DC15C9" w:rsidP="00C602A1">
      <w:pPr>
        <w:pStyle w:val="ListParagraph"/>
        <w:numPr>
          <w:ilvl w:val="0"/>
          <w:numId w:val="30"/>
        </w:numPr>
      </w:pPr>
      <w:r w:rsidRPr="00086672">
        <w:t xml:space="preserve">Sign and acknowledge (either manually or electronically) understanding of and responsibilities for compliance with the Information Security Rules of Behavior, updated version located at </w:t>
      </w:r>
      <w:hyperlink r:id="rId61" w:tooltip="Link to updated Information Security Rules of Behavior" w:history="1">
        <w:r w:rsidRPr="00086672">
          <w:rPr>
            <w:rStyle w:val="Hyperlink"/>
            <w:rFonts w:cs="Arial"/>
          </w:rPr>
          <w:t>https://www.voa.va.gov/DocumentView.aspx?DocumentID=4848</w:t>
        </w:r>
      </w:hyperlink>
      <w:r w:rsidR="009A3C11" w:rsidRPr="00086672">
        <w:t xml:space="preserve">, </w:t>
      </w:r>
      <w:r w:rsidRPr="00086672">
        <w:t xml:space="preserve"> relating to access to VA information and information systems;</w:t>
      </w:r>
    </w:p>
    <w:p w14:paraId="5626FF43" w14:textId="77777777" w:rsidR="009A3C11" w:rsidRPr="00086672" w:rsidRDefault="009A3C11" w:rsidP="009A3C11">
      <w:pPr>
        <w:rPr>
          <w:rFonts w:cs="Arial"/>
        </w:rPr>
      </w:pPr>
    </w:p>
    <w:p w14:paraId="1DC34FF9" w14:textId="391F04E7" w:rsidR="007B4884" w:rsidRPr="00086672" w:rsidRDefault="007B4884" w:rsidP="00C602A1">
      <w:pPr>
        <w:pStyle w:val="ListParagraph"/>
        <w:numPr>
          <w:ilvl w:val="0"/>
          <w:numId w:val="30"/>
        </w:numPr>
      </w:pPr>
      <w:r w:rsidRPr="00086672">
        <w:t xml:space="preserve">Successfully complete the VA Privacy and Information Security Awareness and Rules of Behavior course (TMS #10176) and complete this required privacy and </w:t>
      </w:r>
      <w:r w:rsidR="00DC15C9" w:rsidRPr="00086672">
        <w:t xml:space="preserve">information </w:t>
      </w:r>
      <w:r w:rsidRPr="00086672">
        <w:t>security training</w:t>
      </w:r>
      <w:r w:rsidR="00F97CBF" w:rsidRPr="00086672">
        <w:t xml:space="preserve"> annually</w:t>
      </w:r>
      <w:r w:rsidRPr="00086672">
        <w:t xml:space="preserve">; </w:t>
      </w:r>
    </w:p>
    <w:p w14:paraId="311B8588" w14:textId="77777777" w:rsidR="009A3C11" w:rsidRPr="00086672" w:rsidRDefault="009A3C11" w:rsidP="009A3C11">
      <w:pPr>
        <w:rPr>
          <w:rFonts w:cs="Arial"/>
        </w:rPr>
      </w:pPr>
    </w:p>
    <w:p w14:paraId="68DFD042" w14:textId="2B1A41F1" w:rsidR="007B4884" w:rsidRPr="00086672" w:rsidRDefault="007B4884" w:rsidP="00C602A1">
      <w:pPr>
        <w:pStyle w:val="ListParagraph"/>
        <w:numPr>
          <w:ilvl w:val="0"/>
          <w:numId w:val="30"/>
        </w:numPr>
      </w:pPr>
      <w:r w:rsidRPr="00086672">
        <w:t xml:space="preserve">Successfully complete any additional cyber security or privacy training, as required for VA personnel with equivalent information system access [to be defined by the VA program official and provided to the </w:t>
      </w:r>
      <w:r w:rsidR="00DD1CE4" w:rsidRPr="00086672">
        <w:t>CO</w:t>
      </w:r>
      <w:r w:rsidRPr="00086672">
        <w:t xml:space="preserve"> for inclusion in the solicitation document – e.g., any role-based information security training required in accordance with NIST Special Publication 800-16, Information Technology Security Training Requirements.] </w:t>
      </w:r>
    </w:p>
    <w:p w14:paraId="6D4554C8" w14:textId="77777777" w:rsidR="007B4884" w:rsidRPr="00086672" w:rsidRDefault="007B4884" w:rsidP="005A1B57">
      <w:pPr>
        <w:pStyle w:val="NoSpacing"/>
        <w:rPr>
          <w:rFonts w:cs="Arial"/>
        </w:rPr>
      </w:pPr>
    </w:p>
    <w:p w14:paraId="17D27093" w14:textId="359817AE" w:rsidR="007B4884" w:rsidRPr="00086672" w:rsidRDefault="007B4884" w:rsidP="00C602A1">
      <w:pPr>
        <w:numPr>
          <w:ilvl w:val="0"/>
          <w:numId w:val="23"/>
        </w:numPr>
        <w:autoSpaceDE w:val="0"/>
        <w:autoSpaceDN w:val="0"/>
        <w:adjustRightInd w:val="0"/>
        <w:ind w:left="270" w:firstLine="0"/>
        <w:contextualSpacing/>
        <w:rPr>
          <w:rFonts w:cs="Arial"/>
          <w:color w:val="000000"/>
        </w:rPr>
      </w:pPr>
      <w:r w:rsidRPr="00086672">
        <w:rPr>
          <w:rFonts w:cs="Arial"/>
          <w:color w:val="000000"/>
        </w:rPr>
        <w:t xml:space="preserve">The Contractor shall </w:t>
      </w:r>
      <w:proofErr w:type="gramStart"/>
      <w:r w:rsidRPr="00086672">
        <w:rPr>
          <w:rFonts w:cs="Arial"/>
          <w:color w:val="000000"/>
        </w:rPr>
        <w:t>provide to</w:t>
      </w:r>
      <w:proofErr w:type="gramEnd"/>
      <w:r w:rsidRPr="00086672">
        <w:rPr>
          <w:rFonts w:cs="Arial"/>
          <w:color w:val="000000"/>
        </w:rPr>
        <w:t xml:space="preserve"> the </w:t>
      </w:r>
      <w:r w:rsidR="00DD1CE4" w:rsidRPr="00086672">
        <w:rPr>
          <w:rFonts w:cs="Arial"/>
          <w:color w:val="000000"/>
        </w:rPr>
        <w:t>CO</w:t>
      </w:r>
      <w:r w:rsidRPr="00086672">
        <w:rPr>
          <w:rFonts w:cs="Arial"/>
          <w:color w:val="000000"/>
        </w:rPr>
        <w:t xml:space="preserve"> and/or the </w:t>
      </w:r>
      <w:proofErr w:type="gramStart"/>
      <w:r w:rsidRPr="00086672">
        <w:rPr>
          <w:rFonts w:cs="Arial"/>
          <w:color w:val="000000"/>
        </w:rPr>
        <w:t>COR</w:t>
      </w:r>
      <w:proofErr w:type="gramEnd"/>
      <w:r w:rsidRPr="00086672">
        <w:rPr>
          <w:rFonts w:cs="Arial"/>
          <w:color w:val="000000"/>
        </w:rPr>
        <w:t xml:space="preserve"> a copy of the training certificates and certification of signing the Contractor Rules of Behavior for each applicable employee within </w:t>
      </w:r>
      <w:r w:rsidR="00AF0FD4" w:rsidRPr="00086672">
        <w:rPr>
          <w:rFonts w:cs="Arial"/>
          <w:color w:val="000000"/>
        </w:rPr>
        <w:t>2 days</w:t>
      </w:r>
      <w:r w:rsidRPr="00086672">
        <w:rPr>
          <w:rFonts w:cs="Arial"/>
          <w:color w:val="000000"/>
        </w:rPr>
        <w:t xml:space="preserve"> of the initiation of the contract and annually thereafter, as required.</w:t>
      </w:r>
    </w:p>
    <w:p w14:paraId="7F356AE0" w14:textId="77777777" w:rsidR="007B4884" w:rsidRPr="00086672" w:rsidRDefault="007B4884" w:rsidP="005A1B57">
      <w:pPr>
        <w:pStyle w:val="NoSpacing"/>
        <w:rPr>
          <w:rFonts w:cs="Arial"/>
        </w:rPr>
      </w:pPr>
    </w:p>
    <w:p w14:paraId="0DD1A2AB" w14:textId="47582C46" w:rsidR="00DB1FCC" w:rsidRPr="00086672" w:rsidRDefault="007B4884" w:rsidP="00C602A1">
      <w:pPr>
        <w:numPr>
          <w:ilvl w:val="0"/>
          <w:numId w:val="23"/>
        </w:numPr>
        <w:autoSpaceDE w:val="0"/>
        <w:autoSpaceDN w:val="0"/>
        <w:adjustRightInd w:val="0"/>
        <w:ind w:left="270" w:firstLine="0"/>
        <w:rPr>
          <w:rFonts w:cs="Arial"/>
          <w:b/>
          <w:bCs/>
          <w:color w:val="000000"/>
        </w:rPr>
      </w:pPr>
      <w:r w:rsidRPr="00086672">
        <w:rPr>
          <w:rFonts w:cs="Arial"/>
          <w:color w:val="000000"/>
        </w:rPr>
        <w:t>Failure to complete the mandatory annual training and electronically sign the Rules of Behavior annually, within the timeframe required, is grounds for suspension or termination of all physical or electronic access privileges and removal from work on the contract until such time as the training and documents are complete.</w:t>
      </w:r>
    </w:p>
    <w:sectPr w:rsidR="00DB1FCC" w:rsidRPr="00086672" w:rsidSect="000827B2">
      <w:headerReference w:type="even" r:id="rId62"/>
      <w:headerReference w:type="default" r:id="rId63"/>
      <w:footerReference w:type="even" r:id="rId64"/>
      <w:footerReference w:type="default" r:id="rId65"/>
      <w:headerReference w:type="first" r:id="rId66"/>
      <w:footerReference w:type="first" r:id="rId67"/>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6" w:author="Wilbanks, Martin C." w:date="2026-04-19T10:34:00Z" w:initials="MW">
    <w:p w14:paraId="5B7AEA3B" w14:textId="77777777" w:rsidR="0034208D" w:rsidRDefault="0034208D" w:rsidP="0034208D">
      <w:pPr>
        <w:pStyle w:val="CommentText"/>
        <w:jc w:val="left"/>
      </w:pPr>
      <w:r>
        <w:rPr>
          <w:rStyle w:val="CommentReference"/>
        </w:rPr>
        <w:annotationRef/>
      </w:r>
      <w:r>
        <w:t>Get from SI contract</w:t>
      </w:r>
    </w:p>
  </w:comment>
  <w:comment w:id="147" w:author="Wilbanks, Martin C." w:date="2026-04-19T10:35:00Z" w:initials="MW">
    <w:p w14:paraId="4405CA2E" w14:textId="77777777" w:rsidR="0034208D" w:rsidRDefault="0034208D" w:rsidP="0034208D">
      <w:pPr>
        <w:pStyle w:val="CommentText"/>
        <w:jc w:val="left"/>
      </w:pPr>
      <w:r>
        <w:rPr>
          <w:rStyle w:val="CommentReference"/>
        </w:rPr>
        <w:annotationRef/>
      </w:r>
      <w:r>
        <w:t>Adjust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7AEA3B" w15:done="0"/>
  <w15:commentEx w15:paraId="4405CA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62E9E3" w16cex:dateUtc="2026-04-19T15:34:00Z"/>
  <w16cex:commentExtensible w16cex:durableId="4AE8D77E" w16cex:dateUtc="2026-04-19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7AEA3B" w16cid:durableId="2E62E9E3"/>
  <w16cid:commentId w16cid:paraId="4405CA2E" w16cid:durableId="4AE8D7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B78C" w14:textId="77777777" w:rsidR="0070310D" w:rsidRDefault="0070310D" w:rsidP="00E47F5F">
      <w:r>
        <w:separator/>
      </w:r>
    </w:p>
  </w:endnote>
  <w:endnote w:type="continuationSeparator" w:id="0">
    <w:p w14:paraId="5877F75E" w14:textId="77777777" w:rsidR="0070310D" w:rsidRDefault="0070310D" w:rsidP="00E47F5F">
      <w:r>
        <w:continuationSeparator/>
      </w:r>
    </w:p>
  </w:endnote>
  <w:endnote w:type="continuationNotice" w:id="1">
    <w:p w14:paraId="44C4F4CA" w14:textId="77777777" w:rsidR="0070310D" w:rsidRDefault="007031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BCCQUO+Calibri">
    <w:altName w:val="MS Gothic"/>
    <w:panose1 w:val="00000000000000000000"/>
    <w:charset w:val="80"/>
    <w:family w:val="swiss"/>
    <w:notTrueType/>
    <w:pitch w:val="default"/>
    <w:sig w:usb0="00000000" w:usb1="08070000" w:usb2="00000010" w:usb3="00000000" w:csb0="00020000"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E6E2" w14:textId="77777777" w:rsidR="00C602A1" w:rsidRDefault="00C60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916641"/>
      <w:docPartObj>
        <w:docPartGallery w:val="Page Numbers (Bottom of Page)"/>
        <w:docPartUnique/>
      </w:docPartObj>
    </w:sdtPr>
    <w:sdtEndPr>
      <w:rPr>
        <w:noProof/>
      </w:rPr>
    </w:sdtEndPr>
    <w:sdtContent>
      <w:p w14:paraId="1713F3BF" w14:textId="436D2DF0" w:rsidR="0029599B" w:rsidRDefault="0029599B">
        <w:pPr>
          <w:pStyle w:val="Footer"/>
        </w:pPr>
        <w:r>
          <w:fldChar w:fldCharType="begin"/>
        </w:r>
        <w:r>
          <w:instrText xml:space="preserve"> PAGE   \* MERGEFORMAT </w:instrText>
        </w:r>
        <w:r>
          <w:fldChar w:fldCharType="separate"/>
        </w:r>
        <w:r>
          <w:rPr>
            <w:noProof/>
          </w:rPr>
          <w:t>2</w:t>
        </w:r>
        <w:r>
          <w:rPr>
            <w:noProof/>
          </w:rPr>
          <w:fldChar w:fldCharType="end"/>
        </w:r>
      </w:p>
    </w:sdtContent>
  </w:sdt>
  <w:p w14:paraId="0DD1A326" w14:textId="481421B9" w:rsidR="0029599B" w:rsidRPr="00981E23" w:rsidRDefault="0029599B" w:rsidP="00103B33">
    <w:pPr>
      <w:tabs>
        <w:tab w:val="center" w:pos="4680"/>
      </w:tabs>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F187" w14:textId="77777777" w:rsidR="00C602A1" w:rsidRDefault="00C60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706EF" w14:textId="77777777" w:rsidR="0070310D" w:rsidRDefault="0070310D" w:rsidP="00E47F5F">
      <w:r>
        <w:separator/>
      </w:r>
    </w:p>
  </w:footnote>
  <w:footnote w:type="continuationSeparator" w:id="0">
    <w:p w14:paraId="12F08A5C" w14:textId="77777777" w:rsidR="0070310D" w:rsidRDefault="0070310D" w:rsidP="00E47F5F">
      <w:r>
        <w:continuationSeparator/>
      </w:r>
    </w:p>
  </w:footnote>
  <w:footnote w:type="continuationNotice" w:id="1">
    <w:p w14:paraId="4ECEF9E3" w14:textId="77777777" w:rsidR="0070310D" w:rsidRDefault="007031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B105" w14:textId="0093CF1C" w:rsidR="00C602A1" w:rsidRDefault="00C602A1">
    <w:pPr>
      <w:pStyle w:val="Header"/>
    </w:pPr>
    <w:r>
      <w:rPr>
        <w:noProof/>
      </w:rPr>
      <w:pict w14:anchorId="6352F5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34235" o:spid="_x0000_s1026" type="#_x0000_t136" style="position:absolute;margin-left:0;margin-top:0;width:471.3pt;height:188.5pt;rotation:315;z-index:-251655168;mso-position-horizontal:center;mso-position-horizontal-relative:margin;mso-position-vertical:center;mso-position-vertical-relative:margin" o:allowincell="f" fillcolor="black [3213]"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3B737376" w:rsidR="0029599B" w:rsidRPr="00556CA2" w:rsidRDefault="00C602A1" w:rsidP="00785CCB">
    <w:pPr>
      <w:pStyle w:val="Header"/>
      <w:jc w:val="center"/>
      <w:rPr>
        <w:rStyle w:val="Emphasis"/>
        <w:b w:val="0"/>
        <w:i w:val="0"/>
        <w:color w:val="000000" w:themeColor="text1"/>
      </w:rPr>
    </w:pPr>
    <w:r>
      <w:rPr>
        <w:noProof/>
      </w:rPr>
      <w:pict w14:anchorId="1CCB39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34236"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black [3213]" stroked="f">
          <v:fill opacity=".5"/>
          <v:textpath style="font-family:&quot;Arial&quot;;font-size:1pt" string="DRAFT"/>
        </v:shape>
      </w:pict>
    </w:r>
    <w:r w:rsidR="0029599B" w:rsidRPr="00556CA2">
      <w:rPr>
        <w:rStyle w:val="Emphasis"/>
        <w:b w:val="0"/>
        <w:i w:val="0"/>
        <w:color w:val="000000" w:themeColor="text1"/>
      </w:rPr>
      <w:t>FMBT Interface and Data Conversion Development</w:t>
    </w:r>
  </w:p>
  <w:p w14:paraId="0DD1A323" w14:textId="7DD5D506" w:rsidR="0029599B" w:rsidRPr="002624E7" w:rsidRDefault="0029599B" w:rsidP="00E5783F">
    <w:pPr>
      <w:pStyle w:val="NoSpacing"/>
      <w:jc w:val="center"/>
      <w:rPr>
        <w:rFonts w:cs="Arial"/>
      </w:rPr>
    </w:pPr>
    <w:r w:rsidRPr="002624E7">
      <w:rPr>
        <w:rFonts w:cs="Arial"/>
        <w:color w:val="212529"/>
        <w:lang w:val="en"/>
      </w:rPr>
      <w:t>VA-20-00047253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F5E0" w14:textId="439DDCB3" w:rsidR="00C602A1" w:rsidRDefault="00C602A1">
    <w:pPr>
      <w:pStyle w:val="Header"/>
    </w:pPr>
    <w:r>
      <w:rPr>
        <w:noProof/>
      </w:rPr>
      <w:pict w14:anchorId="3BC304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34234" o:spid="_x0000_s1025" type="#_x0000_t136" style="position:absolute;margin-left:0;margin-top:0;width:471.3pt;height:188.5pt;rotation:315;z-index:-251657216;mso-position-horizontal:center;mso-position-horizontal-relative:margin;mso-position-vertical:center;mso-position-vertical-relative:margin" o:allowincell="f" fillcolor="black [3213]"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D0E"/>
    <w:multiLevelType w:val="hybridMultilevel"/>
    <w:tmpl w:val="3D86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62005"/>
    <w:multiLevelType w:val="hybridMultilevel"/>
    <w:tmpl w:val="1750964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56FC5"/>
    <w:multiLevelType w:val="hybridMultilevel"/>
    <w:tmpl w:val="26AC00FA"/>
    <w:lvl w:ilvl="0" w:tplc="FFFFFFFF">
      <w:start w:val="1"/>
      <w:numFmt w:val="upperLetter"/>
      <w:lvlText w:val="%1."/>
      <w:lvlJc w:val="left"/>
      <w:pPr>
        <w:ind w:left="720" w:hanging="360"/>
      </w:pPr>
      <w:rPr>
        <w:rFonts w:ascii="Arial" w:eastAsiaTheme="min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4F5358"/>
    <w:multiLevelType w:val="hybridMultilevel"/>
    <w:tmpl w:val="32B6C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51ECC"/>
    <w:multiLevelType w:val="hybridMultilevel"/>
    <w:tmpl w:val="7D1AF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7019D"/>
    <w:multiLevelType w:val="hybridMultilevel"/>
    <w:tmpl w:val="2E3AEF3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8960E73"/>
    <w:multiLevelType w:val="hybridMultilevel"/>
    <w:tmpl w:val="85FA46CE"/>
    <w:lvl w:ilvl="0" w:tplc="D0BE9970">
      <w:start w:val="1"/>
      <w:numFmt w:val="bullet"/>
      <w:pStyle w:val="Bullet1"/>
      <w:lvlText w:val=""/>
      <w:lvlJc w:val="left"/>
      <w:pPr>
        <w:ind w:left="360" w:hanging="360"/>
      </w:pPr>
      <w:rPr>
        <w:rFonts w:ascii="Symbol" w:hAnsi="Symbol" w:hint="default"/>
        <w:b w:val="0"/>
        <w:bCs w:val="0"/>
        <w:i w:val="0"/>
        <w:iCs w:val="0"/>
        <w:caps w:val="0"/>
        <w:smallCaps w:val="0"/>
        <w:strike w:val="0"/>
        <w:dstrike w:val="0"/>
        <w:noProof w:val="0"/>
        <w:snapToGrid w:val="0"/>
        <w:vanish w:val="0"/>
        <w:color w:val="auto"/>
        <w:spacing w:val="0"/>
        <w:w w:val="0"/>
        <w:kern w:val="0"/>
        <w:position w:val="0"/>
        <w:sz w:val="23"/>
        <w:szCs w:val="0"/>
        <w:u w:val="none"/>
        <w:vertAlign w:val="baseline"/>
        <w:em w:val="none"/>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05CB1"/>
    <w:multiLevelType w:val="hybridMultilevel"/>
    <w:tmpl w:val="90104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2A7951"/>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457CE6"/>
    <w:multiLevelType w:val="hybridMultilevel"/>
    <w:tmpl w:val="95FAFB6A"/>
    <w:lvl w:ilvl="0" w:tplc="BD0C01CA">
      <w:start w:val="1"/>
      <w:numFmt w:val="decimal"/>
      <w:pStyle w:val="ListParagraph"/>
      <w:lvlText w:val="%1."/>
      <w:lvlJc w:val="left"/>
      <w:pPr>
        <w:ind w:left="21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BBE28F9"/>
    <w:multiLevelType w:val="multilevel"/>
    <w:tmpl w:val="2BA4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F55600"/>
    <w:multiLevelType w:val="hybridMultilevel"/>
    <w:tmpl w:val="0B72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D71DE"/>
    <w:multiLevelType w:val="hybridMultilevel"/>
    <w:tmpl w:val="4C92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A6608"/>
    <w:multiLevelType w:val="hybridMultilevel"/>
    <w:tmpl w:val="394A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10B06B2B"/>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11004E71"/>
    <w:multiLevelType w:val="hybridMultilevel"/>
    <w:tmpl w:val="2C18E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4A47B5"/>
    <w:multiLevelType w:val="hybridMultilevel"/>
    <w:tmpl w:val="D8B41084"/>
    <w:lvl w:ilvl="0" w:tplc="017C33BE">
      <w:start w:val="1"/>
      <w:numFmt w:val="upperLetter"/>
      <w:lvlText w:val="%1."/>
      <w:lvlJc w:val="left"/>
      <w:pPr>
        <w:ind w:left="72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0D2B0A"/>
    <w:multiLevelType w:val="hybridMultilevel"/>
    <w:tmpl w:val="B9E2A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9D254D"/>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092A96"/>
    <w:multiLevelType w:val="hybridMultilevel"/>
    <w:tmpl w:val="EE0ABDF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1DFF09F4"/>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5421A5"/>
    <w:multiLevelType w:val="hybridMultilevel"/>
    <w:tmpl w:val="D87ED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28253BF8"/>
    <w:multiLevelType w:val="multilevel"/>
    <w:tmpl w:val="CA1C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434AD"/>
    <w:multiLevelType w:val="hybridMultilevel"/>
    <w:tmpl w:val="DF4E50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D33EED"/>
    <w:multiLevelType w:val="hybridMultilevel"/>
    <w:tmpl w:val="A390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C368B0"/>
    <w:multiLevelType w:val="hybridMultilevel"/>
    <w:tmpl w:val="F9BE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8558F9"/>
    <w:multiLevelType w:val="hybridMultilevel"/>
    <w:tmpl w:val="3DF4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EF4C55"/>
    <w:multiLevelType w:val="hybridMultilevel"/>
    <w:tmpl w:val="C52EEE9E"/>
    <w:lvl w:ilvl="0" w:tplc="C26AD704">
      <w:start w:val="1"/>
      <w:numFmt w:val="bullet"/>
      <w:pStyle w:val="Bullet1last"/>
      <w:lvlText w:val=""/>
      <w:lvlJc w:val="left"/>
      <w:pPr>
        <w:ind w:left="360" w:hanging="360"/>
      </w:pPr>
      <w:rPr>
        <w:rFonts w:ascii="Symbol" w:hAnsi="Symbol" w:hint="default"/>
        <w:b w:val="0"/>
        <w:bCs w:val="0"/>
        <w:i w:val="0"/>
        <w:iCs w:val="0"/>
        <w:caps w:val="0"/>
        <w:strike w:val="0"/>
        <w:dstrike w:val="0"/>
        <w:vanish w:val="0"/>
        <w:color w:val="auto"/>
        <w:spacing w:val="0"/>
        <w:kern w:val="0"/>
        <w:position w:val="0"/>
        <w:sz w:val="23"/>
        <w:u w:val="none"/>
        <w:vertAlign w:val="baseline"/>
        <w:em w:val="none"/>
      </w:rPr>
    </w:lvl>
    <w:lvl w:ilvl="1" w:tplc="8782F846" w:tentative="1">
      <w:start w:val="1"/>
      <w:numFmt w:val="bullet"/>
      <w:lvlText w:val="o"/>
      <w:lvlJc w:val="left"/>
      <w:pPr>
        <w:tabs>
          <w:tab w:val="num" w:pos="1080"/>
        </w:tabs>
        <w:ind w:left="1080" w:hanging="360"/>
      </w:pPr>
      <w:rPr>
        <w:rFonts w:ascii="Courier New" w:hAnsi="Courier New" w:hint="default"/>
      </w:rPr>
    </w:lvl>
    <w:lvl w:ilvl="2" w:tplc="4D32F112" w:tentative="1">
      <w:start w:val="1"/>
      <w:numFmt w:val="bullet"/>
      <w:lvlText w:val=""/>
      <w:lvlJc w:val="left"/>
      <w:pPr>
        <w:tabs>
          <w:tab w:val="num" w:pos="1800"/>
        </w:tabs>
        <w:ind w:left="1800" w:hanging="360"/>
      </w:pPr>
      <w:rPr>
        <w:rFonts w:ascii="Wingdings" w:hAnsi="Wingdings" w:hint="default"/>
      </w:rPr>
    </w:lvl>
    <w:lvl w:ilvl="3" w:tplc="CB6C85BE" w:tentative="1">
      <w:start w:val="1"/>
      <w:numFmt w:val="bullet"/>
      <w:lvlText w:val=""/>
      <w:lvlJc w:val="left"/>
      <w:pPr>
        <w:tabs>
          <w:tab w:val="num" w:pos="2520"/>
        </w:tabs>
        <w:ind w:left="2520" w:hanging="360"/>
      </w:pPr>
      <w:rPr>
        <w:rFonts w:ascii="Symbol" w:hAnsi="Symbol" w:hint="default"/>
      </w:rPr>
    </w:lvl>
    <w:lvl w:ilvl="4" w:tplc="55F058EA" w:tentative="1">
      <w:start w:val="1"/>
      <w:numFmt w:val="bullet"/>
      <w:lvlText w:val="o"/>
      <w:lvlJc w:val="left"/>
      <w:pPr>
        <w:tabs>
          <w:tab w:val="num" w:pos="3240"/>
        </w:tabs>
        <w:ind w:left="3240" w:hanging="360"/>
      </w:pPr>
      <w:rPr>
        <w:rFonts w:ascii="Courier New" w:hAnsi="Courier New" w:hint="default"/>
      </w:rPr>
    </w:lvl>
    <w:lvl w:ilvl="5" w:tplc="9D323354" w:tentative="1">
      <w:start w:val="1"/>
      <w:numFmt w:val="bullet"/>
      <w:lvlText w:val=""/>
      <w:lvlJc w:val="left"/>
      <w:pPr>
        <w:tabs>
          <w:tab w:val="num" w:pos="3960"/>
        </w:tabs>
        <w:ind w:left="3960" w:hanging="360"/>
      </w:pPr>
      <w:rPr>
        <w:rFonts w:ascii="Wingdings" w:hAnsi="Wingdings" w:hint="default"/>
      </w:rPr>
    </w:lvl>
    <w:lvl w:ilvl="6" w:tplc="AD669982" w:tentative="1">
      <w:start w:val="1"/>
      <w:numFmt w:val="bullet"/>
      <w:lvlText w:val=""/>
      <w:lvlJc w:val="left"/>
      <w:pPr>
        <w:tabs>
          <w:tab w:val="num" w:pos="4680"/>
        </w:tabs>
        <w:ind w:left="4680" w:hanging="360"/>
      </w:pPr>
      <w:rPr>
        <w:rFonts w:ascii="Symbol" w:hAnsi="Symbol" w:hint="default"/>
      </w:rPr>
    </w:lvl>
    <w:lvl w:ilvl="7" w:tplc="9CFAA2C8" w:tentative="1">
      <w:start w:val="1"/>
      <w:numFmt w:val="bullet"/>
      <w:lvlText w:val="o"/>
      <w:lvlJc w:val="left"/>
      <w:pPr>
        <w:tabs>
          <w:tab w:val="num" w:pos="5400"/>
        </w:tabs>
        <w:ind w:left="5400" w:hanging="360"/>
      </w:pPr>
      <w:rPr>
        <w:rFonts w:ascii="Courier New" w:hAnsi="Courier New" w:hint="default"/>
      </w:rPr>
    </w:lvl>
    <w:lvl w:ilvl="8" w:tplc="4712E59A"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30682FE2"/>
    <w:multiLevelType w:val="hybridMultilevel"/>
    <w:tmpl w:val="3E32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7D5757"/>
    <w:multiLevelType w:val="multilevel"/>
    <w:tmpl w:val="F9DC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4B0F7A"/>
    <w:multiLevelType w:val="hybridMultilevel"/>
    <w:tmpl w:val="DCC4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C64541"/>
    <w:multiLevelType w:val="hybridMultilevel"/>
    <w:tmpl w:val="3EF47E64"/>
    <w:lvl w:ilvl="0" w:tplc="0BAE5BEE">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35541B53"/>
    <w:multiLevelType w:val="hybridMultilevel"/>
    <w:tmpl w:val="0D5E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2151C1"/>
    <w:multiLevelType w:val="hybridMultilevel"/>
    <w:tmpl w:val="506A8C46"/>
    <w:lvl w:ilvl="0" w:tplc="04090015">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A89514C"/>
    <w:multiLevelType w:val="hybridMultilevel"/>
    <w:tmpl w:val="51242E96"/>
    <w:lvl w:ilvl="0" w:tplc="3A589D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AF9107E"/>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9" w15:restartNumberingAfterBreak="0">
    <w:nsid w:val="3F1F43D1"/>
    <w:multiLevelType w:val="hybridMultilevel"/>
    <w:tmpl w:val="B60C98D2"/>
    <w:lvl w:ilvl="0" w:tplc="378430FC">
      <w:start w:val="1"/>
      <w:numFmt w:val="decimal"/>
      <w:lvlText w:val="%1."/>
      <w:lvlJc w:val="left"/>
      <w:pPr>
        <w:ind w:left="117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15FA5"/>
    <w:multiLevelType w:val="hybridMultilevel"/>
    <w:tmpl w:val="32A8AB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53" w15:restartNumberingAfterBreak="0">
    <w:nsid w:val="432C2B15"/>
    <w:multiLevelType w:val="hybridMultilevel"/>
    <w:tmpl w:val="E78A45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55" w15:restartNumberingAfterBreak="0">
    <w:nsid w:val="47490694"/>
    <w:multiLevelType w:val="multilevel"/>
    <w:tmpl w:val="146C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895BC8"/>
    <w:multiLevelType w:val="hybridMultilevel"/>
    <w:tmpl w:val="991EA6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60" w15:restartNumberingAfterBreak="0">
    <w:nsid w:val="4EC946C3"/>
    <w:multiLevelType w:val="hybridMultilevel"/>
    <w:tmpl w:val="BEC62B2E"/>
    <w:lvl w:ilvl="0" w:tplc="04090015">
      <w:start w:val="1"/>
      <w:numFmt w:val="upperLetter"/>
      <w:lvlText w:val="%1."/>
      <w:lvlJc w:val="left"/>
      <w:pPr>
        <w:ind w:left="720" w:hanging="360"/>
      </w:pPr>
    </w:lvl>
    <w:lvl w:ilvl="1" w:tplc="EAA43EA8">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05D389B"/>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485323"/>
    <w:multiLevelType w:val="hybridMultilevel"/>
    <w:tmpl w:val="CC0CA718"/>
    <w:lvl w:ilvl="0" w:tplc="74E600B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3559D6"/>
    <w:multiLevelType w:val="hybridMultilevel"/>
    <w:tmpl w:val="470C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691416"/>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6"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FC10D7"/>
    <w:multiLevelType w:val="hybridMultilevel"/>
    <w:tmpl w:val="6074B9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22A2EA6"/>
    <w:multiLevelType w:val="hybridMultilevel"/>
    <w:tmpl w:val="9574F3FA"/>
    <w:lvl w:ilvl="0" w:tplc="6404719A">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B27BC5"/>
    <w:multiLevelType w:val="hybridMultilevel"/>
    <w:tmpl w:val="E8FEE6AA"/>
    <w:lvl w:ilvl="0" w:tplc="B6568F28">
      <w:start w:val="1"/>
      <w:numFmt w:val="bullet"/>
      <w:pStyle w:val="BulletList1"/>
      <w:lvlText w:val=""/>
      <w:lvlJc w:val="left"/>
      <w:pPr>
        <w:ind w:left="720" w:hanging="360"/>
      </w:pPr>
      <w:rPr>
        <w:rFonts w:ascii="Wingdings" w:hAnsi="Wingdings" w:cs="Wingdings" w:hint="default"/>
        <w:caps w:val="0"/>
        <w:strike w:val="0"/>
        <w:dstrike w:val="0"/>
        <w:color w:val="auto"/>
        <w:spacing w:val="0"/>
        <w:w w:val="100"/>
        <w:kern w:val="0"/>
        <w:position w:val="-2"/>
        <w:sz w:val="22"/>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097E90"/>
    <w:multiLevelType w:val="hybridMultilevel"/>
    <w:tmpl w:val="50CE7C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72"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74"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731825B8"/>
    <w:multiLevelType w:val="hybridMultilevel"/>
    <w:tmpl w:val="7318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4385E19"/>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8" w15:restartNumberingAfterBreak="0">
    <w:nsid w:val="746F06E3"/>
    <w:multiLevelType w:val="hybridMultilevel"/>
    <w:tmpl w:val="A0AC6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CE484F"/>
    <w:multiLevelType w:val="multilevel"/>
    <w:tmpl w:val="E6EC836E"/>
    <w:lvl w:ilvl="0">
      <w:start w:val="2"/>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81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751F7E07"/>
    <w:multiLevelType w:val="hybridMultilevel"/>
    <w:tmpl w:val="356CF7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78313106"/>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84" w15:restartNumberingAfterBreak="0">
    <w:nsid w:val="79D65613"/>
    <w:multiLevelType w:val="hybridMultilevel"/>
    <w:tmpl w:val="B84837AC"/>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5" w15:restartNumberingAfterBreak="0">
    <w:nsid w:val="7B431938"/>
    <w:multiLevelType w:val="hybridMultilevel"/>
    <w:tmpl w:val="506A8C46"/>
    <w:lvl w:ilvl="0" w:tplc="04090015">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6" w15:restartNumberingAfterBreak="0">
    <w:nsid w:val="7B95540D"/>
    <w:multiLevelType w:val="hybridMultilevel"/>
    <w:tmpl w:val="693A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AA72D1"/>
    <w:multiLevelType w:val="hybridMultilevel"/>
    <w:tmpl w:val="25548E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D4875E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7D853A57"/>
    <w:multiLevelType w:val="hybridMultilevel"/>
    <w:tmpl w:val="9BE8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D73178"/>
    <w:multiLevelType w:val="multilevel"/>
    <w:tmpl w:val="E7AE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2088436">
    <w:abstractNumId w:val="73"/>
  </w:num>
  <w:num w:numId="2" w16cid:durableId="1278411774">
    <w:abstractNumId w:val="39"/>
  </w:num>
  <w:num w:numId="3" w16cid:durableId="143745942">
    <w:abstractNumId w:val="39"/>
    <w:lvlOverride w:ilvl="0">
      <w:startOverride w:val="1"/>
    </w:lvlOverride>
  </w:num>
  <w:num w:numId="4" w16cid:durableId="1224364708">
    <w:abstractNumId w:val="10"/>
  </w:num>
  <w:num w:numId="5" w16cid:durableId="1385176817">
    <w:abstractNumId w:val="49"/>
  </w:num>
  <w:num w:numId="6" w16cid:durableId="2128431767">
    <w:abstractNumId w:val="15"/>
  </w:num>
  <w:num w:numId="7" w16cid:durableId="1045104561">
    <w:abstractNumId w:val="63"/>
  </w:num>
  <w:num w:numId="8" w16cid:durableId="904223656">
    <w:abstractNumId w:val="31"/>
  </w:num>
  <w:num w:numId="9" w16cid:durableId="679938866">
    <w:abstractNumId w:val="30"/>
  </w:num>
  <w:num w:numId="10" w16cid:durableId="1585265867">
    <w:abstractNumId w:val="88"/>
  </w:num>
  <w:num w:numId="11" w16cid:durableId="1289162565">
    <w:abstractNumId w:val="17"/>
  </w:num>
  <w:num w:numId="12" w16cid:durableId="1493907878">
    <w:abstractNumId w:val="72"/>
  </w:num>
  <w:num w:numId="13" w16cid:durableId="949093118">
    <w:abstractNumId w:val="75"/>
  </w:num>
  <w:num w:numId="14" w16cid:durableId="83065762">
    <w:abstractNumId w:val="81"/>
  </w:num>
  <w:num w:numId="15" w16cid:durableId="867989167">
    <w:abstractNumId w:val="33"/>
  </w:num>
  <w:num w:numId="16" w16cid:durableId="331835579">
    <w:abstractNumId w:val="71"/>
  </w:num>
  <w:num w:numId="17" w16cid:durableId="319314449">
    <w:abstractNumId w:val="12"/>
  </w:num>
  <w:num w:numId="18" w16cid:durableId="129514469">
    <w:abstractNumId w:val="83"/>
  </w:num>
  <w:num w:numId="19" w16cid:durableId="606667002">
    <w:abstractNumId w:val="59"/>
  </w:num>
  <w:num w:numId="20" w16cid:durableId="1361778825">
    <w:abstractNumId w:val="54"/>
  </w:num>
  <w:num w:numId="21" w16cid:durableId="1931116144">
    <w:abstractNumId w:val="28"/>
  </w:num>
  <w:num w:numId="22" w16cid:durableId="2557207">
    <w:abstractNumId w:val="66"/>
  </w:num>
  <w:num w:numId="23" w16cid:durableId="1236820801">
    <w:abstractNumId w:val="57"/>
  </w:num>
  <w:num w:numId="24" w16cid:durableId="224415594">
    <w:abstractNumId w:val="74"/>
  </w:num>
  <w:num w:numId="25" w16cid:durableId="208419324">
    <w:abstractNumId w:val="25"/>
  </w:num>
  <w:num w:numId="26" w16cid:durableId="31926035">
    <w:abstractNumId w:val="52"/>
  </w:num>
  <w:num w:numId="27" w16cid:durableId="499539958">
    <w:abstractNumId w:val="21"/>
  </w:num>
  <w:num w:numId="28" w16cid:durableId="3500809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221098">
    <w:abstractNumId w:val="32"/>
  </w:num>
  <w:num w:numId="30" w16cid:durableId="125894708">
    <w:abstractNumId w:val="23"/>
  </w:num>
  <w:num w:numId="31" w16cid:durableId="1249313379">
    <w:abstractNumId w:val="6"/>
  </w:num>
  <w:num w:numId="32" w16cid:durableId="1280836853">
    <w:abstractNumId w:val="40"/>
  </w:num>
  <w:num w:numId="33" w16cid:durableId="1772504952">
    <w:abstractNumId w:val="79"/>
    <w:lvlOverride w:ilvl="0">
      <w:startOverride w:val="5"/>
    </w:lvlOverride>
    <w:lvlOverride w:ilvl="1">
      <w:startOverride w:val="1"/>
    </w:lvlOverride>
    <w:lvlOverride w:ilvl="2">
      <w:startOverride w:val="7"/>
    </w:lvlOverride>
  </w:num>
  <w:num w:numId="34" w16cid:durableId="1719549158">
    <w:abstractNumId w:val="79"/>
  </w:num>
  <w:num w:numId="35" w16cid:durableId="671639736">
    <w:abstractNumId w:val="4"/>
  </w:num>
  <w:num w:numId="36" w16cid:durableId="1429693800">
    <w:abstractNumId w:val="35"/>
  </w:num>
  <w:num w:numId="37" w16cid:durableId="238948306">
    <w:abstractNumId w:val="3"/>
  </w:num>
  <w:num w:numId="38" w16cid:durableId="265770535">
    <w:abstractNumId w:val="22"/>
  </w:num>
  <w:num w:numId="39" w16cid:durableId="1422798041">
    <w:abstractNumId w:val="29"/>
  </w:num>
  <w:num w:numId="40" w16cid:durableId="1835955644">
    <w:abstractNumId w:val="60"/>
  </w:num>
  <w:num w:numId="41" w16cid:durableId="1754861990">
    <w:abstractNumId w:val="1"/>
  </w:num>
  <w:num w:numId="42" w16cid:durableId="1938293254">
    <w:abstractNumId w:val="50"/>
  </w:num>
  <w:num w:numId="43" w16cid:durableId="141628403">
    <w:abstractNumId w:val="47"/>
  </w:num>
  <w:num w:numId="44" w16cid:durableId="553733889">
    <w:abstractNumId w:val="62"/>
  </w:num>
  <w:num w:numId="45" w16cid:durableId="914822636">
    <w:abstractNumId w:val="80"/>
  </w:num>
  <w:num w:numId="46" w16cid:durableId="712967097">
    <w:abstractNumId w:val="20"/>
  </w:num>
  <w:num w:numId="47" w16cid:durableId="2104105059">
    <w:abstractNumId w:val="46"/>
  </w:num>
  <w:num w:numId="48" w16cid:durableId="284627386">
    <w:abstractNumId w:val="5"/>
  </w:num>
  <w:num w:numId="49" w16cid:durableId="232475339">
    <w:abstractNumId w:val="26"/>
  </w:num>
  <w:num w:numId="50" w16cid:durableId="723871312">
    <w:abstractNumId w:val="77"/>
  </w:num>
  <w:num w:numId="51" w16cid:durableId="1641762716">
    <w:abstractNumId w:val="13"/>
  </w:num>
  <w:num w:numId="52" w16cid:durableId="349187505">
    <w:abstractNumId w:val="84"/>
  </w:num>
  <w:num w:numId="53" w16cid:durableId="1254977737">
    <w:abstractNumId w:val="58"/>
  </w:num>
  <w:num w:numId="54" w16cid:durableId="1400514920">
    <w:abstractNumId w:val="67"/>
  </w:num>
  <w:num w:numId="55" w16cid:durableId="1592466444">
    <w:abstractNumId w:val="53"/>
  </w:num>
  <w:num w:numId="56" w16cid:durableId="1115056976">
    <w:abstractNumId w:val="78"/>
  </w:num>
  <w:num w:numId="57" w16cid:durableId="254411316">
    <w:abstractNumId w:val="45"/>
  </w:num>
  <w:num w:numId="58" w16cid:durableId="1462459384">
    <w:abstractNumId w:val="64"/>
  </w:num>
  <w:num w:numId="59" w16cid:durableId="81033400">
    <w:abstractNumId w:val="19"/>
  </w:num>
  <w:num w:numId="60" w16cid:durableId="1816333883">
    <w:abstractNumId w:val="0"/>
  </w:num>
  <w:num w:numId="61" w16cid:durableId="836114581">
    <w:abstractNumId w:val="89"/>
  </w:num>
  <w:num w:numId="62" w16cid:durableId="391395605">
    <w:abstractNumId w:val="16"/>
  </w:num>
  <w:num w:numId="63" w16cid:durableId="580143356">
    <w:abstractNumId w:val="38"/>
  </w:num>
  <w:num w:numId="64" w16cid:durableId="1606888408">
    <w:abstractNumId w:val="14"/>
  </w:num>
  <w:num w:numId="65" w16cid:durableId="1348945479">
    <w:abstractNumId w:val="82"/>
  </w:num>
  <w:num w:numId="66" w16cid:durableId="1765219959">
    <w:abstractNumId w:val="9"/>
  </w:num>
  <w:num w:numId="67" w16cid:durableId="2139763240">
    <w:abstractNumId w:val="61"/>
  </w:num>
  <w:num w:numId="68" w16cid:durableId="507139608">
    <w:abstractNumId w:val="24"/>
  </w:num>
  <w:num w:numId="69" w16cid:durableId="837307729">
    <w:abstractNumId w:val="43"/>
  </w:num>
  <w:num w:numId="70" w16cid:durableId="138693481">
    <w:abstractNumId w:val="37"/>
  </w:num>
  <w:num w:numId="71" w16cid:durableId="1035422466">
    <w:abstractNumId w:val="79"/>
    <w:lvlOverride w:ilvl="0">
      <w:startOverride w:val="5"/>
    </w:lvlOverride>
    <w:lvlOverride w:ilvl="1">
      <w:startOverride w:val="1"/>
    </w:lvlOverride>
    <w:lvlOverride w:ilvl="2">
      <w:startOverride w:val="10"/>
    </w:lvlOverride>
  </w:num>
  <w:num w:numId="72" w16cid:durableId="407994340">
    <w:abstractNumId w:val="70"/>
  </w:num>
  <w:num w:numId="73" w16cid:durableId="188764513">
    <w:abstractNumId w:val="8"/>
  </w:num>
  <w:num w:numId="74" w16cid:durableId="1824617225">
    <w:abstractNumId w:val="69"/>
  </w:num>
  <w:num w:numId="75" w16cid:durableId="2024627638">
    <w:abstractNumId w:val="68"/>
  </w:num>
  <w:num w:numId="76" w16cid:durableId="50275440">
    <w:abstractNumId w:val="85"/>
  </w:num>
  <w:num w:numId="77" w16cid:durableId="567765787">
    <w:abstractNumId w:val="41"/>
  </w:num>
  <w:num w:numId="78" w16cid:durableId="1170364407">
    <w:abstractNumId w:val="65"/>
  </w:num>
  <w:num w:numId="79" w16cid:durableId="1382289122">
    <w:abstractNumId w:val="27"/>
  </w:num>
  <w:num w:numId="80" w16cid:durableId="463162823">
    <w:abstractNumId w:val="18"/>
  </w:num>
  <w:num w:numId="81" w16cid:durableId="515777907">
    <w:abstractNumId w:val="48"/>
  </w:num>
  <w:num w:numId="82" w16cid:durableId="739208788">
    <w:abstractNumId w:val="90"/>
  </w:num>
  <w:num w:numId="83" w16cid:durableId="537738809">
    <w:abstractNumId w:val="7"/>
  </w:num>
  <w:num w:numId="84" w16cid:durableId="1916821850">
    <w:abstractNumId w:val="76"/>
  </w:num>
  <w:num w:numId="85" w16cid:durableId="1930460706">
    <w:abstractNumId w:val="56"/>
  </w:num>
  <w:num w:numId="86" w16cid:durableId="1532181453">
    <w:abstractNumId w:val="51"/>
  </w:num>
  <w:num w:numId="87" w16cid:durableId="604701783">
    <w:abstractNumId w:val="36"/>
  </w:num>
  <w:num w:numId="88" w16cid:durableId="1726299279">
    <w:abstractNumId w:val="86"/>
  </w:num>
  <w:num w:numId="89" w16cid:durableId="632566195">
    <w:abstractNumId w:val="2"/>
  </w:num>
  <w:num w:numId="90" w16cid:durableId="669256834">
    <w:abstractNumId w:val="87"/>
  </w:num>
  <w:num w:numId="91" w16cid:durableId="1559777348">
    <w:abstractNumId w:val="91"/>
  </w:num>
  <w:num w:numId="92" w16cid:durableId="1293058040">
    <w:abstractNumId w:val="55"/>
  </w:num>
  <w:num w:numId="93" w16cid:durableId="2116901901">
    <w:abstractNumId w:val="34"/>
  </w:num>
  <w:num w:numId="94" w16cid:durableId="410390815">
    <w:abstractNumId w:val="42"/>
  </w:num>
  <w:num w:numId="95" w16cid:durableId="1491677459">
    <w:abstractNumId w:val="11"/>
  </w:num>
  <w:numIdMacAtCleanup w:val="9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banks, Martin C.">
    <w15:presenceInfo w15:providerId="AD" w15:userId="S::Martin.Wilbanks@va.gov::704c4686-766c-4ce2-a3b1-fdba6da961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13B8"/>
    <w:rsid w:val="00001811"/>
    <w:rsid w:val="0000225C"/>
    <w:rsid w:val="00002882"/>
    <w:rsid w:val="00002977"/>
    <w:rsid w:val="00004F0E"/>
    <w:rsid w:val="00006112"/>
    <w:rsid w:val="00006BD1"/>
    <w:rsid w:val="00007426"/>
    <w:rsid w:val="000104AE"/>
    <w:rsid w:val="00012F9A"/>
    <w:rsid w:val="0001454D"/>
    <w:rsid w:val="000147C6"/>
    <w:rsid w:val="00016824"/>
    <w:rsid w:val="0001754C"/>
    <w:rsid w:val="00017C9F"/>
    <w:rsid w:val="00021410"/>
    <w:rsid w:val="0002143C"/>
    <w:rsid w:val="000216E1"/>
    <w:rsid w:val="00021D4A"/>
    <w:rsid w:val="00022963"/>
    <w:rsid w:val="00022E36"/>
    <w:rsid w:val="00025EBC"/>
    <w:rsid w:val="000272C3"/>
    <w:rsid w:val="00031146"/>
    <w:rsid w:val="0003193C"/>
    <w:rsid w:val="00031DE0"/>
    <w:rsid w:val="00034689"/>
    <w:rsid w:val="00034C4E"/>
    <w:rsid w:val="00035445"/>
    <w:rsid w:val="000362AE"/>
    <w:rsid w:val="00036771"/>
    <w:rsid w:val="00036F34"/>
    <w:rsid w:val="0004029F"/>
    <w:rsid w:val="000418C9"/>
    <w:rsid w:val="0004196F"/>
    <w:rsid w:val="00042B5F"/>
    <w:rsid w:val="00043310"/>
    <w:rsid w:val="00045892"/>
    <w:rsid w:val="00047094"/>
    <w:rsid w:val="00050E52"/>
    <w:rsid w:val="00052AE1"/>
    <w:rsid w:val="000535C9"/>
    <w:rsid w:val="000535D2"/>
    <w:rsid w:val="00054ECF"/>
    <w:rsid w:val="000554B4"/>
    <w:rsid w:val="000557E4"/>
    <w:rsid w:val="000570C9"/>
    <w:rsid w:val="00057BB9"/>
    <w:rsid w:val="00060B1F"/>
    <w:rsid w:val="000639A7"/>
    <w:rsid w:val="00064B16"/>
    <w:rsid w:val="00065C9D"/>
    <w:rsid w:val="00065E92"/>
    <w:rsid w:val="00065EE5"/>
    <w:rsid w:val="00066291"/>
    <w:rsid w:val="0006708A"/>
    <w:rsid w:val="00067AE6"/>
    <w:rsid w:val="000700BE"/>
    <w:rsid w:val="000703E9"/>
    <w:rsid w:val="00070BDB"/>
    <w:rsid w:val="00072684"/>
    <w:rsid w:val="00072786"/>
    <w:rsid w:val="00072A71"/>
    <w:rsid w:val="00072A8E"/>
    <w:rsid w:val="00072B0A"/>
    <w:rsid w:val="00073DB7"/>
    <w:rsid w:val="00074099"/>
    <w:rsid w:val="000745AB"/>
    <w:rsid w:val="00076C2F"/>
    <w:rsid w:val="0007709C"/>
    <w:rsid w:val="00080D43"/>
    <w:rsid w:val="00082305"/>
    <w:rsid w:val="000827B2"/>
    <w:rsid w:val="0008284C"/>
    <w:rsid w:val="00086672"/>
    <w:rsid w:val="00087C02"/>
    <w:rsid w:val="00087FC9"/>
    <w:rsid w:val="000900B3"/>
    <w:rsid w:val="00090D98"/>
    <w:rsid w:val="00091C73"/>
    <w:rsid w:val="00091D28"/>
    <w:rsid w:val="0009230E"/>
    <w:rsid w:val="0009251E"/>
    <w:rsid w:val="000928CF"/>
    <w:rsid w:val="00092EF4"/>
    <w:rsid w:val="000937DC"/>
    <w:rsid w:val="000942FD"/>
    <w:rsid w:val="00097A3F"/>
    <w:rsid w:val="00097EA0"/>
    <w:rsid w:val="000A171E"/>
    <w:rsid w:val="000A1887"/>
    <w:rsid w:val="000A1EDD"/>
    <w:rsid w:val="000A324F"/>
    <w:rsid w:val="000A37B2"/>
    <w:rsid w:val="000A55A1"/>
    <w:rsid w:val="000A5B07"/>
    <w:rsid w:val="000A74D4"/>
    <w:rsid w:val="000B0176"/>
    <w:rsid w:val="000B03B5"/>
    <w:rsid w:val="000B091A"/>
    <w:rsid w:val="000B0C10"/>
    <w:rsid w:val="000B165A"/>
    <w:rsid w:val="000B1CF7"/>
    <w:rsid w:val="000B2501"/>
    <w:rsid w:val="000B2C31"/>
    <w:rsid w:val="000B3FE6"/>
    <w:rsid w:val="000B5015"/>
    <w:rsid w:val="000B5C1A"/>
    <w:rsid w:val="000B5CF2"/>
    <w:rsid w:val="000B70CD"/>
    <w:rsid w:val="000B72E2"/>
    <w:rsid w:val="000C00F1"/>
    <w:rsid w:val="000C11CF"/>
    <w:rsid w:val="000C1546"/>
    <w:rsid w:val="000C1AC4"/>
    <w:rsid w:val="000C23EC"/>
    <w:rsid w:val="000C2C44"/>
    <w:rsid w:val="000C2E6B"/>
    <w:rsid w:val="000C35F4"/>
    <w:rsid w:val="000C3F7D"/>
    <w:rsid w:val="000C5060"/>
    <w:rsid w:val="000C6038"/>
    <w:rsid w:val="000C61C5"/>
    <w:rsid w:val="000C6561"/>
    <w:rsid w:val="000C7DFA"/>
    <w:rsid w:val="000D0901"/>
    <w:rsid w:val="000D0ABE"/>
    <w:rsid w:val="000D1CC2"/>
    <w:rsid w:val="000D26C9"/>
    <w:rsid w:val="000D2807"/>
    <w:rsid w:val="000D3048"/>
    <w:rsid w:val="000D37D1"/>
    <w:rsid w:val="000D3A2A"/>
    <w:rsid w:val="000D4552"/>
    <w:rsid w:val="000D5A21"/>
    <w:rsid w:val="000D726F"/>
    <w:rsid w:val="000D763B"/>
    <w:rsid w:val="000D7F14"/>
    <w:rsid w:val="000E01A8"/>
    <w:rsid w:val="000E03DA"/>
    <w:rsid w:val="000E062A"/>
    <w:rsid w:val="000E0A3D"/>
    <w:rsid w:val="000E225E"/>
    <w:rsid w:val="000E291C"/>
    <w:rsid w:val="000E3112"/>
    <w:rsid w:val="000E4129"/>
    <w:rsid w:val="000E435C"/>
    <w:rsid w:val="000E57B0"/>
    <w:rsid w:val="000E5B49"/>
    <w:rsid w:val="000E61FE"/>
    <w:rsid w:val="000E670D"/>
    <w:rsid w:val="000E7228"/>
    <w:rsid w:val="000E7237"/>
    <w:rsid w:val="000F0120"/>
    <w:rsid w:val="000F0741"/>
    <w:rsid w:val="000F09C4"/>
    <w:rsid w:val="000F1579"/>
    <w:rsid w:val="000F2D3C"/>
    <w:rsid w:val="000F2D67"/>
    <w:rsid w:val="000F467E"/>
    <w:rsid w:val="000F52D5"/>
    <w:rsid w:val="000F53CF"/>
    <w:rsid w:val="000F53FA"/>
    <w:rsid w:val="000F5CF2"/>
    <w:rsid w:val="000F5DDA"/>
    <w:rsid w:val="000F6766"/>
    <w:rsid w:val="000F6E31"/>
    <w:rsid w:val="000F73A0"/>
    <w:rsid w:val="001012D1"/>
    <w:rsid w:val="00101528"/>
    <w:rsid w:val="00101CE9"/>
    <w:rsid w:val="001028B3"/>
    <w:rsid w:val="00102A47"/>
    <w:rsid w:val="00103207"/>
    <w:rsid w:val="00103B33"/>
    <w:rsid w:val="00106423"/>
    <w:rsid w:val="00106926"/>
    <w:rsid w:val="001076A7"/>
    <w:rsid w:val="001076CD"/>
    <w:rsid w:val="001078BA"/>
    <w:rsid w:val="0011119E"/>
    <w:rsid w:val="00111AE3"/>
    <w:rsid w:val="001135F1"/>
    <w:rsid w:val="00113D25"/>
    <w:rsid w:val="00114139"/>
    <w:rsid w:val="00114C74"/>
    <w:rsid w:val="00117A17"/>
    <w:rsid w:val="001204B1"/>
    <w:rsid w:val="00120F2A"/>
    <w:rsid w:val="001216EA"/>
    <w:rsid w:val="001222FE"/>
    <w:rsid w:val="00122A1F"/>
    <w:rsid w:val="00124D08"/>
    <w:rsid w:val="00124FB5"/>
    <w:rsid w:val="00125EDD"/>
    <w:rsid w:val="001260DD"/>
    <w:rsid w:val="00126376"/>
    <w:rsid w:val="00127577"/>
    <w:rsid w:val="00127E1D"/>
    <w:rsid w:val="00131303"/>
    <w:rsid w:val="001314B0"/>
    <w:rsid w:val="001320E8"/>
    <w:rsid w:val="0013236E"/>
    <w:rsid w:val="001324B6"/>
    <w:rsid w:val="00132ED5"/>
    <w:rsid w:val="00133150"/>
    <w:rsid w:val="001336C8"/>
    <w:rsid w:val="00133C11"/>
    <w:rsid w:val="0013521D"/>
    <w:rsid w:val="00135273"/>
    <w:rsid w:val="00135314"/>
    <w:rsid w:val="00137B61"/>
    <w:rsid w:val="00140B73"/>
    <w:rsid w:val="0014232C"/>
    <w:rsid w:val="00142406"/>
    <w:rsid w:val="00143560"/>
    <w:rsid w:val="00146404"/>
    <w:rsid w:val="001464CA"/>
    <w:rsid w:val="001466B2"/>
    <w:rsid w:val="0014719D"/>
    <w:rsid w:val="00151736"/>
    <w:rsid w:val="00151CE0"/>
    <w:rsid w:val="00152007"/>
    <w:rsid w:val="0015228B"/>
    <w:rsid w:val="001532D8"/>
    <w:rsid w:val="00153A47"/>
    <w:rsid w:val="001543C2"/>
    <w:rsid w:val="001543FC"/>
    <w:rsid w:val="00157569"/>
    <w:rsid w:val="00157E6C"/>
    <w:rsid w:val="0016110D"/>
    <w:rsid w:val="00161C01"/>
    <w:rsid w:val="001620F7"/>
    <w:rsid w:val="00162E65"/>
    <w:rsid w:val="00163F5B"/>
    <w:rsid w:val="00164414"/>
    <w:rsid w:val="00166B1D"/>
    <w:rsid w:val="001672BD"/>
    <w:rsid w:val="00167988"/>
    <w:rsid w:val="00167B32"/>
    <w:rsid w:val="00167D3F"/>
    <w:rsid w:val="001714D5"/>
    <w:rsid w:val="00171CCA"/>
    <w:rsid w:val="00171F26"/>
    <w:rsid w:val="00174654"/>
    <w:rsid w:val="001748B4"/>
    <w:rsid w:val="001760A7"/>
    <w:rsid w:val="00176A22"/>
    <w:rsid w:val="00176C50"/>
    <w:rsid w:val="00176DC0"/>
    <w:rsid w:val="001771BF"/>
    <w:rsid w:val="001812F4"/>
    <w:rsid w:val="00181ADE"/>
    <w:rsid w:val="00181DDE"/>
    <w:rsid w:val="00183A1E"/>
    <w:rsid w:val="00183F8F"/>
    <w:rsid w:val="00183FCD"/>
    <w:rsid w:val="0018490D"/>
    <w:rsid w:val="00184DD0"/>
    <w:rsid w:val="00186535"/>
    <w:rsid w:val="00191D3D"/>
    <w:rsid w:val="00193A65"/>
    <w:rsid w:val="00194707"/>
    <w:rsid w:val="0019484B"/>
    <w:rsid w:val="001972BF"/>
    <w:rsid w:val="001975AE"/>
    <w:rsid w:val="001A21A3"/>
    <w:rsid w:val="001A237C"/>
    <w:rsid w:val="001A336B"/>
    <w:rsid w:val="001A6B17"/>
    <w:rsid w:val="001A70F1"/>
    <w:rsid w:val="001B01A3"/>
    <w:rsid w:val="001B0B45"/>
    <w:rsid w:val="001B2D75"/>
    <w:rsid w:val="001B2E07"/>
    <w:rsid w:val="001B46EC"/>
    <w:rsid w:val="001B593E"/>
    <w:rsid w:val="001B6A0A"/>
    <w:rsid w:val="001C0890"/>
    <w:rsid w:val="001C1226"/>
    <w:rsid w:val="001C1DD6"/>
    <w:rsid w:val="001C35D0"/>
    <w:rsid w:val="001C39AF"/>
    <w:rsid w:val="001C4513"/>
    <w:rsid w:val="001C4E50"/>
    <w:rsid w:val="001C5553"/>
    <w:rsid w:val="001C6904"/>
    <w:rsid w:val="001C69A8"/>
    <w:rsid w:val="001C6CF9"/>
    <w:rsid w:val="001D02C5"/>
    <w:rsid w:val="001D0889"/>
    <w:rsid w:val="001D0A7C"/>
    <w:rsid w:val="001D1876"/>
    <w:rsid w:val="001D1F93"/>
    <w:rsid w:val="001D2960"/>
    <w:rsid w:val="001D31F2"/>
    <w:rsid w:val="001D366C"/>
    <w:rsid w:val="001D415E"/>
    <w:rsid w:val="001D4546"/>
    <w:rsid w:val="001D5698"/>
    <w:rsid w:val="001D599D"/>
    <w:rsid w:val="001D63ED"/>
    <w:rsid w:val="001D6868"/>
    <w:rsid w:val="001D72D5"/>
    <w:rsid w:val="001D7360"/>
    <w:rsid w:val="001E063D"/>
    <w:rsid w:val="001E0AB5"/>
    <w:rsid w:val="001E0B8A"/>
    <w:rsid w:val="001E1C79"/>
    <w:rsid w:val="001E48AA"/>
    <w:rsid w:val="001E4BA1"/>
    <w:rsid w:val="001E4E52"/>
    <w:rsid w:val="001E4E8C"/>
    <w:rsid w:val="001E5AD9"/>
    <w:rsid w:val="001E6EDA"/>
    <w:rsid w:val="001E7550"/>
    <w:rsid w:val="001E7B34"/>
    <w:rsid w:val="001F34DF"/>
    <w:rsid w:val="001F4F6F"/>
    <w:rsid w:val="001F51E5"/>
    <w:rsid w:val="001F6AE5"/>
    <w:rsid w:val="001F71E5"/>
    <w:rsid w:val="001F75EE"/>
    <w:rsid w:val="002002A3"/>
    <w:rsid w:val="00200B54"/>
    <w:rsid w:val="00203D63"/>
    <w:rsid w:val="0020523A"/>
    <w:rsid w:val="00211701"/>
    <w:rsid w:val="00211CF9"/>
    <w:rsid w:val="00212F7E"/>
    <w:rsid w:val="002135FF"/>
    <w:rsid w:val="00213C5C"/>
    <w:rsid w:val="002162BD"/>
    <w:rsid w:val="00216C12"/>
    <w:rsid w:val="00217530"/>
    <w:rsid w:val="00217E09"/>
    <w:rsid w:val="002207C7"/>
    <w:rsid w:val="00220F59"/>
    <w:rsid w:val="0022148F"/>
    <w:rsid w:val="002224F3"/>
    <w:rsid w:val="00223238"/>
    <w:rsid w:val="00223362"/>
    <w:rsid w:val="002235F8"/>
    <w:rsid w:val="00224742"/>
    <w:rsid w:val="00226E8C"/>
    <w:rsid w:val="002274BD"/>
    <w:rsid w:val="0023037E"/>
    <w:rsid w:val="00231A59"/>
    <w:rsid w:val="00231C62"/>
    <w:rsid w:val="002325D2"/>
    <w:rsid w:val="00232EDD"/>
    <w:rsid w:val="0023369A"/>
    <w:rsid w:val="00233EBA"/>
    <w:rsid w:val="002348B7"/>
    <w:rsid w:val="00236922"/>
    <w:rsid w:val="002369E0"/>
    <w:rsid w:val="00237E62"/>
    <w:rsid w:val="00240682"/>
    <w:rsid w:val="00241C22"/>
    <w:rsid w:val="00242104"/>
    <w:rsid w:val="0024335C"/>
    <w:rsid w:val="00243510"/>
    <w:rsid w:val="00243F5F"/>
    <w:rsid w:val="00244F3A"/>
    <w:rsid w:val="002452BD"/>
    <w:rsid w:val="00246079"/>
    <w:rsid w:val="00246081"/>
    <w:rsid w:val="002464BD"/>
    <w:rsid w:val="00247972"/>
    <w:rsid w:val="002514C3"/>
    <w:rsid w:val="0025150F"/>
    <w:rsid w:val="002525F0"/>
    <w:rsid w:val="00252EAB"/>
    <w:rsid w:val="0025321F"/>
    <w:rsid w:val="00253D1F"/>
    <w:rsid w:val="002556D6"/>
    <w:rsid w:val="0025614F"/>
    <w:rsid w:val="00256292"/>
    <w:rsid w:val="0025672C"/>
    <w:rsid w:val="00256A51"/>
    <w:rsid w:val="00257197"/>
    <w:rsid w:val="0025733E"/>
    <w:rsid w:val="00260137"/>
    <w:rsid w:val="00260560"/>
    <w:rsid w:val="00260EFC"/>
    <w:rsid w:val="00261957"/>
    <w:rsid w:val="00261DE0"/>
    <w:rsid w:val="002624E7"/>
    <w:rsid w:val="002625EE"/>
    <w:rsid w:val="00262E8E"/>
    <w:rsid w:val="0026446A"/>
    <w:rsid w:val="0026632A"/>
    <w:rsid w:val="002675B7"/>
    <w:rsid w:val="00267647"/>
    <w:rsid w:val="00270159"/>
    <w:rsid w:val="0027242A"/>
    <w:rsid w:val="002728A7"/>
    <w:rsid w:val="0027321B"/>
    <w:rsid w:val="002732FC"/>
    <w:rsid w:val="002734FD"/>
    <w:rsid w:val="00275426"/>
    <w:rsid w:val="00277716"/>
    <w:rsid w:val="00277CE0"/>
    <w:rsid w:val="00280662"/>
    <w:rsid w:val="00280802"/>
    <w:rsid w:val="00280C87"/>
    <w:rsid w:val="00281702"/>
    <w:rsid w:val="00282C23"/>
    <w:rsid w:val="00282E85"/>
    <w:rsid w:val="00283FFC"/>
    <w:rsid w:val="0028435D"/>
    <w:rsid w:val="00285D8A"/>
    <w:rsid w:val="0029116A"/>
    <w:rsid w:val="00291A93"/>
    <w:rsid w:val="00292F90"/>
    <w:rsid w:val="00293303"/>
    <w:rsid w:val="002952CA"/>
    <w:rsid w:val="0029599B"/>
    <w:rsid w:val="00296077"/>
    <w:rsid w:val="002964CC"/>
    <w:rsid w:val="00297384"/>
    <w:rsid w:val="0029752F"/>
    <w:rsid w:val="00297637"/>
    <w:rsid w:val="002A13DD"/>
    <w:rsid w:val="002A28AC"/>
    <w:rsid w:val="002A2ACA"/>
    <w:rsid w:val="002A36D3"/>
    <w:rsid w:val="002A3C8F"/>
    <w:rsid w:val="002A426C"/>
    <w:rsid w:val="002A5B56"/>
    <w:rsid w:val="002A68EE"/>
    <w:rsid w:val="002A6E4F"/>
    <w:rsid w:val="002A75F6"/>
    <w:rsid w:val="002B0F96"/>
    <w:rsid w:val="002B1AF8"/>
    <w:rsid w:val="002B1BFD"/>
    <w:rsid w:val="002B233D"/>
    <w:rsid w:val="002B2BCF"/>
    <w:rsid w:val="002B3073"/>
    <w:rsid w:val="002B3411"/>
    <w:rsid w:val="002B3DB9"/>
    <w:rsid w:val="002B4147"/>
    <w:rsid w:val="002B7990"/>
    <w:rsid w:val="002C1430"/>
    <w:rsid w:val="002C287C"/>
    <w:rsid w:val="002C38E3"/>
    <w:rsid w:val="002C3C4E"/>
    <w:rsid w:val="002C48C8"/>
    <w:rsid w:val="002C51B5"/>
    <w:rsid w:val="002C588C"/>
    <w:rsid w:val="002C5981"/>
    <w:rsid w:val="002C604D"/>
    <w:rsid w:val="002C6942"/>
    <w:rsid w:val="002D42CE"/>
    <w:rsid w:val="002D42D5"/>
    <w:rsid w:val="002D5675"/>
    <w:rsid w:val="002D61A4"/>
    <w:rsid w:val="002D6C38"/>
    <w:rsid w:val="002D7C98"/>
    <w:rsid w:val="002E0582"/>
    <w:rsid w:val="002E1C07"/>
    <w:rsid w:val="002E25E9"/>
    <w:rsid w:val="002E2CA3"/>
    <w:rsid w:val="002E3894"/>
    <w:rsid w:val="002E479C"/>
    <w:rsid w:val="002E515B"/>
    <w:rsid w:val="002E6032"/>
    <w:rsid w:val="002E6C17"/>
    <w:rsid w:val="002E7A48"/>
    <w:rsid w:val="002E7F2D"/>
    <w:rsid w:val="002F0922"/>
    <w:rsid w:val="002F0D83"/>
    <w:rsid w:val="002F1182"/>
    <w:rsid w:val="002F15BA"/>
    <w:rsid w:val="002F2A53"/>
    <w:rsid w:val="002F2B18"/>
    <w:rsid w:val="002F2C1B"/>
    <w:rsid w:val="002F3892"/>
    <w:rsid w:val="002F3B79"/>
    <w:rsid w:val="002F3D49"/>
    <w:rsid w:val="002F475A"/>
    <w:rsid w:val="002F4A2C"/>
    <w:rsid w:val="002F5149"/>
    <w:rsid w:val="002F5E57"/>
    <w:rsid w:val="002F6178"/>
    <w:rsid w:val="002F6DB1"/>
    <w:rsid w:val="002F756F"/>
    <w:rsid w:val="002F7617"/>
    <w:rsid w:val="003003BF"/>
    <w:rsid w:val="0030047F"/>
    <w:rsid w:val="00301D81"/>
    <w:rsid w:val="003027F6"/>
    <w:rsid w:val="0030287F"/>
    <w:rsid w:val="00302CB6"/>
    <w:rsid w:val="00302D11"/>
    <w:rsid w:val="00303F7B"/>
    <w:rsid w:val="00304259"/>
    <w:rsid w:val="00304DCE"/>
    <w:rsid w:val="0030516C"/>
    <w:rsid w:val="0030532B"/>
    <w:rsid w:val="00305B60"/>
    <w:rsid w:val="00307038"/>
    <w:rsid w:val="00307CB6"/>
    <w:rsid w:val="00311748"/>
    <w:rsid w:val="00311E89"/>
    <w:rsid w:val="00312E8A"/>
    <w:rsid w:val="003161FA"/>
    <w:rsid w:val="00317335"/>
    <w:rsid w:val="0031748B"/>
    <w:rsid w:val="00317810"/>
    <w:rsid w:val="00317B1A"/>
    <w:rsid w:val="00320077"/>
    <w:rsid w:val="00320E9F"/>
    <w:rsid w:val="00323406"/>
    <w:rsid w:val="00323963"/>
    <w:rsid w:val="00323C31"/>
    <w:rsid w:val="003260DD"/>
    <w:rsid w:val="00326A12"/>
    <w:rsid w:val="00326C35"/>
    <w:rsid w:val="0032714B"/>
    <w:rsid w:val="00327700"/>
    <w:rsid w:val="00330220"/>
    <w:rsid w:val="00330317"/>
    <w:rsid w:val="0033172C"/>
    <w:rsid w:val="00331740"/>
    <w:rsid w:val="0033201E"/>
    <w:rsid w:val="00333074"/>
    <w:rsid w:val="0033466D"/>
    <w:rsid w:val="003346E5"/>
    <w:rsid w:val="00334D6D"/>
    <w:rsid w:val="003351D5"/>
    <w:rsid w:val="003356CE"/>
    <w:rsid w:val="0033689D"/>
    <w:rsid w:val="003412A7"/>
    <w:rsid w:val="0034208D"/>
    <w:rsid w:val="00342157"/>
    <w:rsid w:val="0034240B"/>
    <w:rsid w:val="0034331D"/>
    <w:rsid w:val="00343914"/>
    <w:rsid w:val="003440A6"/>
    <w:rsid w:val="00345C4F"/>
    <w:rsid w:val="003508E4"/>
    <w:rsid w:val="00351164"/>
    <w:rsid w:val="003527E6"/>
    <w:rsid w:val="00352DEB"/>
    <w:rsid w:val="003531A9"/>
    <w:rsid w:val="00353917"/>
    <w:rsid w:val="00354495"/>
    <w:rsid w:val="003547CB"/>
    <w:rsid w:val="00354FC7"/>
    <w:rsid w:val="00356DCB"/>
    <w:rsid w:val="003575EA"/>
    <w:rsid w:val="00357AE9"/>
    <w:rsid w:val="0036052E"/>
    <w:rsid w:val="003618C6"/>
    <w:rsid w:val="00362084"/>
    <w:rsid w:val="0036240E"/>
    <w:rsid w:val="003633EC"/>
    <w:rsid w:val="003641AE"/>
    <w:rsid w:val="003641DC"/>
    <w:rsid w:val="003656E6"/>
    <w:rsid w:val="00365D77"/>
    <w:rsid w:val="003670C3"/>
    <w:rsid w:val="003675B1"/>
    <w:rsid w:val="00367FD8"/>
    <w:rsid w:val="0037024E"/>
    <w:rsid w:val="00370AC5"/>
    <w:rsid w:val="00370B61"/>
    <w:rsid w:val="0037295F"/>
    <w:rsid w:val="003731BB"/>
    <w:rsid w:val="00374EF3"/>
    <w:rsid w:val="00376392"/>
    <w:rsid w:val="003769D9"/>
    <w:rsid w:val="00377E73"/>
    <w:rsid w:val="003801AF"/>
    <w:rsid w:val="003802F1"/>
    <w:rsid w:val="00380B76"/>
    <w:rsid w:val="00380E5C"/>
    <w:rsid w:val="00381D48"/>
    <w:rsid w:val="00382362"/>
    <w:rsid w:val="003832BC"/>
    <w:rsid w:val="003834ED"/>
    <w:rsid w:val="00383553"/>
    <w:rsid w:val="0038416F"/>
    <w:rsid w:val="003862DE"/>
    <w:rsid w:val="003864AE"/>
    <w:rsid w:val="003913E3"/>
    <w:rsid w:val="0039224E"/>
    <w:rsid w:val="00394719"/>
    <w:rsid w:val="0039570F"/>
    <w:rsid w:val="00396F8F"/>
    <w:rsid w:val="00397C3A"/>
    <w:rsid w:val="003A02C7"/>
    <w:rsid w:val="003A10BB"/>
    <w:rsid w:val="003A133E"/>
    <w:rsid w:val="003A3100"/>
    <w:rsid w:val="003A32D1"/>
    <w:rsid w:val="003A45EE"/>
    <w:rsid w:val="003A6326"/>
    <w:rsid w:val="003A6605"/>
    <w:rsid w:val="003B04CD"/>
    <w:rsid w:val="003B04FC"/>
    <w:rsid w:val="003B063E"/>
    <w:rsid w:val="003B164A"/>
    <w:rsid w:val="003B17AC"/>
    <w:rsid w:val="003B2256"/>
    <w:rsid w:val="003B24DC"/>
    <w:rsid w:val="003B3204"/>
    <w:rsid w:val="003B3588"/>
    <w:rsid w:val="003B53A0"/>
    <w:rsid w:val="003B549F"/>
    <w:rsid w:val="003B64C5"/>
    <w:rsid w:val="003B6A6C"/>
    <w:rsid w:val="003B7142"/>
    <w:rsid w:val="003B772F"/>
    <w:rsid w:val="003B7809"/>
    <w:rsid w:val="003C04AC"/>
    <w:rsid w:val="003C20CC"/>
    <w:rsid w:val="003C2BF4"/>
    <w:rsid w:val="003C37C1"/>
    <w:rsid w:val="003C3D92"/>
    <w:rsid w:val="003C5352"/>
    <w:rsid w:val="003C6225"/>
    <w:rsid w:val="003C742D"/>
    <w:rsid w:val="003C7A02"/>
    <w:rsid w:val="003D3941"/>
    <w:rsid w:val="003D48BC"/>
    <w:rsid w:val="003D523C"/>
    <w:rsid w:val="003D5F3E"/>
    <w:rsid w:val="003E168C"/>
    <w:rsid w:val="003E1757"/>
    <w:rsid w:val="003E18A4"/>
    <w:rsid w:val="003E2162"/>
    <w:rsid w:val="003E2790"/>
    <w:rsid w:val="003E36ED"/>
    <w:rsid w:val="003E3D04"/>
    <w:rsid w:val="003E6DD4"/>
    <w:rsid w:val="003F0570"/>
    <w:rsid w:val="003F088E"/>
    <w:rsid w:val="003F0976"/>
    <w:rsid w:val="003F13D3"/>
    <w:rsid w:val="003F175E"/>
    <w:rsid w:val="003F2188"/>
    <w:rsid w:val="003F3631"/>
    <w:rsid w:val="003F7728"/>
    <w:rsid w:val="003F791B"/>
    <w:rsid w:val="003F7F1B"/>
    <w:rsid w:val="00400D2E"/>
    <w:rsid w:val="00401F3D"/>
    <w:rsid w:val="00402721"/>
    <w:rsid w:val="0040290E"/>
    <w:rsid w:val="00403830"/>
    <w:rsid w:val="004045FB"/>
    <w:rsid w:val="0040588C"/>
    <w:rsid w:val="00405A76"/>
    <w:rsid w:val="00407D46"/>
    <w:rsid w:val="00407D84"/>
    <w:rsid w:val="00410C4B"/>
    <w:rsid w:val="00411B5E"/>
    <w:rsid w:val="00411C78"/>
    <w:rsid w:val="004123FD"/>
    <w:rsid w:val="00412C12"/>
    <w:rsid w:val="00413667"/>
    <w:rsid w:val="00413711"/>
    <w:rsid w:val="00414B16"/>
    <w:rsid w:val="0041568B"/>
    <w:rsid w:val="0041710A"/>
    <w:rsid w:val="0041753D"/>
    <w:rsid w:val="00417CB1"/>
    <w:rsid w:val="0042014E"/>
    <w:rsid w:val="004202A7"/>
    <w:rsid w:val="00420826"/>
    <w:rsid w:val="00420DE4"/>
    <w:rsid w:val="0042420A"/>
    <w:rsid w:val="00425A0C"/>
    <w:rsid w:val="00425B33"/>
    <w:rsid w:val="00426615"/>
    <w:rsid w:val="0042789A"/>
    <w:rsid w:val="00430405"/>
    <w:rsid w:val="00431386"/>
    <w:rsid w:val="004318CA"/>
    <w:rsid w:val="00431DD5"/>
    <w:rsid w:val="004325F4"/>
    <w:rsid w:val="00432F12"/>
    <w:rsid w:val="00433606"/>
    <w:rsid w:val="004339AB"/>
    <w:rsid w:val="00433F37"/>
    <w:rsid w:val="00435D63"/>
    <w:rsid w:val="00436249"/>
    <w:rsid w:val="00436736"/>
    <w:rsid w:val="00440B0C"/>
    <w:rsid w:val="00440D18"/>
    <w:rsid w:val="004426DF"/>
    <w:rsid w:val="0044308C"/>
    <w:rsid w:val="00443835"/>
    <w:rsid w:val="004448D3"/>
    <w:rsid w:val="00445DA6"/>
    <w:rsid w:val="0044680A"/>
    <w:rsid w:val="0044722E"/>
    <w:rsid w:val="00447333"/>
    <w:rsid w:val="00447539"/>
    <w:rsid w:val="00447ED6"/>
    <w:rsid w:val="00447FC3"/>
    <w:rsid w:val="00450670"/>
    <w:rsid w:val="00451176"/>
    <w:rsid w:val="004527FB"/>
    <w:rsid w:val="00453383"/>
    <w:rsid w:val="00453BB9"/>
    <w:rsid w:val="0045408B"/>
    <w:rsid w:val="004543FA"/>
    <w:rsid w:val="00454E9E"/>
    <w:rsid w:val="00455822"/>
    <w:rsid w:val="004564E8"/>
    <w:rsid w:val="004564F1"/>
    <w:rsid w:val="0046002B"/>
    <w:rsid w:val="00460497"/>
    <w:rsid w:val="004609BA"/>
    <w:rsid w:val="00460AE6"/>
    <w:rsid w:val="00462DA3"/>
    <w:rsid w:val="00463731"/>
    <w:rsid w:val="00463A61"/>
    <w:rsid w:val="00464E70"/>
    <w:rsid w:val="00466780"/>
    <w:rsid w:val="00466EE8"/>
    <w:rsid w:val="00466F1D"/>
    <w:rsid w:val="00467868"/>
    <w:rsid w:val="00470DE5"/>
    <w:rsid w:val="0047106F"/>
    <w:rsid w:val="00472AEE"/>
    <w:rsid w:val="004739D0"/>
    <w:rsid w:val="004746FB"/>
    <w:rsid w:val="00476756"/>
    <w:rsid w:val="004769DA"/>
    <w:rsid w:val="00480869"/>
    <w:rsid w:val="00480EE9"/>
    <w:rsid w:val="004817C7"/>
    <w:rsid w:val="00481963"/>
    <w:rsid w:val="00481989"/>
    <w:rsid w:val="00481CA4"/>
    <w:rsid w:val="00482F9E"/>
    <w:rsid w:val="00483478"/>
    <w:rsid w:val="004835D2"/>
    <w:rsid w:val="00483684"/>
    <w:rsid w:val="00484A26"/>
    <w:rsid w:val="00484C8A"/>
    <w:rsid w:val="00485AB1"/>
    <w:rsid w:val="004860AD"/>
    <w:rsid w:val="00486405"/>
    <w:rsid w:val="0048780B"/>
    <w:rsid w:val="00487BDE"/>
    <w:rsid w:val="004907E4"/>
    <w:rsid w:val="00493DEA"/>
    <w:rsid w:val="00494329"/>
    <w:rsid w:val="00494D18"/>
    <w:rsid w:val="004A03DA"/>
    <w:rsid w:val="004A23F2"/>
    <w:rsid w:val="004A2D4C"/>
    <w:rsid w:val="004A4CF3"/>
    <w:rsid w:val="004A4D11"/>
    <w:rsid w:val="004A51F7"/>
    <w:rsid w:val="004A656F"/>
    <w:rsid w:val="004A6A12"/>
    <w:rsid w:val="004B0EE7"/>
    <w:rsid w:val="004B1B46"/>
    <w:rsid w:val="004B25B9"/>
    <w:rsid w:val="004B2C2C"/>
    <w:rsid w:val="004B2EEC"/>
    <w:rsid w:val="004C1F42"/>
    <w:rsid w:val="004C248B"/>
    <w:rsid w:val="004C38DA"/>
    <w:rsid w:val="004C4A91"/>
    <w:rsid w:val="004C4E5A"/>
    <w:rsid w:val="004C6B74"/>
    <w:rsid w:val="004C738E"/>
    <w:rsid w:val="004C7F8C"/>
    <w:rsid w:val="004D0DD0"/>
    <w:rsid w:val="004D10E6"/>
    <w:rsid w:val="004D454A"/>
    <w:rsid w:val="004D55B8"/>
    <w:rsid w:val="004D6C55"/>
    <w:rsid w:val="004D6F78"/>
    <w:rsid w:val="004D7F01"/>
    <w:rsid w:val="004E13F1"/>
    <w:rsid w:val="004E2A60"/>
    <w:rsid w:val="004E2AAD"/>
    <w:rsid w:val="004E4183"/>
    <w:rsid w:val="004E4E35"/>
    <w:rsid w:val="004E5699"/>
    <w:rsid w:val="004E5BD3"/>
    <w:rsid w:val="004E5DF1"/>
    <w:rsid w:val="004E6B1C"/>
    <w:rsid w:val="004E7355"/>
    <w:rsid w:val="004F098E"/>
    <w:rsid w:val="004F13F0"/>
    <w:rsid w:val="004F1590"/>
    <w:rsid w:val="004F1BC0"/>
    <w:rsid w:val="004F377C"/>
    <w:rsid w:val="004F49DA"/>
    <w:rsid w:val="004F6BB0"/>
    <w:rsid w:val="004F7299"/>
    <w:rsid w:val="005000B9"/>
    <w:rsid w:val="0050075A"/>
    <w:rsid w:val="00500C0E"/>
    <w:rsid w:val="00501098"/>
    <w:rsid w:val="00502024"/>
    <w:rsid w:val="00503F9A"/>
    <w:rsid w:val="0050495C"/>
    <w:rsid w:val="005069AC"/>
    <w:rsid w:val="00507411"/>
    <w:rsid w:val="00507681"/>
    <w:rsid w:val="00510EFD"/>
    <w:rsid w:val="00512252"/>
    <w:rsid w:val="00513342"/>
    <w:rsid w:val="005133A0"/>
    <w:rsid w:val="0051417A"/>
    <w:rsid w:val="0051461E"/>
    <w:rsid w:val="005167C1"/>
    <w:rsid w:val="00516BC4"/>
    <w:rsid w:val="005173FF"/>
    <w:rsid w:val="00517823"/>
    <w:rsid w:val="00521A8D"/>
    <w:rsid w:val="00521E9C"/>
    <w:rsid w:val="005222D6"/>
    <w:rsid w:val="005243BB"/>
    <w:rsid w:val="0052448F"/>
    <w:rsid w:val="00524710"/>
    <w:rsid w:val="00526221"/>
    <w:rsid w:val="00526AB8"/>
    <w:rsid w:val="005274EF"/>
    <w:rsid w:val="00531012"/>
    <w:rsid w:val="00531EC6"/>
    <w:rsid w:val="0053256A"/>
    <w:rsid w:val="00532787"/>
    <w:rsid w:val="0053362C"/>
    <w:rsid w:val="00533B82"/>
    <w:rsid w:val="00533D30"/>
    <w:rsid w:val="00533E63"/>
    <w:rsid w:val="00534E33"/>
    <w:rsid w:val="0053563B"/>
    <w:rsid w:val="00535C5B"/>
    <w:rsid w:val="005368BE"/>
    <w:rsid w:val="00536E6F"/>
    <w:rsid w:val="00537F8D"/>
    <w:rsid w:val="00541622"/>
    <w:rsid w:val="00541762"/>
    <w:rsid w:val="00541DD8"/>
    <w:rsid w:val="005427E7"/>
    <w:rsid w:val="00542982"/>
    <w:rsid w:val="00542B64"/>
    <w:rsid w:val="00545646"/>
    <w:rsid w:val="00545E0F"/>
    <w:rsid w:val="00546D4D"/>
    <w:rsid w:val="00546F24"/>
    <w:rsid w:val="00547ACA"/>
    <w:rsid w:val="00550ADB"/>
    <w:rsid w:val="00552D4C"/>
    <w:rsid w:val="005532DD"/>
    <w:rsid w:val="005533D3"/>
    <w:rsid w:val="005537E7"/>
    <w:rsid w:val="00555422"/>
    <w:rsid w:val="00555E13"/>
    <w:rsid w:val="00556CA2"/>
    <w:rsid w:val="00557A75"/>
    <w:rsid w:val="00561567"/>
    <w:rsid w:val="00561B5A"/>
    <w:rsid w:val="0056264B"/>
    <w:rsid w:val="00562A88"/>
    <w:rsid w:val="00564AD0"/>
    <w:rsid w:val="00566FCB"/>
    <w:rsid w:val="005702A9"/>
    <w:rsid w:val="00570323"/>
    <w:rsid w:val="005704EA"/>
    <w:rsid w:val="0057140D"/>
    <w:rsid w:val="00571B98"/>
    <w:rsid w:val="005728C8"/>
    <w:rsid w:val="00572A4B"/>
    <w:rsid w:val="00573819"/>
    <w:rsid w:val="00575667"/>
    <w:rsid w:val="00576605"/>
    <w:rsid w:val="005775BC"/>
    <w:rsid w:val="00577FD1"/>
    <w:rsid w:val="00581408"/>
    <w:rsid w:val="00582436"/>
    <w:rsid w:val="005824B2"/>
    <w:rsid w:val="00583DB7"/>
    <w:rsid w:val="00584DD8"/>
    <w:rsid w:val="00585CCB"/>
    <w:rsid w:val="00586085"/>
    <w:rsid w:val="00586CA4"/>
    <w:rsid w:val="005879CB"/>
    <w:rsid w:val="00590288"/>
    <w:rsid w:val="00590D00"/>
    <w:rsid w:val="005931CC"/>
    <w:rsid w:val="00594189"/>
    <w:rsid w:val="005946AB"/>
    <w:rsid w:val="00594FA9"/>
    <w:rsid w:val="0059713D"/>
    <w:rsid w:val="005A18A0"/>
    <w:rsid w:val="005A1B57"/>
    <w:rsid w:val="005A2B64"/>
    <w:rsid w:val="005A31C4"/>
    <w:rsid w:val="005A5A45"/>
    <w:rsid w:val="005A67CB"/>
    <w:rsid w:val="005A6CF1"/>
    <w:rsid w:val="005A7B06"/>
    <w:rsid w:val="005B072F"/>
    <w:rsid w:val="005B08F5"/>
    <w:rsid w:val="005B199E"/>
    <w:rsid w:val="005B1DF7"/>
    <w:rsid w:val="005B210B"/>
    <w:rsid w:val="005B3FD4"/>
    <w:rsid w:val="005B4D82"/>
    <w:rsid w:val="005B4FBB"/>
    <w:rsid w:val="005B6966"/>
    <w:rsid w:val="005B6E23"/>
    <w:rsid w:val="005B7A33"/>
    <w:rsid w:val="005C00B6"/>
    <w:rsid w:val="005C1A6A"/>
    <w:rsid w:val="005C1FAC"/>
    <w:rsid w:val="005C29E4"/>
    <w:rsid w:val="005C361D"/>
    <w:rsid w:val="005C3902"/>
    <w:rsid w:val="005C4477"/>
    <w:rsid w:val="005C4BB5"/>
    <w:rsid w:val="005C5266"/>
    <w:rsid w:val="005C55EB"/>
    <w:rsid w:val="005C6D4A"/>
    <w:rsid w:val="005C6F7E"/>
    <w:rsid w:val="005C7732"/>
    <w:rsid w:val="005D26C6"/>
    <w:rsid w:val="005D29A2"/>
    <w:rsid w:val="005D2C27"/>
    <w:rsid w:val="005D3956"/>
    <w:rsid w:val="005D3FBA"/>
    <w:rsid w:val="005D5F36"/>
    <w:rsid w:val="005D6D9F"/>
    <w:rsid w:val="005D70F8"/>
    <w:rsid w:val="005D76A3"/>
    <w:rsid w:val="005E205D"/>
    <w:rsid w:val="005E2D45"/>
    <w:rsid w:val="005E3D26"/>
    <w:rsid w:val="005E4499"/>
    <w:rsid w:val="005E5339"/>
    <w:rsid w:val="005E6C81"/>
    <w:rsid w:val="005E71BF"/>
    <w:rsid w:val="005E772F"/>
    <w:rsid w:val="005E79F9"/>
    <w:rsid w:val="005F134A"/>
    <w:rsid w:val="005F1FFB"/>
    <w:rsid w:val="005F2DD1"/>
    <w:rsid w:val="005F3293"/>
    <w:rsid w:val="005F3539"/>
    <w:rsid w:val="005F355A"/>
    <w:rsid w:val="005F36D4"/>
    <w:rsid w:val="005F4F08"/>
    <w:rsid w:val="005F570D"/>
    <w:rsid w:val="005F5DDB"/>
    <w:rsid w:val="005F5E28"/>
    <w:rsid w:val="005F6095"/>
    <w:rsid w:val="005F6522"/>
    <w:rsid w:val="005F67D6"/>
    <w:rsid w:val="005F765B"/>
    <w:rsid w:val="005F770A"/>
    <w:rsid w:val="005F7AE5"/>
    <w:rsid w:val="00600DD9"/>
    <w:rsid w:val="00601392"/>
    <w:rsid w:val="00602C05"/>
    <w:rsid w:val="00603067"/>
    <w:rsid w:val="006100A9"/>
    <w:rsid w:val="006101EA"/>
    <w:rsid w:val="006108F0"/>
    <w:rsid w:val="006118C5"/>
    <w:rsid w:val="0061568F"/>
    <w:rsid w:val="00615CE4"/>
    <w:rsid w:val="00616017"/>
    <w:rsid w:val="0061601A"/>
    <w:rsid w:val="00616993"/>
    <w:rsid w:val="006175BD"/>
    <w:rsid w:val="00620465"/>
    <w:rsid w:val="006225C9"/>
    <w:rsid w:val="00623FFC"/>
    <w:rsid w:val="00624717"/>
    <w:rsid w:val="00625AF5"/>
    <w:rsid w:val="00625C1A"/>
    <w:rsid w:val="00625D2B"/>
    <w:rsid w:val="006306D8"/>
    <w:rsid w:val="00630FB8"/>
    <w:rsid w:val="00631251"/>
    <w:rsid w:val="0063317C"/>
    <w:rsid w:val="00633F12"/>
    <w:rsid w:val="006340B1"/>
    <w:rsid w:val="006345E1"/>
    <w:rsid w:val="00635386"/>
    <w:rsid w:val="00636FEB"/>
    <w:rsid w:val="00637633"/>
    <w:rsid w:val="0063763B"/>
    <w:rsid w:val="006379ED"/>
    <w:rsid w:val="00637F46"/>
    <w:rsid w:val="00640347"/>
    <w:rsid w:val="00641466"/>
    <w:rsid w:val="00641F1E"/>
    <w:rsid w:val="00642B21"/>
    <w:rsid w:val="00643DE4"/>
    <w:rsid w:val="00644314"/>
    <w:rsid w:val="00644369"/>
    <w:rsid w:val="00644511"/>
    <w:rsid w:val="00644F42"/>
    <w:rsid w:val="006457A7"/>
    <w:rsid w:val="0064688D"/>
    <w:rsid w:val="00646A5A"/>
    <w:rsid w:val="00646AFB"/>
    <w:rsid w:val="00646B6F"/>
    <w:rsid w:val="006503AF"/>
    <w:rsid w:val="006505AC"/>
    <w:rsid w:val="006507BD"/>
    <w:rsid w:val="00650D01"/>
    <w:rsid w:val="00651223"/>
    <w:rsid w:val="0065219A"/>
    <w:rsid w:val="0065373E"/>
    <w:rsid w:val="00653BC3"/>
    <w:rsid w:val="00653EB9"/>
    <w:rsid w:val="006540FE"/>
    <w:rsid w:val="00654C43"/>
    <w:rsid w:val="00655FCB"/>
    <w:rsid w:val="006600FC"/>
    <w:rsid w:val="006603E1"/>
    <w:rsid w:val="00661163"/>
    <w:rsid w:val="00661E66"/>
    <w:rsid w:val="00662200"/>
    <w:rsid w:val="0066239A"/>
    <w:rsid w:val="006632C8"/>
    <w:rsid w:val="006648F6"/>
    <w:rsid w:val="0066682A"/>
    <w:rsid w:val="00666D15"/>
    <w:rsid w:val="006673B8"/>
    <w:rsid w:val="00667FD1"/>
    <w:rsid w:val="006716CA"/>
    <w:rsid w:val="0067319C"/>
    <w:rsid w:val="0067365B"/>
    <w:rsid w:val="00673714"/>
    <w:rsid w:val="006739BE"/>
    <w:rsid w:val="00675903"/>
    <w:rsid w:val="00676574"/>
    <w:rsid w:val="0067684C"/>
    <w:rsid w:val="00676FED"/>
    <w:rsid w:val="00677171"/>
    <w:rsid w:val="00677DC9"/>
    <w:rsid w:val="00680DE5"/>
    <w:rsid w:val="006827B7"/>
    <w:rsid w:val="006829BB"/>
    <w:rsid w:val="0068303C"/>
    <w:rsid w:val="00684032"/>
    <w:rsid w:val="00685A31"/>
    <w:rsid w:val="0068621A"/>
    <w:rsid w:val="0068725F"/>
    <w:rsid w:val="00687F38"/>
    <w:rsid w:val="0069087B"/>
    <w:rsid w:val="0069174B"/>
    <w:rsid w:val="00691B0A"/>
    <w:rsid w:val="006922DB"/>
    <w:rsid w:val="00693015"/>
    <w:rsid w:val="00696AB6"/>
    <w:rsid w:val="00697179"/>
    <w:rsid w:val="00697241"/>
    <w:rsid w:val="006A0343"/>
    <w:rsid w:val="006A115C"/>
    <w:rsid w:val="006A35F5"/>
    <w:rsid w:val="006A4B52"/>
    <w:rsid w:val="006A6319"/>
    <w:rsid w:val="006A6885"/>
    <w:rsid w:val="006A6B68"/>
    <w:rsid w:val="006A6F22"/>
    <w:rsid w:val="006A7283"/>
    <w:rsid w:val="006A74CE"/>
    <w:rsid w:val="006B00D4"/>
    <w:rsid w:val="006B1567"/>
    <w:rsid w:val="006B4A97"/>
    <w:rsid w:val="006B4C62"/>
    <w:rsid w:val="006B588A"/>
    <w:rsid w:val="006B5BA7"/>
    <w:rsid w:val="006B5DD6"/>
    <w:rsid w:val="006B6C92"/>
    <w:rsid w:val="006B7096"/>
    <w:rsid w:val="006C02C0"/>
    <w:rsid w:val="006C0CF1"/>
    <w:rsid w:val="006C0EE6"/>
    <w:rsid w:val="006C1476"/>
    <w:rsid w:val="006C148A"/>
    <w:rsid w:val="006C1A45"/>
    <w:rsid w:val="006C32E3"/>
    <w:rsid w:val="006C3579"/>
    <w:rsid w:val="006C561E"/>
    <w:rsid w:val="006C6285"/>
    <w:rsid w:val="006D1F47"/>
    <w:rsid w:val="006D26C9"/>
    <w:rsid w:val="006D283B"/>
    <w:rsid w:val="006D3A04"/>
    <w:rsid w:val="006D3DF2"/>
    <w:rsid w:val="006D49F5"/>
    <w:rsid w:val="006D4A37"/>
    <w:rsid w:val="006D4C83"/>
    <w:rsid w:val="006D5626"/>
    <w:rsid w:val="006D5675"/>
    <w:rsid w:val="006D7B61"/>
    <w:rsid w:val="006E0AEA"/>
    <w:rsid w:val="006E0B0F"/>
    <w:rsid w:val="006E1889"/>
    <w:rsid w:val="006E2095"/>
    <w:rsid w:val="006E4458"/>
    <w:rsid w:val="006E532B"/>
    <w:rsid w:val="006E69AA"/>
    <w:rsid w:val="006E7E91"/>
    <w:rsid w:val="006F0273"/>
    <w:rsid w:val="006F169E"/>
    <w:rsid w:val="006F17DA"/>
    <w:rsid w:val="006F2204"/>
    <w:rsid w:val="006F417B"/>
    <w:rsid w:val="006F42ED"/>
    <w:rsid w:val="006F4359"/>
    <w:rsid w:val="006F440F"/>
    <w:rsid w:val="006F473A"/>
    <w:rsid w:val="006F540F"/>
    <w:rsid w:val="006F6020"/>
    <w:rsid w:val="006F7544"/>
    <w:rsid w:val="006F7C06"/>
    <w:rsid w:val="0070010B"/>
    <w:rsid w:val="00701CF7"/>
    <w:rsid w:val="0070236B"/>
    <w:rsid w:val="0070310D"/>
    <w:rsid w:val="00704BC5"/>
    <w:rsid w:val="00705591"/>
    <w:rsid w:val="00706BF9"/>
    <w:rsid w:val="00706E84"/>
    <w:rsid w:val="00707538"/>
    <w:rsid w:val="00707801"/>
    <w:rsid w:val="00707B08"/>
    <w:rsid w:val="00711A8A"/>
    <w:rsid w:val="00711D48"/>
    <w:rsid w:val="0071247D"/>
    <w:rsid w:val="00712FF8"/>
    <w:rsid w:val="007152D7"/>
    <w:rsid w:val="00716778"/>
    <w:rsid w:val="00716B4E"/>
    <w:rsid w:val="00716FF3"/>
    <w:rsid w:val="00720B4A"/>
    <w:rsid w:val="00720BD7"/>
    <w:rsid w:val="00721C12"/>
    <w:rsid w:val="00721D0B"/>
    <w:rsid w:val="007223A5"/>
    <w:rsid w:val="007247C5"/>
    <w:rsid w:val="007260C0"/>
    <w:rsid w:val="00726248"/>
    <w:rsid w:val="007275EB"/>
    <w:rsid w:val="00730591"/>
    <w:rsid w:val="0073167B"/>
    <w:rsid w:val="007316D6"/>
    <w:rsid w:val="00731C5A"/>
    <w:rsid w:val="00731EE4"/>
    <w:rsid w:val="007323BD"/>
    <w:rsid w:val="00734CB1"/>
    <w:rsid w:val="00734DE6"/>
    <w:rsid w:val="00734F6E"/>
    <w:rsid w:val="00735415"/>
    <w:rsid w:val="00736676"/>
    <w:rsid w:val="00736D33"/>
    <w:rsid w:val="00740281"/>
    <w:rsid w:val="00741F2D"/>
    <w:rsid w:val="0074283A"/>
    <w:rsid w:val="007432F1"/>
    <w:rsid w:val="007441BC"/>
    <w:rsid w:val="00744435"/>
    <w:rsid w:val="00744D33"/>
    <w:rsid w:val="00745A6F"/>
    <w:rsid w:val="007469B7"/>
    <w:rsid w:val="00746F67"/>
    <w:rsid w:val="00750000"/>
    <w:rsid w:val="0075068B"/>
    <w:rsid w:val="0075195D"/>
    <w:rsid w:val="007527F2"/>
    <w:rsid w:val="007529E8"/>
    <w:rsid w:val="0075399F"/>
    <w:rsid w:val="00754958"/>
    <w:rsid w:val="0075504C"/>
    <w:rsid w:val="00757B97"/>
    <w:rsid w:val="00760CA0"/>
    <w:rsid w:val="0076126D"/>
    <w:rsid w:val="00761786"/>
    <w:rsid w:val="0076384B"/>
    <w:rsid w:val="007648AD"/>
    <w:rsid w:val="00764A3F"/>
    <w:rsid w:val="00764F36"/>
    <w:rsid w:val="007655A0"/>
    <w:rsid w:val="0076652A"/>
    <w:rsid w:val="00767119"/>
    <w:rsid w:val="007677AC"/>
    <w:rsid w:val="0076790E"/>
    <w:rsid w:val="00767DD9"/>
    <w:rsid w:val="0077005D"/>
    <w:rsid w:val="00770B03"/>
    <w:rsid w:val="007710DB"/>
    <w:rsid w:val="00771F28"/>
    <w:rsid w:val="00773F7B"/>
    <w:rsid w:val="00774CF1"/>
    <w:rsid w:val="007774CD"/>
    <w:rsid w:val="0077750D"/>
    <w:rsid w:val="007778AF"/>
    <w:rsid w:val="00777B99"/>
    <w:rsid w:val="007819C8"/>
    <w:rsid w:val="00781CBB"/>
    <w:rsid w:val="00782E91"/>
    <w:rsid w:val="00783FD6"/>
    <w:rsid w:val="007852A2"/>
    <w:rsid w:val="00785846"/>
    <w:rsid w:val="00785CCB"/>
    <w:rsid w:val="00786087"/>
    <w:rsid w:val="00787792"/>
    <w:rsid w:val="0079014C"/>
    <w:rsid w:val="00790252"/>
    <w:rsid w:val="00790321"/>
    <w:rsid w:val="0079111E"/>
    <w:rsid w:val="007911B8"/>
    <w:rsid w:val="00791950"/>
    <w:rsid w:val="007919D8"/>
    <w:rsid w:val="00793674"/>
    <w:rsid w:val="007939EB"/>
    <w:rsid w:val="00793DDF"/>
    <w:rsid w:val="00793DFF"/>
    <w:rsid w:val="007943BE"/>
    <w:rsid w:val="00794A58"/>
    <w:rsid w:val="00794AF3"/>
    <w:rsid w:val="00795386"/>
    <w:rsid w:val="0079667A"/>
    <w:rsid w:val="00797642"/>
    <w:rsid w:val="00797A31"/>
    <w:rsid w:val="007A0B8F"/>
    <w:rsid w:val="007A0C60"/>
    <w:rsid w:val="007A11B4"/>
    <w:rsid w:val="007A1B38"/>
    <w:rsid w:val="007A26F3"/>
    <w:rsid w:val="007A295D"/>
    <w:rsid w:val="007A5286"/>
    <w:rsid w:val="007A6485"/>
    <w:rsid w:val="007A71CA"/>
    <w:rsid w:val="007A7298"/>
    <w:rsid w:val="007A75C3"/>
    <w:rsid w:val="007A7FEB"/>
    <w:rsid w:val="007B1EE3"/>
    <w:rsid w:val="007B3CD2"/>
    <w:rsid w:val="007B42A6"/>
    <w:rsid w:val="007B4884"/>
    <w:rsid w:val="007B4B8B"/>
    <w:rsid w:val="007B4C84"/>
    <w:rsid w:val="007B5523"/>
    <w:rsid w:val="007B5842"/>
    <w:rsid w:val="007B7B27"/>
    <w:rsid w:val="007B7B49"/>
    <w:rsid w:val="007C00C9"/>
    <w:rsid w:val="007C01F7"/>
    <w:rsid w:val="007C03B4"/>
    <w:rsid w:val="007C0BD3"/>
    <w:rsid w:val="007C0CD7"/>
    <w:rsid w:val="007C1A25"/>
    <w:rsid w:val="007C1B68"/>
    <w:rsid w:val="007C39A5"/>
    <w:rsid w:val="007C464D"/>
    <w:rsid w:val="007C56C7"/>
    <w:rsid w:val="007C5E76"/>
    <w:rsid w:val="007C79FB"/>
    <w:rsid w:val="007D280A"/>
    <w:rsid w:val="007D36AA"/>
    <w:rsid w:val="007D4C3D"/>
    <w:rsid w:val="007D6528"/>
    <w:rsid w:val="007D742C"/>
    <w:rsid w:val="007D78D6"/>
    <w:rsid w:val="007D7C82"/>
    <w:rsid w:val="007E0068"/>
    <w:rsid w:val="007E1F1D"/>
    <w:rsid w:val="007E2153"/>
    <w:rsid w:val="007E26A0"/>
    <w:rsid w:val="007E278F"/>
    <w:rsid w:val="007E3A2C"/>
    <w:rsid w:val="007E3CB8"/>
    <w:rsid w:val="007E4444"/>
    <w:rsid w:val="007E5169"/>
    <w:rsid w:val="007E55D5"/>
    <w:rsid w:val="007E75A2"/>
    <w:rsid w:val="007F14B0"/>
    <w:rsid w:val="007F2303"/>
    <w:rsid w:val="007F36DE"/>
    <w:rsid w:val="007F3FFE"/>
    <w:rsid w:val="007F43E3"/>
    <w:rsid w:val="007F613C"/>
    <w:rsid w:val="007F6F80"/>
    <w:rsid w:val="0080052D"/>
    <w:rsid w:val="00801388"/>
    <w:rsid w:val="00801F60"/>
    <w:rsid w:val="008028F6"/>
    <w:rsid w:val="008037B1"/>
    <w:rsid w:val="00803CF6"/>
    <w:rsid w:val="0080455A"/>
    <w:rsid w:val="008068BF"/>
    <w:rsid w:val="00807841"/>
    <w:rsid w:val="00807F76"/>
    <w:rsid w:val="00811048"/>
    <w:rsid w:val="00811D6B"/>
    <w:rsid w:val="00812453"/>
    <w:rsid w:val="00812F5E"/>
    <w:rsid w:val="00813A07"/>
    <w:rsid w:val="00813FC9"/>
    <w:rsid w:val="00814F24"/>
    <w:rsid w:val="008166D8"/>
    <w:rsid w:val="00817BB9"/>
    <w:rsid w:val="0082006E"/>
    <w:rsid w:val="008206CA"/>
    <w:rsid w:val="00820D00"/>
    <w:rsid w:val="00823806"/>
    <w:rsid w:val="0082469B"/>
    <w:rsid w:val="00824BE5"/>
    <w:rsid w:val="00826772"/>
    <w:rsid w:val="008314A9"/>
    <w:rsid w:val="0083188F"/>
    <w:rsid w:val="008321D2"/>
    <w:rsid w:val="00835BAB"/>
    <w:rsid w:val="00835C95"/>
    <w:rsid w:val="00836166"/>
    <w:rsid w:val="00836AB8"/>
    <w:rsid w:val="00840BBF"/>
    <w:rsid w:val="00840C39"/>
    <w:rsid w:val="00841050"/>
    <w:rsid w:val="00841C2D"/>
    <w:rsid w:val="008420CF"/>
    <w:rsid w:val="00842EA1"/>
    <w:rsid w:val="0084415E"/>
    <w:rsid w:val="00844214"/>
    <w:rsid w:val="00844B57"/>
    <w:rsid w:val="00845F56"/>
    <w:rsid w:val="00846919"/>
    <w:rsid w:val="00846D7E"/>
    <w:rsid w:val="008474D6"/>
    <w:rsid w:val="00847721"/>
    <w:rsid w:val="00850532"/>
    <w:rsid w:val="00850EB9"/>
    <w:rsid w:val="008527CE"/>
    <w:rsid w:val="00852BDA"/>
    <w:rsid w:val="0085391F"/>
    <w:rsid w:val="0085413D"/>
    <w:rsid w:val="00854144"/>
    <w:rsid w:val="008548C9"/>
    <w:rsid w:val="00854F66"/>
    <w:rsid w:val="00854FCA"/>
    <w:rsid w:val="00855292"/>
    <w:rsid w:val="008560BF"/>
    <w:rsid w:val="00856834"/>
    <w:rsid w:val="00856F23"/>
    <w:rsid w:val="0085750B"/>
    <w:rsid w:val="00857A2E"/>
    <w:rsid w:val="00857BD7"/>
    <w:rsid w:val="00862870"/>
    <w:rsid w:val="00862B96"/>
    <w:rsid w:val="008633B1"/>
    <w:rsid w:val="00863AED"/>
    <w:rsid w:val="00864441"/>
    <w:rsid w:val="00865540"/>
    <w:rsid w:val="0086698F"/>
    <w:rsid w:val="00874948"/>
    <w:rsid w:val="008755D0"/>
    <w:rsid w:val="008760B1"/>
    <w:rsid w:val="00877B79"/>
    <w:rsid w:val="008812F6"/>
    <w:rsid w:val="008819D6"/>
    <w:rsid w:val="00881C41"/>
    <w:rsid w:val="008825F3"/>
    <w:rsid w:val="008828C1"/>
    <w:rsid w:val="00885067"/>
    <w:rsid w:val="008854D5"/>
    <w:rsid w:val="00885FF6"/>
    <w:rsid w:val="00886CD4"/>
    <w:rsid w:val="00886D1A"/>
    <w:rsid w:val="00887CEF"/>
    <w:rsid w:val="00890FB0"/>
    <w:rsid w:val="0089104A"/>
    <w:rsid w:val="0089110C"/>
    <w:rsid w:val="00891564"/>
    <w:rsid w:val="00892F55"/>
    <w:rsid w:val="008931FF"/>
    <w:rsid w:val="008946F1"/>
    <w:rsid w:val="008951C2"/>
    <w:rsid w:val="00895384"/>
    <w:rsid w:val="00895A9E"/>
    <w:rsid w:val="00897450"/>
    <w:rsid w:val="008A021D"/>
    <w:rsid w:val="008A103B"/>
    <w:rsid w:val="008A16C9"/>
    <w:rsid w:val="008A2368"/>
    <w:rsid w:val="008A2543"/>
    <w:rsid w:val="008A293B"/>
    <w:rsid w:val="008A2C6D"/>
    <w:rsid w:val="008A38C2"/>
    <w:rsid w:val="008A3C63"/>
    <w:rsid w:val="008A793D"/>
    <w:rsid w:val="008A7C26"/>
    <w:rsid w:val="008A7CD6"/>
    <w:rsid w:val="008B0887"/>
    <w:rsid w:val="008B11C7"/>
    <w:rsid w:val="008B25A2"/>
    <w:rsid w:val="008B2A07"/>
    <w:rsid w:val="008B3400"/>
    <w:rsid w:val="008B3E9D"/>
    <w:rsid w:val="008B4D50"/>
    <w:rsid w:val="008B5235"/>
    <w:rsid w:val="008B5BE6"/>
    <w:rsid w:val="008B7073"/>
    <w:rsid w:val="008C1D54"/>
    <w:rsid w:val="008C1D9C"/>
    <w:rsid w:val="008C2458"/>
    <w:rsid w:val="008C283A"/>
    <w:rsid w:val="008C2F24"/>
    <w:rsid w:val="008C3522"/>
    <w:rsid w:val="008C3CB8"/>
    <w:rsid w:val="008C40F8"/>
    <w:rsid w:val="008C44E4"/>
    <w:rsid w:val="008C59FD"/>
    <w:rsid w:val="008C61F4"/>
    <w:rsid w:val="008C62DC"/>
    <w:rsid w:val="008C6D3D"/>
    <w:rsid w:val="008C706A"/>
    <w:rsid w:val="008C7802"/>
    <w:rsid w:val="008D2446"/>
    <w:rsid w:val="008D24EC"/>
    <w:rsid w:val="008D3394"/>
    <w:rsid w:val="008D3C49"/>
    <w:rsid w:val="008D42ED"/>
    <w:rsid w:val="008D4B31"/>
    <w:rsid w:val="008D4CF5"/>
    <w:rsid w:val="008D6942"/>
    <w:rsid w:val="008E0ADF"/>
    <w:rsid w:val="008E18C0"/>
    <w:rsid w:val="008E19F7"/>
    <w:rsid w:val="008E20D2"/>
    <w:rsid w:val="008E2915"/>
    <w:rsid w:val="008E29E6"/>
    <w:rsid w:val="008E2C9A"/>
    <w:rsid w:val="008E38A1"/>
    <w:rsid w:val="008E5373"/>
    <w:rsid w:val="008E65BA"/>
    <w:rsid w:val="008E65BC"/>
    <w:rsid w:val="008F042D"/>
    <w:rsid w:val="008F0D5F"/>
    <w:rsid w:val="008F0E91"/>
    <w:rsid w:val="008F1594"/>
    <w:rsid w:val="008F15A9"/>
    <w:rsid w:val="008F2541"/>
    <w:rsid w:val="008F3565"/>
    <w:rsid w:val="008F4144"/>
    <w:rsid w:val="008F44DB"/>
    <w:rsid w:val="008F598A"/>
    <w:rsid w:val="008F6F08"/>
    <w:rsid w:val="008F7155"/>
    <w:rsid w:val="008F7D3D"/>
    <w:rsid w:val="00902222"/>
    <w:rsid w:val="00902A52"/>
    <w:rsid w:val="0090444A"/>
    <w:rsid w:val="009045FF"/>
    <w:rsid w:val="0090464C"/>
    <w:rsid w:val="0090515D"/>
    <w:rsid w:val="00905BA7"/>
    <w:rsid w:val="00905C2A"/>
    <w:rsid w:val="00905DCD"/>
    <w:rsid w:val="00906481"/>
    <w:rsid w:val="00906941"/>
    <w:rsid w:val="00906B41"/>
    <w:rsid w:val="00907A89"/>
    <w:rsid w:val="00907A9D"/>
    <w:rsid w:val="0091041C"/>
    <w:rsid w:val="00910AB5"/>
    <w:rsid w:val="009126BF"/>
    <w:rsid w:val="00912CC3"/>
    <w:rsid w:val="00913E1A"/>
    <w:rsid w:val="00913E69"/>
    <w:rsid w:val="0091528C"/>
    <w:rsid w:val="0091782A"/>
    <w:rsid w:val="00917A6E"/>
    <w:rsid w:val="00917D12"/>
    <w:rsid w:val="00917D37"/>
    <w:rsid w:val="00917FD2"/>
    <w:rsid w:val="009208A3"/>
    <w:rsid w:val="00920C53"/>
    <w:rsid w:val="00920FB5"/>
    <w:rsid w:val="0092176D"/>
    <w:rsid w:val="0092255C"/>
    <w:rsid w:val="00922BFF"/>
    <w:rsid w:val="00923708"/>
    <w:rsid w:val="00923A6E"/>
    <w:rsid w:val="0092449F"/>
    <w:rsid w:val="0092565E"/>
    <w:rsid w:val="00926A37"/>
    <w:rsid w:val="00927377"/>
    <w:rsid w:val="0093205D"/>
    <w:rsid w:val="00932705"/>
    <w:rsid w:val="00934C09"/>
    <w:rsid w:val="00935DB9"/>
    <w:rsid w:val="00935F98"/>
    <w:rsid w:val="00936094"/>
    <w:rsid w:val="00937704"/>
    <w:rsid w:val="00940571"/>
    <w:rsid w:val="00940E1A"/>
    <w:rsid w:val="0094113B"/>
    <w:rsid w:val="00942CDC"/>
    <w:rsid w:val="0094304A"/>
    <w:rsid w:val="00944B37"/>
    <w:rsid w:val="00944E8C"/>
    <w:rsid w:val="00945749"/>
    <w:rsid w:val="00945B07"/>
    <w:rsid w:val="009466BD"/>
    <w:rsid w:val="00946A3F"/>
    <w:rsid w:val="009511C0"/>
    <w:rsid w:val="0095158A"/>
    <w:rsid w:val="00952530"/>
    <w:rsid w:val="00952E18"/>
    <w:rsid w:val="009532BA"/>
    <w:rsid w:val="009547EF"/>
    <w:rsid w:val="00954C42"/>
    <w:rsid w:val="00955118"/>
    <w:rsid w:val="00955258"/>
    <w:rsid w:val="00955991"/>
    <w:rsid w:val="00960015"/>
    <w:rsid w:val="009603E8"/>
    <w:rsid w:val="009608C7"/>
    <w:rsid w:val="00960CA4"/>
    <w:rsid w:val="00961494"/>
    <w:rsid w:val="00961E11"/>
    <w:rsid w:val="009649F2"/>
    <w:rsid w:val="00965072"/>
    <w:rsid w:val="00965EE5"/>
    <w:rsid w:val="00965F4D"/>
    <w:rsid w:val="00966310"/>
    <w:rsid w:val="00970753"/>
    <w:rsid w:val="009714C1"/>
    <w:rsid w:val="0097242E"/>
    <w:rsid w:val="00972EA7"/>
    <w:rsid w:val="00973107"/>
    <w:rsid w:val="0097338D"/>
    <w:rsid w:val="00973BE3"/>
    <w:rsid w:val="00973DE4"/>
    <w:rsid w:val="00975200"/>
    <w:rsid w:val="00977182"/>
    <w:rsid w:val="00977842"/>
    <w:rsid w:val="00980EC8"/>
    <w:rsid w:val="00983CC1"/>
    <w:rsid w:val="0098442E"/>
    <w:rsid w:val="009844D3"/>
    <w:rsid w:val="009847FE"/>
    <w:rsid w:val="00984D26"/>
    <w:rsid w:val="00985CF9"/>
    <w:rsid w:val="009860E9"/>
    <w:rsid w:val="00987DDE"/>
    <w:rsid w:val="00990A25"/>
    <w:rsid w:val="009913D2"/>
    <w:rsid w:val="0099153B"/>
    <w:rsid w:val="009918A1"/>
    <w:rsid w:val="00991E3A"/>
    <w:rsid w:val="0099203B"/>
    <w:rsid w:val="00992102"/>
    <w:rsid w:val="0099217B"/>
    <w:rsid w:val="00992CA6"/>
    <w:rsid w:val="00992CE7"/>
    <w:rsid w:val="009938CE"/>
    <w:rsid w:val="00996484"/>
    <w:rsid w:val="00996EB4"/>
    <w:rsid w:val="009A1A0B"/>
    <w:rsid w:val="009A1C5E"/>
    <w:rsid w:val="009A2067"/>
    <w:rsid w:val="009A3C11"/>
    <w:rsid w:val="009A45C0"/>
    <w:rsid w:val="009A4885"/>
    <w:rsid w:val="009A54B9"/>
    <w:rsid w:val="009A570B"/>
    <w:rsid w:val="009A5722"/>
    <w:rsid w:val="009A576C"/>
    <w:rsid w:val="009A6356"/>
    <w:rsid w:val="009A6826"/>
    <w:rsid w:val="009A7816"/>
    <w:rsid w:val="009B1058"/>
    <w:rsid w:val="009B19D2"/>
    <w:rsid w:val="009B1F11"/>
    <w:rsid w:val="009B43E7"/>
    <w:rsid w:val="009B63A4"/>
    <w:rsid w:val="009B68ED"/>
    <w:rsid w:val="009B6CEF"/>
    <w:rsid w:val="009B715C"/>
    <w:rsid w:val="009C15C6"/>
    <w:rsid w:val="009C16A1"/>
    <w:rsid w:val="009C28BB"/>
    <w:rsid w:val="009C3198"/>
    <w:rsid w:val="009C5CC2"/>
    <w:rsid w:val="009C6B2E"/>
    <w:rsid w:val="009C74FE"/>
    <w:rsid w:val="009D0236"/>
    <w:rsid w:val="009D0B1A"/>
    <w:rsid w:val="009D1B8F"/>
    <w:rsid w:val="009D1F8D"/>
    <w:rsid w:val="009D3A9E"/>
    <w:rsid w:val="009D3F16"/>
    <w:rsid w:val="009D465A"/>
    <w:rsid w:val="009D473B"/>
    <w:rsid w:val="009D4CCE"/>
    <w:rsid w:val="009D58FC"/>
    <w:rsid w:val="009D5D51"/>
    <w:rsid w:val="009D746C"/>
    <w:rsid w:val="009D7829"/>
    <w:rsid w:val="009E01E0"/>
    <w:rsid w:val="009E10EA"/>
    <w:rsid w:val="009E2FF7"/>
    <w:rsid w:val="009E3464"/>
    <w:rsid w:val="009E4CEB"/>
    <w:rsid w:val="009E59A8"/>
    <w:rsid w:val="009E6185"/>
    <w:rsid w:val="009E6F0E"/>
    <w:rsid w:val="009E7927"/>
    <w:rsid w:val="009E7C89"/>
    <w:rsid w:val="009F01D4"/>
    <w:rsid w:val="009F040F"/>
    <w:rsid w:val="009F04B0"/>
    <w:rsid w:val="009F0ACE"/>
    <w:rsid w:val="009F185F"/>
    <w:rsid w:val="009F1C74"/>
    <w:rsid w:val="009F3342"/>
    <w:rsid w:val="009F350C"/>
    <w:rsid w:val="009F4348"/>
    <w:rsid w:val="009F583C"/>
    <w:rsid w:val="009F586D"/>
    <w:rsid w:val="009F58EB"/>
    <w:rsid w:val="009F59A0"/>
    <w:rsid w:val="009F5DAC"/>
    <w:rsid w:val="00A00D1B"/>
    <w:rsid w:val="00A03A96"/>
    <w:rsid w:val="00A03B6F"/>
    <w:rsid w:val="00A058C7"/>
    <w:rsid w:val="00A05E91"/>
    <w:rsid w:val="00A071D3"/>
    <w:rsid w:val="00A1063E"/>
    <w:rsid w:val="00A12628"/>
    <w:rsid w:val="00A12C3D"/>
    <w:rsid w:val="00A1333E"/>
    <w:rsid w:val="00A13F28"/>
    <w:rsid w:val="00A178EE"/>
    <w:rsid w:val="00A207C7"/>
    <w:rsid w:val="00A215C9"/>
    <w:rsid w:val="00A23D97"/>
    <w:rsid w:val="00A24CF4"/>
    <w:rsid w:val="00A258A4"/>
    <w:rsid w:val="00A2745C"/>
    <w:rsid w:val="00A301DE"/>
    <w:rsid w:val="00A304BF"/>
    <w:rsid w:val="00A3266A"/>
    <w:rsid w:val="00A3302E"/>
    <w:rsid w:val="00A3362E"/>
    <w:rsid w:val="00A34A95"/>
    <w:rsid w:val="00A354CB"/>
    <w:rsid w:val="00A3721A"/>
    <w:rsid w:val="00A373C8"/>
    <w:rsid w:val="00A37FF7"/>
    <w:rsid w:val="00A37FFA"/>
    <w:rsid w:val="00A417F5"/>
    <w:rsid w:val="00A431A4"/>
    <w:rsid w:val="00A4337D"/>
    <w:rsid w:val="00A44B1D"/>
    <w:rsid w:val="00A44D61"/>
    <w:rsid w:val="00A44DE5"/>
    <w:rsid w:val="00A45BCB"/>
    <w:rsid w:val="00A45E4D"/>
    <w:rsid w:val="00A46B9B"/>
    <w:rsid w:val="00A46BA7"/>
    <w:rsid w:val="00A5025A"/>
    <w:rsid w:val="00A50BD3"/>
    <w:rsid w:val="00A51885"/>
    <w:rsid w:val="00A528A1"/>
    <w:rsid w:val="00A52C98"/>
    <w:rsid w:val="00A535F5"/>
    <w:rsid w:val="00A53B6F"/>
    <w:rsid w:val="00A54358"/>
    <w:rsid w:val="00A54418"/>
    <w:rsid w:val="00A56232"/>
    <w:rsid w:val="00A579EF"/>
    <w:rsid w:val="00A60F27"/>
    <w:rsid w:val="00A61F94"/>
    <w:rsid w:val="00A643B0"/>
    <w:rsid w:val="00A647F9"/>
    <w:rsid w:val="00A650BB"/>
    <w:rsid w:val="00A65BCA"/>
    <w:rsid w:val="00A65C84"/>
    <w:rsid w:val="00A66B33"/>
    <w:rsid w:val="00A67050"/>
    <w:rsid w:val="00A70154"/>
    <w:rsid w:val="00A704DD"/>
    <w:rsid w:val="00A72846"/>
    <w:rsid w:val="00A73CD4"/>
    <w:rsid w:val="00A742D6"/>
    <w:rsid w:val="00A75055"/>
    <w:rsid w:val="00A751F1"/>
    <w:rsid w:val="00A75892"/>
    <w:rsid w:val="00A76070"/>
    <w:rsid w:val="00A775D3"/>
    <w:rsid w:val="00A7771E"/>
    <w:rsid w:val="00A8016F"/>
    <w:rsid w:val="00A80279"/>
    <w:rsid w:val="00A8105D"/>
    <w:rsid w:val="00A8108D"/>
    <w:rsid w:val="00A8166B"/>
    <w:rsid w:val="00A8215B"/>
    <w:rsid w:val="00A856DF"/>
    <w:rsid w:val="00A86227"/>
    <w:rsid w:val="00A864C9"/>
    <w:rsid w:val="00A86AD7"/>
    <w:rsid w:val="00A902F9"/>
    <w:rsid w:val="00A91FCF"/>
    <w:rsid w:val="00A9289E"/>
    <w:rsid w:val="00A928C5"/>
    <w:rsid w:val="00A95A6B"/>
    <w:rsid w:val="00A95D5E"/>
    <w:rsid w:val="00A96063"/>
    <w:rsid w:val="00A96313"/>
    <w:rsid w:val="00A965D8"/>
    <w:rsid w:val="00A97DE0"/>
    <w:rsid w:val="00AA0914"/>
    <w:rsid w:val="00AA152A"/>
    <w:rsid w:val="00AA1AF3"/>
    <w:rsid w:val="00AA1D9C"/>
    <w:rsid w:val="00AA1EDD"/>
    <w:rsid w:val="00AA45F7"/>
    <w:rsid w:val="00AA4BF7"/>
    <w:rsid w:val="00AA557F"/>
    <w:rsid w:val="00AA6057"/>
    <w:rsid w:val="00AA608D"/>
    <w:rsid w:val="00AB4C7A"/>
    <w:rsid w:val="00AB6055"/>
    <w:rsid w:val="00AB65B6"/>
    <w:rsid w:val="00AC0123"/>
    <w:rsid w:val="00AC0C05"/>
    <w:rsid w:val="00AC0E6A"/>
    <w:rsid w:val="00AC188C"/>
    <w:rsid w:val="00AC1CC5"/>
    <w:rsid w:val="00AC34F3"/>
    <w:rsid w:val="00AC3DE6"/>
    <w:rsid w:val="00AC498C"/>
    <w:rsid w:val="00AC506E"/>
    <w:rsid w:val="00AC5A79"/>
    <w:rsid w:val="00AC5AE1"/>
    <w:rsid w:val="00AD0A31"/>
    <w:rsid w:val="00AD2844"/>
    <w:rsid w:val="00AD2E66"/>
    <w:rsid w:val="00AD3C8C"/>
    <w:rsid w:val="00AD4937"/>
    <w:rsid w:val="00AD5700"/>
    <w:rsid w:val="00AD5813"/>
    <w:rsid w:val="00AD619E"/>
    <w:rsid w:val="00AD6E32"/>
    <w:rsid w:val="00AD6EC4"/>
    <w:rsid w:val="00AD7D47"/>
    <w:rsid w:val="00AE09FE"/>
    <w:rsid w:val="00AE0CB3"/>
    <w:rsid w:val="00AE13DC"/>
    <w:rsid w:val="00AE1B98"/>
    <w:rsid w:val="00AE1CE8"/>
    <w:rsid w:val="00AE24E1"/>
    <w:rsid w:val="00AE2A7A"/>
    <w:rsid w:val="00AE2FBA"/>
    <w:rsid w:val="00AE36C7"/>
    <w:rsid w:val="00AE3B5A"/>
    <w:rsid w:val="00AE41E5"/>
    <w:rsid w:val="00AE4A49"/>
    <w:rsid w:val="00AE563F"/>
    <w:rsid w:val="00AF0584"/>
    <w:rsid w:val="00AF067E"/>
    <w:rsid w:val="00AF0FD4"/>
    <w:rsid w:val="00AF145D"/>
    <w:rsid w:val="00AF2551"/>
    <w:rsid w:val="00AF4119"/>
    <w:rsid w:val="00AF4C2F"/>
    <w:rsid w:val="00AF618C"/>
    <w:rsid w:val="00AF64BF"/>
    <w:rsid w:val="00AF6B4B"/>
    <w:rsid w:val="00B040AB"/>
    <w:rsid w:val="00B04343"/>
    <w:rsid w:val="00B07441"/>
    <w:rsid w:val="00B10914"/>
    <w:rsid w:val="00B11253"/>
    <w:rsid w:val="00B1235F"/>
    <w:rsid w:val="00B13319"/>
    <w:rsid w:val="00B13581"/>
    <w:rsid w:val="00B14914"/>
    <w:rsid w:val="00B14D5C"/>
    <w:rsid w:val="00B152E1"/>
    <w:rsid w:val="00B16074"/>
    <w:rsid w:val="00B160A5"/>
    <w:rsid w:val="00B169E8"/>
    <w:rsid w:val="00B16B89"/>
    <w:rsid w:val="00B1721A"/>
    <w:rsid w:val="00B17898"/>
    <w:rsid w:val="00B17D23"/>
    <w:rsid w:val="00B20E97"/>
    <w:rsid w:val="00B21182"/>
    <w:rsid w:val="00B21976"/>
    <w:rsid w:val="00B223A6"/>
    <w:rsid w:val="00B252DD"/>
    <w:rsid w:val="00B25345"/>
    <w:rsid w:val="00B25770"/>
    <w:rsid w:val="00B25EE5"/>
    <w:rsid w:val="00B31968"/>
    <w:rsid w:val="00B325E4"/>
    <w:rsid w:val="00B335DB"/>
    <w:rsid w:val="00B357BD"/>
    <w:rsid w:val="00B35FAD"/>
    <w:rsid w:val="00B36D15"/>
    <w:rsid w:val="00B36EE6"/>
    <w:rsid w:val="00B36F4C"/>
    <w:rsid w:val="00B37465"/>
    <w:rsid w:val="00B37E5E"/>
    <w:rsid w:val="00B403D1"/>
    <w:rsid w:val="00B419F1"/>
    <w:rsid w:val="00B41DAA"/>
    <w:rsid w:val="00B4389E"/>
    <w:rsid w:val="00B44331"/>
    <w:rsid w:val="00B44C8F"/>
    <w:rsid w:val="00B46A9B"/>
    <w:rsid w:val="00B46FF9"/>
    <w:rsid w:val="00B47379"/>
    <w:rsid w:val="00B50237"/>
    <w:rsid w:val="00B50C45"/>
    <w:rsid w:val="00B515A8"/>
    <w:rsid w:val="00B52655"/>
    <w:rsid w:val="00B53238"/>
    <w:rsid w:val="00B533CA"/>
    <w:rsid w:val="00B53637"/>
    <w:rsid w:val="00B54719"/>
    <w:rsid w:val="00B55DC5"/>
    <w:rsid w:val="00B6043E"/>
    <w:rsid w:val="00B62384"/>
    <w:rsid w:val="00B623E1"/>
    <w:rsid w:val="00B62519"/>
    <w:rsid w:val="00B63973"/>
    <w:rsid w:val="00B6403F"/>
    <w:rsid w:val="00B64598"/>
    <w:rsid w:val="00B648AA"/>
    <w:rsid w:val="00B64B39"/>
    <w:rsid w:val="00B6515C"/>
    <w:rsid w:val="00B651C4"/>
    <w:rsid w:val="00B6740B"/>
    <w:rsid w:val="00B67AAC"/>
    <w:rsid w:val="00B711E3"/>
    <w:rsid w:val="00B73537"/>
    <w:rsid w:val="00B73655"/>
    <w:rsid w:val="00B73926"/>
    <w:rsid w:val="00B741EF"/>
    <w:rsid w:val="00B745B7"/>
    <w:rsid w:val="00B7462B"/>
    <w:rsid w:val="00B754CD"/>
    <w:rsid w:val="00B7579C"/>
    <w:rsid w:val="00B759B8"/>
    <w:rsid w:val="00B76182"/>
    <w:rsid w:val="00B761FD"/>
    <w:rsid w:val="00B768B8"/>
    <w:rsid w:val="00B76E58"/>
    <w:rsid w:val="00B80835"/>
    <w:rsid w:val="00B80AF6"/>
    <w:rsid w:val="00B81609"/>
    <w:rsid w:val="00B827A6"/>
    <w:rsid w:val="00B82CEF"/>
    <w:rsid w:val="00B82FF3"/>
    <w:rsid w:val="00B83309"/>
    <w:rsid w:val="00B83874"/>
    <w:rsid w:val="00B8580C"/>
    <w:rsid w:val="00B85DC4"/>
    <w:rsid w:val="00B864BE"/>
    <w:rsid w:val="00B87596"/>
    <w:rsid w:val="00B903E4"/>
    <w:rsid w:val="00B90416"/>
    <w:rsid w:val="00B9250E"/>
    <w:rsid w:val="00B92D23"/>
    <w:rsid w:val="00B932CF"/>
    <w:rsid w:val="00B936B2"/>
    <w:rsid w:val="00B93DBC"/>
    <w:rsid w:val="00B93E05"/>
    <w:rsid w:val="00B95114"/>
    <w:rsid w:val="00B9662E"/>
    <w:rsid w:val="00BA0563"/>
    <w:rsid w:val="00BA0E9A"/>
    <w:rsid w:val="00BA1B7E"/>
    <w:rsid w:val="00BA1C39"/>
    <w:rsid w:val="00BA2156"/>
    <w:rsid w:val="00BA21B9"/>
    <w:rsid w:val="00BA22B4"/>
    <w:rsid w:val="00BA2483"/>
    <w:rsid w:val="00BA2A10"/>
    <w:rsid w:val="00BA33EC"/>
    <w:rsid w:val="00BA5226"/>
    <w:rsid w:val="00BA5420"/>
    <w:rsid w:val="00BA57B6"/>
    <w:rsid w:val="00BA5F06"/>
    <w:rsid w:val="00BA6FD6"/>
    <w:rsid w:val="00BB0050"/>
    <w:rsid w:val="00BB035D"/>
    <w:rsid w:val="00BB0377"/>
    <w:rsid w:val="00BB1A49"/>
    <w:rsid w:val="00BB3494"/>
    <w:rsid w:val="00BB6885"/>
    <w:rsid w:val="00BB6CF5"/>
    <w:rsid w:val="00BB7953"/>
    <w:rsid w:val="00BC00B7"/>
    <w:rsid w:val="00BC15AA"/>
    <w:rsid w:val="00BC3037"/>
    <w:rsid w:val="00BC3681"/>
    <w:rsid w:val="00BC46B9"/>
    <w:rsid w:val="00BC47EF"/>
    <w:rsid w:val="00BC4D84"/>
    <w:rsid w:val="00BC53A7"/>
    <w:rsid w:val="00BC6101"/>
    <w:rsid w:val="00BC6961"/>
    <w:rsid w:val="00BC75B1"/>
    <w:rsid w:val="00BC7687"/>
    <w:rsid w:val="00BD0563"/>
    <w:rsid w:val="00BD0B54"/>
    <w:rsid w:val="00BD0CA7"/>
    <w:rsid w:val="00BD0E9B"/>
    <w:rsid w:val="00BD0F59"/>
    <w:rsid w:val="00BD1F82"/>
    <w:rsid w:val="00BD2F67"/>
    <w:rsid w:val="00BD3F92"/>
    <w:rsid w:val="00BD4342"/>
    <w:rsid w:val="00BD4E10"/>
    <w:rsid w:val="00BD4F55"/>
    <w:rsid w:val="00BE03BD"/>
    <w:rsid w:val="00BE1DE7"/>
    <w:rsid w:val="00BE2589"/>
    <w:rsid w:val="00BE40FF"/>
    <w:rsid w:val="00BE5CD4"/>
    <w:rsid w:val="00BE6948"/>
    <w:rsid w:val="00BE7B2E"/>
    <w:rsid w:val="00BE7F07"/>
    <w:rsid w:val="00BF02BE"/>
    <w:rsid w:val="00BF415F"/>
    <w:rsid w:val="00BF53FD"/>
    <w:rsid w:val="00BF6970"/>
    <w:rsid w:val="00BF79F7"/>
    <w:rsid w:val="00BF7A2B"/>
    <w:rsid w:val="00BF7B31"/>
    <w:rsid w:val="00C00451"/>
    <w:rsid w:val="00C007F5"/>
    <w:rsid w:val="00C01AC6"/>
    <w:rsid w:val="00C02566"/>
    <w:rsid w:val="00C0266D"/>
    <w:rsid w:val="00C02D44"/>
    <w:rsid w:val="00C03D64"/>
    <w:rsid w:val="00C03FEE"/>
    <w:rsid w:val="00C04995"/>
    <w:rsid w:val="00C069CC"/>
    <w:rsid w:val="00C06ABF"/>
    <w:rsid w:val="00C07409"/>
    <w:rsid w:val="00C07954"/>
    <w:rsid w:val="00C10067"/>
    <w:rsid w:val="00C11B57"/>
    <w:rsid w:val="00C11D36"/>
    <w:rsid w:val="00C12DF0"/>
    <w:rsid w:val="00C138B4"/>
    <w:rsid w:val="00C13F0C"/>
    <w:rsid w:val="00C14E1F"/>
    <w:rsid w:val="00C169B0"/>
    <w:rsid w:val="00C17956"/>
    <w:rsid w:val="00C209C7"/>
    <w:rsid w:val="00C20B16"/>
    <w:rsid w:val="00C20DBB"/>
    <w:rsid w:val="00C20E72"/>
    <w:rsid w:val="00C21F39"/>
    <w:rsid w:val="00C23272"/>
    <w:rsid w:val="00C23A58"/>
    <w:rsid w:val="00C25B0D"/>
    <w:rsid w:val="00C25BD3"/>
    <w:rsid w:val="00C264B6"/>
    <w:rsid w:val="00C3073C"/>
    <w:rsid w:val="00C30ACF"/>
    <w:rsid w:val="00C30DA8"/>
    <w:rsid w:val="00C323F0"/>
    <w:rsid w:val="00C32418"/>
    <w:rsid w:val="00C33410"/>
    <w:rsid w:val="00C34427"/>
    <w:rsid w:val="00C3501B"/>
    <w:rsid w:val="00C35EA2"/>
    <w:rsid w:val="00C362AD"/>
    <w:rsid w:val="00C41A6D"/>
    <w:rsid w:val="00C42675"/>
    <w:rsid w:val="00C43BB9"/>
    <w:rsid w:val="00C456E7"/>
    <w:rsid w:val="00C45DC3"/>
    <w:rsid w:val="00C46A86"/>
    <w:rsid w:val="00C46B7C"/>
    <w:rsid w:val="00C475E2"/>
    <w:rsid w:val="00C47832"/>
    <w:rsid w:val="00C47A12"/>
    <w:rsid w:val="00C501BD"/>
    <w:rsid w:val="00C508F7"/>
    <w:rsid w:val="00C5100E"/>
    <w:rsid w:val="00C5249C"/>
    <w:rsid w:val="00C537C3"/>
    <w:rsid w:val="00C545ED"/>
    <w:rsid w:val="00C5599D"/>
    <w:rsid w:val="00C56277"/>
    <w:rsid w:val="00C563E3"/>
    <w:rsid w:val="00C56570"/>
    <w:rsid w:val="00C569C0"/>
    <w:rsid w:val="00C573DD"/>
    <w:rsid w:val="00C602A1"/>
    <w:rsid w:val="00C60C08"/>
    <w:rsid w:val="00C62BEC"/>
    <w:rsid w:val="00C62CEA"/>
    <w:rsid w:val="00C6318F"/>
    <w:rsid w:val="00C63981"/>
    <w:rsid w:val="00C64C81"/>
    <w:rsid w:val="00C650A9"/>
    <w:rsid w:val="00C653D4"/>
    <w:rsid w:val="00C66DDC"/>
    <w:rsid w:val="00C671A7"/>
    <w:rsid w:val="00C67332"/>
    <w:rsid w:val="00C67A6F"/>
    <w:rsid w:val="00C70337"/>
    <w:rsid w:val="00C7117C"/>
    <w:rsid w:val="00C71408"/>
    <w:rsid w:val="00C7231F"/>
    <w:rsid w:val="00C7236C"/>
    <w:rsid w:val="00C72502"/>
    <w:rsid w:val="00C73E3C"/>
    <w:rsid w:val="00C758AB"/>
    <w:rsid w:val="00C7598D"/>
    <w:rsid w:val="00C759D3"/>
    <w:rsid w:val="00C75A1B"/>
    <w:rsid w:val="00C75DB0"/>
    <w:rsid w:val="00C76512"/>
    <w:rsid w:val="00C77201"/>
    <w:rsid w:val="00C776C2"/>
    <w:rsid w:val="00C778BA"/>
    <w:rsid w:val="00C80F14"/>
    <w:rsid w:val="00C812FC"/>
    <w:rsid w:val="00C81659"/>
    <w:rsid w:val="00C82FE2"/>
    <w:rsid w:val="00C838AB"/>
    <w:rsid w:val="00C83EF3"/>
    <w:rsid w:val="00C83EFB"/>
    <w:rsid w:val="00C84E5C"/>
    <w:rsid w:val="00C855B5"/>
    <w:rsid w:val="00C8651C"/>
    <w:rsid w:val="00C8695F"/>
    <w:rsid w:val="00C879D6"/>
    <w:rsid w:val="00C87D6B"/>
    <w:rsid w:val="00C87E92"/>
    <w:rsid w:val="00C904FB"/>
    <w:rsid w:val="00C90BDA"/>
    <w:rsid w:val="00C91CD9"/>
    <w:rsid w:val="00C92B41"/>
    <w:rsid w:val="00C92B85"/>
    <w:rsid w:val="00C93132"/>
    <w:rsid w:val="00C93162"/>
    <w:rsid w:val="00C9387E"/>
    <w:rsid w:val="00C93974"/>
    <w:rsid w:val="00C94F5D"/>
    <w:rsid w:val="00C94FA3"/>
    <w:rsid w:val="00C95072"/>
    <w:rsid w:val="00C96DCC"/>
    <w:rsid w:val="00C96EB4"/>
    <w:rsid w:val="00C9741E"/>
    <w:rsid w:val="00CA034F"/>
    <w:rsid w:val="00CA098D"/>
    <w:rsid w:val="00CA0E5F"/>
    <w:rsid w:val="00CA100C"/>
    <w:rsid w:val="00CA1534"/>
    <w:rsid w:val="00CA16A3"/>
    <w:rsid w:val="00CA2FA0"/>
    <w:rsid w:val="00CA4EA1"/>
    <w:rsid w:val="00CA62AF"/>
    <w:rsid w:val="00CA6D27"/>
    <w:rsid w:val="00CB14C7"/>
    <w:rsid w:val="00CB1754"/>
    <w:rsid w:val="00CB1FE3"/>
    <w:rsid w:val="00CB2350"/>
    <w:rsid w:val="00CB32D3"/>
    <w:rsid w:val="00CB5886"/>
    <w:rsid w:val="00CB5ED6"/>
    <w:rsid w:val="00CB6E57"/>
    <w:rsid w:val="00CB6F2D"/>
    <w:rsid w:val="00CB7BE0"/>
    <w:rsid w:val="00CC0032"/>
    <w:rsid w:val="00CC04DE"/>
    <w:rsid w:val="00CC1A4F"/>
    <w:rsid w:val="00CC23E1"/>
    <w:rsid w:val="00CC24E6"/>
    <w:rsid w:val="00CC38DB"/>
    <w:rsid w:val="00CC3AAE"/>
    <w:rsid w:val="00CC4BDD"/>
    <w:rsid w:val="00CC4C1A"/>
    <w:rsid w:val="00CC4F88"/>
    <w:rsid w:val="00CC52CF"/>
    <w:rsid w:val="00CC5FD9"/>
    <w:rsid w:val="00CC6169"/>
    <w:rsid w:val="00CC6B3A"/>
    <w:rsid w:val="00CD0B82"/>
    <w:rsid w:val="00CD11A8"/>
    <w:rsid w:val="00CD11C7"/>
    <w:rsid w:val="00CD138C"/>
    <w:rsid w:val="00CD1403"/>
    <w:rsid w:val="00CD37F4"/>
    <w:rsid w:val="00CD71FE"/>
    <w:rsid w:val="00CD7F82"/>
    <w:rsid w:val="00CE0124"/>
    <w:rsid w:val="00CE04AF"/>
    <w:rsid w:val="00CE11D3"/>
    <w:rsid w:val="00CE28A8"/>
    <w:rsid w:val="00CE2BBE"/>
    <w:rsid w:val="00CE42CE"/>
    <w:rsid w:val="00CE4DE3"/>
    <w:rsid w:val="00CE6581"/>
    <w:rsid w:val="00CE7438"/>
    <w:rsid w:val="00CE7813"/>
    <w:rsid w:val="00CF0075"/>
    <w:rsid w:val="00CF1CEA"/>
    <w:rsid w:val="00CF4087"/>
    <w:rsid w:val="00CF4709"/>
    <w:rsid w:val="00CF4ECC"/>
    <w:rsid w:val="00CF5F5D"/>
    <w:rsid w:val="00CF6B58"/>
    <w:rsid w:val="00CF7E34"/>
    <w:rsid w:val="00D00D23"/>
    <w:rsid w:val="00D01DB2"/>
    <w:rsid w:val="00D01E87"/>
    <w:rsid w:val="00D01F33"/>
    <w:rsid w:val="00D01F35"/>
    <w:rsid w:val="00D034C7"/>
    <w:rsid w:val="00D04024"/>
    <w:rsid w:val="00D05538"/>
    <w:rsid w:val="00D0650F"/>
    <w:rsid w:val="00D068F7"/>
    <w:rsid w:val="00D06AB6"/>
    <w:rsid w:val="00D10B6F"/>
    <w:rsid w:val="00D10E53"/>
    <w:rsid w:val="00D11358"/>
    <w:rsid w:val="00D124A8"/>
    <w:rsid w:val="00D12AE6"/>
    <w:rsid w:val="00D13E0C"/>
    <w:rsid w:val="00D14658"/>
    <w:rsid w:val="00D153A1"/>
    <w:rsid w:val="00D157EA"/>
    <w:rsid w:val="00D16650"/>
    <w:rsid w:val="00D16D33"/>
    <w:rsid w:val="00D17019"/>
    <w:rsid w:val="00D2066C"/>
    <w:rsid w:val="00D211C1"/>
    <w:rsid w:val="00D22BCF"/>
    <w:rsid w:val="00D2349D"/>
    <w:rsid w:val="00D23AAE"/>
    <w:rsid w:val="00D24AF4"/>
    <w:rsid w:val="00D24F31"/>
    <w:rsid w:val="00D25019"/>
    <w:rsid w:val="00D262E0"/>
    <w:rsid w:val="00D27760"/>
    <w:rsid w:val="00D30095"/>
    <w:rsid w:val="00D30B71"/>
    <w:rsid w:val="00D31182"/>
    <w:rsid w:val="00D314B4"/>
    <w:rsid w:val="00D325D8"/>
    <w:rsid w:val="00D32759"/>
    <w:rsid w:val="00D3276C"/>
    <w:rsid w:val="00D33541"/>
    <w:rsid w:val="00D34B28"/>
    <w:rsid w:val="00D34B9F"/>
    <w:rsid w:val="00D36627"/>
    <w:rsid w:val="00D36993"/>
    <w:rsid w:val="00D37054"/>
    <w:rsid w:val="00D375BB"/>
    <w:rsid w:val="00D37B68"/>
    <w:rsid w:val="00D40194"/>
    <w:rsid w:val="00D40AA7"/>
    <w:rsid w:val="00D41B51"/>
    <w:rsid w:val="00D421E2"/>
    <w:rsid w:val="00D42706"/>
    <w:rsid w:val="00D44477"/>
    <w:rsid w:val="00D45432"/>
    <w:rsid w:val="00D45D7F"/>
    <w:rsid w:val="00D461F0"/>
    <w:rsid w:val="00D46AF7"/>
    <w:rsid w:val="00D46D2A"/>
    <w:rsid w:val="00D46F34"/>
    <w:rsid w:val="00D501E6"/>
    <w:rsid w:val="00D5058C"/>
    <w:rsid w:val="00D5247C"/>
    <w:rsid w:val="00D5253D"/>
    <w:rsid w:val="00D5346F"/>
    <w:rsid w:val="00D53C01"/>
    <w:rsid w:val="00D5423E"/>
    <w:rsid w:val="00D54877"/>
    <w:rsid w:val="00D560F0"/>
    <w:rsid w:val="00D56344"/>
    <w:rsid w:val="00D56C1D"/>
    <w:rsid w:val="00D57CA2"/>
    <w:rsid w:val="00D57EA0"/>
    <w:rsid w:val="00D607A4"/>
    <w:rsid w:val="00D62113"/>
    <w:rsid w:val="00D6236B"/>
    <w:rsid w:val="00D63DD1"/>
    <w:rsid w:val="00D67B43"/>
    <w:rsid w:val="00D70DEA"/>
    <w:rsid w:val="00D7238C"/>
    <w:rsid w:val="00D725A0"/>
    <w:rsid w:val="00D72A67"/>
    <w:rsid w:val="00D73481"/>
    <w:rsid w:val="00D736F9"/>
    <w:rsid w:val="00D74125"/>
    <w:rsid w:val="00D7450A"/>
    <w:rsid w:val="00D747E7"/>
    <w:rsid w:val="00D75F83"/>
    <w:rsid w:val="00D76933"/>
    <w:rsid w:val="00D77129"/>
    <w:rsid w:val="00D77AC8"/>
    <w:rsid w:val="00D808D5"/>
    <w:rsid w:val="00D80F67"/>
    <w:rsid w:val="00D810EC"/>
    <w:rsid w:val="00D812EC"/>
    <w:rsid w:val="00D830AB"/>
    <w:rsid w:val="00D83478"/>
    <w:rsid w:val="00D838CD"/>
    <w:rsid w:val="00D84C6C"/>
    <w:rsid w:val="00D84D8C"/>
    <w:rsid w:val="00D870FC"/>
    <w:rsid w:val="00D87BAF"/>
    <w:rsid w:val="00D9515A"/>
    <w:rsid w:val="00D95815"/>
    <w:rsid w:val="00D96167"/>
    <w:rsid w:val="00DA0153"/>
    <w:rsid w:val="00DA1ABC"/>
    <w:rsid w:val="00DA1F19"/>
    <w:rsid w:val="00DA2E51"/>
    <w:rsid w:val="00DA3B0A"/>
    <w:rsid w:val="00DA4E49"/>
    <w:rsid w:val="00DA5DF9"/>
    <w:rsid w:val="00DA691D"/>
    <w:rsid w:val="00DA6ECF"/>
    <w:rsid w:val="00DA7E09"/>
    <w:rsid w:val="00DB09B7"/>
    <w:rsid w:val="00DB0D8A"/>
    <w:rsid w:val="00DB1FCC"/>
    <w:rsid w:val="00DB422D"/>
    <w:rsid w:val="00DB4267"/>
    <w:rsid w:val="00DB5DF3"/>
    <w:rsid w:val="00DB6135"/>
    <w:rsid w:val="00DC0E56"/>
    <w:rsid w:val="00DC15C9"/>
    <w:rsid w:val="00DC1B99"/>
    <w:rsid w:val="00DC1F83"/>
    <w:rsid w:val="00DC208A"/>
    <w:rsid w:val="00DC3BA6"/>
    <w:rsid w:val="00DC3C9E"/>
    <w:rsid w:val="00DC3F07"/>
    <w:rsid w:val="00DC3FC0"/>
    <w:rsid w:val="00DC5D3B"/>
    <w:rsid w:val="00DC60F2"/>
    <w:rsid w:val="00DC70BE"/>
    <w:rsid w:val="00DC7584"/>
    <w:rsid w:val="00DD1043"/>
    <w:rsid w:val="00DD1CE4"/>
    <w:rsid w:val="00DD2436"/>
    <w:rsid w:val="00DD27F9"/>
    <w:rsid w:val="00DD2DAF"/>
    <w:rsid w:val="00DD3158"/>
    <w:rsid w:val="00DD3742"/>
    <w:rsid w:val="00DD4348"/>
    <w:rsid w:val="00DD4518"/>
    <w:rsid w:val="00DD456B"/>
    <w:rsid w:val="00DD4F33"/>
    <w:rsid w:val="00DD5924"/>
    <w:rsid w:val="00DD6417"/>
    <w:rsid w:val="00DD724F"/>
    <w:rsid w:val="00DD78EC"/>
    <w:rsid w:val="00DD7F4D"/>
    <w:rsid w:val="00DE065E"/>
    <w:rsid w:val="00DE12F2"/>
    <w:rsid w:val="00DE18C8"/>
    <w:rsid w:val="00DE2AE3"/>
    <w:rsid w:val="00DE2E3D"/>
    <w:rsid w:val="00DE38B4"/>
    <w:rsid w:val="00DE4C93"/>
    <w:rsid w:val="00DE62E7"/>
    <w:rsid w:val="00DF1DA5"/>
    <w:rsid w:val="00DF21E9"/>
    <w:rsid w:val="00DF2270"/>
    <w:rsid w:val="00DF3961"/>
    <w:rsid w:val="00DF41D7"/>
    <w:rsid w:val="00DF41DF"/>
    <w:rsid w:val="00DF480B"/>
    <w:rsid w:val="00DF752C"/>
    <w:rsid w:val="00DF759C"/>
    <w:rsid w:val="00E01159"/>
    <w:rsid w:val="00E01FA3"/>
    <w:rsid w:val="00E02F37"/>
    <w:rsid w:val="00E0757D"/>
    <w:rsid w:val="00E1057B"/>
    <w:rsid w:val="00E10B04"/>
    <w:rsid w:val="00E118B7"/>
    <w:rsid w:val="00E11DEC"/>
    <w:rsid w:val="00E12AC6"/>
    <w:rsid w:val="00E1325A"/>
    <w:rsid w:val="00E13378"/>
    <w:rsid w:val="00E13AF7"/>
    <w:rsid w:val="00E1510F"/>
    <w:rsid w:val="00E16174"/>
    <w:rsid w:val="00E172D0"/>
    <w:rsid w:val="00E209C5"/>
    <w:rsid w:val="00E20E10"/>
    <w:rsid w:val="00E21A92"/>
    <w:rsid w:val="00E22BE8"/>
    <w:rsid w:val="00E23A8B"/>
    <w:rsid w:val="00E25032"/>
    <w:rsid w:val="00E25772"/>
    <w:rsid w:val="00E257FC"/>
    <w:rsid w:val="00E25BB8"/>
    <w:rsid w:val="00E26B25"/>
    <w:rsid w:val="00E26E08"/>
    <w:rsid w:val="00E30F25"/>
    <w:rsid w:val="00E31235"/>
    <w:rsid w:val="00E3250E"/>
    <w:rsid w:val="00E3276D"/>
    <w:rsid w:val="00E32E77"/>
    <w:rsid w:val="00E345A3"/>
    <w:rsid w:val="00E34927"/>
    <w:rsid w:val="00E34E81"/>
    <w:rsid w:val="00E35163"/>
    <w:rsid w:val="00E37597"/>
    <w:rsid w:val="00E37C43"/>
    <w:rsid w:val="00E40507"/>
    <w:rsid w:val="00E40F58"/>
    <w:rsid w:val="00E40FE5"/>
    <w:rsid w:val="00E417D9"/>
    <w:rsid w:val="00E419B6"/>
    <w:rsid w:val="00E41A1F"/>
    <w:rsid w:val="00E4242A"/>
    <w:rsid w:val="00E42FC4"/>
    <w:rsid w:val="00E43D00"/>
    <w:rsid w:val="00E442C4"/>
    <w:rsid w:val="00E457AF"/>
    <w:rsid w:val="00E476D6"/>
    <w:rsid w:val="00E47F5F"/>
    <w:rsid w:val="00E505A6"/>
    <w:rsid w:val="00E51997"/>
    <w:rsid w:val="00E5451E"/>
    <w:rsid w:val="00E54970"/>
    <w:rsid w:val="00E54E91"/>
    <w:rsid w:val="00E57436"/>
    <w:rsid w:val="00E5783F"/>
    <w:rsid w:val="00E57A1C"/>
    <w:rsid w:val="00E57E6C"/>
    <w:rsid w:val="00E6181D"/>
    <w:rsid w:val="00E61917"/>
    <w:rsid w:val="00E61F63"/>
    <w:rsid w:val="00E656C1"/>
    <w:rsid w:val="00E66851"/>
    <w:rsid w:val="00E66857"/>
    <w:rsid w:val="00E668A6"/>
    <w:rsid w:val="00E66D14"/>
    <w:rsid w:val="00E66F1D"/>
    <w:rsid w:val="00E67253"/>
    <w:rsid w:val="00E675D8"/>
    <w:rsid w:val="00E70023"/>
    <w:rsid w:val="00E71C7F"/>
    <w:rsid w:val="00E7213E"/>
    <w:rsid w:val="00E72D24"/>
    <w:rsid w:val="00E737DA"/>
    <w:rsid w:val="00E73A13"/>
    <w:rsid w:val="00E73E83"/>
    <w:rsid w:val="00E74907"/>
    <w:rsid w:val="00E760D1"/>
    <w:rsid w:val="00E776AC"/>
    <w:rsid w:val="00E779E1"/>
    <w:rsid w:val="00E80E86"/>
    <w:rsid w:val="00E81BE0"/>
    <w:rsid w:val="00E81F97"/>
    <w:rsid w:val="00E82DCF"/>
    <w:rsid w:val="00E83CD7"/>
    <w:rsid w:val="00E83D6D"/>
    <w:rsid w:val="00E83F50"/>
    <w:rsid w:val="00E8407A"/>
    <w:rsid w:val="00E84244"/>
    <w:rsid w:val="00E85E81"/>
    <w:rsid w:val="00E8611A"/>
    <w:rsid w:val="00E87824"/>
    <w:rsid w:val="00E87A98"/>
    <w:rsid w:val="00E902E6"/>
    <w:rsid w:val="00E90E72"/>
    <w:rsid w:val="00E9207D"/>
    <w:rsid w:val="00E921FC"/>
    <w:rsid w:val="00E92B99"/>
    <w:rsid w:val="00E92C73"/>
    <w:rsid w:val="00E93D53"/>
    <w:rsid w:val="00E94D20"/>
    <w:rsid w:val="00E94EFC"/>
    <w:rsid w:val="00E95683"/>
    <w:rsid w:val="00E95D41"/>
    <w:rsid w:val="00E961FF"/>
    <w:rsid w:val="00E97B33"/>
    <w:rsid w:val="00EA279F"/>
    <w:rsid w:val="00EA2AB3"/>
    <w:rsid w:val="00EA2F6B"/>
    <w:rsid w:val="00EA4A2E"/>
    <w:rsid w:val="00EA5569"/>
    <w:rsid w:val="00EA5DF0"/>
    <w:rsid w:val="00EA7435"/>
    <w:rsid w:val="00EA74AC"/>
    <w:rsid w:val="00EB3749"/>
    <w:rsid w:val="00EB3843"/>
    <w:rsid w:val="00EB3FAD"/>
    <w:rsid w:val="00EB4BF9"/>
    <w:rsid w:val="00EB6359"/>
    <w:rsid w:val="00EC1E88"/>
    <w:rsid w:val="00EC20A8"/>
    <w:rsid w:val="00EC24BA"/>
    <w:rsid w:val="00EC2E6D"/>
    <w:rsid w:val="00EC312E"/>
    <w:rsid w:val="00EC3440"/>
    <w:rsid w:val="00EC36EB"/>
    <w:rsid w:val="00EC3B89"/>
    <w:rsid w:val="00EC3B8A"/>
    <w:rsid w:val="00EC3E98"/>
    <w:rsid w:val="00EC53A9"/>
    <w:rsid w:val="00EC6657"/>
    <w:rsid w:val="00EC669E"/>
    <w:rsid w:val="00EC6720"/>
    <w:rsid w:val="00EC6D46"/>
    <w:rsid w:val="00EC7175"/>
    <w:rsid w:val="00EC75F8"/>
    <w:rsid w:val="00EC7D90"/>
    <w:rsid w:val="00ED00FE"/>
    <w:rsid w:val="00ED0380"/>
    <w:rsid w:val="00ED108A"/>
    <w:rsid w:val="00ED1278"/>
    <w:rsid w:val="00ED1B2E"/>
    <w:rsid w:val="00ED27C7"/>
    <w:rsid w:val="00ED34A6"/>
    <w:rsid w:val="00ED3CE5"/>
    <w:rsid w:val="00ED4B10"/>
    <w:rsid w:val="00ED4D5A"/>
    <w:rsid w:val="00ED55BF"/>
    <w:rsid w:val="00ED735C"/>
    <w:rsid w:val="00ED7A4E"/>
    <w:rsid w:val="00ED7FF2"/>
    <w:rsid w:val="00EE008E"/>
    <w:rsid w:val="00EE2193"/>
    <w:rsid w:val="00EE38C8"/>
    <w:rsid w:val="00EE56BE"/>
    <w:rsid w:val="00EE57EC"/>
    <w:rsid w:val="00EE5D0C"/>
    <w:rsid w:val="00EE6B13"/>
    <w:rsid w:val="00EE7D5E"/>
    <w:rsid w:val="00EF11A9"/>
    <w:rsid w:val="00EF1CB7"/>
    <w:rsid w:val="00EF411A"/>
    <w:rsid w:val="00EF4E18"/>
    <w:rsid w:val="00EF5180"/>
    <w:rsid w:val="00EF57D5"/>
    <w:rsid w:val="00EF6515"/>
    <w:rsid w:val="00EF6ED8"/>
    <w:rsid w:val="00EF717E"/>
    <w:rsid w:val="00EF7C8A"/>
    <w:rsid w:val="00EF7F51"/>
    <w:rsid w:val="00F00552"/>
    <w:rsid w:val="00F0061F"/>
    <w:rsid w:val="00F00A1B"/>
    <w:rsid w:val="00F00DAE"/>
    <w:rsid w:val="00F00F02"/>
    <w:rsid w:val="00F016B8"/>
    <w:rsid w:val="00F01E14"/>
    <w:rsid w:val="00F0259A"/>
    <w:rsid w:val="00F025A4"/>
    <w:rsid w:val="00F0274F"/>
    <w:rsid w:val="00F032CB"/>
    <w:rsid w:val="00F10867"/>
    <w:rsid w:val="00F109E2"/>
    <w:rsid w:val="00F117DA"/>
    <w:rsid w:val="00F118B3"/>
    <w:rsid w:val="00F122AD"/>
    <w:rsid w:val="00F14015"/>
    <w:rsid w:val="00F149A8"/>
    <w:rsid w:val="00F1516E"/>
    <w:rsid w:val="00F15E31"/>
    <w:rsid w:val="00F17461"/>
    <w:rsid w:val="00F20A62"/>
    <w:rsid w:val="00F21939"/>
    <w:rsid w:val="00F2214C"/>
    <w:rsid w:val="00F22BD2"/>
    <w:rsid w:val="00F22D84"/>
    <w:rsid w:val="00F23C35"/>
    <w:rsid w:val="00F23CDC"/>
    <w:rsid w:val="00F241BE"/>
    <w:rsid w:val="00F2510E"/>
    <w:rsid w:val="00F262E9"/>
    <w:rsid w:val="00F3134E"/>
    <w:rsid w:val="00F3153B"/>
    <w:rsid w:val="00F31FAC"/>
    <w:rsid w:val="00F326D4"/>
    <w:rsid w:val="00F33877"/>
    <w:rsid w:val="00F3581C"/>
    <w:rsid w:val="00F358F9"/>
    <w:rsid w:val="00F35914"/>
    <w:rsid w:val="00F40E84"/>
    <w:rsid w:val="00F4201F"/>
    <w:rsid w:val="00F426AC"/>
    <w:rsid w:val="00F4349C"/>
    <w:rsid w:val="00F44C13"/>
    <w:rsid w:val="00F456E4"/>
    <w:rsid w:val="00F45998"/>
    <w:rsid w:val="00F45FAC"/>
    <w:rsid w:val="00F4615A"/>
    <w:rsid w:val="00F476D1"/>
    <w:rsid w:val="00F50E44"/>
    <w:rsid w:val="00F5225F"/>
    <w:rsid w:val="00F530D3"/>
    <w:rsid w:val="00F53FC0"/>
    <w:rsid w:val="00F53FD4"/>
    <w:rsid w:val="00F54187"/>
    <w:rsid w:val="00F5526F"/>
    <w:rsid w:val="00F55E3F"/>
    <w:rsid w:val="00F55E43"/>
    <w:rsid w:val="00F56101"/>
    <w:rsid w:val="00F5703F"/>
    <w:rsid w:val="00F573E3"/>
    <w:rsid w:val="00F60637"/>
    <w:rsid w:val="00F619C6"/>
    <w:rsid w:val="00F63DB9"/>
    <w:rsid w:val="00F65095"/>
    <w:rsid w:val="00F6518E"/>
    <w:rsid w:val="00F65922"/>
    <w:rsid w:val="00F65BAE"/>
    <w:rsid w:val="00F65D98"/>
    <w:rsid w:val="00F66A1F"/>
    <w:rsid w:val="00F70C76"/>
    <w:rsid w:val="00F70CB9"/>
    <w:rsid w:val="00F71520"/>
    <w:rsid w:val="00F715B1"/>
    <w:rsid w:val="00F71938"/>
    <w:rsid w:val="00F7229C"/>
    <w:rsid w:val="00F73805"/>
    <w:rsid w:val="00F73BFD"/>
    <w:rsid w:val="00F75626"/>
    <w:rsid w:val="00F77E3A"/>
    <w:rsid w:val="00F77F0A"/>
    <w:rsid w:val="00F826ED"/>
    <w:rsid w:val="00F86659"/>
    <w:rsid w:val="00F86F40"/>
    <w:rsid w:val="00F87643"/>
    <w:rsid w:val="00F90FD5"/>
    <w:rsid w:val="00F92704"/>
    <w:rsid w:val="00F9320A"/>
    <w:rsid w:val="00F951C2"/>
    <w:rsid w:val="00F957C6"/>
    <w:rsid w:val="00F95B58"/>
    <w:rsid w:val="00F961F3"/>
    <w:rsid w:val="00F977DE"/>
    <w:rsid w:val="00F97CBF"/>
    <w:rsid w:val="00F97DF9"/>
    <w:rsid w:val="00FA08D2"/>
    <w:rsid w:val="00FA2400"/>
    <w:rsid w:val="00FA4338"/>
    <w:rsid w:val="00FA44E8"/>
    <w:rsid w:val="00FA476B"/>
    <w:rsid w:val="00FA5D16"/>
    <w:rsid w:val="00FA6E90"/>
    <w:rsid w:val="00FA6FD2"/>
    <w:rsid w:val="00FA7410"/>
    <w:rsid w:val="00FB0FAD"/>
    <w:rsid w:val="00FB1CD5"/>
    <w:rsid w:val="00FB2312"/>
    <w:rsid w:val="00FB2B69"/>
    <w:rsid w:val="00FB3627"/>
    <w:rsid w:val="00FB491D"/>
    <w:rsid w:val="00FB518B"/>
    <w:rsid w:val="00FB5644"/>
    <w:rsid w:val="00FB69D2"/>
    <w:rsid w:val="00FB7CBF"/>
    <w:rsid w:val="00FB7CD3"/>
    <w:rsid w:val="00FC00A9"/>
    <w:rsid w:val="00FC0206"/>
    <w:rsid w:val="00FC0F78"/>
    <w:rsid w:val="00FC1A74"/>
    <w:rsid w:val="00FC24C6"/>
    <w:rsid w:val="00FC3092"/>
    <w:rsid w:val="00FC3B90"/>
    <w:rsid w:val="00FC4516"/>
    <w:rsid w:val="00FC48D6"/>
    <w:rsid w:val="00FC6517"/>
    <w:rsid w:val="00FC6736"/>
    <w:rsid w:val="00FD0548"/>
    <w:rsid w:val="00FD1457"/>
    <w:rsid w:val="00FD15FD"/>
    <w:rsid w:val="00FD28CC"/>
    <w:rsid w:val="00FD3121"/>
    <w:rsid w:val="00FD3527"/>
    <w:rsid w:val="00FD5EFD"/>
    <w:rsid w:val="00FD6991"/>
    <w:rsid w:val="00FD71FE"/>
    <w:rsid w:val="00FD7A3F"/>
    <w:rsid w:val="00FD7D6F"/>
    <w:rsid w:val="00FE014E"/>
    <w:rsid w:val="00FE0434"/>
    <w:rsid w:val="00FE183D"/>
    <w:rsid w:val="00FE1902"/>
    <w:rsid w:val="00FE1C63"/>
    <w:rsid w:val="00FE2367"/>
    <w:rsid w:val="00FE277F"/>
    <w:rsid w:val="00FE287C"/>
    <w:rsid w:val="00FE56A5"/>
    <w:rsid w:val="00FE6A09"/>
    <w:rsid w:val="00FE7B08"/>
    <w:rsid w:val="00FF0358"/>
    <w:rsid w:val="00FF12D0"/>
    <w:rsid w:val="00FF17F9"/>
    <w:rsid w:val="00FF385B"/>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94D4ED56-F94C-4748-8120-4B117115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34"/>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34"/>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34"/>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qFormat/>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nhideWhenUsed/>
    <w:qFormat/>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semiHidden/>
    <w:rsid w:val="00E47F5F"/>
    <w:rPr>
      <w:rFonts w:ascii="Cambria" w:eastAsia="Times New Roman" w:hAnsi="Cambria" w:cs="Times New Roman"/>
    </w:rPr>
  </w:style>
  <w:style w:type="paragraph" w:styleId="NoSpacing">
    <w:name w:val="No Spacing"/>
    <w:aliases w:val="Sub Bullet"/>
    <w:link w:val="NoSpacingChar"/>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iPriority w:val="99"/>
    <w:unhideWhenUsed/>
    <w:rsid w:val="00E47F5F"/>
    <w:pPr>
      <w:tabs>
        <w:tab w:val="center" w:pos="4680"/>
        <w:tab w:val="right" w:pos="9360"/>
      </w:tabs>
      <w:jc w:val="center"/>
    </w:pPr>
  </w:style>
  <w:style w:type="character" w:customStyle="1" w:styleId="FooterChar">
    <w:name w:val="Footer Char"/>
    <w:aliases w:val="f1 Char"/>
    <w:basedOn w:val="DefaultParagraphFont"/>
    <w:link w:val="Footer"/>
    <w:uiPriority w:val="99"/>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numbered,FooterText,Paragraphe de liste1,Bulletr List Paragraph,列出段落,列出段落1,Bullet List,List Paragraph2,List Paragraph21,Párrafo de lista1,Parágrafo da Lista1,リスト段落1"/>
    <w:basedOn w:val="Normal"/>
    <w:link w:val="ListParagraphChar"/>
    <w:uiPriority w:val="34"/>
    <w:qFormat/>
    <w:rsid w:val="00940E1A"/>
    <w:pPr>
      <w:numPr>
        <w:numId w:val="4"/>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rsid w:val="00E47F5F"/>
    <w:pPr>
      <w:ind w:left="360" w:hanging="360"/>
    </w:pPr>
    <w:rPr>
      <w:szCs w:val="20"/>
    </w:rPr>
  </w:style>
  <w:style w:type="paragraph" w:styleId="Salutation">
    <w:name w:val="Salutation"/>
    <w:basedOn w:val="Normal"/>
    <w:next w:val="Normal"/>
    <w:link w:val="SalutationChar"/>
    <w:rsid w:val="00E47F5F"/>
    <w:pPr>
      <w:jc w:val="both"/>
    </w:pPr>
    <w:rPr>
      <w:kern w:val="22"/>
      <w:sz w:val="22"/>
      <w:szCs w:val="20"/>
    </w:rPr>
  </w:style>
  <w:style w:type="character" w:customStyle="1" w:styleId="SalutationChar">
    <w:name w:val="Salutation Char"/>
    <w:basedOn w:val="DefaultParagraphFont"/>
    <w:link w:val="Salutatio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unhideWhenUsed/>
    <w:rsid w:val="00E47F5F"/>
    <w:pPr>
      <w:jc w:val="left"/>
    </w:pPr>
    <w:rPr>
      <w:b/>
      <w:bCs/>
      <w:kern w:val="0"/>
    </w:rPr>
  </w:style>
  <w:style w:type="character" w:customStyle="1" w:styleId="CommentSubjectChar">
    <w:name w:val="Comment Subject Char"/>
    <w:basedOn w:val="CommentTextChar"/>
    <w:link w:val="CommentSubject"/>
    <w:uiPriority w:val="99"/>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2"/>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unhideWhenUsed/>
    <w:rsid w:val="008028F6"/>
    <w:rPr>
      <w:color w:val="800080"/>
      <w:u w:val="single"/>
    </w:rPr>
  </w:style>
  <w:style w:type="character" w:customStyle="1" w:styleId="ListParagraphChar">
    <w:name w:val="List Paragraph Char"/>
    <w:aliases w:val="List Paragraph1 Char,Bullets Char,5 Heading Char,Source Reference Char,R List Para Char,numbered Char,FooterText Char,Paragraphe de liste1 Char,Bulletr List Paragraph Char,列出段落 Char,列出段落1 Char,Bullet List Char,List Paragraph2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8"/>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9"/>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unhideWhenUsed/>
    <w:rsid w:val="003864AE"/>
    <w:rPr>
      <w:sz w:val="20"/>
      <w:szCs w:val="20"/>
    </w:rPr>
  </w:style>
  <w:style w:type="character" w:customStyle="1" w:styleId="EndnoteTextChar">
    <w:name w:val="Endnote Text Char"/>
    <w:basedOn w:val="DefaultParagraphFont"/>
    <w:link w:val="EndnoteText"/>
    <w:uiPriority w:val="99"/>
    <w:rsid w:val="003864AE"/>
    <w:rPr>
      <w:rFonts w:eastAsia="Times New Roman"/>
    </w:rPr>
  </w:style>
  <w:style w:type="character" w:styleId="EndnoteReference">
    <w:name w:val="endnote reference"/>
    <w:basedOn w:val="DefaultParagraphFont"/>
    <w:uiPriority w:val="99"/>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9F01D4"/>
    <w:pPr>
      <w:tabs>
        <w:tab w:val="right" w:leader="dot" w:pos="9350"/>
      </w:tabs>
      <w:ind w:left="480"/>
    </w:pPr>
  </w:style>
  <w:style w:type="paragraph" w:styleId="Revision">
    <w:name w:val="Revision"/>
    <w:hidden/>
    <w:uiPriority w:val="99"/>
    <w:semiHidden/>
    <w:rsid w:val="00413711"/>
    <w:rPr>
      <w:rFonts w:eastAsia="Times New Roman"/>
      <w:sz w:val="24"/>
      <w:szCs w:val="24"/>
    </w:rPr>
  </w:style>
  <w:style w:type="paragraph" w:styleId="BodyText">
    <w:name w:val="Body Text"/>
    <w:basedOn w:val="Normal"/>
    <w:link w:val="BodyTextChar"/>
    <w:uiPriority w:val="99"/>
    <w:unhideWhenUsed/>
    <w:qFormat/>
    <w:rsid w:val="00545E0F"/>
    <w:pPr>
      <w:spacing w:after="120"/>
    </w:pPr>
  </w:style>
  <w:style w:type="character" w:customStyle="1" w:styleId="BodyTextChar">
    <w:name w:val="Body Text Char"/>
    <w:basedOn w:val="DefaultParagraphFont"/>
    <w:link w:val="BodyText"/>
    <w:uiPriority w:val="99"/>
    <w:rsid w:val="00545E0F"/>
    <w:rPr>
      <w:rFonts w:eastAsia="Times New Roman"/>
      <w:sz w:val="24"/>
      <w:szCs w:val="24"/>
    </w:rPr>
  </w:style>
  <w:style w:type="paragraph" w:customStyle="1" w:styleId="Bullet1">
    <w:name w:val="Bullet 1"/>
    <w:basedOn w:val="BodyText"/>
    <w:link w:val="Bullet1Char"/>
    <w:qFormat/>
    <w:rsid w:val="005F4F08"/>
    <w:pPr>
      <w:numPr>
        <w:numId w:val="31"/>
      </w:numPr>
      <w:spacing w:before="40"/>
    </w:pPr>
    <w:rPr>
      <w:rFonts w:asciiTheme="minorHAnsi" w:eastAsiaTheme="minorEastAsia" w:hAnsiTheme="minorHAnsi"/>
      <w:sz w:val="22"/>
      <w:szCs w:val="20"/>
    </w:rPr>
  </w:style>
  <w:style w:type="character" w:customStyle="1" w:styleId="Bullet1Char">
    <w:name w:val="Bullet 1 Char"/>
    <w:basedOn w:val="DefaultParagraphFont"/>
    <w:link w:val="Bullet1"/>
    <w:rsid w:val="005F4F08"/>
    <w:rPr>
      <w:rFonts w:asciiTheme="minorHAnsi" w:eastAsiaTheme="minorEastAsia" w:hAnsiTheme="minorHAnsi"/>
      <w:sz w:val="22"/>
    </w:rPr>
  </w:style>
  <w:style w:type="paragraph" w:customStyle="1" w:styleId="Bullet1last">
    <w:name w:val="Bullet 1 last"/>
    <w:basedOn w:val="Bullet1"/>
    <w:next w:val="BodyText"/>
    <w:qFormat/>
    <w:rsid w:val="005F4F08"/>
    <w:pPr>
      <w:numPr>
        <w:numId w:val="32"/>
      </w:numPr>
      <w:spacing w:after="220"/>
      <w:ind w:left="720" w:hanging="720"/>
    </w:pPr>
  </w:style>
  <w:style w:type="character" w:customStyle="1" w:styleId="Style11pt">
    <w:name w:val="Style 11 pt"/>
    <w:rsid w:val="00D812EC"/>
    <w:rPr>
      <w:rFonts w:cs="Times New Roman"/>
      <w:sz w:val="22"/>
    </w:rPr>
  </w:style>
  <w:style w:type="paragraph" w:customStyle="1" w:styleId="Bullet1para">
    <w:name w:val="Bullet 1 para"/>
    <w:basedOn w:val="Bullet1"/>
    <w:qFormat/>
    <w:rsid w:val="00D76933"/>
    <w:pPr>
      <w:numPr>
        <w:numId w:val="0"/>
      </w:numPr>
      <w:ind w:left="270"/>
    </w:pPr>
  </w:style>
  <w:style w:type="paragraph" w:customStyle="1" w:styleId="BulletList1">
    <w:name w:val="Bullet List 1"/>
    <w:basedOn w:val="Normal"/>
    <w:link w:val="BulletList1Char"/>
    <w:qFormat/>
    <w:rsid w:val="0083188F"/>
    <w:pPr>
      <w:numPr>
        <w:numId w:val="74"/>
      </w:numPr>
      <w:autoSpaceDE w:val="0"/>
      <w:autoSpaceDN w:val="0"/>
      <w:adjustRightInd w:val="0"/>
      <w:spacing w:after="60"/>
      <w:ind w:left="360"/>
    </w:pPr>
    <w:rPr>
      <w:rFonts w:asciiTheme="minorHAnsi" w:eastAsia="BCCQUO+Calibri" w:hAnsiTheme="minorHAnsi" w:cstheme="minorHAnsi"/>
      <w:color w:val="000000"/>
      <w:sz w:val="22"/>
      <w:szCs w:val="22"/>
    </w:rPr>
  </w:style>
  <w:style w:type="character" w:customStyle="1" w:styleId="BulletList1Char">
    <w:name w:val="Bullet List 1 Char"/>
    <w:basedOn w:val="DefaultParagraphFont"/>
    <w:link w:val="BulletList1"/>
    <w:rsid w:val="0083188F"/>
    <w:rPr>
      <w:rFonts w:asciiTheme="minorHAnsi" w:eastAsia="BCCQUO+Calibri" w:hAnsiTheme="minorHAnsi" w:cstheme="minorHAnsi"/>
      <w:color w:val="000000"/>
      <w:sz w:val="22"/>
      <w:szCs w:val="22"/>
    </w:rPr>
  </w:style>
  <w:style w:type="paragraph" w:customStyle="1" w:styleId="NoWrap">
    <w:name w:val="No Wrap"/>
    <w:rsid w:val="00086672"/>
    <w:pPr>
      <w:spacing w:line="276" w:lineRule="auto"/>
    </w:pPr>
    <w:rPr>
      <w:rFonts w:ascii="Courier New" w:eastAsiaTheme="minorEastAsia" w:hAnsi="Courier New" w:cstheme="majorBidi"/>
      <w:sz w:val="22"/>
      <w:szCs w:val="22"/>
    </w:rPr>
  </w:style>
  <w:style w:type="paragraph" w:customStyle="1" w:styleId="ByReference">
    <w:name w:val="By Reference"/>
    <w:basedOn w:val="Normal"/>
    <w:rsid w:val="00086672"/>
    <w:pPr>
      <w:spacing w:line="276" w:lineRule="auto"/>
    </w:pPr>
    <w:rPr>
      <w:rFonts w:asciiTheme="minorHAnsi" w:eastAsiaTheme="minorEastAsia" w:hAnsiTheme="minorHAnsi" w:cstheme="minorBidi"/>
      <w:sz w:val="22"/>
      <w:szCs w:val="22"/>
    </w:rPr>
  </w:style>
  <w:style w:type="paragraph" w:customStyle="1" w:styleId="DraftInformationText">
    <w:name w:val="Draft Information Text"/>
    <w:basedOn w:val="Normal"/>
    <w:rsid w:val="00086672"/>
    <w:pPr>
      <w:spacing w:before="120" w:after="120" w:line="276" w:lineRule="auto"/>
    </w:pPr>
    <w:rPr>
      <w:rFonts w:asciiTheme="minorHAnsi" w:eastAsiaTheme="minorEastAsia" w:hAnsiTheme="minorHAnsi" w:cstheme="minorBidi"/>
      <w:b/>
      <w:bCs/>
      <w:i/>
      <w:sz w:val="22"/>
      <w:szCs w:val="22"/>
    </w:rPr>
  </w:style>
  <w:style w:type="character" w:styleId="IntenseEmphasis">
    <w:name w:val="Intense Emphasis"/>
    <w:basedOn w:val="DefaultParagraphFont"/>
    <w:uiPriority w:val="21"/>
    <w:qFormat/>
    <w:rsid w:val="00086672"/>
    <w:rPr>
      <w:b/>
      <w:bCs/>
      <w:i/>
      <w:iCs/>
      <w:color w:val="4F81BD" w:themeColor="accent1"/>
    </w:rPr>
  </w:style>
  <w:style w:type="character" w:styleId="SubtleEmphasis">
    <w:name w:val="Subtle Emphasis"/>
    <w:basedOn w:val="DefaultParagraphFont"/>
    <w:uiPriority w:val="19"/>
    <w:qFormat/>
    <w:rsid w:val="00086672"/>
    <w:rPr>
      <w:i/>
      <w:iCs/>
      <w:color w:val="808080" w:themeColor="text1" w:themeTint="7F"/>
    </w:rPr>
  </w:style>
  <w:style w:type="character" w:customStyle="1" w:styleId="AAMSKBFill-InHighlight">
    <w:name w:val="AAMS KB Fill-In Highlight"/>
    <w:basedOn w:val="DefaultParagraphFont"/>
    <w:uiPriority w:val="99"/>
    <w:rsid w:val="00086672"/>
    <w:rPr>
      <w:color w:val="C00000"/>
      <w:bdr w:val="none" w:sz="0" w:space="0" w:color="auto"/>
      <w:shd w:val="clear" w:color="auto" w:fill="auto"/>
    </w:rPr>
  </w:style>
  <w:style w:type="character" w:customStyle="1" w:styleId="AAMSKBSegmentNumberingHighlight">
    <w:name w:val="AAMS KB Segment Numbering Highlight"/>
    <w:basedOn w:val="DefaultParagraphFont"/>
    <w:uiPriority w:val="99"/>
    <w:rsid w:val="00086672"/>
    <w:rPr>
      <w:color w:val="00B050"/>
    </w:rPr>
  </w:style>
  <w:style w:type="character" w:customStyle="1" w:styleId="AAMSKBSegmentDirective">
    <w:name w:val="AAMS KB Segment Directive"/>
    <w:basedOn w:val="DefaultParagraphFont"/>
    <w:uiPriority w:val="1"/>
    <w:rsid w:val="00086672"/>
    <w:rPr>
      <w:color w:val="943634" w:themeColor="accent2" w:themeShade="BF"/>
    </w:rPr>
  </w:style>
  <w:style w:type="paragraph" w:styleId="BodyText2">
    <w:name w:val="Body Text 2"/>
    <w:basedOn w:val="Normal"/>
    <w:link w:val="BodyText2Char"/>
    <w:rsid w:val="00086672"/>
    <w:pPr>
      <w:tabs>
        <w:tab w:val="left" w:pos="1080"/>
      </w:tabs>
      <w:spacing w:after="200" w:line="276" w:lineRule="auto"/>
      <w:ind w:left="1080" w:hanging="1080"/>
    </w:pPr>
    <w:rPr>
      <w:rFonts w:ascii="Times New Roman" w:eastAsiaTheme="minorEastAsia" w:hAnsi="Times New Roman" w:cstheme="minorBidi"/>
      <w:sz w:val="22"/>
      <w:szCs w:val="22"/>
    </w:rPr>
  </w:style>
  <w:style w:type="character" w:customStyle="1" w:styleId="BodyText2Char">
    <w:name w:val="Body Text 2 Char"/>
    <w:basedOn w:val="DefaultParagraphFont"/>
    <w:link w:val="BodyText2"/>
    <w:rsid w:val="00086672"/>
    <w:rPr>
      <w:rFonts w:ascii="Times New Roman" w:eastAsiaTheme="minorEastAsia" w:hAnsi="Times New Roman" w:cstheme="minorBidi"/>
      <w:sz w:val="22"/>
      <w:szCs w:val="22"/>
    </w:rPr>
  </w:style>
  <w:style w:type="paragraph" w:styleId="BodyTextIndent">
    <w:name w:val="Body Text Indent"/>
    <w:basedOn w:val="Normal"/>
    <w:link w:val="BodyTextIndentChar"/>
    <w:rsid w:val="00086672"/>
    <w:pPr>
      <w:spacing w:after="200" w:line="276" w:lineRule="auto"/>
      <w:ind w:firstLine="720"/>
    </w:pPr>
    <w:rPr>
      <w:rFonts w:ascii="Times New Roman" w:eastAsiaTheme="minorEastAsia" w:hAnsi="Times New Roman" w:cstheme="minorBidi"/>
      <w:sz w:val="22"/>
      <w:szCs w:val="22"/>
    </w:rPr>
  </w:style>
  <w:style w:type="character" w:customStyle="1" w:styleId="BodyTextIndentChar">
    <w:name w:val="Body Text Indent Char"/>
    <w:basedOn w:val="DefaultParagraphFont"/>
    <w:link w:val="BodyTextIndent"/>
    <w:rsid w:val="00086672"/>
    <w:rPr>
      <w:rFonts w:ascii="Times New Roman" w:eastAsiaTheme="minorEastAsia" w:hAnsi="Times New Roman" w:cstheme="minorBidi"/>
      <w:sz w:val="22"/>
      <w:szCs w:val="22"/>
    </w:rPr>
  </w:style>
  <w:style w:type="paragraph" w:styleId="BodyTextIndent2">
    <w:name w:val="Body Text Indent 2"/>
    <w:basedOn w:val="Normal"/>
    <w:link w:val="BodyTextIndent2Char"/>
    <w:rsid w:val="00086672"/>
    <w:pPr>
      <w:tabs>
        <w:tab w:val="left" w:pos="0"/>
      </w:tabs>
      <w:spacing w:after="200" w:line="276" w:lineRule="auto"/>
      <w:ind w:right="720" w:firstLine="360"/>
    </w:pPr>
    <w:rPr>
      <w:rFonts w:ascii="Times New Roman" w:eastAsiaTheme="minorEastAsia" w:hAnsi="Times New Roman" w:cstheme="minorBidi"/>
      <w:sz w:val="22"/>
      <w:szCs w:val="22"/>
    </w:rPr>
  </w:style>
  <w:style w:type="character" w:customStyle="1" w:styleId="BodyTextIndent2Char">
    <w:name w:val="Body Text Indent 2 Char"/>
    <w:basedOn w:val="DefaultParagraphFont"/>
    <w:link w:val="BodyTextIndent2"/>
    <w:rsid w:val="00086672"/>
    <w:rPr>
      <w:rFonts w:ascii="Times New Roman" w:eastAsiaTheme="minorEastAsia" w:hAnsi="Times New Roman" w:cstheme="minorBidi"/>
      <w:sz w:val="22"/>
      <w:szCs w:val="22"/>
    </w:rPr>
  </w:style>
  <w:style w:type="paragraph" w:styleId="BodyTextIndent3">
    <w:name w:val="Body Text Indent 3"/>
    <w:basedOn w:val="Normal"/>
    <w:link w:val="BodyTextIndent3Char"/>
    <w:rsid w:val="00086672"/>
    <w:pPr>
      <w:spacing w:after="200" w:line="276" w:lineRule="auto"/>
      <w:ind w:right="720" w:firstLine="720"/>
    </w:pPr>
    <w:rPr>
      <w:rFonts w:ascii="Times New Roman" w:eastAsiaTheme="minorEastAsia" w:hAnsi="Times New Roman" w:cstheme="minorBidi"/>
      <w:sz w:val="22"/>
      <w:szCs w:val="22"/>
    </w:rPr>
  </w:style>
  <w:style w:type="character" w:customStyle="1" w:styleId="BodyTextIndent3Char">
    <w:name w:val="Body Text Indent 3 Char"/>
    <w:basedOn w:val="DefaultParagraphFont"/>
    <w:link w:val="BodyTextIndent3"/>
    <w:rsid w:val="00086672"/>
    <w:rPr>
      <w:rFonts w:ascii="Times New Roman" w:eastAsiaTheme="minorEastAsia" w:hAnsi="Times New Roman" w:cstheme="minorBidi"/>
      <w:sz w:val="22"/>
      <w:szCs w:val="22"/>
    </w:rPr>
  </w:style>
  <w:style w:type="character" w:customStyle="1" w:styleId="content">
    <w:name w:val="content"/>
    <w:basedOn w:val="DefaultParagraphFont"/>
    <w:rsid w:val="00086672"/>
  </w:style>
  <w:style w:type="character" w:customStyle="1" w:styleId="tgc">
    <w:name w:val="_tgc"/>
    <w:rsid w:val="00086672"/>
  </w:style>
  <w:style w:type="paragraph" w:customStyle="1" w:styleId="TableParagraph">
    <w:name w:val="Table Paragraph"/>
    <w:basedOn w:val="Normal"/>
    <w:uiPriority w:val="1"/>
    <w:qFormat/>
    <w:rsid w:val="00086672"/>
    <w:pPr>
      <w:spacing w:after="200" w:line="276" w:lineRule="auto"/>
    </w:pPr>
    <w:rPr>
      <w:rFonts w:ascii="Calibri" w:eastAsia="Calibri" w:hAnsi="Calibri" w:cstheme="minorBidi"/>
      <w:sz w:val="22"/>
      <w:szCs w:val="22"/>
    </w:rPr>
  </w:style>
  <w:style w:type="character" w:customStyle="1" w:styleId="HeaderChar1">
    <w:name w:val="Header Char1"/>
    <w:aliases w:val="Header1 Char1"/>
    <w:basedOn w:val="DefaultParagraphFont"/>
    <w:uiPriority w:val="99"/>
    <w:semiHidden/>
    <w:rsid w:val="00086672"/>
    <w:rPr>
      <w:rFonts w:ascii="Arial" w:hAnsi="Arial"/>
      <w:sz w:val="24"/>
    </w:rPr>
  </w:style>
  <w:style w:type="paragraph" w:customStyle="1" w:styleId="p">
    <w:name w:val="p"/>
    <w:basedOn w:val="Normal"/>
    <w:rsid w:val="00086672"/>
    <w:pPr>
      <w:spacing w:before="100" w:beforeAutospacing="1" w:after="100" w:afterAutospacing="1"/>
    </w:pPr>
    <w:rPr>
      <w:rFonts w:ascii="Times New Roman" w:hAnsi="Times New Roman"/>
    </w:rPr>
  </w:style>
  <w:style w:type="character" w:customStyle="1" w:styleId="ph">
    <w:name w:val="ph"/>
    <w:basedOn w:val="DefaultParagraphFont"/>
    <w:rsid w:val="00086672"/>
  </w:style>
  <w:style w:type="paragraph" w:styleId="HTMLPreformatted">
    <w:name w:val="HTML Preformatted"/>
    <w:basedOn w:val="Normal"/>
    <w:link w:val="HTMLPreformattedChar"/>
    <w:uiPriority w:val="99"/>
    <w:unhideWhenUsed/>
    <w:rsid w:val="00086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hAnsi="Courier New" w:cs="Courier New"/>
      <w:sz w:val="22"/>
      <w:szCs w:val="20"/>
    </w:rPr>
  </w:style>
  <w:style w:type="character" w:customStyle="1" w:styleId="HTMLPreformattedChar">
    <w:name w:val="HTML Preformatted Char"/>
    <w:basedOn w:val="DefaultParagraphFont"/>
    <w:link w:val="HTMLPreformatted"/>
    <w:uiPriority w:val="99"/>
    <w:rsid w:val="00086672"/>
    <w:rPr>
      <w:rFonts w:ascii="Courier New" w:eastAsia="Times New Roman" w:hAnsi="Courier New" w:cs="Courier New"/>
      <w:sz w:val="22"/>
    </w:rPr>
  </w:style>
  <w:style w:type="paragraph" w:customStyle="1" w:styleId="pbody">
    <w:name w:val="pbody"/>
    <w:basedOn w:val="Normal"/>
    <w:rsid w:val="00086672"/>
    <w:pPr>
      <w:spacing w:after="200" w:line="288" w:lineRule="auto"/>
      <w:ind w:firstLine="240"/>
    </w:pPr>
    <w:rPr>
      <w:rFonts w:cs="Arial"/>
      <w:color w:val="000000"/>
      <w:sz w:val="22"/>
      <w:szCs w:val="20"/>
    </w:rPr>
  </w:style>
  <w:style w:type="paragraph" w:customStyle="1" w:styleId="pindented1">
    <w:name w:val="pindented1"/>
    <w:basedOn w:val="Normal"/>
    <w:rsid w:val="00086672"/>
    <w:pPr>
      <w:spacing w:after="200" w:line="288" w:lineRule="auto"/>
      <w:ind w:firstLine="480"/>
    </w:pPr>
    <w:rPr>
      <w:rFonts w:cs="Arial"/>
      <w:color w:val="000000"/>
      <w:sz w:val="22"/>
      <w:szCs w:val="20"/>
    </w:rPr>
  </w:style>
  <w:style w:type="paragraph" w:customStyle="1" w:styleId="pindented2">
    <w:name w:val="pindented2"/>
    <w:basedOn w:val="Normal"/>
    <w:rsid w:val="00086672"/>
    <w:pPr>
      <w:spacing w:after="200" w:line="288" w:lineRule="auto"/>
      <w:ind w:firstLine="720"/>
    </w:pPr>
    <w:rPr>
      <w:rFonts w:cs="Arial"/>
      <w:color w:val="000000"/>
      <w:sz w:val="22"/>
      <w:szCs w:val="20"/>
    </w:rPr>
  </w:style>
  <w:style w:type="character" w:customStyle="1" w:styleId="UnresolvedMention1">
    <w:name w:val="Unresolved Mention1"/>
    <w:basedOn w:val="DefaultParagraphFont"/>
    <w:uiPriority w:val="99"/>
    <w:semiHidden/>
    <w:unhideWhenUsed/>
    <w:rsid w:val="00086672"/>
    <w:rPr>
      <w:color w:val="605E5C"/>
      <w:shd w:val="clear" w:color="auto" w:fill="E1DFDD"/>
    </w:rPr>
  </w:style>
  <w:style w:type="character" w:customStyle="1" w:styleId="NoSpacingChar">
    <w:name w:val="No Spacing Char"/>
    <w:aliases w:val="Sub Bullet Char"/>
    <w:basedOn w:val="DefaultParagraphFont"/>
    <w:link w:val="NoSpacing"/>
    <w:uiPriority w:val="1"/>
    <w:locked/>
    <w:rsid w:val="00086672"/>
    <w:rPr>
      <w:rFonts w:eastAsia="Times New Roman"/>
      <w:sz w:val="24"/>
      <w:szCs w:val="24"/>
    </w:rPr>
  </w:style>
  <w:style w:type="table" w:customStyle="1" w:styleId="TableGrid1">
    <w:name w:val="Table Grid1"/>
    <w:basedOn w:val="TableNormal"/>
    <w:next w:val="TableGrid"/>
    <w:uiPriority w:val="39"/>
    <w:rsid w:val="00086672"/>
    <w:pPr>
      <w:spacing w:after="200" w:line="276" w:lineRule="auto"/>
    </w:pPr>
    <w:rPr>
      <w:rFonts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086672"/>
    <w:pPr>
      <w:spacing w:after="200" w:line="276" w:lineRule="auto"/>
    </w:pPr>
    <w:rPr>
      <w:rFonts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liverables">
    <w:name w:val="Deliverables"/>
    <w:basedOn w:val="Normal"/>
    <w:uiPriority w:val="99"/>
    <w:rsid w:val="00086672"/>
    <w:pPr>
      <w:spacing w:after="240" w:line="276" w:lineRule="auto"/>
      <w:ind w:left="2160" w:hanging="360"/>
    </w:pPr>
    <w:rPr>
      <w:rFonts w:ascii="Times New Roman" w:eastAsiaTheme="minorEastAsia" w:hAnsi="Times New Roman" w:cstheme="minorBidi"/>
      <w:sz w:val="22"/>
    </w:rPr>
  </w:style>
  <w:style w:type="character" w:customStyle="1" w:styleId="st1">
    <w:name w:val="st1"/>
    <w:basedOn w:val="DefaultParagraphFont"/>
    <w:rsid w:val="00086672"/>
  </w:style>
  <w:style w:type="numbering" w:customStyle="1" w:styleId="NoList1">
    <w:name w:val="No List1"/>
    <w:next w:val="NoList"/>
    <w:uiPriority w:val="99"/>
    <w:semiHidden/>
    <w:unhideWhenUsed/>
    <w:rsid w:val="00086672"/>
  </w:style>
  <w:style w:type="numbering" w:customStyle="1" w:styleId="NoList11">
    <w:name w:val="No List11"/>
    <w:next w:val="NoList"/>
    <w:uiPriority w:val="99"/>
    <w:semiHidden/>
    <w:unhideWhenUsed/>
    <w:rsid w:val="00086672"/>
  </w:style>
  <w:style w:type="table" w:customStyle="1" w:styleId="GridTable4-Accent11">
    <w:name w:val="Grid Table 4 - Accent 11"/>
    <w:basedOn w:val="TableNormal"/>
    <w:uiPriority w:val="49"/>
    <w:rsid w:val="00086672"/>
    <w:rPr>
      <w:rFonts w:asciiTheme="minorHAnsi" w:hAnsiTheme="minorHAnsi" w:cstheme="minorBidi"/>
      <w:sz w:val="22"/>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TOC5">
    <w:name w:val="toc 5"/>
    <w:basedOn w:val="Normal"/>
    <w:uiPriority w:val="39"/>
    <w:qFormat/>
    <w:rsid w:val="00086672"/>
    <w:pPr>
      <w:widowControl w:val="0"/>
      <w:autoSpaceDE w:val="0"/>
      <w:autoSpaceDN w:val="0"/>
      <w:ind w:left="960"/>
    </w:pPr>
    <w:rPr>
      <w:rFonts w:eastAsia="Arial" w:cs="Arial"/>
      <w:lang w:bidi="en-US"/>
    </w:rPr>
  </w:style>
  <w:style w:type="paragraph" w:styleId="TOC6">
    <w:name w:val="toc 6"/>
    <w:basedOn w:val="Normal"/>
    <w:uiPriority w:val="39"/>
    <w:qFormat/>
    <w:rsid w:val="00086672"/>
    <w:pPr>
      <w:widowControl w:val="0"/>
      <w:autoSpaceDE w:val="0"/>
      <w:autoSpaceDN w:val="0"/>
      <w:ind w:left="1200"/>
    </w:pPr>
    <w:rPr>
      <w:rFonts w:eastAsia="Arial" w:cs="Arial"/>
      <w:lang w:bidi="en-US"/>
    </w:rPr>
  </w:style>
  <w:style w:type="paragraph" w:styleId="TOC7">
    <w:name w:val="toc 7"/>
    <w:basedOn w:val="Normal"/>
    <w:next w:val="Normal"/>
    <w:autoRedefine/>
    <w:uiPriority w:val="39"/>
    <w:unhideWhenUsed/>
    <w:rsid w:val="00086672"/>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86672"/>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86672"/>
    <w:pPr>
      <w:spacing w:after="100" w:line="276" w:lineRule="auto"/>
      <w:ind w:left="1760"/>
    </w:pPr>
    <w:rPr>
      <w:rFonts w:asciiTheme="minorHAnsi" w:eastAsiaTheme="minorEastAsia" w:hAnsiTheme="minorHAnsi" w:cstheme="minorBidi"/>
      <w:sz w:val="22"/>
      <w:szCs w:val="22"/>
    </w:rPr>
  </w:style>
  <w:style w:type="paragraph" w:styleId="List3">
    <w:name w:val="List 3"/>
    <w:basedOn w:val="Normal"/>
    <w:rsid w:val="00086672"/>
    <w:pPr>
      <w:ind w:left="1080" w:hanging="360"/>
      <w:contextualSpacing/>
    </w:pPr>
    <w:rPr>
      <w:rFonts w:ascii="Times New Roman" w:hAnsi="Times New Roman"/>
      <w:sz w:val="22"/>
      <w:szCs w:val="22"/>
    </w:rPr>
  </w:style>
  <w:style w:type="numbering" w:customStyle="1" w:styleId="NoList2">
    <w:name w:val="No List2"/>
    <w:next w:val="NoList"/>
    <w:uiPriority w:val="99"/>
    <w:semiHidden/>
    <w:unhideWhenUsed/>
    <w:rsid w:val="00086672"/>
  </w:style>
  <w:style w:type="character" w:customStyle="1" w:styleId="IntenseReference1">
    <w:name w:val="Intense Reference1"/>
    <w:basedOn w:val="DefaultParagraphFont"/>
    <w:uiPriority w:val="32"/>
    <w:qFormat/>
    <w:rsid w:val="00086672"/>
    <w:rPr>
      <w:b/>
      <w:bCs/>
      <w:smallCaps/>
      <w:color w:val="C0504D"/>
      <w:spacing w:val="5"/>
      <w:u w:val="single"/>
    </w:rPr>
  </w:style>
  <w:style w:type="paragraph" w:customStyle="1" w:styleId="Caption1">
    <w:name w:val="Caption1"/>
    <w:basedOn w:val="Normal"/>
    <w:next w:val="Normal"/>
    <w:uiPriority w:val="35"/>
    <w:unhideWhenUsed/>
    <w:qFormat/>
    <w:rsid w:val="00086672"/>
    <w:pPr>
      <w:widowControl w:val="0"/>
      <w:autoSpaceDE w:val="0"/>
      <w:autoSpaceDN w:val="0"/>
      <w:adjustRightInd w:val="0"/>
    </w:pPr>
    <w:rPr>
      <w:rFonts w:ascii="Times New Roman" w:eastAsiaTheme="minorEastAsia" w:hAnsi="Times New Roman"/>
      <w:b/>
      <w:bCs/>
      <w:sz w:val="20"/>
      <w:szCs w:val="20"/>
    </w:rPr>
  </w:style>
  <w:style w:type="paragraph" w:customStyle="1" w:styleId="BulletList2">
    <w:name w:val="Bullet List 2"/>
    <w:basedOn w:val="Normal"/>
    <w:rsid w:val="00086672"/>
    <w:pPr>
      <w:tabs>
        <w:tab w:val="num" w:pos="360"/>
        <w:tab w:val="num" w:pos="1440"/>
      </w:tabs>
      <w:autoSpaceDE w:val="0"/>
      <w:autoSpaceDN w:val="0"/>
      <w:spacing w:after="120"/>
      <w:ind w:left="900" w:hanging="180"/>
    </w:pPr>
    <w:rPr>
      <w:rFonts w:ascii="Calibri" w:eastAsia="Calibri" w:hAnsi="Calibri"/>
      <w:color w:val="000000"/>
      <w:sz w:val="22"/>
      <w:szCs w:val="22"/>
    </w:rPr>
  </w:style>
  <w:style w:type="character" w:customStyle="1" w:styleId="Multi-List1Char">
    <w:name w:val="Multi-List 1 Char"/>
    <w:basedOn w:val="DefaultParagraphFont"/>
    <w:link w:val="Multi-List1"/>
    <w:locked/>
    <w:rsid w:val="00086672"/>
    <w:rPr>
      <w:rFonts w:ascii="BCCQUO+Calibri" w:hAnsi="BCCQUO+Calibri"/>
      <w:color w:val="000000"/>
    </w:rPr>
  </w:style>
  <w:style w:type="paragraph" w:customStyle="1" w:styleId="Multi-List1">
    <w:name w:val="Multi-List 1"/>
    <w:basedOn w:val="Normal"/>
    <w:link w:val="Multi-List1Char"/>
    <w:rsid w:val="00086672"/>
    <w:pPr>
      <w:tabs>
        <w:tab w:val="num" w:pos="720"/>
      </w:tabs>
      <w:autoSpaceDE w:val="0"/>
      <w:autoSpaceDN w:val="0"/>
      <w:spacing w:after="60"/>
      <w:ind w:left="720" w:hanging="720"/>
    </w:pPr>
    <w:rPr>
      <w:rFonts w:ascii="BCCQUO+Calibri" w:eastAsia="Calibri" w:hAnsi="BCCQUO+Calibri"/>
      <w:color w:val="000000"/>
      <w:sz w:val="20"/>
      <w:szCs w:val="20"/>
    </w:rPr>
  </w:style>
  <w:style w:type="paragraph" w:customStyle="1" w:styleId="Multi-List2">
    <w:name w:val="Multi-List 2"/>
    <w:basedOn w:val="Normal"/>
    <w:rsid w:val="00086672"/>
    <w:pPr>
      <w:tabs>
        <w:tab w:val="num" w:pos="360"/>
        <w:tab w:val="num" w:pos="1440"/>
      </w:tabs>
      <w:autoSpaceDE w:val="0"/>
      <w:autoSpaceDN w:val="0"/>
      <w:spacing w:after="60"/>
      <w:ind w:left="1080" w:hanging="450"/>
    </w:pPr>
    <w:rPr>
      <w:rFonts w:ascii="BCCQUO+Calibri" w:eastAsia="Calibri" w:hAnsi="BCCQUO+Calibri"/>
      <w:color w:val="000000"/>
      <w:sz w:val="22"/>
      <w:szCs w:val="22"/>
    </w:rPr>
  </w:style>
  <w:style w:type="paragraph" w:customStyle="1" w:styleId="Multi-List3">
    <w:name w:val="Multi-List 3"/>
    <w:basedOn w:val="Normal"/>
    <w:rsid w:val="00086672"/>
    <w:pPr>
      <w:tabs>
        <w:tab w:val="num" w:pos="360"/>
      </w:tabs>
      <w:autoSpaceDE w:val="0"/>
      <w:autoSpaceDN w:val="0"/>
      <w:spacing w:after="60"/>
      <w:ind w:left="1800"/>
    </w:pPr>
    <w:rPr>
      <w:rFonts w:ascii="BCCQUO+Calibri" w:eastAsia="Calibri" w:hAnsi="BCCQUO+Calibri"/>
      <w:color w:val="000000"/>
      <w:sz w:val="22"/>
      <w:szCs w:val="22"/>
    </w:rPr>
  </w:style>
  <w:style w:type="table" w:customStyle="1" w:styleId="TableGrid11">
    <w:name w:val="Table Grid11"/>
    <w:basedOn w:val="TableNormal"/>
    <w:next w:val="TableGrid"/>
    <w:uiPriority w:val="59"/>
    <w:rsid w:val="000866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086672"/>
    <w:rPr>
      <w:color w:val="808080"/>
      <w:shd w:val="clear" w:color="auto" w:fill="E6E6E6"/>
    </w:rPr>
  </w:style>
  <w:style w:type="character" w:styleId="UnresolvedMention">
    <w:name w:val="Unresolved Mention"/>
    <w:basedOn w:val="DefaultParagraphFont"/>
    <w:uiPriority w:val="99"/>
    <w:semiHidden/>
    <w:unhideWhenUsed/>
    <w:rsid w:val="000866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88880">
      <w:bodyDiv w:val="1"/>
      <w:marLeft w:val="0"/>
      <w:marRight w:val="0"/>
      <w:marTop w:val="0"/>
      <w:marBottom w:val="0"/>
      <w:divBdr>
        <w:top w:val="none" w:sz="0" w:space="0" w:color="auto"/>
        <w:left w:val="none" w:sz="0" w:space="0" w:color="auto"/>
        <w:bottom w:val="none" w:sz="0" w:space="0" w:color="auto"/>
        <w:right w:val="none" w:sz="0" w:space="0" w:color="auto"/>
      </w:divBdr>
    </w:div>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31510553">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76158406">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02832619">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process/"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voa.va.gov/DocumentView.aspx?DocumentID=4371" TargetMode="External"/><Relationship Id="rId39" Type="http://schemas.openxmlformats.org/officeDocument/2006/relationships/hyperlink" Target="https://obamawhitehouse.archives.gov/sites/default/files/omb/memoranda/2011/m11-11.pdf" TargetMode="External"/><Relationship Id="rId21" Type="http://schemas.openxmlformats.org/officeDocument/2006/relationships/hyperlink" Target="https://www.voa.va.gov/documentlistpublic.aspx?NodeID=552" TargetMode="External"/><Relationship Id="rId34" Type="http://schemas.microsoft.com/office/2018/08/relationships/commentsExtensible" Target="commentsExtensible.xml"/><Relationship Id="rId42" Type="http://schemas.openxmlformats.org/officeDocument/2006/relationships/hyperlink" Target="https://cio.gov/wp-content/uploads/downloads/2012/09/Transition-to-IPv6.pdf" TargetMode="External"/><Relationship Id="rId47" Type="http://schemas.openxmlformats.org/officeDocument/2006/relationships/hyperlink" Target="https://obamawhitehouse.archives.gov/sites/default/files/omb/assets/omb/memoranda/fy2008/m08-05.pdf" TargetMode="External"/><Relationship Id="rId50" Type="http://schemas.openxmlformats.org/officeDocument/2006/relationships/hyperlink" Target="https://www.voa.va.gov/DocumentView.aspx?DocumentID=4371" TargetMode="External"/><Relationship Id="rId55" Type="http://schemas.openxmlformats.org/officeDocument/2006/relationships/hyperlink" Target="http://www1.va.gov/vapubs/viewPublication.asp?Pub_ID=410&amp;FType=2"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9" Type="http://schemas.openxmlformats.org/officeDocument/2006/relationships/hyperlink" Target="https://www.voa.va.gov/DocumentListPublic.aspx?NodeId=2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ListPublic.aspx?NodeId=28" TargetMode="External"/><Relationship Id="rId32" Type="http://schemas.microsoft.com/office/2011/relationships/commentsExtended" Target="commentsExtended.xml"/><Relationship Id="rId37" Type="http://schemas.openxmlformats.org/officeDocument/2006/relationships/hyperlink" Target="https://obamawhitehouse.archives.gov/sites/default/files/omb/assets/omb/memoranda/fy04/m04-04.pdf" TargetMode="External"/><Relationship Id="rId40" Type="http://schemas.openxmlformats.org/officeDocument/2006/relationships/hyperlink" Target="https://www.voa.va.gov/DocumentView.aspx?DocumentID=4846" TargetMode="External"/><Relationship Id="rId45" Type="http://schemas.openxmlformats.org/officeDocument/2006/relationships/hyperlink" Target="http://csrc.nist.gov/publications/PubsSPs.html" TargetMode="External"/><Relationship Id="rId53" Type="http://schemas.openxmlformats.org/officeDocument/2006/relationships/hyperlink" Target="http://www.ea.oit.va.gov/index.asp" TargetMode="External"/><Relationship Id="rId58" Type="http://schemas.openxmlformats.org/officeDocument/2006/relationships/hyperlink" Target="https://www4.eere.energy.gov/femp/requirements/laws_and_requirements/energy_star_and_femp_designated_products_procurement_requirements" TargetMode="Externa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va.gov/process/artifacts.asp"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voa.va.gov/DocumentView.aspx?DocumentID=4412" TargetMode="External"/><Relationship Id="rId36" Type="http://schemas.openxmlformats.org/officeDocument/2006/relationships/hyperlink" Target="http://www.techstrategies.oit.va.gov/enterprise_dp.asp" TargetMode="External"/><Relationship Id="rId49" Type="http://schemas.openxmlformats.org/officeDocument/2006/relationships/hyperlink" Target="https://s3.amazonaws.com/sitesusa/wp-content/uploads/sites/482/2015/04/TIC_Ref_Arch_v2-0_2013.pdf" TargetMode="External"/><Relationship Id="rId57" Type="http://schemas.openxmlformats.org/officeDocument/2006/relationships/hyperlink" Target="http://www.energystar.gov/products" TargetMode="External"/><Relationship Id="rId61" Type="http://schemas.openxmlformats.org/officeDocument/2006/relationships/hyperlink" Target="https://www.voa.va.gov/DocumentView.aspx?DocumentID=4848" TargetMode="External"/><Relationship Id="rId10" Type="http://schemas.openxmlformats.org/officeDocument/2006/relationships/endnotes" Target="endnotes.xml"/><Relationship Id="rId19" Type="http://schemas.openxmlformats.org/officeDocument/2006/relationships/hyperlink" Target="https://www.voa.va.gov/DocumentView.aspx?DocumentID=4846" TargetMode="External"/><Relationship Id="rId31" Type="http://schemas.openxmlformats.org/officeDocument/2006/relationships/comments" Target="comments.xml"/><Relationship Id="rId44" Type="http://schemas.openxmlformats.org/officeDocument/2006/relationships/hyperlink" Target="http://www-x.antd.nist.gov/usgv6/index.html" TargetMode="External"/><Relationship Id="rId52" Type="http://schemas.openxmlformats.org/officeDocument/2006/relationships/hyperlink" Target="https://www.tms.va.gov/" TargetMode="External"/><Relationship Id="rId60" Type="http://schemas.openxmlformats.org/officeDocument/2006/relationships/hyperlink" Target="http://www.epeat.net/"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process/maps.asp"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voa.va.gov/DocumentView.aspx?DocumentID=4411" TargetMode="External"/><Relationship Id="rId30" Type="http://schemas.openxmlformats.org/officeDocument/2006/relationships/hyperlink" Target="https://www.voa.va.gov/DocumentListPublic.aspx?NodeId=28" TargetMode="External"/><Relationship Id="rId35" Type="http://schemas.openxmlformats.org/officeDocument/2006/relationships/hyperlink" Target="http://www.ea.oit.va.gov/VA_EA/VAEA_TechnicalArchitecture.asp" TargetMode="External"/><Relationship Id="rId43" Type="http://schemas.openxmlformats.org/officeDocument/2006/relationships/hyperlink" Target="https://www.nist.gov/programs-projects/usgv6-technical-basis-next-generation-internet" TargetMode="External"/><Relationship Id="rId48" Type="http://schemas.openxmlformats.org/officeDocument/2006/relationships/hyperlink" Target="https://obamawhitehouse.archives.gov/sites/default/files/omb/assets/omb/memoranda/fy2008/m08-23.pdf" TargetMode="External"/><Relationship Id="rId56" Type="http://schemas.openxmlformats.org/officeDocument/2006/relationships/hyperlink" Target="https://www.access-board.gov/guidelines-and-standards/communications-and-it/about-the-section-508-standards/section-508-standards" TargetMode="External"/><Relationship Id="rId64" Type="http://schemas.openxmlformats.org/officeDocument/2006/relationships/footer" Target="footer1.xm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tms.va.gov/" TargetMode="External"/><Relationship Id="rId3" Type="http://schemas.openxmlformats.org/officeDocument/2006/relationships/customXml" Target="../customXml/item3.xml"/><Relationship Id="rId12" Type="http://schemas.openxmlformats.org/officeDocument/2006/relationships/hyperlink" Target="http://www.va.gov/vapubs/"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www.voa.va.gov/DocumentListPublic.aspx?NodeId=28" TargetMode="External"/><Relationship Id="rId33" Type="http://schemas.microsoft.com/office/2016/09/relationships/commentsIds" Target="commentsIds.xml"/><Relationship Id="rId38" Type="http://schemas.openxmlformats.org/officeDocument/2006/relationships/hyperlink" Target="https://obamawhitehouse.archives.gov/sites/default/files/omb/assets/omb/memoranda/fy2005/m05-24.pdf" TargetMode="External"/><Relationship Id="rId46" Type="http://schemas.openxmlformats.org/officeDocument/2006/relationships/hyperlink" Target="https://www.voa.va.gov/documentlistpublic.aspx?NodeID=282" TargetMode="External"/><Relationship Id="rId59" Type="http://schemas.openxmlformats.org/officeDocument/2006/relationships/hyperlink" Target="http://energy.gov/eere/femp/low-standby-power-products" TargetMode="External"/><Relationship Id="rId67" Type="http://schemas.openxmlformats.org/officeDocument/2006/relationships/footer" Target="footer3.xml"/><Relationship Id="rId20" Type="http://schemas.openxmlformats.org/officeDocument/2006/relationships/hyperlink" Target="https://s3.amazonaws.com/sitesusa/wp-content/uploads/sites/482/2015/04/TIC_Ref_Arch_v2-0_2013.pdf" TargetMode="External"/><Relationship Id="rId41" Type="http://schemas.openxmlformats.org/officeDocument/2006/relationships/hyperlink" Target="https://obamawhitehouse.archives.gov/sites/default/files/omb/assets/omb/memoranda/fy2005/m05-22.pdf" TargetMode="External"/><Relationship Id="rId54" Type="http://schemas.openxmlformats.org/officeDocument/2006/relationships/hyperlink" Target="http://www1.va.gov/vapubs/viewPublication.asp?Pub_ID=409&amp;FType=2" TargetMode="External"/><Relationship Id="rId62" Type="http://schemas.openxmlformats.org/officeDocument/2006/relationships/header" Target="header1.xm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30a367ca-6607-4d94-a6b8-8995bc97a0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D31E2050EF95438B41D1E0CAE00B19" ma:contentTypeVersion="1" ma:contentTypeDescription="Create a new document." ma:contentTypeScope="" ma:versionID="7e77971408f5151f6dfe0cf9a6c09bac">
  <xsd:schema xmlns:xsd="http://www.w3.org/2001/XMLSchema" xmlns:xs="http://www.w3.org/2001/XMLSchema" xmlns:p="http://schemas.microsoft.com/office/2006/metadata/properties" xmlns:ns2="30a367ca-6607-4d94-a6b8-8995bc97a0b2" targetNamespace="http://schemas.microsoft.com/office/2006/metadata/properties" ma:root="true" ma:fieldsID="e96cd91ac7bea27791c31fbb14c23398" ns2:_="">
    <xsd:import namespace="30a367ca-6607-4d94-a6b8-8995bc97a0b2"/>
    <xsd:element name="properties">
      <xsd:complexType>
        <xsd:sequence>
          <xsd:element name="documentManagement">
            <xsd:complexType>
              <xsd:all>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367ca-6607-4d94-a6b8-8995bc97a0b2"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7224DD-EA20-4F8B-903D-5FA7671DC3D4}">
  <ds:schemaRefs>
    <ds:schemaRef ds:uri="http://schemas.microsoft.com/office/2006/metadata/properties"/>
    <ds:schemaRef ds:uri="http://schemas.microsoft.com/office/infopath/2007/PartnerControls"/>
    <ds:schemaRef ds:uri="30a367ca-6607-4d94-a6b8-8995bc97a0b2"/>
  </ds:schemaRefs>
</ds:datastoreItem>
</file>

<file path=customXml/itemProps2.xml><?xml version="1.0" encoding="utf-8"?>
<ds:datastoreItem xmlns:ds="http://schemas.openxmlformats.org/officeDocument/2006/customXml" ds:itemID="{99511995-11A5-4D0C-B38C-3E0FD76FC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367ca-6607-4d94-a6b8-8995bc97a0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4.xml><?xml version="1.0" encoding="utf-8"?>
<ds:datastoreItem xmlns:ds="http://schemas.openxmlformats.org/officeDocument/2006/customXml" ds:itemID="{228A2464-E267-4F8E-9801-8ECCCC30E5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65</Pages>
  <Words>24992</Words>
  <Characters>142455</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167113</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 Courtney</dc:creator>
  <cp:lastModifiedBy>Santos, Angel</cp:lastModifiedBy>
  <cp:revision>5</cp:revision>
  <cp:lastPrinted>2019-12-16T15:24:00Z</cp:lastPrinted>
  <dcterms:created xsi:type="dcterms:W3CDTF">2026-04-23T08:38:00Z</dcterms:created>
  <dcterms:modified xsi:type="dcterms:W3CDTF">2026-04-23T15:51:00Z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0x01010002D31E2050EF95438B41D1E0CAE00B19</vt:lpwstr>
  </property>
</Properties>
</file>