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27DE" w14:textId="77777777" w:rsidR="00771AD9" w:rsidRPr="00771AD9" w:rsidRDefault="00771AD9" w:rsidP="7728EC98">
      <w:pPr>
        <w:jc w:val="center"/>
        <w:rPr>
          <w:rFonts w:ascii="Times New Roman" w:eastAsia="Times New Roman" w:hAnsi="Times New Roman" w:cs="Times New Roman"/>
          <w:sz w:val="24"/>
          <w:szCs w:val="24"/>
        </w:rPr>
      </w:pPr>
      <w:r w:rsidRPr="7728EC98">
        <w:rPr>
          <w:rFonts w:ascii="Times New Roman" w:eastAsia="Times New Roman" w:hAnsi="Times New Roman" w:cs="Times New Roman"/>
          <w:sz w:val="24"/>
          <w:szCs w:val="24"/>
        </w:rPr>
        <w:t>REQUEST FOR INFORMATION</w:t>
      </w:r>
    </w:p>
    <w:p w14:paraId="1E5C515A" w14:textId="313E26AF" w:rsidR="00771AD9" w:rsidRDefault="00771AD9" w:rsidP="7728EC98">
      <w:pPr>
        <w:jc w:val="center"/>
        <w:rPr>
          <w:rFonts w:ascii="Times New Roman" w:eastAsia="Times New Roman" w:hAnsi="Times New Roman" w:cs="Times New Roman"/>
          <w:sz w:val="24"/>
          <w:szCs w:val="24"/>
        </w:rPr>
      </w:pPr>
      <w:r w:rsidRPr="7728EC98">
        <w:rPr>
          <w:rFonts w:ascii="Times New Roman" w:eastAsia="Times New Roman" w:hAnsi="Times New Roman" w:cs="Times New Roman"/>
          <w:sz w:val="24"/>
          <w:szCs w:val="24"/>
        </w:rPr>
        <w:t>3DX Data Migration</w:t>
      </w:r>
    </w:p>
    <w:p w14:paraId="4788E9EB" w14:textId="3749C164" w:rsidR="00771AD9" w:rsidRDefault="00F95AE3" w:rsidP="7728EC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w:t>
      </w:r>
      <w:r w:rsidR="00B87B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24</w:t>
      </w:r>
      <w:r w:rsidR="00B87B05">
        <w:rPr>
          <w:rFonts w:ascii="Times New Roman" w:eastAsia="Times New Roman" w:hAnsi="Times New Roman" w:cs="Times New Roman"/>
          <w:sz w:val="24"/>
          <w:szCs w:val="24"/>
        </w:rPr>
        <w:t>, 2026</w:t>
      </w:r>
    </w:p>
    <w:p w14:paraId="7F722253" w14:textId="77777777" w:rsidR="00771AD9" w:rsidRPr="00F7319C" w:rsidRDefault="00771AD9" w:rsidP="7728EC98">
      <w:pPr>
        <w:jc w:val="center"/>
        <w:rPr>
          <w:rFonts w:ascii="Times New Roman" w:eastAsia="Times New Roman" w:hAnsi="Times New Roman" w:cs="Times New Roman"/>
          <w:sz w:val="24"/>
          <w:szCs w:val="24"/>
        </w:rPr>
      </w:pPr>
    </w:p>
    <w:p w14:paraId="50D4BA5F" w14:textId="77777777" w:rsidR="001D28BE" w:rsidRPr="00F7319C" w:rsidRDefault="001D28BE" w:rsidP="7728EC98">
      <w:pPr>
        <w:jc w:val="center"/>
        <w:rPr>
          <w:rFonts w:ascii="Times New Roman" w:eastAsia="Times New Roman" w:hAnsi="Times New Roman" w:cs="Times New Roman"/>
          <w:sz w:val="24"/>
          <w:szCs w:val="24"/>
        </w:rPr>
      </w:pPr>
    </w:p>
    <w:p w14:paraId="34725D55" w14:textId="77777777" w:rsidR="00771AD9" w:rsidRPr="00F7319C" w:rsidRDefault="00771AD9" w:rsidP="7728EC98">
      <w:pPr>
        <w:rPr>
          <w:rFonts w:ascii="Times New Roman" w:eastAsia="Times New Roman" w:hAnsi="Times New Roman" w:cs="Times New Roman"/>
          <w:b/>
          <w:bCs/>
          <w:sz w:val="24"/>
          <w:szCs w:val="24"/>
        </w:rPr>
      </w:pPr>
      <w:r w:rsidRPr="00F7319C">
        <w:rPr>
          <w:rFonts w:ascii="Times New Roman" w:eastAsia="Times New Roman" w:hAnsi="Times New Roman" w:cs="Times New Roman"/>
          <w:b/>
          <w:bCs/>
          <w:sz w:val="24"/>
          <w:szCs w:val="24"/>
        </w:rPr>
        <w:t xml:space="preserve">1.0 Description </w:t>
      </w:r>
    </w:p>
    <w:p w14:paraId="7B76008C" w14:textId="2FD9ABCE" w:rsidR="00E83951" w:rsidRPr="00F7319C" w:rsidRDefault="4C1D068F" w:rsidP="7728EC98">
      <w:pPr>
        <w:rPr>
          <w:rFonts w:ascii="Times New Roman" w:eastAsia="Times New Roman" w:hAnsi="Times New Roman" w:cs="Times New Roman"/>
          <w:sz w:val="24"/>
          <w:szCs w:val="24"/>
        </w:rPr>
      </w:pPr>
      <w:r w:rsidRPr="0F0A204B">
        <w:rPr>
          <w:rFonts w:ascii="Times New Roman" w:eastAsia="Times New Roman" w:hAnsi="Times New Roman" w:cs="Times New Roman"/>
          <w:sz w:val="24"/>
          <w:szCs w:val="24"/>
        </w:rPr>
        <w:t xml:space="preserve">1.1 </w:t>
      </w:r>
      <w:r w:rsidRPr="6D85E087">
        <w:rPr>
          <w:rFonts w:ascii="Times New Roman" w:eastAsia="Times New Roman" w:hAnsi="Times New Roman" w:cs="Times New Roman"/>
          <w:sz w:val="24"/>
          <w:szCs w:val="24"/>
        </w:rPr>
        <w:t xml:space="preserve">The United States Air Force, Air Force Life Cycle Management Center, </w:t>
      </w:r>
      <w:r w:rsidR="7E2C92FD" w:rsidRPr="6D85E087">
        <w:rPr>
          <w:rFonts w:ascii="Times New Roman" w:eastAsia="Times New Roman" w:hAnsi="Times New Roman" w:cs="Times New Roman"/>
          <w:sz w:val="24"/>
          <w:szCs w:val="24"/>
        </w:rPr>
        <w:t>AFLCMC/WVSS</w:t>
      </w:r>
      <w:r w:rsidRPr="6D85E087">
        <w:rPr>
          <w:rFonts w:ascii="Times New Roman" w:eastAsia="Times New Roman" w:hAnsi="Times New Roman" w:cs="Times New Roman"/>
          <w:sz w:val="24"/>
          <w:szCs w:val="24"/>
        </w:rPr>
        <w:t xml:space="preserve"> is seeking information from interested companies with the capability to deliver a data migration solution </w:t>
      </w:r>
      <w:r w:rsidR="00FD6F54" w:rsidRPr="6D85E087">
        <w:rPr>
          <w:rFonts w:ascii="Times New Roman" w:eastAsia="Times New Roman" w:hAnsi="Times New Roman" w:cs="Times New Roman"/>
          <w:sz w:val="24"/>
          <w:szCs w:val="24"/>
        </w:rPr>
        <w:t>for</w:t>
      </w:r>
      <w:r w:rsidR="4ABF1961" w:rsidRPr="6D85E087">
        <w:rPr>
          <w:rFonts w:ascii="Times New Roman" w:eastAsia="Times New Roman" w:hAnsi="Times New Roman" w:cs="Times New Roman"/>
          <w:sz w:val="24"/>
          <w:szCs w:val="24"/>
        </w:rPr>
        <w:t xml:space="preserve"> the 3DEXPERIENCE (3DX) platform</w:t>
      </w:r>
      <w:r w:rsidRPr="6D85E087">
        <w:rPr>
          <w:rFonts w:ascii="Times New Roman" w:eastAsia="Times New Roman" w:hAnsi="Times New Roman" w:cs="Times New Roman"/>
          <w:sz w:val="24"/>
          <w:szCs w:val="24"/>
        </w:rPr>
        <w:t xml:space="preserve">. </w:t>
      </w:r>
      <w:r w:rsidR="4ABF1961" w:rsidRPr="6D85E087">
        <w:rPr>
          <w:rFonts w:ascii="Times New Roman" w:eastAsia="Times New Roman" w:hAnsi="Times New Roman" w:cs="Times New Roman"/>
          <w:sz w:val="24"/>
          <w:szCs w:val="24"/>
        </w:rPr>
        <w:t xml:space="preserve">Previous efforts configured the application code to serve as a </w:t>
      </w:r>
      <w:r w:rsidR="00557CC4" w:rsidRPr="6D85E087">
        <w:rPr>
          <w:rFonts w:ascii="Times New Roman" w:eastAsia="Times New Roman" w:hAnsi="Times New Roman" w:cs="Times New Roman"/>
          <w:sz w:val="24"/>
          <w:szCs w:val="24"/>
        </w:rPr>
        <w:t>collaboration</w:t>
      </w:r>
      <w:r w:rsidR="4ABF1961" w:rsidRPr="6D85E087">
        <w:rPr>
          <w:rFonts w:ascii="Times New Roman" w:eastAsia="Times New Roman" w:hAnsi="Times New Roman" w:cs="Times New Roman"/>
          <w:sz w:val="24"/>
          <w:szCs w:val="24"/>
        </w:rPr>
        <w:t xml:space="preserve"> and approval platform</w:t>
      </w:r>
      <w:r w:rsidR="4F4F753C" w:rsidRPr="6D85E087">
        <w:rPr>
          <w:rFonts w:ascii="Times New Roman" w:eastAsia="Times New Roman" w:hAnsi="Times New Roman" w:cs="Times New Roman"/>
          <w:sz w:val="24"/>
          <w:szCs w:val="24"/>
        </w:rPr>
        <w:t xml:space="preserve"> to</w:t>
      </w:r>
      <w:r w:rsidR="4ABF1961" w:rsidRPr="6D85E087">
        <w:rPr>
          <w:rFonts w:ascii="Times New Roman" w:eastAsia="Times New Roman" w:hAnsi="Times New Roman" w:cs="Times New Roman"/>
          <w:sz w:val="24"/>
          <w:szCs w:val="24"/>
        </w:rPr>
        <w:t xml:space="preserve"> support the Government's migration to a digital-based acquisition program</w:t>
      </w:r>
      <w:r w:rsidR="3F4F8328" w:rsidRPr="6D85E087">
        <w:rPr>
          <w:rFonts w:ascii="Times New Roman" w:eastAsia="Times New Roman" w:hAnsi="Times New Roman" w:cs="Times New Roman"/>
          <w:sz w:val="24"/>
          <w:szCs w:val="24"/>
        </w:rPr>
        <w:t xml:space="preserve">. </w:t>
      </w:r>
      <w:r w:rsidR="4ABF1961" w:rsidRPr="6D85E087">
        <w:rPr>
          <w:rFonts w:ascii="Times New Roman" w:eastAsia="Times New Roman" w:hAnsi="Times New Roman" w:cs="Times New Roman"/>
          <w:sz w:val="24"/>
          <w:szCs w:val="24"/>
        </w:rPr>
        <w:t xml:space="preserve">The application integrates </w:t>
      </w:r>
      <w:r w:rsidR="00E74C3B" w:rsidRPr="6D85E087">
        <w:rPr>
          <w:rFonts w:ascii="Times New Roman" w:eastAsia="Times New Roman" w:hAnsi="Times New Roman" w:cs="Times New Roman"/>
          <w:sz w:val="24"/>
          <w:szCs w:val="24"/>
        </w:rPr>
        <w:t xml:space="preserve">data from </w:t>
      </w:r>
      <w:r w:rsidR="4ABF1961" w:rsidRPr="6D85E087">
        <w:rPr>
          <w:rFonts w:ascii="Times New Roman" w:eastAsia="Times New Roman" w:hAnsi="Times New Roman" w:cs="Times New Roman"/>
          <w:sz w:val="24"/>
          <w:szCs w:val="24"/>
        </w:rPr>
        <w:t>other supporting applications including Cameo and Teamwork Cloud (TWC) and CATIA</w:t>
      </w:r>
      <w:r w:rsidR="00E74C3B">
        <w:rPr>
          <w:rFonts w:ascii="Times New Roman" w:eastAsia="Times New Roman" w:hAnsi="Times New Roman" w:cs="Times New Roman"/>
          <w:sz w:val="24"/>
          <w:szCs w:val="24"/>
        </w:rPr>
        <w:t>.</w:t>
      </w:r>
    </w:p>
    <w:p w14:paraId="5745F4B9" w14:textId="1E69BA4A" w:rsidR="009956FC" w:rsidRPr="00F7319C" w:rsidRDefault="009956FC" w:rsidP="7728EC98">
      <w:pPr>
        <w:rPr>
          <w:rFonts w:ascii="Times New Roman" w:eastAsia="Times New Roman" w:hAnsi="Times New Roman" w:cs="Times New Roman"/>
          <w:sz w:val="24"/>
          <w:szCs w:val="24"/>
        </w:rPr>
      </w:pPr>
      <w:r w:rsidRPr="6490583D">
        <w:rPr>
          <w:rFonts w:ascii="Times New Roman" w:eastAsia="Times New Roman" w:hAnsi="Times New Roman" w:cs="Times New Roman"/>
          <w:sz w:val="24"/>
          <w:szCs w:val="24"/>
        </w:rPr>
        <w:t xml:space="preserve">1.2 THIS IS A REQUEST FOR INFORMATION (RFI) ONLY. This RFI is issued solely for information and planning purposes; it does not constitute a Request for Proposal (RFP) or a promise to issue an RFP in the future. This RFI does not commit the Government to contract for any supply or service whatsoever. Further, the Air Force is not at this time seeking proposals and will not accept unsolicited proposals. </w:t>
      </w:r>
      <w:r w:rsidR="0020035C" w:rsidRPr="6490583D">
        <w:rPr>
          <w:rFonts w:ascii="Times New Roman" w:eastAsia="Times New Roman" w:hAnsi="Times New Roman" w:cs="Times New Roman"/>
          <w:sz w:val="24"/>
          <w:szCs w:val="24"/>
        </w:rPr>
        <w:t>Responders</w:t>
      </w:r>
      <w:r w:rsidRPr="6490583D">
        <w:rPr>
          <w:rFonts w:ascii="Times New Roman" w:eastAsia="Times New Roman" w:hAnsi="Times New Roman" w:cs="Times New Roman"/>
          <w:sz w:val="24"/>
          <w:szCs w:val="24"/>
        </w:rPr>
        <w:t xml:space="preserve"> are advised that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 If a solicitation is released, it will be synopsized on the www.sam.gov website. It is the responsibility of the potential offerors to monitor these sites for additional information pertaining to this requirement.</w:t>
      </w:r>
    </w:p>
    <w:p w14:paraId="24A82DB6" w14:textId="77777777" w:rsidR="008A515D" w:rsidRPr="00F7319C" w:rsidRDefault="008A515D" w:rsidP="7728EC98">
      <w:pPr>
        <w:rPr>
          <w:rFonts w:ascii="Times New Roman" w:eastAsia="Times New Roman" w:hAnsi="Times New Roman" w:cs="Times New Roman"/>
          <w:sz w:val="24"/>
          <w:szCs w:val="24"/>
        </w:rPr>
      </w:pPr>
    </w:p>
    <w:p w14:paraId="6D563235" w14:textId="2DAB534C" w:rsidR="008A515D" w:rsidRPr="00F7319C" w:rsidRDefault="008A515D" w:rsidP="7728EC98">
      <w:pPr>
        <w:rPr>
          <w:rFonts w:ascii="Times New Roman" w:eastAsia="Times New Roman" w:hAnsi="Times New Roman" w:cs="Times New Roman"/>
          <w:b/>
          <w:bCs/>
          <w:sz w:val="24"/>
          <w:szCs w:val="24"/>
        </w:rPr>
      </w:pPr>
      <w:r w:rsidRPr="00F7319C">
        <w:rPr>
          <w:rFonts w:ascii="Times New Roman" w:eastAsia="Times New Roman" w:hAnsi="Times New Roman" w:cs="Times New Roman"/>
          <w:b/>
          <w:bCs/>
          <w:sz w:val="24"/>
          <w:szCs w:val="24"/>
        </w:rPr>
        <w:t>2.0 Background</w:t>
      </w:r>
    </w:p>
    <w:p w14:paraId="0862E5FE" w14:textId="67AA370C" w:rsidR="008A515D" w:rsidRPr="00F7319C" w:rsidRDefault="008A515D" w:rsidP="7728EC98">
      <w:pPr>
        <w:rPr>
          <w:rFonts w:ascii="Times New Roman" w:eastAsia="Times New Roman" w:hAnsi="Times New Roman" w:cs="Times New Roman"/>
          <w:sz w:val="24"/>
          <w:szCs w:val="24"/>
        </w:rPr>
      </w:pPr>
      <w:r w:rsidRPr="000E735B">
        <w:rPr>
          <w:rFonts w:ascii="Times New Roman" w:eastAsia="Times New Roman" w:hAnsi="Times New Roman" w:cs="Times New Roman"/>
          <w:sz w:val="24"/>
          <w:szCs w:val="24"/>
        </w:rPr>
        <w:t>The United States Air Force (“Government” or “Customer”) is executing a digital engineering approach to program execution guided by the “e-Program” Digital Engineering criteria set forth in the Digital Building Code published by SAF/AQ on 3 May 2021.  This approach is consistent with the five goals identified in the 2018 Do</w:t>
      </w:r>
      <w:r w:rsidR="00AB0E37">
        <w:rPr>
          <w:rFonts w:ascii="Times New Roman" w:eastAsia="Times New Roman" w:hAnsi="Times New Roman" w:cs="Times New Roman"/>
          <w:sz w:val="24"/>
          <w:szCs w:val="24"/>
        </w:rPr>
        <w:t>D</w:t>
      </w:r>
      <w:r w:rsidRPr="000E735B">
        <w:rPr>
          <w:rFonts w:ascii="Times New Roman" w:eastAsia="Times New Roman" w:hAnsi="Times New Roman" w:cs="Times New Roman"/>
          <w:sz w:val="24"/>
          <w:szCs w:val="24"/>
        </w:rPr>
        <w:t xml:space="preserve"> Digital Engineering Strategy</w:t>
      </w:r>
      <w:r w:rsidR="74228C33" w:rsidRPr="4BD10831">
        <w:rPr>
          <w:rFonts w:ascii="Times New Roman" w:eastAsia="Times New Roman" w:hAnsi="Times New Roman" w:cs="Times New Roman"/>
          <w:sz w:val="24"/>
          <w:szCs w:val="24"/>
        </w:rPr>
        <w:t xml:space="preserve"> and </w:t>
      </w:r>
      <w:r w:rsidR="00C00E67">
        <w:rPr>
          <w:rFonts w:ascii="Times New Roman" w:eastAsia="Times New Roman" w:hAnsi="Times New Roman" w:cs="Times New Roman"/>
          <w:sz w:val="24"/>
          <w:szCs w:val="24"/>
        </w:rPr>
        <w:t xml:space="preserve">the </w:t>
      </w:r>
      <w:r w:rsidR="00AC0E17">
        <w:rPr>
          <w:rFonts w:ascii="Times New Roman" w:eastAsia="Times New Roman" w:hAnsi="Times New Roman" w:cs="Times New Roman"/>
          <w:sz w:val="24"/>
          <w:szCs w:val="24"/>
        </w:rPr>
        <w:t xml:space="preserve">guidance </w:t>
      </w:r>
      <w:r w:rsidR="008C1B5D">
        <w:rPr>
          <w:rFonts w:ascii="Times New Roman" w:eastAsia="Times New Roman" w:hAnsi="Times New Roman" w:cs="Times New Roman"/>
          <w:sz w:val="24"/>
          <w:szCs w:val="24"/>
        </w:rPr>
        <w:t xml:space="preserve">provided in </w:t>
      </w:r>
      <w:r w:rsidR="74228C33" w:rsidRPr="4BD10831">
        <w:rPr>
          <w:rFonts w:ascii="Times New Roman" w:eastAsia="Times New Roman" w:hAnsi="Times New Roman" w:cs="Times New Roman"/>
          <w:sz w:val="24"/>
          <w:szCs w:val="24"/>
        </w:rPr>
        <w:t>the</w:t>
      </w:r>
      <w:r w:rsidR="00D14E01">
        <w:rPr>
          <w:rFonts w:ascii="Times New Roman" w:eastAsia="Times New Roman" w:hAnsi="Times New Roman" w:cs="Times New Roman"/>
          <w:sz w:val="24"/>
          <w:szCs w:val="24"/>
        </w:rPr>
        <w:t xml:space="preserve"> Digital Engineerin</w:t>
      </w:r>
      <w:r w:rsidR="008C1B5D">
        <w:rPr>
          <w:rFonts w:ascii="Times New Roman" w:eastAsia="Times New Roman" w:hAnsi="Times New Roman" w:cs="Times New Roman"/>
          <w:sz w:val="24"/>
          <w:szCs w:val="24"/>
        </w:rPr>
        <w:t>g</w:t>
      </w:r>
      <w:r w:rsidR="00C00E67">
        <w:rPr>
          <w:rFonts w:ascii="Times New Roman" w:eastAsia="Times New Roman" w:hAnsi="Times New Roman" w:cs="Times New Roman"/>
          <w:sz w:val="24"/>
          <w:szCs w:val="24"/>
        </w:rPr>
        <w:t xml:space="preserve"> </w:t>
      </w:r>
      <w:r w:rsidR="008C1B5D">
        <w:rPr>
          <w:rFonts w:ascii="Times New Roman" w:eastAsia="Times New Roman" w:hAnsi="Times New Roman" w:cs="Times New Roman"/>
          <w:sz w:val="24"/>
          <w:szCs w:val="24"/>
        </w:rPr>
        <w:t>DO</w:t>
      </w:r>
      <w:r w:rsidR="74228C33" w:rsidRPr="4BD10831">
        <w:rPr>
          <w:rFonts w:ascii="Times New Roman" w:eastAsia="Times New Roman" w:hAnsi="Times New Roman" w:cs="Times New Roman"/>
          <w:sz w:val="24"/>
          <w:szCs w:val="24"/>
        </w:rPr>
        <w:t>DI 5000.97</w:t>
      </w:r>
      <w:r w:rsidR="00D14E01">
        <w:rPr>
          <w:rFonts w:ascii="Times New Roman" w:eastAsia="Times New Roman" w:hAnsi="Times New Roman" w:cs="Times New Roman"/>
          <w:sz w:val="24"/>
          <w:szCs w:val="24"/>
        </w:rPr>
        <w:t xml:space="preserve"> (Dec </w:t>
      </w:r>
      <w:r w:rsidR="00AC0E17">
        <w:rPr>
          <w:rFonts w:ascii="Times New Roman" w:eastAsia="Times New Roman" w:hAnsi="Times New Roman" w:cs="Times New Roman"/>
          <w:sz w:val="24"/>
          <w:szCs w:val="24"/>
        </w:rPr>
        <w:t>2023)</w:t>
      </w:r>
      <w:r w:rsidR="008C1B5D">
        <w:rPr>
          <w:rFonts w:ascii="Times New Roman" w:eastAsia="Times New Roman" w:hAnsi="Times New Roman" w:cs="Times New Roman"/>
          <w:sz w:val="24"/>
          <w:szCs w:val="24"/>
        </w:rPr>
        <w:t xml:space="preserve">. </w:t>
      </w:r>
    </w:p>
    <w:p w14:paraId="015CC2D0" w14:textId="77777777" w:rsidR="008A515D" w:rsidRDefault="008A515D" w:rsidP="7728EC98">
      <w:pPr>
        <w:rPr>
          <w:rFonts w:ascii="Times New Roman" w:eastAsia="Times New Roman" w:hAnsi="Times New Roman" w:cs="Times New Roman"/>
          <w:sz w:val="24"/>
          <w:szCs w:val="24"/>
        </w:rPr>
      </w:pPr>
    </w:p>
    <w:p w14:paraId="4FDF7C47" w14:textId="77777777" w:rsidR="0084430E" w:rsidRPr="00F7319C" w:rsidRDefault="0084430E" w:rsidP="7728EC98">
      <w:pPr>
        <w:rPr>
          <w:rFonts w:ascii="Times New Roman" w:eastAsia="Times New Roman" w:hAnsi="Times New Roman" w:cs="Times New Roman"/>
          <w:sz w:val="24"/>
          <w:szCs w:val="24"/>
        </w:rPr>
      </w:pPr>
    </w:p>
    <w:p w14:paraId="07637E99" w14:textId="7ACAB818" w:rsidR="6490583D" w:rsidRDefault="6490583D" w:rsidP="6490583D">
      <w:pPr>
        <w:rPr>
          <w:rFonts w:ascii="Times New Roman" w:eastAsia="Times New Roman" w:hAnsi="Times New Roman" w:cs="Times New Roman"/>
          <w:b/>
          <w:bCs/>
          <w:sz w:val="24"/>
          <w:szCs w:val="24"/>
        </w:rPr>
      </w:pPr>
    </w:p>
    <w:p w14:paraId="5C9FD466" w14:textId="01CCC762" w:rsidR="6490583D" w:rsidRDefault="6490583D" w:rsidP="6490583D">
      <w:pPr>
        <w:rPr>
          <w:rFonts w:ascii="Times New Roman" w:eastAsia="Times New Roman" w:hAnsi="Times New Roman" w:cs="Times New Roman"/>
          <w:b/>
          <w:bCs/>
          <w:sz w:val="24"/>
          <w:szCs w:val="24"/>
        </w:rPr>
      </w:pPr>
    </w:p>
    <w:p w14:paraId="37D74A55" w14:textId="77777777" w:rsidR="00C00E67" w:rsidRDefault="00C00E67" w:rsidP="6490583D">
      <w:pPr>
        <w:rPr>
          <w:rFonts w:ascii="Times New Roman" w:eastAsia="Times New Roman" w:hAnsi="Times New Roman" w:cs="Times New Roman"/>
          <w:b/>
          <w:bCs/>
          <w:sz w:val="24"/>
          <w:szCs w:val="24"/>
        </w:rPr>
      </w:pPr>
    </w:p>
    <w:p w14:paraId="49433981" w14:textId="45968AF0" w:rsidR="008A515D" w:rsidRPr="00F7319C" w:rsidRDefault="008A515D" w:rsidP="7728EC98">
      <w:pPr>
        <w:rPr>
          <w:rFonts w:ascii="Times New Roman" w:eastAsia="Times New Roman" w:hAnsi="Times New Roman" w:cs="Times New Roman"/>
          <w:b/>
          <w:bCs/>
          <w:sz w:val="24"/>
          <w:szCs w:val="24"/>
        </w:rPr>
      </w:pPr>
      <w:r w:rsidRPr="6D85E087">
        <w:rPr>
          <w:rFonts w:ascii="Times New Roman" w:eastAsia="Times New Roman" w:hAnsi="Times New Roman" w:cs="Times New Roman"/>
          <w:b/>
          <w:sz w:val="24"/>
          <w:szCs w:val="24"/>
        </w:rPr>
        <w:lastRenderedPageBreak/>
        <w:t xml:space="preserve">3.0 </w:t>
      </w:r>
      <w:r w:rsidR="000608E7" w:rsidRPr="6D85E087">
        <w:rPr>
          <w:rFonts w:ascii="Times New Roman" w:eastAsia="Times New Roman" w:hAnsi="Times New Roman" w:cs="Times New Roman"/>
          <w:b/>
          <w:sz w:val="24"/>
          <w:szCs w:val="24"/>
        </w:rPr>
        <w:t>Work Description</w:t>
      </w:r>
      <w:r w:rsidR="000608E7">
        <w:rPr>
          <w:rFonts w:ascii="Times New Roman" w:eastAsia="Times New Roman" w:hAnsi="Times New Roman" w:cs="Times New Roman"/>
          <w:b/>
          <w:bCs/>
          <w:sz w:val="24"/>
          <w:szCs w:val="24"/>
        </w:rPr>
        <w:t xml:space="preserve"> </w:t>
      </w:r>
    </w:p>
    <w:p w14:paraId="5FFF365E" w14:textId="27ADD6A2" w:rsidR="00A358FC" w:rsidRDefault="04773827" w:rsidP="6490583D">
      <w:pPr>
        <w:rPr>
          <w:rFonts w:ascii="Times New Roman" w:eastAsia="Times New Roman" w:hAnsi="Times New Roman" w:cs="Times New Roman"/>
          <w:color w:val="000000" w:themeColor="text1"/>
          <w:sz w:val="24"/>
          <w:szCs w:val="24"/>
        </w:rPr>
      </w:pPr>
      <w:r w:rsidRPr="1FC8498C">
        <w:rPr>
          <w:rFonts w:ascii="Times New Roman" w:eastAsia="Times New Roman" w:hAnsi="Times New Roman" w:cs="Times New Roman"/>
          <w:sz w:val="24"/>
          <w:szCs w:val="24"/>
        </w:rPr>
        <w:t xml:space="preserve">3.1 </w:t>
      </w:r>
      <w:r w:rsidR="00106165">
        <w:rPr>
          <w:rFonts w:ascii="Times New Roman" w:eastAsia="Times New Roman" w:hAnsi="Times New Roman" w:cs="Times New Roman"/>
          <w:color w:val="000000" w:themeColor="text1"/>
          <w:sz w:val="24"/>
          <w:szCs w:val="24"/>
        </w:rPr>
        <w:t xml:space="preserve">The contractor will </w:t>
      </w:r>
      <w:r w:rsidR="002A35F1">
        <w:rPr>
          <w:rFonts w:ascii="Times New Roman" w:eastAsia="Times New Roman" w:hAnsi="Times New Roman" w:cs="Times New Roman"/>
          <w:color w:val="000000" w:themeColor="text1"/>
          <w:sz w:val="24"/>
          <w:szCs w:val="24"/>
        </w:rPr>
        <w:t xml:space="preserve">deploy or develop and deploy a solution that exports </w:t>
      </w:r>
      <w:r w:rsidR="00D60661">
        <w:rPr>
          <w:rFonts w:ascii="Times New Roman" w:eastAsia="Times New Roman" w:hAnsi="Times New Roman" w:cs="Times New Roman"/>
          <w:color w:val="000000" w:themeColor="text1"/>
          <w:sz w:val="24"/>
          <w:szCs w:val="24"/>
        </w:rPr>
        <w:t>data</w:t>
      </w:r>
      <w:r w:rsidR="00CD76A0">
        <w:rPr>
          <w:rFonts w:ascii="Times New Roman" w:eastAsia="Times New Roman" w:hAnsi="Times New Roman" w:cs="Times New Roman"/>
          <w:color w:val="000000" w:themeColor="text1"/>
          <w:sz w:val="24"/>
          <w:szCs w:val="24"/>
        </w:rPr>
        <w:t xml:space="preserve"> on a recurring basis</w:t>
      </w:r>
      <w:r w:rsidR="00D60661">
        <w:rPr>
          <w:rFonts w:ascii="Times New Roman" w:eastAsia="Times New Roman" w:hAnsi="Times New Roman" w:cs="Times New Roman"/>
          <w:color w:val="000000" w:themeColor="text1"/>
          <w:sz w:val="24"/>
          <w:szCs w:val="24"/>
        </w:rPr>
        <w:t xml:space="preserve"> from one air</w:t>
      </w:r>
      <w:r w:rsidR="00FD14F2">
        <w:rPr>
          <w:rFonts w:ascii="Times New Roman" w:eastAsia="Times New Roman" w:hAnsi="Times New Roman" w:cs="Times New Roman"/>
          <w:color w:val="000000" w:themeColor="text1"/>
          <w:sz w:val="24"/>
          <w:szCs w:val="24"/>
        </w:rPr>
        <w:t>-</w:t>
      </w:r>
      <w:r w:rsidR="00D60661">
        <w:rPr>
          <w:rFonts w:ascii="Times New Roman" w:eastAsia="Times New Roman" w:hAnsi="Times New Roman" w:cs="Times New Roman"/>
          <w:color w:val="000000" w:themeColor="text1"/>
          <w:sz w:val="24"/>
          <w:szCs w:val="24"/>
        </w:rPr>
        <w:t xml:space="preserve">gapped </w:t>
      </w:r>
      <w:r w:rsidR="00FD14F2">
        <w:rPr>
          <w:rFonts w:ascii="Times New Roman" w:eastAsia="Times New Roman" w:hAnsi="Times New Roman" w:cs="Times New Roman"/>
          <w:color w:val="000000" w:themeColor="text1"/>
          <w:sz w:val="24"/>
          <w:szCs w:val="24"/>
        </w:rPr>
        <w:t>on</w:t>
      </w:r>
      <w:r w:rsidR="005A4493">
        <w:rPr>
          <w:rFonts w:ascii="Times New Roman" w:eastAsia="Times New Roman" w:hAnsi="Times New Roman" w:cs="Times New Roman"/>
          <w:color w:val="000000" w:themeColor="text1"/>
          <w:sz w:val="24"/>
          <w:szCs w:val="24"/>
        </w:rPr>
        <w:t>-</w:t>
      </w:r>
      <w:r w:rsidR="00FD14F2">
        <w:rPr>
          <w:rFonts w:ascii="Times New Roman" w:eastAsia="Times New Roman" w:hAnsi="Times New Roman" w:cs="Times New Roman"/>
          <w:color w:val="000000" w:themeColor="text1"/>
          <w:sz w:val="24"/>
          <w:szCs w:val="24"/>
        </w:rPr>
        <w:t>prem</w:t>
      </w:r>
      <w:r w:rsidR="005A4493">
        <w:rPr>
          <w:rFonts w:ascii="Times New Roman" w:eastAsia="Times New Roman" w:hAnsi="Times New Roman" w:cs="Times New Roman"/>
          <w:color w:val="000000" w:themeColor="text1"/>
          <w:sz w:val="24"/>
          <w:szCs w:val="24"/>
        </w:rPr>
        <w:t>ises</w:t>
      </w:r>
      <w:r w:rsidR="00D60661">
        <w:rPr>
          <w:rFonts w:ascii="Times New Roman" w:eastAsia="Times New Roman" w:hAnsi="Times New Roman" w:cs="Times New Roman"/>
          <w:color w:val="000000" w:themeColor="text1"/>
          <w:sz w:val="24"/>
          <w:szCs w:val="24"/>
        </w:rPr>
        <w:t xml:space="preserve"> </w:t>
      </w:r>
      <w:r w:rsidR="00DA3FA5">
        <w:rPr>
          <w:rFonts w:ascii="Times New Roman" w:eastAsia="Times New Roman" w:hAnsi="Times New Roman" w:cs="Times New Roman"/>
          <w:color w:val="000000" w:themeColor="text1"/>
          <w:sz w:val="24"/>
          <w:szCs w:val="24"/>
        </w:rPr>
        <w:t xml:space="preserve">Windows hosted </w:t>
      </w:r>
      <w:r w:rsidR="00353E64">
        <w:rPr>
          <w:rFonts w:ascii="Times New Roman" w:eastAsia="Times New Roman" w:hAnsi="Times New Roman" w:cs="Times New Roman"/>
          <w:color w:val="000000" w:themeColor="text1"/>
          <w:sz w:val="24"/>
          <w:szCs w:val="24"/>
        </w:rPr>
        <w:t xml:space="preserve">2025x </w:t>
      </w:r>
      <w:r w:rsidR="00D60661">
        <w:rPr>
          <w:rFonts w:ascii="Times New Roman" w:eastAsia="Times New Roman" w:hAnsi="Times New Roman" w:cs="Times New Roman"/>
          <w:color w:val="000000" w:themeColor="text1"/>
          <w:sz w:val="24"/>
          <w:szCs w:val="24"/>
        </w:rPr>
        <w:t>3D</w:t>
      </w:r>
      <w:r w:rsidR="00E84BF6">
        <w:rPr>
          <w:rFonts w:ascii="Times New Roman" w:eastAsia="Times New Roman" w:hAnsi="Times New Roman" w:cs="Times New Roman"/>
          <w:color w:val="000000" w:themeColor="text1"/>
          <w:sz w:val="24"/>
          <w:szCs w:val="24"/>
        </w:rPr>
        <w:t>X</w:t>
      </w:r>
      <w:r w:rsidR="00D60661">
        <w:rPr>
          <w:rFonts w:ascii="Times New Roman" w:eastAsia="Times New Roman" w:hAnsi="Times New Roman" w:cs="Times New Roman"/>
          <w:color w:val="000000" w:themeColor="text1"/>
          <w:sz w:val="24"/>
          <w:szCs w:val="24"/>
        </w:rPr>
        <w:t xml:space="preserve"> instance </w:t>
      </w:r>
      <w:r w:rsidR="00A1621E">
        <w:rPr>
          <w:rFonts w:ascii="Times New Roman" w:eastAsia="Times New Roman" w:hAnsi="Times New Roman" w:cs="Times New Roman"/>
          <w:color w:val="000000" w:themeColor="text1"/>
          <w:sz w:val="24"/>
          <w:szCs w:val="24"/>
        </w:rPr>
        <w:t>and imports</w:t>
      </w:r>
      <w:r w:rsidR="00C334E3">
        <w:rPr>
          <w:rFonts w:ascii="Times New Roman" w:eastAsia="Times New Roman" w:hAnsi="Times New Roman" w:cs="Times New Roman"/>
          <w:color w:val="000000" w:themeColor="text1"/>
          <w:sz w:val="24"/>
          <w:szCs w:val="24"/>
        </w:rPr>
        <w:t xml:space="preserve"> that data </w:t>
      </w:r>
      <w:r w:rsidR="00343E92">
        <w:rPr>
          <w:rFonts w:ascii="Times New Roman" w:eastAsia="Times New Roman" w:hAnsi="Times New Roman" w:cs="Times New Roman"/>
          <w:color w:val="000000" w:themeColor="text1"/>
          <w:sz w:val="24"/>
          <w:szCs w:val="24"/>
        </w:rPr>
        <w:t>into</w:t>
      </w:r>
      <w:r w:rsidR="00D60661">
        <w:rPr>
          <w:rFonts w:ascii="Times New Roman" w:eastAsia="Times New Roman" w:hAnsi="Times New Roman" w:cs="Times New Roman"/>
          <w:color w:val="000000" w:themeColor="text1"/>
          <w:sz w:val="24"/>
          <w:szCs w:val="24"/>
        </w:rPr>
        <w:t xml:space="preserve"> another air-gapped on</w:t>
      </w:r>
      <w:r w:rsidR="005A4493">
        <w:rPr>
          <w:rFonts w:ascii="Times New Roman" w:eastAsia="Times New Roman" w:hAnsi="Times New Roman" w:cs="Times New Roman"/>
          <w:color w:val="000000" w:themeColor="text1"/>
          <w:sz w:val="24"/>
          <w:szCs w:val="24"/>
        </w:rPr>
        <w:t>-</w:t>
      </w:r>
      <w:r w:rsidR="00D60661">
        <w:rPr>
          <w:rFonts w:ascii="Times New Roman" w:eastAsia="Times New Roman" w:hAnsi="Times New Roman" w:cs="Times New Roman"/>
          <w:color w:val="000000" w:themeColor="text1"/>
          <w:sz w:val="24"/>
          <w:szCs w:val="24"/>
        </w:rPr>
        <w:t>prem</w:t>
      </w:r>
      <w:r w:rsidR="005A4493">
        <w:rPr>
          <w:rFonts w:ascii="Times New Roman" w:eastAsia="Times New Roman" w:hAnsi="Times New Roman" w:cs="Times New Roman"/>
          <w:color w:val="000000" w:themeColor="text1"/>
          <w:sz w:val="24"/>
          <w:szCs w:val="24"/>
        </w:rPr>
        <w:t>ises</w:t>
      </w:r>
      <w:r w:rsidR="000C50B4">
        <w:rPr>
          <w:rFonts w:ascii="Times New Roman" w:eastAsia="Times New Roman" w:hAnsi="Times New Roman" w:cs="Times New Roman"/>
          <w:color w:val="000000" w:themeColor="text1"/>
          <w:sz w:val="24"/>
          <w:szCs w:val="24"/>
        </w:rPr>
        <w:t xml:space="preserve"> Windows hosted</w:t>
      </w:r>
      <w:r w:rsidR="00D60661">
        <w:rPr>
          <w:rFonts w:ascii="Times New Roman" w:eastAsia="Times New Roman" w:hAnsi="Times New Roman" w:cs="Times New Roman"/>
          <w:color w:val="000000" w:themeColor="text1"/>
          <w:sz w:val="24"/>
          <w:szCs w:val="24"/>
        </w:rPr>
        <w:t xml:space="preserve"> </w:t>
      </w:r>
      <w:r w:rsidR="00353E64">
        <w:rPr>
          <w:rFonts w:ascii="Times New Roman" w:eastAsia="Times New Roman" w:hAnsi="Times New Roman" w:cs="Times New Roman"/>
          <w:color w:val="000000" w:themeColor="text1"/>
          <w:sz w:val="24"/>
          <w:szCs w:val="24"/>
        </w:rPr>
        <w:t xml:space="preserve">2025x </w:t>
      </w:r>
      <w:r w:rsidR="00D60661">
        <w:rPr>
          <w:rFonts w:ascii="Times New Roman" w:eastAsia="Times New Roman" w:hAnsi="Times New Roman" w:cs="Times New Roman"/>
          <w:color w:val="000000" w:themeColor="text1"/>
          <w:sz w:val="24"/>
          <w:szCs w:val="24"/>
        </w:rPr>
        <w:t>3D</w:t>
      </w:r>
      <w:r w:rsidR="00E84BF6">
        <w:rPr>
          <w:rFonts w:ascii="Times New Roman" w:eastAsia="Times New Roman" w:hAnsi="Times New Roman" w:cs="Times New Roman"/>
          <w:color w:val="000000" w:themeColor="text1"/>
          <w:sz w:val="24"/>
          <w:szCs w:val="24"/>
        </w:rPr>
        <w:t>X</w:t>
      </w:r>
      <w:r w:rsidR="00D60661">
        <w:rPr>
          <w:rFonts w:ascii="Times New Roman" w:eastAsia="Times New Roman" w:hAnsi="Times New Roman" w:cs="Times New Roman"/>
          <w:color w:val="000000" w:themeColor="text1"/>
          <w:sz w:val="24"/>
          <w:szCs w:val="24"/>
        </w:rPr>
        <w:t xml:space="preserve"> instance </w:t>
      </w:r>
      <w:r w:rsidR="00F66AD3">
        <w:rPr>
          <w:rFonts w:ascii="Times New Roman" w:eastAsia="Times New Roman" w:hAnsi="Times New Roman" w:cs="Times New Roman"/>
          <w:color w:val="000000" w:themeColor="text1"/>
          <w:sz w:val="24"/>
          <w:szCs w:val="24"/>
        </w:rPr>
        <w:t xml:space="preserve">in a traceable manner </w:t>
      </w:r>
      <w:r w:rsidR="00D60661">
        <w:rPr>
          <w:rFonts w:ascii="Times New Roman" w:eastAsia="Times New Roman" w:hAnsi="Times New Roman" w:cs="Times New Roman"/>
          <w:color w:val="000000" w:themeColor="text1"/>
          <w:sz w:val="24"/>
          <w:szCs w:val="24"/>
        </w:rPr>
        <w:t xml:space="preserve">while maintaining data integrity, </w:t>
      </w:r>
      <w:r w:rsidR="00EB707B">
        <w:rPr>
          <w:rFonts w:ascii="Times New Roman" w:eastAsia="Times New Roman" w:hAnsi="Times New Roman" w:cs="Times New Roman"/>
          <w:color w:val="000000" w:themeColor="text1"/>
          <w:sz w:val="24"/>
          <w:szCs w:val="24"/>
        </w:rPr>
        <w:t>d</w:t>
      </w:r>
      <w:r w:rsidR="00FD14F2">
        <w:rPr>
          <w:rFonts w:ascii="Times New Roman" w:eastAsia="Times New Roman" w:hAnsi="Times New Roman" w:cs="Times New Roman"/>
          <w:color w:val="000000" w:themeColor="text1"/>
          <w:sz w:val="24"/>
          <w:szCs w:val="24"/>
        </w:rPr>
        <w:t>igital threads, and all metadata.</w:t>
      </w:r>
    </w:p>
    <w:p w14:paraId="0A729058" w14:textId="5C28B59C" w:rsidR="00407819" w:rsidRDefault="00407819" w:rsidP="00407819">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3.1.1</w:t>
      </w:r>
      <w:r w:rsidR="00CB1220">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Data types in use</w:t>
      </w:r>
      <w:r w:rsidRPr="007F5365">
        <w:rPr>
          <w:rFonts w:ascii="Times New Roman" w:eastAsia="Times New Roman" w:hAnsi="Times New Roman" w:cs="Times New Roman"/>
          <w:color w:val="000000" w:themeColor="text1"/>
          <w:sz w:val="24"/>
          <w:szCs w:val="24"/>
        </w:rPr>
        <w:t xml:space="preserve"> include all objects ingestible and all objects created by 3DX, including but not limited to PDFs, Word, CATIA, 3DXML, and Enovia business objects with the ability to add new objects</w:t>
      </w:r>
      <w:r>
        <w:rPr>
          <w:rFonts w:ascii="Times New Roman" w:eastAsia="Times New Roman" w:hAnsi="Times New Roman" w:cs="Times New Roman"/>
          <w:color w:val="000000" w:themeColor="text1"/>
          <w:sz w:val="24"/>
          <w:szCs w:val="24"/>
        </w:rPr>
        <w:t>/types desired</w:t>
      </w:r>
      <w:r w:rsidRPr="007F5365">
        <w:rPr>
          <w:rFonts w:ascii="Times New Roman" w:eastAsia="Times New Roman" w:hAnsi="Times New Roman" w:cs="Times New Roman"/>
          <w:color w:val="000000" w:themeColor="text1"/>
          <w:sz w:val="24"/>
          <w:szCs w:val="24"/>
        </w:rPr>
        <w:t>.</w:t>
      </w:r>
      <w:r w:rsidR="00BF3F13">
        <w:rPr>
          <w:rFonts w:ascii="Times New Roman" w:eastAsia="Times New Roman" w:hAnsi="Times New Roman" w:cs="Times New Roman"/>
          <w:color w:val="000000" w:themeColor="text1"/>
          <w:sz w:val="24"/>
          <w:szCs w:val="24"/>
        </w:rPr>
        <w:t xml:space="preserve">  </w:t>
      </w:r>
      <w:r w:rsidR="009223EC">
        <w:rPr>
          <w:rFonts w:ascii="Times New Roman" w:eastAsia="Times New Roman" w:hAnsi="Times New Roman" w:cs="Times New Roman"/>
          <w:color w:val="000000" w:themeColor="text1"/>
          <w:sz w:val="24"/>
          <w:szCs w:val="24"/>
        </w:rPr>
        <w:t>3DSwym data is desired but not required</w:t>
      </w:r>
      <w:r w:rsidR="00167171">
        <w:rPr>
          <w:rFonts w:ascii="Times New Roman" w:eastAsia="Times New Roman" w:hAnsi="Times New Roman" w:cs="Times New Roman"/>
          <w:color w:val="000000" w:themeColor="text1"/>
          <w:sz w:val="24"/>
          <w:szCs w:val="24"/>
        </w:rPr>
        <w:t>.</w:t>
      </w:r>
    </w:p>
    <w:p w14:paraId="382C8317" w14:textId="02B06FF6" w:rsidR="0071272A" w:rsidRDefault="00CB1220" w:rsidP="002A1E7A">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3.1.2</w:t>
      </w:r>
      <w:r>
        <w:rPr>
          <w:rFonts w:ascii="Times New Roman" w:eastAsia="Times New Roman" w:hAnsi="Times New Roman" w:cs="Times New Roman"/>
          <w:color w:val="000000" w:themeColor="text1"/>
          <w:sz w:val="24"/>
          <w:szCs w:val="24"/>
        </w:rPr>
        <w:tab/>
      </w:r>
      <w:r w:rsidR="001E03F4">
        <w:rPr>
          <w:rFonts w:ascii="Times New Roman" w:eastAsia="Times New Roman" w:hAnsi="Times New Roman" w:cs="Times New Roman"/>
          <w:color w:val="000000" w:themeColor="text1"/>
          <w:sz w:val="24"/>
          <w:szCs w:val="24"/>
        </w:rPr>
        <w:t xml:space="preserve">Work will </w:t>
      </w:r>
      <w:r w:rsidR="0073667E">
        <w:rPr>
          <w:rFonts w:ascii="Times New Roman" w:eastAsia="Times New Roman" w:hAnsi="Times New Roman" w:cs="Times New Roman"/>
          <w:color w:val="000000" w:themeColor="text1"/>
          <w:sz w:val="24"/>
          <w:szCs w:val="24"/>
        </w:rPr>
        <w:t xml:space="preserve">continuously </w:t>
      </w:r>
      <w:r w:rsidR="001E03F4">
        <w:rPr>
          <w:rFonts w:ascii="Times New Roman" w:eastAsia="Times New Roman" w:hAnsi="Times New Roman" w:cs="Times New Roman"/>
          <w:color w:val="000000" w:themeColor="text1"/>
          <w:sz w:val="24"/>
          <w:szCs w:val="24"/>
        </w:rPr>
        <w:t xml:space="preserve">be occurring </w:t>
      </w:r>
      <w:r w:rsidR="008F69F5">
        <w:rPr>
          <w:rFonts w:ascii="Times New Roman" w:eastAsia="Times New Roman" w:hAnsi="Times New Roman" w:cs="Times New Roman"/>
          <w:color w:val="000000" w:themeColor="text1"/>
          <w:sz w:val="24"/>
          <w:szCs w:val="24"/>
        </w:rPr>
        <w:t>in each 3DX instance so solution must add</w:t>
      </w:r>
      <w:r w:rsidR="001F101A">
        <w:rPr>
          <w:rFonts w:ascii="Times New Roman" w:eastAsia="Times New Roman" w:hAnsi="Times New Roman" w:cs="Times New Roman"/>
          <w:color w:val="000000" w:themeColor="text1"/>
          <w:sz w:val="24"/>
          <w:szCs w:val="24"/>
        </w:rPr>
        <w:t>/</w:t>
      </w:r>
      <w:r w:rsidR="008F69F5">
        <w:rPr>
          <w:rFonts w:ascii="Times New Roman" w:eastAsia="Times New Roman" w:hAnsi="Times New Roman" w:cs="Times New Roman"/>
          <w:color w:val="000000" w:themeColor="text1"/>
          <w:sz w:val="24"/>
          <w:szCs w:val="24"/>
        </w:rPr>
        <w:t>merge and not just overwrite</w:t>
      </w:r>
      <w:r w:rsidR="001F101A">
        <w:rPr>
          <w:rFonts w:ascii="Times New Roman" w:eastAsia="Times New Roman" w:hAnsi="Times New Roman" w:cs="Times New Roman"/>
          <w:color w:val="000000" w:themeColor="text1"/>
          <w:sz w:val="24"/>
          <w:szCs w:val="24"/>
        </w:rPr>
        <w:t>/delete existing data</w:t>
      </w:r>
      <w:r w:rsidR="00B365DE">
        <w:rPr>
          <w:rFonts w:ascii="Times New Roman" w:eastAsia="Times New Roman" w:hAnsi="Times New Roman" w:cs="Times New Roman"/>
          <w:color w:val="000000" w:themeColor="text1"/>
          <w:sz w:val="24"/>
          <w:szCs w:val="24"/>
        </w:rPr>
        <w:t xml:space="preserve"> to the imported instance</w:t>
      </w:r>
      <w:r w:rsidR="001F101A">
        <w:rPr>
          <w:rFonts w:ascii="Times New Roman" w:eastAsia="Times New Roman" w:hAnsi="Times New Roman" w:cs="Times New Roman"/>
          <w:color w:val="000000" w:themeColor="text1"/>
          <w:sz w:val="24"/>
          <w:szCs w:val="24"/>
        </w:rPr>
        <w:t xml:space="preserve">.  </w:t>
      </w:r>
      <w:r w:rsidR="004E1472">
        <w:rPr>
          <w:rFonts w:ascii="Times New Roman" w:eastAsia="Times New Roman" w:hAnsi="Times New Roman" w:cs="Times New Roman"/>
          <w:color w:val="000000" w:themeColor="text1"/>
          <w:sz w:val="24"/>
          <w:szCs w:val="24"/>
        </w:rPr>
        <w:t xml:space="preserve">Data from exported instance </w:t>
      </w:r>
      <w:r w:rsidR="00F9605E">
        <w:rPr>
          <w:rFonts w:ascii="Times New Roman" w:eastAsia="Times New Roman" w:hAnsi="Times New Roman" w:cs="Times New Roman"/>
          <w:color w:val="000000" w:themeColor="text1"/>
          <w:sz w:val="24"/>
          <w:szCs w:val="24"/>
        </w:rPr>
        <w:t>cannot</w:t>
      </w:r>
      <w:r w:rsidR="004E1472">
        <w:rPr>
          <w:rFonts w:ascii="Times New Roman" w:eastAsia="Times New Roman" w:hAnsi="Times New Roman" w:cs="Times New Roman"/>
          <w:color w:val="000000" w:themeColor="text1"/>
          <w:sz w:val="24"/>
          <w:szCs w:val="24"/>
        </w:rPr>
        <w:t xml:space="preserve"> </w:t>
      </w:r>
      <w:r w:rsidR="003B5E1C">
        <w:rPr>
          <w:rFonts w:ascii="Times New Roman" w:eastAsia="Times New Roman" w:hAnsi="Times New Roman" w:cs="Times New Roman"/>
          <w:color w:val="000000" w:themeColor="text1"/>
          <w:sz w:val="24"/>
          <w:szCs w:val="24"/>
        </w:rPr>
        <w:t>be</w:t>
      </w:r>
      <w:r w:rsidR="004E1472">
        <w:rPr>
          <w:rFonts w:ascii="Times New Roman" w:eastAsia="Times New Roman" w:hAnsi="Times New Roman" w:cs="Times New Roman"/>
          <w:color w:val="000000" w:themeColor="text1"/>
          <w:sz w:val="24"/>
          <w:szCs w:val="24"/>
        </w:rPr>
        <w:t xml:space="preserve"> deleted in this process.</w:t>
      </w:r>
    </w:p>
    <w:p w14:paraId="15ABEAA7" w14:textId="24395359" w:rsidR="0073667E" w:rsidRDefault="0073667E" w:rsidP="0073667E">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3.1.3</w:t>
      </w:r>
      <w:r>
        <w:rPr>
          <w:rFonts w:ascii="Times New Roman" w:eastAsia="Times New Roman" w:hAnsi="Times New Roman" w:cs="Times New Roman"/>
          <w:color w:val="000000" w:themeColor="text1"/>
          <w:sz w:val="24"/>
          <w:szCs w:val="24"/>
        </w:rPr>
        <w:tab/>
      </w:r>
      <w:r w:rsidRPr="00A2465E">
        <w:rPr>
          <w:rFonts w:ascii="Times New Roman" w:eastAsia="Times New Roman" w:hAnsi="Times New Roman" w:cs="Times New Roman"/>
          <w:color w:val="000000" w:themeColor="text1"/>
          <w:sz w:val="24"/>
          <w:szCs w:val="24"/>
        </w:rPr>
        <w:t xml:space="preserve">Solution will </w:t>
      </w:r>
      <w:r>
        <w:rPr>
          <w:rFonts w:ascii="Times New Roman" w:eastAsia="Times New Roman" w:hAnsi="Times New Roman" w:cs="Times New Roman"/>
          <w:color w:val="000000" w:themeColor="text1"/>
          <w:sz w:val="24"/>
          <w:szCs w:val="24"/>
        </w:rPr>
        <w:t xml:space="preserve">need to </w:t>
      </w:r>
      <w:r w:rsidRPr="00A2465E">
        <w:rPr>
          <w:rFonts w:ascii="Times New Roman" w:eastAsia="Times New Roman" w:hAnsi="Times New Roman" w:cs="Times New Roman"/>
          <w:color w:val="000000" w:themeColor="text1"/>
          <w:sz w:val="24"/>
          <w:szCs w:val="24"/>
        </w:rPr>
        <w:t xml:space="preserve">move all data to start but ability to move only new and updated data for all subsequent runs is desired.  </w:t>
      </w:r>
    </w:p>
    <w:p w14:paraId="5C4B061B" w14:textId="48AE0CB3" w:rsidR="007F5365" w:rsidRDefault="00CB1220" w:rsidP="000424B7">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w:t>
      </w:r>
      <w:r w:rsidR="0073667E">
        <w:rPr>
          <w:rFonts w:ascii="Times New Roman" w:eastAsia="Times New Roman" w:hAnsi="Times New Roman" w:cs="Times New Roman"/>
          <w:color w:val="000000" w:themeColor="text1"/>
          <w:sz w:val="24"/>
          <w:szCs w:val="24"/>
        </w:rPr>
        <w:t>4</w:t>
      </w:r>
      <w:r>
        <w:rPr>
          <w:rFonts w:ascii="Times New Roman" w:eastAsia="Times New Roman" w:hAnsi="Times New Roman" w:cs="Times New Roman"/>
          <w:color w:val="000000" w:themeColor="text1"/>
          <w:sz w:val="24"/>
          <w:szCs w:val="24"/>
        </w:rPr>
        <w:tab/>
      </w:r>
      <w:r w:rsidR="002E7547">
        <w:rPr>
          <w:rFonts w:ascii="Times New Roman" w:eastAsia="Times New Roman" w:hAnsi="Times New Roman" w:cs="Times New Roman"/>
          <w:color w:val="000000" w:themeColor="text1"/>
          <w:sz w:val="24"/>
          <w:szCs w:val="24"/>
        </w:rPr>
        <w:t>A</w:t>
      </w:r>
      <w:r w:rsidR="004C4173">
        <w:rPr>
          <w:rFonts w:ascii="Times New Roman" w:eastAsia="Times New Roman" w:hAnsi="Times New Roman" w:cs="Times New Roman"/>
          <w:color w:val="000000" w:themeColor="text1"/>
          <w:sz w:val="24"/>
          <w:szCs w:val="24"/>
        </w:rPr>
        <w:t xml:space="preserve">bility to make all </w:t>
      </w:r>
      <w:r w:rsidR="0071272A">
        <w:rPr>
          <w:rFonts w:ascii="Times New Roman" w:eastAsia="Times New Roman" w:hAnsi="Times New Roman" w:cs="Times New Roman"/>
          <w:color w:val="000000" w:themeColor="text1"/>
          <w:sz w:val="24"/>
          <w:szCs w:val="24"/>
        </w:rPr>
        <w:t>transferred data read-only but linkable in the second 3DX instance is desired.</w:t>
      </w:r>
      <w:r w:rsidR="004B2961">
        <w:rPr>
          <w:rFonts w:ascii="Times New Roman" w:eastAsia="Times New Roman" w:hAnsi="Times New Roman" w:cs="Times New Roman"/>
          <w:color w:val="000000" w:themeColor="text1"/>
          <w:sz w:val="24"/>
          <w:szCs w:val="24"/>
        </w:rPr>
        <w:t xml:space="preserve">  Updated data is desired to be flagged/marked to indicate changes</w:t>
      </w:r>
      <w:r w:rsidR="00952536">
        <w:rPr>
          <w:rFonts w:ascii="Times New Roman" w:eastAsia="Times New Roman" w:hAnsi="Times New Roman" w:cs="Times New Roman"/>
          <w:color w:val="000000" w:themeColor="text1"/>
          <w:sz w:val="24"/>
          <w:szCs w:val="24"/>
        </w:rPr>
        <w:t xml:space="preserve"> occurred</w:t>
      </w:r>
      <w:r w:rsidR="004B2961">
        <w:rPr>
          <w:rFonts w:ascii="Times New Roman" w:eastAsia="Times New Roman" w:hAnsi="Times New Roman" w:cs="Times New Roman"/>
          <w:color w:val="000000" w:themeColor="text1"/>
          <w:sz w:val="24"/>
          <w:szCs w:val="24"/>
        </w:rPr>
        <w:t>.</w:t>
      </w:r>
    </w:p>
    <w:p w14:paraId="0082FDEA" w14:textId="17AC6D22" w:rsidR="002A1E7A" w:rsidRDefault="00CB1220" w:rsidP="002A1E7A">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3.1.5</w:t>
      </w:r>
      <w:r>
        <w:rPr>
          <w:rFonts w:ascii="Times New Roman" w:eastAsia="Times New Roman" w:hAnsi="Times New Roman" w:cs="Times New Roman"/>
          <w:color w:val="000000" w:themeColor="text1"/>
          <w:sz w:val="24"/>
          <w:szCs w:val="24"/>
        </w:rPr>
        <w:tab/>
      </w:r>
      <w:r w:rsidR="00FD320E">
        <w:rPr>
          <w:rFonts w:ascii="Times New Roman" w:eastAsia="Times New Roman" w:hAnsi="Times New Roman" w:cs="Times New Roman"/>
          <w:color w:val="000000" w:themeColor="text1"/>
          <w:sz w:val="24"/>
          <w:szCs w:val="24"/>
        </w:rPr>
        <w:t>Data movement</w:t>
      </w:r>
      <w:r w:rsidR="002A1E7A" w:rsidRPr="002A1E7A">
        <w:rPr>
          <w:rFonts w:ascii="Times New Roman" w:eastAsia="Times New Roman" w:hAnsi="Times New Roman" w:cs="Times New Roman"/>
          <w:color w:val="000000" w:themeColor="text1"/>
          <w:sz w:val="24"/>
          <w:szCs w:val="24"/>
        </w:rPr>
        <w:t xml:space="preserve"> only occurs from one 3DX instance to the other</w:t>
      </w:r>
      <w:r w:rsidR="00FD320E">
        <w:rPr>
          <w:rFonts w:ascii="Times New Roman" w:eastAsia="Times New Roman" w:hAnsi="Times New Roman" w:cs="Times New Roman"/>
          <w:color w:val="000000" w:themeColor="text1"/>
          <w:sz w:val="24"/>
          <w:szCs w:val="24"/>
        </w:rPr>
        <w:t xml:space="preserve"> instance</w:t>
      </w:r>
      <w:r w:rsidR="002A1E7A" w:rsidRPr="002A1E7A">
        <w:rPr>
          <w:rFonts w:ascii="Times New Roman" w:eastAsia="Times New Roman" w:hAnsi="Times New Roman" w:cs="Times New Roman"/>
          <w:color w:val="000000" w:themeColor="text1"/>
          <w:sz w:val="24"/>
          <w:szCs w:val="24"/>
        </w:rPr>
        <w:t xml:space="preserve"> in one direction, with no ability for the second instance to communicate back to the first.  </w:t>
      </w:r>
    </w:p>
    <w:p w14:paraId="30294A0A" w14:textId="6CD81C91" w:rsidR="006F683C" w:rsidRDefault="006F683C" w:rsidP="002A1E7A">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3.1.6</w:t>
      </w:r>
      <w:r>
        <w:rPr>
          <w:rFonts w:ascii="Times New Roman" w:eastAsia="Times New Roman" w:hAnsi="Times New Roman" w:cs="Times New Roman"/>
          <w:color w:val="000000" w:themeColor="text1"/>
          <w:sz w:val="24"/>
          <w:szCs w:val="24"/>
        </w:rPr>
        <w:tab/>
        <w:t xml:space="preserve">Data and digital threads </w:t>
      </w:r>
      <w:r w:rsidR="00FE1988">
        <w:rPr>
          <w:rFonts w:ascii="Times New Roman" w:eastAsia="Times New Roman" w:hAnsi="Times New Roman" w:cs="Times New Roman"/>
          <w:color w:val="000000" w:themeColor="text1"/>
          <w:sz w:val="24"/>
          <w:szCs w:val="24"/>
        </w:rPr>
        <w:t>will need to be validated</w:t>
      </w:r>
      <w:r w:rsidR="00E67258">
        <w:rPr>
          <w:rFonts w:ascii="Times New Roman" w:eastAsia="Times New Roman" w:hAnsi="Times New Roman" w:cs="Times New Roman"/>
          <w:color w:val="000000" w:themeColor="text1"/>
          <w:sz w:val="24"/>
          <w:szCs w:val="24"/>
        </w:rPr>
        <w:t xml:space="preserve"> in the new instance without </w:t>
      </w:r>
      <w:r w:rsidR="006C6378">
        <w:rPr>
          <w:rFonts w:ascii="Times New Roman" w:eastAsia="Times New Roman" w:hAnsi="Times New Roman" w:cs="Times New Roman"/>
          <w:color w:val="000000" w:themeColor="text1"/>
          <w:sz w:val="24"/>
          <w:szCs w:val="24"/>
        </w:rPr>
        <w:t>reaching</w:t>
      </w:r>
      <w:r w:rsidR="00E67258">
        <w:rPr>
          <w:rFonts w:ascii="Times New Roman" w:eastAsia="Times New Roman" w:hAnsi="Times New Roman" w:cs="Times New Roman"/>
          <w:color w:val="000000" w:themeColor="text1"/>
          <w:sz w:val="24"/>
          <w:szCs w:val="24"/>
        </w:rPr>
        <w:t xml:space="preserve"> back to </w:t>
      </w:r>
      <w:r w:rsidR="001C4C27">
        <w:rPr>
          <w:rFonts w:ascii="Times New Roman" w:eastAsia="Times New Roman" w:hAnsi="Times New Roman" w:cs="Times New Roman"/>
          <w:color w:val="000000" w:themeColor="text1"/>
          <w:sz w:val="24"/>
          <w:szCs w:val="24"/>
        </w:rPr>
        <w:t>original instance.</w:t>
      </w:r>
    </w:p>
    <w:p w14:paraId="50D0F88E" w14:textId="394351C2" w:rsidR="4CDB76AE" w:rsidRPr="009922D4" w:rsidRDefault="00DD49D6" w:rsidP="6D85E087">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w:t>
      </w:r>
      <w:r w:rsidR="001A25EB">
        <w:rPr>
          <w:rFonts w:ascii="Times New Roman" w:eastAsia="Times New Roman" w:hAnsi="Times New Roman" w:cs="Times New Roman"/>
          <w:color w:val="000000" w:themeColor="text1"/>
          <w:sz w:val="24"/>
          <w:szCs w:val="24"/>
        </w:rPr>
        <w:t>7</w:t>
      </w:r>
      <w:r w:rsidR="00980720">
        <w:tab/>
      </w:r>
      <w:r w:rsidR="4CDB76AE" w:rsidRPr="6D85E087">
        <w:rPr>
          <w:rFonts w:ascii="Times New Roman" w:eastAsia="Times New Roman" w:hAnsi="Times New Roman" w:cs="Times New Roman"/>
          <w:color w:val="000000" w:themeColor="text1"/>
          <w:sz w:val="24"/>
          <w:szCs w:val="24"/>
        </w:rPr>
        <w:t>For any s</w:t>
      </w:r>
      <w:r w:rsidR="4CDB76AE" w:rsidRPr="007252DC">
        <w:rPr>
          <w:rFonts w:ascii="Times New Roman" w:eastAsia="Times New Roman" w:hAnsi="Times New Roman" w:cs="Times New Roman"/>
          <w:color w:val="000000" w:themeColor="text1"/>
          <w:sz w:val="24"/>
          <w:szCs w:val="24"/>
        </w:rPr>
        <w:t>olution</w:t>
      </w:r>
      <w:r w:rsidR="00256A97">
        <w:rPr>
          <w:rFonts w:ascii="Times New Roman" w:eastAsia="Times New Roman" w:hAnsi="Times New Roman" w:cs="Times New Roman"/>
          <w:color w:val="000000" w:themeColor="text1"/>
          <w:sz w:val="24"/>
          <w:szCs w:val="24"/>
        </w:rPr>
        <w:t xml:space="preserve"> that requires it</w:t>
      </w:r>
      <w:r w:rsidR="4CDB76AE" w:rsidRPr="007252DC">
        <w:rPr>
          <w:rFonts w:ascii="Times New Roman" w:eastAsia="Times New Roman" w:hAnsi="Times New Roman" w:cs="Times New Roman"/>
          <w:color w:val="000000" w:themeColor="text1"/>
          <w:sz w:val="24"/>
          <w:szCs w:val="24"/>
        </w:rPr>
        <w:t>, the Contractor will assist with the Authority to Use (ATU) and/o</w:t>
      </w:r>
      <w:r w:rsidR="3412924B" w:rsidRPr="007252DC">
        <w:rPr>
          <w:rFonts w:ascii="Times New Roman" w:eastAsia="Times New Roman" w:hAnsi="Times New Roman" w:cs="Times New Roman"/>
          <w:color w:val="000000" w:themeColor="text1"/>
          <w:sz w:val="24"/>
          <w:szCs w:val="24"/>
        </w:rPr>
        <w:t xml:space="preserve">r the Authority </w:t>
      </w:r>
      <w:r w:rsidR="2B49C0AF" w:rsidRPr="007252DC">
        <w:rPr>
          <w:rFonts w:ascii="Times New Roman" w:eastAsia="Times New Roman" w:hAnsi="Times New Roman" w:cs="Times New Roman"/>
          <w:color w:val="000000" w:themeColor="text1"/>
          <w:sz w:val="24"/>
          <w:szCs w:val="24"/>
        </w:rPr>
        <w:t>t</w:t>
      </w:r>
      <w:r w:rsidR="3412924B" w:rsidRPr="007252DC">
        <w:rPr>
          <w:rFonts w:ascii="Times New Roman" w:eastAsia="Times New Roman" w:hAnsi="Times New Roman" w:cs="Times New Roman"/>
          <w:color w:val="000000" w:themeColor="text1"/>
          <w:sz w:val="24"/>
          <w:szCs w:val="24"/>
        </w:rPr>
        <w:t>o Operate (ATO) certifications at the IL5, IL6, and IL6+ level</w:t>
      </w:r>
      <w:r w:rsidR="3412924B">
        <w:rPr>
          <w:rFonts w:ascii="Times New Roman" w:eastAsia="Times New Roman" w:hAnsi="Times New Roman" w:cs="Times New Roman"/>
          <w:color w:val="000000" w:themeColor="text1"/>
          <w:sz w:val="24"/>
          <w:szCs w:val="24"/>
        </w:rPr>
        <w:t>s</w:t>
      </w:r>
      <w:r w:rsidR="32D1EE1A" w:rsidRPr="007252DC">
        <w:rPr>
          <w:rFonts w:ascii="Times New Roman" w:eastAsia="Times New Roman" w:hAnsi="Times New Roman" w:cs="Times New Roman"/>
          <w:color w:val="000000" w:themeColor="text1"/>
          <w:sz w:val="24"/>
          <w:szCs w:val="24"/>
        </w:rPr>
        <w:t xml:space="preserve">. </w:t>
      </w:r>
    </w:p>
    <w:p w14:paraId="3AA466D5" w14:textId="6B733839" w:rsidR="008E05E5" w:rsidRDefault="00CB1220" w:rsidP="002A1E7A">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w:t>
      </w:r>
      <w:r w:rsidR="001A25EB">
        <w:rPr>
          <w:rFonts w:ascii="Times New Roman" w:eastAsia="Times New Roman" w:hAnsi="Times New Roman" w:cs="Times New Roman"/>
          <w:color w:val="000000" w:themeColor="text1"/>
          <w:sz w:val="24"/>
          <w:szCs w:val="24"/>
        </w:rPr>
        <w:t>8</w:t>
      </w:r>
      <w:r>
        <w:rPr>
          <w:rFonts w:ascii="Times New Roman" w:eastAsia="Times New Roman" w:hAnsi="Times New Roman" w:cs="Times New Roman"/>
          <w:color w:val="000000" w:themeColor="text1"/>
          <w:sz w:val="24"/>
          <w:szCs w:val="24"/>
        </w:rPr>
        <w:tab/>
      </w:r>
      <w:r w:rsidR="00A358FC">
        <w:rPr>
          <w:rFonts w:ascii="Times New Roman" w:eastAsia="Times New Roman" w:hAnsi="Times New Roman" w:cs="Times New Roman"/>
          <w:color w:val="000000" w:themeColor="text1"/>
          <w:sz w:val="24"/>
          <w:szCs w:val="24"/>
        </w:rPr>
        <w:t xml:space="preserve">The </w:t>
      </w:r>
      <w:r w:rsidR="005B0701">
        <w:rPr>
          <w:rFonts w:ascii="Times New Roman" w:eastAsia="Times New Roman" w:hAnsi="Times New Roman" w:cs="Times New Roman"/>
          <w:color w:val="000000" w:themeColor="text1"/>
          <w:sz w:val="24"/>
          <w:szCs w:val="24"/>
        </w:rPr>
        <w:t xml:space="preserve">contractor </w:t>
      </w:r>
      <w:r w:rsidR="001241DE">
        <w:rPr>
          <w:rFonts w:ascii="Times New Roman" w:eastAsia="Times New Roman" w:hAnsi="Times New Roman" w:cs="Times New Roman"/>
          <w:color w:val="000000" w:themeColor="text1"/>
          <w:sz w:val="24"/>
          <w:szCs w:val="24"/>
        </w:rPr>
        <w:t>will not</w:t>
      </w:r>
      <w:r w:rsidR="005B0701">
        <w:rPr>
          <w:rFonts w:ascii="Times New Roman" w:eastAsia="Times New Roman" w:hAnsi="Times New Roman" w:cs="Times New Roman"/>
          <w:color w:val="000000" w:themeColor="text1"/>
          <w:sz w:val="24"/>
          <w:szCs w:val="24"/>
        </w:rPr>
        <w:t xml:space="preserve"> be responsible for the Cross Domain Solution and will not be hosting any data</w:t>
      </w:r>
      <w:r w:rsidR="00700BC2">
        <w:rPr>
          <w:rFonts w:ascii="Times New Roman" w:eastAsia="Times New Roman" w:hAnsi="Times New Roman" w:cs="Times New Roman"/>
          <w:color w:val="000000" w:themeColor="text1"/>
          <w:sz w:val="24"/>
          <w:szCs w:val="24"/>
        </w:rPr>
        <w:t>.</w:t>
      </w:r>
    </w:p>
    <w:p w14:paraId="3BA99DE8" w14:textId="0D78C47E" w:rsidR="00D962DA" w:rsidRDefault="00D962D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6D16D4B6" w14:textId="32E812F0" w:rsidR="00657FDE" w:rsidRPr="000608E7" w:rsidRDefault="000608E7" w:rsidP="6490583D">
      <w:pPr>
        <w:rPr>
          <w:rFonts w:ascii="Times New Roman" w:eastAsia="Times New Roman" w:hAnsi="Times New Roman" w:cs="Times New Roman"/>
          <w:b/>
          <w:bCs/>
          <w:color w:val="000000" w:themeColor="text1"/>
          <w:sz w:val="24"/>
          <w:szCs w:val="24"/>
        </w:rPr>
      </w:pPr>
      <w:r w:rsidRPr="000608E7">
        <w:rPr>
          <w:rFonts w:ascii="Times New Roman" w:eastAsia="Times New Roman" w:hAnsi="Times New Roman" w:cs="Times New Roman"/>
          <w:b/>
          <w:bCs/>
          <w:color w:val="000000" w:themeColor="text1"/>
          <w:sz w:val="24"/>
          <w:szCs w:val="24"/>
        </w:rPr>
        <w:lastRenderedPageBreak/>
        <w:t xml:space="preserve">4.0 Requested Information </w:t>
      </w:r>
    </w:p>
    <w:p w14:paraId="268875B0" w14:textId="3EA202D9" w:rsidR="008A515D" w:rsidRPr="00F7319C" w:rsidRDefault="000608E7" w:rsidP="6490583D">
      <w:pP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w:t>
      </w:r>
      <w:r w:rsidR="008E05E5">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1</w:t>
      </w:r>
      <w:r w:rsidR="008E05E5">
        <w:rPr>
          <w:rFonts w:ascii="Times New Roman" w:eastAsia="Times New Roman" w:hAnsi="Times New Roman" w:cs="Times New Roman"/>
          <w:color w:val="000000" w:themeColor="text1"/>
          <w:sz w:val="24"/>
          <w:szCs w:val="24"/>
        </w:rPr>
        <w:t xml:space="preserve"> </w:t>
      </w:r>
      <w:r w:rsidR="456CC4AC" w:rsidRPr="1FC8498C">
        <w:rPr>
          <w:rFonts w:ascii="Times New Roman" w:eastAsia="Times New Roman" w:hAnsi="Times New Roman" w:cs="Times New Roman"/>
          <w:sz w:val="24"/>
          <w:szCs w:val="24"/>
        </w:rPr>
        <w:t>Interested parties are requested to respond to this RFI with a white paper addressing the following questions:</w:t>
      </w:r>
    </w:p>
    <w:p w14:paraId="73E82AC1" w14:textId="45E2665D" w:rsidR="2363CA9A" w:rsidRPr="00F7319C" w:rsidRDefault="004D3BF8" w:rsidP="7728EC9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r w:rsidR="2363CA9A" w:rsidRPr="34AA464B">
        <w:rPr>
          <w:rFonts w:ascii="Times New Roman" w:eastAsia="Times New Roman" w:hAnsi="Times New Roman" w:cs="Times New Roman"/>
          <w:sz w:val="24"/>
          <w:szCs w:val="24"/>
        </w:rPr>
        <w:t xml:space="preserve">. </w:t>
      </w:r>
      <w:r w:rsidR="0089148B">
        <w:rPr>
          <w:rFonts w:ascii="Times New Roman" w:eastAsia="Times New Roman" w:hAnsi="Times New Roman" w:cs="Times New Roman"/>
          <w:sz w:val="24"/>
          <w:szCs w:val="24"/>
        </w:rPr>
        <w:t xml:space="preserve">Please include a brief description of how you would develop a </w:t>
      </w:r>
      <w:r w:rsidR="00D160F6">
        <w:rPr>
          <w:rFonts w:ascii="Times New Roman" w:eastAsia="Times New Roman" w:hAnsi="Times New Roman" w:cs="Times New Roman"/>
          <w:sz w:val="24"/>
          <w:szCs w:val="24"/>
        </w:rPr>
        <w:t xml:space="preserve">data migration </w:t>
      </w:r>
      <w:r w:rsidR="0089148B">
        <w:rPr>
          <w:rFonts w:ascii="Times New Roman" w:eastAsia="Times New Roman" w:hAnsi="Times New Roman" w:cs="Times New Roman"/>
          <w:sz w:val="24"/>
          <w:szCs w:val="24"/>
        </w:rPr>
        <w:t>solution.</w:t>
      </w:r>
      <w:r w:rsidR="00670833">
        <w:rPr>
          <w:rFonts w:ascii="Times New Roman" w:eastAsia="Times New Roman" w:hAnsi="Times New Roman" w:cs="Times New Roman"/>
          <w:sz w:val="24"/>
          <w:szCs w:val="24"/>
        </w:rPr>
        <w:t xml:space="preserve"> Alternatively, if you plan on utilizing an existing application</w:t>
      </w:r>
      <w:r w:rsidR="00FF1FEB">
        <w:rPr>
          <w:rFonts w:ascii="Times New Roman" w:eastAsia="Times New Roman" w:hAnsi="Times New Roman" w:cs="Times New Roman"/>
          <w:sz w:val="24"/>
          <w:szCs w:val="24"/>
        </w:rPr>
        <w:t xml:space="preserve">, please provide additional specifications. </w:t>
      </w:r>
    </w:p>
    <w:p w14:paraId="167BA49A" w14:textId="7C5216D8" w:rsidR="6EF50BCA" w:rsidRDefault="004D3BF8" w:rsidP="00E848F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B55BA5">
        <w:rPr>
          <w:rFonts w:ascii="Times New Roman" w:eastAsia="Times New Roman" w:hAnsi="Times New Roman" w:cs="Times New Roman"/>
          <w:sz w:val="24"/>
          <w:szCs w:val="24"/>
        </w:rPr>
        <w:t>1</w:t>
      </w:r>
      <w:r w:rsidR="0A2CDD52" w:rsidRPr="34AA464B">
        <w:rPr>
          <w:rFonts w:ascii="Times New Roman" w:eastAsia="Times New Roman" w:hAnsi="Times New Roman" w:cs="Times New Roman"/>
          <w:sz w:val="24"/>
          <w:szCs w:val="24"/>
        </w:rPr>
        <w:t>.</w:t>
      </w:r>
      <w:r w:rsidR="00E848FD">
        <w:rPr>
          <w:rFonts w:ascii="Times New Roman" w:eastAsia="Times New Roman" w:hAnsi="Times New Roman" w:cs="Times New Roman"/>
          <w:sz w:val="24"/>
          <w:szCs w:val="24"/>
        </w:rPr>
        <w:t>2</w:t>
      </w:r>
      <w:r w:rsidR="0A2CDD52" w:rsidRPr="34AA464B">
        <w:rPr>
          <w:rFonts w:ascii="Times New Roman" w:eastAsia="Times New Roman" w:hAnsi="Times New Roman" w:cs="Times New Roman"/>
          <w:sz w:val="24"/>
          <w:szCs w:val="24"/>
        </w:rPr>
        <w:t xml:space="preserve"> </w:t>
      </w:r>
      <w:r w:rsidR="0027024E">
        <w:rPr>
          <w:rFonts w:ascii="Times New Roman" w:eastAsia="Times New Roman" w:hAnsi="Times New Roman" w:cs="Times New Roman"/>
          <w:sz w:val="24"/>
          <w:szCs w:val="24"/>
        </w:rPr>
        <w:t>If developing a solution, what</w:t>
      </w:r>
      <w:r w:rsidR="0A2CDD52" w:rsidRPr="34AA464B">
        <w:rPr>
          <w:rFonts w:ascii="Times New Roman" w:eastAsia="Times New Roman" w:hAnsi="Times New Roman" w:cs="Times New Roman"/>
          <w:sz w:val="24"/>
          <w:szCs w:val="24"/>
        </w:rPr>
        <w:t xml:space="preserve"> team configuration </w:t>
      </w:r>
      <w:r w:rsidR="132AAB4D" w:rsidRPr="34AA464B">
        <w:rPr>
          <w:rFonts w:ascii="Times New Roman" w:eastAsia="Times New Roman" w:hAnsi="Times New Roman" w:cs="Times New Roman"/>
          <w:sz w:val="24"/>
          <w:szCs w:val="24"/>
        </w:rPr>
        <w:t xml:space="preserve">do you feel would be needed to complete the </w:t>
      </w:r>
      <w:r w:rsidR="0027024E">
        <w:rPr>
          <w:rFonts w:ascii="Times New Roman" w:eastAsia="Times New Roman" w:hAnsi="Times New Roman" w:cs="Times New Roman"/>
          <w:sz w:val="24"/>
          <w:szCs w:val="24"/>
        </w:rPr>
        <w:t>solution</w:t>
      </w:r>
      <w:r w:rsidR="132AAB4D" w:rsidRPr="34AA464B">
        <w:rPr>
          <w:rFonts w:ascii="Times New Roman" w:eastAsia="Times New Roman" w:hAnsi="Times New Roman" w:cs="Times New Roman"/>
          <w:sz w:val="24"/>
          <w:szCs w:val="24"/>
        </w:rPr>
        <w:t xml:space="preserve"> in a timely manner?</w:t>
      </w:r>
      <w:r w:rsidR="00F938A7">
        <w:rPr>
          <w:rFonts w:ascii="Times New Roman" w:eastAsia="Times New Roman" w:hAnsi="Times New Roman" w:cs="Times New Roman"/>
          <w:sz w:val="24"/>
          <w:szCs w:val="24"/>
        </w:rPr>
        <w:t xml:space="preserve"> </w:t>
      </w:r>
      <w:r w:rsidR="00FB763D">
        <w:rPr>
          <w:rFonts w:ascii="Times New Roman" w:eastAsia="Times New Roman" w:hAnsi="Times New Roman" w:cs="Times New Roman"/>
          <w:sz w:val="24"/>
          <w:szCs w:val="24"/>
        </w:rPr>
        <w:t>Please provide your suggested FTE</w:t>
      </w:r>
      <w:r w:rsidR="00981759">
        <w:rPr>
          <w:rFonts w:ascii="Times New Roman" w:eastAsia="Times New Roman" w:hAnsi="Times New Roman" w:cs="Times New Roman"/>
          <w:sz w:val="24"/>
          <w:szCs w:val="24"/>
        </w:rPr>
        <w:t xml:space="preserve"> and labor mix, along with the estimated timeframe. </w:t>
      </w:r>
    </w:p>
    <w:p w14:paraId="4736827D" w14:textId="061A4827" w:rsidR="60D6FBB9" w:rsidRDefault="00B55BA5" w:rsidP="6490583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sidR="00E848FD">
        <w:rPr>
          <w:rFonts w:ascii="Times New Roman" w:eastAsia="Times New Roman" w:hAnsi="Times New Roman" w:cs="Times New Roman"/>
          <w:sz w:val="24"/>
          <w:szCs w:val="24"/>
        </w:rPr>
        <w:t>3</w:t>
      </w:r>
      <w:r w:rsidR="60D6FBB9" w:rsidRPr="34AA464B">
        <w:rPr>
          <w:rFonts w:ascii="Times New Roman" w:eastAsia="Times New Roman" w:hAnsi="Times New Roman" w:cs="Times New Roman"/>
          <w:sz w:val="24"/>
          <w:szCs w:val="24"/>
        </w:rPr>
        <w:t xml:space="preserve"> Do you have any additional questions or </w:t>
      </w:r>
      <w:r w:rsidR="006734DD" w:rsidRPr="34AA464B">
        <w:rPr>
          <w:rFonts w:ascii="Times New Roman" w:eastAsia="Times New Roman" w:hAnsi="Times New Roman" w:cs="Times New Roman"/>
          <w:sz w:val="24"/>
          <w:szCs w:val="24"/>
        </w:rPr>
        <w:t>suggestions</w:t>
      </w:r>
      <w:r w:rsidR="001C00B0">
        <w:rPr>
          <w:rFonts w:ascii="Times New Roman" w:eastAsia="Times New Roman" w:hAnsi="Times New Roman" w:cs="Times New Roman"/>
          <w:sz w:val="24"/>
          <w:szCs w:val="24"/>
        </w:rPr>
        <w:t xml:space="preserve"> that you believe would be helpful </w:t>
      </w:r>
      <w:r w:rsidR="60D6FBB9" w:rsidRPr="34AA464B">
        <w:rPr>
          <w:rFonts w:ascii="Times New Roman" w:eastAsia="Times New Roman" w:hAnsi="Times New Roman" w:cs="Times New Roman"/>
          <w:sz w:val="24"/>
          <w:szCs w:val="24"/>
        </w:rPr>
        <w:t xml:space="preserve">for this data migration </w:t>
      </w:r>
      <w:r w:rsidR="203A879C" w:rsidRPr="34AA464B">
        <w:rPr>
          <w:rFonts w:ascii="Times New Roman" w:eastAsia="Times New Roman" w:hAnsi="Times New Roman" w:cs="Times New Roman"/>
          <w:sz w:val="24"/>
          <w:szCs w:val="24"/>
        </w:rPr>
        <w:t xml:space="preserve">effort? </w:t>
      </w:r>
    </w:p>
    <w:p w14:paraId="7CB2F2C7" w14:textId="2C9CA32D" w:rsidR="0038635D" w:rsidRPr="00F7319C" w:rsidRDefault="0038635D" w:rsidP="7728EC98">
      <w:pPr>
        <w:rPr>
          <w:rFonts w:ascii="Times New Roman" w:eastAsia="Times New Roman" w:hAnsi="Times New Roman" w:cs="Times New Roman"/>
          <w:sz w:val="24"/>
          <w:szCs w:val="24"/>
        </w:rPr>
      </w:pPr>
    </w:p>
    <w:p w14:paraId="0985B741" w14:textId="3B59B608" w:rsidR="0038635D"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0038635D" w:rsidRPr="00F7319C">
        <w:rPr>
          <w:rFonts w:ascii="Times New Roman" w:eastAsia="Times New Roman" w:hAnsi="Times New Roman" w:cs="Times New Roman"/>
          <w:b/>
          <w:bCs/>
          <w:sz w:val="24"/>
          <w:szCs w:val="24"/>
        </w:rPr>
        <w:t>.0 Responses</w:t>
      </w:r>
      <w:r w:rsidR="0038635D" w:rsidRPr="00F7319C">
        <w:rPr>
          <w:rFonts w:ascii="Times New Roman" w:eastAsia="Times New Roman" w:hAnsi="Times New Roman" w:cs="Times New Roman"/>
          <w:sz w:val="24"/>
          <w:szCs w:val="24"/>
        </w:rPr>
        <w:t xml:space="preserve"> </w:t>
      </w:r>
    </w:p>
    <w:p w14:paraId="0020D689" w14:textId="24AE697E" w:rsidR="0038635D"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38635D" w:rsidRPr="00F7319C">
        <w:rPr>
          <w:rFonts w:ascii="Times New Roman" w:eastAsia="Times New Roman" w:hAnsi="Times New Roman" w:cs="Times New Roman"/>
          <w:sz w:val="24"/>
          <w:szCs w:val="24"/>
        </w:rPr>
        <w:t xml:space="preserve">.1 Interested parties are requested to respond to this RFI with a white paper. </w:t>
      </w:r>
    </w:p>
    <w:p w14:paraId="6171A51B" w14:textId="588C0280" w:rsidR="00647F05"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38635D" w:rsidRPr="6490583D">
        <w:rPr>
          <w:rFonts w:ascii="Times New Roman" w:eastAsia="Times New Roman" w:hAnsi="Times New Roman" w:cs="Times New Roman"/>
          <w:sz w:val="24"/>
          <w:szCs w:val="24"/>
        </w:rPr>
        <w:t xml:space="preserve">.2 White papers in Microsoft Word compatible format are due no later than </w:t>
      </w:r>
      <w:r w:rsidR="00F95AE3">
        <w:rPr>
          <w:rFonts w:ascii="Times New Roman" w:eastAsia="Times New Roman" w:hAnsi="Times New Roman" w:cs="Times New Roman"/>
          <w:sz w:val="24"/>
          <w:szCs w:val="24"/>
        </w:rPr>
        <w:t>May</w:t>
      </w:r>
      <w:r w:rsidR="00B87B05">
        <w:rPr>
          <w:rFonts w:ascii="Times New Roman" w:eastAsia="Times New Roman" w:hAnsi="Times New Roman" w:cs="Times New Roman"/>
          <w:sz w:val="24"/>
          <w:szCs w:val="24"/>
        </w:rPr>
        <w:t xml:space="preserve"> </w:t>
      </w:r>
      <w:r w:rsidR="00F95AE3">
        <w:rPr>
          <w:rFonts w:ascii="Times New Roman" w:eastAsia="Times New Roman" w:hAnsi="Times New Roman" w:cs="Times New Roman"/>
          <w:sz w:val="24"/>
          <w:szCs w:val="24"/>
        </w:rPr>
        <w:t>10</w:t>
      </w:r>
      <w:r w:rsidR="00B87B05">
        <w:rPr>
          <w:rFonts w:ascii="Times New Roman" w:eastAsia="Times New Roman" w:hAnsi="Times New Roman" w:cs="Times New Roman"/>
          <w:sz w:val="24"/>
          <w:szCs w:val="24"/>
        </w:rPr>
        <w:t>, 2026 at 4:00 PM</w:t>
      </w:r>
      <w:r w:rsidR="1D38CB5C" w:rsidRPr="6D85E087">
        <w:rPr>
          <w:rFonts w:ascii="Times New Roman" w:eastAsia="Times New Roman" w:hAnsi="Times New Roman" w:cs="Times New Roman"/>
          <w:sz w:val="24"/>
          <w:szCs w:val="24"/>
        </w:rPr>
        <w:t xml:space="preserve"> and </w:t>
      </w:r>
      <w:r w:rsidR="0038635D" w:rsidRPr="6490583D">
        <w:rPr>
          <w:rFonts w:ascii="Times New Roman" w:eastAsia="Times New Roman" w:hAnsi="Times New Roman" w:cs="Times New Roman"/>
          <w:sz w:val="24"/>
          <w:szCs w:val="24"/>
        </w:rPr>
        <w:t xml:space="preserve">shall be submitted </w:t>
      </w:r>
      <w:r w:rsidR="0038635D" w:rsidRPr="00647F05">
        <w:rPr>
          <w:rFonts w:ascii="Times New Roman" w:eastAsia="Times New Roman" w:hAnsi="Times New Roman" w:cs="Times New Roman"/>
          <w:sz w:val="24"/>
          <w:szCs w:val="24"/>
        </w:rPr>
        <w:t>via e-mail only t</w:t>
      </w:r>
      <w:r w:rsidR="44E91FD1" w:rsidRPr="00647F05">
        <w:rPr>
          <w:rFonts w:ascii="Times New Roman" w:eastAsia="Times New Roman" w:hAnsi="Times New Roman" w:cs="Times New Roman"/>
          <w:sz w:val="24"/>
          <w:szCs w:val="24"/>
        </w:rPr>
        <w:t xml:space="preserve">o </w:t>
      </w:r>
      <w:r w:rsidR="00F51FE8" w:rsidRPr="00647F05">
        <w:rPr>
          <w:rFonts w:ascii="Times New Roman" w:eastAsia="Times New Roman" w:hAnsi="Times New Roman" w:cs="Times New Roman"/>
          <w:sz w:val="24"/>
          <w:szCs w:val="24"/>
        </w:rPr>
        <w:t xml:space="preserve">the Contracting Officer; </w:t>
      </w:r>
      <w:r w:rsidR="004C0AD8" w:rsidRPr="00647F05">
        <w:rPr>
          <w:rFonts w:ascii="Times New Roman" w:eastAsia="Times New Roman" w:hAnsi="Times New Roman" w:cs="Times New Roman"/>
          <w:sz w:val="24"/>
          <w:szCs w:val="24"/>
        </w:rPr>
        <w:t xml:space="preserve">Capt. </w:t>
      </w:r>
      <w:r w:rsidR="79F39D6D" w:rsidRPr="6D85E087">
        <w:rPr>
          <w:rFonts w:ascii="Times New Roman" w:eastAsia="Times New Roman" w:hAnsi="Times New Roman" w:cs="Times New Roman"/>
          <w:sz w:val="24"/>
          <w:szCs w:val="24"/>
        </w:rPr>
        <w:t xml:space="preserve">Landon Smith, </w:t>
      </w:r>
      <w:hyperlink r:id="rId9">
        <w:r w:rsidR="79F39D6D" w:rsidRPr="6D85E087">
          <w:rPr>
            <w:rStyle w:val="Hyperlink"/>
            <w:rFonts w:ascii="Times New Roman" w:eastAsia="Times New Roman" w:hAnsi="Times New Roman" w:cs="Times New Roman"/>
            <w:sz w:val="24"/>
            <w:szCs w:val="24"/>
          </w:rPr>
          <w:t>landon.smith.13@us.af.mil</w:t>
        </w:r>
      </w:hyperlink>
      <w:r w:rsidR="77928233" w:rsidRPr="6D85E087">
        <w:rPr>
          <w:rFonts w:ascii="Times New Roman" w:eastAsia="Times New Roman" w:hAnsi="Times New Roman" w:cs="Times New Roman"/>
          <w:sz w:val="24"/>
          <w:szCs w:val="24"/>
        </w:rPr>
        <w:t>.</w:t>
      </w:r>
      <w:r w:rsidR="4463EE9E" w:rsidRPr="6D85E087">
        <w:rPr>
          <w:rFonts w:ascii="Times New Roman" w:eastAsia="Times New Roman" w:hAnsi="Times New Roman" w:cs="Times New Roman"/>
          <w:sz w:val="24"/>
          <w:szCs w:val="24"/>
        </w:rPr>
        <w:t xml:space="preserve"> </w:t>
      </w:r>
    </w:p>
    <w:p w14:paraId="660249B5" w14:textId="0EBE22E9" w:rsidR="007E3FF0"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647F05">
        <w:rPr>
          <w:rFonts w:ascii="Times New Roman" w:eastAsia="Times New Roman" w:hAnsi="Times New Roman" w:cs="Times New Roman"/>
          <w:sz w:val="24"/>
          <w:szCs w:val="24"/>
        </w:rPr>
        <w:t xml:space="preserve">.3 </w:t>
      </w:r>
      <w:r w:rsidR="0038635D" w:rsidRPr="00647F05">
        <w:rPr>
          <w:rFonts w:ascii="Times New Roman" w:eastAsia="Times New Roman" w:hAnsi="Times New Roman" w:cs="Times New Roman"/>
          <w:sz w:val="24"/>
          <w:szCs w:val="24"/>
        </w:rPr>
        <w:t>Proprietary information, if any</w:t>
      </w:r>
      <w:r w:rsidR="0038635D" w:rsidRPr="6490583D">
        <w:rPr>
          <w:rFonts w:ascii="Times New Roman" w:eastAsia="Times New Roman" w:hAnsi="Times New Roman" w:cs="Times New Roman"/>
          <w:sz w:val="24"/>
          <w:szCs w:val="24"/>
        </w:rPr>
        <w:t xml:space="preserve">, should be minimized and MUST BE CLEARLY MARKED. To aid the Government, please segregate proprietary information. Please be advised that all submissions become Government property and will not be returned. Results will be reviewed and retained by the government and Government support contractors. Solicitation does not obligate the government to issue an RFP or award a contract. Responses must be at </w:t>
      </w:r>
      <w:proofErr w:type="gramStart"/>
      <w:r w:rsidR="0038635D" w:rsidRPr="6490583D">
        <w:rPr>
          <w:rFonts w:ascii="Times New Roman" w:eastAsia="Times New Roman" w:hAnsi="Times New Roman" w:cs="Times New Roman"/>
          <w:sz w:val="24"/>
          <w:szCs w:val="24"/>
        </w:rPr>
        <w:t>responders</w:t>
      </w:r>
      <w:proofErr w:type="gramEnd"/>
      <w:r w:rsidR="0038635D" w:rsidRPr="6490583D">
        <w:rPr>
          <w:rFonts w:ascii="Times New Roman" w:eastAsia="Times New Roman" w:hAnsi="Times New Roman" w:cs="Times New Roman"/>
          <w:sz w:val="24"/>
          <w:szCs w:val="24"/>
        </w:rPr>
        <w:t xml:space="preserve"> expense.</w:t>
      </w:r>
    </w:p>
    <w:p w14:paraId="4608CC82" w14:textId="5C099C62" w:rsidR="007E3FF0"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B96FF4">
        <w:rPr>
          <w:rFonts w:ascii="Times New Roman" w:eastAsia="Times New Roman" w:hAnsi="Times New Roman" w:cs="Times New Roman"/>
          <w:sz w:val="24"/>
          <w:szCs w:val="24"/>
        </w:rPr>
        <w:t>4</w:t>
      </w:r>
      <w:r w:rsidR="007E3FF0" w:rsidRPr="00F7319C">
        <w:rPr>
          <w:rFonts w:ascii="Times New Roman" w:eastAsia="Times New Roman" w:hAnsi="Times New Roman" w:cs="Times New Roman"/>
          <w:sz w:val="24"/>
          <w:szCs w:val="24"/>
        </w:rPr>
        <w:t xml:space="preserve"> Section 1 of the white paper shall provide administrative information, and shall include the following as a minimum: </w:t>
      </w:r>
    </w:p>
    <w:p w14:paraId="70A019FA" w14:textId="4B17B71E" w:rsidR="007E3FF0" w:rsidRPr="00F7319C" w:rsidRDefault="00B55BA5" w:rsidP="7728EC9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B96FF4">
        <w:rPr>
          <w:rFonts w:ascii="Times New Roman" w:eastAsia="Times New Roman" w:hAnsi="Times New Roman" w:cs="Times New Roman"/>
          <w:sz w:val="24"/>
          <w:szCs w:val="24"/>
        </w:rPr>
        <w:t>4</w:t>
      </w:r>
      <w:r w:rsidR="007E3FF0" w:rsidRPr="00F7319C">
        <w:rPr>
          <w:rFonts w:ascii="Times New Roman" w:eastAsia="Times New Roman" w:hAnsi="Times New Roman" w:cs="Times New Roman"/>
          <w:sz w:val="24"/>
          <w:szCs w:val="24"/>
        </w:rPr>
        <w:t xml:space="preserve">.1 Name, mailing address, overnight delivery address (if different from mailing address), phone number, fax number, and e-mail of designated point of contact. </w:t>
      </w:r>
    </w:p>
    <w:p w14:paraId="3EA91135" w14:textId="05483F70" w:rsidR="007E3FF0" w:rsidRPr="00F7319C" w:rsidRDefault="00B55BA5" w:rsidP="7728EC9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B96FF4">
        <w:rPr>
          <w:rFonts w:ascii="Times New Roman" w:eastAsia="Times New Roman" w:hAnsi="Times New Roman" w:cs="Times New Roman"/>
          <w:sz w:val="24"/>
          <w:szCs w:val="24"/>
        </w:rPr>
        <w:t>4</w:t>
      </w:r>
      <w:r w:rsidR="007E3FF0" w:rsidRPr="00F7319C">
        <w:rPr>
          <w:rFonts w:ascii="Times New Roman" w:eastAsia="Times New Roman" w:hAnsi="Times New Roman" w:cs="Times New Roman"/>
          <w:sz w:val="24"/>
          <w:szCs w:val="24"/>
        </w:rPr>
        <w:t xml:space="preserve">.2 Recommended contracting strategy. </w:t>
      </w:r>
    </w:p>
    <w:p w14:paraId="3232C8CC" w14:textId="0D3FA571" w:rsidR="007E3FF0" w:rsidRPr="00F7319C" w:rsidRDefault="00B55BA5" w:rsidP="6D85E08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6490583D">
        <w:rPr>
          <w:rFonts w:ascii="Times New Roman" w:eastAsia="Times New Roman" w:hAnsi="Times New Roman" w:cs="Times New Roman"/>
          <w:sz w:val="24"/>
          <w:szCs w:val="24"/>
        </w:rPr>
        <w:t>.</w:t>
      </w:r>
      <w:r w:rsidR="00B96FF4">
        <w:rPr>
          <w:rFonts w:ascii="Times New Roman" w:eastAsia="Times New Roman" w:hAnsi="Times New Roman" w:cs="Times New Roman"/>
          <w:sz w:val="24"/>
          <w:szCs w:val="24"/>
        </w:rPr>
        <w:t>4</w:t>
      </w:r>
      <w:r w:rsidR="007E3FF0" w:rsidRPr="6490583D">
        <w:rPr>
          <w:rFonts w:ascii="Times New Roman" w:eastAsia="Times New Roman" w:hAnsi="Times New Roman" w:cs="Times New Roman"/>
          <w:sz w:val="24"/>
          <w:szCs w:val="24"/>
        </w:rPr>
        <w:t xml:space="preserve">.3 Business type (large business, small business, </w:t>
      </w:r>
      <w:proofErr w:type="gramStart"/>
      <w:r w:rsidR="007E3FF0" w:rsidRPr="6490583D">
        <w:rPr>
          <w:rFonts w:ascii="Times New Roman" w:eastAsia="Times New Roman" w:hAnsi="Times New Roman" w:cs="Times New Roman"/>
          <w:sz w:val="24"/>
          <w:szCs w:val="24"/>
        </w:rPr>
        <w:t>small disadvantaged</w:t>
      </w:r>
      <w:proofErr w:type="gramEnd"/>
      <w:r w:rsidR="007E3FF0" w:rsidRPr="6490583D">
        <w:rPr>
          <w:rFonts w:ascii="Times New Roman" w:eastAsia="Times New Roman" w:hAnsi="Times New Roman" w:cs="Times New Roman"/>
          <w:sz w:val="24"/>
          <w:szCs w:val="24"/>
        </w:rPr>
        <w:t xml:space="preserve"> business, 8(a)- certified </w:t>
      </w:r>
      <w:proofErr w:type="gramStart"/>
      <w:r w:rsidR="007E3FF0" w:rsidRPr="6490583D">
        <w:rPr>
          <w:rFonts w:ascii="Times New Roman" w:eastAsia="Times New Roman" w:hAnsi="Times New Roman" w:cs="Times New Roman"/>
          <w:sz w:val="24"/>
          <w:szCs w:val="24"/>
        </w:rPr>
        <w:t>small disadvantaged</w:t>
      </w:r>
      <w:proofErr w:type="gramEnd"/>
      <w:r w:rsidR="007E3FF0" w:rsidRPr="6490583D">
        <w:rPr>
          <w:rFonts w:ascii="Times New Roman" w:eastAsia="Times New Roman" w:hAnsi="Times New Roman" w:cs="Times New Roman"/>
          <w:sz w:val="24"/>
          <w:szCs w:val="24"/>
        </w:rPr>
        <w:t xml:space="preserve"> business, HUBZone small business, woman-owned small business, very small business, veteran-owned small business, service-disabled veteran-owned small business) based upon North American Industry Classification System (NAICS) code 541512, Computer Systems Design Services. “Small business concern” means a concern, including its affiliates, which is independently owned and operated, not dominant in the field of operation in which it is bidding on Government contracts, and qualified as a small business under the criteria and size standards in 13 CFR part 121. </w:t>
      </w:r>
    </w:p>
    <w:p w14:paraId="5899DBFC" w14:textId="765A3115" w:rsidR="007E3FF0" w:rsidRPr="00F7319C" w:rsidRDefault="007E3FF0" w:rsidP="00444CBA">
      <w:pPr>
        <w:ind w:left="720"/>
        <w:rPr>
          <w:rFonts w:ascii="Times New Roman" w:eastAsia="Times New Roman" w:hAnsi="Times New Roman" w:cs="Times New Roman"/>
          <w:sz w:val="24"/>
          <w:szCs w:val="24"/>
        </w:rPr>
      </w:pPr>
      <w:r w:rsidRPr="6490583D">
        <w:rPr>
          <w:rFonts w:ascii="Times New Roman" w:eastAsia="Times New Roman" w:hAnsi="Times New Roman" w:cs="Times New Roman"/>
          <w:sz w:val="24"/>
          <w:szCs w:val="24"/>
        </w:rPr>
        <w:lastRenderedPageBreak/>
        <w:t xml:space="preserve">Please refer to Federal Acquisition Regulation FAR 19 for detailed information on Small Business Size Standards. </w:t>
      </w:r>
      <w:r w:rsidRPr="00444CBA">
        <w:rPr>
          <w:rFonts w:ascii="Times New Roman" w:eastAsia="Times New Roman" w:hAnsi="Times New Roman" w:cs="Times New Roman"/>
          <w:sz w:val="24"/>
          <w:szCs w:val="24"/>
        </w:rPr>
        <w:t>The FAR is available at</w:t>
      </w:r>
      <w:r w:rsidR="00896DD0">
        <w:rPr>
          <w:rFonts w:ascii="Times New Roman" w:eastAsia="Times New Roman" w:hAnsi="Times New Roman" w:cs="Times New Roman"/>
          <w:sz w:val="24"/>
          <w:szCs w:val="24"/>
        </w:rPr>
        <w:t xml:space="preserve"> </w:t>
      </w:r>
      <w:r w:rsidR="00444CBA" w:rsidRPr="00896DD0">
        <w:rPr>
          <w:rFonts w:ascii="Times New Roman" w:eastAsia="Times New Roman" w:hAnsi="Times New Roman" w:cs="Times New Roman"/>
          <w:sz w:val="24"/>
          <w:szCs w:val="24"/>
        </w:rPr>
        <w:t>h</w:t>
      </w:r>
      <w:r w:rsidR="000D3D7B" w:rsidRPr="00896DD0">
        <w:rPr>
          <w:rFonts w:ascii="Times New Roman" w:eastAsia="Times New Roman" w:hAnsi="Times New Roman" w:cs="Times New Roman"/>
          <w:sz w:val="24"/>
          <w:szCs w:val="24"/>
        </w:rPr>
        <w:t>ttps://www.acquisition.gov/browse/index/far</w:t>
      </w:r>
    </w:p>
    <w:p w14:paraId="2BAD6113" w14:textId="28CCD25F" w:rsidR="007E3FF0" w:rsidRPr="00F7319C" w:rsidRDefault="00B55BA5" w:rsidP="7728EC9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BD3DBA">
        <w:rPr>
          <w:rFonts w:ascii="Times New Roman" w:eastAsia="Times New Roman" w:hAnsi="Times New Roman" w:cs="Times New Roman"/>
          <w:sz w:val="24"/>
          <w:szCs w:val="24"/>
        </w:rPr>
        <w:t>4</w:t>
      </w:r>
      <w:r w:rsidR="007E3FF0" w:rsidRPr="00F7319C">
        <w:rPr>
          <w:rFonts w:ascii="Times New Roman" w:eastAsia="Times New Roman" w:hAnsi="Times New Roman" w:cs="Times New Roman"/>
          <w:sz w:val="24"/>
          <w:szCs w:val="24"/>
        </w:rPr>
        <w:t>.4 The facility security clearance of the offeror.</w:t>
      </w:r>
    </w:p>
    <w:p w14:paraId="24A1935D" w14:textId="4637AD75" w:rsidR="007E3FF0"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FD6F54" w:rsidRPr="00FD6F54">
        <w:rPr>
          <w:rFonts w:ascii="Times New Roman" w:eastAsia="Times New Roman" w:hAnsi="Times New Roman" w:cs="Times New Roman"/>
          <w:sz w:val="24"/>
          <w:szCs w:val="24"/>
        </w:rPr>
        <w:t>.</w:t>
      </w:r>
      <w:r w:rsidR="00BD3DBA">
        <w:rPr>
          <w:rFonts w:ascii="Times New Roman" w:eastAsia="Times New Roman" w:hAnsi="Times New Roman" w:cs="Times New Roman"/>
          <w:sz w:val="24"/>
          <w:szCs w:val="24"/>
        </w:rPr>
        <w:t>5</w:t>
      </w:r>
      <w:r w:rsidR="00FD6F54" w:rsidRPr="00FD6F54">
        <w:rPr>
          <w:rFonts w:ascii="Times New Roman" w:eastAsia="Times New Roman" w:hAnsi="Times New Roman" w:cs="Times New Roman"/>
          <w:sz w:val="24"/>
          <w:szCs w:val="24"/>
        </w:rPr>
        <w:t xml:space="preserve"> </w:t>
      </w:r>
      <w:r w:rsidR="007E3FF0" w:rsidRPr="00F7319C">
        <w:rPr>
          <w:rFonts w:ascii="Times New Roman" w:eastAsia="Times New Roman" w:hAnsi="Times New Roman" w:cs="Times New Roman"/>
          <w:sz w:val="24"/>
          <w:szCs w:val="24"/>
        </w:rPr>
        <w:t xml:space="preserve">The number of pages in Section 1 of the white paper shall not be included in the </w:t>
      </w:r>
      <w:r w:rsidR="001D28BE">
        <w:rPr>
          <w:rFonts w:ascii="Times New Roman" w:eastAsia="Times New Roman" w:hAnsi="Times New Roman" w:cs="Times New Roman"/>
          <w:sz w:val="24"/>
          <w:szCs w:val="24"/>
        </w:rPr>
        <w:t>8</w:t>
      </w:r>
      <w:r w:rsidR="007E3FF0" w:rsidRPr="00F7319C">
        <w:rPr>
          <w:rFonts w:ascii="Times New Roman" w:eastAsia="Times New Roman" w:hAnsi="Times New Roman" w:cs="Times New Roman"/>
          <w:sz w:val="24"/>
          <w:szCs w:val="24"/>
        </w:rPr>
        <w:t xml:space="preserve">-page limitation, which applies only to Section 2 of the white paper. </w:t>
      </w:r>
    </w:p>
    <w:p w14:paraId="2F399756" w14:textId="44DACAC4" w:rsidR="007E3FF0"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267335">
        <w:rPr>
          <w:rFonts w:ascii="Times New Roman" w:eastAsia="Times New Roman" w:hAnsi="Times New Roman" w:cs="Times New Roman"/>
          <w:sz w:val="24"/>
          <w:szCs w:val="24"/>
        </w:rPr>
        <w:t>6</w:t>
      </w:r>
      <w:r w:rsidR="007E3FF0" w:rsidRPr="00F7319C">
        <w:rPr>
          <w:rFonts w:ascii="Times New Roman" w:eastAsia="Times New Roman" w:hAnsi="Times New Roman" w:cs="Times New Roman"/>
          <w:sz w:val="24"/>
          <w:szCs w:val="24"/>
        </w:rPr>
        <w:t xml:space="preserve"> Section 2 of the white paper shall answer the issues addressed </w:t>
      </w:r>
      <w:r w:rsidR="007E3FF0" w:rsidRPr="000B6AB5">
        <w:rPr>
          <w:rFonts w:ascii="Times New Roman" w:eastAsia="Times New Roman" w:hAnsi="Times New Roman" w:cs="Times New Roman"/>
          <w:sz w:val="24"/>
          <w:szCs w:val="24"/>
        </w:rPr>
        <w:t xml:space="preserve">in </w:t>
      </w:r>
      <w:r w:rsidR="62F042FF" w:rsidRPr="6D85E087">
        <w:rPr>
          <w:rFonts w:ascii="Times New Roman" w:eastAsia="Times New Roman" w:hAnsi="Times New Roman" w:cs="Times New Roman"/>
          <w:sz w:val="24"/>
          <w:szCs w:val="24"/>
        </w:rPr>
        <w:t>Section</w:t>
      </w:r>
      <w:r w:rsidR="67776BDE" w:rsidRPr="6D85E087">
        <w:rPr>
          <w:rFonts w:ascii="Times New Roman" w:eastAsia="Times New Roman" w:hAnsi="Times New Roman" w:cs="Times New Roman"/>
          <w:sz w:val="24"/>
          <w:szCs w:val="24"/>
        </w:rPr>
        <w:t>s</w:t>
      </w:r>
      <w:r w:rsidR="62F042FF" w:rsidRPr="6D85E087">
        <w:rPr>
          <w:rFonts w:ascii="Times New Roman" w:eastAsia="Times New Roman" w:hAnsi="Times New Roman" w:cs="Times New Roman"/>
          <w:sz w:val="24"/>
          <w:szCs w:val="24"/>
        </w:rPr>
        <w:t xml:space="preserve"> 3</w:t>
      </w:r>
      <w:r w:rsidR="3DEB0FCB" w:rsidRPr="6D85E087">
        <w:rPr>
          <w:rFonts w:ascii="Times New Roman" w:eastAsia="Times New Roman" w:hAnsi="Times New Roman" w:cs="Times New Roman"/>
          <w:sz w:val="24"/>
          <w:szCs w:val="24"/>
        </w:rPr>
        <w:t xml:space="preserve"> and</w:t>
      </w:r>
      <w:r w:rsidR="00520C52" w:rsidRPr="000B6AB5">
        <w:rPr>
          <w:rFonts w:ascii="Times New Roman" w:eastAsia="Times New Roman" w:hAnsi="Times New Roman" w:cs="Times New Roman"/>
          <w:sz w:val="24"/>
          <w:szCs w:val="24"/>
        </w:rPr>
        <w:t xml:space="preserve"> 4</w:t>
      </w:r>
      <w:r w:rsidR="007E3FF0" w:rsidRPr="000B6AB5">
        <w:rPr>
          <w:rFonts w:ascii="Times New Roman" w:eastAsia="Times New Roman" w:hAnsi="Times New Roman" w:cs="Times New Roman"/>
          <w:sz w:val="24"/>
          <w:szCs w:val="24"/>
        </w:rPr>
        <w:t xml:space="preserve"> of</w:t>
      </w:r>
      <w:r w:rsidR="007E3FF0" w:rsidRPr="00F7319C">
        <w:rPr>
          <w:rFonts w:ascii="Times New Roman" w:eastAsia="Times New Roman" w:hAnsi="Times New Roman" w:cs="Times New Roman"/>
          <w:sz w:val="24"/>
          <w:szCs w:val="24"/>
        </w:rPr>
        <w:t xml:space="preserve"> this RFI and shall be limited </w:t>
      </w:r>
      <w:r w:rsidR="007E3FF0" w:rsidRPr="00B87B05">
        <w:rPr>
          <w:rFonts w:ascii="Times New Roman" w:eastAsia="Times New Roman" w:hAnsi="Times New Roman" w:cs="Times New Roman"/>
          <w:sz w:val="24"/>
          <w:szCs w:val="24"/>
        </w:rPr>
        <w:t xml:space="preserve">to </w:t>
      </w:r>
      <w:r w:rsidR="001D28BE" w:rsidRPr="00B87B05">
        <w:rPr>
          <w:rFonts w:ascii="Times New Roman" w:eastAsia="Times New Roman" w:hAnsi="Times New Roman" w:cs="Times New Roman"/>
          <w:sz w:val="24"/>
          <w:szCs w:val="24"/>
        </w:rPr>
        <w:t>8</w:t>
      </w:r>
      <w:r w:rsidR="007E3FF0" w:rsidRPr="00B87B05">
        <w:rPr>
          <w:rFonts w:ascii="Times New Roman" w:eastAsia="Times New Roman" w:hAnsi="Times New Roman" w:cs="Times New Roman"/>
          <w:sz w:val="24"/>
          <w:szCs w:val="24"/>
        </w:rPr>
        <w:t xml:space="preserve"> pages of text</w:t>
      </w:r>
      <w:r w:rsidR="007E3FF0" w:rsidRPr="00F7319C">
        <w:rPr>
          <w:rFonts w:ascii="Times New Roman" w:eastAsia="Times New Roman" w:hAnsi="Times New Roman" w:cs="Times New Roman"/>
          <w:sz w:val="24"/>
          <w:szCs w:val="24"/>
        </w:rPr>
        <w:t xml:space="preserve"> (excluding pictures and graphs).</w:t>
      </w:r>
    </w:p>
    <w:p w14:paraId="600E7AAC" w14:textId="261CA163" w:rsidR="007E3FF0" w:rsidRPr="00F7319C" w:rsidRDefault="007E3FF0" w:rsidP="7728EC98">
      <w:pPr>
        <w:rPr>
          <w:rFonts w:ascii="Times New Roman" w:eastAsia="Times New Roman" w:hAnsi="Times New Roman" w:cs="Times New Roman"/>
          <w:sz w:val="24"/>
          <w:szCs w:val="24"/>
        </w:rPr>
      </w:pPr>
    </w:p>
    <w:p w14:paraId="12E84D59" w14:textId="369C39F3" w:rsidR="007E3FF0" w:rsidRPr="00F7319C" w:rsidRDefault="00DA215A" w:rsidP="7728EC9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sidR="007E3FF0" w:rsidRPr="00F7319C">
        <w:rPr>
          <w:rFonts w:ascii="Times New Roman" w:eastAsia="Times New Roman" w:hAnsi="Times New Roman" w:cs="Times New Roman"/>
          <w:b/>
          <w:bCs/>
          <w:sz w:val="24"/>
          <w:szCs w:val="24"/>
        </w:rPr>
        <w:t>.0 Questions</w:t>
      </w:r>
      <w:r w:rsidR="007E3FF0" w:rsidRPr="00F7319C">
        <w:rPr>
          <w:rFonts w:ascii="Times New Roman" w:eastAsia="Times New Roman" w:hAnsi="Times New Roman" w:cs="Times New Roman"/>
          <w:sz w:val="24"/>
          <w:szCs w:val="24"/>
        </w:rPr>
        <w:t xml:space="preserve"> </w:t>
      </w:r>
    </w:p>
    <w:p w14:paraId="7D66F08E" w14:textId="0F630435" w:rsidR="00C35EF7" w:rsidRPr="00F7319C" w:rsidRDefault="007E3FF0" w:rsidP="7728EC98">
      <w:pPr>
        <w:rPr>
          <w:rFonts w:ascii="Times New Roman" w:eastAsia="Times New Roman" w:hAnsi="Times New Roman" w:cs="Times New Roman"/>
          <w:sz w:val="24"/>
          <w:szCs w:val="24"/>
        </w:rPr>
      </w:pPr>
      <w:r w:rsidRPr="00B76D32">
        <w:rPr>
          <w:rFonts w:ascii="Times New Roman" w:eastAsia="Times New Roman" w:hAnsi="Times New Roman" w:cs="Times New Roman"/>
          <w:sz w:val="24"/>
          <w:szCs w:val="24"/>
        </w:rPr>
        <w:t>Questions regarding this announcement shall be submitted in writing by e-mail to the Contracting Officer</w:t>
      </w:r>
      <w:r w:rsidR="00C13FBD" w:rsidRPr="00B76D32">
        <w:rPr>
          <w:rFonts w:ascii="Times New Roman" w:eastAsia="Times New Roman" w:hAnsi="Times New Roman" w:cs="Times New Roman"/>
          <w:sz w:val="24"/>
          <w:szCs w:val="24"/>
        </w:rPr>
        <w:t xml:space="preserve">, Capt. </w:t>
      </w:r>
      <w:r w:rsidR="009F69E9" w:rsidRPr="00B76D32">
        <w:rPr>
          <w:rFonts w:ascii="Times New Roman" w:eastAsia="Times New Roman" w:hAnsi="Times New Roman" w:cs="Times New Roman"/>
          <w:sz w:val="24"/>
          <w:szCs w:val="24"/>
        </w:rPr>
        <w:t>Landon Smith</w:t>
      </w:r>
      <w:r w:rsidR="00202163" w:rsidRPr="00B76D32">
        <w:rPr>
          <w:rFonts w:ascii="Times New Roman" w:eastAsia="Times New Roman" w:hAnsi="Times New Roman" w:cs="Times New Roman"/>
          <w:sz w:val="24"/>
          <w:szCs w:val="24"/>
        </w:rPr>
        <w:t xml:space="preserve">, </w:t>
      </w:r>
      <w:hyperlink r:id="rId10">
        <w:r w:rsidR="0813F9AD" w:rsidRPr="6D85E087">
          <w:rPr>
            <w:rStyle w:val="Hyperlink"/>
            <w:rFonts w:ascii="Times New Roman" w:eastAsia="Times New Roman" w:hAnsi="Times New Roman" w:cs="Times New Roman"/>
            <w:sz w:val="24"/>
            <w:szCs w:val="24"/>
          </w:rPr>
          <w:t>landon.smith.13@us.af.mil</w:t>
        </w:r>
      </w:hyperlink>
      <w:r w:rsidR="0813F9AD" w:rsidRPr="6D85E087">
        <w:rPr>
          <w:rFonts w:ascii="Times New Roman" w:eastAsia="Times New Roman" w:hAnsi="Times New Roman" w:cs="Times New Roman"/>
          <w:sz w:val="24"/>
          <w:szCs w:val="24"/>
        </w:rPr>
        <w:t>.</w:t>
      </w:r>
      <w:r w:rsidR="00202163" w:rsidRPr="00B76D32">
        <w:rPr>
          <w:rFonts w:ascii="Times New Roman" w:eastAsia="Times New Roman" w:hAnsi="Times New Roman" w:cs="Times New Roman"/>
          <w:sz w:val="24"/>
          <w:szCs w:val="24"/>
        </w:rPr>
        <w:t xml:space="preserve"> </w:t>
      </w:r>
      <w:r w:rsidR="00B76D32" w:rsidRPr="00B76D32">
        <w:rPr>
          <w:rFonts w:ascii="Times New Roman" w:eastAsia="Times New Roman" w:hAnsi="Times New Roman" w:cs="Times New Roman"/>
          <w:sz w:val="24"/>
          <w:szCs w:val="24"/>
        </w:rPr>
        <w:t xml:space="preserve"> </w:t>
      </w:r>
      <w:r w:rsidRPr="00B76D32">
        <w:rPr>
          <w:rFonts w:ascii="Times New Roman" w:eastAsia="Times New Roman" w:hAnsi="Times New Roman" w:cs="Times New Roman"/>
          <w:sz w:val="24"/>
          <w:szCs w:val="24"/>
        </w:rPr>
        <w:t xml:space="preserve">Verbal questions will NOT be accepted. Questions will be answered by posting answers to </w:t>
      </w:r>
      <w:r w:rsidRPr="004A2A0A">
        <w:rPr>
          <w:rFonts w:ascii="Times New Roman" w:eastAsia="Times New Roman" w:hAnsi="Times New Roman" w:cs="Times New Roman"/>
          <w:sz w:val="24"/>
          <w:szCs w:val="24"/>
        </w:rPr>
        <w:t>the www.sam.gov website;</w:t>
      </w:r>
      <w:r w:rsidRPr="00F7319C">
        <w:rPr>
          <w:rFonts w:ascii="Times New Roman" w:eastAsia="Times New Roman" w:hAnsi="Times New Roman" w:cs="Times New Roman"/>
          <w:sz w:val="24"/>
          <w:szCs w:val="24"/>
        </w:rPr>
        <w:t xml:space="preserve"> accordingly, questions </w:t>
      </w:r>
      <w:proofErr w:type="gramStart"/>
      <w:r w:rsidRPr="00F7319C">
        <w:rPr>
          <w:rFonts w:ascii="Times New Roman" w:eastAsia="Times New Roman" w:hAnsi="Times New Roman" w:cs="Times New Roman"/>
          <w:sz w:val="24"/>
          <w:szCs w:val="24"/>
        </w:rPr>
        <w:t>shall</w:t>
      </w:r>
      <w:proofErr w:type="gramEnd"/>
      <w:r w:rsidRPr="00F7319C">
        <w:rPr>
          <w:rFonts w:ascii="Times New Roman" w:eastAsia="Times New Roman" w:hAnsi="Times New Roman" w:cs="Times New Roman"/>
          <w:sz w:val="24"/>
          <w:szCs w:val="24"/>
        </w:rPr>
        <w:t xml:space="preserve"> NOT contain proprietary or classified information. The Government does not guarantee that questions received after </w:t>
      </w:r>
      <w:r w:rsidR="00F95AE3">
        <w:rPr>
          <w:rFonts w:ascii="Times New Roman" w:eastAsia="Times New Roman" w:hAnsi="Times New Roman" w:cs="Times New Roman"/>
          <w:sz w:val="24"/>
          <w:szCs w:val="24"/>
        </w:rPr>
        <w:t>26</w:t>
      </w:r>
      <w:r w:rsidR="00516833">
        <w:rPr>
          <w:rFonts w:ascii="Times New Roman" w:eastAsia="Times New Roman" w:hAnsi="Times New Roman" w:cs="Times New Roman"/>
          <w:sz w:val="24"/>
          <w:szCs w:val="24"/>
        </w:rPr>
        <w:t xml:space="preserve"> April 2026</w:t>
      </w:r>
      <w:r w:rsidR="0F4B2732" w:rsidRPr="00F7319C">
        <w:rPr>
          <w:rFonts w:ascii="Times New Roman" w:eastAsia="Times New Roman" w:hAnsi="Times New Roman" w:cs="Times New Roman"/>
          <w:sz w:val="24"/>
          <w:szCs w:val="24"/>
        </w:rPr>
        <w:t xml:space="preserve"> </w:t>
      </w:r>
      <w:r w:rsidRPr="00F7319C">
        <w:rPr>
          <w:rFonts w:ascii="Times New Roman" w:eastAsia="Times New Roman" w:hAnsi="Times New Roman" w:cs="Times New Roman"/>
          <w:sz w:val="24"/>
          <w:szCs w:val="24"/>
        </w:rPr>
        <w:t xml:space="preserve">will be answered. To access the website, go to www.sam.gov. Interested parties are invited to subscribe to the website to ensure they receive any important information updates connected with this RFI. </w:t>
      </w:r>
    </w:p>
    <w:p w14:paraId="258B3E27" w14:textId="77777777" w:rsidR="00C35EF7" w:rsidRPr="00F7319C" w:rsidRDefault="00C35EF7" w:rsidP="7728EC98">
      <w:pPr>
        <w:rPr>
          <w:rFonts w:ascii="Times New Roman" w:eastAsia="Times New Roman" w:hAnsi="Times New Roman" w:cs="Times New Roman"/>
          <w:sz w:val="24"/>
          <w:szCs w:val="24"/>
        </w:rPr>
      </w:pPr>
    </w:p>
    <w:p w14:paraId="132846C1" w14:textId="1DE0B8BB" w:rsidR="00C35EF7" w:rsidRPr="00F7319C" w:rsidRDefault="00DA215A" w:rsidP="7728EC9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sidR="007E3FF0" w:rsidRPr="00F7319C">
        <w:rPr>
          <w:rFonts w:ascii="Times New Roman" w:eastAsia="Times New Roman" w:hAnsi="Times New Roman" w:cs="Times New Roman"/>
          <w:b/>
          <w:bCs/>
          <w:sz w:val="24"/>
          <w:szCs w:val="24"/>
        </w:rPr>
        <w:t>.0 Summary</w:t>
      </w:r>
      <w:r w:rsidR="007E3FF0" w:rsidRPr="00F7319C">
        <w:rPr>
          <w:rFonts w:ascii="Times New Roman" w:eastAsia="Times New Roman" w:hAnsi="Times New Roman" w:cs="Times New Roman"/>
          <w:sz w:val="24"/>
          <w:szCs w:val="24"/>
        </w:rPr>
        <w:t xml:space="preserve"> </w:t>
      </w:r>
    </w:p>
    <w:p w14:paraId="2D2DEE39" w14:textId="3CF28EEB" w:rsidR="007E3FF0" w:rsidRPr="00F7319C" w:rsidRDefault="007E3FF0" w:rsidP="7728EC98">
      <w:pPr>
        <w:rPr>
          <w:rFonts w:ascii="Times New Roman" w:eastAsia="Times New Roman" w:hAnsi="Times New Roman" w:cs="Times New Roman"/>
          <w:sz w:val="24"/>
          <w:szCs w:val="24"/>
        </w:rPr>
      </w:pPr>
      <w:r w:rsidRPr="00F7319C">
        <w:rPr>
          <w:rFonts w:ascii="Times New Roman" w:eastAsia="Times New Roman" w:hAnsi="Times New Roman" w:cs="Times New Roman"/>
          <w:sz w:val="24"/>
          <w:szCs w:val="24"/>
        </w:rPr>
        <w:t xml:space="preserve">THIS IS A REQUEST FOR INFORMATION (RFI) ONLY to identify sources that can provide </w:t>
      </w:r>
      <w:r w:rsidR="00C35EF7" w:rsidRPr="00F7319C">
        <w:rPr>
          <w:rFonts w:ascii="Times New Roman" w:eastAsia="Times New Roman" w:hAnsi="Times New Roman" w:cs="Times New Roman"/>
          <w:sz w:val="24"/>
          <w:szCs w:val="24"/>
        </w:rPr>
        <w:t xml:space="preserve">a </w:t>
      </w:r>
      <w:r w:rsidR="00C35EF7" w:rsidRPr="6D85E087">
        <w:rPr>
          <w:rFonts w:ascii="Times New Roman" w:eastAsia="Times New Roman" w:hAnsi="Times New Roman" w:cs="Times New Roman"/>
          <w:sz w:val="24"/>
          <w:szCs w:val="24"/>
        </w:rPr>
        <w:t>data migration solution within 3DX</w:t>
      </w:r>
      <w:r w:rsidRPr="6D85E087">
        <w:rPr>
          <w:rFonts w:ascii="Times New Roman" w:eastAsia="Times New Roman" w:hAnsi="Times New Roman" w:cs="Times New Roman"/>
          <w:sz w:val="24"/>
          <w:szCs w:val="24"/>
        </w:rPr>
        <w:t>.</w:t>
      </w:r>
      <w:r w:rsidRPr="00F7319C">
        <w:rPr>
          <w:rFonts w:ascii="Times New Roman" w:eastAsia="Times New Roman" w:hAnsi="Times New Roman" w:cs="Times New Roman"/>
          <w:sz w:val="24"/>
          <w:szCs w:val="24"/>
        </w:rPr>
        <w:t xml:space="preserve"> The information provided in the RFI is subject to change and is not binding on the Government. The Air Force has not made a commitment to procure any </w:t>
      </w:r>
      <w:r w:rsidR="00C35EF7" w:rsidRPr="00F7319C">
        <w:rPr>
          <w:rFonts w:ascii="Times New Roman" w:eastAsia="Times New Roman" w:hAnsi="Times New Roman" w:cs="Times New Roman"/>
          <w:sz w:val="24"/>
          <w:szCs w:val="24"/>
        </w:rPr>
        <w:t>services</w:t>
      </w:r>
      <w:r w:rsidRPr="00F7319C">
        <w:rPr>
          <w:rFonts w:ascii="Times New Roman" w:eastAsia="Times New Roman" w:hAnsi="Times New Roman" w:cs="Times New Roman"/>
          <w:sz w:val="24"/>
          <w:szCs w:val="24"/>
        </w:rPr>
        <w:t xml:space="preserve"> discussed, and release of this RFI should not be construed as such a commitment or as authorization to incur cost for which reimbursement would be required or sought. All submissions become Government property and will not be returned.</w:t>
      </w:r>
    </w:p>
    <w:p w14:paraId="30B509B7" w14:textId="77777777" w:rsidR="006E552F" w:rsidRDefault="006E552F" w:rsidP="7728EC98">
      <w:pPr>
        <w:rPr>
          <w:rFonts w:ascii="Times New Roman" w:eastAsia="Times New Roman" w:hAnsi="Times New Roman" w:cs="Times New Roman"/>
        </w:rPr>
      </w:pPr>
    </w:p>
    <w:p w14:paraId="0C800F86" w14:textId="640DE588" w:rsidR="006E552F" w:rsidRPr="00B95255" w:rsidRDefault="006E552F" w:rsidP="7728EC98">
      <w:pPr>
        <w:rPr>
          <w:rFonts w:ascii="Times New Roman" w:eastAsia="Times New Roman" w:hAnsi="Times New Roman" w:cs="Times New Roman"/>
        </w:rPr>
      </w:pPr>
      <w:r>
        <w:rPr>
          <w:rFonts w:ascii="Times New Roman" w:eastAsia="Times New Roman" w:hAnsi="Times New Roman" w:cs="Times New Roman"/>
        </w:rPr>
        <w:br w:type="page"/>
      </w:r>
      <w:r w:rsidR="00DB6533" w:rsidRPr="00DB6533">
        <w:rPr>
          <w:rFonts w:ascii="Times New Roman" w:eastAsia="Times New Roman" w:hAnsi="Times New Roman" w:cs="Times New Roman"/>
          <w:sz w:val="24"/>
          <w:szCs w:val="24"/>
        </w:rPr>
        <w:lastRenderedPageBreak/>
        <w:t>LIST OF ABBREVIATIONS</w:t>
      </w:r>
    </w:p>
    <w:p w14:paraId="57396EA3" w14:textId="276B3848" w:rsidR="00DB6533" w:rsidRDefault="00DB6533"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3DX – 3DExperience</w:t>
      </w:r>
    </w:p>
    <w:p w14:paraId="6A3D372C"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ATO – Authority to Operate</w:t>
      </w:r>
    </w:p>
    <w:p w14:paraId="680F33E6" w14:textId="77777777" w:rsidR="005341D4" w:rsidRDefault="005341D4"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ATU – Authority to Use</w:t>
      </w:r>
    </w:p>
    <w:p w14:paraId="5E580426" w14:textId="77777777" w:rsidR="002700BD"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CAD – C</w:t>
      </w:r>
      <w:r w:rsidRPr="00F7319C">
        <w:rPr>
          <w:rFonts w:ascii="Times New Roman" w:eastAsia="Times New Roman" w:hAnsi="Times New Roman" w:cs="Times New Roman"/>
          <w:sz w:val="24"/>
          <w:szCs w:val="24"/>
        </w:rPr>
        <w:t xml:space="preserve">omputer </w:t>
      </w:r>
      <w:r>
        <w:rPr>
          <w:rFonts w:ascii="Times New Roman" w:eastAsia="Times New Roman" w:hAnsi="Times New Roman" w:cs="Times New Roman"/>
          <w:sz w:val="24"/>
          <w:szCs w:val="24"/>
        </w:rPr>
        <w:t>A</w:t>
      </w:r>
      <w:r w:rsidRPr="00F7319C">
        <w:rPr>
          <w:rFonts w:ascii="Times New Roman" w:eastAsia="Times New Roman" w:hAnsi="Times New Roman" w:cs="Times New Roman"/>
          <w:sz w:val="24"/>
          <w:szCs w:val="24"/>
        </w:rPr>
        <w:t xml:space="preserve">ided </w:t>
      </w:r>
      <w:r>
        <w:rPr>
          <w:rFonts w:ascii="Times New Roman" w:eastAsia="Times New Roman" w:hAnsi="Times New Roman" w:cs="Times New Roman"/>
          <w:sz w:val="24"/>
          <w:szCs w:val="24"/>
        </w:rPr>
        <w:t>D</w:t>
      </w:r>
      <w:r w:rsidRPr="00F7319C">
        <w:rPr>
          <w:rFonts w:ascii="Times New Roman" w:eastAsia="Times New Roman" w:hAnsi="Times New Roman" w:cs="Times New Roman"/>
          <w:sz w:val="24"/>
          <w:szCs w:val="24"/>
        </w:rPr>
        <w:t>esign</w:t>
      </w:r>
    </w:p>
    <w:p w14:paraId="47F869DA" w14:textId="53A5D009" w:rsidR="005341D4" w:rsidRDefault="002700BD" w:rsidP="005341D4">
      <w:pPr>
        <w:rPr>
          <w:rFonts w:ascii="Times New Roman" w:eastAsia="Times New Roman" w:hAnsi="Times New Roman" w:cs="Times New Roman"/>
          <w:sz w:val="24"/>
          <w:szCs w:val="24"/>
        </w:rPr>
      </w:pPr>
      <w:r w:rsidRPr="002700BD">
        <w:rPr>
          <w:rFonts w:ascii="Times New Roman" w:eastAsia="Times New Roman" w:hAnsi="Times New Roman" w:cs="Times New Roman"/>
          <w:sz w:val="24"/>
          <w:szCs w:val="24"/>
        </w:rPr>
        <w:t>CFR</w:t>
      </w:r>
      <w:r>
        <w:rPr>
          <w:rFonts w:ascii="Times New Roman" w:eastAsia="Times New Roman" w:hAnsi="Times New Roman" w:cs="Times New Roman"/>
          <w:sz w:val="24"/>
          <w:szCs w:val="24"/>
        </w:rPr>
        <w:t xml:space="preserve"> – Code of Federal Regulations </w:t>
      </w:r>
    </w:p>
    <w:p w14:paraId="7C4F62DC" w14:textId="724E8E52"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r w:rsidR="00904657">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 Department of</w:t>
      </w:r>
      <w:r w:rsidR="009B4C8D">
        <w:rPr>
          <w:rFonts w:ascii="Times New Roman" w:eastAsia="Times New Roman" w:hAnsi="Times New Roman" w:cs="Times New Roman"/>
          <w:sz w:val="24"/>
          <w:szCs w:val="24"/>
        </w:rPr>
        <w:t xml:space="preserve"> War</w:t>
      </w:r>
    </w:p>
    <w:p w14:paraId="73D559A1"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 – </w:t>
      </w:r>
      <w:r w:rsidRPr="00F7319C">
        <w:rPr>
          <w:rFonts w:ascii="Times New Roman" w:eastAsia="Times New Roman" w:hAnsi="Times New Roman" w:cs="Times New Roman"/>
          <w:sz w:val="24"/>
          <w:szCs w:val="24"/>
        </w:rPr>
        <w:t xml:space="preserve">Federal Acquisition Regulation </w:t>
      </w:r>
    </w:p>
    <w:p w14:paraId="5ADC78B0" w14:textId="122A60F5"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FTE – Full Time Equivalent   </w:t>
      </w:r>
    </w:p>
    <w:p w14:paraId="3CADBEE3"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IL – Impact Level</w:t>
      </w:r>
    </w:p>
    <w:p w14:paraId="40AB8935"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MBSE – M</w:t>
      </w:r>
      <w:r w:rsidRPr="00F7319C">
        <w:rPr>
          <w:rFonts w:ascii="Times New Roman" w:eastAsia="Times New Roman" w:hAnsi="Times New Roman" w:cs="Times New Roman"/>
          <w:sz w:val="24"/>
          <w:szCs w:val="24"/>
        </w:rPr>
        <w:t>odel-</w:t>
      </w:r>
      <w:r>
        <w:rPr>
          <w:rFonts w:ascii="Times New Roman" w:eastAsia="Times New Roman" w:hAnsi="Times New Roman" w:cs="Times New Roman"/>
          <w:sz w:val="24"/>
          <w:szCs w:val="24"/>
        </w:rPr>
        <w:t>B</w:t>
      </w:r>
      <w:r w:rsidRPr="00F7319C">
        <w:rPr>
          <w:rFonts w:ascii="Times New Roman" w:eastAsia="Times New Roman" w:hAnsi="Times New Roman" w:cs="Times New Roman"/>
          <w:sz w:val="24"/>
          <w:szCs w:val="24"/>
        </w:rPr>
        <w:t xml:space="preserve">ased </w:t>
      </w:r>
      <w:r>
        <w:rPr>
          <w:rFonts w:ascii="Times New Roman" w:eastAsia="Times New Roman" w:hAnsi="Times New Roman" w:cs="Times New Roman"/>
          <w:sz w:val="24"/>
          <w:szCs w:val="24"/>
        </w:rPr>
        <w:t>S</w:t>
      </w:r>
      <w:r w:rsidRPr="00F7319C">
        <w:rPr>
          <w:rFonts w:ascii="Times New Roman" w:eastAsia="Times New Roman" w:hAnsi="Times New Roman" w:cs="Times New Roman"/>
          <w:sz w:val="24"/>
          <w:szCs w:val="24"/>
        </w:rPr>
        <w:t xml:space="preserve">ystems </w:t>
      </w:r>
      <w:r>
        <w:rPr>
          <w:rFonts w:ascii="Times New Roman" w:eastAsia="Times New Roman" w:hAnsi="Times New Roman" w:cs="Times New Roman"/>
          <w:sz w:val="24"/>
          <w:szCs w:val="24"/>
        </w:rPr>
        <w:t>E</w:t>
      </w:r>
      <w:r w:rsidRPr="00F7319C">
        <w:rPr>
          <w:rFonts w:ascii="Times New Roman" w:eastAsia="Times New Roman" w:hAnsi="Times New Roman" w:cs="Times New Roman"/>
          <w:sz w:val="24"/>
          <w:szCs w:val="24"/>
        </w:rPr>
        <w:t>ngineering</w:t>
      </w:r>
    </w:p>
    <w:p w14:paraId="776CA17C"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NAICS – </w:t>
      </w:r>
      <w:r w:rsidRPr="00F7319C">
        <w:rPr>
          <w:rFonts w:ascii="Times New Roman" w:eastAsia="Times New Roman" w:hAnsi="Times New Roman" w:cs="Times New Roman"/>
          <w:sz w:val="24"/>
          <w:szCs w:val="24"/>
        </w:rPr>
        <w:t xml:space="preserve">North American Industry Classification System </w:t>
      </w:r>
      <w:r>
        <w:rPr>
          <w:rFonts w:ascii="Times New Roman" w:eastAsia="Times New Roman" w:hAnsi="Times New Roman" w:cs="Times New Roman"/>
          <w:sz w:val="24"/>
          <w:szCs w:val="24"/>
        </w:rPr>
        <w:t xml:space="preserve"> </w:t>
      </w:r>
    </w:p>
    <w:p w14:paraId="55E75550" w14:textId="62120323" w:rsidR="00DB6533" w:rsidRDefault="00DB6533"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OOTB – Out of the Box</w:t>
      </w:r>
    </w:p>
    <w:p w14:paraId="26B5CA6B" w14:textId="48B59949" w:rsidR="00DB6533" w:rsidRDefault="00F7319C" w:rsidP="7728EC98">
      <w:pPr>
        <w:rPr>
          <w:rFonts w:ascii="Times New Roman" w:eastAsia="Times New Roman" w:hAnsi="Times New Roman" w:cs="Times New Roman"/>
        </w:rPr>
      </w:pPr>
      <w:r w:rsidRPr="00F7319C">
        <w:rPr>
          <w:rFonts w:ascii="Times New Roman" w:eastAsia="Times New Roman" w:hAnsi="Times New Roman" w:cs="Times New Roman"/>
          <w:sz w:val="24"/>
          <w:szCs w:val="24"/>
        </w:rPr>
        <w:t xml:space="preserve">PLM </w:t>
      </w:r>
      <w:r>
        <w:rPr>
          <w:rFonts w:ascii="Times New Roman" w:eastAsia="Times New Roman" w:hAnsi="Times New Roman" w:cs="Times New Roman"/>
          <w:sz w:val="24"/>
          <w:szCs w:val="24"/>
        </w:rPr>
        <w:t xml:space="preserve">– </w:t>
      </w:r>
      <w:r w:rsidRPr="00F7319C">
        <w:rPr>
          <w:rFonts w:ascii="Times New Roman" w:eastAsia="Times New Roman" w:hAnsi="Times New Roman" w:cs="Times New Roman"/>
          <w:sz w:val="24"/>
          <w:szCs w:val="24"/>
        </w:rPr>
        <w:t>Product Lifecycle Management</w:t>
      </w:r>
      <w:r w:rsidRPr="7728EC98">
        <w:rPr>
          <w:rFonts w:ascii="Times New Roman" w:eastAsia="Times New Roman" w:hAnsi="Times New Roman" w:cs="Times New Roman"/>
        </w:rPr>
        <w:t xml:space="preserve"> </w:t>
      </w:r>
    </w:p>
    <w:p w14:paraId="1938089B"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RFI – Request for Information</w:t>
      </w:r>
    </w:p>
    <w:p w14:paraId="15AEF003" w14:textId="77777777" w:rsidR="005341D4" w:rsidRDefault="005341D4" w:rsidP="005341D4">
      <w:pPr>
        <w:rPr>
          <w:rFonts w:ascii="Times New Roman" w:eastAsia="Times New Roman" w:hAnsi="Times New Roman" w:cs="Times New Roman"/>
        </w:rPr>
      </w:pPr>
      <w:r>
        <w:rPr>
          <w:rFonts w:ascii="Times New Roman" w:eastAsia="Times New Roman" w:hAnsi="Times New Roman" w:cs="Times New Roman"/>
          <w:sz w:val="24"/>
          <w:szCs w:val="24"/>
        </w:rPr>
        <w:t>RFP – Request for Proposal</w:t>
      </w:r>
    </w:p>
    <w:p w14:paraId="2D5CD422" w14:textId="77777777" w:rsidR="005341D4" w:rsidRDefault="005341D4" w:rsidP="005341D4">
      <w:pPr>
        <w:rPr>
          <w:rFonts w:ascii="Times New Roman" w:eastAsia="Times New Roman" w:hAnsi="Times New Roman" w:cs="Times New Roman"/>
          <w:sz w:val="24"/>
          <w:szCs w:val="24"/>
        </w:rPr>
      </w:pPr>
      <w:r w:rsidRPr="00F7319C">
        <w:rPr>
          <w:rFonts w:ascii="Times New Roman" w:eastAsia="Times New Roman" w:hAnsi="Times New Roman" w:cs="Times New Roman"/>
          <w:sz w:val="24"/>
          <w:szCs w:val="24"/>
        </w:rPr>
        <w:t>SAF/AQ</w:t>
      </w:r>
      <w:r>
        <w:rPr>
          <w:rFonts w:ascii="Times New Roman" w:eastAsia="Times New Roman" w:hAnsi="Times New Roman" w:cs="Times New Roman"/>
          <w:sz w:val="24"/>
          <w:szCs w:val="24"/>
        </w:rPr>
        <w:t xml:space="preserve"> – Assistant Secretary of the Air Force</w:t>
      </w:r>
    </w:p>
    <w:p w14:paraId="22D83353"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SOW – Statement of Work </w:t>
      </w:r>
    </w:p>
    <w:p w14:paraId="58FF3442"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TS – Top Secret</w:t>
      </w:r>
    </w:p>
    <w:p w14:paraId="63D8BF4D" w14:textId="5E76FFDE" w:rsidR="004D3BD1" w:rsidRDefault="55500909" w:rsidP="7728EC98">
      <w:pPr>
        <w:rPr>
          <w:rFonts w:ascii="Times New Roman" w:eastAsia="Times New Roman" w:hAnsi="Times New Roman" w:cs="Times New Roman"/>
          <w:sz w:val="24"/>
          <w:szCs w:val="24"/>
        </w:rPr>
      </w:pPr>
      <w:r w:rsidRPr="0F0A204B">
        <w:rPr>
          <w:rFonts w:ascii="Times New Roman" w:eastAsia="Times New Roman" w:hAnsi="Times New Roman" w:cs="Times New Roman"/>
          <w:sz w:val="24"/>
          <w:szCs w:val="24"/>
        </w:rPr>
        <w:t xml:space="preserve">TWC </w:t>
      </w:r>
      <w:r w:rsidR="43AA3725" w:rsidRPr="0F0A204B">
        <w:rPr>
          <w:rFonts w:ascii="Times New Roman" w:eastAsia="Times New Roman" w:hAnsi="Times New Roman" w:cs="Times New Roman"/>
          <w:sz w:val="24"/>
          <w:szCs w:val="24"/>
        </w:rPr>
        <w:t xml:space="preserve">– </w:t>
      </w:r>
      <w:r w:rsidRPr="0F0A204B">
        <w:rPr>
          <w:rFonts w:ascii="Times New Roman" w:eastAsia="Times New Roman" w:hAnsi="Times New Roman" w:cs="Times New Roman"/>
          <w:sz w:val="24"/>
          <w:szCs w:val="24"/>
        </w:rPr>
        <w:t xml:space="preserve">Teamwork </w:t>
      </w:r>
      <w:r w:rsidR="43AA3725" w:rsidRPr="0F0A204B">
        <w:rPr>
          <w:rFonts w:ascii="Times New Roman" w:eastAsia="Times New Roman" w:hAnsi="Times New Roman" w:cs="Times New Roman"/>
          <w:sz w:val="24"/>
          <w:szCs w:val="24"/>
        </w:rPr>
        <w:t>Cloud</w:t>
      </w:r>
    </w:p>
    <w:p w14:paraId="0ACE5949" w14:textId="77777777" w:rsidR="00F94521" w:rsidRPr="00DB6533" w:rsidRDefault="00F94521" w:rsidP="7728EC98">
      <w:pPr>
        <w:rPr>
          <w:rFonts w:ascii="Times New Roman" w:eastAsia="Times New Roman" w:hAnsi="Times New Roman" w:cs="Times New Roman"/>
          <w:sz w:val="24"/>
          <w:szCs w:val="24"/>
        </w:rPr>
      </w:pPr>
    </w:p>
    <w:p w14:paraId="08702002" w14:textId="77777777" w:rsidR="00DB6533" w:rsidRPr="008A515D" w:rsidRDefault="00DB6533" w:rsidP="7728EC98">
      <w:pPr>
        <w:rPr>
          <w:rFonts w:ascii="Times New Roman" w:eastAsia="Times New Roman" w:hAnsi="Times New Roman" w:cs="Times New Roman"/>
        </w:rPr>
      </w:pPr>
    </w:p>
    <w:sectPr w:rsidR="00DB6533" w:rsidRPr="008A515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332B" w14:textId="77777777" w:rsidR="008E2D14" w:rsidRDefault="008E2D14" w:rsidP="004A5002">
      <w:pPr>
        <w:spacing w:after="0" w:line="240" w:lineRule="auto"/>
      </w:pPr>
      <w:r>
        <w:separator/>
      </w:r>
    </w:p>
  </w:endnote>
  <w:endnote w:type="continuationSeparator" w:id="0">
    <w:p w14:paraId="1DA16B30" w14:textId="77777777" w:rsidR="008E2D14" w:rsidRDefault="008E2D14" w:rsidP="004A5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EB0B" w14:textId="77777777" w:rsidR="004A5002" w:rsidRDefault="004A5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059763"/>
      <w:docPartObj>
        <w:docPartGallery w:val="Page Numbers (Bottom of Page)"/>
        <w:docPartUnique/>
      </w:docPartObj>
    </w:sdtPr>
    <w:sdtEndPr/>
    <w:sdtContent>
      <w:sdt>
        <w:sdtPr>
          <w:id w:val="-1769616900"/>
          <w:docPartObj>
            <w:docPartGallery w:val="Page Numbers (Top of Page)"/>
            <w:docPartUnique/>
          </w:docPartObj>
        </w:sdtPr>
        <w:sdtEndPr/>
        <w:sdtContent>
          <w:p w14:paraId="27B4AC0C" w14:textId="7E8BBF96" w:rsidR="004A5002" w:rsidRDefault="004A500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C8CDE4F" w14:textId="77777777" w:rsidR="004A5002" w:rsidRDefault="004A50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8464" w14:textId="77777777" w:rsidR="004A5002" w:rsidRDefault="004A5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DD84" w14:textId="77777777" w:rsidR="008E2D14" w:rsidRDefault="008E2D14" w:rsidP="004A5002">
      <w:pPr>
        <w:spacing w:after="0" w:line="240" w:lineRule="auto"/>
      </w:pPr>
      <w:r>
        <w:separator/>
      </w:r>
    </w:p>
  </w:footnote>
  <w:footnote w:type="continuationSeparator" w:id="0">
    <w:p w14:paraId="1F1FA0BB" w14:textId="77777777" w:rsidR="008E2D14" w:rsidRDefault="008E2D14" w:rsidP="004A5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5153" w14:textId="77777777" w:rsidR="004A5002" w:rsidRDefault="004A50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CB04" w14:textId="77777777" w:rsidR="004A5002" w:rsidRDefault="004A50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A2D9" w14:textId="77777777" w:rsidR="004A5002" w:rsidRDefault="004A50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AD9"/>
    <w:rsid w:val="00015AD6"/>
    <w:rsid w:val="0003024A"/>
    <w:rsid w:val="000372D4"/>
    <w:rsid w:val="000424B7"/>
    <w:rsid w:val="00047F5E"/>
    <w:rsid w:val="00050822"/>
    <w:rsid w:val="000608E7"/>
    <w:rsid w:val="00061F3A"/>
    <w:rsid w:val="00064DCA"/>
    <w:rsid w:val="00070EE4"/>
    <w:rsid w:val="000723BB"/>
    <w:rsid w:val="00084AAE"/>
    <w:rsid w:val="000B6AB5"/>
    <w:rsid w:val="000C0F8A"/>
    <w:rsid w:val="000C50B4"/>
    <w:rsid w:val="000D1E80"/>
    <w:rsid w:val="000D3D7B"/>
    <w:rsid w:val="000E5DDB"/>
    <w:rsid w:val="000E735B"/>
    <w:rsid w:val="00103A1B"/>
    <w:rsid w:val="00106165"/>
    <w:rsid w:val="00112E20"/>
    <w:rsid w:val="001241DE"/>
    <w:rsid w:val="00140B22"/>
    <w:rsid w:val="001425C4"/>
    <w:rsid w:val="00160521"/>
    <w:rsid w:val="00167171"/>
    <w:rsid w:val="00176B0D"/>
    <w:rsid w:val="001A25EB"/>
    <w:rsid w:val="001C00B0"/>
    <w:rsid w:val="001C4C27"/>
    <w:rsid w:val="001D28BE"/>
    <w:rsid w:val="001E03F4"/>
    <w:rsid w:val="001F07D8"/>
    <w:rsid w:val="001F101A"/>
    <w:rsid w:val="0020035C"/>
    <w:rsid w:val="00200564"/>
    <w:rsid w:val="00202163"/>
    <w:rsid w:val="00213BE4"/>
    <w:rsid w:val="0021539C"/>
    <w:rsid w:val="00215529"/>
    <w:rsid w:val="002411EF"/>
    <w:rsid w:val="00244488"/>
    <w:rsid w:val="002523AA"/>
    <w:rsid w:val="00256A97"/>
    <w:rsid w:val="0025F2E0"/>
    <w:rsid w:val="00267335"/>
    <w:rsid w:val="002700BD"/>
    <w:rsid w:val="0027024E"/>
    <w:rsid w:val="00286CA3"/>
    <w:rsid w:val="002A1E7A"/>
    <w:rsid w:val="002A35F1"/>
    <w:rsid w:val="002E7547"/>
    <w:rsid w:val="003146AE"/>
    <w:rsid w:val="00316FCF"/>
    <w:rsid w:val="003359DF"/>
    <w:rsid w:val="0034295B"/>
    <w:rsid w:val="00343E92"/>
    <w:rsid w:val="00346738"/>
    <w:rsid w:val="00353E64"/>
    <w:rsid w:val="00357326"/>
    <w:rsid w:val="00361297"/>
    <w:rsid w:val="0038234C"/>
    <w:rsid w:val="0038635D"/>
    <w:rsid w:val="0039774D"/>
    <w:rsid w:val="003A01D7"/>
    <w:rsid w:val="003A566B"/>
    <w:rsid w:val="003B5E1C"/>
    <w:rsid w:val="003D053B"/>
    <w:rsid w:val="003D5956"/>
    <w:rsid w:val="003F2E2B"/>
    <w:rsid w:val="00401309"/>
    <w:rsid w:val="00407819"/>
    <w:rsid w:val="00411EA8"/>
    <w:rsid w:val="004235BA"/>
    <w:rsid w:val="00434803"/>
    <w:rsid w:val="004370AD"/>
    <w:rsid w:val="00442596"/>
    <w:rsid w:val="00444CBA"/>
    <w:rsid w:val="0044737B"/>
    <w:rsid w:val="00482A58"/>
    <w:rsid w:val="00490018"/>
    <w:rsid w:val="00492B3A"/>
    <w:rsid w:val="004A2A0A"/>
    <w:rsid w:val="004A5002"/>
    <w:rsid w:val="004B2961"/>
    <w:rsid w:val="004B4D31"/>
    <w:rsid w:val="004C0AD8"/>
    <w:rsid w:val="004C34D4"/>
    <w:rsid w:val="004C4173"/>
    <w:rsid w:val="004C7127"/>
    <w:rsid w:val="004D3BD1"/>
    <w:rsid w:val="004D3BF8"/>
    <w:rsid w:val="004D4106"/>
    <w:rsid w:val="004D6806"/>
    <w:rsid w:val="004E1472"/>
    <w:rsid w:val="00510802"/>
    <w:rsid w:val="00513CED"/>
    <w:rsid w:val="00516833"/>
    <w:rsid w:val="005168F9"/>
    <w:rsid w:val="00520C52"/>
    <w:rsid w:val="00530102"/>
    <w:rsid w:val="005341D4"/>
    <w:rsid w:val="00557CC4"/>
    <w:rsid w:val="005671FF"/>
    <w:rsid w:val="00575EEB"/>
    <w:rsid w:val="005A4493"/>
    <w:rsid w:val="005A578C"/>
    <w:rsid w:val="005A7BDD"/>
    <w:rsid w:val="005B0701"/>
    <w:rsid w:val="005E5EB6"/>
    <w:rsid w:val="005F1159"/>
    <w:rsid w:val="005F55C5"/>
    <w:rsid w:val="005F60C3"/>
    <w:rsid w:val="00636A2E"/>
    <w:rsid w:val="00647F05"/>
    <w:rsid w:val="006526FB"/>
    <w:rsid w:val="00657FDE"/>
    <w:rsid w:val="00670833"/>
    <w:rsid w:val="006734DD"/>
    <w:rsid w:val="00680414"/>
    <w:rsid w:val="006C4FEA"/>
    <w:rsid w:val="006C6378"/>
    <w:rsid w:val="006C6AA0"/>
    <w:rsid w:val="006E5323"/>
    <w:rsid w:val="006E552F"/>
    <w:rsid w:val="006F4C5A"/>
    <w:rsid w:val="006F683C"/>
    <w:rsid w:val="00700BC2"/>
    <w:rsid w:val="0071272A"/>
    <w:rsid w:val="007179DB"/>
    <w:rsid w:val="007252DC"/>
    <w:rsid w:val="0073667E"/>
    <w:rsid w:val="00744ED8"/>
    <w:rsid w:val="00757264"/>
    <w:rsid w:val="00771AD9"/>
    <w:rsid w:val="00777763"/>
    <w:rsid w:val="007A5291"/>
    <w:rsid w:val="007C31A2"/>
    <w:rsid w:val="007C516F"/>
    <w:rsid w:val="007D68A2"/>
    <w:rsid w:val="007E3FF0"/>
    <w:rsid w:val="007E666D"/>
    <w:rsid w:val="007F5365"/>
    <w:rsid w:val="00821B83"/>
    <w:rsid w:val="0082425E"/>
    <w:rsid w:val="0084430E"/>
    <w:rsid w:val="008462AE"/>
    <w:rsid w:val="00851BEE"/>
    <w:rsid w:val="00857BE8"/>
    <w:rsid w:val="008832D1"/>
    <w:rsid w:val="0088713D"/>
    <w:rsid w:val="0089148B"/>
    <w:rsid w:val="00896DD0"/>
    <w:rsid w:val="008A3257"/>
    <w:rsid w:val="008A515D"/>
    <w:rsid w:val="008B1B4D"/>
    <w:rsid w:val="008C1B5D"/>
    <w:rsid w:val="008C1BD0"/>
    <w:rsid w:val="008D614A"/>
    <w:rsid w:val="008E05E5"/>
    <w:rsid w:val="008E2D14"/>
    <w:rsid w:val="008F69F5"/>
    <w:rsid w:val="00904657"/>
    <w:rsid w:val="00920B7E"/>
    <w:rsid w:val="009223EC"/>
    <w:rsid w:val="009243A2"/>
    <w:rsid w:val="009244E5"/>
    <w:rsid w:val="0093547A"/>
    <w:rsid w:val="00945A00"/>
    <w:rsid w:val="00952536"/>
    <w:rsid w:val="00980720"/>
    <w:rsid w:val="00981759"/>
    <w:rsid w:val="009922D4"/>
    <w:rsid w:val="009956FC"/>
    <w:rsid w:val="009B00BD"/>
    <w:rsid w:val="009B4C8D"/>
    <w:rsid w:val="009D0D15"/>
    <w:rsid w:val="009E4187"/>
    <w:rsid w:val="009F69E9"/>
    <w:rsid w:val="00A02A20"/>
    <w:rsid w:val="00A1621E"/>
    <w:rsid w:val="00A2465E"/>
    <w:rsid w:val="00A358FC"/>
    <w:rsid w:val="00A65975"/>
    <w:rsid w:val="00A9034B"/>
    <w:rsid w:val="00A918FB"/>
    <w:rsid w:val="00AA0C8F"/>
    <w:rsid w:val="00AA2D00"/>
    <w:rsid w:val="00AB0E37"/>
    <w:rsid w:val="00AB75EF"/>
    <w:rsid w:val="00AC0E17"/>
    <w:rsid w:val="00AD0507"/>
    <w:rsid w:val="00AE6DE4"/>
    <w:rsid w:val="00B365DE"/>
    <w:rsid w:val="00B55BA5"/>
    <w:rsid w:val="00B659A6"/>
    <w:rsid w:val="00B76D32"/>
    <w:rsid w:val="00B8128A"/>
    <w:rsid w:val="00B8354A"/>
    <w:rsid w:val="00B87B05"/>
    <w:rsid w:val="00B95255"/>
    <w:rsid w:val="00B96FF4"/>
    <w:rsid w:val="00BA1812"/>
    <w:rsid w:val="00BB784E"/>
    <w:rsid w:val="00BD3DBA"/>
    <w:rsid w:val="00BF3F13"/>
    <w:rsid w:val="00C00E67"/>
    <w:rsid w:val="00C13FBD"/>
    <w:rsid w:val="00C27FEA"/>
    <w:rsid w:val="00C334E3"/>
    <w:rsid w:val="00C35EF7"/>
    <w:rsid w:val="00C37AAF"/>
    <w:rsid w:val="00C620AF"/>
    <w:rsid w:val="00C62C52"/>
    <w:rsid w:val="00CB1220"/>
    <w:rsid w:val="00CB34D5"/>
    <w:rsid w:val="00CD76A0"/>
    <w:rsid w:val="00CE3CFA"/>
    <w:rsid w:val="00D11F9A"/>
    <w:rsid w:val="00D12AD9"/>
    <w:rsid w:val="00D14E01"/>
    <w:rsid w:val="00D160F6"/>
    <w:rsid w:val="00D367C4"/>
    <w:rsid w:val="00D450E6"/>
    <w:rsid w:val="00D60661"/>
    <w:rsid w:val="00D76DF4"/>
    <w:rsid w:val="00D87A1C"/>
    <w:rsid w:val="00D908D2"/>
    <w:rsid w:val="00D95054"/>
    <w:rsid w:val="00D962DA"/>
    <w:rsid w:val="00DA215A"/>
    <w:rsid w:val="00DA3FA5"/>
    <w:rsid w:val="00DB6533"/>
    <w:rsid w:val="00DD49D6"/>
    <w:rsid w:val="00DF0E7A"/>
    <w:rsid w:val="00DF54F8"/>
    <w:rsid w:val="00E3694E"/>
    <w:rsid w:val="00E67258"/>
    <w:rsid w:val="00E72473"/>
    <w:rsid w:val="00E74C3B"/>
    <w:rsid w:val="00E83951"/>
    <w:rsid w:val="00E84838"/>
    <w:rsid w:val="00E848FD"/>
    <w:rsid w:val="00E84BF6"/>
    <w:rsid w:val="00E96958"/>
    <w:rsid w:val="00EA7185"/>
    <w:rsid w:val="00EB1276"/>
    <w:rsid w:val="00EB707B"/>
    <w:rsid w:val="00EC61E2"/>
    <w:rsid w:val="00F00568"/>
    <w:rsid w:val="00F03412"/>
    <w:rsid w:val="00F04D5A"/>
    <w:rsid w:val="00F23043"/>
    <w:rsid w:val="00F40F49"/>
    <w:rsid w:val="00F51FE8"/>
    <w:rsid w:val="00F61084"/>
    <w:rsid w:val="00F66AD3"/>
    <w:rsid w:val="00F7319C"/>
    <w:rsid w:val="00F938A7"/>
    <w:rsid w:val="00F93B48"/>
    <w:rsid w:val="00F94521"/>
    <w:rsid w:val="00F95AE3"/>
    <w:rsid w:val="00F9605E"/>
    <w:rsid w:val="00FA5ECD"/>
    <w:rsid w:val="00FB763D"/>
    <w:rsid w:val="00FC19F1"/>
    <w:rsid w:val="00FD14F2"/>
    <w:rsid w:val="00FD2116"/>
    <w:rsid w:val="00FD320E"/>
    <w:rsid w:val="00FD6EF2"/>
    <w:rsid w:val="00FD6F54"/>
    <w:rsid w:val="00FE1988"/>
    <w:rsid w:val="00FE48E6"/>
    <w:rsid w:val="00FF1FEB"/>
    <w:rsid w:val="00FF4700"/>
    <w:rsid w:val="00FF667E"/>
    <w:rsid w:val="02F6D585"/>
    <w:rsid w:val="039524F8"/>
    <w:rsid w:val="0412B4C8"/>
    <w:rsid w:val="043C9859"/>
    <w:rsid w:val="04773827"/>
    <w:rsid w:val="048CCD9A"/>
    <w:rsid w:val="04B7C2D9"/>
    <w:rsid w:val="06AB3E58"/>
    <w:rsid w:val="074C91C2"/>
    <w:rsid w:val="07FBA8E3"/>
    <w:rsid w:val="0813F9AD"/>
    <w:rsid w:val="0840570F"/>
    <w:rsid w:val="085D7BB0"/>
    <w:rsid w:val="0861B0D7"/>
    <w:rsid w:val="08E8D0A0"/>
    <w:rsid w:val="097030B3"/>
    <w:rsid w:val="09AE172E"/>
    <w:rsid w:val="0A2CDD52"/>
    <w:rsid w:val="0A7BDB39"/>
    <w:rsid w:val="0B20EFD5"/>
    <w:rsid w:val="0C5CB8D3"/>
    <w:rsid w:val="0EE935E4"/>
    <w:rsid w:val="0F0A204B"/>
    <w:rsid w:val="0F4B2732"/>
    <w:rsid w:val="0F599DF8"/>
    <w:rsid w:val="0FF0866B"/>
    <w:rsid w:val="10B9280C"/>
    <w:rsid w:val="11CFC97E"/>
    <w:rsid w:val="132AAB4D"/>
    <w:rsid w:val="13E584A3"/>
    <w:rsid w:val="142A5ECF"/>
    <w:rsid w:val="150341C2"/>
    <w:rsid w:val="1528C635"/>
    <w:rsid w:val="16C180AC"/>
    <w:rsid w:val="16FC624A"/>
    <w:rsid w:val="18367F62"/>
    <w:rsid w:val="18BD0443"/>
    <w:rsid w:val="18D6F313"/>
    <w:rsid w:val="1A8A437B"/>
    <w:rsid w:val="1C0C7B84"/>
    <w:rsid w:val="1C9B3138"/>
    <w:rsid w:val="1D1285B3"/>
    <w:rsid w:val="1D38CB5C"/>
    <w:rsid w:val="1F3169F9"/>
    <w:rsid w:val="1F9B29AA"/>
    <w:rsid w:val="1FB7D257"/>
    <w:rsid w:val="1FC8498C"/>
    <w:rsid w:val="203A879C"/>
    <w:rsid w:val="2060BF1E"/>
    <w:rsid w:val="20C84DCE"/>
    <w:rsid w:val="21341B79"/>
    <w:rsid w:val="21F11832"/>
    <w:rsid w:val="2236EA7A"/>
    <w:rsid w:val="224BEAC7"/>
    <w:rsid w:val="228B6176"/>
    <w:rsid w:val="2316BDC6"/>
    <w:rsid w:val="2363CA9A"/>
    <w:rsid w:val="23C41717"/>
    <w:rsid w:val="2474FDD3"/>
    <w:rsid w:val="25198F9A"/>
    <w:rsid w:val="255314B4"/>
    <w:rsid w:val="25F429ED"/>
    <w:rsid w:val="2689C21C"/>
    <w:rsid w:val="26FBF275"/>
    <w:rsid w:val="2771808E"/>
    <w:rsid w:val="288C636E"/>
    <w:rsid w:val="29E08468"/>
    <w:rsid w:val="2AE6A3CA"/>
    <w:rsid w:val="2AF54F46"/>
    <w:rsid w:val="2B49C0AF"/>
    <w:rsid w:val="2BD8A43F"/>
    <w:rsid w:val="2C0FF7BB"/>
    <w:rsid w:val="2C96C9FA"/>
    <w:rsid w:val="2CC46DBE"/>
    <w:rsid w:val="2D640127"/>
    <w:rsid w:val="2E01C605"/>
    <w:rsid w:val="2ED5AA61"/>
    <w:rsid w:val="305C940F"/>
    <w:rsid w:val="32BA1F51"/>
    <w:rsid w:val="32D1EE1A"/>
    <w:rsid w:val="3372DE49"/>
    <w:rsid w:val="33CB29C0"/>
    <w:rsid w:val="33D22C22"/>
    <w:rsid w:val="33F095DD"/>
    <w:rsid w:val="34004C6D"/>
    <w:rsid w:val="3412924B"/>
    <w:rsid w:val="34AA464B"/>
    <w:rsid w:val="3569897F"/>
    <w:rsid w:val="3652A787"/>
    <w:rsid w:val="369B9E0E"/>
    <w:rsid w:val="374F451E"/>
    <w:rsid w:val="39FBF877"/>
    <w:rsid w:val="3C58AA70"/>
    <w:rsid w:val="3D5AB801"/>
    <w:rsid w:val="3D63EDBC"/>
    <w:rsid w:val="3D834746"/>
    <w:rsid w:val="3DA3E5FA"/>
    <w:rsid w:val="3DE1A414"/>
    <w:rsid w:val="3DEB0FCB"/>
    <w:rsid w:val="3EF9F94B"/>
    <w:rsid w:val="3F4F8328"/>
    <w:rsid w:val="4254EC1A"/>
    <w:rsid w:val="427398F5"/>
    <w:rsid w:val="42EB48C4"/>
    <w:rsid w:val="43AA3725"/>
    <w:rsid w:val="4463EE9E"/>
    <w:rsid w:val="44E91FD1"/>
    <w:rsid w:val="456CC4AC"/>
    <w:rsid w:val="4632E90E"/>
    <w:rsid w:val="46A3EF2A"/>
    <w:rsid w:val="473EA0D6"/>
    <w:rsid w:val="477CD04B"/>
    <w:rsid w:val="477F1B19"/>
    <w:rsid w:val="490023B4"/>
    <w:rsid w:val="4939804E"/>
    <w:rsid w:val="49A58A27"/>
    <w:rsid w:val="4A0A6A18"/>
    <w:rsid w:val="4ABF1961"/>
    <w:rsid w:val="4BD10831"/>
    <w:rsid w:val="4C1D068F"/>
    <w:rsid w:val="4CDB76AE"/>
    <w:rsid w:val="4E688377"/>
    <w:rsid w:val="4F4F753C"/>
    <w:rsid w:val="50FE8EC2"/>
    <w:rsid w:val="539FBB1E"/>
    <w:rsid w:val="53EFA5BF"/>
    <w:rsid w:val="55500909"/>
    <w:rsid w:val="5643CE77"/>
    <w:rsid w:val="56D16CA2"/>
    <w:rsid w:val="56DFCDF0"/>
    <w:rsid w:val="57003CA1"/>
    <w:rsid w:val="570AD8B5"/>
    <w:rsid w:val="59AF8A91"/>
    <w:rsid w:val="5A46048D"/>
    <w:rsid w:val="5B569CE2"/>
    <w:rsid w:val="5BB43277"/>
    <w:rsid w:val="5BC43011"/>
    <w:rsid w:val="5CB29735"/>
    <w:rsid w:val="5D205DC4"/>
    <w:rsid w:val="5D368CD5"/>
    <w:rsid w:val="5F0A18FA"/>
    <w:rsid w:val="600A7AD0"/>
    <w:rsid w:val="60B9A68D"/>
    <w:rsid w:val="60D6FBB9"/>
    <w:rsid w:val="611B8610"/>
    <w:rsid w:val="62F042FF"/>
    <w:rsid w:val="63FCA7E8"/>
    <w:rsid w:val="6490583D"/>
    <w:rsid w:val="65230ED6"/>
    <w:rsid w:val="655C4F74"/>
    <w:rsid w:val="67776BDE"/>
    <w:rsid w:val="67BA8992"/>
    <w:rsid w:val="6BC99B81"/>
    <w:rsid w:val="6C0F7EED"/>
    <w:rsid w:val="6D85E087"/>
    <w:rsid w:val="6E66774B"/>
    <w:rsid w:val="6E7593AD"/>
    <w:rsid w:val="6E888DC3"/>
    <w:rsid w:val="6EF50BCA"/>
    <w:rsid w:val="7021231C"/>
    <w:rsid w:val="70F18ACB"/>
    <w:rsid w:val="71B1C728"/>
    <w:rsid w:val="71BBABD4"/>
    <w:rsid w:val="71C44A1E"/>
    <w:rsid w:val="71E2C27D"/>
    <w:rsid w:val="74228C33"/>
    <w:rsid w:val="748DDF7D"/>
    <w:rsid w:val="75ED0B6D"/>
    <w:rsid w:val="76A1B76E"/>
    <w:rsid w:val="7728EC98"/>
    <w:rsid w:val="77928233"/>
    <w:rsid w:val="7988CCD6"/>
    <w:rsid w:val="79C6227F"/>
    <w:rsid w:val="79F39D6D"/>
    <w:rsid w:val="7A41F1C6"/>
    <w:rsid w:val="7C205E04"/>
    <w:rsid w:val="7E2C92FD"/>
    <w:rsid w:val="7EB79325"/>
    <w:rsid w:val="7F1AA8F9"/>
    <w:rsid w:val="7F95DA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6BFC"/>
  <w15:chartTrackingRefBased/>
  <w15:docId w15:val="{E07335DE-06EA-4B6E-A59C-1A908655B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AD9"/>
    <w:rPr>
      <w:rFonts w:eastAsiaTheme="majorEastAsia" w:cstheme="majorBidi"/>
      <w:color w:val="272727" w:themeColor="text1" w:themeTint="D8"/>
    </w:rPr>
  </w:style>
  <w:style w:type="paragraph" w:styleId="Title">
    <w:name w:val="Title"/>
    <w:basedOn w:val="Normal"/>
    <w:next w:val="Normal"/>
    <w:link w:val="TitleChar"/>
    <w:uiPriority w:val="10"/>
    <w:qFormat/>
    <w:rsid w:val="00771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AD9"/>
    <w:pPr>
      <w:spacing w:before="160"/>
      <w:jc w:val="center"/>
    </w:pPr>
    <w:rPr>
      <w:i/>
      <w:iCs/>
      <w:color w:val="404040" w:themeColor="text1" w:themeTint="BF"/>
    </w:rPr>
  </w:style>
  <w:style w:type="character" w:customStyle="1" w:styleId="QuoteChar">
    <w:name w:val="Quote Char"/>
    <w:basedOn w:val="DefaultParagraphFont"/>
    <w:link w:val="Quote"/>
    <w:uiPriority w:val="29"/>
    <w:rsid w:val="00771AD9"/>
    <w:rPr>
      <w:i/>
      <w:iCs/>
      <w:color w:val="404040" w:themeColor="text1" w:themeTint="BF"/>
    </w:rPr>
  </w:style>
  <w:style w:type="paragraph" w:styleId="ListParagraph">
    <w:name w:val="List Paragraph"/>
    <w:basedOn w:val="Normal"/>
    <w:uiPriority w:val="34"/>
    <w:qFormat/>
    <w:rsid w:val="00771AD9"/>
    <w:pPr>
      <w:ind w:left="720"/>
      <w:contextualSpacing/>
    </w:pPr>
  </w:style>
  <w:style w:type="character" w:styleId="IntenseEmphasis">
    <w:name w:val="Intense Emphasis"/>
    <w:basedOn w:val="DefaultParagraphFont"/>
    <w:uiPriority w:val="21"/>
    <w:qFormat/>
    <w:rsid w:val="00771AD9"/>
    <w:rPr>
      <w:i/>
      <w:iCs/>
      <w:color w:val="0F4761" w:themeColor="accent1" w:themeShade="BF"/>
    </w:rPr>
  </w:style>
  <w:style w:type="paragraph" w:styleId="IntenseQuote">
    <w:name w:val="Intense Quote"/>
    <w:basedOn w:val="Normal"/>
    <w:next w:val="Normal"/>
    <w:link w:val="IntenseQuoteChar"/>
    <w:uiPriority w:val="30"/>
    <w:qFormat/>
    <w:rsid w:val="00771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AD9"/>
    <w:rPr>
      <w:i/>
      <w:iCs/>
      <w:color w:val="0F4761" w:themeColor="accent1" w:themeShade="BF"/>
    </w:rPr>
  </w:style>
  <w:style w:type="character" w:styleId="IntenseReference">
    <w:name w:val="Intense Reference"/>
    <w:basedOn w:val="DefaultParagraphFont"/>
    <w:uiPriority w:val="32"/>
    <w:qFormat/>
    <w:rsid w:val="00771AD9"/>
    <w:rPr>
      <w:b/>
      <w:bCs/>
      <w:smallCaps/>
      <w:color w:val="0F4761" w:themeColor="accent1" w:themeShade="BF"/>
      <w:spacing w:val="5"/>
    </w:rPr>
  </w:style>
  <w:style w:type="character" w:styleId="CommentReference">
    <w:name w:val="annotation reference"/>
    <w:basedOn w:val="DefaultParagraphFont"/>
    <w:uiPriority w:val="99"/>
    <w:semiHidden/>
    <w:unhideWhenUsed/>
    <w:rsid w:val="009956FC"/>
    <w:rPr>
      <w:sz w:val="16"/>
      <w:szCs w:val="16"/>
    </w:rPr>
  </w:style>
  <w:style w:type="paragraph" w:styleId="CommentText">
    <w:name w:val="annotation text"/>
    <w:basedOn w:val="Normal"/>
    <w:link w:val="CommentTextChar"/>
    <w:uiPriority w:val="99"/>
    <w:unhideWhenUsed/>
    <w:rsid w:val="009956FC"/>
    <w:pPr>
      <w:spacing w:line="240" w:lineRule="auto"/>
    </w:pPr>
    <w:rPr>
      <w:sz w:val="20"/>
      <w:szCs w:val="20"/>
    </w:rPr>
  </w:style>
  <w:style w:type="character" w:customStyle="1" w:styleId="CommentTextChar">
    <w:name w:val="Comment Text Char"/>
    <w:basedOn w:val="DefaultParagraphFont"/>
    <w:link w:val="CommentText"/>
    <w:uiPriority w:val="99"/>
    <w:rsid w:val="009956FC"/>
    <w:rPr>
      <w:sz w:val="20"/>
      <w:szCs w:val="20"/>
    </w:rPr>
  </w:style>
  <w:style w:type="paragraph" w:styleId="CommentSubject">
    <w:name w:val="annotation subject"/>
    <w:basedOn w:val="CommentText"/>
    <w:next w:val="CommentText"/>
    <w:link w:val="CommentSubjectChar"/>
    <w:uiPriority w:val="99"/>
    <w:semiHidden/>
    <w:unhideWhenUsed/>
    <w:rsid w:val="009956FC"/>
    <w:rPr>
      <w:b/>
      <w:bCs/>
    </w:rPr>
  </w:style>
  <w:style w:type="character" w:customStyle="1" w:styleId="CommentSubjectChar">
    <w:name w:val="Comment Subject Char"/>
    <w:basedOn w:val="CommentTextChar"/>
    <w:link w:val="CommentSubject"/>
    <w:uiPriority w:val="99"/>
    <w:semiHidden/>
    <w:rsid w:val="009956FC"/>
    <w:rPr>
      <w:b/>
      <w:bCs/>
      <w:sz w:val="20"/>
      <w:szCs w:val="20"/>
    </w:rPr>
  </w:style>
  <w:style w:type="table" w:styleId="TableGrid">
    <w:name w:val="Table Grid"/>
    <w:basedOn w:val="TableNormal"/>
    <w:uiPriority w:val="39"/>
    <w:rsid w:val="0024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2163"/>
    <w:rPr>
      <w:color w:val="467886" w:themeColor="hyperlink"/>
      <w:u w:val="single"/>
    </w:rPr>
  </w:style>
  <w:style w:type="character" w:styleId="UnresolvedMention">
    <w:name w:val="Unresolved Mention"/>
    <w:basedOn w:val="DefaultParagraphFont"/>
    <w:uiPriority w:val="99"/>
    <w:semiHidden/>
    <w:unhideWhenUsed/>
    <w:rsid w:val="00202163"/>
    <w:rPr>
      <w:color w:val="605E5C"/>
      <w:shd w:val="clear" w:color="auto" w:fill="E1DFDD"/>
    </w:rPr>
  </w:style>
  <w:style w:type="paragraph" w:styleId="Header">
    <w:name w:val="header"/>
    <w:basedOn w:val="Normal"/>
    <w:link w:val="HeaderChar"/>
    <w:uiPriority w:val="99"/>
    <w:unhideWhenUsed/>
    <w:rsid w:val="004A5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002"/>
  </w:style>
  <w:style w:type="paragraph" w:styleId="Footer">
    <w:name w:val="footer"/>
    <w:basedOn w:val="Normal"/>
    <w:link w:val="FooterChar"/>
    <w:uiPriority w:val="99"/>
    <w:unhideWhenUsed/>
    <w:rsid w:val="004A5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landon.smith.13@us.af.mil" TargetMode="External"/><Relationship Id="rId4" Type="http://schemas.openxmlformats.org/officeDocument/2006/relationships/styles" Target="styles.xml"/><Relationship Id="rId9" Type="http://schemas.openxmlformats.org/officeDocument/2006/relationships/hyperlink" Target="mailto:landon.smith.13@us.af.mi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FDEDEEE2ABC84D9490DFEF11055F2A" ma:contentTypeVersion="14" ma:contentTypeDescription="Create a new document." ma:contentTypeScope="" ma:versionID="07a1d3d96d1286be37f76644420d7d8f">
  <xsd:schema xmlns:xsd="http://www.w3.org/2001/XMLSchema" xmlns:xs="http://www.w3.org/2001/XMLSchema" xmlns:p="http://schemas.microsoft.com/office/2006/metadata/properties" xmlns:ns1="http://schemas.microsoft.com/sharepoint/v3" xmlns:ns2="ac6e0192-b648-43d7-90a3-c5e3d9d3fd65" xmlns:ns3="c9321cf7-2989-4ff5-8909-1f054cb15ecf" targetNamespace="http://schemas.microsoft.com/office/2006/metadata/properties" ma:root="true" ma:fieldsID="317dcbe8318728af2bbd8aa17da3e16b" ns1:_="" ns2:_="" ns3:_="">
    <xsd:import namespace="http://schemas.microsoft.com/sharepoint/v3"/>
    <xsd:import namespace="ac6e0192-b648-43d7-90a3-c5e3d9d3fd65"/>
    <xsd:import namespace="c9321cf7-2989-4ff5-8909-1f054cb15e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6e0192-b648-43d7-90a3-c5e3d9d3fd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321cf7-2989-4ff5-8909-1f054cb15e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5feb35-cf51-47d1-94ee-b0abbb9ac775}" ma:internalName="TaxCatchAll" ma:showField="CatchAllData" ma:web="c9321cf7-2989-4ff5-8909-1f054cb15e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6e0192-b648-43d7-90a3-c5e3d9d3fd65">
      <Terms xmlns="http://schemas.microsoft.com/office/infopath/2007/PartnerControls"/>
    </lcf76f155ced4ddcb4097134ff3c332f>
    <TaxCatchAll xmlns="c9321cf7-2989-4ff5-8909-1f054cb15ec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92E07DF-816B-4EF7-B722-3CAE65772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6e0192-b648-43d7-90a3-c5e3d9d3fd65"/>
    <ds:schemaRef ds:uri="c9321cf7-2989-4ff5-8909-1f054cb15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0884DF-3B61-4406-A8FD-52F9F32B0B7D}">
  <ds:schemaRefs>
    <ds:schemaRef ds:uri="http://schemas.microsoft.com/sharepoint/v3/contenttype/forms"/>
  </ds:schemaRefs>
</ds:datastoreItem>
</file>

<file path=customXml/itemProps3.xml><?xml version="1.0" encoding="utf-8"?>
<ds:datastoreItem xmlns:ds="http://schemas.openxmlformats.org/officeDocument/2006/customXml" ds:itemID="{791C1B7C-EEF5-482C-8DAF-ECE9FCD55FF1}">
  <ds:schemaRefs>
    <ds:schemaRef ds:uri="http://schemas.microsoft.com/office/2006/metadata/properties"/>
    <ds:schemaRef ds:uri="http://schemas.microsoft.com/office/infopath/2007/PartnerControls"/>
    <ds:schemaRef ds:uri="ac6e0192-b648-43d7-90a3-c5e3d9d3fd65"/>
    <ds:schemaRef ds:uri="c9321cf7-2989-4ff5-8909-1f054cb15ecf"/>
    <ds:schemaRef ds:uri="http://schemas.microsoft.com/sharepoint/v3"/>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1292</Words>
  <Characters>7371</Characters>
  <Application>Microsoft Office Word</Application>
  <DocSecurity>0</DocSecurity>
  <Lines>61</Lines>
  <Paragraphs>17</Paragraphs>
  <ScaleCrop>false</ScaleCrop>
  <Company/>
  <LinksUpToDate>false</LinksUpToDate>
  <CharactersWithSpaces>8646</CharactersWithSpaces>
  <SharedDoc>false</SharedDoc>
  <HLinks>
    <vt:vector size="12" baseType="variant">
      <vt:variant>
        <vt:i4>1638519</vt:i4>
      </vt:variant>
      <vt:variant>
        <vt:i4>3</vt:i4>
      </vt:variant>
      <vt:variant>
        <vt:i4>0</vt:i4>
      </vt:variant>
      <vt:variant>
        <vt:i4>5</vt:i4>
      </vt:variant>
      <vt:variant>
        <vt:lpwstr>mailto:landon.smith.13@us.af.mil</vt:lpwstr>
      </vt:variant>
      <vt:variant>
        <vt:lpwstr/>
      </vt:variant>
      <vt:variant>
        <vt:i4>1638519</vt:i4>
      </vt:variant>
      <vt:variant>
        <vt:i4>0</vt:i4>
      </vt:variant>
      <vt:variant>
        <vt:i4>0</vt:i4>
      </vt:variant>
      <vt:variant>
        <vt:i4>5</vt:i4>
      </vt:variant>
      <vt:variant>
        <vt:lpwstr>mailto:landon.smith.13@us.af.mil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GIROUX, MONIQUE E CIV USAF AFMC AFLCMC/WVSX</dc:creator>
  <cp:keywords/>
  <dc:description/>
  <cp:lastModifiedBy>SMITH, LANDON W Capt USAF ACC 633 CONS/PKP</cp:lastModifiedBy>
  <cp:revision>2</cp:revision>
  <dcterms:created xsi:type="dcterms:W3CDTF">2026-04-24T13:05:00Z</dcterms:created>
  <dcterms:modified xsi:type="dcterms:W3CDTF">2026-04-24T13:05:00Z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0x0101007DFDEDEEE2ABC84D9490DFEF11055F2A</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