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>
        <w:trPr>
          <w:trHeight w:hRule="exact" w:val="6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wrapNone/>
                  <wp:docPr id="1129396501" name="Picture">
</wp:docPr>
                  <a:graphic>
                    <a:graphicData uri="http://schemas.openxmlformats.org/drawingml/2006/picture">
                      <pic:pic>
                        <pic:nvPicPr>
                          <pic:cNvPr id="1129396501" name="Picture"/>
                          <pic:cNvPicPr/>
                        </pic:nvPicPr>
                        <pic:blipFill>
                          <a:blip r:embed="img_0_0_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Print Date: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04/09/2026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MSC Corrective Maintenance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Engineering Report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USNS SACAGAWEA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(TAKE 2)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XXXXX-XX-X-XXXX      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2026-08-01 - VRA                                                                                                            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WORK ITEM INDEX REPORT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Item Number</w:t>
            </w:r>
          </w:p>
        </w:tc>
        <w:tc>
          <w:tcPr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Title</w:t>
            </w:r>
          </w:p>
        </w:tc>
        <w:tc>
          <w:tcPr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Category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0000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GENERAL SERVICES AND REQUIREMENTS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GENERAL REQUIREMENTS AND DEFINITIONS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0002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UTILITIES AND GENERAL SERVICES FOR SHIP AND PORT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0004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TESTING AND QUALITY ASSURANCE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0005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VOLTAGE ELECTRICAL SAFETY PROCEDURE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0100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HULL AND STRUCTURAL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MESSENGER REELS (VR25-0088)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0102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HANDRAIL REPLACEMENT    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0103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TOPSIDE PRESERVATION (VR26-0006)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0104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CLEANING LOCKER PRESERVATION (VR25-0089)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0105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PLENUM REPAIRS (VR25-0014)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0106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ROLLER CURTAIN CARGO DOOR REPAIRS (VR25-0063-0073)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0107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HVAC ROOM DECK PRESERVATION (VR25-0091)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0108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ABS MISCELLANEOUS HITS  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0109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CARGO ELEVATOR DOORS (VR26-0008)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0110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TANK VENTS (VR25-0090)  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TAKE-CSI-BALLAST TANK ZINC INSPECTION (2.5 YR)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0112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TAKE-CSI-FOOD WASTE TANK INSPECTION (2.5 YR)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0113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CLIMBER SAFETY RAILS (VR25-0023)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0114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GANGWAY FALL ARREST ANCHOR POINTS (VR19-0024)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0152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T-AKE Ultrasonic Thickness Gauging (Ballast Piping)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0156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TAKE-CCSI-FLIGHT DECK PRESERVATION (3 YR)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0163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TAKE-CCSI-FLIGHT DECK SAFETY NET INSPECTION AND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0173A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TAKE-CCSI-POINT AND PRESERVE 2K SQFT TOPSIDE (1YR)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0200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PROPULSION MACHINERY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0201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LUBE OIL PRIMING PUMP OVERHAUL (VR25-0092)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0300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ELECTRICAL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0301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T-ALT 661 ECDIS MODIFICATION FOR PAPERLESS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Page 1 of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 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2640"/>
        <w:gridCol w:w="40"/>
        <w:gridCol w:w="1160"/>
        <w:gridCol w:w="880"/>
        <w:gridCol w:w="20"/>
        <w:gridCol w:w="380"/>
      </w:tblGrid>
      <w:tr>
        <w:trPr>
          <w:trHeight w:hRule="exact" w:val="60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wrapNone/>
                  <wp:docPr id="352548829" name="Picture">
</wp:docPr>
                  <a:graphic>
                    <a:graphicData uri="http://schemas.openxmlformats.org/drawingml/2006/picture">
                      <pic:pic>
                        <pic:nvPicPr>
                          <pic:cNvPr id="352548829" name="Picture"/>
                          <pic:cNvPicPr/>
                        </pic:nvPicPr>
                        <pic:blipFill>
                          <a:blip r:embed="img_0_1_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Print Date:</w:t>
            </w: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04/09/2026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MSC Corrective Maintenance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Engineering Report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0302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BILGE FLOODING ALARM (VR20-0068)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0303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TAKE-CSI-HIGH VOLTAGE SHIP SERVICE AND EMERGENCY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0304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TAKE-CSI-CLEANING MAIN GENERATORS AND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0306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TAKE-CSI-EMERGENCY GENERATOR - INSPECT AND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0310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TAKE-CSI-REPLACE UPS BATTERIES (2.5 YR)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0400</w:t>
            </w:r>
          </w:p>
        </w:tc>
        <w:tc>
          <w:tcPr>
            <w:gridSpan w:val="8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COMMUNICATION AND NAVIGATION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0401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EPIC ANNOUNCING SYSTEM (VR25-0097)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0404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TAKE-CSI-OE-570 WSC ANTENNA SYSTEM MAINTENANCE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0407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TAKE-CSI-CALIBRATE ELECTRONIC TEST EQUIPMENT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0444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T-ALT 649 SHIPS WHISTLE (VR25-0076)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0459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TAKE-CCSI-ECHO SOUNDER SERVICE (2.5 YR)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0500</w:t>
            </w:r>
          </w:p>
        </w:tc>
        <w:tc>
          <w:tcPr>
            <w:gridSpan w:val="8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AUXILIARY MACHINERY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0501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MDG VENT CONTAINMENT DRAIN PIPING AND VALVE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0507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TAKE-CSI-STEERING GEAR RELIEF VALVE TESTING (5 YR)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0508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FLIGHT DECK SPRINKLER PIPING (VR24-0057)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0509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INSPECTION OF SHIPS AIR RECEIVERS (VR25-0056)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0510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DRAIN PIPING REPAIRS    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0511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M4 MOORING WINCH REPAIRS (VR25-0086)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0512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ANCHOR WINDLASS PLANETARY GEAR REPLACEMENT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0513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EDG TURBOCHARGER AND CYLINDER HEADS REUBILD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0516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TAKE-CSI-SEWAGE SYSTEM PIPING CLEANING (2.5 YR)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0555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INSPECT, TEST AND CERTIFY NON-CARGO LIFTING GEAR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0564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SCBA COMPRESSOR AND FILLING STATION REPAIRS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0565D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TAKE-CCSI-FIXED GAS FIREFIGHTING SYSTEM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0574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LAGGING AND INSULATION REPAIRS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0578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TAKE-CCSI-BOLL AND KIRCH AUTO FLUSH LO FILTER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0579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TAKE-CCSI-BOLL AND KIRCH AUTO FLUSH FO FILTER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0600</w:t>
            </w:r>
          </w:p>
        </w:tc>
        <w:tc>
          <w:tcPr>
            <w:gridSpan w:val="8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HABITABILITY OUTFITTING AND FURNISHINGS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0601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TILE DECK RENEWALS (VR24-0018)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0603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LIFEBOAT DAVITS SHEAVE PINS (VR25-0087)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0604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LIGHT POSTS AND FIXTURES (VR25-0052)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0605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REPAIR AND REPLACE JOINER DOORS (VR26-0012)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0606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ENGINE ROOM LAGGING (VR26-0004)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0610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TAKE-CSI-GALLEY AND MSO EQUIPMENT CALIBRATION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0668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TAKE-CCSI-INSPECT, TEST AND CERTIFY MATERIAL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0800</w:t>
            </w:r>
          </w:p>
        </w:tc>
        <w:tc>
          <w:tcPr>
            <w:gridSpan w:val="8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HVAC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Page 2 of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 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2640"/>
        <w:gridCol w:w="40"/>
        <w:gridCol w:w="1160"/>
        <w:gridCol w:w="880"/>
        <w:gridCol w:w="20"/>
        <w:gridCol w:w="380"/>
      </w:tblGrid>
      <w:tr>
        <w:trPr>
          <w:trHeight w:hRule="exact" w:val="60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wrapNone/>
                  <wp:docPr id="962345163" name="Picture">
</wp:docPr>
                  <a:graphic>
                    <a:graphicData uri="http://schemas.openxmlformats.org/drawingml/2006/picture">
                      <pic:pic>
                        <pic:nvPicPr>
                          <pic:cNvPr id="962345163" name="Picture"/>
                          <pic:cNvPicPr/>
                        </pic:nvPicPr>
                        <pic:blipFill>
                          <a:blip r:embed="img_0_2_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Print Date:</w:t>
            </w: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04/09/2026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MSC Corrective Maintenance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Engineering Report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0801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T-ALT 657 MUSHROOM VENTILATOR W WATERTIGHT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0802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NO. 1 AIR CONDITIONING SHAFT SEAL (VR25-0096)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0805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AHU HEATERS REPLACEMENT (VR24-0119)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0851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TAKE-CCSI-GALLEY VENTILATION SYSTEM AND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0852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TAKE-CCSI-LAUNDRY VENT CLEANING (2.5 YR)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1000</w:t>
            </w:r>
          </w:p>
        </w:tc>
        <w:tc>
          <w:tcPr>
            <w:gridSpan w:val="8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UNDERWAY REPLENISHMENT EQUIPMENT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1001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HAULING WINCH DRUM CLUTCH ASSEMBLY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1002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SPANWIRE ELECTRIC MOTOR REPAIR (VR26-0007)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1003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REMOVE, REFURBISH AND REINSTALL RAM TENSIONER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1006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RAS STA 2, 6 &amp; 8 CONTROLEX SOLO CABLES INSTALL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1008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FABRICATION OF HAULING WINCH LABYRINTH RINGS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1061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TAKE-CSI-HIGHLINE ASD REFURB AND FDN PRESERV(10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1062                     </w:t>
            </w:r>
          </w:p>
        </w:tc>
        <w:tc>
          <w:tcPr>
            <w:gridSpan w:val="6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TAKE-CSI-HIGHLINE SPANWIRE WINCH BAND BRAKE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1076                     </w:t>
            </w:r>
          </w:p>
        </w:tc>
        <w:tc>
          <w:tcPr>
            <w:gridSpan w:val="6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TAKE-CSI-WINCH CONTROL BOOTH WINDOWS AND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Page 3 of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 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2240" w:h="15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  <w:style w:type="paragraph" w:styleId="table">
    <w:name w:val="table"/>
    <w:qFormat/>
    <w:pPr>
      <w:ind/>
    </w:pPr>
    <w:rPr>
       </w:rPr>
  </w:style>
  <w:style w:type="paragraph" w:styleId="table_TH">
    <w:name w:val="table_TH"/>
    <w:qFormat/>
    <w:pPr>
      <w:ind/>
    </w:pPr>
    <w:rPr>
       </w:rPr>
  </w:style>
  <w:style w:type="paragraph" w:styleId="table_CH">
    <w:name w:val="table_CH"/>
    <w:qFormat/>
    <w:pPr>
      <w:ind/>
    </w:pPr>
    <w:rPr>
       </w:rPr>
  </w:style>
  <w:style w:type="paragraph" w:styleId="table_TD">
    <w:name w:val="table_TD"/>
    <w:qFormat/>
    <w:pPr>
      <w:ind/>
    </w:pPr>
    <w:rPr>
       </w:rPr>
  </w:style>
  <w:style w:type="paragraph" w:styleId="zebra">
    <w:name w:val="zebra"/>
    <w:qFormat/>
    <w:pPr>
      <w:ind/>
    </w:pPr>
    <w:rPr>
       </w:rPr>
  </w:style>
  <w:style w:type="paragraph" w:styleId="zebra|10">
    <w:name w:val="zebra|10"/>
    <w:qFormat/>
    <w:pPr>
      <w:ind/>
    </w:pPr>
    <w:rPr>
       </w:rPr>
  </w:style>
  <w:style w:type="paragraph" w:styleId="zebra|01">
    <w:name w:val="zebra|01"/>
    <w:qFormat/>
    <w:pPr>
      <w:ind/>
    </w:pPr>
    <w:rPr>
   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1" Type="http://schemas.openxmlformats.org/officeDocument/2006/relationships/image" Target="media/img_0_0_1.jpeg"/>
 <Relationship Id="img_0_1_0" Type="http://schemas.openxmlformats.org/officeDocument/2006/relationships/image" Target="media/img_0_1_0.jpeg"/>
 <Relationship Id="img_0_2_0" Type="http://schemas.openxmlformats.org/officeDocument/2006/relationships/image" Target="media/img_0_2_0.jpeg"/>
</Relationships>

</file>