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Medical Laser Preventative Maintentance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36C26126Q0648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04-28-2026</w:t>
            </w:r>
            <w:r w:rsidRPr="004C7C18">
              <w:rPr>
                <w:rStyle w:val="AAMSKBFill-InHighlight"/>
                <w:rFonts w:asciiTheme="minorHAnsi" w:hAnsiTheme="minorHAnsi" w:cstheme="minorHAnsi"/>
              </w:rPr>
              <w:t xml:space="preserve"> </w:t>
            </w:r>
            <w:r>
              <w:rPr>
                <w:rFonts w:asciiTheme="minorHAnsi" w:hAnsiTheme="minorHAnsi" w:cstheme="minorHAnsi"/>
                <w:szCs w:val="20"/>
              </w:rPr>
              <w:t>12:00 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3237 Peacekeeper Way, Bldg 209</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McClellan Park CA  95652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Bruce Lundvall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bruce.lundvall@va.gov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Reference description for multiple sites.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0168D" w:rsidP="00C0168D">
      <w:pPr>
        <w:autoSpaceDE w:val="0"/>
        <w:autoSpaceDN w:val="0"/>
        <w:adjustRightInd w:val="0"/>
        <w:ind w:left="720"/>
        <w:rPr>
          <w:rFonts w:ascii="Times New Roman" w:hAnsi="Times New Roman" w:eastAsiaTheme="minorHAnsi"/>
          <w:color w:val="000000"/>
          <w:sz w:val="22"/>
          <w:szCs w:val="22"/>
        </w:rPr>
      </w:pPr>
      <w:r>
        <w:rPr>
          <w:rFonts w:ascii="Times New Roman" w:hAnsi="Times New Roman" w:eastAsiaTheme="minorHAnsi"/>
          <w:color w:val="000000"/>
          <w:sz w:val="22"/>
          <w:szCs w:val="22"/>
        </w:rPr>
        <w:t>Contractor shall furnish all tools, labor, parts, materials, supervision, and travel to provide</w:t>
      </w:r>
    </w:p>
    <w:p w:rsidR="00C0168D" w:rsidP="00C0168D">
      <w:pPr>
        <w:autoSpaceDE w:val="0"/>
        <w:autoSpaceDN w:val="0"/>
        <w:adjustRightInd w:val="0"/>
        <w:rPr>
          <w:rFonts w:ascii="Times New Roman" w:hAnsi="Times New Roman" w:eastAsiaTheme="minorHAnsi"/>
          <w:color w:val="000000"/>
          <w:sz w:val="22"/>
          <w:szCs w:val="22"/>
        </w:rPr>
      </w:pPr>
      <w:r>
        <w:rPr>
          <w:rFonts w:ascii="Times New Roman" w:hAnsi="Times New Roman" w:eastAsiaTheme="minorHAnsi"/>
          <w:color w:val="000000"/>
          <w:sz w:val="22"/>
          <w:szCs w:val="22"/>
        </w:rPr>
        <w:t>preventive maintenance, calibration services, and as needed, emergency repair service at an hourly</w:t>
      </w:r>
    </w:p>
    <w:p w:rsidR="00C0168D" w:rsidP="00C0168D">
      <w:pPr>
        <w:autoSpaceDE w:val="0"/>
        <w:autoSpaceDN w:val="0"/>
        <w:adjustRightInd w:val="0"/>
        <w:rPr>
          <w:rFonts w:ascii="Times New Roman" w:hAnsi="Times New Roman" w:eastAsiaTheme="minorHAnsi"/>
          <w:color w:val="000000"/>
          <w:sz w:val="22"/>
          <w:szCs w:val="22"/>
        </w:rPr>
      </w:pPr>
      <w:r>
        <w:rPr>
          <w:rFonts w:ascii="Times New Roman" w:hAnsi="Times New Roman" w:eastAsiaTheme="minorHAnsi"/>
          <w:color w:val="000000"/>
          <w:sz w:val="22"/>
          <w:szCs w:val="22"/>
        </w:rPr>
        <w:t>fixed rate to maintain the medical laser equipment as identified in Section B in accordance with the OEM</w:t>
      </w:r>
    </w:p>
    <w:p w:rsidR="00C0168D" w:rsidP="00C0168D">
      <w:pPr>
        <w:autoSpaceDE w:val="0"/>
        <w:autoSpaceDN w:val="0"/>
        <w:adjustRightInd w:val="0"/>
        <w:rPr>
          <w:rFonts w:ascii="Times New Roman" w:hAnsi="Times New Roman" w:eastAsiaTheme="minorHAnsi"/>
          <w:color w:val="000000"/>
          <w:sz w:val="22"/>
          <w:szCs w:val="22"/>
        </w:rPr>
      </w:pPr>
      <w:r>
        <w:rPr>
          <w:rFonts w:ascii="Times New Roman" w:hAnsi="Times New Roman" w:eastAsiaTheme="minorHAnsi"/>
          <w:color w:val="000000"/>
          <w:sz w:val="22"/>
          <w:szCs w:val="22"/>
        </w:rPr>
        <w:t>specifications. All parts to be replaced under normal preventive maintenance (PM) as defined in the</w:t>
      </w:r>
    </w:p>
    <w:p w:rsidR="00C0168D" w:rsidP="00C0168D">
      <w:pPr>
        <w:autoSpaceDE w:val="0"/>
        <w:autoSpaceDN w:val="0"/>
        <w:adjustRightInd w:val="0"/>
        <w:rPr>
          <w:rFonts w:ascii="Times New Roman" w:hAnsi="Times New Roman" w:eastAsiaTheme="minorHAnsi"/>
          <w:color w:val="000000"/>
          <w:sz w:val="22"/>
          <w:szCs w:val="22"/>
        </w:rPr>
      </w:pPr>
      <w:r>
        <w:rPr>
          <w:rFonts w:ascii="Times New Roman" w:hAnsi="Times New Roman" w:eastAsiaTheme="minorHAnsi"/>
          <w:color w:val="000000"/>
          <w:sz w:val="22"/>
          <w:szCs w:val="22"/>
        </w:rPr>
        <w:t>OEM’s service manual will be included under this contract. Repair parts outside of those included in</w:t>
      </w:r>
    </w:p>
    <w:p w:rsidR="00C0168D" w:rsidP="00C0168D">
      <w:pPr>
        <w:autoSpaceDE w:val="0"/>
        <w:autoSpaceDN w:val="0"/>
        <w:adjustRightInd w:val="0"/>
        <w:rPr>
          <w:rFonts w:ascii="Times New Roman" w:hAnsi="Times New Roman" w:eastAsiaTheme="minorHAnsi"/>
          <w:color w:val="000000"/>
          <w:sz w:val="22"/>
          <w:szCs w:val="22"/>
        </w:rPr>
      </w:pPr>
      <w:r>
        <w:rPr>
          <w:rFonts w:ascii="Times New Roman" w:hAnsi="Times New Roman" w:eastAsiaTheme="minorHAnsi"/>
          <w:color w:val="000000"/>
          <w:sz w:val="22"/>
          <w:szCs w:val="22"/>
        </w:rPr>
        <w:t xml:space="preserve">the PM will be provided by </w:t>
      </w:r>
      <w:r>
        <w:rPr>
          <w:rFonts w:ascii="Times New Roman" w:hAnsi="Times New Roman" w:eastAsiaTheme="minorHAnsi"/>
          <w:color w:val="000000"/>
          <w:sz w:val="22"/>
          <w:szCs w:val="22"/>
        </w:rPr>
        <w:t>VHA</w:t>
      </w:r>
      <w:r>
        <w:rPr>
          <w:rFonts w:ascii="Times New Roman" w:hAnsi="Times New Roman" w:eastAsiaTheme="minorHAnsi"/>
          <w:color w:val="000000"/>
          <w:sz w:val="22"/>
          <w:szCs w:val="22"/>
        </w:rPr>
        <w:t xml:space="preserve"> and repair service will be billable on an hourly basis and paid by</w:t>
      </w:r>
    </w:p>
    <w:p w:rsidR="00C0168D" w:rsidP="00C0168D">
      <w:pPr>
        <w:rPr>
          <w:rFonts w:ascii="Times New Roman" w:hAnsi="Times New Roman" w:eastAsiaTheme="minorHAnsi"/>
          <w:color w:val="000000"/>
          <w:sz w:val="22"/>
          <w:szCs w:val="22"/>
        </w:rPr>
      </w:pPr>
      <w:r>
        <w:rPr>
          <w:rFonts w:ascii="Times New Roman" w:hAnsi="Times New Roman" w:eastAsiaTheme="minorHAnsi"/>
          <w:color w:val="000000"/>
          <w:sz w:val="22"/>
          <w:szCs w:val="22"/>
        </w:rPr>
        <w:t>govt credit card outside of the contract. Approval for govt credit card use requires VA Biomedical Engineering approval before work can be completed for any repairs.</w:t>
      </w:r>
    </w:p>
    <w:p w:rsidR="00C0168D" w:rsidP="00C0168D">
      <w:pPr>
        <w:rPr>
          <w:rFonts w:ascii="Times New Roman" w:hAnsi="Times New Roman" w:eastAsiaTheme="minorHAnsi"/>
          <w:color w:val="000000"/>
          <w:sz w:val="22"/>
          <w:szCs w:val="22"/>
        </w:rPr>
      </w:pPr>
    </w:p>
    <w:p w:rsidR="00C0168D" w:rsidP="00C0168D">
      <w:pPr>
        <w:rPr>
          <w:rFonts w:ascii="Times New Roman" w:hAnsi="Times New Roman" w:eastAsiaTheme="minorHAnsi"/>
          <w:color w:val="000000"/>
          <w:sz w:val="22"/>
          <w:szCs w:val="22"/>
        </w:rPr>
      </w:pPr>
      <w:r>
        <w:rPr>
          <w:rFonts w:ascii="Times New Roman" w:hAnsi="Times New Roman" w:eastAsiaTheme="minorHAnsi"/>
          <w:color w:val="000000"/>
          <w:sz w:val="22"/>
          <w:szCs w:val="22"/>
        </w:rPr>
        <w:t>2. EQUIPMENT</w:t>
      </w:r>
    </w:p>
    <w:p w:rsidR="00C0168D" w:rsidP="00C0168D">
      <w:pPr>
        <w:rPr>
          <w:rFonts w:ascii="Times New Roman" w:hAnsi="Times New Roman" w:eastAsiaTheme="minorHAnsi"/>
          <w:color w:val="000000"/>
          <w:sz w:val="22"/>
          <w:szCs w:val="22"/>
        </w:rPr>
      </w:pPr>
    </w:p>
    <w:p w:rsidR="00C0168D" w:rsidP="00C0168D">
      <w:pPr>
        <w:rPr>
          <w:rFonts w:ascii="Arial (Narrow)" w:hAnsi="Arial (Narrow)"/>
          <w:b/>
          <w:sz w:val="22"/>
          <w:szCs w:val="22"/>
        </w:rPr>
      </w:pPr>
      <w:bookmarkStart w:id="0" w:name="_Hlk188634300"/>
      <w:r>
        <w:rPr>
          <w:rFonts w:ascii="Arial (Narrow)" w:hAnsi="Arial (Narrow)"/>
          <w:b/>
          <w:sz w:val="22"/>
          <w:szCs w:val="22"/>
        </w:rPr>
        <w:t>Equipment List:</w:t>
      </w:r>
    </w:p>
    <w:p w:rsidR="00C0168D" w:rsidP="00C0168D">
      <w:pPr>
        <w:rPr>
          <w:rFonts w:ascii="Times New Roman" w:hAnsi="Times New Roman" w:eastAsiaTheme="minorHAnsi"/>
          <w:color w:val="000000"/>
          <w:sz w:val="22"/>
          <w:szCs w:val="22"/>
        </w:rPr>
      </w:pPr>
      <w:bookmarkEnd w:id="0"/>
    </w:p>
    <w:p w:rsidR="00C0168D" w:rsidP="00C0168D">
      <w:pPr>
        <w:rPr>
          <w:rFonts w:ascii="Calibri" w:hAnsi="Calibri"/>
          <w:sz w:val="22"/>
        </w:rPr>
      </w:pPr>
      <w:r>
        <w:t>Locations of equipment:</w:t>
      </w:r>
    </w:p>
    <w:p w:rsidR="00C0168D" w:rsidP="00C0168D">
      <w:r>
        <w:t> </w:t>
      </w:r>
    </w:p>
    <w:p w:rsidR="00C0168D" w:rsidP="00C0168D">
      <w:r>
        <w:t xml:space="preserve">Sacramento VA </w:t>
      </w:r>
    </w:p>
    <w:p w:rsidR="00C0168D" w:rsidP="00C0168D">
      <w:r>
        <w:t>10535 Hospital Way Sacramento, CA 95655</w:t>
      </w:r>
    </w:p>
    <w:p w:rsidR="00C0168D" w:rsidP="00C0168D">
      <w:r>
        <w:t> </w:t>
      </w:r>
    </w:p>
    <w:p w:rsidR="00C0168D" w:rsidP="00C0168D">
      <w:r>
        <w:t xml:space="preserve">Martinez VA - CLC/CREC </w:t>
      </w:r>
    </w:p>
    <w:p w:rsidR="00C0168D" w:rsidP="00C0168D">
      <w:r>
        <w:t xml:space="preserve">150 Muir Road Martinez, CA 94553 </w:t>
      </w:r>
    </w:p>
    <w:p w:rsidR="00C0168D" w:rsidP="00C0168D">
      <w:r>
        <w:t> </w:t>
      </w:r>
    </w:p>
    <w:p w:rsidR="00C0168D" w:rsidP="00C0168D">
      <w:r>
        <w:t>Chico:</w:t>
      </w:r>
    </w:p>
    <w:p w:rsidR="00C0168D" w:rsidP="00C0168D">
      <w:r>
        <w:t xml:space="preserve">1601 Concord Ave Chico, CA 95928 </w:t>
      </w:r>
    </w:p>
    <w:p w:rsidR="00C0168D" w:rsidP="00C0168D">
      <w:r>
        <w:t> </w:t>
      </w:r>
    </w:p>
    <w:p w:rsidR="00C0168D" w:rsidP="00C0168D">
      <w:r>
        <w:t>Fairfield VA</w:t>
      </w:r>
    </w:p>
    <w:p w:rsidR="00C0168D" w:rsidP="00C0168D">
      <w:r>
        <w:t xml:space="preserve">103 Bodin Circle, </w:t>
      </w:r>
      <w:r>
        <w:t>Bldg.</w:t>
      </w:r>
      <w:r>
        <w:t xml:space="preserve"> 778 Travis AFB, CA 94535 </w:t>
      </w:r>
    </w:p>
    <w:p w:rsidR="00C0168D" w:rsidP="00C0168D">
      <w:r>
        <w:t> </w:t>
      </w:r>
    </w:p>
    <w:p w:rsidR="00C0168D" w:rsidP="00C0168D">
      <w:r>
        <w:t xml:space="preserve">Mare Island VA OPC </w:t>
      </w:r>
    </w:p>
    <w:p w:rsidR="00C0168D" w:rsidP="00C0168D">
      <w:r>
        <w:t xml:space="preserve">201 Walnut Avenue Mare Island, CA 94592 </w:t>
      </w:r>
    </w:p>
    <w:p w:rsidR="00C0168D" w:rsidP="00C0168D">
      <w:r>
        <w:t> </w:t>
      </w:r>
    </w:p>
    <w:p w:rsidR="00C0168D" w:rsidP="00C0168D">
      <w:r>
        <w:t>McClellan VA</w:t>
      </w:r>
    </w:p>
    <w:p w:rsidR="00C0168D" w:rsidP="00C0168D">
      <w:r>
        <w:t>5342 Dudley Boulevard McClellan Park, CA 95652</w:t>
      </w:r>
    </w:p>
    <w:p w:rsidR="00C0168D" w:rsidP="00C0168D">
      <w:r>
        <w:t> </w:t>
      </w:r>
    </w:p>
    <w:p w:rsidR="00C0168D" w:rsidP="00C0168D">
      <w:r>
        <w:t>Redding:</w:t>
      </w:r>
    </w:p>
    <w:p w:rsidR="00C0168D" w:rsidP="00C0168D">
      <w:r>
        <w:t>3455 Knighton Road Redding, CA 96002</w:t>
      </w:r>
    </w:p>
    <w:p w:rsidR="00C0168D" w:rsidP="00C0168D">
      <w:r>
        <w:t> </w:t>
      </w:r>
    </w:p>
    <w:p w:rsidR="00C0168D" w:rsidP="00C0168D">
      <w:r>
        <w:t>Stockton</w:t>
      </w:r>
    </w:p>
    <w:p w:rsidR="00C0168D" w:rsidP="00C0168D">
      <w:r>
        <w:t>7777 Freedom Way French Camp, CA 95231</w:t>
      </w:r>
    </w:p>
    <w:p w:rsidR="00C0168D" w:rsidP="00C0168D">
      <w:pPr>
        <w:rPr>
          <w:rFonts w:ascii="Times New Roman" w:hAnsi="Times New Roman" w:eastAsiaTheme="minorHAnsi"/>
          <w:color w:val="000000"/>
          <w:sz w:val="22"/>
          <w:szCs w:val="22"/>
        </w:rPr>
      </w:pPr>
    </w:p>
    <w:p w:rsidR="00C0168D" w:rsidP="00C0168D">
      <w:pPr>
        <w:rPr>
          <w:rFonts w:eastAsiaTheme="minorHAnsi"/>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2. DEFINITIONS/ACRONYMS: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A.</w:t>
      </w:r>
      <w:r>
        <w:rPr>
          <w:rFonts w:ascii="Times New Roman" w:hAnsi="Times New Roman" w:eastAsiaTheme="minorHAnsi"/>
          <w:szCs w:val="24"/>
        </w:rPr>
        <w:tab/>
        <w:t xml:space="preserve"> </w:t>
      </w:r>
      <w:r>
        <w:rPr>
          <w:rFonts w:ascii="Times New Roman" w:hAnsi="Times New Roman" w:eastAsiaTheme="minorHAnsi"/>
          <w:sz w:val="22"/>
          <w:szCs w:val="22"/>
        </w:rPr>
        <w:t>Biomedical Engineering-Supervisor or designee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B.</w:t>
      </w:r>
      <w:r>
        <w:rPr>
          <w:rFonts w:ascii="Times New Roman" w:hAnsi="Times New Roman" w:eastAsiaTheme="minorHAnsi"/>
          <w:szCs w:val="24"/>
        </w:rPr>
        <w:tab/>
      </w:r>
      <w:r>
        <w:rPr>
          <w:rFonts w:ascii="Times New Roman" w:hAnsi="Times New Roman" w:eastAsiaTheme="minorHAnsi"/>
          <w:sz w:val="22"/>
          <w:szCs w:val="22"/>
        </w:rPr>
        <w:t>CO-Contracting Officer</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C. </w:t>
      </w:r>
      <w:r>
        <w:rPr>
          <w:rFonts w:ascii="Times New Roman" w:hAnsi="Times New Roman" w:eastAsiaTheme="minorHAnsi"/>
          <w:szCs w:val="24"/>
        </w:rPr>
        <w:tab/>
      </w:r>
      <w:r>
        <w:rPr>
          <w:rFonts w:ascii="Times New Roman" w:hAnsi="Times New Roman" w:eastAsiaTheme="minorHAnsi"/>
          <w:sz w:val="22"/>
          <w:szCs w:val="22"/>
        </w:rPr>
        <w:t>COR-Contracting Officer’s Representative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D. </w:t>
      </w:r>
      <w:r>
        <w:rPr>
          <w:rFonts w:ascii="Times New Roman" w:hAnsi="Times New Roman" w:eastAsiaTheme="minorHAnsi"/>
          <w:szCs w:val="24"/>
        </w:rPr>
        <w:tab/>
      </w:r>
      <w:r>
        <w:rPr>
          <w:rFonts w:ascii="Times New Roman" w:hAnsi="Times New Roman" w:eastAsiaTheme="minorHAnsi"/>
          <w:sz w:val="22"/>
          <w:szCs w:val="22"/>
        </w:rPr>
        <w:t>PM-Preventive Maintenance Inspection. Services which are periodic in nature and are</w:t>
      </w:r>
    </w:p>
    <w:p w:rsidR="00C0168D" w:rsidP="00C0168D">
      <w:pPr>
        <w:autoSpaceDE w:val="0"/>
        <w:autoSpaceDN w:val="0"/>
        <w:adjustRightInd w:val="0"/>
        <w:ind w:left="1440"/>
        <w:rPr>
          <w:rFonts w:ascii="Times New Roman" w:hAnsi="Times New Roman" w:eastAsiaTheme="minorHAnsi"/>
          <w:sz w:val="22"/>
          <w:szCs w:val="22"/>
        </w:rPr>
      </w:pPr>
      <w:r>
        <w:rPr>
          <w:rFonts w:ascii="Times New Roman" w:hAnsi="Times New Roman" w:eastAsiaTheme="minorHAnsi"/>
          <w:sz w:val="22"/>
          <w:szCs w:val="22"/>
        </w:rPr>
        <w:t>required to maintain the equipment in such condition that it may be operated in</w:t>
      </w:r>
    </w:p>
    <w:p w:rsidR="00C0168D" w:rsidP="00C0168D">
      <w:pPr>
        <w:autoSpaceDE w:val="0"/>
        <w:autoSpaceDN w:val="0"/>
        <w:adjustRightInd w:val="0"/>
        <w:ind w:left="1440"/>
        <w:rPr>
          <w:rFonts w:ascii="Times New Roman" w:hAnsi="Times New Roman" w:eastAsiaTheme="minorHAnsi"/>
          <w:sz w:val="22"/>
          <w:szCs w:val="22"/>
        </w:rPr>
      </w:pPr>
      <w:r>
        <w:rPr>
          <w:rFonts w:ascii="Times New Roman" w:hAnsi="Times New Roman" w:eastAsiaTheme="minorHAnsi"/>
          <w:sz w:val="22"/>
          <w:szCs w:val="22"/>
        </w:rPr>
        <w:t>accordance with its intended design and functional capacity with minimal incidence of</w:t>
      </w:r>
    </w:p>
    <w:p w:rsidR="00C0168D" w:rsidP="00C0168D">
      <w:pPr>
        <w:autoSpaceDE w:val="0"/>
        <w:autoSpaceDN w:val="0"/>
        <w:adjustRightInd w:val="0"/>
        <w:ind w:left="1440"/>
        <w:rPr>
          <w:rFonts w:ascii="Times New Roman" w:hAnsi="Times New Roman" w:eastAsiaTheme="minorHAnsi"/>
          <w:sz w:val="22"/>
          <w:szCs w:val="22"/>
        </w:rPr>
      </w:pPr>
      <w:r>
        <w:rPr>
          <w:rFonts w:ascii="Times New Roman" w:hAnsi="Times New Roman" w:eastAsiaTheme="minorHAnsi"/>
          <w:sz w:val="22"/>
          <w:szCs w:val="22"/>
        </w:rPr>
        <w:t>malfunction or operative conditions. Service shall consist of calibration and testing in</w:t>
      </w:r>
    </w:p>
    <w:p w:rsidR="00C0168D" w:rsidP="00C0168D">
      <w:pPr>
        <w:autoSpaceDE w:val="0"/>
        <w:autoSpaceDN w:val="0"/>
        <w:adjustRightInd w:val="0"/>
        <w:ind w:left="1440"/>
        <w:rPr>
          <w:rFonts w:ascii="Times New Roman" w:hAnsi="Times New Roman" w:eastAsiaTheme="minorHAnsi"/>
          <w:sz w:val="22"/>
          <w:szCs w:val="22"/>
        </w:rPr>
      </w:pPr>
      <w:r>
        <w:rPr>
          <w:rFonts w:ascii="Times New Roman" w:hAnsi="Times New Roman" w:eastAsiaTheme="minorHAnsi"/>
          <w:sz w:val="22"/>
          <w:szCs w:val="22"/>
        </w:rPr>
        <w:t>accordance with the manufacturer’s latest established service procedures to ensure</w:t>
      </w:r>
    </w:p>
    <w:p w:rsidR="00C0168D" w:rsidP="00C0168D">
      <w:pPr>
        <w:autoSpaceDE w:val="0"/>
        <w:autoSpaceDN w:val="0"/>
        <w:adjustRightInd w:val="0"/>
        <w:ind w:left="1440"/>
        <w:rPr>
          <w:rFonts w:ascii="Times New Roman" w:hAnsi="Times New Roman" w:eastAsiaTheme="minorHAnsi"/>
          <w:sz w:val="22"/>
          <w:szCs w:val="22"/>
        </w:rPr>
      </w:pPr>
      <w:r>
        <w:rPr>
          <w:rFonts w:ascii="Times New Roman" w:hAnsi="Times New Roman" w:eastAsiaTheme="minorHAnsi"/>
          <w:sz w:val="22"/>
          <w:szCs w:val="22"/>
        </w:rPr>
        <w:t xml:space="preserve">operation of equipment within </w:t>
      </w:r>
      <w:r>
        <w:rPr>
          <w:rFonts w:ascii="Times New Roman" w:hAnsi="Times New Roman" w:eastAsiaTheme="minorHAnsi"/>
          <w:sz w:val="22"/>
          <w:szCs w:val="22"/>
        </w:rPr>
        <w:t>manufacturer’s</w:t>
      </w:r>
      <w:r>
        <w:rPr>
          <w:rFonts w:ascii="Times New Roman" w:hAnsi="Times New Roman" w:eastAsiaTheme="minorHAnsi"/>
          <w:sz w:val="22"/>
          <w:szCs w:val="22"/>
        </w:rPr>
        <w:t xml:space="preserve"> or VA’s performance specifications,</w:t>
      </w:r>
    </w:p>
    <w:p w:rsidR="00C0168D" w:rsidP="00C0168D">
      <w:pPr>
        <w:autoSpaceDE w:val="0"/>
        <w:autoSpaceDN w:val="0"/>
        <w:adjustRightInd w:val="0"/>
        <w:ind w:left="1440"/>
        <w:rPr>
          <w:rFonts w:ascii="Times New Roman" w:hAnsi="Times New Roman" w:eastAsiaTheme="minorHAnsi"/>
          <w:sz w:val="22"/>
          <w:szCs w:val="22"/>
        </w:rPr>
      </w:pPr>
      <w:r>
        <w:rPr>
          <w:rFonts w:ascii="Times New Roman" w:hAnsi="Times New Roman" w:eastAsiaTheme="minorHAnsi"/>
          <w:sz w:val="22"/>
          <w:szCs w:val="22"/>
        </w:rPr>
        <w:t>whichever is the most rigorous. PM includes cleaning, inspecting lubricating and testing</w:t>
      </w:r>
    </w:p>
    <w:p w:rsidR="00C0168D" w:rsidP="00C0168D">
      <w:pPr>
        <w:autoSpaceDE w:val="0"/>
        <w:autoSpaceDN w:val="0"/>
        <w:adjustRightInd w:val="0"/>
        <w:ind w:left="1440"/>
        <w:rPr>
          <w:rFonts w:ascii="Times New Roman" w:hAnsi="Times New Roman" w:eastAsiaTheme="minorHAnsi"/>
          <w:sz w:val="22"/>
          <w:szCs w:val="22"/>
        </w:rPr>
      </w:pPr>
      <w:r>
        <w:rPr>
          <w:rFonts w:ascii="Times New Roman" w:hAnsi="Times New Roman" w:eastAsiaTheme="minorHAnsi"/>
          <w:sz w:val="22"/>
          <w:szCs w:val="22"/>
        </w:rPr>
        <w:t>all equipment. All equipment shall be operated at least one complete operating cycle at</w:t>
      </w:r>
    </w:p>
    <w:p w:rsidR="00C0168D" w:rsidP="00C0168D">
      <w:pPr>
        <w:autoSpaceDE w:val="0"/>
        <w:autoSpaceDN w:val="0"/>
        <w:adjustRightInd w:val="0"/>
        <w:ind w:left="1440"/>
        <w:rPr>
          <w:rFonts w:ascii="Times New Roman" w:hAnsi="Times New Roman" w:eastAsiaTheme="minorHAnsi"/>
          <w:sz w:val="22"/>
          <w:szCs w:val="22"/>
        </w:rPr>
      </w:pPr>
      <w:r>
        <w:rPr>
          <w:rFonts w:ascii="Times New Roman" w:hAnsi="Times New Roman" w:eastAsiaTheme="minorHAnsi"/>
          <w:sz w:val="22"/>
          <w:szCs w:val="22"/>
        </w:rPr>
        <w:t>the end of each PM.</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E.</w:t>
      </w:r>
      <w:r>
        <w:rPr>
          <w:rFonts w:ascii="Times New Roman" w:hAnsi="Times New Roman" w:eastAsiaTheme="minorHAnsi"/>
          <w:szCs w:val="24"/>
        </w:rPr>
        <w:tab/>
        <w:t xml:space="preserve"> </w:t>
      </w:r>
      <w:r>
        <w:rPr>
          <w:rFonts w:ascii="Times New Roman" w:hAnsi="Times New Roman" w:eastAsiaTheme="minorHAnsi"/>
          <w:sz w:val="22"/>
          <w:szCs w:val="22"/>
        </w:rPr>
        <w:t>FSE-Field Service Engineer. A person who is authorized by the contractor to perform</w:t>
      </w:r>
    </w:p>
    <w:p w:rsidR="00C0168D" w:rsidP="00C0168D">
      <w:pPr>
        <w:autoSpaceDE w:val="0"/>
        <w:autoSpaceDN w:val="0"/>
        <w:adjustRightInd w:val="0"/>
        <w:ind w:left="720" w:firstLine="720"/>
        <w:rPr>
          <w:rFonts w:ascii="Times New Roman" w:hAnsi="Times New Roman" w:eastAsiaTheme="minorHAnsi"/>
          <w:sz w:val="22"/>
          <w:szCs w:val="22"/>
        </w:rPr>
      </w:pPr>
      <w:r>
        <w:rPr>
          <w:rFonts w:ascii="Times New Roman" w:hAnsi="Times New Roman" w:eastAsiaTheme="minorHAnsi"/>
          <w:sz w:val="22"/>
          <w:szCs w:val="22"/>
        </w:rPr>
        <w:t>maintenance (corrective and/or preventive) services on the VA Outpatient Clinic</w:t>
      </w:r>
    </w:p>
    <w:p w:rsidR="00C0168D" w:rsidP="00C0168D">
      <w:pPr>
        <w:autoSpaceDE w:val="0"/>
        <w:autoSpaceDN w:val="0"/>
        <w:adjustRightInd w:val="0"/>
        <w:ind w:left="720" w:firstLine="720"/>
        <w:rPr>
          <w:rFonts w:ascii="Times New Roman" w:hAnsi="Times New Roman" w:eastAsiaTheme="minorHAnsi"/>
          <w:sz w:val="22"/>
          <w:szCs w:val="22"/>
        </w:rPr>
      </w:pPr>
      <w:r>
        <w:rPr>
          <w:rFonts w:ascii="Times New Roman" w:hAnsi="Times New Roman" w:eastAsiaTheme="minorHAnsi"/>
          <w:sz w:val="22"/>
          <w:szCs w:val="22"/>
        </w:rPr>
        <w:t>premises.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F. </w:t>
      </w:r>
      <w:r>
        <w:rPr>
          <w:rFonts w:ascii="Times New Roman" w:hAnsi="Times New Roman" w:eastAsiaTheme="minorHAnsi"/>
          <w:szCs w:val="24"/>
        </w:rPr>
        <w:tab/>
      </w:r>
      <w:r>
        <w:rPr>
          <w:rFonts w:ascii="Times New Roman" w:hAnsi="Times New Roman" w:eastAsiaTheme="minorHAnsi"/>
          <w:sz w:val="22"/>
          <w:szCs w:val="22"/>
        </w:rPr>
        <w:t>ESR-Vendor Engineering Service Report. A documentation of the services rendered for</w:t>
      </w:r>
    </w:p>
    <w:p w:rsidR="00C0168D" w:rsidP="00C0168D">
      <w:pPr>
        <w:autoSpaceDE w:val="0"/>
        <w:autoSpaceDN w:val="0"/>
        <w:adjustRightInd w:val="0"/>
        <w:ind w:left="720" w:firstLine="720"/>
        <w:rPr>
          <w:rFonts w:ascii="Times New Roman" w:hAnsi="Times New Roman" w:eastAsiaTheme="minorHAnsi"/>
          <w:sz w:val="22"/>
          <w:szCs w:val="22"/>
        </w:rPr>
      </w:pPr>
      <w:r>
        <w:rPr>
          <w:rFonts w:ascii="Times New Roman" w:hAnsi="Times New Roman" w:eastAsiaTheme="minorHAnsi"/>
          <w:sz w:val="22"/>
          <w:szCs w:val="22"/>
        </w:rPr>
        <w:t>each incidence of work performance under the terms and conditions of the contract.</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G. </w:t>
      </w:r>
      <w:r>
        <w:rPr>
          <w:rFonts w:ascii="Times New Roman" w:hAnsi="Times New Roman" w:eastAsiaTheme="minorHAnsi"/>
          <w:szCs w:val="24"/>
        </w:rPr>
        <w:tab/>
      </w:r>
      <w:r>
        <w:rPr>
          <w:rFonts w:ascii="Times New Roman" w:hAnsi="Times New Roman" w:eastAsiaTheme="minorHAnsi"/>
          <w:sz w:val="22"/>
          <w:szCs w:val="22"/>
        </w:rPr>
        <w:t>Acceptance Signature-VAOPC employee who indicates FSE demonstrated service</w:t>
      </w:r>
    </w:p>
    <w:p w:rsidR="00C0168D" w:rsidP="00C0168D">
      <w:pPr>
        <w:autoSpaceDE w:val="0"/>
        <w:autoSpaceDN w:val="0"/>
        <w:adjustRightInd w:val="0"/>
        <w:ind w:left="720" w:firstLine="720"/>
        <w:rPr>
          <w:rFonts w:ascii="Times New Roman" w:hAnsi="Times New Roman" w:eastAsiaTheme="minorHAnsi"/>
          <w:sz w:val="22"/>
          <w:szCs w:val="22"/>
        </w:rPr>
      </w:pPr>
      <w:r>
        <w:rPr>
          <w:rFonts w:ascii="Times New Roman" w:hAnsi="Times New Roman" w:eastAsiaTheme="minorHAnsi"/>
          <w:sz w:val="22"/>
          <w:szCs w:val="22"/>
        </w:rPr>
        <w:t xml:space="preserve">conclusion/status and user </w:t>
      </w:r>
      <w:r>
        <w:rPr>
          <w:rFonts w:ascii="Times New Roman" w:hAnsi="Times New Roman" w:eastAsiaTheme="minorHAnsi"/>
          <w:sz w:val="22"/>
          <w:szCs w:val="22"/>
        </w:rPr>
        <w:t>has</w:t>
      </w:r>
      <w:r>
        <w:rPr>
          <w:rFonts w:ascii="Times New Roman" w:hAnsi="Times New Roman" w:eastAsiaTheme="minorHAnsi"/>
          <w:sz w:val="22"/>
          <w:szCs w:val="22"/>
        </w:rPr>
        <w:t xml:space="preserve"> accepted work as complete/pending as stated in ESR.</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H. </w:t>
      </w:r>
      <w:r>
        <w:rPr>
          <w:rFonts w:ascii="Times New Roman" w:hAnsi="Times New Roman" w:eastAsiaTheme="minorHAnsi"/>
          <w:szCs w:val="24"/>
        </w:rPr>
        <w:tab/>
      </w:r>
      <w:r>
        <w:rPr>
          <w:rFonts w:ascii="Times New Roman" w:hAnsi="Times New Roman" w:eastAsiaTheme="minorHAnsi"/>
          <w:sz w:val="22"/>
          <w:szCs w:val="22"/>
        </w:rPr>
        <w:t>Authorization Signature- COT’S signature; indicates COR accepts work status as stated</w:t>
      </w:r>
    </w:p>
    <w:p w:rsidR="00C0168D" w:rsidP="00C0168D">
      <w:pPr>
        <w:autoSpaceDE w:val="0"/>
        <w:autoSpaceDN w:val="0"/>
        <w:adjustRightInd w:val="0"/>
        <w:ind w:left="720" w:firstLine="720"/>
        <w:rPr>
          <w:rFonts w:ascii="Times New Roman" w:hAnsi="Times New Roman" w:eastAsiaTheme="minorHAnsi"/>
          <w:sz w:val="22"/>
          <w:szCs w:val="22"/>
        </w:rPr>
      </w:pPr>
      <w:r>
        <w:rPr>
          <w:rFonts w:ascii="Times New Roman" w:hAnsi="Times New Roman" w:eastAsiaTheme="minorHAnsi"/>
          <w:sz w:val="22"/>
          <w:szCs w:val="22"/>
        </w:rPr>
        <w:t>in ESR.</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I. </w:t>
      </w:r>
      <w:r>
        <w:rPr>
          <w:rFonts w:ascii="Times New Roman" w:hAnsi="Times New Roman" w:eastAsiaTheme="minorHAnsi"/>
          <w:szCs w:val="24"/>
        </w:rPr>
        <w:tab/>
      </w:r>
      <w:r>
        <w:rPr>
          <w:rFonts w:ascii="Times New Roman" w:hAnsi="Times New Roman" w:eastAsiaTheme="minorHAnsi"/>
          <w:sz w:val="22"/>
          <w:szCs w:val="22"/>
        </w:rPr>
        <w:t>NFPA-National Fire Protection Association.</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J. </w:t>
      </w:r>
      <w:r>
        <w:rPr>
          <w:rFonts w:ascii="Times New Roman" w:hAnsi="Times New Roman" w:eastAsiaTheme="minorHAnsi"/>
          <w:szCs w:val="24"/>
        </w:rPr>
        <w:tab/>
      </w:r>
      <w:r>
        <w:rPr>
          <w:rFonts w:ascii="Times New Roman" w:hAnsi="Times New Roman" w:eastAsiaTheme="minorHAnsi"/>
          <w:sz w:val="22"/>
          <w:szCs w:val="22"/>
        </w:rPr>
        <w:t>CDRH-Center for Devices and Radiological Health.</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K.</w:t>
      </w:r>
      <w:r>
        <w:rPr>
          <w:rFonts w:ascii="Times New Roman" w:hAnsi="Times New Roman" w:eastAsiaTheme="minorHAnsi"/>
          <w:szCs w:val="24"/>
        </w:rPr>
        <w:tab/>
      </w:r>
      <w:r>
        <w:rPr>
          <w:rFonts w:ascii="Times New Roman" w:hAnsi="Times New Roman" w:eastAsiaTheme="minorHAnsi"/>
          <w:sz w:val="22"/>
          <w:szCs w:val="22"/>
        </w:rPr>
        <w:t>VAOPC-Department of Veterans Affairs Outpatient Clinic.</w:t>
      </w:r>
    </w:p>
    <w:p w:rsidR="00C0168D" w:rsidP="00C0168D">
      <w:pPr>
        <w:ind w:left="720"/>
        <w:rPr>
          <w:rFonts w:ascii="Times New Roman" w:hAnsi="Times New Roman" w:eastAsiaTheme="minorHAnsi"/>
          <w:sz w:val="22"/>
          <w:szCs w:val="22"/>
        </w:rPr>
      </w:pPr>
      <w:r>
        <w:rPr>
          <w:rFonts w:ascii="Times New Roman" w:hAnsi="Times New Roman" w:eastAsiaTheme="minorHAnsi"/>
          <w:szCs w:val="24"/>
        </w:rPr>
        <w:t xml:space="preserve">L. </w:t>
      </w:r>
      <w:r>
        <w:rPr>
          <w:rFonts w:ascii="Times New Roman" w:hAnsi="Times New Roman" w:eastAsiaTheme="minorHAnsi"/>
          <w:szCs w:val="24"/>
        </w:rPr>
        <w:tab/>
      </w:r>
      <w:r>
        <w:rPr>
          <w:rFonts w:ascii="Times New Roman" w:hAnsi="Times New Roman" w:eastAsiaTheme="minorHAnsi"/>
          <w:sz w:val="22"/>
          <w:szCs w:val="22"/>
        </w:rPr>
        <w:t>OEM-Original Equipment Manufacturer.</w:t>
      </w:r>
    </w:p>
    <w:p w:rsidR="00C0168D" w:rsidP="00C0168D">
      <w:pPr>
        <w:ind w:left="720"/>
        <w:rPr>
          <w:rFonts w:eastAsiaTheme="minorHAnsi"/>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3. CONFORMANCE STANDARDS: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 xml:space="preserve">Contractor Shall provide services and material to ensure that the equipment functions in conformance with the latest requirements of NFPA-99, JCAHO, NEC, OSHA, CAP, Federal and VA specifications and requirements as applicable. The equipment </w:t>
      </w:r>
      <w:r>
        <w:rPr>
          <w:rFonts w:ascii="Times New Roman" w:hAnsi="Times New Roman" w:eastAsiaTheme="minorHAnsi"/>
          <w:sz w:val="22"/>
          <w:szCs w:val="22"/>
        </w:rPr>
        <w:t>shall</w:t>
      </w:r>
      <w:r>
        <w:rPr>
          <w:rFonts w:ascii="Times New Roman" w:hAnsi="Times New Roman" w:eastAsiaTheme="minorHAnsi"/>
          <w:sz w:val="22"/>
          <w:szCs w:val="22"/>
        </w:rPr>
        <w:t xml:space="preserve"> be maintained such that it meets or exceeds the performance specifications as established in the OEM’s technical specifications. Additional performance specifications that exceed the OEM specifications shall be specified in writing by the VA.</w:t>
      </w:r>
    </w:p>
    <w:p w:rsidR="00C0168D" w:rsidP="00C0168D">
      <w:pPr>
        <w:spacing w:after="200" w:line="276" w:lineRule="auto"/>
        <w:rPr>
          <w:rFonts w:ascii="Times New Roman" w:hAnsi="Times New Roman" w:eastAsiaTheme="minorHAnsi"/>
          <w:sz w:val="22"/>
          <w:szCs w:val="22"/>
        </w:rPr>
      </w:pPr>
      <w:r>
        <w:rPr>
          <w:rFonts w:ascii="Times New Roman" w:hAnsi="Times New Roman" w:eastAsiaTheme="minorHAnsi"/>
          <w:sz w:val="22"/>
          <w:szCs w:val="22"/>
        </w:rPr>
        <w:br w:type="page"/>
      </w:r>
    </w:p>
    <w:p w:rsidR="00C0168D" w:rsidP="00C0168D">
      <w:pPr>
        <w:autoSpaceDE w:val="0"/>
        <w:autoSpaceDN w:val="0"/>
        <w:adjustRightInd w:val="0"/>
        <w:ind w:left="720"/>
        <w:rPr>
          <w:rFonts w:ascii="Times New Roman" w:hAnsi="Times New Roman" w:eastAsiaTheme="minorHAnsi"/>
          <w:sz w:val="22"/>
          <w:szCs w:val="22"/>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4. PREVENTIVE MAINTENANCE (PM):</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A. </w:t>
      </w:r>
      <w:r>
        <w:rPr>
          <w:rFonts w:ascii="Times New Roman" w:hAnsi="Times New Roman" w:eastAsiaTheme="minorHAnsi"/>
          <w:szCs w:val="24"/>
        </w:rPr>
        <w:tab/>
      </w:r>
      <w:r>
        <w:rPr>
          <w:rFonts w:ascii="Times New Roman" w:hAnsi="Times New Roman" w:eastAsiaTheme="minorHAnsi"/>
          <w:sz w:val="22"/>
          <w:szCs w:val="22"/>
        </w:rPr>
        <w:t>Preventative maintenance inspection s hall be performed annually. The date and time of</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the inspections will be arranged by the contractor’s service representative in least 1 week</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in advance by contacting the COR or his/her designee.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B. </w:t>
      </w:r>
      <w:r>
        <w:rPr>
          <w:rFonts w:ascii="Times New Roman" w:hAnsi="Times New Roman" w:eastAsiaTheme="minorHAnsi"/>
          <w:szCs w:val="24"/>
        </w:rPr>
        <w:tab/>
      </w:r>
      <w:r>
        <w:rPr>
          <w:rFonts w:ascii="Times New Roman" w:hAnsi="Times New Roman" w:eastAsiaTheme="minorHAnsi"/>
          <w:sz w:val="22"/>
          <w:szCs w:val="22"/>
        </w:rPr>
        <w:t>The contractor shall ensure that PM services are performed to ensure that the equipment</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listed in Section 2 is maintained in accordance with the Statement of Work (SOW),</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Paragraph 3, and Conformance Standards. The contractor shall provide and utilize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procedures and checklists with worksheet originals indicating work performed and actual</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values obtained (as applicable) which shall be provided to the COR at the completion of</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each PM. The contractor’s PM procedure and checklist shall match the OEM’s recommend PM inspection procedure.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C. </w:t>
      </w:r>
      <w:r>
        <w:rPr>
          <w:rFonts w:ascii="Times New Roman" w:hAnsi="Times New Roman" w:eastAsiaTheme="minorHAnsi"/>
          <w:szCs w:val="24"/>
        </w:rPr>
        <w:tab/>
      </w:r>
      <w:r>
        <w:rPr>
          <w:rFonts w:ascii="Times New Roman" w:hAnsi="Times New Roman" w:eastAsiaTheme="minorHAnsi"/>
          <w:sz w:val="22"/>
          <w:szCs w:val="22"/>
        </w:rPr>
        <w:t>The contractor shall perform PM services in accordance with, and during the hours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defined in the preventive maintenance schedule established herein. All exceptions to the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PM schedule shall be arranged and approved in advance with the COR.</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D.</w:t>
      </w:r>
      <w:r>
        <w:rPr>
          <w:rFonts w:ascii="Times New Roman" w:hAnsi="Times New Roman" w:eastAsiaTheme="minorHAnsi"/>
          <w:szCs w:val="24"/>
        </w:rPr>
        <w:tab/>
        <w:t xml:space="preserve"> </w:t>
      </w:r>
      <w:r>
        <w:rPr>
          <w:rFonts w:ascii="Times New Roman" w:hAnsi="Times New Roman" w:eastAsiaTheme="minorHAnsi"/>
          <w:sz w:val="22"/>
          <w:szCs w:val="22"/>
        </w:rPr>
        <w:t>Any charges for parts, services, manuals, tools, or software required to successfully</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complete scheduled PM are included within this contract, and it’s agreed upon price,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unless specifically stated in writing otherwise.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E. </w:t>
      </w:r>
      <w:r>
        <w:rPr>
          <w:rFonts w:ascii="Times New Roman" w:hAnsi="Times New Roman" w:eastAsiaTheme="minorHAnsi"/>
          <w:szCs w:val="24"/>
        </w:rPr>
        <w:tab/>
      </w:r>
      <w:r>
        <w:rPr>
          <w:rFonts w:ascii="Times New Roman" w:hAnsi="Times New Roman" w:eastAsiaTheme="minorHAnsi"/>
          <w:sz w:val="22"/>
          <w:szCs w:val="22"/>
        </w:rPr>
        <w:t>The contractor shall furnish documentation, including all measurement and calibration</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data to certify that the system is performing in accordance with the Conformance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Standards.</w:t>
      </w:r>
    </w:p>
    <w:p w:rsidR="00C0168D" w:rsidP="00C0168D">
      <w:pPr>
        <w:autoSpaceDE w:val="0"/>
        <w:autoSpaceDN w:val="0"/>
        <w:adjustRightInd w:val="0"/>
        <w:ind w:left="720"/>
        <w:rPr>
          <w:rFonts w:ascii="Times New Roman" w:hAnsi="Times New Roman" w:eastAsiaTheme="minorHAnsi"/>
          <w:sz w:val="22"/>
          <w:szCs w:val="22"/>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5. EMERGENCY MAINTENANCE: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A. </w:t>
      </w:r>
      <w:r>
        <w:rPr>
          <w:rFonts w:ascii="Times New Roman" w:hAnsi="Times New Roman" w:eastAsiaTheme="minorHAnsi"/>
          <w:szCs w:val="24"/>
        </w:rPr>
        <w:tab/>
      </w:r>
      <w:r>
        <w:rPr>
          <w:rFonts w:ascii="Times New Roman" w:hAnsi="Times New Roman" w:eastAsiaTheme="minorHAnsi"/>
          <w:sz w:val="22"/>
          <w:szCs w:val="22"/>
        </w:rPr>
        <w:t>The CO, COR or designated alternate has the authority to approve/request a service call</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from the contractor at the fixed hourly rate paid by govt credit card outside of the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contract.</w:t>
      </w:r>
    </w:p>
    <w:p w:rsidR="00C0168D" w:rsidP="00C0168D">
      <w:pPr>
        <w:autoSpaceDE w:val="0"/>
        <w:autoSpaceDN w:val="0"/>
        <w:adjustRightInd w:val="0"/>
        <w:rPr>
          <w:rFonts w:ascii="Times New Roman" w:hAnsi="Times New Roman" w:eastAsiaTheme="minorHAnsi"/>
          <w:sz w:val="22"/>
          <w:szCs w:val="22"/>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6. HOURS OF COVERAGE: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A. </w:t>
      </w:r>
      <w:r>
        <w:rPr>
          <w:rFonts w:ascii="Times New Roman" w:hAnsi="Times New Roman" w:eastAsiaTheme="minorHAnsi"/>
          <w:szCs w:val="24"/>
        </w:rPr>
        <w:tab/>
      </w:r>
      <w:r>
        <w:rPr>
          <w:rFonts w:ascii="Times New Roman" w:hAnsi="Times New Roman" w:eastAsiaTheme="minorHAnsi"/>
          <w:sz w:val="22"/>
          <w:szCs w:val="22"/>
        </w:rPr>
        <w:t>Normal hours of coverage are (Monday through Friday) from 7:00 am to 5:00pm,</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excluding Federal Holidays. All services/repairs will be performed during normal hours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of coverage unless requested and /or approved by the COR.</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B. </w:t>
      </w:r>
      <w:r>
        <w:rPr>
          <w:rFonts w:ascii="Times New Roman" w:hAnsi="Times New Roman" w:eastAsiaTheme="minorHAnsi"/>
          <w:szCs w:val="24"/>
        </w:rPr>
        <w:tab/>
      </w:r>
      <w:r>
        <w:rPr>
          <w:rFonts w:ascii="Times New Roman" w:hAnsi="Times New Roman" w:eastAsiaTheme="minorHAnsi"/>
          <w:sz w:val="22"/>
          <w:szCs w:val="22"/>
        </w:rPr>
        <w:t>Federal Holidays are: New Year’s Day, Martin Luther King Jr.’s Day, President’s Day,</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Memorial Day, Independence Day, Labor Day, Columbus Day, Veteran’s Day,</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Thanksgiving Day, Christmas Day, and any day designated by the President of the United</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States as a Federal Holiday.</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C. </w:t>
      </w:r>
      <w:r>
        <w:rPr>
          <w:rFonts w:ascii="Times New Roman" w:hAnsi="Times New Roman" w:eastAsiaTheme="minorHAnsi"/>
          <w:szCs w:val="24"/>
        </w:rPr>
        <w:tab/>
      </w:r>
      <w:r>
        <w:rPr>
          <w:rFonts w:ascii="Times New Roman" w:hAnsi="Times New Roman" w:eastAsiaTheme="minorHAnsi"/>
          <w:sz w:val="22"/>
          <w:szCs w:val="22"/>
        </w:rPr>
        <w:t>Work performed outside the normal hours of coverage at the request of COR will be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billed at the Emergency Repair fixed hourly rate listed in Section B. Billing will include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services time plus one (1) hour for travel time, and will exclude parts as they are included</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in Section B. A separate purchase order will be issued if necessary to cover the cost(s) associated with any additional call back service as described herein.</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D. </w:t>
      </w:r>
      <w:r>
        <w:rPr>
          <w:rFonts w:ascii="Times New Roman" w:hAnsi="Times New Roman" w:eastAsiaTheme="minorHAnsi"/>
          <w:szCs w:val="24"/>
        </w:rPr>
        <w:tab/>
      </w:r>
      <w:r>
        <w:rPr>
          <w:rFonts w:ascii="Times New Roman" w:hAnsi="Times New Roman" w:eastAsiaTheme="minorHAnsi"/>
          <w:sz w:val="22"/>
          <w:szCs w:val="22"/>
        </w:rPr>
        <w:t>Work performed outside of the normal hours of coverage at the request of the FSE and</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approved by the COR will not be billed at the Emergency Repair fixed hourly rate.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Such time is considered normal hours of coverage for each individual occurrence.</w:t>
      </w:r>
    </w:p>
    <w:p w:rsidR="00C0168D" w:rsidP="00C0168D">
      <w:pPr>
        <w:spacing w:after="200" w:line="276" w:lineRule="auto"/>
        <w:rPr>
          <w:rFonts w:ascii="Times New Roman" w:hAnsi="Times New Roman" w:eastAsiaTheme="minorHAnsi"/>
          <w:sz w:val="22"/>
          <w:szCs w:val="22"/>
        </w:rPr>
      </w:pPr>
      <w:r>
        <w:rPr>
          <w:rFonts w:ascii="Times New Roman" w:hAnsi="Times New Roman" w:eastAsiaTheme="minorHAnsi"/>
          <w:sz w:val="22"/>
          <w:szCs w:val="22"/>
        </w:rPr>
        <w:br w:type="page"/>
      </w: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7. SERVICE MANUALS: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The VA shall not provide service manuals or service diagnostic software to the contractor for use in providing services under this contract. The contractor shall obtain, have on file, and make available to its FSE’s all operational and technical documentation, (</w:t>
      </w:r>
      <w:r>
        <w:rPr>
          <w:rFonts w:ascii="Times New Roman" w:hAnsi="Times New Roman" w:eastAsiaTheme="minorHAnsi"/>
          <w:sz w:val="22"/>
          <w:szCs w:val="22"/>
        </w:rPr>
        <w:t>such as:</w:t>
      </w:r>
      <w:r>
        <w:rPr>
          <w:rFonts w:ascii="Times New Roman" w:hAnsi="Times New Roman" w:eastAsiaTheme="minorHAnsi"/>
          <w:sz w:val="22"/>
          <w:szCs w:val="22"/>
        </w:rPr>
        <w:t xml:space="preserve"> operational and service manuals, schematics, and parts list), which are necessary to meet the performance requirements of this contract. The location and listing of the service data manuals, by name, and or the manuals themselves shall be provided to the COR upon request.</w:t>
      </w:r>
    </w:p>
    <w:p w:rsidR="00C0168D" w:rsidP="00C0168D">
      <w:pPr>
        <w:autoSpaceDE w:val="0"/>
        <w:autoSpaceDN w:val="0"/>
        <w:adjustRightInd w:val="0"/>
        <w:ind w:left="720"/>
        <w:rPr>
          <w:rFonts w:ascii="Times New Roman" w:hAnsi="Times New Roman" w:eastAsiaTheme="minorHAnsi"/>
          <w:sz w:val="22"/>
          <w:szCs w:val="22"/>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8. DOCUMENTATION/REPORTS: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 xml:space="preserve">The documentation will </w:t>
      </w:r>
      <w:r>
        <w:rPr>
          <w:rFonts w:ascii="Times New Roman" w:hAnsi="Times New Roman" w:eastAsiaTheme="minorHAnsi"/>
          <w:sz w:val="22"/>
          <w:szCs w:val="22"/>
        </w:rPr>
        <w:t>be included</w:t>
      </w:r>
      <w:r>
        <w:rPr>
          <w:rFonts w:ascii="Times New Roman" w:hAnsi="Times New Roman" w:eastAsiaTheme="minorHAnsi"/>
          <w:sz w:val="22"/>
          <w:szCs w:val="22"/>
        </w:rPr>
        <w:t xml:space="preserve"> equipment </w:t>
      </w:r>
      <w:r>
        <w:rPr>
          <w:rFonts w:ascii="Times New Roman" w:hAnsi="Times New Roman" w:eastAsiaTheme="minorHAnsi"/>
          <w:sz w:val="22"/>
          <w:szCs w:val="22"/>
        </w:rPr>
        <w:t>down time</w:t>
      </w:r>
      <w:r>
        <w:rPr>
          <w:rFonts w:ascii="Times New Roman" w:hAnsi="Times New Roman" w:eastAsiaTheme="minorHAnsi"/>
          <w:sz w:val="22"/>
          <w:szCs w:val="22"/>
        </w:rPr>
        <w:t xml:space="preserve"> and detailed </w:t>
      </w:r>
      <w:r>
        <w:rPr>
          <w:rFonts w:ascii="Times New Roman" w:hAnsi="Times New Roman" w:eastAsiaTheme="minorHAnsi"/>
          <w:sz w:val="22"/>
          <w:szCs w:val="22"/>
        </w:rPr>
        <w:t>description s</w:t>
      </w:r>
      <w:r>
        <w:rPr>
          <w:rFonts w:ascii="Times New Roman" w:hAnsi="Times New Roman" w:eastAsiaTheme="minorHAnsi"/>
          <w:sz w:val="22"/>
          <w:szCs w:val="22"/>
        </w:rPr>
        <w:t xml:space="preserve"> of the scheduled and unscheduled maintenance procedures performed, including replaced parts and prices (for outside normal working hour services) required to maintain the equipment in accordance with conformance standards. Such documentation shall meet the </w:t>
      </w:r>
      <w:r>
        <w:rPr>
          <w:rFonts w:ascii="Times New Roman" w:hAnsi="Times New Roman" w:eastAsiaTheme="minorHAnsi"/>
          <w:sz w:val="22"/>
          <w:szCs w:val="22"/>
        </w:rPr>
        <w:t>guidelines as</w:t>
      </w:r>
      <w:r>
        <w:rPr>
          <w:rFonts w:ascii="Times New Roman" w:hAnsi="Times New Roman" w:eastAsiaTheme="minorHAnsi"/>
          <w:sz w:val="22"/>
          <w:szCs w:val="22"/>
        </w:rPr>
        <w:t xml:space="preserve"> set forth in the conformance standards. In addition, each ESR must at a minimum document the following data legibly and in complete detail.</w:t>
      </w:r>
    </w:p>
    <w:p w:rsidR="00C0168D" w:rsidP="00C0168D">
      <w:pPr>
        <w:autoSpaceDE w:val="0"/>
        <w:autoSpaceDN w:val="0"/>
        <w:adjustRightInd w:val="0"/>
        <w:ind w:left="720"/>
        <w:rPr>
          <w:rFonts w:ascii="Times New Roman" w:hAnsi="Times New Roman" w:eastAsiaTheme="minorHAnsi"/>
          <w:sz w:val="22"/>
          <w:szCs w:val="22"/>
        </w:rPr>
      </w:pPr>
    </w:p>
    <w:p w:rsidR="00C0168D" w:rsidRPr="00062262" w:rsidP="00C0168D">
      <w:pPr>
        <w:pStyle w:val="ListParagraph"/>
        <w:numPr>
          <w:ilvl w:val="0"/>
          <w:numId w:val="1"/>
        </w:numPr>
        <w:autoSpaceDE w:val="0"/>
        <w:autoSpaceDN w:val="0"/>
        <w:adjustRightInd w:val="0"/>
        <w:rPr>
          <w:rFonts w:ascii="Times New Roman" w:hAnsi="Times New Roman" w:eastAsiaTheme="minorHAnsi"/>
          <w:sz w:val="22"/>
          <w:szCs w:val="22"/>
        </w:rPr>
      </w:pPr>
      <w:r w:rsidRPr="00062262">
        <w:rPr>
          <w:rFonts w:ascii="Times New Roman" w:hAnsi="Times New Roman" w:eastAsiaTheme="minorHAnsi"/>
          <w:sz w:val="22"/>
          <w:szCs w:val="22"/>
        </w:rPr>
        <w:t>Name of Contractor</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B. </w:t>
      </w:r>
      <w:r>
        <w:rPr>
          <w:rFonts w:ascii="Times New Roman" w:hAnsi="Times New Roman" w:eastAsiaTheme="minorHAnsi"/>
          <w:sz w:val="22"/>
          <w:szCs w:val="22"/>
        </w:rPr>
        <w:t>Name of FSE who performed services.</w:t>
      </w:r>
    </w:p>
    <w:p w:rsidR="00C0168D" w:rsidP="00C0168D">
      <w:pPr>
        <w:autoSpaceDE w:val="0"/>
        <w:autoSpaceDN w:val="0"/>
        <w:adjustRightInd w:val="0"/>
        <w:ind w:left="720"/>
        <w:rPr>
          <w:rFonts w:ascii="Times New Roman" w:hAnsi="Times New Roman" w:eastAsiaTheme="minorHAnsi"/>
          <w:sz w:val="22"/>
          <w:szCs w:val="22"/>
        </w:rPr>
      </w:pPr>
      <w:r w:rsidRPr="00062262">
        <w:rPr>
          <w:rFonts w:ascii="Times New Roman" w:hAnsi="Times New Roman" w:eastAsiaTheme="minorHAnsi"/>
          <w:szCs w:val="24"/>
        </w:rPr>
        <w:t xml:space="preserve">C. </w:t>
      </w:r>
      <w:r w:rsidRPr="00062262">
        <w:rPr>
          <w:rFonts w:ascii="Times New Roman" w:hAnsi="Times New Roman" w:eastAsiaTheme="minorHAnsi"/>
          <w:sz w:val="22"/>
          <w:szCs w:val="22"/>
        </w:rPr>
        <w:t>Contractor Service ESR Number/Log Number.</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D. </w:t>
      </w:r>
      <w:r>
        <w:rPr>
          <w:rFonts w:ascii="Times New Roman" w:hAnsi="Times New Roman" w:eastAsiaTheme="minorHAnsi"/>
          <w:sz w:val="22"/>
          <w:szCs w:val="22"/>
        </w:rPr>
        <w:t>Date, Time (starting and ending), House-On-Site for service call.</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E. </w:t>
      </w:r>
      <w:r>
        <w:rPr>
          <w:rFonts w:ascii="Times New Roman" w:hAnsi="Times New Roman" w:eastAsiaTheme="minorHAnsi"/>
          <w:sz w:val="22"/>
          <w:szCs w:val="22"/>
        </w:rPr>
        <w:t>VA Purchase Order Numbers (s) (if any) covering the call, if outside normal working</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hours.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F. </w:t>
      </w:r>
      <w:r>
        <w:rPr>
          <w:rFonts w:ascii="Times New Roman" w:hAnsi="Times New Roman" w:eastAsiaTheme="minorHAnsi"/>
          <w:sz w:val="22"/>
          <w:szCs w:val="22"/>
        </w:rPr>
        <w:t>Description of Problem Reported by COR/User.</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G. </w:t>
      </w:r>
      <w:r>
        <w:rPr>
          <w:rFonts w:ascii="Times New Roman" w:hAnsi="Times New Roman" w:eastAsiaTheme="minorHAnsi"/>
          <w:sz w:val="22"/>
          <w:szCs w:val="22"/>
        </w:rPr>
        <w:t>Identification of Equipment to be serviced included the following: Equipment ID# or EE#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from the bar-code, Manufacturer’s Name, Device Name, Model#, Serial #, and any other</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Manufacturer’s identification numbers.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H. </w:t>
      </w:r>
      <w:r>
        <w:rPr>
          <w:rFonts w:ascii="Times New Roman" w:hAnsi="Times New Roman" w:eastAsiaTheme="minorHAnsi"/>
          <w:sz w:val="22"/>
          <w:szCs w:val="22"/>
        </w:rPr>
        <w:t>Itemized Description of Service(s) Performed (including Costs associated with after</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 xml:space="preserve">normal working hour services), </w:t>
      </w:r>
      <w:r>
        <w:rPr>
          <w:rFonts w:ascii="Times New Roman" w:hAnsi="Times New Roman" w:eastAsiaTheme="minorHAnsi"/>
          <w:sz w:val="22"/>
          <w:szCs w:val="22"/>
        </w:rPr>
        <w:t>including:</w:t>
      </w:r>
      <w:r>
        <w:rPr>
          <w:rFonts w:ascii="Times New Roman" w:hAnsi="Times New Roman" w:eastAsiaTheme="minorHAnsi"/>
          <w:sz w:val="22"/>
          <w:szCs w:val="22"/>
        </w:rPr>
        <w:t xml:space="preserve"> Labor and Travel, Parts (with part numbers)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and Materials and Circuit Location of problem/corrective action.</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I. </w:t>
      </w:r>
      <w:r>
        <w:rPr>
          <w:rFonts w:ascii="Times New Roman" w:hAnsi="Times New Roman" w:eastAsiaTheme="minorHAnsi"/>
          <w:sz w:val="22"/>
          <w:szCs w:val="22"/>
        </w:rPr>
        <w:t>Total Costs to be billed.</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J. </w:t>
      </w:r>
      <w:r>
        <w:rPr>
          <w:rFonts w:ascii="Times New Roman" w:hAnsi="Times New Roman" w:eastAsiaTheme="minorHAnsi"/>
          <w:sz w:val="22"/>
          <w:szCs w:val="22"/>
        </w:rPr>
        <w:t>Signatures from the following:</w:t>
      </w:r>
    </w:p>
    <w:p w:rsidR="00C0168D" w:rsidP="00C0168D">
      <w:pPr>
        <w:autoSpaceDE w:val="0"/>
        <w:autoSpaceDN w:val="0"/>
        <w:adjustRightInd w:val="0"/>
        <w:ind w:left="1440"/>
        <w:rPr>
          <w:rFonts w:ascii="Times New Roman" w:hAnsi="Times New Roman" w:eastAsiaTheme="minorHAnsi"/>
          <w:sz w:val="22"/>
          <w:szCs w:val="22"/>
        </w:rPr>
      </w:pPr>
      <w:r>
        <w:rPr>
          <w:rFonts w:ascii="Times New Roman" w:hAnsi="Times New Roman" w:eastAsiaTheme="minorHAnsi"/>
          <w:sz w:val="22"/>
          <w:szCs w:val="22"/>
        </w:rPr>
        <w:t>i. FSE performing series described.</w:t>
      </w:r>
    </w:p>
    <w:p w:rsidR="00C0168D" w:rsidP="00C0168D">
      <w:pPr>
        <w:autoSpaceDE w:val="0"/>
        <w:autoSpaceDN w:val="0"/>
        <w:adjustRightInd w:val="0"/>
        <w:ind w:left="1440"/>
        <w:rPr>
          <w:rFonts w:ascii="Times New Roman" w:hAnsi="Times New Roman" w:eastAsiaTheme="minorHAnsi"/>
          <w:sz w:val="22"/>
          <w:szCs w:val="22"/>
        </w:rPr>
      </w:pPr>
      <w:r>
        <w:rPr>
          <w:rFonts w:ascii="Times New Roman" w:hAnsi="Times New Roman" w:eastAsiaTheme="minorHAnsi"/>
          <w:sz w:val="22"/>
          <w:szCs w:val="22"/>
        </w:rPr>
        <w:t>ii. VA Employee who witnessed service described.</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K. </w:t>
      </w:r>
      <w:r>
        <w:rPr>
          <w:rFonts w:ascii="Times New Roman" w:hAnsi="Times New Roman" w:eastAsiaTheme="minorHAnsi"/>
          <w:sz w:val="22"/>
          <w:szCs w:val="22"/>
        </w:rPr>
        <w:t>Equipment downtime, calculated in accordance with Conformance Standards.</w:t>
      </w:r>
    </w:p>
    <w:p w:rsidR="00C0168D" w:rsidP="00C0168D">
      <w:pPr>
        <w:autoSpaceDE w:val="0"/>
        <w:autoSpaceDN w:val="0"/>
        <w:adjustRightInd w:val="0"/>
        <w:ind w:left="720"/>
        <w:rPr>
          <w:rFonts w:ascii="Times New Roman" w:hAnsi="Times New Roman" w:eastAsiaTheme="minorHAnsi"/>
          <w:b/>
          <w:bCs/>
          <w:sz w:val="22"/>
          <w:szCs w:val="22"/>
        </w:rPr>
      </w:pPr>
      <w:r>
        <w:rPr>
          <w:rFonts w:ascii="Times New Roman" w:hAnsi="Times New Roman" w:eastAsiaTheme="minorHAnsi"/>
          <w:b/>
          <w:bCs/>
          <w:sz w:val="22"/>
          <w:szCs w:val="22"/>
        </w:rPr>
        <w:t>NOTE: ANY ADDITIONAL CHARGES CLAIMED MUST APPROVED BY THE</w:t>
      </w:r>
    </w:p>
    <w:p w:rsidR="00C0168D" w:rsidP="00C0168D">
      <w:pPr>
        <w:autoSpaceDE w:val="0"/>
        <w:autoSpaceDN w:val="0"/>
        <w:adjustRightInd w:val="0"/>
        <w:ind w:left="720"/>
        <w:rPr>
          <w:rFonts w:ascii="Times New Roman" w:hAnsi="Times New Roman" w:eastAsiaTheme="minorHAnsi"/>
          <w:b/>
          <w:bCs/>
          <w:sz w:val="22"/>
          <w:szCs w:val="22"/>
        </w:rPr>
      </w:pPr>
      <w:r>
        <w:rPr>
          <w:rFonts w:ascii="Times New Roman" w:hAnsi="Times New Roman" w:eastAsiaTheme="minorHAnsi"/>
          <w:b/>
          <w:bCs/>
          <w:sz w:val="22"/>
          <w:szCs w:val="22"/>
        </w:rPr>
        <w:t>COR BEFORE SERVICE IS COMPLETED!</w:t>
      </w:r>
    </w:p>
    <w:p w:rsidR="00C0168D" w:rsidP="00C0168D">
      <w:pPr>
        <w:autoSpaceDE w:val="0"/>
        <w:autoSpaceDN w:val="0"/>
        <w:adjustRightInd w:val="0"/>
        <w:rPr>
          <w:rFonts w:ascii="Times New Roman" w:hAnsi="Times New Roman" w:eastAsiaTheme="minorHAnsi"/>
          <w:sz w:val="22"/>
          <w:szCs w:val="22"/>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9. REPORTING REQUIREMENTS: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The contractor shall report to Biomedical Engineering to “check-in” upon arrival and prior to</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performance of work under this contract. This check-in is mandatory and can be accomplished in</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person or by phone contact. When the service(s) is/are completed, the FSE shall document the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services rendered on a legible ESR(s). The FSE shall be required to check out the biomedical</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Engineering Department (location to be specified at time of contract award) and submit the ESR (s) to the COR. All ESRs shall be submitted to the equipment user for an “acceptance signature” and to the COR for an “authorization signature.” If the COR is unavailable, a signed accepted copy of the ESR will be sent to the COR within 5 business days of work completion.</w:t>
      </w:r>
    </w:p>
    <w:p w:rsidR="00C0168D" w:rsidP="00C0168D">
      <w:pPr>
        <w:autoSpaceDE w:val="0"/>
        <w:autoSpaceDN w:val="0"/>
        <w:adjustRightInd w:val="0"/>
        <w:ind w:left="720"/>
        <w:rPr>
          <w:rFonts w:ascii="Times New Roman" w:hAnsi="Times New Roman" w:eastAsiaTheme="minorHAnsi"/>
          <w:b/>
          <w:bCs/>
          <w:sz w:val="22"/>
          <w:szCs w:val="22"/>
        </w:rPr>
      </w:pPr>
      <w:r>
        <w:rPr>
          <w:rFonts w:ascii="Times New Roman" w:hAnsi="Times New Roman" w:eastAsiaTheme="minorHAnsi"/>
          <w:b/>
          <w:bCs/>
          <w:sz w:val="22"/>
          <w:szCs w:val="22"/>
        </w:rPr>
        <w:t>FAILURE TO COMPLY, EITHER IN WHOLE OR IN PART, WITH EITHER THE</w:t>
      </w:r>
    </w:p>
    <w:p w:rsidR="00C0168D" w:rsidP="00C0168D">
      <w:pPr>
        <w:autoSpaceDE w:val="0"/>
        <w:autoSpaceDN w:val="0"/>
        <w:adjustRightInd w:val="0"/>
        <w:ind w:left="720"/>
        <w:rPr>
          <w:rFonts w:ascii="Times New Roman" w:hAnsi="Times New Roman" w:eastAsiaTheme="minorHAnsi"/>
          <w:b/>
          <w:bCs/>
          <w:sz w:val="22"/>
          <w:szCs w:val="22"/>
        </w:rPr>
      </w:pPr>
      <w:r>
        <w:rPr>
          <w:rFonts w:ascii="Times New Roman" w:hAnsi="Times New Roman" w:eastAsiaTheme="minorHAnsi"/>
          <w:b/>
          <w:bCs/>
          <w:sz w:val="22"/>
          <w:szCs w:val="22"/>
        </w:rPr>
        <w:t>NOTIFICATION OR ESR REQUIREMENTS WILL BE DEEMED SIGNIFICANT NONCOMPLIANCE WITH THE CONTRACT AND MAY BE JUSTIFICATION FOR</w:t>
      </w:r>
    </w:p>
    <w:p w:rsidR="00C0168D" w:rsidP="00C0168D">
      <w:pPr>
        <w:autoSpaceDE w:val="0"/>
        <w:autoSpaceDN w:val="0"/>
        <w:adjustRightInd w:val="0"/>
        <w:ind w:left="720"/>
        <w:rPr>
          <w:rFonts w:ascii="Times New Roman" w:hAnsi="Times New Roman" w:eastAsiaTheme="minorHAnsi"/>
          <w:b/>
          <w:bCs/>
          <w:sz w:val="22"/>
          <w:szCs w:val="22"/>
        </w:rPr>
      </w:pPr>
      <w:r>
        <w:rPr>
          <w:rFonts w:ascii="Times New Roman" w:hAnsi="Times New Roman" w:eastAsiaTheme="minorHAnsi"/>
          <w:b/>
          <w:bCs/>
          <w:sz w:val="22"/>
          <w:szCs w:val="22"/>
        </w:rPr>
        <w:t>TERMINATION OF THE CONTRACT.</w:t>
      </w: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10. ADDITIONAL CHARGES: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There will be no additional charge for time spent at the site during, or after the normal hours of</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coverage awaiting the arrival of additional FSE and/or delivery of parts.</w:t>
      </w:r>
    </w:p>
    <w:p w:rsidR="00C0168D" w:rsidP="00C0168D">
      <w:pPr>
        <w:autoSpaceDE w:val="0"/>
        <w:autoSpaceDN w:val="0"/>
        <w:adjustRightInd w:val="0"/>
        <w:ind w:left="720"/>
        <w:rPr>
          <w:rFonts w:ascii="Times New Roman" w:hAnsi="Times New Roman" w:eastAsiaTheme="minorHAnsi"/>
          <w:sz w:val="22"/>
          <w:szCs w:val="22"/>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11. REPORTING REQUIRED SERVICES BEYOND THE CONTRACT SCOPE: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The contractor shall immediately, but no later than 24 consecutive hours after discovery, notify the CO and COR, (in writing), of the existence or the development of any defects in, or repairs required to the scheduled equipment which the Contractor considers he/she is not responsible for under the terms of the contract. The contractor shall furnish the CO and COR with a written estimate of the cost to make necessary repairs.</w:t>
      </w:r>
    </w:p>
    <w:p w:rsidR="00C0168D" w:rsidP="00C0168D">
      <w:pPr>
        <w:autoSpaceDE w:val="0"/>
        <w:autoSpaceDN w:val="0"/>
        <w:adjustRightInd w:val="0"/>
        <w:rPr>
          <w:rFonts w:ascii="Times New Roman" w:hAnsi="Times New Roman" w:eastAsiaTheme="minorHAnsi"/>
          <w:sz w:val="22"/>
          <w:szCs w:val="22"/>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12. CONDITION OF EQUIPMENT:</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 xml:space="preserve">The contractor accepts responsibility for the equipment described in Section B, in “as is” condition. Failure to inspect the equipment prior to contract award will not relieve the contractor </w:t>
      </w:r>
      <w:r>
        <w:rPr>
          <w:rFonts w:ascii="Times New Roman" w:hAnsi="Times New Roman" w:eastAsiaTheme="minorHAnsi"/>
          <w:sz w:val="22"/>
          <w:szCs w:val="22"/>
        </w:rPr>
        <w:t>from</w:t>
      </w:r>
      <w:r>
        <w:rPr>
          <w:rFonts w:ascii="Times New Roman" w:hAnsi="Times New Roman" w:eastAsiaTheme="minorHAnsi"/>
          <w:sz w:val="22"/>
          <w:szCs w:val="22"/>
        </w:rPr>
        <w:t xml:space="preserve"> performance of the requirements of this contract.</w:t>
      </w:r>
    </w:p>
    <w:p w:rsidR="00C0168D" w:rsidP="00C0168D">
      <w:pPr>
        <w:autoSpaceDE w:val="0"/>
        <w:autoSpaceDN w:val="0"/>
        <w:adjustRightInd w:val="0"/>
        <w:ind w:left="720"/>
        <w:rPr>
          <w:rFonts w:ascii="Times New Roman" w:hAnsi="Times New Roman" w:eastAsiaTheme="minorHAnsi"/>
          <w:sz w:val="22"/>
          <w:szCs w:val="22"/>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13. COMPETENCY OF PERSONNEL SERVICING EQUIPMENT:</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A. </w:t>
      </w:r>
      <w:r>
        <w:rPr>
          <w:rFonts w:ascii="Times New Roman" w:hAnsi="Times New Roman" w:eastAsiaTheme="minorHAnsi"/>
          <w:szCs w:val="24"/>
        </w:rPr>
        <w:tab/>
      </w:r>
      <w:r>
        <w:rPr>
          <w:rFonts w:ascii="Times New Roman" w:hAnsi="Times New Roman" w:eastAsiaTheme="minorHAnsi"/>
          <w:sz w:val="22"/>
          <w:szCs w:val="22"/>
        </w:rPr>
        <w:t>Each respondent must have an established business with an office and full-time staff. The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staff includes a “fully qualified” FSE and a “fully qualified” FSE who will serve as the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backup.</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B. </w:t>
      </w:r>
      <w:r>
        <w:rPr>
          <w:rFonts w:ascii="Times New Roman" w:hAnsi="Times New Roman" w:eastAsiaTheme="minorHAnsi"/>
          <w:szCs w:val="24"/>
        </w:rPr>
        <w:tab/>
      </w:r>
      <w:r>
        <w:rPr>
          <w:rFonts w:ascii="Times New Roman" w:hAnsi="Times New Roman" w:eastAsiaTheme="minorHAnsi"/>
          <w:sz w:val="22"/>
          <w:szCs w:val="22"/>
        </w:rPr>
        <w:t>“Fully Qualified” is based upon training and on experience in the field. For training, the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FSE9s) shall have successfully completed a formalized training program, for the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equipment identified in Section B. For field experience, the FSE(s) shall have a minimum</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of two years of experience, with respect to scheduled and unscheduled preventive and</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remedial maintenance on equipment identified in Section B.</w:t>
      </w:r>
    </w:p>
    <w:p w:rsidR="00C0168D" w:rsidP="00C0168D">
      <w:pPr>
        <w:autoSpaceDE w:val="0"/>
        <w:autoSpaceDN w:val="0"/>
        <w:adjustRightInd w:val="0"/>
        <w:ind w:left="720"/>
        <w:rPr>
          <w:rFonts w:ascii="Times New Roman" w:hAnsi="Times New Roman" w:eastAsiaTheme="minorHAnsi"/>
          <w:sz w:val="22"/>
          <w:szCs w:val="22"/>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14. TEST EQUIPMENT:</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Prior to commencement of work on this contract, the contractor shall provide the VAPOC with a copy of the current calibration certification of all test equipment that is to be used by the contractor in performing work under the contract. This certification shall also be provided on a periodic basis when requested by the VAOPC. Test equipment calibration shall be traceable to a national standard.</w:t>
      </w:r>
    </w:p>
    <w:p w:rsidR="00C0168D" w:rsidP="00C0168D">
      <w:pPr>
        <w:autoSpaceDE w:val="0"/>
        <w:autoSpaceDN w:val="0"/>
        <w:adjustRightInd w:val="0"/>
        <w:rPr>
          <w:rFonts w:ascii="Times New Roman" w:hAnsi="Times New Roman" w:eastAsiaTheme="minorHAnsi"/>
          <w:sz w:val="22"/>
          <w:szCs w:val="22"/>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15. IDENTIFICATION, PARKING, SMOKING, CELLULAR PHONE USE AND VA</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REGULATIONS:</w:t>
      </w: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The contractor’s FSE shall wear visible identification at all times while on the premises of the</w:t>
      </w: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VAOPC. It is the responsibility of the contractor to park in the appropriate designated parking areas.</w:t>
      </w: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 xml:space="preserve">Information on parking is available from the VA Police-Security Service. </w:t>
      </w:r>
      <w:r>
        <w:rPr>
          <w:rFonts w:ascii="Times New Roman" w:hAnsi="Times New Roman" w:eastAsiaTheme="minorHAnsi"/>
          <w:sz w:val="22"/>
          <w:szCs w:val="22"/>
        </w:rPr>
        <w:t>The VAOPC</w:t>
      </w:r>
      <w:r>
        <w:rPr>
          <w:rFonts w:ascii="Times New Roman" w:hAnsi="Times New Roman" w:eastAsiaTheme="minorHAnsi"/>
          <w:sz w:val="22"/>
          <w:szCs w:val="22"/>
        </w:rPr>
        <w:t xml:space="preserve"> will not</w:t>
      </w: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invalidate or make reimbursement for parking violations of the contractor under any conditions.</w:t>
      </w: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Smoking is prohibited inside any buildings at the VAOPC. Cellular phones and two-way radios are</w:t>
      </w: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not to be used within six feet of any medical equipment. Possession of weapons is prohibited.</w:t>
      </w: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Enclosed containers, including tool kits, shall be subject to search. Violations of VA regulations may</w:t>
      </w: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result in a citation answerable in the United States (Federal) District Court, not a local district state, or municipal court.</w:t>
      </w:r>
    </w:p>
    <w:p w:rsidR="00C0168D" w:rsidP="00C0168D">
      <w:pPr>
        <w:spacing w:after="200" w:line="276" w:lineRule="auto"/>
        <w:rPr>
          <w:rFonts w:ascii="Times New Roman" w:hAnsi="Times New Roman" w:eastAsiaTheme="minorHAnsi"/>
          <w:sz w:val="22"/>
          <w:szCs w:val="22"/>
        </w:rPr>
      </w:pPr>
      <w:r>
        <w:rPr>
          <w:rFonts w:ascii="Times New Roman" w:hAnsi="Times New Roman" w:eastAsiaTheme="minorHAnsi"/>
          <w:sz w:val="22"/>
          <w:szCs w:val="22"/>
        </w:rPr>
        <w:br w:type="page"/>
      </w:r>
    </w:p>
    <w:p w:rsidR="00C0168D" w:rsidP="00C0168D">
      <w:pPr>
        <w:autoSpaceDE w:val="0"/>
        <w:autoSpaceDN w:val="0"/>
        <w:adjustRightInd w:val="0"/>
        <w:rPr>
          <w:rFonts w:ascii="Times New Roman" w:hAnsi="Times New Roman" w:eastAsiaTheme="minorHAnsi"/>
          <w:sz w:val="22"/>
          <w:szCs w:val="22"/>
        </w:rPr>
      </w:pP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16. COMPLIANCE WITH OSHA BLOODBORNE PATHOGENS STANDARD:</w:t>
      </w: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The contractor shall comply with the Federal/California OSHA Bloodborne Pathogens Standard. The</w:t>
      </w:r>
    </w:p>
    <w:p w:rsidR="00C0168D" w:rsidP="00C0168D">
      <w:pPr>
        <w:autoSpaceDE w:val="0"/>
        <w:autoSpaceDN w:val="0"/>
        <w:adjustRightInd w:val="0"/>
        <w:rPr>
          <w:rFonts w:ascii="Times New Roman" w:hAnsi="Times New Roman" w:eastAsiaTheme="minorHAnsi"/>
          <w:sz w:val="22"/>
          <w:szCs w:val="22"/>
        </w:rPr>
      </w:pPr>
      <w:r>
        <w:rPr>
          <w:rFonts w:ascii="Times New Roman" w:hAnsi="Times New Roman" w:eastAsiaTheme="minorHAnsi"/>
          <w:sz w:val="22"/>
          <w:szCs w:val="22"/>
        </w:rPr>
        <w:t>contractor shall:</w:t>
      </w:r>
    </w:p>
    <w:p w:rsidR="00C0168D" w:rsidP="00C0168D">
      <w:pPr>
        <w:autoSpaceDE w:val="0"/>
        <w:autoSpaceDN w:val="0"/>
        <w:adjustRightInd w:val="0"/>
        <w:rPr>
          <w:rFonts w:ascii="Times New Roman" w:hAnsi="Times New Roman" w:eastAsiaTheme="minorHAnsi"/>
          <w:sz w:val="22"/>
          <w:szCs w:val="22"/>
        </w:rPr>
      </w:pP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A. </w:t>
      </w:r>
      <w:r>
        <w:rPr>
          <w:rFonts w:ascii="Times New Roman" w:hAnsi="Times New Roman" w:eastAsiaTheme="minorHAnsi"/>
          <w:szCs w:val="24"/>
        </w:rPr>
        <w:tab/>
      </w:r>
      <w:r>
        <w:rPr>
          <w:rFonts w:ascii="Times New Roman" w:hAnsi="Times New Roman" w:eastAsiaTheme="minorHAnsi"/>
          <w:sz w:val="22"/>
          <w:szCs w:val="22"/>
        </w:rPr>
        <w:t>Have methods by which all employees are educated as to risks associated with</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bloodborne pathogens.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B. </w:t>
      </w:r>
      <w:r>
        <w:rPr>
          <w:rFonts w:ascii="Times New Roman" w:hAnsi="Times New Roman" w:eastAsiaTheme="minorHAnsi"/>
          <w:szCs w:val="24"/>
        </w:rPr>
        <w:tab/>
      </w:r>
      <w:r>
        <w:rPr>
          <w:rFonts w:ascii="Times New Roman" w:hAnsi="Times New Roman" w:eastAsiaTheme="minorHAnsi"/>
          <w:sz w:val="22"/>
          <w:szCs w:val="22"/>
        </w:rPr>
        <w:t>Have policies and procedures that reduce the risk of employee exposure to bloodborne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pathogens.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C. </w:t>
      </w:r>
      <w:r>
        <w:rPr>
          <w:rFonts w:ascii="Times New Roman" w:hAnsi="Times New Roman" w:eastAsiaTheme="minorHAnsi"/>
          <w:szCs w:val="24"/>
        </w:rPr>
        <w:tab/>
      </w:r>
      <w:r>
        <w:rPr>
          <w:rFonts w:ascii="Times New Roman" w:hAnsi="Times New Roman" w:eastAsiaTheme="minorHAnsi"/>
          <w:sz w:val="22"/>
          <w:szCs w:val="22"/>
        </w:rPr>
        <w:t>Have mechanisms for employee counseling and treatment following exposure to</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bloodborne pathogens.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Cs w:val="24"/>
        </w:rPr>
        <w:t xml:space="preserve">D. </w:t>
      </w:r>
      <w:r>
        <w:rPr>
          <w:rFonts w:ascii="Times New Roman" w:hAnsi="Times New Roman" w:eastAsiaTheme="minorHAnsi"/>
          <w:szCs w:val="24"/>
        </w:rPr>
        <w:tab/>
      </w:r>
      <w:r>
        <w:rPr>
          <w:rFonts w:ascii="Times New Roman" w:hAnsi="Times New Roman" w:eastAsiaTheme="minorHAnsi"/>
          <w:sz w:val="22"/>
          <w:szCs w:val="22"/>
        </w:rPr>
        <w:t>Provide appropriate personal protective equipment/clothing such as gloves, gowns,</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masks, protect eyewear, mouthpieces for the employee during performance of the</w:t>
      </w:r>
    </w:p>
    <w:p w:rsidR="00C0168D" w:rsidP="00C0168D">
      <w:pPr>
        <w:autoSpaceDE w:val="0"/>
        <w:autoSpaceDN w:val="0"/>
        <w:adjustRightInd w:val="0"/>
        <w:ind w:left="720"/>
        <w:rPr>
          <w:rFonts w:ascii="Times New Roman" w:hAnsi="Times New Roman" w:eastAsiaTheme="minorHAnsi"/>
          <w:sz w:val="22"/>
          <w:szCs w:val="22"/>
        </w:rPr>
      </w:pPr>
      <w:r>
        <w:rPr>
          <w:rFonts w:ascii="Times New Roman" w:hAnsi="Times New Roman" w:eastAsiaTheme="minorHAnsi"/>
          <w:sz w:val="22"/>
          <w:szCs w:val="22"/>
        </w:rPr>
        <w:t>contract.</w:t>
      </w:r>
    </w:p>
    <w:p w:rsidR="00C0168D" w:rsidP="00C0168D">
      <w:pPr>
        <w:autoSpaceDE w:val="0"/>
        <w:autoSpaceDN w:val="0"/>
        <w:adjustRightInd w:val="0"/>
        <w:ind w:left="720"/>
        <w:rPr>
          <w:rFonts w:ascii="Times New Roman" w:hAnsi="Times New Roman" w:eastAsiaTheme="minorHAnsi"/>
          <w:sz w:val="22"/>
          <w:szCs w:val="22"/>
        </w:rPr>
      </w:pPr>
    </w:p>
    <w:p w:rsidR="00C0168D" w:rsidRPr="00644A7A" w:rsidP="00C0168D">
      <w:pPr>
        <w:tabs>
          <w:tab w:val="left" w:pos="-720"/>
        </w:tabs>
        <w:suppressAutoHyphens/>
        <w:rPr>
          <w:rFonts w:ascii="Times New Roman" w:hAnsi="Times New Roman"/>
        </w:rPr>
      </w:pPr>
    </w:p>
    <w:p w:rsidR="00C0168D" w:rsidRPr="00A10BA0" w:rsidP="00C0168D">
      <w:pPr>
        <w:shd w:val="clear" w:color="auto" w:fill="FFFFFF"/>
        <w:spacing w:after="150"/>
        <w:rPr>
          <w:rFonts w:ascii="Times New Roman" w:hAnsi="Times New Roman"/>
          <w:color w:val="555555"/>
        </w:rPr>
      </w:pPr>
      <w:bookmarkStart w:id="1" w:name="_Hlk114205973"/>
      <w:r w:rsidRPr="00A10BA0">
        <w:rPr>
          <w:rFonts w:ascii="Times New Roman" w:hAnsi="Times New Roman"/>
          <w:b/>
          <w:bCs/>
          <w:color w:val="555555"/>
        </w:rPr>
        <w:t>RECORDS MANAGEMENT OBLIGATIONS</w:t>
      </w:r>
    </w:p>
    <w:p w:rsidR="00C0168D" w:rsidRPr="00A10BA0" w:rsidP="00C0168D">
      <w:pPr>
        <w:shd w:val="clear" w:color="auto" w:fill="FFFFFF"/>
        <w:spacing w:after="150"/>
        <w:rPr>
          <w:rFonts w:ascii="Times New Roman" w:hAnsi="Times New Roman"/>
          <w:color w:val="555555"/>
        </w:rPr>
      </w:pPr>
      <w:r w:rsidRPr="00A10BA0">
        <w:rPr>
          <w:rFonts w:ascii="Times New Roman" w:hAnsi="Times New Roman"/>
          <w:color w:val="555555"/>
        </w:rPr>
        <w:t>A.  </w:t>
      </w:r>
      <w:r w:rsidRPr="00A10BA0">
        <w:rPr>
          <w:rFonts w:ascii="Times New Roman" w:hAnsi="Times New Roman"/>
          <w:i/>
          <w:iCs/>
          <w:color w:val="555555"/>
        </w:rPr>
        <w:t>Applicability</w:t>
      </w:r>
    </w:p>
    <w:p w:rsidR="00C0168D" w:rsidRPr="00A10BA0" w:rsidP="00C0168D">
      <w:pPr>
        <w:shd w:val="clear" w:color="auto" w:fill="FFFFFF"/>
        <w:spacing w:after="150"/>
        <w:rPr>
          <w:rFonts w:ascii="Times New Roman" w:hAnsi="Times New Roman"/>
          <w:color w:val="555555"/>
        </w:rPr>
      </w:pPr>
      <w:r w:rsidRPr="00A10BA0">
        <w:rPr>
          <w:rFonts w:ascii="Times New Roman" w:hAnsi="Times New Roman"/>
          <w:color w:val="555555"/>
        </w:rPr>
        <w:t>This clause applies to all Contractors whose employees create, work with, or otherwise handle Federal records, as defined in Section B, regardless of the medium in which the record exists.  </w:t>
      </w:r>
    </w:p>
    <w:p w:rsidR="00C0168D" w:rsidRPr="00A10BA0" w:rsidP="00C0168D">
      <w:pPr>
        <w:shd w:val="clear" w:color="auto" w:fill="FFFFFF"/>
        <w:spacing w:after="150"/>
        <w:rPr>
          <w:rFonts w:ascii="Times New Roman" w:hAnsi="Times New Roman"/>
          <w:color w:val="555555"/>
        </w:rPr>
      </w:pPr>
      <w:r w:rsidRPr="00A10BA0">
        <w:rPr>
          <w:rFonts w:ascii="Times New Roman" w:hAnsi="Times New Roman"/>
          <w:color w:val="555555"/>
        </w:rPr>
        <w:t>B.  </w:t>
      </w:r>
      <w:r w:rsidRPr="00A10BA0">
        <w:rPr>
          <w:rFonts w:ascii="Times New Roman" w:hAnsi="Times New Roman"/>
          <w:i/>
          <w:iCs/>
          <w:color w:val="555555"/>
        </w:rPr>
        <w:t>Definitions</w:t>
      </w:r>
    </w:p>
    <w:p w:rsidR="00C0168D" w:rsidRPr="00A10BA0" w:rsidP="00C0168D">
      <w:pPr>
        <w:shd w:val="clear" w:color="auto" w:fill="FFFFFF"/>
        <w:spacing w:after="150"/>
        <w:rPr>
          <w:rFonts w:ascii="Times New Roman" w:hAnsi="Times New Roman"/>
          <w:color w:val="555555"/>
        </w:rPr>
      </w:pPr>
      <w:r w:rsidRPr="00A10BA0">
        <w:rPr>
          <w:rFonts w:ascii="Times New Roman" w:hAnsi="Times New Roman"/>
          <w:color w:val="555555"/>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rsidR="00C0168D" w:rsidRPr="00A10BA0" w:rsidP="00C0168D">
      <w:pPr>
        <w:shd w:val="clear" w:color="auto" w:fill="FFFFFF"/>
        <w:spacing w:after="150"/>
        <w:rPr>
          <w:rFonts w:ascii="Times New Roman" w:hAnsi="Times New Roman"/>
          <w:color w:val="555555"/>
        </w:rPr>
      </w:pPr>
      <w:r w:rsidRPr="00A10BA0">
        <w:rPr>
          <w:rFonts w:ascii="Times New Roman" w:hAnsi="Times New Roman"/>
          <w:color w:val="555555"/>
        </w:rPr>
        <w:t>The term Federal record:</w:t>
      </w:r>
    </w:p>
    <w:p w:rsidR="00C0168D" w:rsidRPr="00A10BA0" w:rsidP="00C0168D">
      <w:pPr>
        <w:numPr>
          <w:ilvl w:val="0"/>
          <w:numId w:val="2"/>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includes VHA records. </w:t>
      </w:r>
    </w:p>
    <w:p w:rsidR="00C0168D" w:rsidRPr="00A10BA0" w:rsidP="00C0168D">
      <w:pPr>
        <w:numPr>
          <w:ilvl w:val="0"/>
          <w:numId w:val="2"/>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does not include personal materials.</w:t>
      </w:r>
    </w:p>
    <w:p w:rsidR="00C0168D" w:rsidRPr="00A10BA0" w:rsidP="00C0168D">
      <w:pPr>
        <w:numPr>
          <w:ilvl w:val="0"/>
          <w:numId w:val="2"/>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applies to records created, received, or maintained by Contractors pursuant to their VHA contract.</w:t>
      </w:r>
    </w:p>
    <w:p w:rsidR="00C0168D" w:rsidRPr="00A10BA0" w:rsidP="00C0168D">
      <w:pPr>
        <w:numPr>
          <w:ilvl w:val="0"/>
          <w:numId w:val="2"/>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may include deliverables and documentation associated with deliverables.</w:t>
      </w:r>
    </w:p>
    <w:p w:rsidR="00C0168D" w:rsidRPr="00A10BA0" w:rsidP="00C0168D">
      <w:pPr>
        <w:shd w:val="clear" w:color="auto" w:fill="FFFFFF"/>
        <w:spacing w:after="150"/>
        <w:rPr>
          <w:rFonts w:ascii="Times New Roman" w:hAnsi="Times New Roman"/>
          <w:color w:val="555555"/>
        </w:rPr>
      </w:pPr>
      <w:r w:rsidRPr="00A10BA0">
        <w:rPr>
          <w:rFonts w:ascii="Times New Roman" w:hAnsi="Times New Roman"/>
          <w:color w:val="555555"/>
        </w:rPr>
        <w:t>C.  </w:t>
      </w:r>
      <w:r w:rsidRPr="00A10BA0">
        <w:rPr>
          <w:rFonts w:ascii="Times New Roman" w:hAnsi="Times New Roman"/>
          <w:i/>
          <w:iCs/>
          <w:color w:val="555555"/>
        </w:rPr>
        <w:t>Requirements</w:t>
      </w:r>
    </w:p>
    <w:p w:rsidR="00C0168D" w:rsidRPr="00A10BA0" w:rsidP="00C0168D">
      <w:pPr>
        <w:numPr>
          <w:ilvl w:val="0"/>
          <w:numId w:val="3"/>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C0168D" w:rsidRPr="00A10BA0" w:rsidP="00C0168D">
      <w:pPr>
        <w:numPr>
          <w:ilvl w:val="0"/>
          <w:numId w:val="3"/>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C0168D" w:rsidRPr="00A10BA0" w:rsidP="00C0168D">
      <w:pPr>
        <w:numPr>
          <w:ilvl w:val="0"/>
          <w:numId w:val="3"/>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In accordance with 36 CFR 1222.32, the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C0168D" w:rsidRPr="00A10BA0" w:rsidP="00C0168D">
      <w:pPr>
        <w:numPr>
          <w:ilvl w:val="0"/>
          <w:numId w:val="3"/>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 xml:space="preserve">VHA and its contractors are responsible for preventing the alienation or unauthorized destruction of records, including all forms of mutilation. Records may not be removed from the legal custody of VHA or </w:t>
      </w:r>
      <w:r w:rsidRPr="00A10BA0">
        <w:rPr>
          <w:rFonts w:ascii="Times New Roman" w:hAnsi="Times New Roman"/>
          <w:color w:val="555555"/>
        </w:rPr>
        <w:t>destroyed except</w:t>
      </w:r>
      <w:r w:rsidRPr="00A10BA0">
        <w:rPr>
          <w:rFonts w:ascii="Times New Roman" w:hAnsi="Times New Roman"/>
          <w:color w:val="555555"/>
        </w:rPr>
        <w:t xml:space="preserve">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rsidR="00C0168D" w:rsidRPr="00A10BA0" w:rsidP="00C0168D">
      <w:pPr>
        <w:numPr>
          <w:ilvl w:val="0"/>
          <w:numId w:val="3"/>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A10BA0">
        <w:rPr>
          <w:rFonts w:ascii="Times New Roman" w:hAnsi="Times New Roman"/>
          <w:color w:val="555555"/>
        </w:rPr>
        <w:t>is</w:t>
      </w:r>
      <w:r w:rsidRPr="00A10BA0">
        <w:rPr>
          <w:rFonts w:ascii="Times New Roman" w:hAnsi="Times New Roman"/>
          <w:color w:val="555555"/>
        </w:rPr>
        <w:t xml:space="preserve"> no longer required, it shall be returned to VHA </w:t>
      </w:r>
      <w:r w:rsidRPr="00A10BA0">
        <w:rPr>
          <w:rFonts w:ascii="Times New Roman" w:hAnsi="Times New Roman"/>
          <w:color w:val="555555"/>
        </w:rPr>
        <w:t>control</w:t>
      </w:r>
      <w:r w:rsidRPr="00A10BA0">
        <w:rPr>
          <w:rFonts w:ascii="Times New Roman" w:hAnsi="Times New Roman"/>
          <w:color w:val="555555"/>
        </w:rPr>
        <w:t xml:space="preserve">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rsidR="00C0168D" w:rsidRPr="00A10BA0" w:rsidP="00C0168D">
      <w:pPr>
        <w:numPr>
          <w:ilvl w:val="0"/>
          <w:numId w:val="3"/>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rsidR="00C0168D" w:rsidRPr="00A10BA0" w:rsidP="00C0168D">
      <w:pPr>
        <w:numPr>
          <w:ilvl w:val="0"/>
          <w:numId w:val="3"/>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The Contractor shall only use Government IT equipment for purposes specifically tied to or authorized by the contract and in accordance with VHA policy. </w:t>
      </w:r>
    </w:p>
    <w:p w:rsidR="00C0168D" w:rsidRPr="00A10BA0" w:rsidP="00C0168D">
      <w:pPr>
        <w:numPr>
          <w:ilvl w:val="0"/>
          <w:numId w:val="3"/>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The Contractor shall not create or maintain any records containing any non-public VHA information that is not specifically tied to or authorized by the contract. </w:t>
      </w:r>
    </w:p>
    <w:p w:rsidR="00C0168D" w:rsidRPr="00A10BA0" w:rsidP="00C0168D">
      <w:pPr>
        <w:numPr>
          <w:ilvl w:val="0"/>
          <w:numId w:val="3"/>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The Contractor shall not retain, use, sell, or disseminate copies of any deliverable that contains information covered by the Privacy Act of 1974 or that which is generally protected from public disclosure by an exemption to the Freedom of Information Act. </w:t>
      </w:r>
    </w:p>
    <w:p w:rsidR="00C0168D" w:rsidRPr="00A10BA0" w:rsidP="00C0168D">
      <w:pPr>
        <w:numPr>
          <w:ilvl w:val="0"/>
          <w:numId w:val="3"/>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rsidR="00C0168D" w:rsidRPr="00A10BA0" w:rsidP="00C0168D">
      <w:pPr>
        <w:numPr>
          <w:ilvl w:val="0"/>
          <w:numId w:val="3"/>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rsidR="00C0168D" w:rsidRPr="00A10BA0" w:rsidP="00C0168D">
      <w:pPr>
        <w:shd w:val="clear" w:color="auto" w:fill="FFFFFF"/>
        <w:spacing w:after="150"/>
        <w:rPr>
          <w:rFonts w:ascii="Times New Roman" w:hAnsi="Times New Roman"/>
          <w:color w:val="555555"/>
        </w:rPr>
      </w:pPr>
      <w:r w:rsidRPr="00A10BA0">
        <w:rPr>
          <w:rFonts w:ascii="Times New Roman" w:hAnsi="Times New Roman"/>
          <w:color w:val="555555"/>
        </w:rPr>
        <w:t>[Note: To the extent an agency requires contractors to complete records management training, the agency must provide the training to the contractor.] </w:t>
      </w:r>
    </w:p>
    <w:p w:rsidR="00C0168D" w:rsidRPr="00A10BA0" w:rsidP="00C0168D">
      <w:pPr>
        <w:shd w:val="clear" w:color="auto" w:fill="FFFFFF"/>
        <w:spacing w:after="150"/>
        <w:rPr>
          <w:rFonts w:ascii="Times New Roman" w:hAnsi="Times New Roman"/>
          <w:color w:val="555555"/>
        </w:rPr>
      </w:pPr>
      <w:r w:rsidRPr="00A10BA0">
        <w:rPr>
          <w:rFonts w:ascii="Times New Roman" w:hAnsi="Times New Roman"/>
          <w:color w:val="555555"/>
        </w:rPr>
        <w:t>D.  </w:t>
      </w:r>
      <w:r w:rsidRPr="00A10BA0">
        <w:rPr>
          <w:rFonts w:ascii="Times New Roman" w:hAnsi="Times New Roman"/>
          <w:i/>
          <w:iCs/>
          <w:color w:val="555555"/>
        </w:rPr>
        <w:t>Flow down of requirements to subcontractors</w:t>
      </w:r>
    </w:p>
    <w:p w:rsidR="00C0168D" w:rsidRPr="00A10BA0" w:rsidP="00C0168D">
      <w:pPr>
        <w:numPr>
          <w:ilvl w:val="0"/>
          <w:numId w:val="4"/>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The Contractor shall incorporate the substance of this clause, its terms, and requirements including this paragraph, in all subcontracts under this [contract vehicle], and require written subcontractor acknowledgment of same. </w:t>
      </w:r>
    </w:p>
    <w:p w:rsidR="00C0168D" w:rsidRPr="00A10BA0" w:rsidP="00C0168D">
      <w:pPr>
        <w:numPr>
          <w:ilvl w:val="0"/>
          <w:numId w:val="4"/>
        </w:numPr>
        <w:shd w:val="clear" w:color="auto" w:fill="FFFFFF"/>
        <w:spacing w:before="100" w:beforeAutospacing="1" w:after="100" w:afterAutospacing="1" w:line="264" w:lineRule="atLeast"/>
        <w:rPr>
          <w:rFonts w:ascii="Times New Roman" w:hAnsi="Times New Roman"/>
          <w:color w:val="555555"/>
        </w:rPr>
      </w:pPr>
      <w:r w:rsidRPr="00A10BA0">
        <w:rPr>
          <w:rFonts w:ascii="Times New Roman" w:hAnsi="Times New Roman"/>
          <w:color w:val="555555"/>
        </w:rPr>
        <w:t>Violation by a subcontractor of any provision set forth in this clause will be attributed to the Contractor.</w:t>
      </w:r>
    </w:p>
    <w:p w:rsidR="00C0168D" w:rsidRPr="00A10BA0" w:rsidP="00C0168D">
      <w:pPr>
        <w:rPr>
          <w:rFonts w:ascii="Times New Roman" w:hAnsi="Times New Roman"/>
        </w:rPr>
      </w:pPr>
      <w:bookmarkEnd w:id="1"/>
    </w:p>
    <w:p w:rsidR="00C0168D" w:rsidP="00C0168D">
      <w:pPr>
        <w:shd w:val="clear" w:color="auto" w:fill="FFFFFF"/>
        <w:spacing w:before="48"/>
        <w:rPr>
          <w:rFonts w:ascii="Times New Roman" w:hAnsi="Times New Roman"/>
          <w:color w:val="30302E"/>
          <w:szCs w:val="24"/>
          <w:lang w:val="en"/>
        </w:rPr>
      </w:pPr>
    </w:p>
    <w:p w:rsidR="00C0168D" w:rsidP="00C0168D">
      <w:r>
        <w:t>VA INFORMATION AND INFORMATION SYSTEM SECURITY/PRIVACY LANGUAGE</w:t>
      </w:r>
    </w:p>
    <w:p w:rsidR="00C0168D" w:rsidP="00C0168D">
      <w:pPr>
        <w:shd w:val="clear" w:color="auto" w:fill="FFFFFF"/>
        <w:spacing w:before="48"/>
        <w:rPr>
          <w:rFonts w:ascii="Times New Roman" w:hAnsi="Times New Roman"/>
        </w:rPr>
      </w:pPr>
    </w:p>
    <w:p w:rsidR="00C0168D" w:rsidRPr="007A4551" w:rsidP="00C0168D">
      <w:pPr>
        <w:shd w:val="clear" w:color="auto" w:fill="FFFFFF"/>
        <w:spacing w:before="48"/>
        <w:rPr>
          <w:rFonts w:ascii="Times New Roman" w:hAnsi="Times New Roman"/>
          <w:b/>
          <w:bCs/>
        </w:rPr>
      </w:pPr>
      <w:r w:rsidRPr="007A4551">
        <w:rPr>
          <w:rFonts w:ascii="Times New Roman" w:hAnsi="Times New Roman"/>
          <w:b/>
          <w:bCs/>
        </w:rPr>
        <w:t>1.  GENERAL</w:t>
      </w:r>
    </w:p>
    <w:p w:rsidR="00C0168D" w:rsidP="00C0168D">
      <w:pPr>
        <w:shd w:val="clear" w:color="auto" w:fill="FFFFFF"/>
        <w:spacing w:before="48"/>
        <w:rPr>
          <w:rFonts w:ascii="Times New Roman" w:hAnsi="Times New Roman"/>
        </w:rPr>
      </w:pPr>
      <w:r w:rsidRPr="007A4551">
        <w:rPr>
          <w:rFonts w:ascii="Times New Roman" w:hAnsi="Times New Roman"/>
        </w:rPr>
        <w:t>Contractors, contractor personnel, subcontractors, and subcontractor personnel shall be subject to the same Federal laws, regulations, standards, and VA Directives and Handbooks as VA and VA personnel regarding information and information system security.</w:t>
      </w:r>
    </w:p>
    <w:p w:rsidR="00C0168D" w:rsidRPr="007A4551" w:rsidP="00C0168D">
      <w:pPr>
        <w:shd w:val="clear" w:color="auto" w:fill="FFFFFF"/>
        <w:spacing w:before="48"/>
        <w:rPr>
          <w:rFonts w:ascii="Times New Roman" w:hAnsi="Times New Roman"/>
        </w:rPr>
      </w:pPr>
    </w:p>
    <w:p w:rsidR="00C0168D" w:rsidRPr="007A4551" w:rsidP="00C0168D">
      <w:pPr>
        <w:shd w:val="clear" w:color="auto" w:fill="FFFFFF"/>
        <w:spacing w:before="48"/>
        <w:rPr>
          <w:rFonts w:ascii="Times New Roman" w:hAnsi="Times New Roman"/>
          <w:b/>
          <w:bCs/>
        </w:rPr>
      </w:pPr>
      <w:r w:rsidRPr="007A4551">
        <w:rPr>
          <w:rFonts w:ascii="Times New Roman" w:hAnsi="Times New Roman"/>
          <w:b/>
          <w:bCs/>
        </w:rPr>
        <w:t>2.  ACCESS TO VA INFORMATION AND VA INFORMATION SYSTEMS</w:t>
      </w:r>
    </w:p>
    <w:p w:rsidR="00C0168D" w:rsidRPr="007A4551" w:rsidP="00C0168D">
      <w:pPr>
        <w:shd w:val="clear" w:color="auto" w:fill="FFFFFF"/>
        <w:spacing w:before="48"/>
        <w:rPr>
          <w:rFonts w:ascii="Times New Roman" w:hAnsi="Times New Roman"/>
        </w:rPr>
      </w:pPr>
      <w:r w:rsidRPr="007A4551">
        <w:rPr>
          <w:rFonts w:ascii="Times New Roman" w:hAnsi="Times New Roman"/>
        </w:rPr>
        <w:t>a.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rsidR="00C0168D" w:rsidRPr="007A4551" w:rsidP="00C0168D">
      <w:pPr>
        <w:shd w:val="clear" w:color="auto" w:fill="FFFFFF"/>
        <w:spacing w:before="48"/>
        <w:rPr>
          <w:rFonts w:ascii="Times New Roman" w:hAnsi="Times New Roman"/>
        </w:rPr>
      </w:pPr>
      <w:r w:rsidRPr="007A4551">
        <w:rPr>
          <w:rFonts w:ascii="Times New Roman" w:hAnsi="Times New Roman"/>
        </w:rPr>
        <w:t>b. 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rsidR="00C0168D" w:rsidRPr="007A4551" w:rsidP="00C0168D">
      <w:pPr>
        <w:shd w:val="clear" w:color="auto" w:fill="FFFFFF"/>
        <w:spacing w:before="48"/>
        <w:rPr>
          <w:rFonts w:ascii="Times New Roman" w:hAnsi="Times New Roman"/>
        </w:rPr>
      </w:pPr>
      <w:r w:rsidRPr="007A4551">
        <w:rPr>
          <w:rFonts w:ascii="Times New Roman" w:hAnsi="Times New Roman"/>
        </w:rPr>
        <w:t>c. Custom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rsidR="00C0168D" w:rsidP="00C0168D">
      <w:pPr>
        <w:shd w:val="clear" w:color="auto" w:fill="FFFFFF"/>
        <w:spacing w:before="48"/>
        <w:rPr>
          <w:rFonts w:ascii="Times New Roman" w:hAnsi="Times New Roman"/>
        </w:rPr>
      </w:pPr>
      <w:r w:rsidRPr="007A4551">
        <w:rPr>
          <w:rFonts w:ascii="Times New Roman" w:hAnsi="Times New Roman"/>
        </w:rPr>
        <w:t>d. 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rsidR="00C0168D" w:rsidRPr="007A4551" w:rsidP="00C0168D">
      <w:pPr>
        <w:shd w:val="clear" w:color="auto" w:fill="FFFFFF"/>
        <w:spacing w:before="48"/>
        <w:rPr>
          <w:rFonts w:ascii="Times New Roman" w:hAnsi="Times New Roman"/>
        </w:rPr>
      </w:pPr>
    </w:p>
    <w:p w:rsidR="00C0168D" w:rsidRPr="007A4551" w:rsidP="00C0168D">
      <w:pPr>
        <w:shd w:val="clear" w:color="auto" w:fill="FFFFFF"/>
        <w:spacing w:before="48"/>
        <w:rPr>
          <w:rFonts w:ascii="Times New Roman" w:hAnsi="Times New Roman"/>
          <w:b/>
          <w:bCs/>
        </w:rPr>
      </w:pPr>
      <w:r w:rsidRPr="007A4551">
        <w:rPr>
          <w:rFonts w:ascii="Times New Roman" w:hAnsi="Times New Roman"/>
          <w:b/>
          <w:bCs/>
        </w:rPr>
        <w:t>3.  VA INFORMATION CUSTODIAL LANGUAGE</w:t>
      </w:r>
    </w:p>
    <w:p w:rsidR="00C0168D" w:rsidRPr="007A4551" w:rsidP="00C0168D">
      <w:pPr>
        <w:shd w:val="clear" w:color="auto" w:fill="FFFFFF"/>
        <w:spacing w:before="48"/>
        <w:rPr>
          <w:rFonts w:ascii="Times New Roman" w:hAnsi="Times New Roman"/>
        </w:rPr>
      </w:pPr>
      <w:r w:rsidRPr="007A4551">
        <w:rPr>
          <w:rFonts w:ascii="Times New Roman" w:hAnsi="Times New Roman"/>
        </w:rPr>
        <w:t>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rsidR="00C0168D" w:rsidRPr="007A4551" w:rsidP="00C0168D">
      <w:pPr>
        <w:shd w:val="clear" w:color="auto" w:fill="FFFFFF"/>
        <w:spacing w:before="48"/>
        <w:rPr>
          <w:rFonts w:ascii="Times New Roman" w:hAnsi="Times New Roman"/>
        </w:rPr>
      </w:pPr>
      <w:r w:rsidRPr="007A4551">
        <w:rPr>
          <w:rFonts w:ascii="Times New Roman" w:hAnsi="Times New Roman"/>
        </w:rPr>
        <w:t>b.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rsidR="00C0168D" w:rsidRPr="007A4551" w:rsidP="00C0168D">
      <w:pPr>
        <w:shd w:val="clear" w:color="auto" w:fill="FFFFFF"/>
        <w:spacing w:before="48"/>
        <w:rPr>
          <w:rFonts w:ascii="Times New Roman" w:hAnsi="Times New Roman"/>
        </w:rPr>
      </w:pPr>
      <w:r w:rsidRPr="007A4551">
        <w:rPr>
          <w:rFonts w:ascii="Times New Roman" w:hAnsi="Times New Roman"/>
        </w:rPr>
        <w:t>c. The contractor/subcontractor must store, transport, or transmit VA sensitive information in an encrypted form, using VA-approved encryption tools that are, at a minimum, FIPS 140-2 validated.</w:t>
      </w:r>
    </w:p>
    <w:p w:rsidR="00C0168D" w:rsidRPr="007A4551" w:rsidP="00C0168D">
      <w:pPr>
        <w:shd w:val="clear" w:color="auto" w:fill="FFFFFF"/>
        <w:spacing w:before="48"/>
        <w:rPr>
          <w:rFonts w:ascii="Times New Roman" w:hAnsi="Times New Roman"/>
        </w:rPr>
      </w:pPr>
    </w:p>
    <w:p w:rsidR="00C0168D" w:rsidP="00C0168D">
      <w:pPr>
        <w:shd w:val="clear" w:color="auto" w:fill="FFFFFF"/>
        <w:spacing w:before="48"/>
        <w:rPr>
          <w:rFonts w:ascii="Times New Roman" w:hAnsi="Times New Roman"/>
        </w:rPr>
      </w:pPr>
      <w:r w:rsidRPr="007A4551">
        <w:rPr>
          <w:rFonts w:ascii="Times New Roman" w:hAnsi="Times New Roman"/>
        </w:rPr>
        <w:t>d. 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rsidR="00C0168D" w:rsidRPr="007A4551" w:rsidP="00C0168D">
      <w:pPr>
        <w:shd w:val="clear" w:color="auto" w:fill="FFFFFF"/>
        <w:spacing w:before="48"/>
        <w:rPr>
          <w:rFonts w:ascii="Times New Roman" w:hAnsi="Times New Roman"/>
        </w:rPr>
      </w:pPr>
    </w:p>
    <w:p w:rsidR="00C0168D" w:rsidRPr="007A4551" w:rsidP="00C0168D">
      <w:pPr>
        <w:shd w:val="clear" w:color="auto" w:fill="FFFFFF"/>
        <w:spacing w:before="48"/>
        <w:rPr>
          <w:rFonts w:ascii="Times New Roman" w:hAnsi="Times New Roman"/>
          <w:b/>
          <w:bCs/>
        </w:rPr>
      </w:pPr>
      <w:r w:rsidRPr="007A4551">
        <w:rPr>
          <w:rFonts w:ascii="Times New Roman" w:hAnsi="Times New Roman"/>
          <w:b/>
          <w:bCs/>
        </w:rPr>
        <w:t>4. INFORMATION SYSTEM HOSTING, OPERATION, MAINTENANCE, OR USE</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a. VA prohibits the installation and use of </w:t>
      </w:r>
      <w:r w:rsidRPr="007A4551">
        <w:rPr>
          <w:rFonts w:ascii="Times New Roman" w:hAnsi="Times New Roman"/>
        </w:rPr>
        <w:t>personally-owned</w:t>
      </w:r>
      <w:r w:rsidRPr="007A4551">
        <w:rPr>
          <w:rFonts w:ascii="Times New Roman" w:hAnsi="Times New Roman"/>
        </w:rPr>
        <w:t xml:space="preserve"> or contractor/subcontractor owned equipment or software on VA’s network. If non-VA owned equipment must be used to fulfill the requirements of a contract, it must be stated in the service agreement, SOW or contract. All of the security controls required for government furnished equipment (GFE) must be utilized in approved other equipment (OE) and must be funded by the owner of the equipment. All remote systems must be equipped with, and use, </w:t>
      </w:r>
      <w:r w:rsidRPr="007A4551">
        <w:rPr>
          <w:rFonts w:ascii="Times New Roman" w:hAnsi="Times New Roman"/>
        </w:rPr>
        <w:t>a VA</w:t>
      </w:r>
      <w:r w:rsidRPr="007A4551">
        <w:rPr>
          <w:rFonts w:ascii="Times New Roman" w:hAnsi="Times New Roman"/>
        </w:rPr>
        <w:t>-approved antivirus (AV) software and a personal (host-based or enclave based) firewall that is configured with a VA approved configuration. Software must be kept current, including all critical updates and patches. Owners of approved OE are responsible for providing and maintaining the anti-viral software and the firewall on the non-VA owned OE.</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b. Bio-Medical devices and other equipment or systems containing media (hard drives, optical disks, </w:t>
      </w:r>
      <w:r w:rsidRPr="007A4551">
        <w:rPr>
          <w:rFonts w:ascii="Times New Roman" w:hAnsi="Times New Roman"/>
        </w:rPr>
        <w:t>etc</w:t>
      </w:r>
      <w:r w:rsidRPr="007A4551">
        <w:rPr>
          <w:rFonts w:ascii="Times New Roman" w:hAnsi="Times New Roman"/>
        </w:rPr>
        <w:t>, with VA sensitive information must not be returned to the vendor at the end of the lease, for trade-in, or other purposes.  For the specific options:</w:t>
      </w:r>
    </w:p>
    <w:p w:rsidR="00C0168D" w:rsidRPr="007A4551" w:rsidP="00C0168D">
      <w:pPr>
        <w:shd w:val="clear" w:color="auto" w:fill="FFFFFF"/>
        <w:spacing w:before="48"/>
        <w:rPr>
          <w:rFonts w:ascii="Times New Roman" w:hAnsi="Times New Roman"/>
        </w:rPr>
      </w:pPr>
      <w:r w:rsidRPr="007A4551">
        <w:rPr>
          <w:rFonts w:ascii="Times New Roman" w:hAnsi="Times New Roman"/>
        </w:rPr>
        <w:t>(1) Vendor must accept the system without the drive:</w:t>
      </w:r>
    </w:p>
    <w:p w:rsidR="00C0168D" w:rsidRPr="007A4551" w:rsidP="00C0168D">
      <w:pPr>
        <w:shd w:val="clear" w:color="auto" w:fill="FFFFFF"/>
        <w:spacing w:before="48"/>
        <w:rPr>
          <w:rFonts w:ascii="Times New Roman" w:hAnsi="Times New Roman"/>
        </w:rPr>
      </w:pPr>
      <w:r w:rsidRPr="007A4551">
        <w:rPr>
          <w:rFonts w:ascii="Times New Roman" w:hAnsi="Times New Roman"/>
        </w:rPr>
        <w:t>(2) VA’s initial medical device purchase includes a spare drive which must be installed in place of the original drive at time of turn-in; or</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(3) VA must reimburse the company for media at a reasonable open market replacement cost at the time of purchase. </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(4) Due to the highly specialized and sometimes proprietary hardware and software associated with medical equipment/ systems, if it is not possible for the VA to retain the hard drive </w:t>
      </w:r>
      <w:r w:rsidRPr="007A4551">
        <w:rPr>
          <w:rFonts w:ascii="Times New Roman" w:hAnsi="Times New Roman"/>
        </w:rPr>
        <w:t>then;</w:t>
      </w:r>
    </w:p>
    <w:p w:rsidR="00C0168D" w:rsidRPr="007A4551" w:rsidP="00C0168D">
      <w:pPr>
        <w:shd w:val="clear" w:color="auto" w:fill="FFFFFF"/>
        <w:spacing w:before="48"/>
        <w:rPr>
          <w:rFonts w:ascii="Times New Roman" w:hAnsi="Times New Roman"/>
        </w:rPr>
      </w:pPr>
      <w:r w:rsidRPr="007A4551">
        <w:rPr>
          <w:rFonts w:ascii="Times New Roman" w:hAnsi="Times New Roman"/>
        </w:rPr>
        <w:t>(a) The equipment vendor must have an existing BAA if the device being traded in has sensitive information stored on it and hard drive(s) from the system are being returned physically intact; and</w:t>
      </w:r>
    </w:p>
    <w:p w:rsidR="00C0168D" w:rsidP="00C0168D">
      <w:pPr>
        <w:shd w:val="clear" w:color="auto" w:fill="FFFFFF"/>
        <w:spacing w:before="48"/>
        <w:rPr>
          <w:rFonts w:ascii="Times New Roman" w:hAnsi="Times New Roman"/>
        </w:rPr>
      </w:pPr>
      <w:r w:rsidRPr="007A4551">
        <w:rPr>
          <w:rFonts w:ascii="Times New Roman" w:hAnsi="Times New Roman"/>
        </w:rPr>
        <w:t>(b) Any fixed hard drive on the device must be non-destructively sanitized to the greatest extent possible without negatively impacting system operation. Selective clearing down to patient data folder level is recommended using VA approved and validated overwriting technologies/ methods/ tools. Applicable media sanitization specifications need to be preapproved and described in the purchase order contract.</w:t>
      </w:r>
    </w:p>
    <w:p w:rsidR="00C0168D" w:rsidRPr="007A4551" w:rsidP="00C0168D">
      <w:pPr>
        <w:shd w:val="clear" w:color="auto" w:fill="FFFFFF"/>
        <w:spacing w:before="48"/>
        <w:rPr>
          <w:rFonts w:ascii="Times New Roman" w:hAnsi="Times New Roman"/>
        </w:rPr>
      </w:pPr>
    </w:p>
    <w:p w:rsidR="00C0168D" w:rsidRPr="007A4551" w:rsidP="00C0168D">
      <w:pPr>
        <w:shd w:val="clear" w:color="auto" w:fill="FFFFFF"/>
        <w:spacing w:before="48"/>
        <w:rPr>
          <w:rFonts w:ascii="Times New Roman" w:hAnsi="Times New Roman"/>
          <w:b/>
          <w:bCs/>
        </w:rPr>
      </w:pPr>
      <w:r w:rsidRPr="007A4551">
        <w:rPr>
          <w:rFonts w:ascii="Times New Roman" w:hAnsi="Times New Roman"/>
          <w:b/>
          <w:bCs/>
        </w:rPr>
        <w:t>5.  SECURITY INCIDENT INVESTIGATION</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a. The term “security incident” means an event that has, or could have, resulted in unauthorized access to, loss or damage to VA assets, or sensitive information, or an action that breaches VA security procedures. The contractor/subcontractor shall immediately notify the </w:t>
      </w:r>
      <w:r>
        <w:rPr>
          <w:rFonts w:ascii="Times New Roman" w:hAnsi="Times New Roman"/>
        </w:rPr>
        <w:t>COR</w:t>
      </w:r>
      <w:r w:rsidRPr="007A4551">
        <w:rPr>
          <w:rFonts w:ascii="Times New Roman" w:hAnsi="Times New Roman"/>
        </w:rPr>
        <w:t xml:space="preserve">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 </w:t>
      </w:r>
    </w:p>
    <w:p w:rsidR="00C0168D" w:rsidP="00C0168D">
      <w:pPr>
        <w:shd w:val="clear" w:color="auto" w:fill="FFFFFF"/>
        <w:spacing w:before="48"/>
        <w:rPr>
          <w:rFonts w:ascii="Times New Roman" w:hAnsi="Times New Roman"/>
        </w:rPr>
      </w:pPr>
      <w:r w:rsidRPr="007A4551">
        <w:rPr>
          <w:rFonts w:ascii="Times New Roman" w:hAnsi="Times New Roman"/>
        </w:rPr>
        <w:t>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rsidR="00C0168D" w:rsidRPr="007A4551" w:rsidP="00C0168D">
      <w:pPr>
        <w:shd w:val="clear" w:color="auto" w:fill="FFFFFF"/>
        <w:spacing w:before="48"/>
        <w:rPr>
          <w:rFonts w:ascii="Times New Roman" w:hAnsi="Times New Roman"/>
        </w:rPr>
      </w:pPr>
    </w:p>
    <w:p w:rsidR="00C0168D" w:rsidRPr="007A4551" w:rsidP="00C0168D">
      <w:pPr>
        <w:shd w:val="clear" w:color="auto" w:fill="FFFFFF"/>
        <w:spacing w:before="48"/>
        <w:rPr>
          <w:rFonts w:ascii="Times New Roman" w:hAnsi="Times New Roman"/>
          <w:b/>
          <w:bCs/>
        </w:rPr>
      </w:pPr>
      <w:r w:rsidRPr="007A4551">
        <w:rPr>
          <w:rFonts w:ascii="Times New Roman" w:hAnsi="Times New Roman"/>
          <w:b/>
          <w:bCs/>
        </w:rPr>
        <w:t>6.  LIQUIDATED DAMAGES FOR DATA BREACH</w:t>
      </w:r>
    </w:p>
    <w:p w:rsidR="00C0168D" w:rsidRPr="007A4551" w:rsidP="00C0168D">
      <w:pPr>
        <w:shd w:val="clear" w:color="auto" w:fill="FFFFFF"/>
        <w:spacing w:before="48"/>
        <w:rPr>
          <w:rFonts w:ascii="Times New Roman" w:hAnsi="Times New Roman"/>
        </w:rPr>
      </w:pPr>
      <w:r w:rsidRPr="007A4551">
        <w:rPr>
          <w:rFonts w:ascii="Times New Roman" w:hAnsi="Times New Roman"/>
        </w:rPr>
        <w:t>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rsidR="00C0168D" w:rsidRPr="007A4551" w:rsidP="00C0168D">
      <w:pPr>
        <w:shd w:val="clear" w:color="auto" w:fill="FFFFFF"/>
        <w:spacing w:before="48"/>
        <w:rPr>
          <w:rFonts w:ascii="Times New Roman" w:hAnsi="Times New Roman"/>
        </w:rPr>
      </w:pPr>
      <w:r w:rsidRPr="007A4551">
        <w:rPr>
          <w:rFonts w:ascii="Times New Roman" w:hAnsi="Times New Roman"/>
        </w:rPr>
        <w:t>b. Based on the determinations of the independent risk analysis, the contractor shall be responsible for paying to the VA liquidated damages in the amount of $37.50 per affected individual to cover the cost of providing credit protection services to affected individuals consisting of the following:</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(1) </w:t>
      </w:r>
      <w:r w:rsidRPr="007A4551">
        <w:rPr>
          <w:rFonts w:ascii="Times New Roman" w:hAnsi="Times New Roman"/>
        </w:rPr>
        <w:t>Notification;</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(2) One year of credit monitoring services consisting of automatic daily monitoring of at least 3 relevant credit bureau </w:t>
      </w:r>
      <w:r w:rsidRPr="007A4551">
        <w:rPr>
          <w:rFonts w:ascii="Times New Roman" w:hAnsi="Times New Roman"/>
        </w:rPr>
        <w:t>reports;</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(3) Data breach </w:t>
      </w:r>
      <w:r w:rsidRPr="007A4551">
        <w:rPr>
          <w:rFonts w:ascii="Times New Roman" w:hAnsi="Times New Roman"/>
        </w:rPr>
        <w:t>analysis;</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(4) Fraud resolution services, including writing dispute letters, initiating fraud alerts and credit freezes, to assist affected individuals to bring matters to </w:t>
      </w:r>
      <w:r w:rsidRPr="007A4551">
        <w:rPr>
          <w:rFonts w:ascii="Times New Roman" w:hAnsi="Times New Roman"/>
        </w:rPr>
        <w:t>resolution;</w:t>
      </w:r>
    </w:p>
    <w:p w:rsidR="00C0168D" w:rsidRPr="007A4551" w:rsidP="00C0168D">
      <w:pPr>
        <w:shd w:val="clear" w:color="auto" w:fill="FFFFFF"/>
        <w:spacing w:before="48"/>
        <w:rPr>
          <w:rFonts w:ascii="Times New Roman" w:hAnsi="Times New Roman"/>
        </w:rPr>
      </w:pPr>
      <w:r w:rsidRPr="007A4551">
        <w:rPr>
          <w:rFonts w:ascii="Times New Roman" w:hAnsi="Times New Roman"/>
        </w:rPr>
        <w:t>(5) One year of identity theft insurance with $20,000.00 coverage at $0 deductible; and</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(6) Necessary legal expenses the subjects may </w:t>
      </w:r>
      <w:r w:rsidRPr="007A4551">
        <w:rPr>
          <w:rFonts w:ascii="Times New Roman" w:hAnsi="Times New Roman"/>
        </w:rPr>
        <w:t>incur</w:t>
      </w:r>
      <w:r w:rsidRPr="007A4551">
        <w:rPr>
          <w:rFonts w:ascii="Times New Roman" w:hAnsi="Times New Roman"/>
        </w:rPr>
        <w:t xml:space="preserve"> to repair falsified or damaged credit records, histories, or financial affairs.</w:t>
      </w:r>
    </w:p>
    <w:p w:rsidR="00C0168D" w:rsidRPr="007A4551" w:rsidP="00C0168D">
      <w:pPr>
        <w:shd w:val="clear" w:color="auto" w:fill="FFFFFF"/>
        <w:spacing w:before="48"/>
        <w:rPr>
          <w:rFonts w:ascii="Times New Roman" w:hAnsi="Times New Roman"/>
        </w:rPr>
      </w:pPr>
    </w:p>
    <w:p w:rsidR="00C0168D" w:rsidRPr="007A4551" w:rsidP="00C0168D">
      <w:pPr>
        <w:shd w:val="clear" w:color="auto" w:fill="FFFFFF"/>
        <w:spacing w:before="48"/>
        <w:rPr>
          <w:rFonts w:ascii="Times New Roman" w:hAnsi="Times New Roman"/>
          <w:b/>
          <w:bCs/>
        </w:rPr>
      </w:pPr>
      <w:r w:rsidRPr="007A4551">
        <w:rPr>
          <w:rFonts w:ascii="Times New Roman" w:hAnsi="Times New Roman"/>
        </w:rPr>
        <w:t xml:space="preserve"> </w:t>
      </w:r>
      <w:r w:rsidRPr="007A4551">
        <w:rPr>
          <w:rFonts w:ascii="Times New Roman" w:hAnsi="Times New Roman"/>
          <w:b/>
          <w:bCs/>
        </w:rPr>
        <w:t>7.  TRAINING</w:t>
      </w:r>
    </w:p>
    <w:p w:rsidR="00C0168D" w:rsidRPr="007A4551" w:rsidP="00C0168D">
      <w:pPr>
        <w:shd w:val="clear" w:color="auto" w:fill="FFFFFF"/>
        <w:spacing w:before="48"/>
        <w:rPr>
          <w:rFonts w:ascii="Times New Roman" w:hAnsi="Times New Roman"/>
        </w:rPr>
      </w:pPr>
      <w:r w:rsidRPr="007A4551">
        <w:rPr>
          <w:rFonts w:ascii="Times New Roman" w:hAnsi="Times New Roman"/>
        </w:rPr>
        <w:t>a. All contractor employees and subcontractor employees requiring access to VA information and VA information systems shall complete the following before being granted access to VA information and its systems:</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(1) Sign and acknowledge (either manually or electronically) understanding of and responsibilities for compliance with the Contractor Rules of Behavior, Appendix E relating to access to VA information and information </w:t>
      </w:r>
      <w:r w:rsidRPr="007A4551">
        <w:rPr>
          <w:rFonts w:ascii="Times New Roman" w:hAnsi="Times New Roman"/>
        </w:rPr>
        <w:t>systems;</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(2) Successfully complete the VA Cyber Security Awareness and Rules of Behavior training and annually complete required security </w:t>
      </w:r>
      <w:r w:rsidRPr="007A4551">
        <w:rPr>
          <w:rFonts w:ascii="Times New Roman" w:hAnsi="Times New Roman"/>
        </w:rPr>
        <w:t>training;</w:t>
      </w:r>
    </w:p>
    <w:p w:rsidR="00C0168D" w:rsidRPr="007A4551" w:rsidP="00C0168D">
      <w:pPr>
        <w:shd w:val="clear" w:color="auto" w:fill="FFFFFF"/>
        <w:spacing w:before="48"/>
        <w:rPr>
          <w:rFonts w:ascii="Times New Roman" w:hAnsi="Times New Roman"/>
        </w:rPr>
      </w:pPr>
      <w:r w:rsidRPr="007A4551">
        <w:rPr>
          <w:rFonts w:ascii="Times New Roman" w:hAnsi="Times New Roman"/>
        </w:rPr>
        <w:t>(3) Successfully complete the appropriate VA privacy training and annually complete required privacy training; and</w:t>
      </w:r>
    </w:p>
    <w:p w:rsidR="00C0168D" w:rsidRPr="007A4551" w:rsidP="00C0168D">
      <w:pPr>
        <w:shd w:val="clear" w:color="auto" w:fill="FFFFFF"/>
        <w:spacing w:before="48"/>
        <w:rPr>
          <w:rFonts w:ascii="Times New Roman" w:hAnsi="Times New Roman"/>
        </w:rPr>
      </w:pPr>
      <w:r w:rsidRPr="007A4551">
        <w:rPr>
          <w:rFonts w:ascii="Times New Roman" w:hAnsi="Times New Roman"/>
        </w:rPr>
        <w:t>(4)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rsidR="00C0168D" w:rsidRPr="007A4551" w:rsidP="00C0168D">
      <w:pPr>
        <w:shd w:val="clear" w:color="auto" w:fill="FFFFFF"/>
        <w:spacing w:before="48"/>
        <w:rPr>
          <w:rFonts w:ascii="Times New Roman" w:hAnsi="Times New Roman"/>
        </w:rPr>
      </w:pPr>
      <w:r w:rsidRPr="007A4551">
        <w:rPr>
          <w:rFonts w:ascii="Times New Roman" w:hAnsi="Times New Roman"/>
        </w:rPr>
        <w:t xml:space="preserve">b. The contractor shall </w:t>
      </w:r>
      <w:r w:rsidRPr="007A4551">
        <w:rPr>
          <w:rFonts w:ascii="Times New Roman" w:hAnsi="Times New Roman"/>
        </w:rPr>
        <w:t>provide to</w:t>
      </w:r>
      <w:r w:rsidRPr="007A4551">
        <w:rPr>
          <w:rFonts w:ascii="Times New Roman" w:hAnsi="Times New Roman"/>
        </w:rPr>
        <w:t xml:space="preserve"> the contracting officer and/or the </w:t>
      </w:r>
      <w:r>
        <w:rPr>
          <w:rFonts w:ascii="Times New Roman" w:hAnsi="Times New Roman"/>
        </w:rPr>
        <w:t>COR</w:t>
      </w:r>
      <w:r w:rsidRPr="007A4551">
        <w:rPr>
          <w:rFonts w:ascii="Times New Roman" w:hAnsi="Times New Roman"/>
        </w:rPr>
        <w:t xml:space="preserve"> a copy of the training certificates and certification of signing the Contractor Rules of Behavior for each applicable employee within 1 week of the initiation of the contract and annually thereafter, as required.</w:t>
      </w:r>
    </w:p>
    <w:p w:rsidR="00C0168D" w:rsidRPr="007A4551" w:rsidP="00C0168D">
      <w:pPr>
        <w:shd w:val="clear" w:color="auto" w:fill="FFFFFF"/>
        <w:spacing w:before="48"/>
        <w:rPr>
          <w:rFonts w:ascii="Times New Roman" w:hAnsi="Times New Roman"/>
          <w:color w:val="30302E"/>
          <w:szCs w:val="24"/>
          <w:lang w:val="en"/>
        </w:rPr>
      </w:pPr>
      <w:r w:rsidRPr="007A4551">
        <w:rPr>
          <w:rFonts w:ascii="Times New Roman" w:hAnsi="Times New Roman"/>
        </w:rPr>
        <w:t>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rsidR="00BB241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4B1591"/>
    <w:multiLevelType w:val="multilevel"/>
    <w:tmpl w:val="1578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E3253E2"/>
    <w:multiLevelType w:val="hybridMultilevel"/>
    <w:tmpl w:val="59CEB62E"/>
    <w:lvl w:ilvl="0">
      <w:start w:val="1"/>
      <w:numFmt w:val="upperLetter"/>
      <w:lvlText w:val="%1."/>
      <w:lvlJc w:val="left"/>
      <w:pPr>
        <w:ind w:left="1080" w:hanging="360"/>
      </w:pPr>
      <w:rPr>
        <w:rFonts w:hint="default"/>
        <w:sz w:val="24"/>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42126868"/>
    <w:multiLevelType w:val="multilevel"/>
    <w:tmpl w:val="5CB6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3524231"/>
    <w:multiLevelType w:val="multilevel"/>
    <w:tmpl w:val="1B0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842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2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2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2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84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20B"/>
    <w:rPr>
      <w:rFonts w:eastAsiaTheme="majorEastAsia" w:cstheme="majorBidi"/>
      <w:color w:val="272727" w:themeColor="text1" w:themeTint="D8"/>
    </w:rPr>
  </w:style>
  <w:style w:type="paragraph" w:styleId="Quote">
    <w:name w:val="Quote"/>
    <w:basedOn w:val="Normal"/>
    <w:next w:val="Normal"/>
    <w:link w:val="QuoteChar"/>
    <w:uiPriority w:val="29"/>
    <w:qFormat/>
    <w:rsid w:val="0038420B"/>
    <w:pPr>
      <w:spacing w:before="160"/>
      <w:jc w:val="center"/>
    </w:pPr>
    <w:rPr>
      <w:i/>
      <w:iCs/>
      <w:color w:val="404040" w:themeColor="text1" w:themeTint="BF"/>
    </w:rPr>
  </w:style>
  <w:style w:type="character" w:customStyle="1" w:styleId="QuoteChar">
    <w:name w:val="Quote Char"/>
    <w:basedOn w:val="DefaultParagraphFont"/>
    <w:link w:val="Quote"/>
    <w:uiPriority w:val="29"/>
    <w:rsid w:val="0038420B"/>
    <w:rPr>
      <w:i/>
      <w:iCs/>
      <w:color w:val="404040" w:themeColor="text1" w:themeTint="BF"/>
    </w:rPr>
  </w:style>
  <w:style w:type="paragraph" w:styleId="IntenseQuote">
    <w:name w:val="Intense Quote"/>
    <w:basedOn w:val="Normal"/>
    <w:next w:val="Normal"/>
    <w:link w:val="IntenseQuoteChar"/>
    <w:uiPriority w:val="30"/>
    <w:qFormat/>
    <w:rsid w:val="0038420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8420B"/>
    <w:rPr>
      <w:i/>
      <w:iCs/>
      <w:color w:val="366092" w:themeColor="accent1" w:themeShade="BF"/>
    </w:rPr>
  </w:style>
  <w:style w:type="character" w:styleId="IntenseReference">
    <w:name w:val="Intense Reference"/>
    <w:basedOn w:val="DefaultParagraphFont"/>
    <w:uiPriority w:val="32"/>
    <w:qFormat/>
    <w:rsid w:val="0038420B"/>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2026-04-23T19:43:01Z</dcterms:created>
  <dcterms:modified xsi:type="dcterms:W3CDTF">2026-04-23T19:43:01Z</dcterms:modified>
</cp:coreProperties>
</file>