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CCCB" w14:textId="77777777" w:rsidR="00A20880" w:rsidRDefault="00A20880"/>
    <w:p w14:paraId="4FF00AB7" w14:textId="77777777" w:rsidR="009003FB" w:rsidRPr="00CB56B5" w:rsidRDefault="00487224" w:rsidP="00CB56B5">
      <w:pPr>
        <w:jc w:val="center"/>
        <w:rPr>
          <w:b/>
          <w:bCs/>
        </w:rPr>
      </w:pPr>
      <w:r w:rsidRPr="00CB56B5">
        <w:rPr>
          <w:b/>
          <w:bCs/>
        </w:rPr>
        <w:t>Statement of Work (SOW)</w:t>
      </w:r>
    </w:p>
    <w:p w14:paraId="46D7F2F6" w14:textId="77777777" w:rsidR="009003FB" w:rsidRDefault="00487224" w:rsidP="00CB56B5">
      <w:pPr>
        <w:jc w:val="center"/>
      </w:pPr>
      <w:r>
        <w:t>VISN 21 Defibrillator Replacement Program</w:t>
      </w:r>
    </w:p>
    <w:p w14:paraId="65909118" w14:textId="77777777" w:rsidR="009003FB" w:rsidRDefault="009003FB"/>
    <w:p w14:paraId="761B3BBA" w14:textId="4B77968E" w:rsidR="009003FB" w:rsidRPr="00CB56B5" w:rsidRDefault="00007C95">
      <w:pPr>
        <w:rPr>
          <w:b/>
          <w:bCs/>
        </w:rPr>
      </w:pPr>
      <w:r>
        <w:rPr>
          <w:b/>
          <w:bCs/>
        </w:rPr>
        <w:t>Description of Use</w:t>
      </w:r>
    </w:p>
    <w:p w14:paraId="3EA2159E" w14:textId="23E92E22" w:rsidR="009003FB" w:rsidRDefault="00487224">
      <w:r>
        <w:t>VISN 21’s current inventory of legacy defibrillators has reached end-of-</w:t>
      </w:r>
      <w:proofErr w:type="gramStart"/>
      <w:r>
        <w:t>life</w:t>
      </w:r>
      <w:proofErr w:type="gramEnd"/>
      <w:r>
        <w:t xml:space="preserve"> across all stations.</w:t>
      </w:r>
      <w:r w:rsidR="00D537D1">
        <w:t xml:space="preserve"> </w:t>
      </w:r>
      <w:r>
        <w:t>The objective of this procurement is to replace existing units with new defibrillator/monitor devices to standardize clinical resuscitation capability across VISN 21.</w:t>
      </w:r>
      <w:r w:rsidR="00007C95">
        <w:t xml:space="preserve"> </w:t>
      </w:r>
      <w:r>
        <w:t>The Contractor shall provide all devices, accessories, services, documentation, and training needed to deliver fully functional defibrillator/monitor units to participating VISN 21 stations. Scope includes supply of devices, trade-in of retired units, deployment support, and subscription-based software tools as applicable.</w:t>
      </w:r>
      <w:r w:rsidR="00D537D1">
        <w:t xml:space="preserve"> The following stations are participating in this replacement: </w:t>
      </w:r>
      <w:r w:rsidR="00D537D1" w:rsidRPr="00D537D1">
        <w:t>VA Sierra Nevada HCS</w:t>
      </w:r>
      <w:r w:rsidR="00D537D1">
        <w:t xml:space="preserve">, </w:t>
      </w:r>
      <w:r w:rsidR="00D537D1" w:rsidRPr="00D537D1">
        <w:t>VA Palo Alto HCS</w:t>
      </w:r>
      <w:r w:rsidR="00D537D1">
        <w:t xml:space="preserve">, </w:t>
      </w:r>
      <w:r w:rsidR="00D537D1" w:rsidRPr="00D537D1">
        <w:t>VA Central California HCS,</w:t>
      </w:r>
      <w:r w:rsidR="00D537D1">
        <w:t xml:space="preserve"> VA Southern Nevada HCS, VA Northern California HCS. </w:t>
      </w:r>
    </w:p>
    <w:p w14:paraId="6B243606" w14:textId="36865844" w:rsidR="009003FB" w:rsidRPr="00CB56B5" w:rsidRDefault="009A55A0">
      <w:pPr>
        <w:rPr>
          <w:b/>
          <w:bCs/>
        </w:rPr>
      </w:pPr>
      <w:r>
        <w:rPr>
          <w:b/>
          <w:bCs/>
        </w:rPr>
        <w:t xml:space="preserve">Locations and Requested </w:t>
      </w:r>
      <w:r w:rsidR="00D537D1">
        <w:rPr>
          <w:b/>
          <w:bCs/>
        </w:rPr>
        <w:t xml:space="preserve">Defibrillator </w:t>
      </w:r>
      <w:r>
        <w:rPr>
          <w:b/>
          <w:bCs/>
        </w:rPr>
        <w:t>Quantities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9A55A0" w14:paraId="0B581956" w14:textId="77777777" w:rsidTr="009A55A0">
        <w:trPr>
          <w:jc w:val="center"/>
        </w:trPr>
        <w:tc>
          <w:tcPr>
            <w:tcW w:w="3116" w:type="dxa"/>
          </w:tcPr>
          <w:p w14:paraId="45898C81" w14:textId="611A8C93" w:rsidR="009A55A0" w:rsidRPr="009A55A0" w:rsidRDefault="009A55A0" w:rsidP="009A55A0">
            <w:pPr>
              <w:jc w:val="center"/>
              <w:rPr>
                <w:b/>
                <w:bCs/>
              </w:rPr>
            </w:pPr>
            <w:r w:rsidRPr="009A55A0">
              <w:rPr>
                <w:b/>
                <w:bCs/>
              </w:rPr>
              <w:t>Location</w:t>
            </w:r>
          </w:p>
        </w:tc>
        <w:tc>
          <w:tcPr>
            <w:tcW w:w="3117" w:type="dxa"/>
          </w:tcPr>
          <w:p w14:paraId="48E014E4" w14:textId="2C45B3CB" w:rsidR="009A55A0" w:rsidRPr="009A55A0" w:rsidRDefault="009A55A0" w:rsidP="009A5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 Required</w:t>
            </w:r>
          </w:p>
        </w:tc>
      </w:tr>
      <w:tr w:rsidR="009A55A0" w:rsidRPr="009A55A0" w14:paraId="34F068D5" w14:textId="77777777" w:rsidTr="009A55A0">
        <w:trPr>
          <w:jc w:val="center"/>
        </w:trPr>
        <w:tc>
          <w:tcPr>
            <w:tcW w:w="3116" w:type="dxa"/>
          </w:tcPr>
          <w:p w14:paraId="072BE8C7" w14:textId="77777777" w:rsidR="003573A2" w:rsidRDefault="003573A2" w:rsidP="003573A2">
            <w:pPr>
              <w:jc w:val="center"/>
            </w:pPr>
            <w:r>
              <w:t>VA Southern Nevada HCS (Las Vegas)</w:t>
            </w:r>
          </w:p>
          <w:p w14:paraId="1DA2BCA6" w14:textId="77777777" w:rsidR="003573A2" w:rsidRPr="003573A2" w:rsidRDefault="003573A2" w:rsidP="009A55A0">
            <w:pPr>
              <w:jc w:val="center"/>
            </w:pPr>
          </w:p>
          <w:p w14:paraId="4DD0ACB1" w14:textId="77777777" w:rsidR="009A55A0" w:rsidRPr="003573A2" w:rsidRDefault="009A55A0" w:rsidP="003573A2">
            <w:pPr>
              <w:jc w:val="center"/>
            </w:pPr>
          </w:p>
        </w:tc>
        <w:tc>
          <w:tcPr>
            <w:tcW w:w="3117" w:type="dxa"/>
          </w:tcPr>
          <w:p w14:paraId="597DE1D5" w14:textId="2B210468" w:rsidR="009A55A0" w:rsidRPr="009A55A0" w:rsidRDefault="009A55A0" w:rsidP="009A55A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  <w:r w:rsidR="003573A2">
              <w:rPr>
                <w:lang w:val="it-IT"/>
              </w:rPr>
              <w:t>2</w:t>
            </w:r>
          </w:p>
        </w:tc>
      </w:tr>
      <w:tr w:rsidR="009A55A0" w:rsidRPr="009A55A0" w14:paraId="44D7D380" w14:textId="77777777" w:rsidTr="009A55A0">
        <w:trPr>
          <w:jc w:val="center"/>
        </w:trPr>
        <w:tc>
          <w:tcPr>
            <w:tcW w:w="3116" w:type="dxa"/>
          </w:tcPr>
          <w:p w14:paraId="1E7A72D7" w14:textId="0A3994D0" w:rsidR="003573A2" w:rsidRDefault="003573A2" w:rsidP="009A55A0">
            <w:pPr>
              <w:jc w:val="center"/>
              <w:rPr>
                <w:lang w:val="it-IT"/>
              </w:rPr>
            </w:pPr>
            <w:r w:rsidRPr="003573A2">
              <w:rPr>
                <w:lang w:val="it-IT"/>
              </w:rPr>
              <w:t>VA Sierra Nevada HCS (Reno)</w:t>
            </w:r>
          </w:p>
          <w:p w14:paraId="0B305DF0" w14:textId="77777777" w:rsidR="003573A2" w:rsidRDefault="003573A2" w:rsidP="009A55A0">
            <w:pPr>
              <w:jc w:val="center"/>
              <w:rPr>
                <w:lang w:val="it-IT"/>
              </w:rPr>
            </w:pPr>
          </w:p>
          <w:p w14:paraId="05F277B8" w14:textId="77777777" w:rsidR="009A55A0" w:rsidRPr="009A55A0" w:rsidRDefault="009A55A0" w:rsidP="003573A2">
            <w:pPr>
              <w:jc w:val="center"/>
              <w:rPr>
                <w:lang w:val="it-IT"/>
              </w:rPr>
            </w:pPr>
          </w:p>
        </w:tc>
        <w:tc>
          <w:tcPr>
            <w:tcW w:w="3117" w:type="dxa"/>
          </w:tcPr>
          <w:p w14:paraId="41E77422" w14:textId="501FD6FD" w:rsidR="009A55A0" w:rsidRPr="009A55A0" w:rsidRDefault="009A55A0" w:rsidP="009A55A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32</w:t>
            </w:r>
          </w:p>
        </w:tc>
      </w:tr>
      <w:tr w:rsidR="009A55A0" w:rsidRPr="009A55A0" w14:paraId="1DD72E12" w14:textId="77777777" w:rsidTr="009A55A0">
        <w:trPr>
          <w:jc w:val="center"/>
        </w:trPr>
        <w:tc>
          <w:tcPr>
            <w:tcW w:w="3116" w:type="dxa"/>
          </w:tcPr>
          <w:p w14:paraId="5830D99E" w14:textId="77777777" w:rsidR="003573A2" w:rsidRPr="00CB56B5" w:rsidRDefault="003573A2" w:rsidP="003573A2">
            <w:pPr>
              <w:jc w:val="center"/>
              <w:rPr>
                <w:lang w:val="it-IT"/>
              </w:rPr>
            </w:pPr>
            <w:r w:rsidRPr="00CB56B5">
              <w:rPr>
                <w:lang w:val="it-IT"/>
              </w:rPr>
              <w:t>VA Palo Alto HCS</w:t>
            </w:r>
          </w:p>
          <w:p w14:paraId="26D9AE84" w14:textId="77777777" w:rsidR="009A55A0" w:rsidRPr="009A55A0" w:rsidRDefault="009A55A0" w:rsidP="003573A2">
            <w:pPr>
              <w:rPr>
                <w:lang w:val="it-IT"/>
              </w:rPr>
            </w:pPr>
          </w:p>
        </w:tc>
        <w:tc>
          <w:tcPr>
            <w:tcW w:w="3117" w:type="dxa"/>
          </w:tcPr>
          <w:p w14:paraId="0808CFB4" w14:textId="1C24566C" w:rsidR="009A55A0" w:rsidRPr="009A55A0" w:rsidRDefault="009A55A0" w:rsidP="009A55A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88</w:t>
            </w:r>
          </w:p>
        </w:tc>
      </w:tr>
      <w:tr w:rsidR="009A55A0" w:rsidRPr="009A55A0" w14:paraId="2309E225" w14:textId="77777777" w:rsidTr="009A55A0">
        <w:trPr>
          <w:jc w:val="center"/>
        </w:trPr>
        <w:tc>
          <w:tcPr>
            <w:tcW w:w="3116" w:type="dxa"/>
          </w:tcPr>
          <w:p w14:paraId="1833CA80" w14:textId="77777777" w:rsidR="003573A2" w:rsidRPr="00CB56B5" w:rsidRDefault="003573A2" w:rsidP="003573A2">
            <w:pPr>
              <w:jc w:val="center"/>
              <w:rPr>
                <w:lang w:val="it-IT"/>
              </w:rPr>
            </w:pPr>
            <w:r w:rsidRPr="00CB56B5">
              <w:rPr>
                <w:lang w:val="it-IT"/>
              </w:rPr>
              <w:t>VA Central California HCS (Fresno)</w:t>
            </w:r>
          </w:p>
          <w:p w14:paraId="23EFF98C" w14:textId="77777777" w:rsidR="009A55A0" w:rsidRPr="003573A2" w:rsidRDefault="009A55A0" w:rsidP="003573A2">
            <w:pPr>
              <w:jc w:val="center"/>
              <w:rPr>
                <w:lang w:val="it-IT"/>
              </w:rPr>
            </w:pPr>
          </w:p>
        </w:tc>
        <w:tc>
          <w:tcPr>
            <w:tcW w:w="3117" w:type="dxa"/>
          </w:tcPr>
          <w:p w14:paraId="48453B89" w14:textId="549F3322" w:rsidR="009A55A0" w:rsidRPr="009A55A0" w:rsidRDefault="009A55A0" w:rsidP="009A55A0">
            <w:pPr>
              <w:jc w:val="center"/>
            </w:pPr>
            <w:r>
              <w:t>45</w:t>
            </w:r>
          </w:p>
        </w:tc>
      </w:tr>
      <w:tr w:rsidR="009A55A0" w:rsidRPr="009A55A0" w14:paraId="74AD7E17" w14:textId="77777777" w:rsidTr="009A55A0">
        <w:trPr>
          <w:jc w:val="center"/>
        </w:trPr>
        <w:tc>
          <w:tcPr>
            <w:tcW w:w="3116" w:type="dxa"/>
          </w:tcPr>
          <w:p w14:paraId="4D356415" w14:textId="7D0D8FAD" w:rsidR="009A55A0" w:rsidRPr="009A55A0" w:rsidRDefault="009A55A0" w:rsidP="009A55A0">
            <w:pPr>
              <w:jc w:val="center"/>
            </w:pPr>
            <w:r>
              <w:t>VA Northern California HCS (Sacramento and Martinez)</w:t>
            </w:r>
          </w:p>
        </w:tc>
        <w:tc>
          <w:tcPr>
            <w:tcW w:w="3117" w:type="dxa"/>
          </w:tcPr>
          <w:p w14:paraId="144D4DC7" w14:textId="002CC9C8" w:rsidR="009A55A0" w:rsidRPr="009A55A0" w:rsidRDefault="003573A2" w:rsidP="009A55A0">
            <w:pPr>
              <w:jc w:val="center"/>
            </w:pPr>
            <w:r>
              <w:t>49</w:t>
            </w:r>
          </w:p>
        </w:tc>
      </w:tr>
    </w:tbl>
    <w:p w14:paraId="33E31D14" w14:textId="77777777" w:rsidR="009003FB" w:rsidRDefault="009003FB"/>
    <w:p w14:paraId="2ADF4CE4" w14:textId="54DF2CAC" w:rsidR="009003FB" w:rsidRPr="00CB56B5" w:rsidRDefault="00ED775E">
      <w:pPr>
        <w:rPr>
          <w:b/>
          <w:bCs/>
        </w:rPr>
      </w:pPr>
      <w:r>
        <w:rPr>
          <w:b/>
          <w:bCs/>
        </w:rPr>
        <w:t>Minimum</w:t>
      </w:r>
      <w:r w:rsidRPr="00CB56B5">
        <w:rPr>
          <w:b/>
          <w:bCs/>
        </w:rPr>
        <w:t xml:space="preserve"> Requirements</w:t>
      </w:r>
      <w:r>
        <w:rPr>
          <w:b/>
          <w:bCs/>
        </w:rPr>
        <w:t xml:space="preserve"> (Defibrillator) </w:t>
      </w:r>
    </w:p>
    <w:p w14:paraId="7E80E107" w14:textId="77777777" w:rsidR="00ED775E" w:rsidRPr="00ED775E" w:rsidRDefault="00ED775E" w:rsidP="00ED775E">
      <w:pPr>
        <w:pStyle w:val="ListParagraph"/>
        <w:numPr>
          <w:ilvl w:val="0"/>
          <w:numId w:val="19"/>
        </w:numPr>
        <w:rPr>
          <w:b/>
          <w:bCs/>
          <w:color w:val="000000" w:themeColor="text1"/>
          <w:sz w:val="28"/>
          <w:szCs w:val="28"/>
        </w:rPr>
      </w:pPr>
      <w:r w:rsidRPr="00ED775E">
        <w:rPr>
          <w:color w:val="000000" w:themeColor="text1"/>
        </w:rPr>
        <w:t>Maximum dimensions: 9.4 in x 10.3 in x 8.6 in</w:t>
      </w:r>
    </w:p>
    <w:p w14:paraId="3145BC7C" w14:textId="77777777" w:rsidR="00ED775E" w:rsidRPr="00ED775E" w:rsidRDefault="00ED775E" w:rsidP="00ED775E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ED775E">
        <w:rPr>
          <w:color w:val="000000" w:themeColor="text1"/>
        </w:rPr>
        <w:t>Weight: 13.2 pounds with battery</w:t>
      </w:r>
    </w:p>
    <w:p w14:paraId="5B5CAD19" w14:textId="77777777" w:rsidR="00ED775E" w:rsidRPr="00ED775E" w:rsidRDefault="00ED775E" w:rsidP="00ED775E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ED775E">
        <w:rPr>
          <w:color w:val="000000" w:themeColor="text1"/>
        </w:rPr>
        <w:lastRenderedPageBreak/>
        <w:t>Includes alternating current (AC) power cord for use in the United States</w:t>
      </w:r>
    </w:p>
    <w:p w14:paraId="0D697FF0" w14:textId="77777777" w:rsidR="00ED775E" w:rsidRPr="004E2E3F" w:rsidRDefault="00ED775E" w:rsidP="00ED775E">
      <w:pPr>
        <w:pStyle w:val="ListParagraph"/>
        <w:numPr>
          <w:ilvl w:val="0"/>
          <w:numId w:val="19"/>
        </w:numPr>
      </w:pPr>
      <w:r w:rsidRPr="004E2E3F">
        <w:t>Rechargeable Lithium</w:t>
      </w:r>
      <w:r>
        <w:t>-i</w:t>
      </w:r>
      <w:r w:rsidRPr="004E2E3F">
        <w:t xml:space="preserve">on Battery Pack </w:t>
      </w:r>
    </w:p>
    <w:p w14:paraId="235DC439" w14:textId="77777777" w:rsidR="00ED775E" w:rsidRDefault="00ED775E" w:rsidP="00ED775E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ED775E">
        <w:rPr>
          <w:color w:val="000000" w:themeColor="text1"/>
        </w:rPr>
        <w:t>Integrated Wi-Fi and Bluetooth (functionality can also be disabled)</w:t>
      </w:r>
    </w:p>
    <w:p w14:paraId="667EB3B9" w14:textId="77777777" w:rsidR="00ED775E" w:rsidRDefault="00ED775E" w:rsidP="00ED775E">
      <w:pPr>
        <w:pStyle w:val="ListParagraph"/>
        <w:numPr>
          <w:ilvl w:val="0"/>
          <w:numId w:val="19"/>
        </w:numPr>
      </w:pPr>
      <w:r>
        <w:t>Color LCD 800 x 600 touchscreen</w:t>
      </w:r>
    </w:p>
    <w:p w14:paraId="25C19D0C" w14:textId="77777777" w:rsidR="00ED775E" w:rsidRDefault="00ED775E" w:rsidP="00ED775E">
      <w:pPr>
        <w:pStyle w:val="ListParagraph"/>
        <w:numPr>
          <w:ilvl w:val="0"/>
          <w:numId w:val="19"/>
        </w:numPr>
      </w:pPr>
      <w:r>
        <w:t>Integrated printer</w:t>
      </w:r>
    </w:p>
    <w:p w14:paraId="0FB28ADD" w14:textId="77777777" w:rsidR="00ED775E" w:rsidRDefault="00ED775E" w:rsidP="00ED775E">
      <w:pPr>
        <w:pStyle w:val="ListParagraph"/>
        <w:numPr>
          <w:ilvl w:val="0"/>
          <w:numId w:val="19"/>
        </w:numPr>
      </w:pPr>
      <w:r>
        <w:t>A</w:t>
      </w:r>
      <w:r w:rsidRPr="00FA6768">
        <w:t xml:space="preserve">bility to complete self-test directly </w:t>
      </w:r>
      <w:r>
        <w:t xml:space="preserve">with specific pre-connected </w:t>
      </w:r>
      <w:r w:rsidRPr="00FA6768">
        <w:t>electrode</w:t>
      </w:r>
      <w:r>
        <w:t>s</w:t>
      </w:r>
    </w:p>
    <w:p w14:paraId="4F85E7EC" w14:textId="77777777" w:rsidR="00ED775E" w:rsidRDefault="00ED775E" w:rsidP="00ED775E">
      <w:pPr>
        <w:pStyle w:val="ListParagraph"/>
        <w:numPr>
          <w:ilvl w:val="0"/>
          <w:numId w:val="19"/>
        </w:numPr>
      </w:pPr>
      <w:r>
        <w:t>Adult and pediatric dual sensor CPR feedback technology designed to negate “mattress effect”</w:t>
      </w:r>
    </w:p>
    <w:p w14:paraId="5F1F25F2" w14:textId="77777777" w:rsidR="00ED775E" w:rsidRPr="007454B4" w:rsidRDefault="00ED775E" w:rsidP="00ED775E">
      <w:pPr>
        <w:pStyle w:val="ListParagraph"/>
        <w:numPr>
          <w:ilvl w:val="0"/>
          <w:numId w:val="19"/>
        </w:numPr>
      </w:pPr>
      <w:r w:rsidRPr="007454B4">
        <w:t xml:space="preserve">Masimo and </w:t>
      </w:r>
      <w:proofErr w:type="spellStart"/>
      <w:r w:rsidRPr="007454B4">
        <w:t>Nellcor</w:t>
      </w:r>
      <w:proofErr w:type="spellEnd"/>
      <w:r w:rsidRPr="007454B4">
        <w:t xml:space="preserve"> Pulse Oximetry Compatibility</w:t>
      </w:r>
    </w:p>
    <w:p w14:paraId="48FF8D41" w14:textId="77777777" w:rsidR="00ED775E" w:rsidRDefault="00ED775E" w:rsidP="00ED775E">
      <w:pPr>
        <w:pStyle w:val="ListParagraph"/>
        <w:numPr>
          <w:ilvl w:val="0"/>
          <w:numId w:val="19"/>
        </w:numPr>
      </w:pPr>
      <w:r w:rsidRPr="004E2E3F">
        <w:t>Non-Invasive Blood Pressure</w:t>
      </w:r>
    </w:p>
    <w:p w14:paraId="0EDAD660" w14:textId="77777777" w:rsidR="00ED775E" w:rsidRDefault="00ED775E" w:rsidP="00ED775E">
      <w:pPr>
        <w:pStyle w:val="ListParagraph"/>
        <w:numPr>
          <w:ilvl w:val="0"/>
          <w:numId w:val="19"/>
        </w:numPr>
      </w:pPr>
      <w:r w:rsidRPr="004E2E3F">
        <w:t>For use with adult, pediatric and neonatal patients</w:t>
      </w:r>
    </w:p>
    <w:p w14:paraId="7C5ED998" w14:textId="3F137AA8" w:rsidR="00ED775E" w:rsidRPr="007454B4" w:rsidRDefault="00ED775E" w:rsidP="00ED775E">
      <w:pPr>
        <w:pStyle w:val="ListParagraph"/>
        <w:numPr>
          <w:ilvl w:val="0"/>
          <w:numId w:val="19"/>
        </w:numPr>
      </w:pPr>
      <w:r>
        <w:t>Compatible with m</w:t>
      </w:r>
      <w:r w:rsidRPr="007454B4">
        <w:t xml:space="preserve">ainstream </w:t>
      </w:r>
      <w:r>
        <w:t>e</w:t>
      </w:r>
      <w:r w:rsidRPr="007454B4">
        <w:t>nd tidal CO2 – Masimo</w:t>
      </w:r>
    </w:p>
    <w:p w14:paraId="5DCE8950" w14:textId="77777777" w:rsidR="00ED775E" w:rsidRPr="00354EFF" w:rsidRDefault="00ED775E" w:rsidP="00ED775E">
      <w:pPr>
        <w:pStyle w:val="ListParagraph"/>
        <w:numPr>
          <w:ilvl w:val="0"/>
          <w:numId w:val="19"/>
        </w:numPr>
        <w:rPr>
          <w:color w:val="FF0000"/>
        </w:rPr>
      </w:pPr>
      <w:r>
        <w:t>Lock screen button</w:t>
      </w:r>
    </w:p>
    <w:p w14:paraId="5776ADE2" w14:textId="77777777" w:rsidR="00ED775E" w:rsidRPr="00586880" w:rsidRDefault="00ED775E" w:rsidP="00ED775E">
      <w:pPr>
        <w:pStyle w:val="ListParagraph"/>
        <w:numPr>
          <w:ilvl w:val="0"/>
          <w:numId w:val="19"/>
        </w:numPr>
        <w:rPr>
          <w:color w:val="FF0000"/>
        </w:rPr>
      </w:pPr>
      <w:r>
        <w:t>Ability to operate with touchscreen or rotary dial</w:t>
      </w:r>
    </w:p>
    <w:p w14:paraId="7EF99F8C" w14:textId="234C0DD6" w:rsidR="00ED775E" w:rsidRPr="00B73D8B" w:rsidRDefault="00ED775E" w:rsidP="00ED775E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 xml:space="preserve">Easily removeable </w:t>
      </w:r>
      <w:r w:rsidRPr="00B73D8B">
        <w:rPr>
          <w:color w:val="000000" w:themeColor="text1"/>
        </w:rPr>
        <w:t xml:space="preserve">parameter pods </w:t>
      </w:r>
      <w:r>
        <w:rPr>
          <w:color w:val="000000" w:themeColor="text1"/>
        </w:rPr>
        <w:t>designed to decrease downtime for repairs</w:t>
      </w:r>
    </w:p>
    <w:p w14:paraId="496AC601" w14:textId="258D2E4C" w:rsidR="00ED775E" w:rsidRPr="00AF5830" w:rsidRDefault="00820DF7" w:rsidP="00ED775E">
      <w:pPr>
        <w:pStyle w:val="ListParagraph"/>
        <w:numPr>
          <w:ilvl w:val="0"/>
          <w:numId w:val="19"/>
        </w:numPr>
      </w:pPr>
      <w:r>
        <w:t xml:space="preserve">Connectors </w:t>
      </w:r>
      <w:r w:rsidR="00ED775E">
        <w:t xml:space="preserve"> to IBP and temperature measurement devices</w:t>
      </w:r>
    </w:p>
    <w:p w14:paraId="7AD222DA" w14:textId="77777777" w:rsidR="00ED775E" w:rsidRPr="00EF4A4C" w:rsidRDefault="00ED775E" w:rsidP="00ED775E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>
        <w:t xml:space="preserve">High-current Rectilinear </w:t>
      </w:r>
      <w:r w:rsidRPr="004E2E3F">
        <w:t xml:space="preserve">Biphasic </w:t>
      </w:r>
      <w:r>
        <w:t xml:space="preserve">Waveform (RBW) </w:t>
      </w:r>
    </w:p>
    <w:p w14:paraId="6A8FFD4E" w14:textId="77777777" w:rsidR="00ED775E" w:rsidRPr="00EF4A4C" w:rsidRDefault="00ED775E" w:rsidP="00ED775E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>
        <w:t>Configurable option to power on and</w:t>
      </w:r>
      <w:r w:rsidRPr="004E2E3F">
        <w:t xml:space="preserve"> function as an </w:t>
      </w:r>
      <w:r>
        <w:t>a</w:t>
      </w:r>
      <w:r w:rsidRPr="004E2E3F">
        <w:t>utomated external defibrillator (AED)</w:t>
      </w:r>
    </w:p>
    <w:p w14:paraId="30F579C5" w14:textId="77777777" w:rsidR="00ED775E" w:rsidRPr="00164753" w:rsidRDefault="00ED775E" w:rsidP="00ED775E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 w:rsidRPr="004E2E3F">
        <w:t xml:space="preserve">Manual defibrillator to support pediatrics to adults </w:t>
      </w:r>
      <w:r>
        <w:t>including</w:t>
      </w:r>
      <w:r w:rsidRPr="004E2E3F">
        <w:t xml:space="preserve"> automatic safety </w:t>
      </w:r>
      <w:proofErr w:type="gramStart"/>
      <w:r w:rsidRPr="004E2E3F">
        <w:t>feature</w:t>
      </w:r>
      <w:proofErr w:type="gramEnd"/>
      <w:r w:rsidRPr="004E2E3F">
        <w:t xml:space="preserve"> eliminat</w:t>
      </w:r>
      <w:r>
        <w:t>ing</w:t>
      </w:r>
      <w:r w:rsidRPr="004E2E3F">
        <w:t xml:space="preserve"> the risk of delivering an adult </w:t>
      </w:r>
      <w:r>
        <w:t>energy dose</w:t>
      </w:r>
      <w:r w:rsidRPr="004E2E3F">
        <w:t xml:space="preserve"> to a pediatric patient</w:t>
      </w:r>
      <w:r>
        <w:t xml:space="preserve"> with the use of appropriate pads</w:t>
      </w:r>
    </w:p>
    <w:p w14:paraId="544D4BA3" w14:textId="77777777" w:rsidR="00ED775E" w:rsidRPr="00B647E7" w:rsidRDefault="00ED775E" w:rsidP="00ED775E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 w:rsidRPr="00164753">
        <w:rPr>
          <w:color w:val="000000" w:themeColor="text1"/>
        </w:rPr>
        <w:t xml:space="preserve">Pediatric specific AED analysis algorithm </w:t>
      </w:r>
    </w:p>
    <w:p w14:paraId="0EE8A37E" w14:textId="1A9D9D57" w:rsidR="00B647E7" w:rsidRPr="00B647E7" w:rsidRDefault="00B647E7" w:rsidP="00ED775E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>
        <w:rPr>
          <w:color w:val="000000" w:themeColor="text1"/>
        </w:rPr>
        <w:t xml:space="preserve">Dashboard display that provides audio prompts to coach CPR depth. </w:t>
      </w:r>
    </w:p>
    <w:p w14:paraId="2C575756" w14:textId="4D43C130" w:rsidR="00B647E7" w:rsidRPr="00820DF7" w:rsidRDefault="00B647E7" w:rsidP="00ED775E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>
        <w:rPr>
          <w:color w:val="000000" w:themeColor="text1"/>
        </w:rPr>
        <w:t xml:space="preserve">Dashboard display that provides real-time ventilation tracking for intubated and non-intubated patients. </w:t>
      </w:r>
    </w:p>
    <w:p w14:paraId="11093FA6" w14:textId="5E53F564" w:rsidR="00820DF7" w:rsidRPr="00357928" w:rsidRDefault="00820DF7" w:rsidP="00ED775E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>
        <w:rPr>
          <w:color w:val="000000" w:themeColor="text1"/>
        </w:rPr>
        <w:t xml:space="preserve">Software algorithms capable of filtering out compression artifacts on ECG monitors. </w:t>
      </w:r>
    </w:p>
    <w:p w14:paraId="1915A57B" w14:textId="77777777" w:rsidR="00357928" w:rsidRPr="00357928" w:rsidRDefault="00357928" w:rsidP="00357928">
      <w:pPr>
        <w:rPr>
          <w:b/>
          <w:bCs/>
          <w:sz w:val="28"/>
          <w:szCs w:val="28"/>
          <w:u w:val="single"/>
        </w:rPr>
      </w:pPr>
    </w:p>
    <w:p w14:paraId="78AD67FE" w14:textId="1CAFA4F9" w:rsidR="00ED775E" w:rsidRDefault="00ED775E" w:rsidP="00ED775E">
      <w:pPr>
        <w:rPr>
          <w:b/>
          <w:bCs/>
        </w:rPr>
      </w:pPr>
      <w:r>
        <w:rPr>
          <w:b/>
          <w:bCs/>
        </w:rPr>
        <w:t>Additional Items</w:t>
      </w:r>
    </w:p>
    <w:p w14:paraId="777232E9" w14:textId="3E0E00A6" w:rsidR="00D537D1" w:rsidRDefault="00820DF7" w:rsidP="00ED775E">
      <w:r>
        <w:t xml:space="preserve">Selected offer shall </w:t>
      </w:r>
      <w:r w:rsidR="00D537D1">
        <w:t>have the required additional accessories for operation including but not limited to:</w:t>
      </w:r>
    </w:p>
    <w:p w14:paraId="69222D14" w14:textId="77777777" w:rsidR="00D537D1" w:rsidRPr="00D537D1" w:rsidRDefault="00D537D1" w:rsidP="00D537D1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t>C</w:t>
      </w:r>
      <w:r w:rsidR="00820DF7">
        <w:t>hargers</w:t>
      </w:r>
    </w:p>
    <w:p w14:paraId="4CD4D290" w14:textId="77777777" w:rsidR="00D537D1" w:rsidRPr="00D537D1" w:rsidRDefault="00D537D1" w:rsidP="00D537D1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t>C</w:t>
      </w:r>
      <w:r w:rsidR="00BB5F97">
        <w:t>ases</w:t>
      </w:r>
    </w:p>
    <w:p w14:paraId="7AC6463A" w14:textId="77777777" w:rsidR="00D537D1" w:rsidRPr="00D537D1" w:rsidRDefault="00D537D1" w:rsidP="00D537D1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t>S</w:t>
      </w:r>
      <w:r w:rsidR="00820DF7">
        <w:t>ensors</w:t>
      </w:r>
    </w:p>
    <w:p w14:paraId="009CFD49" w14:textId="77777777" w:rsidR="00D537D1" w:rsidRPr="00D537D1" w:rsidRDefault="00D537D1" w:rsidP="00D537D1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lastRenderedPageBreak/>
        <w:t>P</w:t>
      </w:r>
      <w:r w:rsidR="00820DF7">
        <w:t>ads</w:t>
      </w:r>
    </w:p>
    <w:p w14:paraId="55819C34" w14:textId="77777777" w:rsidR="00D537D1" w:rsidRPr="00D537D1" w:rsidRDefault="00D537D1" w:rsidP="00D537D1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t>C</w:t>
      </w:r>
      <w:r w:rsidR="00820DF7">
        <w:t>ables</w:t>
      </w:r>
    </w:p>
    <w:p w14:paraId="30CDC4CD" w14:textId="439B819A" w:rsidR="00284012" w:rsidRPr="00D537D1" w:rsidRDefault="00B96064">
      <w:pPr>
        <w:rPr>
          <w:color w:val="000000" w:themeColor="text1"/>
        </w:rPr>
      </w:pPr>
      <w:r>
        <w:t xml:space="preserve">Selected product </w:t>
      </w:r>
      <w:r w:rsidR="00357928">
        <w:t>shall</w:t>
      </w:r>
      <w:r w:rsidR="00D537D1">
        <w:t xml:space="preserve"> also</w:t>
      </w:r>
      <w:r>
        <w:t xml:space="preserve"> include a secondary display tablet providing additional visibility to clinical staff. </w:t>
      </w:r>
    </w:p>
    <w:p w14:paraId="6972D7FE" w14:textId="23EA2222" w:rsidR="009003FB" w:rsidRPr="00007C95" w:rsidRDefault="00487224">
      <w:pPr>
        <w:rPr>
          <w:b/>
          <w:bCs/>
        </w:rPr>
      </w:pPr>
      <w:r w:rsidRPr="00007C95">
        <w:rPr>
          <w:b/>
          <w:bCs/>
        </w:rPr>
        <w:t>Software and Subscriptions</w:t>
      </w:r>
    </w:p>
    <w:p w14:paraId="2F24D195" w14:textId="18CC18EE" w:rsidR="00357928" w:rsidRDefault="00487224">
      <w:r>
        <w:t xml:space="preserve">Systems may include software-based tools such as event review software or readiness monitoring software. Any cloud-based components shall remain inactive unless specifically authorized by each station. Devices shall operate in standalone mode by default. </w:t>
      </w:r>
      <w:r w:rsidRPr="00487224">
        <w:rPr>
          <w:i/>
          <w:iCs/>
        </w:rPr>
        <w:t>The C&amp;A requirements do not apply. Security Accreditation Package is not required</w:t>
      </w:r>
    </w:p>
    <w:p w14:paraId="62C0799D" w14:textId="4A16086B" w:rsidR="009003FB" w:rsidRPr="00007C95" w:rsidRDefault="00487224">
      <w:pPr>
        <w:rPr>
          <w:b/>
          <w:bCs/>
        </w:rPr>
      </w:pPr>
      <w:r w:rsidRPr="00007C95">
        <w:rPr>
          <w:b/>
          <w:bCs/>
        </w:rPr>
        <w:t>Trade-In and Removal</w:t>
      </w:r>
    </w:p>
    <w:p w14:paraId="0D067379" w14:textId="71CCC42E" w:rsidR="009003FB" w:rsidRDefault="00ED775E">
      <w:r>
        <w:t>Contractors shall process trade-in of legacy defibrillators in accordance with station-level quantities. Units must be returned within the timeframe specified by the Contractor. Stations will coordinate packaging and shipping.</w:t>
      </w:r>
      <w:r w:rsidR="00D537D1">
        <w:t xml:space="preserve"> Below is an overview of each </w:t>
      </w:r>
      <w:r w:rsidR="00031B37">
        <w:t>station’s</w:t>
      </w:r>
      <w:r w:rsidR="00D537D1">
        <w:t xml:space="preserve"> existing defibrillator fleet.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537D1" w14:paraId="2945BE63" w14:textId="77777777" w:rsidTr="006B1FF1">
        <w:trPr>
          <w:jc w:val="center"/>
        </w:trPr>
        <w:tc>
          <w:tcPr>
            <w:tcW w:w="3116" w:type="dxa"/>
          </w:tcPr>
          <w:p w14:paraId="68E52BD0" w14:textId="77777777" w:rsidR="00D537D1" w:rsidRPr="009A55A0" w:rsidRDefault="00D537D1" w:rsidP="008040C7">
            <w:pPr>
              <w:jc w:val="center"/>
              <w:rPr>
                <w:b/>
                <w:bCs/>
              </w:rPr>
            </w:pPr>
            <w:r w:rsidRPr="009A55A0">
              <w:rPr>
                <w:b/>
                <w:bCs/>
              </w:rPr>
              <w:t>Location</w:t>
            </w:r>
          </w:p>
        </w:tc>
        <w:tc>
          <w:tcPr>
            <w:tcW w:w="3117" w:type="dxa"/>
          </w:tcPr>
          <w:p w14:paraId="18648A94" w14:textId="66788F65" w:rsidR="00D537D1" w:rsidRDefault="00D537D1" w:rsidP="008040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Model(s)</w:t>
            </w:r>
          </w:p>
        </w:tc>
        <w:tc>
          <w:tcPr>
            <w:tcW w:w="3117" w:type="dxa"/>
          </w:tcPr>
          <w:p w14:paraId="3ACEC419" w14:textId="3039D84A" w:rsidR="00D537D1" w:rsidRPr="009A55A0" w:rsidRDefault="00D537D1" w:rsidP="008040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D537D1" w:rsidRPr="009A55A0" w14:paraId="156339A8" w14:textId="77777777" w:rsidTr="006B1FF1">
        <w:trPr>
          <w:jc w:val="center"/>
        </w:trPr>
        <w:tc>
          <w:tcPr>
            <w:tcW w:w="3116" w:type="dxa"/>
          </w:tcPr>
          <w:p w14:paraId="31B398CC" w14:textId="77777777" w:rsidR="003573A2" w:rsidRPr="003573A2" w:rsidRDefault="003573A2" w:rsidP="003573A2">
            <w:pPr>
              <w:jc w:val="center"/>
            </w:pPr>
            <w:r w:rsidRPr="003573A2">
              <w:t>VA Southern Nevada HCS (Las Vegas)</w:t>
            </w:r>
          </w:p>
          <w:p w14:paraId="34A46F62" w14:textId="77777777" w:rsidR="00D537D1" w:rsidRPr="003573A2" w:rsidRDefault="00D537D1" w:rsidP="008040C7">
            <w:pPr>
              <w:jc w:val="center"/>
            </w:pPr>
          </w:p>
        </w:tc>
        <w:tc>
          <w:tcPr>
            <w:tcW w:w="3117" w:type="dxa"/>
          </w:tcPr>
          <w:p w14:paraId="4A14E5D7" w14:textId="77777777" w:rsidR="003573A2" w:rsidRPr="003573A2" w:rsidRDefault="003573A2" w:rsidP="003573A2">
            <w:pPr>
              <w:jc w:val="center"/>
            </w:pPr>
          </w:p>
          <w:p w14:paraId="1EC256CE" w14:textId="77777777" w:rsidR="003573A2" w:rsidRPr="003573A2" w:rsidRDefault="003573A2" w:rsidP="003573A2">
            <w:pPr>
              <w:jc w:val="center"/>
            </w:pPr>
          </w:p>
          <w:p w14:paraId="3B3963E8" w14:textId="77777777" w:rsidR="003573A2" w:rsidRPr="003573A2" w:rsidRDefault="003573A2" w:rsidP="003573A2">
            <w:pPr>
              <w:jc w:val="center"/>
              <w:rPr>
                <w:lang w:val="it-IT"/>
              </w:rPr>
            </w:pPr>
          </w:p>
          <w:p w14:paraId="23BAA010" w14:textId="6FE271AF" w:rsidR="003573A2" w:rsidRPr="003573A2" w:rsidRDefault="003573A2" w:rsidP="003573A2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Zoll R-Series</w:t>
            </w:r>
          </w:p>
          <w:p w14:paraId="64B4E940" w14:textId="77777777" w:rsidR="003573A2" w:rsidRPr="003573A2" w:rsidRDefault="003573A2" w:rsidP="003573A2">
            <w:pPr>
              <w:jc w:val="center"/>
              <w:rPr>
                <w:lang w:val="it-IT"/>
              </w:rPr>
            </w:pPr>
          </w:p>
          <w:p w14:paraId="40C259E1" w14:textId="77777777" w:rsidR="003573A2" w:rsidRPr="003573A2" w:rsidRDefault="003573A2" w:rsidP="003573A2">
            <w:pPr>
              <w:jc w:val="center"/>
              <w:rPr>
                <w:lang w:val="it-IT"/>
              </w:rPr>
            </w:pPr>
          </w:p>
          <w:p w14:paraId="7D3ED911" w14:textId="5DF5A008" w:rsidR="00D537D1" w:rsidRDefault="00D537D1" w:rsidP="003573A2">
            <w:pPr>
              <w:jc w:val="center"/>
              <w:rPr>
                <w:lang w:val="it-IT"/>
              </w:rPr>
            </w:pPr>
          </w:p>
        </w:tc>
        <w:tc>
          <w:tcPr>
            <w:tcW w:w="3117" w:type="dxa"/>
          </w:tcPr>
          <w:p w14:paraId="2351D4F3" w14:textId="593950A9" w:rsidR="00D537D1" w:rsidRPr="009A55A0" w:rsidRDefault="00071A7C" w:rsidP="008040C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39</w:t>
            </w:r>
          </w:p>
        </w:tc>
      </w:tr>
      <w:tr w:rsidR="00D537D1" w:rsidRPr="009A55A0" w14:paraId="6BE3E2F9" w14:textId="77777777" w:rsidTr="006B1FF1">
        <w:trPr>
          <w:jc w:val="center"/>
        </w:trPr>
        <w:tc>
          <w:tcPr>
            <w:tcW w:w="3116" w:type="dxa"/>
          </w:tcPr>
          <w:p w14:paraId="70F9941C" w14:textId="77777777" w:rsidR="003573A2" w:rsidRPr="003573A2" w:rsidRDefault="003573A2" w:rsidP="003573A2">
            <w:pPr>
              <w:jc w:val="center"/>
              <w:rPr>
                <w:lang w:val="it-IT"/>
              </w:rPr>
            </w:pPr>
            <w:r w:rsidRPr="003573A2">
              <w:rPr>
                <w:lang w:val="it-IT"/>
              </w:rPr>
              <w:t>VA Sierra Nevada HCS (Reno)</w:t>
            </w:r>
          </w:p>
          <w:p w14:paraId="2E527D88" w14:textId="77777777" w:rsidR="00D537D1" w:rsidRPr="009A55A0" w:rsidRDefault="00D537D1" w:rsidP="008040C7">
            <w:pPr>
              <w:jc w:val="center"/>
              <w:rPr>
                <w:lang w:val="it-IT"/>
              </w:rPr>
            </w:pPr>
          </w:p>
        </w:tc>
        <w:tc>
          <w:tcPr>
            <w:tcW w:w="3117" w:type="dxa"/>
          </w:tcPr>
          <w:p w14:paraId="63C004D8" w14:textId="3D9C8217" w:rsidR="00D537D1" w:rsidRDefault="003573A2" w:rsidP="008040C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Zoll R-Series</w:t>
            </w:r>
          </w:p>
        </w:tc>
        <w:tc>
          <w:tcPr>
            <w:tcW w:w="3117" w:type="dxa"/>
          </w:tcPr>
          <w:p w14:paraId="2DA69D0E" w14:textId="6F1A6C77" w:rsidR="00D537D1" w:rsidRPr="009A55A0" w:rsidRDefault="00D537D1" w:rsidP="008040C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32</w:t>
            </w:r>
          </w:p>
        </w:tc>
      </w:tr>
      <w:tr w:rsidR="00D537D1" w:rsidRPr="009A55A0" w14:paraId="6AFF9A34" w14:textId="77777777" w:rsidTr="006B1FF1">
        <w:trPr>
          <w:jc w:val="center"/>
        </w:trPr>
        <w:tc>
          <w:tcPr>
            <w:tcW w:w="3116" w:type="dxa"/>
          </w:tcPr>
          <w:p w14:paraId="5FBD7585" w14:textId="77777777" w:rsidR="003573A2" w:rsidRPr="003573A2" w:rsidRDefault="003573A2" w:rsidP="003573A2">
            <w:pPr>
              <w:jc w:val="center"/>
              <w:rPr>
                <w:lang w:val="it-IT"/>
              </w:rPr>
            </w:pPr>
            <w:r w:rsidRPr="003573A2">
              <w:rPr>
                <w:lang w:val="it-IT"/>
              </w:rPr>
              <w:t>VA Palo Alto HCS</w:t>
            </w:r>
          </w:p>
          <w:p w14:paraId="020E9572" w14:textId="77777777" w:rsidR="00D537D1" w:rsidRPr="009A55A0" w:rsidRDefault="00D537D1" w:rsidP="008040C7">
            <w:pPr>
              <w:jc w:val="center"/>
              <w:rPr>
                <w:lang w:val="it-IT"/>
              </w:rPr>
            </w:pPr>
          </w:p>
        </w:tc>
        <w:tc>
          <w:tcPr>
            <w:tcW w:w="3117" w:type="dxa"/>
          </w:tcPr>
          <w:p w14:paraId="431F9244" w14:textId="46BD331E" w:rsidR="00D537D1" w:rsidRPr="003573A2" w:rsidRDefault="003573A2" w:rsidP="008040C7">
            <w:pPr>
              <w:jc w:val="center"/>
            </w:pPr>
            <w:r w:rsidRPr="003573A2">
              <w:t>Zoll R-Series (R), Z</w:t>
            </w:r>
            <w:r>
              <w:t>oll X-Series (X)</w:t>
            </w:r>
            <w:r w:rsidR="00071A7C">
              <w:t xml:space="preserve">, </w:t>
            </w:r>
            <w:proofErr w:type="spellStart"/>
            <w:r w:rsidR="00071A7C">
              <w:t>Lifepak</w:t>
            </w:r>
            <w:proofErr w:type="spellEnd"/>
            <w:r w:rsidR="00071A7C">
              <w:t xml:space="preserve"> 15 (L)</w:t>
            </w:r>
          </w:p>
        </w:tc>
        <w:tc>
          <w:tcPr>
            <w:tcW w:w="3117" w:type="dxa"/>
          </w:tcPr>
          <w:p w14:paraId="0487DB95" w14:textId="13FE2125" w:rsidR="00D537D1" w:rsidRPr="009A55A0" w:rsidRDefault="00071A7C" w:rsidP="008040C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77</w:t>
            </w:r>
            <w:r w:rsidR="003573A2">
              <w:rPr>
                <w:lang w:val="it-IT"/>
              </w:rPr>
              <w:t xml:space="preserve">(R), </w:t>
            </w:r>
            <w:r>
              <w:rPr>
                <w:lang w:val="it-IT"/>
              </w:rPr>
              <w:t>6</w:t>
            </w:r>
            <w:r w:rsidR="003573A2">
              <w:rPr>
                <w:lang w:val="it-IT"/>
              </w:rPr>
              <w:t>(X)</w:t>
            </w:r>
            <w:r>
              <w:rPr>
                <w:lang w:val="it-IT"/>
              </w:rPr>
              <w:t>, 5(L)</w:t>
            </w:r>
          </w:p>
        </w:tc>
      </w:tr>
      <w:tr w:rsidR="00D537D1" w:rsidRPr="009A55A0" w14:paraId="20A8883B" w14:textId="77777777" w:rsidTr="006B1FF1">
        <w:trPr>
          <w:jc w:val="center"/>
        </w:trPr>
        <w:tc>
          <w:tcPr>
            <w:tcW w:w="3116" w:type="dxa"/>
          </w:tcPr>
          <w:p w14:paraId="2C70D6D0" w14:textId="77777777" w:rsidR="003573A2" w:rsidRPr="003573A2" w:rsidRDefault="003573A2" w:rsidP="003573A2">
            <w:pPr>
              <w:jc w:val="center"/>
              <w:rPr>
                <w:lang w:val="it-IT"/>
              </w:rPr>
            </w:pPr>
            <w:r w:rsidRPr="003573A2">
              <w:rPr>
                <w:lang w:val="it-IT"/>
              </w:rPr>
              <w:t>VA Central California HCS (Fresno)</w:t>
            </w:r>
          </w:p>
          <w:p w14:paraId="1FFD32B0" w14:textId="77777777" w:rsidR="00D537D1" w:rsidRPr="003573A2" w:rsidRDefault="00D537D1" w:rsidP="008040C7">
            <w:pPr>
              <w:jc w:val="center"/>
              <w:rPr>
                <w:lang w:val="it-IT"/>
              </w:rPr>
            </w:pPr>
          </w:p>
        </w:tc>
        <w:tc>
          <w:tcPr>
            <w:tcW w:w="3117" w:type="dxa"/>
          </w:tcPr>
          <w:p w14:paraId="4E452D88" w14:textId="264CB0B5" w:rsidR="00D537D1" w:rsidRPr="00071A7C" w:rsidRDefault="00071A7C" w:rsidP="008040C7">
            <w:pPr>
              <w:jc w:val="center"/>
            </w:pPr>
            <w:r w:rsidRPr="003573A2">
              <w:t>Zoll R-Series (R), Z</w:t>
            </w:r>
            <w:r>
              <w:t>oll X-Series (X)</w:t>
            </w:r>
          </w:p>
        </w:tc>
        <w:tc>
          <w:tcPr>
            <w:tcW w:w="3117" w:type="dxa"/>
          </w:tcPr>
          <w:p w14:paraId="4F8E498D" w14:textId="35B23690" w:rsidR="00D537D1" w:rsidRPr="009A55A0" w:rsidRDefault="00D537D1" w:rsidP="008040C7">
            <w:pPr>
              <w:jc w:val="center"/>
            </w:pPr>
            <w:r>
              <w:t>4</w:t>
            </w:r>
            <w:r w:rsidR="00071A7C">
              <w:t>0(R), 5(X)</w:t>
            </w:r>
          </w:p>
        </w:tc>
      </w:tr>
      <w:tr w:rsidR="00D537D1" w:rsidRPr="009A55A0" w14:paraId="5232622A" w14:textId="77777777" w:rsidTr="006B1FF1">
        <w:trPr>
          <w:jc w:val="center"/>
        </w:trPr>
        <w:tc>
          <w:tcPr>
            <w:tcW w:w="3116" w:type="dxa"/>
          </w:tcPr>
          <w:p w14:paraId="7C7F0962" w14:textId="06C9363A" w:rsidR="00D537D1" w:rsidRPr="009A55A0" w:rsidRDefault="003573A2" w:rsidP="008040C7">
            <w:pPr>
              <w:jc w:val="center"/>
            </w:pPr>
            <w:r w:rsidRPr="003573A2">
              <w:rPr>
                <w:lang w:val="it-IT"/>
              </w:rPr>
              <w:t>VA Northern California HCS (Sacramento and Martinez)</w:t>
            </w:r>
          </w:p>
        </w:tc>
        <w:tc>
          <w:tcPr>
            <w:tcW w:w="3117" w:type="dxa"/>
          </w:tcPr>
          <w:p w14:paraId="7D32150A" w14:textId="2BE812A2" w:rsidR="00D537D1" w:rsidRDefault="003573A2" w:rsidP="008040C7">
            <w:pPr>
              <w:jc w:val="center"/>
            </w:pPr>
            <w:r>
              <w:rPr>
                <w:lang w:val="it-IT"/>
              </w:rPr>
              <w:t>Zoll R-Series</w:t>
            </w:r>
          </w:p>
        </w:tc>
        <w:tc>
          <w:tcPr>
            <w:tcW w:w="3117" w:type="dxa"/>
          </w:tcPr>
          <w:p w14:paraId="3097FF85" w14:textId="6C26F5D7" w:rsidR="00D537D1" w:rsidRPr="009A55A0" w:rsidRDefault="003573A2" w:rsidP="008040C7">
            <w:pPr>
              <w:jc w:val="center"/>
            </w:pPr>
            <w:r>
              <w:t>46</w:t>
            </w:r>
          </w:p>
        </w:tc>
      </w:tr>
    </w:tbl>
    <w:p w14:paraId="1E818553" w14:textId="77777777" w:rsidR="00D537D1" w:rsidRDefault="00D537D1"/>
    <w:p w14:paraId="4B88B0F6" w14:textId="77777777" w:rsidR="009003FB" w:rsidRDefault="009003FB"/>
    <w:p w14:paraId="63213B78" w14:textId="77777777" w:rsidR="003573A2" w:rsidRDefault="003573A2"/>
    <w:p w14:paraId="7001B50A" w14:textId="77777777" w:rsidR="003573A2" w:rsidRDefault="003573A2"/>
    <w:p w14:paraId="55F9BC8F" w14:textId="4A4DD367" w:rsidR="009003FB" w:rsidRPr="00007C95" w:rsidRDefault="00487224">
      <w:pPr>
        <w:rPr>
          <w:b/>
          <w:bCs/>
        </w:rPr>
      </w:pPr>
      <w:r w:rsidRPr="00007C95">
        <w:rPr>
          <w:b/>
          <w:bCs/>
        </w:rPr>
        <w:lastRenderedPageBreak/>
        <w:t>Delivery, Installation, and Configuration</w:t>
      </w:r>
    </w:p>
    <w:p w14:paraId="68C3A911" w14:textId="77777777" w:rsidR="009003FB" w:rsidRDefault="00487224">
      <w:r>
        <w:t xml:space="preserve">Contractor shall deliver devices FOB Destination. </w:t>
      </w:r>
      <w:proofErr w:type="gramStart"/>
      <w:r>
        <w:t>Contractor</w:t>
      </w:r>
      <w:proofErr w:type="gramEnd"/>
      <w:r>
        <w:t xml:space="preserve"> shall configure devices per VISN standard settings, disable wireless interfaces by default, and perform functional verification of monitoring, defibrillation, and pacing functions.</w:t>
      </w:r>
    </w:p>
    <w:p w14:paraId="3539D954" w14:textId="77777777" w:rsidR="009003FB" w:rsidRDefault="009003FB"/>
    <w:p w14:paraId="0753316D" w14:textId="26B3EACA" w:rsidR="009003FB" w:rsidRPr="00007C95" w:rsidRDefault="00487224">
      <w:pPr>
        <w:rPr>
          <w:b/>
          <w:bCs/>
        </w:rPr>
      </w:pPr>
      <w:r w:rsidRPr="00007C95">
        <w:rPr>
          <w:b/>
          <w:bCs/>
        </w:rPr>
        <w:t>Training and Deployment Support</w:t>
      </w:r>
    </w:p>
    <w:p w14:paraId="5925D832" w14:textId="483A7EB9" w:rsidR="00357928" w:rsidRDefault="00487224">
      <w:r>
        <w:t xml:space="preserve">Contractor </w:t>
      </w:r>
      <w:r w:rsidR="00357928">
        <w:t xml:space="preserve">shall </w:t>
      </w:r>
      <w:r>
        <w:t xml:space="preserve">provide clinician and biomedical staff training for each station. </w:t>
      </w:r>
      <w:r w:rsidR="00357928">
        <w:t>Contractor at a minimum shall be present</w:t>
      </w:r>
      <w:r w:rsidR="00284012">
        <w:t xml:space="preserve"> on-site</w:t>
      </w:r>
      <w:r w:rsidR="00357928">
        <w:t xml:space="preserve"> for 2 days and accommodate all nursing staff shifts. Training shall also be provided to Biomedical Equipment Support Specialist</w:t>
      </w:r>
      <w:r w:rsidR="00284012">
        <w:t>s</w:t>
      </w:r>
      <w:r w:rsidR="00357928">
        <w:t xml:space="preserve"> (</w:t>
      </w:r>
      <w:r w:rsidR="00284012">
        <w:t>BESS</w:t>
      </w:r>
      <w:r w:rsidR="00357928">
        <w:t xml:space="preserve">) as required by each station. </w:t>
      </w:r>
      <w:r w:rsidR="00284012">
        <w:t>C</w:t>
      </w:r>
      <w:r w:rsidR="00357928">
        <w:t xml:space="preserve">ontractors shall provide superuser training to VA designated nursing staff. </w:t>
      </w:r>
      <w:r w:rsidR="00D23E42">
        <w:t>Contractor training shall provide comprehensive training covering all aspects of the device required for operation</w:t>
      </w:r>
      <w:r w:rsidR="00284012">
        <w:t xml:space="preserve">, </w:t>
      </w:r>
      <w:r w:rsidR="00D23E42">
        <w:t>maintenance</w:t>
      </w:r>
      <w:r w:rsidR="00284012">
        <w:t>, and repair</w:t>
      </w:r>
      <w:r w:rsidR="00D23E42">
        <w:t xml:space="preserve">. </w:t>
      </w:r>
    </w:p>
    <w:p w14:paraId="01252969" w14:textId="071C5095" w:rsidR="009003FB" w:rsidRDefault="00487224">
      <w:r>
        <w:t>Deployment support shall be provided individually at each facility; there is no centralized hub.</w:t>
      </w:r>
    </w:p>
    <w:p w14:paraId="09B25872" w14:textId="2DE503C3" w:rsidR="009003FB" w:rsidRPr="00CB56B5" w:rsidRDefault="00487224">
      <w:pPr>
        <w:rPr>
          <w:b/>
          <w:bCs/>
        </w:rPr>
      </w:pPr>
      <w:r w:rsidRPr="00CB56B5">
        <w:rPr>
          <w:b/>
          <w:bCs/>
        </w:rPr>
        <w:t>Warranty and Maintenance</w:t>
      </w:r>
    </w:p>
    <w:p w14:paraId="19F7C2D7" w14:textId="4E564D5B" w:rsidR="009003FB" w:rsidRDefault="00487224">
      <w:r>
        <w:t>A minimum five-year warranty is required</w:t>
      </w:r>
      <w:r w:rsidR="00284012">
        <w:t xml:space="preserve"> for the defibrillator</w:t>
      </w:r>
      <w:r>
        <w:t>. Contractor shall supply warranty documentation and support contacts.</w:t>
      </w:r>
    </w:p>
    <w:p w14:paraId="53C3CFF3" w14:textId="77777777" w:rsidR="009003FB" w:rsidRDefault="009003FB"/>
    <w:sectPr w:rsidR="00900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6283E1B"/>
    <w:multiLevelType w:val="hybridMultilevel"/>
    <w:tmpl w:val="AA60B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010070"/>
    <w:multiLevelType w:val="hybridMultilevel"/>
    <w:tmpl w:val="D5AA6056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1E5E36"/>
    <w:multiLevelType w:val="hybridMultilevel"/>
    <w:tmpl w:val="28C43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D2CD1"/>
    <w:multiLevelType w:val="hybridMultilevel"/>
    <w:tmpl w:val="FF40BFA0"/>
    <w:lvl w:ilvl="0" w:tplc="F5265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D4766"/>
    <w:multiLevelType w:val="hybridMultilevel"/>
    <w:tmpl w:val="1504AEF8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5AE1B72"/>
    <w:multiLevelType w:val="hybridMultilevel"/>
    <w:tmpl w:val="BF547E04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0"/>
  </w:num>
  <w:num w:numId="13" w16cid:durableId="2110588750">
    <w:abstractNumId w:val="19"/>
  </w:num>
  <w:num w:numId="14" w16cid:durableId="1730575300">
    <w:abstractNumId w:val="17"/>
  </w:num>
  <w:num w:numId="15" w16cid:durableId="2063938215">
    <w:abstractNumId w:val="21"/>
  </w:num>
  <w:num w:numId="16" w16cid:durableId="1416627709">
    <w:abstractNumId w:val="14"/>
  </w:num>
  <w:num w:numId="17" w16cid:durableId="340357458">
    <w:abstractNumId w:val="11"/>
  </w:num>
  <w:num w:numId="18" w16cid:durableId="1797944266">
    <w:abstractNumId w:val="18"/>
  </w:num>
  <w:num w:numId="19" w16cid:durableId="2090537202">
    <w:abstractNumId w:val="15"/>
  </w:num>
  <w:num w:numId="20" w16cid:durableId="223376992">
    <w:abstractNumId w:val="12"/>
  </w:num>
  <w:num w:numId="21" w16cid:durableId="2023892405">
    <w:abstractNumId w:val="16"/>
  </w:num>
  <w:num w:numId="22" w16cid:durableId="739601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7C95"/>
    <w:rsid w:val="00031B37"/>
    <w:rsid w:val="00071A7C"/>
    <w:rsid w:val="001F40EA"/>
    <w:rsid w:val="00284012"/>
    <w:rsid w:val="002E51AB"/>
    <w:rsid w:val="00324B44"/>
    <w:rsid w:val="003573A2"/>
    <w:rsid w:val="00357928"/>
    <w:rsid w:val="0036562D"/>
    <w:rsid w:val="00487224"/>
    <w:rsid w:val="004976E0"/>
    <w:rsid w:val="005A534A"/>
    <w:rsid w:val="00820DF7"/>
    <w:rsid w:val="00827C87"/>
    <w:rsid w:val="009003FB"/>
    <w:rsid w:val="009A55A0"/>
    <w:rsid w:val="00A17286"/>
    <w:rsid w:val="00A20880"/>
    <w:rsid w:val="00A352C8"/>
    <w:rsid w:val="00B14ED0"/>
    <w:rsid w:val="00B41C2B"/>
    <w:rsid w:val="00B647E7"/>
    <w:rsid w:val="00B8269D"/>
    <w:rsid w:val="00B96064"/>
    <w:rsid w:val="00BB5F97"/>
    <w:rsid w:val="00C26D93"/>
    <w:rsid w:val="00C27141"/>
    <w:rsid w:val="00CB56B5"/>
    <w:rsid w:val="00D23E42"/>
    <w:rsid w:val="00D32292"/>
    <w:rsid w:val="00D537D1"/>
    <w:rsid w:val="00D73D9D"/>
    <w:rsid w:val="00D75435"/>
    <w:rsid w:val="00DA6C12"/>
    <w:rsid w:val="00DE5146"/>
    <w:rsid w:val="00DF2FBF"/>
    <w:rsid w:val="00E039B2"/>
    <w:rsid w:val="00E41D85"/>
    <w:rsid w:val="00ED775E"/>
    <w:rsid w:val="00F07C6B"/>
    <w:rsid w:val="00F373B5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867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David J.</dc:creator>
  <cp:keywords/>
  <dc:description/>
  <cp:lastModifiedBy>Alvarez, David J.</cp:lastModifiedBy>
  <cp:revision>2</cp:revision>
  <dcterms:created xsi:type="dcterms:W3CDTF">2026-04-23T20:47:00Z</dcterms:created>
  <dcterms:modified xsi:type="dcterms:W3CDTF">2026-04-23T20:47:00Z</dcterms:modified>
</cp:coreProperties>
</file>