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NOTICE FOR</w:t>
            </w:r>
            <w:r w:rsidRPr="00F43FAC">
              <w:rPr>
                <w:rStyle w:val="AAMSKBFill-InHighlight"/>
                <w:color w:val="auto"/>
              </w:rPr>
              <w:t xml:space="preserve"> </w:t>
            </w:r>
            <w:r>
              <w:rPr>
                <w:rStyle w:val="AAMSKBFill-InHighlight"/>
                <w:color w:val="auto"/>
              </w:rPr>
              <w:t>VISN23</w:t>
            </w:r>
            <w:r w:rsidRPr="00F43FAC">
              <w:rPr>
                <w:rStyle w:val="AAMSKBFill-InHighlight"/>
                <w:color w:val="auto"/>
              </w:rPr>
              <w:t xml:space="preserve"> </w:t>
            </w:r>
            <w:r>
              <w:rPr>
                <w:rStyle w:val="AAMSKBFill-InHighlight"/>
                <w:color w:val="auto"/>
              </w:rPr>
              <w:t>Vyaire PFT and Spirometry Equipment Maintenance and Support</w:t>
            </w:r>
            <w:r w:rsidR="00F43FAC">
              <w:rPr>
                <w:rStyle w:val="AAMSKBFill-InHighlight"/>
                <w:color w:val="auto"/>
              </w:rPr>
              <w:t xml:space="preserve"> </w:t>
            </w:r>
            <w:r>
              <w:rPr>
                <w:rStyle w:val="AAMSKBFill-InHighlight"/>
                <w:color w:val="auto"/>
              </w:rPr>
              <w:t>Services</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52241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36C26326Q0612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A59A6" w:rsidRPr="003B3F1E" w:rsidP="009A59A6">
      <w:pPr>
        <w:rPr>
          <w:rFonts w:ascii="Times New Roman" w:hAnsi="Times New Roman" w:cs="Times New Roman"/>
        </w:rPr>
      </w:pPr>
      <w:r w:rsidRPr="003B3F1E">
        <w:rPr>
          <w:rFonts w:ascii="Times New Roman" w:hAnsi="Times New Roman" w:cs="Times New Roman"/>
        </w:rPr>
        <w:t xml:space="preserve">NOTICE OF INTENT TO AWARD SOLE SOURCE: Department of Veterans Affairs (VA) Regional Procurement Office Central (RPOC), Network Contracting Office 23 (NCO 23) intends to award a sole source contract in accordance with FAR 6.302-1 with: </w:t>
      </w:r>
    </w:p>
    <w:p w:rsidR="009A59A6" w:rsidRPr="003B3F1E" w:rsidP="009A59A6">
      <w:pPr>
        <w:rPr>
          <w:rFonts w:ascii="Times New Roman" w:hAnsi="Times New Roman" w:cs="Times New Roman"/>
        </w:rPr>
      </w:pPr>
      <w:r w:rsidRPr="00AC6BE3">
        <w:rPr>
          <w:rFonts w:ascii="Times New Roman" w:hAnsi="Times New Roman" w:cs="Times New Roman"/>
          <w:color w:val="FF0000"/>
        </w:rPr>
        <w:t>JAEGER MEDICAL AMERICA, INC</w:t>
      </w:r>
      <w:r w:rsidRPr="003B3F1E">
        <w:rPr>
          <w:rFonts w:ascii="Times New Roman" w:hAnsi="Times New Roman" w:cs="Times New Roman"/>
          <w:color w:val="FF0000"/>
        </w:rPr>
        <w:t xml:space="preserve"> for </w:t>
      </w:r>
      <w:r>
        <w:rPr>
          <w:rFonts w:ascii="Times New Roman" w:hAnsi="Times New Roman" w:cs="Times New Roman"/>
          <w:color w:val="FF0000"/>
        </w:rPr>
        <w:t xml:space="preserve">a single award maintenance services IDIQ covering </w:t>
      </w:r>
      <w:r w:rsidRPr="00E31235">
        <w:rPr>
          <w:rFonts w:ascii="Times New Roman" w:hAnsi="Times New Roman" w:cs="Times New Roman"/>
          <w:color w:val="FF0000"/>
        </w:rPr>
        <w:t>SentrySuite</w:t>
      </w:r>
      <w:r>
        <w:rPr>
          <w:rFonts w:ascii="Times New Roman" w:hAnsi="Times New Roman" w:cs="Times New Roman"/>
          <w:color w:val="FF0000"/>
        </w:rPr>
        <w:t xml:space="preserve"> ,</w:t>
      </w:r>
      <w:r w:rsidRPr="00E31235">
        <w:rPr>
          <w:rFonts w:ascii="Times New Roman" w:hAnsi="Times New Roman" w:cs="Times New Roman"/>
          <w:color w:val="FF0000"/>
        </w:rPr>
        <w:t>Vmax software</w:t>
      </w:r>
      <w:r>
        <w:rPr>
          <w:rFonts w:ascii="Times New Roman" w:hAnsi="Times New Roman" w:cs="Times New Roman"/>
          <w:color w:val="FF0000"/>
        </w:rPr>
        <w:t xml:space="preserve"> and h</w:t>
      </w:r>
      <w:r w:rsidRPr="0095265C">
        <w:rPr>
          <w:rFonts w:ascii="Times New Roman" w:hAnsi="Times New Roman" w:cs="Times New Roman"/>
          <w:color w:val="FF0000"/>
        </w:rPr>
        <w:t>ardware support and services</w:t>
      </w:r>
      <w:r>
        <w:rPr>
          <w:rFonts w:ascii="Times New Roman" w:hAnsi="Times New Roman" w:cs="Times New Roman"/>
          <w:color w:val="FF0000"/>
        </w:rPr>
        <w:t>. Draft statement of work attached.</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 xml:space="preserve">THIS NOTICE IS NOT A REQUEST FOR COMPETITIVE QUOTES; however, any responsible firm that believes it can meet the requirements may give written notification and capability statements prior to the response due date and time. Vendors shall indicate if they are the direct supplier of the items. Supporting evidence must be furnished in sufficient detail to demonstrate the ability to perform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 Responses must include following information: Company Name SAM UEI number Company s address Point of Contact information (title, phone number and email address) Business size. Response received will be evaluated; however, a determination by the Government not to </w:t>
      </w:r>
      <w:r w:rsidRPr="003B3F1E">
        <w:rPr>
          <w:rFonts w:ascii="Times New Roman" w:hAnsi="Times New Roman" w:cs="Times New Roman"/>
        </w:rPr>
        <w:t>compete</w:t>
      </w:r>
      <w:r w:rsidRPr="003B3F1E">
        <w:rPr>
          <w:rFonts w:ascii="Times New Roman" w:hAnsi="Times New Roman" w:cs="Times New Roman"/>
        </w:rPr>
        <w:t xml:space="preserve"> the proposed procurement based on responses to this notice is solely within the discretion of the Government. </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 xml:space="preserve">Information provided will not be returned. </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 xml:space="preserve">Responses are due by </w:t>
      </w:r>
      <w:r>
        <w:rPr>
          <w:rFonts w:ascii="Times New Roman" w:hAnsi="Times New Roman" w:cs="Times New Roman"/>
        </w:rPr>
        <w:t>4/30/2026 10am CDT</w:t>
      </w:r>
      <w:r w:rsidRPr="003B3F1E">
        <w:rPr>
          <w:rFonts w:ascii="Times New Roman" w:hAnsi="Times New Roman" w:cs="Times New Roman"/>
        </w:rPr>
        <w:t xml:space="preserve">. </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 xml:space="preserve">No submissions will be accepted after this date and time. </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 xml:space="preserve">Responses shall be submitted via email to </w:t>
      </w:r>
      <w:r>
        <w:rPr>
          <w:rFonts w:ascii="Times New Roman" w:hAnsi="Times New Roman" w:cs="Times New Roman"/>
        </w:rPr>
        <w:t>Joshua.Imdacha</w:t>
      </w:r>
      <w:r w:rsidRPr="003B3F1E">
        <w:rPr>
          <w:rFonts w:ascii="Times New Roman" w:hAnsi="Times New Roman" w:cs="Times New Roman"/>
        </w:rPr>
        <w:t xml:space="preserve">@VA.gov. </w:t>
      </w:r>
    </w:p>
    <w:p w:rsidR="009A59A6" w:rsidRPr="003B3F1E" w:rsidP="009A59A6">
      <w:pPr>
        <w:rPr>
          <w:rFonts w:ascii="Times New Roman" w:hAnsi="Times New Roman" w:cs="Times New Roman"/>
        </w:rPr>
      </w:pPr>
    </w:p>
    <w:p w:rsidR="009A59A6" w:rsidRPr="003B3F1E" w:rsidP="009A59A6">
      <w:pPr>
        <w:rPr>
          <w:rFonts w:ascii="Times New Roman" w:hAnsi="Times New Roman" w:cs="Times New Roman"/>
        </w:rPr>
      </w:pPr>
      <w:r w:rsidRPr="003B3F1E">
        <w:rPr>
          <w:rFonts w:ascii="Times New Roman" w:hAnsi="Times New Roman" w:cs="Times New Roman"/>
        </w:rPr>
        <w:t>The NAICS code for this acquisition is</w:t>
      </w:r>
      <w:r>
        <w:rPr>
          <w:rFonts w:ascii="Times New Roman" w:hAnsi="Times New Roman" w:cs="Times New Roman"/>
        </w:rPr>
        <w:t xml:space="preserve"> 811210</w:t>
      </w:r>
    </w:p>
    <w:p w:rsidR="006D512B"/>
    <w:p>
      <w:pPr>
        <w:ind w:left="360"/>
      </w:pPr>
      <w:r>
        <w:t>See attached document: SOW VISN 23 PFT Spirometry Equipment Services_Redacted.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F106C"/>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F106C"/>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F106C"/>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F106C"/>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F1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6C"/>
    <w:rPr>
      <w:rFonts w:eastAsiaTheme="majorEastAsia" w:cstheme="majorBidi"/>
      <w:color w:val="272727" w:themeColor="text1" w:themeTint="D8"/>
    </w:rPr>
  </w:style>
  <w:style w:type="paragraph" w:styleId="Quote">
    <w:name w:val="Quote"/>
    <w:basedOn w:val="Normal"/>
    <w:next w:val="Normal"/>
    <w:link w:val="QuoteChar"/>
    <w:uiPriority w:val="29"/>
    <w:qFormat/>
    <w:rsid w:val="00AF106C"/>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F106C"/>
    <w:rPr>
      <w:i/>
      <w:iCs/>
      <w:color w:val="404040" w:themeColor="text1" w:themeTint="BF"/>
    </w:rPr>
  </w:style>
  <w:style w:type="paragraph" w:styleId="IntenseQuote">
    <w:name w:val="Intense Quote"/>
    <w:basedOn w:val="Normal"/>
    <w:next w:val="Normal"/>
    <w:link w:val="IntenseQuoteChar"/>
    <w:uiPriority w:val="30"/>
    <w:qFormat/>
    <w:rsid w:val="00AF106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sz w:val="24"/>
      <w:szCs w:val="24"/>
    </w:rPr>
  </w:style>
  <w:style w:type="character" w:customStyle="1" w:styleId="IntenseQuoteChar">
    <w:name w:val="Intense Quote Char"/>
    <w:basedOn w:val="DefaultParagraphFont"/>
    <w:link w:val="IntenseQuote"/>
    <w:uiPriority w:val="30"/>
    <w:rsid w:val="00AF106C"/>
    <w:rPr>
      <w:i/>
      <w:iCs/>
      <w:color w:val="366092" w:themeColor="accent1" w:themeShade="BF"/>
    </w:rPr>
  </w:style>
  <w:style w:type="character" w:styleId="IntenseReference">
    <w:name w:val="Intense Reference"/>
    <w:basedOn w:val="DefaultParagraphFont"/>
    <w:uiPriority w:val="32"/>
    <w:qFormat/>
    <w:rsid w:val="00AF106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2026-04-23T14:47:39Z</dcterms:created>
  <dcterms:modified xsi:type="dcterms:W3CDTF">2026-04-23T14:47:39Z</dcterms:modified>
</cp:coreProperties>
</file>