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D68D" w14:textId="77777777" w:rsidR="00451472" w:rsidRPr="00073F0A" w:rsidRDefault="009C2941" w:rsidP="00EF0592">
      <w:pPr>
        <w:jc w:val="both"/>
        <w:rPr>
          <w:rFonts w:ascii="Arial" w:hAnsi="Arial" w:cs="Arial"/>
          <w:sz w:val="24"/>
          <w:szCs w:val="24"/>
        </w:rPr>
      </w:pPr>
      <w:r w:rsidRPr="00073F0A">
        <w:rPr>
          <w:rFonts w:ascii="Arial" w:hAnsi="Arial" w:cs="Arial"/>
          <w:sz w:val="24"/>
          <w:szCs w:val="24"/>
        </w:rPr>
        <w:t>Notice of intent</w:t>
      </w:r>
    </w:p>
    <w:p w14:paraId="4ECEA4D5" w14:textId="77777777" w:rsidR="009C2941" w:rsidRPr="00073F0A" w:rsidRDefault="009C2941" w:rsidP="00EF0592">
      <w:pPr>
        <w:jc w:val="both"/>
        <w:rPr>
          <w:rFonts w:ascii="Arial" w:hAnsi="Arial" w:cs="Arial"/>
          <w:sz w:val="24"/>
          <w:szCs w:val="24"/>
        </w:rPr>
      </w:pPr>
    </w:p>
    <w:p w14:paraId="68964F66" w14:textId="513DD29E" w:rsidR="009C2941" w:rsidRPr="00073F0A" w:rsidRDefault="00EF0592" w:rsidP="00EF05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3F0A">
        <w:rPr>
          <w:rFonts w:ascii="Arial" w:hAnsi="Arial" w:cs="Arial"/>
          <w:sz w:val="24"/>
          <w:szCs w:val="24"/>
        </w:rPr>
        <w:t xml:space="preserve">Medical Readiness Contracting Office </w:t>
      </w:r>
      <w:r w:rsidR="009C2941" w:rsidRPr="00073F0A">
        <w:rPr>
          <w:rFonts w:ascii="Arial" w:hAnsi="Arial" w:cs="Arial"/>
          <w:sz w:val="24"/>
          <w:szCs w:val="24"/>
        </w:rPr>
        <w:t>-</w:t>
      </w:r>
      <w:r w:rsidR="00901394" w:rsidRPr="00073F0A">
        <w:rPr>
          <w:rFonts w:ascii="Arial" w:hAnsi="Arial" w:cs="Arial"/>
          <w:sz w:val="24"/>
          <w:szCs w:val="24"/>
        </w:rPr>
        <w:t>West</w:t>
      </w:r>
      <w:r w:rsidR="009C2941" w:rsidRPr="00073F0A">
        <w:rPr>
          <w:rFonts w:ascii="Arial" w:hAnsi="Arial" w:cs="Arial"/>
          <w:sz w:val="24"/>
          <w:szCs w:val="24"/>
        </w:rPr>
        <w:t>, Brooke Army Medical Center intends to award a sole sou</w:t>
      </w:r>
      <w:r w:rsidR="008250C8" w:rsidRPr="00073F0A">
        <w:rPr>
          <w:rFonts w:ascii="Arial" w:hAnsi="Arial" w:cs="Arial"/>
          <w:sz w:val="24"/>
          <w:szCs w:val="24"/>
        </w:rPr>
        <w:t xml:space="preserve">rce contract </w:t>
      </w:r>
      <w:r w:rsidR="008250C8" w:rsidRPr="000C1B41">
        <w:rPr>
          <w:rFonts w:ascii="Arial" w:hAnsi="Arial" w:cs="Arial"/>
          <w:sz w:val="24"/>
          <w:szCs w:val="24"/>
        </w:rPr>
        <w:t xml:space="preserve">with </w:t>
      </w:r>
      <w:r w:rsidR="00355BC2" w:rsidRPr="00355BC2">
        <w:rPr>
          <w:rFonts w:ascii="Arial" w:eastAsia="Times New Roman" w:hAnsi="Arial" w:cs="Arial"/>
          <w:color w:val="201E1E"/>
        </w:rPr>
        <w:t>Arjo Huntleigh, Inc</w:t>
      </w:r>
      <w:r w:rsidR="00216A73" w:rsidRPr="000C1B41">
        <w:rPr>
          <w:rFonts w:ascii="Arial" w:hAnsi="Arial" w:cs="Arial"/>
          <w:sz w:val="24"/>
          <w:szCs w:val="24"/>
        </w:rPr>
        <w:t>.</w:t>
      </w:r>
      <w:r w:rsidR="003C547F" w:rsidRPr="000C1B41">
        <w:rPr>
          <w:rFonts w:ascii="Arial" w:hAnsi="Arial" w:cs="Arial"/>
          <w:sz w:val="24"/>
          <w:szCs w:val="24"/>
        </w:rPr>
        <w:t xml:space="preserve"> </w:t>
      </w:r>
      <w:r w:rsidR="009C2941" w:rsidRPr="000C1B41">
        <w:rPr>
          <w:rFonts w:ascii="Arial" w:hAnsi="Arial" w:cs="Arial"/>
          <w:sz w:val="24"/>
          <w:szCs w:val="24"/>
        </w:rPr>
        <w:t xml:space="preserve">for </w:t>
      </w:r>
      <w:r w:rsidR="00663302" w:rsidRPr="00725A06">
        <w:rPr>
          <w:rFonts w:ascii="Arial" w:hAnsi="Arial" w:cs="Arial"/>
          <w:spacing w:val="1"/>
          <w:sz w:val="24"/>
          <w:szCs w:val="24"/>
        </w:rPr>
        <w:t>medical grade specialty/therapy beds with various accessories (e.g., side rails, grab bars, foot support, and bed alarms) at BAMC</w:t>
      </w:r>
      <w:r w:rsidR="000C1B41" w:rsidRPr="000C1B41">
        <w:rPr>
          <w:rFonts w:ascii="Arial" w:hAnsi="Arial" w:cs="Arial"/>
          <w:spacing w:val="1"/>
          <w:sz w:val="24"/>
          <w:szCs w:val="24"/>
        </w:rPr>
        <w:t>. The a</w:t>
      </w:r>
      <w:r w:rsidR="00006B98">
        <w:rPr>
          <w:rFonts w:ascii="Arial" w:hAnsi="Arial" w:cs="Arial"/>
          <w:spacing w:val="1"/>
          <w:sz w:val="24"/>
          <w:szCs w:val="24"/>
        </w:rPr>
        <w:t>ward</w:t>
      </w:r>
      <w:r w:rsidR="000C1B41" w:rsidRPr="000C1B41">
        <w:rPr>
          <w:rFonts w:ascii="Arial" w:hAnsi="Arial" w:cs="Arial"/>
          <w:spacing w:val="1"/>
          <w:sz w:val="24"/>
          <w:szCs w:val="24"/>
        </w:rPr>
        <w:t xml:space="preserve"> will allow </w:t>
      </w:r>
      <w:r w:rsidR="003804FA">
        <w:rPr>
          <w:rFonts w:ascii="Arial" w:hAnsi="Arial" w:cs="Arial"/>
          <w:spacing w:val="1"/>
          <w:sz w:val="24"/>
          <w:szCs w:val="24"/>
        </w:rPr>
        <w:t xml:space="preserve">safer and more controlled </w:t>
      </w:r>
      <w:proofErr w:type="gramStart"/>
      <w:r w:rsidR="003804FA">
        <w:rPr>
          <w:rFonts w:ascii="Arial" w:hAnsi="Arial" w:cs="Arial"/>
          <w:spacing w:val="1"/>
          <w:sz w:val="24"/>
          <w:szCs w:val="24"/>
        </w:rPr>
        <w:t>way</w:t>
      </w:r>
      <w:proofErr w:type="gramEnd"/>
      <w:r w:rsidR="003804FA">
        <w:rPr>
          <w:rFonts w:ascii="Arial" w:hAnsi="Arial" w:cs="Arial"/>
          <w:spacing w:val="1"/>
          <w:sz w:val="24"/>
          <w:szCs w:val="24"/>
        </w:rPr>
        <w:t xml:space="preserve"> to handle</w:t>
      </w:r>
      <w:r w:rsidR="000F07E5">
        <w:rPr>
          <w:rFonts w:ascii="Arial" w:hAnsi="Arial" w:cs="Arial"/>
          <w:spacing w:val="1"/>
          <w:sz w:val="24"/>
          <w:szCs w:val="24"/>
        </w:rPr>
        <w:t xml:space="preserve"> critically ill </w:t>
      </w:r>
      <w:r w:rsidR="002362B6">
        <w:rPr>
          <w:rFonts w:ascii="Arial" w:hAnsi="Arial" w:cs="Arial"/>
          <w:spacing w:val="1"/>
          <w:sz w:val="24"/>
          <w:szCs w:val="24"/>
        </w:rPr>
        <w:t>ISR Burn</w:t>
      </w:r>
      <w:r w:rsidR="009D2D3E">
        <w:rPr>
          <w:rFonts w:ascii="Arial" w:hAnsi="Arial" w:cs="Arial"/>
          <w:spacing w:val="1"/>
          <w:sz w:val="24"/>
          <w:szCs w:val="24"/>
        </w:rPr>
        <w:t xml:space="preserve"> p</w:t>
      </w:r>
      <w:r w:rsidR="000F07E5">
        <w:rPr>
          <w:rFonts w:ascii="Arial" w:hAnsi="Arial" w:cs="Arial"/>
          <w:spacing w:val="1"/>
          <w:sz w:val="24"/>
          <w:szCs w:val="24"/>
        </w:rPr>
        <w:t>atients.</w:t>
      </w:r>
      <w:r w:rsidR="000C1B41">
        <w:rPr>
          <w:rFonts w:ascii="Arial" w:hAnsi="Arial" w:cs="Arial"/>
          <w:spacing w:val="1"/>
          <w:sz w:val="24"/>
          <w:szCs w:val="24"/>
        </w:rPr>
        <w:t xml:space="preserve"> </w:t>
      </w:r>
      <w:r w:rsidR="009C2941" w:rsidRPr="00073F0A">
        <w:rPr>
          <w:rFonts w:ascii="Arial" w:hAnsi="Arial" w:cs="Arial"/>
          <w:sz w:val="24"/>
          <w:szCs w:val="24"/>
        </w:rPr>
        <w:t>This notice is neither a request for quotes nor a solicitation of offers; however, all responsible sources may submit a capability statement, proposal, or quotation, which shall be considered by the agency for future requirements.</w:t>
      </w:r>
    </w:p>
    <w:p w14:paraId="6970FBF4" w14:textId="60296F9B" w:rsidR="009C2941" w:rsidRPr="00073F0A" w:rsidRDefault="00355BC2" w:rsidP="00EF059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9C2941" w:rsidRPr="0007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941"/>
    <w:rsid w:val="00006B98"/>
    <w:rsid w:val="00073F0A"/>
    <w:rsid w:val="00086957"/>
    <w:rsid w:val="000C1B41"/>
    <w:rsid w:val="000F07E5"/>
    <w:rsid w:val="001275AD"/>
    <w:rsid w:val="001615A5"/>
    <w:rsid w:val="00216A73"/>
    <w:rsid w:val="002362B6"/>
    <w:rsid w:val="00355BC2"/>
    <w:rsid w:val="003804FA"/>
    <w:rsid w:val="003A2F67"/>
    <w:rsid w:val="003C547F"/>
    <w:rsid w:val="003C6ACD"/>
    <w:rsid w:val="00451472"/>
    <w:rsid w:val="005D59B7"/>
    <w:rsid w:val="00662073"/>
    <w:rsid w:val="00663302"/>
    <w:rsid w:val="00725A06"/>
    <w:rsid w:val="007624D1"/>
    <w:rsid w:val="008106F6"/>
    <w:rsid w:val="008250C8"/>
    <w:rsid w:val="008F73A5"/>
    <w:rsid w:val="00901394"/>
    <w:rsid w:val="009C2941"/>
    <w:rsid w:val="009D2D3E"/>
    <w:rsid w:val="00BC73CB"/>
    <w:rsid w:val="00BD5698"/>
    <w:rsid w:val="00C733DC"/>
    <w:rsid w:val="00DB7E27"/>
    <w:rsid w:val="00E81F82"/>
    <w:rsid w:val="00EC0242"/>
    <w:rsid w:val="00EF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AF21"/>
  <w15:chartTrackingRefBased/>
  <w15:docId w15:val="{1141128B-7CB9-49D5-A1EF-F70963CD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8250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250C8"/>
  </w:style>
  <w:style w:type="paragraph" w:styleId="Revision">
    <w:name w:val="Revision"/>
    <w:hidden/>
    <w:uiPriority w:val="99"/>
    <w:semiHidden/>
    <w:rsid w:val="009013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a047a0-bcdb-4a03-8cb5-b5cc812b0f6a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McClurkin, Yakita S Ms CIV USA MEDCOM BAMC</dc:creator>
  <cp:keywords/>
  <dc:description/>
  <cp:lastModifiedBy>Mcclurkin, Yakita S CIV USARMY MEDCOM AHCA (USA)</cp:lastModifiedBy>
  <cp:revision>22</cp:revision>
  <dcterms:created xsi:type="dcterms:W3CDTF">2023-03-21T16:41:00Z</dcterms:created>
  <dcterms:modified xsi:type="dcterms:W3CDTF">2026-04-23T13:47:00Z</dcterms:modified>
</cp:coreProperties>
</file>