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71DF6735" w:rsidR="001B68C1" w:rsidRPr="00CF6A98" w:rsidRDefault="00CF6A98" w:rsidP="00CF6A98">
            <w:pPr>
              <w:spacing w:after="0" w:line="240" w:lineRule="auto"/>
              <w:ind w:left="720" w:firstLine="720"/>
              <w:rPr>
                <w:rFonts w:ascii="Arial" w:eastAsia="Calibri" w:hAnsi="Arial" w:cs="Arial"/>
                <w:sz w:val="21"/>
                <w:szCs w:val="21"/>
              </w:rPr>
            </w:pPr>
            <w:bookmarkStart w:id="1" w:name="_Hlk133612145"/>
            <w:r w:rsidRPr="00CF6A98">
              <w:rPr>
                <w:rFonts w:ascii="Arial" w:eastAsia="Calibri" w:hAnsi="Arial" w:cs="Arial"/>
                <w:sz w:val="21"/>
                <w:szCs w:val="21"/>
              </w:rPr>
              <w:t>Sample Canister, 400</w:t>
            </w:r>
          </w:p>
        </w:tc>
        <w:tc>
          <w:tcPr>
            <w:tcW w:w="1962" w:type="dxa"/>
            <w:vAlign w:val="center"/>
          </w:tcPr>
          <w:p w14:paraId="120129FD" w14:textId="081D5611" w:rsidR="001B68C1" w:rsidRPr="00CF6A98" w:rsidRDefault="00CF6A98" w:rsidP="00D9766A">
            <w:pPr>
              <w:spacing w:after="0" w:line="240" w:lineRule="auto"/>
              <w:rPr>
                <w:rFonts w:ascii="Arial" w:eastAsia="Calibri" w:hAnsi="Arial" w:cs="Arial"/>
                <w:b/>
                <w:sz w:val="21"/>
                <w:szCs w:val="21"/>
              </w:rPr>
            </w:pPr>
            <w:r w:rsidRPr="00CF6A98">
              <w:rPr>
                <w:rFonts w:ascii="Arial" w:eastAsia="Calibri" w:hAnsi="Arial" w:cs="Arial"/>
                <w:sz w:val="21"/>
                <w:szCs w:val="21"/>
              </w:rPr>
              <w:t>6665-01-546-4513</w:t>
            </w:r>
          </w:p>
        </w:tc>
        <w:tc>
          <w:tcPr>
            <w:tcW w:w="1818" w:type="dxa"/>
            <w:vAlign w:val="center"/>
          </w:tcPr>
          <w:p w14:paraId="1ADB676E" w14:textId="465EC1BA" w:rsidR="001B68C1" w:rsidRPr="00CF6A98" w:rsidRDefault="00CF6A98" w:rsidP="00D9766A">
            <w:pPr>
              <w:spacing w:after="0" w:line="240" w:lineRule="auto"/>
              <w:rPr>
                <w:rFonts w:ascii="Arial" w:eastAsia="Calibri" w:hAnsi="Arial" w:cs="Arial"/>
                <w:b/>
                <w:sz w:val="21"/>
                <w:szCs w:val="21"/>
              </w:rPr>
            </w:pPr>
            <w:r w:rsidRPr="00CF6A98">
              <w:rPr>
                <w:rFonts w:ascii="Arial" w:eastAsia="Calibri" w:hAnsi="Arial" w:cs="Arial"/>
                <w:sz w:val="21"/>
                <w:szCs w:val="21"/>
              </w:rPr>
              <w:t>5-15-30819</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5D856291"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r w:rsidR="00E30ED4">
              <w:rPr>
                <w:rFonts w:ascii="Arial" w:eastAsia="Calibri" w:hAnsi="Arial" w:cs="Arial"/>
                <w:b/>
                <w:sz w:val="21"/>
                <w:szCs w:val="21"/>
              </w:rPr>
              <w:t xml:space="preserve"> </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CC1FB9" w14:paraId="231AE563" w14:textId="77777777" w:rsidTr="00D84418">
        <w:trPr>
          <w:jc w:val="center"/>
        </w:trPr>
        <w:tc>
          <w:tcPr>
            <w:tcW w:w="1850" w:type="dxa"/>
            <w:vAlign w:val="center"/>
          </w:tcPr>
          <w:p w14:paraId="5C4B2CB8" w14:textId="3264FF77" w:rsidR="001B68C1" w:rsidRPr="005B2EE0" w:rsidRDefault="00CF6A98" w:rsidP="00CF6A98">
            <w:pPr>
              <w:spacing w:after="0" w:line="240" w:lineRule="auto"/>
              <w:jc w:val="center"/>
              <w:rPr>
                <w:rFonts w:ascii="Arial" w:eastAsia="Calibri" w:hAnsi="Arial" w:cs="Arial"/>
                <w:sz w:val="21"/>
                <w:szCs w:val="21"/>
              </w:rPr>
            </w:pPr>
            <w:r>
              <w:rPr>
                <w:rFonts w:ascii="Arial" w:eastAsia="Calibri" w:hAnsi="Arial" w:cs="Arial"/>
                <w:sz w:val="21"/>
                <w:szCs w:val="21"/>
              </w:rPr>
              <w:t>285</w:t>
            </w:r>
          </w:p>
        </w:tc>
        <w:tc>
          <w:tcPr>
            <w:tcW w:w="1835" w:type="dxa"/>
            <w:vAlign w:val="center"/>
          </w:tcPr>
          <w:p w14:paraId="4AFF806F" w14:textId="14412EA4" w:rsidR="001B68C1" w:rsidRPr="005B2EE0" w:rsidRDefault="00CF6A98" w:rsidP="001B68C1">
            <w:pPr>
              <w:spacing w:after="0" w:line="240" w:lineRule="auto"/>
              <w:jc w:val="center"/>
              <w:rPr>
                <w:rFonts w:ascii="Arial" w:eastAsia="Calibri" w:hAnsi="Arial" w:cs="Arial"/>
                <w:sz w:val="21"/>
                <w:szCs w:val="21"/>
              </w:rPr>
            </w:pPr>
            <w:r>
              <w:rPr>
                <w:rFonts w:ascii="Arial" w:eastAsia="Calibri" w:hAnsi="Arial" w:cs="Arial"/>
                <w:sz w:val="21"/>
                <w:szCs w:val="21"/>
              </w:rPr>
              <w:t>100</w:t>
            </w:r>
          </w:p>
        </w:tc>
        <w:tc>
          <w:tcPr>
            <w:tcW w:w="1800" w:type="dxa"/>
            <w:vAlign w:val="center"/>
          </w:tcPr>
          <w:p w14:paraId="46EF0A40" w14:textId="635D5405" w:rsidR="001B68C1" w:rsidRPr="005B2EE0" w:rsidRDefault="00CF6A98" w:rsidP="001B68C1">
            <w:pPr>
              <w:spacing w:after="0" w:line="240" w:lineRule="auto"/>
              <w:jc w:val="center"/>
              <w:rPr>
                <w:rFonts w:ascii="Arial" w:eastAsia="Calibri" w:hAnsi="Arial" w:cs="Arial"/>
                <w:sz w:val="21"/>
                <w:szCs w:val="21"/>
              </w:rPr>
            </w:pPr>
            <w:r>
              <w:rPr>
                <w:rFonts w:ascii="Arial" w:eastAsia="Calibri" w:hAnsi="Arial" w:cs="Arial"/>
                <w:sz w:val="21"/>
                <w:szCs w:val="21"/>
              </w:rPr>
              <w:t>100</w:t>
            </w:r>
          </w:p>
        </w:tc>
        <w:tc>
          <w:tcPr>
            <w:tcW w:w="1962" w:type="dxa"/>
            <w:vAlign w:val="center"/>
          </w:tcPr>
          <w:p w14:paraId="5B69109D" w14:textId="68B14E88" w:rsidR="001B68C1" w:rsidRPr="005B2EE0" w:rsidRDefault="00CF6A98" w:rsidP="001B68C1">
            <w:pPr>
              <w:spacing w:after="0" w:line="240" w:lineRule="auto"/>
              <w:jc w:val="center"/>
              <w:rPr>
                <w:rFonts w:ascii="Arial" w:eastAsia="Calibri" w:hAnsi="Arial" w:cs="Arial"/>
                <w:sz w:val="21"/>
                <w:szCs w:val="21"/>
              </w:rPr>
            </w:pPr>
            <w:r>
              <w:rPr>
                <w:rFonts w:ascii="Arial" w:eastAsia="Calibri" w:hAnsi="Arial" w:cs="Arial"/>
                <w:sz w:val="21"/>
                <w:szCs w:val="21"/>
              </w:rPr>
              <w:t>100</w:t>
            </w:r>
          </w:p>
        </w:tc>
        <w:tc>
          <w:tcPr>
            <w:tcW w:w="1818" w:type="dxa"/>
            <w:vAlign w:val="center"/>
          </w:tcPr>
          <w:p w14:paraId="436F624C" w14:textId="64E1111F" w:rsidR="001B68C1" w:rsidRPr="005B2EE0" w:rsidRDefault="00CF6A98" w:rsidP="001B68C1">
            <w:pPr>
              <w:spacing w:after="0" w:line="240" w:lineRule="auto"/>
              <w:jc w:val="center"/>
              <w:rPr>
                <w:rFonts w:ascii="Arial" w:eastAsia="Calibri" w:hAnsi="Arial" w:cs="Arial"/>
                <w:sz w:val="21"/>
                <w:szCs w:val="21"/>
              </w:rPr>
            </w:pPr>
            <w:r>
              <w:rPr>
                <w:rFonts w:ascii="Arial" w:eastAsia="Calibri" w:hAnsi="Arial" w:cs="Arial"/>
                <w:sz w:val="21"/>
                <w:szCs w:val="21"/>
              </w:rPr>
              <w:t>100</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CF6A98" w:rsidRDefault="001B68C1" w:rsidP="001B68C1">
            <w:pPr>
              <w:spacing w:after="0" w:line="240" w:lineRule="auto"/>
              <w:rPr>
                <w:rFonts w:ascii="Arial" w:eastAsia="Calibri" w:hAnsi="Arial" w:cs="Arial"/>
                <w:sz w:val="21"/>
                <w:szCs w:val="21"/>
              </w:rPr>
            </w:pPr>
          </w:p>
          <w:p w14:paraId="56A9F337" w14:textId="2A5D5CAE" w:rsidR="001B68C1" w:rsidRPr="00CF6A98" w:rsidRDefault="00CF6A98" w:rsidP="00E30ED4">
            <w:pPr>
              <w:spacing w:after="0" w:line="240" w:lineRule="auto"/>
              <w:rPr>
                <w:rFonts w:ascii="Arial" w:eastAsia="Calibri" w:hAnsi="Arial" w:cs="Arial"/>
                <w:sz w:val="21"/>
                <w:szCs w:val="21"/>
              </w:rPr>
            </w:pPr>
            <w:r>
              <w:rPr>
                <w:rFonts w:ascii="Arial" w:eastAsia="Calibri" w:hAnsi="Arial" w:cs="Arial"/>
                <w:sz w:val="21"/>
                <w:szCs w:val="21"/>
              </w:rPr>
              <w:t>CVSS &amp; NBCRV Stryker</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7326CA" w14:textId="0192EAC7" w:rsidR="001B68C1" w:rsidRPr="00AC502F" w:rsidRDefault="001B68C1" w:rsidP="001B68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It is distribution code </w:t>
            </w:r>
            <w:r w:rsidR="00CF6A98" w:rsidRPr="00CF6A98">
              <w:rPr>
                <w:rFonts w:ascii="Arial" w:eastAsia="Calibri" w:hAnsi="Arial" w:cs="Arial"/>
                <w:bCs/>
                <w:sz w:val="21"/>
                <w:szCs w:val="21"/>
              </w:rPr>
              <w:t>C</w:t>
            </w:r>
            <w:r w:rsidRPr="005B2EE0">
              <w:rPr>
                <w:rFonts w:ascii="Arial" w:eastAsia="Calibri" w:hAnsi="Arial" w:cs="Arial"/>
                <w:bCs/>
                <w:sz w:val="21"/>
                <w:szCs w:val="21"/>
              </w:rPr>
              <w:t>, which limits access to</w:t>
            </w:r>
            <w:r w:rsidR="003F6A4F">
              <w:rPr>
                <w:rFonts w:ascii="Arial" w:eastAsia="Calibri" w:hAnsi="Arial" w:cs="Arial"/>
                <w:bCs/>
                <w:sz w:val="21"/>
                <w:szCs w:val="21"/>
              </w:rPr>
              <w:t xml:space="preserve"> U.S. Government Agencies and their Contractors.</w:t>
            </w:r>
            <w:r w:rsidRPr="002B5C75">
              <w:rPr>
                <w:rFonts w:ascii="Arial" w:eastAsia="Calibri" w:hAnsi="Arial" w:cs="Arial"/>
                <w:bCs/>
                <w:color w:val="FF0000"/>
                <w:sz w:val="21"/>
                <w:szCs w:val="21"/>
              </w:rPr>
              <w:t xml:space="preserve"> </w:t>
            </w:r>
            <w:r w:rsidR="003404A7" w:rsidRPr="00135484">
              <w:rPr>
                <w:rFonts w:ascii="Arial" w:eastAsia="Calibri" w:hAnsi="Arial" w:cs="Arial"/>
                <w:b/>
                <w:sz w:val="21"/>
                <w:szCs w:val="21"/>
              </w:rPr>
              <w:t xml:space="preserve">The </w:t>
            </w:r>
            <w:r w:rsidRPr="00135484">
              <w:rPr>
                <w:rFonts w:ascii="Arial" w:eastAsia="Calibri" w:hAnsi="Arial" w:cs="Arial"/>
                <w:b/>
                <w:sz w:val="21"/>
                <w:szCs w:val="21"/>
              </w:rPr>
              <w:t>TDP will only be made available to contractors if/when a solicitation is released.</w:t>
            </w:r>
            <w:r w:rsidR="00135484" w:rsidRPr="00135484">
              <w:rPr>
                <w:rFonts w:ascii="Arial" w:eastAsia="Calibri" w:hAnsi="Arial" w:cs="Arial"/>
                <w:b/>
                <w:sz w:val="21"/>
                <w:szCs w:val="21"/>
              </w:rPr>
              <w:t xml:space="preserve"> </w:t>
            </w:r>
            <w:r w:rsidR="00AC502F" w:rsidRPr="00AC502F">
              <w:rPr>
                <w:rFonts w:ascii="Arial" w:eastAsia="Calibri" w:hAnsi="Arial" w:cs="Arial"/>
                <w:bCs/>
                <w:sz w:val="21"/>
                <w:szCs w:val="21"/>
              </w:rPr>
              <w:t xml:space="preserve">To be eligible to gain access to </w:t>
            </w:r>
            <w:r w:rsidR="00AC502F">
              <w:rPr>
                <w:rFonts w:ascii="Arial" w:eastAsia="Calibri" w:hAnsi="Arial" w:cs="Arial"/>
                <w:bCs/>
                <w:sz w:val="21"/>
                <w:szCs w:val="21"/>
              </w:rPr>
              <w:t>the</w:t>
            </w:r>
            <w:r w:rsidR="00AC502F" w:rsidRPr="00AC502F">
              <w:rPr>
                <w:rFonts w:ascii="Arial" w:eastAsia="Calibri" w:hAnsi="Arial" w:cs="Arial"/>
                <w:bCs/>
                <w:sz w:val="21"/>
                <w:szCs w:val="21"/>
              </w:rPr>
              <w:t xml:space="preserve"> TDP</w:t>
            </w:r>
            <w:r w:rsidR="00AC502F">
              <w:rPr>
                <w:rFonts w:ascii="Arial" w:eastAsia="Calibri" w:hAnsi="Arial" w:cs="Arial"/>
                <w:bCs/>
                <w:sz w:val="21"/>
                <w:szCs w:val="21"/>
              </w:rPr>
              <w:t>,</w:t>
            </w:r>
            <w:r w:rsidR="00AC502F"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039D7177" w:rsidR="001B68C1" w:rsidRPr="00CF6A98" w:rsidRDefault="00CF6A98" w:rsidP="001B68C1">
            <w:pPr>
              <w:spacing w:after="0" w:line="240" w:lineRule="auto"/>
              <w:rPr>
                <w:rFonts w:ascii="Arial" w:eastAsia="Calibri" w:hAnsi="Arial" w:cs="Arial"/>
                <w:sz w:val="21"/>
                <w:szCs w:val="21"/>
              </w:rPr>
            </w:pPr>
            <w:r w:rsidRPr="00CF6A98">
              <w:rPr>
                <w:rFonts w:ascii="Arial" w:eastAsia="Calibri" w:hAnsi="Arial" w:cs="Arial"/>
                <w:sz w:val="21"/>
                <w:szCs w:val="21"/>
              </w:rPr>
              <w:t>Required unless waived.</w:t>
            </w:r>
          </w:p>
          <w:p w14:paraId="663729F6" w14:textId="77777777" w:rsidR="001B68C1" w:rsidRPr="005B2EE0"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lastRenderedPageBreak/>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1BD2B32F"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later than</w:t>
      </w:r>
      <w:r w:rsidR="00CF6A98">
        <w:rPr>
          <w:rFonts w:ascii="Arial" w:eastAsia="Calibri" w:hAnsi="Arial" w:cs="Arial"/>
          <w:b/>
          <w:color w:val="FF0000"/>
          <w:sz w:val="24"/>
          <w:szCs w:val="24"/>
        </w:rPr>
        <w:t xml:space="preserve"> </w:t>
      </w:r>
      <w:r w:rsidR="00CF6A98" w:rsidRPr="00CF6A98">
        <w:rPr>
          <w:rFonts w:ascii="Arial" w:eastAsia="Calibri" w:hAnsi="Arial" w:cs="Arial"/>
          <w:b/>
          <w:sz w:val="24"/>
          <w:szCs w:val="24"/>
        </w:rPr>
        <w:t>07 April 2026, 12:00 Local Warren, MI Time</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6E69EFFC" w:rsidR="00B8561C" w:rsidRPr="00151165" w:rsidRDefault="00151165" w:rsidP="00B8561C">
      <w:pPr>
        <w:spacing w:after="0" w:line="240" w:lineRule="auto"/>
        <w:ind w:firstLine="720"/>
        <w:rPr>
          <w:rFonts w:ascii="Arial" w:eastAsia="Calibri" w:hAnsi="Arial" w:cs="Arial"/>
          <w:b/>
          <w:sz w:val="24"/>
          <w:szCs w:val="24"/>
        </w:rPr>
      </w:pPr>
      <w:r w:rsidRPr="00151165">
        <w:rPr>
          <w:rFonts w:ascii="Arial" w:eastAsia="Calibri" w:hAnsi="Arial" w:cs="Arial"/>
          <w:b/>
          <w:sz w:val="24"/>
          <w:szCs w:val="24"/>
        </w:rPr>
        <w:t>Danielle Campbell</w:t>
      </w:r>
    </w:p>
    <w:p w14:paraId="5BB41D75" w14:textId="77777777" w:rsidR="00B8561C" w:rsidRPr="00151165" w:rsidRDefault="00B8561C" w:rsidP="00B8561C">
      <w:pPr>
        <w:spacing w:after="0" w:line="240" w:lineRule="auto"/>
        <w:ind w:firstLine="720"/>
        <w:rPr>
          <w:rFonts w:ascii="Arial" w:eastAsia="Calibri" w:hAnsi="Arial" w:cs="Arial"/>
          <w:b/>
          <w:sz w:val="24"/>
          <w:szCs w:val="24"/>
        </w:rPr>
      </w:pPr>
      <w:r w:rsidRPr="00151165">
        <w:rPr>
          <w:rFonts w:ascii="Arial" w:eastAsia="Calibri" w:hAnsi="Arial" w:cs="Arial"/>
          <w:b/>
          <w:sz w:val="24"/>
          <w:szCs w:val="24"/>
        </w:rPr>
        <w:t>Contract Specialist, ACC-DTA</w:t>
      </w:r>
    </w:p>
    <w:p w14:paraId="27DAF469" w14:textId="31442D8C" w:rsidR="00B8561C" w:rsidRPr="00151165" w:rsidRDefault="00B8561C" w:rsidP="00B8561C">
      <w:pPr>
        <w:spacing w:after="0" w:line="240" w:lineRule="auto"/>
        <w:ind w:firstLine="720"/>
        <w:rPr>
          <w:rFonts w:ascii="Arial" w:eastAsia="Calibri" w:hAnsi="Arial" w:cs="Arial"/>
          <w:sz w:val="24"/>
          <w:szCs w:val="24"/>
        </w:rPr>
      </w:pPr>
      <w:r w:rsidRPr="00151165">
        <w:rPr>
          <w:rFonts w:ascii="Arial" w:eastAsia="Calibri" w:hAnsi="Arial" w:cs="Arial"/>
          <w:sz w:val="24"/>
          <w:szCs w:val="24"/>
        </w:rPr>
        <w:t xml:space="preserve">E-mail: </w:t>
      </w:r>
      <w:r w:rsidR="00151165" w:rsidRPr="00151165">
        <w:rPr>
          <w:rFonts w:ascii="Arial" w:eastAsia="Calibri" w:hAnsi="Arial" w:cs="Arial"/>
          <w:sz w:val="24"/>
          <w:szCs w:val="24"/>
        </w:rPr>
        <w:t>danielle.r.campbell9.civ@army.mil</w:t>
      </w:r>
    </w:p>
    <w:p w14:paraId="44A447FE" w14:textId="3161E275" w:rsidR="001A10B2" w:rsidRPr="00151165" w:rsidRDefault="00B8561C" w:rsidP="001A10B2">
      <w:pPr>
        <w:spacing w:after="0" w:line="240" w:lineRule="auto"/>
        <w:ind w:firstLine="720"/>
        <w:rPr>
          <w:rFonts w:ascii="Arial" w:eastAsia="Calibri" w:hAnsi="Arial" w:cs="Arial"/>
          <w:sz w:val="24"/>
          <w:szCs w:val="24"/>
        </w:rPr>
      </w:pPr>
      <w:r w:rsidRPr="00151165">
        <w:rPr>
          <w:rFonts w:ascii="Arial" w:eastAsia="Calibri" w:hAnsi="Arial" w:cs="Arial"/>
          <w:sz w:val="24"/>
          <w:szCs w:val="24"/>
        </w:rPr>
        <w:t>Subject Line:</w:t>
      </w:r>
      <w:r w:rsidRPr="00151165">
        <w:rPr>
          <w:rFonts w:ascii="Arial" w:eastAsia="Calibri" w:hAnsi="Arial" w:cs="Arial"/>
          <w:b/>
          <w:sz w:val="24"/>
          <w:szCs w:val="24"/>
        </w:rPr>
        <w:t xml:space="preserve"> </w:t>
      </w:r>
      <w:r w:rsidR="00151165" w:rsidRPr="00151165">
        <w:rPr>
          <w:rFonts w:ascii="Arial" w:eastAsia="Calibri" w:hAnsi="Arial" w:cs="Arial"/>
          <w:sz w:val="24"/>
          <w:szCs w:val="24"/>
        </w:rPr>
        <w:t>Market Survey – Sample Canister</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2C5A4D7B"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135484">
        <w:rPr>
          <w:rFonts w:ascii="Arial" w:eastAsia="Calibri" w:hAnsi="Arial" w:cs="Arial"/>
          <w:b/>
          <w:sz w:val="24"/>
          <w:szCs w:val="24"/>
        </w:rPr>
        <w:t xml:space="preserve"> </w:t>
      </w:r>
      <w:r w:rsidR="003F6A4F" w:rsidRPr="003F6A4F">
        <w:rPr>
          <w:rFonts w:ascii="Arial" w:eastAsia="Calibri" w:hAnsi="Arial" w:cs="Arial"/>
          <w:b/>
          <w:sz w:val="24"/>
          <w:szCs w:val="24"/>
        </w:rPr>
        <w:t>334511</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36A72D25" w:rsidR="00B8561C" w:rsidRPr="00261F72" w:rsidRDefault="006207DD" w:rsidP="00B8561C">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xml:space="preserve">. Please complete the </w:t>
      </w:r>
      <w:r w:rsidR="00261F72">
        <w:rPr>
          <w:rFonts w:ascii="Arial" w:eastAsia="Calibri" w:hAnsi="Arial" w:cs="Arial"/>
          <w:sz w:val="24"/>
          <w:szCs w:val="24"/>
        </w:rPr>
        <w:t xml:space="preserve">questions </w:t>
      </w:r>
      <w:r w:rsidR="00B8561C" w:rsidRPr="00B8561C">
        <w:rPr>
          <w:rFonts w:ascii="Arial" w:eastAsia="Calibri" w:hAnsi="Arial" w:cs="Arial"/>
          <w:sz w:val="24"/>
          <w:szCs w:val="24"/>
        </w:rPr>
        <w:t>below</w:t>
      </w:r>
      <w:r w:rsidR="00894544">
        <w:rPr>
          <w:rFonts w:ascii="Arial" w:eastAsia="Calibri" w:hAnsi="Arial" w:cs="Arial"/>
          <w:sz w:val="24"/>
          <w:szCs w:val="24"/>
        </w:rPr>
        <w:t>:</w:t>
      </w:r>
      <w:r w:rsidR="00261F72">
        <w:rPr>
          <w:rFonts w:ascii="Arial" w:eastAsia="Calibri" w:hAnsi="Arial" w:cs="Arial"/>
          <w:sz w:val="24"/>
          <w:szCs w:val="24"/>
        </w:rPr>
        <w:t xml:space="preserve"> </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010A12C9" w:rsidR="006207DD" w:rsidRPr="003F6A4F" w:rsidRDefault="003F6A4F" w:rsidP="006207DD">
            <w:pPr>
              <w:spacing w:after="0" w:line="240" w:lineRule="auto"/>
              <w:jc w:val="center"/>
              <w:rPr>
                <w:rFonts w:ascii="Arial" w:eastAsia="Calibri" w:hAnsi="Arial" w:cs="Arial"/>
                <w:b/>
                <w:bCs/>
                <w:sz w:val="24"/>
                <w:szCs w:val="24"/>
              </w:rPr>
            </w:pPr>
            <w:r w:rsidRPr="003F6A4F">
              <w:rPr>
                <w:rFonts w:ascii="Arial" w:eastAsia="Calibri" w:hAnsi="Arial" w:cs="Arial"/>
                <w:sz w:val="21"/>
                <w:szCs w:val="21"/>
              </w:rPr>
              <w:t>Sample Canister, 400</w:t>
            </w:r>
          </w:p>
        </w:tc>
        <w:tc>
          <w:tcPr>
            <w:tcW w:w="2325" w:type="dxa"/>
            <w:vAlign w:val="center"/>
          </w:tcPr>
          <w:p w14:paraId="69170C90" w14:textId="15D19AEC" w:rsidR="006207DD" w:rsidRPr="003F6A4F" w:rsidRDefault="003F6A4F" w:rsidP="006207DD">
            <w:pPr>
              <w:spacing w:after="0" w:line="240" w:lineRule="auto"/>
              <w:jc w:val="center"/>
              <w:rPr>
                <w:rFonts w:ascii="Arial" w:eastAsia="Calibri" w:hAnsi="Arial" w:cs="Arial"/>
                <w:bCs/>
                <w:sz w:val="24"/>
                <w:szCs w:val="24"/>
              </w:rPr>
            </w:pPr>
            <w:r w:rsidRPr="003F6A4F">
              <w:rPr>
                <w:rFonts w:ascii="Arial" w:eastAsia="Calibri" w:hAnsi="Arial" w:cs="Arial"/>
                <w:sz w:val="21"/>
                <w:szCs w:val="21"/>
              </w:rPr>
              <w:t>6665-01-546-4513</w:t>
            </w:r>
          </w:p>
        </w:tc>
        <w:tc>
          <w:tcPr>
            <w:tcW w:w="1497" w:type="dxa"/>
            <w:vAlign w:val="center"/>
          </w:tcPr>
          <w:p w14:paraId="2CF0A158" w14:textId="07111D8C" w:rsidR="006207DD" w:rsidRPr="003F6A4F" w:rsidRDefault="003F6A4F" w:rsidP="006207DD">
            <w:pPr>
              <w:spacing w:after="0" w:line="240" w:lineRule="auto"/>
              <w:jc w:val="center"/>
              <w:rPr>
                <w:rFonts w:ascii="Arial" w:eastAsia="Calibri" w:hAnsi="Arial" w:cs="Arial"/>
                <w:bCs/>
                <w:sz w:val="24"/>
                <w:szCs w:val="24"/>
              </w:rPr>
            </w:pPr>
            <w:r w:rsidRPr="003F6A4F">
              <w:rPr>
                <w:rFonts w:ascii="Arial" w:eastAsia="Calibri" w:hAnsi="Arial" w:cs="Arial"/>
                <w:sz w:val="21"/>
                <w:szCs w:val="21"/>
              </w:rPr>
              <w:t>5-15-30819</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3F6A4F">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If your firm was awarded a contract for </w:t>
      </w:r>
      <w:r w:rsidR="009030E3">
        <w:rPr>
          <w:rFonts w:ascii="Arial" w:eastAsia="Calibri" w:hAnsi="Arial" w:cs="Arial"/>
          <w:sz w:val="24"/>
          <w:szCs w:val="24"/>
        </w:rPr>
        <w:t>this item</w:t>
      </w:r>
      <w:r w:rsidR="00135484" w:rsidRPr="003F6A4F">
        <w:rPr>
          <w:rFonts w:ascii="Arial" w:eastAsia="Calibri" w:hAnsi="Arial" w:cs="Arial"/>
          <w:sz w:val="24"/>
          <w:szCs w:val="24"/>
        </w:rPr>
        <w:t>,</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764F8B80" w14:textId="77777777" w:rsidR="002873BA" w:rsidRDefault="002873BA" w:rsidP="00292FC8">
      <w:pPr>
        <w:spacing w:after="0" w:line="240" w:lineRule="auto"/>
        <w:rPr>
          <w:rFonts w:ascii="Arial" w:hAnsi="Arial" w:cs="Arial"/>
          <w:sz w:val="24"/>
          <w:szCs w:val="24"/>
        </w:rPr>
      </w:pPr>
    </w:p>
    <w:p w14:paraId="6B7AB1FF" w14:textId="77777777" w:rsidR="002873BA" w:rsidRPr="00A30D1C" w:rsidRDefault="002873BA" w:rsidP="00292FC8">
      <w:pPr>
        <w:spacing w:after="0" w:line="240" w:lineRule="auto"/>
        <w:rPr>
          <w:rFonts w:ascii="Arial" w:hAnsi="Arial" w:cs="Arial"/>
          <w:color w:val="FF0000"/>
          <w:sz w:val="24"/>
          <w:szCs w:val="24"/>
        </w:rPr>
      </w:pPr>
    </w:p>
    <w:p w14:paraId="4398667A" w14:textId="3B54E76D" w:rsidR="002873BA" w:rsidRPr="003F6A4F" w:rsidRDefault="002873BA" w:rsidP="002873BA">
      <w:pPr>
        <w:pStyle w:val="ListParagraph"/>
        <w:numPr>
          <w:ilvl w:val="0"/>
          <w:numId w:val="2"/>
        </w:numPr>
        <w:spacing w:after="0" w:line="240" w:lineRule="auto"/>
        <w:rPr>
          <w:rFonts w:ascii="Arial" w:hAnsi="Arial" w:cs="Arial"/>
          <w:sz w:val="24"/>
          <w:szCs w:val="24"/>
        </w:rPr>
      </w:pPr>
      <w:r w:rsidRPr="003F6A4F">
        <w:rPr>
          <w:rFonts w:ascii="Arial" w:hAnsi="Arial" w:cs="Arial"/>
          <w:sz w:val="24"/>
          <w:szCs w:val="24"/>
        </w:rPr>
        <w:t>Will financing be required?</w:t>
      </w:r>
    </w:p>
    <w:p w14:paraId="356B73A2" w14:textId="77777777" w:rsidR="002873BA" w:rsidRPr="003F6A4F" w:rsidRDefault="002873BA" w:rsidP="002B5C75">
      <w:pPr>
        <w:pStyle w:val="ListParagraph"/>
        <w:spacing w:after="0" w:line="240" w:lineRule="auto"/>
        <w:rPr>
          <w:rFonts w:ascii="Arial" w:hAnsi="Arial" w:cs="Arial"/>
          <w:sz w:val="24"/>
          <w:szCs w:val="24"/>
        </w:rPr>
      </w:pPr>
    </w:p>
    <w:p w14:paraId="48A0224C" w14:textId="77777777" w:rsidR="002873BA" w:rsidRPr="003F6A4F" w:rsidRDefault="002873BA" w:rsidP="002B5C75">
      <w:pPr>
        <w:pStyle w:val="ListParagraph"/>
        <w:spacing w:after="0" w:line="240" w:lineRule="auto"/>
        <w:rPr>
          <w:rFonts w:ascii="Arial" w:hAnsi="Arial" w:cs="Arial"/>
          <w:sz w:val="24"/>
          <w:szCs w:val="24"/>
        </w:rPr>
      </w:pPr>
    </w:p>
    <w:p w14:paraId="29DD1C4B" w14:textId="577CAF15" w:rsidR="002873BA" w:rsidRPr="003F6A4F" w:rsidRDefault="002873BA" w:rsidP="002873BA">
      <w:pPr>
        <w:pStyle w:val="ListParagraph"/>
        <w:numPr>
          <w:ilvl w:val="0"/>
          <w:numId w:val="2"/>
        </w:numPr>
        <w:spacing w:after="0" w:line="240" w:lineRule="auto"/>
        <w:rPr>
          <w:rFonts w:ascii="Arial" w:hAnsi="Arial" w:cs="Arial"/>
          <w:sz w:val="24"/>
          <w:szCs w:val="24"/>
        </w:rPr>
      </w:pPr>
      <w:r w:rsidRPr="003F6A4F">
        <w:rPr>
          <w:rFonts w:ascii="Arial" w:hAnsi="Arial" w:cs="Arial"/>
          <w:sz w:val="24"/>
          <w:szCs w:val="24"/>
        </w:rPr>
        <w:t xml:space="preserve">Are option availability or ordering availability periods a hinderance to participation? </w:t>
      </w:r>
    </w:p>
    <w:p w14:paraId="57C49846" w14:textId="77777777" w:rsidR="002873BA" w:rsidRPr="003F6A4F" w:rsidRDefault="002873BA" w:rsidP="002B5C75">
      <w:pPr>
        <w:pStyle w:val="ListParagraph"/>
        <w:rPr>
          <w:rFonts w:ascii="Arial" w:hAnsi="Arial" w:cs="Arial"/>
          <w:sz w:val="24"/>
          <w:szCs w:val="24"/>
        </w:rPr>
      </w:pPr>
    </w:p>
    <w:p w14:paraId="22D4C635" w14:textId="77777777" w:rsidR="002873BA" w:rsidRPr="003F6A4F" w:rsidRDefault="002873BA" w:rsidP="002B5C75">
      <w:pPr>
        <w:pStyle w:val="ListParagraph"/>
        <w:spacing w:after="0" w:line="240" w:lineRule="auto"/>
        <w:rPr>
          <w:rFonts w:ascii="Arial" w:hAnsi="Arial" w:cs="Arial"/>
          <w:sz w:val="24"/>
          <w:szCs w:val="24"/>
        </w:rPr>
      </w:pPr>
    </w:p>
    <w:p w14:paraId="22933EE4" w14:textId="06BA59A6" w:rsidR="002873BA" w:rsidRPr="003F6A4F" w:rsidRDefault="002873BA" w:rsidP="002873BA">
      <w:pPr>
        <w:pStyle w:val="ListParagraph"/>
        <w:numPr>
          <w:ilvl w:val="0"/>
          <w:numId w:val="2"/>
        </w:numPr>
        <w:spacing w:after="0" w:line="240" w:lineRule="auto"/>
        <w:rPr>
          <w:rFonts w:ascii="Arial" w:hAnsi="Arial" w:cs="Arial"/>
          <w:sz w:val="24"/>
          <w:szCs w:val="24"/>
        </w:rPr>
      </w:pPr>
      <w:r w:rsidRPr="003F6A4F">
        <w:rPr>
          <w:rFonts w:ascii="Arial" w:hAnsi="Arial" w:cs="Arial"/>
          <w:sz w:val="24"/>
          <w:szCs w:val="24"/>
        </w:rPr>
        <w:t>Is there a minimum order quantity or quantity discount threshold?</w:t>
      </w:r>
    </w:p>
    <w:p w14:paraId="05E07BE9" w14:textId="77777777" w:rsidR="002873BA" w:rsidRPr="00A30D1C" w:rsidRDefault="002873BA" w:rsidP="00292FC8">
      <w:pPr>
        <w:pStyle w:val="ListParagraph"/>
        <w:spacing w:after="0" w:line="240" w:lineRule="auto"/>
        <w:rPr>
          <w:rFonts w:ascii="Arial" w:hAnsi="Arial" w:cs="Arial"/>
          <w:color w:val="FF0000"/>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2D9D" w14:textId="77777777" w:rsidR="002B02E5" w:rsidRDefault="002B02E5">
      <w:pPr>
        <w:spacing w:after="0" w:line="240" w:lineRule="auto"/>
      </w:pPr>
      <w:r>
        <w:separator/>
      </w:r>
    </w:p>
  </w:endnote>
  <w:endnote w:type="continuationSeparator" w:id="0">
    <w:p w14:paraId="67EE2D50" w14:textId="77777777" w:rsidR="002B02E5" w:rsidRDefault="002B0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940EF" w14:textId="77777777" w:rsidR="002B02E5" w:rsidRDefault="002B02E5">
      <w:pPr>
        <w:spacing w:after="0" w:line="240" w:lineRule="auto"/>
      </w:pPr>
      <w:r>
        <w:separator/>
      </w:r>
    </w:p>
  </w:footnote>
  <w:footnote w:type="continuationSeparator" w:id="0">
    <w:p w14:paraId="6DD6D762" w14:textId="77777777" w:rsidR="002B02E5" w:rsidRDefault="002B0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74BA0"/>
    <w:rsid w:val="000A716F"/>
    <w:rsid w:val="000C578B"/>
    <w:rsid w:val="000E0D53"/>
    <w:rsid w:val="0012291F"/>
    <w:rsid w:val="00123264"/>
    <w:rsid w:val="001260A5"/>
    <w:rsid w:val="001331B8"/>
    <w:rsid w:val="00135484"/>
    <w:rsid w:val="00151165"/>
    <w:rsid w:val="00157FC8"/>
    <w:rsid w:val="001617FC"/>
    <w:rsid w:val="00190952"/>
    <w:rsid w:val="001A058D"/>
    <w:rsid w:val="001A10B2"/>
    <w:rsid w:val="001A1949"/>
    <w:rsid w:val="001A2A73"/>
    <w:rsid w:val="001A6F3A"/>
    <w:rsid w:val="001B596D"/>
    <w:rsid w:val="001B68C1"/>
    <w:rsid w:val="001C3511"/>
    <w:rsid w:val="001E312D"/>
    <w:rsid w:val="00207BF5"/>
    <w:rsid w:val="00214E45"/>
    <w:rsid w:val="002357C0"/>
    <w:rsid w:val="00242E03"/>
    <w:rsid w:val="00244906"/>
    <w:rsid w:val="00255E07"/>
    <w:rsid w:val="00261F72"/>
    <w:rsid w:val="002656BE"/>
    <w:rsid w:val="00267B39"/>
    <w:rsid w:val="00277A9C"/>
    <w:rsid w:val="002873BA"/>
    <w:rsid w:val="00292FC8"/>
    <w:rsid w:val="002A11B2"/>
    <w:rsid w:val="002B02E5"/>
    <w:rsid w:val="002B5C75"/>
    <w:rsid w:val="002C5B16"/>
    <w:rsid w:val="00337939"/>
    <w:rsid w:val="003404A7"/>
    <w:rsid w:val="0036686C"/>
    <w:rsid w:val="00382874"/>
    <w:rsid w:val="003A1D0F"/>
    <w:rsid w:val="003A5A6D"/>
    <w:rsid w:val="003B4291"/>
    <w:rsid w:val="003C177F"/>
    <w:rsid w:val="003C2097"/>
    <w:rsid w:val="003F6A4F"/>
    <w:rsid w:val="00404646"/>
    <w:rsid w:val="00412997"/>
    <w:rsid w:val="0041729B"/>
    <w:rsid w:val="00431C6A"/>
    <w:rsid w:val="00441E4F"/>
    <w:rsid w:val="004725FF"/>
    <w:rsid w:val="00472CD5"/>
    <w:rsid w:val="004A29AA"/>
    <w:rsid w:val="004B4046"/>
    <w:rsid w:val="004D0E9C"/>
    <w:rsid w:val="00500C51"/>
    <w:rsid w:val="00514FF4"/>
    <w:rsid w:val="0054017F"/>
    <w:rsid w:val="00570492"/>
    <w:rsid w:val="00584393"/>
    <w:rsid w:val="005A74D0"/>
    <w:rsid w:val="005B243A"/>
    <w:rsid w:val="005B2EE0"/>
    <w:rsid w:val="005B565B"/>
    <w:rsid w:val="005D2B0B"/>
    <w:rsid w:val="005D7FDE"/>
    <w:rsid w:val="00600222"/>
    <w:rsid w:val="00602B44"/>
    <w:rsid w:val="00605A14"/>
    <w:rsid w:val="0061272E"/>
    <w:rsid w:val="006207DD"/>
    <w:rsid w:val="00622FAA"/>
    <w:rsid w:val="0065269C"/>
    <w:rsid w:val="00671999"/>
    <w:rsid w:val="006B0032"/>
    <w:rsid w:val="006B0551"/>
    <w:rsid w:val="006C49CA"/>
    <w:rsid w:val="006D27A7"/>
    <w:rsid w:val="0075022F"/>
    <w:rsid w:val="00795052"/>
    <w:rsid w:val="007974DE"/>
    <w:rsid w:val="007A5FC4"/>
    <w:rsid w:val="007D27EC"/>
    <w:rsid w:val="007E5E63"/>
    <w:rsid w:val="00804493"/>
    <w:rsid w:val="00813726"/>
    <w:rsid w:val="008214BF"/>
    <w:rsid w:val="00823D51"/>
    <w:rsid w:val="008734FF"/>
    <w:rsid w:val="00894544"/>
    <w:rsid w:val="00895C43"/>
    <w:rsid w:val="008A2066"/>
    <w:rsid w:val="008D22B8"/>
    <w:rsid w:val="008E42AC"/>
    <w:rsid w:val="009030E3"/>
    <w:rsid w:val="0091303C"/>
    <w:rsid w:val="00930C5F"/>
    <w:rsid w:val="00951BDB"/>
    <w:rsid w:val="00955C82"/>
    <w:rsid w:val="009657E4"/>
    <w:rsid w:val="00976C2B"/>
    <w:rsid w:val="009852AE"/>
    <w:rsid w:val="00992AC6"/>
    <w:rsid w:val="009A3BD1"/>
    <w:rsid w:val="009C4550"/>
    <w:rsid w:val="009F2D22"/>
    <w:rsid w:val="00A00AB6"/>
    <w:rsid w:val="00A1115C"/>
    <w:rsid w:val="00A176D3"/>
    <w:rsid w:val="00A22983"/>
    <w:rsid w:val="00A2335E"/>
    <w:rsid w:val="00A30D1C"/>
    <w:rsid w:val="00A369E8"/>
    <w:rsid w:val="00A51364"/>
    <w:rsid w:val="00A83779"/>
    <w:rsid w:val="00A97FC4"/>
    <w:rsid w:val="00AC178A"/>
    <w:rsid w:val="00AC502F"/>
    <w:rsid w:val="00B12F9F"/>
    <w:rsid w:val="00B16708"/>
    <w:rsid w:val="00B85330"/>
    <w:rsid w:val="00B8561C"/>
    <w:rsid w:val="00B93889"/>
    <w:rsid w:val="00BB305E"/>
    <w:rsid w:val="00BC5BB4"/>
    <w:rsid w:val="00C00CD8"/>
    <w:rsid w:val="00C2569A"/>
    <w:rsid w:val="00C463D3"/>
    <w:rsid w:val="00C7551E"/>
    <w:rsid w:val="00CA275C"/>
    <w:rsid w:val="00CB367F"/>
    <w:rsid w:val="00CB3E5E"/>
    <w:rsid w:val="00CB69FF"/>
    <w:rsid w:val="00CC1FB9"/>
    <w:rsid w:val="00CE4A8B"/>
    <w:rsid w:val="00CE61F1"/>
    <w:rsid w:val="00CE6842"/>
    <w:rsid w:val="00CF6A98"/>
    <w:rsid w:val="00D01423"/>
    <w:rsid w:val="00D06574"/>
    <w:rsid w:val="00D1151A"/>
    <w:rsid w:val="00D24D76"/>
    <w:rsid w:val="00D41B44"/>
    <w:rsid w:val="00D63914"/>
    <w:rsid w:val="00D77C42"/>
    <w:rsid w:val="00D84418"/>
    <w:rsid w:val="00D93B14"/>
    <w:rsid w:val="00D9766A"/>
    <w:rsid w:val="00DB3A68"/>
    <w:rsid w:val="00DC2593"/>
    <w:rsid w:val="00DC37DB"/>
    <w:rsid w:val="00DE6744"/>
    <w:rsid w:val="00E05C78"/>
    <w:rsid w:val="00E30ED4"/>
    <w:rsid w:val="00E3277F"/>
    <w:rsid w:val="00E423DE"/>
    <w:rsid w:val="00E46728"/>
    <w:rsid w:val="00E5672E"/>
    <w:rsid w:val="00E77E10"/>
    <w:rsid w:val="00E811B4"/>
    <w:rsid w:val="00E8638E"/>
    <w:rsid w:val="00EA06D6"/>
    <w:rsid w:val="00EA0F7C"/>
    <w:rsid w:val="00EA5619"/>
    <w:rsid w:val="00EC1ED0"/>
    <w:rsid w:val="00EC6D95"/>
    <w:rsid w:val="00EE1B41"/>
    <w:rsid w:val="00EE4443"/>
    <w:rsid w:val="00F147C1"/>
    <w:rsid w:val="00F16651"/>
    <w:rsid w:val="00F21AF6"/>
    <w:rsid w:val="00F30571"/>
    <w:rsid w:val="00F42735"/>
    <w:rsid w:val="00F517E4"/>
    <w:rsid w:val="00F55034"/>
    <w:rsid w:val="00F64226"/>
    <w:rsid w:val="00F70FF6"/>
    <w:rsid w:val="00F725C2"/>
    <w:rsid w:val="00F77165"/>
    <w:rsid w:val="00F77364"/>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54" ma:contentTypeDescription="Create a new document." ma:contentTypeScope="" ma:versionID="c954041fae46ec3f5f8040813a082527">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5a2c31c0c8f15303aa43cc7d1ef52e4a"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element ref="ns1:TopicPricing1" minOccurs="0"/>
                <xsd:element ref="ns1:TopicPricing2" minOccurs="0"/>
                <xsd:element ref="ns1:TopicPricing3" minOccurs="0"/>
                <xsd:element ref="ns1:TopicPricing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TopicPricing1" ma:index="32" nillable="true" ma:displayName="TopicPricing1" ma:description="Form is for FAR and/or OTA acquisitions" ma:internalName="TopicPricing1">
      <xsd:complexType>
        <xsd:complexContent>
          <xsd:extension base="dms:MultiChoice">
            <xsd:sequence>
              <xsd:element name="Value" maxOccurs="unbounded" minOccurs="0" nillable="true">
                <xsd:simpleType>
                  <xsd:restriction base="dms:Choice">
                    <xsd:enumeration value="FAR"/>
                    <xsd:enumeration value="OTA"/>
                  </xsd:restriction>
                </xsd:simpleType>
              </xsd:element>
            </xsd:sequence>
          </xsd:extension>
        </xsd:complexContent>
      </xsd:complexType>
    </xsd:element>
    <xsd:element name="TopicPricing2" ma:index="33" nillable="true" ma:displayName="TopicPricing2" ma:description="Form is for Competitive and/or Sole Sourced acquisitions" ma:internalName="TopicPricing2">
      <xsd:complexType>
        <xsd:complexContent>
          <xsd:extension base="dms:MultiChoice">
            <xsd:sequence>
              <xsd:element name="Value" maxOccurs="unbounded" minOccurs="0" nillable="true">
                <xsd:simpleType>
                  <xsd:restriction base="dms:Choice">
                    <xsd:enumeration value="Competitive"/>
                    <xsd:enumeration value="Sole Sourced"/>
                  </xsd:restriction>
                </xsd:simpleType>
              </xsd:element>
            </xsd:sequence>
          </xsd:extension>
        </xsd:complexContent>
      </xsd:complexType>
    </xsd:element>
    <xsd:element name="TopicPricing3" ma:index="34" nillable="true" ma:displayName="TopicPricing3" ma:description="Form is for Systems and/or Services acquisitions" ma:internalName="TopicPricing3">
      <xsd:complexType>
        <xsd:complexContent>
          <xsd:extension base="dms:MultiChoice">
            <xsd:sequence>
              <xsd:element name="Value" maxOccurs="unbounded" minOccurs="0" nillable="true">
                <xsd:simpleType>
                  <xsd:restriction base="dms:Choice">
                    <xsd:enumeration value="Systems"/>
                    <xsd:enumeration value="Services"/>
                  </xsd:restriction>
                </xsd:simpleType>
              </xsd:element>
            </xsd:sequence>
          </xsd:extension>
        </xsd:complexContent>
      </xsd:complexType>
    </xsd:element>
    <xsd:element name="TopicPricing4" ma:index="35" nillable="true" ma:displayName="TopicPricing4" ma:description="Form is for FFP and/or CP acquisitions" ma:internalName="TopicPricing4">
      <xsd:complexType>
        <xsd:complexContent>
          <xsd:extension base="dms:MultiChoice">
            <xsd:sequence>
              <xsd:element name="Value" maxOccurs="unbounded" minOccurs="0" nillable="true">
                <xsd:simpleType>
                  <xsd:restriction base="dms:Choice">
                    <xsd:enumeration value="FFP"/>
                    <xsd:enumeration value="CP"/>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TopicPricing4 xmlns="2d0aeade-e18e-4c9a-bb77-6c8884ca0153" xsi:nil="true"/>
    <TopicPricing3 xmlns="2d0aeade-e18e-4c9a-bb77-6c8884ca0153" xsi:nil="true"/>
    <TopicPricing2 xmlns="2d0aeade-e18e-4c9a-bb77-6c8884ca0153" xsi:nil="true"/>
    <TopicPricing1 xmlns="2d0aeade-e18e-4c9a-bb77-6c8884ca0153" xsi:nil="true"/>
  </documentManagement>
</p:properties>
</file>

<file path=customXml/itemProps1.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2.xml><?xml version="1.0" encoding="utf-8"?>
<ds:datastoreItem xmlns:ds="http://schemas.openxmlformats.org/officeDocument/2006/customXml" ds:itemID="{1FEF9000-EA11-462F-A71D-B1CA6C084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
  <cp:keywords/>
  <dc:description/>
  <cp:lastModifiedBy/>
  <cp:revision>1</cp:revision>
  <dcterms:created xsi:type="dcterms:W3CDTF">2026-03-31T11:29:00Z</dcterms:created>
  <dcterms:modified xsi:type="dcterms:W3CDTF">2026-03-31T11:52:00Z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