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68D6" w14:textId="77777777" w:rsidR="00A86D35" w:rsidRDefault="00322E26">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United States Department of the Interior</w:t>
      </w:r>
      <w:r>
        <w:rPr>
          <w:noProof/>
        </w:rPr>
        <w:drawing>
          <wp:anchor distT="0" distB="0" distL="114300" distR="114300" simplePos="0" relativeHeight="251658240" behindDoc="0" locked="0" layoutInCell="1" hidden="0" allowOverlap="1" wp14:anchorId="2E4D4AE2" wp14:editId="663E92F8">
            <wp:simplePos x="0" y="0"/>
            <wp:positionH relativeFrom="column">
              <wp:posOffset>1</wp:posOffset>
            </wp:positionH>
            <wp:positionV relativeFrom="paragraph">
              <wp:posOffset>0</wp:posOffset>
            </wp:positionV>
            <wp:extent cx="1010285" cy="1019175"/>
            <wp:effectExtent l="0" t="0" r="0" b="0"/>
            <wp:wrapNone/>
            <wp:docPr id="2" name="image2.jpg" descr="C:\Documents and Settings\pzichterman\My Documents\interior_seal.jpg"/>
            <wp:cNvGraphicFramePr/>
            <a:graphic xmlns:a="http://schemas.openxmlformats.org/drawingml/2006/main">
              <a:graphicData uri="http://schemas.openxmlformats.org/drawingml/2006/picture">
                <pic:pic xmlns:pic="http://schemas.openxmlformats.org/drawingml/2006/picture">
                  <pic:nvPicPr>
                    <pic:cNvPr id="0" name="image2.jpg" descr="C:\Documents and Settings\pzichterman\My Documents\interior_seal.jpg"/>
                    <pic:cNvPicPr preferRelativeResize="0"/>
                  </pic:nvPicPr>
                  <pic:blipFill>
                    <a:blip r:embed="rId10"/>
                    <a:srcRect/>
                    <a:stretch>
                      <a:fillRect/>
                    </a:stretch>
                  </pic:blipFill>
                  <pic:spPr>
                    <a:xfrm>
                      <a:off x="0" y="0"/>
                      <a:ext cx="1010285" cy="10191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9993041" wp14:editId="54DCE044">
            <wp:simplePos x="0" y="0"/>
            <wp:positionH relativeFrom="column">
              <wp:posOffset>5076825</wp:posOffset>
            </wp:positionH>
            <wp:positionV relativeFrom="paragraph">
              <wp:posOffset>0</wp:posOffset>
            </wp:positionV>
            <wp:extent cx="866775" cy="1066800"/>
            <wp:effectExtent l="0" t="0" r="0" b="0"/>
            <wp:wrapNone/>
            <wp:docPr id="1" name="image1.jpg" descr="C:\Documents and Settings\pzichterman\My Documents\AH_large_shaded_4C_pc.jpg"/>
            <wp:cNvGraphicFramePr/>
            <a:graphic xmlns:a="http://schemas.openxmlformats.org/drawingml/2006/main">
              <a:graphicData uri="http://schemas.openxmlformats.org/drawingml/2006/picture">
                <pic:pic xmlns:pic="http://schemas.openxmlformats.org/drawingml/2006/picture">
                  <pic:nvPicPr>
                    <pic:cNvPr id="0" name="image1.jpg" descr="C:\Documents and Settings\pzichterman\My Documents\AH_large_shaded_4C_pc.jpg"/>
                    <pic:cNvPicPr preferRelativeResize="0"/>
                  </pic:nvPicPr>
                  <pic:blipFill>
                    <a:blip r:embed="rId11"/>
                    <a:srcRect/>
                    <a:stretch>
                      <a:fillRect/>
                    </a:stretch>
                  </pic:blipFill>
                  <pic:spPr>
                    <a:xfrm>
                      <a:off x="0" y="0"/>
                      <a:ext cx="866775" cy="1066800"/>
                    </a:xfrm>
                    <a:prstGeom prst="rect">
                      <a:avLst/>
                    </a:prstGeom>
                    <a:ln/>
                  </pic:spPr>
                </pic:pic>
              </a:graphicData>
            </a:graphic>
          </wp:anchor>
        </w:drawing>
      </w:r>
    </w:p>
    <w:p w14:paraId="0CFFAB1E" w14:textId="77777777" w:rsidR="00A86D35" w:rsidRDefault="00A86D35">
      <w:pPr>
        <w:spacing w:after="0" w:line="240" w:lineRule="auto"/>
        <w:jc w:val="center"/>
        <w:rPr>
          <w:rFonts w:ascii="Times New Roman" w:eastAsia="Times New Roman" w:hAnsi="Times New Roman" w:cs="Times New Roman"/>
          <w:sz w:val="28"/>
          <w:szCs w:val="28"/>
        </w:rPr>
      </w:pPr>
    </w:p>
    <w:p w14:paraId="47545B6A" w14:textId="77777777" w:rsidR="00A86D35" w:rsidRDefault="00322E26">
      <w:pPr>
        <w:spacing w:after="0" w:line="240" w:lineRule="auto"/>
        <w:jc w:val="center"/>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NATIONAL PARK SERVICE</w:t>
      </w:r>
    </w:p>
    <w:p w14:paraId="0A43D039" w14:textId="0F19C306" w:rsidR="00A86D35" w:rsidRDefault="00E7765E">
      <w:pPr>
        <w:spacing w:after="0" w:line="240" w:lineRule="auto"/>
        <w:jc w:val="center"/>
        <w:rPr>
          <w:rFonts w:ascii="Times New Roman" w:eastAsia="Times New Roman" w:hAnsi="Times New Roman" w:cs="Times New Roman"/>
          <w:smallCaps/>
          <w:sz w:val="24"/>
          <w:szCs w:val="24"/>
        </w:rPr>
      </w:pPr>
      <w:bookmarkStart w:id="0" w:name="_Hlk202876484"/>
      <w:r>
        <w:rPr>
          <w:rFonts w:ascii="Times New Roman" w:eastAsia="Times New Roman" w:hAnsi="Times New Roman" w:cs="Times New Roman"/>
          <w:smallCaps/>
          <w:sz w:val="24"/>
          <w:szCs w:val="24"/>
        </w:rPr>
        <w:t xml:space="preserve">Contracting Operations </w:t>
      </w:r>
      <w:r w:rsidR="003F69F7">
        <w:rPr>
          <w:rFonts w:ascii="Times New Roman" w:eastAsia="Times New Roman" w:hAnsi="Times New Roman" w:cs="Times New Roman"/>
          <w:smallCaps/>
          <w:sz w:val="24"/>
          <w:szCs w:val="24"/>
        </w:rPr>
        <w:t xml:space="preserve">- </w:t>
      </w:r>
      <w:r>
        <w:rPr>
          <w:rFonts w:ascii="Times New Roman" w:eastAsia="Times New Roman" w:hAnsi="Times New Roman" w:cs="Times New Roman"/>
          <w:smallCaps/>
          <w:sz w:val="24"/>
          <w:szCs w:val="24"/>
        </w:rPr>
        <w:t>Central</w:t>
      </w:r>
    </w:p>
    <w:bookmarkEnd w:id="0"/>
    <w:p w14:paraId="1FECF9CF" w14:textId="77777777" w:rsidR="003F69F7" w:rsidRDefault="003F69F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1849 C Street</w:t>
      </w:r>
    </w:p>
    <w:p w14:paraId="6697BE98" w14:textId="44AA2718" w:rsidR="00A86D35" w:rsidRDefault="003F69F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NW Washington, DC 20240</w:t>
      </w:r>
    </w:p>
    <w:p w14:paraId="51A64B20" w14:textId="512A1804" w:rsidR="007A36B2" w:rsidRPr="00DA71DB" w:rsidRDefault="00455C88" w:rsidP="007A36B2">
      <w:pPr>
        <w:pStyle w:val="NormalWeb"/>
        <w:jc w:val="center"/>
        <w:rPr>
          <w:b/>
          <w:bCs/>
          <w:caps/>
          <w:color w:val="000000"/>
          <w:sz w:val="27"/>
          <w:szCs w:val="27"/>
        </w:rPr>
      </w:pPr>
      <w:r w:rsidRPr="00DA71DB">
        <w:rPr>
          <w:b/>
          <w:bCs/>
          <w:caps/>
          <w:color w:val="000000"/>
          <w:sz w:val="27"/>
          <w:szCs w:val="27"/>
        </w:rPr>
        <w:t>Notice of Intent to Sole Source</w:t>
      </w:r>
    </w:p>
    <w:p w14:paraId="1ADE1B99" w14:textId="0526A9F5" w:rsidR="005C6027" w:rsidRPr="00DA71DB" w:rsidRDefault="005C6027" w:rsidP="007A36B2">
      <w:pPr>
        <w:pStyle w:val="NormalWeb"/>
        <w:rPr>
          <w:color w:val="000000"/>
        </w:rPr>
      </w:pPr>
      <w:r w:rsidRPr="00DA71DB">
        <w:rPr>
          <w:color w:val="000000"/>
        </w:rPr>
        <w:t xml:space="preserve">This is a notice of intent to award a sole source contract to </w:t>
      </w:r>
      <w:proofErr w:type="spellStart"/>
      <w:r w:rsidRPr="00DA71DB">
        <w:rPr>
          <w:color w:val="000000"/>
        </w:rPr>
        <w:t>Telonics</w:t>
      </w:r>
      <w:proofErr w:type="spellEnd"/>
      <w:r w:rsidRPr="00DA71DB">
        <w:rPr>
          <w:color w:val="000000"/>
        </w:rPr>
        <w:t>, Inc.</w:t>
      </w:r>
      <w:r w:rsidR="00B76FF6">
        <w:rPr>
          <w:color w:val="000000"/>
        </w:rPr>
        <w:t>,</w:t>
      </w:r>
      <w:r w:rsidR="00B76FF6" w:rsidRPr="00B76FF6">
        <w:t xml:space="preserve"> </w:t>
      </w:r>
      <w:r w:rsidR="00B76FF6" w:rsidRPr="00B76FF6">
        <w:rPr>
          <w:color w:val="000000"/>
        </w:rPr>
        <w:t xml:space="preserve">932 E. Impala Avenue, Mesa, Arizona 85204. </w:t>
      </w:r>
      <w:r w:rsidRPr="00DA71DB">
        <w:rPr>
          <w:color w:val="000000"/>
        </w:rPr>
        <w:t xml:space="preserve">  This is no</w:t>
      </w:r>
      <w:r w:rsidR="005176D7">
        <w:rPr>
          <w:color w:val="000000"/>
        </w:rPr>
        <w:t>t</w:t>
      </w:r>
      <w:r w:rsidRPr="00DA71DB">
        <w:rPr>
          <w:color w:val="000000"/>
        </w:rPr>
        <w:t xml:space="preserve"> a competitive Request for Quote.</w:t>
      </w:r>
    </w:p>
    <w:p w14:paraId="297FD762" w14:textId="77777777" w:rsidR="00B62AEB" w:rsidRPr="00DA71DB" w:rsidRDefault="00954FD5" w:rsidP="007A36B2">
      <w:pPr>
        <w:pStyle w:val="NormalWeb"/>
        <w:rPr>
          <w:color w:val="000000"/>
        </w:rPr>
      </w:pPr>
      <w:r w:rsidRPr="00DA71DB">
        <w:rPr>
          <w:color w:val="000000"/>
        </w:rPr>
        <w:t xml:space="preserve">The </w:t>
      </w:r>
      <w:r w:rsidR="007A36B2" w:rsidRPr="00DA71DB">
        <w:rPr>
          <w:color w:val="000000"/>
        </w:rPr>
        <w:t>Contracting Operations – Central, Norther</w:t>
      </w:r>
      <w:r w:rsidR="00711120" w:rsidRPr="00DA71DB">
        <w:rPr>
          <w:color w:val="000000"/>
        </w:rPr>
        <w:t>n</w:t>
      </w:r>
      <w:r w:rsidR="007A36B2" w:rsidRPr="00DA71DB">
        <w:rPr>
          <w:color w:val="000000"/>
        </w:rPr>
        <w:t xml:space="preserve"> Rockies Major Acquisition Buying Office</w:t>
      </w:r>
      <w:r w:rsidR="0072634D" w:rsidRPr="00DA71DB">
        <w:rPr>
          <w:color w:val="000000"/>
        </w:rPr>
        <w:t xml:space="preserve"> (MABO)</w:t>
      </w:r>
      <w:r w:rsidR="007A36B2" w:rsidRPr="00DA71DB">
        <w:rPr>
          <w:color w:val="000000"/>
        </w:rPr>
        <w:t xml:space="preserve">, intends to issue a Sole Source award </w:t>
      </w:r>
      <w:r w:rsidR="00A804A3" w:rsidRPr="00DA71DB">
        <w:rPr>
          <w:color w:val="000000"/>
        </w:rPr>
        <w:t xml:space="preserve">for </w:t>
      </w:r>
      <w:r w:rsidR="00F82FE2" w:rsidRPr="00DA71DB">
        <w:rPr>
          <w:color w:val="000000"/>
        </w:rPr>
        <w:t>r</w:t>
      </w:r>
      <w:r w:rsidR="005604CF" w:rsidRPr="00DA71DB">
        <w:rPr>
          <w:color w:val="000000"/>
        </w:rPr>
        <w:t>e</w:t>
      </w:r>
      <w:r w:rsidR="0020286A" w:rsidRPr="00DA71DB">
        <w:rPr>
          <w:color w:val="000000"/>
        </w:rPr>
        <w:t>f</w:t>
      </w:r>
      <w:r w:rsidR="00F82FE2" w:rsidRPr="00DA71DB">
        <w:rPr>
          <w:color w:val="000000"/>
        </w:rPr>
        <w:t>urbishin</w:t>
      </w:r>
      <w:r w:rsidR="00095B97" w:rsidRPr="00DA71DB">
        <w:rPr>
          <w:color w:val="000000"/>
        </w:rPr>
        <w:t>g nineteen (</w:t>
      </w:r>
      <w:r w:rsidR="00F82FE2" w:rsidRPr="00DA71DB">
        <w:rPr>
          <w:color w:val="000000"/>
        </w:rPr>
        <w:t>19</w:t>
      </w:r>
      <w:r w:rsidR="00095B97" w:rsidRPr="00DA71DB">
        <w:rPr>
          <w:color w:val="000000"/>
        </w:rPr>
        <w:t>)</w:t>
      </w:r>
      <w:r w:rsidR="00F82FE2" w:rsidRPr="00DA71DB">
        <w:rPr>
          <w:color w:val="000000"/>
        </w:rPr>
        <w:t xml:space="preserve"> </w:t>
      </w:r>
      <w:proofErr w:type="spellStart"/>
      <w:r w:rsidR="00F82FE2" w:rsidRPr="00DA71DB">
        <w:rPr>
          <w:color w:val="000000"/>
        </w:rPr>
        <w:t>Telonics</w:t>
      </w:r>
      <w:proofErr w:type="spellEnd"/>
      <w:r w:rsidR="00F82FE2" w:rsidRPr="00DA71DB">
        <w:rPr>
          <w:color w:val="000000"/>
        </w:rPr>
        <w:t xml:space="preserve"> TGW-4677 and </w:t>
      </w:r>
      <w:r w:rsidR="00095B97" w:rsidRPr="00DA71DB">
        <w:rPr>
          <w:color w:val="000000"/>
        </w:rPr>
        <w:t>five (</w:t>
      </w:r>
      <w:r w:rsidR="00F82FE2" w:rsidRPr="00DA71DB">
        <w:rPr>
          <w:color w:val="000000"/>
        </w:rPr>
        <w:t>5</w:t>
      </w:r>
      <w:r w:rsidR="00095B97" w:rsidRPr="00DA71DB">
        <w:rPr>
          <w:color w:val="000000"/>
        </w:rPr>
        <w:t>)</w:t>
      </w:r>
      <w:r w:rsidR="00F82FE2" w:rsidRPr="00DA71DB">
        <w:rPr>
          <w:color w:val="000000"/>
        </w:rPr>
        <w:t xml:space="preserve"> TGW-4577</w:t>
      </w:r>
      <w:r w:rsidR="00524E93" w:rsidRPr="00DA71DB">
        <w:rPr>
          <w:color w:val="000000"/>
        </w:rPr>
        <w:t xml:space="preserve"> GPS</w:t>
      </w:r>
      <w:r w:rsidR="00DC0DBB" w:rsidRPr="00DA71DB">
        <w:rPr>
          <w:color w:val="000000"/>
        </w:rPr>
        <w:t xml:space="preserve"> collars </w:t>
      </w:r>
      <w:r w:rsidR="00F82FE2" w:rsidRPr="00DA71DB">
        <w:rPr>
          <w:color w:val="000000"/>
        </w:rPr>
        <w:t>with</w:t>
      </w:r>
      <w:r w:rsidR="0020286A" w:rsidRPr="00DA71DB">
        <w:rPr>
          <w:color w:val="000000"/>
        </w:rPr>
        <w:t xml:space="preserve"> CR-5 mechanisms</w:t>
      </w:r>
      <w:r w:rsidR="0072634D" w:rsidRPr="00DA71DB">
        <w:rPr>
          <w:color w:val="000000"/>
        </w:rPr>
        <w:t xml:space="preserve"> for the National Park Service (NPS), Yellowstone National Park</w:t>
      </w:r>
      <w:r w:rsidR="00F82FE2" w:rsidRPr="00DA71DB">
        <w:rPr>
          <w:color w:val="000000"/>
        </w:rPr>
        <w:t xml:space="preserve">. </w:t>
      </w:r>
    </w:p>
    <w:p w14:paraId="66B28135" w14:textId="77777777" w:rsidR="00B62AEB" w:rsidRPr="00DA71DB" w:rsidRDefault="00B62AEB" w:rsidP="007A36B2">
      <w:pPr>
        <w:pStyle w:val="NormalWeb"/>
        <w:rPr>
          <w:color w:val="000000"/>
        </w:rPr>
      </w:pPr>
      <w:r w:rsidRPr="00DA71DB">
        <w:rPr>
          <w:color w:val="000000"/>
        </w:rPr>
        <w:t>The CR-5 mechanisms are required to enable remote release of the collars on pre-set dates. These GPS collars are a cost-effective and critical tool for tracking wildlife movement and supporting ongoing research and resource management efforts.</w:t>
      </w:r>
    </w:p>
    <w:p w14:paraId="3D5C91AE" w14:textId="77777777" w:rsidR="00D6082E" w:rsidRPr="00DA71DB" w:rsidRDefault="00D6082E" w:rsidP="000F02E6">
      <w:pPr>
        <w:pStyle w:val="NormalWeb"/>
        <w:rPr>
          <w:color w:val="000000"/>
        </w:rPr>
      </w:pPr>
      <w:r w:rsidRPr="00DA71DB">
        <w:rPr>
          <w:color w:val="000000"/>
        </w:rPr>
        <w:t>This acquisition will be conducted in accordance with FAR 13.106-1(b) (Soliciting from a Single Source) as a commercial item procurement using simplified acquisition procedures. The applicable North American Industry Classification System (NAICS) code is 334290 – Other Communications Equipment Manufacturing.</w:t>
      </w:r>
    </w:p>
    <w:p w14:paraId="2E466ED8" w14:textId="77777777" w:rsidR="008C7BC2" w:rsidRPr="00DA71DB" w:rsidRDefault="008C7BC2" w:rsidP="000F02E6">
      <w:pPr>
        <w:pStyle w:val="NormalWeb"/>
        <w:rPr>
          <w:color w:val="000000"/>
        </w:rPr>
      </w:pPr>
      <w:proofErr w:type="spellStart"/>
      <w:r w:rsidRPr="00DA71DB">
        <w:rPr>
          <w:color w:val="000000"/>
        </w:rPr>
        <w:t>Telonics</w:t>
      </w:r>
      <w:proofErr w:type="spellEnd"/>
      <w:r w:rsidRPr="00DA71DB">
        <w:rPr>
          <w:color w:val="000000"/>
        </w:rPr>
        <w:t xml:space="preserve">, Inc. is the original equipment manufacturer (OEM) of the GPS collars and is the only vendor capable of refurbishing these specific units. Continued use of the existing </w:t>
      </w:r>
      <w:proofErr w:type="spellStart"/>
      <w:r w:rsidRPr="00DA71DB">
        <w:rPr>
          <w:color w:val="000000"/>
        </w:rPr>
        <w:t>Telonics</w:t>
      </w:r>
      <w:proofErr w:type="spellEnd"/>
      <w:r w:rsidRPr="00DA71DB">
        <w:rPr>
          <w:color w:val="000000"/>
        </w:rPr>
        <w:t xml:space="preserve"> collars is essential to maintain compatibility with the current Iridium data transmission services, ensure consistency in data format for ongoing studies, and avoid the need for retraining staff or modifying established data processing systems. Use of an alternate vendor or replacement system would result in substantial duplication of cost and unacceptable delays in mission-critical wildlife monitoring.</w:t>
      </w:r>
    </w:p>
    <w:p w14:paraId="2F789187" w14:textId="77777777" w:rsidR="0002723D" w:rsidRPr="00DA71DB" w:rsidRDefault="0002723D" w:rsidP="000F02E6">
      <w:pPr>
        <w:pStyle w:val="NormalWeb"/>
        <w:rPr>
          <w:color w:val="000000"/>
        </w:rPr>
      </w:pPr>
      <w:r w:rsidRPr="00DA71DB">
        <w:rPr>
          <w:color w:val="000000"/>
        </w:rPr>
        <w:t xml:space="preserve">This notice is for informational purposes only and is not a request for competitive quotations. However, any firm that believes it can meet this requirement may submit a capability statement for consideration. Responses must demonstrate the ability to refurbish </w:t>
      </w:r>
      <w:proofErr w:type="spellStart"/>
      <w:r w:rsidRPr="00DA71DB">
        <w:rPr>
          <w:color w:val="000000"/>
        </w:rPr>
        <w:t>Telonics</w:t>
      </w:r>
      <w:proofErr w:type="spellEnd"/>
      <w:r w:rsidRPr="00DA71DB">
        <w:rPr>
          <w:color w:val="000000"/>
        </w:rPr>
        <w:t xml:space="preserve"> TGW-4677 and TGW-4577 GPS collars with CR-5 release mechanisms.</w:t>
      </w:r>
    </w:p>
    <w:p w14:paraId="0F01E676" w14:textId="7DA4E26C" w:rsidR="001B5288" w:rsidRPr="00DA71DB" w:rsidRDefault="001B5288" w:rsidP="001B5288">
      <w:pPr>
        <w:pStyle w:val="NormalWeb"/>
        <w:rPr>
          <w:color w:val="000000"/>
        </w:rPr>
      </w:pPr>
      <w:r w:rsidRPr="00DA71DB">
        <w:rPr>
          <w:color w:val="000000"/>
        </w:rPr>
        <w:t xml:space="preserve">All capability statements shall be submitted to Contract Specialist Stacy Vallie at </w:t>
      </w:r>
      <w:hyperlink r:id="rId12" w:history="1">
        <w:r w:rsidR="00DA71DB" w:rsidRPr="00DA71DB">
          <w:rPr>
            <w:rStyle w:val="Hyperlink"/>
          </w:rPr>
          <w:t>stacy_vallie@nps.gov</w:t>
        </w:r>
      </w:hyperlink>
      <w:r w:rsidR="00DA71DB" w:rsidRPr="00DA71DB">
        <w:rPr>
          <w:color w:val="000000"/>
        </w:rPr>
        <w:t xml:space="preserve"> </w:t>
      </w:r>
      <w:r w:rsidRPr="00DA71DB">
        <w:rPr>
          <w:color w:val="000000"/>
        </w:rPr>
        <w:t xml:space="preserve">and </w:t>
      </w:r>
      <w:hyperlink r:id="rId13" w:history="1">
        <w:r w:rsidR="00DA71DB" w:rsidRPr="00DA71DB">
          <w:rPr>
            <w:rStyle w:val="Hyperlink"/>
          </w:rPr>
          <w:t>stacy_vallie@ios.doi.gov</w:t>
        </w:r>
      </w:hyperlink>
      <w:r w:rsidRPr="00DA71DB">
        <w:rPr>
          <w:color w:val="000000"/>
        </w:rPr>
        <w:t>.</w:t>
      </w:r>
    </w:p>
    <w:p w14:paraId="6677CDA5" w14:textId="44200D6E" w:rsidR="00A86D35" w:rsidRPr="00DA71DB" w:rsidRDefault="001B5288" w:rsidP="001B5288">
      <w:pPr>
        <w:pStyle w:val="NormalWeb"/>
      </w:pPr>
      <w:r w:rsidRPr="00DA71DB">
        <w:rPr>
          <w:color w:val="000000"/>
        </w:rPr>
        <w:t xml:space="preserve">A determination not to </w:t>
      </w:r>
      <w:proofErr w:type="gramStart"/>
      <w:r w:rsidRPr="00DA71DB">
        <w:rPr>
          <w:color w:val="000000"/>
        </w:rPr>
        <w:t>compete</w:t>
      </w:r>
      <w:proofErr w:type="gramEnd"/>
      <w:r w:rsidRPr="00DA71DB">
        <w:rPr>
          <w:color w:val="000000"/>
        </w:rPr>
        <w:t xml:space="preserve"> this requirement will be based on responses received </w:t>
      </w:r>
      <w:proofErr w:type="gramStart"/>
      <w:r w:rsidRPr="00DA71DB">
        <w:rPr>
          <w:color w:val="000000"/>
        </w:rPr>
        <w:t>as a result of</w:t>
      </w:r>
      <w:proofErr w:type="gramEnd"/>
      <w:r w:rsidRPr="00DA71DB">
        <w:rPr>
          <w:color w:val="000000"/>
        </w:rPr>
        <w:t xml:space="preserve"> this notice, at the sole discretion of the Government. Information received will be used to support the Government’s decision to proceed with a noncompetitive acquisition.</w:t>
      </w:r>
    </w:p>
    <w:sectPr w:rsidR="00A86D35" w:rsidRPr="00DA71DB" w:rsidSect="003749A4">
      <w:headerReference w:type="default" r:id="rId14"/>
      <w:footerReference w:type="default" r:id="rId15"/>
      <w:pgSz w:w="12240" w:h="15840"/>
      <w:pgMar w:top="720" w:right="1008" w:bottom="720" w:left="100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6A192" w14:textId="77777777" w:rsidR="007629C6" w:rsidRDefault="007629C6">
      <w:pPr>
        <w:spacing w:after="0" w:line="240" w:lineRule="auto"/>
      </w:pPr>
      <w:r>
        <w:separator/>
      </w:r>
    </w:p>
  </w:endnote>
  <w:endnote w:type="continuationSeparator" w:id="0">
    <w:p w14:paraId="34EE9E2A" w14:textId="77777777" w:rsidR="007629C6" w:rsidRDefault="00762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FCF618" w14:paraId="3557680C" w14:textId="77777777" w:rsidTr="30FCF618">
      <w:trPr>
        <w:trHeight w:val="300"/>
      </w:trPr>
      <w:tc>
        <w:tcPr>
          <w:tcW w:w="3120" w:type="dxa"/>
        </w:tcPr>
        <w:p w14:paraId="2A9F6341" w14:textId="0A2F792C" w:rsidR="30FCF618" w:rsidRDefault="30FCF618" w:rsidP="30FCF618">
          <w:pPr>
            <w:pStyle w:val="Header"/>
            <w:ind w:left="-115"/>
          </w:pPr>
        </w:p>
      </w:tc>
      <w:tc>
        <w:tcPr>
          <w:tcW w:w="3120" w:type="dxa"/>
        </w:tcPr>
        <w:p w14:paraId="2B3E2D5D" w14:textId="46FA27C5" w:rsidR="30FCF618" w:rsidRDefault="30FCF618" w:rsidP="30FCF618">
          <w:pPr>
            <w:pStyle w:val="Header"/>
            <w:jc w:val="center"/>
          </w:pPr>
        </w:p>
      </w:tc>
      <w:tc>
        <w:tcPr>
          <w:tcW w:w="3120" w:type="dxa"/>
        </w:tcPr>
        <w:p w14:paraId="2B873580" w14:textId="108487D4" w:rsidR="30FCF618" w:rsidRDefault="30FCF618" w:rsidP="30FCF618">
          <w:pPr>
            <w:pStyle w:val="Header"/>
            <w:ind w:right="-115"/>
            <w:jc w:val="right"/>
          </w:pPr>
        </w:p>
      </w:tc>
    </w:tr>
  </w:tbl>
  <w:p w14:paraId="6194B9B2" w14:textId="0430FD9C" w:rsidR="30FCF618" w:rsidRDefault="30FCF618" w:rsidP="30FCF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59F78" w14:textId="77777777" w:rsidR="007629C6" w:rsidRDefault="007629C6">
      <w:pPr>
        <w:spacing w:after="0" w:line="240" w:lineRule="auto"/>
      </w:pPr>
      <w:r>
        <w:separator/>
      </w:r>
    </w:p>
  </w:footnote>
  <w:footnote w:type="continuationSeparator" w:id="0">
    <w:p w14:paraId="0C790831" w14:textId="77777777" w:rsidR="007629C6" w:rsidRDefault="00762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FCF618" w14:paraId="1C912A1C" w14:textId="77777777" w:rsidTr="30FCF618">
      <w:trPr>
        <w:trHeight w:val="300"/>
      </w:trPr>
      <w:tc>
        <w:tcPr>
          <w:tcW w:w="3120" w:type="dxa"/>
        </w:tcPr>
        <w:p w14:paraId="211C4F78" w14:textId="7D926780" w:rsidR="30FCF618" w:rsidRDefault="30FCF618" w:rsidP="30FCF618">
          <w:pPr>
            <w:pStyle w:val="Header"/>
            <w:ind w:left="-115"/>
          </w:pPr>
        </w:p>
      </w:tc>
      <w:tc>
        <w:tcPr>
          <w:tcW w:w="3120" w:type="dxa"/>
        </w:tcPr>
        <w:p w14:paraId="24FF1DD7" w14:textId="761B64C1" w:rsidR="30FCF618" w:rsidRDefault="30FCF618" w:rsidP="30FCF618">
          <w:pPr>
            <w:pStyle w:val="Header"/>
            <w:jc w:val="center"/>
          </w:pPr>
        </w:p>
      </w:tc>
      <w:tc>
        <w:tcPr>
          <w:tcW w:w="3120" w:type="dxa"/>
        </w:tcPr>
        <w:p w14:paraId="0C9E076E" w14:textId="7F762C7F" w:rsidR="30FCF618" w:rsidRDefault="30FCF618" w:rsidP="30FCF618">
          <w:pPr>
            <w:pStyle w:val="Header"/>
            <w:ind w:right="-115"/>
            <w:jc w:val="right"/>
          </w:pPr>
        </w:p>
      </w:tc>
    </w:tr>
  </w:tbl>
  <w:p w14:paraId="7DC01FCC" w14:textId="0CDC86EF" w:rsidR="30FCF618" w:rsidRDefault="30FCF618" w:rsidP="30FCF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CDB"/>
    <w:multiLevelType w:val="multilevel"/>
    <w:tmpl w:val="ACC44ED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6422785"/>
    <w:multiLevelType w:val="multilevel"/>
    <w:tmpl w:val="C3B821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A16A9"/>
    <w:multiLevelType w:val="multilevel"/>
    <w:tmpl w:val="16F064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D78D5"/>
    <w:multiLevelType w:val="multilevel"/>
    <w:tmpl w:val="BCC8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07E1B"/>
    <w:multiLevelType w:val="multilevel"/>
    <w:tmpl w:val="42423D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A3333"/>
    <w:multiLevelType w:val="multilevel"/>
    <w:tmpl w:val="B4106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622EF"/>
    <w:multiLevelType w:val="multilevel"/>
    <w:tmpl w:val="D812D4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3F1C17"/>
    <w:multiLevelType w:val="multilevel"/>
    <w:tmpl w:val="87288C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B6186C"/>
    <w:multiLevelType w:val="hybridMultilevel"/>
    <w:tmpl w:val="33DA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74158F"/>
    <w:multiLevelType w:val="hybridMultilevel"/>
    <w:tmpl w:val="79DC7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C57514"/>
    <w:multiLevelType w:val="multilevel"/>
    <w:tmpl w:val="B4C44C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957652">
    <w:abstractNumId w:val="9"/>
  </w:num>
  <w:num w:numId="2" w16cid:durableId="1737780513">
    <w:abstractNumId w:val="8"/>
  </w:num>
  <w:num w:numId="3" w16cid:durableId="1674188960">
    <w:abstractNumId w:val="3"/>
  </w:num>
  <w:num w:numId="4" w16cid:durableId="1630352928">
    <w:abstractNumId w:val="5"/>
  </w:num>
  <w:num w:numId="5" w16cid:durableId="699084818">
    <w:abstractNumId w:val="4"/>
  </w:num>
  <w:num w:numId="6" w16cid:durableId="1900048069">
    <w:abstractNumId w:val="6"/>
  </w:num>
  <w:num w:numId="7" w16cid:durableId="1385984163">
    <w:abstractNumId w:val="0"/>
  </w:num>
  <w:num w:numId="8" w16cid:durableId="2132086654">
    <w:abstractNumId w:val="1"/>
  </w:num>
  <w:num w:numId="9" w16cid:durableId="2003582750">
    <w:abstractNumId w:val="10"/>
  </w:num>
  <w:num w:numId="10" w16cid:durableId="881941326">
    <w:abstractNumId w:val="7"/>
  </w:num>
  <w:num w:numId="11" w16cid:durableId="257561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D35"/>
    <w:rsid w:val="0002723D"/>
    <w:rsid w:val="00031A44"/>
    <w:rsid w:val="00060C54"/>
    <w:rsid w:val="0008295B"/>
    <w:rsid w:val="00095B97"/>
    <w:rsid w:val="000C0566"/>
    <w:rsid w:val="000E4B8A"/>
    <w:rsid w:val="000F02E6"/>
    <w:rsid w:val="000F704D"/>
    <w:rsid w:val="0011289D"/>
    <w:rsid w:val="001A0F45"/>
    <w:rsid w:val="001B148F"/>
    <w:rsid w:val="001B5288"/>
    <w:rsid w:val="001B59F0"/>
    <w:rsid w:val="001C163B"/>
    <w:rsid w:val="001D30D2"/>
    <w:rsid w:val="001D7480"/>
    <w:rsid w:val="0020286A"/>
    <w:rsid w:val="00215149"/>
    <w:rsid w:val="0023205E"/>
    <w:rsid w:val="002754C6"/>
    <w:rsid w:val="002A6612"/>
    <w:rsid w:val="002B3DC8"/>
    <w:rsid w:val="00322ADB"/>
    <w:rsid w:val="00322E26"/>
    <w:rsid w:val="00372E78"/>
    <w:rsid w:val="003749A4"/>
    <w:rsid w:val="00385B3F"/>
    <w:rsid w:val="003E25EC"/>
    <w:rsid w:val="003E26BE"/>
    <w:rsid w:val="003F69F7"/>
    <w:rsid w:val="0041322E"/>
    <w:rsid w:val="00413563"/>
    <w:rsid w:val="00436854"/>
    <w:rsid w:val="00445A47"/>
    <w:rsid w:val="00455C88"/>
    <w:rsid w:val="004A4958"/>
    <w:rsid w:val="004B3697"/>
    <w:rsid w:val="004C3EF4"/>
    <w:rsid w:val="004D679C"/>
    <w:rsid w:val="004E3FFA"/>
    <w:rsid w:val="004E794B"/>
    <w:rsid w:val="004F4282"/>
    <w:rsid w:val="00511863"/>
    <w:rsid w:val="005176D7"/>
    <w:rsid w:val="00524E93"/>
    <w:rsid w:val="00556AD5"/>
    <w:rsid w:val="0056023C"/>
    <w:rsid w:val="005604CF"/>
    <w:rsid w:val="00572CCB"/>
    <w:rsid w:val="00572CFF"/>
    <w:rsid w:val="00575EAF"/>
    <w:rsid w:val="00585401"/>
    <w:rsid w:val="005A083A"/>
    <w:rsid w:val="005C6027"/>
    <w:rsid w:val="006023FB"/>
    <w:rsid w:val="006065C1"/>
    <w:rsid w:val="0064747A"/>
    <w:rsid w:val="00675EB8"/>
    <w:rsid w:val="006914C0"/>
    <w:rsid w:val="006B54A4"/>
    <w:rsid w:val="007028D1"/>
    <w:rsid w:val="00711120"/>
    <w:rsid w:val="0072634D"/>
    <w:rsid w:val="00732FF1"/>
    <w:rsid w:val="007452AF"/>
    <w:rsid w:val="00753930"/>
    <w:rsid w:val="007629C6"/>
    <w:rsid w:val="00777D52"/>
    <w:rsid w:val="00781C6B"/>
    <w:rsid w:val="00783D15"/>
    <w:rsid w:val="00784E40"/>
    <w:rsid w:val="007A36B2"/>
    <w:rsid w:val="007F5519"/>
    <w:rsid w:val="007F6E8D"/>
    <w:rsid w:val="00812F07"/>
    <w:rsid w:val="00861A63"/>
    <w:rsid w:val="008679E7"/>
    <w:rsid w:val="008705AB"/>
    <w:rsid w:val="00872E7D"/>
    <w:rsid w:val="00881373"/>
    <w:rsid w:val="008C7BC2"/>
    <w:rsid w:val="008E627F"/>
    <w:rsid w:val="00910A4B"/>
    <w:rsid w:val="009379B9"/>
    <w:rsid w:val="009505AC"/>
    <w:rsid w:val="0095178F"/>
    <w:rsid w:val="00954FD5"/>
    <w:rsid w:val="00990406"/>
    <w:rsid w:val="009A64D6"/>
    <w:rsid w:val="009D2C45"/>
    <w:rsid w:val="009D35FE"/>
    <w:rsid w:val="009E2E14"/>
    <w:rsid w:val="009F1D00"/>
    <w:rsid w:val="00A55002"/>
    <w:rsid w:val="00A613B8"/>
    <w:rsid w:val="00A6474B"/>
    <w:rsid w:val="00A804A3"/>
    <w:rsid w:val="00A84AC7"/>
    <w:rsid w:val="00A86D35"/>
    <w:rsid w:val="00AA3BD3"/>
    <w:rsid w:val="00AE0480"/>
    <w:rsid w:val="00B126B7"/>
    <w:rsid w:val="00B15922"/>
    <w:rsid w:val="00B43FBC"/>
    <w:rsid w:val="00B62AEB"/>
    <w:rsid w:val="00B7165C"/>
    <w:rsid w:val="00B71857"/>
    <w:rsid w:val="00B76FF6"/>
    <w:rsid w:val="00B80C10"/>
    <w:rsid w:val="00B81BAD"/>
    <w:rsid w:val="00BA2AFF"/>
    <w:rsid w:val="00BC26FA"/>
    <w:rsid w:val="00BD3E7E"/>
    <w:rsid w:val="00BE35A1"/>
    <w:rsid w:val="00C52DE0"/>
    <w:rsid w:val="00CA3CDA"/>
    <w:rsid w:val="00CA423D"/>
    <w:rsid w:val="00CD1A2C"/>
    <w:rsid w:val="00CF49BA"/>
    <w:rsid w:val="00D20307"/>
    <w:rsid w:val="00D30837"/>
    <w:rsid w:val="00D379F3"/>
    <w:rsid w:val="00D6082E"/>
    <w:rsid w:val="00D82B4A"/>
    <w:rsid w:val="00D96D90"/>
    <w:rsid w:val="00DA71DB"/>
    <w:rsid w:val="00DC0DBB"/>
    <w:rsid w:val="00DD4E1B"/>
    <w:rsid w:val="00DE365F"/>
    <w:rsid w:val="00DF0B61"/>
    <w:rsid w:val="00E15030"/>
    <w:rsid w:val="00E532C2"/>
    <w:rsid w:val="00E550E5"/>
    <w:rsid w:val="00E600DD"/>
    <w:rsid w:val="00E6051E"/>
    <w:rsid w:val="00E67EA6"/>
    <w:rsid w:val="00E70C7C"/>
    <w:rsid w:val="00E7765E"/>
    <w:rsid w:val="00EA2151"/>
    <w:rsid w:val="00EA2B2D"/>
    <w:rsid w:val="00EA39A0"/>
    <w:rsid w:val="00EC328B"/>
    <w:rsid w:val="00EE23D6"/>
    <w:rsid w:val="00F1005D"/>
    <w:rsid w:val="00F13C2B"/>
    <w:rsid w:val="00F21400"/>
    <w:rsid w:val="00F40D5F"/>
    <w:rsid w:val="00F61A82"/>
    <w:rsid w:val="00F65094"/>
    <w:rsid w:val="00F80841"/>
    <w:rsid w:val="00F82FE2"/>
    <w:rsid w:val="00FD7E3E"/>
    <w:rsid w:val="00FE68B8"/>
    <w:rsid w:val="00FF144A"/>
    <w:rsid w:val="30FCF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36230"/>
  <w15:docId w15:val="{B0B3A9FF-7D1E-46E5-B09E-9D8F0306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D2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C45"/>
  </w:style>
  <w:style w:type="paragraph" w:styleId="Footer">
    <w:name w:val="footer"/>
    <w:basedOn w:val="Normal"/>
    <w:link w:val="FooterChar"/>
    <w:uiPriority w:val="99"/>
    <w:unhideWhenUsed/>
    <w:rsid w:val="009D2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C45"/>
  </w:style>
  <w:style w:type="paragraph" w:styleId="NormalWeb">
    <w:name w:val="Normal (Web)"/>
    <w:basedOn w:val="Normal"/>
    <w:uiPriority w:val="99"/>
    <w:unhideWhenUsed/>
    <w:rsid w:val="00BD3E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7E3E"/>
    <w:pPr>
      <w:spacing w:after="0" w:line="240" w:lineRule="auto"/>
      <w:ind w:left="720"/>
      <w:contextualSpacing/>
    </w:pPr>
    <w:rPr>
      <w:rFonts w:ascii="Times New Roman" w:eastAsia="Times New Roman" w:hAnsi="Times New Roman" w:cs="Times New Roman"/>
      <w:sz w:val="20"/>
      <w:szCs w:val="20"/>
    </w:rPr>
  </w:style>
  <w:style w:type="character" w:styleId="Hyperlink">
    <w:name w:val="Hyperlink"/>
    <w:rsid w:val="00FD7E3E"/>
    <w:rPr>
      <w:color w:val="0000FF"/>
      <w:u w:val="single"/>
    </w:rPr>
  </w:style>
  <w:style w:type="paragraph" w:customStyle="1" w:styleId="paragraph">
    <w:name w:val="paragraph"/>
    <w:basedOn w:val="Normal"/>
    <w:rsid w:val="008679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679E7"/>
  </w:style>
  <w:style w:type="character" w:customStyle="1" w:styleId="eop">
    <w:name w:val="eop"/>
    <w:basedOn w:val="DefaultParagraphFont"/>
    <w:rsid w:val="008679E7"/>
  </w:style>
  <w:style w:type="character" w:styleId="UnresolvedMention">
    <w:name w:val="Unresolved Mention"/>
    <w:basedOn w:val="DefaultParagraphFont"/>
    <w:uiPriority w:val="99"/>
    <w:semiHidden/>
    <w:unhideWhenUsed/>
    <w:rsid w:val="00CA3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541893">
      <w:bodyDiv w:val="1"/>
      <w:marLeft w:val="0"/>
      <w:marRight w:val="0"/>
      <w:marTop w:val="0"/>
      <w:marBottom w:val="0"/>
      <w:divBdr>
        <w:top w:val="none" w:sz="0" w:space="0" w:color="auto"/>
        <w:left w:val="none" w:sz="0" w:space="0" w:color="auto"/>
        <w:bottom w:val="none" w:sz="0" w:space="0" w:color="auto"/>
        <w:right w:val="none" w:sz="0" w:space="0" w:color="auto"/>
      </w:divBdr>
    </w:div>
    <w:div w:id="1670209379">
      <w:bodyDiv w:val="1"/>
      <w:marLeft w:val="0"/>
      <w:marRight w:val="0"/>
      <w:marTop w:val="0"/>
      <w:marBottom w:val="0"/>
      <w:divBdr>
        <w:top w:val="none" w:sz="0" w:space="0" w:color="auto"/>
        <w:left w:val="none" w:sz="0" w:space="0" w:color="auto"/>
        <w:bottom w:val="none" w:sz="0" w:space="0" w:color="auto"/>
        <w:right w:val="none" w:sz="0" w:space="0" w:color="auto"/>
      </w:divBdr>
    </w:div>
    <w:div w:id="1825855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tacy_vallie@ios.doi.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tacy_vallie@nps.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1619231B25F5419E6567B81F294E7D" ma:contentTypeVersion="15" ma:contentTypeDescription="Create a new document." ma:contentTypeScope="" ma:versionID="ebf3b1dee8b603bfac864bd0e33662ff">
  <xsd:schema xmlns:xsd="http://www.w3.org/2001/XMLSchema" xmlns:xs="http://www.w3.org/2001/XMLSchema" xmlns:p="http://schemas.microsoft.com/office/2006/metadata/properties" xmlns:ns2="9051457c-ceb4-4284-bbcd-a3791e536788" xmlns:ns3="949387c3-6f53-457b-84df-c7ef7f2e8cab" xmlns:ns4="31062a0d-ede8-4112-b4bb-00a9c1bc8e16" targetNamespace="http://schemas.microsoft.com/office/2006/metadata/properties" ma:root="true" ma:fieldsID="74999cf4df1e844a3504786ed8eb0f10" ns2:_="" ns3:_="" ns4:_="">
    <xsd:import namespace="9051457c-ceb4-4284-bbcd-a3791e536788"/>
    <xsd:import namespace="949387c3-6f53-457b-84df-c7ef7f2e8cab"/>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1457c-ceb4-4284-bbcd-a3791e536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9387c3-6f53-457b-84df-c7ef7f2e8c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d54385e-b05b-4d58-8a4d-1175c29f71a2}" ma:internalName="TaxCatchAll" ma:showField="CatchAllData" ma:web="949387c3-6f53-457b-84df-c7ef7f2e8c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1062a0d-ede8-4112-b4bb-00a9c1bc8e16" xsi:nil="true"/>
    <SharedWithUsers xmlns="949387c3-6f53-457b-84df-c7ef7f2e8cab">
      <UserInfo>
        <DisplayName>Arizona MABO Team Members</DisplayName>
        <AccountId>318</AccountId>
        <AccountType/>
      </UserInfo>
    </SharedWithUsers>
    <lcf76f155ced4ddcb4097134ff3c332f xmlns="9051457c-ceb4-4284-bbcd-a3791e53678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5BD77F-646F-47A2-82B7-3A1EE0B09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1457c-ceb4-4284-bbcd-a3791e536788"/>
    <ds:schemaRef ds:uri="949387c3-6f53-457b-84df-c7ef7f2e8cab"/>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A28E61-DE58-4204-8B8D-C00ACDE89BFD}">
  <ds:schemaRefs>
    <ds:schemaRef ds:uri="http://schemas.microsoft.com/office/2006/metadata/properties"/>
    <ds:schemaRef ds:uri="http://schemas.microsoft.com/office/infopath/2007/PartnerControls"/>
    <ds:schemaRef ds:uri="31062a0d-ede8-4112-b4bb-00a9c1bc8e16"/>
    <ds:schemaRef ds:uri="949387c3-6f53-457b-84df-c7ef7f2e8cab"/>
    <ds:schemaRef ds:uri="9051457c-ceb4-4284-bbcd-a3791e536788"/>
  </ds:schemaRefs>
</ds:datastoreItem>
</file>

<file path=customXml/itemProps3.xml><?xml version="1.0" encoding="utf-8"?>
<ds:datastoreItem xmlns:ds="http://schemas.openxmlformats.org/officeDocument/2006/customXml" ds:itemID="{293D44EF-282C-4300-8AF0-D0B9F64AF87E}">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32</TotalTime>
  <Pages>1</Pages>
  <Words>364</Words>
  <Characters>2155</Characters>
  <Application>Microsoft Office Word</Application>
  <DocSecurity>0</DocSecurity>
  <Lines>35</Lines>
  <Paragraphs>14</Paragraphs>
  <ScaleCrop>false</ScaleCrop>
  <Company>National Park Service</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Chung, Doorey</dc:creator>
  <cp:lastModifiedBy>Vallie, Stacy L</cp:lastModifiedBy>
  <cp:revision>33</cp:revision>
  <dcterms:created xsi:type="dcterms:W3CDTF">2026-03-25T17:51:00Z</dcterms:created>
  <dcterms:modified xsi:type="dcterms:W3CDTF">2026-03-30T17:11:00Z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0x01010088E81B8DE81602458557DD15B43E0F43</vt:lpwstr>
  </property>
</Properties>
</file>