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National Database for Nursing Quality Indicators (NDNQI)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77056-5643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36C25626Q0588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04-07-2026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13:00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R410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541611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16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5075 Westheimer Road, Suite 750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Houston TX  77056-5643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Oney Kelly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Oney.kelly@va.gov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EE10AC" w:rsidRPr="007C0289" w:rsidP="00EE10AC">
      <w:pPr>
        <w:rPr>
          <w:rFonts w:ascii="Arial" w:eastAsia="Times New Roman" w:hAnsi="Arial" w:cs="Times New Roman"/>
          <w:b/>
          <w:bCs/>
        </w:rPr>
      </w:pPr>
      <w:r w:rsidRPr="007C0289">
        <w:rPr>
          <w:rFonts w:ascii="Arial" w:eastAsia="Times New Roman" w:hAnsi="Arial" w:cs="Times New Roman"/>
          <w:b/>
          <w:bCs/>
        </w:rPr>
        <w:t xml:space="preserve">PLEASE READ THIS NOTICE CAREFULLY AS IT CONSTITUTES THE ONLY NOTICE THAT WILL BE PUBLISHED. </w:t>
      </w:r>
    </w:p>
    <w:p w:rsidR="00EE10AC" w:rsidRPr="007C0289" w:rsidP="00EE10AC">
      <w:pPr>
        <w:rPr>
          <w:rFonts w:ascii="Arial" w:eastAsia="Times New Roman" w:hAnsi="Arial" w:cs="Times New Roman"/>
        </w:rPr>
      </w:pPr>
      <w:r w:rsidRPr="007C0289">
        <w:rPr>
          <w:rFonts w:ascii="Arial" w:eastAsia="Times New Roman" w:hAnsi="Arial" w:cs="Times New Roman"/>
        </w:rPr>
        <w:t xml:space="preserve">The Department of Veterans Affairs (VA) Veterans Health Administration (VHA) intends to negotiate a sole source contract </w:t>
      </w:r>
      <w:r>
        <w:rPr>
          <w:rFonts w:ascii="Arial" w:eastAsia="Times New Roman" w:hAnsi="Arial" w:cs="Times New Roman"/>
        </w:rPr>
        <w:t>for</w:t>
      </w:r>
      <w:r w:rsidRPr="007C0289">
        <w:rPr>
          <w:rFonts w:ascii="Arial" w:eastAsia="Times New Roman" w:hAnsi="Arial" w:cs="Times New Roman"/>
        </w:rPr>
        <w:t xml:space="preserve"> one-year </w:t>
      </w:r>
      <w:r>
        <w:rPr>
          <w:rFonts w:ascii="Arial" w:eastAsia="Times New Roman" w:hAnsi="Arial" w:cs="Times New Roman"/>
        </w:rPr>
        <w:t xml:space="preserve">no </w:t>
      </w:r>
      <w:r w:rsidRPr="007C0289">
        <w:rPr>
          <w:rFonts w:ascii="Arial" w:eastAsia="Times New Roman" w:hAnsi="Arial" w:cs="Times New Roman"/>
        </w:rPr>
        <w:t>options to</w:t>
      </w:r>
      <w:r>
        <w:rPr>
          <w:rFonts w:ascii="Arial" w:eastAsia="Times New Roman" w:hAnsi="Arial" w:cs="Times New Roman"/>
        </w:rPr>
        <w:t xml:space="preserve"> Press Ganey, Associates </w:t>
      </w:r>
      <w:r w:rsidRPr="007C0289">
        <w:rPr>
          <w:rFonts w:ascii="Arial" w:eastAsia="Times New Roman" w:hAnsi="Arial" w:cs="Times New Roman"/>
        </w:rPr>
        <w:t xml:space="preserve">for the purpose of providing </w:t>
      </w:r>
      <w:r>
        <w:rPr>
          <w:rFonts w:ascii="Arial" w:eastAsia="Times New Roman" w:hAnsi="Arial" w:cs="Times New Roman"/>
        </w:rPr>
        <w:t>National Database for Nursing Quality Indicators (NDNQI) services.</w:t>
      </w:r>
      <w:r w:rsidRPr="007C0289">
        <w:rPr>
          <w:rFonts w:ascii="Arial" w:eastAsia="Times New Roman" w:hAnsi="Arial" w:cs="Times New Roman"/>
        </w:rPr>
        <w:t xml:space="preserve"> The procurement is being conducted under Federal Acquisition Regulation (FAR) Parts 12.</w:t>
      </w:r>
    </w:p>
    <w:p w:rsidR="00EE10AC" w:rsidRPr="007C0289" w:rsidP="00EE10AC">
      <w:pPr>
        <w:rPr>
          <w:rFonts w:ascii="Arial" w:eastAsia="Times New Roman" w:hAnsi="Arial" w:cs="Times New Roman"/>
        </w:rPr>
      </w:pPr>
      <w:r w:rsidRPr="007C0289">
        <w:rPr>
          <w:rFonts w:ascii="Arial" w:eastAsia="Times New Roman" w:hAnsi="Arial" w:cs="Times New Roman"/>
        </w:rPr>
        <w:t xml:space="preserve">The Department of Veterans Affairs, Veterans Health Administration, Network Contracting Office (NCO) 16, in </w:t>
      </w:r>
      <w:r>
        <w:rPr>
          <w:rFonts w:ascii="Arial" w:eastAsia="Times New Roman" w:hAnsi="Arial" w:cs="Times New Roman"/>
        </w:rPr>
        <w:t>Houston</w:t>
      </w:r>
      <w:r w:rsidRPr="007C0289">
        <w:rPr>
          <w:rFonts w:ascii="Arial" w:eastAsia="Times New Roman" w:hAnsi="Arial" w:cs="Times New Roman"/>
        </w:rPr>
        <w:t xml:space="preserve">, </w:t>
      </w:r>
      <w:r>
        <w:rPr>
          <w:rFonts w:ascii="Arial" w:eastAsia="Times New Roman" w:hAnsi="Arial" w:cs="Times New Roman"/>
        </w:rPr>
        <w:t>TX</w:t>
      </w:r>
      <w:r w:rsidRPr="007C0289">
        <w:rPr>
          <w:rFonts w:ascii="Arial" w:eastAsia="Times New Roman" w:hAnsi="Arial" w:cs="Times New Roman"/>
        </w:rPr>
        <w:t xml:space="preserve"> has a requirement for a contractor to provide </w:t>
      </w:r>
      <w:r>
        <w:rPr>
          <w:rFonts w:ascii="Arial" w:eastAsia="Times New Roman" w:hAnsi="Arial" w:cs="Times New Roman"/>
        </w:rPr>
        <w:t xml:space="preserve">National Database for Nursing Quality Indicators (NDNQI) services </w:t>
      </w:r>
      <w:r w:rsidRPr="007C0289">
        <w:rPr>
          <w:rFonts w:ascii="Arial" w:eastAsia="Times New Roman" w:hAnsi="Arial" w:cs="Times New Roman"/>
        </w:rPr>
        <w:t xml:space="preserve">for the Michael E. DeBakey VAMC located in </w:t>
      </w:r>
      <w:r>
        <w:rPr>
          <w:rFonts w:ascii="Arial" w:eastAsia="Times New Roman" w:hAnsi="Arial" w:cs="Times New Roman"/>
        </w:rPr>
        <w:t>Houston, Texas</w:t>
      </w:r>
      <w:r w:rsidRPr="007C0289">
        <w:rPr>
          <w:rFonts w:ascii="Arial" w:eastAsia="Times New Roman" w:hAnsi="Arial" w:cs="Times New Roman"/>
        </w:rPr>
        <w:t>.</w:t>
      </w:r>
    </w:p>
    <w:p w:rsidR="00EE10AC" w:rsidP="00EE10AC">
      <w:pPr>
        <w:rPr>
          <w:rFonts w:ascii="Arial" w:eastAsia="Times New Roman" w:hAnsi="Arial" w:cs="Times New Roman"/>
        </w:rPr>
      </w:pPr>
      <w:r w:rsidRPr="007C0289">
        <w:rPr>
          <w:rFonts w:ascii="Arial" w:eastAsia="Times New Roman" w:hAnsi="Arial" w:cs="Times New Roman"/>
        </w:rPr>
        <w:t xml:space="preserve">Based on market research, and previous acquisition history, it has been determined that </w:t>
      </w:r>
      <w:r>
        <w:rPr>
          <w:rFonts w:ascii="Arial" w:eastAsia="Times New Roman" w:hAnsi="Arial" w:cs="Times New Roman"/>
        </w:rPr>
        <w:t xml:space="preserve">Press Ganey Associates, LLC </w:t>
      </w:r>
      <w:r w:rsidRPr="007C0289">
        <w:rPr>
          <w:rFonts w:ascii="Arial" w:eastAsia="Times New Roman" w:hAnsi="Arial" w:cs="Times New Roman"/>
        </w:rPr>
        <w:t xml:space="preserve">is the only vendor capable of providing all the required </w:t>
      </w:r>
      <w:r>
        <w:rPr>
          <w:rFonts w:ascii="Arial" w:eastAsia="Times New Roman" w:hAnsi="Arial" w:cs="Times New Roman"/>
        </w:rPr>
        <w:t>National Database for Nursing Quality Indicators (NDNQI) services.</w:t>
      </w:r>
      <w:r w:rsidRPr="007C0289">
        <w:rPr>
          <w:rFonts w:ascii="Arial" w:eastAsia="Times New Roman" w:hAnsi="Arial" w:cs="Times New Roman"/>
        </w:rPr>
        <w:t xml:space="preserve"> </w:t>
      </w:r>
    </w:p>
    <w:p w:rsidR="00EE10AC" w:rsidRPr="007C0289" w:rsidP="00EE10AC">
      <w:pPr>
        <w:rPr>
          <w:rFonts w:ascii="Arial" w:eastAsia="Times New Roman" w:hAnsi="Arial" w:cs="Times New Roman"/>
        </w:rPr>
      </w:pPr>
      <w:r w:rsidRPr="007C0289">
        <w:rPr>
          <w:rFonts w:ascii="Arial" w:eastAsia="Times New Roman" w:hAnsi="Arial" w:cs="Times New Roman"/>
        </w:rPr>
        <w:t xml:space="preserve">This notice is being distributed solely through the General Services Administration's website at </w:t>
      </w:r>
      <w:r>
        <w:fldChar w:fldCharType="begin"/>
      </w:r>
      <w:r>
        <w:instrText xml:space="preserve"> HYPERLINK "https://sam.gov" </w:instrText>
      </w:r>
      <w:r>
        <w:fldChar w:fldCharType="separate"/>
      </w:r>
      <w:r w:rsidRPr="007C0289">
        <w:rPr>
          <w:rFonts w:ascii="Arial" w:eastAsia="Times New Roman" w:hAnsi="Arial" w:cs="Times New Roman"/>
          <w:color w:val="0000FF"/>
          <w:u w:val="single"/>
        </w:rPr>
        <w:t>https://sam.gov</w:t>
      </w:r>
      <w:r>
        <w:fldChar w:fldCharType="end"/>
      </w:r>
      <w:r w:rsidRPr="007C0289">
        <w:rPr>
          <w:rFonts w:ascii="Arial" w:eastAsia="Times New Roman" w:hAnsi="Arial" w:cs="Times New Roman"/>
        </w:rPr>
        <w:t xml:space="preserve">. Interested parties are responsible for monitoring this site to ensure they have the most up-to-date information about this acquisition. The North American Classification System Code is </w:t>
      </w:r>
      <w:r>
        <w:rPr>
          <w:rFonts w:ascii="Arial" w:eastAsia="Times New Roman" w:hAnsi="Arial" w:cs="Times New Roman"/>
        </w:rPr>
        <w:t>541611</w:t>
      </w:r>
      <w:r w:rsidRPr="007C0289">
        <w:rPr>
          <w:rFonts w:ascii="Arial" w:eastAsia="Times New Roman" w:hAnsi="Arial" w:cs="Times New Roman"/>
        </w:rPr>
        <w:t xml:space="preserve">, </w:t>
      </w:r>
      <w:r>
        <w:rPr>
          <w:rFonts w:ascii="Arial" w:eastAsia="Times New Roman" w:hAnsi="Arial" w:cs="Times New Roman"/>
        </w:rPr>
        <w:t>Administrative Management and General Management Consulting Services.</w:t>
      </w:r>
    </w:p>
    <w:p w:rsidR="00EE10AC" w:rsidRPr="007C0289" w:rsidP="00EE10AC">
      <w:pPr>
        <w:rPr>
          <w:rFonts w:ascii="Arial" w:eastAsia="Times New Roman" w:hAnsi="Arial" w:cs="Times New Roman"/>
        </w:rPr>
      </w:pPr>
      <w:r w:rsidRPr="007C0289">
        <w:rPr>
          <w:rFonts w:ascii="Arial" w:eastAsia="Times New Roman" w:hAnsi="Arial" w:cs="Times New Roman"/>
        </w:rPr>
        <w:t xml:space="preserve">The Government intends to negotiate with only one source under the authority of FAR 6.302-1. Interested parties may identify their interests and capability to respond to this requirement to the attention of: </w:t>
      </w:r>
      <w:r>
        <w:rPr>
          <w:rFonts w:ascii="Arial" w:eastAsia="Times New Roman" w:hAnsi="Arial" w:cs="Times New Roman"/>
        </w:rPr>
        <w:t>Oney Kelly</w:t>
      </w:r>
      <w:r w:rsidRPr="007C0289">
        <w:rPr>
          <w:rFonts w:ascii="Arial" w:eastAsia="Times New Roman" w:hAnsi="Arial" w:cs="Times New Roman"/>
        </w:rPr>
        <w:t xml:space="preserve">, email address: </w:t>
      </w:r>
      <w:r>
        <w:fldChar w:fldCharType="begin"/>
      </w:r>
      <w:r>
        <w:instrText xml:space="preserve"> HYPERLINK "mailto:oney.kelly@va.gov" </w:instrText>
      </w:r>
      <w:r>
        <w:fldChar w:fldCharType="separate"/>
      </w:r>
      <w:r w:rsidRPr="005513FB">
        <w:rPr>
          <w:rStyle w:val="Hyperlink"/>
          <w:rFonts w:ascii="Arial" w:eastAsia="Times New Roman" w:hAnsi="Arial" w:cs="Times New Roman"/>
        </w:rPr>
        <w:t>oney.kelly@va.gov</w:t>
      </w:r>
      <w:r>
        <w:fldChar w:fldCharType="end"/>
      </w:r>
      <w:r w:rsidRPr="007C0289">
        <w:rPr>
          <w:rFonts w:ascii="Arial" w:eastAsia="Times New Roman" w:hAnsi="Arial" w:cs="Times New Roman"/>
        </w:rPr>
        <w:t xml:space="preserve">, </w:t>
      </w:r>
      <w:r w:rsidRPr="00E23877">
        <w:rPr>
          <w:rFonts w:ascii="Arial" w:eastAsia="Times New Roman" w:hAnsi="Arial" w:cs="Times New Roman"/>
          <w:b/>
          <w:bCs/>
        </w:rPr>
        <w:t>no later than Tu</w:t>
      </w:r>
      <w:r>
        <w:rPr>
          <w:rFonts w:ascii="Arial" w:eastAsia="Times New Roman" w:hAnsi="Arial" w:cs="Times New Roman"/>
          <w:b/>
          <w:bCs/>
        </w:rPr>
        <w:t>e</w:t>
      </w:r>
      <w:r w:rsidRPr="00E23877">
        <w:rPr>
          <w:rFonts w:ascii="Arial" w:eastAsia="Times New Roman" w:hAnsi="Arial" w:cs="Times New Roman"/>
          <w:b/>
          <w:bCs/>
        </w:rPr>
        <w:t xml:space="preserve">sday,  </w:t>
      </w:r>
      <w:r>
        <w:rPr>
          <w:rFonts w:ascii="Arial" w:eastAsia="Times New Roman" w:hAnsi="Arial" w:cs="Times New Roman"/>
          <w:b/>
          <w:bCs/>
        </w:rPr>
        <w:t>Ap</w:t>
      </w:r>
      <w:r w:rsidRPr="00E23877">
        <w:rPr>
          <w:rFonts w:ascii="Arial" w:eastAsia="Times New Roman" w:hAnsi="Arial" w:cs="Times New Roman"/>
          <w:b/>
          <w:bCs/>
        </w:rPr>
        <w:t>r</w:t>
      </w:r>
      <w:r>
        <w:rPr>
          <w:rFonts w:ascii="Arial" w:eastAsia="Times New Roman" w:hAnsi="Arial" w:cs="Times New Roman"/>
          <w:b/>
          <w:bCs/>
        </w:rPr>
        <w:t>il</w:t>
      </w:r>
      <w:r w:rsidRPr="00E23877">
        <w:rPr>
          <w:rFonts w:ascii="Arial" w:eastAsia="Times New Roman" w:hAnsi="Arial" w:cs="Times New Roman"/>
          <w:b/>
          <w:bCs/>
        </w:rPr>
        <w:t xml:space="preserve"> </w:t>
      </w:r>
      <w:r>
        <w:rPr>
          <w:rFonts w:ascii="Arial" w:eastAsia="Times New Roman" w:hAnsi="Arial" w:cs="Times New Roman"/>
          <w:b/>
          <w:bCs/>
        </w:rPr>
        <w:t>07</w:t>
      </w:r>
      <w:r w:rsidRPr="00E23877">
        <w:rPr>
          <w:rFonts w:ascii="Arial" w:eastAsia="Times New Roman" w:hAnsi="Arial" w:cs="Times New Roman"/>
          <w:b/>
          <w:bCs/>
        </w:rPr>
        <w:t>, 202</w:t>
      </w:r>
      <w:r>
        <w:rPr>
          <w:rFonts w:ascii="Arial" w:eastAsia="Times New Roman" w:hAnsi="Arial" w:cs="Times New Roman"/>
          <w:b/>
          <w:bCs/>
        </w:rPr>
        <w:t>6</w:t>
      </w:r>
      <w:r w:rsidRPr="00E23877">
        <w:rPr>
          <w:rFonts w:ascii="Arial" w:eastAsia="Times New Roman" w:hAnsi="Arial" w:cs="Times New Roman"/>
          <w:b/>
          <w:bCs/>
        </w:rPr>
        <w:t xml:space="preserve"> at </w:t>
      </w:r>
      <w:r>
        <w:rPr>
          <w:rFonts w:ascii="Arial" w:eastAsia="Times New Roman" w:hAnsi="Arial" w:cs="Times New Roman"/>
          <w:b/>
          <w:bCs/>
        </w:rPr>
        <w:t>13:</w:t>
      </w:r>
      <w:r w:rsidRPr="00E23877">
        <w:rPr>
          <w:rFonts w:ascii="Arial" w:eastAsia="Times New Roman" w:hAnsi="Arial" w:cs="Times New Roman"/>
          <w:b/>
          <w:bCs/>
        </w:rPr>
        <w:t xml:space="preserve">00 </w:t>
      </w:r>
      <w:r>
        <w:rPr>
          <w:rFonts w:ascii="Arial" w:eastAsia="Times New Roman" w:hAnsi="Arial" w:cs="Times New Roman"/>
          <w:b/>
          <w:bCs/>
        </w:rPr>
        <w:t>cst</w:t>
      </w:r>
      <w:r w:rsidRPr="00E23877">
        <w:rPr>
          <w:rFonts w:ascii="Arial" w:eastAsia="Times New Roman" w:hAnsi="Arial" w:cs="Times New Roman"/>
          <w:b/>
          <w:bCs/>
        </w:rPr>
        <w:t xml:space="preserve"> (Central Time).  </w:t>
      </w:r>
      <w:r w:rsidRPr="007C0289">
        <w:rPr>
          <w:rFonts w:ascii="Arial" w:eastAsia="Times New Roman" w:hAnsi="Arial" w:cs="Times New Roman"/>
        </w:rPr>
        <w:t xml:space="preserve">Only emailed responses will be considered. Information received will be utilized solely for the purpose of determining </w:t>
      </w:r>
      <w:r w:rsidRPr="007C0289">
        <w:rPr>
          <w:rFonts w:ascii="Arial" w:eastAsia="Times New Roman" w:hAnsi="Arial" w:cs="Times New Roman"/>
        </w:rPr>
        <w:t>whether or not</w:t>
      </w:r>
      <w:r w:rsidRPr="007C0289">
        <w:rPr>
          <w:rFonts w:ascii="Arial" w:eastAsia="Times New Roman" w:hAnsi="Arial" w:cs="Times New Roman"/>
        </w:rPr>
        <w:t xml:space="preserve"> to conduct </w:t>
      </w:r>
      <w:r w:rsidRPr="007C0289">
        <w:rPr>
          <w:rFonts w:ascii="Arial" w:eastAsia="Times New Roman" w:hAnsi="Arial" w:cs="Times New Roman"/>
        </w:rPr>
        <w:t>a competitive</w:t>
      </w:r>
      <w:r w:rsidRPr="007C0289">
        <w:rPr>
          <w:rFonts w:ascii="Arial" w:eastAsia="Times New Roman" w:hAnsi="Arial" w:cs="Times New Roman"/>
        </w:rPr>
        <w:t xml:space="preserve"> procurement. A determination not to </w:t>
      </w:r>
      <w:r w:rsidRPr="007C0289">
        <w:rPr>
          <w:rFonts w:ascii="Arial" w:eastAsia="Times New Roman" w:hAnsi="Arial" w:cs="Times New Roman"/>
        </w:rPr>
        <w:t>compete</w:t>
      </w:r>
      <w:r w:rsidRPr="007C0289">
        <w:rPr>
          <w:rFonts w:ascii="Arial" w:eastAsia="Times New Roman" w:hAnsi="Arial" w:cs="Times New Roman"/>
        </w:rPr>
        <w:t xml:space="preserve"> this proposed acquisition based upon responses to this notice is at the sole discretion of the Government.</w:t>
      </w:r>
    </w:p>
    <w:p w:rsidR="0039244C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2C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2C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2C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2C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8F0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2C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F02CF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F02C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2CF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2CF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10A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2026-03-30T20:24:51Z</dcterms:created>
  <dcterms:modified xsi:type="dcterms:W3CDTF">2026-03-30T20:24:51Z</dcterms:modified>
</cp:coreProperties>
</file>