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Executive Leadership Training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36C10D26Q0063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X1AB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721110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Veterans Benefits Administration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Acquisition Division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1800 G Street NW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Washington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Acquisition Directorate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Washington DC  20006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Bridget R. Bartolomei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bridget.bartolomei@va.gov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781-687-3152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86A63">
      <w:r>
        <w:t xml:space="preserve">Pre-solicitation notice for this requirement was originally published under 36C10D26Q0059. 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86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A6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86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A6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A6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A6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2026-04-03T13:46:57Z</dcterms:created>
  <dcterms:modified xsi:type="dcterms:W3CDTF">2026-04-03T13:46:57Z</dcterms:modified>
</cp:coreProperties>
</file>