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43B1" w14:textId="77777777" w:rsidR="007507DE" w:rsidRDefault="007507DE" w:rsidP="00682B8A"/>
    <w:p w14:paraId="23CF9C51" w14:textId="77777777" w:rsidR="007507DE" w:rsidRDefault="007507DE" w:rsidP="00682B8A"/>
    <w:p w14:paraId="6EACA00C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672B939E" w:rsidR="004852EA" w:rsidRPr="00330EF8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The Unite</w:t>
      </w:r>
      <w:r w:rsidR="0076096F" w:rsidRPr="00330EF8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330EF8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330EF8">
        <w:rPr>
          <w:rFonts w:ascii="Times New Roman" w:hAnsi="Times New Roman" w:cs="Times New Roman"/>
          <w:sz w:val="24"/>
          <w:szCs w:val="24"/>
        </w:rPr>
        <w:t>) intend</w:t>
      </w:r>
      <w:r w:rsidR="000C67F1" w:rsidRPr="00330EF8">
        <w:rPr>
          <w:rFonts w:ascii="Times New Roman" w:hAnsi="Times New Roman" w:cs="Times New Roman"/>
          <w:sz w:val="24"/>
          <w:szCs w:val="24"/>
        </w:rPr>
        <w:t>s to issue a Firm-Fixed-Price</w:t>
      </w:r>
      <w:r w:rsidRPr="00330EF8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32525A">
        <w:rPr>
          <w:rFonts w:ascii="Times New Roman" w:hAnsi="Times New Roman" w:cs="Times New Roman"/>
          <w:sz w:val="24"/>
          <w:szCs w:val="24"/>
        </w:rPr>
        <w:t xml:space="preserve"> </w:t>
      </w:r>
      <w:r w:rsidR="00F86B1C">
        <w:rPr>
          <w:rFonts w:ascii="Times New Roman" w:hAnsi="Times New Roman" w:cs="Times New Roman"/>
          <w:sz w:val="24"/>
          <w:szCs w:val="24"/>
        </w:rPr>
        <w:t>Cadence</w:t>
      </w:r>
      <w:r w:rsidR="00EA7638" w:rsidRPr="00EA7638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F86B1C">
        <w:rPr>
          <w:rFonts w:ascii="Times New Roman" w:hAnsi="Times New Roman" w:cs="Times New Roman"/>
          <w:sz w:val="24"/>
          <w:szCs w:val="24"/>
        </w:rPr>
        <w:t>1 June 202</w:t>
      </w:r>
      <w:r w:rsidR="00151AB9">
        <w:rPr>
          <w:rFonts w:ascii="Times New Roman" w:hAnsi="Times New Roman" w:cs="Times New Roman"/>
          <w:sz w:val="24"/>
          <w:szCs w:val="24"/>
        </w:rPr>
        <w:t>6</w:t>
      </w:r>
      <w:r w:rsidR="00F86B1C">
        <w:rPr>
          <w:rFonts w:ascii="Times New Roman" w:hAnsi="Times New Roman" w:cs="Times New Roman"/>
          <w:sz w:val="24"/>
          <w:szCs w:val="24"/>
        </w:rPr>
        <w:t>.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The 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period of </w:t>
      </w:r>
      <w:r w:rsidR="0076096F" w:rsidRPr="00330EF8">
        <w:rPr>
          <w:rFonts w:ascii="Times New Roman" w:hAnsi="Times New Roman" w:cs="Times New Roman"/>
          <w:sz w:val="24"/>
          <w:szCs w:val="24"/>
        </w:rPr>
        <w:t>performance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(PoP)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shall be </w:t>
      </w:r>
      <w:r w:rsidR="00EA7638">
        <w:rPr>
          <w:rFonts w:ascii="Times New Roman" w:hAnsi="Times New Roman" w:cs="Times New Roman"/>
          <w:sz w:val="24"/>
          <w:szCs w:val="24"/>
        </w:rPr>
        <w:t xml:space="preserve">12 months from </w:t>
      </w:r>
      <w:r w:rsidR="00151AB9">
        <w:rPr>
          <w:rFonts w:ascii="Times New Roman" w:hAnsi="Times New Roman" w:cs="Times New Roman"/>
          <w:sz w:val="24"/>
          <w:szCs w:val="24"/>
        </w:rPr>
        <w:t>receipt</w:t>
      </w:r>
      <w:r w:rsidR="00EA7638">
        <w:rPr>
          <w:rFonts w:ascii="Times New Roman" w:hAnsi="Times New Roman" w:cs="Times New Roman"/>
          <w:sz w:val="24"/>
          <w:szCs w:val="24"/>
        </w:rPr>
        <w:t xml:space="preserve"> of award</w:t>
      </w:r>
      <w:r w:rsidR="00F81111" w:rsidRPr="00330EF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2E00F0" w14:textId="77777777" w:rsidR="004852EA" w:rsidRPr="00330EF8" w:rsidRDefault="004852EA" w:rsidP="004852EA">
      <w:pPr>
        <w:pStyle w:val="NoSpacing"/>
        <w:rPr>
          <w:u w:val="single"/>
        </w:rPr>
      </w:pPr>
    </w:p>
    <w:p w14:paraId="182B2D90" w14:textId="5B32AD52" w:rsidR="004852EA" w:rsidRDefault="00440613" w:rsidP="004852EA">
      <w:pPr>
        <w:pStyle w:val="NoSpacing"/>
      </w:pPr>
      <w:r>
        <w:rPr>
          <w:b/>
          <w:u w:val="single"/>
        </w:rPr>
        <w:t>P</w:t>
      </w:r>
      <w:r w:rsidR="004852EA" w:rsidRPr="00330EF8">
        <w:rPr>
          <w:b/>
          <w:u w:val="single"/>
        </w:rPr>
        <w:t>SC:</w:t>
      </w:r>
      <w:r>
        <w:t xml:space="preserve"> 7A2</w:t>
      </w:r>
      <w:r w:rsidR="00F86B1C">
        <w:t>1</w:t>
      </w:r>
    </w:p>
    <w:p w14:paraId="48BE9E59" w14:textId="77777777" w:rsidR="00F86B1C" w:rsidRPr="00330EF8" w:rsidRDefault="00F86B1C" w:rsidP="004852EA">
      <w:pPr>
        <w:pStyle w:val="NoSpacing"/>
        <w:rPr>
          <w:u w:val="single"/>
        </w:rPr>
      </w:pPr>
    </w:p>
    <w:p w14:paraId="4B7FAFEC" w14:textId="367863CB" w:rsidR="004852EA" w:rsidRPr="00330EF8" w:rsidRDefault="004852EA" w:rsidP="004852EA">
      <w:pPr>
        <w:pStyle w:val="NoSpacing"/>
      </w:pPr>
      <w:r w:rsidRPr="00330EF8">
        <w:rPr>
          <w:b/>
          <w:u w:val="single"/>
        </w:rPr>
        <w:t>NAICS:</w:t>
      </w:r>
      <w:r w:rsidRPr="00330EF8">
        <w:t xml:space="preserve"> </w:t>
      </w:r>
      <w:r w:rsidR="00EA7638">
        <w:t>54151</w:t>
      </w:r>
      <w:r w:rsidR="00B60F57">
        <w:t>4</w:t>
      </w:r>
    </w:p>
    <w:p w14:paraId="7C8CDCED" w14:textId="77777777" w:rsidR="004852EA" w:rsidRPr="00330EF8" w:rsidRDefault="004852EA" w:rsidP="004852EA">
      <w:pPr>
        <w:pStyle w:val="NoSpacing"/>
      </w:pPr>
    </w:p>
    <w:p w14:paraId="43047B64" w14:textId="45E43141" w:rsidR="004852EA" w:rsidRPr="00330EF8" w:rsidRDefault="004852EA" w:rsidP="004852EA">
      <w:pPr>
        <w:pStyle w:val="NoSpacing"/>
        <w:rPr>
          <w:u w:val="single"/>
        </w:rPr>
      </w:pPr>
      <w:r w:rsidRPr="00330EF8">
        <w:rPr>
          <w:b/>
          <w:u w:val="single"/>
        </w:rPr>
        <w:t>Size Standard:</w:t>
      </w:r>
      <w:r w:rsidRPr="00330EF8">
        <w:t xml:space="preserve"> </w:t>
      </w:r>
      <w:r w:rsidR="0031231C" w:rsidRPr="00330EF8">
        <w:t>$</w:t>
      </w:r>
      <w:r w:rsidR="00EA7638">
        <w:t>34M</w:t>
      </w:r>
    </w:p>
    <w:p w14:paraId="1DFE7895" w14:textId="77777777" w:rsidR="004852EA" w:rsidRPr="00330EF8" w:rsidRDefault="004852EA" w:rsidP="004852EA">
      <w:pPr>
        <w:pStyle w:val="NoSpacing"/>
        <w:rPr>
          <w:u w:val="single"/>
        </w:rPr>
      </w:pPr>
    </w:p>
    <w:p w14:paraId="4664AA05" w14:textId="0CAF9D75" w:rsidR="004852EA" w:rsidRPr="00E14262" w:rsidRDefault="0031231C" w:rsidP="004852EA">
      <w:pPr>
        <w:pStyle w:val="NoSpacing"/>
      </w:pPr>
      <w:r w:rsidRPr="00330EF8">
        <w:rPr>
          <w:b/>
          <w:u w:val="single"/>
        </w:rPr>
        <w:t>Software</w:t>
      </w:r>
      <w:r w:rsidR="004852EA" w:rsidRPr="00330EF8">
        <w:rPr>
          <w:b/>
          <w:u w:val="single"/>
        </w:rPr>
        <w:t xml:space="preserve"> name</w:t>
      </w:r>
      <w:r w:rsidR="004852EA" w:rsidRPr="00330EF8">
        <w:rPr>
          <w:b/>
        </w:rPr>
        <w:t>:</w:t>
      </w:r>
      <w:r w:rsidR="004852EA" w:rsidRPr="00330EF8">
        <w:t xml:space="preserve"> </w:t>
      </w:r>
      <w:r w:rsidR="00F86B1C">
        <w:t>Fidelity Pointwise</w:t>
      </w:r>
    </w:p>
    <w:p w14:paraId="1EDB5D02" w14:textId="77777777" w:rsidR="004852EA" w:rsidRPr="00E14262" w:rsidRDefault="004852EA" w:rsidP="004852EA">
      <w:pPr>
        <w:pStyle w:val="NoSpacing"/>
        <w:rPr>
          <w:u w:val="single"/>
        </w:rPr>
      </w:pPr>
    </w:p>
    <w:p w14:paraId="608BCB60" w14:textId="715B29F6" w:rsidR="004852EA" w:rsidRPr="00E14262" w:rsidRDefault="004852EA" w:rsidP="004852EA">
      <w:pPr>
        <w:pStyle w:val="NoSpacing"/>
      </w:pPr>
      <w:r w:rsidRPr="00E14262">
        <w:rPr>
          <w:b/>
          <w:u w:val="single"/>
        </w:rPr>
        <w:t>Supplier name</w:t>
      </w:r>
      <w:r w:rsidRPr="00E14262">
        <w:rPr>
          <w:b/>
        </w:rPr>
        <w:t>:</w:t>
      </w:r>
      <w:r w:rsidRPr="00E14262">
        <w:t xml:space="preserve"> </w:t>
      </w:r>
      <w:r w:rsidR="00F86B1C">
        <w:t>Cadence</w:t>
      </w:r>
    </w:p>
    <w:p w14:paraId="6E05FDCF" w14:textId="77777777" w:rsidR="004852EA" w:rsidRPr="00330EF8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7777777" w:rsidR="00E6070E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b/>
          <w:sz w:val="24"/>
          <w:szCs w:val="24"/>
          <w:u w:val="single"/>
        </w:rPr>
        <w:t>Product description</w:t>
      </w:r>
      <w:r w:rsidRPr="00330EF8">
        <w:rPr>
          <w:rFonts w:ascii="Times New Roman" w:hAnsi="Times New Roman" w:cs="Times New Roman"/>
          <w:b/>
          <w:sz w:val="24"/>
          <w:szCs w:val="24"/>
        </w:rPr>
        <w:t>:</w:t>
      </w:r>
      <w:r w:rsidRPr="00DE50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Pr="00330EF8" w:rsidRDefault="00E6070E" w:rsidP="0050459B">
      <w:pPr>
        <w:pStyle w:val="NoSpacing"/>
      </w:pPr>
    </w:p>
    <w:p w14:paraId="2A688C1F" w14:textId="52AB07C6" w:rsidR="00F86B1C" w:rsidRDefault="00ED1754" w:rsidP="00F86B1C">
      <w:pPr>
        <w:pStyle w:val="NoSpacing"/>
      </w:pPr>
      <w:r>
        <w:t>P</w:t>
      </w:r>
      <w:r w:rsidR="00F86B1C" w:rsidRPr="00F86B1C">
        <w:t>erpetual license for Point-wise software, which is currently being used by the researchers on their desk-</w:t>
      </w:r>
      <w:r w:rsidR="00B60F57" w:rsidRPr="00F86B1C">
        <w:t>side scientific</w:t>
      </w:r>
      <w:r w:rsidR="00F86B1C" w:rsidRPr="00F86B1C">
        <w:t xml:space="preserve"> visualization workstations to meet this requirement; however, the software requires access to maintenance in order to ensure that the program continues to operate as intended. </w:t>
      </w:r>
    </w:p>
    <w:p w14:paraId="32A2C146" w14:textId="77777777" w:rsidR="00F86B1C" w:rsidRPr="00F86B1C" w:rsidRDefault="00F86B1C" w:rsidP="00F86B1C">
      <w:pPr>
        <w:pStyle w:val="NoSpacing"/>
      </w:pPr>
    </w:p>
    <w:p w14:paraId="30C27351" w14:textId="07D444ED" w:rsidR="0032525A" w:rsidRDefault="00F86B1C" w:rsidP="00F86B1C">
      <w:pPr>
        <w:pStyle w:val="NoSpacing"/>
      </w:pPr>
      <w:r w:rsidRPr="00F86B1C">
        <w:t>The subject requirement is for brand name Point-wise Software maintenance, which is sold as a license, and includes access to patches, upgrades, and expert technical support.</w:t>
      </w:r>
    </w:p>
    <w:p w14:paraId="6C08CE26" w14:textId="77777777" w:rsidR="00ED1754" w:rsidRDefault="00ED1754" w:rsidP="00F86B1C">
      <w:pPr>
        <w:pStyle w:val="NoSpacing"/>
      </w:pPr>
    </w:p>
    <w:p w14:paraId="381ED645" w14:textId="77777777" w:rsidR="00ED1754" w:rsidRDefault="00ED1754" w:rsidP="00F86B1C">
      <w:pPr>
        <w:pStyle w:val="NoSpacing"/>
      </w:pPr>
    </w:p>
    <w:tbl>
      <w:tblPr>
        <w:tblW w:w="10700" w:type="dxa"/>
        <w:tblLook w:val="04A0" w:firstRow="1" w:lastRow="0" w:firstColumn="1" w:lastColumn="0" w:noHBand="0" w:noVBand="1"/>
      </w:tblPr>
      <w:tblGrid>
        <w:gridCol w:w="1400"/>
        <w:gridCol w:w="4880"/>
        <w:gridCol w:w="4420"/>
      </w:tblGrid>
      <w:tr w:rsidR="00ED1754" w:rsidRPr="00ED1754" w14:paraId="785B884D" w14:textId="77777777" w:rsidTr="00ED175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2F6" w14:textId="77777777" w:rsidR="00ED1754" w:rsidRPr="00ED1754" w:rsidRDefault="00ED1754" w:rsidP="00ED175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6C3C4D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Item Description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451FCCA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Part Number</w:t>
            </w:r>
          </w:p>
        </w:tc>
      </w:tr>
      <w:tr w:rsidR="00ED1754" w:rsidRPr="00ED1754" w14:paraId="4DB65351" w14:textId="77777777" w:rsidTr="00ED175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13CB" w14:textId="77777777" w:rsidR="00ED1754" w:rsidRPr="00ED1754" w:rsidRDefault="00ED1754" w:rsidP="00ED175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833C66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Support for Fidelity Pointwise Floating Licenses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4B0CD07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CFD111SCM1</w:t>
            </w:r>
          </w:p>
        </w:tc>
      </w:tr>
    </w:tbl>
    <w:p w14:paraId="2DB9B682" w14:textId="29F329BB" w:rsidR="00F86B1C" w:rsidRDefault="00F86B1C" w:rsidP="00F86B1C">
      <w:pPr>
        <w:pStyle w:val="NoSpacing"/>
      </w:pPr>
    </w:p>
    <w:p w14:paraId="52049546" w14:textId="77777777" w:rsidR="00F86B1C" w:rsidRDefault="00F86B1C" w:rsidP="00F86B1C">
      <w:pPr>
        <w:pStyle w:val="NoSpacing"/>
      </w:pPr>
    </w:p>
    <w:p w14:paraId="0CBCFA52" w14:textId="77777777" w:rsidR="00F86B1C" w:rsidRPr="0050459B" w:rsidRDefault="00F86B1C" w:rsidP="00F86B1C">
      <w:pPr>
        <w:pStyle w:val="NoSpacing"/>
      </w:pPr>
    </w:p>
    <w:p w14:paraId="2ECEC9F6" w14:textId="5C88BB90" w:rsidR="00CF72EF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 xml:space="preserve">This notice of intent is not a </w:t>
      </w:r>
      <w:r w:rsidRPr="00BA6639">
        <w:rPr>
          <w:rFonts w:ascii="Times New Roman" w:hAnsi="Times New Roman" w:cs="Times New Roman"/>
          <w:sz w:val="24"/>
          <w:szCs w:val="24"/>
        </w:rPr>
        <w:t>request</w:t>
      </w:r>
      <w:r w:rsidRPr="00E03B33">
        <w:rPr>
          <w:rFonts w:ascii="Times New Roman" w:hAnsi="Times New Roman" w:cs="Times New Roman"/>
          <w:sz w:val="24"/>
          <w:szCs w:val="24"/>
        </w:rPr>
        <w:t xml:space="preserve"> for competitive quotations.  However, all responsible sources may submit a capability statement, proposal, or quotation, which shall be considered by the </w:t>
      </w:r>
      <w:r w:rsidR="00596F63">
        <w:rPr>
          <w:rFonts w:ascii="Times New Roman" w:hAnsi="Times New Roman" w:cs="Times New Roman"/>
          <w:sz w:val="24"/>
          <w:szCs w:val="24"/>
        </w:rPr>
        <w:t>Government.</w:t>
      </w:r>
      <w:r w:rsidRPr="00E03B33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within </w:t>
      </w:r>
      <w:r w:rsidR="00F86B1C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654B0C" w:rsidRPr="00330EF8">
        <w:rPr>
          <w:rFonts w:ascii="Times New Roman" w:hAnsi="Times New Roman" w:cs="Times New Roman"/>
          <w:b/>
          <w:sz w:val="24"/>
          <w:szCs w:val="24"/>
          <w:u w:val="single"/>
        </w:rPr>
        <w:t xml:space="preserve"> days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E03B33">
        <w:rPr>
          <w:rFonts w:ascii="Times New Roman" w:hAnsi="Times New Roman" w:cs="Times New Roman"/>
          <w:sz w:val="24"/>
          <w:szCs w:val="24"/>
        </w:rPr>
        <w:t>Information received will normally be considered solely for the purpose of determining whether or not to conduct a full and open competitive procurement or a small business set aside competitive procurement</w:t>
      </w:r>
      <w:r w:rsidR="00E03B33" w:rsidRPr="00E03B33">
        <w:rPr>
          <w:rFonts w:ascii="Times New Roman" w:hAnsi="Times New Roman" w:cs="Times New Roman"/>
          <w:sz w:val="24"/>
          <w:szCs w:val="24"/>
        </w:rPr>
        <w:t>.</w:t>
      </w:r>
      <w:r w:rsidR="00EB1EC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E03B33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3CB649F5" w14:textId="77777777" w:rsidR="00CF72EF" w:rsidRDefault="00E03B33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>If the Government decides to compete this requirement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a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synopsis shall be </w:t>
      </w:r>
      <w:r w:rsidR="00421C11">
        <w:rPr>
          <w:rFonts w:ascii="Times New Roman" w:hAnsi="Times New Roman" w:cs="Times New Roman"/>
          <w:sz w:val="24"/>
          <w:szCs w:val="24"/>
        </w:rPr>
        <w:t>issued</w:t>
      </w:r>
      <w:r w:rsidR="00421C1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E03B33">
        <w:rPr>
          <w:rFonts w:ascii="Times New Roman" w:hAnsi="Times New Roman" w:cs="Times New Roman"/>
          <w:sz w:val="24"/>
          <w:szCs w:val="24"/>
        </w:rPr>
        <w:t>utilizing the combined synopsis/solicitation procedure</w:t>
      </w:r>
      <w:r w:rsidRPr="00E03B33">
        <w:rPr>
          <w:rFonts w:ascii="Times New Roman" w:hAnsi="Times New Roman" w:cs="Times New Roman"/>
          <w:sz w:val="24"/>
          <w:szCs w:val="24"/>
        </w:rPr>
        <w:t xml:space="preserve"> identified in FAR 12.603.  If this effort becomes a Small Business Set-Aside, FAR 52.219-14, Limitation on Subcontracting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will apply. Therefore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Pr="00E03B33">
        <w:rPr>
          <w:rFonts w:ascii="Times New Roman" w:hAnsi="Times New Roman" w:cs="Times New Roman"/>
          <w:sz w:val="24"/>
          <w:szCs w:val="24"/>
        </w:rPr>
        <w:lastRenderedPageBreak/>
        <w:t xml:space="preserve">small businesses that want to be considered for a small business set-aside should demonstrate how they intend to comply.  </w:t>
      </w:r>
    </w:p>
    <w:p w14:paraId="38400057" w14:textId="77777777" w:rsidR="00F71490" w:rsidRDefault="00F71490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7777777" w:rsidR="00E03B33" w:rsidRPr="00E03B33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CA5E5D">
        <w:rPr>
          <w:rFonts w:ascii="Times New Roman" w:hAnsi="Times New Roman" w:cs="Times New Roman"/>
          <w:sz w:val="24"/>
          <w:szCs w:val="24"/>
        </w:rPr>
        <w:t xml:space="preserve">A determination not to compete this requirement based upon responses to this notice </w:t>
      </w:r>
      <w:r w:rsidR="002C1DFC">
        <w:rPr>
          <w:rFonts w:ascii="Times New Roman" w:hAnsi="Times New Roman" w:cs="Times New Roman"/>
          <w:sz w:val="24"/>
          <w:szCs w:val="24"/>
        </w:rPr>
        <w:t>is sole</w:t>
      </w:r>
      <w:r w:rsidR="004E3FEE">
        <w:rPr>
          <w:rFonts w:ascii="Times New Roman" w:hAnsi="Times New Roman" w:cs="Times New Roman"/>
          <w:sz w:val="24"/>
          <w:szCs w:val="24"/>
        </w:rPr>
        <w:t>l</w:t>
      </w:r>
      <w:r w:rsidR="002C1DFC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>
        <w:rPr>
          <w:rFonts w:ascii="Times New Roman" w:hAnsi="Times New Roman" w:cs="Times New Roman"/>
          <w:sz w:val="24"/>
          <w:szCs w:val="24"/>
        </w:rPr>
        <w:t>Government</w:t>
      </w:r>
      <w:r w:rsidR="002C1DFC">
        <w:rPr>
          <w:rFonts w:ascii="Times New Roman" w:hAnsi="Times New Roman" w:cs="Times New Roman"/>
          <w:sz w:val="24"/>
          <w:szCs w:val="24"/>
        </w:rPr>
        <w:t>.</w:t>
      </w:r>
      <w:r w:rsidR="00E03B33" w:rsidRPr="00E03B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77777777" w:rsidR="00EB1EC1" w:rsidRPr="00E03B33" w:rsidRDefault="00E03B33" w:rsidP="00654B0C">
      <w:pPr>
        <w:pStyle w:val="NoSpacing"/>
      </w:pPr>
      <w:r w:rsidRPr="00E03B33">
        <w:t xml:space="preserve"> </w:t>
      </w:r>
      <w:r w:rsidR="00865E41" w:rsidRPr="00E03B33">
        <w:t xml:space="preserve"> </w:t>
      </w:r>
      <w:r w:rsidR="00654B0C" w:rsidRPr="00E03B33">
        <w:t xml:space="preserve"> </w:t>
      </w:r>
    </w:p>
    <w:p w14:paraId="6EF87E9F" w14:textId="77777777" w:rsidR="00EB1EC1" w:rsidRPr="00596F63" w:rsidRDefault="00EB1EC1" w:rsidP="00654B0C">
      <w:pPr>
        <w:pStyle w:val="NoSpacing"/>
        <w:rPr>
          <w:b/>
          <w:u w:val="single"/>
        </w:rPr>
      </w:pPr>
      <w:r w:rsidRPr="00596F63">
        <w:rPr>
          <w:b/>
          <w:u w:val="single"/>
        </w:rPr>
        <w:t xml:space="preserve">Contractors should </w:t>
      </w:r>
      <w:r w:rsidR="00C53FAB">
        <w:rPr>
          <w:b/>
          <w:u w:val="single"/>
        </w:rPr>
        <w:t>be aware of the</w:t>
      </w:r>
      <w:r w:rsidRPr="00596F63">
        <w:rPr>
          <w:b/>
          <w:u w:val="single"/>
        </w:rPr>
        <w:t xml:space="preserve"> following information:</w:t>
      </w:r>
    </w:p>
    <w:p w14:paraId="4E1E9924" w14:textId="77777777" w:rsidR="00EB1EC1" w:rsidRPr="00E03B33" w:rsidRDefault="00EB1EC1" w:rsidP="00654B0C">
      <w:pPr>
        <w:pStyle w:val="NoSpacing"/>
      </w:pPr>
    </w:p>
    <w:p w14:paraId="06E5CBD4" w14:textId="77777777" w:rsidR="00F8351F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C</w:t>
      </w:r>
      <w:r w:rsidR="00C53FAB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596F63">
        <w:rPr>
          <w:rFonts w:ascii="Times New Roman" w:hAnsi="Times New Roman" w:cs="Times New Roman"/>
          <w:sz w:val="24"/>
          <w:szCs w:val="24"/>
        </w:rPr>
        <w:t>include</w:t>
      </w:r>
      <w:r w:rsidR="00C53FAB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596F63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596F63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596F63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including: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Women-Owned Small Business, Economically Disadvantaged Small Business, 8(a),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Service Disabled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Veteran Owned Small Business, Veteran Owned Small Business or HUBZone.</w:t>
      </w:r>
    </w:p>
    <w:p w14:paraId="451320FD" w14:textId="77777777" w:rsidR="00865E41" w:rsidRPr="00596F63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09E5610E" w14:textId="77777777" w:rsidR="00F8351F" w:rsidRPr="00E03B33" w:rsidRDefault="00421C11" w:rsidP="00596F6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8351F" w:rsidRPr="00596F63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596F63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77777777" w:rsidR="00F8351F" w:rsidRPr="00596F63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In your response</w:t>
      </w:r>
      <w:r w:rsidR="004E3FEE">
        <w:rPr>
          <w:rFonts w:ascii="Times New Roman" w:hAnsi="Times New Roman" w:cs="Times New Roman"/>
          <w:sz w:val="24"/>
          <w:szCs w:val="24"/>
        </w:rPr>
        <w:t>,</w:t>
      </w:r>
      <w:r w:rsidR="00C53FAB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596F63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the product characteristics specified above.</w:t>
      </w:r>
    </w:p>
    <w:p w14:paraId="7E1AE70C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E03B33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E03B33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E03B33" w:rsidRDefault="00C53FAB" w:rsidP="00596F63"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R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esponses </w:t>
      </w:r>
      <w:r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E03B33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739BB4D0" w14:textId="77777777" w:rsidR="00EB1EC1" w:rsidRPr="00E03B33" w:rsidRDefault="00EB1EC1" w:rsidP="00654B0C">
      <w:pPr>
        <w:pStyle w:val="NoSpacing"/>
      </w:pPr>
    </w:p>
    <w:p w14:paraId="37747FA8" w14:textId="40BC1FBC" w:rsidR="004852EA" w:rsidRPr="00E03B33" w:rsidRDefault="00865E41" w:rsidP="00654B0C">
      <w:pPr>
        <w:pStyle w:val="NoSpacing"/>
      </w:pPr>
      <w:r w:rsidRPr="00330EF8">
        <w:t>R</w:t>
      </w:r>
      <w:r w:rsidR="00B161E4" w:rsidRPr="00330EF8">
        <w:t xml:space="preserve">esponses should be emailed to Stephen J. Wenclewicz at </w:t>
      </w:r>
      <w:hyperlink r:id="rId8" w:history="1">
        <w:r w:rsidR="00B161E4" w:rsidRPr="00330EF8">
          <w:rPr>
            <w:rStyle w:val="Hyperlink"/>
          </w:rPr>
          <w:t>stephen.wenclewicz.1@us.af.mil</w:t>
        </w:r>
      </w:hyperlink>
      <w:r w:rsidR="00B161E4" w:rsidRPr="00330EF8">
        <w:t xml:space="preserve"> </w:t>
      </w:r>
      <w:r w:rsidR="0050459B">
        <w:t xml:space="preserve">no later </w:t>
      </w:r>
      <w:proofErr w:type="gramStart"/>
      <w:r w:rsidR="0050459B">
        <w:t xml:space="preserve">than, </w:t>
      </w:r>
      <w:r w:rsidR="00E14262">
        <w:t xml:space="preserve"> </w:t>
      </w:r>
      <w:r w:rsidR="00B06D81">
        <w:rPr>
          <w:b/>
          <w:u w:val="single"/>
        </w:rPr>
        <w:t>7</w:t>
      </w:r>
      <w:proofErr w:type="gramEnd"/>
      <w:r w:rsidR="00B06D81">
        <w:rPr>
          <w:b/>
          <w:u w:val="single"/>
        </w:rPr>
        <w:t xml:space="preserve"> April</w:t>
      </w:r>
      <w:r w:rsidR="00ED1754">
        <w:rPr>
          <w:b/>
          <w:u w:val="single"/>
        </w:rPr>
        <w:t xml:space="preserve"> 2026 </w:t>
      </w:r>
      <w:r w:rsidR="00B06D81">
        <w:rPr>
          <w:b/>
          <w:u w:val="single"/>
        </w:rPr>
        <w:t>0900</w:t>
      </w:r>
      <w:r w:rsidR="0050459B">
        <w:rPr>
          <w:b/>
          <w:u w:val="single"/>
        </w:rPr>
        <w:t xml:space="preserve"> </w:t>
      </w:r>
      <w:r w:rsidR="00654B0C" w:rsidRPr="00330EF8">
        <w:rPr>
          <w:b/>
          <w:u w:val="single"/>
        </w:rPr>
        <w:t>PM EST</w:t>
      </w:r>
      <w:r w:rsidR="00654B0C" w:rsidRPr="00330EF8">
        <w:t xml:space="preserve">.  Any questions should be directed to </w:t>
      </w:r>
      <w:r w:rsidR="00B161E4" w:rsidRPr="00330EF8">
        <w:t>Stephen J. Wenclewicz</w:t>
      </w:r>
      <w:r w:rsidR="00A37E65" w:rsidRPr="00330EF8">
        <w:t xml:space="preserve"> </w:t>
      </w:r>
      <w:r w:rsidR="00654B0C" w:rsidRPr="00330EF8">
        <w:t>through email.</w:t>
      </w:r>
      <w:r w:rsidR="00654B0C" w:rsidRPr="00E03B33">
        <w:t xml:space="preserve">  </w:t>
      </w:r>
    </w:p>
    <w:p w14:paraId="0B521FAF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FA766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FA766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389B"/>
    <w:rsid w:val="00087DE3"/>
    <w:rsid w:val="00094F46"/>
    <w:rsid w:val="000C1399"/>
    <w:rsid w:val="000C67F1"/>
    <w:rsid w:val="000C736B"/>
    <w:rsid w:val="000E139D"/>
    <w:rsid w:val="000F4818"/>
    <w:rsid w:val="0010263D"/>
    <w:rsid w:val="0012531E"/>
    <w:rsid w:val="00130FD1"/>
    <w:rsid w:val="001452D9"/>
    <w:rsid w:val="00151AB9"/>
    <w:rsid w:val="001560C1"/>
    <w:rsid w:val="00163C58"/>
    <w:rsid w:val="00173968"/>
    <w:rsid w:val="001775C7"/>
    <w:rsid w:val="001944A2"/>
    <w:rsid w:val="001B058A"/>
    <w:rsid w:val="001B4323"/>
    <w:rsid w:val="001C4712"/>
    <w:rsid w:val="001E0502"/>
    <w:rsid w:val="00224303"/>
    <w:rsid w:val="002324DC"/>
    <w:rsid w:val="002458B6"/>
    <w:rsid w:val="002504B6"/>
    <w:rsid w:val="0027160A"/>
    <w:rsid w:val="002803A1"/>
    <w:rsid w:val="00286513"/>
    <w:rsid w:val="00287351"/>
    <w:rsid w:val="002A52A4"/>
    <w:rsid w:val="002C1DFC"/>
    <w:rsid w:val="002C7AA0"/>
    <w:rsid w:val="002E0557"/>
    <w:rsid w:val="002E1768"/>
    <w:rsid w:val="002F1DD9"/>
    <w:rsid w:val="0030406D"/>
    <w:rsid w:val="00311328"/>
    <w:rsid w:val="0031231C"/>
    <w:rsid w:val="0032525A"/>
    <w:rsid w:val="00327570"/>
    <w:rsid w:val="00330EF8"/>
    <w:rsid w:val="0033394A"/>
    <w:rsid w:val="00336893"/>
    <w:rsid w:val="00370B1F"/>
    <w:rsid w:val="003817F2"/>
    <w:rsid w:val="00383122"/>
    <w:rsid w:val="00384AB3"/>
    <w:rsid w:val="00385E97"/>
    <w:rsid w:val="003D3228"/>
    <w:rsid w:val="003E184F"/>
    <w:rsid w:val="003E3648"/>
    <w:rsid w:val="0040557B"/>
    <w:rsid w:val="0040575D"/>
    <w:rsid w:val="00421C11"/>
    <w:rsid w:val="00424E19"/>
    <w:rsid w:val="00437115"/>
    <w:rsid w:val="00440613"/>
    <w:rsid w:val="00441433"/>
    <w:rsid w:val="0044369E"/>
    <w:rsid w:val="00446AB8"/>
    <w:rsid w:val="004621D9"/>
    <w:rsid w:val="004852EA"/>
    <w:rsid w:val="004906DD"/>
    <w:rsid w:val="00491E7F"/>
    <w:rsid w:val="004A48D2"/>
    <w:rsid w:val="004A7338"/>
    <w:rsid w:val="004E3FEE"/>
    <w:rsid w:val="004E63B5"/>
    <w:rsid w:val="0050459B"/>
    <w:rsid w:val="005056BD"/>
    <w:rsid w:val="00505F2F"/>
    <w:rsid w:val="005266B7"/>
    <w:rsid w:val="00531C4A"/>
    <w:rsid w:val="00547279"/>
    <w:rsid w:val="00552C0A"/>
    <w:rsid w:val="005537ED"/>
    <w:rsid w:val="00596F63"/>
    <w:rsid w:val="005B3A97"/>
    <w:rsid w:val="005B4F9D"/>
    <w:rsid w:val="005B5697"/>
    <w:rsid w:val="005D2FC5"/>
    <w:rsid w:val="005E116C"/>
    <w:rsid w:val="005E1389"/>
    <w:rsid w:val="005F1F08"/>
    <w:rsid w:val="005F4E5D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F0C1E"/>
    <w:rsid w:val="007F2D16"/>
    <w:rsid w:val="00801890"/>
    <w:rsid w:val="00801D74"/>
    <w:rsid w:val="008166D6"/>
    <w:rsid w:val="008263A5"/>
    <w:rsid w:val="00832E8D"/>
    <w:rsid w:val="00834AB2"/>
    <w:rsid w:val="00837DAC"/>
    <w:rsid w:val="0086549A"/>
    <w:rsid w:val="00865E41"/>
    <w:rsid w:val="00881AFF"/>
    <w:rsid w:val="008820D9"/>
    <w:rsid w:val="008970AF"/>
    <w:rsid w:val="008A4F7A"/>
    <w:rsid w:val="008A6064"/>
    <w:rsid w:val="008B1276"/>
    <w:rsid w:val="008B12CD"/>
    <w:rsid w:val="008B7C6C"/>
    <w:rsid w:val="008C3DA3"/>
    <w:rsid w:val="008E4BBB"/>
    <w:rsid w:val="009154DE"/>
    <w:rsid w:val="00924B13"/>
    <w:rsid w:val="009901EE"/>
    <w:rsid w:val="009C6EED"/>
    <w:rsid w:val="009D277C"/>
    <w:rsid w:val="009E5417"/>
    <w:rsid w:val="009F6DA4"/>
    <w:rsid w:val="00A20528"/>
    <w:rsid w:val="00A20CEE"/>
    <w:rsid w:val="00A37E65"/>
    <w:rsid w:val="00A40CE0"/>
    <w:rsid w:val="00A67D9D"/>
    <w:rsid w:val="00A71671"/>
    <w:rsid w:val="00A7190B"/>
    <w:rsid w:val="00A7262D"/>
    <w:rsid w:val="00A96AEC"/>
    <w:rsid w:val="00AB3DED"/>
    <w:rsid w:val="00AC276F"/>
    <w:rsid w:val="00AC4DE0"/>
    <w:rsid w:val="00AF2DD9"/>
    <w:rsid w:val="00B06D81"/>
    <w:rsid w:val="00B161E4"/>
    <w:rsid w:val="00B33BAC"/>
    <w:rsid w:val="00B35F01"/>
    <w:rsid w:val="00B43B9E"/>
    <w:rsid w:val="00B60F57"/>
    <w:rsid w:val="00B96B0B"/>
    <w:rsid w:val="00BA3880"/>
    <w:rsid w:val="00BA4563"/>
    <w:rsid w:val="00BA654B"/>
    <w:rsid w:val="00BA6639"/>
    <w:rsid w:val="00BB3A93"/>
    <w:rsid w:val="00BD0840"/>
    <w:rsid w:val="00BD25AA"/>
    <w:rsid w:val="00BE38BE"/>
    <w:rsid w:val="00BE62FA"/>
    <w:rsid w:val="00BF3E4C"/>
    <w:rsid w:val="00C32E5D"/>
    <w:rsid w:val="00C53FAB"/>
    <w:rsid w:val="00C812E5"/>
    <w:rsid w:val="00C901FD"/>
    <w:rsid w:val="00C94429"/>
    <w:rsid w:val="00CA54F3"/>
    <w:rsid w:val="00CE733E"/>
    <w:rsid w:val="00CE744F"/>
    <w:rsid w:val="00CF22FF"/>
    <w:rsid w:val="00CF246B"/>
    <w:rsid w:val="00CF72EF"/>
    <w:rsid w:val="00D16C5B"/>
    <w:rsid w:val="00D268F5"/>
    <w:rsid w:val="00D56D0A"/>
    <w:rsid w:val="00D7273E"/>
    <w:rsid w:val="00DB6E24"/>
    <w:rsid w:val="00DD4186"/>
    <w:rsid w:val="00DD79C6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85D"/>
    <w:rsid w:val="00EC482D"/>
    <w:rsid w:val="00EC4C8F"/>
    <w:rsid w:val="00ED1754"/>
    <w:rsid w:val="00ED4873"/>
    <w:rsid w:val="00ED7132"/>
    <w:rsid w:val="00EE17C8"/>
    <w:rsid w:val="00EE26A3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86B1C"/>
    <w:rsid w:val="00FA7660"/>
    <w:rsid w:val="00FB3528"/>
    <w:rsid w:val="00FD2135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phen.wenclewicz.1@us.af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WENCLEWICZ, STEPHEN J CIV USAF AFMC AFRL/PZLET</cp:lastModifiedBy>
  <cp:revision>13</cp:revision>
  <cp:lastPrinted>2016-11-29T13:42:00Z</cp:lastPrinted>
  <dcterms:created xsi:type="dcterms:W3CDTF">2020-11-03T17:37:00Z</dcterms:created>
  <dcterms:modified xsi:type="dcterms:W3CDTF">2026-04-03T15:39:00Z</dcterms:modified>
</cp:coreProperties>
</file>