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F63B7" w14:textId="04E9F03E" w:rsidR="00816BD8" w:rsidRDefault="00816BD8" w:rsidP="008F6C13">
      <w:pPr>
        <w:pStyle w:val="Title"/>
      </w:pPr>
      <w:r>
        <w:t xml:space="preserve">IPF </w:t>
      </w:r>
      <w:r w:rsidR="008232BA">
        <w:t>Standard</w:t>
      </w:r>
    </w:p>
    <w:p w14:paraId="6CE63417" w14:textId="056AD92B" w:rsidR="00681DFA" w:rsidRDefault="008F6C13" w:rsidP="008F6C13">
      <w:pPr>
        <w:pStyle w:val="Title"/>
      </w:pPr>
      <w:r w:rsidRPr="008F6C13">
        <w:t xml:space="preserve">S3 </w:t>
      </w:r>
      <w:r w:rsidR="00816BD8">
        <w:t xml:space="preserve">Object </w:t>
      </w:r>
      <w:r w:rsidRPr="008F6C13">
        <w:t>Lifecycle Management</w:t>
      </w:r>
      <w:bookmarkStart w:id="0" w:name="CurrentCursorPosition"/>
      <w:bookmarkEnd w:id="0"/>
    </w:p>
    <w:p w14:paraId="59D835B4" w14:textId="0E99B1FA" w:rsidR="00AF33C3" w:rsidRDefault="00816BD8" w:rsidP="00AF33C3">
      <w:r>
        <w:t>2023-05-1</w:t>
      </w:r>
      <w:r w:rsidR="00C008F3">
        <w:t>7</w:t>
      </w:r>
    </w:p>
    <w:p w14:paraId="162AE402" w14:textId="77777777" w:rsidR="00077AC9" w:rsidRDefault="00077AC9" w:rsidP="00077AC9">
      <w:pPr>
        <w:pStyle w:val="Heading1"/>
      </w:pPr>
      <w:r>
        <w:t>Purpose</w:t>
      </w:r>
    </w:p>
    <w:p w14:paraId="11A3C9B5" w14:textId="292CEC33" w:rsidR="00AF33C3" w:rsidRDefault="00AF33C3" w:rsidP="00AF33C3">
      <w:r>
        <w:t xml:space="preserve">This is the IPF </w:t>
      </w:r>
      <w:r w:rsidR="008232BA">
        <w:t>standard</w:t>
      </w:r>
      <w:r>
        <w:t xml:space="preserve"> for Intelligent Tiering &amp; a Standard Lifecycle Rule for all S3 buckets.  Lifecycle rules can be used to manage object storage classes in S3 buckets which can result in a reduced cost for object storage.  The goal of this </w:t>
      </w:r>
      <w:r w:rsidR="008232BA">
        <w:t>document</w:t>
      </w:r>
      <w:r>
        <w:t xml:space="preserve"> is to establish a global baseline configuration</w:t>
      </w:r>
      <w:r w:rsidR="00816BD8">
        <w:t xml:space="preserve"> to manage object storage classes and perform related maintenance. </w:t>
      </w:r>
      <w:r>
        <w:t xml:space="preserve"> Use of additional Lifecycle rules or programmatic control of storage classes is still encouraged.</w:t>
      </w:r>
    </w:p>
    <w:p w14:paraId="537DD4B5" w14:textId="3CBBD43F" w:rsidR="00AF33C3" w:rsidRDefault="008232BA" w:rsidP="00AF33C3">
      <w:pPr>
        <w:pStyle w:val="Heading1"/>
      </w:pPr>
      <w:r>
        <w:t>Standard</w:t>
      </w:r>
      <w:r w:rsidR="00AF33C3">
        <w:t xml:space="preserve"> for S3 Intelligent Tiering &amp; Standard Lifecycle Rule</w:t>
      </w:r>
    </w:p>
    <w:p w14:paraId="1D560730" w14:textId="719CD9DF" w:rsidR="00AF33C3" w:rsidRDefault="00AF33C3" w:rsidP="00AF33C3">
      <w:pPr>
        <w:pStyle w:val="ListParagraph"/>
        <w:numPr>
          <w:ilvl w:val="0"/>
          <w:numId w:val="1"/>
        </w:numPr>
        <w:rPr>
          <w:rFonts w:eastAsia="Times New Roman"/>
        </w:rPr>
      </w:pPr>
      <w:r>
        <w:rPr>
          <w:rFonts w:eastAsia="Times New Roman"/>
        </w:rPr>
        <w:t>All S3 buckets shall have S3 Intelligent Tiering applied</w:t>
      </w:r>
      <w:r w:rsidR="009478A6">
        <w:rPr>
          <w:rFonts w:eastAsia="Times New Roman"/>
        </w:rPr>
        <w:t xml:space="preserve"> as described in list item #2.</w:t>
      </w:r>
    </w:p>
    <w:p w14:paraId="4FEADFBE" w14:textId="3D4F7606" w:rsidR="00AF33C3" w:rsidRDefault="00AF33C3" w:rsidP="00AF33C3">
      <w:pPr>
        <w:pStyle w:val="ListParagraph"/>
        <w:numPr>
          <w:ilvl w:val="1"/>
          <w:numId w:val="1"/>
        </w:numPr>
        <w:rPr>
          <w:rFonts w:eastAsia="Times New Roman"/>
        </w:rPr>
      </w:pPr>
      <w:r>
        <w:rPr>
          <w:rFonts w:eastAsia="Times New Roman"/>
        </w:rPr>
        <w:t>Objects in the Intelligent-Tiering storage class are handled in the following manner and the configuration is immutable:</w:t>
      </w:r>
    </w:p>
    <w:p w14:paraId="085E7157" w14:textId="77777777" w:rsidR="00AF33C3" w:rsidRDefault="00AF33C3" w:rsidP="00AF33C3">
      <w:pPr>
        <w:pStyle w:val="ListParagraph"/>
        <w:numPr>
          <w:ilvl w:val="2"/>
          <w:numId w:val="1"/>
        </w:numPr>
        <w:rPr>
          <w:rFonts w:eastAsia="Times New Roman"/>
        </w:rPr>
      </w:pPr>
      <w:r>
        <w:rPr>
          <w:rFonts w:eastAsia="Times New Roman"/>
          <w:b/>
          <w:bCs/>
        </w:rPr>
        <w:t>Frequent Access</w:t>
      </w:r>
      <w:r>
        <w:rPr>
          <w:rFonts w:eastAsia="Times New Roman"/>
        </w:rPr>
        <w:t> – Objects that are uploaded or transitioned to S3 Intelligent-Tiering are automatically stored in the Frequent Access tier.</w:t>
      </w:r>
    </w:p>
    <w:p w14:paraId="2A2ED339" w14:textId="77777777" w:rsidR="00AF33C3" w:rsidRDefault="00AF33C3" w:rsidP="00AF33C3">
      <w:pPr>
        <w:pStyle w:val="ListParagraph"/>
        <w:numPr>
          <w:ilvl w:val="2"/>
          <w:numId w:val="1"/>
        </w:numPr>
        <w:rPr>
          <w:rFonts w:eastAsia="Times New Roman"/>
        </w:rPr>
      </w:pPr>
      <w:r>
        <w:rPr>
          <w:rFonts w:eastAsia="Times New Roman"/>
          <w:b/>
          <w:bCs/>
        </w:rPr>
        <w:t>Infrequent Access</w:t>
      </w:r>
      <w:r>
        <w:rPr>
          <w:rFonts w:eastAsia="Times New Roman"/>
        </w:rPr>
        <w:t xml:space="preserve"> – Objects that have not been accessed in </w:t>
      </w:r>
      <w:r>
        <w:rPr>
          <w:rFonts w:eastAsia="Times New Roman"/>
          <w:b/>
          <w:bCs/>
        </w:rPr>
        <w:t>30 consecutive days</w:t>
      </w:r>
      <w:r>
        <w:rPr>
          <w:rFonts w:eastAsia="Times New Roman"/>
        </w:rPr>
        <w:t xml:space="preserve"> move to the Infrequent Access tier.</w:t>
      </w:r>
    </w:p>
    <w:p w14:paraId="616A0985" w14:textId="77777777" w:rsidR="00AF33C3" w:rsidRDefault="00AF33C3" w:rsidP="00AF33C3">
      <w:pPr>
        <w:pStyle w:val="ListParagraph"/>
        <w:numPr>
          <w:ilvl w:val="2"/>
          <w:numId w:val="1"/>
        </w:numPr>
        <w:rPr>
          <w:rFonts w:eastAsia="Times New Roman"/>
        </w:rPr>
      </w:pPr>
      <w:r>
        <w:rPr>
          <w:rFonts w:eastAsia="Times New Roman"/>
          <w:b/>
          <w:bCs/>
        </w:rPr>
        <w:t>Archive Instant Access</w:t>
      </w:r>
      <w:r>
        <w:rPr>
          <w:rFonts w:eastAsia="Times New Roman"/>
        </w:rPr>
        <w:t xml:space="preserve"> – Objects that have not been accessed for </w:t>
      </w:r>
      <w:r>
        <w:rPr>
          <w:rFonts w:eastAsia="Times New Roman"/>
          <w:b/>
          <w:bCs/>
        </w:rPr>
        <w:t>90 consecutive days</w:t>
      </w:r>
      <w:r>
        <w:rPr>
          <w:rFonts w:eastAsia="Times New Roman"/>
        </w:rPr>
        <w:t xml:space="preserve"> are automatically moved to the Archive Instant Access tier.</w:t>
      </w:r>
    </w:p>
    <w:p w14:paraId="3BFC2F06" w14:textId="77777777" w:rsidR="00AF33C3" w:rsidRDefault="00AF33C3" w:rsidP="00AF33C3">
      <w:pPr>
        <w:pStyle w:val="ListParagraph"/>
        <w:numPr>
          <w:ilvl w:val="2"/>
          <w:numId w:val="1"/>
        </w:numPr>
        <w:rPr>
          <w:rFonts w:eastAsia="Times New Roman"/>
        </w:rPr>
      </w:pPr>
      <w:r>
        <w:rPr>
          <w:rFonts w:eastAsia="Times New Roman"/>
        </w:rPr>
        <w:t xml:space="preserve">Once an object is accessed it moves back to the Frequent Access Tier and the </w:t>
      </w:r>
      <w:proofErr w:type="gramStart"/>
      <w:r>
        <w:rPr>
          <w:rFonts w:eastAsia="Times New Roman"/>
        </w:rPr>
        <w:t>30 and 90 day</w:t>
      </w:r>
      <w:proofErr w:type="gramEnd"/>
      <w:r>
        <w:rPr>
          <w:rFonts w:eastAsia="Times New Roman"/>
        </w:rPr>
        <w:t xml:space="preserve"> counts start over again.</w:t>
      </w:r>
    </w:p>
    <w:p w14:paraId="54A4CEBF" w14:textId="77777777" w:rsidR="00AF33C3" w:rsidRDefault="00AF33C3" w:rsidP="00AF33C3">
      <w:pPr>
        <w:pStyle w:val="ListParagraph"/>
        <w:numPr>
          <w:ilvl w:val="1"/>
          <w:numId w:val="1"/>
        </w:numPr>
        <w:rPr>
          <w:rFonts w:eastAsia="Times New Roman"/>
        </w:rPr>
      </w:pPr>
      <w:r>
        <w:rPr>
          <w:rFonts w:eastAsia="Times New Roman"/>
        </w:rPr>
        <w:t xml:space="preserve">Mission Owners may also designate the use of </w:t>
      </w:r>
      <w:r>
        <w:rPr>
          <w:rFonts w:eastAsia="Times New Roman"/>
          <w:b/>
          <w:bCs/>
        </w:rPr>
        <w:t>Archive Access</w:t>
      </w:r>
      <w:r>
        <w:rPr>
          <w:rFonts w:eastAsia="Times New Roman"/>
        </w:rPr>
        <w:t xml:space="preserve"> and </w:t>
      </w:r>
      <w:r>
        <w:rPr>
          <w:rFonts w:eastAsia="Times New Roman"/>
          <w:b/>
          <w:bCs/>
        </w:rPr>
        <w:t>Deep Archive Access</w:t>
      </w:r>
      <w:r>
        <w:rPr>
          <w:rFonts w:eastAsia="Times New Roman"/>
        </w:rPr>
        <w:t xml:space="preserve"> if desired and are encouraged to do so for data that is not planned to be accessed.</w:t>
      </w:r>
    </w:p>
    <w:p w14:paraId="519C5FDC" w14:textId="77777777" w:rsidR="00AF33C3" w:rsidRDefault="00AF33C3" w:rsidP="00AF33C3">
      <w:pPr>
        <w:pStyle w:val="ListParagraph"/>
        <w:numPr>
          <w:ilvl w:val="1"/>
          <w:numId w:val="1"/>
        </w:numPr>
        <w:rPr>
          <w:rFonts w:eastAsia="Times New Roman"/>
        </w:rPr>
      </w:pPr>
      <w:r>
        <w:rPr>
          <w:rFonts w:eastAsia="Times New Roman"/>
        </w:rPr>
        <w:t>For missions desiring to transition objects to Glacier Instant Retrieval (GIR), Glacier Flexible Retrieval (GFR), or Glacier Deep Archive (GDA) less than 90 days after objects are created, they are approved to not implement the S3 Intelligent Tiering and instead implement a Lifecycle Rule to move objects to Glacier Instant Retrieval, Glacier Flexible Retrieval, or Glacier Deep Archive less than 90 days after objects are created.</w:t>
      </w:r>
    </w:p>
    <w:p w14:paraId="77165907" w14:textId="295F27CA" w:rsidR="00AF33C3" w:rsidRDefault="00AF33C3" w:rsidP="00AF33C3">
      <w:pPr>
        <w:pStyle w:val="ListParagraph"/>
        <w:numPr>
          <w:ilvl w:val="2"/>
          <w:numId w:val="1"/>
        </w:numPr>
      </w:pPr>
      <w:r>
        <w:t>If GIR, GFR, or GDA are used in lieu of S3 Intelligent Tiering on filtered set of a bucket, then an additional rule shall be configured to apply the S3 Intelligent Tiering to remainder of the bucket.</w:t>
      </w:r>
    </w:p>
    <w:p w14:paraId="428639E3" w14:textId="77777777" w:rsidR="009478A6" w:rsidRDefault="009478A6" w:rsidP="009478A6">
      <w:pPr>
        <w:pStyle w:val="ListParagraph"/>
        <w:ind w:left="2160"/>
      </w:pPr>
    </w:p>
    <w:p w14:paraId="2F626724" w14:textId="0940BEB6" w:rsidR="00AF33C3" w:rsidRPr="009478A6" w:rsidRDefault="00AF33C3" w:rsidP="001E69EB">
      <w:pPr>
        <w:pStyle w:val="ListParagraph"/>
        <w:numPr>
          <w:ilvl w:val="0"/>
          <w:numId w:val="1"/>
        </w:numPr>
        <w:rPr>
          <w:rFonts w:asciiTheme="minorHAnsi" w:eastAsia="Times New Roman" w:hAnsiTheme="minorHAnsi" w:cstheme="minorHAnsi"/>
        </w:rPr>
      </w:pPr>
      <w:r w:rsidRPr="007D3B0E">
        <w:rPr>
          <w:rFonts w:eastAsia="Times New Roman"/>
        </w:rPr>
        <w:t>All S3 Buckets shall have a Lifecycle rule applied to cover the entire bucket.</w:t>
      </w:r>
      <w:r w:rsidR="007D3B0E" w:rsidRPr="007D3B0E">
        <w:rPr>
          <w:rFonts w:eastAsia="Times New Roman"/>
        </w:rPr>
        <w:t xml:space="preserve">  The rule will </w:t>
      </w:r>
      <w:r w:rsidR="00B45D27">
        <w:rPr>
          <w:rFonts w:eastAsia="Times New Roman"/>
        </w:rPr>
        <w:t xml:space="preserve">have </w:t>
      </w:r>
      <w:r w:rsidR="00B45D27" w:rsidRPr="009478A6">
        <w:rPr>
          <w:rFonts w:asciiTheme="minorHAnsi" w:eastAsia="Times New Roman" w:hAnsiTheme="minorHAnsi" w:cstheme="minorHAnsi"/>
        </w:rPr>
        <w:t>the following configuration:</w:t>
      </w:r>
      <w:r w:rsidRPr="009478A6">
        <w:rPr>
          <w:rFonts w:asciiTheme="minorHAnsi" w:eastAsia="Times New Roman" w:hAnsiTheme="minorHAnsi" w:cstheme="minorHAnsi"/>
        </w:rPr>
        <w:t xml:space="preserve"> </w:t>
      </w:r>
    </w:p>
    <w:p w14:paraId="75523E8D" w14:textId="77777777" w:rsidR="00B45D27" w:rsidRPr="009478A6" w:rsidRDefault="00B45D27" w:rsidP="00B45D27">
      <w:pPr>
        <w:pStyle w:val="ListParagraph"/>
        <w:numPr>
          <w:ilvl w:val="1"/>
          <w:numId w:val="1"/>
        </w:numPr>
        <w:rPr>
          <w:rFonts w:asciiTheme="minorHAnsi" w:hAnsiTheme="minorHAnsi" w:cstheme="minorHAnsi"/>
        </w:rPr>
      </w:pPr>
      <w:r w:rsidRPr="009478A6">
        <w:rPr>
          <w:rFonts w:asciiTheme="minorHAnsi" w:hAnsiTheme="minorHAnsi" w:cstheme="minorHAnsi"/>
          <w:b/>
          <w:bCs/>
          <w:color w:val="16191F"/>
          <w:shd w:val="clear" w:color="auto" w:fill="FAFAFA"/>
        </w:rPr>
        <w:t>Lifecycle rule configuration</w:t>
      </w:r>
    </w:p>
    <w:p w14:paraId="1C0CAC06" w14:textId="0776D83D" w:rsidR="00B45D27" w:rsidRPr="009478A6"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rPr>
        <w:t xml:space="preserve">Lifecycle rule name: </w:t>
      </w:r>
      <w:r w:rsidRPr="009478A6">
        <w:rPr>
          <w:rFonts w:asciiTheme="minorHAnsi" w:hAnsiTheme="minorHAnsi" w:cstheme="minorHAnsi"/>
          <w:b/>
          <w:color w:val="16191F"/>
          <w:shd w:val="clear" w:color="auto" w:fill="FFFFFF"/>
        </w:rPr>
        <w:t>S3-IT_0-Day_and_Maintenance</w:t>
      </w:r>
    </w:p>
    <w:p w14:paraId="757A4471" w14:textId="4AE52E4A" w:rsidR="00B45D27" w:rsidRPr="009478A6" w:rsidRDefault="00B45D27" w:rsidP="00B45D27">
      <w:pPr>
        <w:pStyle w:val="ListParagraph"/>
        <w:numPr>
          <w:ilvl w:val="3"/>
          <w:numId w:val="1"/>
        </w:numPr>
        <w:rPr>
          <w:rFonts w:asciiTheme="minorHAnsi" w:hAnsiTheme="minorHAnsi" w:cstheme="minorHAnsi"/>
        </w:rPr>
      </w:pPr>
      <w:r w:rsidRPr="009478A6">
        <w:rPr>
          <w:rFonts w:asciiTheme="minorHAnsi" w:hAnsiTheme="minorHAnsi" w:cstheme="minorHAnsi"/>
        </w:rPr>
        <w:t>Name must be exact</w:t>
      </w:r>
    </w:p>
    <w:p w14:paraId="18839924" w14:textId="164DB23F" w:rsidR="00B45D27" w:rsidRPr="009478A6"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Choose</w:t>
      </w:r>
      <w:r w:rsidR="009478A6" w:rsidRPr="009478A6">
        <w:rPr>
          <w:rFonts w:asciiTheme="minorHAnsi" w:hAnsiTheme="minorHAnsi" w:cstheme="minorHAnsi"/>
          <w:color w:val="16191F"/>
          <w:shd w:val="clear" w:color="auto" w:fill="FFFFFF"/>
        </w:rPr>
        <w:t xml:space="preserve"> </w:t>
      </w:r>
      <w:r w:rsidRPr="009478A6">
        <w:rPr>
          <w:rFonts w:asciiTheme="minorHAnsi" w:hAnsiTheme="minorHAnsi" w:cstheme="minorHAnsi"/>
          <w:color w:val="16191F"/>
          <w:shd w:val="clear" w:color="auto" w:fill="FFFFFF"/>
        </w:rPr>
        <w:t>a rule scope</w:t>
      </w:r>
      <w:r w:rsidRPr="009478A6">
        <w:rPr>
          <w:rFonts w:asciiTheme="minorHAnsi" w:hAnsiTheme="minorHAnsi" w:cstheme="minorHAnsi"/>
        </w:rPr>
        <w:t xml:space="preserve">: </w:t>
      </w:r>
      <w:r w:rsidRPr="009478A6">
        <w:rPr>
          <w:rFonts w:asciiTheme="minorHAnsi" w:hAnsiTheme="minorHAnsi" w:cstheme="minorHAnsi"/>
          <w:b/>
        </w:rPr>
        <w:t>Apply to all objects in the bucket</w:t>
      </w:r>
    </w:p>
    <w:p w14:paraId="3DBBD7BB" w14:textId="7D7511BE" w:rsidR="009478A6" w:rsidRDefault="009478A6" w:rsidP="00B45D27">
      <w:pPr>
        <w:pStyle w:val="ListParagraph"/>
        <w:numPr>
          <w:ilvl w:val="2"/>
          <w:numId w:val="1"/>
        </w:numPr>
        <w:rPr>
          <w:rFonts w:asciiTheme="minorHAnsi" w:hAnsiTheme="minorHAnsi" w:cstheme="minorHAnsi"/>
        </w:rPr>
      </w:pPr>
      <w:r>
        <w:rPr>
          <w:rFonts w:asciiTheme="minorHAnsi" w:hAnsiTheme="minorHAnsi" w:cstheme="minorHAnsi"/>
          <w:color w:val="16191F"/>
          <w:shd w:val="clear" w:color="auto" w:fill="FFFFFF"/>
        </w:rPr>
        <w:t>Acknowledge:</w:t>
      </w:r>
      <w:r>
        <w:rPr>
          <w:rFonts w:asciiTheme="minorHAnsi" w:hAnsiTheme="minorHAnsi" w:cstheme="minorHAnsi"/>
        </w:rPr>
        <w:t xml:space="preserve"> </w:t>
      </w:r>
      <w:r w:rsidRPr="009478A6">
        <w:rPr>
          <w:rFonts w:asciiTheme="minorHAnsi" w:hAnsiTheme="minorHAnsi" w:cstheme="minorHAnsi"/>
        </w:rPr>
        <w:t>(</w:t>
      </w:r>
      <w:r w:rsidRPr="009478A6">
        <w:rPr>
          <w:rFonts w:asciiTheme="minorHAnsi" w:hAnsiTheme="minorHAnsi" w:cstheme="minorHAnsi"/>
          <w:b/>
        </w:rPr>
        <w:t>Checked</w:t>
      </w:r>
      <w:r w:rsidRPr="009478A6">
        <w:rPr>
          <w:rFonts w:asciiTheme="minorHAnsi" w:hAnsiTheme="minorHAnsi" w:cstheme="minorHAnsi"/>
        </w:rPr>
        <w:t>)</w:t>
      </w:r>
    </w:p>
    <w:p w14:paraId="0F369B70" w14:textId="02A2A8F1" w:rsidR="00816BD8" w:rsidRPr="00816BD8" w:rsidRDefault="00816BD8" w:rsidP="00816BD8">
      <w:pPr>
        <w:rPr>
          <w:rFonts w:cstheme="minorHAnsi"/>
        </w:rPr>
      </w:pPr>
      <w:r>
        <w:rPr>
          <w:noProof/>
        </w:rPr>
        <w:lastRenderedPageBreak/>
        <w:drawing>
          <wp:inline distT="0" distB="0" distL="0" distR="0" wp14:anchorId="3537D056" wp14:editId="152DB41F">
            <wp:extent cx="5943600" cy="3177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77540"/>
                    </a:xfrm>
                    <a:prstGeom prst="rect">
                      <a:avLst/>
                    </a:prstGeom>
                  </pic:spPr>
                </pic:pic>
              </a:graphicData>
            </a:graphic>
          </wp:inline>
        </w:drawing>
      </w:r>
    </w:p>
    <w:p w14:paraId="0834B8D2" w14:textId="77777777" w:rsidR="00B45D27" w:rsidRPr="009478A6" w:rsidRDefault="00B45D27" w:rsidP="00B45D27">
      <w:pPr>
        <w:pStyle w:val="ListParagraph"/>
        <w:numPr>
          <w:ilvl w:val="1"/>
          <w:numId w:val="1"/>
        </w:numPr>
        <w:rPr>
          <w:rFonts w:asciiTheme="minorHAnsi" w:hAnsiTheme="minorHAnsi" w:cstheme="minorHAnsi"/>
        </w:rPr>
      </w:pPr>
      <w:r w:rsidRPr="009478A6">
        <w:rPr>
          <w:rFonts w:asciiTheme="minorHAnsi" w:hAnsiTheme="minorHAnsi" w:cstheme="minorHAnsi"/>
          <w:b/>
          <w:bCs/>
          <w:color w:val="16191F"/>
          <w:shd w:val="clear" w:color="auto" w:fill="FAFAFA"/>
        </w:rPr>
        <w:t>Lifecycle rule actions</w:t>
      </w:r>
    </w:p>
    <w:p w14:paraId="0ED39947" w14:textId="1E5A45CE" w:rsidR="00B45D27" w:rsidRPr="009478A6"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Move current versions of objects between storage classes: (</w:t>
      </w:r>
      <w:r w:rsidRPr="009478A6">
        <w:rPr>
          <w:rFonts w:asciiTheme="minorHAnsi" w:hAnsiTheme="minorHAnsi" w:cstheme="minorHAnsi"/>
          <w:b/>
          <w:color w:val="16191F"/>
          <w:shd w:val="clear" w:color="auto" w:fill="FFFFFF"/>
        </w:rPr>
        <w:t>Checked</w:t>
      </w:r>
      <w:r w:rsidRPr="009478A6">
        <w:rPr>
          <w:rFonts w:asciiTheme="minorHAnsi" w:hAnsiTheme="minorHAnsi" w:cstheme="minorHAnsi"/>
          <w:color w:val="16191F"/>
          <w:shd w:val="clear" w:color="auto" w:fill="FFFFFF"/>
        </w:rPr>
        <w:t>)</w:t>
      </w:r>
    </w:p>
    <w:p w14:paraId="720ADE1F" w14:textId="7EB88A10" w:rsidR="00B45D27" w:rsidRPr="00816BD8"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Delete expired object delete markers or incomplete multipart uploads: (</w:t>
      </w:r>
      <w:r w:rsidRPr="009478A6">
        <w:rPr>
          <w:rFonts w:asciiTheme="minorHAnsi" w:hAnsiTheme="minorHAnsi" w:cstheme="minorHAnsi"/>
          <w:b/>
          <w:color w:val="16191F"/>
          <w:shd w:val="clear" w:color="auto" w:fill="FFFFFF"/>
        </w:rPr>
        <w:t>Checked</w:t>
      </w:r>
      <w:r w:rsidRPr="009478A6">
        <w:rPr>
          <w:rFonts w:asciiTheme="minorHAnsi" w:hAnsiTheme="minorHAnsi" w:cstheme="minorHAnsi"/>
          <w:color w:val="16191F"/>
          <w:shd w:val="clear" w:color="auto" w:fill="FFFFFF"/>
        </w:rPr>
        <w:t>)</w:t>
      </w:r>
    </w:p>
    <w:p w14:paraId="08957C8E" w14:textId="3D6B69AB" w:rsidR="00816BD8" w:rsidRPr="00816BD8" w:rsidRDefault="00816BD8" w:rsidP="00816BD8">
      <w:pPr>
        <w:rPr>
          <w:rFonts w:cstheme="minorHAnsi"/>
        </w:rPr>
      </w:pPr>
      <w:r>
        <w:rPr>
          <w:noProof/>
        </w:rPr>
        <w:drawing>
          <wp:inline distT="0" distB="0" distL="0" distR="0" wp14:anchorId="5CC19418" wp14:editId="6A021307">
            <wp:extent cx="5943600" cy="1836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36420"/>
                    </a:xfrm>
                    <a:prstGeom prst="rect">
                      <a:avLst/>
                    </a:prstGeom>
                  </pic:spPr>
                </pic:pic>
              </a:graphicData>
            </a:graphic>
          </wp:inline>
        </w:drawing>
      </w:r>
    </w:p>
    <w:p w14:paraId="0DEDBB3D" w14:textId="0A4D65B0" w:rsidR="009478A6" w:rsidRPr="009478A6" w:rsidRDefault="009478A6" w:rsidP="00B45D27">
      <w:pPr>
        <w:pStyle w:val="ListParagraph"/>
        <w:numPr>
          <w:ilvl w:val="1"/>
          <w:numId w:val="1"/>
        </w:numPr>
        <w:rPr>
          <w:rFonts w:asciiTheme="minorHAnsi" w:hAnsiTheme="minorHAnsi" w:cstheme="minorHAnsi"/>
        </w:rPr>
      </w:pPr>
      <w:r w:rsidRPr="009478A6">
        <w:rPr>
          <w:rFonts w:asciiTheme="minorHAnsi" w:hAnsiTheme="minorHAnsi" w:cstheme="minorHAnsi"/>
          <w:b/>
          <w:bCs/>
          <w:color w:val="16191F"/>
          <w:shd w:val="clear" w:color="auto" w:fill="FAFAFA"/>
        </w:rPr>
        <w:t>Transition current versions of objects between storage classes</w:t>
      </w:r>
    </w:p>
    <w:p w14:paraId="5642C310" w14:textId="762599D6" w:rsidR="009478A6" w:rsidRPr="009478A6" w:rsidRDefault="009478A6" w:rsidP="009478A6">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Choose storage class transitions: Intelligent-Tiering</w:t>
      </w:r>
    </w:p>
    <w:p w14:paraId="1B8BA18D" w14:textId="6CA0E14F" w:rsidR="009478A6" w:rsidRPr="00816BD8" w:rsidRDefault="009478A6" w:rsidP="009478A6">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Days after object creation: 0</w:t>
      </w:r>
    </w:p>
    <w:p w14:paraId="72F097DF" w14:textId="79CFC773" w:rsidR="00816BD8" w:rsidRPr="00816BD8" w:rsidRDefault="00816BD8" w:rsidP="00816BD8">
      <w:pPr>
        <w:rPr>
          <w:rFonts w:cstheme="minorHAnsi"/>
        </w:rPr>
      </w:pPr>
      <w:r>
        <w:rPr>
          <w:noProof/>
        </w:rPr>
        <w:lastRenderedPageBreak/>
        <w:drawing>
          <wp:inline distT="0" distB="0" distL="0" distR="0" wp14:anchorId="332391C5" wp14:editId="4E4FB3B2">
            <wp:extent cx="5943600" cy="18268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26895"/>
                    </a:xfrm>
                    <a:prstGeom prst="rect">
                      <a:avLst/>
                    </a:prstGeom>
                  </pic:spPr>
                </pic:pic>
              </a:graphicData>
            </a:graphic>
          </wp:inline>
        </w:drawing>
      </w:r>
    </w:p>
    <w:p w14:paraId="2D5B8D4F" w14:textId="3F5DD629" w:rsidR="00B45D27" w:rsidRPr="009478A6" w:rsidRDefault="00B45D27" w:rsidP="00B45D27">
      <w:pPr>
        <w:pStyle w:val="ListParagraph"/>
        <w:numPr>
          <w:ilvl w:val="1"/>
          <w:numId w:val="1"/>
        </w:numPr>
        <w:rPr>
          <w:rFonts w:asciiTheme="minorHAnsi" w:hAnsiTheme="minorHAnsi" w:cstheme="minorHAnsi"/>
        </w:rPr>
      </w:pPr>
      <w:r w:rsidRPr="009478A6">
        <w:rPr>
          <w:rFonts w:asciiTheme="minorHAnsi" w:hAnsiTheme="minorHAnsi" w:cstheme="minorHAnsi"/>
          <w:b/>
          <w:bCs/>
          <w:color w:val="16191F"/>
          <w:shd w:val="clear" w:color="auto" w:fill="FAFAFA"/>
        </w:rPr>
        <w:t xml:space="preserve">Delete expired object delete markers or incomplete multipart uploads </w:t>
      </w:r>
    </w:p>
    <w:p w14:paraId="33FF58DD" w14:textId="29A1F42F" w:rsidR="00B45D27" w:rsidRPr="009478A6"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Delete expired object delete markers</w:t>
      </w:r>
      <w:proofErr w:type="gramStart"/>
      <w:r w:rsidRPr="009478A6">
        <w:rPr>
          <w:rFonts w:asciiTheme="minorHAnsi" w:hAnsiTheme="minorHAnsi" w:cstheme="minorHAnsi"/>
          <w:color w:val="16191F"/>
          <w:shd w:val="clear" w:color="auto" w:fill="FFFFFF"/>
        </w:rPr>
        <w:t xml:space="preserve">: </w:t>
      </w:r>
      <w:r w:rsidR="009478A6">
        <w:rPr>
          <w:rFonts w:asciiTheme="minorHAnsi" w:hAnsiTheme="minorHAnsi" w:cstheme="minorHAnsi"/>
          <w:color w:val="16191F"/>
          <w:shd w:val="clear" w:color="auto" w:fill="FFFFFF"/>
        </w:rPr>
        <w:t xml:space="preserve"> </w:t>
      </w:r>
      <w:r w:rsidRPr="009478A6">
        <w:rPr>
          <w:rFonts w:asciiTheme="minorHAnsi" w:hAnsiTheme="minorHAnsi" w:cstheme="minorHAnsi"/>
          <w:color w:val="16191F"/>
          <w:shd w:val="clear" w:color="auto" w:fill="FFFFFF"/>
        </w:rPr>
        <w:t>(</w:t>
      </w:r>
      <w:proofErr w:type="gramEnd"/>
      <w:r w:rsidRPr="009478A6">
        <w:rPr>
          <w:rFonts w:asciiTheme="minorHAnsi" w:hAnsiTheme="minorHAnsi" w:cstheme="minorHAnsi"/>
          <w:b/>
          <w:color w:val="16191F"/>
          <w:shd w:val="clear" w:color="auto" w:fill="FFFFFF"/>
        </w:rPr>
        <w:t>Checked</w:t>
      </w:r>
      <w:r w:rsidRPr="009478A6">
        <w:rPr>
          <w:rFonts w:asciiTheme="minorHAnsi" w:hAnsiTheme="minorHAnsi" w:cstheme="minorHAnsi"/>
          <w:color w:val="16191F"/>
          <w:shd w:val="clear" w:color="auto" w:fill="FFFFFF"/>
        </w:rPr>
        <w:t>)</w:t>
      </w:r>
    </w:p>
    <w:p w14:paraId="569FF7E1" w14:textId="7407760C" w:rsidR="00B45D27" w:rsidRPr="009478A6"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Delete incomplete multipart uploads</w:t>
      </w:r>
    </w:p>
    <w:p w14:paraId="1A53D344" w14:textId="77777777" w:rsidR="00B45D27" w:rsidRPr="009478A6" w:rsidRDefault="00B45D27" w:rsidP="00B45D27">
      <w:pPr>
        <w:pStyle w:val="ListParagraph"/>
        <w:numPr>
          <w:ilvl w:val="2"/>
          <w:numId w:val="1"/>
        </w:numPr>
        <w:rPr>
          <w:rFonts w:asciiTheme="minorHAnsi" w:hAnsiTheme="minorHAnsi" w:cstheme="minorHAnsi"/>
        </w:rPr>
      </w:pPr>
      <w:r w:rsidRPr="009478A6">
        <w:rPr>
          <w:rFonts w:asciiTheme="minorHAnsi" w:hAnsiTheme="minorHAnsi" w:cstheme="minorHAnsi"/>
          <w:color w:val="16191F"/>
          <w:shd w:val="clear" w:color="auto" w:fill="FFFFFF"/>
        </w:rPr>
        <w:t>Number of days</w:t>
      </w:r>
      <w:r w:rsidRPr="009478A6">
        <w:rPr>
          <w:rFonts w:asciiTheme="minorHAnsi" w:hAnsiTheme="minorHAnsi" w:cstheme="minorHAnsi"/>
        </w:rPr>
        <w:t>: 7</w:t>
      </w:r>
    </w:p>
    <w:p w14:paraId="564BA967" w14:textId="62AD8D0D" w:rsidR="00B45D27" w:rsidRPr="00816BD8" w:rsidRDefault="00B45D27" w:rsidP="00B45D27">
      <w:pPr>
        <w:pStyle w:val="ListParagraph"/>
        <w:numPr>
          <w:ilvl w:val="3"/>
          <w:numId w:val="1"/>
        </w:numPr>
      </w:pPr>
      <w:r w:rsidRPr="009478A6">
        <w:rPr>
          <w:rFonts w:asciiTheme="minorHAnsi" w:hAnsiTheme="minorHAnsi" w:cstheme="minorHAnsi"/>
        </w:rPr>
        <w:t>The 7</w:t>
      </w:r>
      <w:r w:rsidR="009478A6">
        <w:rPr>
          <w:rFonts w:asciiTheme="minorHAnsi" w:hAnsiTheme="minorHAnsi" w:cstheme="minorHAnsi"/>
        </w:rPr>
        <w:t>-</w:t>
      </w:r>
      <w:r w:rsidRPr="009478A6">
        <w:rPr>
          <w:rFonts w:asciiTheme="minorHAnsi" w:hAnsiTheme="minorHAnsi" w:cstheme="minorHAnsi"/>
        </w:rPr>
        <w:t>day period can be reduced with mission owner concurrence.</w:t>
      </w:r>
    </w:p>
    <w:p w14:paraId="37092050" w14:textId="1A8154DB" w:rsidR="00816BD8" w:rsidRDefault="00816BD8" w:rsidP="00816BD8">
      <w:r>
        <w:rPr>
          <w:noProof/>
        </w:rPr>
        <w:drawing>
          <wp:inline distT="0" distB="0" distL="0" distR="0" wp14:anchorId="6EA11D7D" wp14:editId="39DB63AC">
            <wp:extent cx="5943600" cy="2619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9375"/>
                    </a:xfrm>
                    <a:prstGeom prst="rect">
                      <a:avLst/>
                    </a:prstGeom>
                  </pic:spPr>
                </pic:pic>
              </a:graphicData>
            </a:graphic>
          </wp:inline>
        </w:drawing>
      </w:r>
    </w:p>
    <w:p w14:paraId="5CD79A6A" w14:textId="77777777" w:rsidR="00B45D27" w:rsidRDefault="00B45D27" w:rsidP="00B45D27">
      <w:pPr>
        <w:pStyle w:val="ListParagraph"/>
        <w:ind w:left="2880"/>
      </w:pPr>
    </w:p>
    <w:p w14:paraId="7FA054F7" w14:textId="16C7EA83" w:rsidR="00AF33C3" w:rsidRDefault="00AF33C3" w:rsidP="00AF33C3">
      <w:pPr>
        <w:pStyle w:val="ListParagraph"/>
        <w:numPr>
          <w:ilvl w:val="0"/>
          <w:numId w:val="1"/>
        </w:numPr>
        <w:rPr>
          <w:rFonts w:eastAsia="Times New Roman"/>
        </w:rPr>
      </w:pPr>
      <w:r>
        <w:rPr>
          <w:rFonts w:eastAsia="Times New Roman"/>
        </w:rPr>
        <w:t>These are minimum configuration requirements.  Not implementing requires approval from DD/IPF.</w:t>
      </w:r>
    </w:p>
    <w:p w14:paraId="1D45F291" w14:textId="77777777" w:rsidR="00AF33C3" w:rsidRPr="00AF33C3" w:rsidRDefault="00AF33C3" w:rsidP="00AF33C3"/>
    <w:sectPr w:rsidR="00AF33C3" w:rsidRPr="00AF33C3" w:rsidSect="008F6C13">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F7A00F" w14:textId="77777777" w:rsidR="008F6C13" w:rsidRDefault="008F6C13" w:rsidP="008F6C13">
      <w:pPr>
        <w:spacing w:after="0" w:line="240" w:lineRule="auto"/>
      </w:pPr>
      <w:r>
        <w:separator/>
      </w:r>
    </w:p>
  </w:endnote>
  <w:endnote w:type="continuationSeparator" w:id="0">
    <w:p w14:paraId="1B86031E" w14:textId="77777777" w:rsidR="008F6C13" w:rsidRDefault="008F6C13" w:rsidP="008F6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notTrueType/>
    <w:pitch w:val="fixed"/>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24CD7" w14:textId="77777777" w:rsidR="008F6C13" w:rsidRPr="008F6C13" w:rsidRDefault="008F6C13">
    <w:pPr>
      <w:pStyle w:val="Footer"/>
      <w:rPr>
        <w:rFonts w:ascii="Courier" w:hAnsi="Courier"/>
        <w:sz w:val="24"/>
      </w:rPr>
    </w:pPr>
  </w:p>
  <w:p w14:paraId="229681F2" w14:textId="56AAD44F" w:rsidR="008F6C13" w:rsidRDefault="008F6C13" w:rsidP="008F6C13">
    <w:pPr>
      <w:pStyle w:val="Footer"/>
      <w:jc w:val="center"/>
    </w:pPr>
    <w:r w:rsidRPr="008F6C13">
      <w:rPr>
        <w:rFonts w:ascii="Courier" w:hAnsi="Courier"/>
        <w:sz w:val="24"/>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97C37" w14:textId="77777777" w:rsidR="008F6C13" w:rsidRPr="008F6C13" w:rsidRDefault="008F6C13">
    <w:pPr>
      <w:pStyle w:val="Footer"/>
      <w:rPr>
        <w:rFonts w:ascii="Courier" w:hAnsi="Courier"/>
        <w:sz w:val="24"/>
      </w:rPr>
    </w:pPr>
  </w:p>
  <w:p w14:paraId="67522C0F" w14:textId="4D4F1129" w:rsidR="008F6C13" w:rsidRDefault="008F6C13" w:rsidP="008F6C13">
    <w:pPr>
      <w:pStyle w:val="Footer"/>
      <w:jc w:val="center"/>
    </w:pPr>
    <w:r w:rsidRPr="008F6C13">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26D7E" w14:textId="77777777" w:rsidR="008F6C13" w:rsidRDefault="008F6C13" w:rsidP="008F6C13">
      <w:pPr>
        <w:spacing w:after="0" w:line="240" w:lineRule="auto"/>
      </w:pPr>
      <w:r>
        <w:separator/>
      </w:r>
    </w:p>
  </w:footnote>
  <w:footnote w:type="continuationSeparator" w:id="0">
    <w:p w14:paraId="34912300" w14:textId="77777777" w:rsidR="008F6C13" w:rsidRDefault="008F6C13" w:rsidP="008F6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AB7FC" w14:textId="77777777" w:rsidR="008F6C13" w:rsidRPr="008F6C13" w:rsidRDefault="008F6C13" w:rsidP="008F6C13">
    <w:pPr>
      <w:pStyle w:val="Header"/>
      <w:jc w:val="center"/>
      <w:rPr>
        <w:rFonts w:ascii="Courier" w:hAnsi="Courier"/>
        <w:sz w:val="24"/>
      </w:rPr>
    </w:pPr>
    <w:r w:rsidRPr="008F6C13">
      <w:rPr>
        <w:rFonts w:ascii="Courier" w:hAnsi="Courier"/>
        <w:sz w:val="24"/>
      </w:rPr>
      <w:t>UNCLASSIFIED</w:t>
    </w:r>
  </w:p>
  <w:p w14:paraId="48FAC4FB" w14:textId="6D524129" w:rsidR="008F6C13" w:rsidRDefault="008F6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89044" w14:textId="77777777" w:rsidR="008F6C13" w:rsidRPr="008F6C13" w:rsidRDefault="008F6C13" w:rsidP="008F6C13">
    <w:pPr>
      <w:pStyle w:val="Header"/>
      <w:jc w:val="center"/>
      <w:rPr>
        <w:rFonts w:ascii="Courier" w:hAnsi="Courier"/>
        <w:sz w:val="24"/>
      </w:rPr>
    </w:pPr>
    <w:r w:rsidRPr="008F6C13">
      <w:rPr>
        <w:rFonts w:ascii="Courier" w:hAnsi="Courier"/>
        <w:sz w:val="24"/>
      </w:rPr>
      <w:t>UNCLASSIFIED</w:t>
    </w:r>
  </w:p>
  <w:p w14:paraId="4BC06440" w14:textId="5590FC36" w:rsidR="008F6C13" w:rsidRDefault="008F6C13">
    <w:pPr>
      <w:pStyle w:val="Header"/>
    </w:pPr>
  </w:p>
  <w:p w14:paraId="47D1F127" w14:textId="77777777" w:rsidR="008F6C13" w:rsidRDefault="008F6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23021"/>
    <w:multiLevelType w:val="hybridMultilevel"/>
    <w:tmpl w:val="45D42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630824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DFA"/>
    <w:rsid w:val="00031B3D"/>
    <w:rsid w:val="00077AC9"/>
    <w:rsid w:val="002535C9"/>
    <w:rsid w:val="003C1DD0"/>
    <w:rsid w:val="00681DFA"/>
    <w:rsid w:val="007D3B0E"/>
    <w:rsid w:val="00816BD8"/>
    <w:rsid w:val="008232BA"/>
    <w:rsid w:val="008F6C13"/>
    <w:rsid w:val="009478A6"/>
    <w:rsid w:val="00AF33C3"/>
    <w:rsid w:val="00B45D27"/>
    <w:rsid w:val="00C0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CB9C8"/>
  <w15:chartTrackingRefBased/>
  <w15:docId w15:val="{A579AC47-372C-456A-9441-79FFE867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3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6C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C1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F6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C13"/>
  </w:style>
  <w:style w:type="paragraph" w:styleId="Footer">
    <w:name w:val="footer"/>
    <w:basedOn w:val="Normal"/>
    <w:link w:val="FooterChar"/>
    <w:uiPriority w:val="99"/>
    <w:unhideWhenUsed/>
    <w:rsid w:val="008F6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C13"/>
  </w:style>
  <w:style w:type="paragraph" w:styleId="ListParagraph">
    <w:name w:val="List Paragraph"/>
    <w:basedOn w:val="Normal"/>
    <w:uiPriority w:val="34"/>
    <w:qFormat/>
    <w:rsid w:val="00AF33C3"/>
    <w:pPr>
      <w:spacing w:after="0" w:line="240" w:lineRule="auto"/>
      <w:ind w:left="720"/>
    </w:pPr>
    <w:rPr>
      <w:rFonts w:ascii="Calibri" w:hAnsi="Calibri" w:cs="Calibri"/>
    </w:rPr>
  </w:style>
  <w:style w:type="character" w:customStyle="1" w:styleId="Heading1Char">
    <w:name w:val="Heading 1 Char"/>
    <w:basedOn w:val="DefaultParagraphFont"/>
    <w:link w:val="Heading1"/>
    <w:uiPriority w:val="9"/>
    <w:rsid w:val="00AF33C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717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05-15" portionMarking="false" caveat="false" tool="AACG" toolVersion="202310">
  <class:ClassificationMarking type="USClassificationMarking" value="UNCLASSIFIED"/>
  <class:ClassifiedBy>1101492</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19DD0DA1-948A-4DE0-B16E-506E0A5D07C2}">
  <ds:schemaRefs>
    <ds:schemaRef ds:uri="urn:us:gov:cia:enterprise:schema:Classification:2.3"/>
  </ds:schemaRefs>
</ds:datastoreItem>
</file>

<file path=customXml/itemProps2.xml><?xml version="1.0" encoding="utf-8"?>
<ds:datastoreItem xmlns:ds="http://schemas.openxmlformats.org/officeDocument/2006/customXml" ds:itemID="{71638CAE-60B0-46D3-8A70-28852231FCE7}"/>
</file>

<file path=customXml/itemProps3.xml><?xml version="1.0" encoding="utf-8"?>
<ds:datastoreItem xmlns:ds="http://schemas.openxmlformats.org/officeDocument/2006/customXml" ds:itemID="{66F9C9C0-B630-4F5A-9616-A19BA89A4B71}"/>
</file>

<file path=customXml/itemProps4.xml><?xml version="1.0" encoding="utf-8"?>
<ds:datastoreItem xmlns:ds="http://schemas.openxmlformats.org/officeDocument/2006/customXml" ds:itemID="{53DE4549-EED5-426D-8E77-6AFE6498673D}"/>
</file>

<file path=docProps/app.xml><?xml version="1.0" encoding="utf-8"?>
<Properties xmlns="http://schemas.openxmlformats.org/officeDocument/2006/extended-properties" xmlns:vt="http://schemas.openxmlformats.org/officeDocument/2006/docPropsVTypes">
  <Template>Normal</Template>
  <TotalTime>53</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Richard C NGA-IPF USA CTR</dc:creator>
  <cp:keywords/>
  <dc:description/>
  <cp:lastModifiedBy>Adams Khristopher C NGA-IPF USA CIV</cp:lastModifiedBy>
  <cp:revision>7</cp:revision>
  <dcterms:created xsi:type="dcterms:W3CDTF">2023-05-15T13:03:00Z</dcterms:created>
  <dcterms:modified xsi:type="dcterms:W3CDTF">2025-03-20T11:34:00Z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202310</vt:lpwstr>
  </property>
  <property fmtid="{D5CDD505-2E9C-101B-9397-08002B2CF9AE}" pid="20" name="AACG_CustomClassXMLPart">
    <vt:lpwstr>{19DD0DA1-948A-4DE0-B16E-506E0A5D07C2}</vt:lpwstr>
  </property>
  <property fmtid="{D5CDD505-2E9C-101B-9397-08002B2CF9AE}" pid="21" name="ContentTypeId">
    <vt:lpwstr>0x0101003DF879992210E741A2C23394477C73EC</vt:lpwstr>
  </property>
</Properties>
</file>