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585-337 Expand Pharmacy and Radiology</w:t>
            </w:r>
            <w:r>
              <w:rPr>
                <w:rStyle w:val="AAMSKBFill-InHighlight"/>
              </w:rPr>
              <w:t xml:space="preserve"> </w:t>
            </w:r>
            <w:r>
              <w:rPr>
                <w:rFonts w:asciiTheme="minorHAnsi" w:hAnsiTheme="minorHAnsi" w:cstheme="minorHAnsi"/>
              </w:rPr>
              <w:t>(MINOR) PR 585-26-4-337-0003</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44131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36C77626B0016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sidRPr="00EE5B77" w:rsidR="005B1DDF">
              <w:rPr>
                <w:rStyle w:val="AAMSKBFill-InHighlight"/>
                <w:rFonts w:asciiTheme="minorHAnsi" w:hAnsiTheme="minorHAnsi" w:cstheme="minorHAnsi"/>
                <w:color w:val="auto"/>
              </w:rPr>
              <w:t xml:space="preserve"> </w:t>
            </w:r>
            <w:r w:rsidRPr="00EE5B77" w:rsidR="005B1DDF">
              <w:rPr>
                <w:rStyle w:val="AAMSKBFill-InHighlight"/>
                <w:rFonts w:asciiTheme="minorHAnsi" w:hAnsiTheme="minorHAnsi" w:cstheme="minorHAnsi"/>
                <w:color w:val="auto"/>
              </w:rPr>
              <w:t xml:space="preserve"> </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325 East H Street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Iron Mountain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Michigan</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49801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61C04" w:rsidRPr="00EE5B77" w:rsidP="00761C04">
            <w:pPr>
              <w:spacing w:before="0"/>
              <w:rPr>
                <w:rFonts w:asciiTheme="minorHAnsi" w:hAnsiTheme="minorHAnsi" w:cstheme="minorHAnsi"/>
              </w:rPr>
            </w:pPr>
            <w:r>
              <w:rPr>
                <w:rFonts w:asciiTheme="minorHAnsi" w:hAnsiTheme="minorHAnsi" w:cstheme="minorHAnsi"/>
              </w:rPr>
              <w:t>Independence OH  44131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Dawn Schydzik</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Dawn.Schydzik@va.gov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13193D" w:rsidRPr="00CE1BF2" w:rsidP="00F40468">
      <w:pPr>
        <w:rPr>
          <w:rFonts w:ascii="Arial" w:hAnsi="Arial" w:cs="Arial"/>
          <w:b/>
        </w:rPr>
      </w:pPr>
      <w:r w:rsidRPr="00CE1BF2">
        <w:rPr>
          <w:rFonts w:ascii="Arial" w:hAnsi="Arial" w:cs="Arial"/>
          <w:b/>
        </w:rPr>
        <w:t>INTR</w:t>
      </w:r>
      <w:r w:rsidRPr="00CE1BF2" w:rsidR="00AF3544">
        <w:rPr>
          <w:rFonts w:ascii="Arial" w:hAnsi="Arial" w:cs="Arial"/>
          <w:b/>
        </w:rPr>
        <w:t>ODUCTION</w:t>
      </w:r>
    </w:p>
    <w:p w:rsidR="008A65F1" w:rsidP="00040601">
      <w:pPr>
        <w:rPr>
          <w:rFonts w:ascii="Arial" w:hAnsi="Arial" w:cs="Arial"/>
          <w:bCs/>
        </w:rPr>
      </w:pPr>
      <w:r w:rsidRPr="00CE1BF2">
        <w:rPr>
          <w:rFonts w:ascii="Arial" w:hAnsi="Arial" w:cs="Arial"/>
        </w:rPr>
        <w:t xml:space="preserve">The Department of Veterans Affairs (VA), Veterans Health Administration (VHA), Program Contracting Activity Central (PCAC) anticipates soliciting </w:t>
      </w:r>
      <w:r w:rsidRPr="00CE1BF2" w:rsidR="000200AE">
        <w:rPr>
          <w:rFonts w:ascii="Arial" w:hAnsi="Arial" w:cs="Arial"/>
        </w:rPr>
        <w:t>bids</w:t>
      </w:r>
      <w:r w:rsidRPr="00CE1BF2">
        <w:rPr>
          <w:rFonts w:ascii="Arial" w:hAnsi="Arial" w:cs="Arial"/>
        </w:rPr>
        <w:t xml:space="preserve"> and subsequently awarding a single </w:t>
      </w:r>
      <w:r w:rsidRPr="00CE1BF2" w:rsidR="00C3022F">
        <w:rPr>
          <w:rFonts w:ascii="Arial" w:hAnsi="Arial" w:cs="Arial"/>
        </w:rPr>
        <w:t>firm-fixed</w:t>
      </w:r>
      <w:r w:rsidRPr="00A3119D" w:rsidR="00C3022F">
        <w:rPr>
          <w:rFonts w:ascii="Arial" w:hAnsi="Arial" w:cs="Arial"/>
        </w:rPr>
        <w:t xml:space="preserve">-price </w:t>
      </w:r>
      <w:r w:rsidRPr="00A3119D" w:rsidR="00AF3544">
        <w:rPr>
          <w:rFonts w:ascii="Arial" w:hAnsi="Arial" w:cs="Arial"/>
        </w:rPr>
        <w:t xml:space="preserve">contract for the </w:t>
      </w:r>
      <w:r w:rsidRPr="00A3119D" w:rsidR="000D23F9">
        <w:rPr>
          <w:rFonts w:ascii="Arial" w:hAnsi="Arial" w:cs="Arial"/>
          <w:b/>
        </w:rPr>
        <w:t xml:space="preserve">design-bid-build </w:t>
      </w:r>
      <w:r w:rsidR="00683EA2">
        <w:rPr>
          <w:rFonts w:ascii="Arial" w:hAnsi="Arial" w:cs="Arial"/>
          <w:bCs/>
        </w:rPr>
        <w:t xml:space="preserve">Expand Pharmacy and Radiology – Minor Construction project at the Oscar G. Johnson VA Medical Center (VAMC) located in Iron Mountain, Michigan. </w:t>
      </w:r>
    </w:p>
    <w:p w:rsidR="0013193D" w:rsidRPr="00CE1BF2" w:rsidP="009E26F4">
      <w:pPr>
        <w:rPr>
          <w:rFonts w:ascii="Arial" w:hAnsi="Arial" w:cs="Arial"/>
          <w:b/>
        </w:rPr>
      </w:pPr>
      <w:r w:rsidRPr="00A3119D">
        <w:rPr>
          <w:rFonts w:ascii="Arial" w:hAnsi="Arial" w:cs="Arial"/>
          <w:b/>
        </w:rPr>
        <w:t>PROJECT DESCRIPTION</w:t>
      </w:r>
    </w:p>
    <w:p w:rsidR="0008123A" w:rsidRPr="0008123A" w:rsidP="0008123A">
      <w:pPr>
        <w:rPr>
          <w:rFonts w:ascii="Arial" w:hAnsi="Arial" w:cs="Arial"/>
          <w:bCs/>
        </w:rPr>
      </w:pPr>
      <w:r w:rsidRPr="0008123A">
        <w:rPr>
          <w:rFonts w:ascii="Arial" w:hAnsi="Arial" w:cs="Arial"/>
          <w:bCs/>
        </w:rPr>
        <w:t xml:space="preserve">The </w:t>
      </w:r>
      <w:r w:rsidRPr="0008123A">
        <w:rPr>
          <w:rFonts w:ascii="Arial" w:hAnsi="Arial" w:cs="Arial"/>
          <w:bCs/>
        </w:rPr>
        <w:t>Oscar G. Johnson</w:t>
      </w:r>
      <w:r w:rsidRPr="0008123A" w:rsidR="00447DC2">
        <w:rPr>
          <w:rFonts w:ascii="Arial" w:hAnsi="Arial" w:cs="Arial"/>
          <w:bCs/>
        </w:rPr>
        <w:t xml:space="preserve"> </w:t>
      </w:r>
      <w:r w:rsidRPr="0008123A" w:rsidR="00B13EF8">
        <w:rPr>
          <w:rFonts w:ascii="Arial" w:hAnsi="Arial" w:cs="Arial"/>
          <w:bCs/>
        </w:rPr>
        <w:t xml:space="preserve">VAMC </w:t>
      </w:r>
      <w:r w:rsidRPr="0008123A">
        <w:rPr>
          <w:rFonts w:ascii="Arial" w:hAnsi="Arial" w:cs="Arial"/>
          <w:bCs/>
        </w:rPr>
        <w:t xml:space="preserve">is seeking a general contractor to </w:t>
      </w:r>
      <w:r w:rsidRPr="0008123A">
        <w:rPr>
          <w:rFonts w:ascii="Arial" w:hAnsi="Arial" w:cs="Arial"/>
          <w:bCs/>
        </w:rPr>
        <w:t xml:space="preserve">furnish all labor, materials, equipment, and supervision in accordance with the documents, drawings, and specifications to complete the Expand Pharmacy &amp; Radiology Project; 585-337, at the Oscar G. Johnson VA Medical Center, Iron Mountain, MI. The project includes an addition to the main hospital (Building 1) to provide additional space for a permanent MRI, expansion of Pharmacy and Police, and other space for support functions. The addition will provide approximately 9,500 GSF of new space, and 4,000 GSF of renovated space on the basement and first floors. Work includes architectural, structural, fire protection, HVAC, plumbing, electrical, earthwork, and other aspects of construction as required by </w:t>
      </w:r>
      <w:r w:rsidRPr="0008123A">
        <w:rPr>
          <w:rFonts w:ascii="Arial" w:hAnsi="Arial" w:cs="Arial"/>
          <w:bCs/>
        </w:rPr>
        <w:t>drawings</w:t>
      </w:r>
      <w:r w:rsidRPr="0008123A">
        <w:rPr>
          <w:rFonts w:ascii="Arial" w:hAnsi="Arial" w:cs="Arial"/>
          <w:bCs/>
        </w:rPr>
        <w:t xml:space="preserve"> and specifications.</w:t>
      </w:r>
    </w:p>
    <w:p w:rsidR="0013193D" w:rsidRPr="00C91E7F" w:rsidP="00B64DAA">
      <w:pPr>
        <w:rPr>
          <w:rFonts w:ascii="Arial" w:hAnsi="Arial" w:cs="Arial"/>
          <w:b/>
        </w:rPr>
      </w:pPr>
      <w:r w:rsidRPr="00C91E7F">
        <w:rPr>
          <w:rFonts w:ascii="Arial" w:hAnsi="Arial" w:cs="Arial"/>
          <w:b/>
        </w:rPr>
        <w:t>ADMINISTRATIVE</w:t>
      </w:r>
    </w:p>
    <w:p w:rsidR="0013193D" w:rsidRPr="00CE1BF2" w:rsidP="00F77067">
      <w:pPr>
        <w:rPr>
          <w:rFonts w:ascii="Arial" w:hAnsi="Arial" w:cs="Arial"/>
        </w:rPr>
      </w:pPr>
      <w:r w:rsidRPr="00C020C6">
        <w:rPr>
          <w:rFonts w:ascii="Arial" w:hAnsi="Arial" w:cs="Arial"/>
        </w:rPr>
        <w:t xml:space="preserve">The solicitation will be issued as </w:t>
      </w:r>
      <w:r w:rsidRPr="00C36720">
        <w:rPr>
          <w:rFonts w:ascii="Arial" w:hAnsi="Arial" w:cs="Arial"/>
        </w:rPr>
        <w:t>a</w:t>
      </w:r>
      <w:r w:rsidRPr="00C36720" w:rsidR="009A4564">
        <w:rPr>
          <w:rFonts w:ascii="Arial" w:hAnsi="Arial" w:cs="Arial"/>
        </w:rPr>
        <w:t>n</w:t>
      </w:r>
      <w:r w:rsidRPr="00C36720">
        <w:rPr>
          <w:rFonts w:ascii="Arial" w:hAnsi="Arial" w:cs="Arial"/>
        </w:rPr>
        <w:t xml:space="preserve"> Invitation for Bid</w:t>
      </w:r>
      <w:r w:rsidRPr="00C36720" w:rsidR="006A0405">
        <w:rPr>
          <w:rFonts w:ascii="Arial" w:hAnsi="Arial" w:cs="Arial"/>
        </w:rPr>
        <w:t>s</w:t>
      </w:r>
      <w:r w:rsidRPr="00C36720" w:rsidR="001D644D">
        <w:rPr>
          <w:rFonts w:ascii="Arial" w:hAnsi="Arial" w:cs="Arial"/>
        </w:rPr>
        <w:t xml:space="preserve"> </w:t>
      </w:r>
      <w:r w:rsidRPr="00C36720">
        <w:rPr>
          <w:rFonts w:ascii="Arial" w:hAnsi="Arial" w:cs="Arial"/>
        </w:rPr>
        <w:t>(IFB)</w:t>
      </w:r>
      <w:r w:rsidRPr="00C020C6">
        <w:rPr>
          <w:rFonts w:ascii="Arial" w:hAnsi="Arial" w:cs="Arial"/>
        </w:rPr>
        <w:t xml:space="preserve"> conducted in accordance with FAR </w:t>
      </w:r>
      <w:r w:rsidR="00040601">
        <w:rPr>
          <w:rFonts w:ascii="Arial" w:hAnsi="Arial" w:cs="Arial"/>
        </w:rPr>
        <w:t>p</w:t>
      </w:r>
      <w:r w:rsidRPr="00C020C6">
        <w:rPr>
          <w:rFonts w:ascii="Arial" w:hAnsi="Arial" w:cs="Arial"/>
        </w:rPr>
        <w:t>art 14</w:t>
      </w:r>
      <w:r w:rsidRPr="00C020C6" w:rsidR="00F25EF9">
        <w:rPr>
          <w:rFonts w:ascii="Arial" w:hAnsi="Arial" w:cs="Arial"/>
        </w:rPr>
        <w:t xml:space="preserve"> </w:t>
      </w:r>
      <w:r w:rsidRPr="00C020C6">
        <w:rPr>
          <w:rFonts w:ascii="Arial" w:hAnsi="Arial" w:cs="Arial"/>
        </w:rPr>
        <w:t>and will be evalu</w:t>
      </w:r>
      <w:r w:rsidRPr="00CE1BF2">
        <w:rPr>
          <w:rFonts w:ascii="Arial" w:hAnsi="Arial" w:cs="Arial"/>
        </w:rPr>
        <w:t xml:space="preserve">ated in accordance with the procedures listed in the solicitation. The solicitation will be </w:t>
      </w:r>
      <w:r>
        <w:rPr>
          <w:rFonts w:ascii="Arial" w:hAnsi="Arial" w:cs="Arial"/>
        </w:rPr>
        <w:t>issued</w:t>
      </w:r>
      <w:r w:rsidRPr="00CE1BF2">
        <w:rPr>
          <w:rFonts w:ascii="Arial" w:hAnsi="Arial" w:cs="Arial"/>
        </w:rPr>
        <w:t xml:space="preserve"> as a total Service-Disabled Veteran-Owned Small Business (SDVOSB) </w:t>
      </w:r>
      <w:r w:rsidRPr="00CE1BF2" w:rsidR="001D644D">
        <w:rPr>
          <w:rFonts w:ascii="Arial" w:hAnsi="Arial" w:cs="Arial"/>
        </w:rPr>
        <w:t>s</w:t>
      </w:r>
      <w:r w:rsidRPr="00CE1BF2">
        <w:rPr>
          <w:rFonts w:ascii="Arial" w:hAnsi="Arial" w:cs="Arial"/>
        </w:rPr>
        <w:t>et-</w:t>
      </w:r>
      <w:r w:rsidRPr="00CE1BF2" w:rsidR="001D644D">
        <w:rPr>
          <w:rFonts w:ascii="Arial" w:hAnsi="Arial" w:cs="Arial"/>
        </w:rPr>
        <w:t>a</w:t>
      </w:r>
      <w:r w:rsidRPr="00CE1BF2">
        <w:rPr>
          <w:rFonts w:ascii="Arial" w:hAnsi="Arial" w:cs="Arial"/>
        </w:rPr>
        <w:t xml:space="preserve">side. </w:t>
      </w:r>
      <w:r w:rsidRPr="00CE1BF2" w:rsidR="005C7608">
        <w:rPr>
          <w:rFonts w:ascii="Arial" w:hAnsi="Arial" w:cs="Arial"/>
        </w:rPr>
        <w:t>Offers received from other than SDVOSB concerns will not be considered.</w:t>
      </w:r>
      <w:r w:rsidRPr="00CE1BF2" w:rsidR="002C6337">
        <w:rPr>
          <w:rFonts w:ascii="Arial" w:hAnsi="Arial" w:cs="Arial"/>
        </w:rPr>
        <w:t xml:space="preserve"> </w:t>
      </w:r>
      <w:r w:rsidRPr="00CE1BF2" w:rsidR="004215C5">
        <w:rPr>
          <w:rFonts w:ascii="Arial" w:hAnsi="Arial" w:cs="Arial"/>
        </w:rPr>
        <w:t xml:space="preserve">The applicable North American Industry </w:t>
      </w:r>
      <w:r w:rsidRPr="00B13EF8" w:rsidR="004215C5">
        <w:rPr>
          <w:rFonts w:ascii="Arial" w:hAnsi="Arial" w:cs="Arial"/>
        </w:rPr>
        <w:t>Classification System (NAICS) code is</w:t>
      </w:r>
      <w:r w:rsidRPr="0008123A" w:rsidR="004215C5">
        <w:rPr>
          <w:rFonts w:ascii="Arial" w:hAnsi="Arial" w:cs="Arial"/>
        </w:rPr>
        <w:t xml:space="preserve"> 236220 with a size standard of $</w:t>
      </w:r>
      <w:r w:rsidRPr="0008123A" w:rsidR="00451479">
        <w:rPr>
          <w:rFonts w:ascii="Arial" w:hAnsi="Arial" w:cs="Arial"/>
        </w:rPr>
        <w:t>45.0</w:t>
      </w:r>
      <w:r w:rsidRPr="0008123A" w:rsidR="004215C5">
        <w:rPr>
          <w:rFonts w:ascii="Arial" w:hAnsi="Arial" w:cs="Arial"/>
        </w:rPr>
        <w:t xml:space="preserve"> million. </w:t>
      </w:r>
      <w:r w:rsidRPr="0008123A" w:rsidR="00AF3544">
        <w:rPr>
          <w:rFonts w:ascii="Arial" w:hAnsi="Arial" w:cs="Arial"/>
        </w:rPr>
        <w:t>T</w:t>
      </w:r>
      <w:r w:rsidRPr="00B13EF8" w:rsidR="00AF3544">
        <w:rPr>
          <w:rFonts w:ascii="Arial" w:hAnsi="Arial" w:cs="Arial"/>
        </w:rPr>
        <w:t>he solicitation will be issued</w:t>
      </w:r>
      <w:r w:rsidRPr="0008123A" w:rsidR="00AF3544">
        <w:rPr>
          <w:rFonts w:ascii="Arial" w:hAnsi="Arial" w:cs="Arial"/>
        </w:rPr>
        <w:t xml:space="preserve"> </w:t>
      </w:r>
      <w:r w:rsidRPr="0008123A" w:rsidR="0025284D">
        <w:rPr>
          <w:rFonts w:ascii="Arial" w:hAnsi="Arial" w:cs="Arial"/>
        </w:rPr>
        <w:t xml:space="preserve">in </w:t>
      </w:r>
      <w:r w:rsidRPr="0008123A" w:rsidR="00C020C6">
        <w:rPr>
          <w:rFonts w:ascii="Arial" w:hAnsi="Arial" w:cs="Arial"/>
        </w:rPr>
        <w:t xml:space="preserve">early to </w:t>
      </w:r>
      <w:r w:rsidRPr="0008123A" w:rsidR="001D644D">
        <w:rPr>
          <w:rFonts w:ascii="Arial" w:hAnsi="Arial" w:cs="Arial"/>
        </w:rPr>
        <w:t>mid</w:t>
      </w:r>
      <w:r w:rsidRPr="0008123A" w:rsidR="00C020C6">
        <w:rPr>
          <w:rFonts w:ascii="Arial" w:hAnsi="Arial" w:cs="Arial"/>
        </w:rPr>
        <w:t>-</w:t>
      </w:r>
      <w:r w:rsidRPr="0008123A" w:rsidR="0008123A">
        <w:rPr>
          <w:rFonts w:ascii="Arial" w:hAnsi="Arial" w:cs="Arial"/>
        </w:rPr>
        <w:t>April 2026</w:t>
      </w:r>
      <w:r w:rsidRPr="0008123A" w:rsidR="00E91684">
        <w:rPr>
          <w:rFonts w:ascii="Arial" w:hAnsi="Arial" w:cs="Arial"/>
        </w:rPr>
        <w:t>.</w:t>
      </w:r>
      <w:r w:rsidRPr="0008123A" w:rsidR="00E91684">
        <w:rPr>
          <w:rFonts w:ascii="Arial" w:hAnsi="Arial" w:cs="Arial"/>
          <w:bCs/>
        </w:rPr>
        <w:t xml:space="preserve"> </w:t>
      </w:r>
      <w:r w:rsidRPr="00B13EF8" w:rsidR="00AF3544">
        <w:rPr>
          <w:rFonts w:ascii="Arial" w:hAnsi="Arial" w:cs="Arial"/>
        </w:rPr>
        <w:t xml:space="preserve">The </w:t>
      </w:r>
      <w:r w:rsidRPr="00CE1BF2" w:rsidR="00AF3544">
        <w:rPr>
          <w:rFonts w:ascii="Arial" w:hAnsi="Arial" w:cs="Arial"/>
        </w:rPr>
        <w:t>period of performance is approximate</w:t>
      </w:r>
      <w:r w:rsidRPr="0008123A" w:rsidR="00AF3544">
        <w:rPr>
          <w:rFonts w:ascii="Arial" w:hAnsi="Arial" w:cs="Arial"/>
        </w:rPr>
        <w:t xml:space="preserve">ly </w:t>
      </w:r>
      <w:r w:rsidRPr="0008123A">
        <w:rPr>
          <w:rFonts w:ascii="Arial" w:hAnsi="Arial" w:cs="Arial"/>
          <w:bCs/>
        </w:rPr>
        <w:t>6</w:t>
      </w:r>
      <w:r w:rsidRPr="0008123A" w:rsidR="0008123A">
        <w:rPr>
          <w:rFonts w:ascii="Arial" w:hAnsi="Arial" w:cs="Arial"/>
          <w:bCs/>
        </w:rPr>
        <w:t xml:space="preserve">10 </w:t>
      </w:r>
      <w:r w:rsidRPr="00CE1BF2" w:rsidR="00AF3544">
        <w:rPr>
          <w:rFonts w:ascii="Arial" w:hAnsi="Arial" w:cs="Arial"/>
        </w:rPr>
        <w:t xml:space="preserve">calendar days from the issuance of the </w:t>
      </w:r>
      <w:r w:rsidRPr="00CE1BF2" w:rsidR="00040601">
        <w:rPr>
          <w:rFonts w:ascii="Arial" w:hAnsi="Arial" w:cs="Arial"/>
        </w:rPr>
        <w:t xml:space="preserve">notice to proceed. </w:t>
      </w:r>
      <w:r w:rsidRPr="00CE1BF2" w:rsidR="002C6337">
        <w:rPr>
          <w:rFonts w:ascii="Arial" w:hAnsi="Arial" w:cs="Arial"/>
        </w:rPr>
        <w:t>In accordance with VAAR 836.204, the magnitude of construction is betwe</w:t>
      </w:r>
      <w:r w:rsidRPr="0008123A" w:rsidR="002C6337">
        <w:rPr>
          <w:rFonts w:ascii="Arial" w:hAnsi="Arial" w:cs="Arial"/>
        </w:rPr>
        <w:t>en $</w:t>
      </w:r>
      <w:r w:rsidRPr="0008123A" w:rsidR="00040601">
        <w:rPr>
          <w:rFonts w:ascii="Arial" w:hAnsi="Arial" w:cs="Arial"/>
        </w:rPr>
        <w:t>1</w:t>
      </w:r>
      <w:r w:rsidRPr="0008123A" w:rsidR="00CB6628">
        <w:rPr>
          <w:rFonts w:ascii="Arial" w:hAnsi="Arial" w:cs="Arial"/>
        </w:rPr>
        <w:t>0</w:t>
      </w:r>
      <w:r w:rsidRPr="0008123A" w:rsidR="002C6337">
        <w:rPr>
          <w:rFonts w:ascii="Arial" w:hAnsi="Arial" w:cs="Arial"/>
        </w:rPr>
        <w:t>,000,000 and $</w:t>
      </w:r>
      <w:r w:rsidRPr="0008123A" w:rsidR="00040601">
        <w:rPr>
          <w:rFonts w:ascii="Arial" w:hAnsi="Arial" w:cs="Arial"/>
        </w:rPr>
        <w:t>2</w:t>
      </w:r>
      <w:r w:rsidRPr="0008123A" w:rsidR="001D644D">
        <w:rPr>
          <w:rFonts w:ascii="Arial" w:hAnsi="Arial" w:cs="Arial"/>
        </w:rPr>
        <w:t>0</w:t>
      </w:r>
      <w:r w:rsidRPr="0008123A" w:rsidR="002C6337">
        <w:rPr>
          <w:rFonts w:ascii="Arial" w:hAnsi="Arial" w:cs="Arial"/>
        </w:rPr>
        <w:t xml:space="preserve">,000,000. </w:t>
      </w:r>
      <w:r w:rsidRPr="0008123A" w:rsidR="00AF3544">
        <w:rPr>
          <w:rFonts w:ascii="Arial" w:hAnsi="Arial" w:cs="Arial"/>
        </w:rPr>
        <w:t>Th</w:t>
      </w:r>
      <w:r w:rsidRPr="00CE1BF2" w:rsidR="00AF3544">
        <w:rPr>
          <w:rFonts w:ascii="Arial" w:hAnsi="Arial" w:cs="Arial"/>
        </w:rPr>
        <w:t>is notice is not a request for competitive offers.</w:t>
      </w:r>
      <w:r w:rsidRPr="00CE1BF2" w:rsidR="002C6337">
        <w:rPr>
          <w:rFonts w:ascii="Arial" w:hAnsi="Arial" w:cs="Arial"/>
        </w:rPr>
        <w:t xml:space="preserve"> All questions must be submitted in writing to the issuing office via email to </w:t>
      </w:r>
      <w:r>
        <w:fldChar w:fldCharType="begin"/>
      </w:r>
      <w:r>
        <w:instrText xml:space="preserve"> HYPERLINK "mailto:Dawn.Schydzik@va.gov" </w:instrText>
      </w:r>
      <w:r>
        <w:fldChar w:fldCharType="separate"/>
      </w:r>
      <w:r w:rsidRPr="00EC5E9C" w:rsidR="0008123A">
        <w:rPr>
          <w:rStyle w:val="Hyperlink"/>
          <w:rFonts w:ascii="Arial" w:hAnsi="Arial" w:cs="Arial"/>
        </w:rPr>
        <w:t>Dawn.Schydzik@va.gov</w:t>
      </w:r>
      <w:r>
        <w:fldChar w:fldCharType="end"/>
      </w:r>
      <w:r w:rsidR="0008123A">
        <w:rPr>
          <w:rFonts w:ascii="Arial" w:hAnsi="Arial" w:cs="Arial"/>
        </w:rPr>
        <w:t>.</w:t>
      </w:r>
      <w:r w:rsidRPr="00CE1BF2" w:rsidR="002C6337">
        <w:rPr>
          <w:rFonts w:ascii="Arial" w:hAnsi="Arial" w:cs="Arial"/>
        </w:rPr>
        <w:t xml:space="preserve"> Telephone calls will not be accepted.</w:t>
      </w:r>
      <w:r w:rsidRPr="00CB6628" w:rsidR="00CB6628">
        <w:t xml:space="preserve"> </w:t>
      </w:r>
    </w:p>
    <w:p w:rsidR="0013193D" w:rsidRPr="00CE1BF2">
      <w:pPr>
        <w:jc w:val="center"/>
        <w:rPr>
          <w:rFonts w:ascii="Arial" w:hAnsi="Arial" w:cs="Arial"/>
        </w:rPr>
      </w:pPr>
    </w:p>
    <w:p w:rsidR="00000000" w:rsidP="00A148BE">
      <w:pPr>
        <w:jc w:val="center"/>
      </w:pPr>
      <w:r>
        <w:t>End of Document</w:t>
      </w:r>
      <w:bookmarkStart w:id="0" w:name="_GoBack"/>
      <w:bookmarkEnd w:id="0"/>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27EF">
    <w:pPr>
      <w:pStyle w:val="Head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EA6BF6"/>
    <w:multiLevelType w:val="multilevel"/>
    <w:tmpl w:val="F5D20148"/>
    <w:lvl w:ilvl="0">
      <w:start w:val="1"/>
      <w:numFmt w:val="decimal"/>
      <w:pStyle w:val="Level1"/>
      <w:lvlText w:val="%1."/>
      <w:lvlJc w:val="left"/>
      <w:pPr>
        <w:tabs>
          <w:tab w:val="num" w:pos="720"/>
        </w:tabs>
        <w:ind w:left="720" w:hanging="720"/>
      </w:pPr>
    </w:lvl>
    <w:lvl w:ilvl="1">
      <w:start w:val="1"/>
      <w:numFmt w:val="decimal"/>
      <w:pStyle w:val="bullets"/>
      <w:lvlText w:val="%2."/>
      <w:lvlJc w:val="left"/>
      <w:pPr>
        <w:tabs>
          <w:tab w:val="num" w:pos="1440"/>
        </w:tabs>
        <w:ind w:left="1440" w:hanging="720"/>
      </w:pPr>
    </w:lvl>
    <w:lvl w:ilvl="2">
      <w:start w:val="1"/>
      <w:numFmt w:val="decimal"/>
      <w:pStyle w:val="Level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5126CE"/>
    <w:rPr>
      <w:color w:val="0000FF"/>
      <w:u w:val="single"/>
    </w:rPr>
  </w:style>
  <w:style w:type="paragraph" w:customStyle="1" w:styleId="Level1">
    <w:name w:val="Level 1"/>
    <w:basedOn w:val="Normal"/>
    <w:rsid w:val="009A2DEB"/>
    <w:pPr>
      <w:widowControl w:val="0"/>
      <w:numPr>
        <w:numId w:val="1"/>
      </w:numPr>
      <w:ind w:left="811" w:hanging="811"/>
      <w:outlineLvl w:val="0"/>
    </w:pPr>
    <w:rPr>
      <w:snapToGrid w:val="0"/>
      <w:szCs w:val="20"/>
    </w:rPr>
  </w:style>
  <w:style w:type="paragraph" w:customStyle="1" w:styleId="Level4">
    <w:name w:val="Level 4"/>
    <w:basedOn w:val="Normal"/>
    <w:rsid w:val="009A2DEB"/>
    <w:pPr>
      <w:widowControl w:val="0"/>
      <w:ind w:left="1800" w:hanging="360"/>
    </w:pPr>
    <w:rPr>
      <w:snapToGrid w:val="0"/>
      <w:szCs w:val="20"/>
    </w:rPr>
  </w:style>
  <w:style w:type="paragraph" w:customStyle="1" w:styleId="Level3">
    <w:name w:val="Level 3"/>
    <w:basedOn w:val="Normal"/>
    <w:rsid w:val="009A2DEB"/>
    <w:pPr>
      <w:widowControl w:val="0"/>
      <w:numPr>
        <w:ilvl w:val="2"/>
        <w:numId w:val="1"/>
      </w:numPr>
      <w:ind w:left="1980" w:hanging="540"/>
      <w:outlineLvl w:val="2"/>
    </w:pPr>
    <w:rPr>
      <w:snapToGrid w:val="0"/>
      <w:szCs w:val="20"/>
    </w:rPr>
  </w:style>
  <w:style w:type="paragraph" w:customStyle="1" w:styleId="bullets">
    <w:name w:val="bullets"/>
    <w:basedOn w:val="Normal"/>
    <w:rsid w:val="009A2DEB"/>
    <w:pPr>
      <w:numPr>
        <w:ilvl w:val="1"/>
        <w:numId w:val="2"/>
      </w:numPr>
      <w:tabs>
        <w:tab w:val="num" w:pos="1080"/>
      </w:tabs>
      <w:ind w:left="1080"/>
    </w:pPr>
  </w:style>
  <w:style w:type="paragraph" w:customStyle="1" w:styleId="Bulleted">
    <w:name w:val="Bulleted"/>
    <w:basedOn w:val="Normal"/>
    <w:rsid w:val="00943FD4"/>
    <w:pPr>
      <w:ind w:left="446" w:hanging="446"/>
    </w:pPr>
    <w:rPr>
      <w:rFonts w:ascii="Avenir 35 Light" w:hAnsi="Avenir 35 Light"/>
      <w:sz w:val="18"/>
    </w:rPr>
  </w:style>
  <w:style w:type="character" w:styleId="FollowedHyperlink">
    <w:name w:val="FollowedHyperlink"/>
    <w:basedOn w:val="DefaultParagraphFont"/>
    <w:rsid w:val="002E678F"/>
    <w:rPr>
      <w:color w:val="800080" w:themeColor="followedHyperlink"/>
      <w:u w:val="single"/>
    </w:rPr>
  </w:style>
  <w:style w:type="character" w:customStyle="1" w:styleId="Mention">
    <w:name w:val="Mention"/>
    <w:basedOn w:val="DefaultParagraphFont"/>
    <w:uiPriority w:val="99"/>
    <w:semiHidden/>
    <w:unhideWhenUsed/>
    <w:rsid w:val="005A0EA7"/>
    <w:rPr>
      <w:color w:val="2B579A"/>
      <w:shd w:val="clear" w:color="auto" w:fill="E6E6E6"/>
    </w:rPr>
  </w:style>
  <w:style w:type="character" w:customStyle="1" w:styleId="UnresolvedMention">
    <w:name w:val="Unresolved Mention"/>
    <w:basedOn w:val="DefaultParagraphFont"/>
    <w:uiPriority w:val="99"/>
    <w:semiHidden/>
    <w:unhideWhenUsed/>
    <w:rsid w:val="004D6672"/>
    <w:rPr>
      <w:color w:val="808080"/>
      <w:shd w:val="clear" w:color="auto" w:fill="E6E6E6"/>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2026-03-10T13:59:19Z</dcterms:created>
  <dcterms:modified xsi:type="dcterms:W3CDTF">2026-03-10T13:59:19Z</dcterms:modified>
</cp:coreProperties>
</file>