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6590D" w14:textId="77777777" w:rsidR="006020AB" w:rsidRPr="004C7C18" w:rsidRDefault="006020A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00193C" w14:paraId="57165910" w14:textId="77777777" w:rsidTr="00917C3B">
        <w:tc>
          <w:tcPr>
            <w:tcW w:w="1098" w:type="dxa"/>
          </w:tcPr>
          <w:p w14:paraId="5716590E" w14:textId="77777777" w:rsidR="006020AB" w:rsidRPr="000762B6" w:rsidRDefault="006020AB">
            <w:pPr>
              <w:rPr>
                <w:rFonts w:cstheme="minorHAnsi"/>
                <w:b/>
                <w:szCs w:val="20"/>
              </w:rPr>
            </w:pPr>
            <w:r w:rsidRPr="000762B6">
              <w:rPr>
                <w:rFonts w:cstheme="minorHAnsi"/>
                <w:b/>
                <w:szCs w:val="20"/>
              </w:rPr>
              <w:t>SUBJECT*</w:t>
            </w:r>
          </w:p>
        </w:tc>
        <w:tc>
          <w:tcPr>
            <w:tcW w:w="8820" w:type="dxa"/>
          </w:tcPr>
          <w:p w14:paraId="5716590F" w14:textId="77777777" w:rsidR="006020AB" w:rsidRPr="000104D7" w:rsidRDefault="006020AB">
            <w:pPr>
              <w:rPr>
                <w:rStyle w:val="AAMSKBFill-InHighlight"/>
                <w:color w:val="auto"/>
              </w:rPr>
            </w:pPr>
            <w:r>
              <w:rPr>
                <w:rStyle w:val="AAMSKBFill-InHighlight"/>
                <w:color w:val="auto"/>
              </w:rPr>
              <w:t>Refrigerators &amp; Freezers | Bakersfield CBOC Activation</w:t>
            </w:r>
            <w:r w:rsidRPr="000104D7">
              <w:rPr>
                <w:rStyle w:val="AAMSKBFill-InHighlight"/>
                <w:color w:val="auto"/>
              </w:rPr>
              <w:t xml:space="preserve">   </w:t>
            </w:r>
          </w:p>
        </w:tc>
      </w:tr>
    </w:tbl>
    <w:p w14:paraId="57165911" w14:textId="77777777" w:rsidR="006020AB" w:rsidRPr="004C7C18" w:rsidRDefault="006020AB" w:rsidP="00783A50">
      <w:pPr>
        <w:spacing w:after="160" w:line="254" w:lineRule="auto"/>
        <w:rPr>
          <w:rFonts w:eastAsia="Calibri" w:cstheme="minorHAnsi"/>
          <w:szCs w:val="20"/>
        </w:rPr>
      </w:pPr>
    </w:p>
    <w:p w14:paraId="57165912" w14:textId="77777777" w:rsidR="006020AB" w:rsidRPr="004C7C18" w:rsidRDefault="006020A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0193C" w14:paraId="57165915" w14:textId="77777777" w:rsidTr="006E6FE5">
        <w:tc>
          <w:tcPr>
            <w:tcW w:w="4698" w:type="dxa"/>
            <w:hideMark/>
          </w:tcPr>
          <w:p w14:paraId="57165913" w14:textId="77777777" w:rsidR="006020AB" w:rsidRPr="000762B6" w:rsidRDefault="006020AB">
            <w:pPr>
              <w:rPr>
                <w:rFonts w:cstheme="minorHAnsi"/>
                <w:b/>
                <w:szCs w:val="20"/>
              </w:rPr>
            </w:pPr>
            <w:r w:rsidRPr="000762B6">
              <w:rPr>
                <w:rFonts w:cstheme="minorHAnsi"/>
                <w:b/>
                <w:szCs w:val="20"/>
              </w:rPr>
              <w:t>CONTRACTING OFFICE’S ZIP CODE*</w:t>
            </w:r>
          </w:p>
        </w:tc>
        <w:tc>
          <w:tcPr>
            <w:tcW w:w="5220" w:type="dxa"/>
            <w:hideMark/>
          </w:tcPr>
          <w:p w14:paraId="57165914" w14:textId="77777777" w:rsidR="006020AB" w:rsidRPr="000762B6" w:rsidRDefault="006020AB">
            <w:pPr>
              <w:rPr>
                <w:rFonts w:cstheme="minorHAnsi"/>
              </w:rPr>
            </w:pPr>
            <w:r>
              <w:rPr>
                <w:rFonts w:cstheme="minorHAnsi"/>
              </w:rPr>
              <w:t>95652</w:t>
            </w:r>
          </w:p>
        </w:tc>
      </w:tr>
      <w:tr w:rsidR="0000193C" w14:paraId="57165918" w14:textId="77777777" w:rsidTr="006E6FE5">
        <w:tc>
          <w:tcPr>
            <w:tcW w:w="4698" w:type="dxa"/>
            <w:hideMark/>
          </w:tcPr>
          <w:p w14:paraId="57165916" w14:textId="77777777" w:rsidR="006020AB" w:rsidRPr="000762B6" w:rsidRDefault="006020AB">
            <w:pPr>
              <w:rPr>
                <w:rFonts w:cstheme="minorHAnsi"/>
                <w:b/>
                <w:szCs w:val="20"/>
              </w:rPr>
            </w:pPr>
            <w:r w:rsidRPr="000762B6">
              <w:rPr>
                <w:rFonts w:cstheme="minorHAnsi"/>
                <w:b/>
                <w:szCs w:val="20"/>
              </w:rPr>
              <w:t>SOLICITATION NUMBER*</w:t>
            </w:r>
          </w:p>
        </w:tc>
        <w:tc>
          <w:tcPr>
            <w:tcW w:w="5220" w:type="dxa"/>
            <w:hideMark/>
          </w:tcPr>
          <w:p w14:paraId="57165917" w14:textId="77777777" w:rsidR="006020AB" w:rsidRPr="000762B6" w:rsidRDefault="006020AB">
            <w:pPr>
              <w:rPr>
                <w:rFonts w:cstheme="minorHAnsi"/>
              </w:rPr>
            </w:pPr>
            <w:r>
              <w:rPr>
                <w:rFonts w:cstheme="minorHAnsi"/>
              </w:rPr>
              <w:t>36C24W26Q0102</w:t>
            </w:r>
          </w:p>
        </w:tc>
      </w:tr>
      <w:tr w:rsidR="0000193C" w14:paraId="5716591B" w14:textId="77777777" w:rsidTr="006E6FE5">
        <w:tc>
          <w:tcPr>
            <w:tcW w:w="4698" w:type="dxa"/>
            <w:hideMark/>
          </w:tcPr>
          <w:p w14:paraId="57165919" w14:textId="77777777" w:rsidR="006020AB" w:rsidRPr="000762B6" w:rsidRDefault="006020AB">
            <w:pPr>
              <w:rPr>
                <w:rFonts w:cstheme="minorHAnsi"/>
                <w:b/>
                <w:szCs w:val="20"/>
              </w:rPr>
            </w:pPr>
            <w:r w:rsidRPr="000762B6">
              <w:rPr>
                <w:rFonts w:cstheme="minorHAnsi"/>
                <w:b/>
                <w:szCs w:val="20"/>
              </w:rPr>
              <w:t>RESPONSE DATE/TIME/ZONE</w:t>
            </w:r>
          </w:p>
        </w:tc>
        <w:tc>
          <w:tcPr>
            <w:tcW w:w="5220" w:type="dxa"/>
            <w:hideMark/>
          </w:tcPr>
          <w:p w14:paraId="5716591A" w14:textId="77777777" w:rsidR="006020AB" w:rsidRPr="004C7C18" w:rsidRDefault="006020AB">
            <w:pPr>
              <w:rPr>
                <w:rFonts w:cstheme="minorHAnsi"/>
                <w:szCs w:val="20"/>
              </w:rPr>
            </w:pPr>
            <w:r>
              <w:rPr>
                <w:rFonts w:cstheme="minorHAnsi"/>
                <w:szCs w:val="20"/>
              </w:rPr>
              <w:t>03-20-2026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CENTRAL TIME, CHICAGO, USA</w:t>
            </w:r>
          </w:p>
        </w:tc>
      </w:tr>
      <w:tr w:rsidR="0000193C" w14:paraId="5716591E" w14:textId="77777777" w:rsidTr="006E6FE5">
        <w:tc>
          <w:tcPr>
            <w:tcW w:w="4698" w:type="dxa"/>
          </w:tcPr>
          <w:p w14:paraId="5716591C" w14:textId="77777777" w:rsidR="006020AB" w:rsidRPr="000762B6" w:rsidRDefault="006020AB">
            <w:pPr>
              <w:rPr>
                <w:rFonts w:cstheme="minorHAnsi"/>
                <w:b/>
                <w:szCs w:val="20"/>
              </w:rPr>
            </w:pPr>
            <w:r w:rsidRPr="000762B6">
              <w:rPr>
                <w:rFonts w:cstheme="minorHAnsi"/>
                <w:b/>
                <w:szCs w:val="20"/>
              </w:rPr>
              <w:t>ARCHIVE</w:t>
            </w:r>
          </w:p>
        </w:tc>
        <w:tc>
          <w:tcPr>
            <w:tcW w:w="5220" w:type="dxa"/>
            <w:hideMark/>
          </w:tcPr>
          <w:p w14:paraId="5716591D" w14:textId="77777777" w:rsidR="006020AB" w:rsidRPr="004C7C18" w:rsidRDefault="006020AB">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0193C" w14:paraId="57165921" w14:textId="77777777" w:rsidTr="006E6FE5">
        <w:tc>
          <w:tcPr>
            <w:tcW w:w="4698" w:type="dxa"/>
          </w:tcPr>
          <w:p w14:paraId="5716591F" w14:textId="77777777" w:rsidR="006020AB" w:rsidRPr="000762B6" w:rsidRDefault="006020AB">
            <w:pPr>
              <w:rPr>
                <w:rFonts w:cstheme="minorHAnsi"/>
                <w:b/>
                <w:szCs w:val="20"/>
              </w:rPr>
            </w:pPr>
            <w:r w:rsidRPr="000762B6">
              <w:rPr>
                <w:rFonts w:cstheme="minorHAnsi"/>
                <w:b/>
                <w:szCs w:val="20"/>
              </w:rPr>
              <w:t>RECOVERY ACT FUNDS</w:t>
            </w:r>
          </w:p>
        </w:tc>
        <w:tc>
          <w:tcPr>
            <w:tcW w:w="5220" w:type="dxa"/>
            <w:hideMark/>
          </w:tcPr>
          <w:p w14:paraId="57165920" w14:textId="77777777" w:rsidR="006020AB" w:rsidRPr="004C7C18" w:rsidRDefault="006020AB">
            <w:pPr>
              <w:rPr>
                <w:rFonts w:cstheme="minorHAnsi"/>
                <w:szCs w:val="20"/>
              </w:rPr>
            </w:pPr>
            <w:r>
              <w:rPr>
                <w:rFonts w:cstheme="minorHAnsi"/>
                <w:szCs w:val="20"/>
              </w:rPr>
              <w:t>N</w:t>
            </w:r>
          </w:p>
        </w:tc>
      </w:tr>
      <w:tr w:rsidR="0000193C" w14:paraId="57165924" w14:textId="77777777" w:rsidTr="006E6FE5">
        <w:tc>
          <w:tcPr>
            <w:tcW w:w="4698" w:type="dxa"/>
          </w:tcPr>
          <w:p w14:paraId="57165922" w14:textId="77777777" w:rsidR="006020AB" w:rsidRPr="000762B6" w:rsidRDefault="006020AB">
            <w:pPr>
              <w:rPr>
                <w:rFonts w:cstheme="minorHAnsi"/>
                <w:b/>
                <w:szCs w:val="20"/>
              </w:rPr>
            </w:pPr>
            <w:r w:rsidRPr="000762B6">
              <w:rPr>
                <w:rFonts w:cstheme="minorHAnsi"/>
                <w:b/>
                <w:szCs w:val="20"/>
              </w:rPr>
              <w:t>SET-ASIDE</w:t>
            </w:r>
          </w:p>
        </w:tc>
        <w:tc>
          <w:tcPr>
            <w:tcW w:w="5220" w:type="dxa"/>
            <w:hideMark/>
          </w:tcPr>
          <w:p w14:paraId="57165923" w14:textId="77777777" w:rsidR="006020AB" w:rsidRPr="00C838FE" w:rsidRDefault="006020AB">
            <w:pPr>
              <w:rPr>
                <w:rFonts w:cstheme="minorHAnsi"/>
                <w:szCs w:val="20"/>
              </w:rPr>
            </w:pPr>
          </w:p>
        </w:tc>
      </w:tr>
      <w:tr w:rsidR="0000193C" w14:paraId="57165927" w14:textId="77777777" w:rsidTr="006E6FE5">
        <w:tc>
          <w:tcPr>
            <w:tcW w:w="4698" w:type="dxa"/>
          </w:tcPr>
          <w:p w14:paraId="57165925" w14:textId="77777777" w:rsidR="006020AB" w:rsidRPr="000762B6" w:rsidRDefault="006020AB">
            <w:pPr>
              <w:rPr>
                <w:rFonts w:cstheme="minorHAnsi"/>
                <w:b/>
                <w:szCs w:val="20"/>
              </w:rPr>
            </w:pPr>
            <w:r w:rsidRPr="000762B6">
              <w:rPr>
                <w:rFonts w:cstheme="minorHAnsi"/>
                <w:b/>
                <w:szCs w:val="20"/>
              </w:rPr>
              <w:t>PRODUCT SERVICE CODE*</w:t>
            </w:r>
          </w:p>
        </w:tc>
        <w:tc>
          <w:tcPr>
            <w:tcW w:w="5220" w:type="dxa"/>
          </w:tcPr>
          <w:p w14:paraId="57165926" w14:textId="77777777" w:rsidR="006020AB" w:rsidRPr="00C71F9E" w:rsidRDefault="006020AB">
            <w:pPr>
              <w:rPr>
                <w:rStyle w:val="AAMSKBFill-InHighlight"/>
                <w:color w:val="auto"/>
              </w:rPr>
            </w:pPr>
            <w:r>
              <w:rPr>
                <w:rStyle w:val="AAMSKBFill-InHighlight"/>
                <w:color w:val="auto"/>
              </w:rPr>
              <w:t>4110</w:t>
            </w:r>
          </w:p>
        </w:tc>
      </w:tr>
      <w:tr w:rsidR="0000193C" w14:paraId="5716592A" w14:textId="77777777" w:rsidTr="006E6FE5">
        <w:tc>
          <w:tcPr>
            <w:tcW w:w="4698" w:type="dxa"/>
          </w:tcPr>
          <w:p w14:paraId="57165928" w14:textId="77777777" w:rsidR="006020AB" w:rsidRPr="000762B6" w:rsidRDefault="006020AB">
            <w:pPr>
              <w:rPr>
                <w:rFonts w:cstheme="minorHAnsi"/>
                <w:b/>
                <w:szCs w:val="20"/>
              </w:rPr>
            </w:pPr>
            <w:r w:rsidRPr="000762B6">
              <w:rPr>
                <w:rFonts w:cstheme="minorHAnsi"/>
                <w:b/>
                <w:szCs w:val="20"/>
              </w:rPr>
              <w:t>NAICS CODE*</w:t>
            </w:r>
          </w:p>
        </w:tc>
        <w:tc>
          <w:tcPr>
            <w:tcW w:w="5220" w:type="dxa"/>
            <w:hideMark/>
          </w:tcPr>
          <w:p w14:paraId="57165929" w14:textId="77777777" w:rsidR="006020AB" w:rsidRPr="004C7C18" w:rsidRDefault="006020AB">
            <w:pPr>
              <w:rPr>
                <w:rFonts w:cstheme="minorHAnsi"/>
                <w:szCs w:val="20"/>
              </w:rPr>
            </w:pPr>
            <w:r>
              <w:rPr>
                <w:rFonts w:cstheme="minorHAnsi"/>
                <w:szCs w:val="20"/>
              </w:rPr>
              <w:t>334516</w:t>
            </w:r>
          </w:p>
        </w:tc>
      </w:tr>
      <w:tr w:rsidR="0000193C" w14:paraId="57165932" w14:textId="77777777" w:rsidTr="006E6FE5">
        <w:tc>
          <w:tcPr>
            <w:tcW w:w="4698" w:type="dxa"/>
            <w:hideMark/>
          </w:tcPr>
          <w:p w14:paraId="5716592B" w14:textId="77777777" w:rsidR="006020AB" w:rsidRPr="000762B6" w:rsidRDefault="006020AB">
            <w:pPr>
              <w:rPr>
                <w:rFonts w:cstheme="minorHAnsi"/>
                <w:b/>
                <w:szCs w:val="20"/>
              </w:rPr>
            </w:pPr>
            <w:r w:rsidRPr="000762B6">
              <w:rPr>
                <w:rFonts w:cstheme="minorHAnsi"/>
                <w:b/>
                <w:szCs w:val="20"/>
              </w:rPr>
              <w:t>CONTRACTING OFFICE ADDRESS</w:t>
            </w:r>
          </w:p>
        </w:tc>
        <w:tc>
          <w:tcPr>
            <w:tcW w:w="5220" w:type="dxa"/>
          </w:tcPr>
          <w:p w14:paraId="5716592C" w14:textId="77777777" w:rsidR="006020AB" w:rsidRPr="004C7C18" w:rsidRDefault="006020AB">
            <w:pPr>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West (RPOW)</w:t>
            </w:r>
            <w:r w:rsidRPr="004C7C18">
              <w:rPr>
                <w:rStyle w:val="AAMSKBFill-InHighlight"/>
                <w:rFonts w:cstheme="minorHAnsi"/>
              </w:rPr>
              <w:t xml:space="preserve"> </w:t>
            </w:r>
          </w:p>
          <w:p w14:paraId="5716592D" w14:textId="77777777" w:rsidR="006020AB" w:rsidRPr="004C7C18" w:rsidRDefault="006020AB">
            <w:pPr>
              <w:rPr>
                <w:rFonts w:eastAsiaTheme="minorHAnsi" w:cstheme="minorHAnsi"/>
                <w:szCs w:val="20"/>
                <w:bdr w:val="none" w:sz="0" w:space="0" w:color="auto" w:frame="1"/>
              </w:rPr>
            </w:pPr>
            <w:r w:rsidRPr="004C7C18">
              <w:rPr>
                <w:rStyle w:val="AAMSKBFill-InHighlight"/>
                <w:rFonts w:cstheme="minorHAnsi"/>
              </w:rPr>
              <w:t xml:space="preserve"> </w:t>
            </w:r>
          </w:p>
          <w:p w14:paraId="5716592E" w14:textId="77777777" w:rsidR="006020AB" w:rsidRPr="004C7C18" w:rsidRDefault="006020AB">
            <w:pPr>
              <w:rPr>
                <w:rFonts w:eastAsiaTheme="minorHAnsi" w:cstheme="minorHAnsi"/>
                <w:szCs w:val="20"/>
                <w:bdr w:val="none" w:sz="0" w:space="0" w:color="auto" w:frame="1"/>
              </w:rPr>
            </w:pPr>
            <w:r>
              <w:rPr>
                <w:rFonts w:eastAsiaTheme="minorHAnsi" w:cstheme="minorHAnsi"/>
                <w:szCs w:val="20"/>
                <w:bdr w:val="none" w:sz="0" w:space="0" w:color="auto" w:frame="1"/>
              </w:rPr>
              <w:t>3237 Peacekeeper Way</w:t>
            </w:r>
            <w:r w:rsidRPr="004C7C18">
              <w:rPr>
                <w:rStyle w:val="AAMSKBFill-InHighlight"/>
                <w:rFonts w:cstheme="minorHAnsi"/>
              </w:rPr>
              <w:t xml:space="preserve"> </w:t>
            </w:r>
          </w:p>
          <w:p w14:paraId="5716592F" w14:textId="77777777" w:rsidR="006020AB" w:rsidRPr="004C7C18" w:rsidRDefault="006020AB">
            <w:pPr>
              <w:rPr>
                <w:rFonts w:eastAsiaTheme="minorHAnsi" w:cstheme="minorHAnsi"/>
                <w:szCs w:val="20"/>
                <w:bdr w:val="none" w:sz="0" w:space="0" w:color="auto" w:frame="1"/>
              </w:rPr>
            </w:pPr>
            <w:r>
              <w:rPr>
                <w:rFonts w:eastAsiaTheme="minorHAnsi" w:cstheme="minorHAnsi"/>
                <w:szCs w:val="20"/>
                <w:bdr w:val="none" w:sz="0" w:space="0" w:color="auto" w:frame="1"/>
              </w:rPr>
              <w:t>Building 200 Suite 204</w:t>
            </w:r>
          </w:p>
          <w:p w14:paraId="57165930" w14:textId="77777777" w:rsidR="006020AB" w:rsidRPr="004C7C18" w:rsidRDefault="006020AB">
            <w:pPr>
              <w:rPr>
                <w:rFonts w:eastAsiaTheme="minorHAnsi" w:cstheme="minorHAnsi"/>
                <w:szCs w:val="20"/>
                <w:bdr w:val="none" w:sz="0" w:space="0" w:color="auto" w:frame="1"/>
              </w:rPr>
            </w:pPr>
            <w:r>
              <w:rPr>
                <w:rFonts w:eastAsiaTheme="minorHAnsi" w:cstheme="minorHAnsi"/>
                <w:szCs w:val="20"/>
                <w:bdr w:val="none" w:sz="0" w:space="0" w:color="auto" w:frame="1"/>
              </w:rPr>
              <w:t>McClellan Park CA  95652</w:t>
            </w:r>
            <w:r w:rsidRPr="004C7C18">
              <w:rPr>
                <w:rStyle w:val="AAMSKBFill-InHighlight"/>
                <w:rFonts w:cstheme="minorHAnsi"/>
              </w:rPr>
              <w:t xml:space="preserve"> </w:t>
            </w:r>
          </w:p>
          <w:p w14:paraId="57165931" w14:textId="77777777" w:rsidR="006020AB" w:rsidRPr="004C7C18" w:rsidRDefault="006020AB">
            <w:pPr>
              <w:rPr>
                <w:rFonts w:cstheme="minorHAnsi"/>
                <w:szCs w:val="20"/>
              </w:rPr>
            </w:pPr>
          </w:p>
        </w:tc>
      </w:tr>
      <w:tr w:rsidR="0000193C" w14:paraId="5716593C" w14:textId="77777777" w:rsidTr="006E6FE5">
        <w:tc>
          <w:tcPr>
            <w:tcW w:w="4698" w:type="dxa"/>
          </w:tcPr>
          <w:p w14:paraId="57165933" w14:textId="77777777" w:rsidR="006020AB" w:rsidRPr="000762B6" w:rsidRDefault="006020AB">
            <w:pPr>
              <w:rPr>
                <w:rFonts w:cstheme="minorHAnsi"/>
                <w:b/>
                <w:szCs w:val="20"/>
              </w:rPr>
            </w:pPr>
            <w:r w:rsidRPr="000762B6">
              <w:rPr>
                <w:rFonts w:cstheme="minorHAnsi"/>
                <w:b/>
                <w:szCs w:val="20"/>
              </w:rPr>
              <w:t>POINT OF CONTACT*</w:t>
            </w:r>
          </w:p>
          <w:p w14:paraId="57165934" w14:textId="77777777" w:rsidR="006020AB" w:rsidRPr="000762B6" w:rsidRDefault="006020AB">
            <w:pPr>
              <w:rPr>
                <w:rFonts w:cstheme="minorHAnsi"/>
                <w:b/>
                <w:szCs w:val="20"/>
              </w:rPr>
            </w:pPr>
          </w:p>
          <w:p w14:paraId="57165935" w14:textId="77777777" w:rsidR="006020AB" w:rsidRPr="000762B6" w:rsidRDefault="006020AB" w:rsidP="000762B6">
            <w:pPr>
              <w:rPr>
                <w:rFonts w:cstheme="minorHAnsi"/>
                <w:b/>
                <w:szCs w:val="20"/>
              </w:rPr>
            </w:pPr>
          </w:p>
        </w:tc>
        <w:tc>
          <w:tcPr>
            <w:tcW w:w="5220" w:type="dxa"/>
            <w:hideMark/>
          </w:tcPr>
          <w:p w14:paraId="57165936" w14:textId="77777777" w:rsidR="006020AB" w:rsidRPr="004C7C18" w:rsidRDefault="006020A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7165937" w14:textId="77777777" w:rsidR="006020AB" w:rsidRPr="004C7C18" w:rsidRDefault="006020AB">
            <w:pPr>
              <w:rPr>
                <w:rFonts w:eastAsiaTheme="minorHAnsi" w:cstheme="minorHAnsi"/>
                <w:szCs w:val="20"/>
                <w:bdr w:val="none" w:sz="0" w:space="0" w:color="auto" w:frame="1"/>
              </w:rPr>
            </w:pPr>
            <w:r>
              <w:rPr>
                <w:rFonts w:eastAsiaTheme="minorHAnsi" w:cstheme="minorHAnsi"/>
                <w:szCs w:val="20"/>
                <w:bdr w:val="none" w:sz="0" w:space="0" w:color="auto" w:frame="1"/>
              </w:rPr>
              <w:t>Sonja Fields</w:t>
            </w:r>
          </w:p>
          <w:p w14:paraId="57165938" w14:textId="77777777" w:rsidR="006020AB" w:rsidRPr="004C7C18" w:rsidRDefault="006020AB">
            <w:pPr>
              <w:rPr>
                <w:rFonts w:eastAsiaTheme="minorHAnsi" w:cstheme="minorHAnsi"/>
                <w:szCs w:val="20"/>
                <w:bdr w:val="none" w:sz="0" w:space="0" w:color="auto" w:frame="1"/>
              </w:rPr>
            </w:pPr>
            <w:r>
              <w:rPr>
                <w:rFonts w:eastAsiaTheme="minorHAnsi" w:cstheme="minorHAnsi"/>
                <w:szCs w:val="20"/>
                <w:bdr w:val="none" w:sz="0" w:space="0" w:color="auto" w:frame="1"/>
              </w:rPr>
              <w:t>sonja.fields@va.gov</w:t>
            </w:r>
          </w:p>
          <w:p w14:paraId="57165939" w14:textId="77777777" w:rsidR="006020AB" w:rsidRPr="004C7C18" w:rsidRDefault="006020AB">
            <w:pPr>
              <w:rPr>
                <w:rFonts w:eastAsiaTheme="minorHAnsi" w:cstheme="minorHAnsi"/>
                <w:szCs w:val="20"/>
                <w:bdr w:val="none" w:sz="0" w:space="0" w:color="auto" w:frame="1"/>
              </w:rPr>
            </w:pPr>
          </w:p>
          <w:p w14:paraId="5716593A" w14:textId="77777777" w:rsidR="006020AB" w:rsidRPr="004C7C18" w:rsidRDefault="006020AB">
            <w:pPr>
              <w:rPr>
                <w:rFonts w:eastAsiaTheme="minorHAnsi" w:cstheme="minorHAnsi"/>
                <w:szCs w:val="20"/>
                <w:bdr w:val="none" w:sz="0" w:space="0" w:color="auto" w:frame="1"/>
              </w:rPr>
            </w:pPr>
          </w:p>
          <w:p w14:paraId="5716593B" w14:textId="77777777" w:rsidR="006020AB" w:rsidRPr="004C7C18" w:rsidRDefault="006020AB">
            <w:pPr>
              <w:rPr>
                <w:rFonts w:cstheme="minorHAnsi"/>
                <w:szCs w:val="20"/>
              </w:rPr>
            </w:pPr>
          </w:p>
        </w:tc>
      </w:tr>
    </w:tbl>
    <w:p w14:paraId="5716593D" w14:textId="77777777" w:rsidR="006020AB" w:rsidRPr="004C7C18" w:rsidRDefault="006020AB" w:rsidP="00783A50">
      <w:pPr>
        <w:rPr>
          <w:rFonts w:cstheme="minorHAnsi"/>
          <w:szCs w:val="20"/>
        </w:rPr>
      </w:pPr>
    </w:p>
    <w:p w14:paraId="5716593E" w14:textId="77777777" w:rsidR="006020AB" w:rsidRPr="004C7C18" w:rsidRDefault="006020A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0193C" w14:paraId="57165941" w14:textId="77777777" w:rsidTr="000E2EDD">
        <w:tc>
          <w:tcPr>
            <w:tcW w:w="4675" w:type="dxa"/>
          </w:tcPr>
          <w:p w14:paraId="5716593F" w14:textId="77777777" w:rsidR="006020AB" w:rsidRPr="000762B6" w:rsidRDefault="006020AB">
            <w:pPr>
              <w:rPr>
                <w:rFonts w:cstheme="minorHAnsi"/>
                <w:b/>
                <w:szCs w:val="20"/>
              </w:rPr>
            </w:pPr>
            <w:r w:rsidRPr="000762B6">
              <w:rPr>
                <w:rFonts w:cstheme="minorHAnsi"/>
                <w:b/>
                <w:szCs w:val="20"/>
              </w:rPr>
              <w:t>ADDRESS</w:t>
            </w:r>
          </w:p>
        </w:tc>
        <w:tc>
          <w:tcPr>
            <w:tcW w:w="5243" w:type="dxa"/>
          </w:tcPr>
          <w:p w14:paraId="57165940" w14:textId="77777777" w:rsidR="006020AB" w:rsidRPr="00CB2EE9" w:rsidRDefault="006020AB">
            <w:pPr>
              <w:rPr>
                <w:rStyle w:val="AAMSKBFill-InHighlight"/>
                <w:rFonts w:cstheme="minorHAnsi"/>
                <w:color w:val="auto"/>
              </w:rPr>
            </w:pPr>
            <w:r>
              <w:rPr>
                <w:rStyle w:val="AAMSKBFill-InHighlight"/>
                <w:rFonts w:cstheme="minorHAnsi"/>
                <w:color w:val="auto"/>
              </w:rPr>
              <w:t>Bakersfield VA Clinic</w:t>
            </w:r>
          </w:p>
        </w:tc>
      </w:tr>
      <w:tr w:rsidR="0000193C" w14:paraId="57165944" w14:textId="77777777" w:rsidTr="000E2EDD">
        <w:tc>
          <w:tcPr>
            <w:tcW w:w="4675" w:type="dxa"/>
          </w:tcPr>
          <w:p w14:paraId="57165942" w14:textId="77777777" w:rsidR="006020AB" w:rsidRPr="000762B6" w:rsidRDefault="006020AB">
            <w:pPr>
              <w:rPr>
                <w:rFonts w:cstheme="minorHAnsi"/>
                <w:b/>
                <w:szCs w:val="20"/>
              </w:rPr>
            </w:pPr>
          </w:p>
        </w:tc>
        <w:tc>
          <w:tcPr>
            <w:tcW w:w="5243" w:type="dxa"/>
          </w:tcPr>
          <w:p w14:paraId="57165943" w14:textId="77777777" w:rsidR="006020AB" w:rsidRPr="00CB2EE9" w:rsidRDefault="006020AB">
            <w:pPr>
              <w:rPr>
                <w:rStyle w:val="AAMSKBFill-InHighlight"/>
                <w:rFonts w:cstheme="minorHAnsi"/>
                <w:color w:val="auto"/>
              </w:rPr>
            </w:pPr>
            <w:r>
              <w:rPr>
                <w:rStyle w:val="AAMSKBFill-InHighlight"/>
                <w:rFonts w:cstheme="minorHAnsi"/>
                <w:color w:val="auto"/>
              </w:rPr>
              <w:t>900 Old River Rd</w:t>
            </w:r>
          </w:p>
        </w:tc>
      </w:tr>
      <w:tr w:rsidR="0000193C" w14:paraId="57165947" w14:textId="77777777" w:rsidTr="000E2EDD">
        <w:tc>
          <w:tcPr>
            <w:tcW w:w="4675" w:type="dxa"/>
          </w:tcPr>
          <w:p w14:paraId="57165945" w14:textId="77777777" w:rsidR="006020AB" w:rsidRPr="000762B6" w:rsidRDefault="006020AB">
            <w:pPr>
              <w:rPr>
                <w:rFonts w:cstheme="minorHAnsi"/>
                <w:b/>
                <w:szCs w:val="20"/>
              </w:rPr>
            </w:pPr>
          </w:p>
        </w:tc>
        <w:tc>
          <w:tcPr>
            <w:tcW w:w="5243" w:type="dxa"/>
          </w:tcPr>
          <w:p w14:paraId="57165946" w14:textId="77777777" w:rsidR="006020AB" w:rsidRPr="00CB2EE9" w:rsidRDefault="006020AB">
            <w:pPr>
              <w:rPr>
                <w:rStyle w:val="AAMSKBFill-InHighlight"/>
                <w:rFonts w:cstheme="minorHAnsi"/>
                <w:color w:val="auto"/>
              </w:rPr>
            </w:pPr>
          </w:p>
        </w:tc>
      </w:tr>
      <w:tr w:rsidR="0000193C" w14:paraId="5716594A" w14:textId="77777777" w:rsidTr="000E2EDD">
        <w:tc>
          <w:tcPr>
            <w:tcW w:w="4675" w:type="dxa"/>
          </w:tcPr>
          <w:p w14:paraId="57165948" w14:textId="77777777" w:rsidR="006020AB" w:rsidRPr="000762B6" w:rsidRDefault="006020AB">
            <w:pPr>
              <w:rPr>
                <w:rFonts w:cstheme="minorHAnsi"/>
                <w:b/>
                <w:szCs w:val="20"/>
              </w:rPr>
            </w:pPr>
          </w:p>
        </w:tc>
        <w:tc>
          <w:tcPr>
            <w:tcW w:w="5243" w:type="dxa"/>
          </w:tcPr>
          <w:p w14:paraId="57165949" w14:textId="77777777" w:rsidR="006020AB" w:rsidRPr="00CB2EE9" w:rsidRDefault="006020AB">
            <w:pPr>
              <w:rPr>
                <w:rStyle w:val="AAMSKBFill-InHighlight"/>
                <w:rFonts w:cstheme="minorHAnsi"/>
                <w:color w:val="auto"/>
              </w:rPr>
            </w:pPr>
          </w:p>
        </w:tc>
      </w:tr>
      <w:tr w:rsidR="0000193C" w14:paraId="5716594D" w14:textId="77777777" w:rsidTr="000E2EDD">
        <w:tc>
          <w:tcPr>
            <w:tcW w:w="4675" w:type="dxa"/>
          </w:tcPr>
          <w:p w14:paraId="5716594B" w14:textId="77777777" w:rsidR="006020AB" w:rsidRPr="000762B6" w:rsidRDefault="006020AB">
            <w:pPr>
              <w:rPr>
                <w:rFonts w:cstheme="minorHAnsi"/>
                <w:b/>
                <w:szCs w:val="20"/>
              </w:rPr>
            </w:pPr>
          </w:p>
        </w:tc>
        <w:tc>
          <w:tcPr>
            <w:tcW w:w="5243" w:type="dxa"/>
          </w:tcPr>
          <w:p w14:paraId="5716594C" w14:textId="77777777" w:rsidR="006020AB" w:rsidRPr="00CB2EE9" w:rsidRDefault="006020AB">
            <w:pPr>
              <w:rPr>
                <w:rStyle w:val="AAMSKBFill-InHighlight"/>
                <w:rFonts w:cstheme="minorHAnsi"/>
                <w:color w:val="auto"/>
              </w:rPr>
            </w:pPr>
            <w:r>
              <w:rPr>
                <w:rStyle w:val="AAMSKBFill-InHighlight"/>
                <w:rFonts w:cstheme="minorHAnsi"/>
                <w:color w:val="auto"/>
              </w:rPr>
              <w:t>Bakersfield</w:t>
            </w:r>
            <w:r w:rsidRPr="004C7C18">
              <w:rPr>
                <w:rFonts w:cstheme="minorHAnsi"/>
                <w:szCs w:val="20"/>
              </w:rPr>
              <w:t xml:space="preserve"> </w:t>
            </w:r>
            <w:r>
              <w:rPr>
                <w:rStyle w:val="AAMSKBFill-InHighlight"/>
                <w:rFonts w:cstheme="minorHAnsi"/>
                <w:color w:val="auto"/>
              </w:rPr>
              <w:t>CA</w:t>
            </w:r>
          </w:p>
        </w:tc>
      </w:tr>
      <w:tr w:rsidR="0000193C" w14:paraId="57165950" w14:textId="77777777" w:rsidTr="000E2EDD">
        <w:tc>
          <w:tcPr>
            <w:tcW w:w="4675" w:type="dxa"/>
            <w:hideMark/>
          </w:tcPr>
          <w:p w14:paraId="5716594E" w14:textId="77777777" w:rsidR="006020AB" w:rsidRPr="000762B6" w:rsidRDefault="006020AB">
            <w:pPr>
              <w:rPr>
                <w:rFonts w:cstheme="minorHAnsi"/>
                <w:b/>
                <w:szCs w:val="20"/>
              </w:rPr>
            </w:pPr>
            <w:r w:rsidRPr="000762B6">
              <w:rPr>
                <w:rFonts w:cstheme="minorHAnsi"/>
                <w:b/>
                <w:szCs w:val="20"/>
              </w:rPr>
              <w:t>POSTAL CODE</w:t>
            </w:r>
          </w:p>
        </w:tc>
        <w:tc>
          <w:tcPr>
            <w:tcW w:w="5243" w:type="dxa"/>
            <w:hideMark/>
          </w:tcPr>
          <w:p w14:paraId="5716594F" w14:textId="77777777" w:rsidR="006020AB" w:rsidRPr="00CB2EE9" w:rsidRDefault="006020AB">
            <w:pPr>
              <w:rPr>
                <w:rFonts w:cstheme="minorHAnsi"/>
                <w:szCs w:val="20"/>
              </w:rPr>
            </w:pPr>
            <w:r>
              <w:rPr>
                <w:rFonts w:cstheme="minorHAnsi"/>
                <w:szCs w:val="20"/>
              </w:rPr>
              <w:t>93311</w:t>
            </w:r>
          </w:p>
        </w:tc>
      </w:tr>
      <w:tr w:rsidR="0000193C" w14:paraId="57165953" w14:textId="77777777" w:rsidTr="000E2EDD">
        <w:tc>
          <w:tcPr>
            <w:tcW w:w="4675" w:type="dxa"/>
            <w:hideMark/>
          </w:tcPr>
          <w:p w14:paraId="57165951" w14:textId="77777777" w:rsidR="006020AB" w:rsidRPr="000762B6" w:rsidRDefault="006020AB">
            <w:pPr>
              <w:rPr>
                <w:rFonts w:cstheme="minorHAnsi"/>
                <w:b/>
                <w:szCs w:val="20"/>
              </w:rPr>
            </w:pPr>
            <w:r w:rsidRPr="000762B6">
              <w:rPr>
                <w:rFonts w:cstheme="minorHAnsi"/>
                <w:b/>
                <w:szCs w:val="20"/>
              </w:rPr>
              <w:t>COUNTRY</w:t>
            </w:r>
          </w:p>
        </w:tc>
        <w:tc>
          <w:tcPr>
            <w:tcW w:w="5243" w:type="dxa"/>
            <w:hideMark/>
          </w:tcPr>
          <w:p w14:paraId="57165952" w14:textId="77777777" w:rsidR="006020AB" w:rsidRPr="00CB2EE9" w:rsidRDefault="006020AB">
            <w:pPr>
              <w:rPr>
                <w:rFonts w:cstheme="minorHAnsi"/>
                <w:szCs w:val="20"/>
              </w:rPr>
            </w:pPr>
            <w:r>
              <w:rPr>
                <w:rFonts w:cstheme="minorHAnsi"/>
                <w:szCs w:val="20"/>
              </w:rPr>
              <w:t>USA</w:t>
            </w:r>
          </w:p>
        </w:tc>
      </w:tr>
    </w:tbl>
    <w:p w14:paraId="57165954" w14:textId="77777777" w:rsidR="006020AB" w:rsidRPr="004C7C18" w:rsidRDefault="006020AB" w:rsidP="004C7C18">
      <w:pPr>
        <w:spacing w:after="160" w:line="252" w:lineRule="auto"/>
        <w:jc w:val="center"/>
        <w:rPr>
          <w:rFonts w:eastAsia="Calibri" w:cstheme="minorHAnsi"/>
          <w:b/>
        </w:rPr>
      </w:pPr>
    </w:p>
    <w:p w14:paraId="57165955" w14:textId="77777777" w:rsidR="006020AB" w:rsidRPr="004C7C18" w:rsidRDefault="006020A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0193C" w14:paraId="57165958" w14:textId="77777777" w:rsidTr="009C37D0">
        <w:tc>
          <w:tcPr>
            <w:tcW w:w="4675" w:type="dxa"/>
            <w:hideMark/>
          </w:tcPr>
          <w:p w14:paraId="57165956" w14:textId="77777777" w:rsidR="006020AB" w:rsidRPr="000762B6" w:rsidRDefault="006020AB">
            <w:pPr>
              <w:rPr>
                <w:rFonts w:cstheme="minorHAnsi"/>
                <w:b/>
              </w:rPr>
            </w:pPr>
            <w:r w:rsidRPr="000762B6">
              <w:rPr>
                <w:rFonts w:cstheme="minorHAnsi"/>
                <w:b/>
              </w:rPr>
              <w:t>AGENCY’S URL</w:t>
            </w:r>
          </w:p>
        </w:tc>
        <w:tc>
          <w:tcPr>
            <w:tcW w:w="5243" w:type="dxa"/>
            <w:hideMark/>
          </w:tcPr>
          <w:p w14:paraId="57165957" w14:textId="77777777" w:rsidR="006020AB" w:rsidRPr="004C7C18" w:rsidRDefault="006020AB">
            <w:pPr>
              <w:rPr>
                <w:rFonts w:cstheme="minorHAnsi"/>
              </w:rPr>
            </w:pPr>
          </w:p>
        </w:tc>
      </w:tr>
      <w:tr w:rsidR="0000193C" w14:paraId="5716595B" w14:textId="77777777" w:rsidTr="009C37D0">
        <w:tc>
          <w:tcPr>
            <w:tcW w:w="4675" w:type="dxa"/>
            <w:hideMark/>
          </w:tcPr>
          <w:p w14:paraId="57165959" w14:textId="77777777" w:rsidR="006020AB" w:rsidRPr="000762B6" w:rsidRDefault="006020AB">
            <w:pPr>
              <w:rPr>
                <w:rFonts w:cstheme="minorHAnsi"/>
                <w:b/>
              </w:rPr>
            </w:pPr>
            <w:r w:rsidRPr="000762B6">
              <w:rPr>
                <w:rFonts w:cstheme="minorHAnsi"/>
                <w:b/>
              </w:rPr>
              <w:t>URL DESCRIPTION</w:t>
            </w:r>
          </w:p>
        </w:tc>
        <w:tc>
          <w:tcPr>
            <w:tcW w:w="5243" w:type="dxa"/>
            <w:hideMark/>
          </w:tcPr>
          <w:p w14:paraId="5716595A" w14:textId="77777777" w:rsidR="006020AB" w:rsidRPr="004C7C18" w:rsidRDefault="006020AB">
            <w:pPr>
              <w:rPr>
                <w:rFonts w:cstheme="minorHAnsi"/>
                <w:szCs w:val="20"/>
              </w:rPr>
            </w:pPr>
          </w:p>
        </w:tc>
      </w:tr>
      <w:tr w:rsidR="0000193C" w14:paraId="5716595E" w14:textId="77777777" w:rsidTr="009C37D0">
        <w:tc>
          <w:tcPr>
            <w:tcW w:w="4675" w:type="dxa"/>
            <w:hideMark/>
          </w:tcPr>
          <w:p w14:paraId="5716595C" w14:textId="77777777" w:rsidR="006020AB" w:rsidRPr="000762B6" w:rsidRDefault="006020AB">
            <w:pPr>
              <w:rPr>
                <w:rFonts w:cstheme="minorHAnsi"/>
                <w:b/>
              </w:rPr>
            </w:pPr>
            <w:r w:rsidRPr="000762B6">
              <w:rPr>
                <w:rFonts w:cstheme="minorHAnsi"/>
                <w:b/>
              </w:rPr>
              <w:t>AGENCY CONTACT’S EMAIL ADDRESS</w:t>
            </w:r>
          </w:p>
        </w:tc>
        <w:tc>
          <w:tcPr>
            <w:tcW w:w="5243" w:type="dxa"/>
            <w:hideMark/>
          </w:tcPr>
          <w:p w14:paraId="5716595D" w14:textId="77777777" w:rsidR="006020AB" w:rsidRPr="004C7C18" w:rsidRDefault="006020AB">
            <w:pPr>
              <w:rPr>
                <w:rFonts w:cstheme="minorHAnsi"/>
                <w:szCs w:val="20"/>
              </w:rPr>
            </w:pPr>
          </w:p>
        </w:tc>
      </w:tr>
      <w:tr w:rsidR="0000193C" w14:paraId="57165961" w14:textId="77777777" w:rsidTr="009C37D0">
        <w:trPr>
          <w:trHeight w:val="233"/>
        </w:trPr>
        <w:tc>
          <w:tcPr>
            <w:tcW w:w="4675" w:type="dxa"/>
            <w:hideMark/>
          </w:tcPr>
          <w:p w14:paraId="5716595F" w14:textId="77777777" w:rsidR="006020AB" w:rsidRPr="000762B6" w:rsidRDefault="006020AB">
            <w:pPr>
              <w:rPr>
                <w:rFonts w:cstheme="minorHAnsi"/>
                <w:b/>
              </w:rPr>
            </w:pPr>
            <w:r w:rsidRPr="000762B6">
              <w:rPr>
                <w:rFonts w:cstheme="minorHAnsi"/>
                <w:b/>
              </w:rPr>
              <w:t>EMAIL DESCRIPTION</w:t>
            </w:r>
          </w:p>
        </w:tc>
        <w:tc>
          <w:tcPr>
            <w:tcW w:w="5243" w:type="dxa"/>
            <w:hideMark/>
          </w:tcPr>
          <w:p w14:paraId="57165960" w14:textId="77777777" w:rsidR="006020AB" w:rsidRPr="004C7C18" w:rsidRDefault="006020AB">
            <w:pPr>
              <w:rPr>
                <w:rFonts w:cstheme="minorHAnsi"/>
                <w:szCs w:val="20"/>
              </w:rPr>
            </w:pPr>
          </w:p>
        </w:tc>
      </w:tr>
    </w:tbl>
    <w:p w14:paraId="57165962" w14:textId="77777777" w:rsidR="006020AB" w:rsidRDefault="006020AB">
      <w:r>
        <w:br w:type="page"/>
      </w:r>
    </w:p>
    <w:p w14:paraId="57165963" w14:textId="77777777" w:rsidR="006020AB" w:rsidRPr="00917C3B" w:rsidRDefault="006020A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7165964" w14:textId="77777777" w:rsidR="006020AB" w:rsidRDefault="006020AB" w:rsidP="00F65EE1">
      <w:r>
        <w:t>DISCLAIMER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 This RFI is for Helmer Scientific Refrigerators and Freezer specified for the VA Bakersfield Clinic, Bakersfield CA. This is a Sources Sought notice and not a request for quotes. This request is solely for the purpose of conducting market research to enhance VHA s understanding of your company s offered services and capabilities. The Government will not pay any costs for responses submitted in response to this Source Sought Notice. This Sources Sought notice provides an opportunity for respondents to submit their capability and availability to provide the service requirement described below. Vendors are being invited to submit information relative to their potential to fulfill this requirement, in the form of a capability response that addresses the specific requirement identified in this Sources Sought. This Sources Sought is to facilitate the Contracting Officer a review of the market base, for acquisition planning, size determination, and procurement strategy.</w:t>
      </w:r>
    </w:p>
    <w:p w14:paraId="57165965" w14:textId="77777777" w:rsidR="006020AB" w:rsidRDefault="006020AB" w:rsidP="00F65EE1">
      <w:r>
        <w:t>The requirement NAICS 334516, Analytical Laboratory Instrument Manufacturing, PSC 4110 Refrigeration Equipment.</w:t>
      </w:r>
    </w:p>
    <w:p w14:paraId="57165966" w14:textId="77777777" w:rsidR="006020AB" w:rsidRPr="0054367C" w:rsidRDefault="006020AB" w:rsidP="00F65EE1">
      <w:pPr>
        <w:rPr>
          <w:b/>
          <w:bCs/>
        </w:rPr>
      </w:pPr>
      <w:r w:rsidRPr="0054367C">
        <w:rPr>
          <w:b/>
          <w:bCs/>
        </w:rPr>
        <w:t xml:space="preserve">Please subject Title the email as follows: Sources Sought 36C24W26Q0102 Refrigerators and Freezers </w:t>
      </w:r>
    </w:p>
    <w:p w14:paraId="57165967" w14:textId="77777777" w:rsidR="006020AB" w:rsidRDefault="006020AB" w:rsidP="00F65EE1">
      <w:r>
        <w:t xml:space="preserve">General Requirements: Brand name or equal commercial supplies of the </w:t>
      </w:r>
      <w:r w:rsidRPr="00C43ABF">
        <w:t>Helmer Scientific Refrigerators and Freezer</w:t>
      </w:r>
      <w:r>
        <w:t>s in accordance with the following requirements stated in the Statement of Work (SOW):</w:t>
      </w:r>
    </w:p>
    <w:p w14:paraId="57165968" w14:textId="77777777" w:rsidR="006020AB" w:rsidRPr="00607231" w:rsidRDefault="006020AB" w:rsidP="00F65EE1">
      <w:pPr>
        <w:kinsoku w:val="0"/>
        <w:overflowPunct w:val="0"/>
        <w:autoSpaceDE w:val="0"/>
        <w:autoSpaceDN w:val="0"/>
        <w:adjustRightInd w:val="0"/>
        <w:ind w:left="111"/>
        <w:jc w:val="center"/>
        <w:rPr>
          <w:rFonts w:ascii="Times New Roman" w:hAnsi="Times New Roman"/>
          <w:b/>
          <w:bCs/>
          <w:w w:val="105"/>
        </w:rPr>
      </w:pPr>
      <w:r w:rsidRPr="00607231">
        <w:rPr>
          <w:rFonts w:ascii="Times New Roman" w:hAnsi="Times New Roman"/>
          <w:b/>
          <w:bCs/>
          <w:w w:val="105"/>
        </w:rPr>
        <w:t>STATEMENT</w:t>
      </w:r>
      <w:r w:rsidRPr="00607231">
        <w:rPr>
          <w:rFonts w:ascii="Times New Roman" w:hAnsi="Times New Roman"/>
          <w:b/>
          <w:bCs/>
          <w:spacing w:val="9"/>
          <w:w w:val="105"/>
        </w:rPr>
        <w:t xml:space="preserve"> </w:t>
      </w:r>
      <w:r w:rsidRPr="00607231">
        <w:rPr>
          <w:rFonts w:ascii="Times New Roman" w:hAnsi="Times New Roman"/>
          <w:b/>
          <w:bCs/>
          <w:w w:val="105"/>
        </w:rPr>
        <w:t>OF</w:t>
      </w:r>
      <w:r w:rsidRPr="00607231">
        <w:rPr>
          <w:rFonts w:ascii="Times New Roman" w:hAnsi="Times New Roman"/>
          <w:b/>
          <w:bCs/>
          <w:spacing w:val="-9"/>
          <w:w w:val="105"/>
        </w:rPr>
        <w:t xml:space="preserve"> </w:t>
      </w:r>
      <w:r>
        <w:rPr>
          <w:rFonts w:ascii="Times New Roman" w:hAnsi="Times New Roman"/>
          <w:b/>
          <w:bCs/>
          <w:w w:val="105"/>
        </w:rPr>
        <w:t>WORK</w:t>
      </w:r>
    </w:p>
    <w:p w14:paraId="57165969" w14:textId="44083501" w:rsidR="006020AB" w:rsidRPr="00607231" w:rsidRDefault="006020AB" w:rsidP="00F65EE1">
      <w:pPr>
        <w:kinsoku w:val="0"/>
        <w:overflowPunct w:val="0"/>
        <w:autoSpaceDE w:val="0"/>
        <w:autoSpaceDN w:val="0"/>
        <w:adjustRightInd w:val="0"/>
        <w:rPr>
          <w:rFonts w:ascii="Times New Roman" w:hAnsi="Times New Roman"/>
        </w:rPr>
      </w:pPr>
      <w:r>
        <w:rPr>
          <w:rFonts w:ascii="Times New Roman" w:hAnsi="Times New Roman"/>
          <w:b/>
          <w:bCs/>
          <w:w w:val="105"/>
        </w:rPr>
        <w:t>INTRODUCTION</w:t>
      </w:r>
      <w:r w:rsidRPr="00607231">
        <w:rPr>
          <w:rFonts w:ascii="Times New Roman" w:hAnsi="Times New Roman"/>
          <w:b/>
          <w:bCs/>
          <w:w w:val="105"/>
        </w:rPr>
        <w:t>:</w:t>
      </w:r>
      <w:r w:rsidRPr="00607231">
        <w:rPr>
          <w:rFonts w:ascii="Times New Roman" w:hAnsi="Times New Roman"/>
          <w:bCs/>
          <w:w w:val="105"/>
        </w:rPr>
        <w:t xml:space="preserve"> </w:t>
      </w:r>
      <w:r w:rsidRPr="00A718F4">
        <w:rPr>
          <w:rFonts w:ascii="Times New Roman" w:hAnsi="Times New Roman"/>
          <w:bCs/>
          <w:w w:val="105"/>
        </w:rPr>
        <w:t>The purpose of this Statement of Work (SOW) is to outline the tasks and responsibilities of the vendor in</w:t>
      </w:r>
      <w:r>
        <w:rPr>
          <w:rFonts w:ascii="Times New Roman" w:hAnsi="Times New Roman"/>
          <w:bCs/>
          <w:w w:val="105"/>
        </w:rPr>
        <w:t xml:space="preserve"> supplying</w:t>
      </w:r>
      <w:r w:rsidRPr="00A718F4">
        <w:rPr>
          <w:rFonts w:ascii="Times New Roman" w:hAnsi="Times New Roman"/>
          <w:bCs/>
          <w:w w:val="105"/>
        </w:rPr>
        <w:t xml:space="preserve"> </w:t>
      </w:r>
      <w:r>
        <w:rPr>
          <w:rFonts w:ascii="Times New Roman" w:hAnsi="Times New Roman"/>
          <w:bCs/>
          <w:w w:val="105"/>
        </w:rPr>
        <w:t xml:space="preserve">biological refrigerators and freezers for the Bakersfield VA Clinic within </w:t>
      </w:r>
      <w:r w:rsidRPr="00A718F4">
        <w:rPr>
          <w:rFonts w:ascii="Times New Roman" w:hAnsi="Times New Roman"/>
          <w:bCs/>
          <w:w w:val="105"/>
        </w:rPr>
        <w:t xml:space="preserve">VISN22 </w:t>
      </w:r>
      <w:r>
        <w:rPr>
          <w:rFonts w:ascii="Times New Roman" w:hAnsi="Times New Roman"/>
          <w:bCs/>
          <w:w w:val="105"/>
        </w:rPr>
        <w:t>for</w:t>
      </w:r>
      <w:r w:rsidRPr="00A718F4">
        <w:rPr>
          <w:rFonts w:ascii="Times New Roman" w:hAnsi="Times New Roman"/>
          <w:bCs/>
          <w:w w:val="105"/>
        </w:rPr>
        <w:t xml:space="preserve"> VA Greater Los Angeles Healthcare System</w:t>
      </w:r>
      <w:r>
        <w:rPr>
          <w:rFonts w:ascii="Times New Roman" w:hAnsi="Times New Roman"/>
          <w:bCs/>
          <w:w w:val="105"/>
        </w:rPr>
        <w:t>.</w:t>
      </w:r>
    </w:p>
    <w:p w14:paraId="5716596A" w14:textId="77777777" w:rsidR="006020AB" w:rsidRDefault="006020AB" w:rsidP="00F65EE1">
      <w:pPr>
        <w:rPr>
          <w:rFonts w:ascii="Times New Roman" w:hAnsi="Times New Roman"/>
        </w:rPr>
      </w:pPr>
      <w:r w:rsidRPr="00607231">
        <w:rPr>
          <w:rFonts w:ascii="Times New Roman" w:hAnsi="Times New Roman"/>
          <w:b/>
        </w:rPr>
        <w:t>BACKGROUND</w:t>
      </w:r>
      <w:r w:rsidRPr="00607231">
        <w:rPr>
          <w:rFonts w:ascii="Times New Roman" w:hAnsi="Times New Roman"/>
        </w:rPr>
        <w:t>: The</w:t>
      </w:r>
      <w:r>
        <w:rPr>
          <w:rFonts w:ascii="Times New Roman" w:hAnsi="Times New Roman"/>
        </w:rPr>
        <w:t xml:space="preserve"> Bakersfield VA Clinic is part of VA Greater Los Angeles Healthcare System. Services include primary care, dental, women’s health, audiology, eye clinic, physical therapy, mental health, telehealth, pathology and laboratory, and other specialty services. The Path &amp; Lab, Pact, PM&amp;R and Cers clinic have a required need for biological refrigerators and freezers that are specialized cold-storage devices designed to maintain precise temperature stability for sensitive medical products.</w:t>
      </w:r>
    </w:p>
    <w:p w14:paraId="5716596B" w14:textId="77777777" w:rsidR="006020AB" w:rsidRPr="00645524" w:rsidRDefault="006020AB" w:rsidP="00F65EE1">
      <w:pPr>
        <w:rPr>
          <w:rFonts w:ascii="Times New Roman" w:hAnsi="Times New Roman"/>
        </w:rPr>
      </w:pPr>
      <w:r w:rsidRPr="001E56D0">
        <w:rPr>
          <w:rFonts w:ascii="Times New Roman" w:hAnsi="Times New Roman"/>
          <w:b/>
        </w:rPr>
        <w:t>PURPOSE:</w:t>
      </w:r>
      <w:r w:rsidRPr="00607231">
        <w:rPr>
          <w:rFonts w:ascii="Times New Roman" w:hAnsi="Times New Roman"/>
        </w:rPr>
        <w:t xml:space="preserve"> </w:t>
      </w:r>
      <w:r w:rsidRPr="00645524">
        <w:rPr>
          <w:rFonts w:ascii="Times New Roman" w:hAnsi="Times New Roman"/>
        </w:rPr>
        <w:t xml:space="preserve">The </w:t>
      </w:r>
      <w:r>
        <w:rPr>
          <w:rFonts w:ascii="Times New Roman" w:hAnsi="Times New Roman"/>
        </w:rPr>
        <w:t>biological/laboratory freezer and refrigerator are</w:t>
      </w:r>
      <w:r w:rsidRPr="00645524">
        <w:rPr>
          <w:rFonts w:ascii="Times New Roman" w:hAnsi="Times New Roman"/>
        </w:rPr>
        <w:t xml:space="preserve"> needed to</w:t>
      </w:r>
      <w:r>
        <w:rPr>
          <w:rFonts w:ascii="Times New Roman" w:hAnsi="Times New Roman"/>
        </w:rPr>
        <w:t xml:space="preserve"> preserve sensitive materials and samples (vaccines, pharmaceuticals, blood products and biological samples) at precise temperature.</w:t>
      </w:r>
    </w:p>
    <w:p w14:paraId="5716596C" w14:textId="77777777" w:rsidR="006020AB" w:rsidRDefault="006020AB" w:rsidP="00F65EE1">
      <w:pPr>
        <w:kinsoku w:val="0"/>
        <w:overflowPunct w:val="0"/>
        <w:autoSpaceDE w:val="0"/>
        <w:autoSpaceDN w:val="0"/>
        <w:adjustRightInd w:val="0"/>
        <w:rPr>
          <w:rFonts w:ascii="Times New Roman" w:hAnsi="Times New Roman"/>
        </w:rPr>
      </w:pPr>
      <w:r w:rsidRPr="00607231">
        <w:rPr>
          <w:rFonts w:ascii="Times New Roman" w:hAnsi="Times New Roman"/>
          <w:b/>
        </w:rPr>
        <w:t>SCOPE:</w:t>
      </w:r>
      <w:r w:rsidRPr="00607231">
        <w:rPr>
          <w:rFonts w:ascii="Times New Roman" w:hAnsi="Times New Roman"/>
        </w:rPr>
        <w:t xml:space="preserve">  </w:t>
      </w:r>
      <w:r>
        <w:rPr>
          <w:rFonts w:ascii="Times New Roman" w:hAnsi="Times New Roman"/>
        </w:rPr>
        <w:t>VA GLA</w:t>
      </w:r>
      <w:r w:rsidRPr="00607231">
        <w:rPr>
          <w:rFonts w:ascii="Times New Roman" w:hAnsi="Times New Roman"/>
        </w:rPr>
        <w:t xml:space="preserve"> </w:t>
      </w:r>
      <w:r>
        <w:rPr>
          <w:rFonts w:ascii="Times New Roman" w:hAnsi="Times New Roman"/>
        </w:rPr>
        <w:t xml:space="preserve">– Bakersfield VA Clinic </w:t>
      </w:r>
      <w:r w:rsidRPr="00607231">
        <w:rPr>
          <w:rFonts w:ascii="Times New Roman" w:hAnsi="Times New Roman"/>
        </w:rPr>
        <w:t xml:space="preserve">is requesting contractors provide brand name </w:t>
      </w:r>
      <w:r>
        <w:rPr>
          <w:rFonts w:ascii="Times New Roman" w:hAnsi="Times New Roman"/>
        </w:rPr>
        <w:t>or equal that</w:t>
      </w:r>
      <w:r w:rsidRPr="00607231">
        <w:rPr>
          <w:rFonts w:ascii="Times New Roman" w:hAnsi="Times New Roman"/>
        </w:rPr>
        <w:t xml:space="preserve"> meet or exceed the physical, functional and performance of the listed salient characteristics in this section. The equipment features are essential to the technical requirements to meet the needs of the government.</w:t>
      </w:r>
    </w:p>
    <w:p w14:paraId="5716596D" w14:textId="77777777" w:rsidR="006020AB" w:rsidRPr="00607231" w:rsidRDefault="006020AB" w:rsidP="00F65EE1">
      <w:pPr>
        <w:kinsoku w:val="0"/>
        <w:overflowPunct w:val="0"/>
        <w:autoSpaceDE w:val="0"/>
        <w:autoSpaceDN w:val="0"/>
        <w:adjustRightInd w:val="0"/>
        <w:rPr>
          <w:rFonts w:ascii="Times New Roman" w:hAnsi="Times New Roman"/>
        </w:rPr>
      </w:pPr>
      <w:r w:rsidRPr="00607231">
        <w:rPr>
          <w:rFonts w:ascii="Times New Roman" w:hAnsi="Times New Roman"/>
          <w:b/>
        </w:rPr>
        <w:lastRenderedPageBreak/>
        <w:t>PHYSICAL CHARACTERISTICS</w:t>
      </w:r>
      <w:r w:rsidRPr="00607231">
        <w:rPr>
          <w:rFonts w:ascii="Times New Roman" w:hAnsi="Times New Roman"/>
        </w:rPr>
        <w:t>: Equipment must have physical characteristics to enable the government to perform the capabilities:</w:t>
      </w:r>
    </w:p>
    <w:p w14:paraId="5716596E" w14:textId="77777777" w:rsidR="006020AB" w:rsidRPr="00535A09" w:rsidRDefault="006020AB" w:rsidP="00F65EE1">
      <w:pPr>
        <w:kinsoku w:val="0"/>
        <w:overflowPunct w:val="0"/>
        <w:autoSpaceDE w:val="0"/>
        <w:autoSpaceDN w:val="0"/>
        <w:adjustRightInd w:val="0"/>
        <w:rPr>
          <w:rFonts w:ascii="Times New Roman" w:eastAsia="Calibri" w:hAnsi="Times New Roman"/>
          <w:b/>
          <w:bCs/>
        </w:rPr>
      </w:pPr>
      <w:bookmarkStart w:id="0" w:name="_Hlk86235446"/>
      <w:bookmarkStart w:id="1" w:name="_Hlk182984822"/>
      <w:r w:rsidRPr="00535A09">
        <w:rPr>
          <w:rFonts w:ascii="Times New Roman" w:eastAsia="Calibri" w:hAnsi="Times New Roman"/>
          <w:b/>
          <w:bCs/>
        </w:rPr>
        <w:t>R5135 Freezer, Undercounter 5 Cubic Feet – Helmer Scientific iSeries iLF105-GX</w:t>
      </w:r>
    </w:p>
    <w:bookmarkEnd w:id="0"/>
    <w:p w14:paraId="5716596F"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Under counter freezer</w:t>
      </w:r>
    </w:p>
    <w:p w14:paraId="57165970"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This freezer shall have 5.3 cubic feet capacity.</w:t>
      </w:r>
    </w:p>
    <w:p w14:paraId="57165971"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Must have bacteria-resistant powder coating both exterior and interior finish.</w:t>
      </w:r>
    </w:p>
    <w:p w14:paraId="57165972"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Must have 2 ventilated shelves</w:t>
      </w:r>
    </w:p>
    <w:p w14:paraId="57165973"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Temperature range of -15°C to -30°C and a -30°C temperature set point.</w:t>
      </w:r>
    </w:p>
    <w:p w14:paraId="57165974"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Shall have front touchscreen display for user interface.</w:t>
      </w:r>
    </w:p>
    <w:p w14:paraId="57165975"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Must fit under an ADA compliant countertop, have a solid door standard, rear access port, and audible and visual alarms to include power failure, high/low temperature alarms, door ajar, condenser temperature, and low battery alarms.</w:t>
      </w:r>
    </w:p>
    <w:p w14:paraId="57165976"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Shall pair a variable capacity compressor (VCC) and natural hydrocarbon (HC) refrigerants to provide temperature uniformity, recovery, and stability, efficiently manage energy consumption.</w:t>
      </w:r>
    </w:p>
    <w:p w14:paraId="57165977"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Will include U.S. Environmental Protection Agency SNAP (Significant New Alternatives Policy) compliant refrigerants, Energy Star certified and meet the NSF/ANSI 456 Vaccine Storage Standard temperature performance requirements.</w:t>
      </w:r>
    </w:p>
    <w:p w14:paraId="57165978"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The unit must be purchased with the stacking kit, Model #400821-1 which includes the hardware and brackets to stack 2 units.</w:t>
      </w:r>
    </w:p>
    <w:p w14:paraId="57165979"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Dimension: </w:t>
      </w:r>
      <w:proofErr w:type="gramStart"/>
      <w:r w:rsidRPr="00535A09">
        <w:rPr>
          <w:rFonts w:ascii="Times New Roman" w:eastAsia="Calibri" w:hAnsi="Times New Roman"/>
        </w:rPr>
        <w:t>28.4”D</w:t>
      </w:r>
      <w:proofErr w:type="gramEnd"/>
      <w:r w:rsidRPr="00535A09">
        <w:rPr>
          <w:rFonts w:ascii="Times New Roman" w:eastAsia="Calibri" w:hAnsi="Times New Roman"/>
        </w:rPr>
        <w:t xml:space="preserve"> x </w:t>
      </w:r>
      <w:proofErr w:type="gramStart"/>
      <w:r w:rsidRPr="00535A09">
        <w:rPr>
          <w:rFonts w:ascii="Times New Roman" w:eastAsia="Calibri" w:hAnsi="Times New Roman"/>
        </w:rPr>
        <w:t>24.30”W</w:t>
      </w:r>
      <w:proofErr w:type="gramEnd"/>
      <w:r w:rsidRPr="00535A09">
        <w:rPr>
          <w:rFonts w:ascii="Times New Roman" w:eastAsia="Calibri" w:hAnsi="Times New Roman"/>
        </w:rPr>
        <w:t xml:space="preserve"> x 31.90”H</w:t>
      </w:r>
    </w:p>
    <w:p w14:paraId="5716597A" w14:textId="77777777" w:rsidR="006020AB" w:rsidRPr="00535A09" w:rsidRDefault="006020AB" w:rsidP="00F65EE1">
      <w:pPr>
        <w:numPr>
          <w:ilvl w:val="0"/>
          <w:numId w:val="1"/>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Quantity: 1</w:t>
      </w:r>
      <w:bookmarkEnd w:id="1"/>
    </w:p>
    <w:p w14:paraId="5716597B" w14:textId="77777777" w:rsidR="006020AB" w:rsidRDefault="006020AB" w:rsidP="00F65EE1">
      <w:pPr>
        <w:kinsoku w:val="0"/>
        <w:overflowPunct w:val="0"/>
        <w:autoSpaceDE w:val="0"/>
        <w:autoSpaceDN w:val="0"/>
        <w:adjustRightInd w:val="0"/>
        <w:rPr>
          <w:rFonts w:ascii="Times New Roman" w:eastAsia="Calibri" w:hAnsi="Times New Roman"/>
          <w:b/>
          <w:bCs/>
        </w:rPr>
      </w:pPr>
    </w:p>
    <w:p w14:paraId="5716597C" w14:textId="77777777" w:rsidR="006020AB" w:rsidRPr="00535A09" w:rsidRDefault="006020AB" w:rsidP="00F65EE1">
      <w:pPr>
        <w:kinsoku w:val="0"/>
        <w:overflowPunct w:val="0"/>
        <w:autoSpaceDE w:val="0"/>
        <w:autoSpaceDN w:val="0"/>
        <w:adjustRightInd w:val="0"/>
        <w:rPr>
          <w:rFonts w:ascii="Times New Roman" w:eastAsia="Calibri" w:hAnsi="Times New Roman"/>
          <w:b/>
          <w:bCs/>
        </w:rPr>
      </w:pPr>
      <w:r w:rsidRPr="00535A09">
        <w:rPr>
          <w:rFonts w:ascii="Times New Roman" w:eastAsia="Calibri" w:hAnsi="Times New Roman"/>
          <w:b/>
          <w:bCs/>
        </w:rPr>
        <w:t>R6090 Pharmacy Refrigerator – Helmer Scientific HLR113-GX</w:t>
      </w:r>
    </w:p>
    <w:p w14:paraId="5716597D"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13.3 cu ft capacity (377 L) </w:t>
      </w:r>
    </w:p>
    <w:p w14:paraId="5716597E"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Temperature Range: +2°C to +10°C, Set Point: +5°C </w:t>
      </w:r>
    </w:p>
    <w:p w14:paraId="5716597F"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1 Ventilated Shelf, 5 Ventilated Pull-Out Drawers </w:t>
      </w:r>
    </w:p>
    <w:p w14:paraId="57165980"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Digital microprocessor temperature controller with built-in alarms, including min/max display and reset</w:t>
      </w:r>
    </w:p>
    <w:p w14:paraId="57165981"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Audible and visual alarms include power failure, high and low temperature alarms, door ajar, condenser temperature, and low battery </w:t>
      </w:r>
    </w:p>
    <w:p w14:paraId="57165982"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Noise Emission: 39dB </w:t>
      </w:r>
    </w:p>
    <w:p w14:paraId="57165983"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Energy Efficiency: 2.47kWh/day -Rear access port </w:t>
      </w:r>
    </w:p>
    <w:p w14:paraId="57165984"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Certified to NSF/ANSI 456 Vaccine Storage Standard </w:t>
      </w:r>
    </w:p>
    <w:p w14:paraId="57165985"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QPS (Certified to UL and CSA Standards), IEC/UL61010-2-011 (Dec 2016), CE 2797, RoHS, and ETL Certified</w:t>
      </w:r>
    </w:p>
    <w:p w14:paraId="57165986"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Dimension: </w:t>
      </w:r>
      <w:proofErr w:type="gramStart"/>
      <w:r w:rsidRPr="00535A09">
        <w:rPr>
          <w:rFonts w:ascii="Times New Roman" w:eastAsia="Calibri" w:hAnsi="Times New Roman"/>
        </w:rPr>
        <w:t>31.2”D</w:t>
      </w:r>
      <w:proofErr w:type="gramEnd"/>
      <w:r w:rsidRPr="00535A09">
        <w:rPr>
          <w:rFonts w:ascii="Times New Roman" w:eastAsia="Calibri" w:hAnsi="Times New Roman"/>
        </w:rPr>
        <w:t xml:space="preserve"> x </w:t>
      </w:r>
      <w:proofErr w:type="gramStart"/>
      <w:r w:rsidRPr="00535A09">
        <w:rPr>
          <w:rFonts w:ascii="Times New Roman" w:eastAsia="Calibri" w:hAnsi="Times New Roman"/>
        </w:rPr>
        <w:t>24.90”W</w:t>
      </w:r>
      <w:proofErr w:type="gramEnd"/>
      <w:r w:rsidRPr="00535A09">
        <w:rPr>
          <w:rFonts w:ascii="Times New Roman" w:eastAsia="Calibri" w:hAnsi="Times New Roman"/>
        </w:rPr>
        <w:t xml:space="preserve"> x 70.50”H</w:t>
      </w:r>
    </w:p>
    <w:p w14:paraId="57165987" w14:textId="77777777" w:rsidR="006020AB" w:rsidRPr="00535A09" w:rsidRDefault="006020AB" w:rsidP="00F65EE1">
      <w:pPr>
        <w:numPr>
          <w:ilvl w:val="0"/>
          <w:numId w:val="2"/>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Quantity: 2</w:t>
      </w:r>
    </w:p>
    <w:p w14:paraId="57165988" w14:textId="77777777" w:rsidR="006020AB" w:rsidRPr="00535A09" w:rsidRDefault="006020AB" w:rsidP="00F65EE1">
      <w:pPr>
        <w:kinsoku w:val="0"/>
        <w:overflowPunct w:val="0"/>
        <w:autoSpaceDE w:val="0"/>
        <w:autoSpaceDN w:val="0"/>
        <w:adjustRightInd w:val="0"/>
        <w:rPr>
          <w:rFonts w:ascii="Times New Roman" w:eastAsia="Calibri" w:hAnsi="Times New Roman"/>
        </w:rPr>
      </w:pPr>
    </w:p>
    <w:p w14:paraId="57165989" w14:textId="77777777" w:rsidR="006020AB" w:rsidRPr="00535A09" w:rsidRDefault="006020AB" w:rsidP="00F65EE1">
      <w:pPr>
        <w:kinsoku w:val="0"/>
        <w:overflowPunct w:val="0"/>
        <w:autoSpaceDE w:val="0"/>
        <w:autoSpaceDN w:val="0"/>
        <w:adjustRightInd w:val="0"/>
        <w:rPr>
          <w:rFonts w:ascii="Times New Roman" w:eastAsia="Calibri" w:hAnsi="Times New Roman"/>
          <w:b/>
          <w:bCs/>
        </w:rPr>
      </w:pPr>
      <w:r w:rsidRPr="00535A09">
        <w:rPr>
          <w:rFonts w:ascii="Times New Roman" w:eastAsia="Calibri" w:hAnsi="Times New Roman"/>
          <w:b/>
          <w:bCs/>
        </w:rPr>
        <w:t>R6200 Refrigerator U/C or F/S, 5 Cubic Feet – Helmer Scientific iSeries iLR105-GX</w:t>
      </w:r>
    </w:p>
    <w:p w14:paraId="5716598A"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Medical-grade refrigerator with advanced monitoring and control.</w:t>
      </w:r>
    </w:p>
    <w:p w14:paraId="5716598B"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It has the technology capability compressor (VCC) and natural hydrocarbon refrigerants to ensure optimal temperature uniformity, recovery and stability, efficiently manage energy consumption and meet evolving environmental regulations.</w:t>
      </w:r>
    </w:p>
    <w:p w14:paraId="5716598C"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Optimized temperature uniformity, recovery and stability create best environment for sample storage.</w:t>
      </w:r>
    </w:p>
    <w:p w14:paraId="5716598D"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Quiet operation</w:t>
      </w:r>
    </w:p>
    <w:p w14:paraId="5716598E"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Storage Volume 5.3 cu ft (150 L)</w:t>
      </w:r>
    </w:p>
    <w:p w14:paraId="5716598F"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Temperature Range +2°C to +10°C</w:t>
      </w:r>
    </w:p>
    <w:p w14:paraId="57165990"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lastRenderedPageBreak/>
        <w:t>Audible and visual alarms include power failure, high and low temperature alarms, door ajar, condenser temperature, and low battery</w:t>
      </w:r>
    </w:p>
    <w:p w14:paraId="57165991"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Solid door standard</w:t>
      </w:r>
    </w:p>
    <w:p w14:paraId="57165992"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Adjustable powder-coated shelves</w:t>
      </w:r>
    </w:p>
    <w:p w14:paraId="57165993"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Rear access port</w:t>
      </w:r>
    </w:p>
    <w:p w14:paraId="57165994"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Fits under standard ADA compliant countertop</w:t>
      </w:r>
    </w:p>
    <w:p w14:paraId="57165995"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Set-Point +4°C</w:t>
      </w:r>
    </w:p>
    <w:p w14:paraId="57165996"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Energy Star</w:t>
      </w:r>
    </w:p>
    <w:p w14:paraId="57165997"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Dimension: </w:t>
      </w:r>
      <w:bookmarkStart w:id="2" w:name="_Hlk217032317"/>
      <w:proofErr w:type="gramStart"/>
      <w:r w:rsidRPr="00535A09">
        <w:rPr>
          <w:rFonts w:ascii="Times New Roman" w:eastAsia="Calibri" w:hAnsi="Times New Roman"/>
        </w:rPr>
        <w:t>27”D</w:t>
      </w:r>
      <w:proofErr w:type="gramEnd"/>
      <w:r w:rsidRPr="00535A09">
        <w:rPr>
          <w:rFonts w:ascii="Times New Roman" w:eastAsia="Calibri" w:hAnsi="Times New Roman"/>
        </w:rPr>
        <w:t xml:space="preserve"> x </w:t>
      </w:r>
      <w:proofErr w:type="gramStart"/>
      <w:r w:rsidRPr="00535A09">
        <w:rPr>
          <w:rFonts w:ascii="Times New Roman" w:eastAsia="Calibri" w:hAnsi="Times New Roman"/>
        </w:rPr>
        <w:t>24”W</w:t>
      </w:r>
      <w:proofErr w:type="gramEnd"/>
      <w:r w:rsidRPr="00535A09">
        <w:rPr>
          <w:rFonts w:ascii="Times New Roman" w:eastAsia="Calibri" w:hAnsi="Times New Roman"/>
        </w:rPr>
        <w:t xml:space="preserve"> x 31”H</w:t>
      </w:r>
      <w:bookmarkEnd w:id="2"/>
    </w:p>
    <w:p w14:paraId="57165998" w14:textId="77777777" w:rsidR="006020AB" w:rsidRPr="00535A09" w:rsidRDefault="006020AB" w:rsidP="00F65EE1">
      <w:pPr>
        <w:numPr>
          <w:ilvl w:val="0"/>
          <w:numId w:val="3"/>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Quantity: 2</w:t>
      </w:r>
    </w:p>
    <w:p w14:paraId="57165999" w14:textId="77777777" w:rsidR="006020AB" w:rsidRPr="00535A09" w:rsidRDefault="006020AB" w:rsidP="00F65EE1">
      <w:pPr>
        <w:kinsoku w:val="0"/>
        <w:overflowPunct w:val="0"/>
        <w:autoSpaceDE w:val="0"/>
        <w:autoSpaceDN w:val="0"/>
        <w:adjustRightInd w:val="0"/>
        <w:rPr>
          <w:rFonts w:ascii="Times New Roman" w:eastAsia="Calibri" w:hAnsi="Times New Roman"/>
        </w:rPr>
      </w:pPr>
    </w:p>
    <w:p w14:paraId="5716599A" w14:textId="77777777" w:rsidR="006020AB" w:rsidRPr="00535A09" w:rsidRDefault="006020AB" w:rsidP="00F65EE1">
      <w:pPr>
        <w:kinsoku w:val="0"/>
        <w:overflowPunct w:val="0"/>
        <w:autoSpaceDE w:val="0"/>
        <w:autoSpaceDN w:val="0"/>
        <w:adjustRightInd w:val="0"/>
        <w:rPr>
          <w:rFonts w:ascii="Times New Roman" w:eastAsia="Calibri" w:hAnsi="Times New Roman"/>
          <w:b/>
          <w:bCs/>
        </w:rPr>
      </w:pPr>
      <w:r w:rsidRPr="00535A09">
        <w:rPr>
          <w:rFonts w:ascii="Times New Roman" w:eastAsia="Calibri" w:hAnsi="Times New Roman"/>
          <w:b/>
          <w:bCs/>
        </w:rPr>
        <w:t>R6200A Undercounter Pharmacy Refrigerator – Helmer Scientific iSeries iPR105-GX</w:t>
      </w:r>
    </w:p>
    <w:p w14:paraId="5716599B"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Used for storage of medication, vaccines, and pharmaceuticals </w:t>
      </w:r>
    </w:p>
    <w:p w14:paraId="5716599C"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5.3 Cu Ft (150L) capacity </w:t>
      </w:r>
    </w:p>
    <w:p w14:paraId="5716599D"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Temperature set point: 5°C </w:t>
      </w:r>
    </w:p>
    <w:p w14:paraId="5716599E"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2 ventilated drawers </w:t>
      </w:r>
    </w:p>
    <w:p w14:paraId="5716599F"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Certified to NSF/ANSI 456 Vaccine Storage Standard </w:t>
      </w:r>
    </w:p>
    <w:p w14:paraId="571659A0"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U.S. Environmental Protection Agency SNAP (Significant New Alternatives Policy) compliant refrigerants -Quiet operation (42 dB) </w:t>
      </w:r>
    </w:p>
    <w:p w14:paraId="571659A1"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i.C3® touchscreen user interface is password protected and provides advanced monitoring and information to ensure protection of stored product </w:t>
      </w:r>
    </w:p>
    <w:p w14:paraId="571659A2"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Audible and visual alarms include power failure, high and low alarms, door ajar, condenser temperature, and low battery </w:t>
      </w:r>
    </w:p>
    <w:p w14:paraId="571659A3"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Superior cabinet built with high-quality construction meets or exceeds performance standards required by the medical and scientific industries </w:t>
      </w:r>
    </w:p>
    <w:p w14:paraId="571659A4"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Solid Door </w:t>
      </w:r>
    </w:p>
    <w:p w14:paraId="571659A5"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Fits under standard 34” high ADA compliant countertop </w:t>
      </w:r>
    </w:p>
    <w:p w14:paraId="571659A6"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Energy Star® certified </w:t>
      </w:r>
    </w:p>
    <w:p w14:paraId="571659A7"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Includes Certificate of Calibration generated with an ISO 17025 reference thermometer</w:t>
      </w:r>
    </w:p>
    <w:p w14:paraId="571659A8"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 xml:space="preserve">Dimension: </w:t>
      </w:r>
      <w:proofErr w:type="gramStart"/>
      <w:r w:rsidRPr="00535A09">
        <w:rPr>
          <w:rFonts w:ascii="Times New Roman" w:eastAsia="Calibri" w:hAnsi="Times New Roman"/>
        </w:rPr>
        <w:t>28.10”D</w:t>
      </w:r>
      <w:proofErr w:type="gramEnd"/>
      <w:r w:rsidRPr="00535A09">
        <w:rPr>
          <w:rFonts w:ascii="Times New Roman" w:eastAsia="Calibri" w:hAnsi="Times New Roman"/>
        </w:rPr>
        <w:t xml:space="preserve"> x </w:t>
      </w:r>
      <w:proofErr w:type="gramStart"/>
      <w:r w:rsidRPr="00535A09">
        <w:rPr>
          <w:rFonts w:ascii="Times New Roman" w:eastAsia="Calibri" w:hAnsi="Times New Roman"/>
        </w:rPr>
        <w:t>24.30”W</w:t>
      </w:r>
      <w:proofErr w:type="gramEnd"/>
      <w:r w:rsidRPr="00535A09">
        <w:rPr>
          <w:rFonts w:ascii="Times New Roman" w:eastAsia="Calibri" w:hAnsi="Times New Roman"/>
        </w:rPr>
        <w:t xml:space="preserve"> x 31.90”H</w:t>
      </w:r>
    </w:p>
    <w:p w14:paraId="571659A9" w14:textId="77777777" w:rsidR="006020AB" w:rsidRPr="00535A09" w:rsidRDefault="006020AB" w:rsidP="00F65EE1">
      <w:pPr>
        <w:numPr>
          <w:ilvl w:val="0"/>
          <w:numId w:val="4"/>
        </w:numPr>
        <w:kinsoku w:val="0"/>
        <w:overflowPunct w:val="0"/>
        <w:autoSpaceDE w:val="0"/>
        <w:autoSpaceDN w:val="0"/>
        <w:adjustRightInd w:val="0"/>
        <w:spacing w:after="0" w:line="240" w:lineRule="auto"/>
        <w:contextualSpacing/>
        <w:rPr>
          <w:rFonts w:ascii="Times New Roman" w:eastAsia="Calibri" w:hAnsi="Times New Roman"/>
        </w:rPr>
      </w:pPr>
      <w:r w:rsidRPr="00535A09">
        <w:rPr>
          <w:rFonts w:ascii="Times New Roman" w:eastAsia="Calibri" w:hAnsi="Times New Roman"/>
        </w:rPr>
        <w:t>Quantity: 1</w:t>
      </w:r>
    </w:p>
    <w:p w14:paraId="571659AA" w14:textId="77777777" w:rsidR="006020AB" w:rsidRPr="00607231" w:rsidRDefault="006020AB" w:rsidP="00F65EE1">
      <w:pPr>
        <w:kinsoku w:val="0"/>
        <w:overflowPunct w:val="0"/>
        <w:autoSpaceDE w:val="0"/>
        <w:autoSpaceDN w:val="0"/>
        <w:adjustRightInd w:val="0"/>
        <w:rPr>
          <w:rFonts w:ascii="Times New Roman" w:hAnsi="Times New Roman"/>
        </w:rPr>
      </w:pPr>
    </w:p>
    <w:p w14:paraId="571659AB" w14:textId="77777777" w:rsidR="006020AB" w:rsidRPr="001E56D0" w:rsidRDefault="006020AB" w:rsidP="00F65EE1">
      <w:pPr>
        <w:kinsoku w:val="0"/>
        <w:overflowPunct w:val="0"/>
        <w:autoSpaceDE w:val="0"/>
        <w:autoSpaceDN w:val="0"/>
        <w:adjustRightInd w:val="0"/>
        <w:rPr>
          <w:rFonts w:ascii="Times New Roman" w:hAnsi="Times New Roman"/>
        </w:rPr>
      </w:pPr>
      <w:r w:rsidRPr="00607231">
        <w:rPr>
          <w:rFonts w:ascii="Times New Roman" w:hAnsi="Times New Roman"/>
          <w:b/>
        </w:rPr>
        <w:t>FUNCTIONAL AND PERFORMANCE CHARACTERISTICS:</w:t>
      </w:r>
      <w:r w:rsidRPr="00607231">
        <w:rPr>
          <w:rFonts w:ascii="Times New Roman" w:hAnsi="Times New Roman"/>
        </w:rPr>
        <w:t xml:space="preserve"> </w:t>
      </w:r>
      <w:r w:rsidRPr="00D72376">
        <w:rPr>
          <w:rFonts w:ascii="Times New Roman" w:hAnsi="Times New Roman"/>
        </w:rPr>
        <w:t>Equipment must provide the functional and performance capability as listed above in the</w:t>
      </w:r>
      <w:r>
        <w:rPr>
          <w:rFonts w:ascii="Times New Roman" w:hAnsi="Times New Roman"/>
        </w:rPr>
        <w:t xml:space="preserve"> above.</w:t>
      </w:r>
    </w:p>
    <w:p w14:paraId="571659AC" w14:textId="77777777" w:rsidR="006020AB" w:rsidRPr="001E56D0" w:rsidRDefault="006020AB" w:rsidP="00F65EE1">
      <w:pPr>
        <w:rPr>
          <w:rFonts w:ascii="Times New Roman" w:hAnsi="Times New Roman"/>
        </w:rPr>
      </w:pPr>
      <w:r w:rsidRPr="001E56D0">
        <w:rPr>
          <w:rFonts w:ascii="Times New Roman" w:hAnsi="Times New Roman"/>
          <w:b/>
        </w:rPr>
        <w:t xml:space="preserve">TRAINING: </w:t>
      </w:r>
      <w:r w:rsidRPr="001E56D0">
        <w:rPr>
          <w:rFonts w:ascii="Times New Roman" w:hAnsi="Times New Roman"/>
        </w:rPr>
        <w:t xml:space="preserve">Contractor is </w:t>
      </w:r>
      <w:r>
        <w:rPr>
          <w:rFonts w:ascii="Times New Roman" w:hAnsi="Times New Roman"/>
        </w:rPr>
        <w:t>not providing</w:t>
      </w:r>
      <w:r w:rsidRPr="001E56D0">
        <w:rPr>
          <w:rFonts w:ascii="Times New Roman" w:hAnsi="Times New Roman"/>
        </w:rPr>
        <w:t xml:space="preserve"> training at installation of equipment. Government will not require additional training.</w:t>
      </w:r>
    </w:p>
    <w:p w14:paraId="571659AD" w14:textId="77777777" w:rsidR="006020AB" w:rsidRPr="00607231" w:rsidRDefault="006020AB" w:rsidP="00F65EE1">
      <w:pPr>
        <w:widowControl w:val="0"/>
        <w:tabs>
          <w:tab w:val="left" w:pos="1440"/>
        </w:tabs>
        <w:rPr>
          <w:rFonts w:ascii="Times New Roman" w:hAnsi="Times New Roman"/>
        </w:rPr>
      </w:pPr>
      <w:r w:rsidRPr="00607231">
        <w:rPr>
          <w:rFonts w:ascii="Times New Roman" w:hAnsi="Times New Roman"/>
          <w:b/>
        </w:rPr>
        <w:t xml:space="preserve">WARRANTY OF EQUIPMENT: </w:t>
      </w:r>
      <w:r w:rsidRPr="00607231">
        <w:rPr>
          <w:rFonts w:ascii="Times New Roman" w:hAnsi="Times New Roman"/>
        </w:rPr>
        <w:t xml:space="preserve">Government requirement for standard manufacturer industry warranty term. Government does not accept extended warranty, which requires advance payment.  </w:t>
      </w:r>
    </w:p>
    <w:p w14:paraId="571659AE" w14:textId="77777777" w:rsidR="006020AB" w:rsidRDefault="006020AB" w:rsidP="00F65EE1">
      <w:pPr>
        <w:kinsoku w:val="0"/>
        <w:overflowPunct w:val="0"/>
        <w:autoSpaceDE w:val="0"/>
        <w:autoSpaceDN w:val="0"/>
        <w:adjustRightInd w:val="0"/>
        <w:rPr>
          <w:rFonts w:ascii="Times New Roman" w:hAnsi="Times New Roman"/>
          <w:b/>
        </w:rPr>
      </w:pPr>
      <w:r>
        <w:rPr>
          <w:rFonts w:ascii="Times New Roman" w:hAnsi="Times New Roman"/>
          <w:b/>
        </w:rPr>
        <w:t>PERFORMANCE</w:t>
      </w:r>
      <w:r w:rsidRPr="00607231">
        <w:rPr>
          <w:rFonts w:ascii="Times New Roman" w:hAnsi="Times New Roman"/>
          <w:b/>
        </w:rPr>
        <w:t xml:space="preserve">: </w:t>
      </w:r>
    </w:p>
    <w:p w14:paraId="571659AF" w14:textId="77777777" w:rsidR="006020AB" w:rsidRPr="00BB563E" w:rsidRDefault="006020AB" w:rsidP="00F65EE1">
      <w:pPr>
        <w:pStyle w:val="ListParagraph"/>
        <w:numPr>
          <w:ilvl w:val="0"/>
          <w:numId w:val="5"/>
        </w:numPr>
        <w:kinsoku w:val="0"/>
        <w:overflowPunct w:val="0"/>
        <w:autoSpaceDE w:val="0"/>
        <w:autoSpaceDN w:val="0"/>
        <w:adjustRightInd w:val="0"/>
        <w:spacing w:after="0" w:line="240" w:lineRule="auto"/>
        <w:rPr>
          <w:rFonts w:ascii="Times New Roman" w:hAnsi="Times New Roman"/>
          <w:b/>
        </w:rPr>
      </w:pPr>
      <w:r w:rsidRPr="00BB563E">
        <w:rPr>
          <w:rFonts w:ascii="Times New Roman" w:hAnsi="Times New Roman"/>
          <w:bCs/>
        </w:rPr>
        <w:t>All items to be delivered and installed after receipt of purchase order b</w:t>
      </w:r>
      <w:r>
        <w:rPr>
          <w:rFonts w:ascii="Times New Roman" w:hAnsi="Times New Roman"/>
          <w:bCs/>
        </w:rPr>
        <w:t>y 08/01/26</w:t>
      </w:r>
      <w:r w:rsidRPr="00BB563E">
        <w:rPr>
          <w:rFonts w:ascii="Times New Roman" w:hAnsi="Times New Roman"/>
          <w:bCs/>
        </w:rPr>
        <w:t>.</w:t>
      </w:r>
      <w:r w:rsidRPr="00BB563E">
        <w:rPr>
          <w:rFonts w:ascii="Times New Roman" w:hAnsi="Times New Roman"/>
          <w:b/>
        </w:rPr>
        <w:t xml:space="preserve">  </w:t>
      </w:r>
    </w:p>
    <w:p w14:paraId="571659B0" w14:textId="77777777" w:rsidR="006020AB" w:rsidRPr="00BB563E" w:rsidRDefault="006020AB" w:rsidP="00F65EE1">
      <w:pPr>
        <w:pStyle w:val="ListParagraph"/>
        <w:numPr>
          <w:ilvl w:val="0"/>
          <w:numId w:val="5"/>
        </w:numPr>
        <w:kinsoku w:val="0"/>
        <w:overflowPunct w:val="0"/>
        <w:autoSpaceDE w:val="0"/>
        <w:autoSpaceDN w:val="0"/>
        <w:adjustRightInd w:val="0"/>
        <w:spacing w:after="0" w:line="240" w:lineRule="auto"/>
        <w:rPr>
          <w:rFonts w:ascii="Times New Roman" w:hAnsi="Times New Roman"/>
          <w:bCs/>
        </w:rPr>
      </w:pPr>
      <w:r w:rsidRPr="00BB563E">
        <w:rPr>
          <w:rFonts w:ascii="Times New Roman" w:hAnsi="Times New Roman"/>
          <w:bCs/>
        </w:rPr>
        <w:t xml:space="preserve">Hours: Normal duty hours are </w:t>
      </w:r>
      <w:r>
        <w:rPr>
          <w:rFonts w:ascii="Times New Roman" w:hAnsi="Times New Roman"/>
          <w:bCs/>
        </w:rPr>
        <w:t>8</w:t>
      </w:r>
      <w:r w:rsidRPr="00BB563E">
        <w:rPr>
          <w:rFonts w:ascii="Times New Roman" w:hAnsi="Times New Roman"/>
          <w:bCs/>
        </w:rPr>
        <w:t>:</w:t>
      </w:r>
      <w:r>
        <w:rPr>
          <w:rFonts w:ascii="Times New Roman" w:hAnsi="Times New Roman"/>
          <w:bCs/>
        </w:rPr>
        <w:t>0</w:t>
      </w:r>
      <w:r w:rsidRPr="00BB563E">
        <w:rPr>
          <w:rFonts w:ascii="Times New Roman" w:hAnsi="Times New Roman"/>
          <w:bCs/>
        </w:rPr>
        <w:t xml:space="preserve">0 a.m. through </w:t>
      </w:r>
      <w:r>
        <w:rPr>
          <w:rFonts w:ascii="Times New Roman" w:hAnsi="Times New Roman"/>
          <w:bCs/>
        </w:rPr>
        <w:t>3</w:t>
      </w:r>
      <w:r w:rsidRPr="00BB563E">
        <w:rPr>
          <w:rFonts w:ascii="Times New Roman" w:hAnsi="Times New Roman"/>
          <w:bCs/>
        </w:rPr>
        <w:t xml:space="preserve">:00 p.m., Monday through Friday, not including federal holidays.  Whenever contact with a facility is required outside of normal duty hours, the Contractor shall coordinate these times with the designated COR, POC or </w:t>
      </w:r>
      <w:proofErr w:type="gramStart"/>
      <w:r w:rsidRPr="00BB563E">
        <w:rPr>
          <w:rFonts w:ascii="Times New Roman" w:hAnsi="Times New Roman"/>
          <w:bCs/>
        </w:rPr>
        <w:t>designee</w:t>
      </w:r>
      <w:proofErr w:type="gramEnd"/>
      <w:r w:rsidRPr="00BB563E">
        <w:rPr>
          <w:rFonts w:ascii="Times New Roman" w:hAnsi="Times New Roman"/>
          <w:bCs/>
        </w:rPr>
        <w:t>.</w:t>
      </w:r>
    </w:p>
    <w:p w14:paraId="571659B1" w14:textId="77777777" w:rsidR="006020AB" w:rsidRDefault="006020AB" w:rsidP="00F65EE1">
      <w:pPr>
        <w:pStyle w:val="ListParagraph"/>
        <w:numPr>
          <w:ilvl w:val="0"/>
          <w:numId w:val="5"/>
        </w:numPr>
        <w:kinsoku w:val="0"/>
        <w:overflowPunct w:val="0"/>
        <w:autoSpaceDE w:val="0"/>
        <w:autoSpaceDN w:val="0"/>
        <w:adjustRightInd w:val="0"/>
        <w:spacing w:after="0" w:line="240" w:lineRule="auto"/>
        <w:rPr>
          <w:rFonts w:ascii="Times New Roman" w:hAnsi="Times New Roman"/>
          <w:bCs/>
        </w:rPr>
      </w:pPr>
      <w:r w:rsidRPr="00BB563E">
        <w:rPr>
          <w:rFonts w:ascii="Times New Roman" w:hAnsi="Times New Roman"/>
          <w:bCs/>
        </w:rPr>
        <w:t>In accordance with 5 U.S.C. 6103, Executive Order 11582 and Public Law 94-97 the following national holidays are observed and for the purpose of this contract are defined as “Legal Federal official holidays”</w:t>
      </w:r>
    </w:p>
    <w:p w14:paraId="571659B2" w14:textId="77777777" w:rsidR="006020AB" w:rsidRPr="00BB563E" w:rsidRDefault="006020AB" w:rsidP="00F65EE1">
      <w:pPr>
        <w:pStyle w:val="ListParagraph"/>
        <w:kinsoku w:val="0"/>
        <w:overflowPunct w:val="0"/>
        <w:autoSpaceDE w:val="0"/>
        <w:autoSpaceDN w:val="0"/>
        <w:adjustRightInd w:val="0"/>
        <w:rPr>
          <w:rFonts w:ascii="Times New Roman" w:hAnsi="Times New Roman"/>
          <w:bCs/>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2"/>
        <w:gridCol w:w="3978"/>
      </w:tblGrid>
      <w:tr w:rsidR="0000193C" w14:paraId="571659B5" w14:textId="77777777" w:rsidTr="00732EE9">
        <w:trPr>
          <w:trHeight w:val="254"/>
        </w:trPr>
        <w:tc>
          <w:tcPr>
            <w:tcW w:w="3942" w:type="dxa"/>
            <w:tcBorders>
              <w:top w:val="single" w:sz="4" w:space="0" w:color="auto"/>
              <w:left w:val="single" w:sz="4" w:space="0" w:color="auto"/>
              <w:bottom w:val="single" w:sz="4" w:space="0" w:color="auto"/>
              <w:right w:val="single" w:sz="4" w:space="0" w:color="auto"/>
            </w:tcBorders>
            <w:hideMark/>
          </w:tcPr>
          <w:p w14:paraId="571659B3" w14:textId="77777777" w:rsidR="006020AB" w:rsidRPr="00871ADB" w:rsidRDefault="006020AB" w:rsidP="00732EE9">
            <w:pPr>
              <w:pStyle w:val="ListParagraph"/>
              <w:suppressAutoHyphens/>
              <w:ind w:left="525"/>
              <w:rPr>
                <w:rFonts w:ascii="Times New Roman" w:hAnsi="Times New Roman"/>
                <w:spacing w:val="-2"/>
              </w:rPr>
            </w:pPr>
            <w:r w:rsidRPr="00871ADB">
              <w:rPr>
                <w:rFonts w:ascii="Times New Roman" w:hAnsi="Times New Roman"/>
                <w:spacing w:val="-2"/>
              </w:rPr>
              <w:t>New Year’s Day</w:t>
            </w:r>
          </w:p>
        </w:tc>
        <w:tc>
          <w:tcPr>
            <w:tcW w:w="3978" w:type="dxa"/>
            <w:tcBorders>
              <w:top w:val="single" w:sz="4" w:space="0" w:color="auto"/>
              <w:left w:val="single" w:sz="4" w:space="0" w:color="auto"/>
              <w:bottom w:val="single" w:sz="4" w:space="0" w:color="auto"/>
              <w:right w:val="single" w:sz="4" w:space="0" w:color="auto"/>
            </w:tcBorders>
            <w:hideMark/>
          </w:tcPr>
          <w:p w14:paraId="571659B4" w14:textId="77777777" w:rsidR="006020AB" w:rsidRPr="00871ADB" w:rsidRDefault="006020AB" w:rsidP="00732EE9">
            <w:pPr>
              <w:pStyle w:val="ListParagraph"/>
              <w:suppressAutoHyphens/>
              <w:ind w:left="361"/>
              <w:rPr>
                <w:rFonts w:ascii="Times New Roman" w:hAnsi="Times New Roman"/>
                <w:spacing w:val="-2"/>
              </w:rPr>
            </w:pPr>
            <w:r w:rsidRPr="00871ADB">
              <w:rPr>
                <w:rFonts w:ascii="Times New Roman" w:hAnsi="Times New Roman"/>
                <w:spacing w:val="-2"/>
              </w:rPr>
              <w:t>January 1</w:t>
            </w:r>
            <w:r w:rsidRPr="00871ADB">
              <w:rPr>
                <w:rFonts w:ascii="Times New Roman" w:hAnsi="Times New Roman"/>
                <w:spacing w:val="-2"/>
                <w:vertAlign w:val="superscript"/>
              </w:rPr>
              <w:t>st</w:t>
            </w:r>
            <w:r w:rsidRPr="00871ADB">
              <w:rPr>
                <w:rFonts w:ascii="Times New Roman" w:hAnsi="Times New Roman"/>
                <w:spacing w:val="-2"/>
              </w:rPr>
              <w:t xml:space="preserve"> </w:t>
            </w:r>
          </w:p>
        </w:tc>
      </w:tr>
      <w:tr w:rsidR="0000193C" w14:paraId="571659B8" w14:textId="77777777" w:rsidTr="00732EE9">
        <w:tc>
          <w:tcPr>
            <w:tcW w:w="3942" w:type="dxa"/>
            <w:tcBorders>
              <w:top w:val="single" w:sz="4" w:space="0" w:color="auto"/>
              <w:left w:val="single" w:sz="4" w:space="0" w:color="auto"/>
              <w:bottom w:val="single" w:sz="4" w:space="0" w:color="auto"/>
              <w:right w:val="single" w:sz="4" w:space="0" w:color="auto"/>
            </w:tcBorders>
            <w:hideMark/>
          </w:tcPr>
          <w:p w14:paraId="571659B6" w14:textId="77777777" w:rsidR="006020AB" w:rsidRPr="00871ADB" w:rsidRDefault="006020AB" w:rsidP="00732EE9">
            <w:pPr>
              <w:pStyle w:val="ListParagraph"/>
              <w:suppressAutoHyphens/>
              <w:ind w:left="525"/>
              <w:rPr>
                <w:rFonts w:ascii="Times New Roman" w:hAnsi="Times New Roman"/>
                <w:spacing w:val="-2"/>
              </w:rPr>
            </w:pPr>
            <w:r w:rsidRPr="00871ADB">
              <w:rPr>
                <w:rFonts w:ascii="Times New Roman" w:hAnsi="Times New Roman"/>
                <w:spacing w:val="-2"/>
              </w:rPr>
              <w:t>Martin Luther King’s Birthday</w:t>
            </w:r>
          </w:p>
        </w:tc>
        <w:tc>
          <w:tcPr>
            <w:tcW w:w="3978" w:type="dxa"/>
            <w:tcBorders>
              <w:top w:val="single" w:sz="4" w:space="0" w:color="auto"/>
              <w:left w:val="single" w:sz="4" w:space="0" w:color="auto"/>
              <w:bottom w:val="single" w:sz="4" w:space="0" w:color="auto"/>
              <w:right w:val="single" w:sz="4" w:space="0" w:color="auto"/>
            </w:tcBorders>
            <w:hideMark/>
          </w:tcPr>
          <w:p w14:paraId="571659B7" w14:textId="77777777" w:rsidR="006020AB" w:rsidRPr="00871ADB" w:rsidRDefault="006020AB" w:rsidP="00732EE9">
            <w:pPr>
              <w:pStyle w:val="ListParagraph"/>
              <w:suppressAutoHyphens/>
              <w:ind w:left="361"/>
              <w:rPr>
                <w:rFonts w:ascii="Times New Roman" w:hAnsi="Times New Roman"/>
                <w:spacing w:val="-2"/>
              </w:rPr>
            </w:pPr>
            <w:r w:rsidRPr="00871ADB">
              <w:rPr>
                <w:rFonts w:ascii="Times New Roman" w:hAnsi="Times New Roman"/>
                <w:spacing w:val="-2"/>
              </w:rPr>
              <w:t>Third Monday in January</w:t>
            </w:r>
          </w:p>
        </w:tc>
      </w:tr>
      <w:tr w:rsidR="0000193C" w14:paraId="571659BB" w14:textId="77777777" w:rsidTr="00732EE9">
        <w:tc>
          <w:tcPr>
            <w:tcW w:w="3942" w:type="dxa"/>
            <w:tcBorders>
              <w:top w:val="single" w:sz="4" w:space="0" w:color="auto"/>
              <w:left w:val="single" w:sz="4" w:space="0" w:color="auto"/>
              <w:bottom w:val="single" w:sz="4" w:space="0" w:color="auto"/>
              <w:right w:val="single" w:sz="4" w:space="0" w:color="auto"/>
            </w:tcBorders>
            <w:hideMark/>
          </w:tcPr>
          <w:p w14:paraId="571659B9" w14:textId="77777777" w:rsidR="006020AB" w:rsidRPr="00871ADB" w:rsidRDefault="006020AB" w:rsidP="00732EE9">
            <w:pPr>
              <w:pStyle w:val="ListParagraph"/>
              <w:suppressAutoHyphens/>
              <w:ind w:left="525"/>
              <w:rPr>
                <w:rFonts w:ascii="Times New Roman" w:hAnsi="Times New Roman"/>
                <w:spacing w:val="-2"/>
              </w:rPr>
            </w:pPr>
            <w:r w:rsidRPr="00871ADB">
              <w:rPr>
                <w:rFonts w:ascii="Times New Roman" w:hAnsi="Times New Roman"/>
                <w:spacing w:val="-2"/>
              </w:rPr>
              <w:t>President’s Day</w:t>
            </w:r>
          </w:p>
        </w:tc>
        <w:tc>
          <w:tcPr>
            <w:tcW w:w="3978" w:type="dxa"/>
            <w:tcBorders>
              <w:top w:val="single" w:sz="4" w:space="0" w:color="auto"/>
              <w:left w:val="single" w:sz="4" w:space="0" w:color="auto"/>
              <w:bottom w:val="single" w:sz="4" w:space="0" w:color="auto"/>
              <w:right w:val="single" w:sz="4" w:space="0" w:color="auto"/>
            </w:tcBorders>
            <w:hideMark/>
          </w:tcPr>
          <w:p w14:paraId="571659BA" w14:textId="77777777" w:rsidR="006020AB" w:rsidRPr="00871ADB" w:rsidRDefault="006020AB" w:rsidP="00732EE9">
            <w:pPr>
              <w:pStyle w:val="ListParagraph"/>
              <w:suppressAutoHyphens/>
              <w:ind w:left="361"/>
              <w:rPr>
                <w:rFonts w:ascii="Times New Roman" w:hAnsi="Times New Roman"/>
                <w:spacing w:val="-2"/>
              </w:rPr>
            </w:pPr>
            <w:r w:rsidRPr="00871ADB">
              <w:rPr>
                <w:rFonts w:ascii="Times New Roman" w:hAnsi="Times New Roman"/>
                <w:spacing w:val="-2"/>
              </w:rPr>
              <w:t>Last Monday in January</w:t>
            </w:r>
          </w:p>
        </w:tc>
      </w:tr>
      <w:tr w:rsidR="0000193C" w14:paraId="571659BE" w14:textId="77777777" w:rsidTr="00732EE9">
        <w:tc>
          <w:tcPr>
            <w:tcW w:w="3942" w:type="dxa"/>
            <w:tcBorders>
              <w:top w:val="single" w:sz="4" w:space="0" w:color="auto"/>
              <w:left w:val="single" w:sz="4" w:space="0" w:color="auto"/>
              <w:bottom w:val="single" w:sz="4" w:space="0" w:color="auto"/>
              <w:right w:val="single" w:sz="4" w:space="0" w:color="auto"/>
            </w:tcBorders>
            <w:hideMark/>
          </w:tcPr>
          <w:p w14:paraId="571659BC" w14:textId="77777777" w:rsidR="006020AB" w:rsidRPr="00871ADB" w:rsidRDefault="006020AB" w:rsidP="00732EE9">
            <w:pPr>
              <w:pStyle w:val="ListParagraph"/>
              <w:suppressAutoHyphens/>
              <w:ind w:left="525"/>
              <w:rPr>
                <w:rFonts w:ascii="Times New Roman" w:hAnsi="Times New Roman"/>
                <w:spacing w:val="-2"/>
              </w:rPr>
            </w:pPr>
            <w:r w:rsidRPr="00871ADB">
              <w:rPr>
                <w:rFonts w:ascii="Times New Roman" w:hAnsi="Times New Roman"/>
                <w:spacing w:val="-2"/>
              </w:rPr>
              <w:t>Memorial Day</w:t>
            </w:r>
          </w:p>
        </w:tc>
        <w:tc>
          <w:tcPr>
            <w:tcW w:w="3978" w:type="dxa"/>
            <w:tcBorders>
              <w:top w:val="single" w:sz="4" w:space="0" w:color="auto"/>
              <w:left w:val="single" w:sz="4" w:space="0" w:color="auto"/>
              <w:bottom w:val="single" w:sz="4" w:space="0" w:color="auto"/>
              <w:right w:val="single" w:sz="4" w:space="0" w:color="auto"/>
            </w:tcBorders>
            <w:hideMark/>
          </w:tcPr>
          <w:p w14:paraId="571659BD" w14:textId="77777777" w:rsidR="006020AB" w:rsidRPr="00871ADB" w:rsidRDefault="006020AB" w:rsidP="00732EE9">
            <w:pPr>
              <w:pStyle w:val="ListParagraph"/>
              <w:suppressAutoHyphens/>
              <w:ind w:left="361"/>
              <w:rPr>
                <w:rFonts w:ascii="Times New Roman" w:hAnsi="Times New Roman"/>
                <w:spacing w:val="-2"/>
              </w:rPr>
            </w:pPr>
            <w:r w:rsidRPr="00871ADB">
              <w:rPr>
                <w:rFonts w:ascii="Times New Roman" w:hAnsi="Times New Roman"/>
                <w:spacing w:val="-2"/>
              </w:rPr>
              <w:t>Last Monday in January</w:t>
            </w:r>
          </w:p>
        </w:tc>
      </w:tr>
      <w:tr w:rsidR="0000193C" w14:paraId="571659C1" w14:textId="77777777" w:rsidTr="00732EE9">
        <w:tc>
          <w:tcPr>
            <w:tcW w:w="3942" w:type="dxa"/>
            <w:tcBorders>
              <w:top w:val="single" w:sz="4" w:space="0" w:color="auto"/>
              <w:left w:val="single" w:sz="4" w:space="0" w:color="auto"/>
              <w:bottom w:val="single" w:sz="4" w:space="0" w:color="auto"/>
              <w:right w:val="single" w:sz="4" w:space="0" w:color="auto"/>
            </w:tcBorders>
          </w:tcPr>
          <w:p w14:paraId="571659BF" w14:textId="77777777" w:rsidR="006020AB" w:rsidRPr="00871ADB" w:rsidRDefault="006020AB" w:rsidP="00732EE9">
            <w:pPr>
              <w:pStyle w:val="ListParagraph"/>
              <w:suppressAutoHyphens/>
              <w:ind w:left="525"/>
              <w:rPr>
                <w:rFonts w:ascii="Times New Roman" w:hAnsi="Times New Roman"/>
                <w:spacing w:val="-2"/>
              </w:rPr>
            </w:pPr>
            <w:r>
              <w:rPr>
                <w:rFonts w:ascii="Times New Roman" w:hAnsi="Times New Roman"/>
                <w:spacing w:val="-2"/>
              </w:rPr>
              <w:t>Juneteenth</w:t>
            </w:r>
          </w:p>
        </w:tc>
        <w:tc>
          <w:tcPr>
            <w:tcW w:w="3978" w:type="dxa"/>
            <w:tcBorders>
              <w:top w:val="single" w:sz="4" w:space="0" w:color="auto"/>
              <w:left w:val="single" w:sz="4" w:space="0" w:color="auto"/>
              <w:bottom w:val="single" w:sz="4" w:space="0" w:color="auto"/>
              <w:right w:val="single" w:sz="4" w:space="0" w:color="auto"/>
            </w:tcBorders>
          </w:tcPr>
          <w:p w14:paraId="571659C0" w14:textId="77777777" w:rsidR="006020AB" w:rsidRPr="00871ADB" w:rsidRDefault="006020AB" w:rsidP="00732EE9">
            <w:pPr>
              <w:pStyle w:val="ListParagraph"/>
              <w:suppressAutoHyphens/>
              <w:ind w:left="361"/>
              <w:rPr>
                <w:rFonts w:ascii="Times New Roman" w:hAnsi="Times New Roman"/>
                <w:spacing w:val="-2"/>
              </w:rPr>
            </w:pPr>
            <w:r>
              <w:rPr>
                <w:rFonts w:ascii="Times New Roman" w:hAnsi="Times New Roman"/>
                <w:spacing w:val="-2"/>
              </w:rPr>
              <w:t>June 19th</w:t>
            </w:r>
          </w:p>
        </w:tc>
      </w:tr>
      <w:tr w:rsidR="0000193C" w14:paraId="571659C4" w14:textId="77777777" w:rsidTr="00732EE9">
        <w:tc>
          <w:tcPr>
            <w:tcW w:w="3942" w:type="dxa"/>
            <w:tcBorders>
              <w:top w:val="single" w:sz="4" w:space="0" w:color="auto"/>
              <w:left w:val="single" w:sz="4" w:space="0" w:color="auto"/>
              <w:bottom w:val="single" w:sz="4" w:space="0" w:color="auto"/>
              <w:right w:val="single" w:sz="4" w:space="0" w:color="auto"/>
            </w:tcBorders>
            <w:hideMark/>
          </w:tcPr>
          <w:p w14:paraId="571659C2" w14:textId="77777777" w:rsidR="006020AB" w:rsidRPr="00871ADB" w:rsidRDefault="006020AB" w:rsidP="00732EE9">
            <w:pPr>
              <w:pStyle w:val="ListParagraph"/>
              <w:suppressAutoHyphens/>
              <w:ind w:left="525"/>
              <w:rPr>
                <w:rFonts w:ascii="Times New Roman" w:hAnsi="Times New Roman"/>
                <w:spacing w:val="-2"/>
              </w:rPr>
            </w:pPr>
            <w:r w:rsidRPr="00871ADB">
              <w:rPr>
                <w:rFonts w:ascii="Times New Roman" w:hAnsi="Times New Roman"/>
                <w:spacing w:val="-2"/>
              </w:rPr>
              <w:t>Independence Day</w:t>
            </w:r>
          </w:p>
        </w:tc>
        <w:tc>
          <w:tcPr>
            <w:tcW w:w="3978" w:type="dxa"/>
            <w:tcBorders>
              <w:top w:val="single" w:sz="4" w:space="0" w:color="auto"/>
              <w:left w:val="single" w:sz="4" w:space="0" w:color="auto"/>
              <w:bottom w:val="single" w:sz="4" w:space="0" w:color="auto"/>
              <w:right w:val="single" w:sz="4" w:space="0" w:color="auto"/>
            </w:tcBorders>
            <w:hideMark/>
          </w:tcPr>
          <w:p w14:paraId="571659C3" w14:textId="77777777" w:rsidR="006020AB" w:rsidRPr="00871ADB" w:rsidRDefault="006020AB" w:rsidP="00732EE9">
            <w:pPr>
              <w:pStyle w:val="ListParagraph"/>
              <w:suppressAutoHyphens/>
              <w:ind w:left="361"/>
              <w:rPr>
                <w:rFonts w:ascii="Times New Roman" w:hAnsi="Times New Roman"/>
                <w:spacing w:val="-2"/>
              </w:rPr>
            </w:pPr>
            <w:r w:rsidRPr="00871ADB">
              <w:rPr>
                <w:rFonts w:ascii="Times New Roman" w:hAnsi="Times New Roman"/>
                <w:spacing w:val="-2"/>
              </w:rPr>
              <w:t>July 4</w:t>
            </w:r>
            <w:r w:rsidRPr="00871ADB">
              <w:rPr>
                <w:rFonts w:ascii="Times New Roman" w:hAnsi="Times New Roman"/>
                <w:spacing w:val="-2"/>
                <w:vertAlign w:val="superscript"/>
              </w:rPr>
              <w:t>th</w:t>
            </w:r>
            <w:r w:rsidRPr="00871ADB">
              <w:rPr>
                <w:rFonts w:ascii="Times New Roman" w:hAnsi="Times New Roman"/>
                <w:spacing w:val="-2"/>
              </w:rPr>
              <w:t xml:space="preserve"> </w:t>
            </w:r>
          </w:p>
        </w:tc>
      </w:tr>
      <w:tr w:rsidR="0000193C" w14:paraId="571659C7" w14:textId="77777777" w:rsidTr="00732EE9">
        <w:tc>
          <w:tcPr>
            <w:tcW w:w="3942" w:type="dxa"/>
            <w:tcBorders>
              <w:top w:val="single" w:sz="4" w:space="0" w:color="auto"/>
              <w:left w:val="single" w:sz="4" w:space="0" w:color="auto"/>
              <w:bottom w:val="single" w:sz="4" w:space="0" w:color="auto"/>
              <w:right w:val="single" w:sz="4" w:space="0" w:color="auto"/>
            </w:tcBorders>
            <w:hideMark/>
          </w:tcPr>
          <w:p w14:paraId="571659C5" w14:textId="77777777" w:rsidR="006020AB" w:rsidRPr="00871ADB" w:rsidRDefault="006020AB" w:rsidP="00732EE9">
            <w:pPr>
              <w:pStyle w:val="ListParagraph"/>
              <w:suppressAutoHyphens/>
              <w:ind w:left="525"/>
              <w:rPr>
                <w:rFonts w:ascii="Times New Roman" w:hAnsi="Times New Roman"/>
                <w:spacing w:val="-2"/>
              </w:rPr>
            </w:pPr>
            <w:r w:rsidRPr="00871ADB">
              <w:rPr>
                <w:rFonts w:ascii="Times New Roman" w:hAnsi="Times New Roman"/>
                <w:spacing w:val="-2"/>
              </w:rPr>
              <w:t>Labor Day</w:t>
            </w:r>
          </w:p>
        </w:tc>
        <w:tc>
          <w:tcPr>
            <w:tcW w:w="3978" w:type="dxa"/>
            <w:tcBorders>
              <w:top w:val="single" w:sz="4" w:space="0" w:color="auto"/>
              <w:left w:val="single" w:sz="4" w:space="0" w:color="auto"/>
              <w:bottom w:val="single" w:sz="4" w:space="0" w:color="auto"/>
              <w:right w:val="single" w:sz="4" w:space="0" w:color="auto"/>
            </w:tcBorders>
            <w:hideMark/>
          </w:tcPr>
          <w:p w14:paraId="571659C6" w14:textId="77777777" w:rsidR="006020AB" w:rsidRPr="00871ADB" w:rsidRDefault="006020AB" w:rsidP="00732EE9">
            <w:pPr>
              <w:pStyle w:val="ListParagraph"/>
              <w:suppressAutoHyphens/>
              <w:ind w:left="361"/>
              <w:rPr>
                <w:rFonts w:ascii="Times New Roman" w:hAnsi="Times New Roman"/>
                <w:spacing w:val="-2"/>
              </w:rPr>
            </w:pPr>
            <w:r w:rsidRPr="00871ADB">
              <w:rPr>
                <w:rFonts w:ascii="Times New Roman" w:hAnsi="Times New Roman"/>
                <w:spacing w:val="-2"/>
              </w:rPr>
              <w:t>First Monday in September</w:t>
            </w:r>
          </w:p>
        </w:tc>
      </w:tr>
      <w:tr w:rsidR="0000193C" w14:paraId="571659CA" w14:textId="77777777" w:rsidTr="00732EE9">
        <w:tc>
          <w:tcPr>
            <w:tcW w:w="3942" w:type="dxa"/>
            <w:tcBorders>
              <w:top w:val="single" w:sz="4" w:space="0" w:color="auto"/>
              <w:left w:val="single" w:sz="4" w:space="0" w:color="auto"/>
              <w:bottom w:val="single" w:sz="4" w:space="0" w:color="auto"/>
              <w:right w:val="single" w:sz="4" w:space="0" w:color="auto"/>
            </w:tcBorders>
            <w:hideMark/>
          </w:tcPr>
          <w:p w14:paraId="571659C8" w14:textId="77777777" w:rsidR="006020AB" w:rsidRPr="00871ADB" w:rsidRDefault="006020AB" w:rsidP="00732EE9">
            <w:pPr>
              <w:pStyle w:val="ListParagraph"/>
              <w:suppressAutoHyphens/>
              <w:ind w:left="525"/>
              <w:rPr>
                <w:rFonts w:ascii="Times New Roman" w:hAnsi="Times New Roman"/>
                <w:spacing w:val="-2"/>
              </w:rPr>
            </w:pPr>
            <w:r w:rsidRPr="00871ADB">
              <w:rPr>
                <w:rFonts w:ascii="Times New Roman" w:hAnsi="Times New Roman"/>
                <w:spacing w:val="-2"/>
              </w:rPr>
              <w:t>Columbus Day</w:t>
            </w:r>
          </w:p>
        </w:tc>
        <w:tc>
          <w:tcPr>
            <w:tcW w:w="3978" w:type="dxa"/>
            <w:tcBorders>
              <w:top w:val="single" w:sz="4" w:space="0" w:color="auto"/>
              <w:left w:val="single" w:sz="4" w:space="0" w:color="auto"/>
              <w:bottom w:val="single" w:sz="4" w:space="0" w:color="auto"/>
              <w:right w:val="single" w:sz="4" w:space="0" w:color="auto"/>
            </w:tcBorders>
            <w:hideMark/>
          </w:tcPr>
          <w:p w14:paraId="571659C9" w14:textId="77777777" w:rsidR="006020AB" w:rsidRPr="00871ADB" w:rsidRDefault="006020AB" w:rsidP="00732EE9">
            <w:pPr>
              <w:pStyle w:val="ListParagraph"/>
              <w:suppressAutoHyphens/>
              <w:ind w:left="361"/>
              <w:rPr>
                <w:rFonts w:ascii="Times New Roman" w:hAnsi="Times New Roman"/>
                <w:spacing w:val="-2"/>
              </w:rPr>
            </w:pPr>
            <w:r w:rsidRPr="00871ADB">
              <w:rPr>
                <w:rFonts w:ascii="Times New Roman" w:hAnsi="Times New Roman"/>
                <w:spacing w:val="-2"/>
              </w:rPr>
              <w:t>Second Monday in October</w:t>
            </w:r>
          </w:p>
        </w:tc>
      </w:tr>
      <w:tr w:rsidR="0000193C" w14:paraId="571659CD" w14:textId="77777777" w:rsidTr="00732EE9">
        <w:tc>
          <w:tcPr>
            <w:tcW w:w="3942" w:type="dxa"/>
            <w:tcBorders>
              <w:top w:val="single" w:sz="4" w:space="0" w:color="auto"/>
              <w:left w:val="single" w:sz="4" w:space="0" w:color="auto"/>
              <w:bottom w:val="single" w:sz="4" w:space="0" w:color="auto"/>
              <w:right w:val="single" w:sz="4" w:space="0" w:color="auto"/>
            </w:tcBorders>
            <w:hideMark/>
          </w:tcPr>
          <w:p w14:paraId="571659CB" w14:textId="77777777" w:rsidR="006020AB" w:rsidRPr="00871ADB" w:rsidRDefault="006020AB" w:rsidP="00732EE9">
            <w:pPr>
              <w:pStyle w:val="ListParagraph"/>
              <w:suppressAutoHyphens/>
              <w:ind w:left="525"/>
              <w:rPr>
                <w:rFonts w:ascii="Times New Roman" w:hAnsi="Times New Roman"/>
                <w:spacing w:val="-2"/>
              </w:rPr>
            </w:pPr>
            <w:r w:rsidRPr="00871ADB">
              <w:rPr>
                <w:rFonts w:ascii="Times New Roman" w:hAnsi="Times New Roman"/>
                <w:spacing w:val="-2"/>
              </w:rPr>
              <w:t>Veteran’s Day</w:t>
            </w:r>
          </w:p>
        </w:tc>
        <w:tc>
          <w:tcPr>
            <w:tcW w:w="3978" w:type="dxa"/>
            <w:tcBorders>
              <w:top w:val="single" w:sz="4" w:space="0" w:color="auto"/>
              <w:left w:val="single" w:sz="4" w:space="0" w:color="auto"/>
              <w:bottom w:val="single" w:sz="4" w:space="0" w:color="auto"/>
              <w:right w:val="single" w:sz="4" w:space="0" w:color="auto"/>
            </w:tcBorders>
            <w:hideMark/>
          </w:tcPr>
          <w:p w14:paraId="571659CC" w14:textId="77777777" w:rsidR="006020AB" w:rsidRPr="00871ADB" w:rsidRDefault="006020AB" w:rsidP="00732EE9">
            <w:pPr>
              <w:pStyle w:val="ListParagraph"/>
              <w:suppressAutoHyphens/>
              <w:ind w:left="361"/>
              <w:rPr>
                <w:rFonts w:ascii="Times New Roman" w:hAnsi="Times New Roman"/>
                <w:spacing w:val="-2"/>
              </w:rPr>
            </w:pPr>
            <w:r w:rsidRPr="00871ADB">
              <w:rPr>
                <w:rFonts w:ascii="Times New Roman" w:hAnsi="Times New Roman"/>
                <w:spacing w:val="-2"/>
              </w:rPr>
              <w:t>November 11</w:t>
            </w:r>
            <w:r w:rsidRPr="00871ADB">
              <w:rPr>
                <w:rFonts w:ascii="Times New Roman" w:hAnsi="Times New Roman"/>
                <w:spacing w:val="-2"/>
                <w:vertAlign w:val="superscript"/>
              </w:rPr>
              <w:t>th</w:t>
            </w:r>
            <w:r w:rsidRPr="00871ADB">
              <w:rPr>
                <w:rFonts w:ascii="Times New Roman" w:hAnsi="Times New Roman"/>
                <w:spacing w:val="-2"/>
              </w:rPr>
              <w:t xml:space="preserve"> </w:t>
            </w:r>
          </w:p>
        </w:tc>
      </w:tr>
      <w:tr w:rsidR="0000193C" w14:paraId="571659D0" w14:textId="77777777" w:rsidTr="00732EE9">
        <w:tc>
          <w:tcPr>
            <w:tcW w:w="3942" w:type="dxa"/>
            <w:tcBorders>
              <w:top w:val="single" w:sz="4" w:space="0" w:color="auto"/>
              <w:left w:val="single" w:sz="4" w:space="0" w:color="auto"/>
              <w:bottom w:val="single" w:sz="4" w:space="0" w:color="auto"/>
              <w:right w:val="single" w:sz="4" w:space="0" w:color="auto"/>
            </w:tcBorders>
            <w:hideMark/>
          </w:tcPr>
          <w:p w14:paraId="571659CE" w14:textId="77777777" w:rsidR="006020AB" w:rsidRPr="00871ADB" w:rsidRDefault="006020AB" w:rsidP="00732EE9">
            <w:pPr>
              <w:pStyle w:val="ListParagraph"/>
              <w:suppressAutoHyphens/>
              <w:ind w:left="525"/>
              <w:rPr>
                <w:rFonts w:ascii="Times New Roman" w:hAnsi="Times New Roman"/>
                <w:spacing w:val="-2"/>
              </w:rPr>
            </w:pPr>
            <w:r w:rsidRPr="00871ADB">
              <w:rPr>
                <w:rFonts w:ascii="Times New Roman" w:hAnsi="Times New Roman"/>
                <w:spacing w:val="-2"/>
              </w:rPr>
              <w:t>Thanksgiving Day</w:t>
            </w:r>
          </w:p>
        </w:tc>
        <w:tc>
          <w:tcPr>
            <w:tcW w:w="3978" w:type="dxa"/>
            <w:tcBorders>
              <w:top w:val="single" w:sz="4" w:space="0" w:color="auto"/>
              <w:left w:val="single" w:sz="4" w:space="0" w:color="auto"/>
              <w:bottom w:val="single" w:sz="4" w:space="0" w:color="auto"/>
              <w:right w:val="single" w:sz="4" w:space="0" w:color="auto"/>
            </w:tcBorders>
            <w:hideMark/>
          </w:tcPr>
          <w:p w14:paraId="571659CF" w14:textId="77777777" w:rsidR="006020AB" w:rsidRPr="00871ADB" w:rsidRDefault="006020AB" w:rsidP="00732EE9">
            <w:pPr>
              <w:pStyle w:val="ListParagraph"/>
              <w:suppressAutoHyphens/>
              <w:ind w:left="361"/>
              <w:rPr>
                <w:rFonts w:ascii="Times New Roman" w:hAnsi="Times New Roman"/>
                <w:spacing w:val="-2"/>
              </w:rPr>
            </w:pPr>
            <w:r w:rsidRPr="00871ADB">
              <w:rPr>
                <w:rFonts w:ascii="Times New Roman" w:hAnsi="Times New Roman"/>
                <w:spacing w:val="-2"/>
              </w:rPr>
              <w:t>Fourth Thursday in November</w:t>
            </w:r>
          </w:p>
        </w:tc>
      </w:tr>
      <w:tr w:rsidR="0000193C" w14:paraId="571659D3" w14:textId="77777777" w:rsidTr="00732EE9">
        <w:tc>
          <w:tcPr>
            <w:tcW w:w="3942" w:type="dxa"/>
            <w:tcBorders>
              <w:top w:val="single" w:sz="4" w:space="0" w:color="auto"/>
              <w:left w:val="single" w:sz="4" w:space="0" w:color="auto"/>
              <w:bottom w:val="single" w:sz="4" w:space="0" w:color="auto"/>
              <w:right w:val="single" w:sz="4" w:space="0" w:color="auto"/>
            </w:tcBorders>
            <w:hideMark/>
          </w:tcPr>
          <w:p w14:paraId="571659D1" w14:textId="77777777" w:rsidR="006020AB" w:rsidRPr="00871ADB" w:rsidRDefault="006020AB" w:rsidP="00732EE9">
            <w:pPr>
              <w:pStyle w:val="ListParagraph"/>
              <w:suppressAutoHyphens/>
              <w:ind w:left="990" w:hanging="465"/>
              <w:rPr>
                <w:rFonts w:ascii="Times New Roman" w:hAnsi="Times New Roman"/>
                <w:spacing w:val="-2"/>
              </w:rPr>
            </w:pPr>
            <w:r w:rsidRPr="00871ADB">
              <w:rPr>
                <w:rFonts w:ascii="Times New Roman" w:hAnsi="Times New Roman"/>
                <w:spacing w:val="-2"/>
              </w:rPr>
              <w:t>Christmas Day</w:t>
            </w:r>
          </w:p>
        </w:tc>
        <w:tc>
          <w:tcPr>
            <w:tcW w:w="3978" w:type="dxa"/>
            <w:tcBorders>
              <w:top w:val="single" w:sz="4" w:space="0" w:color="auto"/>
              <w:left w:val="single" w:sz="4" w:space="0" w:color="auto"/>
              <w:bottom w:val="single" w:sz="4" w:space="0" w:color="auto"/>
              <w:right w:val="single" w:sz="4" w:space="0" w:color="auto"/>
            </w:tcBorders>
            <w:hideMark/>
          </w:tcPr>
          <w:p w14:paraId="571659D2" w14:textId="77777777" w:rsidR="006020AB" w:rsidRPr="00871ADB" w:rsidRDefault="006020AB" w:rsidP="00732EE9">
            <w:pPr>
              <w:pStyle w:val="ListParagraph"/>
              <w:suppressAutoHyphens/>
              <w:ind w:left="990" w:hanging="629"/>
              <w:rPr>
                <w:rFonts w:ascii="Times New Roman" w:hAnsi="Times New Roman"/>
                <w:spacing w:val="-2"/>
              </w:rPr>
            </w:pPr>
            <w:r w:rsidRPr="00871ADB">
              <w:rPr>
                <w:rFonts w:ascii="Times New Roman" w:hAnsi="Times New Roman"/>
                <w:spacing w:val="-2"/>
              </w:rPr>
              <w:t>December 25</w:t>
            </w:r>
            <w:r w:rsidRPr="00871ADB">
              <w:rPr>
                <w:rFonts w:ascii="Times New Roman" w:hAnsi="Times New Roman"/>
                <w:spacing w:val="-2"/>
                <w:vertAlign w:val="superscript"/>
              </w:rPr>
              <w:t>th</w:t>
            </w:r>
            <w:r w:rsidRPr="00871ADB">
              <w:rPr>
                <w:rFonts w:ascii="Times New Roman" w:hAnsi="Times New Roman"/>
                <w:spacing w:val="-2"/>
              </w:rPr>
              <w:t xml:space="preserve"> </w:t>
            </w:r>
          </w:p>
        </w:tc>
      </w:tr>
    </w:tbl>
    <w:p w14:paraId="571659D4" w14:textId="77777777" w:rsidR="006020AB" w:rsidRDefault="006020AB" w:rsidP="00F65EE1">
      <w:pPr>
        <w:pStyle w:val="ListParagraph"/>
        <w:kinsoku w:val="0"/>
        <w:overflowPunct w:val="0"/>
        <w:autoSpaceDE w:val="0"/>
        <w:autoSpaceDN w:val="0"/>
        <w:adjustRightInd w:val="0"/>
        <w:rPr>
          <w:rFonts w:ascii="Times New Roman" w:hAnsi="Times New Roman"/>
          <w:bCs/>
        </w:rPr>
      </w:pPr>
    </w:p>
    <w:p w14:paraId="571659D5" w14:textId="77777777" w:rsidR="006020AB" w:rsidRPr="00BB563E" w:rsidRDefault="006020AB" w:rsidP="00F65EE1">
      <w:pPr>
        <w:pStyle w:val="ListParagraph"/>
        <w:numPr>
          <w:ilvl w:val="0"/>
          <w:numId w:val="6"/>
        </w:numPr>
        <w:kinsoku w:val="0"/>
        <w:overflowPunct w:val="0"/>
        <w:autoSpaceDE w:val="0"/>
        <w:autoSpaceDN w:val="0"/>
        <w:adjustRightInd w:val="0"/>
        <w:spacing w:after="0" w:line="240" w:lineRule="auto"/>
        <w:rPr>
          <w:rFonts w:ascii="Times New Roman" w:hAnsi="Times New Roman"/>
          <w:bCs/>
        </w:rPr>
      </w:pPr>
      <w:r w:rsidRPr="00BB563E">
        <w:rPr>
          <w:rFonts w:ascii="Times New Roman" w:hAnsi="Times New Roman"/>
          <w:bCs/>
        </w:rPr>
        <w:t>Noncontract Charges: The contractor shall not perform any service that will result in additional charges without prior approval from the Contracting Officer.</w:t>
      </w:r>
    </w:p>
    <w:p w14:paraId="571659D6" w14:textId="77777777" w:rsidR="006020AB" w:rsidRPr="00BB563E" w:rsidRDefault="006020AB" w:rsidP="00F65EE1">
      <w:pPr>
        <w:pStyle w:val="ListParagraph"/>
        <w:numPr>
          <w:ilvl w:val="0"/>
          <w:numId w:val="6"/>
        </w:numPr>
        <w:kinsoku w:val="0"/>
        <w:overflowPunct w:val="0"/>
        <w:autoSpaceDE w:val="0"/>
        <w:autoSpaceDN w:val="0"/>
        <w:adjustRightInd w:val="0"/>
        <w:spacing w:after="0" w:line="240" w:lineRule="auto"/>
        <w:rPr>
          <w:rFonts w:ascii="Times New Roman" w:hAnsi="Times New Roman"/>
          <w:bCs/>
        </w:rPr>
      </w:pPr>
      <w:r w:rsidRPr="00BB563E">
        <w:rPr>
          <w:rFonts w:ascii="Times New Roman" w:hAnsi="Times New Roman"/>
          <w:bCs/>
        </w:rPr>
        <w:t>Payment: Payment will be made upon receipt of a properly prepared invoice which references the period for which payment is due, the contract number and/or assigned purchase order number. The invoice must include the correct payment address.</w:t>
      </w:r>
    </w:p>
    <w:p w14:paraId="571659D7" w14:textId="77777777" w:rsidR="006020AB" w:rsidRPr="00BB563E" w:rsidRDefault="006020AB" w:rsidP="00F65EE1">
      <w:pPr>
        <w:pStyle w:val="ListParagraph"/>
        <w:numPr>
          <w:ilvl w:val="0"/>
          <w:numId w:val="6"/>
        </w:numPr>
        <w:kinsoku w:val="0"/>
        <w:overflowPunct w:val="0"/>
        <w:autoSpaceDE w:val="0"/>
        <w:autoSpaceDN w:val="0"/>
        <w:adjustRightInd w:val="0"/>
        <w:spacing w:after="0" w:line="240" w:lineRule="auto"/>
        <w:rPr>
          <w:rFonts w:ascii="Times New Roman" w:hAnsi="Times New Roman"/>
          <w:bCs/>
        </w:rPr>
      </w:pPr>
      <w:r w:rsidRPr="00BB563E">
        <w:rPr>
          <w:rFonts w:ascii="Times New Roman" w:hAnsi="Times New Roman"/>
          <w:bCs/>
        </w:rPr>
        <w:t>Waste Removal: The contractor is responsible for removing and properly disposing of all waste related to the services provided on-site at all VA facilities.</w:t>
      </w:r>
    </w:p>
    <w:p w14:paraId="571659D8" w14:textId="77777777" w:rsidR="006020AB" w:rsidRPr="00BB563E" w:rsidRDefault="006020AB" w:rsidP="00F65EE1">
      <w:pPr>
        <w:pStyle w:val="ListParagraph"/>
        <w:numPr>
          <w:ilvl w:val="0"/>
          <w:numId w:val="6"/>
        </w:numPr>
        <w:kinsoku w:val="0"/>
        <w:overflowPunct w:val="0"/>
        <w:autoSpaceDE w:val="0"/>
        <w:autoSpaceDN w:val="0"/>
        <w:adjustRightInd w:val="0"/>
        <w:spacing w:after="0" w:line="240" w:lineRule="auto"/>
        <w:rPr>
          <w:rFonts w:ascii="Times New Roman" w:hAnsi="Times New Roman"/>
          <w:bCs/>
        </w:rPr>
      </w:pPr>
      <w:r w:rsidRPr="00BB563E">
        <w:rPr>
          <w:rFonts w:ascii="Times New Roman" w:hAnsi="Times New Roman"/>
          <w:bCs/>
        </w:rPr>
        <w:t>Failure to carry out the above procedures will be considered as a failure to document the service visit and will constitute a failure to perform.</w:t>
      </w:r>
    </w:p>
    <w:p w14:paraId="571659D9" w14:textId="77777777" w:rsidR="006020AB" w:rsidRPr="00BB563E" w:rsidRDefault="006020AB" w:rsidP="00F65EE1">
      <w:pPr>
        <w:pStyle w:val="ListParagraph"/>
        <w:numPr>
          <w:ilvl w:val="0"/>
          <w:numId w:val="6"/>
        </w:numPr>
        <w:kinsoku w:val="0"/>
        <w:overflowPunct w:val="0"/>
        <w:autoSpaceDE w:val="0"/>
        <w:autoSpaceDN w:val="0"/>
        <w:adjustRightInd w:val="0"/>
        <w:spacing w:after="0" w:line="240" w:lineRule="auto"/>
        <w:rPr>
          <w:rFonts w:ascii="Times New Roman" w:hAnsi="Times New Roman"/>
          <w:bCs/>
        </w:rPr>
      </w:pPr>
      <w:r w:rsidRPr="00BB563E">
        <w:rPr>
          <w:rFonts w:ascii="Times New Roman" w:hAnsi="Times New Roman"/>
          <w:bCs/>
        </w:rPr>
        <w:t>All shipping for parts will be included in the cost of the contract.</w:t>
      </w:r>
    </w:p>
    <w:p w14:paraId="571659DA" w14:textId="77777777" w:rsidR="006020AB" w:rsidRPr="00607231" w:rsidRDefault="006020AB" w:rsidP="00F65EE1">
      <w:pPr>
        <w:kinsoku w:val="0"/>
        <w:overflowPunct w:val="0"/>
        <w:autoSpaceDE w:val="0"/>
        <w:autoSpaceDN w:val="0"/>
        <w:adjustRightInd w:val="0"/>
        <w:rPr>
          <w:rFonts w:ascii="Times New Roman" w:hAnsi="Times New Roman"/>
          <w:b/>
          <w:u w:val="single"/>
        </w:rPr>
      </w:pPr>
    </w:p>
    <w:p w14:paraId="571659DB" w14:textId="77777777" w:rsidR="006020AB" w:rsidRPr="00574B86" w:rsidRDefault="006020AB" w:rsidP="00F65EE1">
      <w:pPr>
        <w:kinsoku w:val="0"/>
        <w:overflowPunct w:val="0"/>
        <w:autoSpaceDE w:val="0"/>
        <w:autoSpaceDN w:val="0"/>
        <w:adjustRightInd w:val="0"/>
        <w:rPr>
          <w:rFonts w:ascii="Times New Roman" w:hAnsi="Times New Roman"/>
        </w:rPr>
      </w:pPr>
      <w:r w:rsidRPr="00607231">
        <w:rPr>
          <w:rFonts w:ascii="Times New Roman" w:hAnsi="Times New Roman"/>
          <w:b/>
        </w:rPr>
        <w:t>PLACE OF D</w:t>
      </w:r>
      <w:r>
        <w:rPr>
          <w:rFonts w:ascii="Times New Roman" w:hAnsi="Times New Roman"/>
          <w:b/>
        </w:rPr>
        <w:t>ELIVERY</w:t>
      </w:r>
      <w:r w:rsidRPr="00607231">
        <w:rPr>
          <w:rFonts w:ascii="Times New Roman" w:hAnsi="Times New Roman"/>
          <w:b/>
        </w:rPr>
        <w:t xml:space="preserve">: </w:t>
      </w:r>
      <w:r w:rsidRPr="00607231">
        <w:rPr>
          <w:rFonts w:ascii="Times New Roman" w:hAnsi="Times New Roman"/>
        </w:rPr>
        <w:t>Bakersfield</w:t>
      </w:r>
      <w:r>
        <w:rPr>
          <w:rFonts w:ascii="Times New Roman" w:hAnsi="Times New Roman"/>
        </w:rPr>
        <w:t xml:space="preserve"> VA Clinic. 900 Old River Rd. Bakersfield, CA 93311</w:t>
      </w:r>
    </w:p>
    <w:p w14:paraId="571659DC" w14:textId="77777777" w:rsidR="006020AB" w:rsidRPr="0001106B" w:rsidRDefault="006020AB" w:rsidP="00F65EE1">
      <w:pPr>
        <w:kinsoku w:val="0"/>
        <w:overflowPunct w:val="0"/>
        <w:autoSpaceDE w:val="0"/>
        <w:autoSpaceDN w:val="0"/>
        <w:adjustRightInd w:val="0"/>
        <w:rPr>
          <w:rFonts w:ascii="Times New Roman" w:hAnsi="Times New Roman"/>
          <w:b/>
          <w:bCs/>
        </w:rPr>
      </w:pPr>
      <w:r w:rsidRPr="0001106B">
        <w:rPr>
          <w:rFonts w:ascii="Times New Roman" w:hAnsi="Times New Roman"/>
          <w:b/>
          <w:bCs/>
        </w:rPr>
        <w:t>SECURITY</w:t>
      </w:r>
    </w:p>
    <w:p w14:paraId="571659DD" w14:textId="77777777" w:rsidR="006020AB" w:rsidRPr="0001106B" w:rsidRDefault="006020AB" w:rsidP="00F65EE1">
      <w:pPr>
        <w:kinsoku w:val="0"/>
        <w:overflowPunct w:val="0"/>
        <w:autoSpaceDE w:val="0"/>
        <w:autoSpaceDN w:val="0"/>
        <w:adjustRightInd w:val="0"/>
        <w:rPr>
          <w:rFonts w:ascii="Times New Roman" w:hAnsi="Times New Roman"/>
          <w:b/>
          <w:i/>
          <w:iCs/>
        </w:rPr>
      </w:pPr>
      <w:r w:rsidRPr="0001106B">
        <w:rPr>
          <w:rFonts w:ascii="Times New Roman" w:hAnsi="Times New Roman"/>
          <w:b/>
          <w:i/>
          <w:iCs/>
        </w:rPr>
        <w:t>Information Security</w:t>
      </w:r>
    </w:p>
    <w:p w14:paraId="571659DE" w14:textId="77777777" w:rsidR="006020AB" w:rsidRPr="0001106B" w:rsidRDefault="006020AB" w:rsidP="00F65EE1">
      <w:pPr>
        <w:numPr>
          <w:ilvl w:val="0"/>
          <w:numId w:val="7"/>
        </w:numPr>
        <w:kinsoku w:val="0"/>
        <w:overflowPunct w:val="0"/>
        <w:autoSpaceDE w:val="0"/>
        <w:autoSpaceDN w:val="0"/>
        <w:adjustRightInd w:val="0"/>
        <w:spacing w:after="0" w:line="240" w:lineRule="auto"/>
        <w:rPr>
          <w:rFonts w:ascii="Times New Roman" w:hAnsi="Times New Roman"/>
        </w:rPr>
      </w:pPr>
      <w:r w:rsidRPr="0001106B">
        <w:rPr>
          <w:rFonts w:ascii="Times New Roman" w:hAnsi="Times New Roman"/>
        </w:rPr>
        <w:t xml:space="preserve">The vendor shall ensure adequate LAN/Internet, data, information, and system security in accordance with VA standard operating procedures and standard contract language, conditions laws, and regulations.  The vendor’s firewall and web server shall meet or exceed the </w:t>
      </w:r>
      <w:proofErr w:type="gramStart"/>
      <w:r w:rsidRPr="0001106B">
        <w:rPr>
          <w:rFonts w:ascii="Times New Roman" w:hAnsi="Times New Roman"/>
        </w:rPr>
        <w:t>government</w:t>
      </w:r>
      <w:proofErr w:type="gramEnd"/>
      <w:r w:rsidRPr="0001106B">
        <w:rPr>
          <w:rFonts w:ascii="Times New Roman" w:hAnsi="Times New Roman"/>
        </w:rPr>
        <w:t xml:space="preserve"> minimum requirements for security.  All government data shall be protected behind an approved firewall.  Any security violations or attempted violations shall be reported to the VA Project Manager and the VBA Headquarters Information Security Officer as soon as possible.  The vendor shall follow all applicable VA policies and procedures governing information security, especially those that pertain to certification accreditation. </w:t>
      </w:r>
    </w:p>
    <w:p w14:paraId="571659DF" w14:textId="77777777" w:rsidR="006020AB" w:rsidRPr="0001106B" w:rsidRDefault="006020AB" w:rsidP="00F65EE1">
      <w:pPr>
        <w:numPr>
          <w:ilvl w:val="0"/>
          <w:numId w:val="7"/>
        </w:numPr>
        <w:kinsoku w:val="0"/>
        <w:overflowPunct w:val="0"/>
        <w:autoSpaceDE w:val="0"/>
        <w:autoSpaceDN w:val="0"/>
        <w:adjustRightInd w:val="0"/>
        <w:spacing w:after="0" w:line="240" w:lineRule="auto"/>
        <w:rPr>
          <w:rFonts w:ascii="Times New Roman" w:hAnsi="Times New Roman"/>
        </w:rPr>
      </w:pPr>
      <w:r w:rsidRPr="0001106B">
        <w:rPr>
          <w:rFonts w:ascii="Times New Roman" w:hAnsi="Times New Roman"/>
        </w:rPr>
        <w:t>The contractor shall follow The Veterans Affair Acquisition Regulation (VAAR) security clause VAAR- 852.273-75 “SECURITY REQUIREMENTS FOR UNCLASSIFIED INFORMATION TECHNOLOGY RESOURCES” sited in section C. Contract Clauses</w:t>
      </w:r>
    </w:p>
    <w:p w14:paraId="571659E0" w14:textId="77777777" w:rsidR="006020AB" w:rsidRPr="0001106B" w:rsidRDefault="006020AB" w:rsidP="00F65EE1">
      <w:pPr>
        <w:kinsoku w:val="0"/>
        <w:overflowPunct w:val="0"/>
        <w:autoSpaceDE w:val="0"/>
        <w:autoSpaceDN w:val="0"/>
        <w:adjustRightInd w:val="0"/>
        <w:ind w:left="1440"/>
        <w:rPr>
          <w:rFonts w:ascii="Times New Roman" w:hAnsi="Times New Roman"/>
        </w:rPr>
      </w:pPr>
      <w:r w:rsidRPr="0001106B">
        <w:rPr>
          <w:rFonts w:ascii="Times New Roman" w:hAnsi="Times New Roman"/>
        </w:rPr>
        <w:lastRenderedPageBreak/>
        <w:t xml:space="preserve">(a) The contractor and their personnel shall be subject to the same Federal laws, regulations, standards and VA policies as VA personnel, regarding information and information system security.  These include but are not limited to Federal Information Security Management Act (FISMA), Appendix III of OMB Circular A-130, and guidance and standards, available from the Department of Commerce's National Institute of Standards and Technology (NIST).  This also includes the use of common security configurations available from NIST's Web site at: </w:t>
      </w:r>
      <w:hyperlink r:id="rId7" w:history="1">
        <w:r w:rsidRPr="00185D8F">
          <w:rPr>
            <w:rStyle w:val="Hyperlink"/>
            <w:rFonts w:ascii="Times New Roman" w:hAnsi="Times New Roman"/>
          </w:rPr>
          <w:t>http://checklists.nist.gov</w:t>
        </w:r>
      </w:hyperlink>
      <w:r>
        <w:rPr>
          <w:rFonts w:ascii="Times New Roman" w:hAnsi="Times New Roman"/>
        </w:rPr>
        <w:tab/>
      </w:r>
    </w:p>
    <w:p w14:paraId="571659E1" w14:textId="77777777" w:rsidR="006020AB" w:rsidRPr="0001106B" w:rsidRDefault="006020AB" w:rsidP="00F65EE1">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 </w:t>
      </w:r>
    </w:p>
    <w:p w14:paraId="571659E2" w14:textId="77777777" w:rsidR="006020AB" w:rsidRPr="0001106B" w:rsidRDefault="006020AB" w:rsidP="00F65EE1">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(b) To ensure that appropriate security controls are in place, Contractors must follow the procedures set forth in "VA Information and Information System Security/Privacy Requirements for IT Contracts" located at the following Web site: </w:t>
      </w:r>
      <w:hyperlink r:id="rId8" w:history="1">
        <w:r w:rsidRPr="00871ADB">
          <w:rPr>
            <w:rStyle w:val="Hyperlink"/>
            <w:rFonts w:ascii="Times New Roman" w:hAnsi="Times New Roman"/>
            <w:bCs/>
            <w:spacing w:val="-2"/>
          </w:rPr>
          <w:t>http://www.iprm.oit.va.gov</w:t>
        </w:r>
      </w:hyperlink>
    </w:p>
    <w:p w14:paraId="571659E3" w14:textId="77777777" w:rsidR="006020AB" w:rsidRPr="0001106B" w:rsidRDefault="006020AB" w:rsidP="00F65EE1">
      <w:pPr>
        <w:kinsoku w:val="0"/>
        <w:overflowPunct w:val="0"/>
        <w:autoSpaceDE w:val="0"/>
        <w:autoSpaceDN w:val="0"/>
        <w:adjustRightInd w:val="0"/>
        <w:rPr>
          <w:rFonts w:ascii="Times New Roman" w:hAnsi="Times New Roman"/>
          <w:b/>
          <w:i/>
          <w:iCs/>
        </w:rPr>
      </w:pPr>
      <w:r w:rsidRPr="0001106B">
        <w:rPr>
          <w:rFonts w:ascii="Times New Roman" w:hAnsi="Times New Roman"/>
          <w:b/>
          <w:i/>
          <w:iCs/>
        </w:rPr>
        <w:t>Contract Personnel Security</w:t>
      </w:r>
    </w:p>
    <w:p w14:paraId="571659E4" w14:textId="77777777" w:rsidR="006020AB" w:rsidRPr="0001106B" w:rsidRDefault="006020AB" w:rsidP="00F65EE1">
      <w:pPr>
        <w:kinsoku w:val="0"/>
        <w:overflowPunct w:val="0"/>
        <w:autoSpaceDE w:val="0"/>
        <w:autoSpaceDN w:val="0"/>
        <w:adjustRightInd w:val="0"/>
        <w:rPr>
          <w:rFonts w:ascii="Times New Roman" w:hAnsi="Times New Roman"/>
        </w:rPr>
      </w:pPr>
      <w:r w:rsidRPr="0001106B">
        <w:rPr>
          <w:rFonts w:ascii="Times New Roman" w:hAnsi="Times New Roman"/>
        </w:rPr>
        <w:t xml:space="preserve">All contractor employees who require access to the Department of Veterans Affairs' computer systems shall be the subject of a background investigation and must receive a favorable adjudication from the VA Security and Investigations Center (07C).  The level of background security investigation will be in accordance with VA Directive 0710 dated September 10, </w:t>
      </w:r>
      <w:proofErr w:type="gramStart"/>
      <w:r w:rsidRPr="0001106B">
        <w:rPr>
          <w:rFonts w:ascii="Times New Roman" w:hAnsi="Times New Roman"/>
        </w:rPr>
        <w:t>2004</w:t>
      </w:r>
      <w:proofErr w:type="gramEnd"/>
      <w:r w:rsidRPr="0001106B">
        <w:rPr>
          <w:rFonts w:ascii="Times New Roman" w:hAnsi="Times New Roman"/>
        </w:rPr>
        <w:t xml:space="preserve"> and is available at: </w:t>
      </w:r>
      <w:r w:rsidRPr="00BD3790">
        <w:rPr>
          <w:rFonts w:ascii="Times New Roman" w:hAnsi="Times New Roman"/>
          <w:color w:val="0000FF"/>
          <w:u w:val="single"/>
        </w:rPr>
        <w:t>http://www.va.gov/pubs/asp/edsdirec.asp</w:t>
      </w:r>
      <w:r w:rsidRPr="00BD3790">
        <w:rPr>
          <w:rFonts w:ascii="Times New Roman" w:hAnsi="Times New Roman"/>
        </w:rPr>
        <w:t xml:space="preserve"> </w:t>
      </w:r>
      <w:r w:rsidRPr="0001106B">
        <w:rPr>
          <w:rFonts w:ascii="Times New Roman" w:hAnsi="Times New Roman"/>
        </w:rPr>
        <w:t xml:space="preserve">(VA Handbook 0710, Appendix A, Tables 1 - 3).  Appropriate Background Investigation (BI) forms will be provided upon contract (or task order) </w:t>
      </w:r>
      <w:proofErr w:type="gramStart"/>
      <w:r w:rsidRPr="0001106B">
        <w:rPr>
          <w:rFonts w:ascii="Times New Roman" w:hAnsi="Times New Roman"/>
        </w:rPr>
        <w:t>award, and</w:t>
      </w:r>
      <w:proofErr w:type="gramEnd"/>
      <w:r w:rsidRPr="0001106B">
        <w:rPr>
          <w:rFonts w:ascii="Times New Roman" w:hAnsi="Times New Roman"/>
        </w:rPr>
        <w:t xml:space="preserve"> are to be completed and returned to the VA Security and Investigations Center (07C) within 30 days for processing.  Contractors will be notified by 07C when the BI has been completed and adjudicated.  These requirements are applicable to all subcontractor personnel requiring the same access.  If the security clearance investigation is not completed prior to the start date of the contract, the employee may work on the contract while the security clearance is being processed, but the contractor will be responsible for the actions of those individuals they provide to perform work for the VA.  </w:t>
      </w:r>
      <w:proofErr w:type="gramStart"/>
      <w:r w:rsidRPr="0001106B">
        <w:rPr>
          <w:rFonts w:ascii="Times New Roman" w:hAnsi="Times New Roman"/>
        </w:rPr>
        <w:t>In the event that</w:t>
      </w:r>
      <w:proofErr w:type="gramEnd"/>
      <w:r w:rsidRPr="0001106B">
        <w:rPr>
          <w:rFonts w:ascii="Times New Roman" w:hAnsi="Times New Roman"/>
        </w:rPr>
        <w:t xml:space="preserve"> damage arises from work performed by contractor personnel, under the auspices of the contract, the contractor will be responsible for resources necessary to remedy the incident. </w:t>
      </w:r>
    </w:p>
    <w:p w14:paraId="571659E5" w14:textId="77777777" w:rsidR="006020AB" w:rsidRPr="001E7B87" w:rsidRDefault="006020AB" w:rsidP="00F65EE1">
      <w:pPr>
        <w:kinsoku w:val="0"/>
        <w:overflowPunct w:val="0"/>
        <w:autoSpaceDE w:val="0"/>
        <w:autoSpaceDN w:val="0"/>
        <w:adjustRightInd w:val="0"/>
        <w:rPr>
          <w:rFonts w:ascii="Times New Roman" w:hAnsi="Times New Roman"/>
        </w:rPr>
      </w:pPr>
    </w:p>
    <w:p w14:paraId="571659E6" w14:textId="77777777" w:rsidR="006020AB" w:rsidRDefault="006020AB" w:rsidP="00F65EE1"/>
    <w:p w14:paraId="571659E7" w14:textId="77777777" w:rsidR="006020AB" w:rsidRDefault="006020AB"/>
    <w:sectPr w:rsidR="006020AB">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826B1" w14:textId="77777777" w:rsidR="00E71BFE" w:rsidRDefault="00E71BFE">
      <w:pPr>
        <w:spacing w:after="0" w:line="240" w:lineRule="auto"/>
      </w:pPr>
      <w:r>
        <w:separator/>
      </w:r>
    </w:p>
  </w:endnote>
  <w:endnote w:type="continuationSeparator" w:id="0">
    <w:p w14:paraId="2839D3C0" w14:textId="77777777" w:rsidR="00E71BFE" w:rsidRDefault="00E71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0193C" w14:paraId="571659EB" w14:textId="77777777" w:rsidTr="009C37D0">
      <w:tc>
        <w:tcPr>
          <w:tcW w:w="4788" w:type="dxa"/>
        </w:tcPr>
        <w:p w14:paraId="571659E9" w14:textId="77777777" w:rsidR="006020AB" w:rsidRDefault="006020AB" w:rsidP="009C37D0">
          <w:pPr>
            <w:pStyle w:val="Footer"/>
          </w:pPr>
        </w:p>
      </w:tc>
      <w:tc>
        <w:tcPr>
          <w:tcW w:w="4788" w:type="dxa"/>
        </w:tcPr>
        <w:p w14:paraId="571659EA" w14:textId="77777777" w:rsidR="006020AB" w:rsidRDefault="006020AB" w:rsidP="009C37D0">
          <w:pPr>
            <w:pStyle w:val="Footer"/>
            <w:jc w:val="right"/>
          </w:pPr>
          <w:r>
            <w:t>Sources Sought Notice</w:t>
          </w:r>
        </w:p>
      </w:tc>
    </w:tr>
  </w:tbl>
  <w:p w14:paraId="571659EC" w14:textId="77777777" w:rsidR="006020AB" w:rsidRDefault="006020AB" w:rsidP="00C838FE">
    <w:pPr>
      <w:pStyle w:val="Footer"/>
    </w:pPr>
  </w:p>
  <w:p w14:paraId="571659ED" w14:textId="77777777" w:rsidR="0000193C" w:rsidRDefault="006020AB">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0193C" w14:paraId="571659F1" w14:textId="77777777" w:rsidTr="009C37D0">
      <w:tc>
        <w:tcPr>
          <w:tcW w:w="4788" w:type="dxa"/>
        </w:tcPr>
        <w:p w14:paraId="571659EF" w14:textId="77777777" w:rsidR="006020AB" w:rsidRDefault="006020AB">
          <w:pPr>
            <w:pStyle w:val="Footer"/>
          </w:pPr>
          <w:r w:rsidRPr="009C37D0">
            <w:t>*= Required Field</w:t>
          </w:r>
        </w:p>
      </w:tc>
      <w:tc>
        <w:tcPr>
          <w:tcW w:w="4788" w:type="dxa"/>
        </w:tcPr>
        <w:p w14:paraId="571659F0" w14:textId="77777777" w:rsidR="006020AB" w:rsidRDefault="006020AB" w:rsidP="009C37D0">
          <w:pPr>
            <w:pStyle w:val="Footer"/>
            <w:jc w:val="right"/>
          </w:pPr>
          <w:r>
            <w:t>Sources Sought Notice</w:t>
          </w:r>
        </w:p>
      </w:tc>
    </w:tr>
  </w:tbl>
  <w:p w14:paraId="571659F2" w14:textId="77777777" w:rsidR="006020AB" w:rsidRDefault="006020AB">
    <w:pPr>
      <w:pStyle w:val="Footer"/>
    </w:pPr>
  </w:p>
  <w:p w14:paraId="571659F3" w14:textId="77777777" w:rsidR="0000193C" w:rsidRDefault="006020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73903" w14:textId="77777777" w:rsidR="00E71BFE" w:rsidRDefault="00E71BFE">
      <w:pPr>
        <w:spacing w:after="0" w:line="240" w:lineRule="auto"/>
      </w:pPr>
      <w:r>
        <w:separator/>
      </w:r>
    </w:p>
  </w:footnote>
  <w:footnote w:type="continuationSeparator" w:id="0">
    <w:p w14:paraId="7658B6E0" w14:textId="77777777" w:rsidR="00E71BFE" w:rsidRDefault="00E71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59E8" w14:textId="77777777" w:rsidR="006020AB" w:rsidRPr="00B830CF" w:rsidRDefault="006020A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59EE" w14:textId="77777777" w:rsidR="006020AB" w:rsidRPr="003D4081" w:rsidRDefault="006020A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0C56"/>
    <w:multiLevelType w:val="hybridMultilevel"/>
    <w:tmpl w:val="F43C578E"/>
    <w:lvl w:ilvl="0" w:tplc="00D2E20E">
      <w:start w:val="1"/>
      <w:numFmt w:val="lowerLetter"/>
      <w:lvlText w:val="%1)"/>
      <w:lvlJc w:val="left"/>
      <w:pPr>
        <w:ind w:left="720" w:hanging="360"/>
      </w:pPr>
    </w:lvl>
    <w:lvl w:ilvl="1" w:tplc="EB42F9F0" w:tentative="1">
      <w:start w:val="1"/>
      <w:numFmt w:val="lowerLetter"/>
      <w:lvlText w:val="%2."/>
      <w:lvlJc w:val="left"/>
      <w:pPr>
        <w:ind w:left="1440" w:hanging="360"/>
      </w:pPr>
    </w:lvl>
    <w:lvl w:ilvl="2" w:tplc="05F60EFC" w:tentative="1">
      <w:start w:val="1"/>
      <w:numFmt w:val="lowerRoman"/>
      <w:lvlText w:val="%3."/>
      <w:lvlJc w:val="right"/>
      <w:pPr>
        <w:ind w:left="2160" w:hanging="180"/>
      </w:pPr>
    </w:lvl>
    <w:lvl w:ilvl="3" w:tplc="422A96F8" w:tentative="1">
      <w:start w:val="1"/>
      <w:numFmt w:val="decimal"/>
      <w:lvlText w:val="%4."/>
      <w:lvlJc w:val="left"/>
      <w:pPr>
        <w:ind w:left="2880" w:hanging="360"/>
      </w:pPr>
    </w:lvl>
    <w:lvl w:ilvl="4" w:tplc="38045C86" w:tentative="1">
      <w:start w:val="1"/>
      <w:numFmt w:val="lowerLetter"/>
      <w:lvlText w:val="%5."/>
      <w:lvlJc w:val="left"/>
      <w:pPr>
        <w:ind w:left="3600" w:hanging="360"/>
      </w:pPr>
    </w:lvl>
    <w:lvl w:ilvl="5" w:tplc="F740FE6E" w:tentative="1">
      <w:start w:val="1"/>
      <w:numFmt w:val="lowerRoman"/>
      <w:lvlText w:val="%6."/>
      <w:lvlJc w:val="right"/>
      <w:pPr>
        <w:ind w:left="4320" w:hanging="180"/>
      </w:pPr>
    </w:lvl>
    <w:lvl w:ilvl="6" w:tplc="81A0694A" w:tentative="1">
      <w:start w:val="1"/>
      <w:numFmt w:val="decimal"/>
      <w:lvlText w:val="%7."/>
      <w:lvlJc w:val="left"/>
      <w:pPr>
        <w:ind w:left="5040" w:hanging="360"/>
      </w:pPr>
    </w:lvl>
    <w:lvl w:ilvl="7" w:tplc="A8F42E70" w:tentative="1">
      <w:start w:val="1"/>
      <w:numFmt w:val="lowerLetter"/>
      <w:lvlText w:val="%8."/>
      <w:lvlJc w:val="left"/>
      <w:pPr>
        <w:ind w:left="5760" w:hanging="360"/>
      </w:pPr>
    </w:lvl>
    <w:lvl w:ilvl="8" w:tplc="00204AB8" w:tentative="1">
      <w:start w:val="1"/>
      <w:numFmt w:val="lowerRoman"/>
      <w:lvlText w:val="%9."/>
      <w:lvlJc w:val="right"/>
      <w:pPr>
        <w:ind w:left="6480" w:hanging="180"/>
      </w:pPr>
    </w:lvl>
  </w:abstractNum>
  <w:abstractNum w:abstractNumId="1" w15:restartNumberingAfterBreak="0">
    <w:nsid w:val="19F9233F"/>
    <w:multiLevelType w:val="hybridMultilevel"/>
    <w:tmpl w:val="81DEBB88"/>
    <w:lvl w:ilvl="0" w:tplc="7F02CD5C">
      <w:start w:val="1"/>
      <w:numFmt w:val="bullet"/>
      <w:lvlText w:val=""/>
      <w:lvlJc w:val="left"/>
      <w:pPr>
        <w:ind w:left="720" w:hanging="360"/>
      </w:pPr>
      <w:rPr>
        <w:rFonts w:ascii="Symbol" w:hAnsi="Symbol" w:hint="default"/>
        <w:b/>
        <w:smallCaps/>
        <w:sz w:val="18"/>
      </w:rPr>
    </w:lvl>
    <w:lvl w:ilvl="1" w:tplc="F034B7F2" w:tentative="1">
      <w:start w:val="1"/>
      <w:numFmt w:val="bullet"/>
      <w:lvlText w:val="o"/>
      <w:lvlJc w:val="left"/>
      <w:pPr>
        <w:ind w:left="1440" w:hanging="360"/>
      </w:pPr>
      <w:rPr>
        <w:rFonts w:ascii="Courier New" w:hAnsi="Courier New" w:cs="Courier New" w:hint="default"/>
      </w:rPr>
    </w:lvl>
    <w:lvl w:ilvl="2" w:tplc="6C489942" w:tentative="1">
      <w:start w:val="1"/>
      <w:numFmt w:val="bullet"/>
      <w:lvlText w:val=""/>
      <w:lvlJc w:val="left"/>
      <w:pPr>
        <w:ind w:left="2160" w:hanging="360"/>
      </w:pPr>
      <w:rPr>
        <w:rFonts w:ascii="Wingdings" w:hAnsi="Wingdings" w:hint="default"/>
      </w:rPr>
    </w:lvl>
    <w:lvl w:ilvl="3" w:tplc="20548E86" w:tentative="1">
      <w:start w:val="1"/>
      <w:numFmt w:val="bullet"/>
      <w:lvlText w:val=""/>
      <w:lvlJc w:val="left"/>
      <w:pPr>
        <w:ind w:left="2880" w:hanging="360"/>
      </w:pPr>
      <w:rPr>
        <w:rFonts w:ascii="Symbol" w:hAnsi="Symbol" w:hint="default"/>
      </w:rPr>
    </w:lvl>
    <w:lvl w:ilvl="4" w:tplc="0CAA19BE" w:tentative="1">
      <w:start w:val="1"/>
      <w:numFmt w:val="bullet"/>
      <w:lvlText w:val="o"/>
      <w:lvlJc w:val="left"/>
      <w:pPr>
        <w:ind w:left="3600" w:hanging="360"/>
      </w:pPr>
      <w:rPr>
        <w:rFonts w:ascii="Courier New" w:hAnsi="Courier New" w:cs="Courier New" w:hint="default"/>
      </w:rPr>
    </w:lvl>
    <w:lvl w:ilvl="5" w:tplc="080273D0" w:tentative="1">
      <w:start w:val="1"/>
      <w:numFmt w:val="bullet"/>
      <w:lvlText w:val=""/>
      <w:lvlJc w:val="left"/>
      <w:pPr>
        <w:ind w:left="4320" w:hanging="360"/>
      </w:pPr>
      <w:rPr>
        <w:rFonts w:ascii="Wingdings" w:hAnsi="Wingdings" w:hint="default"/>
      </w:rPr>
    </w:lvl>
    <w:lvl w:ilvl="6" w:tplc="4E0EDEE0" w:tentative="1">
      <w:start w:val="1"/>
      <w:numFmt w:val="bullet"/>
      <w:lvlText w:val=""/>
      <w:lvlJc w:val="left"/>
      <w:pPr>
        <w:ind w:left="5040" w:hanging="360"/>
      </w:pPr>
      <w:rPr>
        <w:rFonts w:ascii="Symbol" w:hAnsi="Symbol" w:hint="default"/>
      </w:rPr>
    </w:lvl>
    <w:lvl w:ilvl="7" w:tplc="F000DD2C" w:tentative="1">
      <w:start w:val="1"/>
      <w:numFmt w:val="bullet"/>
      <w:lvlText w:val="o"/>
      <w:lvlJc w:val="left"/>
      <w:pPr>
        <w:ind w:left="5760" w:hanging="360"/>
      </w:pPr>
      <w:rPr>
        <w:rFonts w:ascii="Courier New" w:hAnsi="Courier New" w:cs="Courier New" w:hint="default"/>
      </w:rPr>
    </w:lvl>
    <w:lvl w:ilvl="8" w:tplc="88AE1DB8" w:tentative="1">
      <w:start w:val="1"/>
      <w:numFmt w:val="bullet"/>
      <w:lvlText w:val=""/>
      <w:lvlJc w:val="left"/>
      <w:pPr>
        <w:ind w:left="6480" w:hanging="360"/>
      </w:pPr>
      <w:rPr>
        <w:rFonts w:ascii="Wingdings" w:hAnsi="Wingdings" w:hint="default"/>
      </w:rPr>
    </w:lvl>
  </w:abstractNum>
  <w:abstractNum w:abstractNumId="2" w15:restartNumberingAfterBreak="0">
    <w:nsid w:val="1EBC4FF0"/>
    <w:multiLevelType w:val="hybridMultilevel"/>
    <w:tmpl w:val="3072F110"/>
    <w:lvl w:ilvl="0" w:tplc="138E9BAA">
      <w:start w:val="1"/>
      <w:numFmt w:val="lowerLetter"/>
      <w:lvlText w:val="%1)"/>
      <w:lvlJc w:val="left"/>
      <w:pPr>
        <w:ind w:left="720" w:hanging="360"/>
      </w:pPr>
      <w:rPr>
        <w:rFonts w:hint="default"/>
      </w:rPr>
    </w:lvl>
    <w:lvl w:ilvl="1" w:tplc="3766C7C8" w:tentative="1">
      <w:start w:val="1"/>
      <w:numFmt w:val="lowerLetter"/>
      <w:lvlText w:val="%2."/>
      <w:lvlJc w:val="left"/>
      <w:pPr>
        <w:ind w:left="1440" w:hanging="360"/>
      </w:pPr>
    </w:lvl>
    <w:lvl w:ilvl="2" w:tplc="C3AA0A1A" w:tentative="1">
      <w:start w:val="1"/>
      <w:numFmt w:val="lowerRoman"/>
      <w:lvlText w:val="%3."/>
      <w:lvlJc w:val="right"/>
      <w:pPr>
        <w:ind w:left="2160" w:hanging="180"/>
      </w:pPr>
    </w:lvl>
    <w:lvl w:ilvl="3" w:tplc="ED1611DA" w:tentative="1">
      <w:start w:val="1"/>
      <w:numFmt w:val="decimal"/>
      <w:lvlText w:val="%4."/>
      <w:lvlJc w:val="left"/>
      <w:pPr>
        <w:ind w:left="2880" w:hanging="360"/>
      </w:pPr>
    </w:lvl>
    <w:lvl w:ilvl="4" w:tplc="522CE35E" w:tentative="1">
      <w:start w:val="1"/>
      <w:numFmt w:val="lowerLetter"/>
      <w:lvlText w:val="%5."/>
      <w:lvlJc w:val="left"/>
      <w:pPr>
        <w:ind w:left="3600" w:hanging="360"/>
      </w:pPr>
    </w:lvl>
    <w:lvl w:ilvl="5" w:tplc="475ABD1A" w:tentative="1">
      <w:start w:val="1"/>
      <w:numFmt w:val="lowerRoman"/>
      <w:lvlText w:val="%6."/>
      <w:lvlJc w:val="right"/>
      <w:pPr>
        <w:ind w:left="4320" w:hanging="180"/>
      </w:pPr>
    </w:lvl>
    <w:lvl w:ilvl="6" w:tplc="2AE641C4" w:tentative="1">
      <w:start w:val="1"/>
      <w:numFmt w:val="decimal"/>
      <w:lvlText w:val="%7."/>
      <w:lvlJc w:val="left"/>
      <w:pPr>
        <w:ind w:left="5040" w:hanging="360"/>
      </w:pPr>
    </w:lvl>
    <w:lvl w:ilvl="7" w:tplc="6256DF30" w:tentative="1">
      <w:start w:val="1"/>
      <w:numFmt w:val="lowerLetter"/>
      <w:lvlText w:val="%8."/>
      <w:lvlJc w:val="left"/>
      <w:pPr>
        <w:ind w:left="5760" w:hanging="360"/>
      </w:pPr>
    </w:lvl>
    <w:lvl w:ilvl="8" w:tplc="BD90E35E" w:tentative="1">
      <w:start w:val="1"/>
      <w:numFmt w:val="lowerRoman"/>
      <w:lvlText w:val="%9."/>
      <w:lvlJc w:val="right"/>
      <w:pPr>
        <w:ind w:left="6480" w:hanging="180"/>
      </w:pPr>
    </w:lvl>
  </w:abstractNum>
  <w:abstractNum w:abstractNumId="3" w15:restartNumberingAfterBreak="0">
    <w:nsid w:val="38CC338F"/>
    <w:multiLevelType w:val="hybridMultilevel"/>
    <w:tmpl w:val="3072F110"/>
    <w:lvl w:ilvl="0" w:tplc="96C8087C">
      <w:start w:val="1"/>
      <w:numFmt w:val="lowerLetter"/>
      <w:lvlText w:val="%1)"/>
      <w:lvlJc w:val="left"/>
      <w:pPr>
        <w:ind w:left="720" w:hanging="360"/>
      </w:pPr>
      <w:rPr>
        <w:rFonts w:hint="default"/>
      </w:rPr>
    </w:lvl>
    <w:lvl w:ilvl="1" w:tplc="B7F248EE" w:tentative="1">
      <w:start w:val="1"/>
      <w:numFmt w:val="lowerLetter"/>
      <w:lvlText w:val="%2."/>
      <w:lvlJc w:val="left"/>
      <w:pPr>
        <w:ind w:left="1440" w:hanging="360"/>
      </w:pPr>
    </w:lvl>
    <w:lvl w:ilvl="2" w:tplc="5C1AD976" w:tentative="1">
      <w:start w:val="1"/>
      <w:numFmt w:val="lowerRoman"/>
      <w:lvlText w:val="%3."/>
      <w:lvlJc w:val="right"/>
      <w:pPr>
        <w:ind w:left="2160" w:hanging="180"/>
      </w:pPr>
    </w:lvl>
    <w:lvl w:ilvl="3" w:tplc="32F67D26" w:tentative="1">
      <w:start w:val="1"/>
      <w:numFmt w:val="decimal"/>
      <w:lvlText w:val="%4."/>
      <w:lvlJc w:val="left"/>
      <w:pPr>
        <w:ind w:left="2880" w:hanging="360"/>
      </w:pPr>
    </w:lvl>
    <w:lvl w:ilvl="4" w:tplc="B5E48212" w:tentative="1">
      <w:start w:val="1"/>
      <w:numFmt w:val="lowerLetter"/>
      <w:lvlText w:val="%5."/>
      <w:lvlJc w:val="left"/>
      <w:pPr>
        <w:ind w:left="3600" w:hanging="360"/>
      </w:pPr>
    </w:lvl>
    <w:lvl w:ilvl="5" w:tplc="8AF0BC16" w:tentative="1">
      <w:start w:val="1"/>
      <w:numFmt w:val="lowerRoman"/>
      <w:lvlText w:val="%6."/>
      <w:lvlJc w:val="right"/>
      <w:pPr>
        <w:ind w:left="4320" w:hanging="180"/>
      </w:pPr>
    </w:lvl>
    <w:lvl w:ilvl="6" w:tplc="1B086B82" w:tentative="1">
      <w:start w:val="1"/>
      <w:numFmt w:val="decimal"/>
      <w:lvlText w:val="%7."/>
      <w:lvlJc w:val="left"/>
      <w:pPr>
        <w:ind w:left="5040" w:hanging="360"/>
      </w:pPr>
    </w:lvl>
    <w:lvl w:ilvl="7" w:tplc="B4F46668" w:tentative="1">
      <w:start w:val="1"/>
      <w:numFmt w:val="lowerLetter"/>
      <w:lvlText w:val="%8."/>
      <w:lvlJc w:val="left"/>
      <w:pPr>
        <w:ind w:left="5760" w:hanging="360"/>
      </w:pPr>
    </w:lvl>
    <w:lvl w:ilvl="8" w:tplc="3460AEE8" w:tentative="1">
      <w:start w:val="1"/>
      <w:numFmt w:val="lowerRoman"/>
      <w:lvlText w:val="%9."/>
      <w:lvlJc w:val="right"/>
      <w:pPr>
        <w:ind w:left="6480" w:hanging="180"/>
      </w:pPr>
    </w:lvl>
  </w:abstractNum>
  <w:abstractNum w:abstractNumId="4" w15:restartNumberingAfterBreak="0">
    <w:nsid w:val="51DB145A"/>
    <w:multiLevelType w:val="hybridMultilevel"/>
    <w:tmpl w:val="E79E5F4E"/>
    <w:lvl w:ilvl="0" w:tplc="A436345E">
      <w:start w:val="1"/>
      <w:numFmt w:val="bullet"/>
      <w:lvlText w:val=""/>
      <w:lvlJc w:val="left"/>
      <w:pPr>
        <w:ind w:left="720" w:hanging="360"/>
      </w:pPr>
      <w:rPr>
        <w:rFonts w:ascii="Symbol" w:hAnsi="Symbol" w:hint="default"/>
      </w:rPr>
    </w:lvl>
    <w:lvl w:ilvl="1" w:tplc="8564C7F0" w:tentative="1">
      <w:start w:val="1"/>
      <w:numFmt w:val="bullet"/>
      <w:lvlText w:val="o"/>
      <w:lvlJc w:val="left"/>
      <w:pPr>
        <w:ind w:left="1440" w:hanging="360"/>
      </w:pPr>
      <w:rPr>
        <w:rFonts w:ascii="Courier New" w:hAnsi="Courier New" w:cs="Courier New" w:hint="default"/>
      </w:rPr>
    </w:lvl>
    <w:lvl w:ilvl="2" w:tplc="DBFE3E3E" w:tentative="1">
      <w:start w:val="1"/>
      <w:numFmt w:val="bullet"/>
      <w:lvlText w:val=""/>
      <w:lvlJc w:val="left"/>
      <w:pPr>
        <w:ind w:left="2160" w:hanging="360"/>
      </w:pPr>
      <w:rPr>
        <w:rFonts w:ascii="Wingdings" w:hAnsi="Wingdings" w:hint="default"/>
      </w:rPr>
    </w:lvl>
    <w:lvl w:ilvl="3" w:tplc="518A95B8" w:tentative="1">
      <w:start w:val="1"/>
      <w:numFmt w:val="bullet"/>
      <w:lvlText w:val=""/>
      <w:lvlJc w:val="left"/>
      <w:pPr>
        <w:ind w:left="2880" w:hanging="360"/>
      </w:pPr>
      <w:rPr>
        <w:rFonts w:ascii="Symbol" w:hAnsi="Symbol" w:hint="default"/>
      </w:rPr>
    </w:lvl>
    <w:lvl w:ilvl="4" w:tplc="36E69322" w:tentative="1">
      <w:start w:val="1"/>
      <w:numFmt w:val="bullet"/>
      <w:lvlText w:val="o"/>
      <w:lvlJc w:val="left"/>
      <w:pPr>
        <w:ind w:left="3600" w:hanging="360"/>
      </w:pPr>
      <w:rPr>
        <w:rFonts w:ascii="Courier New" w:hAnsi="Courier New" w:cs="Courier New" w:hint="default"/>
      </w:rPr>
    </w:lvl>
    <w:lvl w:ilvl="5" w:tplc="1198401A" w:tentative="1">
      <w:start w:val="1"/>
      <w:numFmt w:val="bullet"/>
      <w:lvlText w:val=""/>
      <w:lvlJc w:val="left"/>
      <w:pPr>
        <w:ind w:left="4320" w:hanging="360"/>
      </w:pPr>
      <w:rPr>
        <w:rFonts w:ascii="Wingdings" w:hAnsi="Wingdings" w:hint="default"/>
      </w:rPr>
    </w:lvl>
    <w:lvl w:ilvl="6" w:tplc="93DCD9C2" w:tentative="1">
      <w:start w:val="1"/>
      <w:numFmt w:val="bullet"/>
      <w:lvlText w:val=""/>
      <w:lvlJc w:val="left"/>
      <w:pPr>
        <w:ind w:left="5040" w:hanging="360"/>
      </w:pPr>
      <w:rPr>
        <w:rFonts w:ascii="Symbol" w:hAnsi="Symbol" w:hint="default"/>
      </w:rPr>
    </w:lvl>
    <w:lvl w:ilvl="7" w:tplc="AAE82F98" w:tentative="1">
      <w:start w:val="1"/>
      <w:numFmt w:val="bullet"/>
      <w:lvlText w:val="o"/>
      <w:lvlJc w:val="left"/>
      <w:pPr>
        <w:ind w:left="5760" w:hanging="360"/>
      </w:pPr>
      <w:rPr>
        <w:rFonts w:ascii="Courier New" w:hAnsi="Courier New" w:cs="Courier New" w:hint="default"/>
      </w:rPr>
    </w:lvl>
    <w:lvl w:ilvl="8" w:tplc="24BCBB7C" w:tentative="1">
      <w:start w:val="1"/>
      <w:numFmt w:val="bullet"/>
      <w:lvlText w:val=""/>
      <w:lvlJc w:val="left"/>
      <w:pPr>
        <w:ind w:left="6480" w:hanging="360"/>
      </w:pPr>
      <w:rPr>
        <w:rFonts w:ascii="Wingdings" w:hAnsi="Wingdings" w:hint="default"/>
      </w:rPr>
    </w:lvl>
  </w:abstractNum>
  <w:abstractNum w:abstractNumId="5" w15:restartNumberingAfterBreak="0">
    <w:nsid w:val="775B2412"/>
    <w:multiLevelType w:val="hybridMultilevel"/>
    <w:tmpl w:val="FF0ACD56"/>
    <w:lvl w:ilvl="0" w:tplc="80687944">
      <w:start w:val="1"/>
      <w:numFmt w:val="bullet"/>
      <w:lvlText w:val=""/>
      <w:lvlJc w:val="left"/>
      <w:pPr>
        <w:ind w:left="720" w:hanging="360"/>
      </w:pPr>
      <w:rPr>
        <w:rFonts w:ascii="Symbol" w:hAnsi="Symbol" w:hint="default"/>
      </w:rPr>
    </w:lvl>
    <w:lvl w:ilvl="1" w:tplc="A844D54A" w:tentative="1">
      <w:start w:val="1"/>
      <w:numFmt w:val="bullet"/>
      <w:lvlText w:val="o"/>
      <w:lvlJc w:val="left"/>
      <w:pPr>
        <w:ind w:left="1440" w:hanging="360"/>
      </w:pPr>
      <w:rPr>
        <w:rFonts w:ascii="Courier New" w:hAnsi="Courier New" w:cs="Courier New" w:hint="default"/>
      </w:rPr>
    </w:lvl>
    <w:lvl w:ilvl="2" w:tplc="16CCD198" w:tentative="1">
      <w:start w:val="1"/>
      <w:numFmt w:val="bullet"/>
      <w:lvlText w:val=""/>
      <w:lvlJc w:val="left"/>
      <w:pPr>
        <w:ind w:left="2160" w:hanging="360"/>
      </w:pPr>
      <w:rPr>
        <w:rFonts w:ascii="Wingdings" w:hAnsi="Wingdings" w:hint="default"/>
      </w:rPr>
    </w:lvl>
    <w:lvl w:ilvl="3" w:tplc="5F965618" w:tentative="1">
      <w:start w:val="1"/>
      <w:numFmt w:val="bullet"/>
      <w:lvlText w:val=""/>
      <w:lvlJc w:val="left"/>
      <w:pPr>
        <w:ind w:left="2880" w:hanging="360"/>
      </w:pPr>
      <w:rPr>
        <w:rFonts w:ascii="Symbol" w:hAnsi="Symbol" w:hint="default"/>
      </w:rPr>
    </w:lvl>
    <w:lvl w:ilvl="4" w:tplc="34DE95B8" w:tentative="1">
      <w:start w:val="1"/>
      <w:numFmt w:val="bullet"/>
      <w:lvlText w:val="o"/>
      <w:lvlJc w:val="left"/>
      <w:pPr>
        <w:ind w:left="3600" w:hanging="360"/>
      </w:pPr>
      <w:rPr>
        <w:rFonts w:ascii="Courier New" w:hAnsi="Courier New" w:cs="Courier New" w:hint="default"/>
      </w:rPr>
    </w:lvl>
    <w:lvl w:ilvl="5" w:tplc="60CCD52C" w:tentative="1">
      <w:start w:val="1"/>
      <w:numFmt w:val="bullet"/>
      <w:lvlText w:val=""/>
      <w:lvlJc w:val="left"/>
      <w:pPr>
        <w:ind w:left="4320" w:hanging="360"/>
      </w:pPr>
      <w:rPr>
        <w:rFonts w:ascii="Wingdings" w:hAnsi="Wingdings" w:hint="default"/>
      </w:rPr>
    </w:lvl>
    <w:lvl w:ilvl="6" w:tplc="9B386272" w:tentative="1">
      <w:start w:val="1"/>
      <w:numFmt w:val="bullet"/>
      <w:lvlText w:val=""/>
      <w:lvlJc w:val="left"/>
      <w:pPr>
        <w:ind w:left="5040" w:hanging="360"/>
      </w:pPr>
      <w:rPr>
        <w:rFonts w:ascii="Symbol" w:hAnsi="Symbol" w:hint="default"/>
      </w:rPr>
    </w:lvl>
    <w:lvl w:ilvl="7" w:tplc="0D002956" w:tentative="1">
      <w:start w:val="1"/>
      <w:numFmt w:val="bullet"/>
      <w:lvlText w:val="o"/>
      <w:lvlJc w:val="left"/>
      <w:pPr>
        <w:ind w:left="5760" w:hanging="360"/>
      </w:pPr>
      <w:rPr>
        <w:rFonts w:ascii="Courier New" w:hAnsi="Courier New" w:cs="Courier New" w:hint="default"/>
      </w:rPr>
    </w:lvl>
    <w:lvl w:ilvl="8" w:tplc="4ADE757A" w:tentative="1">
      <w:start w:val="1"/>
      <w:numFmt w:val="bullet"/>
      <w:lvlText w:val=""/>
      <w:lvlJc w:val="left"/>
      <w:pPr>
        <w:ind w:left="6480" w:hanging="360"/>
      </w:pPr>
      <w:rPr>
        <w:rFonts w:ascii="Wingdings" w:hAnsi="Wingdings" w:hint="default"/>
      </w:rPr>
    </w:lvl>
  </w:abstractNum>
  <w:abstractNum w:abstractNumId="6" w15:restartNumberingAfterBreak="0">
    <w:nsid w:val="7B1C2A17"/>
    <w:multiLevelType w:val="hybridMultilevel"/>
    <w:tmpl w:val="EC784262"/>
    <w:lvl w:ilvl="0" w:tplc="E60CF960">
      <w:start w:val="1"/>
      <w:numFmt w:val="lowerLetter"/>
      <w:lvlText w:val="%1)"/>
      <w:lvlJc w:val="left"/>
      <w:pPr>
        <w:ind w:left="720" w:hanging="360"/>
      </w:pPr>
    </w:lvl>
    <w:lvl w:ilvl="1" w:tplc="62BC4E20" w:tentative="1">
      <w:start w:val="1"/>
      <w:numFmt w:val="lowerLetter"/>
      <w:lvlText w:val="%2."/>
      <w:lvlJc w:val="left"/>
      <w:pPr>
        <w:ind w:left="1440" w:hanging="360"/>
      </w:pPr>
    </w:lvl>
    <w:lvl w:ilvl="2" w:tplc="8D8844C4" w:tentative="1">
      <w:start w:val="1"/>
      <w:numFmt w:val="lowerRoman"/>
      <w:lvlText w:val="%3."/>
      <w:lvlJc w:val="right"/>
      <w:pPr>
        <w:ind w:left="2160" w:hanging="180"/>
      </w:pPr>
    </w:lvl>
    <w:lvl w:ilvl="3" w:tplc="6B46D0D8" w:tentative="1">
      <w:start w:val="1"/>
      <w:numFmt w:val="decimal"/>
      <w:lvlText w:val="%4."/>
      <w:lvlJc w:val="left"/>
      <w:pPr>
        <w:ind w:left="2880" w:hanging="360"/>
      </w:pPr>
    </w:lvl>
    <w:lvl w:ilvl="4" w:tplc="A7A044CA" w:tentative="1">
      <w:start w:val="1"/>
      <w:numFmt w:val="lowerLetter"/>
      <w:lvlText w:val="%5."/>
      <w:lvlJc w:val="left"/>
      <w:pPr>
        <w:ind w:left="3600" w:hanging="360"/>
      </w:pPr>
    </w:lvl>
    <w:lvl w:ilvl="5" w:tplc="590A59B2" w:tentative="1">
      <w:start w:val="1"/>
      <w:numFmt w:val="lowerRoman"/>
      <w:lvlText w:val="%6."/>
      <w:lvlJc w:val="right"/>
      <w:pPr>
        <w:ind w:left="4320" w:hanging="180"/>
      </w:pPr>
    </w:lvl>
    <w:lvl w:ilvl="6" w:tplc="7C3A4E50" w:tentative="1">
      <w:start w:val="1"/>
      <w:numFmt w:val="decimal"/>
      <w:lvlText w:val="%7."/>
      <w:lvlJc w:val="left"/>
      <w:pPr>
        <w:ind w:left="5040" w:hanging="360"/>
      </w:pPr>
    </w:lvl>
    <w:lvl w:ilvl="7" w:tplc="D8FE0006" w:tentative="1">
      <w:start w:val="1"/>
      <w:numFmt w:val="lowerLetter"/>
      <w:lvlText w:val="%8."/>
      <w:lvlJc w:val="left"/>
      <w:pPr>
        <w:ind w:left="5760" w:hanging="360"/>
      </w:pPr>
    </w:lvl>
    <w:lvl w:ilvl="8" w:tplc="1F6CBBCE" w:tentative="1">
      <w:start w:val="1"/>
      <w:numFmt w:val="lowerRoman"/>
      <w:lvlText w:val="%9."/>
      <w:lvlJc w:val="right"/>
      <w:pPr>
        <w:ind w:left="6480" w:hanging="180"/>
      </w:pPr>
    </w:lvl>
  </w:abstractNum>
  <w:num w:numId="1" w16cid:durableId="599602282">
    <w:abstractNumId w:val="2"/>
  </w:num>
  <w:num w:numId="2" w16cid:durableId="1928227716">
    <w:abstractNumId w:val="0"/>
  </w:num>
  <w:num w:numId="3" w16cid:durableId="236939000">
    <w:abstractNumId w:val="3"/>
  </w:num>
  <w:num w:numId="4" w16cid:durableId="1101609661">
    <w:abstractNumId w:val="6"/>
  </w:num>
  <w:num w:numId="5" w16cid:durableId="1308706267">
    <w:abstractNumId w:val="4"/>
  </w:num>
  <w:num w:numId="6" w16cid:durableId="1677070151">
    <w:abstractNumId w:val="5"/>
  </w:num>
  <w:num w:numId="7" w16cid:durableId="383070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193C"/>
    <w:rsid w:val="0000193C"/>
    <w:rsid w:val="00173375"/>
    <w:rsid w:val="002E5530"/>
    <w:rsid w:val="006020AB"/>
    <w:rsid w:val="00E71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590D"/>
  <w15:docId w15:val="{D5D57228-3795-47F7-816D-69FCFFCF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C6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F35"/>
    <w:rPr>
      <w:rFonts w:eastAsiaTheme="majorEastAsia" w:cstheme="majorBidi"/>
      <w:color w:val="272727" w:themeColor="text1" w:themeTint="D8"/>
    </w:rPr>
  </w:style>
  <w:style w:type="paragraph" w:styleId="Quote">
    <w:name w:val="Quote"/>
    <w:basedOn w:val="Normal"/>
    <w:next w:val="Normal"/>
    <w:link w:val="QuoteChar"/>
    <w:uiPriority w:val="29"/>
    <w:qFormat/>
    <w:rsid w:val="00FC6F35"/>
    <w:pPr>
      <w:spacing w:before="160"/>
      <w:jc w:val="center"/>
    </w:pPr>
    <w:rPr>
      <w:i/>
      <w:iCs/>
      <w:color w:val="404040" w:themeColor="text1" w:themeTint="BF"/>
    </w:rPr>
  </w:style>
  <w:style w:type="character" w:customStyle="1" w:styleId="QuoteChar">
    <w:name w:val="Quote Char"/>
    <w:basedOn w:val="DefaultParagraphFont"/>
    <w:link w:val="Quote"/>
    <w:uiPriority w:val="29"/>
    <w:rsid w:val="00FC6F35"/>
    <w:rPr>
      <w:i/>
      <w:iCs/>
      <w:color w:val="404040" w:themeColor="text1" w:themeTint="BF"/>
    </w:rPr>
  </w:style>
  <w:style w:type="paragraph" w:styleId="IntenseQuote">
    <w:name w:val="Intense Quote"/>
    <w:basedOn w:val="Normal"/>
    <w:next w:val="Normal"/>
    <w:link w:val="IntenseQuoteChar"/>
    <w:uiPriority w:val="30"/>
    <w:qFormat/>
    <w:rsid w:val="00FC6F3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C6F35"/>
    <w:rPr>
      <w:i/>
      <w:iCs/>
      <w:color w:val="365F91" w:themeColor="accent1" w:themeShade="BF"/>
    </w:rPr>
  </w:style>
  <w:style w:type="character" w:styleId="IntenseReference">
    <w:name w:val="Intense Reference"/>
    <w:basedOn w:val="DefaultParagraphFont"/>
    <w:uiPriority w:val="32"/>
    <w:qFormat/>
    <w:rsid w:val="00FC6F35"/>
    <w:rPr>
      <w:b/>
      <w:bCs/>
      <w:smallCaps/>
      <w:color w:val="365F91" w:themeColor="accent1" w:themeShade="BF"/>
      <w:spacing w:val="5"/>
    </w:rPr>
  </w:style>
  <w:style w:type="character" w:styleId="Hyperlink">
    <w:name w:val="Hyperlink"/>
    <w:basedOn w:val="DefaultParagraphFont"/>
    <w:uiPriority w:val="99"/>
    <w:unhideWhenUsed/>
    <w:rsid w:val="00F65EE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iprm.oit.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hecklists.nist.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1945</Words>
  <Characters>11558</Characters>
  <Application>Microsoft Office Word</Application>
  <DocSecurity>0</DocSecurity>
  <Lines>275</Lines>
  <Paragraphs>177</Paragraphs>
  <ScaleCrop>false</ScaleCrop>
  <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Fields, Sonja S.</cp:lastModifiedBy>
  <cp:revision>3</cp:revision>
  <dcterms:created xsi:type="dcterms:W3CDTF">2026-03-11T14:19:00Z</dcterms:created>
  <dcterms:modified xsi:type="dcterms:W3CDTF">2026-03-11T14:21:00Z</dcterms:modified>
</cp:coreProperties>
</file>