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545B5" w14:textId="77777777" w:rsidR="00DE35B3" w:rsidRPr="00513772" w:rsidRDefault="00DE35B3" w:rsidP="00DE35B3">
      <w:pPr>
        <w:pStyle w:val="BodyText"/>
        <w:spacing w:before="74"/>
        <w:jc w:val="both"/>
        <w:rPr>
          <w:b/>
          <w:bCs/>
          <w:sz w:val="22"/>
          <w:szCs w:val="22"/>
        </w:rPr>
      </w:pPr>
      <w:r w:rsidRPr="00513772">
        <w:rPr>
          <w:b/>
          <w:bCs/>
          <w:sz w:val="22"/>
          <w:szCs w:val="22"/>
        </w:rPr>
        <w:t xml:space="preserve">DISCLAIMER </w:t>
      </w:r>
    </w:p>
    <w:p w14:paraId="61B0311B" w14:textId="77777777" w:rsidR="00DE35B3" w:rsidRPr="00513772" w:rsidRDefault="00DE35B3" w:rsidP="00DE35B3">
      <w:pPr>
        <w:pStyle w:val="BodyText"/>
        <w:spacing w:before="74"/>
        <w:ind w:firstLine="180"/>
        <w:jc w:val="both"/>
        <w:rPr>
          <w:b/>
          <w:bCs/>
          <w:sz w:val="22"/>
          <w:szCs w:val="22"/>
        </w:rPr>
      </w:pPr>
    </w:p>
    <w:p w14:paraId="3F58B86B" w14:textId="77777777" w:rsidR="00DE35B3" w:rsidRPr="00513772" w:rsidRDefault="00DE35B3" w:rsidP="00DE35B3">
      <w:pPr>
        <w:pStyle w:val="BodyText"/>
        <w:spacing w:before="74"/>
        <w:jc w:val="both"/>
        <w:rPr>
          <w:b/>
          <w:bCs/>
          <w:sz w:val="22"/>
          <w:szCs w:val="22"/>
        </w:rPr>
      </w:pPr>
      <w:r w:rsidRPr="00513772">
        <w:rPr>
          <w:b/>
          <w:bCs/>
          <w:sz w:val="22"/>
          <w:szCs w:val="22"/>
        </w:rPr>
        <w:t>THIS SOURCES SOUGHT IS FOR INFORMATIONAL PURPOSES ONLY. THIS IS NOT A REQUEST FOR PROPOSAL. IT DOES NOT CONSTITUTE A SOLICITATION AND SHALL NOT BE CONSTRUED AS A COMMITMENT BY THE GOVERNMENT. RESPONSES IN ANY FORM ARE NOT OFFERS AND THE GOVERNMENT IS UNDER NO OBLIGATION TO SOLICIT OR AWARD A TASK ORDER AS A RESULT OF THIS ANNOUNCEMENT. NO FUNDS ARE AVAILABLE TO PAY FOR PREPARATION OF RESPONSES TO THIS ANNOUNCEMENT. ANY INFORMATION SUBMITTED BY RESPONDENTS TO THIS TECHNICAL DESCRIPTION IS STRICTLY VOLUNTARY. THIS SOURCES SOUGHT IS A MARKET RESEARCH TOOL BEING USED TO DETERMINE POTENTIAL AND ELIGIBLE BUSINESS FIRMS CAPABLE OF PROVIDING THE SERVICES DESCRIBED HEREIN PRIOR TO DETERMINING THE METHOD OF ACQUISITION AND ISSUANCE OF A REQUEST FOR PROPOSAL.</w:t>
      </w:r>
    </w:p>
    <w:p w14:paraId="20AD7E2B" w14:textId="77777777" w:rsidR="00BC7031" w:rsidRPr="00513772" w:rsidRDefault="00BC7031" w:rsidP="007C7976">
      <w:pPr>
        <w:pStyle w:val="BodyText"/>
        <w:spacing w:before="74"/>
        <w:ind w:firstLine="180"/>
        <w:jc w:val="both"/>
        <w:rPr>
          <w:b/>
          <w:bCs/>
          <w:sz w:val="22"/>
          <w:szCs w:val="22"/>
        </w:rPr>
      </w:pPr>
    </w:p>
    <w:p w14:paraId="74E88767" w14:textId="70145BF5" w:rsidR="007C7976" w:rsidRPr="00513772" w:rsidRDefault="00B58987" w:rsidP="000C6EF7">
      <w:pPr>
        <w:pStyle w:val="BodyText"/>
        <w:spacing w:before="74"/>
        <w:ind w:firstLine="180"/>
        <w:jc w:val="center"/>
      </w:pPr>
      <w:r>
        <w:rPr>
          <w:noProof/>
        </w:rPr>
        <w:drawing>
          <wp:inline distT="0" distB="0" distL="0" distR="0" wp14:anchorId="22A88FCF" wp14:editId="4561C4C8">
            <wp:extent cx="1963082" cy="1969179"/>
            <wp:effectExtent l="0" t="0" r="0" b="0"/>
            <wp:docPr id="1917918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18788" name=""/>
                    <pic:cNvPicPr/>
                  </pic:nvPicPr>
                  <pic:blipFill>
                    <a:blip r:embed="rId10">
                      <a:extLst>
                        <a:ext uri="{28A0092B-C50C-407E-A947-70E740481C1C}">
                          <a14:useLocalDpi xmlns:a14="http://schemas.microsoft.com/office/drawing/2010/main" val="0"/>
                        </a:ext>
                      </a:extLst>
                    </a:blip>
                    <a:stretch>
                      <a:fillRect/>
                    </a:stretch>
                  </pic:blipFill>
                  <pic:spPr>
                    <a:xfrm>
                      <a:off x="0" y="0"/>
                      <a:ext cx="1963082" cy="1969179"/>
                    </a:xfrm>
                    <a:prstGeom prst="rect">
                      <a:avLst/>
                    </a:prstGeom>
                  </pic:spPr>
                </pic:pic>
              </a:graphicData>
            </a:graphic>
          </wp:inline>
        </w:drawing>
      </w:r>
    </w:p>
    <w:p w14:paraId="044BC445" w14:textId="77777777" w:rsidR="00BC7031" w:rsidRPr="00513772" w:rsidRDefault="00BC7031" w:rsidP="00BC7031">
      <w:pPr>
        <w:spacing w:before="100" w:beforeAutospacing="1" w:after="100" w:afterAutospacing="1"/>
        <w:contextualSpacing/>
        <w:jc w:val="center"/>
        <w:rPr>
          <w:rFonts w:ascii="Times New Roman" w:hAnsi="Times New Roman" w:cs="Times New Roman"/>
          <w:b/>
          <w:bCs/>
          <w:sz w:val="40"/>
          <w:szCs w:val="40"/>
        </w:rPr>
      </w:pPr>
      <w:r w:rsidRPr="00513772">
        <w:rPr>
          <w:rFonts w:ascii="Times New Roman" w:hAnsi="Times New Roman" w:cs="Times New Roman"/>
          <w:b/>
          <w:bCs/>
          <w:sz w:val="40"/>
          <w:szCs w:val="40"/>
        </w:rPr>
        <w:t>Sources Sought Synopsis</w:t>
      </w:r>
    </w:p>
    <w:p w14:paraId="1AE2EF2E" w14:textId="77777777" w:rsidR="00513772" w:rsidRDefault="00513772" w:rsidP="0087793E">
      <w:pPr>
        <w:pStyle w:val="BodyText"/>
        <w:spacing w:before="74"/>
        <w:ind w:firstLine="180"/>
        <w:jc w:val="center"/>
        <w:rPr>
          <w:rFonts w:eastAsiaTheme="minorHAnsi"/>
          <w:b/>
          <w:bCs/>
          <w:spacing w:val="-1"/>
          <w:sz w:val="40"/>
          <w:szCs w:val="40"/>
        </w:rPr>
      </w:pPr>
      <w:r w:rsidRPr="00513772">
        <w:rPr>
          <w:rFonts w:eastAsiaTheme="minorHAnsi"/>
          <w:b/>
          <w:bCs/>
          <w:spacing w:val="-1"/>
          <w:sz w:val="40"/>
          <w:szCs w:val="40"/>
        </w:rPr>
        <w:t>Aviation Rapid Action Team (ARAT)</w:t>
      </w:r>
    </w:p>
    <w:p w14:paraId="50AAEA63" w14:textId="77777777" w:rsidR="00513772" w:rsidRDefault="00513772" w:rsidP="0087793E">
      <w:pPr>
        <w:pStyle w:val="BodyText"/>
        <w:spacing w:before="74"/>
        <w:ind w:firstLine="180"/>
        <w:jc w:val="center"/>
        <w:rPr>
          <w:rFonts w:eastAsiaTheme="minorHAnsi"/>
          <w:b/>
          <w:bCs/>
          <w:spacing w:val="-1"/>
          <w:sz w:val="40"/>
          <w:szCs w:val="40"/>
        </w:rPr>
      </w:pPr>
    </w:p>
    <w:p w14:paraId="603BAFB9" w14:textId="2AE35513" w:rsidR="00513772" w:rsidRPr="00513772" w:rsidRDefault="00513772" w:rsidP="00513772">
      <w:pPr>
        <w:pStyle w:val="BodyText"/>
        <w:spacing w:before="74"/>
        <w:ind w:left="720"/>
        <w:jc w:val="center"/>
        <w:rPr>
          <w:b/>
          <w:bCs/>
          <w:spacing w:val="-1"/>
          <w:sz w:val="40"/>
          <w:szCs w:val="40"/>
        </w:rPr>
      </w:pPr>
      <w:r w:rsidRPr="00513772">
        <w:rPr>
          <w:b/>
          <w:bCs/>
          <w:spacing w:val="-1"/>
          <w:sz w:val="40"/>
          <w:szCs w:val="40"/>
        </w:rPr>
        <w:t>N68520-26-RFPREQ-F000000-0029</w:t>
      </w:r>
    </w:p>
    <w:p w14:paraId="486F5BB2" w14:textId="7E077026" w:rsidR="005255BC" w:rsidRPr="00513772" w:rsidRDefault="005255BC" w:rsidP="007C7976">
      <w:pPr>
        <w:pStyle w:val="BodyText"/>
        <w:spacing w:before="74"/>
        <w:ind w:firstLine="180"/>
        <w:jc w:val="both"/>
        <w:rPr>
          <w:b/>
          <w:bCs/>
          <w:sz w:val="22"/>
          <w:szCs w:val="22"/>
        </w:rPr>
      </w:pPr>
    </w:p>
    <w:p w14:paraId="4E13BC42" w14:textId="77777777" w:rsidR="00BC7031" w:rsidRPr="00513772" w:rsidRDefault="00BC7031" w:rsidP="007C7976">
      <w:pPr>
        <w:pStyle w:val="BodyText"/>
        <w:spacing w:before="74"/>
        <w:ind w:firstLine="180"/>
        <w:jc w:val="right"/>
        <w:rPr>
          <w:b/>
          <w:bCs/>
          <w:sz w:val="22"/>
          <w:szCs w:val="22"/>
        </w:rPr>
      </w:pPr>
    </w:p>
    <w:p w14:paraId="53EB76BB" w14:textId="77777777" w:rsidR="00BC7031" w:rsidRPr="00513772" w:rsidRDefault="00BC7031" w:rsidP="007C7976">
      <w:pPr>
        <w:pStyle w:val="BodyText"/>
        <w:spacing w:before="74"/>
        <w:ind w:firstLine="180"/>
        <w:jc w:val="right"/>
        <w:rPr>
          <w:b/>
          <w:bCs/>
          <w:sz w:val="22"/>
          <w:szCs w:val="22"/>
        </w:rPr>
      </w:pPr>
    </w:p>
    <w:p w14:paraId="225328B9" w14:textId="77777777" w:rsidR="00513772" w:rsidRPr="00E74E47" w:rsidRDefault="00513772" w:rsidP="00513772">
      <w:pPr>
        <w:pStyle w:val="BodyText"/>
        <w:spacing w:before="74"/>
        <w:ind w:firstLine="180"/>
        <w:jc w:val="right"/>
        <w:rPr>
          <w:b/>
          <w:bCs/>
          <w:sz w:val="22"/>
          <w:szCs w:val="22"/>
        </w:rPr>
      </w:pPr>
      <w:r w:rsidRPr="00E74E47">
        <w:rPr>
          <w:b/>
          <w:bCs/>
          <w:sz w:val="22"/>
          <w:szCs w:val="22"/>
        </w:rPr>
        <w:t>Controlled by: DEPARTMENT OF THE NAVY</w:t>
      </w:r>
    </w:p>
    <w:p w14:paraId="6B4E1101" w14:textId="77777777" w:rsidR="00513772" w:rsidRPr="00E74E47" w:rsidRDefault="00513772" w:rsidP="00513772">
      <w:pPr>
        <w:pStyle w:val="BodyText"/>
        <w:spacing w:before="74"/>
        <w:ind w:firstLine="180"/>
        <w:jc w:val="right"/>
        <w:rPr>
          <w:b/>
          <w:bCs/>
          <w:sz w:val="22"/>
          <w:szCs w:val="22"/>
        </w:rPr>
      </w:pPr>
      <w:r w:rsidRPr="00E74E47">
        <w:rPr>
          <w:b/>
          <w:bCs/>
          <w:sz w:val="22"/>
          <w:szCs w:val="22"/>
        </w:rPr>
        <w:t>Controlled by: COMFRC</w:t>
      </w:r>
    </w:p>
    <w:p w14:paraId="2CEF3E5D" w14:textId="77777777" w:rsidR="00513772" w:rsidRPr="00E74E47" w:rsidRDefault="00513772" w:rsidP="00513772">
      <w:pPr>
        <w:pStyle w:val="BodyText"/>
        <w:spacing w:before="74"/>
        <w:ind w:firstLine="180"/>
        <w:jc w:val="right"/>
        <w:rPr>
          <w:b/>
          <w:bCs/>
          <w:sz w:val="22"/>
          <w:szCs w:val="22"/>
        </w:rPr>
      </w:pPr>
      <w:r w:rsidRPr="00E74E47">
        <w:rPr>
          <w:b/>
          <w:bCs/>
          <w:sz w:val="22"/>
          <w:szCs w:val="22"/>
        </w:rPr>
        <w:t>CUI Category: General Procurement and Acquisition and Source Selection</w:t>
      </w:r>
    </w:p>
    <w:p w14:paraId="713837F2" w14:textId="77777777" w:rsidR="00513772" w:rsidRPr="00E74E47" w:rsidRDefault="00513772" w:rsidP="00513772">
      <w:pPr>
        <w:pStyle w:val="BodyText"/>
        <w:spacing w:before="74"/>
        <w:ind w:firstLine="180"/>
        <w:jc w:val="right"/>
        <w:rPr>
          <w:b/>
          <w:bCs/>
          <w:sz w:val="22"/>
          <w:szCs w:val="22"/>
        </w:rPr>
      </w:pPr>
      <w:r w:rsidRPr="00E74E47">
        <w:rPr>
          <w:b/>
          <w:bCs/>
          <w:sz w:val="22"/>
          <w:szCs w:val="22"/>
        </w:rPr>
        <w:t>Distribution/Dissemination Control: FEDCON</w:t>
      </w:r>
    </w:p>
    <w:p w14:paraId="14C727AB" w14:textId="64297A04" w:rsidR="00513772" w:rsidRPr="001F3110" w:rsidRDefault="00513772" w:rsidP="00513772">
      <w:pPr>
        <w:pStyle w:val="BodyText"/>
        <w:spacing w:before="74"/>
        <w:ind w:firstLine="180"/>
        <w:jc w:val="right"/>
        <w:rPr>
          <w:b/>
          <w:bCs/>
          <w:color w:val="0000FF"/>
          <w:sz w:val="22"/>
          <w:szCs w:val="22"/>
        </w:rPr>
      </w:pPr>
      <w:r w:rsidRPr="00E74E47">
        <w:rPr>
          <w:b/>
          <w:bCs/>
          <w:sz w:val="22"/>
          <w:szCs w:val="22"/>
        </w:rPr>
        <w:t xml:space="preserve">POC: </w:t>
      </w:r>
      <w:hyperlink r:id="rId11" w:history="1">
        <w:r w:rsidR="007603DE" w:rsidRPr="007C65AC">
          <w:rPr>
            <w:rStyle w:val="Hyperlink"/>
            <w:b/>
            <w:bCs/>
            <w:sz w:val="22"/>
            <w:szCs w:val="22"/>
          </w:rPr>
          <w:t>kirk.b.whorton.civ@us.navy.mil</w:t>
        </w:r>
      </w:hyperlink>
    </w:p>
    <w:p w14:paraId="7466B1F7" w14:textId="77777777" w:rsidR="0087793E" w:rsidRPr="00513772" w:rsidRDefault="0087793E" w:rsidP="007C7976">
      <w:pPr>
        <w:pStyle w:val="BodyText"/>
        <w:spacing w:before="74"/>
        <w:ind w:firstLine="180"/>
        <w:jc w:val="right"/>
      </w:pPr>
    </w:p>
    <w:p w14:paraId="7CD8C8A8" w14:textId="3A92D017" w:rsidR="004E554E" w:rsidRPr="002F6BE9" w:rsidRDefault="007C7976" w:rsidP="002D6766">
      <w:pPr>
        <w:pStyle w:val="ListParagraph"/>
        <w:numPr>
          <w:ilvl w:val="0"/>
          <w:numId w:val="1"/>
        </w:numPr>
        <w:rPr>
          <w:rFonts w:ascii="Times New Roman" w:hAnsi="Times New Roman" w:cs="Times New Roman"/>
          <w:b/>
        </w:rPr>
      </w:pPr>
      <w:r w:rsidRPr="002F6BE9">
        <w:rPr>
          <w:rFonts w:ascii="Times New Roman" w:hAnsi="Times New Roman" w:cs="Times New Roman"/>
          <w:b/>
        </w:rPr>
        <w:t>I</w:t>
      </w:r>
      <w:r w:rsidR="00877863" w:rsidRPr="002F6BE9">
        <w:rPr>
          <w:rFonts w:ascii="Times New Roman" w:hAnsi="Times New Roman" w:cs="Times New Roman"/>
          <w:b/>
        </w:rPr>
        <w:t>NTRODUCTION</w:t>
      </w:r>
      <w:r w:rsidRPr="002F6BE9">
        <w:rPr>
          <w:rFonts w:ascii="Times New Roman" w:hAnsi="Times New Roman" w:cs="Times New Roman"/>
          <w:b/>
        </w:rPr>
        <w:t xml:space="preserve"> </w:t>
      </w:r>
    </w:p>
    <w:p w14:paraId="7171E04F" w14:textId="53ACCED3" w:rsidR="00F20640" w:rsidRPr="002F6BE9" w:rsidRDefault="00F20640" w:rsidP="002D6766">
      <w:pPr>
        <w:pStyle w:val="ListParagraph"/>
        <w:numPr>
          <w:ilvl w:val="0"/>
          <w:numId w:val="9"/>
        </w:numPr>
        <w:spacing w:after="0" w:line="240" w:lineRule="auto"/>
        <w:rPr>
          <w:rFonts w:ascii="Times New Roman" w:hAnsi="Times New Roman" w:cs="Times New Roman"/>
          <w:color w:val="000000"/>
        </w:rPr>
      </w:pPr>
      <w:r w:rsidRPr="002F6BE9">
        <w:rPr>
          <w:rFonts w:ascii="Times New Roman" w:hAnsi="Times New Roman" w:cs="Times New Roman"/>
          <w:color w:val="000000"/>
        </w:rPr>
        <w:t xml:space="preserve">The Commander Fleet Readiness Center (COMFRC), Patuxent River, MD announces its intention to procure services to support the </w:t>
      </w:r>
      <w:r w:rsidR="00067EB5" w:rsidRPr="002F6BE9">
        <w:rPr>
          <w:rFonts w:ascii="Times New Roman" w:hAnsi="Times New Roman" w:cs="Times New Roman"/>
          <w:color w:val="000000"/>
        </w:rPr>
        <w:t>Aviation Rapid Action Team (ARAT)</w:t>
      </w:r>
      <w:r w:rsidRPr="002F6BE9">
        <w:rPr>
          <w:rFonts w:ascii="Times New Roman" w:hAnsi="Times New Roman" w:cs="Times New Roman"/>
          <w:color w:val="000000"/>
        </w:rPr>
        <w:t xml:space="preserve"> mission of sustaining current readiness and advancing future warfighting capabilities</w:t>
      </w:r>
      <w:r w:rsidR="00A705BF" w:rsidRPr="002F6BE9">
        <w:rPr>
          <w:rFonts w:ascii="Times New Roman" w:hAnsi="Times New Roman" w:cs="Times New Roman"/>
          <w:color w:val="000000"/>
        </w:rPr>
        <w:t>.</w:t>
      </w:r>
      <w:r w:rsidRPr="002F6BE9">
        <w:rPr>
          <w:rFonts w:ascii="Times New Roman" w:hAnsi="Times New Roman" w:cs="Times New Roman"/>
          <w:color w:val="000000"/>
        </w:rPr>
        <w:t xml:space="preserve"> </w:t>
      </w:r>
    </w:p>
    <w:p w14:paraId="38B72AB0" w14:textId="77777777" w:rsidR="00F20640" w:rsidRPr="002F6BE9" w:rsidRDefault="00F20640" w:rsidP="00F20640">
      <w:pPr>
        <w:spacing w:after="0" w:line="240" w:lineRule="auto"/>
        <w:ind w:left="720"/>
        <w:rPr>
          <w:rFonts w:ascii="Times New Roman" w:hAnsi="Times New Roman" w:cs="Times New Roman"/>
          <w:color w:val="000000"/>
        </w:rPr>
      </w:pPr>
      <w:r w:rsidRPr="002F6BE9">
        <w:rPr>
          <w:rFonts w:ascii="Times New Roman" w:hAnsi="Times New Roman" w:cs="Times New Roman"/>
          <w:color w:val="000000"/>
        </w:rPr>
        <w:t xml:space="preserve">  </w:t>
      </w:r>
    </w:p>
    <w:p w14:paraId="61BE8BDB" w14:textId="390EB932" w:rsidR="00235B16" w:rsidRPr="002F6BE9" w:rsidRDefault="00235B16" w:rsidP="60370587">
      <w:pPr>
        <w:pStyle w:val="BodyText"/>
        <w:shd w:val="clear" w:color="auto" w:fill="FFFFFF" w:themeFill="background1"/>
        <w:spacing w:before="1"/>
        <w:ind w:left="720"/>
        <w:rPr>
          <w:rFonts w:eastAsia="Tahoma"/>
          <w:color w:val="231F20"/>
          <w:sz w:val="22"/>
          <w:szCs w:val="22"/>
        </w:rPr>
      </w:pPr>
      <w:r w:rsidRPr="002F6BE9">
        <w:rPr>
          <w:rFonts w:eastAsia="Tahoma"/>
          <w:color w:val="231F20"/>
          <w:sz w:val="22"/>
          <w:szCs w:val="22"/>
        </w:rPr>
        <w:t xml:space="preserve">This Sources Sought does not constitute an invitation for bids, a request for proposal, a solicitation, a request for quote or an indication that the Government will contract for the </w:t>
      </w:r>
      <w:r w:rsidR="008C703D" w:rsidRPr="002F6BE9">
        <w:rPr>
          <w:rFonts w:eastAsia="Tahoma"/>
          <w:color w:val="231F20"/>
          <w:sz w:val="22"/>
          <w:szCs w:val="22"/>
        </w:rPr>
        <w:t>services</w:t>
      </w:r>
      <w:r w:rsidRPr="002F6BE9">
        <w:rPr>
          <w:rFonts w:eastAsia="Tahoma"/>
          <w:color w:val="231F20"/>
          <w:sz w:val="22"/>
          <w:szCs w:val="22"/>
        </w:rPr>
        <w:t xml:space="preserve"> provided by responder. The Government will not reimburse responders for any costs associated with the preparation or submission of the information requested. Response to this notice is strictly voluntary and will not affect any potential offeror's ability to submit an offer if a solicitation is released. The Government will disregard any requests for a solicitation package</w:t>
      </w:r>
      <w:r w:rsidR="00F20640" w:rsidRPr="002F6BE9">
        <w:rPr>
          <w:rFonts w:eastAsia="Tahoma"/>
          <w:color w:val="231F20"/>
          <w:sz w:val="22"/>
          <w:szCs w:val="22"/>
        </w:rPr>
        <w:t>.  The results of the Sources Sought will be utilized to</w:t>
      </w:r>
      <w:r w:rsidR="00212061">
        <w:rPr>
          <w:rFonts w:eastAsia="Tahoma"/>
          <w:color w:val="231F20"/>
          <w:sz w:val="22"/>
          <w:szCs w:val="22"/>
        </w:rPr>
        <w:t xml:space="preserve"> de</w:t>
      </w:r>
      <w:r w:rsidR="00D162F1">
        <w:rPr>
          <w:rFonts w:eastAsia="Tahoma"/>
          <w:color w:val="231F20"/>
          <w:sz w:val="22"/>
          <w:szCs w:val="22"/>
        </w:rPr>
        <w:t>velop</w:t>
      </w:r>
      <w:r w:rsidR="00212061">
        <w:rPr>
          <w:rFonts w:eastAsia="Tahoma"/>
          <w:color w:val="231F20"/>
          <w:sz w:val="22"/>
          <w:szCs w:val="22"/>
        </w:rPr>
        <w:t xml:space="preserve"> the acquisition strategy and</w:t>
      </w:r>
      <w:r w:rsidR="00F20640" w:rsidRPr="002F6BE9">
        <w:rPr>
          <w:rFonts w:eastAsia="Tahoma"/>
          <w:color w:val="231F20"/>
          <w:sz w:val="22"/>
          <w:szCs w:val="22"/>
        </w:rPr>
        <w:t xml:space="preserve"> determine if any Small Business Set-Aside opportunities exist. Additionally, </w:t>
      </w:r>
      <w:r w:rsidR="000131E5" w:rsidRPr="002F6BE9">
        <w:rPr>
          <w:rFonts w:eastAsia="Tahoma"/>
          <w:color w:val="231F20"/>
          <w:sz w:val="22"/>
          <w:szCs w:val="22"/>
        </w:rPr>
        <w:t>this source</w:t>
      </w:r>
      <w:r w:rsidR="00F20640" w:rsidRPr="002F6BE9">
        <w:rPr>
          <w:rFonts w:eastAsia="Tahoma"/>
          <w:color w:val="231F20"/>
          <w:sz w:val="22"/>
          <w:szCs w:val="22"/>
        </w:rPr>
        <w:t xml:space="preserve"> sought is being used to gather constructive information from industry to improve the RFP.</w:t>
      </w:r>
    </w:p>
    <w:p w14:paraId="65CA74A2" w14:textId="77777777" w:rsidR="00235B16" w:rsidRPr="002F6BE9" w:rsidRDefault="00235B16" w:rsidP="00235B16">
      <w:pPr>
        <w:pStyle w:val="BodyText"/>
        <w:shd w:val="clear" w:color="auto" w:fill="FFFFFF" w:themeFill="background1"/>
        <w:spacing w:before="1"/>
        <w:ind w:left="720"/>
        <w:rPr>
          <w:rFonts w:eastAsia="Tahoma"/>
          <w:color w:val="231F20"/>
          <w:sz w:val="22"/>
          <w:szCs w:val="22"/>
        </w:rPr>
      </w:pPr>
    </w:p>
    <w:p w14:paraId="28A31D28" w14:textId="4F28BD51" w:rsidR="00F53233" w:rsidRPr="002F6BE9" w:rsidRDefault="00F53233" w:rsidP="00A63945">
      <w:pPr>
        <w:spacing w:after="0" w:line="240" w:lineRule="auto"/>
        <w:ind w:left="720"/>
        <w:rPr>
          <w:rFonts w:ascii="Times New Roman" w:hAnsi="Times New Roman" w:cs="Times New Roman"/>
          <w:color w:val="000000"/>
        </w:rPr>
      </w:pPr>
      <w:r w:rsidRPr="002F6BE9">
        <w:rPr>
          <w:rFonts w:ascii="Times New Roman" w:hAnsi="Times New Roman" w:cs="Times New Roman"/>
          <w:color w:val="000000" w:themeColor="text1"/>
        </w:rPr>
        <w:t xml:space="preserve">This </w:t>
      </w:r>
      <w:r w:rsidR="00933951" w:rsidRPr="002F6BE9">
        <w:rPr>
          <w:rFonts w:ascii="Times New Roman" w:hAnsi="Times New Roman" w:cs="Times New Roman"/>
          <w:color w:val="000000" w:themeColor="text1"/>
        </w:rPr>
        <w:t>ARAT</w:t>
      </w:r>
      <w:r w:rsidRPr="002F6BE9">
        <w:rPr>
          <w:rFonts w:ascii="Times New Roman" w:hAnsi="Times New Roman" w:cs="Times New Roman"/>
          <w:color w:val="000000" w:themeColor="text1"/>
        </w:rPr>
        <w:t xml:space="preserve"> Support Services serves as a follow-on to the current contract. </w:t>
      </w:r>
      <w:r w:rsidR="00F907A1" w:rsidRPr="002F6BE9">
        <w:rPr>
          <w:rFonts w:ascii="Times New Roman" w:hAnsi="Times New Roman" w:cs="Times New Roman"/>
          <w:color w:val="000000" w:themeColor="text1"/>
        </w:rPr>
        <w:t xml:space="preserve">Additionally, the Government anticipates this requirement will have security clearance requirements </w:t>
      </w:r>
      <w:r w:rsidR="0020120E" w:rsidRPr="002F6BE9">
        <w:rPr>
          <w:rFonts w:ascii="Times New Roman" w:hAnsi="Times New Roman" w:cs="Times New Roman"/>
          <w:color w:val="000000" w:themeColor="text1"/>
        </w:rPr>
        <w:t>for</w:t>
      </w:r>
      <w:r w:rsidR="00F907A1" w:rsidRPr="002F6BE9">
        <w:rPr>
          <w:rFonts w:ascii="Times New Roman" w:hAnsi="Times New Roman" w:cs="Times New Roman"/>
          <w:color w:val="000000" w:themeColor="text1"/>
        </w:rPr>
        <w:t xml:space="preserve"> </w:t>
      </w:r>
      <w:r w:rsidR="00F907A1" w:rsidRPr="002F6BE9">
        <w:rPr>
          <w:rFonts w:ascii="Times New Roman" w:hAnsi="Times New Roman" w:cs="Times New Roman"/>
          <w:b/>
          <w:bCs/>
          <w:color w:val="0000FF"/>
        </w:rPr>
        <w:t>Secret</w:t>
      </w:r>
      <w:r w:rsidR="00F907A1" w:rsidRPr="002F6BE9">
        <w:rPr>
          <w:rFonts w:ascii="Times New Roman" w:hAnsi="Times New Roman" w:cs="Times New Roman"/>
          <w:color w:val="000000" w:themeColor="text1"/>
        </w:rPr>
        <w:t>.</w:t>
      </w:r>
      <w:r w:rsidR="00A63945" w:rsidRPr="002F6BE9">
        <w:rPr>
          <w:rFonts w:ascii="Times New Roman" w:hAnsi="Times New Roman" w:cs="Times New Roman"/>
          <w:color w:val="000000" w:themeColor="text1"/>
        </w:rPr>
        <w:t xml:space="preserve">  </w:t>
      </w:r>
      <w:r w:rsidRPr="002F6BE9">
        <w:rPr>
          <w:rFonts w:ascii="Times New Roman" w:hAnsi="Times New Roman" w:cs="Times New Roman"/>
          <w:color w:val="000000" w:themeColor="text1"/>
        </w:rPr>
        <w:t>While the core mission remains stable, the Government has introduced critical updates to address modern security and technological demands</w:t>
      </w:r>
      <w:r w:rsidR="00A63945" w:rsidRPr="002F6BE9">
        <w:rPr>
          <w:rFonts w:ascii="Times New Roman" w:hAnsi="Times New Roman" w:cs="Times New Roman"/>
          <w:color w:val="000000" w:themeColor="text1"/>
        </w:rPr>
        <w:t xml:space="preserve"> as follows</w:t>
      </w:r>
      <w:r w:rsidRPr="002F6BE9">
        <w:rPr>
          <w:rFonts w:ascii="Times New Roman" w:hAnsi="Times New Roman" w:cs="Times New Roman"/>
          <w:color w:val="000000" w:themeColor="text1"/>
        </w:rPr>
        <w:t>:</w:t>
      </w:r>
    </w:p>
    <w:p w14:paraId="22DD877B" w14:textId="2805099E" w:rsidR="00933951" w:rsidRPr="002F6BE9" w:rsidRDefault="00F53233" w:rsidP="002D6766">
      <w:pPr>
        <w:pStyle w:val="NormalWeb"/>
        <w:numPr>
          <w:ilvl w:val="0"/>
          <w:numId w:val="11"/>
        </w:numPr>
        <w:rPr>
          <w:rFonts w:eastAsiaTheme="minorHAnsi"/>
          <w:color w:val="000000"/>
          <w:sz w:val="22"/>
          <w:szCs w:val="22"/>
        </w:rPr>
      </w:pPr>
      <w:r w:rsidRPr="002F6BE9">
        <w:rPr>
          <w:rFonts w:eastAsiaTheme="minorHAnsi"/>
          <w:b/>
          <w:bCs/>
          <w:color w:val="000000"/>
          <w:sz w:val="22"/>
          <w:szCs w:val="22"/>
        </w:rPr>
        <w:t>Artificial Intelligence (AI) Proficiency:</w:t>
      </w:r>
      <w:r w:rsidRPr="002F6BE9">
        <w:rPr>
          <w:rFonts w:eastAsiaTheme="minorHAnsi"/>
          <w:color w:val="000000"/>
          <w:sz w:val="22"/>
          <w:szCs w:val="22"/>
        </w:rPr>
        <w:t xml:space="preserve"> All relevant labor categories must possess demonstrated expertise in AI design, development, tuning, and deployment. This includes the application of both commercial and government-specific AI technologies to meet mission-critical objectives.</w:t>
      </w:r>
      <w:r w:rsidR="00F907A1" w:rsidRPr="002F6BE9">
        <w:rPr>
          <w:rFonts w:eastAsiaTheme="minorHAnsi"/>
          <w:color w:val="000000"/>
          <w:sz w:val="22"/>
          <w:szCs w:val="22"/>
        </w:rPr>
        <w:t xml:space="preserve"> Personnel shall be capable of designing, developing, tuning, and deploying AI models and related components appropriate to mission requirements.</w:t>
      </w:r>
    </w:p>
    <w:p w14:paraId="165D406E" w14:textId="4C61686A" w:rsidR="00F53233" w:rsidRPr="002F6BE9" w:rsidRDefault="00F53233" w:rsidP="002D6766">
      <w:pPr>
        <w:pStyle w:val="NormalWeb"/>
        <w:numPr>
          <w:ilvl w:val="0"/>
          <w:numId w:val="11"/>
        </w:numPr>
        <w:rPr>
          <w:rFonts w:eastAsiaTheme="minorHAnsi"/>
          <w:color w:val="000000"/>
          <w:sz w:val="22"/>
          <w:szCs w:val="22"/>
        </w:rPr>
      </w:pPr>
      <w:r w:rsidRPr="002F6BE9">
        <w:rPr>
          <w:rFonts w:eastAsiaTheme="minorHAnsi"/>
          <w:b/>
          <w:bCs/>
          <w:color w:val="000000"/>
          <w:sz w:val="22"/>
          <w:szCs w:val="22"/>
        </w:rPr>
        <w:t>Cybersecurity Compliance (CMMC Level 2)</w:t>
      </w:r>
      <w:r w:rsidR="00F907A1" w:rsidRPr="002F6BE9">
        <w:rPr>
          <w:b/>
          <w:bCs/>
          <w:sz w:val="22"/>
          <w:szCs w:val="22"/>
        </w:rPr>
        <w:t xml:space="preserve"> </w:t>
      </w:r>
      <w:r w:rsidR="00F907A1" w:rsidRPr="002F6BE9">
        <w:rPr>
          <w:rFonts w:eastAsiaTheme="minorHAnsi"/>
          <w:b/>
          <w:bCs/>
          <w:color w:val="000000"/>
          <w:sz w:val="22"/>
          <w:szCs w:val="22"/>
        </w:rPr>
        <w:t>Self-Certification</w:t>
      </w:r>
      <w:r w:rsidRPr="002F6BE9">
        <w:rPr>
          <w:rFonts w:eastAsiaTheme="minorHAnsi"/>
          <w:b/>
          <w:bCs/>
          <w:color w:val="000000"/>
          <w:sz w:val="22"/>
          <w:szCs w:val="22"/>
        </w:rPr>
        <w:t xml:space="preserve">: </w:t>
      </w:r>
      <w:r w:rsidRPr="002F6BE9">
        <w:rPr>
          <w:rFonts w:eastAsiaTheme="minorHAnsi"/>
          <w:color w:val="000000"/>
          <w:sz w:val="22"/>
          <w:szCs w:val="22"/>
        </w:rPr>
        <w:t>This procurement is subject to Cybersecurity Maturity Model Certification (CMMC) Level 2 requirements.</w:t>
      </w:r>
      <w:r w:rsidR="00F907A1" w:rsidRPr="002F6BE9">
        <w:rPr>
          <w:rFonts w:eastAsiaTheme="minorHAnsi"/>
          <w:color w:val="000000"/>
          <w:sz w:val="22"/>
          <w:szCs w:val="22"/>
        </w:rPr>
        <w:t xml:space="preserve">  O</w:t>
      </w:r>
      <w:r w:rsidRPr="002F6BE9">
        <w:rPr>
          <w:rFonts w:eastAsiaTheme="minorHAnsi"/>
          <w:color w:val="000000"/>
          <w:sz w:val="22"/>
          <w:szCs w:val="22"/>
        </w:rPr>
        <w:t xml:space="preserve">fferors are notified that they must demonstrate compliance with the 110 security requirements derived from </w:t>
      </w:r>
      <w:r w:rsidRPr="002F6BE9">
        <w:rPr>
          <w:rFonts w:eastAsiaTheme="minorHAnsi"/>
          <w:b/>
          <w:bCs/>
          <w:color w:val="000000"/>
          <w:sz w:val="22"/>
          <w:szCs w:val="22"/>
        </w:rPr>
        <w:t>NIST SP 800-171</w:t>
      </w:r>
      <w:r w:rsidRPr="002F6BE9">
        <w:rPr>
          <w:rFonts w:eastAsiaTheme="minorHAnsi"/>
          <w:color w:val="000000"/>
          <w:sz w:val="22"/>
          <w:szCs w:val="22"/>
        </w:rPr>
        <w:t>.</w:t>
      </w:r>
    </w:p>
    <w:p w14:paraId="38382FA6" w14:textId="73450FE0" w:rsidR="00231CDD" w:rsidRPr="002F6BE9" w:rsidRDefault="00231CDD" w:rsidP="00491FCD">
      <w:pPr>
        <w:widowControl w:val="0"/>
        <w:autoSpaceDE w:val="0"/>
        <w:autoSpaceDN w:val="0"/>
        <w:spacing w:before="1" w:after="0" w:line="240" w:lineRule="auto"/>
        <w:ind w:left="720" w:right="450"/>
        <w:rPr>
          <w:rFonts w:ascii="Times New Roman" w:hAnsi="Times New Roman" w:cs="Times New Roman"/>
          <w:color w:val="000000"/>
        </w:rPr>
      </w:pPr>
      <w:r w:rsidRPr="002F6BE9">
        <w:rPr>
          <w:rFonts w:ascii="Times New Roman" w:hAnsi="Times New Roman" w:cs="Times New Roman"/>
          <w:color w:val="000000"/>
        </w:rPr>
        <w:t>This requirement is not subject to bundling or consolidation. </w:t>
      </w:r>
    </w:p>
    <w:p w14:paraId="2BF9BF7C" w14:textId="77777777" w:rsidR="00F20640" w:rsidRPr="002F6BE9" w:rsidRDefault="00F20640" w:rsidP="00491FCD">
      <w:pPr>
        <w:widowControl w:val="0"/>
        <w:autoSpaceDE w:val="0"/>
        <w:autoSpaceDN w:val="0"/>
        <w:spacing w:before="1" w:after="0" w:line="240" w:lineRule="auto"/>
        <w:ind w:left="720" w:right="450"/>
        <w:rPr>
          <w:rStyle w:val="normaltextrun"/>
          <w:rFonts w:ascii="Times New Roman" w:hAnsi="Times New Roman" w:cs="Times New Roman"/>
          <w:color w:val="231F20"/>
          <w:shd w:val="clear" w:color="auto" w:fill="FFFFFF"/>
        </w:rPr>
      </w:pPr>
    </w:p>
    <w:p w14:paraId="616D6A9E" w14:textId="2D904279" w:rsidR="00AA297D" w:rsidRPr="006E3511" w:rsidRDefault="00673559" w:rsidP="008B1FE2">
      <w:pPr>
        <w:pStyle w:val="ListParagraph"/>
        <w:numPr>
          <w:ilvl w:val="0"/>
          <w:numId w:val="15"/>
        </w:numPr>
        <w:spacing w:after="0" w:line="240" w:lineRule="auto"/>
        <w:ind w:left="1368"/>
        <w:rPr>
          <w:rFonts w:ascii="Times New Roman" w:hAnsi="Times New Roman" w:cs="Times New Roman"/>
        </w:rPr>
      </w:pPr>
      <w:r w:rsidRPr="00AA297D">
        <w:rPr>
          <w:rFonts w:ascii="Times New Roman" w:hAnsi="Times New Roman" w:cs="Times New Roman"/>
          <w:color w:val="000000" w:themeColor="text1"/>
        </w:rPr>
        <w:t xml:space="preserve">Interested </w:t>
      </w:r>
      <w:r w:rsidR="005E2D3C" w:rsidRPr="00AA297D">
        <w:rPr>
          <w:rFonts w:ascii="Times New Roman" w:hAnsi="Times New Roman" w:cs="Times New Roman"/>
          <w:color w:val="000000" w:themeColor="text1"/>
        </w:rPr>
        <w:t xml:space="preserve">business can request access to the SOW via SAM.gov, </w:t>
      </w:r>
      <w:r w:rsidR="00874B23" w:rsidRPr="00AA297D">
        <w:rPr>
          <w:rFonts w:ascii="Times New Roman" w:hAnsi="Times New Roman" w:cs="Times New Roman"/>
          <w:color w:val="000000" w:themeColor="text1"/>
        </w:rPr>
        <w:t xml:space="preserve">immediately before/after your request, submit an approved DD2345 JCP cert to </w:t>
      </w:r>
      <w:r w:rsidR="005D769A" w:rsidRPr="00AA297D">
        <w:rPr>
          <w:rFonts w:ascii="Times New Roman" w:hAnsi="Times New Roman" w:cs="Times New Roman"/>
          <w:color w:val="000000" w:themeColor="text1"/>
        </w:rPr>
        <w:t>Lori Sinclair</w:t>
      </w:r>
      <w:r w:rsidR="00AA297D" w:rsidRPr="00AA297D">
        <w:rPr>
          <w:rFonts w:ascii="Times New Roman" w:hAnsi="Times New Roman" w:cs="Times New Roman"/>
          <w:color w:val="0000FF"/>
        </w:rPr>
        <w:t xml:space="preserve"> </w:t>
      </w:r>
      <w:r w:rsidR="00AA297D" w:rsidRPr="006E3511">
        <w:rPr>
          <w:rFonts w:ascii="Times New Roman" w:hAnsi="Times New Roman" w:cs="Times New Roman"/>
        </w:rPr>
        <w:t>at</w:t>
      </w:r>
      <w:r w:rsidR="00F05E8F" w:rsidRPr="006E3511">
        <w:rPr>
          <w:rFonts w:ascii="Times New Roman" w:hAnsi="Times New Roman" w:cs="Times New Roman"/>
        </w:rPr>
        <w:t xml:space="preserve"> </w:t>
      </w:r>
      <w:r w:rsidR="00AA297D" w:rsidRPr="006E3511">
        <w:rPr>
          <w:rFonts w:ascii="Times New Roman" w:hAnsi="Times New Roman" w:cs="Times New Roman"/>
        </w:rPr>
        <w:t>(</w:t>
      </w:r>
      <w:r w:rsidR="005D769A" w:rsidRPr="00083BE4">
        <w:rPr>
          <w:rFonts w:ascii="Times New Roman" w:hAnsi="Times New Roman" w:cs="Times New Roman"/>
          <w:b/>
          <w:bCs/>
          <w:color w:val="0000FF"/>
        </w:rPr>
        <w:t>lori.b.sinclair.civ@us.navy.mil</w:t>
      </w:r>
      <w:r w:rsidR="00AA297D" w:rsidRPr="006E3511">
        <w:rPr>
          <w:rFonts w:ascii="Times New Roman" w:hAnsi="Times New Roman" w:cs="Times New Roman"/>
          <w:b/>
          <w:bCs/>
        </w:rPr>
        <w:t>)</w:t>
      </w:r>
      <w:r w:rsidR="00F05E8F" w:rsidRPr="006E3511">
        <w:rPr>
          <w:rFonts w:ascii="Times New Roman" w:hAnsi="Times New Roman" w:cs="Times New Roman"/>
        </w:rPr>
        <w:t xml:space="preserve">, </w:t>
      </w:r>
      <w:r w:rsidR="0060383B" w:rsidRPr="006E3511">
        <w:rPr>
          <w:rFonts w:ascii="Times New Roman" w:hAnsi="Times New Roman" w:cs="Times New Roman"/>
        </w:rPr>
        <w:t>and Meghan Huett</w:t>
      </w:r>
      <w:r w:rsidR="00AA297D" w:rsidRPr="006E3511">
        <w:rPr>
          <w:rFonts w:ascii="Times New Roman" w:hAnsi="Times New Roman" w:cs="Times New Roman"/>
        </w:rPr>
        <w:t xml:space="preserve"> at</w:t>
      </w:r>
      <w:r w:rsidR="0060383B" w:rsidRPr="006E3511">
        <w:rPr>
          <w:rFonts w:ascii="Times New Roman" w:hAnsi="Times New Roman" w:cs="Times New Roman"/>
        </w:rPr>
        <w:t xml:space="preserve"> </w:t>
      </w:r>
      <w:r w:rsidR="00AA297D" w:rsidRPr="006E3511">
        <w:rPr>
          <w:rFonts w:ascii="Times New Roman" w:hAnsi="Times New Roman" w:cs="Times New Roman"/>
        </w:rPr>
        <w:t>(</w:t>
      </w:r>
      <w:hyperlink r:id="rId12" w:history="1">
        <w:r w:rsidR="00083BE4" w:rsidRPr="00083BE4">
          <w:rPr>
            <w:rStyle w:val="Hyperlink"/>
            <w:rFonts w:ascii="Times New Roman" w:hAnsi="Times New Roman" w:cs="Times New Roman"/>
            <w:b/>
            <w:bCs/>
          </w:rPr>
          <w:t>meghan.e.huett.civ@us.navy.mil</w:t>
        </w:r>
      </w:hyperlink>
      <w:r w:rsidR="00AA297D" w:rsidRPr="006E3511">
        <w:rPr>
          <w:rFonts w:ascii="Times New Roman" w:hAnsi="Times New Roman" w:cs="Times New Roman"/>
        </w:rPr>
        <w:t>).</w:t>
      </w:r>
      <w:r w:rsidR="0060383B" w:rsidRPr="006E3511">
        <w:rPr>
          <w:rFonts w:ascii="Times New Roman" w:hAnsi="Times New Roman" w:cs="Times New Roman"/>
        </w:rPr>
        <w:t xml:space="preserve"> </w:t>
      </w:r>
    </w:p>
    <w:p w14:paraId="62BF2EB9" w14:textId="2DA6573C" w:rsidR="002A331C" w:rsidRPr="00AA297D" w:rsidRDefault="00F05E8F" w:rsidP="006E3511">
      <w:pPr>
        <w:pStyle w:val="ListParagraph"/>
        <w:spacing w:after="0" w:line="240" w:lineRule="auto"/>
        <w:ind w:left="1368"/>
        <w:rPr>
          <w:rFonts w:ascii="Times New Roman" w:hAnsi="Times New Roman" w:cs="Times New Roman"/>
          <w:color w:val="000000"/>
        </w:rPr>
      </w:pPr>
      <w:r w:rsidRPr="00AA297D">
        <w:rPr>
          <w:rFonts w:ascii="Times New Roman" w:hAnsi="Times New Roman" w:cs="Times New Roman"/>
          <w:color w:val="000000" w:themeColor="text1"/>
        </w:rPr>
        <w:t>Draft Statement of Work (SOW)</w:t>
      </w:r>
      <w:r w:rsidR="00513772" w:rsidRPr="00AA297D">
        <w:rPr>
          <w:rFonts w:ascii="Times New Roman" w:hAnsi="Times New Roman" w:cs="Times New Roman"/>
          <w:color w:val="000000" w:themeColor="text1"/>
        </w:rPr>
        <w:t xml:space="preserve"> </w:t>
      </w:r>
      <w:r w:rsidR="36C08664" w:rsidRPr="00AA297D">
        <w:rPr>
          <w:rFonts w:ascii="Times New Roman" w:eastAsia="Tahoma" w:hAnsi="Times New Roman" w:cs="Times New Roman"/>
          <w:b/>
          <w:bCs/>
        </w:rPr>
        <w:t>Attachment</w:t>
      </w:r>
      <w:r w:rsidR="00513772" w:rsidRPr="00AA297D">
        <w:rPr>
          <w:rFonts w:ascii="Times New Roman" w:eastAsia="Tahoma" w:hAnsi="Times New Roman" w:cs="Times New Roman"/>
          <w:b/>
          <w:bCs/>
        </w:rPr>
        <w:t xml:space="preserve"> 1</w:t>
      </w:r>
    </w:p>
    <w:p w14:paraId="717A542E" w14:textId="77777777" w:rsidR="00A67B5C" w:rsidRPr="002F6BE9" w:rsidRDefault="00A67B5C" w:rsidP="00A67B5C">
      <w:pPr>
        <w:widowControl w:val="0"/>
        <w:tabs>
          <w:tab w:val="left" w:pos="2592"/>
        </w:tabs>
        <w:autoSpaceDE w:val="0"/>
        <w:autoSpaceDN w:val="0"/>
        <w:spacing w:after="0" w:line="241" w:lineRule="exact"/>
        <w:rPr>
          <w:rFonts w:ascii="Times New Roman" w:hAnsi="Times New Roman" w:cs="Times New Roman"/>
          <w:color w:val="231F20"/>
        </w:rPr>
      </w:pPr>
    </w:p>
    <w:p w14:paraId="4BA8EB50" w14:textId="6DA04724" w:rsidR="00A67B5C" w:rsidRPr="002F6BE9" w:rsidRDefault="00A67B5C" w:rsidP="002D6766">
      <w:pPr>
        <w:pStyle w:val="ListParagraph"/>
        <w:widowControl w:val="0"/>
        <w:numPr>
          <w:ilvl w:val="0"/>
          <w:numId w:val="9"/>
        </w:numPr>
        <w:tabs>
          <w:tab w:val="left" w:pos="1872"/>
        </w:tabs>
        <w:autoSpaceDE w:val="0"/>
        <w:autoSpaceDN w:val="0"/>
        <w:spacing w:before="77" w:after="0" w:line="240" w:lineRule="auto"/>
        <w:rPr>
          <w:rFonts w:ascii="Times New Roman" w:eastAsia="Tahoma" w:hAnsi="Times New Roman" w:cs="Times New Roman"/>
        </w:rPr>
      </w:pPr>
      <w:r w:rsidRPr="002F6BE9">
        <w:rPr>
          <w:rFonts w:ascii="Times New Roman" w:eastAsia="Tahoma" w:hAnsi="Times New Roman" w:cs="Times New Roman"/>
          <w:color w:val="231F20"/>
        </w:rPr>
        <w:t>The</w:t>
      </w:r>
      <w:r w:rsidRPr="002F6BE9">
        <w:rPr>
          <w:rFonts w:ascii="Times New Roman" w:eastAsia="Tahoma" w:hAnsi="Times New Roman" w:cs="Times New Roman"/>
          <w:color w:val="231F20"/>
          <w:spacing w:val="-6"/>
        </w:rPr>
        <w:t xml:space="preserve"> </w:t>
      </w:r>
      <w:r w:rsidRPr="002F6BE9">
        <w:rPr>
          <w:rFonts w:ascii="Times New Roman" w:eastAsia="Tahoma" w:hAnsi="Times New Roman" w:cs="Times New Roman"/>
          <w:color w:val="231F20"/>
        </w:rPr>
        <w:t>following</w:t>
      </w:r>
      <w:r w:rsidRPr="002F6BE9">
        <w:rPr>
          <w:rFonts w:ascii="Times New Roman" w:eastAsia="Tahoma" w:hAnsi="Times New Roman" w:cs="Times New Roman"/>
          <w:color w:val="231F20"/>
          <w:spacing w:val="-5"/>
        </w:rPr>
        <w:t xml:space="preserve"> </w:t>
      </w:r>
      <w:r w:rsidRPr="002F6BE9">
        <w:rPr>
          <w:rFonts w:ascii="Times New Roman" w:eastAsia="Tahoma" w:hAnsi="Times New Roman" w:cs="Times New Roman"/>
          <w:color w:val="231F20"/>
        </w:rPr>
        <w:t>dates</w:t>
      </w:r>
      <w:r w:rsidRPr="002F6BE9">
        <w:rPr>
          <w:rFonts w:ascii="Times New Roman" w:eastAsia="Tahoma" w:hAnsi="Times New Roman" w:cs="Times New Roman"/>
          <w:color w:val="231F20"/>
          <w:spacing w:val="-5"/>
        </w:rPr>
        <w:t xml:space="preserve"> </w:t>
      </w:r>
      <w:r w:rsidRPr="002F6BE9">
        <w:rPr>
          <w:rFonts w:ascii="Times New Roman" w:eastAsia="Tahoma" w:hAnsi="Times New Roman" w:cs="Times New Roman"/>
          <w:color w:val="231F20"/>
        </w:rPr>
        <w:t>are</w:t>
      </w:r>
      <w:r w:rsidRPr="002F6BE9">
        <w:rPr>
          <w:rFonts w:ascii="Times New Roman" w:eastAsia="Tahoma" w:hAnsi="Times New Roman" w:cs="Times New Roman"/>
          <w:color w:val="231F20"/>
          <w:spacing w:val="-5"/>
        </w:rPr>
        <w:t xml:space="preserve"> </w:t>
      </w:r>
      <w:r w:rsidRPr="002F6BE9">
        <w:rPr>
          <w:rFonts w:ascii="Times New Roman" w:eastAsia="Tahoma" w:hAnsi="Times New Roman" w:cs="Times New Roman"/>
          <w:color w:val="231F20"/>
        </w:rPr>
        <w:t>anticipated</w:t>
      </w:r>
      <w:r w:rsidRPr="002F6BE9">
        <w:rPr>
          <w:rFonts w:ascii="Times New Roman" w:eastAsia="Tahoma" w:hAnsi="Times New Roman" w:cs="Times New Roman"/>
          <w:color w:val="231F20"/>
          <w:spacing w:val="-5"/>
        </w:rPr>
        <w:t xml:space="preserve"> </w:t>
      </w:r>
      <w:r w:rsidRPr="002F6BE9">
        <w:rPr>
          <w:rFonts w:ascii="Times New Roman" w:eastAsia="Tahoma" w:hAnsi="Times New Roman" w:cs="Times New Roman"/>
          <w:color w:val="231F20"/>
        </w:rPr>
        <w:t>time</w:t>
      </w:r>
      <w:r w:rsidRPr="002F6BE9">
        <w:rPr>
          <w:rFonts w:ascii="Times New Roman" w:eastAsia="Tahoma" w:hAnsi="Times New Roman" w:cs="Times New Roman"/>
          <w:color w:val="231F20"/>
          <w:spacing w:val="-5"/>
        </w:rPr>
        <w:t xml:space="preserve"> </w:t>
      </w:r>
      <w:r w:rsidRPr="002F6BE9">
        <w:rPr>
          <w:rFonts w:ascii="Times New Roman" w:eastAsia="Tahoma" w:hAnsi="Times New Roman" w:cs="Times New Roman"/>
          <w:color w:val="231F20"/>
        </w:rPr>
        <w:t>frames</w:t>
      </w:r>
      <w:r w:rsidRPr="002F6BE9">
        <w:rPr>
          <w:rFonts w:ascii="Times New Roman" w:eastAsia="Tahoma" w:hAnsi="Times New Roman" w:cs="Times New Roman"/>
          <w:color w:val="231F20"/>
          <w:spacing w:val="-5"/>
        </w:rPr>
        <w:t xml:space="preserve"> </w:t>
      </w:r>
      <w:r w:rsidRPr="002F6BE9">
        <w:rPr>
          <w:rFonts w:ascii="Times New Roman" w:eastAsia="Tahoma" w:hAnsi="Times New Roman" w:cs="Times New Roman"/>
          <w:color w:val="231F20"/>
        </w:rPr>
        <w:t>associated</w:t>
      </w:r>
      <w:r w:rsidRPr="002F6BE9">
        <w:rPr>
          <w:rFonts w:ascii="Times New Roman" w:eastAsia="Tahoma" w:hAnsi="Times New Roman" w:cs="Times New Roman"/>
          <w:color w:val="231F20"/>
          <w:spacing w:val="-6"/>
        </w:rPr>
        <w:t xml:space="preserve"> </w:t>
      </w:r>
      <w:r w:rsidRPr="002F6BE9">
        <w:rPr>
          <w:rFonts w:ascii="Times New Roman" w:eastAsia="Tahoma" w:hAnsi="Times New Roman" w:cs="Times New Roman"/>
          <w:color w:val="231F20"/>
        </w:rPr>
        <w:t>with</w:t>
      </w:r>
      <w:r w:rsidRPr="002F6BE9">
        <w:rPr>
          <w:rFonts w:ascii="Times New Roman" w:eastAsia="Tahoma" w:hAnsi="Times New Roman" w:cs="Times New Roman"/>
          <w:color w:val="231F20"/>
          <w:spacing w:val="-5"/>
        </w:rPr>
        <w:t xml:space="preserve"> </w:t>
      </w:r>
      <w:r w:rsidRPr="002F6BE9">
        <w:rPr>
          <w:rFonts w:ascii="Times New Roman" w:eastAsia="Tahoma" w:hAnsi="Times New Roman" w:cs="Times New Roman"/>
          <w:color w:val="231F20"/>
        </w:rPr>
        <w:t>this</w:t>
      </w:r>
      <w:r w:rsidRPr="002F6BE9">
        <w:rPr>
          <w:rFonts w:ascii="Times New Roman" w:eastAsia="Tahoma" w:hAnsi="Times New Roman" w:cs="Times New Roman"/>
          <w:color w:val="231F20"/>
          <w:spacing w:val="-5"/>
        </w:rPr>
        <w:t xml:space="preserve"> </w:t>
      </w:r>
      <w:r w:rsidRPr="002F6BE9">
        <w:rPr>
          <w:rFonts w:ascii="Times New Roman" w:eastAsia="Tahoma" w:hAnsi="Times New Roman" w:cs="Times New Roman"/>
          <w:color w:val="231F20"/>
          <w:spacing w:val="-2"/>
        </w:rPr>
        <w:t>requirement:</w:t>
      </w:r>
    </w:p>
    <w:p w14:paraId="004BD479" w14:textId="5C0EE65A" w:rsidR="006A0E61" w:rsidRPr="002F6BE9" w:rsidRDefault="006A0E61" w:rsidP="002D6766">
      <w:pPr>
        <w:pStyle w:val="ListParagraph"/>
        <w:widowControl w:val="0"/>
        <w:numPr>
          <w:ilvl w:val="2"/>
          <w:numId w:val="16"/>
        </w:numPr>
        <w:tabs>
          <w:tab w:val="left" w:pos="2592"/>
        </w:tabs>
        <w:autoSpaceDE w:val="0"/>
        <w:autoSpaceDN w:val="0"/>
        <w:spacing w:after="0" w:line="241" w:lineRule="exact"/>
        <w:rPr>
          <w:rFonts w:ascii="Times New Roman" w:hAnsi="Times New Roman" w:cs="Times New Roman"/>
          <w:color w:val="231F20"/>
        </w:rPr>
      </w:pPr>
      <w:r w:rsidRPr="002F6BE9">
        <w:rPr>
          <w:rFonts w:ascii="Times New Roman" w:hAnsi="Times New Roman" w:cs="Times New Roman"/>
          <w:color w:val="231F20"/>
        </w:rPr>
        <w:t xml:space="preserve">Estimated RFP Release: </w:t>
      </w:r>
      <w:r w:rsidR="002A331C">
        <w:rPr>
          <w:rFonts w:ascii="Times New Roman" w:hAnsi="Times New Roman" w:cs="Times New Roman"/>
          <w:b/>
          <w:bCs/>
          <w:color w:val="231F20"/>
        </w:rPr>
        <w:t>2</w:t>
      </w:r>
      <w:r w:rsidR="002A331C" w:rsidRPr="002A331C">
        <w:rPr>
          <w:rFonts w:ascii="Times New Roman" w:hAnsi="Times New Roman" w:cs="Times New Roman"/>
          <w:b/>
          <w:bCs/>
          <w:color w:val="231F20"/>
          <w:vertAlign w:val="superscript"/>
        </w:rPr>
        <w:t>nd</w:t>
      </w:r>
      <w:r w:rsidR="002A331C">
        <w:rPr>
          <w:rFonts w:ascii="Times New Roman" w:hAnsi="Times New Roman" w:cs="Times New Roman"/>
          <w:b/>
          <w:bCs/>
          <w:color w:val="231F20"/>
        </w:rPr>
        <w:t xml:space="preserve"> Quarter FY26</w:t>
      </w:r>
    </w:p>
    <w:p w14:paraId="5F15FB73" w14:textId="712D1164" w:rsidR="006A0E61" w:rsidRPr="002A331C" w:rsidRDefault="006A0E61" w:rsidP="002A331C">
      <w:pPr>
        <w:pStyle w:val="ListParagraph"/>
        <w:widowControl w:val="0"/>
        <w:numPr>
          <w:ilvl w:val="2"/>
          <w:numId w:val="16"/>
        </w:numPr>
        <w:tabs>
          <w:tab w:val="left" w:pos="2592"/>
        </w:tabs>
        <w:autoSpaceDE w:val="0"/>
        <w:autoSpaceDN w:val="0"/>
        <w:spacing w:after="0" w:line="241" w:lineRule="exact"/>
        <w:rPr>
          <w:rFonts w:ascii="Times New Roman" w:hAnsi="Times New Roman" w:cs="Times New Roman"/>
          <w:color w:val="231F20"/>
        </w:rPr>
      </w:pPr>
      <w:r w:rsidRPr="002F6BE9">
        <w:rPr>
          <w:rFonts w:ascii="Times New Roman" w:hAnsi="Times New Roman" w:cs="Times New Roman"/>
          <w:color w:val="231F20"/>
        </w:rPr>
        <w:t xml:space="preserve">Estimated Award Date: </w:t>
      </w:r>
      <w:r w:rsidR="002A331C">
        <w:rPr>
          <w:rFonts w:ascii="Times New Roman" w:hAnsi="Times New Roman" w:cs="Times New Roman"/>
          <w:b/>
          <w:bCs/>
          <w:color w:val="231F20"/>
        </w:rPr>
        <w:t>4</w:t>
      </w:r>
      <w:r w:rsidR="002A331C" w:rsidRPr="002A331C">
        <w:rPr>
          <w:rFonts w:ascii="Times New Roman" w:hAnsi="Times New Roman" w:cs="Times New Roman"/>
          <w:b/>
          <w:bCs/>
          <w:color w:val="231F20"/>
          <w:vertAlign w:val="superscript"/>
        </w:rPr>
        <w:t>th</w:t>
      </w:r>
      <w:r w:rsidR="002A331C">
        <w:rPr>
          <w:rFonts w:ascii="Times New Roman" w:hAnsi="Times New Roman" w:cs="Times New Roman"/>
          <w:b/>
          <w:bCs/>
          <w:color w:val="231F20"/>
        </w:rPr>
        <w:t xml:space="preserve"> Quarter FY26</w:t>
      </w:r>
    </w:p>
    <w:p w14:paraId="2DE4F109" w14:textId="5AEA4908" w:rsidR="006E0EF2" w:rsidRPr="002F6BE9" w:rsidRDefault="006958D7" w:rsidP="002D6766">
      <w:pPr>
        <w:pStyle w:val="ListParagraph"/>
        <w:widowControl w:val="0"/>
        <w:numPr>
          <w:ilvl w:val="0"/>
          <w:numId w:val="9"/>
        </w:numPr>
        <w:tabs>
          <w:tab w:val="left" w:pos="1870"/>
          <w:tab w:val="left" w:pos="1872"/>
        </w:tabs>
        <w:autoSpaceDE w:val="0"/>
        <w:autoSpaceDN w:val="0"/>
        <w:spacing w:before="241" w:after="0" w:line="240" w:lineRule="auto"/>
        <w:ind w:right="693"/>
        <w:contextualSpacing w:val="0"/>
        <w:rPr>
          <w:rFonts w:ascii="Times New Roman" w:hAnsi="Times New Roman" w:cs="Times New Roman"/>
          <w:color w:val="231F20"/>
        </w:rPr>
      </w:pPr>
      <w:r w:rsidRPr="002F6BE9">
        <w:rPr>
          <w:rFonts w:ascii="Times New Roman" w:eastAsia="Tahoma" w:hAnsi="Times New Roman" w:cs="Times New Roman"/>
          <w:color w:val="231F20"/>
        </w:rPr>
        <w:t xml:space="preserve">Primary Work Location/Place of Performance: Primary Work Location or Place of Performance is detailed in </w:t>
      </w:r>
      <w:bookmarkStart w:id="0" w:name="_Hlk219353969"/>
      <w:r w:rsidR="4BF48910" w:rsidRPr="002F6BE9">
        <w:rPr>
          <w:rFonts w:ascii="Times New Roman" w:eastAsia="Tahoma" w:hAnsi="Times New Roman" w:cs="Times New Roman"/>
          <w:b/>
          <w:bCs/>
        </w:rPr>
        <w:t>Attachment</w:t>
      </w:r>
      <w:r w:rsidRPr="002F6BE9">
        <w:rPr>
          <w:rFonts w:ascii="Times New Roman" w:eastAsia="Tahoma" w:hAnsi="Times New Roman" w:cs="Times New Roman"/>
          <w:b/>
          <w:bCs/>
        </w:rPr>
        <w:t xml:space="preserve"> 1</w:t>
      </w:r>
      <w:bookmarkEnd w:id="0"/>
      <w:r w:rsidRPr="002F6BE9">
        <w:rPr>
          <w:rFonts w:ascii="Times New Roman" w:eastAsia="Tahoma" w:hAnsi="Times New Roman" w:cs="Times New Roman"/>
          <w:color w:val="231F20"/>
        </w:rPr>
        <w:t xml:space="preserve">, SOW, </w:t>
      </w:r>
      <w:r w:rsidRPr="002F6BE9">
        <w:rPr>
          <w:rFonts w:ascii="Times New Roman" w:eastAsia="Tahoma" w:hAnsi="Times New Roman" w:cs="Times New Roman"/>
          <w:color w:val="231F20"/>
          <w:u w:val="single"/>
        </w:rPr>
        <w:t xml:space="preserve">paragraph </w:t>
      </w:r>
      <w:r w:rsidR="000269E1" w:rsidRPr="002F6BE9">
        <w:rPr>
          <w:rFonts w:ascii="Times New Roman" w:eastAsia="Tahoma" w:hAnsi="Times New Roman" w:cs="Times New Roman"/>
          <w:color w:val="231F20"/>
          <w:u w:val="single"/>
        </w:rPr>
        <w:t>3.1.3.1 Table 3</w:t>
      </w:r>
      <w:r w:rsidRPr="002F6BE9">
        <w:rPr>
          <w:rFonts w:ascii="Times New Roman" w:eastAsia="Tahoma" w:hAnsi="Times New Roman" w:cs="Times New Roman"/>
          <w:color w:val="231F20"/>
        </w:rPr>
        <w:t xml:space="preserve">.  </w:t>
      </w:r>
    </w:p>
    <w:p w14:paraId="402440DA" w14:textId="69A4ACD3" w:rsidR="006E0EF2" w:rsidRPr="002F6BE9" w:rsidRDefault="006E0EF2" w:rsidP="006E0EF2">
      <w:pPr>
        <w:widowControl w:val="0"/>
        <w:tabs>
          <w:tab w:val="left" w:pos="1870"/>
          <w:tab w:val="left" w:pos="1872"/>
        </w:tabs>
        <w:autoSpaceDE w:val="0"/>
        <w:autoSpaceDN w:val="0"/>
        <w:spacing w:after="0" w:line="240" w:lineRule="auto"/>
        <w:ind w:right="693"/>
        <w:rPr>
          <w:rFonts w:ascii="Times New Roman" w:hAnsi="Times New Roman" w:cs="Times New Roman"/>
          <w:color w:val="231F20"/>
        </w:rPr>
      </w:pPr>
    </w:p>
    <w:tbl>
      <w:tblPr>
        <w:tblW w:w="0" w:type="auto"/>
        <w:tblInd w:w="17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141"/>
        <w:gridCol w:w="3567"/>
        <w:gridCol w:w="3431"/>
      </w:tblGrid>
      <w:tr w:rsidR="00513772" w:rsidRPr="002F6BE9" w14:paraId="5FE56860" w14:textId="77777777" w:rsidTr="00AF217C">
        <w:trPr>
          <w:trHeight w:val="159"/>
        </w:trPr>
        <w:tc>
          <w:tcPr>
            <w:tcW w:w="9139" w:type="dxa"/>
            <w:gridSpan w:val="3"/>
            <w:shd w:val="clear" w:color="auto" w:fill="E7E6E6" w:themeFill="background2"/>
          </w:tcPr>
          <w:p w14:paraId="5D2141C7" w14:textId="77777777" w:rsidR="00513772" w:rsidRPr="002F6BE9" w:rsidRDefault="00513772" w:rsidP="003D0784">
            <w:pPr>
              <w:spacing w:line="278" w:lineRule="auto"/>
              <w:jc w:val="center"/>
              <w:rPr>
                <w:rFonts w:ascii="Times New Roman" w:hAnsi="Times New Roman" w:cs="Times New Roman"/>
                <w:b/>
                <w:bCs/>
              </w:rPr>
            </w:pPr>
            <w:r w:rsidRPr="002F6BE9">
              <w:rPr>
                <w:rFonts w:ascii="Times New Roman" w:hAnsi="Times New Roman" w:cs="Times New Roman"/>
                <w:b/>
                <w:bCs/>
              </w:rPr>
              <w:t>Table #3</w:t>
            </w:r>
          </w:p>
        </w:tc>
      </w:tr>
      <w:tr w:rsidR="00513772" w:rsidRPr="002F6BE9" w14:paraId="42E98EFA" w14:textId="77777777" w:rsidTr="00AF217C">
        <w:trPr>
          <w:trHeight w:val="51"/>
        </w:trPr>
        <w:tc>
          <w:tcPr>
            <w:tcW w:w="9139" w:type="dxa"/>
            <w:gridSpan w:val="3"/>
            <w:shd w:val="clear" w:color="auto" w:fill="E7E6E6" w:themeFill="background2"/>
          </w:tcPr>
          <w:p w14:paraId="7EE21917" w14:textId="77777777" w:rsidR="00513772" w:rsidRPr="002F6BE9" w:rsidRDefault="00513772" w:rsidP="003D0784">
            <w:pPr>
              <w:spacing w:line="278" w:lineRule="auto"/>
              <w:jc w:val="center"/>
              <w:rPr>
                <w:rFonts w:ascii="Times New Roman" w:hAnsi="Times New Roman" w:cs="Times New Roman"/>
              </w:rPr>
            </w:pPr>
            <w:r w:rsidRPr="002F6BE9">
              <w:rPr>
                <w:rFonts w:ascii="Times New Roman" w:hAnsi="Times New Roman" w:cs="Times New Roman"/>
                <w:b/>
                <w:bCs/>
              </w:rPr>
              <w:lastRenderedPageBreak/>
              <w:t>PLACE OF PERFORMANCE</w:t>
            </w:r>
          </w:p>
        </w:tc>
      </w:tr>
      <w:tr w:rsidR="00513772" w:rsidRPr="002F6BE9" w14:paraId="6EB26D61" w14:textId="77777777" w:rsidTr="00AF217C">
        <w:trPr>
          <w:trHeight w:val="130"/>
        </w:trPr>
        <w:tc>
          <w:tcPr>
            <w:tcW w:w="2141" w:type="dxa"/>
            <w:shd w:val="clear" w:color="auto" w:fill="E7E6E6" w:themeFill="background2"/>
          </w:tcPr>
          <w:p w14:paraId="151EDDF8" w14:textId="77777777" w:rsidR="00513772" w:rsidRPr="002F6BE9" w:rsidRDefault="00513772" w:rsidP="003D0784">
            <w:pPr>
              <w:spacing w:line="278" w:lineRule="auto"/>
              <w:jc w:val="center"/>
              <w:rPr>
                <w:rFonts w:ascii="Times New Roman" w:hAnsi="Times New Roman" w:cs="Times New Roman"/>
                <w:b/>
                <w:bCs/>
              </w:rPr>
            </w:pPr>
            <w:r w:rsidRPr="002F6BE9">
              <w:rPr>
                <w:rFonts w:ascii="Times New Roman" w:hAnsi="Times New Roman" w:cs="Times New Roman"/>
                <w:b/>
                <w:bCs/>
              </w:rPr>
              <w:t>Locations</w:t>
            </w:r>
          </w:p>
        </w:tc>
        <w:tc>
          <w:tcPr>
            <w:tcW w:w="3567" w:type="dxa"/>
            <w:shd w:val="clear" w:color="auto" w:fill="E7E6E6" w:themeFill="background2"/>
          </w:tcPr>
          <w:p w14:paraId="5C364211" w14:textId="77777777" w:rsidR="00513772" w:rsidRPr="002F6BE9" w:rsidRDefault="00513772" w:rsidP="003D0784">
            <w:pPr>
              <w:spacing w:line="278" w:lineRule="auto"/>
              <w:jc w:val="center"/>
              <w:rPr>
                <w:rFonts w:ascii="Times New Roman" w:hAnsi="Times New Roman" w:cs="Times New Roman"/>
                <w:b/>
                <w:bCs/>
              </w:rPr>
            </w:pPr>
            <w:r w:rsidRPr="002F6BE9">
              <w:rPr>
                <w:rFonts w:ascii="Times New Roman" w:hAnsi="Times New Roman" w:cs="Times New Roman"/>
                <w:b/>
                <w:bCs/>
              </w:rPr>
              <w:t>% On-Site Government</w:t>
            </w:r>
          </w:p>
        </w:tc>
        <w:tc>
          <w:tcPr>
            <w:tcW w:w="3430" w:type="dxa"/>
            <w:shd w:val="clear" w:color="auto" w:fill="E7E6E6" w:themeFill="background2"/>
          </w:tcPr>
          <w:p w14:paraId="28917140" w14:textId="77777777" w:rsidR="00513772" w:rsidRPr="002F6BE9" w:rsidRDefault="00513772" w:rsidP="003D0784">
            <w:pPr>
              <w:spacing w:line="278" w:lineRule="auto"/>
              <w:jc w:val="center"/>
              <w:rPr>
                <w:rFonts w:ascii="Times New Roman" w:hAnsi="Times New Roman" w:cs="Times New Roman"/>
                <w:b/>
                <w:bCs/>
              </w:rPr>
            </w:pPr>
            <w:r w:rsidRPr="002F6BE9">
              <w:rPr>
                <w:rFonts w:ascii="Times New Roman" w:hAnsi="Times New Roman" w:cs="Times New Roman"/>
                <w:b/>
                <w:bCs/>
              </w:rPr>
              <w:t>% Off-Site Contractor</w:t>
            </w:r>
          </w:p>
        </w:tc>
      </w:tr>
      <w:tr w:rsidR="00513772" w:rsidRPr="002F6BE9" w14:paraId="6F534F3A" w14:textId="77777777" w:rsidTr="00AF217C">
        <w:trPr>
          <w:trHeight w:val="195"/>
        </w:trPr>
        <w:tc>
          <w:tcPr>
            <w:tcW w:w="2141" w:type="dxa"/>
          </w:tcPr>
          <w:p w14:paraId="4E1B06DE" w14:textId="77777777" w:rsidR="00513772" w:rsidRPr="002F6BE9" w:rsidRDefault="00513772" w:rsidP="003D0784">
            <w:pPr>
              <w:spacing w:line="278" w:lineRule="auto"/>
              <w:rPr>
                <w:rFonts w:ascii="Times New Roman" w:hAnsi="Times New Roman" w:cs="Times New Roman"/>
                <w:b/>
                <w:bCs/>
              </w:rPr>
            </w:pPr>
            <w:r w:rsidRPr="002F6BE9">
              <w:rPr>
                <w:rFonts w:ascii="Times New Roman" w:hAnsi="Times New Roman" w:cs="Times New Roman"/>
                <w:b/>
                <w:bCs/>
              </w:rPr>
              <w:t>Patuxent River, MD</w:t>
            </w:r>
          </w:p>
        </w:tc>
        <w:tc>
          <w:tcPr>
            <w:tcW w:w="3567" w:type="dxa"/>
          </w:tcPr>
          <w:p w14:paraId="7DE34A63" w14:textId="77777777" w:rsidR="00513772" w:rsidRPr="002F6BE9" w:rsidRDefault="00513772" w:rsidP="00513772">
            <w:pPr>
              <w:spacing w:line="278" w:lineRule="auto"/>
              <w:jc w:val="center"/>
              <w:rPr>
                <w:rFonts w:ascii="Times New Roman" w:hAnsi="Times New Roman" w:cs="Times New Roman"/>
              </w:rPr>
            </w:pPr>
            <w:r w:rsidRPr="002F6BE9">
              <w:rPr>
                <w:rFonts w:ascii="Times New Roman" w:hAnsi="Times New Roman" w:cs="Times New Roman"/>
              </w:rPr>
              <w:t>18%</w:t>
            </w:r>
          </w:p>
        </w:tc>
        <w:tc>
          <w:tcPr>
            <w:tcW w:w="3430" w:type="dxa"/>
          </w:tcPr>
          <w:p w14:paraId="13A9ACB5" w14:textId="77777777" w:rsidR="00513772" w:rsidRPr="002F6BE9" w:rsidRDefault="00513772" w:rsidP="00513772">
            <w:pPr>
              <w:spacing w:line="278" w:lineRule="auto"/>
              <w:jc w:val="center"/>
              <w:rPr>
                <w:rFonts w:ascii="Times New Roman" w:hAnsi="Times New Roman" w:cs="Times New Roman"/>
              </w:rPr>
            </w:pPr>
            <w:r w:rsidRPr="002F6BE9">
              <w:rPr>
                <w:rFonts w:ascii="Times New Roman" w:hAnsi="Times New Roman" w:cs="Times New Roman"/>
              </w:rPr>
              <w:t>82%</w:t>
            </w:r>
          </w:p>
        </w:tc>
      </w:tr>
      <w:tr w:rsidR="00513772" w:rsidRPr="002F6BE9" w14:paraId="71A58EA5" w14:textId="77777777" w:rsidTr="00AF217C">
        <w:trPr>
          <w:trHeight w:val="242"/>
        </w:trPr>
        <w:tc>
          <w:tcPr>
            <w:tcW w:w="2141" w:type="dxa"/>
          </w:tcPr>
          <w:p w14:paraId="6A135C1A" w14:textId="77777777" w:rsidR="00513772" w:rsidRPr="002F6BE9" w:rsidRDefault="00513772" w:rsidP="003D0784">
            <w:pPr>
              <w:spacing w:line="278" w:lineRule="auto"/>
              <w:rPr>
                <w:rFonts w:ascii="Times New Roman" w:hAnsi="Times New Roman" w:cs="Times New Roman"/>
                <w:b/>
                <w:bCs/>
              </w:rPr>
            </w:pPr>
            <w:r w:rsidRPr="002F6BE9">
              <w:rPr>
                <w:rFonts w:ascii="Times New Roman" w:hAnsi="Times New Roman" w:cs="Times New Roman"/>
                <w:b/>
                <w:bCs/>
              </w:rPr>
              <w:t>Virginia Beach, VA</w:t>
            </w:r>
          </w:p>
        </w:tc>
        <w:tc>
          <w:tcPr>
            <w:tcW w:w="3567" w:type="dxa"/>
          </w:tcPr>
          <w:p w14:paraId="03C1515A" w14:textId="77777777" w:rsidR="00513772" w:rsidRPr="002F6BE9" w:rsidRDefault="00513772" w:rsidP="00513772">
            <w:pPr>
              <w:spacing w:line="278" w:lineRule="auto"/>
              <w:jc w:val="center"/>
              <w:rPr>
                <w:rFonts w:ascii="Times New Roman" w:hAnsi="Times New Roman" w:cs="Times New Roman"/>
              </w:rPr>
            </w:pPr>
            <w:r w:rsidRPr="002F6BE9">
              <w:rPr>
                <w:rFonts w:ascii="Times New Roman" w:hAnsi="Times New Roman" w:cs="Times New Roman"/>
              </w:rPr>
              <w:t>100%</w:t>
            </w:r>
          </w:p>
        </w:tc>
        <w:tc>
          <w:tcPr>
            <w:tcW w:w="3430" w:type="dxa"/>
          </w:tcPr>
          <w:p w14:paraId="2A5A9F7F" w14:textId="77777777" w:rsidR="00513772" w:rsidRPr="002F6BE9" w:rsidRDefault="00513772" w:rsidP="00513772">
            <w:pPr>
              <w:spacing w:line="278" w:lineRule="auto"/>
              <w:jc w:val="center"/>
              <w:rPr>
                <w:rFonts w:ascii="Times New Roman" w:hAnsi="Times New Roman" w:cs="Times New Roman"/>
              </w:rPr>
            </w:pPr>
            <w:r w:rsidRPr="002F6BE9">
              <w:rPr>
                <w:rFonts w:ascii="Times New Roman" w:hAnsi="Times New Roman" w:cs="Times New Roman"/>
              </w:rPr>
              <w:t>0</w:t>
            </w:r>
          </w:p>
        </w:tc>
      </w:tr>
    </w:tbl>
    <w:p w14:paraId="12455D0A" w14:textId="77777777" w:rsidR="00513772" w:rsidRPr="002F6BE9" w:rsidRDefault="00513772" w:rsidP="006E0EF2">
      <w:pPr>
        <w:widowControl w:val="0"/>
        <w:tabs>
          <w:tab w:val="left" w:pos="1870"/>
          <w:tab w:val="left" w:pos="1872"/>
        </w:tabs>
        <w:autoSpaceDE w:val="0"/>
        <w:autoSpaceDN w:val="0"/>
        <w:spacing w:after="0" w:line="240" w:lineRule="auto"/>
        <w:ind w:right="693"/>
        <w:rPr>
          <w:rFonts w:ascii="Times New Roman" w:hAnsi="Times New Roman" w:cs="Times New Roman"/>
          <w:color w:val="231F20"/>
        </w:rPr>
      </w:pPr>
    </w:p>
    <w:p w14:paraId="7F3D698F" w14:textId="77777777" w:rsidR="00513772" w:rsidRPr="002F6BE9" w:rsidRDefault="00513772" w:rsidP="006E0EF2">
      <w:pPr>
        <w:widowControl w:val="0"/>
        <w:tabs>
          <w:tab w:val="left" w:pos="1870"/>
          <w:tab w:val="left" w:pos="1872"/>
        </w:tabs>
        <w:autoSpaceDE w:val="0"/>
        <w:autoSpaceDN w:val="0"/>
        <w:spacing w:after="0" w:line="240" w:lineRule="auto"/>
        <w:ind w:right="693"/>
        <w:rPr>
          <w:rFonts w:ascii="Times New Roman" w:hAnsi="Times New Roman" w:cs="Times New Roman"/>
          <w:color w:val="231F20"/>
        </w:rPr>
      </w:pPr>
    </w:p>
    <w:p w14:paraId="57100D18" w14:textId="77777777" w:rsidR="006E0EF2" w:rsidRPr="002F6BE9" w:rsidRDefault="006E0EF2" w:rsidP="002D6766">
      <w:pPr>
        <w:pStyle w:val="Default"/>
        <w:numPr>
          <w:ilvl w:val="0"/>
          <w:numId w:val="1"/>
        </w:numPr>
        <w:rPr>
          <w:rFonts w:ascii="Times New Roman" w:hAnsi="Times New Roman" w:cs="Times New Roman"/>
          <w:b/>
          <w:sz w:val="22"/>
          <w:szCs w:val="22"/>
        </w:rPr>
      </w:pPr>
      <w:r w:rsidRPr="002F6BE9">
        <w:rPr>
          <w:rFonts w:ascii="Times New Roman" w:hAnsi="Times New Roman" w:cs="Times New Roman"/>
          <w:b/>
          <w:sz w:val="22"/>
          <w:szCs w:val="22"/>
        </w:rPr>
        <w:t>DISCLAIMER</w:t>
      </w:r>
    </w:p>
    <w:p w14:paraId="1DD34735" w14:textId="77777777" w:rsidR="006E0EF2" w:rsidRPr="002F6BE9" w:rsidRDefault="006E0EF2" w:rsidP="006E0EF2">
      <w:pPr>
        <w:pStyle w:val="Default"/>
        <w:ind w:left="375"/>
        <w:rPr>
          <w:rFonts w:ascii="Times New Roman" w:hAnsi="Times New Roman" w:cs="Times New Roman"/>
          <w:b/>
          <w:sz w:val="22"/>
          <w:szCs w:val="22"/>
        </w:rPr>
      </w:pPr>
    </w:p>
    <w:p w14:paraId="4D5F8EE6" w14:textId="77777777" w:rsidR="006E0EF2" w:rsidRPr="002F6BE9" w:rsidRDefault="006E0EF2" w:rsidP="006E0EF2">
      <w:pPr>
        <w:pStyle w:val="Default"/>
        <w:ind w:left="375"/>
        <w:rPr>
          <w:rFonts w:ascii="Times New Roman" w:hAnsi="Times New Roman" w:cs="Times New Roman"/>
          <w:b/>
          <w:sz w:val="22"/>
          <w:szCs w:val="22"/>
        </w:rPr>
      </w:pPr>
      <w:r w:rsidRPr="002F6BE9">
        <w:rPr>
          <w:rFonts w:ascii="Times New Roman" w:hAnsi="Times New Roman" w:cs="Times New Roman"/>
          <w:b/>
          <w:sz w:val="22"/>
          <w:szCs w:val="22"/>
        </w:rPr>
        <w:t>THIS SOURCES SOUGHT IS FOR INFORMATIONAL PURPOSES ONLY. THIS IS NOT A REQUEST FOR PROPOSAL. IT DOES NOT CONSTITUTE A SOLICITATION AND SHALL NOT BE CONSTRUED AS A COMMITMENT BY THE GOVERNMENT. RESPONSES IN ANY FORM ARE NOT OFFERS AND THE GOVERNMENT IS UNDER NO OBLIGATION TO AWARD A CONTRACT AS A RESULT OF THIS ANNOUNCEMENT. NO FUNDS ARE AVAILABLE TO PAY FOR PREPARATION OF RESPONSES TO THIS ANNOUNCEMENT. ANY INFORMATION SUBMITTED BY RESPONDENTS TO THIS SOURCES SOUGHT IS STRICTLY VOLUNTARY.</w:t>
      </w:r>
    </w:p>
    <w:p w14:paraId="4E04CE02" w14:textId="77777777" w:rsidR="006E0EF2" w:rsidRPr="002F6BE9" w:rsidRDefault="006E0EF2" w:rsidP="00652291">
      <w:pPr>
        <w:pStyle w:val="Default"/>
        <w:ind w:left="375"/>
        <w:rPr>
          <w:rFonts w:ascii="Times New Roman" w:hAnsi="Times New Roman" w:cs="Times New Roman"/>
          <w:b/>
          <w:sz w:val="22"/>
          <w:szCs w:val="22"/>
        </w:rPr>
      </w:pPr>
    </w:p>
    <w:p w14:paraId="160398FC" w14:textId="33AEB8C3" w:rsidR="00151DD2" w:rsidRPr="002F6BE9" w:rsidRDefault="00151DD2" w:rsidP="002D6766">
      <w:pPr>
        <w:pStyle w:val="ListParagraph"/>
        <w:widowControl w:val="0"/>
        <w:numPr>
          <w:ilvl w:val="0"/>
          <w:numId w:val="1"/>
        </w:numPr>
        <w:tabs>
          <w:tab w:val="left" w:pos="1490"/>
        </w:tabs>
        <w:autoSpaceDE w:val="0"/>
        <w:autoSpaceDN w:val="0"/>
        <w:spacing w:after="0" w:line="240" w:lineRule="auto"/>
        <w:ind w:right="444"/>
        <w:contextualSpacing w:val="0"/>
        <w:rPr>
          <w:rFonts w:ascii="Times New Roman" w:hAnsi="Times New Roman" w:cs="Times New Roman"/>
          <w:color w:val="231F20"/>
          <w:shd w:val="clear" w:color="auto" w:fill="F5EB00"/>
        </w:rPr>
      </w:pPr>
      <w:r w:rsidRPr="002F6BE9">
        <w:rPr>
          <w:rFonts w:ascii="Times New Roman" w:hAnsi="Times New Roman" w:cs="Times New Roman"/>
          <w:b/>
          <w:bCs/>
          <w:color w:val="231F20"/>
        </w:rPr>
        <w:t>ANTICIPATED</w:t>
      </w:r>
      <w:r w:rsidRPr="002F6BE9">
        <w:rPr>
          <w:rFonts w:ascii="Times New Roman" w:hAnsi="Times New Roman" w:cs="Times New Roman"/>
          <w:b/>
          <w:bCs/>
          <w:color w:val="231F20"/>
          <w:spacing w:val="-3"/>
        </w:rPr>
        <w:t xml:space="preserve"> </w:t>
      </w:r>
      <w:r w:rsidRPr="002F6BE9">
        <w:rPr>
          <w:rFonts w:ascii="Times New Roman" w:hAnsi="Times New Roman" w:cs="Times New Roman"/>
          <w:b/>
          <w:bCs/>
          <w:color w:val="231F20"/>
        </w:rPr>
        <w:t>CONTRACT</w:t>
      </w:r>
      <w:r w:rsidRPr="002F6BE9">
        <w:rPr>
          <w:rFonts w:ascii="Times New Roman" w:hAnsi="Times New Roman" w:cs="Times New Roman"/>
          <w:b/>
          <w:bCs/>
          <w:color w:val="231F20"/>
          <w:spacing w:val="-2"/>
        </w:rPr>
        <w:t xml:space="preserve"> </w:t>
      </w:r>
      <w:r w:rsidRPr="002F6BE9">
        <w:rPr>
          <w:rFonts w:ascii="Times New Roman" w:hAnsi="Times New Roman" w:cs="Times New Roman"/>
          <w:b/>
          <w:bCs/>
          <w:color w:val="231F20"/>
        </w:rPr>
        <w:t>TYPE</w:t>
      </w:r>
      <w:r w:rsidRPr="002F6BE9">
        <w:rPr>
          <w:rFonts w:ascii="Times New Roman" w:hAnsi="Times New Roman" w:cs="Times New Roman"/>
          <w:color w:val="231F20"/>
          <w:spacing w:val="-1"/>
        </w:rPr>
        <w:t xml:space="preserve"> </w:t>
      </w:r>
    </w:p>
    <w:p w14:paraId="753B667C" w14:textId="5396EBE6" w:rsidR="00151DD2" w:rsidRPr="002F6BE9" w:rsidRDefault="007A0A40" w:rsidP="002D6766">
      <w:pPr>
        <w:pStyle w:val="ListParagraph"/>
        <w:numPr>
          <w:ilvl w:val="0"/>
          <w:numId w:val="4"/>
        </w:numPr>
        <w:rPr>
          <w:rFonts w:ascii="Times New Roman" w:eastAsia="Tahoma" w:hAnsi="Times New Roman" w:cs="Times New Roman"/>
          <w:color w:val="231F20"/>
        </w:rPr>
      </w:pPr>
      <w:r w:rsidRPr="002F6BE9">
        <w:rPr>
          <w:rFonts w:ascii="Times New Roman" w:eastAsia="Tahoma" w:hAnsi="Times New Roman" w:cs="Times New Roman"/>
          <w:color w:val="231F20"/>
        </w:rPr>
        <w:t xml:space="preserve">The Government is anticipating this follow-on contract to be a </w:t>
      </w:r>
      <w:r w:rsidR="00193274" w:rsidRPr="002F6BE9">
        <w:rPr>
          <w:rFonts w:ascii="Times New Roman" w:eastAsia="Tahoma" w:hAnsi="Times New Roman" w:cs="Times New Roman"/>
          <w:color w:val="231F20"/>
        </w:rPr>
        <w:t>Cost Plus Fixed Fee (CPFF)</w:t>
      </w:r>
      <w:r w:rsidR="00113435" w:rsidRPr="002F6BE9">
        <w:rPr>
          <w:rStyle w:val="CommentReference"/>
          <w:rFonts w:ascii="Times New Roman" w:hAnsi="Times New Roman" w:cs="Times New Roman"/>
          <w:sz w:val="22"/>
          <w:szCs w:val="22"/>
        </w:rPr>
        <w:t xml:space="preserve"> with</w:t>
      </w:r>
      <w:r w:rsidRPr="002F6BE9">
        <w:rPr>
          <w:rFonts w:ascii="Times New Roman" w:eastAsia="Tahoma" w:hAnsi="Times New Roman" w:cs="Times New Roman"/>
          <w:color w:val="231F20"/>
        </w:rPr>
        <w:t xml:space="preserve"> CLINs for associated Other Direct Costs (ODCs). The estimated total number of labor hours is </w:t>
      </w:r>
      <w:r w:rsidR="00D705A8" w:rsidRPr="002F6BE9">
        <w:rPr>
          <w:rFonts w:ascii="Times New Roman" w:eastAsia="Tahoma" w:hAnsi="Times New Roman" w:cs="Times New Roman"/>
          <w:b/>
          <w:bCs/>
          <w:color w:val="231F20"/>
        </w:rPr>
        <w:t>89,760</w:t>
      </w:r>
      <w:r w:rsidRPr="002F6BE9">
        <w:rPr>
          <w:rFonts w:ascii="Times New Roman" w:eastAsia="Tahoma" w:hAnsi="Times New Roman" w:cs="Times New Roman"/>
          <w:b/>
          <w:bCs/>
          <w:color w:val="231F20"/>
        </w:rPr>
        <w:t xml:space="preserve"> man-hours</w:t>
      </w:r>
      <w:r w:rsidRPr="002F6BE9">
        <w:rPr>
          <w:rFonts w:ascii="Times New Roman" w:eastAsia="Tahoma" w:hAnsi="Times New Roman" w:cs="Times New Roman"/>
          <w:color w:val="231F20"/>
        </w:rPr>
        <w:t>.</w:t>
      </w:r>
    </w:p>
    <w:p w14:paraId="0B3371A4" w14:textId="77777777" w:rsidR="00151DD2" w:rsidRPr="002F6BE9" w:rsidRDefault="00151DD2" w:rsidP="00151DD2">
      <w:pPr>
        <w:widowControl w:val="0"/>
        <w:tabs>
          <w:tab w:val="left" w:pos="1870"/>
          <w:tab w:val="left" w:pos="1872"/>
        </w:tabs>
        <w:autoSpaceDE w:val="0"/>
        <w:autoSpaceDN w:val="0"/>
        <w:spacing w:after="0" w:line="240" w:lineRule="auto"/>
        <w:ind w:right="1064"/>
        <w:jc w:val="both"/>
        <w:rPr>
          <w:rFonts w:ascii="Times New Roman" w:eastAsia="Tahoma" w:hAnsi="Times New Roman" w:cs="Times New Roman"/>
          <w:color w:val="231F20"/>
          <w:shd w:val="clear" w:color="auto" w:fill="62BB46"/>
        </w:rPr>
      </w:pPr>
    </w:p>
    <w:p w14:paraId="02D7A93F" w14:textId="50F2DA1E" w:rsidR="00151DD2" w:rsidRPr="002F6BE9" w:rsidRDefault="00151DD2" w:rsidP="002D6766">
      <w:pPr>
        <w:pStyle w:val="ListParagraph"/>
        <w:widowControl w:val="0"/>
        <w:numPr>
          <w:ilvl w:val="0"/>
          <w:numId w:val="4"/>
        </w:numPr>
        <w:tabs>
          <w:tab w:val="left" w:pos="1870"/>
          <w:tab w:val="left" w:pos="1872"/>
        </w:tabs>
        <w:autoSpaceDE w:val="0"/>
        <w:autoSpaceDN w:val="0"/>
        <w:spacing w:after="0" w:line="240" w:lineRule="auto"/>
        <w:ind w:right="1064"/>
        <w:jc w:val="both"/>
        <w:rPr>
          <w:rFonts w:ascii="Times New Roman" w:eastAsia="Tahoma" w:hAnsi="Times New Roman" w:cs="Times New Roman"/>
          <w:color w:val="231F20"/>
        </w:rPr>
      </w:pPr>
      <w:r w:rsidRPr="002F6BE9">
        <w:rPr>
          <w:rFonts w:ascii="Times New Roman" w:eastAsia="Tahoma" w:hAnsi="Times New Roman" w:cs="Times New Roman"/>
          <w:color w:val="231F20"/>
        </w:rPr>
        <w:t>The incumbent contract information is as follows:</w:t>
      </w:r>
    </w:p>
    <w:p w14:paraId="25039012" w14:textId="77777777" w:rsidR="000269E1" w:rsidRPr="002F6BE9" w:rsidRDefault="00151DD2" w:rsidP="002D6766">
      <w:pPr>
        <w:pStyle w:val="ListParagraph"/>
        <w:numPr>
          <w:ilvl w:val="0"/>
          <w:numId w:val="5"/>
        </w:numPr>
        <w:tabs>
          <w:tab w:val="left" w:pos="2591"/>
        </w:tabs>
        <w:spacing w:line="241" w:lineRule="exact"/>
        <w:rPr>
          <w:rFonts w:ascii="Times New Roman" w:eastAsia="Tahoma" w:hAnsi="Times New Roman" w:cs="Times New Roman"/>
          <w:color w:val="231F20"/>
          <w:spacing w:val="-6"/>
        </w:rPr>
      </w:pPr>
      <w:r w:rsidRPr="002F6BE9">
        <w:rPr>
          <w:rFonts w:ascii="Times New Roman" w:eastAsia="Tahoma" w:hAnsi="Times New Roman" w:cs="Times New Roman"/>
          <w:b/>
          <w:bCs/>
          <w:color w:val="231F20"/>
        </w:rPr>
        <w:t>Incumbent</w:t>
      </w:r>
      <w:r w:rsidRPr="002F6BE9">
        <w:rPr>
          <w:rFonts w:ascii="Times New Roman" w:eastAsia="Tahoma" w:hAnsi="Times New Roman" w:cs="Times New Roman"/>
          <w:b/>
          <w:bCs/>
          <w:color w:val="231F20"/>
          <w:spacing w:val="-11"/>
        </w:rPr>
        <w:t xml:space="preserve"> </w:t>
      </w:r>
      <w:r w:rsidRPr="002F6BE9">
        <w:rPr>
          <w:rFonts w:ascii="Times New Roman" w:eastAsia="Tahoma" w:hAnsi="Times New Roman" w:cs="Times New Roman"/>
          <w:b/>
          <w:bCs/>
          <w:color w:val="231F20"/>
        </w:rPr>
        <w:t>Contractor:</w:t>
      </w:r>
      <w:r w:rsidR="00BF525E" w:rsidRPr="002F6BE9">
        <w:rPr>
          <w:rFonts w:ascii="Times New Roman" w:eastAsia="Tahoma" w:hAnsi="Times New Roman" w:cs="Times New Roman"/>
          <w:color w:val="231F20"/>
          <w:spacing w:val="-6"/>
        </w:rPr>
        <w:t xml:space="preserve"> </w:t>
      </w:r>
      <w:r w:rsidR="000269E1" w:rsidRPr="002F6BE9">
        <w:rPr>
          <w:rFonts w:ascii="Times New Roman" w:eastAsia="Tahoma" w:hAnsi="Times New Roman" w:cs="Times New Roman"/>
          <w:color w:val="231F20"/>
          <w:spacing w:val="-6"/>
        </w:rPr>
        <w:t>PIONEERING DECISIVE SOLUTIONS, INC.</w:t>
      </w:r>
    </w:p>
    <w:p w14:paraId="476DF140" w14:textId="240378F2" w:rsidR="00151DD2" w:rsidRPr="002F6BE9" w:rsidRDefault="00151DD2" w:rsidP="002D6766">
      <w:pPr>
        <w:pStyle w:val="ListParagraph"/>
        <w:widowControl w:val="0"/>
        <w:numPr>
          <w:ilvl w:val="0"/>
          <w:numId w:val="5"/>
        </w:numPr>
        <w:tabs>
          <w:tab w:val="left" w:pos="2591"/>
        </w:tabs>
        <w:autoSpaceDE w:val="0"/>
        <w:autoSpaceDN w:val="0"/>
        <w:spacing w:after="0" w:line="241" w:lineRule="exact"/>
        <w:rPr>
          <w:rFonts w:ascii="Times New Roman" w:eastAsia="Tahoma" w:hAnsi="Times New Roman" w:cs="Times New Roman"/>
          <w:color w:val="231F20"/>
        </w:rPr>
      </w:pPr>
      <w:r w:rsidRPr="002F6BE9">
        <w:rPr>
          <w:rFonts w:ascii="Times New Roman" w:eastAsia="Tahoma" w:hAnsi="Times New Roman" w:cs="Times New Roman"/>
          <w:b/>
          <w:bCs/>
          <w:color w:val="231F20"/>
        </w:rPr>
        <w:t>Contract</w:t>
      </w:r>
      <w:r w:rsidRPr="002F6BE9">
        <w:rPr>
          <w:rFonts w:ascii="Times New Roman" w:eastAsia="Tahoma" w:hAnsi="Times New Roman" w:cs="Times New Roman"/>
          <w:b/>
          <w:bCs/>
          <w:color w:val="231F20"/>
          <w:spacing w:val="-8"/>
        </w:rPr>
        <w:t xml:space="preserve"> </w:t>
      </w:r>
      <w:r w:rsidRPr="002F6BE9">
        <w:rPr>
          <w:rFonts w:ascii="Times New Roman" w:eastAsia="Tahoma" w:hAnsi="Times New Roman" w:cs="Times New Roman"/>
          <w:b/>
          <w:bCs/>
          <w:color w:val="231F20"/>
        </w:rPr>
        <w:t>Number:</w:t>
      </w:r>
      <w:r w:rsidRPr="002F6BE9">
        <w:rPr>
          <w:rFonts w:ascii="Times New Roman" w:eastAsia="Tahoma" w:hAnsi="Times New Roman" w:cs="Times New Roman"/>
          <w:color w:val="231F20"/>
          <w:spacing w:val="-4"/>
        </w:rPr>
        <w:t xml:space="preserve"> </w:t>
      </w:r>
      <w:r w:rsidR="000269E1" w:rsidRPr="002F6BE9">
        <w:rPr>
          <w:rFonts w:ascii="Times New Roman" w:eastAsia="Tahoma" w:hAnsi="Times New Roman" w:cs="Times New Roman"/>
          <w:color w:val="231F20"/>
          <w:spacing w:val="-4"/>
        </w:rPr>
        <w:t>N00421-20-D0013_N68520-21-F-0078</w:t>
      </w:r>
    </w:p>
    <w:p w14:paraId="563E760D" w14:textId="176697A2" w:rsidR="00F45A73" w:rsidRPr="002F6BE9" w:rsidRDefault="00151DD2" w:rsidP="002D6766">
      <w:pPr>
        <w:pStyle w:val="ListParagraph"/>
        <w:widowControl w:val="0"/>
        <w:numPr>
          <w:ilvl w:val="0"/>
          <w:numId w:val="5"/>
        </w:numPr>
        <w:tabs>
          <w:tab w:val="left" w:pos="2592"/>
        </w:tabs>
        <w:autoSpaceDE w:val="0"/>
        <w:autoSpaceDN w:val="0"/>
        <w:spacing w:before="1" w:after="0" w:line="240" w:lineRule="auto"/>
        <w:ind w:right="924"/>
        <w:rPr>
          <w:rFonts w:ascii="Times New Roman" w:eastAsia="Tahoma" w:hAnsi="Times New Roman" w:cs="Times New Roman"/>
          <w:color w:val="231F20"/>
        </w:rPr>
      </w:pPr>
      <w:r w:rsidRPr="002F6BE9">
        <w:rPr>
          <w:rFonts w:ascii="Times New Roman" w:eastAsia="Tahoma" w:hAnsi="Times New Roman" w:cs="Times New Roman"/>
          <w:b/>
          <w:bCs/>
          <w:color w:val="231F20"/>
        </w:rPr>
        <w:t>Contract</w:t>
      </w:r>
      <w:r w:rsidRPr="002F6BE9">
        <w:rPr>
          <w:rFonts w:ascii="Times New Roman" w:eastAsia="Tahoma" w:hAnsi="Times New Roman" w:cs="Times New Roman"/>
          <w:b/>
          <w:bCs/>
          <w:color w:val="231F20"/>
          <w:spacing w:val="-8"/>
        </w:rPr>
        <w:t xml:space="preserve"> </w:t>
      </w:r>
      <w:r w:rsidRPr="002F6BE9">
        <w:rPr>
          <w:rFonts w:ascii="Times New Roman" w:eastAsia="Tahoma" w:hAnsi="Times New Roman" w:cs="Times New Roman"/>
          <w:b/>
          <w:bCs/>
          <w:color w:val="231F20"/>
        </w:rPr>
        <w:t>Type:</w:t>
      </w:r>
      <w:r w:rsidRPr="002F6BE9">
        <w:rPr>
          <w:rFonts w:ascii="Times New Roman" w:eastAsia="Tahoma" w:hAnsi="Times New Roman" w:cs="Times New Roman"/>
          <w:color w:val="231F20"/>
          <w:spacing w:val="-5"/>
        </w:rPr>
        <w:t xml:space="preserve"> </w:t>
      </w:r>
      <w:r w:rsidR="00F45A73" w:rsidRPr="002F6BE9">
        <w:rPr>
          <w:rFonts w:ascii="Times New Roman" w:eastAsia="Tahoma" w:hAnsi="Times New Roman" w:cs="Times New Roman"/>
          <w:color w:val="231F20"/>
          <w:spacing w:val="-5"/>
        </w:rPr>
        <w:t>Cost Plus Fixed Fee (CPFF)</w:t>
      </w:r>
    </w:p>
    <w:p w14:paraId="7567D392" w14:textId="2E7B9637" w:rsidR="00151DD2" w:rsidRPr="002F6BE9" w:rsidRDefault="00151DD2" w:rsidP="002D6766">
      <w:pPr>
        <w:pStyle w:val="ListParagraph"/>
        <w:widowControl w:val="0"/>
        <w:numPr>
          <w:ilvl w:val="0"/>
          <w:numId w:val="5"/>
        </w:numPr>
        <w:tabs>
          <w:tab w:val="left" w:pos="2592"/>
        </w:tabs>
        <w:autoSpaceDE w:val="0"/>
        <w:autoSpaceDN w:val="0"/>
        <w:spacing w:before="1" w:after="0" w:line="240" w:lineRule="auto"/>
        <w:ind w:right="924"/>
        <w:rPr>
          <w:rFonts w:ascii="Times New Roman" w:eastAsia="Tahoma" w:hAnsi="Times New Roman" w:cs="Times New Roman"/>
          <w:color w:val="231F20"/>
        </w:rPr>
      </w:pPr>
      <w:r w:rsidRPr="002F6BE9">
        <w:rPr>
          <w:rFonts w:ascii="Times New Roman" w:eastAsia="Tahoma" w:hAnsi="Times New Roman" w:cs="Times New Roman"/>
          <w:b/>
          <w:bCs/>
          <w:color w:val="231F20"/>
        </w:rPr>
        <w:t>Previous</w:t>
      </w:r>
      <w:r w:rsidRPr="002F6BE9">
        <w:rPr>
          <w:rFonts w:ascii="Times New Roman" w:eastAsia="Tahoma" w:hAnsi="Times New Roman" w:cs="Times New Roman"/>
          <w:b/>
          <w:bCs/>
          <w:color w:val="231F20"/>
          <w:spacing w:val="-3"/>
        </w:rPr>
        <w:t xml:space="preserve"> </w:t>
      </w:r>
      <w:r w:rsidRPr="002F6BE9">
        <w:rPr>
          <w:rFonts w:ascii="Times New Roman" w:eastAsia="Tahoma" w:hAnsi="Times New Roman" w:cs="Times New Roman"/>
          <w:b/>
          <w:bCs/>
          <w:color w:val="231F20"/>
        </w:rPr>
        <w:t>Set-Aside</w:t>
      </w:r>
      <w:r w:rsidRPr="002F6BE9">
        <w:rPr>
          <w:rFonts w:ascii="Times New Roman" w:eastAsia="Tahoma" w:hAnsi="Times New Roman" w:cs="Times New Roman"/>
          <w:b/>
          <w:bCs/>
          <w:color w:val="231F20"/>
          <w:spacing w:val="-3"/>
        </w:rPr>
        <w:t xml:space="preserve"> </w:t>
      </w:r>
      <w:r w:rsidRPr="002F6BE9">
        <w:rPr>
          <w:rFonts w:ascii="Times New Roman" w:eastAsia="Tahoma" w:hAnsi="Times New Roman" w:cs="Times New Roman"/>
          <w:b/>
          <w:bCs/>
          <w:color w:val="231F20"/>
        </w:rPr>
        <w:t>Designation:</w:t>
      </w:r>
      <w:r w:rsidRPr="002F6BE9">
        <w:rPr>
          <w:rFonts w:ascii="Times New Roman" w:eastAsia="Tahoma" w:hAnsi="Times New Roman" w:cs="Times New Roman"/>
          <w:color w:val="231F20"/>
          <w:spacing w:val="-1"/>
        </w:rPr>
        <w:t xml:space="preserve"> </w:t>
      </w:r>
      <w:r w:rsidR="00EB7639" w:rsidRPr="002F6BE9">
        <w:rPr>
          <w:rFonts w:ascii="Times New Roman" w:eastAsia="Tahoma" w:hAnsi="Times New Roman" w:cs="Times New Roman"/>
          <w:color w:val="231F20"/>
          <w:spacing w:val="-1"/>
        </w:rPr>
        <w:t>Small Business Set-Aside</w:t>
      </w:r>
    </w:p>
    <w:p w14:paraId="2B2C7702" w14:textId="4DAF6BC7" w:rsidR="00151DD2" w:rsidRPr="002F6BE9" w:rsidRDefault="00151DD2" w:rsidP="002D6766">
      <w:pPr>
        <w:pStyle w:val="ListParagraph"/>
        <w:widowControl w:val="0"/>
        <w:numPr>
          <w:ilvl w:val="0"/>
          <w:numId w:val="5"/>
        </w:numPr>
        <w:tabs>
          <w:tab w:val="left" w:pos="2591"/>
        </w:tabs>
        <w:autoSpaceDE w:val="0"/>
        <w:autoSpaceDN w:val="0"/>
        <w:spacing w:after="0" w:line="240" w:lineRule="auto"/>
        <w:rPr>
          <w:rFonts w:ascii="Times New Roman" w:eastAsia="Tahoma" w:hAnsi="Times New Roman" w:cs="Times New Roman"/>
          <w:color w:val="231F20"/>
        </w:rPr>
      </w:pPr>
      <w:r w:rsidRPr="002F6BE9">
        <w:rPr>
          <w:rFonts w:ascii="Times New Roman" w:eastAsia="Tahoma" w:hAnsi="Times New Roman" w:cs="Times New Roman"/>
          <w:b/>
          <w:bCs/>
          <w:color w:val="231F20"/>
        </w:rPr>
        <w:t>Number</w:t>
      </w:r>
      <w:r w:rsidRPr="002F6BE9">
        <w:rPr>
          <w:rFonts w:ascii="Times New Roman" w:eastAsia="Tahoma" w:hAnsi="Times New Roman" w:cs="Times New Roman"/>
          <w:b/>
          <w:bCs/>
          <w:color w:val="231F20"/>
          <w:spacing w:val="-5"/>
        </w:rPr>
        <w:t xml:space="preserve"> </w:t>
      </w:r>
      <w:r w:rsidRPr="002F6BE9">
        <w:rPr>
          <w:rFonts w:ascii="Times New Roman" w:eastAsia="Tahoma" w:hAnsi="Times New Roman" w:cs="Times New Roman"/>
          <w:b/>
          <w:bCs/>
          <w:color w:val="231F20"/>
        </w:rPr>
        <w:t>of</w:t>
      </w:r>
      <w:r w:rsidRPr="002F6BE9">
        <w:rPr>
          <w:rFonts w:ascii="Times New Roman" w:eastAsia="Tahoma" w:hAnsi="Times New Roman" w:cs="Times New Roman"/>
          <w:b/>
          <w:bCs/>
          <w:color w:val="231F20"/>
          <w:spacing w:val="-4"/>
        </w:rPr>
        <w:t xml:space="preserve"> </w:t>
      </w:r>
      <w:r w:rsidRPr="002F6BE9">
        <w:rPr>
          <w:rFonts w:ascii="Times New Roman" w:eastAsia="Tahoma" w:hAnsi="Times New Roman" w:cs="Times New Roman"/>
          <w:b/>
          <w:bCs/>
          <w:color w:val="231F20"/>
        </w:rPr>
        <w:t>FTEs</w:t>
      </w:r>
      <w:r w:rsidRPr="002F6BE9">
        <w:rPr>
          <w:rFonts w:ascii="Times New Roman" w:eastAsia="Tahoma" w:hAnsi="Times New Roman" w:cs="Times New Roman"/>
          <w:b/>
          <w:bCs/>
          <w:color w:val="231F20"/>
          <w:spacing w:val="-5"/>
        </w:rPr>
        <w:t xml:space="preserve"> </w:t>
      </w:r>
      <w:r w:rsidRPr="002F6BE9">
        <w:rPr>
          <w:rFonts w:ascii="Times New Roman" w:eastAsia="Tahoma" w:hAnsi="Times New Roman" w:cs="Times New Roman"/>
          <w:b/>
          <w:bCs/>
          <w:color w:val="231F20"/>
        </w:rPr>
        <w:t>on</w:t>
      </w:r>
      <w:r w:rsidRPr="002F6BE9">
        <w:rPr>
          <w:rFonts w:ascii="Times New Roman" w:eastAsia="Tahoma" w:hAnsi="Times New Roman" w:cs="Times New Roman"/>
          <w:b/>
          <w:bCs/>
          <w:color w:val="231F20"/>
          <w:spacing w:val="-5"/>
        </w:rPr>
        <w:t xml:space="preserve"> </w:t>
      </w:r>
      <w:r w:rsidRPr="002F6BE9">
        <w:rPr>
          <w:rFonts w:ascii="Times New Roman" w:eastAsia="Tahoma" w:hAnsi="Times New Roman" w:cs="Times New Roman"/>
          <w:b/>
          <w:bCs/>
          <w:color w:val="231F20"/>
        </w:rPr>
        <w:t>the</w:t>
      </w:r>
      <w:r w:rsidRPr="002F6BE9">
        <w:rPr>
          <w:rFonts w:ascii="Times New Roman" w:eastAsia="Tahoma" w:hAnsi="Times New Roman" w:cs="Times New Roman"/>
          <w:b/>
          <w:bCs/>
          <w:color w:val="231F20"/>
          <w:spacing w:val="-4"/>
        </w:rPr>
        <w:t xml:space="preserve"> </w:t>
      </w:r>
      <w:r w:rsidRPr="002F6BE9">
        <w:rPr>
          <w:rFonts w:ascii="Times New Roman" w:eastAsia="Tahoma" w:hAnsi="Times New Roman" w:cs="Times New Roman"/>
          <w:b/>
          <w:bCs/>
          <w:color w:val="231F20"/>
        </w:rPr>
        <w:t>contract</w:t>
      </w:r>
      <w:r w:rsidR="00D705A8" w:rsidRPr="002F6BE9">
        <w:rPr>
          <w:rFonts w:ascii="Times New Roman" w:eastAsia="Tahoma" w:hAnsi="Times New Roman" w:cs="Times New Roman"/>
          <w:b/>
          <w:bCs/>
          <w:color w:val="231F20"/>
        </w:rPr>
        <w:t>:</w:t>
      </w:r>
      <w:r w:rsidR="00D705A8" w:rsidRPr="002F6BE9">
        <w:rPr>
          <w:rFonts w:ascii="Times New Roman" w:eastAsia="Tahoma" w:hAnsi="Times New Roman" w:cs="Times New Roman"/>
          <w:color w:val="231F20"/>
        </w:rPr>
        <w:t xml:space="preserve"> 8.5 FTEs</w:t>
      </w:r>
    </w:p>
    <w:p w14:paraId="0CDF8C23" w14:textId="77777777" w:rsidR="00151DD2" w:rsidRPr="002F6BE9" w:rsidRDefault="00151DD2" w:rsidP="00151DD2">
      <w:pPr>
        <w:widowControl w:val="0"/>
        <w:tabs>
          <w:tab w:val="left" w:pos="1872"/>
        </w:tabs>
        <w:autoSpaceDE w:val="0"/>
        <w:autoSpaceDN w:val="0"/>
        <w:spacing w:before="1" w:after="0" w:line="240" w:lineRule="auto"/>
        <w:ind w:right="648"/>
        <w:rPr>
          <w:rFonts w:ascii="Times New Roman" w:eastAsia="Tahoma" w:hAnsi="Times New Roman" w:cs="Times New Roman"/>
          <w:color w:val="231F20"/>
        </w:rPr>
      </w:pPr>
    </w:p>
    <w:p w14:paraId="5B723C56" w14:textId="1C8E7DE1" w:rsidR="00D705A8" w:rsidRPr="002F6BE9" w:rsidRDefault="00151DD2" w:rsidP="00D705A8">
      <w:pPr>
        <w:autoSpaceDE w:val="0"/>
        <w:autoSpaceDN w:val="0"/>
        <w:adjustRightInd w:val="0"/>
        <w:ind w:left="720"/>
        <w:rPr>
          <w:rFonts w:ascii="Times New Roman" w:hAnsi="Times New Roman" w:cs="Times New Roman"/>
        </w:rPr>
      </w:pPr>
      <w:r w:rsidRPr="002F6BE9">
        <w:rPr>
          <w:rFonts w:ascii="Times New Roman" w:eastAsia="Tahoma" w:hAnsi="Times New Roman" w:cs="Times New Roman"/>
          <w:b/>
          <w:bCs/>
          <w:color w:val="231F20"/>
        </w:rPr>
        <w:t>Program Background:</w:t>
      </w:r>
      <w:r w:rsidRPr="002F6BE9">
        <w:rPr>
          <w:rFonts w:ascii="Times New Roman" w:eastAsia="Tahoma" w:hAnsi="Times New Roman" w:cs="Times New Roman"/>
          <w:color w:val="231F20"/>
        </w:rPr>
        <w:t xml:space="preserve"> </w:t>
      </w:r>
      <w:r w:rsidR="00D705A8" w:rsidRPr="002F6BE9">
        <w:rPr>
          <w:rFonts w:ascii="Times New Roman" w:eastAsia="Tahoma" w:hAnsi="Times New Roman" w:cs="Times New Roman"/>
          <w:color w:val="231F20"/>
        </w:rPr>
        <w:t xml:space="preserve">Naval Air Systems Command (NAVAIR), Commander, Fleet Readiness Centers (COMFRC), Patuxent River, Maryland intends to procure Contractor Engineering Technical Services (CETS) for the Aviation Rapid Action Team (ARAT); to include engineering and technical support services, component repair services, and logistics support analyses that will be in the following areas:  </w:t>
      </w:r>
      <w:r w:rsidR="00595422" w:rsidRPr="002F6BE9">
        <w:rPr>
          <w:rFonts w:ascii="Times New Roman" w:eastAsia="Tahoma" w:hAnsi="Times New Roman" w:cs="Times New Roman"/>
          <w:color w:val="231F20"/>
        </w:rPr>
        <w:t>c</w:t>
      </w:r>
      <w:r w:rsidR="00D705A8" w:rsidRPr="002F6BE9">
        <w:rPr>
          <w:rFonts w:ascii="Times New Roman" w:eastAsia="Tahoma" w:hAnsi="Times New Roman" w:cs="Times New Roman"/>
          <w:color w:val="231F20"/>
        </w:rPr>
        <w:t>apability analysis, design and development; component testing and repair; component reverse engineering analysis; diagnoses and resolution of software and hardware failure modes; material obsolescence mitigation; technical documentation; workforce training; support equipment management; facilities and infrastructure planning; and logistics analysis of U.S. Naval Aviation maintenance and supply systems data. </w:t>
      </w:r>
      <w:r w:rsidR="00D705A8" w:rsidRPr="002F6BE9">
        <w:rPr>
          <w:rFonts w:ascii="Times New Roman" w:hAnsi="Times New Roman" w:cs="Times New Roman"/>
        </w:rPr>
        <w:t> </w:t>
      </w:r>
    </w:p>
    <w:p w14:paraId="1A355091" w14:textId="4881A46E" w:rsidR="007F59A9" w:rsidRPr="002F6BE9" w:rsidRDefault="007F59A9" w:rsidP="00D705A8">
      <w:pPr>
        <w:autoSpaceDE w:val="0"/>
        <w:autoSpaceDN w:val="0"/>
        <w:adjustRightInd w:val="0"/>
        <w:spacing w:after="0" w:line="240" w:lineRule="auto"/>
        <w:ind w:left="720"/>
        <w:rPr>
          <w:rFonts w:ascii="Times New Roman" w:eastAsia="Tahoma" w:hAnsi="Times New Roman" w:cs="Times New Roman"/>
          <w:color w:val="231F20"/>
        </w:rPr>
      </w:pPr>
    </w:p>
    <w:p w14:paraId="492556CA" w14:textId="213E4823" w:rsidR="00AB14D9" w:rsidRPr="002F6BE9" w:rsidRDefault="00AB14D9" w:rsidP="002D6766">
      <w:pPr>
        <w:pStyle w:val="ListParagraph"/>
        <w:numPr>
          <w:ilvl w:val="0"/>
          <w:numId w:val="1"/>
        </w:numPr>
        <w:rPr>
          <w:rFonts w:ascii="Times New Roman" w:hAnsi="Times New Roman" w:cs="Times New Roman"/>
          <w:b/>
          <w:color w:val="000000"/>
        </w:rPr>
      </w:pPr>
      <w:r w:rsidRPr="002F6BE9">
        <w:rPr>
          <w:rFonts w:ascii="Times New Roman" w:hAnsi="Times New Roman" w:cs="Times New Roman"/>
          <w:b/>
          <w:color w:val="000000"/>
        </w:rPr>
        <w:t>SPECIAL REQUIREMENTS AND REQUIRED CAPABILITIES</w:t>
      </w:r>
    </w:p>
    <w:p w14:paraId="531C00EF" w14:textId="28FD9E32" w:rsidR="00286B7E" w:rsidRPr="002F6BE9" w:rsidRDefault="00286B7E" w:rsidP="00286B7E">
      <w:pPr>
        <w:pStyle w:val="ListParagraph"/>
        <w:widowControl w:val="0"/>
        <w:autoSpaceDE w:val="0"/>
        <w:autoSpaceDN w:val="0"/>
        <w:spacing w:before="1" w:after="0" w:line="240" w:lineRule="auto"/>
        <w:ind w:left="375" w:right="490"/>
        <w:rPr>
          <w:rFonts w:ascii="Times New Roman" w:eastAsia="Tahoma" w:hAnsi="Times New Roman" w:cs="Times New Roman"/>
          <w:color w:val="231F20"/>
        </w:rPr>
      </w:pPr>
      <w:r w:rsidRPr="002F6BE9">
        <w:rPr>
          <w:rFonts w:ascii="Times New Roman" w:eastAsia="Tahoma" w:hAnsi="Times New Roman" w:cs="Times New Roman"/>
          <w:color w:val="231F20"/>
        </w:rPr>
        <w:t>Any</w:t>
      </w:r>
      <w:r w:rsidRPr="002F6BE9">
        <w:rPr>
          <w:rFonts w:ascii="Times New Roman" w:eastAsia="Tahoma" w:hAnsi="Times New Roman" w:cs="Times New Roman"/>
          <w:color w:val="231F20"/>
          <w:spacing w:val="-3"/>
        </w:rPr>
        <w:t xml:space="preserve"> </w:t>
      </w:r>
      <w:r w:rsidRPr="002F6BE9">
        <w:rPr>
          <w:rFonts w:ascii="Times New Roman" w:eastAsia="Tahoma" w:hAnsi="Times New Roman" w:cs="Times New Roman"/>
          <w:color w:val="231F20"/>
        </w:rPr>
        <w:t>anticipated</w:t>
      </w:r>
      <w:r w:rsidRPr="002F6BE9">
        <w:rPr>
          <w:rFonts w:ascii="Times New Roman" w:eastAsia="Tahoma" w:hAnsi="Times New Roman" w:cs="Times New Roman"/>
          <w:color w:val="231F20"/>
          <w:spacing w:val="-2"/>
        </w:rPr>
        <w:t xml:space="preserve"> </w:t>
      </w:r>
      <w:r w:rsidRPr="002F6BE9">
        <w:rPr>
          <w:rFonts w:ascii="Times New Roman" w:eastAsia="Tahoma" w:hAnsi="Times New Roman" w:cs="Times New Roman"/>
          <w:color w:val="231F20"/>
        </w:rPr>
        <w:t>special</w:t>
      </w:r>
      <w:r w:rsidRPr="002F6BE9">
        <w:rPr>
          <w:rFonts w:ascii="Times New Roman" w:eastAsia="Tahoma" w:hAnsi="Times New Roman" w:cs="Times New Roman"/>
          <w:color w:val="231F20"/>
          <w:spacing w:val="-3"/>
        </w:rPr>
        <w:t xml:space="preserve"> </w:t>
      </w:r>
      <w:r w:rsidRPr="002F6BE9">
        <w:rPr>
          <w:rFonts w:ascii="Times New Roman" w:eastAsia="Tahoma" w:hAnsi="Times New Roman" w:cs="Times New Roman"/>
          <w:color w:val="231F20"/>
        </w:rPr>
        <w:t>requirements and required capabilities are detailed in</w:t>
      </w:r>
      <w:r w:rsidR="00D72BCE" w:rsidRPr="002F6BE9">
        <w:rPr>
          <w:rFonts w:ascii="Times New Roman" w:eastAsia="Tahoma" w:hAnsi="Times New Roman" w:cs="Times New Roman"/>
          <w:color w:val="231F20"/>
        </w:rPr>
        <w:t xml:space="preserve"> </w:t>
      </w:r>
      <w:r w:rsidR="00D72BCE" w:rsidRPr="002F6BE9">
        <w:rPr>
          <w:rFonts w:ascii="Times New Roman" w:eastAsia="Tahoma" w:hAnsi="Times New Roman" w:cs="Times New Roman"/>
          <w:b/>
          <w:bCs/>
          <w:color w:val="0000FF"/>
        </w:rPr>
        <w:t>Attachment 1</w:t>
      </w:r>
      <w:r w:rsidR="00D72BCE" w:rsidRPr="002F6BE9">
        <w:rPr>
          <w:rFonts w:ascii="Times New Roman" w:eastAsia="Tahoma" w:hAnsi="Times New Roman" w:cs="Times New Roman"/>
          <w:color w:val="231F20"/>
        </w:rPr>
        <w:t>, Draft SOW</w:t>
      </w:r>
      <w:r w:rsidRPr="002F6BE9">
        <w:rPr>
          <w:rFonts w:ascii="Times New Roman" w:eastAsia="Tahoma" w:hAnsi="Times New Roman" w:cs="Times New Roman"/>
          <w:color w:val="231F20"/>
        </w:rPr>
        <w:t>. This document details security clearance</w:t>
      </w:r>
      <w:r w:rsidRPr="002F6BE9">
        <w:rPr>
          <w:rFonts w:ascii="Times New Roman" w:eastAsia="Tahoma" w:hAnsi="Times New Roman" w:cs="Times New Roman"/>
          <w:color w:val="231F20"/>
          <w:spacing w:val="-2"/>
        </w:rPr>
        <w:t xml:space="preserve"> </w:t>
      </w:r>
      <w:r w:rsidRPr="002F6BE9">
        <w:rPr>
          <w:rFonts w:ascii="Times New Roman" w:eastAsia="Tahoma" w:hAnsi="Times New Roman" w:cs="Times New Roman"/>
          <w:color w:val="231F20"/>
        </w:rPr>
        <w:t>requirements</w:t>
      </w:r>
      <w:r w:rsidRPr="002F6BE9">
        <w:rPr>
          <w:rFonts w:ascii="Times New Roman" w:eastAsia="Tahoma" w:hAnsi="Times New Roman" w:cs="Times New Roman"/>
          <w:color w:val="231F20"/>
          <w:spacing w:val="-2"/>
        </w:rPr>
        <w:t xml:space="preserve"> </w:t>
      </w:r>
      <w:r w:rsidRPr="002F6BE9">
        <w:rPr>
          <w:rFonts w:ascii="Times New Roman" w:eastAsia="Tahoma" w:hAnsi="Times New Roman" w:cs="Times New Roman"/>
          <w:color w:val="231F20"/>
        </w:rPr>
        <w:t>for personnel, facility</w:t>
      </w:r>
      <w:r w:rsidRPr="002F6BE9">
        <w:rPr>
          <w:rFonts w:ascii="Times New Roman" w:eastAsia="Tahoma" w:hAnsi="Times New Roman" w:cs="Times New Roman"/>
          <w:color w:val="231F20"/>
          <w:spacing w:val="-1"/>
        </w:rPr>
        <w:t xml:space="preserve"> </w:t>
      </w:r>
      <w:r w:rsidRPr="002F6BE9">
        <w:rPr>
          <w:rFonts w:ascii="Times New Roman" w:eastAsia="Tahoma" w:hAnsi="Times New Roman" w:cs="Times New Roman"/>
          <w:color w:val="231F20"/>
        </w:rPr>
        <w:t>requirements,</w:t>
      </w:r>
      <w:r w:rsidRPr="002F6BE9">
        <w:rPr>
          <w:rFonts w:ascii="Times New Roman" w:eastAsia="Tahoma" w:hAnsi="Times New Roman" w:cs="Times New Roman"/>
          <w:color w:val="231F20"/>
          <w:spacing w:val="-1"/>
        </w:rPr>
        <w:t xml:space="preserve"> </w:t>
      </w:r>
      <w:r w:rsidRPr="002F6BE9">
        <w:rPr>
          <w:rFonts w:ascii="Times New Roman" w:eastAsia="Tahoma" w:hAnsi="Times New Roman" w:cs="Times New Roman"/>
          <w:color w:val="231F20"/>
        </w:rPr>
        <w:t>and</w:t>
      </w:r>
      <w:r w:rsidRPr="002F6BE9">
        <w:rPr>
          <w:rFonts w:ascii="Times New Roman" w:eastAsia="Tahoma" w:hAnsi="Times New Roman" w:cs="Times New Roman"/>
          <w:color w:val="231F20"/>
          <w:spacing w:val="-1"/>
        </w:rPr>
        <w:t xml:space="preserve"> </w:t>
      </w:r>
      <w:r w:rsidRPr="002F6BE9">
        <w:rPr>
          <w:rFonts w:ascii="Times New Roman" w:eastAsia="Tahoma" w:hAnsi="Times New Roman" w:cs="Times New Roman"/>
          <w:color w:val="231F20"/>
        </w:rPr>
        <w:t>any</w:t>
      </w:r>
      <w:r w:rsidRPr="002F6BE9">
        <w:rPr>
          <w:rFonts w:ascii="Times New Roman" w:eastAsia="Tahoma" w:hAnsi="Times New Roman" w:cs="Times New Roman"/>
          <w:color w:val="231F20"/>
          <w:spacing w:val="-1"/>
        </w:rPr>
        <w:t xml:space="preserve"> </w:t>
      </w:r>
      <w:r w:rsidRPr="002F6BE9">
        <w:rPr>
          <w:rFonts w:ascii="Times New Roman" w:eastAsia="Tahoma" w:hAnsi="Times New Roman" w:cs="Times New Roman"/>
          <w:color w:val="231F20"/>
        </w:rPr>
        <w:t>specific certifications</w:t>
      </w:r>
      <w:r w:rsidRPr="002F6BE9">
        <w:rPr>
          <w:rFonts w:ascii="Times New Roman" w:eastAsia="Tahoma" w:hAnsi="Times New Roman" w:cs="Times New Roman"/>
          <w:color w:val="231F20"/>
          <w:spacing w:val="-1"/>
        </w:rPr>
        <w:t xml:space="preserve"> </w:t>
      </w:r>
      <w:r w:rsidRPr="002F6BE9">
        <w:rPr>
          <w:rFonts w:ascii="Times New Roman" w:eastAsia="Tahoma" w:hAnsi="Times New Roman" w:cs="Times New Roman"/>
          <w:color w:val="231F20"/>
        </w:rPr>
        <w:t>that</w:t>
      </w:r>
      <w:r w:rsidRPr="002F6BE9">
        <w:rPr>
          <w:rFonts w:ascii="Times New Roman" w:eastAsia="Tahoma" w:hAnsi="Times New Roman" w:cs="Times New Roman"/>
          <w:color w:val="231F20"/>
          <w:spacing w:val="-2"/>
        </w:rPr>
        <w:t xml:space="preserve"> </w:t>
      </w:r>
      <w:r w:rsidRPr="002F6BE9">
        <w:rPr>
          <w:rFonts w:ascii="Times New Roman" w:eastAsia="Tahoma" w:hAnsi="Times New Roman" w:cs="Times New Roman"/>
          <w:color w:val="231F20"/>
        </w:rPr>
        <w:t>are</w:t>
      </w:r>
      <w:r w:rsidRPr="002F6BE9">
        <w:rPr>
          <w:rFonts w:ascii="Times New Roman" w:eastAsia="Tahoma" w:hAnsi="Times New Roman" w:cs="Times New Roman"/>
          <w:color w:val="231F20"/>
          <w:spacing w:val="-2"/>
        </w:rPr>
        <w:t xml:space="preserve"> </w:t>
      </w:r>
      <w:r w:rsidRPr="002F6BE9">
        <w:rPr>
          <w:rFonts w:ascii="Times New Roman" w:eastAsia="Tahoma" w:hAnsi="Times New Roman" w:cs="Times New Roman"/>
          <w:color w:val="231F20"/>
        </w:rPr>
        <w:t>required for the performance of this requirement.</w:t>
      </w:r>
    </w:p>
    <w:p w14:paraId="2E2170BC" w14:textId="77777777" w:rsidR="00286B7E" w:rsidRPr="002F6BE9" w:rsidRDefault="00286B7E" w:rsidP="00286B7E">
      <w:pPr>
        <w:pStyle w:val="ListParagraph"/>
        <w:widowControl w:val="0"/>
        <w:autoSpaceDE w:val="0"/>
        <w:autoSpaceDN w:val="0"/>
        <w:spacing w:before="1" w:after="0" w:line="240" w:lineRule="auto"/>
        <w:ind w:left="375" w:right="490"/>
        <w:rPr>
          <w:rFonts w:ascii="Times New Roman" w:eastAsia="Tahoma" w:hAnsi="Times New Roman" w:cs="Times New Roman"/>
        </w:rPr>
      </w:pPr>
    </w:p>
    <w:p w14:paraId="5C4BDEFA" w14:textId="1BF06884" w:rsidR="00286B7E" w:rsidRPr="002F6BE9" w:rsidRDefault="00286B7E" w:rsidP="00286B7E">
      <w:pPr>
        <w:ind w:left="375"/>
        <w:rPr>
          <w:rFonts w:ascii="Times New Roman" w:eastAsia="Tahoma" w:hAnsi="Times New Roman" w:cs="Times New Roman"/>
          <w:color w:val="231F20"/>
          <w:spacing w:val="-2"/>
        </w:rPr>
      </w:pPr>
      <w:r w:rsidRPr="002F6BE9">
        <w:rPr>
          <w:rFonts w:ascii="Times New Roman" w:eastAsia="Tahoma" w:hAnsi="Times New Roman" w:cs="Times New Roman"/>
          <w:color w:val="231F20"/>
        </w:rPr>
        <w:t>It</w:t>
      </w:r>
      <w:r w:rsidRPr="002F6BE9">
        <w:rPr>
          <w:rFonts w:ascii="Times New Roman" w:eastAsia="Tahoma" w:hAnsi="Times New Roman" w:cs="Times New Roman"/>
          <w:color w:val="231F20"/>
          <w:spacing w:val="-4"/>
        </w:rPr>
        <w:t xml:space="preserve"> </w:t>
      </w:r>
      <w:r w:rsidRPr="002F6BE9">
        <w:rPr>
          <w:rFonts w:ascii="Times New Roman" w:eastAsia="Tahoma" w:hAnsi="Times New Roman" w:cs="Times New Roman"/>
          <w:color w:val="231F20"/>
        </w:rPr>
        <w:t>is</w:t>
      </w:r>
      <w:r w:rsidRPr="002F6BE9">
        <w:rPr>
          <w:rFonts w:ascii="Times New Roman" w:eastAsia="Tahoma" w:hAnsi="Times New Roman" w:cs="Times New Roman"/>
          <w:color w:val="231F20"/>
          <w:spacing w:val="-4"/>
        </w:rPr>
        <w:t xml:space="preserve"> </w:t>
      </w:r>
      <w:r w:rsidRPr="002F6BE9">
        <w:rPr>
          <w:rFonts w:ascii="Times New Roman" w:eastAsia="Tahoma" w:hAnsi="Times New Roman" w:cs="Times New Roman"/>
          <w:color w:val="231F20"/>
        </w:rPr>
        <w:t>anticipated</w:t>
      </w:r>
      <w:r w:rsidRPr="002F6BE9">
        <w:rPr>
          <w:rFonts w:ascii="Times New Roman" w:eastAsia="Tahoma" w:hAnsi="Times New Roman" w:cs="Times New Roman"/>
          <w:color w:val="231F20"/>
          <w:spacing w:val="-4"/>
        </w:rPr>
        <w:t xml:space="preserve"> </w:t>
      </w:r>
      <w:r w:rsidRPr="002F6BE9">
        <w:rPr>
          <w:rFonts w:ascii="Times New Roman" w:eastAsia="Tahoma" w:hAnsi="Times New Roman" w:cs="Times New Roman"/>
          <w:color w:val="231F20"/>
        </w:rPr>
        <w:t>that</w:t>
      </w:r>
      <w:r w:rsidRPr="002F6BE9">
        <w:rPr>
          <w:rFonts w:ascii="Times New Roman" w:eastAsia="Tahoma" w:hAnsi="Times New Roman" w:cs="Times New Roman"/>
          <w:color w:val="231F20"/>
          <w:spacing w:val="-4"/>
        </w:rPr>
        <w:t xml:space="preserve"> </w:t>
      </w:r>
      <w:r w:rsidRPr="002F6BE9">
        <w:rPr>
          <w:rFonts w:ascii="Times New Roman" w:eastAsia="Tahoma" w:hAnsi="Times New Roman" w:cs="Times New Roman"/>
          <w:color w:val="231F20"/>
        </w:rPr>
        <w:t>any</w:t>
      </w:r>
      <w:r w:rsidRPr="002F6BE9">
        <w:rPr>
          <w:rFonts w:ascii="Times New Roman" w:eastAsia="Tahoma" w:hAnsi="Times New Roman" w:cs="Times New Roman"/>
          <w:color w:val="231F20"/>
          <w:spacing w:val="-4"/>
        </w:rPr>
        <w:t xml:space="preserve"> </w:t>
      </w:r>
      <w:r w:rsidRPr="002F6BE9">
        <w:rPr>
          <w:rFonts w:ascii="Times New Roman" w:eastAsia="Tahoma" w:hAnsi="Times New Roman" w:cs="Times New Roman"/>
          <w:color w:val="231F20"/>
        </w:rPr>
        <w:t>resultant</w:t>
      </w:r>
      <w:r w:rsidRPr="002F6BE9">
        <w:rPr>
          <w:rFonts w:ascii="Times New Roman" w:eastAsia="Tahoma" w:hAnsi="Times New Roman" w:cs="Times New Roman"/>
          <w:color w:val="231F20"/>
          <w:spacing w:val="-4"/>
        </w:rPr>
        <w:t xml:space="preserve"> </w:t>
      </w:r>
      <w:r w:rsidRPr="002F6BE9">
        <w:rPr>
          <w:rFonts w:ascii="Times New Roman" w:eastAsia="Tahoma" w:hAnsi="Times New Roman" w:cs="Times New Roman"/>
          <w:color w:val="231F20"/>
        </w:rPr>
        <w:t>contract</w:t>
      </w:r>
      <w:r w:rsidRPr="002F6BE9">
        <w:rPr>
          <w:rFonts w:ascii="Times New Roman" w:eastAsia="Tahoma" w:hAnsi="Times New Roman" w:cs="Times New Roman"/>
          <w:color w:val="231F20"/>
          <w:spacing w:val="-4"/>
        </w:rPr>
        <w:t xml:space="preserve"> </w:t>
      </w:r>
      <w:r w:rsidRPr="002F6BE9">
        <w:rPr>
          <w:rFonts w:ascii="Times New Roman" w:eastAsia="Tahoma" w:hAnsi="Times New Roman" w:cs="Times New Roman"/>
          <w:color w:val="231F20"/>
        </w:rPr>
        <w:t>will</w:t>
      </w:r>
      <w:r w:rsidRPr="002F6BE9">
        <w:rPr>
          <w:rFonts w:ascii="Times New Roman" w:eastAsia="Tahoma" w:hAnsi="Times New Roman" w:cs="Times New Roman"/>
          <w:color w:val="231F20"/>
          <w:spacing w:val="-4"/>
        </w:rPr>
        <w:t xml:space="preserve"> </w:t>
      </w:r>
      <w:r w:rsidRPr="002F6BE9">
        <w:rPr>
          <w:rFonts w:ascii="Times New Roman" w:eastAsia="Tahoma" w:hAnsi="Times New Roman" w:cs="Times New Roman"/>
          <w:color w:val="231F20"/>
        </w:rPr>
        <w:t>have</w:t>
      </w:r>
      <w:r w:rsidRPr="002F6BE9">
        <w:rPr>
          <w:rFonts w:ascii="Times New Roman" w:eastAsia="Tahoma" w:hAnsi="Times New Roman" w:cs="Times New Roman"/>
          <w:color w:val="231F20"/>
          <w:spacing w:val="-4"/>
        </w:rPr>
        <w:t xml:space="preserve"> </w:t>
      </w:r>
      <w:r w:rsidRPr="002F6BE9">
        <w:rPr>
          <w:rFonts w:ascii="Times New Roman" w:eastAsia="Tahoma" w:hAnsi="Times New Roman" w:cs="Times New Roman"/>
          <w:color w:val="231F20"/>
        </w:rPr>
        <w:t>the</w:t>
      </w:r>
      <w:r w:rsidRPr="002F6BE9">
        <w:rPr>
          <w:rFonts w:ascii="Times New Roman" w:eastAsia="Tahoma" w:hAnsi="Times New Roman" w:cs="Times New Roman"/>
          <w:color w:val="231F20"/>
          <w:spacing w:val="-4"/>
        </w:rPr>
        <w:t xml:space="preserve"> </w:t>
      </w:r>
      <w:r w:rsidRPr="002F6BE9">
        <w:rPr>
          <w:rFonts w:ascii="Times New Roman" w:eastAsia="Tahoma" w:hAnsi="Times New Roman" w:cs="Times New Roman"/>
          <w:color w:val="231F20"/>
        </w:rPr>
        <w:t>following</w:t>
      </w:r>
      <w:r w:rsidRPr="002F6BE9">
        <w:rPr>
          <w:rFonts w:ascii="Times New Roman" w:eastAsia="Tahoma" w:hAnsi="Times New Roman" w:cs="Times New Roman"/>
          <w:color w:val="231F20"/>
          <w:spacing w:val="-4"/>
        </w:rPr>
        <w:t xml:space="preserve"> </w:t>
      </w:r>
      <w:r w:rsidRPr="002F6BE9">
        <w:rPr>
          <w:rFonts w:ascii="Times New Roman" w:eastAsia="Tahoma" w:hAnsi="Times New Roman" w:cs="Times New Roman"/>
          <w:color w:val="231F20"/>
        </w:rPr>
        <w:t>specialist</w:t>
      </w:r>
      <w:r w:rsidRPr="002F6BE9">
        <w:rPr>
          <w:rFonts w:ascii="Times New Roman" w:eastAsia="Tahoma" w:hAnsi="Times New Roman" w:cs="Times New Roman"/>
          <w:color w:val="231F20"/>
          <w:spacing w:val="-4"/>
        </w:rPr>
        <w:t xml:space="preserve"> </w:t>
      </w:r>
      <w:r w:rsidRPr="002F6BE9">
        <w:rPr>
          <w:rFonts w:ascii="Times New Roman" w:eastAsia="Tahoma" w:hAnsi="Times New Roman" w:cs="Times New Roman"/>
          <w:color w:val="231F20"/>
        </w:rPr>
        <w:t>requirements</w:t>
      </w:r>
      <w:r w:rsidRPr="002F6BE9">
        <w:rPr>
          <w:rFonts w:ascii="Times New Roman" w:eastAsia="Tahoma" w:hAnsi="Times New Roman" w:cs="Times New Roman"/>
          <w:color w:val="231F20"/>
          <w:spacing w:val="-4"/>
        </w:rPr>
        <w:t xml:space="preserve"> </w:t>
      </w:r>
      <w:r w:rsidRPr="002F6BE9">
        <w:rPr>
          <w:rFonts w:ascii="Times New Roman" w:eastAsia="Tahoma" w:hAnsi="Times New Roman" w:cs="Times New Roman"/>
          <w:color w:val="231F20"/>
        </w:rPr>
        <w:t>and</w:t>
      </w:r>
      <w:r w:rsidRPr="002F6BE9">
        <w:rPr>
          <w:rFonts w:ascii="Times New Roman" w:eastAsia="Tahoma" w:hAnsi="Times New Roman" w:cs="Times New Roman"/>
          <w:color w:val="231F20"/>
          <w:spacing w:val="-4"/>
        </w:rPr>
        <w:t xml:space="preserve"> </w:t>
      </w:r>
      <w:r w:rsidRPr="002F6BE9">
        <w:rPr>
          <w:rFonts w:ascii="Times New Roman" w:eastAsia="Tahoma" w:hAnsi="Times New Roman" w:cs="Times New Roman"/>
          <w:color w:val="231F20"/>
        </w:rPr>
        <w:t xml:space="preserve">required </w:t>
      </w:r>
      <w:r w:rsidRPr="002F6BE9">
        <w:rPr>
          <w:rFonts w:ascii="Times New Roman" w:eastAsia="Tahoma" w:hAnsi="Times New Roman" w:cs="Times New Roman"/>
          <w:color w:val="231F20"/>
          <w:spacing w:val="-2"/>
        </w:rPr>
        <w:t>capabilities:</w:t>
      </w:r>
    </w:p>
    <w:p w14:paraId="73E33DE8" w14:textId="44967763" w:rsidR="00286B7E" w:rsidRPr="002F6BE9" w:rsidRDefault="00A63945" w:rsidP="002D6766">
      <w:pPr>
        <w:pStyle w:val="ListParagraph"/>
        <w:numPr>
          <w:ilvl w:val="0"/>
          <w:numId w:val="12"/>
        </w:numPr>
        <w:rPr>
          <w:rFonts w:ascii="Times New Roman" w:hAnsi="Times New Roman" w:cs="Times New Roman"/>
        </w:rPr>
      </w:pPr>
      <w:r w:rsidRPr="002F6BE9">
        <w:rPr>
          <w:rFonts w:ascii="Times New Roman" w:hAnsi="Times New Roman" w:cs="Times New Roman"/>
        </w:rPr>
        <w:t>Security Classification Level: Secret</w:t>
      </w:r>
    </w:p>
    <w:p w14:paraId="4949B179" w14:textId="7030D4D6" w:rsidR="00A63945" w:rsidRPr="002F6BE9" w:rsidRDefault="00A63945" w:rsidP="002D6766">
      <w:pPr>
        <w:pStyle w:val="ListParagraph"/>
        <w:numPr>
          <w:ilvl w:val="0"/>
          <w:numId w:val="12"/>
        </w:numPr>
        <w:rPr>
          <w:rFonts w:ascii="Times New Roman" w:hAnsi="Times New Roman" w:cs="Times New Roman"/>
        </w:rPr>
      </w:pPr>
      <w:r w:rsidRPr="002F6BE9">
        <w:rPr>
          <w:rFonts w:ascii="Times New Roman" w:hAnsi="Times New Roman" w:cs="Times New Roman"/>
        </w:rPr>
        <w:t>Compliance with the McNamara-O’hara Service Contract Act (SCA)</w:t>
      </w:r>
    </w:p>
    <w:p w14:paraId="2BA01D2B" w14:textId="77777777" w:rsidR="00A63945" w:rsidRPr="002F6BE9" w:rsidRDefault="00A63945" w:rsidP="00A63945">
      <w:pPr>
        <w:pStyle w:val="ListParagraph"/>
        <w:ind w:left="1095"/>
        <w:rPr>
          <w:rFonts w:ascii="Times New Roman" w:hAnsi="Times New Roman" w:cs="Times New Roman"/>
        </w:rPr>
      </w:pPr>
    </w:p>
    <w:p w14:paraId="07D249EC" w14:textId="77777777" w:rsidR="00D70988" w:rsidRPr="002F6BE9" w:rsidRDefault="00D70988" w:rsidP="002D6766">
      <w:pPr>
        <w:pStyle w:val="ListParagraph"/>
        <w:numPr>
          <w:ilvl w:val="0"/>
          <w:numId w:val="1"/>
        </w:numPr>
        <w:rPr>
          <w:rFonts w:ascii="Times New Roman" w:hAnsi="Times New Roman" w:cs="Times New Roman"/>
          <w:b/>
          <w:color w:val="000000"/>
        </w:rPr>
      </w:pPr>
      <w:r w:rsidRPr="002F6BE9">
        <w:rPr>
          <w:rFonts w:ascii="Times New Roman" w:hAnsi="Times New Roman" w:cs="Times New Roman"/>
          <w:b/>
          <w:color w:val="000000"/>
        </w:rPr>
        <w:t>ELIGIBILITY</w:t>
      </w:r>
    </w:p>
    <w:tbl>
      <w:tblPr>
        <w:tblW w:w="10800" w:type="dxa"/>
        <w:tblInd w:w="-9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687"/>
        <w:gridCol w:w="6113"/>
      </w:tblGrid>
      <w:tr w:rsidR="005B72BF" w:rsidRPr="002F6BE9" w14:paraId="4263959C" w14:textId="77777777" w:rsidTr="005B72BF">
        <w:trPr>
          <w:trHeight w:val="229"/>
        </w:trPr>
        <w:tc>
          <w:tcPr>
            <w:tcW w:w="10800" w:type="dxa"/>
            <w:gridSpan w:val="2"/>
            <w:shd w:val="clear" w:color="auto" w:fill="E7E6E6" w:themeFill="background2"/>
            <w:vAlign w:val="center"/>
            <w:hideMark/>
          </w:tcPr>
          <w:p w14:paraId="4719C33B" w14:textId="77777777" w:rsidR="005B72BF" w:rsidRPr="002F6BE9" w:rsidRDefault="005B72BF" w:rsidP="005B72BF">
            <w:pPr>
              <w:spacing w:after="0" w:line="240" w:lineRule="auto"/>
              <w:jc w:val="center"/>
              <w:rPr>
                <w:rFonts w:ascii="Times New Roman" w:eastAsia="Times New Roman" w:hAnsi="Times New Roman" w:cs="Times New Roman"/>
                <w:b/>
                <w:bCs/>
                <w:color w:val="000000"/>
              </w:rPr>
            </w:pPr>
            <w:r w:rsidRPr="002F6BE9">
              <w:rPr>
                <w:rFonts w:ascii="Times New Roman" w:eastAsia="Times New Roman" w:hAnsi="Times New Roman" w:cs="Times New Roman"/>
                <w:b/>
                <w:bCs/>
                <w:color w:val="000000"/>
              </w:rPr>
              <w:t>CLASSIFICATIONS</w:t>
            </w:r>
          </w:p>
        </w:tc>
      </w:tr>
      <w:tr w:rsidR="005B72BF" w:rsidRPr="002F6BE9" w14:paraId="4E49C0BA" w14:textId="77777777" w:rsidTr="005B72BF">
        <w:trPr>
          <w:trHeight w:val="315"/>
        </w:trPr>
        <w:tc>
          <w:tcPr>
            <w:tcW w:w="4687" w:type="dxa"/>
            <w:vAlign w:val="center"/>
            <w:hideMark/>
          </w:tcPr>
          <w:p w14:paraId="37008508" w14:textId="77777777" w:rsidR="005B72BF" w:rsidRPr="002F6BE9" w:rsidRDefault="005B72BF" w:rsidP="005B72BF">
            <w:pPr>
              <w:spacing w:after="0" w:line="240" w:lineRule="auto"/>
              <w:rPr>
                <w:rFonts w:ascii="Times New Roman" w:eastAsia="Times New Roman" w:hAnsi="Times New Roman" w:cs="Times New Roman"/>
                <w:b/>
                <w:bCs/>
                <w:color w:val="000000"/>
              </w:rPr>
            </w:pPr>
            <w:r w:rsidRPr="002F6BE9">
              <w:rPr>
                <w:rFonts w:ascii="Times New Roman" w:eastAsia="Times New Roman" w:hAnsi="Times New Roman" w:cs="Times New Roman"/>
                <w:b/>
                <w:bCs/>
                <w:color w:val="000000"/>
              </w:rPr>
              <w:t>Product Service Code (PSC)</w:t>
            </w:r>
          </w:p>
        </w:tc>
        <w:tc>
          <w:tcPr>
            <w:tcW w:w="6113" w:type="dxa"/>
            <w:vAlign w:val="center"/>
            <w:hideMark/>
          </w:tcPr>
          <w:p w14:paraId="29FC4758" w14:textId="035F916E" w:rsidR="005B72BF" w:rsidRPr="002F6BE9" w:rsidRDefault="00A40585" w:rsidP="005B72BF">
            <w:pPr>
              <w:spacing w:after="0" w:line="240" w:lineRule="auto"/>
              <w:rPr>
                <w:rFonts w:ascii="Times New Roman" w:eastAsia="Times New Roman" w:hAnsi="Times New Roman" w:cs="Times New Roman"/>
                <w:color w:val="000000"/>
              </w:rPr>
            </w:pPr>
            <w:r w:rsidRPr="002F6BE9">
              <w:rPr>
                <w:rFonts w:ascii="Times New Roman" w:eastAsia="Times New Roman" w:hAnsi="Times New Roman" w:cs="Times New Roman"/>
                <w:color w:val="000000"/>
              </w:rPr>
              <w:t>R</w:t>
            </w:r>
            <w:r w:rsidR="0040064B">
              <w:rPr>
                <w:rFonts w:ascii="Times New Roman" w:eastAsia="Times New Roman" w:hAnsi="Times New Roman" w:cs="Times New Roman"/>
                <w:color w:val="000000"/>
              </w:rPr>
              <w:t>425</w:t>
            </w:r>
            <w:r w:rsidRPr="002F6BE9">
              <w:rPr>
                <w:rFonts w:ascii="Times New Roman" w:eastAsia="Times New Roman" w:hAnsi="Times New Roman" w:cs="Times New Roman"/>
                <w:color w:val="000000"/>
              </w:rPr>
              <w:t xml:space="preserve"> - SUPPORT- </w:t>
            </w:r>
            <w:r w:rsidR="0040064B">
              <w:rPr>
                <w:rFonts w:ascii="Times New Roman" w:eastAsia="Times New Roman" w:hAnsi="Times New Roman" w:cs="Times New Roman"/>
                <w:color w:val="000000"/>
              </w:rPr>
              <w:t>PROFESSIONAL</w:t>
            </w:r>
            <w:r w:rsidRPr="002F6BE9">
              <w:rPr>
                <w:rFonts w:ascii="Times New Roman" w:eastAsia="Times New Roman" w:hAnsi="Times New Roman" w:cs="Times New Roman"/>
                <w:color w:val="000000"/>
              </w:rPr>
              <w:t xml:space="preserve">: </w:t>
            </w:r>
            <w:r w:rsidR="0040064B">
              <w:rPr>
                <w:rFonts w:ascii="Times New Roman" w:eastAsia="Times New Roman" w:hAnsi="Times New Roman" w:cs="Times New Roman"/>
                <w:color w:val="000000"/>
              </w:rPr>
              <w:t>ENGINEERING/TECHNICAL</w:t>
            </w:r>
          </w:p>
        </w:tc>
      </w:tr>
      <w:tr w:rsidR="005B72BF" w:rsidRPr="002F6BE9" w14:paraId="32992561" w14:textId="77777777" w:rsidTr="005B72BF">
        <w:trPr>
          <w:trHeight w:val="630"/>
        </w:trPr>
        <w:tc>
          <w:tcPr>
            <w:tcW w:w="4687" w:type="dxa"/>
            <w:vAlign w:val="center"/>
            <w:hideMark/>
          </w:tcPr>
          <w:p w14:paraId="7E737D87" w14:textId="77777777" w:rsidR="005B72BF" w:rsidRPr="002F6BE9" w:rsidRDefault="005B72BF" w:rsidP="005B72BF">
            <w:pPr>
              <w:spacing w:after="0" w:line="240" w:lineRule="auto"/>
              <w:rPr>
                <w:rFonts w:ascii="Times New Roman" w:eastAsia="Times New Roman" w:hAnsi="Times New Roman" w:cs="Times New Roman"/>
                <w:b/>
                <w:bCs/>
                <w:color w:val="000000"/>
              </w:rPr>
            </w:pPr>
            <w:r w:rsidRPr="002F6BE9">
              <w:rPr>
                <w:rFonts w:ascii="Times New Roman" w:eastAsia="Times New Roman" w:hAnsi="Times New Roman" w:cs="Times New Roman"/>
                <w:b/>
                <w:bCs/>
                <w:color w:val="000000"/>
              </w:rPr>
              <w:t>North American Industry Classification System (NAICS) Code</w:t>
            </w:r>
          </w:p>
        </w:tc>
        <w:tc>
          <w:tcPr>
            <w:tcW w:w="6113" w:type="dxa"/>
            <w:vAlign w:val="center"/>
            <w:hideMark/>
          </w:tcPr>
          <w:p w14:paraId="2FA39BB4" w14:textId="3FF98854" w:rsidR="005B72BF" w:rsidRPr="002F6BE9" w:rsidRDefault="00A40585" w:rsidP="005B72BF">
            <w:pPr>
              <w:spacing w:after="0" w:line="240" w:lineRule="auto"/>
              <w:rPr>
                <w:rFonts w:ascii="Times New Roman" w:eastAsia="Times New Roman" w:hAnsi="Times New Roman" w:cs="Times New Roman"/>
                <w:color w:val="000000"/>
              </w:rPr>
            </w:pPr>
            <w:r w:rsidRPr="002F6BE9">
              <w:rPr>
                <w:rFonts w:ascii="Times New Roman" w:eastAsia="Times New Roman" w:hAnsi="Times New Roman" w:cs="Times New Roman"/>
                <w:b/>
                <w:bCs/>
                <w:color w:val="000000"/>
              </w:rPr>
              <w:t>541330 (Engineering Services)</w:t>
            </w:r>
          </w:p>
        </w:tc>
      </w:tr>
      <w:tr w:rsidR="005B72BF" w:rsidRPr="002F6BE9" w14:paraId="7B0F2744" w14:textId="77777777" w:rsidTr="005B72BF">
        <w:trPr>
          <w:trHeight w:val="148"/>
        </w:trPr>
        <w:tc>
          <w:tcPr>
            <w:tcW w:w="4687" w:type="dxa"/>
            <w:vAlign w:val="center"/>
            <w:hideMark/>
          </w:tcPr>
          <w:p w14:paraId="383BBDAD" w14:textId="77777777" w:rsidR="005B72BF" w:rsidRPr="002F6BE9" w:rsidRDefault="005B72BF" w:rsidP="005B72BF">
            <w:pPr>
              <w:spacing w:after="0" w:line="240" w:lineRule="auto"/>
              <w:rPr>
                <w:rFonts w:ascii="Times New Roman" w:eastAsia="Times New Roman" w:hAnsi="Times New Roman" w:cs="Times New Roman"/>
                <w:b/>
                <w:bCs/>
                <w:color w:val="000000"/>
              </w:rPr>
            </w:pPr>
            <w:r w:rsidRPr="002F6BE9">
              <w:rPr>
                <w:rFonts w:ascii="Times New Roman" w:eastAsia="Times New Roman" w:hAnsi="Times New Roman" w:cs="Times New Roman"/>
                <w:b/>
                <w:bCs/>
                <w:color w:val="000000"/>
              </w:rPr>
              <w:t>Size standards in Millions of Dollars</w:t>
            </w:r>
          </w:p>
        </w:tc>
        <w:tc>
          <w:tcPr>
            <w:tcW w:w="6113" w:type="dxa"/>
            <w:vAlign w:val="center"/>
            <w:hideMark/>
          </w:tcPr>
          <w:p w14:paraId="66E85B9B" w14:textId="2FE39FF3" w:rsidR="005B72BF" w:rsidRPr="002F6BE9" w:rsidRDefault="00A40585" w:rsidP="005B72BF">
            <w:pPr>
              <w:spacing w:after="0" w:line="240" w:lineRule="auto"/>
              <w:rPr>
                <w:rFonts w:ascii="Times New Roman" w:eastAsia="Times New Roman" w:hAnsi="Times New Roman" w:cs="Times New Roman"/>
                <w:color w:val="000000"/>
              </w:rPr>
            </w:pPr>
            <w:r w:rsidRPr="002F6BE9">
              <w:rPr>
                <w:rFonts w:ascii="Times New Roman" w:eastAsia="Times New Roman" w:hAnsi="Times New Roman" w:cs="Times New Roman"/>
                <w:color w:val="000000"/>
              </w:rPr>
              <w:t>25.5</w:t>
            </w:r>
            <w:r w:rsidR="005B72BF" w:rsidRPr="002F6BE9">
              <w:rPr>
                <w:rFonts w:ascii="Times New Roman" w:eastAsia="Times New Roman" w:hAnsi="Times New Roman" w:cs="Times New Roman"/>
                <w:color w:val="000000"/>
              </w:rPr>
              <w:t xml:space="preserve"> </w:t>
            </w:r>
            <w:r w:rsidRPr="002F6BE9">
              <w:rPr>
                <w:rFonts w:ascii="Times New Roman" w:eastAsia="Times New Roman" w:hAnsi="Times New Roman" w:cs="Times New Roman"/>
                <w:color w:val="000000"/>
              </w:rPr>
              <w:t>Million OR $47.0 Million for military and aerospace</w:t>
            </w:r>
          </w:p>
        </w:tc>
      </w:tr>
      <w:tr w:rsidR="005B72BF" w:rsidRPr="002F6BE9" w14:paraId="06A8B65E" w14:textId="77777777" w:rsidTr="005B72BF">
        <w:trPr>
          <w:trHeight w:val="270"/>
        </w:trPr>
        <w:tc>
          <w:tcPr>
            <w:tcW w:w="4687" w:type="dxa"/>
            <w:vAlign w:val="center"/>
            <w:hideMark/>
          </w:tcPr>
          <w:p w14:paraId="0F62535E" w14:textId="77777777" w:rsidR="005B72BF" w:rsidRPr="002F6BE9" w:rsidRDefault="005B72BF" w:rsidP="005B72BF">
            <w:pPr>
              <w:spacing w:after="0" w:line="240" w:lineRule="auto"/>
              <w:rPr>
                <w:rFonts w:ascii="Times New Roman" w:eastAsia="Times New Roman" w:hAnsi="Times New Roman" w:cs="Times New Roman"/>
                <w:b/>
                <w:bCs/>
                <w:color w:val="000000"/>
              </w:rPr>
            </w:pPr>
            <w:r w:rsidRPr="002F6BE9">
              <w:rPr>
                <w:rFonts w:ascii="Times New Roman" w:eastAsia="Times New Roman" w:hAnsi="Times New Roman" w:cs="Times New Roman"/>
                <w:b/>
                <w:bCs/>
                <w:color w:val="000000"/>
              </w:rPr>
              <w:t>Size standards in Number of Employees</w:t>
            </w:r>
          </w:p>
        </w:tc>
        <w:tc>
          <w:tcPr>
            <w:tcW w:w="6113" w:type="dxa"/>
            <w:vAlign w:val="center"/>
            <w:hideMark/>
          </w:tcPr>
          <w:p w14:paraId="4A24F3C5" w14:textId="783A2F14" w:rsidR="005B72BF" w:rsidRPr="002F6BE9" w:rsidRDefault="005B72BF" w:rsidP="005B72BF">
            <w:pPr>
              <w:spacing w:after="0" w:line="240" w:lineRule="auto"/>
              <w:rPr>
                <w:rFonts w:ascii="Times New Roman" w:eastAsia="Times New Roman" w:hAnsi="Times New Roman" w:cs="Times New Roman"/>
                <w:color w:val="000000"/>
              </w:rPr>
            </w:pPr>
          </w:p>
        </w:tc>
      </w:tr>
      <w:tr w:rsidR="005B72BF" w:rsidRPr="002F6BE9" w14:paraId="7FB076D1" w14:textId="77777777" w:rsidTr="005B72BF">
        <w:trPr>
          <w:trHeight w:val="375"/>
        </w:trPr>
        <w:tc>
          <w:tcPr>
            <w:tcW w:w="4687" w:type="dxa"/>
            <w:vAlign w:val="center"/>
            <w:hideMark/>
          </w:tcPr>
          <w:p w14:paraId="1168F9E9" w14:textId="77777777" w:rsidR="005B72BF" w:rsidRPr="002F6BE9" w:rsidRDefault="005B72BF" w:rsidP="005B72BF">
            <w:pPr>
              <w:spacing w:after="0" w:line="240" w:lineRule="auto"/>
              <w:rPr>
                <w:rFonts w:ascii="Times New Roman" w:eastAsia="Times New Roman" w:hAnsi="Times New Roman" w:cs="Times New Roman"/>
                <w:b/>
                <w:bCs/>
                <w:color w:val="000000"/>
              </w:rPr>
            </w:pPr>
            <w:r w:rsidRPr="002F6BE9">
              <w:rPr>
                <w:rFonts w:ascii="Times New Roman" w:eastAsia="Times New Roman" w:hAnsi="Times New Roman" w:cs="Times New Roman"/>
                <w:b/>
                <w:bCs/>
                <w:color w:val="000000"/>
              </w:rPr>
              <w:t>Place of Performance</w:t>
            </w:r>
          </w:p>
        </w:tc>
        <w:tc>
          <w:tcPr>
            <w:tcW w:w="6113" w:type="dxa"/>
            <w:vAlign w:val="center"/>
            <w:hideMark/>
          </w:tcPr>
          <w:p w14:paraId="0348173F" w14:textId="3A0C988E" w:rsidR="005B72BF" w:rsidRPr="002F6BE9" w:rsidRDefault="00A40585" w:rsidP="005B72BF">
            <w:pPr>
              <w:spacing w:after="0" w:line="240" w:lineRule="auto"/>
              <w:rPr>
                <w:rFonts w:ascii="Times New Roman" w:eastAsia="Times New Roman" w:hAnsi="Times New Roman" w:cs="Times New Roman"/>
                <w:color w:val="000000"/>
              </w:rPr>
            </w:pPr>
            <w:r w:rsidRPr="002F6BE9">
              <w:rPr>
                <w:rFonts w:ascii="Times New Roman" w:eastAsia="Times New Roman" w:hAnsi="Times New Roman" w:cs="Times New Roman"/>
                <w:color w:val="000000"/>
              </w:rPr>
              <w:t>St Mary’s County</w:t>
            </w:r>
            <w:r w:rsidR="005B72BF" w:rsidRPr="002F6BE9">
              <w:rPr>
                <w:rFonts w:ascii="Times New Roman" w:eastAsia="Times New Roman" w:hAnsi="Times New Roman" w:cs="Times New Roman"/>
                <w:color w:val="000000"/>
              </w:rPr>
              <w:t xml:space="preserve">, </w:t>
            </w:r>
            <w:r w:rsidRPr="002F6BE9">
              <w:rPr>
                <w:rFonts w:ascii="Times New Roman" w:eastAsia="Times New Roman" w:hAnsi="Times New Roman" w:cs="Times New Roman"/>
                <w:color w:val="000000"/>
              </w:rPr>
              <w:t>Maryland</w:t>
            </w:r>
            <w:r w:rsidR="005B72BF" w:rsidRPr="002F6BE9">
              <w:rPr>
                <w:rFonts w:ascii="Times New Roman" w:eastAsia="Times New Roman" w:hAnsi="Times New Roman" w:cs="Times New Roman"/>
                <w:color w:val="000000"/>
              </w:rPr>
              <w:t xml:space="preserve"> USA</w:t>
            </w:r>
          </w:p>
        </w:tc>
      </w:tr>
    </w:tbl>
    <w:p w14:paraId="4DAB756A" w14:textId="77777777" w:rsidR="00BB2C78" w:rsidRPr="002F6BE9" w:rsidRDefault="00BB2C78" w:rsidP="00BB2C78">
      <w:pPr>
        <w:pStyle w:val="ListParagraph"/>
        <w:rPr>
          <w:rFonts w:ascii="Times New Roman" w:hAnsi="Times New Roman" w:cs="Times New Roman"/>
          <w:bCs/>
          <w:color w:val="000000"/>
        </w:rPr>
      </w:pPr>
    </w:p>
    <w:p w14:paraId="186F07EF" w14:textId="3F07E446" w:rsidR="00BB2C78" w:rsidRPr="002F6BE9" w:rsidRDefault="00BB2C78" w:rsidP="002D6766">
      <w:pPr>
        <w:pStyle w:val="ListParagraph"/>
        <w:numPr>
          <w:ilvl w:val="0"/>
          <w:numId w:val="3"/>
        </w:numPr>
        <w:rPr>
          <w:rFonts w:ascii="Times New Roman" w:hAnsi="Times New Roman" w:cs="Times New Roman"/>
          <w:bCs/>
          <w:color w:val="000000"/>
        </w:rPr>
      </w:pPr>
      <w:r w:rsidRPr="002F6BE9">
        <w:rPr>
          <w:rFonts w:ascii="Times New Roman" w:hAnsi="Times New Roman" w:cs="Times New Roman"/>
          <w:bCs/>
          <w:color w:val="000000"/>
        </w:rPr>
        <w:t>Businesses of all sizes are encouraged to respond; however, each respondent must clearly identify their business size in their capabilities statement. Note: FAR 52.219-14 Limitation on Subcontracting requires a small business prime on a Set-Aside to perform at least 50% of the cost of contract performance. Small business primes may now count “first tier subcontracted” work performed by similarly situated entities as if it were performed by the prime itself. Please read the full text of the clause deviation (52.219-14 Class Deviation 202</w:t>
      </w:r>
      <w:r w:rsidR="00155327">
        <w:rPr>
          <w:rFonts w:ascii="Times New Roman" w:hAnsi="Times New Roman" w:cs="Times New Roman"/>
          <w:bCs/>
          <w:color w:val="000000"/>
        </w:rPr>
        <w:t>1</w:t>
      </w:r>
      <w:r w:rsidRPr="002F6BE9">
        <w:rPr>
          <w:rFonts w:ascii="Times New Roman" w:hAnsi="Times New Roman" w:cs="Times New Roman"/>
          <w:bCs/>
          <w:color w:val="000000"/>
        </w:rPr>
        <w:t>-O0008</w:t>
      </w:r>
      <w:r w:rsidR="00FC1112">
        <w:rPr>
          <w:rFonts w:ascii="Times New Roman" w:hAnsi="Times New Roman" w:cs="Times New Roman"/>
          <w:bCs/>
          <w:color w:val="000000"/>
        </w:rPr>
        <w:t>, Rev 1</w:t>
      </w:r>
      <w:r w:rsidRPr="002F6BE9">
        <w:rPr>
          <w:rFonts w:ascii="Times New Roman" w:hAnsi="Times New Roman" w:cs="Times New Roman"/>
          <w:bCs/>
          <w:color w:val="000000"/>
        </w:rPr>
        <w:t xml:space="preserve"> dated </w:t>
      </w:r>
      <w:r w:rsidR="003F1BC2">
        <w:rPr>
          <w:rFonts w:ascii="Times New Roman" w:hAnsi="Times New Roman" w:cs="Times New Roman"/>
          <w:bCs/>
          <w:color w:val="000000"/>
        </w:rPr>
        <w:t>Feb 2023</w:t>
      </w:r>
      <w:r w:rsidR="00EA7891">
        <w:rPr>
          <w:rFonts w:ascii="Times New Roman" w:hAnsi="Times New Roman" w:cs="Times New Roman"/>
          <w:bCs/>
          <w:color w:val="000000"/>
        </w:rPr>
        <w:t xml:space="preserve">.) </w:t>
      </w:r>
    </w:p>
    <w:p w14:paraId="4C30B266" w14:textId="77777777" w:rsidR="00491FCD" w:rsidRPr="002F6BE9" w:rsidRDefault="00491FCD" w:rsidP="00491FCD">
      <w:pPr>
        <w:pStyle w:val="ListParagraph"/>
        <w:rPr>
          <w:rFonts w:ascii="Times New Roman" w:hAnsi="Times New Roman" w:cs="Times New Roman"/>
          <w:bCs/>
          <w:color w:val="000000"/>
        </w:rPr>
      </w:pPr>
    </w:p>
    <w:p w14:paraId="2F3DD87F" w14:textId="36A87E36" w:rsidR="00D70988" w:rsidRPr="002F6BE9" w:rsidRDefault="00BB2C78" w:rsidP="00286B7E">
      <w:pPr>
        <w:pStyle w:val="ListParagraph"/>
        <w:rPr>
          <w:rFonts w:ascii="Times New Roman" w:hAnsi="Times New Roman" w:cs="Times New Roman"/>
          <w:bCs/>
          <w:color w:val="000000"/>
        </w:rPr>
      </w:pPr>
      <w:r w:rsidRPr="002F6BE9">
        <w:rPr>
          <w:rFonts w:ascii="Times New Roman" w:hAnsi="Times New Roman" w:cs="Times New Roman"/>
          <w:bCs/>
          <w:color w:val="000000"/>
        </w:rPr>
        <w:t>To assist in our market research and determination of any applicable small business set-aside for this effort, if you are a small business interested in priming this effort and plan to utilize “similarly situated entities” to meet the Limitations on Subcontracting, please identify the name &amp; CAGE Code of the specific firm(s) you intend to partner/subcontract with to meet the requirements as well as their SB size status under the NAICS that you as the prime would assign for their workshare. Information regarding any planned similarly situated entity should be included in answering any questions outlined in the Sources Sought Notice (SSN) in order to assist the Government’s capability determination.</w:t>
      </w:r>
    </w:p>
    <w:p w14:paraId="266E6426" w14:textId="77777777" w:rsidR="00FC2BE4" w:rsidRPr="002F6BE9" w:rsidRDefault="00FC2BE4" w:rsidP="00FC2BE4">
      <w:pPr>
        <w:pStyle w:val="Default"/>
        <w:ind w:left="375"/>
        <w:rPr>
          <w:rFonts w:ascii="Times New Roman" w:hAnsi="Times New Roman" w:cs="Times New Roman"/>
          <w:sz w:val="22"/>
          <w:szCs w:val="22"/>
        </w:rPr>
      </w:pPr>
    </w:p>
    <w:p w14:paraId="326C5480" w14:textId="62E55DD0" w:rsidR="007C7976" w:rsidRPr="002F6BE9" w:rsidRDefault="00E74E47" w:rsidP="002D6766">
      <w:pPr>
        <w:pStyle w:val="Default"/>
        <w:numPr>
          <w:ilvl w:val="0"/>
          <w:numId w:val="1"/>
        </w:numPr>
        <w:rPr>
          <w:rFonts w:ascii="Times New Roman" w:hAnsi="Times New Roman" w:cs="Times New Roman"/>
          <w:sz w:val="22"/>
          <w:szCs w:val="22"/>
        </w:rPr>
      </w:pPr>
      <w:r w:rsidRPr="002F6BE9">
        <w:rPr>
          <w:rFonts w:ascii="Times New Roman" w:hAnsi="Times New Roman" w:cs="Times New Roman"/>
          <w:b/>
          <w:sz w:val="22"/>
          <w:szCs w:val="22"/>
        </w:rPr>
        <w:t>SUBMISSION INFORMATION</w:t>
      </w:r>
      <w:r w:rsidR="007C7976" w:rsidRPr="002F6BE9">
        <w:rPr>
          <w:rFonts w:ascii="Times New Roman" w:hAnsi="Times New Roman" w:cs="Times New Roman"/>
          <w:b/>
          <w:sz w:val="22"/>
          <w:szCs w:val="22"/>
        </w:rPr>
        <w:t xml:space="preserve"> </w:t>
      </w:r>
    </w:p>
    <w:p w14:paraId="7C95F8B7" w14:textId="0BEBA509" w:rsidR="00491FCD" w:rsidRPr="002F6BE9" w:rsidRDefault="00286B7E" w:rsidP="002D6766">
      <w:pPr>
        <w:pStyle w:val="ListParagraph"/>
        <w:widowControl w:val="0"/>
        <w:numPr>
          <w:ilvl w:val="0"/>
          <w:numId w:val="6"/>
        </w:numPr>
        <w:tabs>
          <w:tab w:val="left" w:pos="1872"/>
          <w:tab w:val="left" w:pos="2592"/>
        </w:tabs>
        <w:autoSpaceDE w:val="0"/>
        <w:autoSpaceDN w:val="0"/>
        <w:spacing w:before="238"/>
        <w:ind w:right="452"/>
        <w:rPr>
          <w:rFonts w:ascii="Times New Roman" w:hAnsi="Times New Roman" w:cs="Times New Roman"/>
          <w:color w:val="231F20"/>
        </w:rPr>
      </w:pPr>
      <w:bookmarkStart w:id="1" w:name="_Hlk212387850"/>
      <w:r w:rsidRPr="002F6BE9">
        <w:rPr>
          <w:rFonts w:ascii="Times New Roman" w:hAnsi="Times New Roman" w:cs="Times New Roman"/>
          <w:color w:val="231F20"/>
        </w:rPr>
        <w:t xml:space="preserve">Interested parties should address the following questions in their response. The responses to these questions will aid the Government in determining whether a company is capable </w:t>
      </w:r>
      <w:r w:rsidR="00491FCD" w:rsidRPr="002F6BE9">
        <w:rPr>
          <w:rFonts w:ascii="Times New Roman" w:hAnsi="Times New Roman" w:cs="Times New Roman"/>
          <w:color w:val="231F20"/>
        </w:rPr>
        <w:t>of</w:t>
      </w:r>
      <w:r w:rsidRPr="002F6BE9">
        <w:rPr>
          <w:rFonts w:ascii="Times New Roman" w:hAnsi="Times New Roman" w:cs="Times New Roman"/>
          <w:color w:val="231F20"/>
        </w:rPr>
        <w:t xml:space="preserve"> performing the requirement,</w:t>
      </w:r>
      <w:r w:rsidRPr="002F6BE9">
        <w:rPr>
          <w:rFonts w:ascii="Times New Roman" w:hAnsi="Times New Roman" w:cs="Times New Roman"/>
          <w:color w:val="231F20"/>
          <w:spacing w:val="-4"/>
        </w:rPr>
        <w:t xml:space="preserve"> </w:t>
      </w:r>
      <w:r w:rsidRPr="002F6BE9">
        <w:rPr>
          <w:rFonts w:ascii="Times New Roman" w:hAnsi="Times New Roman" w:cs="Times New Roman"/>
          <w:color w:val="231F20"/>
        </w:rPr>
        <w:t>so</w:t>
      </w:r>
      <w:r w:rsidRPr="002F6BE9">
        <w:rPr>
          <w:rFonts w:ascii="Times New Roman" w:hAnsi="Times New Roman" w:cs="Times New Roman"/>
          <w:color w:val="231F20"/>
          <w:spacing w:val="-4"/>
        </w:rPr>
        <w:t xml:space="preserve"> </w:t>
      </w:r>
      <w:r w:rsidRPr="002F6BE9">
        <w:rPr>
          <w:rFonts w:ascii="Times New Roman" w:hAnsi="Times New Roman" w:cs="Times New Roman"/>
          <w:color w:val="231F20"/>
        </w:rPr>
        <w:t>it</w:t>
      </w:r>
      <w:r w:rsidRPr="002F6BE9">
        <w:rPr>
          <w:rFonts w:ascii="Times New Roman" w:hAnsi="Times New Roman" w:cs="Times New Roman"/>
          <w:color w:val="231F20"/>
          <w:spacing w:val="-4"/>
        </w:rPr>
        <w:t xml:space="preserve"> </w:t>
      </w:r>
      <w:r w:rsidRPr="002F6BE9">
        <w:rPr>
          <w:rFonts w:ascii="Times New Roman" w:hAnsi="Times New Roman" w:cs="Times New Roman"/>
          <w:color w:val="231F20"/>
        </w:rPr>
        <w:t>is</w:t>
      </w:r>
      <w:r w:rsidRPr="002F6BE9">
        <w:rPr>
          <w:rFonts w:ascii="Times New Roman" w:hAnsi="Times New Roman" w:cs="Times New Roman"/>
          <w:color w:val="231F20"/>
          <w:spacing w:val="-5"/>
        </w:rPr>
        <w:t xml:space="preserve"> </w:t>
      </w:r>
      <w:r w:rsidRPr="002F6BE9">
        <w:rPr>
          <w:rFonts w:ascii="Times New Roman" w:hAnsi="Times New Roman" w:cs="Times New Roman"/>
          <w:color w:val="231F20"/>
        </w:rPr>
        <w:t>important</w:t>
      </w:r>
      <w:r w:rsidRPr="002F6BE9">
        <w:rPr>
          <w:rFonts w:ascii="Times New Roman" w:hAnsi="Times New Roman" w:cs="Times New Roman"/>
          <w:color w:val="231F20"/>
          <w:spacing w:val="-4"/>
        </w:rPr>
        <w:t xml:space="preserve"> </w:t>
      </w:r>
      <w:r w:rsidRPr="002F6BE9">
        <w:rPr>
          <w:rFonts w:ascii="Times New Roman" w:hAnsi="Times New Roman" w:cs="Times New Roman"/>
          <w:color w:val="231F20"/>
        </w:rPr>
        <w:t>to</w:t>
      </w:r>
      <w:r w:rsidRPr="002F6BE9">
        <w:rPr>
          <w:rFonts w:ascii="Times New Roman" w:hAnsi="Times New Roman" w:cs="Times New Roman"/>
          <w:color w:val="231F20"/>
          <w:spacing w:val="-4"/>
        </w:rPr>
        <w:t xml:space="preserve"> </w:t>
      </w:r>
      <w:r w:rsidRPr="002F6BE9">
        <w:rPr>
          <w:rFonts w:ascii="Times New Roman" w:hAnsi="Times New Roman" w:cs="Times New Roman"/>
          <w:color w:val="231F20"/>
        </w:rPr>
        <w:t>address</w:t>
      </w:r>
      <w:r w:rsidRPr="002F6BE9">
        <w:rPr>
          <w:rFonts w:ascii="Times New Roman" w:hAnsi="Times New Roman" w:cs="Times New Roman"/>
          <w:color w:val="231F20"/>
          <w:spacing w:val="-4"/>
        </w:rPr>
        <w:t xml:space="preserve"> </w:t>
      </w:r>
      <w:r w:rsidRPr="002F6BE9">
        <w:rPr>
          <w:rFonts w:ascii="Times New Roman" w:hAnsi="Times New Roman" w:cs="Times New Roman"/>
          <w:color w:val="231F20"/>
        </w:rPr>
        <w:t>these</w:t>
      </w:r>
      <w:r w:rsidRPr="002F6BE9">
        <w:rPr>
          <w:rFonts w:ascii="Times New Roman" w:hAnsi="Times New Roman" w:cs="Times New Roman"/>
          <w:color w:val="231F20"/>
          <w:spacing w:val="-4"/>
        </w:rPr>
        <w:t xml:space="preserve"> </w:t>
      </w:r>
      <w:r w:rsidRPr="002F6BE9">
        <w:rPr>
          <w:rFonts w:ascii="Times New Roman" w:hAnsi="Times New Roman" w:cs="Times New Roman"/>
          <w:color w:val="231F20"/>
        </w:rPr>
        <w:t>areas</w:t>
      </w:r>
      <w:r w:rsidRPr="002F6BE9">
        <w:rPr>
          <w:rFonts w:ascii="Times New Roman" w:hAnsi="Times New Roman" w:cs="Times New Roman"/>
          <w:color w:val="231F20"/>
          <w:spacing w:val="-4"/>
        </w:rPr>
        <w:t xml:space="preserve"> </w:t>
      </w:r>
      <w:r w:rsidRPr="002F6BE9">
        <w:rPr>
          <w:rFonts w:ascii="Times New Roman" w:hAnsi="Times New Roman" w:cs="Times New Roman"/>
          <w:color w:val="231F20"/>
        </w:rPr>
        <w:t xml:space="preserve">with </w:t>
      </w:r>
      <w:r w:rsidR="00491FCD" w:rsidRPr="002F6BE9">
        <w:rPr>
          <w:rFonts w:ascii="Times New Roman" w:hAnsi="Times New Roman" w:cs="Times New Roman"/>
          <w:color w:val="231F20"/>
        </w:rPr>
        <w:t xml:space="preserve">sufficient and </w:t>
      </w:r>
      <w:r w:rsidRPr="002F6BE9">
        <w:rPr>
          <w:rFonts w:ascii="Times New Roman" w:hAnsi="Times New Roman" w:cs="Times New Roman"/>
          <w:color w:val="231F20"/>
        </w:rPr>
        <w:t>specific</w:t>
      </w:r>
      <w:r w:rsidRPr="002F6BE9">
        <w:rPr>
          <w:rFonts w:ascii="Times New Roman" w:hAnsi="Times New Roman" w:cs="Times New Roman"/>
          <w:color w:val="231F20"/>
          <w:spacing w:val="-4"/>
        </w:rPr>
        <w:t xml:space="preserve"> </w:t>
      </w:r>
      <w:r w:rsidRPr="002F6BE9">
        <w:rPr>
          <w:rFonts w:ascii="Times New Roman" w:hAnsi="Times New Roman" w:cs="Times New Roman"/>
          <w:color w:val="231F20"/>
        </w:rPr>
        <w:t>details</w:t>
      </w:r>
      <w:bookmarkEnd w:id="1"/>
      <w:r w:rsidR="00491FCD" w:rsidRPr="002F6BE9">
        <w:rPr>
          <w:rFonts w:ascii="Times New Roman" w:hAnsi="Times New Roman" w:cs="Times New Roman"/>
        </w:rPr>
        <w:t xml:space="preserve"> </w:t>
      </w:r>
      <w:r w:rsidR="00491FCD" w:rsidRPr="002F6BE9">
        <w:rPr>
          <w:rFonts w:ascii="Times New Roman" w:hAnsi="Times New Roman" w:cs="Times New Roman"/>
          <w:color w:val="231F20"/>
        </w:rPr>
        <w:t>to permit agency analysis to establish bona fide capability to meet requirements.</w:t>
      </w:r>
    </w:p>
    <w:p w14:paraId="207388F5" w14:textId="77777777" w:rsidR="00491FCD" w:rsidRPr="002F6BE9" w:rsidRDefault="00491FCD" w:rsidP="00491FCD">
      <w:pPr>
        <w:pStyle w:val="ListParagraph"/>
        <w:widowControl w:val="0"/>
        <w:tabs>
          <w:tab w:val="left" w:pos="1872"/>
          <w:tab w:val="left" w:pos="2592"/>
        </w:tabs>
        <w:autoSpaceDE w:val="0"/>
        <w:autoSpaceDN w:val="0"/>
        <w:spacing w:before="238"/>
        <w:ind w:left="1080" w:right="452"/>
        <w:rPr>
          <w:rFonts w:ascii="Times New Roman" w:hAnsi="Times New Roman" w:cs="Times New Roman"/>
          <w:color w:val="231F20"/>
        </w:rPr>
      </w:pPr>
    </w:p>
    <w:p w14:paraId="0B59D7E1" w14:textId="5B4D6C39" w:rsidR="00491FCD" w:rsidRPr="002F6BE9" w:rsidRDefault="00491FCD" w:rsidP="00D25F23">
      <w:pPr>
        <w:pStyle w:val="ListParagraph"/>
        <w:widowControl w:val="0"/>
        <w:tabs>
          <w:tab w:val="left" w:pos="1872"/>
          <w:tab w:val="left" w:pos="2592"/>
        </w:tabs>
        <w:autoSpaceDE w:val="0"/>
        <w:autoSpaceDN w:val="0"/>
        <w:spacing w:before="238"/>
        <w:ind w:left="1080" w:right="452"/>
        <w:rPr>
          <w:rFonts w:ascii="Times New Roman" w:hAnsi="Times New Roman" w:cs="Times New Roman"/>
          <w:color w:val="231F20"/>
        </w:rPr>
      </w:pPr>
      <w:r w:rsidRPr="002F6BE9">
        <w:rPr>
          <w:rFonts w:ascii="Times New Roman" w:hAnsi="Times New Roman" w:cs="Times New Roman"/>
          <w:color w:val="231F20"/>
        </w:rPr>
        <w:t xml:space="preserve">If the company finds itself not capable of performing, please specify which portions it cannot accomplish. If the company is teaming or utilizing subcontracts, please include information regarding which work the subcontractor will be responsible for and how the prime will determine the subcontractor can accomplish the work. If your company has </w:t>
      </w:r>
      <w:r w:rsidRPr="002F6BE9">
        <w:rPr>
          <w:rFonts w:ascii="Times New Roman" w:hAnsi="Times New Roman" w:cs="Times New Roman"/>
          <w:color w:val="231F20"/>
        </w:rPr>
        <w:lastRenderedPageBreak/>
        <w:t>any questions about the requirement, please also identify those in the response.</w:t>
      </w:r>
    </w:p>
    <w:p w14:paraId="4D81437E" w14:textId="10BB810C" w:rsidR="003A6A51" w:rsidRPr="002F6BE9" w:rsidRDefault="003A6A51" w:rsidP="00491FCD">
      <w:pPr>
        <w:pStyle w:val="ListParagraph"/>
        <w:widowControl w:val="0"/>
        <w:tabs>
          <w:tab w:val="left" w:pos="1872"/>
          <w:tab w:val="left" w:pos="2592"/>
        </w:tabs>
        <w:autoSpaceDE w:val="0"/>
        <w:autoSpaceDN w:val="0"/>
        <w:spacing w:before="238" w:after="0" w:line="240" w:lineRule="auto"/>
        <w:ind w:left="1080" w:right="452"/>
        <w:rPr>
          <w:rFonts w:ascii="Times New Roman" w:eastAsia="Tahoma" w:hAnsi="Times New Roman" w:cs="Times New Roman"/>
          <w:color w:val="231F20"/>
        </w:rPr>
      </w:pPr>
    </w:p>
    <w:p w14:paraId="09C809C0" w14:textId="0D07AE58" w:rsidR="0033791D" w:rsidRPr="002F6BE9" w:rsidRDefault="00602ECB" w:rsidP="000551F1">
      <w:pPr>
        <w:autoSpaceDE w:val="0"/>
        <w:autoSpaceDN w:val="0"/>
        <w:adjustRightInd w:val="0"/>
        <w:spacing w:after="0" w:line="240" w:lineRule="auto"/>
        <w:ind w:left="360" w:firstLine="720"/>
        <w:rPr>
          <w:rFonts w:ascii="Times New Roman" w:hAnsi="Times New Roman" w:cs="Times New Roman"/>
          <w:color w:val="000000"/>
        </w:rPr>
      </w:pPr>
      <w:r w:rsidRPr="002F6BE9">
        <w:rPr>
          <w:rFonts w:ascii="Times New Roman" w:hAnsi="Times New Roman" w:cs="Times New Roman"/>
          <w:b/>
          <w:bCs/>
          <w:color w:val="000000"/>
        </w:rPr>
        <w:t xml:space="preserve">REQUESTED </w:t>
      </w:r>
      <w:r w:rsidR="0033791D" w:rsidRPr="002F6BE9">
        <w:rPr>
          <w:rFonts w:ascii="Times New Roman" w:hAnsi="Times New Roman" w:cs="Times New Roman"/>
          <w:b/>
          <w:bCs/>
          <w:color w:val="000000"/>
        </w:rPr>
        <w:t xml:space="preserve">INFORMATION: </w:t>
      </w:r>
    </w:p>
    <w:p w14:paraId="5A2AC8F1" w14:textId="27CA454F" w:rsidR="0033791D" w:rsidRPr="002F6BE9" w:rsidRDefault="0033791D" w:rsidP="000551F1">
      <w:pPr>
        <w:pStyle w:val="ListParagraph"/>
        <w:ind w:left="1080"/>
        <w:rPr>
          <w:rFonts w:ascii="Times New Roman" w:hAnsi="Times New Roman" w:cs="Times New Roman"/>
        </w:rPr>
      </w:pPr>
      <w:r w:rsidRPr="002F6BE9">
        <w:rPr>
          <w:rFonts w:ascii="Times New Roman" w:hAnsi="Times New Roman" w:cs="Times New Roman"/>
        </w:rPr>
        <w:t>Capability statement packages should demonstrate the ability to perform the services. Information provided should include specific technical skills your company possesses, which ensures capability to perform the tasks. This documentation must address, at a minimum, the followin</w:t>
      </w:r>
      <w:r w:rsidRPr="002F6BE9">
        <w:rPr>
          <w:rFonts w:ascii="Times New Roman" w:eastAsiaTheme="minorEastAsia" w:hAnsi="Times New Roman" w:cs="Times New Roman"/>
        </w:rPr>
        <w:t xml:space="preserve">g: Reference to the solicitation number </w:t>
      </w:r>
      <w:r w:rsidR="00A40585" w:rsidRPr="002F6BE9">
        <w:rPr>
          <w:rFonts w:ascii="Times New Roman" w:hAnsi="Times New Roman" w:cs="Times New Roman"/>
          <w:b/>
          <w:bCs/>
          <w:color w:val="0000FF"/>
          <w:shd w:val="clear" w:color="auto" w:fill="F6F6F6"/>
        </w:rPr>
        <w:t>N68520-26-RFPREQ-F000000-0029</w:t>
      </w:r>
      <w:r w:rsidR="00A40585" w:rsidRPr="002F6BE9">
        <w:rPr>
          <w:rFonts w:ascii="Times New Roman" w:hAnsi="Times New Roman" w:cs="Times New Roman"/>
        </w:rPr>
        <w:t xml:space="preserve"> </w:t>
      </w:r>
      <w:r w:rsidRPr="002F6BE9">
        <w:rPr>
          <w:rFonts w:ascii="Times New Roman" w:hAnsi="Times New Roman" w:cs="Times New Roman"/>
        </w:rPr>
        <w:t xml:space="preserve">being </w:t>
      </w:r>
      <w:r w:rsidR="00491FCD" w:rsidRPr="002F6BE9">
        <w:rPr>
          <w:rFonts w:ascii="Times New Roman" w:hAnsi="Times New Roman" w:cs="Times New Roman"/>
        </w:rPr>
        <w:t>referenced.</w:t>
      </w:r>
    </w:p>
    <w:p w14:paraId="366BAD3E" w14:textId="77777777" w:rsidR="0033791D" w:rsidRPr="002F6BE9" w:rsidRDefault="0033791D" w:rsidP="0033791D">
      <w:pPr>
        <w:pStyle w:val="ListParagraph"/>
        <w:ind w:left="375"/>
        <w:rPr>
          <w:rFonts w:ascii="Times New Roman" w:hAnsi="Times New Roman" w:cs="Times New Roman"/>
        </w:rPr>
      </w:pPr>
    </w:p>
    <w:p w14:paraId="5BE1FD10" w14:textId="2CD95397" w:rsidR="0033791D" w:rsidRPr="002F6BE9" w:rsidRDefault="0033791D" w:rsidP="002D6766">
      <w:pPr>
        <w:pStyle w:val="ListParagraph"/>
        <w:numPr>
          <w:ilvl w:val="0"/>
          <w:numId w:val="2"/>
        </w:numPr>
        <w:ind w:left="1440"/>
        <w:rPr>
          <w:rFonts w:ascii="Times New Roman" w:hAnsi="Times New Roman" w:cs="Times New Roman"/>
        </w:rPr>
      </w:pPr>
      <w:r w:rsidRPr="002F6BE9">
        <w:rPr>
          <w:rFonts w:ascii="Times New Roman" w:hAnsi="Times New Roman" w:cs="Times New Roman"/>
        </w:rPr>
        <w:t xml:space="preserve">Describe </w:t>
      </w:r>
      <w:r w:rsidR="0056594F" w:rsidRPr="002F6BE9">
        <w:rPr>
          <w:rFonts w:ascii="Times New Roman" w:hAnsi="Times New Roman" w:cs="Times New Roman"/>
        </w:rPr>
        <w:t>past or current Department of War (DoW) and</w:t>
      </w:r>
      <w:r w:rsidR="00491FCD" w:rsidRPr="002F6BE9">
        <w:rPr>
          <w:rFonts w:ascii="Times New Roman" w:hAnsi="Times New Roman" w:cs="Times New Roman"/>
        </w:rPr>
        <w:t>/or</w:t>
      </w:r>
      <w:r w:rsidR="0056594F" w:rsidRPr="002F6BE9">
        <w:rPr>
          <w:rFonts w:ascii="Times New Roman" w:hAnsi="Times New Roman" w:cs="Times New Roman"/>
        </w:rPr>
        <w:t xml:space="preserve"> commercial experience performing efforts of similar size and scope within the last five (5) years, including contract number, organization supported, indication of whether as a prime or subcontractor, contract values, Government point of contact with current email and telephone number</w:t>
      </w:r>
      <w:r w:rsidR="00C55271" w:rsidRPr="002F6BE9">
        <w:rPr>
          <w:rFonts w:ascii="Times New Roman" w:hAnsi="Times New Roman" w:cs="Times New Roman"/>
        </w:rPr>
        <w:t>.</w:t>
      </w:r>
    </w:p>
    <w:p w14:paraId="07B62AFA" w14:textId="77777777" w:rsidR="0033791D" w:rsidRPr="002F6BE9" w:rsidRDefault="0033791D" w:rsidP="0033791D">
      <w:pPr>
        <w:pStyle w:val="ListParagraph"/>
        <w:ind w:left="1440"/>
        <w:rPr>
          <w:rFonts w:ascii="Times New Roman" w:hAnsi="Times New Roman" w:cs="Times New Roman"/>
        </w:rPr>
      </w:pPr>
    </w:p>
    <w:p w14:paraId="729B7C54" w14:textId="33608C60" w:rsidR="0033791D" w:rsidRPr="002F6BE9" w:rsidRDefault="0056594F" w:rsidP="002D6766">
      <w:pPr>
        <w:pStyle w:val="ListParagraph"/>
        <w:numPr>
          <w:ilvl w:val="0"/>
          <w:numId w:val="2"/>
        </w:numPr>
        <w:ind w:left="1440"/>
        <w:rPr>
          <w:rFonts w:ascii="Times New Roman" w:hAnsi="Times New Roman" w:cs="Times New Roman"/>
        </w:rPr>
      </w:pPr>
      <w:r w:rsidRPr="002F6BE9">
        <w:rPr>
          <w:rFonts w:ascii="Times New Roman" w:hAnsi="Times New Roman" w:cs="Times New Roman"/>
        </w:rPr>
        <w:t xml:space="preserve">Describe experience and capabilities </w:t>
      </w:r>
      <w:r w:rsidR="00491FCD" w:rsidRPr="002F6BE9">
        <w:rPr>
          <w:rFonts w:ascii="Times New Roman" w:hAnsi="Times New Roman" w:cs="Times New Roman"/>
        </w:rPr>
        <w:t>regarding</w:t>
      </w:r>
      <w:r w:rsidRPr="002F6BE9">
        <w:rPr>
          <w:rFonts w:ascii="Times New Roman" w:hAnsi="Times New Roman" w:cs="Times New Roman"/>
        </w:rPr>
        <w:t xml:space="preserve"> your company's ability to manage DoW tasks of this nature and size</w:t>
      </w:r>
      <w:r w:rsidR="0033791D" w:rsidRPr="002F6BE9">
        <w:rPr>
          <w:rFonts w:ascii="Times New Roman" w:hAnsi="Times New Roman" w:cs="Times New Roman"/>
        </w:rPr>
        <w:t xml:space="preserve"> as it relates to the services described in the </w:t>
      </w:r>
      <w:r w:rsidR="00C6616E" w:rsidRPr="002F6BE9">
        <w:rPr>
          <w:rFonts w:ascii="Times New Roman" w:hAnsi="Times New Roman" w:cs="Times New Roman"/>
          <w:color w:val="000000" w:themeColor="text1"/>
        </w:rPr>
        <w:t>ARAT</w:t>
      </w:r>
      <w:r w:rsidR="006A0E61" w:rsidRPr="002F6BE9">
        <w:rPr>
          <w:rFonts w:ascii="Times New Roman" w:hAnsi="Times New Roman" w:cs="Times New Roman"/>
          <w:color w:val="000000" w:themeColor="text1"/>
        </w:rPr>
        <w:t>’s</w:t>
      </w:r>
      <w:r w:rsidR="0033791D" w:rsidRPr="002F6BE9">
        <w:rPr>
          <w:rFonts w:ascii="Times New Roman" w:hAnsi="Times New Roman" w:cs="Times New Roman"/>
          <w:color w:val="FF0000"/>
        </w:rPr>
        <w:t xml:space="preserve"> </w:t>
      </w:r>
      <w:r w:rsidR="00D72BCE" w:rsidRPr="002F6BE9">
        <w:rPr>
          <w:rFonts w:ascii="Times New Roman" w:eastAsia="Tahoma" w:hAnsi="Times New Roman" w:cs="Times New Roman"/>
          <w:b/>
          <w:bCs/>
          <w:u w:val="single"/>
        </w:rPr>
        <w:t>Attachment 1</w:t>
      </w:r>
      <w:r w:rsidR="00D72BCE" w:rsidRPr="002F6BE9">
        <w:rPr>
          <w:rFonts w:ascii="Times New Roman" w:eastAsia="Tahoma" w:hAnsi="Times New Roman" w:cs="Times New Roman"/>
        </w:rPr>
        <w:t xml:space="preserve"> Draft SOW</w:t>
      </w:r>
      <w:r w:rsidR="00D72BCE" w:rsidRPr="002F6BE9">
        <w:rPr>
          <w:rFonts w:ascii="Times New Roman" w:eastAsia="Tahoma" w:hAnsi="Times New Roman" w:cs="Times New Roman"/>
          <w:color w:val="0000FF"/>
        </w:rPr>
        <w:t>.</w:t>
      </w:r>
    </w:p>
    <w:p w14:paraId="1A1CE8D7" w14:textId="77777777" w:rsidR="0056594F" w:rsidRPr="002F6BE9" w:rsidRDefault="0056594F" w:rsidP="0056594F">
      <w:pPr>
        <w:pStyle w:val="ListParagraph"/>
        <w:rPr>
          <w:rFonts w:ascii="Times New Roman" w:hAnsi="Times New Roman" w:cs="Times New Roman"/>
        </w:rPr>
      </w:pPr>
    </w:p>
    <w:p w14:paraId="31B57A2D" w14:textId="752583AD" w:rsidR="0056594F" w:rsidRPr="002F6BE9" w:rsidRDefault="0056594F" w:rsidP="002D6766">
      <w:pPr>
        <w:pStyle w:val="ListParagraph"/>
        <w:numPr>
          <w:ilvl w:val="0"/>
          <w:numId w:val="2"/>
        </w:numPr>
        <w:ind w:left="1440"/>
        <w:rPr>
          <w:rFonts w:ascii="Times New Roman" w:hAnsi="Times New Roman" w:cs="Times New Roman"/>
        </w:rPr>
      </w:pPr>
      <w:r w:rsidRPr="002F6BE9">
        <w:rPr>
          <w:rFonts w:ascii="Times New Roman" w:hAnsi="Times New Roman" w:cs="Times New Roman"/>
        </w:rPr>
        <w:t>Has your company managed a team of subcontractors before?  If so, please provide details</w:t>
      </w:r>
      <w:r w:rsidR="00C55271" w:rsidRPr="002F6BE9">
        <w:rPr>
          <w:rFonts w:ascii="Times New Roman" w:hAnsi="Times New Roman" w:cs="Times New Roman"/>
        </w:rPr>
        <w:t>.</w:t>
      </w:r>
    </w:p>
    <w:p w14:paraId="4849E22D" w14:textId="77777777" w:rsidR="0056594F" w:rsidRPr="002F6BE9" w:rsidRDefault="0056594F" w:rsidP="0056594F">
      <w:pPr>
        <w:pStyle w:val="ListParagraph"/>
        <w:rPr>
          <w:rFonts w:ascii="Times New Roman" w:hAnsi="Times New Roman" w:cs="Times New Roman"/>
        </w:rPr>
      </w:pPr>
    </w:p>
    <w:p w14:paraId="3792EFAB" w14:textId="77777777" w:rsidR="0056594F" w:rsidRPr="002F6BE9" w:rsidRDefault="0056594F" w:rsidP="002D6766">
      <w:pPr>
        <w:pStyle w:val="ListParagraph"/>
        <w:numPr>
          <w:ilvl w:val="0"/>
          <w:numId w:val="2"/>
        </w:numPr>
        <w:ind w:left="1440"/>
        <w:rPr>
          <w:rFonts w:ascii="Times New Roman" w:hAnsi="Times New Roman" w:cs="Times New Roman"/>
        </w:rPr>
      </w:pPr>
      <w:r w:rsidRPr="002F6BE9">
        <w:rPr>
          <w:rFonts w:ascii="Times New Roman" w:hAnsi="Times New Roman" w:cs="Times New Roman"/>
        </w:rPr>
        <w:t>Provide details on your intended management approach for meeting the requirements of a contract of this scope/complexity/magnitude.</w:t>
      </w:r>
    </w:p>
    <w:p w14:paraId="1B013297" w14:textId="77777777" w:rsidR="0056594F" w:rsidRPr="002F6BE9" w:rsidRDefault="0056594F" w:rsidP="002D6766">
      <w:pPr>
        <w:pStyle w:val="ListParagraph"/>
        <w:numPr>
          <w:ilvl w:val="0"/>
          <w:numId w:val="8"/>
        </w:numPr>
        <w:rPr>
          <w:rFonts w:ascii="Times New Roman" w:hAnsi="Times New Roman" w:cs="Times New Roman"/>
        </w:rPr>
      </w:pPr>
      <w:r w:rsidRPr="002F6BE9">
        <w:rPr>
          <w:rFonts w:ascii="Times New Roman" w:hAnsi="Times New Roman" w:cs="Times New Roman"/>
        </w:rPr>
        <w:t>How will you staff this effort with qualified personnel?</w:t>
      </w:r>
    </w:p>
    <w:p w14:paraId="17FE7891" w14:textId="70B33B39" w:rsidR="0056594F" w:rsidRPr="002F6BE9" w:rsidRDefault="0056594F" w:rsidP="002D6766">
      <w:pPr>
        <w:pStyle w:val="ListParagraph"/>
        <w:numPr>
          <w:ilvl w:val="0"/>
          <w:numId w:val="8"/>
        </w:numPr>
        <w:rPr>
          <w:rFonts w:ascii="Times New Roman" w:hAnsi="Times New Roman" w:cs="Times New Roman"/>
        </w:rPr>
      </w:pPr>
      <w:r w:rsidRPr="002F6BE9">
        <w:rPr>
          <w:rFonts w:ascii="Times New Roman" w:hAnsi="Times New Roman" w:cs="Times New Roman"/>
        </w:rPr>
        <w:t>A description of your team with roles and responsibilities</w:t>
      </w:r>
      <w:r w:rsidR="00723784" w:rsidRPr="002F6BE9">
        <w:rPr>
          <w:rFonts w:ascii="Times New Roman" w:hAnsi="Times New Roman" w:cs="Times New Roman"/>
        </w:rPr>
        <w:t>.</w:t>
      </w:r>
    </w:p>
    <w:p w14:paraId="4A85296C" w14:textId="77777777" w:rsidR="0033791D" w:rsidRPr="002F6BE9" w:rsidRDefault="0033791D" w:rsidP="0056594F">
      <w:pPr>
        <w:autoSpaceDE w:val="0"/>
        <w:autoSpaceDN w:val="0"/>
        <w:adjustRightInd w:val="0"/>
        <w:spacing w:after="0" w:line="240" w:lineRule="auto"/>
        <w:rPr>
          <w:rFonts w:ascii="Times New Roman" w:hAnsi="Times New Roman" w:cs="Times New Roman"/>
          <w:color w:val="000000"/>
        </w:rPr>
      </w:pPr>
    </w:p>
    <w:p w14:paraId="26505A73" w14:textId="77777777" w:rsidR="0033791D" w:rsidRPr="002F6BE9" w:rsidRDefault="0033791D" w:rsidP="002D6766">
      <w:pPr>
        <w:pStyle w:val="ListParagraph"/>
        <w:numPr>
          <w:ilvl w:val="0"/>
          <w:numId w:val="2"/>
        </w:numPr>
        <w:autoSpaceDE w:val="0"/>
        <w:autoSpaceDN w:val="0"/>
        <w:adjustRightInd w:val="0"/>
        <w:spacing w:after="0" w:line="240" w:lineRule="auto"/>
        <w:ind w:left="1440"/>
        <w:rPr>
          <w:rFonts w:ascii="Times New Roman" w:hAnsi="Times New Roman" w:cs="Times New Roman"/>
          <w:color w:val="000000"/>
        </w:rPr>
      </w:pPr>
      <w:r w:rsidRPr="002F6BE9">
        <w:rPr>
          <w:rFonts w:ascii="Times New Roman" w:hAnsi="Times New Roman" w:cs="Times New Roman"/>
          <w:color w:val="000000"/>
        </w:rPr>
        <w:t xml:space="preserve">Provide a statement including current small/large business status and company profile to include number of employees, annual revenue history, office locations, Unique Entity Identifier (UEI), etc. </w:t>
      </w:r>
    </w:p>
    <w:p w14:paraId="73AAB974" w14:textId="77777777" w:rsidR="0033791D" w:rsidRPr="002F6BE9" w:rsidRDefault="0033791D" w:rsidP="0033791D">
      <w:pPr>
        <w:autoSpaceDE w:val="0"/>
        <w:autoSpaceDN w:val="0"/>
        <w:adjustRightInd w:val="0"/>
        <w:spacing w:after="0" w:line="240" w:lineRule="auto"/>
        <w:ind w:left="720"/>
        <w:rPr>
          <w:rFonts w:ascii="Times New Roman" w:hAnsi="Times New Roman" w:cs="Times New Roman"/>
          <w:color w:val="000000"/>
        </w:rPr>
      </w:pPr>
    </w:p>
    <w:p w14:paraId="6028DCC7" w14:textId="6EF449D3" w:rsidR="00513772" w:rsidRPr="002F6BE9" w:rsidRDefault="0033791D" w:rsidP="002D6766">
      <w:pPr>
        <w:pStyle w:val="ListParagraph"/>
        <w:numPr>
          <w:ilvl w:val="0"/>
          <w:numId w:val="2"/>
        </w:numPr>
        <w:autoSpaceDE w:val="0"/>
        <w:autoSpaceDN w:val="0"/>
        <w:adjustRightInd w:val="0"/>
        <w:spacing w:after="0" w:line="240" w:lineRule="auto"/>
        <w:ind w:left="1440"/>
        <w:rPr>
          <w:rFonts w:ascii="Times New Roman" w:hAnsi="Times New Roman" w:cs="Times New Roman"/>
          <w:color w:val="000000"/>
        </w:rPr>
      </w:pPr>
      <w:r w:rsidRPr="002F6BE9">
        <w:rPr>
          <w:rFonts w:ascii="Times New Roman" w:hAnsi="Times New Roman" w:cs="Times New Roman"/>
          <w:color w:val="000000"/>
        </w:rPr>
        <w:t xml:space="preserve">Respondents to this notice also must indicate whether they qualify as a Small, Small Disadvantaged, Women-Owned, HUBZone, or </w:t>
      </w:r>
      <w:r w:rsidR="006E11F8" w:rsidRPr="002F6BE9">
        <w:rPr>
          <w:rFonts w:ascii="Times New Roman" w:hAnsi="Times New Roman" w:cs="Times New Roman"/>
          <w:color w:val="000000"/>
        </w:rPr>
        <w:t>Service-Disabled</w:t>
      </w:r>
      <w:r w:rsidRPr="002F6BE9">
        <w:rPr>
          <w:rFonts w:ascii="Times New Roman" w:hAnsi="Times New Roman" w:cs="Times New Roman"/>
          <w:color w:val="000000"/>
        </w:rPr>
        <w:t xml:space="preserve"> Veteran-Owned Small Business Concern under the NAICS code identified for this requirement. </w:t>
      </w:r>
    </w:p>
    <w:p w14:paraId="44B9016A" w14:textId="7AD413C8" w:rsidR="00A40585" w:rsidRPr="002F6BE9" w:rsidRDefault="00A40585" w:rsidP="00F278A3">
      <w:pPr>
        <w:pStyle w:val="ListParagraph"/>
        <w:ind w:firstLine="360"/>
        <w:rPr>
          <w:rFonts w:ascii="Times New Roman" w:hAnsi="Times New Roman" w:cs="Times New Roman"/>
          <w:color w:val="000000"/>
        </w:rPr>
      </w:pPr>
    </w:p>
    <w:p w14:paraId="047C6A58" w14:textId="352B6168" w:rsidR="00513772" w:rsidRPr="002F6BE9" w:rsidRDefault="4CAAFF6F" w:rsidP="002D6766">
      <w:pPr>
        <w:pStyle w:val="ListParagraph"/>
        <w:numPr>
          <w:ilvl w:val="0"/>
          <w:numId w:val="2"/>
        </w:numPr>
        <w:spacing w:after="0" w:line="240" w:lineRule="auto"/>
        <w:ind w:left="1440"/>
        <w:rPr>
          <w:rFonts w:ascii="Times New Roman" w:eastAsia="Times New Roman" w:hAnsi="Times New Roman" w:cs="Times New Roman"/>
          <w:color w:val="000000" w:themeColor="text1"/>
        </w:rPr>
      </w:pPr>
      <w:r w:rsidRPr="002F6BE9">
        <w:rPr>
          <w:rFonts w:ascii="Times New Roman" w:eastAsia="Times New Roman" w:hAnsi="Times New Roman" w:cs="Times New Roman"/>
          <w:color w:val="000000" w:themeColor="text1"/>
        </w:rPr>
        <w:t>What experience does your company have supporting the Naval Aviation Enterprise (NAE), specifically aviation engineering and repair activities across its Organizational, Intermediate, and Depot levels of maintenance?</w:t>
      </w:r>
    </w:p>
    <w:p w14:paraId="3E2460D8" w14:textId="5C7D1244" w:rsidR="00513772" w:rsidRPr="002F6BE9" w:rsidRDefault="00513772" w:rsidP="60370587">
      <w:pPr>
        <w:pStyle w:val="ListParagraph"/>
        <w:spacing w:after="0" w:line="240" w:lineRule="auto"/>
        <w:ind w:left="1440"/>
        <w:rPr>
          <w:rFonts w:ascii="Times New Roman" w:eastAsia="Times New Roman" w:hAnsi="Times New Roman" w:cs="Times New Roman"/>
          <w:color w:val="000000" w:themeColor="text1"/>
        </w:rPr>
      </w:pPr>
    </w:p>
    <w:p w14:paraId="43FAB2D9" w14:textId="1168B894" w:rsidR="00513772" w:rsidRPr="002F6BE9" w:rsidRDefault="4CAAFF6F" w:rsidP="002D6766">
      <w:pPr>
        <w:pStyle w:val="ListParagraph"/>
        <w:numPr>
          <w:ilvl w:val="0"/>
          <w:numId w:val="2"/>
        </w:numPr>
        <w:spacing w:after="0" w:line="240" w:lineRule="auto"/>
        <w:ind w:left="1440"/>
        <w:rPr>
          <w:rFonts w:ascii="Times New Roman" w:eastAsia="Times New Roman" w:hAnsi="Times New Roman" w:cs="Times New Roman"/>
          <w:color w:val="000000" w:themeColor="text1"/>
        </w:rPr>
      </w:pPr>
      <w:r w:rsidRPr="002F6BE9">
        <w:rPr>
          <w:rFonts w:ascii="Times New Roman" w:eastAsia="Times New Roman" w:hAnsi="Times New Roman" w:cs="Times New Roman"/>
          <w:color w:val="000000" w:themeColor="text1"/>
        </w:rPr>
        <w:t>Please describe your experience with the following:</w:t>
      </w:r>
    </w:p>
    <w:p w14:paraId="576C7486" w14:textId="4E89284E" w:rsidR="00513772" w:rsidRPr="002F6BE9" w:rsidRDefault="00513772" w:rsidP="60370587">
      <w:pPr>
        <w:pStyle w:val="ListParagraph"/>
        <w:spacing w:after="0" w:line="240" w:lineRule="auto"/>
        <w:ind w:left="1440"/>
        <w:rPr>
          <w:rFonts w:ascii="Times New Roman" w:eastAsia="Times New Roman" w:hAnsi="Times New Roman" w:cs="Times New Roman"/>
          <w:color w:val="000000" w:themeColor="text1"/>
        </w:rPr>
      </w:pPr>
    </w:p>
    <w:p w14:paraId="583E9305" w14:textId="574F04E2" w:rsidR="00513772" w:rsidRPr="002F6BE9" w:rsidRDefault="4CAAFF6F" w:rsidP="002D6766">
      <w:pPr>
        <w:pStyle w:val="ListParagraph"/>
        <w:numPr>
          <w:ilvl w:val="2"/>
          <w:numId w:val="13"/>
        </w:numPr>
        <w:spacing w:after="0" w:line="240" w:lineRule="auto"/>
        <w:rPr>
          <w:rFonts w:ascii="Times New Roman" w:eastAsia="Times New Roman" w:hAnsi="Times New Roman" w:cs="Times New Roman"/>
          <w:color w:val="000000" w:themeColor="text1"/>
        </w:rPr>
      </w:pPr>
      <w:r w:rsidRPr="002F6BE9">
        <w:rPr>
          <w:rFonts w:ascii="Times New Roman" w:eastAsia="Times New Roman" w:hAnsi="Times New Roman" w:cs="Times New Roman"/>
          <w:color w:val="000000" w:themeColor="text1"/>
        </w:rPr>
        <w:t>Design, development, and integration of automated</w:t>
      </w:r>
      <w:r w:rsidR="6FD6006A" w:rsidRPr="002F6BE9">
        <w:rPr>
          <w:rFonts w:ascii="Times New Roman" w:eastAsia="Times New Roman" w:hAnsi="Times New Roman" w:cs="Times New Roman"/>
          <w:color w:val="000000" w:themeColor="text1"/>
        </w:rPr>
        <w:t xml:space="preserve"> </w:t>
      </w:r>
      <w:r w:rsidRPr="002F6BE9">
        <w:rPr>
          <w:rFonts w:ascii="Times New Roman" w:eastAsia="Times New Roman" w:hAnsi="Times New Roman" w:cs="Times New Roman"/>
          <w:color w:val="000000" w:themeColor="text1"/>
        </w:rPr>
        <w:t>and semi-automated test systems</w:t>
      </w:r>
      <w:r w:rsidR="7A512733" w:rsidRPr="002F6BE9">
        <w:rPr>
          <w:rFonts w:ascii="Times New Roman" w:eastAsia="Times New Roman" w:hAnsi="Times New Roman" w:cs="Times New Roman"/>
          <w:color w:val="000000" w:themeColor="text1"/>
        </w:rPr>
        <w:t xml:space="preserve">, in particular </w:t>
      </w:r>
      <w:r w:rsidR="00F60B75" w:rsidRPr="002F6BE9">
        <w:rPr>
          <w:rFonts w:ascii="Times New Roman" w:eastAsia="Times New Roman" w:hAnsi="Times New Roman" w:cs="Times New Roman"/>
          <w:color w:val="000000" w:themeColor="text1"/>
        </w:rPr>
        <w:t>Consolidated Automated Support System (</w:t>
      </w:r>
      <w:r w:rsidR="7A512733" w:rsidRPr="002F6BE9">
        <w:rPr>
          <w:rFonts w:ascii="Times New Roman" w:eastAsia="Times New Roman" w:hAnsi="Times New Roman" w:cs="Times New Roman"/>
          <w:color w:val="000000" w:themeColor="text1"/>
        </w:rPr>
        <w:t>CASS</w:t>
      </w:r>
      <w:r w:rsidR="00F60B75" w:rsidRPr="002F6BE9">
        <w:rPr>
          <w:rFonts w:ascii="Times New Roman" w:eastAsia="Times New Roman" w:hAnsi="Times New Roman" w:cs="Times New Roman"/>
          <w:color w:val="000000" w:themeColor="text1"/>
        </w:rPr>
        <w:t>) Automatic Test Equipment</w:t>
      </w:r>
      <w:r w:rsidR="7A512733" w:rsidRPr="002F6BE9">
        <w:rPr>
          <w:rFonts w:ascii="Times New Roman" w:eastAsia="Times New Roman" w:hAnsi="Times New Roman" w:cs="Times New Roman"/>
          <w:color w:val="000000" w:themeColor="text1"/>
        </w:rPr>
        <w:t xml:space="preserve"> </w:t>
      </w:r>
      <w:r w:rsidR="00F60B75" w:rsidRPr="002F6BE9">
        <w:rPr>
          <w:rFonts w:ascii="Times New Roman" w:eastAsia="Times New Roman" w:hAnsi="Times New Roman" w:cs="Times New Roman"/>
          <w:color w:val="000000" w:themeColor="text1"/>
        </w:rPr>
        <w:t>(</w:t>
      </w:r>
      <w:r w:rsidR="7A512733" w:rsidRPr="002F6BE9">
        <w:rPr>
          <w:rFonts w:ascii="Times New Roman" w:eastAsia="Times New Roman" w:hAnsi="Times New Roman" w:cs="Times New Roman"/>
          <w:color w:val="000000" w:themeColor="text1"/>
        </w:rPr>
        <w:t>ATE</w:t>
      </w:r>
      <w:r w:rsidR="00F60B75" w:rsidRPr="002F6BE9">
        <w:rPr>
          <w:rFonts w:ascii="Times New Roman" w:eastAsia="Times New Roman" w:hAnsi="Times New Roman" w:cs="Times New Roman"/>
          <w:color w:val="000000" w:themeColor="text1"/>
        </w:rPr>
        <w:t>)</w:t>
      </w:r>
      <w:r w:rsidR="7A512733" w:rsidRPr="002F6BE9">
        <w:rPr>
          <w:rFonts w:ascii="Times New Roman" w:eastAsia="Times New Roman" w:hAnsi="Times New Roman" w:cs="Times New Roman"/>
          <w:color w:val="000000" w:themeColor="text1"/>
        </w:rPr>
        <w:t>,</w:t>
      </w:r>
      <w:r w:rsidR="2C3722C8" w:rsidRPr="002F6BE9">
        <w:rPr>
          <w:rFonts w:ascii="Times New Roman" w:eastAsia="Times New Roman" w:hAnsi="Times New Roman" w:cs="Times New Roman"/>
          <w:color w:val="000000" w:themeColor="text1"/>
        </w:rPr>
        <w:t xml:space="preserve"> </w:t>
      </w:r>
      <w:r w:rsidRPr="002F6BE9">
        <w:rPr>
          <w:rFonts w:ascii="Times New Roman" w:eastAsia="Times New Roman" w:hAnsi="Times New Roman" w:cs="Times New Roman"/>
          <w:color w:val="000000" w:themeColor="text1"/>
        </w:rPr>
        <w:t xml:space="preserve">supporting aviation </w:t>
      </w:r>
      <w:r w:rsidR="00A16108" w:rsidRPr="002F6BE9">
        <w:rPr>
          <w:rFonts w:ascii="Times New Roman" w:eastAsia="Times New Roman" w:hAnsi="Times New Roman" w:cs="Times New Roman"/>
          <w:color w:val="000000" w:themeColor="text1"/>
        </w:rPr>
        <w:t>Maintenance Repair and Overhaul (</w:t>
      </w:r>
      <w:r w:rsidRPr="002F6BE9">
        <w:rPr>
          <w:rFonts w:ascii="Times New Roman" w:eastAsia="Times New Roman" w:hAnsi="Times New Roman" w:cs="Times New Roman"/>
          <w:color w:val="000000" w:themeColor="text1"/>
        </w:rPr>
        <w:t>MRO</w:t>
      </w:r>
      <w:r w:rsidR="00A16108" w:rsidRPr="002F6BE9">
        <w:rPr>
          <w:rFonts w:ascii="Times New Roman" w:eastAsia="Times New Roman" w:hAnsi="Times New Roman" w:cs="Times New Roman"/>
          <w:color w:val="000000" w:themeColor="text1"/>
        </w:rPr>
        <w:t>)</w:t>
      </w:r>
      <w:r w:rsidRPr="002F6BE9">
        <w:rPr>
          <w:rFonts w:ascii="Times New Roman" w:eastAsia="Times New Roman" w:hAnsi="Times New Roman" w:cs="Times New Roman"/>
          <w:color w:val="000000" w:themeColor="text1"/>
        </w:rPr>
        <w:t xml:space="preserve"> activities.</w:t>
      </w:r>
    </w:p>
    <w:p w14:paraId="124DD04A" w14:textId="2853DAA0" w:rsidR="00513772" w:rsidRPr="002F6BE9" w:rsidRDefault="4CAAFF6F" w:rsidP="002D6766">
      <w:pPr>
        <w:pStyle w:val="ListParagraph"/>
        <w:numPr>
          <w:ilvl w:val="2"/>
          <w:numId w:val="13"/>
        </w:numPr>
        <w:spacing w:after="0" w:line="240" w:lineRule="auto"/>
        <w:rPr>
          <w:rFonts w:ascii="Times New Roman" w:eastAsia="Times New Roman" w:hAnsi="Times New Roman" w:cs="Times New Roman"/>
          <w:color w:val="000000" w:themeColor="text1"/>
        </w:rPr>
      </w:pPr>
      <w:r w:rsidRPr="002F6BE9">
        <w:rPr>
          <w:rFonts w:ascii="Times New Roman" w:eastAsia="Times New Roman" w:hAnsi="Times New Roman" w:cs="Times New Roman"/>
          <w:color w:val="000000" w:themeColor="text1"/>
        </w:rPr>
        <w:t>Test system prototyping, demonstration, and validation in laboratory, depot, and field environments.</w:t>
      </w:r>
    </w:p>
    <w:p w14:paraId="5BBE6FA8" w14:textId="7A3A258D" w:rsidR="00513772" w:rsidRPr="002F6BE9" w:rsidRDefault="4CAAFF6F" w:rsidP="002D6766">
      <w:pPr>
        <w:pStyle w:val="ListParagraph"/>
        <w:numPr>
          <w:ilvl w:val="2"/>
          <w:numId w:val="13"/>
        </w:numPr>
        <w:spacing w:after="0" w:line="240" w:lineRule="auto"/>
        <w:rPr>
          <w:rFonts w:ascii="Times New Roman" w:eastAsia="Times New Roman" w:hAnsi="Times New Roman" w:cs="Times New Roman"/>
          <w:color w:val="000000" w:themeColor="text1"/>
        </w:rPr>
      </w:pPr>
      <w:r w:rsidRPr="002F6BE9">
        <w:rPr>
          <w:rFonts w:ascii="Times New Roman" w:eastAsia="Times New Roman" w:hAnsi="Times New Roman" w:cs="Times New Roman"/>
          <w:color w:val="000000" w:themeColor="text1"/>
        </w:rPr>
        <w:lastRenderedPageBreak/>
        <w:t>Delivery, installation, and configuration of test systems.</w:t>
      </w:r>
    </w:p>
    <w:p w14:paraId="669ED37C" w14:textId="2BC61427" w:rsidR="00513772" w:rsidRPr="002F6BE9" w:rsidRDefault="4CAAFF6F" w:rsidP="002D6766">
      <w:pPr>
        <w:pStyle w:val="ListParagraph"/>
        <w:numPr>
          <w:ilvl w:val="2"/>
          <w:numId w:val="13"/>
        </w:numPr>
        <w:spacing w:after="0" w:line="240" w:lineRule="auto"/>
        <w:rPr>
          <w:rFonts w:ascii="Times New Roman" w:eastAsia="Times New Roman" w:hAnsi="Times New Roman" w:cs="Times New Roman"/>
          <w:color w:val="000000" w:themeColor="text1"/>
        </w:rPr>
      </w:pPr>
      <w:r w:rsidRPr="002F6BE9">
        <w:rPr>
          <w:rFonts w:ascii="Times New Roman" w:eastAsia="Times New Roman" w:hAnsi="Times New Roman" w:cs="Times New Roman"/>
          <w:color w:val="000000" w:themeColor="text1"/>
        </w:rPr>
        <w:t>Development of technical documentation, training material, and DoW maintenance instructions.</w:t>
      </w:r>
    </w:p>
    <w:p w14:paraId="78CEAD54" w14:textId="4C97FA78" w:rsidR="00513772" w:rsidRPr="002F6BE9" w:rsidRDefault="517B8EA1" w:rsidP="002D6766">
      <w:pPr>
        <w:pStyle w:val="ListParagraph"/>
        <w:numPr>
          <w:ilvl w:val="2"/>
          <w:numId w:val="13"/>
        </w:numPr>
        <w:spacing w:after="0" w:line="240" w:lineRule="auto"/>
        <w:rPr>
          <w:rFonts w:ascii="Times New Roman" w:eastAsia="Times New Roman" w:hAnsi="Times New Roman" w:cs="Times New Roman"/>
          <w:color w:val="000000" w:themeColor="text1"/>
        </w:rPr>
      </w:pPr>
      <w:r w:rsidRPr="002F6BE9">
        <w:rPr>
          <w:rFonts w:ascii="Times New Roman" w:eastAsia="Times New Roman" w:hAnsi="Times New Roman" w:cs="Times New Roman"/>
          <w:color w:val="000000" w:themeColor="text1"/>
        </w:rPr>
        <w:t>C</w:t>
      </w:r>
      <w:r w:rsidR="4CAAFF6F" w:rsidRPr="002F6BE9">
        <w:rPr>
          <w:rFonts w:ascii="Times New Roman" w:eastAsia="Times New Roman" w:hAnsi="Times New Roman" w:cs="Times New Roman"/>
          <w:color w:val="000000" w:themeColor="text1"/>
        </w:rPr>
        <w:t>omponent repairs across electrical, electronic, structural, and hydraulic domains.</w:t>
      </w:r>
    </w:p>
    <w:p w14:paraId="352E189B" w14:textId="503A98F6" w:rsidR="00513772" w:rsidRPr="002F6BE9" w:rsidRDefault="4CAAFF6F" w:rsidP="002D6766">
      <w:pPr>
        <w:pStyle w:val="ListParagraph"/>
        <w:numPr>
          <w:ilvl w:val="2"/>
          <w:numId w:val="13"/>
        </w:numPr>
        <w:spacing w:after="0" w:line="240" w:lineRule="auto"/>
        <w:rPr>
          <w:rFonts w:ascii="Times New Roman" w:eastAsia="Times New Roman" w:hAnsi="Times New Roman" w:cs="Times New Roman"/>
          <w:color w:val="1F1F1F"/>
        </w:rPr>
      </w:pPr>
      <w:r w:rsidRPr="002F6BE9">
        <w:rPr>
          <w:rFonts w:ascii="Times New Roman" w:eastAsia="Times New Roman" w:hAnsi="Times New Roman" w:cs="Times New Roman"/>
          <w:color w:val="000000" w:themeColor="text1"/>
        </w:rPr>
        <w:t>P</w:t>
      </w:r>
      <w:r w:rsidRPr="002F6BE9">
        <w:rPr>
          <w:rFonts w:ascii="Times New Roman" w:eastAsia="Times New Roman" w:hAnsi="Times New Roman" w:cs="Times New Roman"/>
          <w:color w:val="1F1F1F"/>
        </w:rPr>
        <w:t>roviding custom test solutions including:</w:t>
      </w:r>
    </w:p>
    <w:p w14:paraId="1F160F66" w14:textId="0FBABA79" w:rsidR="00513772" w:rsidRPr="002F6BE9" w:rsidRDefault="4CAAFF6F" w:rsidP="002D6766">
      <w:pPr>
        <w:pStyle w:val="ListParagraph"/>
        <w:numPr>
          <w:ilvl w:val="3"/>
          <w:numId w:val="13"/>
        </w:numPr>
        <w:shd w:val="clear" w:color="auto" w:fill="FFFFFF" w:themeFill="background1"/>
        <w:spacing w:after="0"/>
        <w:rPr>
          <w:rFonts w:ascii="Times New Roman" w:eastAsia="Times New Roman" w:hAnsi="Times New Roman" w:cs="Times New Roman"/>
          <w:color w:val="1F1F1F"/>
        </w:rPr>
      </w:pPr>
      <w:r w:rsidRPr="002F6BE9">
        <w:rPr>
          <w:rFonts w:ascii="Times New Roman" w:eastAsia="Times New Roman" w:hAnsi="Times New Roman" w:cs="Times New Roman"/>
          <w:color w:val="1F1F1F"/>
        </w:rPr>
        <w:t xml:space="preserve">Developing test fixtures, schematics, and </w:t>
      </w:r>
      <w:r w:rsidR="009A6DCA" w:rsidRPr="002F6BE9">
        <w:rPr>
          <w:rFonts w:ascii="Times New Roman" w:eastAsia="Times New Roman" w:hAnsi="Times New Roman" w:cs="Times New Roman"/>
          <w:color w:val="1F1F1F"/>
        </w:rPr>
        <w:t>P</w:t>
      </w:r>
      <w:r w:rsidRPr="002F6BE9">
        <w:rPr>
          <w:rFonts w:ascii="Times New Roman" w:eastAsia="Times New Roman" w:hAnsi="Times New Roman" w:cs="Times New Roman"/>
          <w:color w:val="1F1F1F"/>
        </w:rPr>
        <w:t xml:space="preserve">rinted </w:t>
      </w:r>
      <w:r w:rsidR="009A6DCA" w:rsidRPr="002F6BE9">
        <w:rPr>
          <w:rFonts w:ascii="Times New Roman" w:eastAsia="Times New Roman" w:hAnsi="Times New Roman" w:cs="Times New Roman"/>
          <w:color w:val="1F1F1F"/>
        </w:rPr>
        <w:t>C</w:t>
      </w:r>
      <w:r w:rsidRPr="002F6BE9">
        <w:rPr>
          <w:rFonts w:ascii="Times New Roman" w:eastAsia="Times New Roman" w:hAnsi="Times New Roman" w:cs="Times New Roman"/>
          <w:color w:val="1F1F1F"/>
        </w:rPr>
        <w:t xml:space="preserve">ircuit </w:t>
      </w:r>
      <w:r w:rsidR="009A6DCA" w:rsidRPr="002F6BE9">
        <w:rPr>
          <w:rFonts w:ascii="Times New Roman" w:eastAsia="Times New Roman" w:hAnsi="Times New Roman" w:cs="Times New Roman"/>
          <w:color w:val="1F1F1F"/>
        </w:rPr>
        <w:t>B</w:t>
      </w:r>
      <w:r w:rsidRPr="002F6BE9">
        <w:rPr>
          <w:rFonts w:ascii="Times New Roman" w:eastAsia="Times New Roman" w:hAnsi="Times New Roman" w:cs="Times New Roman"/>
          <w:color w:val="1F1F1F"/>
        </w:rPr>
        <w:t>oards (PCBs).</w:t>
      </w:r>
    </w:p>
    <w:p w14:paraId="4FF207F5" w14:textId="3C57099C" w:rsidR="00513772" w:rsidRPr="002F6BE9" w:rsidRDefault="4CAAFF6F" w:rsidP="002D6766">
      <w:pPr>
        <w:pStyle w:val="ListParagraph"/>
        <w:numPr>
          <w:ilvl w:val="3"/>
          <w:numId w:val="13"/>
        </w:numPr>
        <w:shd w:val="clear" w:color="auto" w:fill="FFFFFF" w:themeFill="background1"/>
        <w:spacing w:after="0"/>
        <w:rPr>
          <w:rFonts w:ascii="Times New Roman" w:eastAsia="Times New Roman" w:hAnsi="Times New Roman" w:cs="Times New Roman"/>
          <w:color w:val="1F1F1F"/>
        </w:rPr>
      </w:pPr>
      <w:r w:rsidRPr="002F6BE9">
        <w:rPr>
          <w:rFonts w:ascii="Times New Roman" w:eastAsia="Times New Roman" w:hAnsi="Times New Roman" w:cs="Times New Roman"/>
          <w:color w:val="1F1F1F"/>
        </w:rPr>
        <w:t>Programming firmware and EEPROMs.</w:t>
      </w:r>
    </w:p>
    <w:p w14:paraId="0EE309BB" w14:textId="481BCE40" w:rsidR="00513772" w:rsidRPr="002F6BE9" w:rsidRDefault="4CAAFF6F" w:rsidP="002D6766">
      <w:pPr>
        <w:pStyle w:val="ListParagraph"/>
        <w:numPr>
          <w:ilvl w:val="3"/>
          <w:numId w:val="13"/>
        </w:numPr>
        <w:shd w:val="clear" w:color="auto" w:fill="FFFFFF" w:themeFill="background1"/>
        <w:spacing w:after="0"/>
        <w:rPr>
          <w:rFonts w:ascii="Times New Roman" w:eastAsia="Times New Roman" w:hAnsi="Times New Roman" w:cs="Times New Roman"/>
          <w:color w:val="1F1F1F"/>
        </w:rPr>
      </w:pPr>
      <w:r w:rsidRPr="002F6BE9">
        <w:rPr>
          <w:rFonts w:ascii="Times New Roman" w:eastAsia="Times New Roman" w:hAnsi="Times New Roman" w:cs="Times New Roman"/>
          <w:color w:val="1F1F1F"/>
        </w:rPr>
        <w:t>Repairing complex components, including damaged flex print connectors and surface-mount devices.</w:t>
      </w:r>
    </w:p>
    <w:p w14:paraId="41A916F8" w14:textId="77777777" w:rsidR="00513772" w:rsidRPr="002F6BE9" w:rsidRDefault="00513772" w:rsidP="00513772">
      <w:pPr>
        <w:pStyle w:val="ListParagraph"/>
        <w:autoSpaceDE w:val="0"/>
        <w:autoSpaceDN w:val="0"/>
        <w:adjustRightInd w:val="0"/>
        <w:spacing w:after="0" w:line="240" w:lineRule="auto"/>
        <w:ind w:left="1440"/>
        <w:rPr>
          <w:rFonts w:ascii="Times New Roman" w:hAnsi="Times New Roman" w:cs="Times New Roman"/>
          <w:color w:val="000000"/>
        </w:rPr>
      </w:pPr>
    </w:p>
    <w:p w14:paraId="51C8B049" w14:textId="25FAB00C" w:rsidR="008E65B0" w:rsidRPr="002F6BE9" w:rsidRDefault="001B07F1" w:rsidP="002D6766">
      <w:pPr>
        <w:pStyle w:val="ListParagraph"/>
        <w:widowControl w:val="0"/>
        <w:numPr>
          <w:ilvl w:val="0"/>
          <w:numId w:val="7"/>
        </w:numPr>
        <w:tabs>
          <w:tab w:val="left" w:pos="1872"/>
          <w:tab w:val="left" w:pos="2592"/>
        </w:tabs>
        <w:autoSpaceDE w:val="0"/>
        <w:autoSpaceDN w:val="0"/>
        <w:spacing w:before="1" w:after="0" w:line="241" w:lineRule="exact"/>
        <w:ind w:right="549"/>
        <w:rPr>
          <w:rFonts w:ascii="Times New Roman" w:eastAsia="Tahoma" w:hAnsi="Times New Roman" w:cs="Times New Roman"/>
          <w:color w:val="231F20"/>
        </w:rPr>
      </w:pPr>
      <w:r w:rsidRPr="002F6BE9">
        <w:rPr>
          <w:rFonts w:ascii="Times New Roman" w:eastAsia="Tahoma" w:hAnsi="Times New Roman" w:cs="Times New Roman"/>
          <w:color w:val="231F20"/>
        </w:rPr>
        <w:t>In addition to the above, the Government is requesting feedback on the draft SOW</w:t>
      </w:r>
      <w:r w:rsidR="005C7A59" w:rsidRPr="002F6BE9">
        <w:rPr>
          <w:rFonts w:ascii="Times New Roman" w:hAnsi="Times New Roman" w:cs="Times New Roman"/>
          <w:color w:val="000000"/>
        </w:rPr>
        <w:t xml:space="preserve"> </w:t>
      </w:r>
      <w:r w:rsidR="005C7A59" w:rsidRPr="002F6BE9">
        <w:rPr>
          <w:rFonts w:ascii="Times New Roman" w:eastAsia="Tahoma" w:hAnsi="Times New Roman" w:cs="Times New Roman"/>
          <w:color w:val="231F20"/>
        </w:rPr>
        <w:t>and associated Level of Effort.</w:t>
      </w:r>
      <w:r w:rsidRPr="002F6BE9">
        <w:rPr>
          <w:rFonts w:ascii="Times New Roman" w:eastAsia="Tahoma" w:hAnsi="Times New Roman" w:cs="Times New Roman"/>
          <w:color w:val="231F20"/>
        </w:rPr>
        <w:t xml:space="preserve"> If there is any feedback on </w:t>
      </w:r>
      <w:r w:rsidR="005C7A59" w:rsidRPr="002F6BE9">
        <w:rPr>
          <w:rFonts w:ascii="Times New Roman" w:eastAsia="Tahoma" w:hAnsi="Times New Roman" w:cs="Times New Roman"/>
          <w:color w:val="231F20"/>
        </w:rPr>
        <w:t xml:space="preserve">the SOW, please include that within the capabilities statement submission. Specific details are requested to help in supporting the feedback. This feedback DOES NOT count against the page limitations for the capabilities statement and should be submitted as a separate file at the same time as the capabilities statement submission. </w:t>
      </w:r>
      <w:r w:rsidRPr="002F6BE9">
        <w:rPr>
          <w:rFonts w:ascii="Times New Roman" w:eastAsia="Tahoma" w:hAnsi="Times New Roman" w:cs="Times New Roman"/>
          <w:color w:val="231F20"/>
        </w:rPr>
        <w:t>The Government may or may not reach back out to the companies to discuss the feedback in depth.</w:t>
      </w:r>
    </w:p>
    <w:p w14:paraId="2D11B804" w14:textId="77777777" w:rsidR="008E65B0" w:rsidRPr="002F6BE9" w:rsidRDefault="008E65B0" w:rsidP="008E65B0">
      <w:pPr>
        <w:pStyle w:val="ListParagraph"/>
        <w:widowControl w:val="0"/>
        <w:tabs>
          <w:tab w:val="left" w:pos="1872"/>
          <w:tab w:val="left" w:pos="2592"/>
        </w:tabs>
        <w:autoSpaceDE w:val="0"/>
        <w:autoSpaceDN w:val="0"/>
        <w:spacing w:before="1" w:after="0" w:line="241" w:lineRule="exact"/>
        <w:ind w:right="549"/>
        <w:rPr>
          <w:rFonts w:ascii="Times New Roman" w:eastAsia="Tahoma" w:hAnsi="Times New Roman" w:cs="Times New Roman"/>
          <w:color w:val="231F20"/>
        </w:rPr>
      </w:pPr>
    </w:p>
    <w:p w14:paraId="259A38CD" w14:textId="5B1F98F4" w:rsidR="001B07F1" w:rsidRPr="002F6BE9" w:rsidRDefault="001B07F1" w:rsidP="002D6766">
      <w:pPr>
        <w:pStyle w:val="ListParagraph"/>
        <w:widowControl w:val="0"/>
        <w:numPr>
          <w:ilvl w:val="0"/>
          <w:numId w:val="7"/>
        </w:numPr>
        <w:tabs>
          <w:tab w:val="left" w:pos="1872"/>
          <w:tab w:val="left" w:pos="2592"/>
        </w:tabs>
        <w:autoSpaceDE w:val="0"/>
        <w:autoSpaceDN w:val="0"/>
        <w:spacing w:before="1" w:after="0" w:line="241" w:lineRule="exact"/>
        <w:ind w:right="549"/>
        <w:rPr>
          <w:rFonts w:ascii="Times New Roman" w:eastAsia="Tahoma" w:hAnsi="Times New Roman" w:cs="Times New Roman"/>
          <w:color w:val="231F20"/>
        </w:rPr>
      </w:pPr>
      <w:r w:rsidRPr="002F6BE9">
        <w:rPr>
          <w:rFonts w:ascii="Times New Roman" w:eastAsia="Tahoma" w:hAnsi="Times New Roman" w:cs="Times New Roman"/>
          <w:color w:val="231F20"/>
        </w:rPr>
        <w:t>Interested parties shall adhere to the following instructions for the submittal of their capabilities statements.</w:t>
      </w:r>
    </w:p>
    <w:p w14:paraId="25A8389F" w14:textId="77777777" w:rsidR="008E65B0" w:rsidRPr="002F6BE9" w:rsidRDefault="008E65B0" w:rsidP="008E65B0">
      <w:pPr>
        <w:pStyle w:val="ListParagraph"/>
        <w:widowControl w:val="0"/>
        <w:tabs>
          <w:tab w:val="left" w:pos="1872"/>
          <w:tab w:val="left" w:pos="2592"/>
        </w:tabs>
        <w:autoSpaceDE w:val="0"/>
        <w:autoSpaceDN w:val="0"/>
        <w:spacing w:before="1" w:after="0" w:line="241" w:lineRule="exact"/>
        <w:ind w:left="1080" w:right="549"/>
        <w:rPr>
          <w:rFonts w:ascii="Times New Roman" w:eastAsia="Tahoma" w:hAnsi="Times New Roman" w:cs="Times New Roman"/>
          <w:color w:val="231F20"/>
        </w:rPr>
      </w:pPr>
    </w:p>
    <w:p w14:paraId="42634F7A" w14:textId="7589452F" w:rsidR="005C7A59" w:rsidRPr="002F6BE9" w:rsidRDefault="005C7A59" w:rsidP="002D6766">
      <w:pPr>
        <w:numPr>
          <w:ilvl w:val="1"/>
          <w:numId w:val="10"/>
        </w:numPr>
        <w:spacing w:after="0" w:line="240" w:lineRule="auto"/>
        <w:rPr>
          <w:rFonts w:ascii="Times New Roman" w:eastAsia="Tahoma" w:hAnsi="Times New Roman" w:cs="Times New Roman"/>
          <w:color w:val="231F20"/>
        </w:rPr>
      </w:pPr>
      <w:r w:rsidRPr="002F6BE9">
        <w:rPr>
          <w:rFonts w:ascii="Times New Roman" w:eastAsia="Tahoma" w:hAnsi="Times New Roman" w:cs="Times New Roman"/>
          <w:b/>
          <w:bCs/>
          <w:color w:val="231F20"/>
        </w:rPr>
        <w:t>Page Limit and Format:</w:t>
      </w:r>
      <w:r w:rsidRPr="002F6BE9">
        <w:rPr>
          <w:rFonts w:ascii="Times New Roman" w:eastAsia="Tahoma" w:hAnsi="Times New Roman" w:cs="Times New Roman"/>
          <w:color w:val="231F20"/>
        </w:rPr>
        <w:t xml:space="preserve"> Fifteen (15) 8.5 X 11inch pages in Times New Roman font of not less than 10 point. </w:t>
      </w:r>
    </w:p>
    <w:p w14:paraId="76ECCE90" w14:textId="40B90C93" w:rsidR="005C7A59" w:rsidRPr="002F6BE9" w:rsidRDefault="005C7A59" w:rsidP="002D6766">
      <w:pPr>
        <w:numPr>
          <w:ilvl w:val="1"/>
          <w:numId w:val="10"/>
        </w:numPr>
        <w:spacing w:after="0" w:line="240" w:lineRule="auto"/>
        <w:rPr>
          <w:rFonts w:ascii="Times New Roman" w:eastAsia="Tahoma" w:hAnsi="Times New Roman" w:cs="Times New Roman"/>
          <w:color w:val="231F20"/>
        </w:rPr>
      </w:pPr>
      <w:r w:rsidRPr="002F6BE9">
        <w:rPr>
          <w:rFonts w:ascii="Times New Roman" w:eastAsia="Tahoma" w:hAnsi="Times New Roman" w:cs="Times New Roman"/>
          <w:b/>
          <w:bCs/>
          <w:color w:val="231F20"/>
        </w:rPr>
        <w:t>Document Type:</w:t>
      </w:r>
      <w:r w:rsidRPr="002F6BE9">
        <w:rPr>
          <w:rFonts w:ascii="Times New Roman" w:eastAsia="Tahoma" w:hAnsi="Times New Roman" w:cs="Times New Roman"/>
          <w:color w:val="231F20"/>
        </w:rPr>
        <w:t xml:space="preserve"> Microsoft Word or Adobe PDF</w:t>
      </w:r>
      <w:r w:rsidR="00751827" w:rsidRPr="002F6BE9">
        <w:rPr>
          <w:rFonts w:ascii="Times New Roman" w:eastAsia="Tahoma" w:hAnsi="Times New Roman" w:cs="Times New Roman"/>
          <w:color w:val="231F20"/>
        </w:rPr>
        <w:t>.</w:t>
      </w:r>
    </w:p>
    <w:p w14:paraId="75BD62F2" w14:textId="44989CDA" w:rsidR="005C7A59" w:rsidRPr="002F6BE9" w:rsidRDefault="005C7A59" w:rsidP="002D6766">
      <w:pPr>
        <w:numPr>
          <w:ilvl w:val="1"/>
          <w:numId w:val="10"/>
        </w:numPr>
        <w:spacing w:after="0" w:line="240" w:lineRule="auto"/>
        <w:rPr>
          <w:rFonts w:ascii="Times New Roman" w:eastAsia="Tahoma" w:hAnsi="Times New Roman" w:cs="Times New Roman"/>
          <w:color w:val="231F20"/>
        </w:rPr>
      </w:pPr>
      <w:r w:rsidRPr="002F6BE9">
        <w:rPr>
          <w:rFonts w:ascii="Times New Roman" w:eastAsia="Tahoma" w:hAnsi="Times New Roman" w:cs="Times New Roman"/>
          <w:b/>
          <w:bCs/>
          <w:color w:val="231F20"/>
        </w:rPr>
        <w:t>Delivery:</w:t>
      </w:r>
      <w:r w:rsidRPr="002F6BE9">
        <w:rPr>
          <w:rFonts w:ascii="Times New Roman" w:eastAsia="Tahoma" w:hAnsi="Times New Roman" w:cs="Times New Roman"/>
          <w:color w:val="231F20"/>
        </w:rPr>
        <w:t xml:space="preserve"> Electronic submission</w:t>
      </w:r>
      <w:r w:rsidR="00AF53D6">
        <w:rPr>
          <w:rFonts w:ascii="Times New Roman" w:eastAsia="Tahoma" w:hAnsi="Times New Roman" w:cs="Times New Roman"/>
          <w:color w:val="231F20"/>
        </w:rPr>
        <w:t xml:space="preserve"> via email</w:t>
      </w:r>
      <w:r w:rsidR="00751827" w:rsidRPr="002F6BE9">
        <w:rPr>
          <w:rFonts w:ascii="Times New Roman" w:eastAsia="Tahoma" w:hAnsi="Times New Roman" w:cs="Times New Roman"/>
          <w:color w:val="231F20"/>
        </w:rPr>
        <w:t>.</w:t>
      </w:r>
    </w:p>
    <w:p w14:paraId="7D89C8D5" w14:textId="7FBFCD2A" w:rsidR="005C7A59" w:rsidRPr="002F6BE9" w:rsidRDefault="005C7A59" w:rsidP="002D6766">
      <w:pPr>
        <w:numPr>
          <w:ilvl w:val="1"/>
          <w:numId w:val="10"/>
        </w:numPr>
        <w:spacing w:after="0" w:line="240" w:lineRule="auto"/>
        <w:rPr>
          <w:rFonts w:ascii="Times New Roman" w:eastAsia="Tahoma" w:hAnsi="Times New Roman" w:cs="Times New Roman"/>
          <w:color w:val="231F20"/>
        </w:rPr>
      </w:pPr>
      <w:r w:rsidRPr="002F6BE9">
        <w:rPr>
          <w:rFonts w:ascii="Times New Roman" w:eastAsia="Tahoma" w:hAnsi="Times New Roman" w:cs="Times New Roman"/>
          <w:b/>
          <w:bCs/>
          <w:color w:val="231F20"/>
        </w:rPr>
        <w:t>Response date:</w:t>
      </w:r>
      <w:r w:rsidRPr="002F6BE9">
        <w:rPr>
          <w:rFonts w:ascii="Times New Roman" w:eastAsia="Tahoma" w:hAnsi="Times New Roman" w:cs="Times New Roman"/>
          <w:color w:val="231F20"/>
        </w:rPr>
        <w:t xml:space="preserve"> Responses are due by 2:00PM EST on </w:t>
      </w:r>
      <w:r w:rsidR="0083467A" w:rsidRPr="0083467A">
        <w:rPr>
          <w:rFonts w:ascii="Times New Roman" w:eastAsia="Tahoma" w:hAnsi="Times New Roman" w:cs="Times New Roman"/>
          <w:color w:val="231F20"/>
        </w:rPr>
        <w:t>25</w:t>
      </w:r>
      <w:r w:rsidRPr="0083467A">
        <w:rPr>
          <w:rFonts w:ascii="Times New Roman" w:eastAsia="Tahoma" w:hAnsi="Times New Roman" w:cs="Times New Roman"/>
          <w:color w:val="231F20"/>
        </w:rPr>
        <w:t xml:space="preserve"> </w:t>
      </w:r>
      <w:r w:rsidR="0083467A" w:rsidRPr="0083467A">
        <w:rPr>
          <w:rFonts w:ascii="Times New Roman" w:eastAsia="Tahoma" w:hAnsi="Times New Roman" w:cs="Times New Roman"/>
          <w:color w:val="231F20"/>
        </w:rPr>
        <w:t>March</w:t>
      </w:r>
      <w:r w:rsidRPr="0083467A">
        <w:rPr>
          <w:rFonts w:ascii="Times New Roman" w:eastAsia="Tahoma" w:hAnsi="Times New Roman" w:cs="Times New Roman"/>
          <w:color w:val="231F20"/>
        </w:rPr>
        <w:t xml:space="preserve"> </w:t>
      </w:r>
      <w:r w:rsidR="0083467A">
        <w:rPr>
          <w:rFonts w:ascii="Times New Roman" w:eastAsia="Tahoma" w:hAnsi="Times New Roman" w:cs="Times New Roman"/>
          <w:color w:val="231F20"/>
        </w:rPr>
        <w:t>2026</w:t>
      </w:r>
      <w:r w:rsidRPr="002F6BE9">
        <w:rPr>
          <w:rFonts w:ascii="Times New Roman" w:eastAsia="Tahoma" w:hAnsi="Times New Roman" w:cs="Times New Roman"/>
          <w:color w:val="231F20"/>
        </w:rPr>
        <w:t xml:space="preserve">. </w:t>
      </w:r>
    </w:p>
    <w:p w14:paraId="29EA9B60" w14:textId="676EB250" w:rsidR="005C7A59" w:rsidRPr="002F6BE9" w:rsidRDefault="00853635" w:rsidP="002D6766">
      <w:pPr>
        <w:numPr>
          <w:ilvl w:val="1"/>
          <w:numId w:val="10"/>
        </w:numPr>
        <w:spacing w:after="0" w:line="240" w:lineRule="auto"/>
        <w:rPr>
          <w:rFonts w:ascii="Times New Roman" w:eastAsia="Tahoma" w:hAnsi="Times New Roman" w:cs="Times New Roman"/>
          <w:color w:val="231F20"/>
        </w:rPr>
      </w:pPr>
      <w:r w:rsidRPr="002F6BE9">
        <w:rPr>
          <w:rFonts w:ascii="Times New Roman" w:eastAsia="Tahoma" w:hAnsi="Times New Roman" w:cs="Times New Roman"/>
          <w:b/>
          <w:bCs/>
          <w:color w:val="231F20"/>
        </w:rPr>
        <w:t>Classified Information:</w:t>
      </w:r>
      <w:r w:rsidRPr="002F6BE9">
        <w:rPr>
          <w:rFonts w:ascii="Times New Roman" w:eastAsia="Tahoma" w:hAnsi="Times New Roman" w:cs="Times New Roman"/>
          <w:color w:val="231F20"/>
        </w:rPr>
        <w:t xml:space="preserve"> </w:t>
      </w:r>
      <w:r w:rsidR="005C7A59" w:rsidRPr="002F6BE9">
        <w:rPr>
          <w:rFonts w:ascii="Times New Roman" w:eastAsia="Tahoma" w:hAnsi="Times New Roman" w:cs="Times New Roman"/>
          <w:color w:val="231F20"/>
        </w:rPr>
        <w:t>No classified information shall be submitted in response to this Sources Sought.</w:t>
      </w:r>
    </w:p>
    <w:p w14:paraId="28577F6D" w14:textId="113786F8" w:rsidR="005C7A59" w:rsidRPr="002F6BE9" w:rsidRDefault="005146B8" w:rsidP="002D6766">
      <w:pPr>
        <w:numPr>
          <w:ilvl w:val="1"/>
          <w:numId w:val="10"/>
        </w:numPr>
        <w:spacing w:after="0" w:line="240" w:lineRule="auto"/>
        <w:rPr>
          <w:rFonts w:ascii="Times New Roman" w:eastAsia="Tahoma" w:hAnsi="Times New Roman" w:cs="Times New Roman"/>
          <w:color w:val="231F20"/>
        </w:rPr>
      </w:pPr>
      <w:r w:rsidRPr="002F6BE9">
        <w:rPr>
          <w:rFonts w:ascii="Times New Roman" w:eastAsia="Tahoma" w:hAnsi="Times New Roman" w:cs="Times New Roman"/>
          <w:b/>
          <w:bCs/>
          <w:color w:val="231F20"/>
        </w:rPr>
        <w:t>Phone Calls:</w:t>
      </w:r>
      <w:r w:rsidRPr="002F6BE9">
        <w:rPr>
          <w:rFonts w:ascii="Times New Roman" w:eastAsia="Tahoma" w:hAnsi="Times New Roman" w:cs="Times New Roman"/>
          <w:color w:val="231F20"/>
        </w:rPr>
        <w:t xml:space="preserve"> </w:t>
      </w:r>
      <w:r w:rsidR="005C7A59" w:rsidRPr="002F6BE9">
        <w:rPr>
          <w:rFonts w:ascii="Times New Roman" w:eastAsia="Tahoma" w:hAnsi="Times New Roman" w:cs="Times New Roman"/>
          <w:color w:val="231F20"/>
        </w:rPr>
        <w:t xml:space="preserve">No phone calls will be accepted. </w:t>
      </w:r>
    </w:p>
    <w:p w14:paraId="3FC0525D" w14:textId="77777777" w:rsidR="005C7A59" w:rsidRPr="002F6BE9" w:rsidRDefault="005C7A59" w:rsidP="002D6766">
      <w:pPr>
        <w:pStyle w:val="ListParagraph"/>
        <w:numPr>
          <w:ilvl w:val="1"/>
          <w:numId w:val="10"/>
        </w:numPr>
        <w:rPr>
          <w:rFonts w:ascii="Times New Roman" w:eastAsia="Tahoma" w:hAnsi="Times New Roman" w:cs="Times New Roman"/>
          <w:color w:val="231F20"/>
        </w:rPr>
      </w:pPr>
      <w:r w:rsidRPr="002F6BE9">
        <w:rPr>
          <w:rFonts w:ascii="Times New Roman" w:eastAsia="Tahoma" w:hAnsi="Times New Roman" w:cs="Times New Roman"/>
          <w:color w:val="231F20"/>
        </w:rPr>
        <w:t xml:space="preserve">All responses shall include Sources Sought Notice name/number, Company Name, Cage Code, Company Address, Company Business Size, and Points of Contact (POC), including names, phone numbers, and email addresses. </w:t>
      </w:r>
    </w:p>
    <w:p w14:paraId="5024847D" w14:textId="77777777" w:rsidR="005C7A59" w:rsidRPr="002F6BE9" w:rsidRDefault="005C7A59" w:rsidP="002D6766">
      <w:pPr>
        <w:pStyle w:val="ListParagraph"/>
        <w:numPr>
          <w:ilvl w:val="1"/>
          <w:numId w:val="10"/>
        </w:numPr>
        <w:rPr>
          <w:rFonts w:ascii="Times New Roman" w:eastAsia="Tahoma" w:hAnsi="Times New Roman" w:cs="Times New Roman"/>
          <w:color w:val="231F20"/>
        </w:rPr>
      </w:pPr>
      <w:r w:rsidRPr="002F6BE9">
        <w:rPr>
          <w:rFonts w:ascii="Times New Roman" w:eastAsia="Tahoma" w:hAnsi="Times New Roman" w:cs="Times New Roman"/>
          <w:color w:val="231F20"/>
        </w:rPr>
        <w:t xml:space="preserve">All data received in response to this Sources Sought Notice that is marked or designated as corporate or proprietary will be fully protected from any release outside the Government. </w:t>
      </w:r>
    </w:p>
    <w:p w14:paraId="23FB8CEC" w14:textId="77777777" w:rsidR="005C7A59" w:rsidRPr="002F6BE9" w:rsidRDefault="005C7A59" w:rsidP="002D6766">
      <w:pPr>
        <w:pStyle w:val="ListParagraph"/>
        <w:numPr>
          <w:ilvl w:val="1"/>
          <w:numId w:val="10"/>
        </w:numPr>
        <w:rPr>
          <w:rFonts w:ascii="Times New Roman" w:eastAsia="Tahoma" w:hAnsi="Times New Roman" w:cs="Times New Roman"/>
          <w:color w:val="231F20"/>
        </w:rPr>
      </w:pPr>
      <w:r w:rsidRPr="002F6BE9">
        <w:rPr>
          <w:rFonts w:ascii="Times New Roman" w:eastAsia="Tahoma" w:hAnsi="Times New Roman" w:cs="Times New Roman"/>
          <w:color w:val="231F20"/>
        </w:rPr>
        <w:t xml:space="preserve">Any information or materials provided in response to this Sources Sought Notice WILL NOT be returned. Classified material SHALL NOT be submitted. The Government is not committed nor obligated to pay for the information provided, and no basis for claims against the Government shall arise as a result of a response to this Sources Sought Notice. </w:t>
      </w:r>
    </w:p>
    <w:p w14:paraId="713A694D" w14:textId="77777777" w:rsidR="008E65B0" w:rsidRPr="002F6BE9" w:rsidRDefault="008E65B0" w:rsidP="008E65B0">
      <w:pPr>
        <w:pStyle w:val="ListParagraph"/>
        <w:widowControl w:val="0"/>
        <w:tabs>
          <w:tab w:val="left" w:pos="1872"/>
          <w:tab w:val="left" w:pos="2592"/>
        </w:tabs>
        <w:autoSpaceDE w:val="0"/>
        <w:autoSpaceDN w:val="0"/>
        <w:spacing w:before="1" w:after="0" w:line="241" w:lineRule="exact"/>
        <w:ind w:left="1080" w:right="549"/>
        <w:rPr>
          <w:rFonts w:ascii="Times New Roman" w:eastAsia="Tahoma" w:hAnsi="Times New Roman" w:cs="Times New Roman"/>
          <w:color w:val="231F20"/>
        </w:rPr>
      </w:pPr>
    </w:p>
    <w:sectPr w:rsidR="008E65B0" w:rsidRPr="002F6BE9" w:rsidSect="0038411B">
      <w:pgSz w:w="12240" w:h="15840"/>
      <w:pgMar w:top="171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903FF" w14:textId="77777777" w:rsidR="005E1E3C" w:rsidRDefault="005E1E3C" w:rsidP="007C7976">
      <w:pPr>
        <w:spacing w:after="0" w:line="240" w:lineRule="auto"/>
      </w:pPr>
      <w:r>
        <w:separator/>
      </w:r>
    </w:p>
  </w:endnote>
  <w:endnote w:type="continuationSeparator" w:id="0">
    <w:p w14:paraId="2933DB6D" w14:textId="77777777" w:rsidR="005E1E3C" w:rsidRDefault="005E1E3C" w:rsidP="007C7976">
      <w:pPr>
        <w:spacing w:after="0" w:line="240" w:lineRule="auto"/>
      </w:pPr>
      <w:r>
        <w:continuationSeparator/>
      </w:r>
    </w:p>
  </w:endnote>
  <w:endnote w:type="continuationNotice" w:id="1">
    <w:p w14:paraId="4EAD9C2A" w14:textId="77777777" w:rsidR="005E1E3C" w:rsidRDefault="005E1E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9FC04" w14:textId="77777777" w:rsidR="005E1E3C" w:rsidRDefault="005E1E3C" w:rsidP="007C7976">
      <w:pPr>
        <w:spacing w:after="0" w:line="240" w:lineRule="auto"/>
      </w:pPr>
      <w:r>
        <w:separator/>
      </w:r>
    </w:p>
  </w:footnote>
  <w:footnote w:type="continuationSeparator" w:id="0">
    <w:p w14:paraId="37D16D86" w14:textId="77777777" w:rsidR="005E1E3C" w:rsidRDefault="005E1E3C" w:rsidP="007C7976">
      <w:pPr>
        <w:spacing w:after="0" w:line="240" w:lineRule="auto"/>
      </w:pPr>
      <w:r>
        <w:continuationSeparator/>
      </w:r>
    </w:p>
  </w:footnote>
  <w:footnote w:type="continuationNotice" w:id="1">
    <w:p w14:paraId="198176F6" w14:textId="77777777" w:rsidR="005E1E3C" w:rsidRDefault="005E1E3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FF8"/>
    <w:multiLevelType w:val="hybridMultilevel"/>
    <w:tmpl w:val="6972963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BC2477F"/>
    <w:multiLevelType w:val="hybridMultilevel"/>
    <w:tmpl w:val="62C0D44C"/>
    <w:lvl w:ilvl="0" w:tplc="C7605016">
      <w:start w:val="1"/>
      <w:numFmt w:val="decimal"/>
      <w:lvlText w:val="%1."/>
      <w:lvlJc w:val="left"/>
      <w:pPr>
        <w:ind w:left="720" w:hanging="360"/>
      </w:pPr>
      <w:rPr>
        <w:b/>
        <w:bCs/>
      </w:rPr>
    </w:lvl>
    <w:lvl w:ilvl="1" w:tplc="20F83268">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3270F8"/>
    <w:multiLevelType w:val="hybridMultilevel"/>
    <w:tmpl w:val="F7F89738"/>
    <w:lvl w:ilvl="0" w:tplc="FB8E070E">
      <w:start w:val="1"/>
      <w:numFmt w:val="lowerLetter"/>
      <w:lvlText w:val="%1."/>
      <w:lvlJc w:val="left"/>
      <w:pPr>
        <w:ind w:left="720" w:hanging="360"/>
      </w:pPr>
      <w:rPr>
        <w:rFonts w:hint="default"/>
        <w:b/>
        <w:bCs/>
      </w:rPr>
    </w:lvl>
    <w:lvl w:ilvl="1" w:tplc="05249D00">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D46CF2"/>
    <w:multiLevelType w:val="hybridMultilevel"/>
    <w:tmpl w:val="5D40E4F8"/>
    <w:lvl w:ilvl="0" w:tplc="967ECC64">
      <w:start w:val="2"/>
      <w:numFmt w:val="lowerLetter"/>
      <w:lvlText w:val="%1."/>
      <w:lvlJc w:val="lef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D68A1"/>
    <w:multiLevelType w:val="hybridMultilevel"/>
    <w:tmpl w:val="54A013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A52E31"/>
    <w:multiLevelType w:val="multilevel"/>
    <w:tmpl w:val="E7740B1C"/>
    <w:lvl w:ilvl="0">
      <w:start w:val="1"/>
      <w:numFmt w:val="decimal"/>
      <w:lvlText w:val="%1."/>
      <w:lvlJc w:val="left"/>
      <w:pPr>
        <w:tabs>
          <w:tab w:val="num" w:pos="1440"/>
        </w:tabs>
        <w:ind w:left="1440" w:hanging="360"/>
      </w:pPr>
      <w:rPr>
        <w:rFonts w:hint="default"/>
        <w:b/>
        <w:bCs/>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36203493"/>
    <w:multiLevelType w:val="hybridMultilevel"/>
    <w:tmpl w:val="8F2875BA"/>
    <w:lvl w:ilvl="0" w:tplc="FFFFFFFF">
      <w:start w:val="1"/>
      <w:numFmt w:val="lowerLetter"/>
      <w:lvlText w:val="%1."/>
      <w:lvlJc w:val="left"/>
      <w:pPr>
        <w:ind w:left="720" w:hanging="360"/>
      </w:pPr>
      <w:rPr>
        <w:rFonts w:hint="default"/>
        <w:b/>
        <w:bCs/>
      </w:rPr>
    </w:lvl>
    <w:lvl w:ilvl="1" w:tplc="FFFFFFFF">
      <w:start w:val="1"/>
      <w:numFmt w:val="lowerLetter"/>
      <w:lvlText w:val="%2."/>
      <w:lvlJc w:val="left"/>
      <w:pPr>
        <w:ind w:left="1440" w:hanging="360"/>
      </w:pPr>
      <w:rPr>
        <w:rFonts w:hint="default"/>
      </w:rPr>
    </w:lvl>
    <w:lvl w:ilvl="2" w:tplc="0409000F">
      <w:start w:val="1"/>
      <w:numFmt w:val="decimal"/>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A39540C"/>
    <w:multiLevelType w:val="hybridMultilevel"/>
    <w:tmpl w:val="AFFCE4A0"/>
    <w:lvl w:ilvl="0" w:tplc="04090019">
      <w:start w:val="1"/>
      <w:numFmt w:val="lowerLetter"/>
      <w:lvlText w:val="%1."/>
      <w:lvlJc w:val="left"/>
      <w:pPr>
        <w:ind w:left="720" w:hanging="360"/>
      </w:pPr>
      <w:rPr>
        <w:b w:val="0"/>
      </w:rPr>
    </w:lvl>
    <w:lvl w:ilvl="1" w:tplc="7996CEFA">
      <w:start w:val="1"/>
      <w:numFmt w:val="decimal"/>
      <w:lvlText w:val="%2."/>
      <w:lvlJc w:val="left"/>
      <w:pPr>
        <w:ind w:left="1440" w:hanging="360"/>
      </w:pPr>
      <w:rPr>
        <w:rFonts w:ascii="Tahoma" w:eastAsia="Times New Roman" w:hAnsi="Tahoma" w:cs="Tahoma"/>
        <w:b w:val="0"/>
      </w:rPr>
    </w:lvl>
    <w:lvl w:ilvl="2" w:tplc="A48AAE4E">
      <w:start w:val="1"/>
      <w:numFmt w:val="lowerLetter"/>
      <w:lvlText w:val="%3."/>
      <w:lvlJc w:val="right"/>
      <w:pPr>
        <w:ind w:left="2160" w:hanging="180"/>
      </w:pPr>
      <w:rPr>
        <w:rFonts w:ascii="Tahoma" w:eastAsia="Times New Roman" w:hAnsi="Tahoma" w:cs="Tahoma"/>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17D0B60"/>
    <w:multiLevelType w:val="hybridMultilevel"/>
    <w:tmpl w:val="457631E6"/>
    <w:lvl w:ilvl="0" w:tplc="8D52F8C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F44379"/>
    <w:multiLevelType w:val="hybridMultilevel"/>
    <w:tmpl w:val="DA4E6EE6"/>
    <w:lvl w:ilvl="0" w:tplc="FFFFFFFF">
      <w:start w:val="1"/>
      <w:numFmt w:val="lowerLetter"/>
      <w:lvlText w:val="%1."/>
      <w:lvlJc w:val="left"/>
      <w:pPr>
        <w:ind w:left="720" w:hanging="360"/>
      </w:pPr>
      <w:rPr>
        <w:rFonts w:hint="default"/>
        <w:b/>
        <w:bCs/>
      </w:r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1C54BF3"/>
    <w:multiLevelType w:val="multilevel"/>
    <w:tmpl w:val="58869E0C"/>
    <w:lvl w:ilvl="0">
      <w:start w:val="1"/>
      <w:numFmt w:val="decimal"/>
      <w:lvlText w:val="%1.0"/>
      <w:lvlJc w:val="left"/>
      <w:pPr>
        <w:ind w:left="375" w:hanging="375"/>
      </w:pPr>
      <w:rPr>
        <w:rFonts w:ascii="Times New Roman" w:hAnsi="Times New Roman" w:cs="Times New Roman" w:hint="default"/>
        <w:b/>
        <w:bCs/>
        <w:sz w:val="22"/>
        <w:szCs w:val="22"/>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611810FA"/>
    <w:multiLevelType w:val="hybridMultilevel"/>
    <w:tmpl w:val="DB1078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1A351D"/>
    <w:multiLevelType w:val="hybridMultilevel"/>
    <w:tmpl w:val="1A56DDAC"/>
    <w:lvl w:ilvl="0" w:tplc="50F4078C">
      <w:start w:val="1"/>
      <w:numFmt w:val="lowerLetter"/>
      <w:lvlText w:val="%1."/>
      <w:lvlJc w:val="left"/>
      <w:pPr>
        <w:ind w:left="1800" w:hanging="360"/>
      </w:pPr>
      <w:rPr>
        <w:rFonts w:hint="default"/>
        <w:b/>
        <w:bCs/>
        <w:color w:val="000000" w:themeColor="text1"/>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700B14AB"/>
    <w:multiLevelType w:val="hybridMultilevel"/>
    <w:tmpl w:val="14320364"/>
    <w:lvl w:ilvl="0" w:tplc="35B27502">
      <w:start w:val="1"/>
      <w:numFmt w:val="lowerLetter"/>
      <w:lvlText w:val="%1."/>
      <w:lvlJc w:val="left"/>
      <w:pPr>
        <w:ind w:left="1095" w:hanging="360"/>
      </w:pPr>
      <w:rPr>
        <w:b/>
        <w:bCs/>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14" w15:restartNumberingAfterBreak="0">
    <w:nsid w:val="78355CBA"/>
    <w:multiLevelType w:val="hybridMultilevel"/>
    <w:tmpl w:val="8A94EECC"/>
    <w:lvl w:ilvl="0" w:tplc="AF6A1CA0">
      <w:start w:val="1"/>
      <w:numFmt w:val="lowerLetter"/>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9C41B3A"/>
    <w:multiLevelType w:val="hybridMultilevel"/>
    <w:tmpl w:val="9238FE26"/>
    <w:lvl w:ilvl="0" w:tplc="FFFFFFFF">
      <w:start w:val="1"/>
      <w:numFmt w:val="decimal"/>
      <w:lvlText w:val="%1."/>
      <w:lvlJc w:val="left"/>
      <w:pPr>
        <w:ind w:left="720" w:hanging="360"/>
      </w:pPr>
      <w:rPr>
        <w:b/>
        <w:bCs/>
      </w:rPr>
    </w:lvl>
    <w:lvl w:ilvl="1" w:tplc="FFFFFFFF">
      <w:start w:val="1"/>
      <w:numFmt w:val="lowerLetter"/>
      <w:lvlText w:val="%2."/>
      <w:lvlJc w:val="left"/>
      <w:pPr>
        <w:ind w:left="1440" w:hanging="360"/>
      </w:pPr>
      <w:rPr>
        <w:b/>
        <w:bCs/>
      </w:rPr>
    </w:lvl>
    <w:lvl w:ilvl="2" w:tplc="04090017">
      <w:start w:val="1"/>
      <w:numFmt w:val="lowerLetter"/>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67809432">
    <w:abstractNumId w:val="10"/>
  </w:num>
  <w:num w:numId="2" w16cid:durableId="1291596879">
    <w:abstractNumId w:val="1"/>
  </w:num>
  <w:num w:numId="3" w16cid:durableId="522283330">
    <w:abstractNumId w:val="11"/>
  </w:num>
  <w:num w:numId="4" w16cid:durableId="526605576">
    <w:abstractNumId w:val="8"/>
  </w:num>
  <w:num w:numId="5" w16cid:durableId="1573198916">
    <w:abstractNumId w:val="4"/>
  </w:num>
  <w:num w:numId="6" w16cid:durableId="101263962">
    <w:abstractNumId w:val="14"/>
  </w:num>
  <w:num w:numId="7" w16cid:durableId="885600209">
    <w:abstractNumId w:val="3"/>
  </w:num>
  <w:num w:numId="8" w16cid:durableId="1150320078">
    <w:abstractNumId w:val="12"/>
  </w:num>
  <w:num w:numId="9" w16cid:durableId="1129131716">
    <w:abstractNumId w:val="2"/>
  </w:num>
  <w:num w:numId="10" w16cid:durableId="18879154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70628024">
    <w:abstractNumId w:val="5"/>
  </w:num>
  <w:num w:numId="12" w16cid:durableId="810093317">
    <w:abstractNumId w:val="13"/>
  </w:num>
  <w:num w:numId="13" w16cid:durableId="1056201668">
    <w:abstractNumId w:val="15"/>
  </w:num>
  <w:num w:numId="14" w16cid:durableId="739328610">
    <w:abstractNumId w:val="9"/>
  </w:num>
  <w:num w:numId="15" w16cid:durableId="1087507115">
    <w:abstractNumId w:val="0"/>
  </w:num>
  <w:num w:numId="16" w16cid:durableId="398528364">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976"/>
    <w:rsid w:val="000131E5"/>
    <w:rsid w:val="00020C61"/>
    <w:rsid w:val="000243FC"/>
    <w:rsid w:val="000269E1"/>
    <w:rsid w:val="00026B18"/>
    <w:rsid w:val="000551F1"/>
    <w:rsid w:val="00062BBF"/>
    <w:rsid w:val="00067EB5"/>
    <w:rsid w:val="00083BE4"/>
    <w:rsid w:val="000963F4"/>
    <w:rsid w:val="000B788B"/>
    <w:rsid w:val="000B7CA8"/>
    <w:rsid w:val="000C297D"/>
    <w:rsid w:val="000C6EF7"/>
    <w:rsid w:val="000F770F"/>
    <w:rsid w:val="00110D9F"/>
    <w:rsid w:val="00113435"/>
    <w:rsid w:val="001147A9"/>
    <w:rsid w:val="00114BF9"/>
    <w:rsid w:val="00151C80"/>
    <w:rsid w:val="00151DD2"/>
    <w:rsid w:val="00152398"/>
    <w:rsid w:val="00153669"/>
    <w:rsid w:val="00155327"/>
    <w:rsid w:val="00156F70"/>
    <w:rsid w:val="00175005"/>
    <w:rsid w:val="00182525"/>
    <w:rsid w:val="00193274"/>
    <w:rsid w:val="001B07F1"/>
    <w:rsid w:val="001B4F64"/>
    <w:rsid w:val="001D0977"/>
    <w:rsid w:val="001D097A"/>
    <w:rsid w:val="001F3110"/>
    <w:rsid w:val="0020120E"/>
    <w:rsid w:val="0020291E"/>
    <w:rsid w:val="00202D9C"/>
    <w:rsid w:val="002110AD"/>
    <w:rsid w:val="00212061"/>
    <w:rsid w:val="00215BA5"/>
    <w:rsid w:val="00222BFB"/>
    <w:rsid w:val="00231CDD"/>
    <w:rsid w:val="00232608"/>
    <w:rsid w:val="00235B16"/>
    <w:rsid w:val="00240611"/>
    <w:rsid w:val="0025092C"/>
    <w:rsid w:val="00251F09"/>
    <w:rsid w:val="002601EC"/>
    <w:rsid w:val="002614DA"/>
    <w:rsid w:val="00272811"/>
    <w:rsid w:val="002751C0"/>
    <w:rsid w:val="00286B7E"/>
    <w:rsid w:val="00290400"/>
    <w:rsid w:val="002A2629"/>
    <w:rsid w:val="002A331C"/>
    <w:rsid w:val="002A79B3"/>
    <w:rsid w:val="002B50DC"/>
    <w:rsid w:val="002D46DC"/>
    <w:rsid w:val="002D4A0D"/>
    <w:rsid w:val="002D6766"/>
    <w:rsid w:val="002F6BE9"/>
    <w:rsid w:val="0033791D"/>
    <w:rsid w:val="00342E2E"/>
    <w:rsid w:val="0038411B"/>
    <w:rsid w:val="00392615"/>
    <w:rsid w:val="003A1D75"/>
    <w:rsid w:val="003A6A51"/>
    <w:rsid w:val="003B14A5"/>
    <w:rsid w:val="003C00D5"/>
    <w:rsid w:val="003D7F53"/>
    <w:rsid w:val="003E673D"/>
    <w:rsid w:val="003F1BC2"/>
    <w:rsid w:val="003F6AB7"/>
    <w:rsid w:val="003F6DD7"/>
    <w:rsid w:val="003F782E"/>
    <w:rsid w:val="0040064B"/>
    <w:rsid w:val="0041656D"/>
    <w:rsid w:val="00441252"/>
    <w:rsid w:val="00470B67"/>
    <w:rsid w:val="00491FCD"/>
    <w:rsid w:val="004C112A"/>
    <w:rsid w:val="004C1C6C"/>
    <w:rsid w:val="004C3ECF"/>
    <w:rsid w:val="004C6AB8"/>
    <w:rsid w:val="004D173F"/>
    <w:rsid w:val="004E45C6"/>
    <w:rsid w:val="004E4D17"/>
    <w:rsid w:val="004E554E"/>
    <w:rsid w:val="004F4BFD"/>
    <w:rsid w:val="00513772"/>
    <w:rsid w:val="005146B8"/>
    <w:rsid w:val="005255BC"/>
    <w:rsid w:val="00550484"/>
    <w:rsid w:val="0056594F"/>
    <w:rsid w:val="00574DFF"/>
    <w:rsid w:val="00595422"/>
    <w:rsid w:val="0059738A"/>
    <w:rsid w:val="0059B93C"/>
    <w:rsid w:val="005B72BF"/>
    <w:rsid w:val="005C185F"/>
    <w:rsid w:val="005C7A59"/>
    <w:rsid w:val="005D769A"/>
    <w:rsid w:val="005E1E3C"/>
    <w:rsid w:val="005E2D3C"/>
    <w:rsid w:val="005F0853"/>
    <w:rsid w:val="005F1FE6"/>
    <w:rsid w:val="005F56BC"/>
    <w:rsid w:val="00602ECB"/>
    <w:rsid w:val="0060383B"/>
    <w:rsid w:val="006415D9"/>
    <w:rsid w:val="00644C50"/>
    <w:rsid w:val="00652291"/>
    <w:rsid w:val="00655A42"/>
    <w:rsid w:val="006661FC"/>
    <w:rsid w:val="00671317"/>
    <w:rsid w:val="00673559"/>
    <w:rsid w:val="00681D41"/>
    <w:rsid w:val="006913E6"/>
    <w:rsid w:val="006958D7"/>
    <w:rsid w:val="006A0E61"/>
    <w:rsid w:val="006B05DB"/>
    <w:rsid w:val="006D0C89"/>
    <w:rsid w:val="006D35DD"/>
    <w:rsid w:val="006E0EF2"/>
    <w:rsid w:val="006E11F8"/>
    <w:rsid w:val="006E3511"/>
    <w:rsid w:val="006E40D1"/>
    <w:rsid w:val="006F08EF"/>
    <w:rsid w:val="00701A78"/>
    <w:rsid w:val="00703D69"/>
    <w:rsid w:val="00705B73"/>
    <w:rsid w:val="00706295"/>
    <w:rsid w:val="0071190D"/>
    <w:rsid w:val="007167CA"/>
    <w:rsid w:val="00723784"/>
    <w:rsid w:val="00751145"/>
    <w:rsid w:val="00751827"/>
    <w:rsid w:val="0075252C"/>
    <w:rsid w:val="00753623"/>
    <w:rsid w:val="00754311"/>
    <w:rsid w:val="007603DE"/>
    <w:rsid w:val="007A0A40"/>
    <w:rsid w:val="007C4B28"/>
    <w:rsid w:val="007C7976"/>
    <w:rsid w:val="007E7736"/>
    <w:rsid w:val="007F59A9"/>
    <w:rsid w:val="00814061"/>
    <w:rsid w:val="00820122"/>
    <w:rsid w:val="0083467A"/>
    <w:rsid w:val="00853635"/>
    <w:rsid w:val="0085659D"/>
    <w:rsid w:val="00874B23"/>
    <w:rsid w:val="00877863"/>
    <w:rsid w:val="0087793E"/>
    <w:rsid w:val="008A0778"/>
    <w:rsid w:val="008A4BF7"/>
    <w:rsid w:val="008B4746"/>
    <w:rsid w:val="008B69B9"/>
    <w:rsid w:val="008C2AC6"/>
    <w:rsid w:val="008C703D"/>
    <w:rsid w:val="008D3F5A"/>
    <w:rsid w:val="008D7E27"/>
    <w:rsid w:val="008E65B0"/>
    <w:rsid w:val="008F4889"/>
    <w:rsid w:val="00901F4D"/>
    <w:rsid w:val="00902ACE"/>
    <w:rsid w:val="00910E48"/>
    <w:rsid w:val="009132AE"/>
    <w:rsid w:val="0091637F"/>
    <w:rsid w:val="00933951"/>
    <w:rsid w:val="00945273"/>
    <w:rsid w:val="00953C91"/>
    <w:rsid w:val="009605B3"/>
    <w:rsid w:val="00970ABE"/>
    <w:rsid w:val="0097463F"/>
    <w:rsid w:val="00977FD4"/>
    <w:rsid w:val="00983DA5"/>
    <w:rsid w:val="009A6805"/>
    <w:rsid w:val="009A6DCA"/>
    <w:rsid w:val="009B457C"/>
    <w:rsid w:val="009C7E56"/>
    <w:rsid w:val="009E0802"/>
    <w:rsid w:val="009E240B"/>
    <w:rsid w:val="009E4375"/>
    <w:rsid w:val="009F53F8"/>
    <w:rsid w:val="00A03B43"/>
    <w:rsid w:val="00A16108"/>
    <w:rsid w:val="00A1691C"/>
    <w:rsid w:val="00A374D1"/>
    <w:rsid w:val="00A40585"/>
    <w:rsid w:val="00A4358D"/>
    <w:rsid w:val="00A44356"/>
    <w:rsid w:val="00A52917"/>
    <w:rsid w:val="00A5645F"/>
    <w:rsid w:val="00A56695"/>
    <w:rsid w:val="00A63945"/>
    <w:rsid w:val="00A67B5C"/>
    <w:rsid w:val="00A705BF"/>
    <w:rsid w:val="00A72C8D"/>
    <w:rsid w:val="00A82070"/>
    <w:rsid w:val="00A95204"/>
    <w:rsid w:val="00AA297D"/>
    <w:rsid w:val="00AB14D9"/>
    <w:rsid w:val="00AC63B4"/>
    <w:rsid w:val="00AE18D3"/>
    <w:rsid w:val="00AF217C"/>
    <w:rsid w:val="00AF2449"/>
    <w:rsid w:val="00AF53D6"/>
    <w:rsid w:val="00B234DD"/>
    <w:rsid w:val="00B23804"/>
    <w:rsid w:val="00B243E6"/>
    <w:rsid w:val="00B43C51"/>
    <w:rsid w:val="00B506DF"/>
    <w:rsid w:val="00B58987"/>
    <w:rsid w:val="00B63FEC"/>
    <w:rsid w:val="00B717BE"/>
    <w:rsid w:val="00B8493D"/>
    <w:rsid w:val="00BA0015"/>
    <w:rsid w:val="00BB2C78"/>
    <w:rsid w:val="00BB38FD"/>
    <w:rsid w:val="00BC7031"/>
    <w:rsid w:val="00BD0CC1"/>
    <w:rsid w:val="00BD1197"/>
    <w:rsid w:val="00BD4551"/>
    <w:rsid w:val="00BD4689"/>
    <w:rsid w:val="00BF525E"/>
    <w:rsid w:val="00C0596D"/>
    <w:rsid w:val="00C05CEC"/>
    <w:rsid w:val="00C07478"/>
    <w:rsid w:val="00C110AA"/>
    <w:rsid w:val="00C113C4"/>
    <w:rsid w:val="00C165E6"/>
    <w:rsid w:val="00C3019E"/>
    <w:rsid w:val="00C55271"/>
    <w:rsid w:val="00C63F9F"/>
    <w:rsid w:val="00C6616E"/>
    <w:rsid w:val="00C809BC"/>
    <w:rsid w:val="00C85BBF"/>
    <w:rsid w:val="00C956BE"/>
    <w:rsid w:val="00D162F1"/>
    <w:rsid w:val="00D25F23"/>
    <w:rsid w:val="00D30C1A"/>
    <w:rsid w:val="00D46AF6"/>
    <w:rsid w:val="00D47D8C"/>
    <w:rsid w:val="00D522B3"/>
    <w:rsid w:val="00D52948"/>
    <w:rsid w:val="00D53A15"/>
    <w:rsid w:val="00D62E36"/>
    <w:rsid w:val="00D63A14"/>
    <w:rsid w:val="00D705A8"/>
    <w:rsid w:val="00D70988"/>
    <w:rsid w:val="00D71D95"/>
    <w:rsid w:val="00D72BCE"/>
    <w:rsid w:val="00D73122"/>
    <w:rsid w:val="00D87487"/>
    <w:rsid w:val="00D94E5C"/>
    <w:rsid w:val="00DB3077"/>
    <w:rsid w:val="00DB3611"/>
    <w:rsid w:val="00DC1799"/>
    <w:rsid w:val="00DC5320"/>
    <w:rsid w:val="00DC6241"/>
    <w:rsid w:val="00DD23A6"/>
    <w:rsid w:val="00DD7CF9"/>
    <w:rsid w:val="00DE35B3"/>
    <w:rsid w:val="00DF3BD5"/>
    <w:rsid w:val="00E02734"/>
    <w:rsid w:val="00E129EA"/>
    <w:rsid w:val="00E2389A"/>
    <w:rsid w:val="00E2507D"/>
    <w:rsid w:val="00E36C33"/>
    <w:rsid w:val="00E43C32"/>
    <w:rsid w:val="00E44A22"/>
    <w:rsid w:val="00E53866"/>
    <w:rsid w:val="00E66378"/>
    <w:rsid w:val="00E74E47"/>
    <w:rsid w:val="00E8755D"/>
    <w:rsid w:val="00E962E2"/>
    <w:rsid w:val="00E96830"/>
    <w:rsid w:val="00EA7891"/>
    <w:rsid w:val="00EB5212"/>
    <w:rsid w:val="00EB7639"/>
    <w:rsid w:val="00ED1C0A"/>
    <w:rsid w:val="00EE3DDC"/>
    <w:rsid w:val="00EF53F2"/>
    <w:rsid w:val="00F05E8F"/>
    <w:rsid w:val="00F10AA7"/>
    <w:rsid w:val="00F16B1B"/>
    <w:rsid w:val="00F20640"/>
    <w:rsid w:val="00F278A3"/>
    <w:rsid w:val="00F37799"/>
    <w:rsid w:val="00F4095E"/>
    <w:rsid w:val="00F4504B"/>
    <w:rsid w:val="00F45A73"/>
    <w:rsid w:val="00F53233"/>
    <w:rsid w:val="00F54EE7"/>
    <w:rsid w:val="00F60B75"/>
    <w:rsid w:val="00F76347"/>
    <w:rsid w:val="00F907A1"/>
    <w:rsid w:val="00FC1112"/>
    <w:rsid w:val="00FC1DAA"/>
    <w:rsid w:val="00FC2BE4"/>
    <w:rsid w:val="00FC7C1B"/>
    <w:rsid w:val="00FD0A18"/>
    <w:rsid w:val="00FD2C9F"/>
    <w:rsid w:val="00FD4F77"/>
    <w:rsid w:val="00FD78E1"/>
    <w:rsid w:val="00FE56BA"/>
    <w:rsid w:val="00FE5E90"/>
    <w:rsid w:val="01244601"/>
    <w:rsid w:val="0284ECDB"/>
    <w:rsid w:val="02B1BA9E"/>
    <w:rsid w:val="02C7B8C0"/>
    <w:rsid w:val="08705496"/>
    <w:rsid w:val="091E84BA"/>
    <w:rsid w:val="09290227"/>
    <w:rsid w:val="0A328D22"/>
    <w:rsid w:val="0ADAC54F"/>
    <w:rsid w:val="0D28018B"/>
    <w:rsid w:val="0DDDF503"/>
    <w:rsid w:val="123B6959"/>
    <w:rsid w:val="12D0C780"/>
    <w:rsid w:val="167DFC16"/>
    <w:rsid w:val="1C5FD48D"/>
    <w:rsid w:val="221545A9"/>
    <w:rsid w:val="238F5D9C"/>
    <w:rsid w:val="25DB604A"/>
    <w:rsid w:val="2C3722C8"/>
    <w:rsid w:val="2E09AED2"/>
    <w:rsid w:val="314187BA"/>
    <w:rsid w:val="32F10629"/>
    <w:rsid w:val="344B4281"/>
    <w:rsid w:val="34D2E14E"/>
    <w:rsid w:val="36C08664"/>
    <w:rsid w:val="379BE9AF"/>
    <w:rsid w:val="39CA9890"/>
    <w:rsid w:val="39E8E218"/>
    <w:rsid w:val="3ACE367D"/>
    <w:rsid w:val="3DB364A6"/>
    <w:rsid w:val="3DD06C6A"/>
    <w:rsid w:val="4062EAC6"/>
    <w:rsid w:val="410121EC"/>
    <w:rsid w:val="44BA2DDE"/>
    <w:rsid w:val="463D2B52"/>
    <w:rsid w:val="46EBFCD5"/>
    <w:rsid w:val="49B1CB3E"/>
    <w:rsid w:val="4BF48910"/>
    <w:rsid w:val="4CAAFF6F"/>
    <w:rsid w:val="4FE006AA"/>
    <w:rsid w:val="50EF245F"/>
    <w:rsid w:val="517B8EA1"/>
    <w:rsid w:val="523CFEBC"/>
    <w:rsid w:val="53026EC6"/>
    <w:rsid w:val="53742A40"/>
    <w:rsid w:val="53A52AD1"/>
    <w:rsid w:val="5492DBBE"/>
    <w:rsid w:val="5632F4CB"/>
    <w:rsid w:val="5791E547"/>
    <w:rsid w:val="59640E3A"/>
    <w:rsid w:val="5B719BBD"/>
    <w:rsid w:val="60370587"/>
    <w:rsid w:val="62A010E0"/>
    <w:rsid w:val="6369ABEC"/>
    <w:rsid w:val="65822925"/>
    <w:rsid w:val="6FD6006A"/>
    <w:rsid w:val="6FE88AE8"/>
    <w:rsid w:val="71B680C1"/>
    <w:rsid w:val="757AE59B"/>
    <w:rsid w:val="789DA10D"/>
    <w:rsid w:val="7A512733"/>
    <w:rsid w:val="7B910E5D"/>
    <w:rsid w:val="7BBE5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D73BE"/>
  <w15:chartTrackingRefBased/>
  <w15:docId w15:val="{5B4D6EC8-CFAF-4E62-BEAD-BCDB9EF61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5A8"/>
  </w:style>
  <w:style w:type="paragraph" w:styleId="Heading1">
    <w:name w:val="heading 1"/>
    <w:basedOn w:val="Normal"/>
    <w:next w:val="Normal"/>
    <w:link w:val="Heading1Char"/>
    <w:uiPriority w:val="9"/>
    <w:qFormat/>
    <w:rsid w:val="007C797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C797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C797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7C7976"/>
    <w:rPr>
      <w:rFonts w:ascii="Times New Roman" w:eastAsia="Times New Roman" w:hAnsi="Times New Roman" w:cs="Times New Roman"/>
      <w:sz w:val="24"/>
      <w:szCs w:val="24"/>
    </w:rPr>
  </w:style>
  <w:style w:type="paragraph" w:styleId="ListParagraph">
    <w:name w:val="List Paragraph"/>
    <w:basedOn w:val="Normal"/>
    <w:uiPriority w:val="34"/>
    <w:qFormat/>
    <w:rsid w:val="007C7976"/>
    <w:pPr>
      <w:ind w:left="720"/>
      <w:contextualSpacing/>
    </w:pPr>
  </w:style>
  <w:style w:type="paragraph" w:customStyle="1" w:styleId="Default">
    <w:name w:val="Default"/>
    <w:rsid w:val="007C7976"/>
    <w:pPr>
      <w:autoSpaceDE w:val="0"/>
      <w:autoSpaceDN w:val="0"/>
      <w:adjustRightInd w:val="0"/>
      <w:spacing w:after="0" w:line="240" w:lineRule="auto"/>
    </w:pPr>
    <w:rPr>
      <w:rFonts w:ascii="Source Sans Pro" w:hAnsi="Source Sans Pro" w:cs="Source Sans Pro"/>
      <w:color w:val="000000"/>
      <w:sz w:val="24"/>
      <w:szCs w:val="24"/>
    </w:rPr>
  </w:style>
  <w:style w:type="paragraph" w:styleId="Header">
    <w:name w:val="header"/>
    <w:basedOn w:val="Normal"/>
    <w:link w:val="HeaderChar"/>
    <w:uiPriority w:val="99"/>
    <w:unhideWhenUsed/>
    <w:rsid w:val="007C7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976"/>
  </w:style>
  <w:style w:type="paragraph" w:styleId="Footer">
    <w:name w:val="footer"/>
    <w:basedOn w:val="Normal"/>
    <w:link w:val="FooterChar"/>
    <w:uiPriority w:val="99"/>
    <w:unhideWhenUsed/>
    <w:rsid w:val="007C7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976"/>
  </w:style>
  <w:style w:type="character" w:customStyle="1" w:styleId="Heading1Char">
    <w:name w:val="Heading 1 Char"/>
    <w:basedOn w:val="DefaultParagraphFont"/>
    <w:link w:val="Heading1"/>
    <w:uiPriority w:val="9"/>
    <w:rsid w:val="007C797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C7976"/>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6D35DD"/>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441252"/>
    <w:pPr>
      <w:spacing w:after="0" w:line="240" w:lineRule="auto"/>
    </w:pPr>
  </w:style>
  <w:style w:type="character" w:styleId="CommentReference">
    <w:name w:val="annotation reference"/>
    <w:basedOn w:val="DefaultParagraphFont"/>
    <w:uiPriority w:val="99"/>
    <w:unhideWhenUsed/>
    <w:rsid w:val="00441252"/>
    <w:rPr>
      <w:sz w:val="16"/>
      <w:szCs w:val="16"/>
    </w:rPr>
  </w:style>
  <w:style w:type="paragraph" w:styleId="CommentText">
    <w:name w:val="annotation text"/>
    <w:basedOn w:val="Normal"/>
    <w:link w:val="CommentTextChar"/>
    <w:uiPriority w:val="99"/>
    <w:unhideWhenUsed/>
    <w:rsid w:val="00441252"/>
    <w:pPr>
      <w:spacing w:line="240" w:lineRule="auto"/>
    </w:pPr>
    <w:rPr>
      <w:sz w:val="20"/>
      <w:szCs w:val="20"/>
    </w:rPr>
  </w:style>
  <w:style w:type="character" w:customStyle="1" w:styleId="CommentTextChar">
    <w:name w:val="Comment Text Char"/>
    <w:basedOn w:val="DefaultParagraphFont"/>
    <w:link w:val="CommentText"/>
    <w:uiPriority w:val="99"/>
    <w:rsid w:val="00441252"/>
    <w:rPr>
      <w:sz w:val="20"/>
      <w:szCs w:val="20"/>
    </w:rPr>
  </w:style>
  <w:style w:type="paragraph" w:styleId="CommentSubject">
    <w:name w:val="annotation subject"/>
    <w:basedOn w:val="CommentText"/>
    <w:next w:val="CommentText"/>
    <w:link w:val="CommentSubjectChar"/>
    <w:uiPriority w:val="99"/>
    <w:semiHidden/>
    <w:unhideWhenUsed/>
    <w:rsid w:val="00441252"/>
    <w:rPr>
      <w:b/>
      <w:bCs/>
    </w:rPr>
  </w:style>
  <w:style w:type="character" w:customStyle="1" w:styleId="CommentSubjectChar">
    <w:name w:val="Comment Subject Char"/>
    <w:basedOn w:val="CommentTextChar"/>
    <w:link w:val="CommentSubject"/>
    <w:uiPriority w:val="99"/>
    <w:semiHidden/>
    <w:rsid w:val="00441252"/>
    <w:rPr>
      <w:b/>
      <w:bCs/>
      <w:sz w:val="20"/>
      <w:szCs w:val="20"/>
    </w:rPr>
  </w:style>
  <w:style w:type="paragraph" w:styleId="BalloonText">
    <w:name w:val="Balloon Text"/>
    <w:basedOn w:val="Normal"/>
    <w:link w:val="BalloonTextChar"/>
    <w:uiPriority w:val="99"/>
    <w:semiHidden/>
    <w:unhideWhenUsed/>
    <w:rsid w:val="00701A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1A78"/>
    <w:rPr>
      <w:rFonts w:ascii="Segoe UI" w:hAnsi="Segoe UI" w:cs="Segoe UI"/>
      <w:sz w:val="18"/>
      <w:szCs w:val="18"/>
    </w:rPr>
  </w:style>
  <w:style w:type="paragraph" w:customStyle="1" w:styleId="paragraph">
    <w:name w:val="paragraph"/>
    <w:basedOn w:val="Normal"/>
    <w:rsid w:val="00C059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0596D"/>
  </w:style>
  <w:style w:type="character" w:customStyle="1" w:styleId="eop">
    <w:name w:val="eop"/>
    <w:basedOn w:val="DefaultParagraphFont"/>
    <w:rsid w:val="00C0596D"/>
  </w:style>
  <w:style w:type="character" w:styleId="Hyperlink">
    <w:name w:val="Hyperlink"/>
    <w:basedOn w:val="DefaultParagraphFont"/>
    <w:uiPriority w:val="99"/>
    <w:unhideWhenUsed/>
    <w:rsid w:val="00BC7031"/>
    <w:rPr>
      <w:color w:val="0563C1" w:themeColor="hyperlink"/>
      <w:u w:val="single"/>
    </w:rPr>
  </w:style>
  <w:style w:type="character" w:styleId="UnresolvedMention">
    <w:name w:val="Unresolved Mention"/>
    <w:basedOn w:val="DefaultParagraphFont"/>
    <w:uiPriority w:val="99"/>
    <w:semiHidden/>
    <w:unhideWhenUsed/>
    <w:rsid w:val="00BC7031"/>
    <w:rPr>
      <w:color w:val="605E5C"/>
      <w:shd w:val="clear" w:color="auto" w:fill="E1DFDD"/>
    </w:rPr>
  </w:style>
  <w:style w:type="paragraph" w:customStyle="1" w:styleId="TableParagraph">
    <w:name w:val="Table Paragraph"/>
    <w:basedOn w:val="Normal"/>
    <w:uiPriority w:val="1"/>
    <w:qFormat/>
    <w:rsid w:val="006E0EF2"/>
    <w:pPr>
      <w:widowControl w:val="0"/>
      <w:autoSpaceDE w:val="0"/>
      <w:autoSpaceDN w:val="0"/>
      <w:spacing w:before="1" w:after="0" w:line="221" w:lineRule="exact"/>
      <w:ind w:left="8"/>
    </w:pPr>
    <w:rPr>
      <w:rFonts w:ascii="Tahoma" w:eastAsia="Tahoma" w:hAnsi="Tahoma" w:cs="Tahoma"/>
    </w:rPr>
  </w:style>
  <w:style w:type="character" w:styleId="FollowedHyperlink">
    <w:name w:val="FollowedHyperlink"/>
    <w:basedOn w:val="DefaultParagraphFont"/>
    <w:uiPriority w:val="99"/>
    <w:semiHidden/>
    <w:unhideWhenUsed/>
    <w:rsid w:val="001536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836399">
      <w:bodyDiv w:val="1"/>
      <w:marLeft w:val="0"/>
      <w:marRight w:val="0"/>
      <w:marTop w:val="0"/>
      <w:marBottom w:val="0"/>
      <w:divBdr>
        <w:top w:val="none" w:sz="0" w:space="0" w:color="auto"/>
        <w:left w:val="none" w:sz="0" w:space="0" w:color="auto"/>
        <w:bottom w:val="none" w:sz="0" w:space="0" w:color="auto"/>
        <w:right w:val="none" w:sz="0" w:space="0" w:color="auto"/>
      </w:divBdr>
    </w:div>
    <w:div w:id="437064960">
      <w:bodyDiv w:val="1"/>
      <w:marLeft w:val="0"/>
      <w:marRight w:val="0"/>
      <w:marTop w:val="0"/>
      <w:marBottom w:val="0"/>
      <w:divBdr>
        <w:top w:val="none" w:sz="0" w:space="0" w:color="auto"/>
        <w:left w:val="none" w:sz="0" w:space="0" w:color="auto"/>
        <w:bottom w:val="none" w:sz="0" w:space="0" w:color="auto"/>
        <w:right w:val="none" w:sz="0" w:space="0" w:color="auto"/>
      </w:divBdr>
    </w:div>
    <w:div w:id="809444564">
      <w:bodyDiv w:val="1"/>
      <w:marLeft w:val="0"/>
      <w:marRight w:val="0"/>
      <w:marTop w:val="0"/>
      <w:marBottom w:val="0"/>
      <w:divBdr>
        <w:top w:val="none" w:sz="0" w:space="0" w:color="auto"/>
        <w:left w:val="none" w:sz="0" w:space="0" w:color="auto"/>
        <w:bottom w:val="none" w:sz="0" w:space="0" w:color="auto"/>
        <w:right w:val="none" w:sz="0" w:space="0" w:color="auto"/>
      </w:divBdr>
    </w:div>
    <w:div w:id="949320163">
      <w:bodyDiv w:val="1"/>
      <w:marLeft w:val="0"/>
      <w:marRight w:val="0"/>
      <w:marTop w:val="0"/>
      <w:marBottom w:val="0"/>
      <w:divBdr>
        <w:top w:val="none" w:sz="0" w:space="0" w:color="auto"/>
        <w:left w:val="none" w:sz="0" w:space="0" w:color="auto"/>
        <w:bottom w:val="none" w:sz="0" w:space="0" w:color="auto"/>
        <w:right w:val="none" w:sz="0" w:space="0" w:color="auto"/>
      </w:divBdr>
    </w:div>
    <w:div w:id="1325234886">
      <w:bodyDiv w:val="1"/>
      <w:marLeft w:val="0"/>
      <w:marRight w:val="0"/>
      <w:marTop w:val="0"/>
      <w:marBottom w:val="0"/>
      <w:divBdr>
        <w:top w:val="none" w:sz="0" w:space="0" w:color="auto"/>
        <w:left w:val="none" w:sz="0" w:space="0" w:color="auto"/>
        <w:bottom w:val="none" w:sz="0" w:space="0" w:color="auto"/>
        <w:right w:val="none" w:sz="0" w:space="0" w:color="auto"/>
      </w:divBdr>
    </w:div>
    <w:div w:id="1482581621">
      <w:bodyDiv w:val="1"/>
      <w:marLeft w:val="0"/>
      <w:marRight w:val="0"/>
      <w:marTop w:val="0"/>
      <w:marBottom w:val="0"/>
      <w:divBdr>
        <w:top w:val="none" w:sz="0" w:space="0" w:color="auto"/>
        <w:left w:val="none" w:sz="0" w:space="0" w:color="auto"/>
        <w:bottom w:val="none" w:sz="0" w:space="0" w:color="auto"/>
        <w:right w:val="none" w:sz="0" w:space="0" w:color="auto"/>
      </w:divBdr>
      <w:divsChild>
        <w:div w:id="1396657306">
          <w:marLeft w:val="0"/>
          <w:marRight w:val="0"/>
          <w:marTop w:val="0"/>
          <w:marBottom w:val="0"/>
          <w:divBdr>
            <w:top w:val="none" w:sz="0" w:space="0" w:color="auto"/>
            <w:left w:val="none" w:sz="0" w:space="0" w:color="auto"/>
            <w:bottom w:val="none" w:sz="0" w:space="0" w:color="auto"/>
            <w:right w:val="none" w:sz="0" w:space="0" w:color="auto"/>
          </w:divBdr>
          <w:divsChild>
            <w:div w:id="186797361">
              <w:marLeft w:val="0"/>
              <w:marRight w:val="0"/>
              <w:marTop w:val="0"/>
              <w:marBottom w:val="0"/>
              <w:divBdr>
                <w:top w:val="none" w:sz="0" w:space="0" w:color="auto"/>
                <w:left w:val="none" w:sz="0" w:space="0" w:color="auto"/>
                <w:bottom w:val="none" w:sz="0" w:space="0" w:color="auto"/>
                <w:right w:val="none" w:sz="0" w:space="0" w:color="auto"/>
              </w:divBdr>
            </w:div>
            <w:div w:id="442264907">
              <w:marLeft w:val="0"/>
              <w:marRight w:val="0"/>
              <w:marTop w:val="0"/>
              <w:marBottom w:val="0"/>
              <w:divBdr>
                <w:top w:val="none" w:sz="0" w:space="0" w:color="auto"/>
                <w:left w:val="none" w:sz="0" w:space="0" w:color="auto"/>
                <w:bottom w:val="none" w:sz="0" w:space="0" w:color="auto"/>
                <w:right w:val="none" w:sz="0" w:space="0" w:color="auto"/>
              </w:divBdr>
            </w:div>
            <w:div w:id="1305085811">
              <w:marLeft w:val="0"/>
              <w:marRight w:val="0"/>
              <w:marTop w:val="0"/>
              <w:marBottom w:val="0"/>
              <w:divBdr>
                <w:top w:val="none" w:sz="0" w:space="0" w:color="auto"/>
                <w:left w:val="none" w:sz="0" w:space="0" w:color="auto"/>
                <w:bottom w:val="none" w:sz="0" w:space="0" w:color="auto"/>
                <w:right w:val="none" w:sz="0" w:space="0" w:color="auto"/>
              </w:divBdr>
            </w:div>
            <w:div w:id="1551721709">
              <w:marLeft w:val="0"/>
              <w:marRight w:val="0"/>
              <w:marTop w:val="0"/>
              <w:marBottom w:val="0"/>
              <w:divBdr>
                <w:top w:val="none" w:sz="0" w:space="0" w:color="auto"/>
                <w:left w:val="none" w:sz="0" w:space="0" w:color="auto"/>
                <w:bottom w:val="none" w:sz="0" w:space="0" w:color="auto"/>
                <w:right w:val="none" w:sz="0" w:space="0" w:color="auto"/>
              </w:divBdr>
            </w:div>
            <w:div w:id="2085948372">
              <w:marLeft w:val="0"/>
              <w:marRight w:val="0"/>
              <w:marTop w:val="0"/>
              <w:marBottom w:val="0"/>
              <w:divBdr>
                <w:top w:val="none" w:sz="0" w:space="0" w:color="auto"/>
                <w:left w:val="none" w:sz="0" w:space="0" w:color="auto"/>
                <w:bottom w:val="none" w:sz="0" w:space="0" w:color="auto"/>
                <w:right w:val="none" w:sz="0" w:space="0" w:color="auto"/>
              </w:divBdr>
            </w:div>
          </w:divsChild>
        </w:div>
        <w:div w:id="1680883418">
          <w:marLeft w:val="0"/>
          <w:marRight w:val="0"/>
          <w:marTop w:val="0"/>
          <w:marBottom w:val="0"/>
          <w:divBdr>
            <w:top w:val="none" w:sz="0" w:space="0" w:color="auto"/>
            <w:left w:val="none" w:sz="0" w:space="0" w:color="auto"/>
            <w:bottom w:val="none" w:sz="0" w:space="0" w:color="auto"/>
            <w:right w:val="none" w:sz="0" w:space="0" w:color="auto"/>
          </w:divBdr>
          <w:divsChild>
            <w:div w:id="1104769655">
              <w:marLeft w:val="0"/>
              <w:marRight w:val="0"/>
              <w:marTop w:val="0"/>
              <w:marBottom w:val="0"/>
              <w:divBdr>
                <w:top w:val="none" w:sz="0" w:space="0" w:color="auto"/>
                <w:left w:val="none" w:sz="0" w:space="0" w:color="auto"/>
                <w:bottom w:val="none" w:sz="0" w:space="0" w:color="auto"/>
                <w:right w:val="none" w:sz="0" w:space="0" w:color="auto"/>
              </w:divBdr>
            </w:div>
            <w:div w:id="1655841563">
              <w:marLeft w:val="0"/>
              <w:marRight w:val="0"/>
              <w:marTop w:val="0"/>
              <w:marBottom w:val="0"/>
              <w:divBdr>
                <w:top w:val="none" w:sz="0" w:space="0" w:color="auto"/>
                <w:left w:val="none" w:sz="0" w:space="0" w:color="auto"/>
                <w:bottom w:val="none" w:sz="0" w:space="0" w:color="auto"/>
                <w:right w:val="none" w:sz="0" w:space="0" w:color="auto"/>
              </w:divBdr>
            </w:div>
            <w:div w:id="184439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03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meghan.e.huett.civ@us.navy.mi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kirk.b.whorton.civ@us.navy.mil"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26ABD8211B374BB1177CF1AE56BE08" ma:contentTypeVersion="3" ma:contentTypeDescription="Create a new document." ma:contentTypeScope="" ma:versionID="ceb22a32c03c8b52a0bd8de5e462480e">
  <xsd:schema xmlns:xsd="http://www.w3.org/2001/XMLSchema" xmlns:xs="http://www.w3.org/2001/XMLSchema" xmlns:p="http://schemas.microsoft.com/office/2006/metadata/properties" xmlns:ns2="cffcbe93-dd90-416e-9b01-60e53ae1b325" targetNamespace="http://schemas.microsoft.com/office/2006/metadata/properties" ma:root="true" ma:fieldsID="455a317ebdba99bd59da39be8673ec5d" ns2:_="">
    <xsd:import namespace="cffcbe93-dd90-416e-9b01-60e53ae1b32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fcbe93-dd90-416e-9b01-60e53ae1b3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31A40A-A7BD-408B-A761-821291190A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fcbe93-dd90-416e-9b01-60e53ae1b3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492EFD-44C3-4E62-BE47-4B4A6CBF717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D90F65-A6B2-420D-AAEA-FC9123289876}">
  <ds:schemaRefs>
    <ds:schemaRef ds:uri="http://schemas.microsoft.com/sharepoint/v3/contenttype/forms"/>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34</TotalTime>
  <Pages>6</Pages>
  <Words>2044</Words>
  <Characters>11653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TRICIA ANN CASTILLO</dc:creator>
  <cp:keywords/>
  <dc:description/>
  <cp:lastModifiedBy>Sinclair, Lori B CIV (USA)</cp:lastModifiedBy>
  <cp:revision>22</cp:revision>
  <dcterms:created xsi:type="dcterms:W3CDTF">2026-03-10T14:01:00Z</dcterms:created>
  <dcterms:modified xsi:type="dcterms:W3CDTF">2026-03-10T15:16:00Z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0x0101008526ABD8211B374BB1177CF1AE56BE08</vt:lpwstr>
  </property>
</Properties>
</file>