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LCHCC Dental Vacuum System Replacement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33744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36C24826Q0424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03-17-2026</w:t>
            </w:r>
            <w:r w:rsidRPr="004C7C18">
              <w:rPr>
                <w:rStyle w:val="AAMSKBFill-InHighlight"/>
                <w:rFonts w:asciiTheme="minorHAnsi" w:hAnsiTheme="minorHAnsi" w:cstheme="minorHAnsi"/>
              </w:rPr>
              <w:t xml:space="preserve"> </w:t>
            </w:r>
            <w:r>
              <w:rPr>
                <w:rFonts w:asciiTheme="minorHAnsi" w:hAnsiTheme="minorHAnsi" w:cstheme="minorHAnsi"/>
                <w:szCs w:val="20"/>
              </w:rPr>
              <w:t>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Bay Pines FL  33744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 Penhallegon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william.penhallegon@va.gov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Lee County VA Health Care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2489 Diplomat Parkway East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Cape Coral</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33909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525F1" w:rsidP="001525F1">
      <w:pPr>
        <w:spacing w:before="200"/>
        <w:ind w:left="140"/>
        <w:rPr>
          <w:b/>
          <w:sz w:val="24"/>
        </w:rPr>
      </w:pPr>
      <w:r>
        <w:rPr>
          <w:b/>
          <w:sz w:val="24"/>
        </w:rPr>
        <w:t>Good</w:t>
      </w:r>
      <w:r>
        <w:rPr>
          <w:b/>
          <w:spacing w:val="-5"/>
          <w:sz w:val="24"/>
        </w:rPr>
        <w:t xml:space="preserve"> </w:t>
      </w:r>
      <w:r>
        <w:rPr>
          <w:b/>
          <w:sz w:val="24"/>
        </w:rPr>
        <w:t>day,</w:t>
      </w:r>
      <w:r>
        <w:rPr>
          <w:b/>
          <w:spacing w:val="-5"/>
          <w:sz w:val="24"/>
        </w:rPr>
        <w:t xml:space="preserve"> </w:t>
      </w:r>
      <w:r>
        <w:rPr>
          <w:b/>
          <w:sz w:val="24"/>
        </w:rPr>
        <w:t>SDVOSB’s,</w:t>
      </w:r>
      <w:r>
        <w:rPr>
          <w:b/>
          <w:spacing w:val="-4"/>
          <w:sz w:val="24"/>
        </w:rPr>
        <w:t xml:space="preserve"> </w:t>
      </w:r>
      <w:r>
        <w:rPr>
          <w:b/>
          <w:sz w:val="24"/>
        </w:rPr>
        <w:t>VOSB’s,</w:t>
      </w:r>
      <w:r>
        <w:rPr>
          <w:b/>
          <w:spacing w:val="-4"/>
          <w:sz w:val="24"/>
        </w:rPr>
        <w:t xml:space="preserve"> SB’s</w:t>
      </w:r>
    </w:p>
    <w:p w:rsidR="001525F1" w:rsidP="001525F1">
      <w:pPr>
        <w:spacing w:before="41"/>
        <w:ind w:left="139" w:right="264"/>
        <w:rPr>
          <w:b/>
          <w:sz w:val="24"/>
        </w:rPr>
      </w:pPr>
      <w:r>
        <w:rPr>
          <w:b/>
          <w:sz w:val="24"/>
          <w:u w:val="single"/>
        </w:rPr>
        <w:t>This Sources Sought is issued solely for informational and planning purposes</w:t>
      </w:r>
      <w:r>
        <w:rPr>
          <w:b/>
          <w:sz w:val="24"/>
        </w:rPr>
        <w:t xml:space="preserve"> </w:t>
      </w:r>
      <w:r>
        <w:rPr>
          <w:b/>
          <w:sz w:val="24"/>
          <w:u w:val="single"/>
        </w:rPr>
        <w:t>only.</w:t>
      </w:r>
      <w:r>
        <w:rPr>
          <w:b/>
          <w:spacing w:val="40"/>
          <w:sz w:val="24"/>
          <w:u w:val="single"/>
        </w:rPr>
        <w:t xml:space="preserve"> </w:t>
      </w:r>
      <w:r>
        <w:rPr>
          <w:b/>
          <w:sz w:val="24"/>
          <w:u w:val="single"/>
        </w:rPr>
        <w:t xml:space="preserve">It does not constitute the issuance of a solicitation or a promise to issue </w:t>
      </w:r>
      <w:r>
        <w:rPr>
          <w:b/>
          <w:sz w:val="24"/>
          <w:u w:val="single"/>
        </w:rPr>
        <w:t>a</w:t>
      </w:r>
      <w:r>
        <w:rPr>
          <w:b/>
          <w:sz w:val="24"/>
        </w:rPr>
        <w:t xml:space="preserve"> </w:t>
      </w:r>
      <w:r>
        <w:rPr>
          <w:b/>
          <w:sz w:val="24"/>
          <w:u w:val="single"/>
        </w:rPr>
        <w:t>solicitation</w:t>
      </w:r>
      <w:r>
        <w:rPr>
          <w:b/>
          <w:spacing w:val="-2"/>
          <w:sz w:val="24"/>
          <w:u w:val="single"/>
        </w:rPr>
        <w:t xml:space="preserve"> </w:t>
      </w:r>
      <w:r>
        <w:rPr>
          <w:b/>
          <w:sz w:val="24"/>
          <w:u w:val="single"/>
        </w:rPr>
        <w:t>in</w:t>
      </w:r>
      <w:r>
        <w:rPr>
          <w:b/>
          <w:spacing w:val="-4"/>
          <w:sz w:val="24"/>
          <w:u w:val="single"/>
        </w:rPr>
        <w:t xml:space="preserve"> </w:t>
      </w:r>
      <w:r>
        <w:rPr>
          <w:b/>
          <w:sz w:val="24"/>
          <w:u w:val="single"/>
        </w:rPr>
        <w:t>the</w:t>
      </w:r>
      <w:r>
        <w:rPr>
          <w:b/>
          <w:spacing w:val="-4"/>
          <w:sz w:val="24"/>
          <w:u w:val="single"/>
        </w:rPr>
        <w:t xml:space="preserve"> </w:t>
      </w:r>
      <w:r>
        <w:rPr>
          <w:b/>
          <w:sz w:val="24"/>
          <w:u w:val="single"/>
        </w:rPr>
        <w:t>future.</w:t>
      </w:r>
      <w:r>
        <w:rPr>
          <w:b/>
          <w:spacing w:val="-3"/>
          <w:sz w:val="24"/>
        </w:rPr>
        <w:t xml:space="preserve"> </w:t>
      </w:r>
      <w:r>
        <w:rPr>
          <w:b/>
          <w:sz w:val="24"/>
        </w:rPr>
        <w:t>The</w:t>
      </w:r>
      <w:r>
        <w:rPr>
          <w:b/>
          <w:spacing w:val="-4"/>
          <w:sz w:val="24"/>
        </w:rPr>
        <w:t xml:space="preserve"> </w:t>
      </w:r>
      <w:r>
        <w:rPr>
          <w:b/>
          <w:sz w:val="24"/>
        </w:rPr>
        <w:t>purpose</w:t>
      </w:r>
      <w:r>
        <w:rPr>
          <w:b/>
          <w:spacing w:val="-4"/>
          <w:sz w:val="24"/>
        </w:rPr>
        <w:t xml:space="preserve"> </w:t>
      </w:r>
      <w:r>
        <w:rPr>
          <w:b/>
          <w:sz w:val="24"/>
        </w:rPr>
        <w:t>of</w:t>
      </w:r>
      <w:r>
        <w:rPr>
          <w:b/>
          <w:spacing w:val="-4"/>
          <w:sz w:val="24"/>
        </w:rPr>
        <w:t xml:space="preserve"> </w:t>
      </w:r>
      <w:r>
        <w:rPr>
          <w:b/>
          <w:sz w:val="24"/>
        </w:rPr>
        <w:t>this</w:t>
      </w:r>
      <w:r>
        <w:rPr>
          <w:b/>
          <w:spacing w:val="-4"/>
          <w:sz w:val="24"/>
        </w:rPr>
        <w:t xml:space="preserve"> </w:t>
      </w:r>
      <w:r>
        <w:rPr>
          <w:b/>
          <w:sz w:val="24"/>
        </w:rPr>
        <w:t>notice</w:t>
      </w:r>
      <w:r>
        <w:rPr>
          <w:b/>
          <w:spacing w:val="-4"/>
          <w:sz w:val="24"/>
        </w:rPr>
        <w:t xml:space="preserve"> </w:t>
      </w:r>
      <w:r>
        <w:rPr>
          <w:b/>
          <w:sz w:val="24"/>
        </w:rPr>
        <w:t>is</w:t>
      </w:r>
      <w:r>
        <w:rPr>
          <w:b/>
          <w:spacing w:val="-5"/>
          <w:sz w:val="24"/>
        </w:rPr>
        <w:t xml:space="preserve"> </w:t>
      </w:r>
      <w:r>
        <w:rPr>
          <w:b/>
          <w:sz w:val="24"/>
        </w:rPr>
        <w:t>to</w:t>
      </w:r>
      <w:r>
        <w:rPr>
          <w:b/>
          <w:spacing w:val="-4"/>
          <w:sz w:val="24"/>
        </w:rPr>
        <w:t xml:space="preserve"> </w:t>
      </w:r>
      <w:r>
        <w:rPr>
          <w:b/>
          <w:sz w:val="24"/>
        </w:rPr>
        <w:t>conduct</w:t>
      </w:r>
      <w:r>
        <w:rPr>
          <w:b/>
          <w:spacing w:val="-4"/>
          <w:sz w:val="24"/>
        </w:rPr>
        <w:t xml:space="preserve"> </w:t>
      </w:r>
      <w:r>
        <w:rPr>
          <w:b/>
          <w:sz w:val="24"/>
        </w:rPr>
        <w:t>market</w:t>
      </w:r>
      <w:r>
        <w:rPr>
          <w:b/>
          <w:spacing w:val="-5"/>
          <w:sz w:val="24"/>
        </w:rPr>
        <w:t xml:space="preserve"> </w:t>
      </w:r>
      <w:r>
        <w:rPr>
          <w:b/>
          <w:sz w:val="24"/>
        </w:rPr>
        <w:t>research and obtain information from qualified SDVOSB businesses. This is not a request for bids, quotes, offers, or proposals. The responses to this announcement will assist in determining the socio-economic status such as a SDVOSB set-aside if feasible.</w:t>
      </w:r>
      <w:r>
        <w:rPr>
          <w:b/>
          <w:spacing w:val="40"/>
          <w:sz w:val="24"/>
        </w:rPr>
        <w:t xml:space="preserve"> </w:t>
      </w:r>
      <w:r>
        <w:rPr>
          <w:b/>
          <w:sz w:val="24"/>
        </w:rPr>
        <w:t>If</w:t>
      </w:r>
      <w:r>
        <w:rPr>
          <w:b/>
          <w:spacing w:val="-1"/>
          <w:sz w:val="24"/>
        </w:rPr>
        <w:t xml:space="preserve"> </w:t>
      </w:r>
      <w:r>
        <w:rPr>
          <w:b/>
          <w:sz w:val="24"/>
        </w:rPr>
        <w:t>insufficient</w:t>
      </w:r>
      <w:r>
        <w:rPr>
          <w:b/>
          <w:spacing w:val="-1"/>
          <w:sz w:val="24"/>
        </w:rPr>
        <w:t xml:space="preserve"> </w:t>
      </w:r>
      <w:r>
        <w:rPr>
          <w:b/>
          <w:sz w:val="24"/>
        </w:rPr>
        <w:t>SDVOSB</w:t>
      </w:r>
      <w:r>
        <w:rPr>
          <w:b/>
          <w:spacing w:val="-1"/>
          <w:sz w:val="24"/>
        </w:rPr>
        <w:t xml:space="preserve"> </w:t>
      </w:r>
      <w:r>
        <w:rPr>
          <w:b/>
          <w:sz w:val="24"/>
        </w:rPr>
        <w:t>responses</w:t>
      </w:r>
      <w:r>
        <w:rPr>
          <w:b/>
          <w:spacing w:val="-1"/>
          <w:sz w:val="24"/>
        </w:rPr>
        <w:t xml:space="preserve"> </w:t>
      </w:r>
      <w:r>
        <w:rPr>
          <w:b/>
          <w:sz w:val="24"/>
        </w:rPr>
        <w:t>are</w:t>
      </w:r>
      <w:r>
        <w:rPr>
          <w:b/>
          <w:spacing w:val="-2"/>
          <w:sz w:val="24"/>
        </w:rPr>
        <w:t xml:space="preserve"> </w:t>
      </w:r>
      <w:r>
        <w:rPr>
          <w:b/>
          <w:sz w:val="24"/>
        </w:rPr>
        <w:t>received</w:t>
      </w:r>
      <w:r>
        <w:rPr>
          <w:b/>
          <w:spacing w:val="-2"/>
          <w:sz w:val="24"/>
        </w:rPr>
        <w:t xml:space="preserve"> </w:t>
      </w:r>
      <w:r>
        <w:rPr>
          <w:b/>
          <w:sz w:val="24"/>
        </w:rPr>
        <w:t>to establish the</w:t>
      </w:r>
      <w:r>
        <w:rPr>
          <w:b/>
          <w:spacing w:val="-1"/>
          <w:sz w:val="24"/>
        </w:rPr>
        <w:t xml:space="preserve"> </w:t>
      </w:r>
      <w:r>
        <w:rPr>
          <w:b/>
          <w:sz w:val="24"/>
        </w:rPr>
        <w:t>basis</w:t>
      </w:r>
      <w:r>
        <w:rPr>
          <w:b/>
          <w:spacing w:val="-2"/>
          <w:sz w:val="24"/>
        </w:rPr>
        <w:t xml:space="preserve"> </w:t>
      </w:r>
      <w:r>
        <w:rPr>
          <w:b/>
          <w:sz w:val="24"/>
        </w:rPr>
        <w:t>for setting this</w:t>
      </w:r>
      <w:r>
        <w:rPr>
          <w:b/>
          <w:spacing w:val="-1"/>
          <w:sz w:val="24"/>
        </w:rPr>
        <w:t xml:space="preserve"> </w:t>
      </w:r>
      <w:r>
        <w:rPr>
          <w:b/>
          <w:sz w:val="24"/>
        </w:rPr>
        <w:t>requirement</w:t>
      </w:r>
      <w:r>
        <w:rPr>
          <w:b/>
          <w:spacing w:val="-1"/>
          <w:sz w:val="24"/>
        </w:rPr>
        <w:t xml:space="preserve"> </w:t>
      </w:r>
      <w:r>
        <w:rPr>
          <w:b/>
          <w:sz w:val="24"/>
        </w:rPr>
        <w:t>aside</w:t>
      </w:r>
      <w:r>
        <w:rPr>
          <w:b/>
          <w:spacing w:val="-1"/>
          <w:sz w:val="24"/>
        </w:rPr>
        <w:t xml:space="preserve"> </w:t>
      </w:r>
      <w:r>
        <w:rPr>
          <w:b/>
          <w:sz w:val="24"/>
        </w:rPr>
        <w:t>for</w:t>
      </w:r>
      <w:r>
        <w:rPr>
          <w:b/>
          <w:spacing w:val="-1"/>
          <w:sz w:val="24"/>
        </w:rPr>
        <w:t xml:space="preserve"> </w:t>
      </w:r>
      <w:r>
        <w:rPr>
          <w:b/>
          <w:sz w:val="24"/>
        </w:rPr>
        <w:t>SDVOSB’s, the</w:t>
      </w:r>
      <w:r>
        <w:rPr>
          <w:b/>
          <w:spacing w:val="-2"/>
          <w:sz w:val="24"/>
        </w:rPr>
        <w:t xml:space="preserve"> </w:t>
      </w:r>
      <w:r>
        <w:rPr>
          <w:b/>
          <w:sz w:val="24"/>
        </w:rPr>
        <w:t>requirement</w:t>
      </w:r>
      <w:r>
        <w:rPr>
          <w:b/>
          <w:spacing w:val="-1"/>
          <w:sz w:val="24"/>
        </w:rPr>
        <w:t xml:space="preserve"> </w:t>
      </w:r>
      <w:r>
        <w:rPr>
          <w:b/>
          <w:sz w:val="24"/>
        </w:rPr>
        <w:t>may</w:t>
      </w:r>
      <w:r>
        <w:rPr>
          <w:b/>
          <w:spacing w:val="-2"/>
          <w:sz w:val="24"/>
        </w:rPr>
        <w:t xml:space="preserve"> </w:t>
      </w:r>
      <w:r>
        <w:rPr>
          <w:b/>
          <w:sz w:val="24"/>
        </w:rPr>
        <w:t>be</w:t>
      </w:r>
      <w:r>
        <w:rPr>
          <w:b/>
          <w:spacing w:val="-1"/>
          <w:sz w:val="24"/>
        </w:rPr>
        <w:t xml:space="preserve"> </w:t>
      </w:r>
      <w:r>
        <w:rPr>
          <w:b/>
          <w:sz w:val="24"/>
        </w:rPr>
        <w:t>solicited as a VOSB or a SB set aside in which case all interested parties responding shall be eligible to compete.</w:t>
      </w:r>
    </w:p>
    <w:p w:rsidR="001525F1" w:rsidP="001525F1">
      <w:pPr>
        <w:pStyle w:val="BodyText"/>
        <w:spacing w:before="41"/>
        <w:rPr>
          <w:b/>
          <w:sz w:val="24"/>
        </w:rPr>
      </w:pPr>
    </w:p>
    <w:p w:rsidR="001525F1" w:rsidP="001525F1">
      <w:pPr>
        <w:ind w:left="139" w:right="264"/>
        <w:rPr>
          <w:b/>
          <w:sz w:val="24"/>
        </w:rPr>
      </w:pPr>
      <w:r>
        <w:rPr>
          <w:b/>
          <w:sz w:val="24"/>
        </w:rPr>
        <w:t>Please direct reply in the affirmative via email if you are interested and can provide the required service/product for this requirement. Please provide your capability</w:t>
      </w:r>
      <w:r>
        <w:rPr>
          <w:b/>
          <w:spacing w:val="-3"/>
          <w:sz w:val="24"/>
        </w:rPr>
        <w:t xml:space="preserve"> </w:t>
      </w:r>
      <w:r>
        <w:rPr>
          <w:b/>
          <w:sz w:val="24"/>
        </w:rPr>
        <w:t>statement,</w:t>
      </w:r>
      <w:r>
        <w:rPr>
          <w:b/>
          <w:spacing w:val="40"/>
          <w:sz w:val="24"/>
        </w:rPr>
        <w:t xml:space="preserve"> </w:t>
      </w:r>
      <w:r>
        <w:rPr>
          <w:b/>
          <w:sz w:val="24"/>
        </w:rPr>
        <w:t>I</w:t>
      </w:r>
      <w:r>
        <w:rPr>
          <w:b/>
          <w:spacing w:val="-3"/>
          <w:sz w:val="24"/>
        </w:rPr>
        <w:t xml:space="preserve"> </w:t>
      </w:r>
      <w:r>
        <w:rPr>
          <w:b/>
          <w:sz w:val="24"/>
        </w:rPr>
        <w:t>will</w:t>
      </w:r>
      <w:r>
        <w:rPr>
          <w:b/>
          <w:spacing w:val="-3"/>
          <w:sz w:val="24"/>
        </w:rPr>
        <w:t xml:space="preserve"> </w:t>
      </w:r>
      <w:r>
        <w:rPr>
          <w:b/>
          <w:sz w:val="24"/>
        </w:rPr>
        <w:t>accept</w:t>
      </w:r>
      <w:r>
        <w:rPr>
          <w:b/>
          <w:spacing w:val="-3"/>
          <w:sz w:val="24"/>
        </w:rPr>
        <w:t xml:space="preserve"> </w:t>
      </w:r>
      <w:r>
        <w:rPr>
          <w:b/>
          <w:sz w:val="24"/>
        </w:rPr>
        <w:t>responses</w:t>
      </w:r>
      <w:r>
        <w:rPr>
          <w:b/>
          <w:spacing w:val="-4"/>
          <w:sz w:val="24"/>
        </w:rPr>
        <w:t xml:space="preserve"> </w:t>
      </w:r>
      <w:r>
        <w:rPr>
          <w:b/>
          <w:sz w:val="24"/>
        </w:rPr>
        <w:t>for</w:t>
      </w:r>
      <w:r>
        <w:rPr>
          <w:b/>
          <w:spacing w:val="-3"/>
          <w:sz w:val="24"/>
        </w:rPr>
        <w:t xml:space="preserve"> </w:t>
      </w:r>
      <w:r>
        <w:rPr>
          <w:b/>
          <w:sz w:val="24"/>
        </w:rPr>
        <w:t>this</w:t>
      </w:r>
      <w:r>
        <w:rPr>
          <w:b/>
          <w:spacing w:val="-3"/>
          <w:sz w:val="24"/>
        </w:rPr>
        <w:t xml:space="preserve"> </w:t>
      </w:r>
      <w:r>
        <w:rPr>
          <w:b/>
          <w:sz w:val="24"/>
        </w:rPr>
        <w:t>Sources</w:t>
      </w:r>
      <w:r>
        <w:rPr>
          <w:b/>
          <w:spacing w:val="-3"/>
          <w:sz w:val="24"/>
        </w:rPr>
        <w:t xml:space="preserve"> </w:t>
      </w:r>
      <w:r>
        <w:rPr>
          <w:b/>
          <w:sz w:val="24"/>
        </w:rPr>
        <w:t>Sought</w:t>
      </w:r>
      <w:r>
        <w:rPr>
          <w:b/>
          <w:spacing w:val="-4"/>
          <w:sz w:val="24"/>
        </w:rPr>
        <w:t xml:space="preserve"> </w:t>
      </w:r>
      <w:r>
        <w:rPr>
          <w:b/>
          <w:sz w:val="24"/>
        </w:rPr>
        <w:t>until</w:t>
      </w:r>
      <w:r>
        <w:rPr>
          <w:b/>
          <w:spacing w:val="-4"/>
          <w:sz w:val="24"/>
        </w:rPr>
        <w:t xml:space="preserve"> </w:t>
      </w:r>
      <w:r>
        <w:rPr>
          <w:b/>
          <w:sz w:val="24"/>
        </w:rPr>
        <w:t>the</w:t>
      </w:r>
      <w:r>
        <w:rPr>
          <w:b/>
          <w:spacing w:val="-2"/>
          <w:sz w:val="24"/>
        </w:rPr>
        <w:t xml:space="preserve"> </w:t>
      </w:r>
      <w:r>
        <w:rPr>
          <w:b/>
          <w:spacing w:val="-2"/>
          <w:sz w:val="24"/>
        </w:rPr>
        <w:t>17</w:t>
      </w:r>
      <w:r>
        <w:rPr>
          <w:b/>
          <w:sz w:val="24"/>
        </w:rPr>
        <w:t xml:space="preserve">th of </w:t>
      </w:r>
      <w:r>
        <w:rPr>
          <w:b/>
          <w:sz w:val="24"/>
        </w:rPr>
        <w:t xml:space="preserve">March 10, </w:t>
      </w:r>
      <w:r>
        <w:rPr>
          <w:b/>
          <w:sz w:val="24"/>
        </w:rPr>
        <w:t>2026</w:t>
      </w:r>
      <w:r>
        <w:rPr>
          <w:b/>
          <w:sz w:val="24"/>
        </w:rPr>
        <w:t xml:space="preserve"> at </w:t>
      </w:r>
      <w:r>
        <w:rPr>
          <w:b/>
          <w:sz w:val="24"/>
        </w:rPr>
        <w:t>14:00, thanks.</w:t>
      </w:r>
    </w:p>
    <w:p w:rsidR="004E2C88"/>
    <w:p w:rsidR="001525F1" w:rsidRPr="007D62CE" w:rsidP="001525F1">
      <w:pPr>
        <w:spacing w:after="0"/>
        <w:jc w:val="center"/>
        <w:rPr>
          <w:b/>
          <w:bCs/>
        </w:rPr>
      </w:pPr>
      <w:r w:rsidRPr="007D62CE">
        <w:rPr>
          <w:b/>
          <w:bCs/>
        </w:rPr>
        <w:t>STATEMENT OF WORK (SOW)</w:t>
      </w:r>
    </w:p>
    <w:p w:rsidR="001525F1" w:rsidP="001525F1">
      <w:pPr>
        <w:spacing w:after="0"/>
        <w:jc w:val="center"/>
      </w:pPr>
      <w:r w:rsidRPr="007D62CE">
        <w:rPr>
          <w:b/>
          <w:bCs/>
        </w:rPr>
        <w:t>Replacement of Dental Vacuum System</w:t>
      </w:r>
      <w:r w:rsidRPr="007D62CE">
        <w:t xml:space="preserve"> </w:t>
      </w:r>
    </w:p>
    <w:p w:rsidR="001525F1" w:rsidRPr="004017A0" w:rsidP="001525F1">
      <w:pPr>
        <w:spacing w:after="0"/>
        <w:jc w:val="center"/>
        <w:rPr>
          <w:b/>
          <w:bCs/>
          <w:sz w:val="24"/>
          <w:szCs w:val="24"/>
        </w:rPr>
      </w:pPr>
      <w:r w:rsidRPr="004017A0">
        <w:rPr>
          <w:b/>
          <w:bCs/>
          <w:sz w:val="24"/>
          <w:szCs w:val="24"/>
        </w:rPr>
        <w:t>Lee County VA Healthcare Center 2489 Diplomat Parkway East, Cape Coral, FL 33909</w:t>
      </w:r>
    </w:p>
    <w:p w:rsidR="001525F1" w:rsidRPr="007D62CE" w:rsidP="001525F1">
      <w:pPr>
        <w:spacing w:after="0"/>
        <w:jc w:val="center"/>
      </w:pPr>
    </w:p>
    <w:p w:rsidR="001525F1" w:rsidRPr="007D62CE" w:rsidP="001525F1">
      <w:pPr>
        <w:pStyle w:val="ListParagraph"/>
        <w:numPr>
          <w:ilvl w:val="0"/>
          <w:numId w:val="1"/>
        </w:numPr>
        <w:spacing w:after="160" w:line="278" w:lineRule="auto"/>
        <w:rPr>
          <w:b/>
          <w:bCs/>
        </w:rPr>
      </w:pPr>
      <w:r w:rsidRPr="007D62CE">
        <w:rPr>
          <w:b/>
          <w:bCs/>
        </w:rPr>
        <w:t>Background</w:t>
      </w:r>
      <w:r>
        <w:rPr>
          <w:b/>
          <w:bCs/>
        </w:rPr>
        <w:t xml:space="preserve">: </w:t>
      </w:r>
      <w:r w:rsidRPr="007D62CE">
        <w:t>The Dental Service at the Lee County VA Healthcare Center currently operates an aging RAMVAC Dental Vacuum System that provides essential dry suction for removing saliva, debris, and aerosols during dental procedures. This system has supported clinical operations for several years but is now exhibiting performance degradation, with increasing difficulty and cost in sourcing replacement parts due to manufacturer obsolescence and reduced support. Continued reliance on the existing system poses risks to operational continuity, patient comfort, procedural efficiency, and infection control standards.</w:t>
      </w:r>
    </w:p>
    <w:p w:rsidR="001525F1" w:rsidRPr="007D62CE" w:rsidP="001525F1">
      <w:pPr>
        <w:pStyle w:val="ListParagraph"/>
        <w:ind w:left="360"/>
        <w:rPr>
          <w:b/>
          <w:bCs/>
        </w:rPr>
      </w:pPr>
    </w:p>
    <w:p w:rsidR="001525F1" w:rsidRPr="007D62CE" w:rsidP="001525F1">
      <w:pPr>
        <w:pStyle w:val="ListParagraph"/>
        <w:numPr>
          <w:ilvl w:val="0"/>
          <w:numId w:val="1"/>
        </w:numPr>
        <w:spacing w:after="160" w:line="278" w:lineRule="auto"/>
        <w:rPr>
          <w:b/>
          <w:bCs/>
        </w:rPr>
      </w:pPr>
      <w:r w:rsidRPr="007D62CE">
        <w:rPr>
          <w:b/>
          <w:bCs/>
        </w:rPr>
        <w:t>Scop</w:t>
      </w:r>
      <w:r>
        <w:rPr>
          <w:b/>
          <w:bCs/>
        </w:rPr>
        <w:t>e:</w:t>
      </w:r>
      <w:r>
        <w:t xml:space="preserve"> </w:t>
      </w:r>
      <w:r w:rsidRPr="007D62CE">
        <w:t>The Contractor shall furnish all labor, materials, equipment, tools, transportation, supervision, and incidentals necessary to remove the existing aging RAMVAC Dental Vacuum System and supply, deliver, install, test, and commission a new high-performance dry dental vacuum system (100% water-</w:t>
      </w:r>
      <w:r w:rsidRPr="007D62CE">
        <w:t>free operation</w:t>
      </w:r>
      <w:r w:rsidRPr="007D62CE">
        <w:t xml:space="preserve"> preferred) capable of supporting the clinic's current and anticipated dental operations. The new system shall ensure reliable, powerful suction for multiple simultaneous users, minimize downtime, reduce long-term maintenance </w:t>
      </w:r>
      <w:r w:rsidRPr="007D62CE">
        <w:t>requirements, and enhance bioaerosol removal in compliance with post-pandemic clinical standards.</w:t>
      </w:r>
    </w:p>
    <w:p w:rsidR="001525F1" w:rsidRPr="007D62CE" w:rsidP="001525F1">
      <w:pPr>
        <w:pStyle w:val="ListParagraph"/>
        <w:rPr>
          <w:b/>
          <w:bCs/>
        </w:rPr>
      </w:pPr>
    </w:p>
    <w:p w:rsidR="001525F1" w:rsidRPr="007D62CE" w:rsidP="001525F1">
      <w:pPr>
        <w:pStyle w:val="ListParagraph"/>
        <w:numPr>
          <w:ilvl w:val="0"/>
          <w:numId w:val="1"/>
        </w:numPr>
        <w:spacing w:after="160" w:line="278" w:lineRule="auto"/>
        <w:rPr>
          <w:b/>
          <w:bCs/>
        </w:rPr>
      </w:pPr>
      <w:r w:rsidRPr="007D62CE">
        <w:rPr>
          <w:b/>
          <w:bCs/>
        </w:rPr>
        <w:t>Performance Requirements / Task</w:t>
      </w:r>
      <w:r>
        <w:rPr>
          <w:b/>
          <w:bCs/>
        </w:rPr>
        <w:t>s</w:t>
      </w:r>
    </w:p>
    <w:p w:rsidR="001525F1" w:rsidP="001525F1">
      <w:pPr>
        <w:pStyle w:val="ListParagraph"/>
        <w:numPr>
          <w:ilvl w:val="1"/>
          <w:numId w:val="1"/>
        </w:numPr>
        <w:spacing w:after="160" w:line="278" w:lineRule="auto"/>
        <w:rPr>
          <w:b/>
          <w:bCs/>
        </w:rPr>
      </w:pPr>
      <w:r w:rsidRPr="007D62CE">
        <w:t xml:space="preserve"> </w:t>
      </w:r>
      <w:r w:rsidRPr="007D62CE">
        <w:rPr>
          <w:b/>
          <w:bCs/>
        </w:rPr>
        <w:t>Site Survey and Planning</w:t>
      </w:r>
    </w:p>
    <w:p w:rsidR="001525F1" w:rsidRPr="007D62CE" w:rsidP="001525F1">
      <w:pPr>
        <w:pStyle w:val="ListParagraph"/>
        <w:numPr>
          <w:ilvl w:val="2"/>
          <w:numId w:val="1"/>
        </w:numPr>
        <w:spacing w:after="160" w:line="278" w:lineRule="auto"/>
        <w:rPr>
          <w:b/>
          <w:bCs/>
        </w:rPr>
      </w:pPr>
      <w:r w:rsidRPr="007D62CE">
        <w:t>Conduct an on-site survey to assess existing plumbing, electrical, space constraints, and operational needs.</w:t>
      </w:r>
    </w:p>
    <w:p w:rsidR="001525F1" w:rsidRPr="007D62CE" w:rsidP="001525F1">
      <w:pPr>
        <w:pStyle w:val="ListParagraph"/>
        <w:numPr>
          <w:ilvl w:val="2"/>
          <w:numId w:val="1"/>
        </w:numPr>
        <w:spacing w:after="160" w:line="278" w:lineRule="auto"/>
        <w:rPr>
          <w:b/>
          <w:bCs/>
        </w:rPr>
      </w:pPr>
      <w:r w:rsidRPr="007D62CE">
        <w:t>Coordinate with VA facility staff to schedule work minimizing disruption to patient care (e.g., perform major work outside normal clinic hours).</w:t>
      </w:r>
    </w:p>
    <w:p w:rsidR="001525F1" w:rsidRPr="007D62CE" w:rsidP="001525F1">
      <w:pPr>
        <w:pStyle w:val="ListParagraph"/>
        <w:ind w:left="1224"/>
        <w:rPr>
          <w:b/>
          <w:bCs/>
        </w:rPr>
      </w:pPr>
    </w:p>
    <w:p w:rsidR="001525F1" w:rsidP="001525F1">
      <w:pPr>
        <w:pStyle w:val="ListParagraph"/>
        <w:numPr>
          <w:ilvl w:val="1"/>
          <w:numId w:val="1"/>
        </w:numPr>
        <w:spacing w:after="160" w:line="278" w:lineRule="auto"/>
        <w:rPr>
          <w:b/>
          <w:bCs/>
        </w:rPr>
      </w:pPr>
      <w:r w:rsidRPr="007D62CE">
        <w:rPr>
          <w:b/>
          <w:bCs/>
        </w:rPr>
        <w:t>Removal of Existing System</w:t>
      </w:r>
    </w:p>
    <w:p w:rsidR="001525F1" w:rsidRPr="007D62CE" w:rsidP="001525F1">
      <w:pPr>
        <w:pStyle w:val="ListParagraph"/>
        <w:numPr>
          <w:ilvl w:val="2"/>
          <w:numId w:val="1"/>
        </w:numPr>
        <w:spacing w:after="160" w:line="278" w:lineRule="auto"/>
        <w:rPr>
          <w:b/>
          <w:bCs/>
        </w:rPr>
      </w:pPr>
      <w:r w:rsidRPr="007D62CE">
        <w:t>Safely disconnect, remove, and dispose of the existing RAMVAC Dental Vacuum System, including pumps, tanks, controls, and associated piping/components</w:t>
      </w:r>
      <w:r>
        <w:t xml:space="preserve"> as needed to replace system</w:t>
      </w:r>
      <w:r w:rsidRPr="007D62CE">
        <w:t>, in accordance with federal, state, and local environmental regulations.</w:t>
      </w:r>
    </w:p>
    <w:p w:rsidR="001525F1" w:rsidRPr="007D62CE" w:rsidP="001525F1">
      <w:pPr>
        <w:pStyle w:val="ListParagraph"/>
        <w:numPr>
          <w:ilvl w:val="2"/>
          <w:numId w:val="1"/>
        </w:numPr>
        <w:spacing w:after="160" w:line="278" w:lineRule="auto"/>
        <w:rPr>
          <w:b/>
          <w:bCs/>
        </w:rPr>
      </w:pPr>
      <w:r w:rsidRPr="007D62CE">
        <w:t>Ensure no damage to facility infrastructure and protect surrounding areas from debris or hazards.</w:t>
      </w:r>
    </w:p>
    <w:p w:rsidR="001525F1" w:rsidP="001525F1">
      <w:pPr>
        <w:pStyle w:val="ListParagraph"/>
        <w:ind w:left="1224"/>
        <w:rPr>
          <w:b/>
          <w:bCs/>
        </w:rPr>
      </w:pPr>
    </w:p>
    <w:p w:rsidR="001525F1" w:rsidRPr="007D62CE" w:rsidP="001525F1">
      <w:pPr>
        <w:pStyle w:val="ListParagraph"/>
        <w:ind w:left="1224"/>
        <w:rPr>
          <w:b/>
          <w:bCs/>
        </w:rPr>
      </w:pPr>
    </w:p>
    <w:p w:rsidR="001525F1" w:rsidP="001525F1">
      <w:pPr>
        <w:pStyle w:val="ListParagraph"/>
        <w:numPr>
          <w:ilvl w:val="1"/>
          <w:numId w:val="1"/>
        </w:numPr>
        <w:spacing w:after="160" w:line="278" w:lineRule="auto"/>
        <w:rPr>
          <w:b/>
          <w:bCs/>
        </w:rPr>
      </w:pPr>
      <w:r w:rsidRPr="007D62CE">
        <w:rPr>
          <w:b/>
          <w:bCs/>
        </w:rPr>
        <w:t>Supply and Delivery</w:t>
      </w:r>
    </w:p>
    <w:p w:rsidR="001525F1" w:rsidRPr="007D62CE" w:rsidP="001525F1">
      <w:pPr>
        <w:pStyle w:val="ListParagraph"/>
        <w:numPr>
          <w:ilvl w:val="2"/>
          <w:numId w:val="1"/>
        </w:numPr>
        <w:spacing w:after="160" w:line="278" w:lineRule="auto"/>
        <w:rPr>
          <w:b/>
          <w:bCs/>
        </w:rPr>
      </w:pPr>
      <w:r w:rsidRPr="007D62CE">
        <w:t>Provide a new dry dental vacuum system (e.g., comparable to current RAMVAC models such as Bulldog QT, Bison, or Aeras series equivalents) meeting or exceeding industry standards for reliability, efficiency, and scalability (supporting at least the current number of simultaneous users).</w:t>
      </w:r>
    </w:p>
    <w:p w:rsidR="001525F1" w:rsidRPr="007D62CE" w:rsidP="001525F1">
      <w:pPr>
        <w:pStyle w:val="ListParagraph"/>
        <w:numPr>
          <w:ilvl w:val="2"/>
          <w:numId w:val="1"/>
        </w:numPr>
        <w:spacing w:after="160" w:line="278" w:lineRule="auto"/>
        <w:rPr>
          <w:b/>
          <w:bCs/>
        </w:rPr>
      </w:pPr>
      <w:r w:rsidRPr="007D62CE">
        <w:t>Include all necessary components: pumps, separating tanks, controls, monitoring systems (cloud-based alerts preferred), and accessories for full functionality.</w:t>
      </w:r>
    </w:p>
    <w:p w:rsidR="001525F1" w:rsidRPr="007D62CE" w:rsidP="001525F1">
      <w:pPr>
        <w:pStyle w:val="ListParagraph"/>
        <w:ind w:left="1224"/>
        <w:rPr>
          <w:b/>
          <w:bCs/>
        </w:rPr>
      </w:pPr>
    </w:p>
    <w:p w:rsidR="001525F1" w:rsidP="001525F1">
      <w:pPr>
        <w:pStyle w:val="ListParagraph"/>
        <w:numPr>
          <w:ilvl w:val="1"/>
          <w:numId w:val="1"/>
        </w:numPr>
        <w:spacing w:after="160" w:line="278" w:lineRule="auto"/>
        <w:rPr>
          <w:b/>
          <w:bCs/>
        </w:rPr>
      </w:pPr>
      <w:r w:rsidRPr="007D62CE">
        <w:rPr>
          <w:b/>
          <w:bCs/>
        </w:rPr>
        <w:t>Installation</w:t>
      </w:r>
    </w:p>
    <w:p w:rsidR="001525F1" w:rsidRPr="007D62CE" w:rsidP="001525F1">
      <w:pPr>
        <w:pStyle w:val="ListParagraph"/>
        <w:numPr>
          <w:ilvl w:val="2"/>
          <w:numId w:val="1"/>
        </w:numPr>
        <w:spacing w:after="160" w:line="278" w:lineRule="auto"/>
        <w:rPr>
          <w:b/>
          <w:bCs/>
        </w:rPr>
      </w:pPr>
      <w:r w:rsidRPr="007D62CE">
        <w:t>Install the new system in compliance with manufacturer specifications, NFPA standards, local building codes, and VA facility requirements.</w:t>
      </w:r>
    </w:p>
    <w:p w:rsidR="001525F1" w:rsidRPr="007D62CE" w:rsidP="001525F1">
      <w:pPr>
        <w:pStyle w:val="ListParagraph"/>
        <w:numPr>
          <w:ilvl w:val="2"/>
          <w:numId w:val="1"/>
        </w:numPr>
        <w:spacing w:after="160" w:line="278" w:lineRule="auto"/>
        <w:rPr>
          <w:b/>
          <w:bCs/>
        </w:rPr>
      </w:pPr>
      <w:r w:rsidRPr="007D62CE">
        <w:t>Connect to existing vacuum lines, electrical power, and any required venting.</w:t>
      </w:r>
    </w:p>
    <w:p w:rsidR="001525F1" w:rsidRPr="007D62CE" w:rsidP="001525F1">
      <w:pPr>
        <w:pStyle w:val="ListParagraph"/>
        <w:numPr>
          <w:ilvl w:val="2"/>
          <w:numId w:val="1"/>
        </w:numPr>
        <w:spacing w:after="160" w:line="278" w:lineRule="auto"/>
        <w:rPr>
          <w:b/>
          <w:bCs/>
        </w:rPr>
      </w:pPr>
      <w:r w:rsidRPr="007D62CE">
        <w:t>Ensure proper integration with dental operatory suction lines for consistent performance.</w:t>
      </w:r>
    </w:p>
    <w:p w:rsidR="001525F1" w:rsidRPr="007D62CE" w:rsidP="001525F1">
      <w:pPr>
        <w:pStyle w:val="ListParagraph"/>
        <w:ind w:left="1224"/>
        <w:rPr>
          <w:b/>
          <w:bCs/>
        </w:rPr>
      </w:pPr>
    </w:p>
    <w:p w:rsidR="001525F1" w:rsidP="001525F1">
      <w:pPr>
        <w:pStyle w:val="ListParagraph"/>
        <w:numPr>
          <w:ilvl w:val="1"/>
          <w:numId w:val="1"/>
        </w:numPr>
        <w:spacing w:after="160" w:line="278" w:lineRule="auto"/>
        <w:rPr>
          <w:b/>
          <w:bCs/>
        </w:rPr>
      </w:pPr>
      <w:r w:rsidRPr="007D62CE">
        <w:rPr>
          <w:b/>
          <w:bCs/>
        </w:rPr>
        <w:t>Testing and Commissioning</w:t>
      </w:r>
    </w:p>
    <w:p w:rsidR="001525F1" w:rsidRPr="007D62CE" w:rsidP="001525F1">
      <w:pPr>
        <w:pStyle w:val="ListParagraph"/>
        <w:numPr>
          <w:ilvl w:val="2"/>
          <w:numId w:val="1"/>
        </w:numPr>
        <w:spacing w:after="160" w:line="278" w:lineRule="auto"/>
        <w:rPr>
          <w:b/>
          <w:bCs/>
        </w:rPr>
      </w:pPr>
      <w:r w:rsidRPr="007D62CE">
        <w:t>Perform operational testing to verify vacuum performance (e.g., Hg levels, airflow, simultaneous user capacity).</w:t>
      </w:r>
    </w:p>
    <w:p w:rsidR="001525F1" w:rsidRPr="007D62CE" w:rsidP="001525F1">
      <w:pPr>
        <w:pStyle w:val="ListParagraph"/>
        <w:numPr>
          <w:ilvl w:val="2"/>
          <w:numId w:val="1"/>
        </w:numPr>
        <w:spacing w:after="160" w:line="278" w:lineRule="auto"/>
        <w:rPr>
          <w:b/>
          <w:bCs/>
        </w:rPr>
      </w:pPr>
      <w:r w:rsidRPr="007D62CE">
        <w:t>Conduct leak tests, noise level checks, and safety verifications.</w:t>
      </w:r>
    </w:p>
    <w:p w:rsidR="001525F1" w:rsidRPr="008B500C" w:rsidP="001525F1">
      <w:pPr>
        <w:pStyle w:val="ListParagraph"/>
        <w:numPr>
          <w:ilvl w:val="2"/>
          <w:numId w:val="1"/>
        </w:numPr>
        <w:spacing w:after="160" w:line="278" w:lineRule="auto"/>
        <w:rPr>
          <w:b/>
          <w:bCs/>
        </w:rPr>
      </w:pPr>
      <w:r w:rsidRPr="007D62CE">
        <w:t>Demonstrate full system functionality to VA staff.</w:t>
      </w:r>
    </w:p>
    <w:p w:rsidR="001525F1" w:rsidRPr="007D62CE" w:rsidP="001525F1">
      <w:pPr>
        <w:pStyle w:val="ListParagraph"/>
        <w:ind w:left="1224"/>
        <w:rPr>
          <w:b/>
          <w:bCs/>
        </w:rPr>
      </w:pPr>
    </w:p>
    <w:p w:rsidR="001525F1" w:rsidP="001525F1">
      <w:pPr>
        <w:pStyle w:val="ListParagraph"/>
        <w:numPr>
          <w:ilvl w:val="1"/>
          <w:numId w:val="1"/>
        </w:numPr>
        <w:spacing w:after="160" w:line="278" w:lineRule="auto"/>
        <w:rPr>
          <w:b/>
          <w:bCs/>
        </w:rPr>
      </w:pPr>
      <w:r w:rsidRPr="007D62CE">
        <w:rPr>
          <w:b/>
          <w:bCs/>
        </w:rPr>
        <w:t>Training and Documentation</w:t>
      </w:r>
    </w:p>
    <w:p w:rsidR="001525F1" w:rsidRPr="007D62CE" w:rsidP="001525F1">
      <w:pPr>
        <w:pStyle w:val="ListParagraph"/>
        <w:numPr>
          <w:ilvl w:val="2"/>
          <w:numId w:val="1"/>
        </w:numPr>
        <w:spacing w:after="160" w:line="278" w:lineRule="auto"/>
        <w:rPr>
          <w:b/>
          <w:bCs/>
        </w:rPr>
      </w:pPr>
      <w:r w:rsidRPr="007D62CE">
        <w:t>Provide on-site training for VA dental and maintenance staff on operation, routine maintenance, and troubleshooting.</w:t>
      </w:r>
    </w:p>
    <w:p w:rsidR="001525F1" w:rsidRPr="007D62CE" w:rsidP="001525F1">
      <w:pPr>
        <w:pStyle w:val="ListParagraph"/>
        <w:numPr>
          <w:ilvl w:val="2"/>
          <w:numId w:val="1"/>
        </w:numPr>
        <w:spacing w:after="160" w:line="278" w:lineRule="auto"/>
        <w:rPr>
          <w:b/>
          <w:bCs/>
        </w:rPr>
      </w:pPr>
      <w:r w:rsidRPr="007D62CE">
        <w:t>Deliver operation/maintenance manuals, as-built drawings, warranty information, and parts lists.</w:t>
      </w:r>
    </w:p>
    <w:p w:rsidR="001525F1" w:rsidRPr="007D62CE" w:rsidP="001525F1">
      <w:pPr>
        <w:pStyle w:val="ListParagraph"/>
        <w:ind w:left="1224"/>
        <w:rPr>
          <w:b/>
          <w:bCs/>
        </w:rPr>
      </w:pPr>
    </w:p>
    <w:p w:rsidR="001525F1" w:rsidP="001525F1">
      <w:pPr>
        <w:pStyle w:val="ListParagraph"/>
        <w:numPr>
          <w:ilvl w:val="0"/>
          <w:numId w:val="1"/>
        </w:numPr>
        <w:spacing w:after="160" w:line="278" w:lineRule="auto"/>
        <w:rPr>
          <w:b/>
          <w:bCs/>
        </w:rPr>
      </w:pPr>
      <w:r w:rsidRPr="007D62CE">
        <w:rPr>
          <w:b/>
          <w:bCs/>
        </w:rPr>
        <w:t>Deliverables</w:t>
      </w:r>
    </w:p>
    <w:p w:rsidR="001525F1" w:rsidRPr="007D62CE" w:rsidP="001525F1">
      <w:pPr>
        <w:pStyle w:val="ListParagraph"/>
        <w:numPr>
          <w:ilvl w:val="1"/>
          <w:numId w:val="1"/>
        </w:numPr>
        <w:spacing w:after="160" w:line="278" w:lineRule="auto"/>
        <w:rPr>
          <w:b/>
          <w:bCs/>
        </w:rPr>
      </w:pPr>
      <w:r w:rsidRPr="007D62CE">
        <w:t>Removed and disposed existing system (certification of proper disposal).</w:t>
      </w:r>
    </w:p>
    <w:p w:rsidR="001525F1" w:rsidRPr="007D62CE" w:rsidP="001525F1">
      <w:pPr>
        <w:pStyle w:val="ListParagraph"/>
        <w:numPr>
          <w:ilvl w:val="1"/>
          <w:numId w:val="1"/>
        </w:numPr>
        <w:spacing w:after="160" w:line="278" w:lineRule="auto"/>
        <w:rPr>
          <w:b/>
          <w:bCs/>
        </w:rPr>
      </w:pPr>
      <w:r w:rsidRPr="007D62CE">
        <w:t>Fully installed and operational new dental vacuum system.</w:t>
      </w:r>
    </w:p>
    <w:p w:rsidR="001525F1" w:rsidRPr="007D62CE" w:rsidP="001525F1">
      <w:pPr>
        <w:pStyle w:val="ListParagraph"/>
        <w:numPr>
          <w:ilvl w:val="1"/>
          <w:numId w:val="1"/>
        </w:numPr>
        <w:spacing w:after="160" w:line="278" w:lineRule="auto"/>
        <w:rPr>
          <w:b/>
          <w:bCs/>
        </w:rPr>
      </w:pPr>
      <w:r w:rsidRPr="007D62CE">
        <w:t>Test reports and performance verification documentation.</w:t>
      </w:r>
    </w:p>
    <w:p w:rsidR="001525F1" w:rsidRPr="007D62CE" w:rsidP="001525F1">
      <w:pPr>
        <w:pStyle w:val="ListParagraph"/>
        <w:numPr>
          <w:ilvl w:val="1"/>
          <w:numId w:val="1"/>
        </w:numPr>
        <w:spacing w:after="160" w:line="278" w:lineRule="auto"/>
        <w:rPr>
          <w:b/>
          <w:bCs/>
        </w:rPr>
      </w:pPr>
      <w:r w:rsidRPr="007D62CE">
        <w:t>Training session completion certificate.</w:t>
      </w:r>
    </w:p>
    <w:p w:rsidR="001525F1" w:rsidRPr="007D62CE" w:rsidP="001525F1">
      <w:pPr>
        <w:pStyle w:val="ListParagraph"/>
        <w:numPr>
          <w:ilvl w:val="1"/>
          <w:numId w:val="1"/>
        </w:numPr>
        <w:spacing w:after="160" w:line="278" w:lineRule="auto"/>
        <w:rPr>
          <w:b/>
          <w:bCs/>
        </w:rPr>
      </w:pPr>
      <w:r w:rsidRPr="007D62CE">
        <w:t>All required manuals and warranties (10-</w:t>
      </w:r>
      <w:r w:rsidRPr="007D62CE">
        <w:t>year pump</w:t>
      </w:r>
      <w:r w:rsidRPr="007D62CE">
        <w:t xml:space="preserve"> warranty preferred).</w:t>
      </w:r>
    </w:p>
    <w:p w:rsidR="001525F1" w:rsidRPr="007D62CE" w:rsidP="001525F1">
      <w:pPr>
        <w:pStyle w:val="ListParagraph"/>
        <w:ind w:left="792"/>
        <w:rPr>
          <w:b/>
          <w:bCs/>
        </w:rPr>
      </w:pPr>
    </w:p>
    <w:p w:rsidR="001525F1" w:rsidRPr="007D62CE" w:rsidP="001525F1">
      <w:pPr>
        <w:pStyle w:val="ListParagraph"/>
        <w:numPr>
          <w:ilvl w:val="0"/>
          <w:numId w:val="1"/>
        </w:numPr>
        <w:spacing w:after="160" w:line="278" w:lineRule="auto"/>
        <w:rPr>
          <w:b/>
          <w:bCs/>
        </w:rPr>
      </w:pPr>
      <w:r w:rsidRPr="007D62CE">
        <w:rPr>
          <w:b/>
          <w:bCs/>
        </w:rPr>
        <w:t>Period of Performance</w:t>
      </w:r>
      <w:r>
        <w:rPr>
          <w:b/>
          <w:bCs/>
        </w:rPr>
        <w:t xml:space="preserve">: </w:t>
      </w:r>
      <w:r>
        <w:t xml:space="preserve">180 days from Notice to Proceed. </w:t>
      </w:r>
    </w:p>
    <w:p w:rsidR="001525F1" w:rsidRPr="007D62CE" w:rsidP="001525F1">
      <w:pPr>
        <w:pStyle w:val="ListParagraph"/>
        <w:spacing w:after="0"/>
        <w:ind w:left="360"/>
        <w:rPr>
          <w:b/>
          <w:bCs/>
        </w:rPr>
      </w:pPr>
    </w:p>
    <w:p w:rsidR="001525F1" w:rsidRPr="007D62CE" w:rsidP="001525F1">
      <w:pPr>
        <w:pStyle w:val="ListParagraph"/>
        <w:numPr>
          <w:ilvl w:val="0"/>
          <w:numId w:val="1"/>
        </w:numPr>
        <w:spacing w:after="160" w:line="278" w:lineRule="auto"/>
        <w:rPr>
          <w:b/>
          <w:bCs/>
        </w:rPr>
      </w:pPr>
      <w:r w:rsidRPr="007D62CE">
        <w:rPr>
          <w:b/>
          <w:bCs/>
        </w:rPr>
        <w:t>Government-Furnished Property/Informatio</w:t>
      </w:r>
      <w:r>
        <w:rPr>
          <w:b/>
          <w:bCs/>
        </w:rPr>
        <w:t xml:space="preserve">n: </w:t>
      </w:r>
      <w:r w:rsidRPr="007D62CE">
        <w:t>The Government will provide access to the site, existing system documentation (as available), and coordination support.</w:t>
      </w:r>
    </w:p>
    <w:p w:rsidR="001525F1" w:rsidRPr="007D62CE" w:rsidP="001525F1">
      <w:pPr>
        <w:pStyle w:val="ListParagraph"/>
        <w:ind w:left="360"/>
        <w:rPr>
          <w:b/>
          <w:bCs/>
        </w:rPr>
      </w:pPr>
    </w:p>
    <w:p w:rsidR="001525F1"/>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F57F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7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57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837"/>
    <w:rPr>
      <w:rFonts w:eastAsiaTheme="majorEastAsia" w:cstheme="majorBidi"/>
      <w:color w:val="272727" w:themeColor="text1" w:themeTint="D8"/>
    </w:rPr>
  </w:style>
  <w:style w:type="paragraph" w:styleId="Quote">
    <w:name w:val="Quote"/>
    <w:basedOn w:val="Normal"/>
    <w:next w:val="Normal"/>
    <w:link w:val="QuoteChar"/>
    <w:uiPriority w:val="29"/>
    <w:qFormat/>
    <w:rsid w:val="00A57837"/>
    <w:pPr>
      <w:spacing w:before="160"/>
      <w:jc w:val="center"/>
    </w:pPr>
    <w:rPr>
      <w:i/>
      <w:iCs/>
      <w:color w:val="404040" w:themeColor="text1" w:themeTint="BF"/>
    </w:rPr>
  </w:style>
  <w:style w:type="character" w:customStyle="1" w:styleId="QuoteChar">
    <w:name w:val="Quote Char"/>
    <w:basedOn w:val="DefaultParagraphFont"/>
    <w:link w:val="Quote"/>
    <w:uiPriority w:val="29"/>
    <w:rsid w:val="00A57837"/>
    <w:rPr>
      <w:i/>
      <w:iCs/>
      <w:color w:val="404040" w:themeColor="text1" w:themeTint="BF"/>
    </w:rPr>
  </w:style>
  <w:style w:type="paragraph" w:styleId="IntenseQuote">
    <w:name w:val="Intense Quote"/>
    <w:basedOn w:val="Normal"/>
    <w:next w:val="Normal"/>
    <w:link w:val="IntenseQuoteChar"/>
    <w:uiPriority w:val="30"/>
    <w:qFormat/>
    <w:rsid w:val="00A5783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57837"/>
    <w:rPr>
      <w:i/>
      <w:iCs/>
      <w:color w:val="366092" w:themeColor="accent1" w:themeShade="BF"/>
    </w:rPr>
  </w:style>
  <w:style w:type="character" w:styleId="IntenseReference">
    <w:name w:val="Intense Reference"/>
    <w:basedOn w:val="DefaultParagraphFont"/>
    <w:uiPriority w:val="32"/>
    <w:qFormat/>
    <w:rsid w:val="00A57837"/>
    <w:rPr>
      <w:b/>
      <w:bCs/>
      <w:smallCaps/>
      <w:color w:val="366092" w:themeColor="accent1" w:themeShade="BF"/>
      <w:spacing w:val="5"/>
    </w:rPr>
  </w:style>
  <w:style w:type="paragraph" w:styleId="BodyText">
    <w:name w:val="Body Text"/>
    <w:basedOn w:val="Normal"/>
    <w:link w:val="BodyTextChar"/>
    <w:uiPriority w:val="1"/>
    <w:qFormat/>
    <w:rsid w:val="001525F1"/>
  </w:style>
  <w:style w:type="character" w:customStyle="1" w:styleId="BodyTextChar">
    <w:name w:val="Body Text Char"/>
    <w:basedOn w:val="DefaultParagraphFont"/>
    <w:link w:val="BodyText"/>
    <w:uiPriority w:val="1"/>
    <w:rsid w:val="001525F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2026-03-10T14:35:50Z</dcterms:created>
  <dcterms:modified xsi:type="dcterms:W3CDTF">2026-03-10T14:35:50Z</dcterms:modified>
</cp:coreProperties>
</file>