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438F53D3" w:rsidR="00012F9A" w:rsidRDefault="00DC3C45" w:rsidP="00561567">
      <w:pPr>
        <w:pStyle w:val="NoSpacing"/>
      </w:pPr>
      <w:r>
        <w:t xml:space="preserve">                                                                                                                                                                                                                                          </w:t>
      </w:r>
      <w:r w:rsidR="00012F9A">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0DD19F0D" w14:textId="77777777" w:rsidR="00E47F5F" w:rsidRPr="00C14D52" w:rsidRDefault="00E47F5F" w:rsidP="00C7236C">
      <w:pPr>
        <w:pStyle w:val="PlainText"/>
        <w:jc w:val="center"/>
        <w:rPr>
          <w:rStyle w:val="Emphasis"/>
          <w:i w:val="0"/>
          <w:iCs w:val="0"/>
          <w:color w:val="auto"/>
          <w:sz w:val="24"/>
          <w:szCs w:val="24"/>
        </w:rPr>
      </w:pPr>
      <w:r w:rsidRPr="00C14D52">
        <w:rPr>
          <w:rStyle w:val="Emphasis"/>
          <w:i w:val="0"/>
          <w:iCs w:val="0"/>
          <w:color w:val="auto"/>
          <w:sz w:val="24"/>
          <w:szCs w:val="24"/>
        </w:rPr>
        <w:t>Office of Information &amp; Technology</w:t>
      </w:r>
    </w:p>
    <w:p w14:paraId="61223C12" w14:textId="31B5E4A7" w:rsidR="53C23668" w:rsidRPr="00C14D52" w:rsidRDefault="53C23668" w:rsidP="085D284D">
      <w:pPr>
        <w:pStyle w:val="PlainText"/>
        <w:spacing w:line="259" w:lineRule="auto"/>
        <w:jc w:val="center"/>
        <w:rPr>
          <w:rStyle w:val="Emphasis"/>
          <w:i w:val="0"/>
          <w:iCs w:val="0"/>
          <w:color w:val="auto"/>
          <w:sz w:val="24"/>
          <w:szCs w:val="24"/>
        </w:rPr>
      </w:pPr>
      <w:r w:rsidRPr="00C14D52">
        <w:rPr>
          <w:rStyle w:val="Emphasis"/>
          <w:i w:val="0"/>
          <w:iCs w:val="0"/>
          <w:color w:val="auto"/>
          <w:sz w:val="24"/>
          <w:szCs w:val="24"/>
        </w:rPr>
        <w:t>Digital Service Delivery</w:t>
      </w:r>
      <w:r w:rsidR="35B2A8B9" w:rsidRPr="00C14D52">
        <w:rPr>
          <w:rStyle w:val="Emphasis"/>
          <w:i w:val="0"/>
          <w:iCs w:val="0"/>
          <w:color w:val="auto"/>
          <w:sz w:val="24"/>
          <w:szCs w:val="24"/>
        </w:rPr>
        <w:t xml:space="preserve"> (DSD)</w:t>
      </w:r>
    </w:p>
    <w:p w14:paraId="611E4DC0" w14:textId="14CF4D05" w:rsidR="53C23668" w:rsidRPr="00C14D52" w:rsidRDefault="53C23668" w:rsidP="085D284D">
      <w:pPr>
        <w:pStyle w:val="PlainText"/>
        <w:spacing w:line="259" w:lineRule="auto"/>
        <w:jc w:val="center"/>
        <w:rPr>
          <w:rStyle w:val="Emphasis"/>
          <w:i w:val="0"/>
          <w:iCs w:val="0"/>
          <w:color w:val="auto"/>
          <w:sz w:val="24"/>
          <w:szCs w:val="24"/>
        </w:rPr>
      </w:pPr>
      <w:r w:rsidRPr="00C14D52">
        <w:rPr>
          <w:rStyle w:val="Emphasis"/>
          <w:i w:val="0"/>
          <w:iCs w:val="0"/>
          <w:color w:val="auto"/>
          <w:sz w:val="24"/>
          <w:szCs w:val="24"/>
        </w:rPr>
        <w:t>Telehealth and Scheduling</w:t>
      </w:r>
    </w:p>
    <w:p w14:paraId="0DD19F0F" w14:textId="77777777" w:rsidR="00E47F5F" w:rsidRPr="00C14D52" w:rsidRDefault="00E47F5F" w:rsidP="007774CD">
      <w:pPr>
        <w:pStyle w:val="NoSpacing"/>
        <w:rPr>
          <w:rStyle w:val="Emphasis"/>
          <w:i w:val="0"/>
          <w:iCs w:val="0"/>
          <w:color w:val="auto"/>
        </w:rPr>
      </w:pPr>
    </w:p>
    <w:p w14:paraId="68487632" w14:textId="11330262" w:rsidR="71E37B8D" w:rsidRPr="00C14D52" w:rsidRDefault="4F31C9DF" w:rsidP="7339E7C2">
      <w:pPr>
        <w:pStyle w:val="PlainText"/>
        <w:spacing w:line="259" w:lineRule="auto"/>
        <w:jc w:val="center"/>
        <w:rPr>
          <w:rStyle w:val="Emphasis"/>
          <w:i w:val="0"/>
          <w:iCs w:val="0"/>
          <w:color w:val="auto"/>
          <w:sz w:val="24"/>
          <w:szCs w:val="24"/>
        </w:rPr>
      </w:pPr>
      <w:r w:rsidRPr="00C14D52">
        <w:rPr>
          <w:rStyle w:val="Emphasis"/>
          <w:i w:val="0"/>
          <w:iCs w:val="0"/>
          <w:color w:val="auto"/>
          <w:sz w:val="24"/>
          <w:szCs w:val="24"/>
        </w:rPr>
        <w:t>Telehealth</w:t>
      </w:r>
      <w:r w:rsidR="3747731B" w:rsidRPr="00C14D52">
        <w:rPr>
          <w:rStyle w:val="Emphasis"/>
          <w:i w:val="0"/>
          <w:iCs w:val="0"/>
          <w:color w:val="auto"/>
          <w:sz w:val="24"/>
          <w:szCs w:val="24"/>
        </w:rPr>
        <w:t>,</w:t>
      </w:r>
      <w:r w:rsidRPr="00C14D52">
        <w:rPr>
          <w:rStyle w:val="Emphasis"/>
          <w:i w:val="0"/>
          <w:iCs w:val="0"/>
          <w:color w:val="auto"/>
          <w:sz w:val="24"/>
          <w:szCs w:val="24"/>
        </w:rPr>
        <w:t xml:space="preserve"> Scheduling</w:t>
      </w:r>
      <w:r w:rsidR="31EAF779" w:rsidRPr="00C14D52">
        <w:rPr>
          <w:rStyle w:val="Emphasis"/>
          <w:i w:val="0"/>
          <w:iCs w:val="0"/>
          <w:color w:val="auto"/>
          <w:sz w:val="24"/>
          <w:szCs w:val="24"/>
        </w:rPr>
        <w:t>, &amp; Mobile</w:t>
      </w:r>
      <w:r w:rsidRPr="00C14D52">
        <w:rPr>
          <w:rStyle w:val="Emphasis"/>
          <w:i w:val="0"/>
          <w:iCs w:val="0"/>
          <w:color w:val="auto"/>
          <w:sz w:val="24"/>
          <w:szCs w:val="24"/>
        </w:rPr>
        <w:t xml:space="preserve"> Platform Services</w:t>
      </w:r>
      <w:r w:rsidR="5C232592" w:rsidRPr="00C14D52">
        <w:rPr>
          <w:rStyle w:val="Emphasis"/>
          <w:i w:val="0"/>
          <w:iCs w:val="0"/>
          <w:color w:val="auto"/>
          <w:sz w:val="24"/>
          <w:szCs w:val="24"/>
        </w:rPr>
        <w:t xml:space="preserve"> (TSMPS)</w:t>
      </w:r>
    </w:p>
    <w:p w14:paraId="0DD19F11" w14:textId="77777777" w:rsidR="00E47F5F" w:rsidRPr="00C14D52" w:rsidRDefault="00E47F5F" w:rsidP="007774CD">
      <w:pPr>
        <w:pStyle w:val="NoSpacing"/>
        <w:rPr>
          <w:rStyle w:val="Emphasis"/>
          <w:i w:val="0"/>
          <w:iCs w:val="0"/>
          <w:color w:val="auto"/>
        </w:rPr>
      </w:pPr>
    </w:p>
    <w:p w14:paraId="0DD19F12" w14:textId="56FDF46F" w:rsidR="00E47F5F" w:rsidRPr="00C14D52" w:rsidRDefault="00E47F5F" w:rsidP="085D284D">
      <w:pPr>
        <w:pStyle w:val="NoSpacing"/>
        <w:jc w:val="center"/>
      </w:pPr>
      <w:r w:rsidRPr="00C14D52">
        <w:rPr>
          <w:rStyle w:val="TitleChar"/>
          <w:rFonts w:eastAsia="Calibri"/>
          <w:sz w:val="24"/>
          <w:szCs w:val="24"/>
        </w:rPr>
        <w:t>Date</w:t>
      </w:r>
      <w:r w:rsidRPr="00C14D52">
        <w:rPr>
          <w:b/>
          <w:bCs/>
        </w:rPr>
        <w:t>:</w:t>
      </w:r>
      <w:r w:rsidRPr="00C14D52">
        <w:t xml:space="preserve"> </w:t>
      </w:r>
      <w:r w:rsidR="6F7C451E" w:rsidRPr="00C14D52">
        <w:t>January 19, 2026</w:t>
      </w:r>
    </w:p>
    <w:p w14:paraId="0DD19F13" w14:textId="47698833" w:rsidR="00E47F5F" w:rsidRPr="00C14D52" w:rsidRDefault="00043E25" w:rsidP="00561567">
      <w:pPr>
        <w:pStyle w:val="NoSpacing"/>
        <w:jc w:val="center"/>
        <w:rPr>
          <w:rStyle w:val="Emphasis"/>
          <w:i w:val="0"/>
          <w:iCs w:val="0"/>
          <w:color w:val="auto"/>
        </w:rPr>
      </w:pPr>
      <w:r w:rsidRPr="00C14D52">
        <w:rPr>
          <w:rStyle w:val="Emphasis"/>
          <w:i w:val="0"/>
          <w:iCs w:val="0"/>
          <w:color w:val="auto"/>
        </w:rPr>
        <w:t>VA-26-00046665</w:t>
      </w:r>
    </w:p>
    <w:p w14:paraId="0DD19F14" w14:textId="35563D84" w:rsidR="00E47F5F" w:rsidRPr="00C14D52" w:rsidRDefault="00E47F5F" w:rsidP="00D414CB">
      <w:pPr>
        <w:pStyle w:val="NoSpacing"/>
        <w:spacing w:after="3200"/>
        <w:jc w:val="center"/>
        <w:rPr>
          <w:rStyle w:val="Emphasis"/>
          <w:i w:val="0"/>
          <w:iCs w:val="0"/>
          <w:color w:val="auto"/>
        </w:rPr>
      </w:pPr>
      <w:r w:rsidRPr="00C14D52">
        <w:rPr>
          <w:b/>
          <w:bCs/>
        </w:rPr>
        <w:t>PWS Version Number</w:t>
      </w:r>
      <w:proofErr w:type="gramStart"/>
      <w:r w:rsidRPr="00C14D52">
        <w:rPr>
          <w:b/>
          <w:bCs/>
        </w:rPr>
        <w:t>:</w:t>
      </w:r>
      <w:r w:rsidRPr="00C14D52">
        <w:t xml:space="preserve">  </w:t>
      </w:r>
      <w:r w:rsidR="452BD39C" w:rsidRPr="00C14D52">
        <w:rPr>
          <w:rStyle w:val="Emphasis"/>
          <w:i w:val="0"/>
          <w:iCs w:val="0"/>
          <w:color w:val="auto"/>
        </w:rPr>
        <w:t>1.0</w:t>
      </w:r>
      <w:proofErr w:type="gramEnd"/>
    </w:p>
    <w:p w14:paraId="263768AA" w14:textId="3AD9041F" w:rsidR="7339E7C2" w:rsidRDefault="7339E7C2" w:rsidP="0002244B">
      <w:pPr>
        <w:pStyle w:val="Title"/>
        <w:jc w:val="center"/>
      </w:pPr>
    </w:p>
    <w:p w14:paraId="11BCC457" w14:textId="77777777" w:rsidR="0002244B" w:rsidRDefault="0002244B" w:rsidP="7339E7C2">
      <w:pPr>
        <w:rPr>
          <w:sz w:val="40"/>
          <w:szCs w:val="40"/>
        </w:rPr>
      </w:pPr>
    </w:p>
    <w:p w14:paraId="54A9FB76" w14:textId="2BF283F3" w:rsidR="00E9CE86" w:rsidRDefault="00E9CE86" w:rsidP="7339E7C2">
      <w:pPr>
        <w:rPr>
          <w:sz w:val="40"/>
          <w:szCs w:val="40"/>
        </w:rPr>
      </w:pPr>
      <w:r w:rsidRPr="7339E7C2">
        <w:rPr>
          <w:sz w:val="40"/>
          <w:szCs w:val="40"/>
        </w:rPr>
        <w:lastRenderedPageBreak/>
        <w:t>Contents</w:t>
      </w:r>
    </w:p>
    <w:sdt>
      <w:sdtPr>
        <w:id w:val="1277599483"/>
        <w:docPartObj>
          <w:docPartGallery w:val="Table of Contents"/>
          <w:docPartUnique/>
        </w:docPartObj>
      </w:sdtPr>
      <w:sdtEndPr/>
      <w:sdtContent>
        <w:p w14:paraId="27639A47" w14:textId="630DCAA7" w:rsidR="00B53D3A" w:rsidRDefault="1B469FAC">
          <w:pPr>
            <w:pStyle w:val="TOC1"/>
            <w:tabs>
              <w:tab w:val="left" w:pos="720"/>
              <w:tab w:val="right" w:leader="dot" w:pos="8900"/>
            </w:tabs>
            <w:rPr>
              <w:rFonts w:asciiTheme="minorHAnsi" w:eastAsiaTheme="minorEastAsia" w:hAnsiTheme="minorHAnsi" w:cstheme="minorBidi"/>
              <w:noProof/>
              <w:kern w:val="2"/>
              <w14:ligatures w14:val="standardContextual"/>
            </w:rPr>
          </w:pPr>
          <w:r>
            <w:fldChar w:fldCharType="begin"/>
          </w:r>
          <w:r w:rsidR="4937115F">
            <w:instrText>TOC \o "1-9" \z \u \h</w:instrText>
          </w:r>
          <w:r>
            <w:fldChar w:fldCharType="separate"/>
          </w:r>
          <w:hyperlink w:anchor="_Toc223939205" w:history="1">
            <w:r w:rsidR="00B53D3A" w:rsidRPr="00D74D50">
              <w:rPr>
                <w:rStyle w:val="Hyperlink"/>
                <w:noProof/>
              </w:rPr>
              <w:t>1.0</w:t>
            </w:r>
            <w:r w:rsidR="00B53D3A">
              <w:rPr>
                <w:rFonts w:asciiTheme="minorHAnsi" w:eastAsiaTheme="minorEastAsia" w:hAnsiTheme="minorHAnsi" w:cstheme="minorBidi"/>
                <w:noProof/>
                <w:kern w:val="2"/>
                <w14:ligatures w14:val="standardContextual"/>
              </w:rPr>
              <w:tab/>
            </w:r>
            <w:r w:rsidR="00B53D3A" w:rsidRPr="00D74D50">
              <w:rPr>
                <w:rStyle w:val="Hyperlink"/>
                <w:noProof/>
              </w:rPr>
              <w:t>BACKGROUND</w:t>
            </w:r>
            <w:r w:rsidR="00B53D3A">
              <w:rPr>
                <w:noProof/>
                <w:webHidden/>
              </w:rPr>
              <w:tab/>
            </w:r>
            <w:r w:rsidR="00B53D3A">
              <w:rPr>
                <w:noProof/>
                <w:webHidden/>
              </w:rPr>
              <w:fldChar w:fldCharType="begin"/>
            </w:r>
            <w:r w:rsidR="00B53D3A">
              <w:rPr>
                <w:noProof/>
                <w:webHidden/>
              </w:rPr>
              <w:instrText xml:space="preserve"> PAGEREF _Toc223939205 \h </w:instrText>
            </w:r>
            <w:r w:rsidR="00B53D3A">
              <w:rPr>
                <w:noProof/>
                <w:webHidden/>
              </w:rPr>
            </w:r>
            <w:r w:rsidR="00B53D3A">
              <w:rPr>
                <w:noProof/>
                <w:webHidden/>
              </w:rPr>
              <w:fldChar w:fldCharType="separate"/>
            </w:r>
            <w:r w:rsidR="00B53D3A">
              <w:rPr>
                <w:noProof/>
                <w:webHidden/>
              </w:rPr>
              <w:t>5</w:t>
            </w:r>
            <w:r w:rsidR="00B53D3A">
              <w:rPr>
                <w:noProof/>
                <w:webHidden/>
              </w:rPr>
              <w:fldChar w:fldCharType="end"/>
            </w:r>
          </w:hyperlink>
        </w:p>
        <w:p w14:paraId="332250EA" w14:textId="43BBC882" w:rsidR="00B53D3A" w:rsidRDefault="00B53D3A">
          <w:pPr>
            <w:pStyle w:val="TOC1"/>
            <w:tabs>
              <w:tab w:val="left" w:pos="720"/>
              <w:tab w:val="right" w:leader="dot" w:pos="8900"/>
            </w:tabs>
            <w:rPr>
              <w:rFonts w:asciiTheme="minorHAnsi" w:eastAsiaTheme="minorEastAsia" w:hAnsiTheme="minorHAnsi" w:cstheme="minorBidi"/>
              <w:noProof/>
              <w:kern w:val="2"/>
              <w14:ligatures w14:val="standardContextual"/>
            </w:rPr>
          </w:pPr>
          <w:hyperlink w:anchor="_Toc223939206" w:history="1">
            <w:r w:rsidRPr="00D74D50">
              <w:rPr>
                <w:rStyle w:val="Hyperlink"/>
                <w:noProof/>
              </w:rPr>
              <w:t>2.0</w:t>
            </w:r>
            <w:r>
              <w:rPr>
                <w:rFonts w:asciiTheme="minorHAnsi" w:eastAsiaTheme="minorEastAsia" w:hAnsiTheme="minorHAnsi" w:cstheme="minorBidi"/>
                <w:noProof/>
                <w:kern w:val="2"/>
                <w14:ligatures w14:val="standardContextual"/>
              </w:rPr>
              <w:tab/>
            </w:r>
            <w:r w:rsidRPr="00D74D50">
              <w:rPr>
                <w:rStyle w:val="Hyperlink"/>
                <w:noProof/>
              </w:rPr>
              <w:t>APPLICABLE DOCUMENTS</w:t>
            </w:r>
            <w:r>
              <w:rPr>
                <w:noProof/>
                <w:webHidden/>
              </w:rPr>
              <w:tab/>
            </w:r>
            <w:r>
              <w:rPr>
                <w:noProof/>
                <w:webHidden/>
              </w:rPr>
              <w:fldChar w:fldCharType="begin"/>
            </w:r>
            <w:r>
              <w:rPr>
                <w:noProof/>
                <w:webHidden/>
              </w:rPr>
              <w:instrText xml:space="preserve"> PAGEREF _Toc223939206 \h </w:instrText>
            </w:r>
            <w:r>
              <w:rPr>
                <w:noProof/>
                <w:webHidden/>
              </w:rPr>
            </w:r>
            <w:r>
              <w:rPr>
                <w:noProof/>
                <w:webHidden/>
              </w:rPr>
              <w:fldChar w:fldCharType="separate"/>
            </w:r>
            <w:r>
              <w:rPr>
                <w:noProof/>
                <w:webHidden/>
              </w:rPr>
              <w:t>5</w:t>
            </w:r>
            <w:r>
              <w:rPr>
                <w:noProof/>
                <w:webHidden/>
              </w:rPr>
              <w:fldChar w:fldCharType="end"/>
            </w:r>
          </w:hyperlink>
        </w:p>
        <w:p w14:paraId="4686E08C" w14:textId="4A0BB7CA" w:rsidR="00B53D3A" w:rsidRDefault="00B53D3A">
          <w:pPr>
            <w:pStyle w:val="TOC1"/>
            <w:tabs>
              <w:tab w:val="left" w:pos="720"/>
              <w:tab w:val="right" w:leader="dot" w:pos="8900"/>
            </w:tabs>
            <w:rPr>
              <w:rFonts w:asciiTheme="minorHAnsi" w:eastAsiaTheme="minorEastAsia" w:hAnsiTheme="minorHAnsi" w:cstheme="minorBidi"/>
              <w:noProof/>
              <w:kern w:val="2"/>
              <w14:ligatures w14:val="standardContextual"/>
            </w:rPr>
          </w:pPr>
          <w:hyperlink w:anchor="_Toc223939207" w:history="1">
            <w:r w:rsidRPr="00D74D50">
              <w:rPr>
                <w:rStyle w:val="Hyperlink"/>
                <w:noProof/>
              </w:rPr>
              <w:t>3.0</w:t>
            </w:r>
            <w:r>
              <w:rPr>
                <w:rFonts w:asciiTheme="minorHAnsi" w:eastAsiaTheme="minorEastAsia" w:hAnsiTheme="minorHAnsi" w:cstheme="minorBidi"/>
                <w:noProof/>
                <w:kern w:val="2"/>
                <w14:ligatures w14:val="standardContextual"/>
              </w:rPr>
              <w:tab/>
            </w:r>
            <w:r w:rsidRPr="00D74D50">
              <w:rPr>
                <w:rStyle w:val="Hyperlink"/>
                <w:noProof/>
              </w:rPr>
              <w:t>SCOPE OF WORK</w:t>
            </w:r>
            <w:r>
              <w:rPr>
                <w:noProof/>
                <w:webHidden/>
              </w:rPr>
              <w:tab/>
            </w:r>
            <w:r>
              <w:rPr>
                <w:noProof/>
                <w:webHidden/>
              </w:rPr>
              <w:fldChar w:fldCharType="begin"/>
            </w:r>
            <w:r>
              <w:rPr>
                <w:noProof/>
                <w:webHidden/>
              </w:rPr>
              <w:instrText xml:space="preserve"> PAGEREF _Toc223939207 \h </w:instrText>
            </w:r>
            <w:r>
              <w:rPr>
                <w:noProof/>
                <w:webHidden/>
              </w:rPr>
            </w:r>
            <w:r>
              <w:rPr>
                <w:noProof/>
                <w:webHidden/>
              </w:rPr>
              <w:fldChar w:fldCharType="separate"/>
            </w:r>
            <w:r>
              <w:rPr>
                <w:noProof/>
                <w:webHidden/>
              </w:rPr>
              <w:t>9</w:t>
            </w:r>
            <w:r>
              <w:rPr>
                <w:noProof/>
                <w:webHidden/>
              </w:rPr>
              <w:fldChar w:fldCharType="end"/>
            </w:r>
          </w:hyperlink>
        </w:p>
        <w:p w14:paraId="3F6135E6" w14:textId="33006A5F" w:rsidR="00B53D3A" w:rsidRDefault="00B53D3A">
          <w:pPr>
            <w:pStyle w:val="TOC1"/>
            <w:tabs>
              <w:tab w:val="left" w:pos="720"/>
              <w:tab w:val="right" w:leader="dot" w:pos="8900"/>
            </w:tabs>
            <w:rPr>
              <w:rFonts w:asciiTheme="minorHAnsi" w:eastAsiaTheme="minorEastAsia" w:hAnsiTheme="minorHAnsi" w:cstheme="minorBidi"/>
              <w:noProof/>
              <w:kern w:val="2"/>
              <w14:ligatures w14:val="standardContextual"/>
            </w:rPr>
          </w:pPr>
          <w:hyperlink w:anchor="_Toc223939208" w:history="1">
            <w:r w:rsidRPr="00D74D50">
              <w:rPr>
                <w:rStyle w:val="Hyperlink"/>
                <w:noProof/>
              </w:rPr>
              <w:t>4.0</w:t>
            </w:r>
            <w:r>
              <w:rPr>
                <w:rFonts w:asciiTheme="minorHAnsi" w:eastAsiaTheme="minorEastAsia" w:hAnsiTheme="minorHAnsi" w:cstheme="minorBidi"/>
                <w:noProof/>
                <w:kern w:val="2"/>
                <w14:ligatures w14:val="standardContextual"/>
              </w:rPr>
              <w:tab/>
            </w:r>
            <w:r w:rsidRPr="00D74D50">
              <w:rPr>
                <w:rStyle w:val="Hyperlink"/>
                <w:noProof/>
              </w:rPr>
              <w:t>PERFORMANCE PERIOD</w:t>
            </w:r>
            <w:r>
              <w:rPr>
                <w:noProof/>
                <w:webHidden/>
              </w:rPr>
              <w:tab/>
            </w:r>
            <w:r>
              <w:rPr>
                <w:noProof/>
                <w:webHidden/>
              </w:rPr>
              <w:fldChar w:fldCharType="begin"/>
            </w:r>
            <w:r>
              <w:rPr>
                <w:noProof/>
                <w:webHidden/>
              </w:rPr>
              <w:instrText xml:space="preserve"> PAGEREF _Toc223939208 \h </w:instrText>
            </w:r>
            <w:r>
              <w:rPr>
                <w:noProof/>
                <w:webHidden/>
              </w:rPr>
            </w:r>
            <w:r>
              <w:rPr>
                <w:noProof/>
                <w:webHidden/>
              </w:rPr>
              <w:fldChar w:fldCharType="separate"/>
            </w:r>
            <w:r>
              <w:rPr>
                <w:noProof/>
                <w:webHidden/>
              </w:rPr>
              <w:t>10</w:t>
            </w:r>
            <w:r>
              <w:rPr>
                <w:noProof/>
                <w:webHidden/>
              </w:rPr>
              <w:fldChar w:fldCharType="end"/>
            </w:r>
          </w:hyperlink>
        </w:p>
        <w:p w14:paraId="0F5D86A2" w14:textId="66D37CFF"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09" w:history="1">
            <w:r w:rsidRPr="00D74D50">
              <w:rPr>
                <w:rStyle w:val="Hyperlink"/>
                <w:noProof/>
              </w:rPr>
              <w:t>4.1</w:t>
            </w:r>
            <w:r>
              <w:rPr>
                <w:rFonts w:asciiTheme="minorHAnsi" w:eastAsiaTheme="minorEastAsia" w:hAnsiTheme="minorHAnsi" w:cstheme="minorBidi"/>
                <w:noProof/>
                <w:kern w:val="2"/>
                <w14:ligatures w14:val="standardContextual"/>
              </w:rPr>
              <w:tab/>
            </w:r>
            <w:r w:rsidRPr="00D74D50">
              <w:rPr>
                <w:rStyle w:val="Hyperlink"/>
                <w:noProof/>
              </w:rPr>
              <w:t>PLACE OF PERFORMANCE</w:t>
            </w:r>
            <w:r>
              <w:rPr>
                <w:noProof/>
                <w:webHidden/>
              </w:rPr>
              <w:tab/>
            </w:r>
            <w:r>
              <w:rPr>
                <w:noProof/>
                <w:webHidden/>
              </w:rPr>
              <w:fldChar w:fldCharType="begin"/>
            </w:r>
            <w:r>
              <w:rPr>
                <w:noProof/>
                <w:webHidden/>
              </w:rPr>
              <w:instrText xml:space="preserve"> PAGEREF _Toc223939209 \h </w:instrText>
            </w:r>
            <w:r>
              <w:rPr>
                <w:noProof/>
                <w:webHidden/>
              </w:rPr>
            </w:r>
            <w:r>
              <w:rPr>
                <w:noProof/>
                <w:webHidden/>
              </w:rPr>
              <w:fldChar w:fldCharType="separate"/>
            </w:r>
            <w:r>
              <w:rPr>
                <w:noProof/>
                <w:webHidden/>
              </w:rPr>
              <w:t>11</w:t>
            </w:r>
            <w:r>
              <w:rPr>
                <w:noProof/>
                <w:webHidden/>
              </w:rPr>
              <w:fldChar w:fldCharType="end"/>
            </w:r>
          </w:hyperlink>
        </w:p>
        <w:p w14:paraId="1202B2AC" w14:textId="782AB1DF"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10" w:history="1">
            <w:r w:rsidRPr="00D74D50">
              <w:rPr>
                <w:rStyle w:val="Hyperlink"/>
                <w:noProof/>
              </w:rPr>
              <w:t>4.2</w:t>
            </w:r>
            <w:r>
              <w:rPr>
                <w:rFonts w:asciiTheme="minorHAnsi" w:eastAsiaTheme="minorEastAsia" w:hAnsiTheme="minorHAnsi" w:cstheme="minorBidi"/>
                <w:noProof/>
                <w:kern w:val="2"/>
                <w14:ligatures w14:val="standardContextual"/>
              </w:rPr>
              <w:tab/>
            </w:r>
            <w:r w:rsidRPr="00D74D50">
              <w:rPr>
                <w:rStyle w:val="Hyperlink"/>
                <w:noProof/>
              </w:rPr>
              <w:t>TRAVEL</w:t>
            </w:r>
            <w:r>
              <w:rPr>
                <w:noProof/>
                <w:webHidden/>
              </w:rPr>
              <w:tab/>
            </w:r>
            <w:r>
              <w:rPr>
                <w:noProof/>
                <w:webHidden/>
              </w:rPr>
              <w:fldChar w:fldCharType="begin"/>
            </w:r>
            <w:r>
              <w:rPr>
                <w:noProof/>
                <w:webHidden/>
              </w:rPr>
              <w:instrText xml:space="preserve"> PAGEREF _Toc223939210 \h </w:instrText>
            </w:r>
            <w:r>
              <w:rPr>
                <w:noProof/>
                <w:webHidden/>
              </w:rPr>
            </w:r>
            <w:r>
              <w:rPr>
                <w:noProof/>
                <w:webHidden/>
              </w:rPr>
              <w:fldChar w:fldCharType="separate"/>
            </w:r>
            <w:r>
              <w:rPr>
                <w:noProof/>
                <w:webHidden/>
              </w:rPr>
              <w:t>11</w:t>
            </w:r>
            <w:r>
              <w:rPr>
                <w:noProof/>
                <w:webHidden/>
              </w:rPr>
              <w:fldChar w:fldCharType="end"/>
            </w:r>
          </w:hyperlink>
        </w:p>
        <w:p w14:paraId="0C8D1E58" w14:textId="4A485BB3" w:rsidR="00B53D3A" w:rsidRDefault="00B53D3A">
          <w:pPr>
            <w:pStyle w:val="TOC1"/>
            <w:tabs>
              <w:tab w:val="left" w:pos="720"/>
              <w:tab w:val="right" w:leader="dot" w:pos="8900"/>
            </w:tabs>
            <w:rPr>
              <w:rFonts w:asciiTheme="minorHAnsi" w:eastAsiaTheme="minorEastAsia" w:hAnsiTheme="minorHAnsi" w:cstheme="minorBidi"/>
              <w:noProof/>
              <w:kern w:val="2"/>
              <w14:ligatures w14:val="standardContextual"/>
            </w:rPr>
          </w:pPr>
          <w:hyperlink w:anchor="_Toc223939211" w:history="1">
            <w:r w:rsidRPr="00D74D50">
              <w:rPr>
                <w:rStyle w:val="Hyperlink"/>
                <w:noProof/>
              </w:rPr>
              <w:t>5.0</w:t>
            </w:r>
            <w:r>
              <w:rPr>
                <w:rFonts w:asciiTheme="minorHAnsi" w:eastAsiaTheme="minorEastAsia" w:hAnsiTheme="minorHAnsi" w:cstheme="minorBidi"/>
                <w:noProof/>
                <w:kern w:val="2"/>
                <w14:ligatures w14:val="standardContextual"/>
              </w:rPr>
              <w:tab/>
            </w:r>
            <w:r w:rsidRPr="00D74D50">
              <w:rPr>
                <w:rStyle w:val="Hyperlink"/>
                <w:noProof/>
              </w:rPr>
              <w:t>SPECIFIC TASKS AND DELIVERABLES</w:t>
            </w:r>
            <w:r>
              <w:rPr>
                <w:noProof/>
                <w:webHidden/>
              </w:rPr>
              <w:tab/>
            </w:r>
            <w:r>
              <w:rPr>
                <w:noProof/>
                <w:webHidden/>
              </w:rPr>
              <w:fldChar w:fldCharType="begin"/>
            </w:r>
            <w:r>
              <w:rPr>
                <w:noProof/>
                <w:webHidden/>
              </w:rPr>
              <w:instrText xml:space="preserve"> PAGEREF _Toc223939211 \h </w:instrText>
            </w:r>
            <w:r>
              <w:rPr>
                <w:noProof/>
                <w:webHidden/>
              </w:rPr>
            </w:r>
            <w:r>
              <w:rPr>
                <w:noProof/>
                <w:webHidden/>
              </w:rPr>
              <w:fldChar w:fldCharType="separate"/>
            </w:r>
            <w:r>
              <w:rPr>
                <w:noProof/>
                <w:webHidden/>
              </w:rPr>
              <w:t>11</w:t>
            </w:r>
            <w:r>
              <w:rPr>
                <w:noProof/>
                <w:webHidden/>
              </w:rPr>
              <w:fldChar w:fldCharType="end"/>
            </w:r>
          </w:hyperlink>
        </w:p>
        <w:p w14:paraId="1CD1CFBE" w14:textId="7D0A3D3E"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12" w:history="1">
            <w:r w:rsidRPr="00D74D50">
              <w:rPr>
                <w:rStyle w:val="Hyperlink"/>
                <w:noProof/>
              </w:rPr>
              <w:t>5.1</w:t>
            </w:r>
            <w:r>
              <w:rPr>
                <w:rFonts w:asciiTheme="minorHAnsi" w:eastAsiaTheme="minorEastAsia" w:hAnsiTheme="minorHAnsi" w:cstheme="minorBidi"/>
                <w:noProof/>
                <w:kern w:val="2"/>
                <w14:ligatures w14:val="standardContextual"/>
              </w:rPr>
              <w:tab/>
            </w:r>
            <w:r w:rsidRPr="00D74D50">
              <w:rPr>
                <w:rStyle w:val="Hyperlink"/>
                <w:noProof/>
              </w:rPr>
              <w:t>PROGRAM AND PROJECT MANAGEMENT</w:t>
            </w:r>
            <w:r>
              <w:rPr>
                <w:noProof/>
                <w:webHidden/>
              </w:rPr>
              <w:tab/>
            </w:r>
            <w:r>
              <w:rPr>
                <w:noProof/>
                <w:webHidden/>
              </w:rPr>
              <w:fldChar w:fldCharType="begin"/>
            </w:r>
            <w:r>
              <w:rPr>
                <w:noProof/>
                <w:webHidden/>
              </w:rPr>
              <w:instrText xml:space="preserve"> PAGEREF _Toc223939212 \h </w:instrText>
            </w:r>
            <w:r>
              <w:rPr>
                <w:noProof/>
                <w:webHidden/>
              </w:rPr>
            </w:r>
            <w:r>
              <w:rPr>
                <w:noProof/>
                <w:webHidden/>
              </w:rPr>
              <w:fldChar w:fldCharType="separate"/>
            </w:r>
            <w:r>
              <w:rPr>
                <w:noProof/>
                <w:webHidden/>
              </w:rPr>
              <w:t>12</w:t>
            </w:r>
            <w:r>
              <w:rPr>
                <w:noProof/>
                <w:webHidden/>
              </w:rPr>
              <w:fldChar w:fldCharType="end"/>
            </w:r>
          </w:hyperlink>
        </w:p>
        <w:p w14:paraId="381B6139" w14:textId="7F84616C" w:rsidR="00B53D3A" w:rsidRDefault="00B53D3A">
          <w:pPr>
            <w:pStyle w:val="TOC3"/>
            <w:rPr>
              <w:rFonts w:asciiTheme="minorHAnsi" w:eastAsiaTheme="minorEastAsia" w:hAnsiTheme="minorHAnsi" w:cstheme="minorBidi"/>
              <w:noProof/>
              <w:kern w:val="2"/>
              <w14:ligatures w14:val="standardContextual"/>
            </w:rPr>
          </w:pPr>
          <w:hyperlink w:anchor="_Toc223939213" w:history="1">
            <w:r w:rsidRPr="00D74D50">
              <w:rPr>
                <w:rStyle w:val="Hyperlink"/>
                <w:noProof/>
              </w:rPr>
              <w:t>5.1.1</w:t>
            </w:r>
            <w:r>
              <w:rPr>
                <w:rFonts w:asciiTheme="minorHAnsi" w:eastAsiaTheme="minorEastAsia" w:hAnsiTheme="minorHAnsi" w:cstheme="minorBidi"/>
                <w:noProof/>
                <w:kern w:val="2"/>
                <w14:ligatures w14:val="standardContextual"/>
              </w:rPr>
              <w:tab/>
            </w:r>
            <w:r w:rsidRPr="00D74D50">
              <w:rPr>
                <w:rStyle w:val="Hyperlink"/>
                <w:rFonts w:eastAsia="Arial"/>
                <w:noProof/>
              </w:rPr>
              <w:t>Project Management Plan</w:t>
            </w:r>
            <w:r>
              <w:rPr>
                <w:noProof/>
                <w:webHidden/>
              </w:rPr>
              <w:tab/>
            </w:r>
            <w:r>
              <w:rPr>
                <w:noProof/>
                <w:webHidden/>
              </w:rPr>
              <w:fldChar w:fldCharType="begin"/>
            </w:r>
            <w:r>
              <w:rPr>
                <w:noProof/>
                <w:webHidden/>
              </w:rPr>
              <w:instrText xml:space="preserve"> PAGEREF _Toc223939213 \h </w:instrText>
            </w:r>
            <w:r>
              <w:rPr>
                <w:noProof/>
                <w:webHidden/>
              </w:rPr>
            </w:r>
            <w:r>
              <w:rPr>
                <w:noProof/>
                <w:webHidden/>
              </w:rPr>
              <w:fldChar w:fldCharType="separate"/>
            </w:r>
            <w:r>
              <w:rPr>
                <w:noProof/>
                <w:webHidden/>
              </w:rPr>
              <w:t>13</w:t>
            </w:r>
            <w:r>
              <w:rPr>
                <w:noProof/>
                <w:webHidden/>
              </w:rPr>
              <w:fldChar w:fldCharType="end"/>
            </w:r>
          </w:hyperlink>
        </w:p>
        <w:p w14:paraId="0D6DA033" w14:textId="01088FFE" w:rsidR="00B53D3A" w:rsidRDefault="00B53D3A">
          <w:pPr>
            <w:pStyle w:val="TOC3"/>
            <w:rPr>
              <w:rFonts w:asciiTheme="minorHAnsi" w:eastAsiaTheme="minorEastAsia" w:hAnsiTheme="minorHAnsi" w:cstheme="minorBidi"/>
              <w:noProof/>
              <w:kern w:val="2"/>
              <w14:ligatures w14:val="standardContextual"/>
            </w:rPr>
          </w:pPr>
          <w:hyperlink w:anchor="_Toc223939214" w:history="1">
            <w:r w:rsidRPr="00D74D50">
              <w:rPr>
                <w:rStyle w:val="Hyperlink"/>
                <w:noProof/>
              </w:rPr>
              <w:t>5.1.2</w:t>
            </w:r>
            <w:r>
              <w:rPr>
                <w:rFonts w:asciiTheme="minorHAnsi" w:eastAsiaTheme="minorEastAsia" w:hAnsiTheme="minorHAnsi" w:cstheme="minorBidi"/>
                <w:noProof/>
                <w:kern w:val="2"/>
                <w14:ligatures w14:val="standardContextual"/>
              </w:rPr>
              <w:tab/>
            </w:r>
            <w:r w:rsidRPr="00D74D50">
              <w:rPr>
                <w:rStyle w:val="Hyperlink"/>
                <w:noProof/>
              </w:rPr>
              <w:t>Requirements and Service Request Intake</w:t>
            </w:r>
            <w:r>
              <w:rPr>
                <w:noProof/>
                <w:webHidden/>
              </w:rPr>
              <w:tab/>
            </w:r>
            <w:r>
              <w:rPr>
                <w:noProof/>
                <w:webHidden/>
              </w:rPr>
              <w:fldChar w:fldCharType="begin"/>
            </w:r>
            <w:r>
              <w:rPr>
                <w:noProof/>
                <w:webHidden/>
              </w:rPr>
              <w:instrText xml:space="preserve"> PAGEREF _Toc223939214 \h </w:instrText>
            </w:r>
            <w:r>
              <w:rPr>
                <w:noProof/>
                <w:webHidden/>
              </w:rPr>
            </w:r>
            <w:r>
              <w:rPr>
                <w:noProof/>
                <w:webHidden/>
              </w:rPr>
              <w:fldChar w:fldCharType="separate"/>
            </w:r>
            <w:r>
              <w:rPr>
                <w:noProof/>
                <w:webHidden/>
              </w:rPr>
              <w:t>13</w:t>
            </w:r>
            <w:r>
              <w:rPr>
                <w:noProof/>
                <w:webHidden/>
              </w:rPr>
              <w:fldChar w:fldCharType="end"/>
            </w:r>
          </w:hyperlink>
        </w:p>
        <w:p w14:paraId="41A78BDC" w14:textId="550BF5A0" w:rsidR="00B53D3A" w:rsidRDefault="00B53D3A">
          <w:pPr>
            <w:pStyle w:val="TOC3"/>
            <w:rPr>
              <w:rFonts w:asciiTheme="minorHAnsi" w:eastAsiaTheme="minorEastAsia" w:hAnsiTheme="minorHAnsi" w:cstheme="minorBidi"/>
              <w:noProof/>
              <w:kern w:val="2"/>
              <w14:ligatures w14:val="standardContextual"/>
            </w:rPr>
          </w:pPr>
          <w:hyperlink w:anchor="_Toc223939215" w:history="1">
            <w:r w:rsidRPr="00D74D50">
              <w:rPr>
                <w:rStyle w:val="Hyperlink"/>
                <w:noProof/>
              </w:rPr>
              <w:t>5.1.3</w:t>
            </w:r>
            <w:r>
              <w:rPr>
                <w:rFonts w:asciiTheme="minorHAnsi" w:eastAsiaTheme="minorEastAsia" w:hAnsiTheme="minorHAnsi" w:cstheme="minorBidi"/>
                <w:noProof/>
                <w:kern w:val="2"/>
                <w14:ligatures w14:val="standardContextual"/>
              </w:rPr>
              <w:tab/>
            </w:r>
            <w:r w:rsidRPr="00D74D50">
              <w:rPr>
                <w:rStyle w:val="Hyperlink"/>
                <w:noProof/>
              </w:rPr>
              <w:t>Forecasts, Milestones, and Sprint Plans</w:t>
            </w:r>
            <w:r>
              <w:rPr>
                <w:noProof/>
                <w:webHidden/>
              </w:rPr>
              <w:tab/>
            </w:r>
            <w:r>
              <w:rPr>
                <w:noProof/>
                <w:webHidden/>
              </w:rPr>
              <w:fldChar w:fldCharType="begin"/>
            </w:r>
            <w:r>
              <w:rPr>
                <w:noProof/>
                <w:webHidden/>
              </w:rPr>
              <w:instrText xml:space="preserve"> PAGEREF _Toc223939215 \h </w:instrText>
            </w:r>
            <w:r>
              <w:rPr>
                <w:noProof/>
                <w:webHidden/>
              </w:rPr>
            </w:r>
            <w:r>
              <w:rPr>
                <w:noProof/>
                <w:webHidden/>
              </w:rPr>
              <w:fldChar w:fldCharType="separate"/>
            </w:r>
            <w:r>
              <w:rPr>
                <w:noProof/>
                <w:webHidden/>
              </w:rPr>
              <w:t>15</w:t>
            </w:r>
            <w:r>
              <w:rPr>
                <w:noProof/>
                <w:webHidden/>
              </w:rPr>
              <w:fldChar w:fldCharType="end"/>
            </w:r>
          </w:hyperlink>
        </w:p>
        <w:p w14:paraId="53AD4DC3" w14:textId="545C9713" w:rsidR="00B53D3A" w:rsidRDefault="00B53D3A">
          <w:pPr>
            <w:pStyle w:val="TOC3"/>
            <w:rPr>
              <w:rFonts w:asciiTheme="minorHAnsi" w:eastAsiaTheme="minorEastAsia" w:hAnsiTheme="minorHAnsi" w:cstheme="minorBidi"/>
              <w:noProof/>
              <w:kern w:val="2"/>
              <w14:ligatures w14:val="standardContextual"/>
            </w:rPr>
          </w:pPr>
          <w:hyperlink w:anchor="_Toc223939216" w:history="1">
            <w:r w:rsidRPr="00D74D50">
              <w:rPr>
                <w:rStyle w:val="Hyperlink"/>
                <w:noProof/>
              </w:rPr>
              <w:t>5.1.4</w:t>
            </w:r>
            <w:r>
              <w:rPr>
                <w:rFonts w:asciiTheme="minorHAnsi" w:eastAsiaTheme="minorEastAsia" w:hAnsiTheme="minorHAnsi" w:cstheme="minorBidi"/>
                <w:noProof/>
                <w:kern w:val="2"/>
                <w14:ligatures w14:val="standardContextual"/>
              </w:rPr>
              <w:tab/>
            </w:r>
            <w:r w:rsidRPr="00D74D50">
              <w:rPr>
                <w:rStyle w:val="Hyperlink"/>
                <w:noProof/>
              </w:rPr>
              <w:t>Capabilities and Services Document</w:t>
            </w:r>
            <w:r>
              <w:rPr>
                <w:noProof/>
                <w:webHidden/>
              </w:rPr>
              <w:tab/>
            </w:r>
            <w:r>
              <w:rPr>
                <w:noProof/>
                <w:webHidden/>
              </w:rPr>
              <w:fldChar w:fldCharType="begin"/>
            </w:r>
            <w:r>
              <w:rPr>
                <w:noProof/>
                <w:webHidden/>
              </w:rPr>
              <w:instrText xml:space="preserve"> PAGEREF _Toc223939216 \h </w:instrText>
            </w:r>
            <w:r>
              <w:rPr>
                <w:noProof/>
                <w:webHidden/>
              </w:rPr>
            </w:r>
            <w:r>
              <w:rPr>
                <w:noProof/>
                <w:webHidden/>
              </w:rPr>
              <w:fldChar w:fldCharType="separate"/>
            </w:r>
            <w:r>
              <w:rPr>
                <w:noProof/>
                <w:webHidden/>
              </w:rPr>
              <w:t>16</w:t>
            </w:r>
            <w:r>
              <w:rPr>
                <w:noProof/>
                <w:webHidden/>
              </w:rPr>
              <w:fldChar w:fldCharType="end"/>
            </w:r>
          </w:hyperlink>
        </w:p>
        <w:p w14:paraId="3A8D1FAF" w14:textId="05C70014" w:rsidR="00B53D3A" w:rsidRDefault="00B53D3A">
          <w:pPr>
            <w:pStyle w:val="TOC3"/>
            <w:rPr>
              <w:rFonts w:asciiTheme="minorHAnsi" w:eastAsiaTheme="minorEastAsia" w:hAnsiTheme="minorHAnsi" w:cstheme="minorBidi"/>
              <w:noProof/>
              <w:kern w:val="2"/>
              <w14:ligatures w14:val="standardContextual"/>
            </w:rPr>
          </w:pPr>
          <w:hyperlink w:anchor="_Toc223939217" w:history="1">
            <w:r w:rsidRPr="00D74D50">
              <w:rPr>
                <w:rStyle w:val="Hyperlink"/>
                <w:noProof/>
              </w:rPr>
              <w:t>5.1.5</w:t>
            </w:r>
            <w:r>
              <w:rPr>
                <w:rFonts w:asciiTheme="minorHAnsi" w:eastAsiaTheme="minorEastAsia" w:hAnsiTheme="minorHAnsi" w:cstheme="minorBidi"/>
                <w:noProof/>
                <w:kern w:val="2"/>
                <w14:ligatures w14:val="standardContextual"/>
              </w:rPr>
              <w:tab/>
            </w:r>
            <w:r w:rsidRPr="00D74D50">
              <w:rPr>
                <w:rStyle w:val="Hyperlink"/>
                <w:noProof/>
              </w:rPr>
              <w:t>Platform Dependency List</w:t>
            </w:r>
            <w:r>
              <w:rPr>
                <w:noProof/>
                <w:webHidden/>
              </w:rPr>
              <w:tab/>
            </w:r>
            <w:r>
              <w:rPr>
                <w:noProof/>
                <w:webHidden/>
              </w:rPr>
              <w:fldChar w:fldCharType="begin"/>
            </w:r>
            <w:r>
              <w:rPr>
                <w:noProof/>
                <w:webHidden/>
              </w:rPr>
              <w:instrText xml:space="preserve"> PAGEREF _Toc223939217 \h </w:instrText>
            </w:r>
            <w:r>
              <w:rPr>
                <w:noProof/>
                <w:webHidden/>
              </w:rPr>
            </w:r>
            <w:r>
              <w:rPr>
                <w:noProof/>
                <w:webHidden/>
              </w:rPr>
              <w:fldChar w:fldCharType="separate"/>
            </w:r>
            <w:r>
              <w:rPr>
                <w:noProof/>
                <w:webHidden/>
              </w:rPr>
              <w:t>16</w:t>
            </w:r>
            <w:r>
              <w:rPr>
                <w:noProof/>
                <w:webHidden/>
              </w:rPr>
              <w:fldChar w:fldCharType="end"/>
            </w:r>
          </w:hyperlink>
        </w:p>
        <w:p w14:paraId="5305615A" w14:textId="3870F5BB" w:rsidR="00B53D3A" w:rsidRDefault="00B53D3A">
          <w:pPr>
            <w:pStyle w:val="TOC3"/>
            <w:rPr>
              <w:rFonts w:asciiTheme="minorHAnsi" w:eastAsiaTheme="minorEastAsia" w:hAnsiTheme="minorHAnsi" w:cstheme="minorBidi"/>
              <w:noProof/>
              <w:kern w:val="2"/>
              <w14:ligatures w14:val="standardContextual"/>
            </w:rPr>
          </w:pPr>
          <w:hyperlink w:anchor="_Toc223939218" w:history="1">
            <w:r w:rsidRPr="00D74D50">
              <w:rPr>
                <w:rStyle w:val="Hyperlink"/>
                <w:noProof/>
              </w:rPr>
              <w:t>5.1.6</w:t>
            </w:r>
            <w:r>
              <w:rPr>
                <w:rFonts w:asciiTheme="minorHAnsi" w:eastAsiaTheme="minorEastAsia" w:hAnsiTheme="minorHAnsi" w:cstheme="minorBidi"/>
                <w:noProof/>
                <w:kern w:val="2"/>
                <w14:ligatures w14:val="standardContextual"/>
              </w:rPr>
              <w:tab/>
            </w:r>
            <w:r w:rsidRPr="00D74D50">
              <w:rPr>
                <w:rStyle w:val="Hyperlink"/>
                <w:noProof/>
              </w:rPr>
              <w:t>Staff Roster</w:t>
            </w:r>
            <w:r>
              <w:rPr>
                <w:noProof/>
                <w:webHidden/>
              </w:rPr>
              <w:tab/>
            </w:r>
            <w:r>
              <w:rPr>
                <w:noProof/>
                <w:webHidden/>
              </w:rPr>
              <w:fldChar w:fldCharType="begin"/>
            </w:r>
            <w:r>
              <w:rPr>
                <w:noProof/>
                <w:webHidden/>
              </w:rPr>
              <w:instrText xml:space="preserve"> PAGEREF _Toc223939218 \h </w:instrText>
            </w:r>
            <w:r>
              <w:rPr>
                <w:noProof/>
                <w:webHidden/>
              </w:rPr>
            </w:r>
            <w:r>
              <w:rPr>
                <w:noProof/>
                <w:webHidden/>
              </w:rPr>
              <w:fldChar w:fldCharType="separate"/>
            </w:r>
            <w:r>
              <w:rPr>
                <w:noProof/>
                <w:webHidden/>
              </w:rPr>
              <w:t>16</w:t>
            </w:r>
            <w:r>
              <w:rPr>
                <w:noProof/>
                <w:webHidden/>
              </w:rPr>
              <w:fldChar w:fldCharType="end"/>
            </w:r>
          </w:hyperlink>
        </w:p>
        <w:p w14:paraId="10749F4D" w14:textId="09CEA7B1" w:rsidR="00B53D3A" w:rsidRDefault="00B53D3A">
          <w:pPr>
            <w:pStyle w:val="TOC3"/>
            <w:rPr>
              <w:rFonts w:asciiTheme="minorHAnsi" w:eastAsiaTheme="minorEastAsia" w:hAnsiTheme="minorHAnsi" w:cstheme="minorBidi"/>
              <w:noProof/>
              <w:kern w:val="2"/>
              <w14:ligatures w14:val="standardContextual"/>
            </w:rPr>
          </w:pPr>
          <w:hyperlink w:anchor="_Toc223939219" w:history="1">
            <w:r w:rsidRPr="00D74D50">
              <w:rPr>
                <w:rStyle w:val="Hyperlink"/>
                <w:noProof/>
              </w:rPr>
              <w:t>5.1.7</w:t>
            </w:r>
            <w:r>
              <w:rPr>
                <w:rFonts w:asciiTheme="minorHAnsi" w:eastAsiaTheme="minorEastAsia" w:hAnsiTheme="minorHAnsi" w:cstheme="minorBidi"/>
                <w:noProof/>
                <w:kern w:val="2"/>
                <w14:ligatures w14:val="standardContextual"/>
              </w:rPr>
              <w:tab/>
            </w:r>
            <w:r w:rsidRPr="00D74D50">
              <w:rPr>
                <w:rStyle w:val="Hyperlink"/>
                <w:noProof/>
              </w:rPr>
              <w:t>Agile Ceremonies</w:t>
            </w:r>
            <w:r>
              <w:rPr>
                <w:noProof/>
                <w:webHidden/>
              </w:rPr>
              <w:tab/>
            </w:r>
            <w:r>
              <w:rPr>
                <w:noProof/>
                <w:webHidden/>
              </w:rPr>
              <w:fldChar w:fldCharType="begin"/>
            </w:r>
            <w:r>
              <w:rPr>
                <w:noProof/>
                <w:webHidden/>
              </w:rPr>
              <w:instrText xml:space="preserve"> PAGEREF _Toc223939219 \h </w:instrText>
            </w:r>
            <w:r>
              <w:rPr>
                <w:noProof/>
                <w:webHidden/>
              </w:rPr>
            </w:r>
            <w:r>
              <w:rPr>
                <w:noProof/>
                <w:webHidden/>
              </w:rPr>
              <w:fldChar w:fldCharType="separate"/>
            </w:r>
            <w:r>
              <w:rPr>
                <w:noProof/>
                <w:webHidden/>
              </w:rPr>
              <w:t>17</w:t>
            </w:r>
            <w:r>
              <w:rPr>
                <w:noProof/>
                <w:webHidden/>
              </w:rPr>
              <w:fldChar w:fldCharType="end"/>
            </w:r>
          </w:hyperlink>
        </w:p>
        <w:p w14:paraId="65100C23" w14:textId="2A88DFA7" w:rsidR="00B53D3A" w:rsidRDefault="00B53D3A">
          <w:pPr>
            <w:pStyle w:val="TOC3"/>
            <w:rPr>
              <w:rFonts w:asciiTheme="minorHAnsi" w:eastAsiaTheme="minorEastAsia" w:hAnsiTheme="minorHAnsi" w:cstheme="minorBidi"/>
              <w:noProof/>
              <w:kern w:val="2"/>
              <w14:ligatures w14:val="standardContextual"/>
            </w:rPr>
          </w:pPr>
          <w:hyperlink w:anchor="_Toc223939220" w:history="1">
            <w:r w:rsidRPr="00D74D50">
              <w:rPr>
                <w:rStyle w:val="Hyperlink"/>
                <w:noProof/>
              </w:rPr>
              <w:t>5.1.8</w:t>
            </w:r>
            <w:r>
              <w:rPr>
                <w:rFonts w:asciiTheme="minorHAnsi" w:eastAsiaTheme="minorEastAsia" w:hAnsiTheme="minorHAnsi" w:cstheme="minorBidi"/>
                <w:noProof/>
                <w:kern w:val="2"/>
                <w14:ligatures w14:val="standardContextual"/>
              </w:rPr>
              <w:tab/>
            </w:r>
            <w:r w:rsidRPr="00D74D50">
              <w:rPr>
                <w:rStyle w:val="Hyperlink"/>
                <w:noProof/>
              </w:rPr>
              <w:t>Monthly TSMPS Deliverables Report</w:t>
            </w:r>
            <w:r>
              <w:rPr>
                <w:noProof/>
                <w:webHidden/>
              </w:rPr>
              <w:tab/>
            </w:r>
            <w:r>
              <w:rPr>
                <w:noProof/>
                <w:webHidden/>
              </w:rPr>
              <w:fldChar w:fldCharType="begin"/>
            </w:r>
            <w:r>
              <w:rPr>
                <w:noProof/>
                <w:webHidden/>
              </w:rPr>
              <w:instrText xml:space="preserve"> PAGEREF _Toc223939220 \h </w:instrText>
            </w:r>
            <w:r>
              <w:rPr>
                <w:noProof/>
                <w:webHidden/>
              </w:rPr>
            </w:r>
            <w:r>
              <w:rPr>
                <w:noProof/>
                <w:webHidden/>
              </w:rPr>
              <w:fldChar w:fldCharType="separate"/>
            </w:r>
            <w:r>
              <w:rPr>
                <w:noProof/>
                <w:webHidden/>
              </w:rPr>
              <w:t>18</w:t>
            </w:r>
            <w:r>
              <w:rPr>
                <w:noProof/>
                <w:webHidden/>
              </w:rPr>
              <w:fldChar w:fldCharType="end"/>
            </w:r>
          </w:hyperlink>
        </w:p>
        <w:p w14:paraId="33AE7947" w14:textId="690C119B" w:rsidR="00B53D3A" w:rsidRDefault="00B53D3A">
          <w:pPr>
            <w:pStyle w:val="TOC3"/>
            <w:rPr>
              <w:rFonts w:asciiTheme="minorHAnsi" w:eastAsiaTheme="minorEastAsia" w:hAnsiTheme="minorHAnsi" w:cstheme="minorBidi"/>
              <w:noProof/>
              <w:kern w:val="2"/>
              <w14:ligatures w14:val="standardContextual"/>
            </w:rPr>
          </w:pPr>
          <w:hyperlink w:anchor="_Toc223939221" w:history="1">
            <w:r w:rsidRPr="00D74D50">
              <w:rPr>
                <w:rStyle w:val="Hyperlink"/>
                <w:noProof/>
              </w:rPr>
              <w:t>5.1.9</w:t>
            </w:r>
            <w:r>
              <w:rPr>
                <w:rFonts w:asciiTheme="minorHAnsi" w:eastAsiaTheme="minorEastAsia" w:hAnsiTheme="minorHAnsi" w:cstheme="minorBidi"/>
                <w:noProof/>
                <w:kern w:val="2"/>
                <w14:ligatures w14:val="standardContextual"/>
              </w:rPr>
              <w:tab/>
            </w:r>
            <w:r w:rsidRPr="00D74D50">
              <w:rPr>
                <w:rStyle w:val="Hyperlink"/>
                <w:noProof/>
              </w:rPr>
              <w:t>TSMP Cloud Cost Analytics</w:t>
            </w:r>
            <w:r>
              <w:rPr>
                <w:noProof/>
                <w:webHidden/>
              </w:rPr>
              <w:tab/>
            </w:r>
            <w:r>
              <w:rPr>
                <w:noProof/>
                <w:webHidden/>
              </w:rPr>
              <w:fldChar w:fldCharType="begin"/>
            </w:r>
            <w:r>
              <w:rPr>
                <w:noProof/>
                <w:webHidden/>
              </w:rPr>
              <w:instrText xml:space="preserve"> PAGEREF _Toc223939221 \h </w:instrText>
            </w:r>
            <w:r>
              <w:rPr>
                <w:noProof/>
                <w:webHidden/>
              </w:rPr>
            </w:r>
            <w:r>
              <w:rPr>
                <w:noProof/>
                <w:webHidden/>
              </w:rPr>
              <w:fldChar w:fldCharType="separate"/>
            </w:r>
            <w:r>
              <w:rPr>
                <w:noProof/>
                <w:webHidden/>
              </w:rPr>
              <w:t>18</w:t>
            </w:r>
            <w:r>
              <w:rPr>
                <w:noProof/>
                <w:webHidden/>
              </w:rPr>
              <w:fldChar w:fldCharType="end"/>
            </w:r>
          </w:hyperlink>
        </w:p>
        <w:p w14:paraId="476F551C" w14:textId="665407A5" w:rsidR="00B53D3A" w:rsidRDefault="00B53D3A">
          <w:pPr>
            <w:pStyle w:val="TOC3"/>
            <w:rPr>
              <w:rFonts w:asciiTheme="minorHAnsi" w:eastAsiaTheme="minorEastAsia" w:hAnsiTheme="minorHAnsi" w:cstheme="minorBidi"/>
              <w:noProof/>
              <w:kern w:val="2"/>
              <w14:ligatures w14:val="standardContextual"/>
            </w:rPr>
          </w:pPr>
          <w:hyperlink w:anchor="_Toc223939222" w:history="1">
            <w:r w:rsidRPr="00D74D50">
              <w:rPr>
                <w:rStyle w:val="Hyperlink"/>
                <w:noProof/>
              </w:rPr>
              <w:t>5.1.10</w:t>
            </w:r>
            <w:r>
              <w:rPr>
                <w:rFonts w:asciiTheme="minorHAnsi" w:eastAsiaTheme="minorEastAsia" w:hAnsiTheme="minorHAnsi" w:cstheme="minorBidi"/>
                <w:noProof/>
                <w:kern w:val="2"/>
                <w14:ligatures w14:val="standardContextual"/>
              </w:rPr>
              <w:tab/>
            </w:r>
            <w:r w:rsidRPr="00D74D50">
              <w:rPr>
                <w:rStyle w:val="Hyperlink"/>
                <w:noProof/>
              </w:rPr>
              <w:t>Ad Hoc Data Collection and Reports</w:t>
            </w:r>
            <w:r>
              <w:rPr>
                <w:noProof/>
                <w:webHidden/>
              </w:rPr>
              <w:tab/>
            </w:r>
            <w:r>
              <w:rPr>
                <w:noProof/>
                <w:webHidden/>
              </w:rPr>
              <w:fldChar w:fldCharType="begin"/>
            </w:r>
            <w:r>
              <w:rPr>
                <w:noProof/>
                <w:webHidden/>
              </w:rPr>
              <w:instrText xml:space="preserve"> PAGEREF _Toc223939222 \h </w:instrText>
            </w:r>
            <w:r>
              <w:rPr>
                <w:noProof/>
                <w:webHidden/>
              </w:rPr>
            </w:r>
            <w:r>
              <w:rPr>
                <w:noProof/>
                <w:webHidden/>
              </w:rPr>
              <w:fldChar w:fldCharType="separate"/>
            </w:r>
            <w:r>
              <w:rPr>
                <w:noProof/>
                <w:webHidden/>
              </w:rPr>
              <w:t>18</w:t>
            </w:r>
            <w:r>
              <w:rPr>
                <w:noProof/>
                <w:webHidden/>
              </w:rPr>
              <w:fldChar w:fldCharType="end"/>
            </w:r>
          </w:hyperlink>
        </w:p>
        <w:p w14:paraId="1520F57B" w14:textId="27DE5846"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23" w:history="1">
            <w:r w:rsidRPr="00D74D50">
              <w:rPr>
                <w:rStyle w:val="Hyperlink"/>
                <w:noProof/>
              </w:rPr>
              <w:t>5.2</w:t>
            </w:r>
            <w:r>
              <w:rPr>
                <w:rFonts w:asciiTheme="minorHAnsi" w:eastAsiaTheme="minorEastAsia" w:hAnsiTheme="minorHAnsi" w:cstheme="minorBidi"/>
                <w:noProof/>
                <w:kern w:val="2"/>
                <w14:ligatures w14:val="standardContextual"/>
              </w:rPr>
              <w:tab/>
            </w:r>
            <w:r w:rsidRPr="00D74D50">
              <w:rPr>
                <w:rStyle w:val="Hyperlink"/>
                <w:noProof/>
              </w:rPr>
              <w:t>ARCHITECTURE, ENGINEERING, AND MAINTENANCE</w:t>
            </w:r>
            <w:r>
              <w:rPr>
                <w:noProof/>
                <w:webHidden/>
              </w:rPr>
              <w:tab/>
            </w:r>
            <w:r>
              <w:rPr>
                <w:noProof/>
                <w:webHidden/>
              </w:rPr>
              <w:fldChar w:fldCharType="begin"/>
            </w:r>
            <w:r>
              <w:rPr>
                <w:noProof/>
                <w:webHidden/>
              </w:rPr>
              <w:instrText xml:space="preserve"> PAGEREF _Toc223939223 \h </w:instrText>
            </w:r>
            <w:r>
              <w:rPr>
                <w:noProof/>
                <w:webHidden/>
              </w:rPr>
            </w:r>
            <w:r>
              <w:rPr>
                <w:noProof/>
                <w:webHidden/>
              </w:rPr>
              <w:fldChar w:fldCharType="separate"/>
            </w:r>
            <w:r>
              <w:rPr>
                <w:noProof/>
                <w:webHidden/>
              </w:rPr>
              <w:t>18</w:t>
            </w:r>
            <w:r>
              <w:rPr>
                <w:noProof/>
                <w:webHidden/>
              </w:rPr>
              <w:fldChar w:fldCharType="end"/>
            </w:r>
          </w:hyperlink>
        </w:p>
        <w:p w14:paraId="2C762F26" w14:textId="06125B3A" w:rsidR="00B53D3A" w:rsidRDefault="00B53D3A">
          <w:pPr>
            <w:pStyle w:val="TOC3"/>
            <w:rPr>
              <w:rFonts w:asciiTheme="minorHAnsi" w:eastAsiaTheme="minorEastAsia" w:hAnsiTheme="minorHAnsi" w:cstheme="minorBidi"/>
              <w:noProof/>
              <w:kern w:val="2"/>
              <w14:ligatures w14:val="standardContextual"/>
            </w:rPr>
          </w:pPr>
          <w:hyperlink w:anchor="_Toc223939224" w:history="1">
            <w:r w:rsidRPr="00D74D50">
              <w:rPr>
                <w:rStyle w:val="Hyperlink"/>
                <w:noProof/>
              </w:rPr>
              <w:t>5.2.1</w:t>
            </w:r>
            <w:r>
              <w:rPr>
                <w:rFonts w:asciiTheme="minorHAnsi" w:eastAsiaTheme="minorEastAsia" w:hAnsiTheme="minorHAnsi" w:cstheme="minorBidi"/>
                <w:noProof/>
                <w:kern w:val="2"/>
                <w14:ligatures w14:val="standardContextual"/>
              </w:rPr>
              <w:tab/>
            </w:r>
            <w:r w:rsidRPr="00D74D50">
              <w:rPr>
                <w:rStyle w:val="Hyperlink"/>
                <w:noProof/>
              </w:rPr>
              <w:t>Architecture Package</w:t>
            </w:r>
            <w:r>
              <w:rPr>
                <w:noProof/>
                <w:webHidden/>
              </w:rPr>
              <w:tab/>
            </w:r>
            <w:r>
              <w:rPr>
                <w:noProof/>
                <w:webHidden/>
              </w:rPr>
              <w:fldChar w:fldCharType="begin"/>
            </w:r>
            <w:r>
              <w:rPr>
                <w:noProof/>
                <w:webHidden/>
              </w:rPr>
              <w:instrText xml:space="preserve"> PAGEREF _Toc223939224 \h </w:instrText>
            </w:r>
            <w:r>
              <w:rPr>
                <w:noProof/>
                <w:webHidden/>
              </w:rPr>
            </w:r>
            <w:r>
              <w:rPr>
                <w:noProof/>
                <w:webHidden/>
              </w:rPr>
              <w:fldChar w:fldCharType="separate"/>
            </w:r>
            <w:r>
              <w:rPr>
                <w:noProof/>
                <w:webHidden/>
              </w:rPr>
              <w:t>21</w:t>
            </w:r>
            <w:r>
              <w:rPr>
                <w:noProof/>
                <w:webHidden/>
              </w:rPr>
              <w:fldChar w:fldCharType="end"/>
            </w:r>
          </w:hyperlink>
        </w:p>
        <w:p w14:paraId="4CFB98E0" w14:textId="52CDF0C2" w:rsidR="00B53D3A" w:rsidRDefault="00B53D3A">
          <w:pPr>
            <w:pStyle w:val="TOC3"/>
            <w:rPr>
              <w:rFonts w:asciiTheme="minorHAnsi" w:eastAsiaTheme="minorEastAsia" w:hAnsiTheme="minorHAnsi" w:cstheme="minorBidi"/>
              <w:noProof/>
              <w:kern w:val="2"/>
              <w14:ligatures w14:val="standardContextual"/>
            </w:rPr>
          </w:pPr>
          <w:hyperlink w:anchor="_Toc223939225" w:history="1">
            <w:r w:rsidRPr="00D74D50">
              <w:rPr>
                <w:rStyle w:val="Hyperlink"/>
                <w:noProof/>
              </w:rPr>
              <w:t>5.2.2</w:t>
            </w:r>
            <w:r>
              <w:rPr>
                <w:rFonts w:asciiTheme="minorHAnsi" w:eastAsiaTheme="minorEastAsia" w:hAnsiTheme="minorHAnsi" w:cstheme="minorBidi"/>
                <w:noProof/>
                <w:kern w:val="2"/>
                <w14:ligatures w14:val="standardContextual"/>
              </w:rPr>
              <w:tab/>
            </w:r>
            <w:r w:rsidRPr="00D74D50">
              <w:rPr>
                <w:rStyle w:val="Hyperlink"/>
                <w:noProof/>
              </w:rPr>
              <w:t>Architecture, Engineering, and Maintenance Assessment</w:t>
            </w:r>
            <w:r>
              <w:rPr>
                <w:noProof/>
                <w:webHidden/>
              </w:rPr>
              <w:tab/>
            </w:r>
            <w:r>
              <w:rPr>
                <w:noProof/>
                <w:webHidden/>
              </w:rPr>
              <w:fldChar w:fldCharType="begin"/>
            </w:r>
            <w:r>
              <w:rPr>
                <w:noProof/>
                <w:webHidden/>
              </w:rPr>
              <w:instrText xml:space="preserve"> PAGEREF _Toc223939225 \h </w:instrText>
            </w:r>
            <w:r>
              <w:rPr>
                <w:noProof/>
                <w:webHidden/>
              </w:rPr>
            </w:r>
            <w:r>
              <w:rPr>
                <w:noProof/>
                <w:webHidden/>
              </w:rPr>
              <w:fldChar w:fldCharType="separate"/>
            </w:r>
            <w:r>
              <w:rPr>
                <w:noProof/>
                <w:webHidden/>
              </w:rPr>
              <w:t>21</w:t>
            </w:r>
            <w:r>
              <w:rPr>
                <w:noProof/>
                <w:webHidden/>
              </w:rPr>
              <w:fldChar w:fldCharType="end"/>
            </w:r>
          </w:hyperlink>
        </w:p>
        <w:p w14:paraId="6B249B92" w14:textId="51C40F82" w:rsidR="00B53D3A" w:rsidRDefault="00B53D3A">
          <w:pPr>
            <w:pStyle w:val="TOC3"/>
            <w:rPr>
              <w:rFonts w:asciiTheme="minorHAnsi" w:eastAsiaTheme="minorEastAsia" w:hAnsiTheme="minorHAnsi" w:cstheme="minorBidi"/>
              <w:noProof/>
              <w:kern w:val="2"/>
              <w14:ligatures w14:val="standardContextual"/>
            </w:rPr>
          </w:pPr>
          <w:hyperlink w:anchor="_Toc223939226" w:history="1">
            <w:r w:rsidRPr="00D74D50">
              <w:rPr>
                <w:rStyle w:val="Hyperlink"/>
                <w:noProof/>
              </w:rPr>
              <w:t>5.2.3</w:t>
            </w:r>
            <w:r>
              <w:rPr>
                <w:rFonts w:asciiTheme="minorHAnsi" w:eastAsiaTheme="minorEastAsia" w:hAnsiTheme="minorHAnsi" w:cstheme="minorBidi"/>
                <w:noProof/>
                <w:kern w:val="2"/>
                <w14:ligatures w14:val="standardContextual"/>
              </w:rPr>
              <w:tab/>
            </w:r>
            <w:r w:rsidRPr="00D74D50">
              <w:rPr>
                <w:rStyle w:val="Hyperlink"/>
                <w:noProof/>
              </w:rPr>
              <w:t>Maintenance Plan</w:t>
            </w:r>
            <w:r>
              <w:rPr>
                <w:noProof/>
                <w:webHidden/>
              </w:rPr>
              <w:tab/>
            </w:r>
            <w:r>
              <w:rPr>
                <w:noProof/>
                <w:webHidden/>
              </w:rPr>
              <w:fldChar w:fldCharType="begin"/>
            </w:r>
            <w:r>
              <w:rPr>
                <w:noProof/>
                <w:webHidden/>
              </w:rPr>
              <w:instrText xml:space="preserve"> PAGEREF _Toc223939226 \h </w:instrText>
            </w:r>
            <w:r>
              <w:rPr>
                <w:noProof/>
                <w:webHidden/>
              </w:rPr>
            </w:r>
            <w:r>
              <w:rPr>
                <w:noProof/>
                <w:webHidden/>
              </w:rPr>
              <w:fldChar w:fldCharType="separate"/>
            </w:r>
            <w:r>
              <w:rPr>
                <w:noProof/>
                <w:webHidden/>
              </w:rPr>
              <w:t>22</w:t>
            </w:r>
            <w:r>
              <w:rPr>
                <w:noProof/>
                <w:webHidden/>
              </w:rPr>
              <w:fldChar w:fldCharType="end"/>
            </w:r>
          </w:hyperlink>
        </w:p>
        <w:p w14:paraId="767113D7" w14:textId="679CACC2" w:rsidR="00B53D3A" w:rsidRDefault="00B53D3A">
          <w:pPr>
            <w:pStyle w:val="TOC3"/>
            <w:rPr>
              <w:rFonts w:asciiTheme="minorHAnsi" w:eastAsiaTheme="minorEastAsia" w:hAnsiTheme="minorHAnsi" w:cstheme="minorBidi"/>
              <w:noProof/>
              <w:kern w:val="2"/>
              <w14:ligatures w14:val="standardContextual"/>
            </w:rPr>
          </w:pPr>
          <w:hyperlink w:anchor="_Toc223939227" w:history="1">
            <w:r w:rsidRPr="00D74D50">
              <w:rPr>
                <w:rStyle w:val="Hyperlink"/>
                <w:noProof/>
              </w:rPr>
              <w:t>5.2.4</w:t>
            </w:r>
            <w:r>
              <w:rPr>
                <w:rFonts w:asciiTheme="minorHAnsi" w:eastAsiaTheme="minorEastAsia" w:hAnsiTheme="minorHAnsi" w:cstheme="minorBidi"/>
                <w:noProof/>
                <w:kern w:val="2"/>
                <w14:ligatures w14:val="standardContextual"/>
              </w:rPr>
              <w:tab/>
            </w:r>
            <w:r w:rsidRPr="00D74D50">
              <w:rPr>
                <w:rStyle w:val="Hyperlink"/>
                <w:noProof/>
              </w:rPr>
              <w:t>Program Increment Software Version Posture Report</w:t>
            </w:r>
            <w:r>
              <w:rPr>
                <w:noProof/>
                <w:webHidden/>
              </w:rPr>
              <w:tab/>
            </w:r>
            <w:r>
              <w:rPr>
                <w:noProof/>
                <w:webHidden/>
              </w:rPr>
              <w:fldChar w:fldCharType="begin"/>
            </w:r>
            <w:r>
              <w:rPr>
                <w:noProof/>
                <w:webHidden/>
              </w:rPr>
              <w:instrText xml:space="preserve"> PAGEREF _Toc223939227 \h </w:instrText>
            </w:r>
            <w:r>
              <w:rPr>
                <w:noProof/>
                <w:webHidden/>
              </w:rPr>
            </w:r>
            <w:r>
              <w:rPr>
                <w:noProof/>
                <w:webHidden/>
              </w:rPr>
              <w:fldChar w:fldCharType="separate"/>
            </w:r>
            <w:r>
              <w:rPr>
                <w:noProof/>
                <w:webHidden/>
              </w:rPr>
              <w:t>22</w:t>
            </w:r>
            <w:r>
              <w:rPr>
                <w:noProof/>
                <w:webHidden/>
              </w:rPr>
              <w:fldChar w:fldCharType="end"/>
            </w:r>
          </w:hyperlink>
        </w:p>
        <w:p w14:paraId="6B131D35" w14:textId="0C353346" w:rsidR="00B53D3A" w:rsidRDefault="00B53D3A">
          <w:pPr>
            <w:pStyle w:val="TOC3"/>
            <w:rPr>
              <w:rFonts w:asciiTheme="minorHAnsi" w:eastAsiaTheme="minorEastAsia" w:hAnsiTheme="minorHAnsi" w:cstheme="minorBidi"/>
              <w:noProof/>
              <w:kern w:val="2"/>
              <w14:ligatures w14:val="standardContextual"/>
            </w:rPr>
          </w:pPr>
          <w:hyperlink w:anchor="_Toc223939228" w:history="1">
            <w:r w:rsidRPr="00D74D50">
              <w:rPr>
                <w:rStyle w:val="Hyperlink"/>
                <w:noProof/>
              </w:rPr>
              <w:t>5.2.5</w:t>
            </w:r>
            <w:r>
              <w:rPr>
                <w:rFonts w:asciiTheme="minorHAnsi" w:eastAsiaTheme="minorEastAsia" w:hAnsiTheme="minorHAnsi" w:cstheme="minorBidi"/>
                <w:noProof/>
                <w:kern w:val="2"/>
                <w14:ligatures w14:val="standardContextual"/>
              </w:rPr>
              <w:tab/>
            </w:r>
            <w:r w:rsidRPr="00D74D50">
              <w:rPr>
                <w:rStyle w:val="Hyperlink"/>
                <w:noProof/>
              </w:rPr>
              <w:t>Secrets Management</w:t>
            </w:r>
            <w:r>
              <w:rPr>
                <w:noProof/>
                <w:webHidden/>
              </w:rPr>
              <w:tab/>
            </w:r>
            <w:r>
              <w:rPr>
                <w:noProof/>
                <w:webHidden/>
              </w:rPr>
              <w:fldChar w:fldCharType="begin"/>
            </w:r>
            <w:r>
              <w:rPr>
                <w:noProof/>
                <w:webHidden/>
              </w:rPr>
              <w:instrText xml:space="preserve"> PAGEREF _Toc223939228 \h </w:instrText>
            </w:r>
            <w:r>
              <w:rPr>
                <w:noProof/>
                <w:webHidden/>
              </w:rPr>
            </w:r>
            <w:r>
              <w:rPr>
                <w:noProof/>
                <w:webHidden/>
              </w:rPr>
              <w:fldChar w:fldCharType="separate"/>
            </w:r>
            <w:r>
              <w:rPr>
                <w:noProof/>
                <w:webHidden/>
              </w:rPr>
              <w:t>23</w:t>
            </w:r>
            <w:r>
              <w:rPr>
                <w:noProof/>
                <w:webHidden/>
              </w:rPr>
              <w:fldChar w:fldCharType="end"/>
            </w:r>
          </w:hyperlink>
        </w:p>
        <w:p w14:paraId="57546F11" w14:textId="4C256818" w:rsidR="00B53D3A" w:rsidRDefault="00B53D3A">
          <w:pPr>
            <w:pStyle w:val="TOC3"/>
            <w:rPr>
              <w:rFonts w:asciiTheme="minorHAnsi" w:eastAsiaTheme="minorEastAsia" w:hAnsiTheme="minorHAnsi" w:cstheme="minorBidi"/>
              <w:noProof/>
              <w:kern w:val="2"/>
              <w14:ligatures w14:val="standardContextual"/>
            </w:rPr>
          </w:pPr>
          <w:hyperlink w:anchor="_Toc223939229" w:history="1">
            <w:r w:rsidRPr="00D74D50">
              <w:rPr>
                <w:rStyle w:val="Hyperlink"/>
                <w:noProof/>
              </w:rPr>
              <w:t>5.2.6</w:t>
            </w:r>
            <w:r>
              <w:rPr>
                <w:rFonts w:asciiTheme="minorHAnsi" w:eastAsiaTheme="minorEastAsia" w:hAnsiTheme="minorHAnsi" w:cstheme="minorBidi"/>
                <w:noProof/>
                <w:kern w:val="2"/>
                <w14:ligatures w14:val="standardContextual"/>
              </w:rPr>
              <w:tab/>
            </w:r>
            <w:r w:rsidRPr="00D74D50">
              <w:rPr>
                <w:rStyle w:val="Hyperlink"/>
                <w:noProof/>
              </w:rPr>
              <w:t>Environment Configuration Management</w:t>
            </w:r>
            <w:r>
              <w:rPr>
                <w:noProof/>
                <w:webHidden/>
              </w:rPr>
              <w:tab/>
            </w:r>
            <w:r>
              <w:rPr>
                <w:noProof/>
                <w:webHidden/>
              </w:rPr>
              <w:fldChar w:fldCharType="begin"/>
            </w:r>
            <w:r>
              <w:rPr>
                <w:noProof/>
                <w:webHidden/>
              </w:rPr>
              <w:instrText xml:space="preserve"> PAGEREF _Toc223939229 \h </w:instrText>
            </w:r>
            <w:r>
              <w:rPr>
                <w:noProof/>
                <w:webHidden/>
              </w:rPr>
            </w:r>
            <w:r>
              <w:rPr>
                <w:noProof/>
                <w:webHidden/>
              </w:rPr>
              <w:fldChar w:fldCharType="separate"/>
            </w:r>
            <w:r>
              <w:rPr>
                <w:noProof/>
                <w:webHidden/>
              </w:rPr>
              <w:t>23</w:t>
            </w:r>
            <w:r>
              <w:rPr>
                <w:noProof/>
                <w:webHidden/>
              </w:rPr>
              <w:fldChar w:fldCharType="end"/>
            </w:r>
          </w:hyperlink>
        </w:p>
        <w:p w14:paraId="5D35BFE8" w14:textId="6067CF08" w:rsidR="00B53D3A" w:rsidRDefault="00B53D3A">
          <w:pPr>
            <w:pStyle w:val="TOC3"/>
            <w:rPr>
              <w:rFonts w:asciiTheme="minorHAnsi" w:eastAsiaTheme="minorEastAsia" w:hAnsiTheme="minorHAnsi" w:cstheme="minorBidi"/>
              <w:noProof/>
              <w:kern w:val="2"/>
              <w14:ligatures w14:val="standardContextual"/>
            </w:rPr>
          </w:pPr>
          <w:hyperlink w:anchor="_Toc223939230" w:history="1">
            <w:r w:rsidRPr="00D74D50">
              <w:rPr>
                <w:rStyle w:val="Hyperlink"/>
                <w:noProof/>
              </w:rPr>
              <w:t>5.2.7</w:t>
            </w:r>
            <w:r>
              <w:rPr>
                <w:rFonts w:asciiTheme="minorHAnsi" w:eastAsiaTheme="minorEastAsia" w:hAnsiTheme="minorHAnsi" w:cstheme="minorBidi"/>
                <w:noProof/>
                <w:kern w:val="2"/>
                <w14:ligatures w14:val="standardContextual"/>
              </w:rPr>
              <w:tab/>
            </w:r>
            <w:r w:rsidRPr="00D74D50">
              <w:rPr>
                <w:rStyle w:val="Hyperlink"/>
                <w:noProof/>
              </w:rPr>
              <w:t>Certificate Management</w:t>
            </w:r>
            <w:r>
              <w:rPr>
                <w:noProof/>
                <w:webHidden/>
              </w:rPr>
              <w:tab/>
            </w:r>
            <w:r>
              <w:rPr>
                <w:noProof/>
                <w:webHidden/>
              </w:rPr>
              <w:fldChar w:fldCharType="begin"/>
            </w:r>
            <w:r>
              <w:rPr>
                <w:noProof/>
                <w:webHidden/>
              </w:rPr>
              <w:instrText xml:space="preserve"> PAGEREF _Toc223939230 \h </w:instrText>
            </w:r>
            <w:r>
              <w:rPr>
                <w:noProof/>
                <w:webHidden/>
              </w:rPr>
            </w:r>
            <w:r>
              <w:rPr>
                <w:noProof/>
                <w:webHidden/>
              </w:rPr>
              <w:fldChar w:fldCharType="separate"/>
            </w:r>
            <w:r>
              <w:rPr>
                <w:noProof/>
                <w:webHidden/>
              </w:rPr>
              <w:t>23</w:t>
            </w:r>
            <w:r>
              <w:rPr>
                <w:noProof/>
                <w:webHidden/>
              </w:rPr>
              <w:fldChar w:fldCharType="end"/>
            </w:r>
          </w:hyperlink>
        </w:p>
        <w:p w14:paraId="72101439" w14:textId="50345C73" w:rsidR="00B53D3A" w:rsidRDefault="00B53D3A">
          <w:pPr>
            <w:pStyle w:val="TOC3"/>
            <w:rPr>
              <w:rFonts w:asciiTheme="minorHAnsi" w:eastAsiaTheme="minorEastAsia" w:hAnsiTheme="minorHAnsi" w:cstheme="minorBidi"/>
              <w:noProof/>
              <w:kern w:val="2"/>
              <w14:ligatures w14:val="standardContextual"/>
            </w:rPr>
          </w:pPr>
          <w:hyperlink w:anchor="_Toc223939231" w:history="1">
            <w:r w:rsidRPr="00D74D50">
              <w:rPr>
                <w:rStyle w:val="Hyperlink"/>
                <w:noProof/>
              </w:rPr>
              <w:t>5.2.8</w:t>
            </w:r>
            <w:r>
              <w:rPr>
                <w:rFonts w:asciiTheme="minorHAnsi" w:eastAsiaTheme="minorEastAsia" w:hAnsiTheme="minorHAnsi" w:cstheme="minorBidi"/>
                <w:noProof/>
                <w:kern w:val="2"/>
                <w14:ligatures w14:val="standardContextual"/>
              </w:rPr>
              <w:tab/>
            </w:r>
            <w:r w:rsidRPr="00D74D50">
              <w:rPr>
                <w:rStyle w:val="Hyperlink"/>
                <w:noProof/>
              </w:rPr>
              <w:t>Configuration &amp; Change Control</w:t>
            </w:r>
            <w:r>
              <w:rPr>
                <w:noProof/>
                <w:webHidden/>
              </w:rPr>
              <w:tab/>
            </w:r>
            <w:r>
              <w:rPr>
                <w:noProof/>
                <w:webHidden/>
              </w:rPr>
              <w:fldChar w:fldCharType="begin"/>
            </w:r>
            <w:r>
              <w:rPr>
                <w:noProof/>
                <w:webHidden/>
              </w:rPr>
              <w:instrText xml:space="preserve"> PAGEREF _Toc223939231 \h </w:instrText>
            </w:r>
            <w:r>
              <w:rPr>
                <w:noProof/>
                <w:webHidden/>
              </w:rPr>
            </w:r>
            <w:r>
              <w:rPr>
                <w:noProof/>
                <w:webHidden/>
              </w:rPr>
              <w:fldChar w:fldCharType="separate"/>
            </w:r>
            <w:r>
              <w:rPr>
                <w:noProof/>
                <w:webHidden/>
              </w:rPr>
              <w:t>24</w:t>
            </w:r>
            <w:r>
              <w:rPr>
                <w:noProof/>
                <w:webHidden/>
              </w:rPr>
              <w:fldChar w:fldCharType="end"/>
            </w:r>
          </w:hyperlink>
        </w:p>
        <w:p w14:paraId="6DE4D2F4" w14:textId="300D6985" w:rsidR="00B53D3A" w:rsidRDefault="00B53D3A">
          <w:pPr>
            <w:pStyle w:val="TOC3"/>
            <w:rPr>
              <w:rFonts w:asciiTheme="minorHAnsi" w:eastAsiaTheme="minorEastAsia" w:hAnsiTheme="minorHAnsi" w:cstheme="minorBidi"/>
              <w:noProof/>
              <w:kern w:val="2"/>
              <w14:ligatures w14:val="standardContextual"/>
            </w:rPr>
          </w:pPr>
          <w:hyperlink w:anchor="_Toc223939232" w:history="1">
            <w:r w:rsidRPr="00D74D50">
              <w:rPr>
                <w:rStyle w:val="Hyperlink"/>
                <w:noProof/>
              </w:rPr>
              <w:t>5.2.9</w:t>
            </w:r>
            <w:r>
              <w:rPr>
                <w:rFonts w:asciiTheme="minorHAnsi" w:eastAsiaTheme="minorEastAsia" w:hAnsiTheme="minorHAnsi" w:cstheme="minorBidi"/>
                <w:noProof/>
                <w:kern w:val="2"/>
                <w14:ligatures w14:val="standardContextual"/>
              </w:rPr>
              <w:tab/>
            </w:r>
            <w:r w:rsidRPr="00D74D50">
              <w:rPr>
                <w:rStyle w:val="Hyperlink"/>
                <w:noProof/>
              </w:rPr>
              <w:t>Scheduling Event Bus</w:t>
            </w:r>
            <w:r>
              <w:rPr>
                <w:noProof/>
                <w:webHidden/>
              </w:rPr>
              <w:tab/>
            </w:r>
            <w:r>
              <w:rPr>
                <w:noProof/>
                <w:webHidden/>
              </w:rPr>
              <w:fldChar w:fldCharType="begin"/>
            </w:r>
            <w:r>
              <w:rPr>
                <w:noProof/>
                <w:webHidden/>
              </w:rPr>
              <w:instrText xml:space="preserve"> PAGEREF _Toc223939232 \h </w:instrText>
            </w:r>
            <w:r>
              <w:rPr>
                <w:noProof/>
                <w:webHidden/>
              </w:rPr>
            </w:r>
            <w:r>
              <w:rPr>
                <w:noProof/>
                <w:webHidden/>
              </w:rPr>
              <w:fldChar w:fldCharType="separate"/>
            </w:r>
            <w:r>
              <w:rPr>
                <w:noProof/>
                <w:webHidden/>
              </w:rPr>
              <w:t>25</w:t>
            </w:r>
            <w:r>
              <w:rPr>
                <w:noProof/>
                <w:webHidden/>
              </w:rPr>
              <w:fldChar w:fldCharType="end"/>
            </w:r>
          </w:hyperlink>
        </w:p>
        <w:p w14:paraId="7E7DCB67" w14:textId="4CA39E99" w:rsidR="00B53D3A" w:rsidRDefault="00B53D3A">
          <w:pPr>
            <w:pStyle w:val="TOC3"/>
            <w:rPr>
              <w:rFonts w:asciiTheme="minorHAnsi" w:eastAsiaTheme="minorEastAsia" w:hAnsiTheme="minorHAnsi" w:cstheme="minorBidi"/>
              <w:noProof/>
              <w:kern w:val="2"/>
              <w14:ligatures w14:val="standardContextual"/>
            </w:rPr>
          </w:pPr>
          <w:hyperlink w:anchor="_Toc223939233" w:history="1">
            <w:r w:rsidRPr="00D74D50">
              <w:rPr>
                <w:rStyle w:val="Hyperlink"/>
                <w:noProof/>
              </w:rPr>
              <w:t>5.2.10</w:t>
            </w:r>
            <w:r>
              <w:rPr>
                <w:rFonts w:asciiTheme="minorHAnsi" w:eastAsiaTheme="minorEastAsia" w:hAnsiTheme="minorHAnsi" w:cstheme="minorBidi"/>
                <w:noProof/>
                <w:kern w:val="2"/>
                <w14:ligatures w14:val="standardContextual"/>
              </w:rPr>
              <w:tab/>
            </w:r>
            <w:r w:rsidRPr="00D74D50">
              <w:rPr>
                <w:rStyle w:val="Hyperlink"/>
                <w:noProof/>
              </w:rPr>
              <w:t>Multi-Region Support</w:t>
            </w:r>
            <w:r>
              <w:rPr>
                <w:noProof/>
                <w:webHidden/>
              </w:rPr>
              <w:tab/>
            </w:r>
            <w:r>
              <w:rPr>
                <w:noProof/>
                <w:webHidden/>
              </w:rPr>
              <w:fldChar w:fldCharType="begin"/>
            </w:r>
            <w:r>
              <w:rPr>
                <w:noProof/>
                <w:webHidden/>
              </w:rPr>
              <w:instrText xml:space="preserve"> PAGEREF _Toc223939233 \h </w:instrText>
            </w:r>
            <w:r>
              <w:rPr>
                <w:noProof/>
                <w:webHidden/>
              </w:rPr>
            </w:r>
            <w:r>
              <w:rPr>
                <w:noProof/>
                <w:webHidden/>
              </w:rPr>
              <w:fldChar w:fldCharType="separate"/>
            </w:r>
            <w:r>
              <w:rPr>
                <w:noProof/>
                <w:webHidden/>
              </w:rPr>
              <w:t>27</w:t>
            </w:r>
            <w:r>
              <w:rPr>
                <w:noProof/>
                <w:webHidden/>
              </w:rPr>
              <w:fldChar w:fldCharType="end"/>
            </w:r>
          </w:hyperlink>
        </w:p>
        <w:p w14:paraId="3AF13CDB" w14:textId="21CBCE03" w:rsidR="00B53D3A" w:rsidRDefault="00B53D3A">
          <w:pPr>
            <w:pStyle w:val="TOC3"/>
            <w:rPr>
              <w:rFonts w:asciiTheme="minorHAnsi" w:eastAsiaTheme="minorEastAsia" w:hAnsiTheme="minorHAnsi" w:cstheme="minorBidi"/>
              <w:noProof/>
              <w:kern w:val="2"/>
              <w14:ligatures w14:val="standardContextual"/>
            </w:rPr>
          </w:pPr>
          <w:hyperlink w:anchor="_Toc223939234" w:history="1">
            <w:r w:rsidRPr="00D74D50">
              <w:rPr>
                <w:rStyle w:val="Hyperlink"/>
                <w:noProof/>
              </w:rPr>
              <w:t>5.2.11</w:t>
            </w:r>
            <w:r>
              <w:rPr>
                <w:rFonts w:asciiTheme="minorHAnsi" w:eastAsiaTheme="minorEastAsia" w:hAnsiTheme="minorHAnsi" w:cstheme="minorBidi"/>
                <w:noProof/>
                <w:kern w:val="2"/>
                <w14:ligatures w14:val="standardContextual"/>
              </w:rPr>
              <w:tab/>
            </w:r>
            <w:r w:rsidRPr="00D74D50">
              <w:rPr>
                <w:rStyle w:val="Hyperlink"/>
                <w:noProof/>
              </w:rPr>
              <w:t>Monthly Maintenance Report</w:t>
            </w:r>
            <w:r>
              <w:rPr>
                <w:noProof/>
                <w:webHidden/>
              </w:rPr>
              <w:tab/>
            </w:r>
            <w:r>
              <w:rPr>
                <w:noProof/>
                <w:webHidden/>
              </w:rPr>
              <w:fldChar w:fldCharType="begin"/>
            </w:r>
            <w:r>
              <w:rPr>
                <w:noProof/>
                <w:webHidden/>
              </w:rPr>
              <w:instrText xml:space="preserve"> PAGEREF _Toc223939234 \h </w:instrText>
            </w:r>
            <w:r>
              <w:rPr>
                <w:noProof/>
                <w:webHidden/>
              </w:rPr>
            </w:r>
            <w:r>
              <w:rPr>
                <w:noProof/>
                <w:webHidden/>
              </w:rPr>
              <w:fldChar w:fldCharType="separate"/>
            </w:r>
            <w:r>
              <w:rPr>
                <w:noProof/>
                <w:webHidden/>
              </w:rPr>
              <w:t>28</w:t>
            </w:r>
            <w:r>
              <w:rPr>
                <w:noProof/>
                <w:webHidden/>
              </w:rPr>
              <w:fldChar w:fldCharType="end"/>
            </w:r>
          </w:hyperlink>
        </w:p>
        <w:p w14:paraId="53B882F0" w14:textId="1543515E"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35" w:history="1">
            <w:r w:rsidRPr="00D74D50">
              <w:rPr>
                <w:rStyle w:val="Hyperlink"/>
                <w:noProof/>
              </w:rPr>
              <w:t>5.3</w:t>
            </w:r>
            <w:r>
              <w:rPr>
                <w:rFonts w:asciiTheme="minorHAnsi" w:eastAsiaTheme="minorEastAsia" w:hAnsiTheme="minorHAnsi" w:cstheme="minorBidi"/>
                <w:noProof/>
                <w:kern w:val="2"/>
                <w14:ligatures w14:val="standardContextual"/>
              </w:rPr>
              <w:tab/>
            </w:r>
            <w:r w:rsidRPr="00D74D50">
              <w:rPr>
                <w:rStyle w:val="Hyperlink"/>
                <w:noProof/>
              </w:rPr>
              <w:t>PLATFORM AND APPLICATION MONITORING</w:t>
            </w:r>
            <w:r>
              <w:rPr>
                <w:noProof/>
                <w:webHidden/>
              </w:rPr>
              <w:tab/>
            </w:r>
            <w:r>
              <w:rPr>
                <w:noProof/>
                <w:webHidden/>
              </w:rPr>
              <w:fldChar w:fldCharType="begin"/>
            </w:r>
            <w:r>
              <w:rPr>
                <w:noProof/>
                <w:webHidden/>
              </w:rPr>
              <w:instrText xml:space="preserve"> PAGEREF _Toc223939235 \h </w:instrText>
            </w:r>
            <w:r>
              <w:rPr>
                <w:noProof/>
                <w:webHidden/>
              </w:rPr>
            </w:r>
            <w:r>
              <w:rPr>
                <w:noProof/>
                <w:webHidden/>
              </w:rPr>
              <w:fldChar w:fldCharType="separate"/>
            </w:r>
            <w:r>
              <w:rPr>
                <w:noProof/>
                <w:webHidden/>
              </w:rPr>
              <w:t>29</w:t>
            </w:r>
            <w:r>
              <w:rPr>
                <w:noProof/>
                <w:webHidden/>
              </w:rPr>
              <w:fldChar w:fldCharType="end"/>
            </w:r>
          </w:hyperlink>
        </w:p>
        <w:p w14:paraId="688401CF" w14:textId="42715D62" w:rsidR="00B53D3A" w:rsidRDefault="00B53D3A">
          <w:pPr>
            <w:pStyle w:val="TOC3"/>
            <w:rPr>
              <w:rFonts w:asciiTheme="minorHAnsi" w:eastAsiaTheme="minorEastAsia" w:hAnsiTheme="minorHAnsi" w:cstheme="minorBidi"/>
              <w:noProof/>
              <w:kern w:val="2"/>
              <w14:ligatures w14:val="standardContextual"/>
            </w:rPr>
          </w:pPr>
          <w:hyperlink w:anchor="_Toc223939236" w:history="1">
            <w:r w:rsidRPr="00D74D50">
              <w:rPr>
                <w:rStyle w:val="Hyperlink"/>
                <w:noProof/>
              </w:rPr>
              <w:t>5.3.1</w:t>
            </w:r>
            <w:r>
              <w:rPr>
                <w:rFonts w:asciiTheme="minorHAnsi" w:eastAsiaTheme="minorEastAsia" w:hAnsiTheme="minorHAnsi" w:cstheme="minorBidi"/>
                <w:noProof/>
                <w:kern w:val="2"/>
                <w14:ligatures w14:val="standardContextual"/>
              </w:rPr>
              <w:tab/>
            </w:r>
            <w:r w:rsidRPr="00D74D50">
              <w:rPr>
                <w:rStyle w:val="Hyperlink"/>
                <w:noProof/>
              </w:rPr>
              <w:t>Capabilities and Services Monitoring Plan</w:t>
            </w:r>
            <w:r>
              <w:rPr>
                <w:noProof/>
                <w:webHidden/>
              </w:rPr>
              <w:tab/>
            </w:r>
            <w:r>
              <w:rPr>
                <w:noProof/>
                <w:webHidden/>
              </w:rPr>
              <w:fldChar w:fldCharType="begin"/>
            </w:r>
            <w:r>
              <w:rPr>
                <w:noProof/>
                <w:webHidden/>
              </w:rPr>
              <w:instrText xml:space="preserve"> PAGEREF _Toc223939236 \h </w:instrText>
            </w:r>
            <w:r>
              <w:rPr>
                <w:noProof/>
                <w:webHidden/>
              </w:rPr>
            </w:r>
            <w:r>
              <w:rPr>
                <w:noProof/>
                <w:webHidden/>
              </w:rPr>
              <w:fldChar w:fldCharType="separate"/>
            </w:r>
            <w:r>
              <w:rPr>
                <w:noProof/>
                <w:webHidden/>
              </w:rPr>
              <w:t>30</w:t>
            </w:r>
            <w:r>
              <w:rPr>
                <w:noProof/>
                <w:webHidden/>
              </w:rPr>
              <w:fldChar w:fldCharType="end"/>
            </w:r>
          </w:hyperlink>
        </w:p>
        <w:p w14:paraId="2B464D20" w14:textId="48426031" w:rsidR="00B53D3A" w:rsidRDefault="00B53D3A">
          <w:pPr>
            <w:pStyle w:val="TOC3"/>
            <w:rPr>
              <w:rFonts w:asciiTheme="minorHAnsi" w:eastAsiaTheme="minorEastAsia" w:hAnsiTheme="minorHAnsi" w:cstheme="minorBidi"/>
              <w:noProof/>
              <w:kern w:val="2"/>
              <w14:ligatures w14:val="standardContextual"/>
            </w:rPr>
          </w:pPr>
          <w:hyperlink w:anchor="_Toc223939237" w:history="1">
            <w:r w:rsidRPr="00D74D50">
              <w:rPr>
                <w:rStyle w:val="Hyperlink"/>
                <w:noProof/>
              </w:rPr>
              <w:t>5.3.2</w:t>
            </w:r>
            <w:r>
              <w:rPr>
                <w:rFonts w:asciiTheme="minorHAnsi" w:eastAsiaTheme="minorEastAsia" w:hAnsiTheme="minorHAnsi" w:cstheme="minorBidi"/>
                <w:noProof/>
                <w:kern w:val="2"/>
                <w14:ligatures w14:val="standardContextual"/>
              </w:rPr>
              <w:tab/>
            </w:r>
            <w:r w:rsidRPr="00D74D50">
              <w:rPr>
                <w:rStyle w:val="Hyperlink"/>
                <w:noProof/>
              </w:rPr>
              <w:t>Capabilities and Services Dashboard</w:t>
            </w:r>
            <w:r>
              <w:rPr>
                <w:noProof/>
                <w:webHidden/>
              </w:rPr>
              <w:tab/>
            </w:r>
            <w:r>
              <w:rPr>
                <w:noProof/>
                <w:webHidden/>
              </w:rPr>
              <w:fldChar w:fldCharType="begin"/>
            </w:r>
            <w:r>
              <w:rPr>
                <w:noProof/>
                <w:webHidden/>
              </w:rPr>
              <w:instrText xml:space="preserve"> PAGEREF _Toc223939237 \h </w:instrText>
            </w:r>
            <w:r>
              <w:rPr>
                <w:noProof/>
                <w:webHidden/>
              </w:rPr>
            </w:r>
            <w:r>
              <w:rPr>
                <w:noProof/>
                <w:webHidden/>
              </w:rPr>
              <w:fldChar w:fldCharType="separate"/>
            </w:r>
            <w:r>
              <w:rPr>
                <w:noProof/>
                <w:webHidden/>
              </w:rPr>
              <w:t>30</w:t>
            </w:r>
            <w:r>
              <w:rPr>
                <w:noProof/>
                <w:webHidden/>
              </w:rPr>
              <w:fldChar w:fldCharType="end"/>
            </w:r>
          </w:hyperlink>
        </w:p>
        <w:p w14:paraId="43097FD2" w14:textId="4CB61E26"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38" w:history="1">
            <w:r w:rsidRPr="00D74D50">
              <w:rPr>
                <w:rStyle w:val="Hyperlink"/>
                <w:noProof/>
              </w:rPr>
              <w:t>5.4</w:t>
            </w:r>
            <w:r>
              <w:rPr>
                <w:rFonts w:asciiTheme="minorHAnsi" w:eastAsiaTheme="minorEastAsia" w:hAnsiTheme="minorHAnsi" w:cstheme="minorBidi"/>
                <w:noProof/>
                <w:kern w:val="2"/>
                <w14:ligatures w14:val="standardContextual"/>
              </w:rPr>
              <w:tab/>
            </w:r>
            <w:r w:rsidRPr="00D74D50">
              <w:rPr>
                <w:rStyle w:val="Hyperlink"/>
                <w:noProof/>
              </w:rPr>
              <w:t>INCIDENT MANAGEMENT</w:t>
            </w:r>
            <w:r>
              <w:rPr>
                <w:noProof/>
                <w:webHidden/>
              </w:rPr>
              <w:tab/>
            </w:r>
            <w:r>
              <w:rPr>
                <w:noProof/>
                <w:webHidden/>
              </w:rPr>
              <w:fldChar w:fldCharType="begin"/>
            </w:r>
            <w:r>
              <w:rPr>
                <w:noProof/>
                <w:webHidden/>
              </w:rPr>
              <w:instrText xml:space="preserve"> PAGEREF _Toc223939238 \h </w:instrText>
            </w:r>
            <w:r>
              <w:rPr>
                <w:noProof/>
                <w:webHidden/>
              </w:rPr>
            </w:r>
            <w:r>
              <w:rPr>
                <w:noProof/>
                <w:webHidden/>
              </w:rPr>
              <w:fldChar w:fldCharType="separate"/>
            </w:r>
            <w:r>
              <w:rPr>
                <w:noProof/>
                <w:webHidden/>
              </w:rPr>
              <w:t>31</w:t>
            </w:r>
            <w:r>
              <w:rPr>
                <w:noProof/>
                <w:webHidden/>
              </w:rPr>
              <w:fldChar w:fldCharType="end"/>
            </w:r>
          </w:hyperlink>
        </w:p>
        <w:p w14:paraId="5E7961CC" w14:textId="41E9E126" w:rsidR="00B53D3A" w:rsidRDefault="00B53D3A">
          <w:pPr>
            <w:pStyle w:val="TOC3"/>
            <w:rPr>
              <w:rFonts w:asciiTheme="minorHAnsi" w:eastAsiaTheme="minorEastAsia" w:hAnsiTheme="minorHAnsi" w:cstheme="minorBidi"/>
              <w:noProof/>
              <w:kern w:val="2"/>
              <w14:ligatures w14:val="standardContextual"/>
            </w:rPr>
          </w:pPr>
          <w:hyperlink w:anchor="_Toc223939239" w:history="1">
            <w:r w:rsidRPr="00D74D50">
              <w:rPr>
                <w:rStyle w:val="Hyperlink"/>
                <w:noProof/>
              </w:rPr>
              <w:t>5.4.1</w:t>
            </w:r>
            <w:r>
              <w:rPr>
                <w:rFonts w:asciiTheme="minorHAnsi" w:eastAsiaTheme="minorEastAsia" w:hAnsiTheme="minorHAnsi" w:cstheme="minorBidi"/>
                <w:noProof/>
                <w:kern w:val="2"/>
                <w14:ligatures w14:val="standardContextual"/>
              </w:rPr>
              <w:tab/>
            </w:r>
            <w:r w:rsidRPr="00D74D50">
              <w:rPr>
                <w:rStyle w:val="Hyperlink"/>
                <w:noProof/>
              </w:rPr>
              <w:t>Incident Report Brief</w:t>
            </w:r>
            <w:r>
              <w:rPr>
                <w:noProof/>
                <w:webHidden/>
              </w:rPr>
              <w:tab/>
            </w:r>
            <w:r>
              <w:rPr>
                <w:noProof/>
                <w:webHidden/>
              </w:rPr>
              <w:fldChar w:fldCharType="begin"/>
            </w:r>
            <w:r>
              <w:rPr>
                <w:noProof/>
                <w:webHidden/>
              </w:rPr>
              <w:instrText xml:space="preserve"> PAGEREF _Toc223939239 \h </w:instrText>
            </w:r>
            <w:r>
              <w:rPr>
                <w:noProof/>
                <w:webHidden/>
              </w:rPr>
            </w:r>
            <w:r>
              <w:rPr>
                <w:noProof/>
                <w:webHidden/>
              </w:rPr>
              <w:fldChar w:fldCharType="separate"/>
            </w:r>
            <w:r>
              <w:rPr>
                <w:noProof/>
                <w:webHidden/>
              </w:rPr>
              <w:t>31</w:t>
            </w:r>
            <w:r>
              <w:rPr>
                <w:noProof/>
                <w:webHidden/>
              </w:rPr>
              <w:fldChar w:fldCharType="end"/>
            </w:r>
          </w:hyperlink>
        </w:p>
        <w:p w14:paraId="71A9A606" w14:textId="7CB5C571"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40" w:history="1">
            <w:r w:rsidRPr="00D74D50">
              <w:rPr>
                <w:rStyle w:val="Hyperlink"/>
                <w:noProof/>
              </w:rPr>
              <w:t>5.5</w:t>
            </w:r>
            <w:r>
              <w:rPr>
                <w:rFonts w:asciiTheme="minorHAnsi" w:eastAsiaTheme="minorEastAsia" w:hAnsiTheme="minorHAnsi" w:cstheme="minorBidi"/>
                <w:noProof/>
                <w:kern w:val="2"/>
                <w14:ligatures w14:val="standardContextual"/>
              </w:rPr>
              <w:tab/>
            </w:r>
            <w:r w:rsidRPr="00D74D50">
              <w:rPr>
                <w:rStyle w:val="Hyperlink"/>
                <w:noProof/>
              </w:rPr>
              <w:t>DEVSECOPS AND SITE RELIABILITIY ENGINEERING</w:t>
            </w:r>
            <w:r>
              <w:rPr>
                <w:noProof/>
                <w:webHidden/>
              </w:rPr>
              <w:tab/>
            </w:r>
            <w:r>
              <w:rPr>
                <w:noProof/>
                <w:webHidden/>
              </w:rPr>
              <w:fldChar w:fldCharType="begin"/>
            </w:r>
            <w:r>
              <w:rPr>
                <w:noProof/>
                <w:webHidden/>
              </w:rPr>
              <w:instrText xml:space="preserve"> PAGEREF _Toc223939240 \h </w:instrText>
            </w:r>
            <w:r>
              <w:rPr>
                <w:noProof/>
                <w:webHidden/>
              </w:rPr>
            </w:r>
            <w:r>
              <w:rPr>
                <w:noProof/>
                <w:webHidden/>
              </w:rPr>
              <w:fldChar w:fldCharType="separate"/>
            </w:r>
            <w:r>
              <w:rPr>
                <w:noProof/>
                <w:webHidden/>
              </w:rPr>
              <w:t>32</w:t>
            </w:r>
            <w:r>
              <w:rPr>
                <w:noProof/>
                <w:webHidden/>
              </w:rPr>
              <w:fldChar w:fldCharType="end"/>
            </w:r>
          </w:hyperlink>
        </w:p>
        <w:p w14:paraId="145328FF" w14:textId="7B77135D" w:rsidR="00B53D3A" w:rsidRDefault="00B53D3A">
          <w:pPr>
            <w:pStyle w:val="TOC3"/>
            <w:rPr>
              <w:rFonts w:asciiTheme="minorHAnsi" w:eastAsiaTheme="minorEastAsia" w:hAnsiTheme="minorHAnsi" w:cstheme="minorBidi"/>
              <w:noProof/>
              <w:kern w:val="2"/>
              <w14:ligatures w14:val="standardContextual"/>
            </w:rPr>
          </w:pPr>
          <w:hyperlink w:anchor="_Toc223939241" w:history="1">
            <w:r w:rsidRPr="00D74D50">
              <w:rPr>
                <w:rStyle w:val="Hyperlink"/>
                <w:noProof/>
              </w:rPr>
              <w:t>5.5.1</w:t>
            </w:r>
            <w:r>
              <w:rPr>
                <w:rFonts w:asciiTheme="minorHAnsi" w:eastAsiaTheme="minorEastAsia" w:hAnsiTheme="minorHAnsi" w:cstheme="minorBidi"/>
                <w:noProof/>
                <w:kern w:val="2"/>
                <w14:ligatures w14:val="standardContextual"/>
              </w:rPr>
              <w:tab/>
            </w:r>
            <w:r w:rsidRPr="00D74D50">
              <w:rPr>
                <w:rStyle w:val="Hyperlink"/>
                <w:noProof/>
              </w:rPr>
              <w:t>DevSecOps Services</w:t>
            </w:r>
            <w:r>
              <w:rPr>
                <w:noProof/>
                <w:webHidden/>
              </w:rPr>
              <w:tab/>
            </w:r>
            <w:r>
              <w:rPr>
                <w:noProof/>
                <w:webHidden/>
              </w:rPr>
              <w:fldChar w:fldCharType="begin"/>
            </w:r>
            <w:r>
              <w:rPr>
                <w:noProof/>
                <w:webHidden/>
              </w:rPr>
              <w:instrText xml:space="preserve"> PAGEREF _Toc223939241 \h </w:instrText>
            </w:r>
            <w:r>
              <w:rPr>
                <w:noProof/>
                <w:webHidden/>
              </w:rPr>
            </w:r>
            <w:r>
              <w:rPr>
                <w:noProof/>
                <w:webHidden/>
              </w:rPr>
              <w:fldChar w:fldCharType="separate"/>
            </w:r>
            <w:r>
              <w:rPr>
                <w:noProof/>
                <w:webHidden/>
              </w:rPr>
              <w:t>32</w:t>
            </w:r>
            <w:r>
              <w:rPr>
                <w:noProof/>
                <w:webHidden/>
              </w:rPr>
              <w:fldChar w:fldCharType="end"/>
            </w:r>
          </w:hyperlink>
        </w:p>
        <w:p w14:paraId="55587901" w14:textId="79BE1C72" w:rsidR="00B53D3A" w:rsidRDefault="00B53D3A">
          <w:pPr>
            <w:pStyle w:val="TOC3"/>
            <w:rPr>
              <w:rFonts w:asciiTheme="minorHAnsi" w:eastAsiaTheme="minorEastAsia" w:hAnsiTheme="minorHAnsi" w:cstheme="minorBidi"/>
              <w:noProof/>
              <w:kern w:val="2"/>
              <w14:ligatures w14:val="standardContextual"/>
            </w:rPr>
          </w:pPr>
          <w:hyperlink w:anchor="_Toc223939242" w:history="1">
            <w:r w:rsidRPr="00D74D50">
              <w:rPr>
                <w:rStyle w:val="Hyperlink"/>
                <w:noProof/>
              </w:rPr>
              <w:t>5.5.2</w:t>
            </w:r>
            <w:r>
              <w:rPr>
                <w:rFonts w:asciiTheme="minorHAnsi" w:eastAsiaTheme="minorEastAsia" w:hAnsiTheme="minorHAnsi" w:cstheme="minorBidi"/>
                <w:noProof/>
                <w:kern w:val="2"/>
                <w14:ligatures w14:val="standardContextual"/>
              </w:rPr>
              <w:tab/>
            </w:r>
            <w:r w:rsidRPr="00D74D50">
              <w:rPr>
                <w:rStyle w:val="Hyperlink"/>
                <w:noProof/>
              </w:rPr>
              <w:t>Site Reliability Engineering Services</w:t>
            </w:r>
            <w:r>
              <w:rPr>
                <w:noProof/>
                <w:webHidden/>
              </w:rPr>
              <w:tab/>
            </w:r>
            <w:r>
              <w:rPr>
                <w:noProof/>
                <w:webHidden/>
              </w:rPr>
              <w:fldChar w:fldCharType="begin"/>
            </w:r>
            <w:r>
              <w:rPr>
                <w:noProof/>
                <w:webHidden/>
              </w:rPr>
              <w:instrText xml:space="preserve"> PAGEREF _Toc223939242 \h </w:instrText>
            </w:r>
            <w:r>
              <w:rPr>
                <w:noProof/>
                <w:webHidden/>
              </w:rPr>
            </w:r>
            <w:r>
              <w:rPr>
                <w:noProof/>
                <w:webHidden/>
              </w:rPr>
              <w:fldChar w:fldCharType="separate"/>
            </w:r>
            <w:r>
              <w:rPr>
                <w:noProof/>
                <w:webHidden/>
              </w:rPr>
              <w:t>35</w:t>
            </w:r>
            <w:r>
              <w:rPr>
                <w:noProof/>
                <w:webHidden/>
              </w:rPr>
              <w:fldChar w:fldCharType="end"/>
            </w:r>
          </w:hyperlink>
        </w:p>
        <w:p w14:paraId="3E27084F" w14:textId="3EDE5637"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43" w:history="1">
            <w:r w:rsidRPr="00D74D50">
              <w:rPr>
                <w:rStyle w:val="Hyperlink"/>
                <w:noProof/>
              </w:rPr>
              <w:t>5.6</w:t>
            </w:r>
            <w:r>
              <w:rPr>
                <w:rFonts w:asciiTheme="minorHAnsi" w:eastAsiaTheme="minorEastAsia" w:hAnsiTheme="minorHAnsi" w:cstheme="minorBidi"/>
                <w:noProof/>
                <w:kern w:val="2"/>
                <w14:ligatures w14:val="standardContextual"/>
              </w:rPr>
              <w:tab/>
            </w:r>
            <w:r w:rsidRPr="00D74D50">
              <w:rPr>
                <w:rStyle w:val="Hyperlink"/>
                <w:noProof/>
              </w:rPr>
              <w:t>RISK MANAGEMENT FRAMEWORK, CYBERSECURITY, AND AUTHORITY TO OPPERATE (ATO) SUPPORT</w:t>
            </w:r>
            <w:r>
              <w:rPr>
                <w:noProof/>
                <w:webHidden/>
              </w:rPr>
              <w:tab/>
            </w:r>
            <w:r>
              <w:rPr>
                <w:noProof/>
                <w:webHidden/>
              </w:rPr>
              <w:fldChar w:fldCharType="begin"/>
            </w:r>
            <w:r>
              <w:rPr>
                <w:noProof/>
                <w:webHidden/>
              </w:rPr>
              <w:instrText xml:space="preserve"> PAGEREF _Toc223939243 \h </w:instrText>
            </w:r>
            <w:r>
              <w:rPr>
                <w:noProof/>
                <w:webHidden/>
              </w:rPr>
            </w:r>
            <w:r>
              <w:rPr>
                <w:noProof/>
                <w:webHidden/>
              </w:rPr>
              <w:fldChar w:fldCharType="separate"/>
            </w:r>
            <w:r>
              <w:rPr>
                <w:noProof/>
                <w:webHidden/>
              </w:rPr>
              <w:t>37</w:t>
            </w:r>
            <w:r>
              <w:rPr>
                <w:noProof/>
                <w:webHidden/>
              </w:rPr>
              <w:fldChar w:fldCharType="end"/>
            </w:r>
          </w:hyperlink>
        </w:p>
        <w:p w14:paraId="7A769C95" w14:textId="3EFBCEB6" w:rsidR="00B53D3A" w:rsidRDefault="00B53D3A">
          <w:pPr>
            <w:pStyle w:val="TOC3"/>
            <w:rPr>
              <w:rFonts w:asciiTheme="minorHAnsi" w:eastAsiaTheme="minorEastAsia" w:hAnsiTheme="minorHAnsi" w:cstheme="minorBidi"/>
              <w:noProof/>
              <w:kern w:val="2"/>
              <w14:ligatures w14:val="standardContextual"/>
            </w:rPr>
          </w:pPr>
          <w:hyperlink w:anchor="_Toc223939244" w:history="1">
            <w:r w:rsidRPr="00D74D50">
              <w:rPr>
                <w:rStyle w:val="Hyperlink"/>
                <w:noProof/>
              </w:rPr>
              <w:t>5.6.1</w:t>
            </w:r>
            <w:r>
              <w:rPr>
                <w:rFonts w:asciiTheme="minorHAnsi" w:eastAsiaTheme="minorEastAsia" w:hAnsiTheme="minorHAnsi" w:cstheme="minorBidi"/>
                <w:noProof/>
                <w:kern w:val="2"/>
                <w14:ligatures w14:val="standardContextual"/>
              </w:rPr>
              <w:tab/>
            </w:r>
            <w:r w:rsidRPr="00D74D50">
              <w:rPr>
                <w:rStyle w:val="Hyperlink"/>
                <w:noProof/>
              </w:rPr>
              <w:t>Authority to Operate Management Responsibilities</w:t>
            </w:r>
            <w:r>
              <w:rPr>
                <w:noProof/>
                <w:webHidden/>
              </w:rPr>
              <w:tab/>
            </w:r>
            <w:r>
              <w:rPr>
                <w:noProof/>
                <w:webHidden/>
              </w:rPr>
              <w:fldChar w:fldCharType="begin"/>
            </w:r>
            <w:r>
              <w:rPr>
                <w:noProof/>
                <w:webHidden/>
              </w:rPr>
              <w:instrText xml:space="preserve"> PAGEREF _Toc223939244 \h </w:instrText>
            </w:r>
            <w:r>
              <w:rPr>
                <w:noProof/>
                <w:webHidden/>
              </w:rPr>
            </w:r>
            <w:r>
              <w:rPr>
                <w:noProof/>
                <w:webHidden/>
              </w:rPr>
              <w:fldChar w:fldCharType="separate"/>
            </w:r>
            <w:r>
              <w:rPr>
                <w:noProof/>
                <w:webHidden/>
              </w:rPr>
              <w:t>37</w:t>
            </w:r>
            <w:r>
              <w:rPr>
                <w:noProof/>
                <w:webHidden/>
              </w:rPr>
              <w:fldChar w:fldCharType="end"/>
            </w:r>
          </w:hyperlink>
        </w:p>
        <w:p w14:paraId="3361F0D2" w14:textId="7AC4C2B0"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45" w:history="1">
            <w:r w:rsidRPr="00D74D50">
              <w:rPr>
                <w:rStyle w:val="Hyperlink"/>
                <w:noProof/>
              </w:rPr>
              <w:t>5.6.1.1</w:t>
            </w:r>
            <w:r>
              <w:rPr>
                <w:rFonts w:asciiTheme="minorHAnsi" w:eastAsiaTheme="minorEastAsia" w:hAnsiTheme="minorHAnsi" w:cstheme="minorBidi"/>
                <w:noProof/>
                <w:kern w:val="2"/>
                <w14:ligatures w14:val="standardContextual"/>
              </w:rPr>
              <w:tab/>
            </w:r>
            <w:r w:rsidRPr="00D74D50">
              <w:rPr>
                <w:rStyle w:val="Hyperlink"/>
                <w:noProof/>
              </w:rPr>
              <w:t>Authority to Operate/Connect (ATO/ATC) Management</w:t>
            </w:r>
            <w:r>
              <w:rPr>
                <w:noProof/>
                <w:webHidden/>
              </w:rPr>
              <w:tab/>
            </w:r>
            <w:r>
              <w:rPr>
                <w:noProof/>
                <w:webHidden/>
              </w:rPr>
              <w:fldChar w:fldCharType="begin"/>
            </w:r>
            <w:r>
              <w:rPr>
                <w:noProof/>
                <w:webHidden/>
              </w:rPr>
              <w:instrText xml:space="preserve"> PAGEREF _Toc223939245 \h </w:instrText>
            </w:r>
            <w:r>
              <w:rPr>
                <w:noProof/>
                <w:webHidden/>
              </w:rPr>
            </w:r>
            <w:r>
              <w:rPr>
                <w:noProof/>
                <w:webHidden/>
              </w:rPr>
              <w:fldChar w:fldCharType="separate"/>
            </w:r>
            <w:r>
              <w:rPr>
                <w:noProof/>
                <w:webHidden/>
              </w:rPr>
              <w:t>37</w:t>
            </w:r>
            <w:r>
              <w:rPr>
                <w:noProof/>
                <w:webHidden/>
              </w:rPr>
              <w:fldChar w:fldCharType="end"/>
            </w:r>
          </w:hyperlink>
        </w:p>
        <w:p w14:paraId="4F608952" w14:textId="376A5C69"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46" w:history="1">
            <w:r w:rsidRPr="00D74D50">
              <w:rPr>
                <w:rStyle w:val="Hyperlink"/>
                <w:noProof/>
              </w:rPr>
              <w:t>5.6.1.2</w:t>
            </w:r>
            <w:r>
              <w:rPr>
                <w:rFonts w:asciiTheme="minorHAnsi" w:eastAsiaTheme="minorEastAsia" w:hAnsiTheme="minorHAnsi" w:cstheme="minorBidi"/>
                <w:noProof/>
                <w:kern w:val="2"/>
                <w14:ligatures w14:val="standardContextual"/>
              </w:rPr>
              <w:tab/>
            </w:r>
            <w:r w:rsidRPr="00D74D50">
              <w:rPr>
                <w:rStyle w:val="Hyperlink"/>
                <w:noProof/>
              </w:rPr>
              <w:t>Security Audits and Assessments</w:t>
            </w:r>
            <w:r>
              <w:rPr>
                <w:noProof/>
                <w:webHidden/>
              </w:rPr>
              <w:tab/>
            </w:r>
            <w:r>
              <w:rPr>
                <w:noProof/>
                <w:webHidden/>
              </w:rPr>
              <w:fldChar w:fldCharType="begin"/>
            </w:r>
            <w:r>
              <w:rPr>
                <w:noProof/>
                <w:webHidden/>
              </w:rPr>
              <w:instrText xml:space="preserve"> PAGEREF _Toc223939246 \h </w:instrText>
            </w:r>
            <w:r>
              <w:rPr>
                <w:noProof/>
                <w:webHidden/>
              </w:rPr>
            </w:r>
            <w:r>
              <w:rPr>
                <w:noProof/>
                <w:webHidden/>
              </w:rPr>
              <w:fldChar w:fldCharType="separate"/>
            </w:r>
            <w:r>
              <w:rPr>
                <w:noProof/>
                <w:webHidden/>
              </w:rPr>
              <w:t>37</w:t>
            </w:r>
            <w:r>
              <w:rPr>
                <w:noProof/>
                <w:webHidden/>
              </w:rPr>
              <w:fldChar w:fldCharType="end"/>
            </w:r>
          </w:hyperlink>
        </w:p>
        <w:p w14:paraId="4580F13F" w14:textId="5E4F1BA8"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47" w:history="1">
            <w:r w:rsidRPr="00D74D50">
              <w:rPr>
                <w:rStyle w:val="Hyperlink"/>
                <w:noProof/>
              </w:rPr>
              <w:t>5.6.1.3</w:t>
            </w:r>
            <w:r>
              <w:rPr>
                <w:rFonts w:asciiTheme="minorHAnsi" w:eastAsiaTheme="minorEastAsia" w:hAnsiTheme="minorHAnsi" w:cstheme="minorBidi"/>
                <w:noProof/>
                <w:kern w:val="2"/>
                <w14:ligatures w14:val="standardContextual"/>
              </w:rPr>
              <w:tab/>
            </w:r>
            <w:r w:rsidRPr="00D74D50">
              <w:rPr>
                <w:rStyle w:val="Hyperlink"/>
                <w:noProof/>
              </w:rPr>
              <w:t>Security Documentation Management</w:t>
            </w:r>
            <w:r>
              <w:rPr>
                <w:noProof/>
                <w:webHidden/>
              </w:rPr>
              <w:tab/>
            </w:r>
            <w:r>
              <w:rPr>
                <w:noProof/>
                <w:webHidden/>
              </w:rPr>
              <w:fldChar w:fldCharType="begin"/>
            </w:r>
            <w:r>
              <w:rPr>
                <w:noProof/>
                <w:webHidden/>
              </w:rPr>
              <w:instrText xml:space="preserve"> PAGEREF _Toc223939247 \h </w:instrText>
            </w:r>
            <w:r>
              <w:rPr>
                <w:noProof/>
                <w:webHidden/>
              </w:rPr>
            </w:r>
            <w:r>
              <w:rPr>
                <w:noProof/>
                <w:webHidden/>
              </w:rPr>
              <w:fldChar w:fldCharType="separate"/>
            </w:r>
            <w:r>
              <w:rPr>
                <w:noProof/>
                <w:webHidden/>
              </w:rPr>
              <w:t>38</w:t>
            </w:r>
            <w:r>
              <w:rPr>
                <w:noProof/>
                <w:webHidden/>
              </w:rPr>
              <w:fldChar w:fldCharType="end"/>
            </w:r>
          </w:hyperlink>
        </w:p>
        <w:p w14:paraId="7EB3CB49" w14:textId="39B346B9"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48" w:history="1">
            <w:r w:rsidRPr="00D74D50">
              <w:rPr>
                <w:rStyle w:val="Hyperlink"/>
                <w:noProof/>
              </w:rPr>
              <w:t>5.6.1.4</w:t>
            </w:r>
            <w:r>
              <w:rPr>
                <w:rFonts w:asciiTheme="minorHAnsi" w:eastAsiaTheme="minorEastAsia" w:hAnsiTheme="minorHAnsi" w:cstheme="minorBidi"/>
                <w:noProof/>
                <w:kern w:val="2"/>
                <w14:ligatures w14:val="standardContextual"/>
              </w:rPr>
              <w:tab/>
            </w:r>
            <w:r w:rsidRPr="00D74D50">
              <w:rPr>
                <w:rStyle w:val="Hyperlink"/>
                <w:noProof/>
              </w:rPr>
              <w:t>Plan of Actions and Milestone Management</w:t>
            </w:r>
            <w:r>
              <w:rPr>
                <w:noProof/>
                <w:webHidden/>
              </w:rPr>
              <w:tab/>
            </w:r>
            <w:r>
              <w:rPr>
                <w:noProof/>
                <w:webHidden/>
              </w:rPr>
              <w:fldChar w:fldCharType="begin"/>
            </w:r>
            <w:r>
              <w:rPr>
                <w:noProof/>
                <w:webHidden/>
              </w:rPr>
              <w:instrText xml:space="preserve"> PAGEREF _Toc223939248 \h </w:instrText>
            </w:r>
            <w:r>
              <w:rPr>
                <w:noProof/>
                <w:webHidden/>
              </w:rPr>
            </w:r>
            <w:r>
              <w:rPr>
                <w:noProof/>
                <w:webHidden/>
              </w:rPr>
              <w:fldChar w:fldCharType="separate"/>
            </w:r>
            <w:r>
              <w:rPr>
                <w:noProof/>
                <w:webHidden/>
              </w:rPr>
              <w:t>38</w:t>
            </w:r>
            <w:r>
              <w:rPr>
                <w:noProof/>
                <w:webHidden/>
              </w:rPr>
              <w:fldChar w:fldCharType="end"/>
            </w:r>
          </w:hyperlink>
        </w:p>
        <w:p w14:paraId="528AA1B6" w14:textId="5D39C721" w:rsidR="00B53D3A" w:rsidRDefault="00B53D3A">
          <w:pPr>
            <w:pStyle w:val="TOC3"/>
            <w:rPr>
              <w:rFonts w:asciiTheme="minorHAnsi" w:eastAsiaTheme="minorEastAsia" w:hAnsiTheme="minorHAnsi" w:cstheme="minorBidi"/>
              <w:noProof/>
              <w:kern w:val="2"/>
              <w14:ligatures w14:val="standardContextual"/>
            </w:rPr>
          </w:pPr>
          <w:hyperlink w:anchor="_Toc223939249" w:history="1">
            <w:r w:rsidRPr="00D74D50">
              <w:rPr>
                <w:rStyle w:val="Hyperlink"/>
                <w:noProof/>
              </w:rPr>
              <w:t>5.6.2</w:t>
            </w:r>
            <w:r>
              <w:rPr>
                <w:rFonts w:asciiTheme="minorHAnsi" w:eastAsiaTheme="minorEastAsia" w:hAnsiTheme="minorHAnsi" w:cstheme="minorBidi"/>
                <w:noProof/>
                <w:kern w:val="2"/>
                <w14:ligatures w14:val="standardContextual"/>
              </w:rPr>
              <w:tab/>
            </w:r>
            <w:r w:rsidRPr="00D74D50">
              <w:rPr>
                <w:rStyle w:val="Hyperlink"/>
                <w:noProof/>
              </w:rPr>
              <w:t>Cybersecurity Management Overview</w:t>
            </w:r>
            <w:r>
              <w:rPr>
                <w:noProof/>
                <w:webHidden/>
              </w:rPr>
              <w:tab/>
            </w:r>
            <w:r>
              <w:rPr>
                <w:noProof/>
                <w:webHidden/>
              </w:rPr>
              <w:fldChar w:fldCharType="begin"/>
            </w:r>
            <w:r>
              <w:rPr>
                <w:noProof/>
                <w:webHidden/>
              </w:rPr>
              <w:instrText xml:space="preserve"> PAGEREF _Toc223939249 \h </w:instrText>
            </w:r>
            <w:r>
              <w:rPr>
                <w:noProof/>
                <w:webHidden/>
              </w:rPr>
            </w:r>
            <w:r>
              <w:rPr>
                <w:noProof/>
                <w:webHidden/>
              </w:rPr>
              <w:fldChar w:fldCharType="separate"/>
            </w:r>
            <w:r>
              <w:rPr>
                <w:noProof/>
                <w:webHidden/>
              </w:rPr>
              <w:t>38</w:t>
            </w:r>
            <w:r>
              <w:rPr>
                <w:noProof/>
                <w:webHidden/>
              </w:rPr>
              <w:fldChar w:fldCharType="end"/>
            </w:r>
          </w:hyperlink>
        </w:p>
        <w:p w14:paraId="2B6A9610" w14:textId="6B9CCBB0"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50" w:history="1">
            <w:r w:rsidRPr="00D74D50">
              <w:rPr>
                <w:rStyle w:val="Hyperlink"/>
                <w:noProof/>
              </w:rPr>
              <w:t>5.6.2.1</w:t>
            </w:r>
            <w:r>
              <w:rPr>
                <w:rFonts w:asciiTheme="minorHAnsi" w:eastAsiaTheme="minorEastAsia" w:hAnsiTheme="minorHAnsi" w:cstheme="minorBidi"/>
                <w:noProof/>
                <w:kern w:val="2"/>
                <w14:ligatures w14:val="standardContextual"/>
              </w:rPr>
              <w:tab/>
            </w:r>
            <w:r w:rsidRPr="00D74D50">
              <w:rPr>
                <w:rStyle w:val="Hyperlink"/>
                <w:noProof/>
              </w:rPr>
              <w:t>System Security Scanning and Platform Security Posture</w:t>
            </w:r>
            <w:r>
              <w:rPr>
                <w:noProof/>
                <w:webHidden/>
              </w:rPr>
              <w:tab/>
            </w:r>
            <w:r>
              <w:rPr>
                <w:noProof/>
                <w:webHidden/>
              </w:rPr>
              <w:fldChar w:fldCharType="begin"/>
            </w:r>
            <w:r>
              <w:rPr>
                <w:noProof/>
                <w:webHidden/>
              </w:rPr>
              <w:instrText xml:space="preserve"> PAGEREF _Toc223939250 \h </w:instrText>
            </w:r>
            <w:r>
              <w:rPr>
                <w:noProof/>
                <w:webHidden/>
              </w:rPr>
            </w:r>
            <w:r>
              <w:rPr>
                <w:noProof/>
                <w:webHidden/>
              </w:rPr>
              <w:fldChar w:fldCharType="separate"/>
            </w:r>
            <w:r>
              <w:rPr>
                <w:noProof/>
                <w:webHidden/>
              </w:rPr>
              <w:t>39</w:t>
            </w:r>
            <w:r>
              <w:rPr>
                <w:noProof/>
                <w:webHidden/>
              </w:rPr>
              <w:fldChar w:fldCharType="end"/>
            </w:r>
          </w:hyperlink>
        </w:p>
        <w:p w14:paraId="330BC093" w14:textId="053B9E2C"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51" w:history="1">
            <w:r w:rsidRPr="00D74D50">
              <w:rPr>
                <w:rStyle w:val="Hyperlink"/>
                <w:noProof/>
              </w:rPr>
              <w:t>5.6.2.2</w:t>
            </w:r>
            <w:r>
              <w:rPr>
                <w:rFonts w:asciiTheme="minorHAnsi" w:eastAsiaTheme="minorEastAsia" w:hAnsiTheme="minorHAnsi" w:cstheme="minorBidi"/>
                <w:noProof/>
                <w:kern w:val="2"/>
                <w14:ligatures w14:val="standardContextual"/>
              </w:rPr>
              <w:tab/>
            </w:r>
            <w:r w:rsidRPr="00D74D50">
              <w:rPr>
                <w:rStyle w:val="Hyperlink"/>
                <w:noProof/>
              </w:rPr>
              <w:t>Incident Response Plans and Disaster Recovery Plan</w:t>
            </w:r>
            <w:r>
              <w:rPr>
                <w:noProof/>
                <w:webHidden/>
              </w:rPr>
              <w:tab/>
            </w:r>
            <w:r>
              <w:rPr>
                <w:noProof/>
                <w:webHidden/>
              </w:rPr>
              <w:fldChar w:fldCharType="begin"/>
            </w:r>
            <w:r>
              <w:rPr>
                <w:noProof/>
                <w:webHidden/>
              </w:rPr>
              <w:instrText xml:space="preserve"> PAGEREF _Toc223939251 \h </w:instrText>
            </w:r>
            <w:r>
              <w:rPr>
                <w:noProof/>
                <w:webHidden/>
              </w:rPr>
            </w:r>
            <w:r>
              <w:rPr>
                <w:noProof/>
                <w:webHidden/>
              </w:rPr>
              <w:fldChar w:fldCharType="separate"/>
            </w:r>
            <w:r>
              <w:rPr>
                <w:noProof/>
                <w:webHidden/>
              </w:rPr>
              <w:t>39</w:t>
            </w:r>
            <w:r>
              <w:rPr>
                <w:noProof/>
                <w:webHidden/>
              </w:rPr>
              <w:fldChar w:fldCharType="end"/>
            </w:r>
          </w:hyperlink>
        </w:p>
        <w:p w14:paraId="64E79C4B" w14:textId="4F225443"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52" w:history="1">
            <w:r w:rsidRPr="00D74D50">
              <w:rPr>
                <w:rStyle w:val="Hyperlink"/>
                <w:noProof/>
              </w:rPr>
              <w:t>5.6.2.3</w:t>
            </w:r>
            <w:r>
              <w:rPr>
                <w:rFonts w:asciiTheme="minorHAnsi" w:eastAsiaTheme="minorEastAsia" w:hAnsiTheme="minorHAnsi" w:cstheme="minorBidi"/>
                <w:noProof/>
                <w:kern w:val="2"/>
                <w14:ligatures w14:val="standardContextual"/>
              </w:rPr>
              <w:tab/>
            </w:r>
            <w:r w:rsidRPr="00D74D50">
              <w:rPr>
                <w:rStyle w:val="Hyperlink"/>
                <w:noProof/>
              </w:rPr>
              <w:t>Incident Response Plans and Disaster Recovery Plan Exercises</w:t>
            </w:r>
            <w:r>
              <w:rPr>
                <w:noProof/>
                <w:webHidden/>
              </w:rPr>
              <w:tab/>
            </w:r>
            <w:r>
              <w:rPr>
                <w:noProof/>
                <w:webHidden/>
              </w:rPr>
              <w:fldChar w:fldCharType="begin"/>
            </w:r>
            <w:r>
              <w:rPr>
                <w:noProof/>
                <w:webHidden/>
              </w:rPr>
              <w:instrText xml:space="preserve"> PAGEREF _Toc223939252 \h </w:instrText>
            </w:r>
            <w:r>
              <w:rPr>
                <w:noProof/>
                <w:webHidden/>
              </w:rPr>
            </w:r>
            <w:r>
              <w:rPr>
                <w:noProof/>
                <w:webHidden/>
              </w:rPr>
              <w:fldChar w:fldCharType="separate"/>
            </w:r>
            <w:r>
              <w:rPr>
                <w:noProof/>
                <w:webHidden/>
              </w:rPr>
              <w:t>39</w:t>
            </w:r>
            <w:r>
              <w:rPr>
                <w:noProof/>
                <w:webHidden/>
              </w:rPr>
              <w:fldChar w:fldCharType="end"/>
            </w:r>
          </w:hyperlink>
        </w:p>
        <w:p w14:paraId="2463E1BC" w14:textId="0181985D"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53" w:history="1">
            <w:r w:rsidRPr="00D74D50">
              <w:rPr>
                <w:rStyle w:val="Hyperlink"/>
                <w:noProof/>
              </w:rPr>
              <w:t>5.6.2.4</w:t>
            </w:r>
            <w:r>
              <w:rPr>
                <w:rFonts w:asciiTheme="minorHAnsi" w:eastAsiaTheme="minorEastAsia" w:hAnsiTheme="minorHAnsi" w:cstheme="minorBidi"/>
                <w:noProof/>
                <w:kern w:val="2"/>
                <w14:ligatures w14:val="standardContextual"/>
              </w:rPr>
              <w:tab/>
            </w:r>
            <w:r w:rsidRPr="00D74D50">
              <w:rPr>
                <w:rStyle w:val="Hyperlink"/>
                <w:noProof/>
              </w:rPr>
              <w:t>Credential and Account Management</w:t>
            </w:r>
            <w:r>
              <w:rPr>
                <w:noProof/>
                <w:webHidden/>
              </w:rPr>
              <w:tab/>
            </w:r>
            <w:r>
              <w:rPr>
                <w:noProof/>
                <w:webHidden/>
              </w:rPr>
              <w:fldChar w:fldCharType="begin"/>
            </w:r>
            <w:r>
              <w:rPr>
                <w:noProof/>
                <w:webHidden/>
              </w:rPr>
              <w:instrText xml:space="preserve"> PAGEREF _Toc223939253 \h </w:instrText>
            </w:r>
            <w:r>
              <w:rPr>
                <w:noProof/>
                <w:webHidden/>
              </w:rPr>
            </w:r>
            <w:r>
              <w:rPr>
                <w:noProof/>
                <w:webHidden/>
              </w:rPr>
              <w:fldChar w:fldCharType="separate"/>
            </w:r>
            <w:r>
              <w:rPr>
                <w:noProof/>
                <w:webHidden/>
              </w:rPr>
              <w:t>40</w:t>
            </w:r>
            <w:r>
              <w:rPr>
                <w:noProof/>
                <w:webHidden/>
              </w:rPr>
              <w:fldChar w:fldCharType="end"/>
            </w:r>
          </w:hyperlink>
        </w:p>
        <w:p w14:paraId="26D79FC6" w14:textId="2E44501D"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54" w:history="1">
            <w:r w:rsidRPr="00D74D50">
              <w:rPr>
                <w:rStyle w:val="Hyperlink"/>
                <w:noProof/>
              </w:rPr>
              <w:t>5.6.2.5</w:t>
            </w:r>
            <w:r>
              <w:rPr>
                <w:rFonts w:asciiTheme="minorHAnsi" w:eastAsiaTheme="minorEastAsia" w:hAnsiTheme="minorHAnsi" w:cstheme="minorBidi"/>
                <w:noProof/>
                <w:kern w:val="2"/>
                <w14:ligatures w14:val="standardContextual"/>
              </w:rPr>
              <w:tab/>
            </w:r>
            <w:r w:rsidRPr="00D74D50">
              <w:rPr>
                <w:rStyle w:val="Hyperlink"/>
                <w:noProof/>
              </w:rPr>
              <w:t>Technical Reference Model (TRM) Submission</w:t>
            </w:r>
            <w:r>
              <w:rPr>
                <w:noProof/>
                <w:webHidden/>
              </w:rPr>
              <w:tab/>
            </w:r>
            <w:r>
              <w:rPr>
                <w:noProof/>
                <w:webHidden/>
              </w:rPr>
              <w:fldChar w:fldCharType="begin"/>
            </w:r>
            <w:r>
              <w:rPr>
                <w:noProof/>
                <w:webHidden/>
              </w:rPr>
              <w:instrText xml:space="preserve"> PAGEREF _Toc223939254 \h </w:instrText>
            </w:r>
            <w:r>
              <w:rPr>
                <w:noProof/>
                <w:webHidden/>
              </w:rPr>
            </w:r>
            <w:r>
              <w:rPr>
                <w:noProof/>
                <w:webHidden/>
              </w:rPr>
              <w:fldChar w:fldCharType="separate"/>
            </w:r>
            <w:r>
              <w:rPr>
                <w:noProof/>
                <w:webHidden/>
              </w:rPr>
              <w:t>40</w:t>
            </w:r>
            <w:r>
              <w:rPr>
                <w:noProof/>
                <w:webHidden/>
              </w:rPr>
              <w:fldChar w:fldCharType="end"/>
            </w:r>
          </w:hyperlink>
        </w:p>
        <w:p w14:paraId="3919246E" w14:textId="7025D24B"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55" w:history="1">
            <w:r w:rsidRPr="00D74D50">
              <w:rPr>
                <w:rStyle w:val="Hyperlink"/>
                <w:noProof/>
              </w:rPr>
              <w:t>5.6.2.6</w:t>
            </w:r>
            <w:r>
              <w:rPr>
                <w:rFonts w:asciiTheme="minorHAnsi" w:eastAsiaTheme="minorEastAsia" w:hAnsiTheme="minorHAnsi" w:cstheme="minorBidi"/>
                <w:noProof/>
                <w:kern w:val="2"/>
                <w14:ligatures w14:val="standardContextual"/>
              </w:rPr>
              <w:tab/>
            </w:r>
            <w:r w:rsidRPr="00D74D50">
              <w:rPr>
                <w:rStyle w:val="Hyperlink"/>
                <w:noProof/>
              </w:rPr>
              <w:t>Business Partner Extranet (BPE) Connection Management</w:t>
            </w:r>
            <w:r>
              <w:rPr>
                <w:noProof/>
                <w:webHidden/>
              </w:rPr>
              <w:tab/>
            </w:r>
            <w:r>
              <w:rPr>
                <w:noProof/>
                <w:webHidden/>
              </w:rPr>
              <w:fldChar w:fldCharType="begin"/>
            </w:r>
            <w:r>
              <w:rPr>
                <w:noProof/>
                <w:webHidden/>
              </w:rPr>
              <w:instrText xml:space="preserve"> PAGEREF _Toc223939255 \h </w:instrText>
            </w:r>
            <w:r>
              <w:rPr>
                <w:noProof/>
                <w:webHidden/>
              </w:rPr>
            </w:r>
            <w:r>
              <w:rPr>
                <w:noProof/>
                <w:webHidden/>
              </w:rPr>
              <w:fldChar w:fldCharType="separate"/>
            </w:r>
            <w:r>
              <w:rPr>
                <w:noProof/>
                <w:webHidden/>
              </w:rPr>
              <w:t>40</w:t>
            </w:r>
            <w:r>
              <w:rPr>
                <w:noProof/>
                <w:webHidden/>
              </w:rPr>
              <w:fldChar w:fldCharType="end"/>
            </w:r>
          </w:hyperlink>
        </w:p>
        <w:p w14:paraId="14975DF7" w14:textId="344E7199"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56" w:history="1">
            <w:r w:rsidRPr="00D74D50">
              <w:rPr>
                <w:rStyle w:val="Hyperlink"/>
                <w:noProof/>
              </w:rPr>
              <w:t>5.6.2.7</w:t>
            </w:r>
            <w:r>
              <w:rPr>
                <w:rFonts w:asciiTheme="minorHAnsi" w:eastAsiaTheme="minorEastAsia" w:hAnsiTheme="minorHAnsi" w:cstheme="minorBidi"/>
                <w:noProof/>
                <w:kern w:val="2"/>
                <w14:ligatures w14:val="standardContextual"/>
              </w:rPr>
              <w:tab/>
            </w:r>
            <w:r w:rsidRPr="00D74D50">
              <w:rPr>
                <w:rStyle w:val="Hyperlink"/>
                <w:noProof/>
              </w:rPr>
              <w:t>VA Policy Compliance</w:t>
            </w:r>
            <w:r>
              <w:rPr>
                <w:noProof/>
                <w:webHidden/>
              </w:rPr>
              <w:tab/>
            </w:r>
            <w:r>
              <w:rPr>
                <w:noProof/>
                <w:webHidden/>
              </w:rPr>
              <w:fldChar w:fldCharType="begin"/>
            </w:r>
            <w:r>
              <w:rPr>
                <w:noProof/>
                <w:webHidden/>
              </w:rPr>
              <w:instrText xml:space="preserve"> PAGEREF _Toc223939256 \h </w:instrText>
            </w:r>
            <w:r>
              <w:rPr>
                <w:noProof/>
                <w:webHidden/>
              </w:rPr>
            </w:r>
            <w:r>
              <w:rPr>
                <w:noProof/>
                <w:webHidden/>
              </w:rPr>
              <w:fldChar w:fldCharType="separate"/>
            </w:r>
            <w:r>
              <w:rPr>
                <w:noProof/>
                <w:webHidden/>
              </w:rPr>
              <w:t>40</w:t>
            </w:r>
            <w:r>
              <w:rPr>
                <w:noProof/>
                <w:webHidden/>
              </w:rPr>
              <w:fldChar w:fldCharType="end"/>
            </w:r>
          </w:hyperlink>
        </w:p>
        <w:p w14:paraId="0DFC8395" w14:textId="0C9F3378" w:rsidR="00B53D3A" w:rsidRDefault="00B53D3A">
          <w:pPr>
            <w:pStyle w:val="TOC4"/>
            <w:tabs>
              <w:tab w:val="left" w:pos="1920"/>
              <w:tab w:val="right" w:leader="dot" w:pos="8900"/>
            </w:tabs>
            <w:rPr>
              <w:rFonts w:asciiTheme="minorHAnsi" w:eastAsiaTheme="minorEastAsia" w:hAnsiTheme="minorHAnsi" w:cstheme="minorBidi"/>
              <w:noProof/>
              <w:kern w:val="2"/>
              <w14:ligatures w14:val="standardContextual"/>
            </w:rPr>
          </w:pPr>
          <w:hyperlink w:anchor="_Toc223939257" w:history="1">
            <w:r w:rsidRPr="00D74D50">
              <w:rPr>
                <w:rStyle w:val="Hyperlink"/>
                <w:noProof/>
              </w:rPr>
              <w:t>5.6.2.8</w:t>
            </w:r>
            <w:r>
              <w:rPr>
                <w:rFonts w:asciiTheme="minorHAnsi" w:eastAsiaTheme="minorEastAsia" w:hAnsiTheme="minorHAnsi" w:cstheme="minorBidi"/>
                <w:noProof/>
                <w:kern w:val="2"/>
                <w14:ligatures w14:val="standardContextual"/>
              </w:rPr>
              <w:tab/>
            </w:r>
            <w:r w:rsidRPr="00D74D50">
              <w:rPr>
                <w:rStyle w:val="Hyperlink"/>
                <w:rFonts w:eastAsia="Arial"/>
                <w:noProof/>
              </w:rPr>
              <w:t>RMF/Security Documentation</w:t>
            </w:r>
            <w:r>
              <w:rPr>
                <w:noProof/>
                <w:webHidden/>
              </w:rPr>
              <w:tab/>
            </w:r>
            <w:r>
              <w:rPr>
                <w:noProof/>
                <w:webHidden/>
              </w:rPr>
              <w:fldChar w:fldCharType="begin"/>
            </w:r>
            <w:r>
              <w:rPr>
                <w:noProof/>
                <w:webHidden/>
              </w:rPr>
              <w:instrText xml:space="preserve"> PAGEREF _Toc223939257 \h </w:instrText>
            </w:r>
            <w:r>
              <w:rPr>
                <w:noProof/>
                <w:webHidden/>
              </w:rPr>
            </w:r>
            <w:r>
              <w:rPr>
                <w:noProof/>
                <w:webHidden/>
              </w:rPr>
              <w:fldChar w:fldCharType="separate"/>
            </w:r>
            <w:r>
              <w:rPr>
                <w:noProof/>
                <w:webHidden/>
              </w:rPr>
              <w:t>41</w:t>
            </w:r>
            <w:r>
              <w:rPr>
                <w:noProof/>
                <w:webHidden/>
              </w:rPr>
              <w:fldChar w:fldCharType="end"/>
            </w:r>
          </w:hyperlink>
        </w:p>
        <w:p w14:paraId="2B509D1C" w14:textId="7FE0F8B6" w:rsidR="00B53D3A" w:rsidRDefault="00B53D3A">
          <w:pPr>
            <w:pStyle w:val="TOC3"/>
            <w:rPr>
              <w:rFonts w:asciiTheme="minorHAnsi" w:eastAsiaTheme="minorEastAsia" w:hAnsiTheme="minorHAnsi" w:cstheme="minorBidi"/>
              <w:noProof/>
              <w:kern w:val="2"/>
              <w14:ligatures w14:val="standardContextual"/>
            </w:rPr>
          </w:pPr>
          <w:hyperlink w:anchor="_Toc223939258" w:history="1">
            <w:r w:rsidRPr="00D74D50">
              <w:rPr>
                <w:rStyle w:val="Hyperlink"/>
                <w:noProof/>
              </w:rPr>
              <w:t>5.6.3</w:t>
            </w:r>
            <w:r>
              <w:rPr>
                <w:rFonts w:asciiTheme="minorHAnsi" w:eastAsiaTheme="minorEastAsia" w:hAnsiTheme="minorHAnsi" w:cstheme="minorBidi"/>
                <w:noProof/>
                <w:kern w:val="2"/>
                <w14:ligatures w14:val="standardContextual"/>
              </w:rPr>
              <w:tab/>
            </w:r>
            <w:r w:rsidRPr="00D74D50">
              <w:rPr>
                <w:rStyle w:val="Hyperlink"/>
                <w:noProof/>
              </w:rPr>
              <w:t>Monthly RMF, Security, and ATO Report</w:t>
            </w:r>
            <w:r>
              <w:rPr>
                <w:noProof/>
                <w:webHidden/>
              </w:rPr>
              <w:tab/>
            </w:r>
            <w:r>
              <w:rPr>
                <w:noProof/>
                <w:webHidden/>
              </w:rPr>
              <w:fldChar w:fldCharType="begin"/>
            </w:r>
            <w:r>
              <w:rPr>
                <w:noProof/>
                <w:webHidden/>
              </w:rPr>
              <w:instrText xml:space="preserve"> PAGEREF _Toc223939258 \h </w:instrText>
            </w:r>
            <w:r>
              <w:rPr>
                <w:noProof/>
                <w:webHidden/>
              </w:rPr>
            </w:r>
            <w:r>
              <w:rPr>
                <w:noProof/>
                <w:webHidden/>
              </w:rPr>
              <w:fldChar w:fldCharType="separate"/>
            </w:r>
            <w:r>
              <w:rPr>
                <w:noProof/>
                <w:webHidden/>
              </w:rPr>
              <w:t>43</w:t>
            </w:r>
            <w:r>
              <w:rPr>
                <w:noProof/>
                <w:webHidden/>
              </w:rPr>
              <w:fldChar w:fldCharType="end"/>
            </w:r>
          </w:hyperlink>
        </w:p>
        <w:p w14:paraId="4EA7F491" w14:textId="7801D6BE"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59" w:history="1">
            <w:r w:rsidRPr="00D74D50">
              <w:rPr>
                <w:rStyle w:val="Hyperlink"/>
                <w:noProof/>
              </w:rPr>
              <w:t>5.7</w:t>
            </w:r>
            <w:r>
              <w:rPr>
                <w:rFonts w:asciiTheme="minorHAnsi" w:eastAsiaTheme="minorEastAsia" w:hAnsiTheme="minorHAnsi" w:cstheme="minorBidi"/>
                <w:noProof/>
                <w:kern w:val="2"/>
                <w14:ligatures w14:val="standardContextual"/>
              </w:rPr>
              <w:tab/>
            </w:r>
            <w:r w:rsidRPr="00D74D50">
              <w:rPr>
                <w:rStyle w:val="Hyperlink"/>
                <w:noProof/>
              </w:rPr>
              <w:t>KEY PERSONNEL</w:t>
            </w:r>
            <w:r>
              <w:rPr>
                <w:noProof/>
                <w:webHidden/>
              </w:rPr>
              <w:tab/>
            </w:r>
            <w:r>
              <w:rPr>
                <w:noProof/>
                <w:webHidden/>
              </w:rPr>
              <w:fldChar w:fldCharType="begin"/>
            </w:r>
            <w:r>
              <w:rPr>
                <w:noProof/>
                <w:webHidden/>
              </w:rPr>
              <w:instrText xml:space="preserve"> PAGEREF _Toc223939259 \h </w:instrText>
            </w:r>
            <w:r>
              <w:rPr>
                <w:noProof/>
                <w:webHidden/>
              </w:rPr>
            </w:r>
            <w:r>
              <w:rPr>
                <w:noProof/>
                <w:webHidden/>
              </w:rPr>
              <w:fldChar w:fldCharType="separate"/>
            </w:r>
            <w:r>
              <w:rPr>
                <w:noProof/>
                <w:webHidden/>
              </w:rPr>
              <w:t>43</w:t>
            </w:r>
            <w:r>
              <w:rPr>
                <w:noProof/>
                <w:webHidden/>
              </w:rPr>
              <w:fldChar w:fldCharType="end"/>
            </w:r>
          </w:hyperlink>
        </w:p>
        <w:p w14:paraId="1C5E3DC3" w14:textId="5E550BC8" w:rsidR="00B53D3A" w:rsidRDefault="00B53D3A">
          <w:pPr>
            <w:pStyle w:val="TOC3"/>
            <w:rPr>
              <w:rFonts w:asciiTheme="minorHAnsi" w:eastAsiaTheme="minorEastAsia" w:hAnsiTheme="minorHAnsi" w:cstheme="minorBidi"/>
              <w:noProof/>
              <w:kern w:val="2"/>
              <w14:ligatures w14:val="standardContextual"/>
            </w:rPr>
          </w:pPr>
          <w:hyperlink w:anchor="_Toc223939260" w:history="1">
            <w:r w:rsidRPr="00D74D50">
              <w:rPr>
                <w:rStyle w:val="Hyperlink"/>
                <w:noProof/>
              </w:rPr>
              <w:t>5.7.1</w:t>
            </w:r>
            <w:r>
              <w:rPr>
                <w:rFonts w:asciiTheme="minorHAnsi" w:eastAsiaTheme="minorEastAsia" w:hAnsiTheme="minorHAnsi" w:cstheme="minorBidi"/>
                <w:noProof/>
                <w:kern w:val="2"/>
                <w14:ligatures w14:val="standardContextual"/>
              </w:rPr>
              <w:tab/>
            </w:r>
            <w:r w:rsidRPr="00D74D50">
              <w:rPr>
                <w:rStyle w:val="Hyperlink"/>
                <w:noProof/>
              </w:rPr>
              <w:t>TSMP Program Manager</w:t>
            </w:r>
            <w:r>
              <w:rPr>
                <w:noProof/>
                <w:webHidden/>
              </w:rPr>
              <w:tab/>
            </w:r>
            <w:r>
              <w:rPr>
                <w:noProof/>
                <w:webHidden/>
              </w:rPr>
              <w:fldChar w:fldCharType="begin"/>
            </w:r>
            <w:r>
              <w:rPr>
                <w:noProof/>
                <w:webHidden/>
              </w:rPr>
              <w:instrText xml:space="preserve"> PAGEREF _Toc223939260 \h </w:instrText>
            </w:r>
            <w:r>
              <w:rPr>
                <w:noProof/>
                <w:webHidden/>
              </w:rPr>
            </w:r>
            <w:r>
              <w:rPr>
                <w:noProof/>
                <w:webHidden/>
              </w:rPr>
              <w:fldChar w:fldCharType="separate"/>
            </w:r>
            <w:r>
              <w:rPr>
                <w:noProof/>
                <w:webHidden/>
              </w:rPr>
              <w:t>44</w:t>
            </w:r>
            <w:r>
              <w:rPr>
                <w:noProof/>
                <w:webHidden/>
              </w:rPr>
              <w:fldChar w:fldCharType="end"/>
            </w:r>
          </w:hyperlink>
        </w:p>
        <w:p w14:paraId="66742892" w14:textId="68311398" w:rsidR="00B53D3A" w:rsidRDefault="00B53D3A">
          <w:pPr>
            <w:pStyle w:val="TOC3"/>
            <w:rPr>
              <w:rFonts w:asciiTheme="minorHAnsi" w:eastAsiaTheme="minorEastAsia" w:hAnsiTheme="minorHAnsi" w:cstheme="minorBidi"/>
              <w:noProof/>
              <w:kern w:val="2"/>
              <w14:ligatures w14:val="standardContextual"/>
            </w:rPr>
          </w:pPr>
          <w:hyperlink w:anchor="_Toc223939261" w:history="1">
            <w:r w:rsidRPr="00D74D50">
              <w:rPr>
                <w:rStyle w:val="Hyperlink"/>
                <w:noProof/>
              </w:rPr>
              <w:t>5.7.2</w:t>
            </w:r>
            <w:r>
              <w:rPr>
                <w:rFonts w:asciiTheme="minorHAnsi" w:eastAsiaTheme="minorEastAsia" w:hAnsiTheme="minorHAnsi" w:cstheme="minorBidi"/>
                <w:noProof/>
                <w:kern w:val="2"/>
                <w14:ligatures w14:val="standardContextual"/>
              </w:rPr>
              <w:tab/>
            </w:r>
            <w:r w:rsidRPr="00D74D50">
              <w:rPr>
                <w:rStyle w:val="Hyperlink"/>
                <w:noProof/>
              </w:rPr>
              <w:t>TSMP Maintenance Technical Director</w:t>
            </w:r>
            <w:r>
              <w:rPr>
                <w:noProof/>
                <w:webHidden/>
              </w:rPr>
              <w:tab/>
            </w:r>
            <w:r>
              <w:rPr>
                <w:noProof/>
                <w:webHidden/>
              </w:rPr>
              <w:fldChar w:fldCharType="begin"/>
            </w:r>
            <w:r>
              <w:rPr>
                <w:noProof/>
                <w:webHidden/>
              </w:rPr>
              <w:instrText xml:space="preserve"> PAGEREF _Toc223939261 \h </w:instrText>
            </w:r>
            <w:r>
              <w:rPr>
                <w:noProof/>
                <w:webHidden/>
              </w:rPr>
            </w:r>
            <w:r>
              <w:rPr>
                <w:noProof/>
                <w:webHidden/>
              </w:rPr>
              <w:fldChar w:fldCharType="separate"/>
            </w:r>
            <w:r>
              <w:rPr>
                <w:noProof/>
                <w:webHidden/>
              </w:rPr>
              <w:t>45</w:t>
            </w:r>
            <w:r>
              <w:rPr>
                <w:noProof/>
                <w:webHidden/>
              </w:rPr>
              <w:fldChar w:fldCharType="end"/>
            </w:r>
          </w:hyperlink>
        </w:p>
        <w:p w14:paraId="114554DD" w14:textId="7A105B1D" w:rsidR="00B53D3A" w:rsidRDefault="00B53D3A">
          <w:pPr>
            <w:pStyle w:val="TOC3"/>
            <w:rPr>
              <w:rFonts w:asciiTheme="minorHAnsi" w:eastAsiaTheme="minorEastAsia" w:hAnsiTheme="minorHAnsi" w:cstheme="minorBidi"/>
              <w:noProof/>
              <w:kern w:val="2"/>
              <w14:ligatures w14:val="standardContextual"/>
            </w:rPr>
          </w:pPr>
          <w:hyperlink w:anchor="_Toc223939262" w:history="1">
            <w:r w:rsidRPr="00D74D50">
              <w:rPr>
                <w:rStyle w:val="Hyperlink"/>
                <w:noProof/>
              </w:rPr>
              <w:t>5.7.3</w:t>
            </w:r>
            <w:r>
              <w:rPr>
                <w:rFonts w:asciiTheme="minorHAnsi" w:eastAsiaTheme="minorEastAsia" w:hAnsiTheme="minorHAnsi" w:cstheme="minorBidi"/>
                <w:noProof/>
                <w:kern w:val="2"/>
                <w14:ligatures w14:val="standardContextual"/>
              </w:rPr>
              <w:tab/>
            </w:r>
            <w:r w:rsidRPr="00D74D50">
              <w:rPr>
                <w:rStyle w:val="Hyperlink"/>
                <w:noProof/>
              </w:rPr>
              <w:t>TSMP Monitoring &amp; Incident Management Manager</w:t>
            </w:r>
            <w:r>
              <w:rPr>
                <w:noProof/>
                <w:webHidden/>
              </w:rPr>
              <w:tab/>
            </w:r>
            <w:r>
              <w:rPr>
                <w:noProof/>
                <w:webHidden/>
              </w:rPr>
              <w:fldChar w:fldCharType="begin"/>
            </w:r>
            <w:r>
              <w:rPr>
                <w:noProof/>
                <w:webHidden/>
              </w:rPr>
              <w:instrText xml:space="preserve"> PAGEREF _Toc223939262 \h </w:instrText>
            </w:r>
            <w:r>
              <w:rPr>
                <w:noProof/>
                <w:webHidden/>
              </w:rPr>
            </w:r>
            <w:r>
              <w:rPr>
                <w:noProof/>
                <w:webHidden/>
              </w:rPr>
              <w:fldChar w:fldCharType="separate"/>
            </w:r>
            <w:r>
              <w:rPr>
                <w:noProof/>
                <w:webHidden/>
              </w:rPr>
              <w:t>45</w:t>
            </w:r>
            <w:r>
              <w:rPr>
                <w:noProof/>
                <w:webHidden/>
              </w:rPr>
              <w:fldChar w:fldCharType="end"/>
            </w:r>
          </w:hyperlink>
        </w:p>
        <w:p w14:paraId="2BD56460" w14:textId="52EE4B02" w:rsidR="00B53D3A" w:rsidRDefault="00B53D3A">
          <w:pPr>
            <w:pStyle w:val="TOC3"/>
            <w:rPr>
              <w:rFonts w:asciiTheme="minorHAnsi" w:eastAsiaTheme="minorEastAsia" w:hAnsiTheme="minorHAnsi" w:cstheme="minorBidi"/>
              <w:noProof/>
              <w:kern w:val="2"/>
              <w14:ligatures w14:val="standardContextual"/>
            </w:rPr>
          </w:pPr>
          <w:hyperlink w:anchor="_Toc223939263" w:history="1">
            <w:r w:rsidRPr="00D74D50">
              <w:rPr>
                <w:rStyle w:val="Hyperlink"/>
                <w:noProof/>
              </w:rPr>
              <w:t>5.7.4</w:t>
            </w:r>
            <w:r>
              <w:rPr>
                <w:rFonts w:asciiTheme="minorHAnsi" w:eastAsiaTheme="minorEastAsia" w:hAnsiTheme="minorHAnsi" w:cstheme="minorBidi"/>
                <w:noProof/>
                <w:kern w:val="2"/>
                <w14:ligatures w14:val="standardContextual"/>
              </w:rPr>
              <w:tab/>
            </w:r>
            <w:r w:rsidRPr="00D74D50">
              <w:rPr>
                <w:rStyle w:val="Hyperlink"/>
                <w:noProof/>
              </w:rPr>
              <w:t>TSMP DevSecOps and SRE Technical Director</w:t>
            </w:r>
            <w:r>
              <w:rPr>
                <w:noProof/>
                <w:webHidden/>
              </w:rPr>
              <w:tab/>
            </w:r>
            <w:r>
              <w:rPr>
                <w:noProof/>
                <w:webHidden/>
              </w:rPr>
              <w:fldChar w:fldCharType="begin"/>
            </w:r>
            <w:r>
              <w:rPr>
                <w:noProof/>
                <w:webHidden/>
              </w:rPr>
              <w:instrText xml:space="preserve"> PAGEREF _Toc223939263 \h </w:instrText>
            </w:r>
            <w:r>
              <w:rPr>
                <w:noProof/>
                <w:webHidden/>
              </w:rPr>
            </w:r>
            <w:r>
              <w:rPr>
                <w:noProof/>
                <w:webHidden/>
              </w:rPr>
              <w:fldChar w:fldCharType="separate"/>
            </w:r>
            <w:r>
              <w:rPr>
                <w:noProof/>
                <w:webHidden/>
              </w:rPr>
              <w:t>46</w:t>
            </w:r>
            <w:r>
              <w:rPr>
                <w:noProof/>
                <w:webHidden/>
              </w:rPr>
              <w:fldChar w:fldCharType="end"/>
            </w:r>
          </w:hyperlink>
        </w:p>
        <w:p w14:paraId="3478724B" w14:textId="64FEFB13" w:rsidR="00B53D3A" w:rsidRDefault="00B53D3A">
          <w:pPr>
            <w:pStyle w:val="TOC3"/>
            <w:rPr>
              <w:rFonts w:asciiTheme="minorHAnsi" w:eastAsiaTheme="minorEastAsia" w:hAnsiTheme="minorHAnsi" w:cstheme="minorBidi"/>
              <w:noProof/>
              <w:kern w:val="2"/>
              <w14:ligatures w14:val="standardContextual"/>
            </w:rPr>
          </w:pPr>
          <w:hyperlink w:anchor="_Toc223939264" w:history="1">
            <w:r w:rsidRPr="00D74D50">
              <w:rPr>
                <w:rStyle w:val="Hyperlink"/>
                <w:noProof/>
              </w:rPr>
              <w:t>5.7.5</w:t>
            </w:r>
            <w:r>
              <w:rPr>
                <w:rFonts w:asciiTheme="minorHAnsi" w:eastAsiaTheme="minorEastAsia" w:hAnsiTheme="minorHAnsi" w:cstheme="minorBidi"/>
                <w:noProof/>
                <w:kern w:val="2"/>
                <w14:ligatures w14:val="standardContextual"/>
              </w:rPr>
              <w:tab/>
            </w:r>
            <w:r w:rsidRPr="00D74D50">
              <w:rPr>
                <w:rStyle w:val="Hyperlink"/>
                <w:noProof/>
              </w:rPr>
              <w:t>TSMP RMF, Security, and ATO Manager</w:t>
            </w:r>
            <w:r>
              <w:rPr>
                <w:noProof/>
                <w:webHidden/>
              </w:rPr>
              <w:tab/>
            </w:r>
            <w:r>
              <w:rPr>
                <w:noProof/>
                <w:webHidden/>
              </w:rPr>
              <w:fldChar w:fldCharType="begin"/>
            </w:r>
            <w:r>
              <w:rPr>
                <w:noProof/>
                <w:webHidden/>
              </w:rPr>
              <w:instrText xml:space="preserve"> PAGEREF _Toc223939264 \h </w:instrText>
            </w:r>
            <w:r>
              <w:rPr>
                <w:noProof/>
                <w:webHidden/>
              </w:rPr>
            </w:r>
            <w:r>
              <w:rPr>
                <w:noProof/>
                <w:webHidden/>
              </w:rPr>
              <w:fldChar w:fldCharType="separate"/>
            </w:r>
            <w:r>
              <w:rPr>
                <w:noProof/>
                <w:webHidden/>
              </w:rPr>
              <w:t>47</w:t>
            </w:r>
            <w:r>
              <w:rPr>
                <w:noProof/>
                <w:webHidden/>
              </w:rPr>
              <w:fldChar w:fldCharType="end"/>
            </w:r>
          </w:hyperlink>
        </w:p>
        <w:p w14:paraId="0BC582AA" w14:textId="17CA852B" w:rsidR="00B53D3A" w:rsidRDefault="00B53D3A">
          <w:pPr>
            <w:pStyle w:val="TOC3"/>
            <w:rPr>
              <w:rFonts w:asciiTheme="minorHAnsi" w:eastAsiaTheme="minorEastAsia" w:hAnsiTheme="minorHAnsi" w:cstheme="minorBidi"/>
              <w:noProof/>
              <w:kern w:val="2"/>
              <w14:ligatures w14:val="standardContextual"/>
            </w:rPr>
          </w:pPr>
          <w:hyperlink w:anchor="_Toc223939265" w:history="1">
            <w:r w:rsidRPr="00D74D50">
              <w:rPr>
                <w:rStyle w:val="Hyperlink"/>
                <w:noProof/>
              </w:rPr>
              <w:t>5.7.6</w:t>
            </w:r>
            <w:r>
              <w:rPr>
                <w:rFonts w:asciiTheme="minorHAnsi" w:eastAsiaTheme="minorEastAsia" w:hAnsiTheme="minorHAnsi" w:cstheme="minorBidi"/>
                <w:noProof/>
                <w:kern w:val="2"/>
                <w14:ligatures w14:val="standardContextual"/>
              </w:rPr>
              <w:tab/>
            </w:r>
            <w:r w:rsidRPr="00D74D50">
              <w:rPr>
                <w:rStyle w:val="Hyperlink"/>
                <w:noProof/>
              </w:rPr>
              <w:t>TSMP Senior Architect</w:t>
            </w:r>
            <w:r>
              <w:rPr>
                <w:noProof/>
                <w:webHidden/>
              </w:rPr>
              <w:tab/>
            </w:r>
            <w:r>
              <w:rPr>
                <w:noProof/>
                <w:webHidden/>
              </w:rPr>
              <w:fldChar w:fldCharType="begin"/>
            </w:r>
            <w:r>
              <w:rPr>
                <w:noProof/>
                <w:webHidden/>
              </w:rPr>
              <w:instrText xml:space="preserve"> PAGEREF _Toc223939265 \h </w:instrText>
            </w:r>
            <w:r>
              <w:rPr>
                <w:noProof/>
                <w:webHidden/>
              </w:rPr>
            </w:r>
            <w:r>
              <w:rPr>
                <w:noProof/>
                <w:webHidden/>
              </w:rPr>
              <w:fldChar w:fldCharType="separate"/>
            </w:r>
            <w:r>
              <w:rPr>
                <w:noProof/>
                <w:webHidden/>
              </w:rPr>
              <w:t>47</w:t>
            </w:r>
            <w:r>
              <w:rPr>
                <w:noProof/>
                <w:webHidden/>
              </w:rPr>
              <w:fldChar w:fldCharType="end"/>
            </w:r>
          </w:hyperlink>
        </w:p>
        <w:p w14:paraId="333257F3" w14:textId="3779BA73"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66" w:history="1">
            <w:r w:rsidRPr="00D74D50">
              <w:rPr>
                <w:rStyle w:val="Hyperlink"/>
                <w:noProof/>
              </w:rPr>
              <w:t>5.8</w:t>
            </w:r>
            <w:r>
              <w:rPr>
                <w:rFonts w:asciiTheme="minorHAnsi" w:eastAsiaTheme="minorEastAsia" w:hAnsiTheme="minorHAnsi" w:cstheme="minorBidi"/>
                <w:noProof/>
                <w:kern w:val="2"/>
                <w14:ligatures w14:val="standardContextual"/>
              </w:rPr>
              <w:tab/>
            </w:r>
            <w:r w:rsidRPr="00D74D50">
              <w:rPr>
                <w:rStyle w:val="Hyperlink"/>
                <w:noProof/>
              </w:rPr>
              <w:t>SOFTWARE LICENSES MANAGEMENT</w:t>
            </w:r>
            <w:r>
              <w:rPr>
                <w:noProof/>
                <w:webHidden/>
              </w:rPr>
              <w:tab/>
            </w:r>
            <w:r>
              <w:rPr>
                <w:noProof/>
                <w:webHidden/>
              </w:rPr>
              <w:fldChar w:fldCharType="begin"/>
            </w:r>
            <w:r>
              <w:rPr>
                <w:noProof/>
                <w:webHidden/>
              </w:rPr>
              <w:instrText xml:space="preserve"> PAGEREF _Toc223939266 \h </w:instrText>
            </w:r>
            <w:r>
              <w:rPr>
                <w:noProof/>
                <w:webHidden/>
              </w:rPr>
            </w:r>
            <w:r>
              <w:rPr>
                <w:noProof/>
                <w:webHidden/>
              </w:rPr>
              <w:fldChar w:fldCharType="separate"/>
            </w:r>
            <w:r>
              <w:rPr>
                <w:noProof/>
                <w:webHidden/>
              </w:rPr>
              <w:t>49</w:t>
            </w:r>
            <w:r>
              <w:rPr>
                <w:noProof/>
                <w:webHidden/>
              </w:rPr>
              <w:fldChar w:fldCharType="end"/>
            </w:r>
          </w:hyperlink>
        </w:p>
        <w:p w14:paraId="2D64D4DA" w14:textId="1FCA41ED"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67" w:history="1">
            <w:r w:rsidRPr="00D74D50">
              <w:rPr>
                <w:rStyle w:val="Hyperlink"/>
                <w:noProof/>
              </w:rPr>
              <w:t>5.9</w:t>
            </w:r>
            <w:r>
              <w:rPr>
                <w:rFonts w:asciiTheme="minorHAnsi" w:eastAsiaTheme="minorEastAsia" w:hAnsiTheme="minorHAnsi" w:cstheme="minorBidi"/>
                <w:noProof/>
                <w:kern w:val="2"/>
                <w14:ligatures w14:val="standardContextual"/>
              </w:rPr>
              <w:tab/>
            </w:r>
            <w:r w:rsidRPr="00D74D50">
              <w:rPr>
                <w:rStyle w:val="Hyperlink"/>
                <w:noProof/>
              </w:rPr>
              <w:t>PROGRAM AND PROJECT MANAGEMENT SURGE SUPPORT (optional TASK 1)</w:t>
            </w:r>
            <w:r>
              <w:rPr>
                <w:noProof/>
                <w:webHidden/>
              </w:rPr>
              <w:tab/>
            </w:r>
            <w:r>
              <w:rPr>
                <w:noProof/>
                <w:webHidden/>
              </w:rPr>
              <w:fldChar w:fldCharType="begin"/>
            </w:r>
            <w:r>
              <w:rPr>
                <w:noProof/>
                <w:webHidden/>
              </w:rPr>
              <w:instrText xml:space="preserve"> PAGEREF _Toc223939267 \h </w:instrText>
            </w:r>
            <w:r>
              <w:rPr>
                <w:noProof/>
                <w:webHidden/>
              </w:rPr>
            </w:r>
            <w:r>
              <w:rPr>
                <w:noProof/>
                <w:webHidden/>
              </w:rPr>
              <w:fldChar w:fldCharType="separate"/>
            </w:r>
            <w:r>
              <w:rPr>
                <w:noProof/>
                <w:webHidden/>
              </w:rPr>
              <w:t>50</w:t>
            </w:r>
            <w:r>
              <w:rPr>
                <w:noProof/>
                <w:webHidden/>
              </w:rPr>
              <w:fldChar w:fldCharType="end"/>
            </w:r>
          </w:hyperlink>
        </w:p>
        <w:p w14:paraId="1046854B" w14:textId="6BDFAE75"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68" w:history="1">
            <w:r w:rsidRPr="00D74D50">
              <w:rPr>
                <w:rStyle w:val="Hyperlink"/>
                <w:noProof/>
              </w:rPr>
              <w:t>5.10</w:t>
            </w:r>
            <w:r>
              <w:rPr>
                <w:rFonts w:asciiTheme="minorHAnsi" w:eastAsiaTheme="minorEastAsia" w:hAnsiTheme="minorHAnsi" w:cstheme="minorBidi"/>
                <w:noProof/>
                <w:kern w:val="2"/>
                <w14:ligatures w14:val="standardContextual"/>
              </w:rPr>
              <w:tab/>
            </w:r>
            <w:r w:rsidRPr="00D74D50">
              <w:rPr>
                <w:rStyle w:val="Hyperlink"/>
                <w:noProof/>
              </w:rPr>
              <w:t>ARCHITECTURE, ENGINEERING, AND MAINTENANCE SURGE SUPPORT (OPTIONAL TASK 2)</w:t>
            </w:r>
            <w:r>
              <w:rPr>
                <w:noProof/>
                <w:webHidden/>
              </w:rPr>
              <w:tab/>
            </w:r>
            <w:r>
              <w:rPr>
                <w:noProof/>
                <w:webHidden/>
              </w:rPr>
              <w:fldChar w:fldCharType="begin"/>
            </w:r>
            <w:r>
              <w:rPr>
                <w:noProof/>
                <w:webHidden/>
              </w:rPr>
              <w:instrText xml:space="preserve"> PAGEREF _Toc223939268 \h </w:instrText>
            </w:r>
            <w:r>
              <w:rPr>
                <w:noProof/>
                <w:webHidden/>
              </w:rPr>
            </w:r>
            <w:r>
              <w:rPr>
                <w:noProof/>
                <w:webHidden/>
              </w:rPr>
              <w:fldChar w:fldCharType="separate"/>
            </w:r>
            <w:r>
              <w:rPr>
                <w:noProof/>
                <w:webHidden/>
              </w:rPr>
              <w:t>50</w:t>
            </w:r>
            <w:r>
              <w:rPr>
                <w:noProof/>
                <w:webHidden/>
              </w:rPr>
              <w:fldChar w:fldCharType="end"/>
            </w:r>
          </w:hyperlink>
        </w:p>
        <w:p w14:paraId="7C743668" w14:textId="24A7A189"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69" w:history="1">
            <w:r w:rsidRPr="00D74D50">
              <w:rPr>
                <w:rStyle w:val="Hyperlink"/>
                <w:noProof/>
              </w:rPr>
              <w:t>5.11</w:t>
            </w:r>
            <w:r>
              <w:rPr>
                <w:rFonts w:asciiTheme="minorHAnsi" w:eastAsiaTheme="minorEastAsia" w:hAnsiTheme="minorHAnsi" w:cstheme="minorBidi"/>
                <w:noProof/>
                <w:kern w:val="2"/>
                <w14:ligatures w14:val="standardContextual"/>
              </w:rPr>
              <w:tab/>
            </w:r>
            <w:r w:rsidRPr="00D74D50">
              <w:rPr>
                <w:rStyle w:val="Hyperlink"/>
                <w:noProof/>
              </w:rPr>
              <w:t>PLATFORM AND APPLICATION MONITORING SURGE SUPPORT (OPTIONAL TASK 3)</w:t>
            </w:r>
            <w:r>
              <w:rPr>
                <w:noProof/>
                <w:webHidden/>
              </w:rPr>
              <w:tab/>
            </w:r>
            <w:r>
              <w:rPr>
                <w:noProof/>
                <w:webHidden/>
              </w:rPr>
              <w:fldChar w:fldCharType="begin"/>
            </w:r>
            <w:r>
              <w:rPr>
                <w:noProof/>
                <w:webHidden/>
              </w:rPr>
              <w:instrText xml:space="preserve"> PAGEREF _Toc223939269 \h </w:instrText>
            </w:r>
            <w:r>
              <w:rPr>
                <w:noProof/>
                <w:webHidden/>
              </w:rPr>
            </w:r>
            <w:r>
              <w:rPr>
                <w:noProof/>
                <w:webHidden/>
              </w:rPr>
              <w:fldChar w:fldCharType="separate"/>
            </w:r>
            <w:r>
              <w:rPr>
                <w:noProof/>
                <w:webHidden/>
              </w:rPr>
              <w:t>51</w:t>
            </w:r>
            <w:r>
              <w:rPr>
                <w:noProof/>
                <w:webHidden/>
              </w:rPr>
              <w:fldChar w:fldCharType="end"/>
            </w:r>
          </w:hyperlink>
        </w:p>
        <w:p w14:paraId="11581B69" w14:textId="10FCF12D"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70" w:history="1">
            <w:r w:rsidRPr="00D74D50">
              <w:rPr>
                <w:rStyle w:val="Hyperlink"/>
                <w:noProof/>
              </w:rPr>
              <w:t>5.12</w:t>
            </w:r>
            <w:r>
              <w:rPr>
                <w:rFonts w:asciiTheme="minorHAnsi" w:eastAsiaTheme="minorEastAsia" w:hAnsiTheme="minorHAnsi" w:cstheme="minorBidi"/>
                <w:noProof/>
                <w:kern w:val="2"/>
                <w14:ligatures w14:val="standardContextual"/>
              </w:rPr>
              <w:tab/>
            </w:r>
            <w:r w:rsidRPr="00D74D50">
              <w:rPr>
                <w:rStyle w:val="Hyperlink"/>
                <w:noProof/>
              </w:rPr>
              <w:t>DEVSECOPS AND SITE RELIABILITY ENGINEERING SURGE SUPPORT (OPTIONAL TASK 4)</w:t>
            </w:r>
            <w:r>
              <w:rPr>
                <w:noProof/>
                <w:webHidden/>
              </w:rPr>
              <w:tab/>
            </w:r>
            <w:r>
              <w:rPr>
                <w:noProof/>
                <w:webHidden/>
              </w:rPr>
              <w:fldChar w:fldCharType="begin"/>
            </w:r>
            <w:r>
              <w:rPr>
                <w:noProof/>
                <w:webHidden/>
              </w:rPr>
              <w:instrText xml:space="preserve"> PAGEREF _Toc223939270 \h </w:instrText>
            </w:r>
            <w:r>
              <w:rPr>
                <w:noProof/>
                <w:webHidden/>
              </w:rPr>
            </w:r>
            <w:r>
              <w:rPr>
                <w:noProof/>
                <w:webHidden/>
              </w:rPr>
              <w:fldChar w:fldCharType="separate"/>
            </w:r>
            <w:r>
              <w:rPr>
                <w:noProof/>
                <w:webHidden/>
              </w:rPr>
              <w:t>52</w:t>
            </w:r>
            <w:r>
              <w:rPr>
                <w:noProof/>
                <w:webHidden/>
              </w:rPr>
              <w:fldChar w:fldCharType="end"/>
            </w:r>
          </w:hyperlink>
        </w:p>
        <w:p w14:paraId="7C2046B6" w14:textId="3B0F4DB7"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71" w:history="1">
            <w:r w:rsidRPr="00D74D50">
              <w:rPr>
                <w:rStyle w:val="Hyperlink"/>
                <w:noProof/>
              </w:rPr>
              <w:t>5.13</w:t>
            </w:r>
            <w:r>
              <w:rPr>
                <w:rFonts w:asciiTheme="minorHAnsi" w:eastAsiaTheme="minorEastAsia" w:hAnsiTheme="minorHAnsi" w:cstheme="minorBidi"/>
                <w:noProof/>
                <w:kern w:val="2"/>
                <w14:ligatures w14:val="standardContextual"/>
              </w:rPr>
              <w:tab/>
            </w:r>
            <w:r w:rsidRPr="00D74D50">
              <w:rPr>
                <w:rStyle w:val="Hyperlink"/>
                <w:noProof/>
              </w:rPr>
              <w:t>RISK MANAGEMENT FRAMEWORK, SECURITY, AND AUTHORITY TO OPERATE SURGE SUPPORT (OPTIONAL TASK 5)</w:t>
            </w:r>
            <w:r>
              <w:rPr>
                <w:noProof/>
                <w:webHidden/>
              </w:rPr>
              <w:tab/>
            </w:r>
            <w:r>
              <w:rPr>
                <w:noProof/>
                <w:webHidden/>
              </w:rPr>
              <w:fldChar w:fldCharType="begin"/>
            </w:r>
            <w:r>
              <w:rPr>
                <w:noProof/>
                <w:webHidden/>
              </w:rPr>
              <w:instrText xml:space="preserve"> PAGEREF _Toc223939271 \h </w:instrText>
            </w:r>
            <w:r>
              <w:rPr>
                <w:noProof/>
                <w:webHidden/>
              </w:rPr>
            </w:r>
            <w:r>
              <w:rPr>
                <w:noProof/>
                <w:webHidden/>
              </w:rPr>
              <w:fldChar w:fldCharType="separate"/>
            </w:r>
            <w:r>
              <w:rPr>
                <w:noProof/>
                <w:webHidden/>
              </w:rPr>
              <w:t>53</w:t>
            </w:r>
            <w:r>
              <w:rPr>
                <w:noProof/>
                <w:webHidden/>
              </w:rPr>
              <w:fldChar w:fldCharType="end"/>
            </w:r>
          </w:hyperlink>
        </w:p>
        <w:p w14:paraId="7D459D77" w14:textId="12766D65"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72" w:history="1">
            <w:r w:rsidRPr="00D74D50">
              <w:rPr>
                <w:rStyle w:val="Hyperlink"/>
                <w:noProof/>
              </w:rPr>
              <w:t>5.14</w:t>
            </w:r>
            <w:r>
              <w:rPr>
                <w:rFonts w:asciiTheme="minorHAnsi" w:eastAsiaTheme="minorEastAsia" w:hAnsiTheme="minorHAnsi" w:cstheme="minorBidi"/>
                <w:noProof/>
                <w:kern w:val="2"/>
                <w14:ligatures w14:val="standardContextual"/>
              </w:rPr>
              <w:tab/>
            </w:r>
            <w:r w:rsidRPr="00D74D50">
              <w:rPr>
                <w:rStyle w:val="Hyperlink"/>
                <w:noProof/>
              </w:rPr>
              <w:t>TRANSITION-OUT SUPPORT (optional TASK 6)</w:t>
            </w:r>
            <w:r>
              <w:rPr>
                <w:noProof/>
                <w:webHidden/>
              </w:rPr>
              <w:tab/>
            </w:r>
            <w:r>
              <w:rPr>
                <w:noProof/>
                <w:webHidden/>
              </w:rPr>
              <w:fldChar w:fldCharType="begin"/>
            </w:r>
            <w:r>
              <w:rPr>
                <w:noProof/>
                <w:webHidden/>
              </w:rPr>
              <w:instrText xml:space="preserve"> PAGEREF _Toc223939272 \h </w:instrText>
            </w:r>
            <w:r>
              <w:rPr>
                <w:noProof/>
                <w:webHidden/>
              </w:rPr>
            </w:r>
            <w:r>
              <w:rPr>
                <w:noProof/>
                <w:webHidden/>
              </w:rPr>
              <w:fldChar w:fldCharType="separate"/>
            </w:r>
            <w:r>
              <w:rPr>
                <w:noProof/>
                <w:webHidden/>
              </w:rPr>
              <w:t>53</w:t>
            </w:r>
            <w:r>
              <w:rPr>
                <w:noProof/>
                <w:webHidden/>
              </w:rPr>
              <w:fldChar w:fldCharType="end"/>
            </w:r>
          </w:hyperlink>
        </w:p>
        <w:p w14:paraId="72B6C70D" w14:textId="554EE2F7" w:rsidR="00B53D3A" w:rsidRDefault="00B53D3A">
          <w:pPr>
            <w:pStyle w:val="TOC3"/>
            <w:rPr>
              <w:rFonts w:asciiTheme="minorHAnsi" w:eastAsiaTheme="minorEastAsia" w:hAnsiTheme="minorHAnsi" w:cstheme="minorBidi"/>
              <w:noProof/>
              <w:kern w:val="2"/>
              <w14:ligatures w14:val="standardContextual"/>
            </w:rPr>
          </w:pPr>
          <w:hyperlink w:anchor="_Toc223939273" w:history="1">
            <w:r w:rsidRPr="00D74D50">
              <w:rPr>
                <w:rStyle w:val="Hyperlink"/>
                <w:noProof/>
              </w:rPr>
              <w:t>5.14.1</w:t>
            </w:r>
            <w:r>
              <w:rPr>
                <w:rFonts w:asciiTheme="minorHAnsi" w:eastAsiaTheme="minorEastAsia" w:hAnsiTheme="minorHAnsi" w:cstheme="minorBidi"/>
                <w:noProof/>
                <w:kern w:val="2"/>
                <w14:ligatures w14:val="standardContextual"/>
              </w:rPr>
              <w:tab/>
            </w:r>
            <w:r w:rsidRPr="00D74D50">
              <w:rPr>
                <w:rStyle w:val="Hyperlink"/>
                <w:noProof/>
              </w:rPr>
              <w:t>REPORTING REQUIREMENTS</w:t>
            </w:r>
            <w:r>
              <w:rPr>
                <w:noProof/>
                <w:webHidden/>
              </w:rPr>
              <w:tab/>
            </w:r>
            <w:r>
              <w:rPr>
                <w:noProof/>
                <w:webHidden/>
              </w:rPr>
              <w:fldChar w:fldCharType="begin"/>
            </w:r>
            <w:r>
              <w:rPr>
                <w:noProof/>
                <w:webHidden/>
              </w:rPr>
              <w:instrText xml:space="preserve"> PAGEREF _Toc223939273 \h </w:instrText>
            </w:r>
            <w:r>
              <w:rPr>
                <w:noProof/>
                <w:webHidden/>
              </w:rPr>
            </w:r>
            <w:r>
              <w:rPr>
                <w:noProof/>
                <w:webHidden/>
              </w:rPr>
              <w:fldChar w:fldCharType="separate"/>
            </w:r>
            <w:r>
              <w:rPr>
                <w:noProof/>
                <w:webHidden/>
              </w:rPr>
              <w:t>56</w:t>
            </w:r>
            <w:r>
              <w:rPr>
                <w:noProof/>
                <w:webHidden/>
              </w:rPr>
              <w:fldChar w:fldCharType="end"/>
            </w:r>
          </w:hyperlink>
        </w:p>
        <w:p w14:paraId="68FF426B" w14:textId="3BCE4B92"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74" w:history="1">
            <w:r w:rsidRPr="00D74D50">
              <w:rPr>
                <w:rStyle w:val="Hyperlink"/>
                <w:noProof/>
              </w:rPr>
              <w:t>5.15</w:t>
            </w:r>
            <w:r>
              <w:rPr>
                <w:rFonts w:asciiTheme="minorHAnsi" w:eastAsiaTheme="minorEastAsia" w:hAnsiTheme="minorHAnsi" w:cstheme="minorBidi"/>
                <w:noProof/>
                <w:kern w:val="2"/>
                <w14:ligatures w14:val="standardContextual"/>
              </w:rPr>
              <w:tab/>
            </w:r>
            <w:r w:rsidRPr="00D74D50">
              <w:rPr>
                <w:rStyle w:val="Hyperlink"/>
                <w:i/>
                <w:noProof/>
              </w:rPr>
              <w:t>&lt;ADDITIONAL TASK(S)&gt;</w:t>
            </w:r>
            <w:r>
              <w:rPr>
                <w:noProof/>
                <w:webHidden/>
              </w:rPr>
              <w:tab/>
            </w:r>
            <w:r>
              <w:rPr>
                <w:noProof/>
                <w:webHidden/>
              </w:rPr>
              <w:fldChar w:fldCharType="begin"/>
            </w:r>
            <w:r>
              <w:rPr>
                <w:noProof/>
                <w:webHidden/>
              </w:rPr>
              <w:instrText xml:space="preserve"> PAGEREF _Toc223939274 \h </w:instrText>
            </w:r>
            <w:r>
              <w:rPr>
                <w:noProof/>
                <w:webHidden/>
              </w:rPr>
            </w:r>
            <w:r>
              <w:rPr>
                <w:noProof/>
                <w:webHidden/>
              </w:rPr>
              <w:fldChar w:fldCharType="separate"/>
            </w:r>
            <w:r>
              <w:rPr>
                <w:noProof/>
                <w:webHidden/>
              </w:rPr>
              <w:t>57</w:t>
            </w:r>
            <w:r>
              <w:rPr>
                <w:noProof/>
                <w:webHidden/>
              </w:rPr>
              <w:fldChar w:fldCharType="end"/>
            </w:r>
          </w:hyperlink>
        </w:p>
        <w:p w14:paraId="23A3F716" w14:textId="539DD6FB" w:rsidR="00B53D3A" w:rsidRDefault="00B53D3A">
          <w:pPr>
            <w:pStyle w:val="TOC1"/>
            <w:tabs>
              <w:tab w:val="left" w:pos="720"/>
              <w:tab w:val="right" w:leader="dot" w:pos="8900"/>
            </w:tabs>
            <w:rPr>
              <w:rFonts w:asciiTheme="minorHAnsi" w:eastAsiaTheme="minorEastAsia" w:hAnsiTheme="minorHAnsi" w:cstheme="minorBidi"/>
              <w:noProof/>
              <w:kern w:val="2"/>
              <w14:ligatures w14:val="standardContextual"/>
            </w:rPr>
          </w:pPr>
          <w:hyperlink w:anchor="_Toc223939275" w:history="1">
            <w:r w:rsidRPr="00D74D50">
              <w:rPr>
                <w:rStyle w:val="Hyperlink"/>
                <w:noProof/>
              </w:rPr>
              <w:t>6.0</w:t>
            </w:r>
            <w:r>
              <w:rPr>
                <w:rFonts w:asciiTheme="minorHAnsi" w:eastAsiaTheme="minorEastAsia" w:hAnsiTheme="minorHAnsi" w:cstheme="minorBidi"/>
                <w:noProof/>
                <w:kern w:val="2"/>
                <w14:ligatures w14:val="standardContextual"/>
              </w:rPr>
              <w:tab/>
            </w:r>
            <w:r w:rsidRPr="00D74D50">
              <w:rPr>
                <w:rStyle w:val="Hyperlink"/>
                <w:noProof/>
              </w:rPr>
              <w:t>GENERAL REQUIREMENTS</w:t>
            </w:r>
            <w:r>
              <w:rPr>
                <w:noProof/>
                <w:webHidden/>
              </w:rPr>
              <w:tab/>
            </w:r>
            <w:r>
              <w:rPr>
                <w:noProof/>
                <w:webHidden/>
              </w:rPr>
              <w:fldChar w:fldCharType="begin"/>
            </w:r>
            <w:r>
              <w:rPr>
                <w:noProof/>
                <w:webHidden/>
              </w:rPr>
              <w:instrText xml:space="preserve"> PAGEREF _Toc223939275 \h </w:instrText>
            </w:r>
            <w:r>
              <w:rPr>
                <w:noProof/>
                <w:webHidden/>
              </w:rPr>
            </w:r>
            <w:r>
              <w:rPr>
                <w:noProof/>
                <w:webHidden/>
              </w:rPr>
              <w:fldChar w:fldCharType="separate"/>
            </w:r>
            <w:r>
              <w:rPr>
                <w:noProof/>
                <w:webHidden/>
              </w:rPr>
              <w:t>57</w:t>
            </w:r>
            <w:r>
              <w:rPr>
                <w:noProof/>
                <w:webHidden/>
              </w:rPr>
              <w:fldChar w:fldCharType="end"/>
            </w:r>
          </w:hyperlink>
        </w:p>
        <w:p w14:paraId="644AD644" w14:textId="54425E78"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76" w:history="1">
            <w:r w:rsidRPr="00D74D50">
              <w:rPr>
                <w:rStyle w:val="Hyperlink"/>
                <w:noProof/>
              </w:rPr>
              <w:t>6.1</w:t>
            </w:r>
            <w:r>
              <w:rPr>
                <w:rFonts w:asciiTheme="minorHAnsi" w:eastAsiaTheme="minorEastAsia" w:hAnsiTheme="minorHAnsi" w:cstheme="minorBidi"/>
                <w:noProof/>
                <w:kern w:val="2"/>
                <w14:ligatures w14:val="standardContextual"/>
              </w:rPr>
              <w:tab/>
            </w:r>
            <w:r w:rsidRPr="00D74D50">
              <w:rPr>
                <w:rStyle w:val="Hyperlink"/>
                <w:noProof/>
              </w:rPr>
              <w:t>ENTERPRISE AND IT FRAMEWORK</w:t>
            </w:r>
            <w:r>
              <w:rPr>
                <w:noProof/>
                <w:webHidden/>
              </w:rPr>
              <w:tab/>
            </w:r>
            <w:r>
              <w:rPr>
                <w:noProof/>
                <w:webHidden/>
              </w:rPr>
              <w:fldChar w:fldCharType="begin"/>
            </w:r>
            <w:r>
              <w:rPr>
                <w:noProof/>
                <w:webHidden/>
              </w:rPr>
              <w:instrText xml:space="preserve"> PAGEREF _Toc223939276 \h </w:instrText>
            </w:r>
            <w:r>
              <w:rPr>
                <w:noProof/>
                <w:webHidden/>
              </w:rPr>
            </w:r>
            <w:r>
              <w:rPr>
                <w:noProof/>
                <w:webHidden/>
              </w:rPr>
              <w:fldChar w:fldCharType="separate"/>
            </w:r>
            <w:r>
              <w:rPr>
                <w:noProof/>
                <w:webHidden/>
              </w:rPr>
              <w:t>57</w:t>
            </w:r>
            <w:r>
              <w:rPr>
                <w:noProof/>
                <w:webHidden/>
              </w:rPr>
              <w:fldChar w:fldCharType="end"/>
            </w:r>
          </w:hyperlink>
        </w:p>
        <w:p w14:paraId="260ACF4A" w14:textId="52DDDE15" w:rsidR="00B53D3A" w:rsidRDefault="00B53D3A">
          <w:pPr>
            <w:pStyle w:val="TOC3"/>
            <w:rPr>
              <w:rFonts w:asciiTheme="minorHAnsi" w:eastAsiaTheme="minorEastAsia" w:hAnsiTheme="minorHAnsi" w:cstheme="minorBidi"/>
              <w:noProof/>
              <w:kern w:val="2"/>
              <w14:ligatures w14:val="standardContextual"/>
            </w:rPr>
          </w:pPr>
          <w:hyperlink w:anchor="_Toc223939277" w:history="1">
            <w:r w:rsidRPr="00D74D50">
              <w:rPr>
                <w:rStyle w:val="Hyperlink"/>
                <w:noProof/>
              </w:rPr>
              <w:t>6.1.1</w:t>
            </w:r>
            <w:r>
              <w:rPr>
                <w:rFonts w:asciiTheme="minorHAnsi" w:eastAsiaTheme="minorEastAsia" w:hAnsiTheme="minorHAnsi" w:cstheme="minorBidi"/>
                <w:noProof/>
                <w:kern w:val="2"/>
                <w14:ligatures w14:val="standardContextual"/>
              </w:rPr>
              <w:tab/>
            </w:r>
            <w:r w:rsidRPr="00D74D50">
              <w:rPr>
                <w:rStyle w:val="Hyperlink"/>
                <w:noProof/>
              </w:rPr>
              <w:t>VA TECHNICAL REFERENCE MODEL</w:t>
            </w:r>
            <w:r>
              <w:rPr>
                <w:noProof/>
                <w:webHidden/>
              </w:rPr>
              <w:tab/>
            </w:r>
            <w:r>
              <w:rPr>
                <w:noProof/>
                <w:webHidden/>
              </w:rPr>
              <w:fldChar w:fldCharType="begin"/>
            </w:r>
            <w:r>
              <w:rPr>
                <w:noProof/>
                <w:webHidden/>
              </w:rPr>
              <w:instrText xml:space="preserve"> PAGEREF _Toc223939277 \h </w:instrText>
            </w:r>
            <w:r>
              <w:rPr>
                <w:noProof/>
                <w:webHidden/>
              </w:rPr>
            </w:r>
            <w:r>
              <w:rPr>
                <w:noProof/>
                <w:webHidden/>
              </w:rPr>
              <w:fldChar w:fldCharType="separate"/>
            </w:r>
            <w:r>
              <w:rPr>
                <w:noProof/>
                <w:webHidden/>
              </w:rPr>
              <w:t>57</w:t>
            </w:r>
            <w:r>
              <w:rPr>
                <w:noProof/>
                <w:webHidden/>
              </w:rPr>
              <w:fldChar w:fldCharType="end"/>
            </w:r>
          </w:hyperlink>
        </w:p>
        <w:p w14:paraId="07BF0288" w14:textId="4E57C479" w:rsidR="00B53D3A" w:rsidRDefault="00B53D3A">
          <w:pPr>
            <w:pStyle w:val="TOC3"/>
            <w:rPr>
              <w:rFonts w:asciiTheme="minorHAnsi" w:eastAsiaTheme="minorEastAsia" w:hAnsiTheme="minorHAnsi" w:cstheme="minorBidi"/>
              <w:noProof/>
              <w:kern w:val="2"/>
              <w14:ligatures w14:val="standardContextual"/>
            </w:rPr>
          </w:pPr>
          <w:hyperlink w:anchor="_Toc223939278" w:history="1">
            <w:r w:rsidRPr="00D74D50">
              <w:rPr>
                <w:rStyle w:val="Hyperlink"/>
                <w:noProof/>
              </w:rPr>
              <w:t>6.1.2</w:t>
            </w:r>
            <w:r>
              <w:rPr>
                <w:rFonts w:asciiTheme="minorHAnsi" w:eastAsiaTheme="minorEastAsia" w:hAnsiTheme="minorHAnsi" w:cstheme="minorBidi"/>
                <w:noProof/>
                <w:kern w:val="2"/>
                <w14:ligatures w14:val="standardContextual"/>
              </w:rPr>
              <w:tab/>
            </w:r>
            <w:r w:rsidRPr="00D74D50">
              <w:rPr>
                <w:rStyle w:val="Hyperlink"/>
                <w:noProof/>
              </w:rPr>
              <w:t>ZERO TRUST – VA CRITICAL SECURITY CONTROLS</w:t>
            </w:r>
            <w:r>
              <w:rPr>
                <w:noProof/>
                <w:webHidden/>
              </w:rPr>
              <w:tab/>
            </w:r>
            <w:r>
              <w:rPr>
                <w:noProof/>
                <w:webHidden/>
              </w:rPr>
              <w:fldChar w:fldCharType="begin"/>
            </w:r>
            <w:r>
              <w:rPr>
                <w:noProof/>
                <w:webHidden/>
              </w:rPr>
              <w:instrText xml:space="preserve"> PAGEREF _Toc223939278 \h </w:instrText>
            </w:r>
            <w:r>
              <w:rPr>
                <w:noProof/>
                <w:webHidden/>
              </w:rPr>
            </w:r>
            <w:r>
              <w:rPr>
                <w:noProof/>
                <w:webHidden/>
              </w:rPr>
              <w:fldChar w:fldCharType="separate"/>
            </w:r>
            <w:r>
              <w:rPr>
                <w:noProof/>
                <w:webHidden/>
              </w:rPr>
              <w:t>57</w:t>
            </w:r>
            <w:r>
              <w:rPr>
                <w:noProof/>
                <w:webHidden/>
              </w:rPr>
              <w:fldChar w:fldCharType="end"/>
            </w:r>
          </w:hyperlink>
        </w:p>
        <w:p w14:paraId="45D0DB2C" w14:textId="1A202D37" w:rsidR="00B53D3A" w:rsidRDefault="00B53D3A">
          <w:pPr>
            <w:pStyle w:val="TOC3"/>
            <w:rPr>
              <w:rFonts w:asciiTheme="minorHAnsi" w:eastAsiaTheme="minorEastAsia" w:hAnsiTheme="minorHAnsi" w:cstheme="minorBidi"/>
              <w:noProof/>
              <w:kern w:val="2"/>
              <w14:ligatures w14:val="standardContextual"/>
            </w:rPr>
          </w:pPr>
          <w:hyperlink w:anchor="_Toc223939279" w:history="1">
            <w:r w:rsidRPr="00D74D50">
              <w:rPr>
                <w:rStyle w:val="Hyperlink"/>
                <w:noProof/>
              </w:rPr>
              <w:t>6.1.3</w:t>
            </w:r>
            <w:r>
              <w:rPr>
                <w:rFonts w:asciiTheme="minorHAnsi" w:eastAsiaTheme="minorEastAsia" w:hAnsiTheme="minorHAnsi" w:cstheme="minorBidi"/>
                <w:noProof/>
                <w:kern w:val="2"/>
                <w14:ligatures w14:val="standardContextual"/>
              </w:rPr>
              <w:tab/>
            </w:r>
            <w:r w:rsidRPr="00D74D50">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_Toc223939279 \h </w:instrText>
            </w:r>
            <w:r>
              <w:rPr>
                <w:noProof/>
                <w:webHidden/>
              </w:rPr>
            </w:r>
            <w:r>
              <w:rPr>
                <w:noProof/>
                <w:webHidden/>
              </w:rPr>
              <w:fldChar w:fldCharType="separate"/>
            </w:r>
            <w:r>
              <w:rPr>
                <w:noProof/>
                <w:webHidden/>
              </w:rPr>
              <w:t>58</w:t>
            </w:r>
            <w:r>
              <w:rPr>
                <w:noProof/>
                <w:webHidden/>
              </w:rPr>
              <w:fldChar w:fldCharType="end"/>
            </w:r>
          </w:hyperlink>
        </w:p>
        <w:p w14:paraId="7874F090" w14:textId="6535B996" w:rsidR="00B53D3A" w:rsidRDefault="00B53D3A">
          <w:pPr>
            <w:pStyle w:val="TOC3"/>
            <w:rPr>
              <w:rFonts w:asciiTheme="minorHAnsi" w:eastAsiaTheme="minorEastAsia" w:hAnsiTheme="minorHAnsi" w:cstheme="minorBidi"/>
              <w:noProof/>
              <w:kern w:val="2"/>
              <w14:ligatures w14:val="standardContextual"/>
            </w:rPr>
          </w:pPr>
          <w:hyperlink w:anchor="_Toc223939280" w:history="1">
            <w:r w:rsidRPr="00D74D50">
              <w:rPr>
                <w:rStyle w:val="Hyperlink"/>
                <w:noProof/>
              </w:rPr>
              <w:t>6.1.4</w:t>
            </w:r>
            <w:r>
              <w:rPr>
                <w:rFonts w:asciiTheme="minorHAnsi" w:eastAsiaTheme="minorEastAsia" w:hAnsiTheme="minorHAnsi" w:cstheme="minorBidi"/>
                <w:noProof/>
                <w:kern w:val="2"/>
                <w14:ligatures w14:val="standardContextual"/>
              </w:rPr>
              <w:tab/>
            </w:r>
            <w:r w:rsidRPr="00D74D50">
              <w:rPr>
                <w:rStyle w:val="Hyperlink"/>
                <w:noProof/>
              </w:rPr>
              <w:t>INTERNET PROTOCOL VERSION 6 (IPv6)</w:t>
            </w:r>
            <w:r>
              <w:rPr>
                <w:noProof/>
                <w:webHidden/>
              </w:rPr>
              <w:tab/>
            </w:r>
            <w:r>
              <w:rPr>
                <w:noProof/>
                <w:webHidden/>
              </w:rPr>
              <w:fldChar w:fldCharType="begin"/>
            </w:r>
            <w:r>
              <w:rPr>
                <w:noProof/>
                <w:webHidden/>
              </w:rPr>
              <w:instrText xml:space="preserve"> PAGEREF _Toc223939280 \h </w:instrText>
            </w:r>
            <w:r>
              <w:rPr>
                <w:noProof/>
                <w:webHidden/>
              </w:rPr>
            </w:r>
            <w:r>
              <w:rPr>
                <w:noProof/>
                <w:webHidden/>
              </w:rPr>
              <w:fldChar w:fldCharType="separate"/>
            </w:r>
            <w:r>
              <w:rPr>
                <w:noProof/>
                <w:webHidden/>
              </w:rPr>
              <w:t>59</w:t>
            </w:r>
            <w:r>
              <w:rPr>
                <w:noProof/>
                <w:webHidden/>
              </w:rPr>
              <w:fldChar w:fldCharType="end"/>
            </w:r>
          </w:hyperlink>
        </w:p>
        <w:p w14:paraId="393DAC63" w14:textId="61FE5BF0" w:rsidR="00B53D3A" w:rsidRDefault="00B53D3A">
          <w:pPr>
            <w:pStyle w:val="TOC3"/>
            <w:rPr>
              <w:rFonts w:asciiTheme="minorHAnsi" w:eastAsiaTheme="minorEastAsia" w:hAnsiTheme="minorHAnsi" w:cstheme="minorBidi"/>
              <w:noProof/>
              <w:kern w:val="2"/>
              <w14:ligatures w14:val="standardContextual"/>
            </w:rPr>
          </w:pPr>
          <w:hyperlink w:anchor="_Toc223939281" w:history="1">
            <w:r w:rsidRPr="00D74D50">
              <w:rPr>
                <w:rStyle w:val="Hyperlink"/>
                <w:noProof/>
              </w:rPr>
              <w:t>6.1.5</w:t>
            </w:r>
            <w:r>
              <w:rPr>
                <w:rFonts w:asciiTheme="minorHAnsi" w:eastAsiaTheme="minorEastAsia" w:hAnsiTheme="minorHAnsi" w:cstheme="minorBidi"/>
                <w:noProof/>
                <w:kern w:val="2"/>
                <w14:ligatures w14:val="standardContextual"/>
              </w:rPr>
              <w:tab/>
            </w:r>
            <w:r w:rsidRPr="00D74D50">
              <w:rPr>
                <w:rStyle w:val="Hyperlink"/>
                <w:noProof/>
              </w:rPr>
              <w:t>TRUSTED INTERNET CONNECTION (TIC)</w:t>
            </w:r>
            <w:r>
              <w:rPr>
                <w:noProof/>
                <w:webHidden/>
              </w:rPr>
              <w:tab/>
            </w:r>
            <w:r>
              <w:rPr>
                <w:noProof/>
                <w:webHidden/>
              </w:rPr>
              <w:fldChar w:fldCharType="begin"/>
            </w:r>
            <w:r>
              <w:rPr>
                <w:noProof/>
                <w:webHidden/>
              </w:rPr>
              <w:instrText xml:space="preserve"> PAGEREF _Toc223939281 \h </w:instrText>
            </w:r>
            <w:r>
              <w:rPr>
                <w:noProof/>
                <w:webHidden/>
              </w:rPr>
            </w:r>
            <w:r>
              <w:rPr>
                <w:noProof/>
                <w:webHidden/>
              </w:rPr>
              <w:fldChar w:fldCharType="separate"/>
            </w:r>
            <w:r>
              <w:rPr>
                <w:noProof/>
                <w:webHidden/>
              </w:rPr>
              <w:t>59</w:t>
            </w:r>
            <w:r>
              <w:rPr>
                <w:noProof/>
                <w:webHidden/>
              </w:rPr>
              <w:fldChar w:fldCharType="end"/>
            </w:r>
          </w:hyperlink>
        </w:p>
        <w:p w14:paraId="0E0B3759" w14:textId="5E490973" w:rsidR="00B53D3A" w:rsidRDefault="00B53D3A">
          <w:pPr>
            <w:pStyle w:val="TOC3"/>
            <w:rPr>
              <w:rFonts w:asciiTheme="minorHAnsi" w:eastAsiaTheme="minorEastAsia" w:hAnsiTheme="minorHAnsi" w:cstheme="minorBidi"/>
              <w:noProof/>
              <w:kern w:val="2"/>
              <w14:ligatures w14:val="standardContextual"/>
            </w:rPr>
          </w:pPr>
          <w:hyperlink w:anchor="_Toc223939282" w:history="1">
            <w:r w:rsidRPr="00D74D50">
              <w:rPr>
                <w:rStyle w:val="Hyperlink"/>
                <w:noProof/>
              </w:rPr>
              <w:t>6.1.6</w:t>
            </w:r>
            <w:r>
              <w:rPr>
                <w:rFonts w:asciiTheme="minorHAnsi" w:eastAsiaTheme="minorEastAsia" w:hAnsiTheme="minorHAnsi" w:cstheme="minorBidi"/>
                <w:noProof/>
                <w:kern w:val="2"/>
                <w14:ligatures w14:val="standardContextual"/>
              </w:rPr>
              <w:tab/>
            </w:r>
            <w:r w:rsidRPr="00D74D50">
              <w:rPr>
                <w:rStyle w:val="Hyperlink"/>
                <w:noProof/>
              </w:rPr>
              <w:t>STANDARD COMPUTER CONFIGURATION</w:t>
            </w:r>
            <w:r>
              <w:rPr>
                <w:noProof/>
                <w:webHidden/>
              </w:rPr>
              <w:tab/>
            </w:r>
            <w:r>
              <w:rPr>
                <w:noProof/>
                <w:webHidden/>
              </w:rPr>
              <w:fldChar w:fldCharType="begin"/>
            </w:r>
            <w:r>
              <w:rPr>
                <w:noProof/>
                <w:webHidden/>
              </w:rPr>
              <w:instrText xml:space="preserve"> PAGEREF _Toc223939282 \h </w:instrText>
            </w:r>
            <w:r>
              <w:rPr>
                <w:noProof/>
                <w:webHidden/>
              </w:rPr>
            </w:r>
            <w:r>
              <w:rPr>
                <w:noProof/>
                <w:webHidden/>
              </w:rPr>
              <w:fldChar w:fldCharType="separate"/>
            </w:r>
            <w:r>
              <w:rPr>
                <w:noProof/>
                <w:webHidden/>
              </w:rPr>
              <w:t>60</w:t>
            </w:r>
            <w:r>
              <w:rPr>
                <w:noProof/>
                <w:webHidden/>
              </w:rPr>
              <w:fldChar w:fldCharType="end"/>
            </w:r>
          </w:hyperlink>
        </w:p>
        <w:p w14:paraId="5F56FB97" w14:textId="171EA636" w:rsidR="00B53D3A" w:rsidRDefault="00B53D3A">
          <w:pPr>
            <w:pStyle w:val="TOC3"/>
            <w:rPr>
              <w:rFonts w:asciiTheme="minorHAnsi" w:eastAsiaTheme="minorEastAsia" w:hAnsiTheme="minorHAnsi" w:cstheme="minorBidi"/>
              <w:noProof/>
              <w:kern w:val="2"/>
              <w14:ligatures w14:val="standardContextual"/>
            </w:rPr>
          </w:pPr>
          <w:hyperlink w:anchor="_Toc223939283" w:history="1">
            <w:r w:rsidRPr="00D74D50">
              <w:rPr>
                <w:rStyle w:val="Hyperlink"/>
                <w:noProof/>
              </w:rPr>
              <w:t>6.1.7</w:t>
            </w:r>
            <w:r>
              <w:rPr>
                <w:rFonts w:asciiTheme="minorHAnsi" w:eastAsiaTheme="minorEastAsia" w:hAnsiTheme="minorHAnsi" w:cstheme="minorBidi"/>
                <w:noProof/>
                <w:kern w:val="2"/>
                <w14:ligatures w14:val="standardContextual"/>
              </w:rPr>
              <w:tab/>
            </w:r>
            <w:r w:rsidRPr="00D74D50">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_Toc223939283 \h </w:instrText>
            </w:r>
            <w:r>
              <w:rPr>
                <w:noProof/>
                <w:webHidden/>
              </w:rPr>
            </w:r>
            <w:r>
              <w:rPr>
                <w:noProof/>
                <w:webHidden/>
              </w:rPr>
              <w:fldChar w:fldCharType="separate"/>
            </w:r>
            <w:r>
              <w:rPr>
                <w:noProof/>
                <w:webHidden/>
              </w:rPr>
              <w:t>60</w:t>
            </w:r>
            <w:r>
              <w:rPr>
                <w:noProof/>
                <w:webHidden/>
              </w:rPr>
              <w:fldChar w:fldCharType="end"/>
            </w:r>
          </w:hyperlink>
        </w:p>
        <w:p w14:paraId="26FEBAC8" w14:textId="292AC1B8" w:rsidR="00B53D3A" w:rsidRDefault="00B53D3A">
          <w:pPr>
            <w:pStyle w:val="TOC3"/>
            <w:rPr>
              <w:rFonts w:asciiTheme="minorHAnsi" w:eastAsiaTheme="minorEastAsia" w:hAnsiTheme="minorHAnsi" w:cstheme="minorBidi"/>
              <w:noProof/>
              <w:kern w:val="2"/>
              <w14:ligatures w14:val="standardContextual"/>
            </w:rPr>
          </w:pPr>
          <w:hyperlink w:anchor="_Toc223939284" w:history="1">
            <w:r w:rsidRPr="00D74D50">
              <w:rPr>
                <w:rStyle w:val="Hyperlink"/>
                <w:noProof/>
              </w:rPr>
              <w:t>6.1.8</w:t>
            </w:r>
            <w:r>
              <w:rPr>
                <w:rFonts w:asciiTheme="minorHAnsi" w:eastAsiaTheme="minorEastAsia" w:hAnsiTheme="minorHAnsi" w:cstheme="minorBidi"/>
                <w:noProof/>
                <w:kern w:val="2"/>
                <w14:ligatures w14:val="standardContextual"/>
              </w:rPr>
              <w:tab/>
            </w:r>
            <w:r w:rsidRPr="00D74D50">
              <w:rPr>
                <w:rStyle w:val="Hyperlink"/>
                <w:noProof/>
              </w:rPr>
              <w:t>PROCESS ASSET LIBRARY (PAL)</w:t>
            </w:r>
            <w:r>
              <w:rPr>
                <w:noProof/>
                <w:webHidden/>
              </w:rPr>
              <w:tab/>
            </w:r>
            <w:r>
              <w:rPr>
                <w:noProof/>
                <w:webHidden/>
              </w:rPr>
              <w:fldChar w:fldCharType="begin"/>
            </w:r>
            <w:r>
              <w:rPr>
                <w:noProof/>
                <w:webHidden/>
              </w:rPr>
              <w:instrText xml:space="preserve"> PAGEREF _Toc223939284 \h </w:instrText>
            </w:r>
            <w:r>
              <w:rPr>
                <w:noProof/>
                <w:webHidden/>
              </w:rPr>
            </w:r>
            <w:r>
              <w:rPr>
                <w:noProof/>
                <w:webHidden/>
              </w:rPr>
              <w:fldChar w:fldCharType="separate"/>
            </w:r>
            <w:r>
              <w:rPr>
                <w:noProof/>
                <w:webHidden/>
              </w:rPr>
              <w:t>61</w:t>
            </w:r>
            <w:r>
              <w:rPr>
                <w:noProof/>
                <w:webHidden/>
              </w:rPr>
              <w:fldChar w:fldCharType="end"/>
            </w:r>
          </w:hyperlink>
        </w:p>
        <w:p w14:paraId="155045DA" w14:textId="5A79D56B" w:rsidR="00B53D3A" w:rsidRDefault="00B53D3A">
          <w:pPr>
            <w:pStyle w:val="TOC3"/>
            <w:rPr>
              <w:rFonts w:asciiTheme="minorHAnsi" w:eastAsiaTheme="minorEastAsia" w:hAnsiTheme="minorHAnsi" w:cstheme="minorBidi"/>
              <w:noProof/>
              <w:kern w:val="2"/>
              <w14:ligatures w14:val="standardContextual"/>
            </w:rPr>
          </w:pPr>
          <w:hyperlink w:anchor="_Toc223939285" w:history="1">
            <w:r w:rsidRPr="00D74D50">
              <w:rPr>
                <w:rStyle w:val="Hyperlink"/>
                <w:noProof/>
              </w:rPr>
              <w:t>6.1.9</w:t>
            </w:r>
            <w:r>
              <w:rPr>
                <w:rFonts w:asciiTheme="minorHAnsi" w:eastAsiaTheme="minorEastAsia" w:hAnsiTheme="minorHAnsi" w:cstheme="minorBidi"/>
                <w:noProof/>
                <w:kern w:val="2"/>
                <w14:ligatures w14:val="standardContextual"/>
              </w:rPr>
              <w:tab/>
            </w:r>
            <w:r w:rsidRPr="00D74D50">
              <w:rPr>
                <w:rStyle w:val="Hyperlink"/>
                <w:noProof/>
              </w:rPr>
              <w:t>AUTHORITATIVE DATA SOURCES</w:t>
            </w:r>
            <w:r>
              <w:rPr>
                <w:noProof/>
                <w:webHidden/>
              </w:rPr>
              <w:tab/>
            </w:r>
            <w:r>
              <w:rPr>
                <w:noProof/>
                <w:webHidden/>
              </w:rPr>
              <w:fldChar w:fldCharType="begin"/>
            </w:r>
            <w:r>
              <w:rPr>
                <w:noProof/>
                <w:webHidden/>
              </w:rPr>
              <w:instrText xml:space="preserve"> PAGEREF _Toc223939285 \h </w:instrText>
            </w:r>
            <w:r>
              <w:rPr>
                <w:noProof/>
                <w:webHidden/>
              </w:rPr>
            </w:r>
            <w:r>
              <w:rPr>
                <w:noProof/>
                <w:webHidden/>
              </w:rPr>
              <w:fldChar w:fldCharType="separate"/>
            </w:r>
            <w:r>
              <w:rPr>
                <w:noProof/>
                <w:webHidden/>
              </w:rPr>
              <w:t>61</w:t>
            </w:r>
            <w:r>
              <w:rPr>
                <w:noProof/>
                <w:webHidden/>
              </w:rPr>
              <w:fldChar w:fldCharType="end"/>
            </w:r>
          </w:hyperlink>
        </w:p>
        <w:p w14:paraId="439482B4" w14:textId="26BF1BE9" w:rsidR="00B53D3A" w:rsidRDefault="00B53D3A">
          <w:pPr>
            <w:pStyle w:val="TOC3"/>
            <w:rPr>
              <w:rFonts w:asciiTheme="minorHAnsi" w:eastAsiaTheme="minorEastAsia" w:hAnsiTheme="minorHAnsi" w:cstheme="minorBidi"/>
              <w:noProof/>
              <w:kern w:val="2"/>
              <w14:ligatures w14:val="standardContextual"/>
            </w:rPr>
          </w:pPr>
          <w:hyperlink w:anchor="_Toc223939286" w:history="1">
            <w:r w:rsidRPr="00D74D50">
              <w:rPr>
                <w:rStyle w:val="Hyperlink"/>
                <w:noProof/>
              </w:rPr>
              <w:t>6.1.10</w:t>
            </w:r>
            <w:r>
              <w:rPr>
                <w:rFonts w:asciiTheme="minorHAnsi" w:eastAsiaTheme="minorEastAsia" w:hAnsiTheme="minorHAnsi" w:cstheme="minorBidi"/>
                <w:noProof/>
                <w:kern w:val="2"/>
                <w14:ligatures w14:val="standardContextual"/>
              </w:rPr>
              <w:tab/>
            </w:r>
            <w:r w:rsidRPr="00D74D50">
              <w:rPr>
                <w:rStyle w:val="Hyperlink"/>
                <w:noProof/>
              </w:rPr>
              <w:t>SOCIAL SECURITY NUMBER (SSN) REDUCTION</w:t>
            </w:r>
            <w:r>
              <w:rPr>
                <w:noProof/>
                <w:webHidden/>
              </w:rPr>
              <w:tab/>
            </w:r>
            <w:r>
              <w:rPr>
                <w:noProof/>
                <w:webHidden/>
              </w:rPr>
              <w:fldChar w:fldCharType="begin"/>
            </w:r>
            <w:r>
              <w:rPr>
                <w:noProof/>
                <w:webHidden/>
              </w:rPr>
              <w:instrText xml:space="preserve"> PAGEREF _Toc223939286 \h </w:instrText>
            </w:r>
            <w:r>
              <w:rPr>
                <w:noProof/>
                <w:webHidden/>
              </w:rPr>
            </w:r>
            <w:r>
              <w:rPr>
                <w:noProof/>
                <w:webHidden/>
              </w:rPr>
              <w:fldChar w:fldCharType="separate"/>
            </w:r>
            <w:r>
              <w:rPr>
                <w:noProof/>
                <w:webHidden/>
              </w:rPr>
              <w:t>62</w:t>
            </w:r>
            <w:r>
              <w:rPr>
                <w:noProof/>
                <w:webHidden/>
              </w:rPr>
              <w:fldChar w:fldCharType="end"/>
            </w:r>
          </w:hyperlink>
        </w:p>
        <w:p w14:paraId="33670A4F" w14:textId="368D7BC2" w:rsidR="00B53D3A" w:rsidRDefault="00B53D3A">
          <w:pPr>
            <w:pStyle w:val="TOC3"/>
            <w:rPr>
              <w:rFonts w:asciiTheme="minorHAnsi" w:eastAsiaTheme="minorEastAsia" w:hAnsiTheme="minorHAnsi" w:cstheme="minorBidi"/>
              <w:noProof/>
              <w:kern w:val="2"/>
              <w14:ligatures w14:val="standardContextual"/>
            </w:rPr>
          </w:pPr>
          <w:hyperlink w:anchor="_Toc223939287" w:history="1">
            <w:r w:rsidRPr="00D74D50">
              <w:rPr>
                <w:rStyle w:val="Hyperlink"/>
                <w:noProof/>
              </w:rPr>
              <w:t>6.1.11</w:t>
            </w:r>
            <w:r>
              <w:rPr>
                <w:rFonts w:asciiTheme="minorHAnsi" w:eastAsiaTheme="minorEastAsia" w:hAnsiTheme="minorHAnsi" w:cstheme="minorBidi"/>
                <w:noProof/>
                <w:kern w:val="2"/>
                <w14:ligatures w14:val="standardContextual"/>
              </w:rPr>
              <w:tab/>
            </w:r>
            <w:r w:rsidRPr="00D74D50">
              <w:rPr>
                <w:rStyle w:val="Hyperlink"/>
                <w:noProof/>
              </w:rPr>
              <w:t>SOFTWARE AND LICENSING REQUIREMENTS</w:t>
            </w:r>
            <w:r>
              <w:rPr>
                <w:noProof/>
                <w:webHidden/>
              </w:rPr>
              <w:tab/>
            </w:r>
            <w:r>
              <w:rPr>
                <w:noProof/>
                <w:webHidden/>
              </w:rPr>
              <w:fldChar w:fldCharType="begin"/>
            </w:r>
            <w:r>
              <w:rPr>
                <w:noProof/>
                <w:webHidden/>
              </w:rPr>
              <w:instrText xml:space="preserve"> PAGEREF _Toc223939287 \h </w:instrText>
            </w:r>
            <w:r>
              <w:rPr>
                <w:noProof/>
                <w:webHidden/>
              </w:rPr>
            </w:r>
            <w:r>
              <w:rPr>
                <w:noProof/>
                <w:webHidden/>
              </w:rPr>
              <w:fldChar w:fldCharType="separate"/>
            </w:r>
            <w:r>
              <w:rPr>
                <w:noProof/>
                <w:webHidden/>
              </w:rPr>
              <w:t>63</w:t>
            </w:r>
            <w:r>
              <w:rPr>
                <w:noProof/>
                <w:webHidden/>
              </w:rPr>
              <w:fldChar w:fldCharType="end"/>
            </w:r>
          </w:hyperlink>
        </w:p>
        <w:p w14:paraId="13034727" w14:textId="419374D6"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88" w:history="1">
            <w:r w:rsidRPr="00D74D50">
              <w:rPr>
                <w:rStyle w:val="Hyperlink"/>
                <w:noProof/>
              </w:rPr>
              <w:t>6.2</w:t>
            </w:r>
            <w:r>
              <w:rPr>
                <w:rFonts w:asciiTheme="minorHAnsi" w:eastAsiaTheme="minorEastAsia" w:hAnsiTheme="minorHAnsi" w:cstheme="minorBidi"/>
                <w:noProof/>
                <w:kern w:val="2"/>
                <w14:ligatures w14:val="standardContextual"/>
              </w:rPr>
              <w:tab/>
            </w:r>
            <w:r w:rsidRPr="00D74D50">
              <w:rPr>
                <w:rStyle w:val="Hyperlink"/>
                <w:noProof/>
              </w:rPr>
              <w:t>SECURITY AND PRIVACY REQUIREMENTS</w:t>
            </w:r>
            <w:r>
              <w:rPr>
                <w:noProof/>
                <w:webHidden/>
              </w:rPr>
              <w:tab/>
            </w:r>
            <w:r>
              <w:rPr>
                <w:noProof/>
                <w:webHidden/>
              </w:rPr>
              <w:fldChar w:fldCharType="begin"/>
            </w:r>
            <w:r>
              <w:rPr>
                <w:noProof/>
                <w:webHidden/>
              </w:rPr>
              <w:instrText xml:space="preserve"> PAGEREF _Toc223939288 \h </w:instrText>
            </w:r>
            <w:r>
              <w:rPr>
                <w:noProof/>
                <w:webHidden/>
              </w:rPr>
            </w:r>
            <w:r>
              <w:rPr>
                <w:noProof/>
                <w:webHidden/>
              </w:rPr>
              <w:fldChar w:fldCharType="separate"/>
            </w:r>
            <w:r>
              <w:rPr>
                <w:noProof/>
                <w:webHidden/>
              </w:rPr>
              <w:t>63</w:t>
            </w:r>
            <w:r>
              <w:rPr>
                <w:noProof/>
                <w:webHidden/>
              </w:rPr>
              <w:fldChar w:fldCharType="end"/>
            </w:r>
          </w:hyperlink>
        </w:p>
        <w:p w14:paraId="7FCD5D75" w14:textId="0C8C841D" w:rsidR="00B53D3A" w:rsidRDefault="00B53D3A">
          <w:pPr>
            <w:pStyle w:val="TOC3"/>
            <w:rPr>
              <w:rFonts w:asciiTheme="minorHAnsi" w:eastAsiaTheme="minorEastAsia" w:hAnsiTheme="minorHAnsi" w:cstheme="minorBidi"/>
              <w:noProof/>
              <w:kern w:val="2"/>
              <w14:ligatures w14:val="standardContextual"/>
            </w:rPr>
          </w:pPr>
          <w:hyperlink w:anchor="_Toc223939289" w:history="1">
            <w:r w:rsidRPr="00D74D50">
              <w:rPr>
                <w:rStyle w:val="Hyperlink"/>
                <w:noProof/>
              </w:rPr>
              <w:t>6.2.1</w:t>
            </w:r>
            <w:r>
              <w:rPr>
                <w:rFonts w:asciiTheme="minorHAnsi" w:eastAsiaTheme="minorEastAsia" w:hAnsiTheme="minorHAnsi" w:cstheme="minorBidi"/>
                <w:noProof/>
                <w:kern w:val="2"/>
                <w14:ligatures w14:val="standardContextual"/>
              </w:rPr>
              <w:tab/>
            </w:r>
            <w:r w:rsidRPr="00D74D50">
              <w:rPr>
                <w:rStyle w:val="Hyperlink"/>
                <w:noProof/>
              </w:rPr>
              <w:t>POSITION/TASK RISK DESIGNATION LEVEL(S)</w:t>
            </w:r>
            <w:r>
              <w:rPr>
                <w:noProof/>
                <w:webHidden/>
              </w:rPr>
              <w:tab/>
            </w:r>
            <w:r>
              <w:rPr>
                <w:noProof/>
                <w:webHidden/>
              </w:rPr>
              <w:fldChar w:fldCharType="begin"/>
            </w:r>
            <w:r>
              <w:rPr>
                <w:noProof/>
                <w:webHidden/>
              </w:rPr>
              <w:instrText xml:space="preserve"> PAGEREF _Toc223939289 \h </w:instrText>
            </w:r>
            <w:r>
              <w:rPr>
                <w:noProof/>
                <w:webHidden/>
              </w:rPr>
            </w:r>
            <w:r>
              <w:rPr>
                <w:noProof/>
                <w:webHidden/>
              </w:rPr>
              <w:fldChar w:fldCharType="separate"/>
            </w:r>
            <w:r>
              <w:rPr>
                <w:noProof/>
                <w:webHidden/>
              </w:rPr>
              <w:t>63</w:t>
            </w:r>
            <w:r>
              <w:rPr>
                <w:noProof/>
                <w:webHidden/>
              </w:rPr>
              <w:fldChar w:fldCharType="end"/>
            </w:r>
          </w:hyperlink>
        </w:p>
        <w:p w14:paraId="04875DD9" w14:textId="0AA911F5" w:rsidR="00B53D3A" w:rsidRDefault="00B53D3A">
          <w:pPr>
            <w:pStyle w:val="TOC3"/>
            <w:rPr>
              <w:rFonts w:asciiTheme="minorHAnsi" w:eastAsiaTheme="minorEastAsia" w:hAnsiTheme="minorHAnsi" w:cstheme="minorBidi"/>
              <w:noProof/>
              <w:kern w:val="2"/>
              <w14:ligatures w14:val="standardContextual"/>
            </w:rPr>
          </w:pPr>
          <w:hyperlink w:anchor="_Toc223939290" w:history="1">
            <w:r w:rsidRPr="00D74D50">
              <w:rPr>
                <w:rStyle w:val="Hyperlink"/>
                <w:noProof/>
              </w:rPr>
              <w:t>6.2.2</w:t>
            </w:r>
            <w:r>
              <w:rPr>
                <w:rFonts w:asciiTheme="minorHAnsi" w:eastAsiaTheme="minorEastAsia" w:hAnsiTheme="minorHAnsi" w:cstheme="minorBidi"/>
                <w:noProof/>
                <w:kern w:val="2"/>
                <w14:ligatures w14:val="standardContextual"/>
              </w:rPr>
              <w:tab/>
            </w:r>
            <w:r w:rsidRPr="00D74D50">
              <w:rPr>
                <w:rStyle w:val="Hyperlink"/>
                <w:noProof/>
              </w:rPr>
              <w:t>CONTRACTOR PERSONNEL SECURITY REQUIREMENTS</w:t>
            </w:r>
            <w:r>
              <w:rPr>
                <w:noProof/>
                <w:webHidden/>
              </w:rPr>
              <w:tab/>
            </w:r>
            <w:r>
              <w:rPr>
                <w:noProof/>
                <w:webHidden/>
              </w:rPr>
              <w:fldChar w:fldCharType="begin"/>
            </w:r>
            <w:r>
              <w:rPr>
                <w:noProof/>
                <w:webHidden/>
              </w:rPr>
              <w:instrText xml:space="preserve"> PAGEREF _Toc223939290 \h </w:instrText>
            </w:r>
            <w:r>
              <w:rPr>
                <w:noProof/>
                <w:webHidden/>
              </w:rPr>
            </w:r>
            <w:r>
              <w:rPr>
                <w:noProof/>
                <w:webHidden/>
              </w:rPr>
              <w:fldChar w:fldCharType="separate"/>
            </w:r>
            <w:r>
              <w:rPr>
                <w:noProof/>
                <w:webHidden/>
              </w:rPr>
              <w:t>64</w:t>
            </w:r>
            <w:r>
              <w:rPr>
                <w:noProof/>
                <w:webHidden/>
              </w:rPr>
              <w:fldChar w:fldCharType="end"/>
            </w:r>
          </w:hyperlink>
        </w:p>
        <w:p w14:paraId="5828098C" w14:textId="30C99EFA"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91" w:history="1">
            <w:r w:rsidRPr="00D74D50">
              <w:rPr>
                <w:rStyle w:val="Hyperlink"/>
                <w:noProof/>
              </w:rPr>
              <w:t>6.3</w:t>
            </w:r>
            <w:r>
              <w:rPr>
                <w:rFonts w:asciiTheme="minorHAnsi" w:eastAsiaTheme="minorEastAsia" w:hAnsiTheme="minorHAnsi" w:cstheme="minorBidi"/>
                <w:noProof/>
                <w:kern w:val="2"/>
                <w14:ligatures w14:val="standardContextual"/>
              </w:rPr>
              <w:tab/>
            </w:r>
            <w:r w:rsidRPr="00D74D50">
              <w:rPr>
                <w:rStyle w:val="Hyperlink"/>
                <w:noProof/>
              </w:rPr>
              <w:t>METHOD AND DISTRIBUTION OF DELIVERABLES</w:t>
            </w:r>
            <w:r>
              <w:rPr>
                <w:noProof/>
                <w:webHidden/>
              </w:rPr>
              <w:tab/>
            </w:r>
            <w:r>
              <w:rPr>
                <w:noProof/>
                <w:webHidden/>
              </w:rPr>
              <w:fldChar w:fldCharType="begin"/>
            </w:r>
            <w:r>
              <w:rPr>
                <w:noProof/>
                <w:webHidden/>
              </w:rPr>
              <w:instrText xml:space="preserve"> PAGEREF _Toc223939291 \h </w:instrText>
            </w:r>
            <w:r>
              <w:rPr>
                <w:noProof/>
                <w:webHidden/>
              </w:rPr>
            </w:r>
            <w:r>
              <w:rPr>
                <w:noProof/>
                <w:webHidden/>
              </w:rPr>
              <w:fldChar w:fldCharType="separate"/>
            </w:r>
            <w:r>
              <w:rPr>
                <w:noProof/>
                <w:webHidden/>
              </w:rPr>
              <w:t>66</w:t>
            </w:r>
            <w:r>
              <w:rPr>
                <w:noProof/>
                <w:webHidden/>
              </w:rPr>
              <w:fldChar w:fldCharType="end"/>
            </w:r>
          </w:hyperlink>
        </w:p>
        <w:p w14:paraId="13033726" w14:textId="7E3A8352"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92" w:history="1">
            <w:r w:rsidRPr="00D74D50">
              <w:rPr>
                <w:rStyle w:val="Hyperlink"/>
                <w:noProof/>
              </w:rPr>
              <w:t>6.4</w:t>
            </w:r>
            <w:r>
              <w:rPr>
                <w:rFonts w:asciiTheme="minorHAnsi" w:eastAsiaTheme="minorEastAsia" w:hAnsiTheme="minorHAnsi" w:cstheme="minorBidi"/>
                <w:noProof/>
                <w:kern w:val="2"/>
                <w14:ligatures w14:val="standardContextual"/>
              </w:rPr>
              <w:tab/>
            </w:r>
            <w:r w:rsidRPr="00D74D50">
              <w:rPr>
                <w:rStyle w:val="Hyperlink"/>
                <w:noProof/>
              </w:rPr>
              <w:t>PERFORMANCE METRICS</w:t>
            </w:r>
            <w:r>
              <w:rPr>
                <w:noProof/>
                <w:webHidden/>
              </w:rPr>
              <w:tab/>
            </w:r>
            <w:r>
              <w:rPr>
                <w:noProof/>
                <w:webHidden/>
              </w:rPr>
              <w:fldChar w:fldCharType="begin"/>
            </w:r>
            <w:r>
              <w:rPr>
                <w:noProof/>
                <w:webHidden/>
              </w:rPr>
              <w:instrText xml:space="preserve"> PAGEREF _Toc223939292 \h </w:instrText>
            </w:r>
            <w:r>
              <w:rPr>
                <w:noProof/>
                <w:webHidden/>
              </w:rPr>
            </w:r>
            <w:r>
              <w:rPr>
                <w:noProof/>
                <w:webHidden/>
              </w:rPr>
              <w:fldChar w:fldCharType="separate"/>
            </w:r>
            <w:r>
              <w:rPr>
                <w:noProof/>
                <w:webHidden/>
              </w:rPr>
              <w:t>66</w:t>
            </w:r>
            <w:r>
              <w:rPr>
                <w:noProof/>
                <w:webHidden/>
              </w:rPr>
              <w:fldChar w:fldCharType="end"/>
            </w:r>
          </w:hyperlink>
        </w:p>
        <w:p w14:paraId="7D6766DF" w14:textId="410B3492"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93" w:history="1">
            <w:r w:rsidRPr="00D74D50">
              <w:rPr>
                <w:rStyle w:val="Hyperlink"/>
                <w:noProof/>
              </w:rPr>
              <w:t>6.5</w:t>
            </w:r>
            <w:r>
              <w:rPr>
                <w:rFonts w:asciiTheme="minorHAnsi" w:eastAsiaTheme="minorEastAsia" w:hAnsiTheme="minorHAnsi" w:cstheme="minorBidi"/>
                <w:noProof/>
                <w:kern w:val="2"/>
                <w14:ligatures w14:val="standardContextual"/>
              </w:rPr>
              <w:tab/>
            </w:r>
            <w:r w:rsidRPr="00D74D50">
              <w:rPr>
                <w:rStyle w:val="Hyperlink"/>
                <w:noProof/>
              </w:rPr>
              <w:t>FACILITY/RESOURCE PROVISIONS</w:t>
            </w:r>
            <w:r>
              <w:rPr>
                <w:noProof/>
                <w:webHidden/>
              </w:rPr>
              <w:tab/>
            </w:r>
            <w:r>
              <w:rPr>
                <w:noProof/>
                <w:webHidden/>
              </w:rPr>
              <w:fldChar w:fldCharType="begin"/>
            </w:r>
            <w:r>
              <w:rPr>
                <w:noProof/>
                <w:webHidden/>
              </w:rPr>
              <w:instrText xml:space="preserve"> PAGEREF _Toc223939293 \h </w:instrText>
            </w:r>
            <w:r>
              <w:rPr>
                <w:noProof/>
                <w:webHidden/>
              </w:rPr>
            </w:r>
            <w:r>
              <w:rPr>
                <w:noProof/>
                <w:webHidden/>
              </w:rPr>
              <w:fldChar w:fldCharType="separate"/>
            </w:r>
            <w:r>
              <w:rPr>
                <w:noProof/>
                <w:webHidden/>
              </w:rPr>
              <w:t>68</w:t>
            </w:r>
            <w:r>
              <w:rPr>
                <w:noProof/>
                <w:webHidden/>
              </w:rPr>
              <w:fldChar w:fldCharType="end"/>
            </w:r>
          </w:hyperlink>
        </w:p>
        <w:p w14:paraId="02E27074" w14:textId="41950F8A"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94" w:history="1">
            <w:r w:rsidRPr="00D74D50">
              <w:rPr>
                <w:rStyle w:val="Hyperlink"/>
                <w:noProof/>
              </w:rPr>
              <w:t>6.6</w:t>
            </w:r>
            <w:r>
              <w:rPr>
                <w:rFonts w:asciiTheme="minorHAnsi" w:eastAsiaTheme="minorEastAsia" w:hAnsiTheme="minorHAnsi" w:cstheme="minorBidi"/>
                <w:noProof/>
                <w:kern w:val="2"/>
                <w14:ligatures w14:val="standardContextual"/>
              </w:rPr>
              <w:tab/>
            </w:r>
            <w:r w:rsidRPr="00D74D50">
              <w:rPr>
                <w:rStyle w:val="Hyperlink"/>
                <w:noProof/>
              </w:rPr>
              <w:t>GOVERNMENT FURNISHED PROPERTY</w:t>
            </w:r>
            <w:r>
              <w:rPr>
                <w:noProof/>
                <w:webHidden/>
              </w:rPr>
              <w:tab/>
            </w:r>
            <w:r>
              <w:rPr>
                <w:noProof/>
                <w:webHidden/>
              </w:rPr>
              <w:fldChar w:fldCharType="begin"/>
            </w:r>
            <w:r>
              <w:rPr>
                <w:noProof/>
                <w:webHidden/>
              </w:rPr>
              <w:instrText xml:space="preserve"> PAGEREF _Toc223939294 \h </w:instrText>
            </w:r>
            <w:r>
              <w:rPr>
                <w:noProof/>
                <w:webHidden/>
              </w:rPr>
            </w:r>
            <w:r>
              <w:rPr>
                <w:noProof/>
                <w:webHidden/>
              </w:rPr>
              <w:fldChar w:fldCharType="separate"/>
            </w:r>
            <w:r>
              <w:rPr>
                <w:noProof/>
                <w:webHidden/>
              </w:rPr>
              <w:t>69</w:t>
            </w:r>
            <w:r>
              <w:rPr>
                <w:noProof/>
                <w:webHidden/>
              </w:rPr>
              <w:fldChar w:fldCharType="end"/>
            </w:r>
          </w:hyperlink>
        </w:p>
        <w:p w14:paraId="4400B3EF" w14:textId="2C12CDCB" w:rsidR="00B53D3A" w:rsidRDefault="00B53D3A">
          <w:pPr>
            <w:pStyle w:val="TOC2"/>
            <w:tabs>
              <w:tab w:val="left" w:pos="960"/>
              <w:tab w:val="right" w:leader="dot" w:pos="8900"/>
            </w:tabs>
            <w:rPr>
              <w:rFonts w:asciiTheme="minorHAnsi" w:eastAsiaTheme="minorEastAsia" w:hAnsiTheme="minorHAnsi" w:cstheme="minorBidi"/>
              <w:noProof/>
              <w:kern w:val="2"/>
              <w14:ligatures w14:val="standardContextual"/>
            </w:rPr>
          </w:pPr>
          <w:hyperlink w:anchor="_Toc223939295" w:history="1">
            <w:r w:rsidRPr="00D74D50">
              <w:rPr>
                <w:rStyle w:val="Hyperlink"/>
                <w:noProof/>
              </w:rPr>
              <w:t>6.7</w:t>
            </w:r>
            <w:r>
              <w:rPr>
                <w:rFonts w:asciiTheme="minorHAnsi" w:eastAsiaTheme="minorEastAsia" w:hAnsiTheme="minorHAnsi" w:cstheme="minorBidi"/>
                <w:noProof/>
                <w:kern w:val="2"/>
                <w14:ligatures w14:val="standardContextual"/>
              </w:rPr>
              <w:tab/>
            </w:r>
            <w:r w:rsidRPr="00D74D50">
              <w:rPr>
                <w:rStyle w:val="Hyperlink"/>
                <w:noProof/>
              </w:rPr>
              <w:t>SHIPMENT OF HARDWARE OR EQUIPMENT</w:t>
            </w:r>
            <w:r>
              <w:rPr>
                <w:noProof/>
                <w:webHidden/>
              </w:rPr>
              <w:tab/>
            </w:r>
            <w:r>
              <w:rPr>
                <w:noProof/>
                <w:webHidden/>
              </w:rPr>
              <w:fldChar w:fldCharType="begin"/>
            </w:r>
            <w:r>
              <w:rPr>
                <w:noProof/>
                <w:webHidden/>
              </w:rPr>
              <w:instrText xml:space="preserve"> PAGEREF _Toc223939295 \h </w:instrText>
            </w:r>
            <w:r>
              <w:rPr>
                <w:noProof/>
                <w:webHidden/>
              </w:rPr>
            </w:r>
            <w:r>
              <w:rPr>
                <w:noProof/>
                <w:webHidden/>
              </w:rPr>
              <w:fldChar w:fldCharType="separate"/>
            </w:r>
            <w:r>
              <w:rPr>
                <w:noProof/>
                <w:webHidden/>
              </w:rPr>
              <w:t>70</w:t>
            </w:r>
            <w:r>
              <w:rPr>
                <w:noProof/>
                <w:webHidden/>
              </w:rPr>
              <w:fldChar w:fldCharType="end"/>
            </w:r>
          </w:hyperlink>
        </w:p>
        <w:p w14:paraId="6A03AE97" w14:textId="53A00466" w:rsidR="00B53D3A" w:rsidRDefault="00B53D3A">
          <w:pPr>
            <w:pStyle w:val="TOC1"/>
            <w:tabs>
              <w:tab w:val="right" w:leader="dot" w:pos="8900"/>
            </w:tabs>
            <w:rPr>
              <w:rFonts w:asciiTheme="minorHAnsi" w:eastAsiaTheme="minorEastAsia" w:hAnsiTheme="minorHAnsi" w:cstheme="minorBidi"/>
              <w:noProof/>
              <w:kern w:val="2"/>
              <w14:ligatures w14:val="standardContextual"/>
            </w:rPr>
          </w:pPr>
          <w:hyperlink w:anchor="_Toc223939296" w:history="1">
            <w:r w:rsidRPr="00D74D50">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_Toc223939296 \h </w:instrText>
            </w:r>
            <w:r>
              <w:rPr>
                <w:noProof/>
                <w:webHidden/>
              </w:rPr>
            </w:r>
            <w:r>
              <w:rPr>
                <w:noProof/>
                <w:webHidden/>
              </w:rPr>
              <w:fldChar w:fldCharType="separate"/>
            </w:r>
            <w:r>
              <w:rPr>
                <w:noProof/>
                <w:webHidden/>
              </w:rPr>
              <w:t>75</w:t>
            </w:r>
            <w:r>
              <w:rPr>
                <w:noProof/>
                <w:webHidden/>
              </w:rPr>
              <w:fldChar w:fldCharType="end"/>
            </w:r>
          </w:hyperlink>
        </w:p>
        <w:p w14:paraId="2A4DD4BD" w14:textId="69D0F7F0" w:rsidR="00B53D3A" w:rsidRDefault="00B53D3A">
          <w:pPr>
            <w:pStyle w:val="TOC1"/>
            <w:tabs>
              <w:tab w:val="right" w:leader="dot" w:pos="8900"/>
            </w:tabs>
            <w:rPr>
              <w:rFonts w:asciiTheme="minorHAnsi" w:eastAsiaTheme="minorEastAsia" w:hAnsiTheme="minorHAnsi" w:cstheme="minorBidi"/>
              <w:noProof/>
              <w:kern w:val="2"/>
              <w14:ligatures w14:val="standardContextual"/>
            </w:rPr>
          </w:pPr>
          <w:hyperlink w:anchor="_Toc223939297" w:history="1">
            <w:r w:rsidRPr="00D74D50">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_Toc223939297 \h </w:instrText>
            </w:r>
            <w:r>
              <w:rPr>
                <w:noProof/>
                <w:webHidden/>
              </w:rPr>
            </w:r>
            <w:r>
              <w:rPr>
                <w:noProof/>
                <w:webHidden/>
              </w:rPr>
              <w:fldChar w:fldCharType="separate"/>
            </w:r>
            <w:r>
              <w:rPr>
                <w:noProof/>
                <w:webHidden/>
              </w:rPr>
              <w:t>82</w:t>
            </w:r>
            <w:r>
              <w:rPr>
                <w:noProof/>
                <w:webHidden/>
              </w:rPr>
              <w:fldChar w:fldCharType="end"/>
            </w:r>
          </w:hyperlink>
        </w:p>
        <w:p w14:paraId="241E7A8F" w14:textId="06E71022" w:rsidR="1B469FAC" w:rsidRDefault="1B469FAC" w:rsidP="1B469FAC">
          <w:pPr>
            <w:pStyle w:val="TOC1"/>
            <w:tabs>
              <w:tab w:val="right" w:leader="dot" w:pos="9345"/>
            </w:tabs>
            <w:rPr>
              <w:rStyle w:val="Hyperlink"/>
            </w:rPr>
          </w:pPr>
          <w:r>
            <w:fldChar w:fldCharType="end"/>
          </w:r>
        </w:p>
      </w:sdtContent>
    </w:sdt>
    <w:p w14:paraId="0DD19FFB" w14:textId="0B109349" w:rsidR="00E47F5F" w:rsidRPr="005F770A" w:rsidRDefault="00E47F5F" w:rsidP="00E47F5F">
      <w:pPr>
        <w:pStyle w:val="Title"/>
        <w:rPr>
          <w:rFonts w:cs="Arial"/>
        </w:rPr>
      </w:pPr>
    </w:p>
    <w:p w14:paraId="0DD1A014" w14:textId="00C69FFE" w:rsidR="00E47F5F" w:rsidRDefault="00004F0E" w:rsidP="00E47F5F">
      <w:r>
        <w:br w:type="page"/>
      </w:r>
    </w:p>
    <w:p w14:paraId="0DD1A015" w14:textId="66DC2530" w:rsidR="00E47F5F" w:rsidRPr="00C0653B" w:rsidRDefault="4C6458D7" w:rsidP="0011119E">
      <w:pPr>
        <w:pStyle w:val="Heading1"/>
      </w:pPr>
      <w:bookmarkStart w:id="0" w:name="_Ref252782738"/>
      <w:bookmarkStart w:id="1" w:name="_Ref252782752"/>
      <w:bookmarkStart w:id="2" w:name="_Ref4595692"/>
      <w:bookmarkStart w:id="3" w:name="_Ref4595695"/>
      <w:bookmarkStart w:id="4" w:name="_Toc223939205"/>
      <w:r>
        <w:lastRenderedPageBreak/>
        <w:t>BACKGROUND</w:t>
      </w:r>
      <w:bookmarkEnd w:id="0"/>
      <w:bookmarkEnd w:id="1"/>
      <w:bookmarkEnd w:id="2"/>
      <w:bookmarkEnd w:id="3"/>
      <w:bookmarkEnd w:id="4"/>
    </w:p>
    <w:p w14:paraId="0DD1A017" w14:textId="441D104E" w:rsidR="00E47F5F" w:rsidRPr="00FE6A09" w:rsidRDefault="63885C5F" w:rsidP="7339E7C2">
      <w:pPr>
        <w:pStyle w:val="NoSpacing"/>
      </w:pPr>
      <w:r w:rsidRPr="7339E7C2">
        <w:t>The Department of Veterans Affairs (VA), Office of Information &amp; Technology (</w:t>
      </w:r>
      <w:r w:rsidR="35331FAC" w:rsidRPr="7339E7C2">
        <w:t>OIT</w:t>
      </w:r>
      <w:r w:rsidRPr="7339E7C2">
        <w:t xml:space="preserve">), </w:t>
      </w:r>
      <w:r w:rsidR="77D57ED6" w:rsidRPr="7339E7C2">
        <w:rPr>
          <w:rStyle w:val="Emphasis"/>
          <w:b w:val="0"/>
          <w:i w:val="0"/>
          <w:iCs w:val="0"/>
          <w:color w:val="auto"/>
        </w:rPr>
        <w:t>Digital Service Delivery</w:t>
      </w:r>
      <w:r w:rsidR="528780D1" w:rsidRPr="7339E7C2">
        <w:rPr>
          <w:rStyle w:val="Emphasis"/>
          <w:b w:val="0"/>
          <w:i w:val="0"/>
          <w:iCs w:val="0"/>
          <w:color w:val="auto"/>
        </w:rPr>
        <w:t xml:space="preserve"> (DSD)</w:t>
      </w:r>
      <w:r w:rsidRPr="7339E7C2">
        <w:rPr>
          <w:rStyle w:val="Emphasis"/>
          <w:b w:val="0"/>
          <w:i w:val="0"/>
          <w:iCs w:val="0"/>
          <w:color w:val="auto"/>
        </w:rPr>
        <w:t xml:space="preserve"> strives to provide high quality, effective, and efficient Information Technology (IT) services to those responsible for providing care to the Veterans at the point-of-care as well as throughout all the points of the </w:t>
      </w:r>
      <w:r w:rsidR="1CAC69D3" w:rsidRPr="7339E7C2">
        <w:t>V</w:t>
      </w:r>
      <w:r w:rsidRPr="7339E7C2">
        <w:t>eterans’ health care in an effective, timely and compassionate manner.  VA depends on Information Management/Information Technology (IM/IT)</w:t>
      </w:r>
      <w:r w:rsidR="6F66FE4E" w:rsidRPr="7339E7C2">
        <w:t xml:space="preserve"> systems to meet mission goals.</w:t>
      </w:r>
    </w:p>
    <w:p w14:paraId="0DD1A018" w14:textId="77777777" w:rsidR="00E47F5F" w:rsidRDefault="00E47F5F" w:rsidP="00FE6A09">
      <w:pPr>
        <w:pStyle w:val="NoSpacing"/>
      </w:pPr>
    </w:p>
    <w:p w14:paraId="7F6A84DB" w14:textId="0C879F5B" w:rsidR="00F31FAC" w:rsidRPr="00F40E84" w:rsidRDefault="51A5EDBC" w:rsidP="7339E7C2">
      <w:pPr>
        <w:rPr>
          <w:rFonts w:eastAsia="Calibri"/>
        </w:rPr>
      </w:pPr>
      <w:r w:rsidRPr="7339E7C2">
        <w:rPr>
          <w:rFonts w:eastAsia="Calibri"/>
        </w:rPr>
        <w:t xml:space="preserve">Upon award </w:t>
      </w:r>
      <w:r w:rsidR="480B1F8D" w:rsidRPr="7339E7C2">
        <w:rPr>
          <w:rFonts w:eastAsia="Calibri"/>
        </w:rPr>
        <w:t>of</w:t>
      </w:r>
      <w:r w:rsidRPr="7339E7C2">
        <w:rPr>
          <w:rFonts w:eastAsia="Calibri"/>
        </w:rPr>
        <w:t xml:space="preserve"> this contract, t</w:t>
      </w:r>
      <w:r w:rsidR="10728F61" w:rsidRPr="7339E7C2">
        <w:rPr>
          <w:rFonts w:eastAsia="Calibri"/>
        </w:rPr>
        <w:t>he</w:t>
      </w:r>
      <w:r w:rsidR="0A279B36" w:rsidRPr="7339E7C2">
        <w:rPr>
          <w:rFonts w:eastAsia="Calibri"/>
        </w:rPr>
        <w:t xml:space="preserve"> </w:t>
      </w:r>
      <w:r w:rsidR="10728F61" w:rsidRPr="7339E7C2">
        <w:rPr>
          <w:rFonts w:eastAsia="Calibri"/>
        </w:rPr>
        <w:t xml:space="preserve">VA Enterprise Cloud Mobile Application Platform (VAEC-MAP), formerly known as the Mobile Application Environment (MAE), </w:t>
      </w:r>
      <w:r w:rsidR="5951F29D" w:rsidRPr="7339E7C2">
        <w:rPr>
          <w:rFonts w:eastAsia="Calibri"/>
        </w:rPr>
        <w:t xml:space="preserve">that </w:t>
      </w:r>
      <w:r w:rsidR="10728F61" w:rsidRPr="7339E7C2">
        <w:rPr>
          <w:rFonts w:eastAsia="Calibri"/>
        </w:rPr>
        <w:t>is managed by the Office of Information and Technology (OIT) Health Product Delivery Services (PDS) Telehealth and Scheduling</w:t>
      </w:r>
      <w:r w:rsidR="774B90A2" w:rsidRPr="7339E7C2">
        <w:rPr>
          <w:rFonts w:eastAsia="Calibri"/>
        </w:rPr>
        <w:t xml:space="preserve"> Product Line</w:t>
      </w:r>
      <w:r w:rsidR="10728F61" w:rsidRPr="7339E7C2">
        <w:rPr>
          <w:rFonts w:eastAsia="Calibri"/>
        </w:rPr>
        <w:t xml:space="preserve"> (TAS</w:t>
      </w:r>
      <w:r w:rsidR="043C5E63" w:rsidRPr="7339E7C2">
        <w:rPr>
          <w:rFonts w:eastAsia="Calibri"/>
        </w:rPr>
        <w:t>PL</w:t>
      </w:r>
      <w:r w:rsidR="10728F61" w:rsidRPr="7339E7C2">
        <w:rPr>
          <w:rFonts w:eastAsia="Calibri"/>
        </w:rPr>
        <w:t>)</w:t>
      </w:r>
      <w:r w:rsidR="777BC71E" w:rsidRPr="7339E7C2">
        <w:rPr>
          <w:rFonts w:eastAsia="Calibri"/>
        </w:rPr>
        <w:t>,</w:t>
      </w:r>
      <w:r w:rsidR="07544BC6" w:rsidRPr="7339E7C2">
        <w:rPr>
          <w:rFonts w:eastAsia="Calibri"/>
        </w:rPr>
        <w:t xml:space="preserve"> commonly referred to as VAEC-MAP or the Telehealth and Scheduling Platform (</w:t>
      </w:r>
      <w:r w:rsidR="76FAB350" w:rsidRPr="7339E7C2">
        <w:rPr>
          <w:rFonts w:eastAsia="Calibri"/>
        </w:rPr>
        <w:t>T</w:t>
      </w:r>
      <w:r w:rsidR="07544BC6" w:rsidRPr="7339E7C2">
        <w:rPr>
          <w:rFonts w:eastAsia="Calibri"/>
        </w:rPr>
        <w:t>AS-P)</w:t>
      </w:r>
      <w:r w:rsidR="5A82465F" w:rsidRPr="7339E7C2">
        <w:rPr>
          <w:rFonts w:eastAsia="Calibri"/>
        </w:rPr>
        <w:t>, will be rebranded to the Telehealth, Scheduling, and Mobile Platform (TSMP)</w:t>
      </w:r>
      <w:r w:rsidR="10728F61" w:rsidRPr="7339E7C2">
        <w:rPr>
          <w:rFonts w:eastAsia="Calibri"/>
        </w:rPr>
        <w:t xml:space="preserve">.  To align with this change, the </w:t>
      </w:r>
      <w:hyperlink r:id="rId12">
        <w:r w:rsidR="10728F61" w:rsidRPr="7339E7C2">
          <w:rPr>
            <w:rStyle w:val="Hyperlink"/>
            <w:rFonts w:eastAsia="Calibri"/>
            <w:color w:val="auto"/>
          </w:rPr>
          <w:t>VA’s System of Record Notices (SORN)</w:t>
        </w:r>
      </w:hyperlink>
      <w:r w:rsidR="10728F61" w:rsidRPr="7339E7C2">
        <w:rPr>
          <w:rFonts w:eastAsia="Calibri"/>
        </w:rPr>
        <w:t xml:space="preserve"> </w:t>
      </w:r>
      <w:r w:rsidR="26BFEE35" w:rsidRPr="7339E7C2">
        <w:rPr>
          <w:rFonts w:eastAsia="Calibri"/>
        </w:rPr>
        <w:t>will</w:t>
      </w:r>
      <w:r w:rsidR="10728F61" w:rsidRPr="7339E7C2">
        <w:rPr>
          <w:rFonts w:eastAsia="Calibri"/>
        </w:rPr>
        <w:t xml:space="preserve"> be updated to reflect the new naming convention. </w:t>
      </w:r>
    </w:p>
    <w:p w14:paraId="6B593F61" w14:textId="46E83E29" w:rsidR="00F31FAC" w:rsidRPr="00F40E84" w:rsidRDefault="00F31FAC" w:rsidP="7339E7C2">
      <w:pPr>
        <w:rPr>
          <w:rFonts w:eastAsia="Calibri"/>
        </w:rPr>
      </w:pPr>
    </w:p>
    <w:p w14:paraId="14E05D38" w14:textId="768781E6" w:rsidR="00F31FAC" w:rsidRPr="00F40E84" w:rsidRDefault="10728F61" w:rsidP="7339E7C2">
      <w:pPr>
        <w:rPr>
          <w:rFonts w:eastAsia="Calibri"/>
        </w:rPr>
      </w:pPr>
      <w:r w:rsidRPr="7339E7C2">
        <w:rPr>
          <w:rFonts w:eastAsia="Calibri"/>
        </w:rPr>
        <w:t>VAEC-MAP is a cloud-hosted Infrastructure as a Service (IaaS) and Platform as a Service (PaaS) solution that provides a secure, scalable, and resilient foundation for hosting mobile applications, shared services, and web components accessible via mobile devices.</w:t>
      </w:r>
    </w:p>
    <w:p w14:paraId="20879EE6" w14:textId="5A2BD42C" w:rsidR="7339E7C2" w:rsidRDefault="7339E7C2" w:rsidP="7339E7C2">
      <w:pPr>
        <w:rPr>
          <w:rFonts w:eastAsia="Calibri"/>
        </w:rPr>
      </w:pPr>
    </w:p>
    <w:p w14:paraId="52077C12" w14:textId="5F453AF7" w:rsidR="2F996EF0" w:rsidRDefault="2F996EF0" w:rsidP="7339E7C2">
      <w:pPr>
        <w:rPr>
          <w:rFonts w:eastAsia="Calibri"/>
        </w:rPr>
      </w:pPr>
      <w:r w:rsidRPr="1B469FAC">
        <w:rPr>
          <w:rFonts w:eastAsia="Calibri"/>
        </w:rPr>
        <w:t xml:space="preserve">VAEC-MAP currently supports more than </w:t>
      </w:r>
      <w:r w:rsidR="71718EEF" w:rsidRPr="1B469FAC">
        <w:rPr>
          <w:rFonts w:eastAsia="Calibri"/>
        </w:rPr>
        <w:t>3</w:t>
      </w:r>
      <w:r w:rsidRPr="1B469FAC">
        <w:rPr>
          <w:rFonts w:eastAsia="Calibri"/>
        </w:rPr>
        <w:t>00 applications and services, including VA mission-critical systems, delivering capabilities to over 250,000 VA staff members and millions of Veterans each month.</w:t>
      </w:r>
    </w:p>
    <w:p w14:paraId="0DD1A01A" w14:textId="77777777" w:rsidR="00E47F5F" w:rsidRDefault="21EEC58E" w:rsidP="0011119E">
      <w:pPr>
        <w:pStyle w:val="Heading1"/>
      </w:pPr>
      <w:bookmarkStart w:id="5" w:name="_Ref252976827"/>
      <w:bookmarkStart w:id="6" w:name="_Ref252976836"/>
      <w:bookmarkStart w:id="7" w:name="_Toc223939206"/>
      <w:r>
        <w:t>APPLICABLE DOCUMENTS</w:t>
      </w:r>
      <w:bookmarkEnd w:id="5"/>
      <w:bookmarkEnd w:id="6"/>
      <w:bookmarkEnd w:id="7"/>
    </w:p>
    <w:p w14:paraId="0DD1A01C" w14:textId="77777777" w:rsidR="00E47F5F" w:rsidRPr="00D13E0C" w:rsidRDefault="002B2BCF" w:rsidP="00FE6A09">
      <w:pPr>
        <w:pStyle w:val="NoSpacing"/>
        <w:rPr>
          <w:rFonts w:cs="Arial"/>
        </w:rPr>
      </w:pPr>
      <w:bookmarkStart w:id="8" w:name="_Hlk24975048"/>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2418E7">
      <w:pPr>
        <w:pStyle w:val="ListParagraph"/>
        <w:numPr>
          <w:ilvl w:val="0"/>
          <w:numId w:val="6"/>
        </w:numPr>
      </w:pPr>
      <w:r>
        <w:t>“Federal Information Security Modernization Act of 2014”</w:t>
      </w:r>
    </w:p>
    <w:p w14:paraId="0DD1A01E" w14:textId="59D067B2" w:rsidR="0041568B" w:rsidRDefault="0041568B" w:rsidP="002418E7">
      <w:pPr>
        <w:pStyle w:val="ListParagraph"/>
        <w:numPr>
          <w:ilvl w:val="0"/>
          <w:numId w:val="6"/>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2418E7">
      <w:pPr>
        <w:pStyle w:val="ListParagraph"/>
        <w:numPr>
          <w:ilvl w:val="0"/>
          <w:numId w:val="6"/>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2418E7">
      <w:pPr>
        <w:pStyle w:val="ListParagraph"/>
        <w:numPr>
          <w:ilvl w:val="0"/>
          <w:numId w:val="6"/>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2418E7">
      <w:pPr>
        <w:pStyle w:val="ListParagraph"/>
        <w:numPr>
          <w:ilvl w:val="0"/>
          <w:numId w:val="6"/>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2418E7">
      <w:pPr>
        <w:pStyle w:val="ListParagraph"/>
        <w:numPr>
          <w:ilvl w:val="0"/>
          <w:numId w:val="6"/>
        </w:numPr>
      </w:pPr>
      <w:r w:rsidRPr="00D13E0C">
        <w:t>10 U.S.C. § 2224, "Defense Information Assurance Program"</w:t>
      </w:r>
      <w:r w:rsidR="009A1645">
        <w:t>, as amended</w:t>
      </w:r>
    </w:p>
    <w:p w14:paraId="0DD1A022" w14:textId="77777777" w:rsidR="009E59A8" w:rsidRPr="00D13E0C" w:rsidRDefault="009E59A8" w:rsidP="002418E7">
      <w:pPr>
        <w:pStyle w:val="ListParagraph"/>
        <w:numPr>
          <w:ilvl w:val="0"/>
          <w:numId w:val="6"/>
        </w:numPr>
      </w:pPr>
      <w:r w:rsidRPr="00D13E0C">
        <w:t xml:space="preserve">5 U.S.C. § 552a, as amended, “The Privacy Act of 1974” </w:t>
      </w:r>
    </w:p>
    <w:p w14:paraId="3C6F6464" w14:textId="0770A3A8" w:rsidR="0027242A" w:rsidRDefault="0027242A" w:rsidP="002418E7">
      <w:pPr>
        <w:pStyle w:val="ListParagraph"/>
        <w:numPr>
          <w:ilvl w:val="0"/>
          <w:numId w:val="6"/>
        </w:numPr>
      </w:pPr>
      <w:bookmarkStart w:id="9"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9"/>
    <w:p w14:paraId="0DD1A023" w14:textId="35E6D8E8" w:rsidR="009E59A8" w:rsidRPr="00D13E0C" w:rsidRDefault="009E59A8" w:rsidP="002418E7">
      <w:pPr>
        <w:pStyle w:val="ListParagraph"/>
        <w:numPr>
          <w:ilvl w:val="0"/>
          <w:numId w:val="6"/>
        </w:numPr>
      </w:pPr>
      <w:r w:rsidRPr="00FE6A09">
        <w:lastRenderedPageBreak/>
        <w:t>42 U.S.C. § 2000d “</w:t>
      </w:r>
      <w:r w:rsidRPr="00D13E0C">
        <w:t>Title VI of the Civil Rights Act of 1964”</w:t>
      </w:r>
      <w:r w:rsidR="009A1645">
        <w:t>, as amended</w:t>
      </w:r>
    </w:p>
    <w:p w14:paraId="2B9C577F" w14:textId="294C695A" w:rsidR="00B14914" w:rsidRDefault="009E59A8" w:rsidP="002418E7">
      <w:pPr>
        <w:pStyle w:val="ListParagraph"/>
        <w:numPr>
          <w:ilvl w:val="0"/>
          <w:numId w:val="6"/>
        </w:numPr>
      </w:pPr>
      <w:r w:rsidRPr="00D13E0C">
        <w:t>VA Directive 0710, “Personnel S</w:t>
      </w:r>
      <w:r w:rsidR="00B81609">
        <w:t xml:space="preserve">ecurity </w:t>
      </w:r>
      <w:r w:rsidRPr="00D13E0C">
        <w:t>and S</w:t>
      </w:r>
      <w:r w:rsidR="00B81609">
        <w:t>uitability</w:t>
      </w:r>
      <w:r w:rsidR="00CA4EA1">
        <w:t xml:space="preserve"> </w:t>
      </w:r>
      <w:r w:rsidRPr="00D13E0C">
        <w:t>Program</w:t>
      </w:r>
      <w:r w:rsidR="000216E1">
        <w:t>,</w:t>
      </w:r>
      <w:r w:rsidRPr="00D13E0C">
        <w:t xml:space="preserve">” </w:t>
      </w:r>
      <w:r w:rsidR="0015228B">
        <w:t>June 4, 2010</w:t>
      </w:r>
      <w:r w:rsidR="00C41A6D">
        <w:t>,</w:t>
      </w:r>
      <w:r w:rsidR="0095701E" w:rsidRPr="0095701E">
        <w:rPr>
          <w:color w:val="0000FF"/>
          <w:u w:val="single"/>
        </w:rPr>
        <w:t xml:space="preserve"> </w:t>
      </w:r>
      <w:hyperlink r:id="rId13" w:tooltip="Link to VA Publications Website" w:history="1">
        <w:r w:rsidR="0095701E" w:rsidRPr="008C6C63">
          <w:rPr>
            <w:rStyle w:val="Hyperlink"/>
            <w:rFonts w:cs="Arial"/>
          </w:rPr>
          <w:t>https://www.va.gov/vapubs/index.cfm</w:t>
        </w:r>
      </w:hyperlink>
    </w:p>
    <w:p w14:paraId="14943110" w14:textId="4408A572" w:rsidR="00F14015" w:rsidRPr="00D44477" w:rsidRDefault="00247972" w:rsidP="002418E7">
      <w:pPr>
        <w:pStyle w:val="ListParagraph"/>
        <w:numPr>
          <w:ilvl w:val="0"/>
          <w:numId w:val="6"/>
        </w:numPr>
        <w:rPr>
          <w:rStyle w:val="Hyperlink"/>
          <w:rFonts w:cs="Arial"/>
          <w:color w:val="auto"/>
          <w:u w:val="none"/>
        </w:rPr>
      </w:pPr>
      <w:r w:rsidRPr="00247972">
        <w:t xml:space="preserve">VA Handbook 0710, </w:t>
      </w:r>
      <w:r w:rsidR="007A1132">
        <w:t>“</w:t>
      </w:r>
      <w:r w:rsidRPr="00247972">
        <w:t xml:space="preserve">Personnel </w:t>
      </w:r>
      <w:r w:rsidR="00B81609">
        <w:t xml:space="preserve">Security and Suitability </w:t>
      </w:r>
      <w:r w:rsidR="00C41A6D">
        <w:t>Program</w:t>
      </w:r>
      <w:r w:rsidR="003A5863">
        <w:t>,</w:t>
      </w:r>
      <w:r w:rsidR="007A1132">
        <w:t>”</w:t>
      </w:r>
      <w:r w:rsidR="00C41A6D">
        <w:t xml:space="preserve"> </w:t>
      </w:r>
      <w:r w:rsidR="00B81609">
        <w:t>May 2, 2016</w:t>
      </w:r>
      <w:r w:rsidR="00C41A6D">
        <w:t>,</w:t>
      </w:r>
      <w:r w:rsidR="0095701E">
        <w:t xml:space="preserve"> </w:t>
      </w:r>
      <w:hyperlink r:id="rId14" w:history="1">
        <w:r w:rsidR="0095701E" w:rsidRPr="0095701E">
          <w:rPr>
            <w:rStyle w:val="Hyperlink"/>
            <w:rFonts w:cs="Arial"/>
          </w:rPr>
          <w:t>https://www.va.gov/vapubs/index.cfm</w:t>
        </w:r>
      </w:hyperlink>
      <w:r w:rsidR="00F14015">
        <w:fldChar w:fldCharType="begin"/>
      </w:r>
      <w:r w:rsidR="00F14015">
        <w:instrText>HYPERLINK "http://www.va.gov/vapubs" \o "VA Publications Homepage"</w:instrText>
      </w:r>
      <w:r w:rsidR="00F14015">
        <w:fldChar w:fldCharType="separate"/>
      </w:r>
    </w:p>
    <w:p w14:paraId="0DD1A025" w14:textId="1559D7D6" w:rsidR="009E59A8" w:rsidRPr="00D13E0C" w:rsidRDefault="00F14015" w:rsidP="002418E7">
      <w:pPr>
        <w:pStyle w:val="ListParagraph"/>
        <w:numPr>
          <w:ilvl w:val="0"/>
          <w:numId w:val="6"/>
        </w:numPr>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2418E7">
      <w:pPr>
        <w:pStyle w:val="ListParagraph"/>
        <w:numPr>
          <w:ilvl w:val="0"/>
          <w:numId w:val="6"/>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2418E7">
      <w:pPr>
        <w:pStyle w:val="ListParagraph"/>
        <w:numPr>
          <w:ilvl w:val="0"/>
          <w:numId w:val="6"/>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2418E7">
      <w:pPr>
        <w:pStyle w:val="ListParagraph"/>
        <w:numPr>
          <w:ilvl w:val="0"/>
          <w:numId w:val="6"/>
        </w:numPr>
      </w:pPr>
      <w:r w:rsidRPr="00D13E0C">
        <w:t>32 C.F.R. Part 199, “Civilian Health and Medical Program of the Uniformed Services (CHAMPUS)”</w:t>
      </w:r>
      <w:r w:rsidR="009A1645">
        <w:t>, as amended</w:t>
      </w:r>
    </w:p>
    <w:p w14:paraId="0DD1A029" w14:textId="6ABEE207" w:rsidR="009E59A8" w:rsidRDefault="00DB436E" w:rsidP="002418E7">
      <w:pPr>
        <w:pStyle w:val="ListParagraph"/>
        <w:numPr>
          <w:ilvl w:val="0"/>
          <w:numId w:val="6"/>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2418E7">
      <w:pPr>
        <w:pStyle w:val="ListParagraph"/>
        <w:numPr>
          <w:ilvl w:val="0"/>
          <w:numId w:val="6"/>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2418E7">
      <w:pPr>
        <w:pStyle w:val="ListParagraph"/>
        <w:numPr>
          <w:ilvl w:val="0"/>
          <w:numId w:val="6"/>
        </w:numPr>
      </w:pPr>
      <w:r w:rsidRPr="00D13E0C">
        <w:t>Sections 504 and 508 of the Rehabilitation Act (29 U.S.C. § 794d), as amended</w:t>
      </w:r>
    </w:p>
    <w:p w14:paraId="0DD1A02B" w14:textId="77777777" w:rsidR="00E47F5F" w:rsidRDefault="00E47F5F" w:rsidP="002418E7">
      <w:pPr>
        <w:pStyle w:val="ListParagraph"/>
        <w:numPr>
          <w:ilvl w:val="0"/>
          <w:numId w:val="6"/>
        </w:numPr>
      </w:pPr>
      <w:r w:rsidRPr="00D13E0C">
        <w:t>Homeland Security Presidential Directive (12) (HSPD-12)</w:t>
      </w:r>
      <w:r w:rsidR="00A37FF7">
        <w:t>, August 27, 2004</w:t>
      </w:r>
    </w:p>
    <w:p w14:paraId="0DD1A02C" w14:textId="5F7DFA64" w:rsidR="000216E1" w:rsidRPr="00D13E0C" w:rsidRDefault="000216E1" w:rsidP="002418E7">
      <w:pPr>
        <w:pStyle w:val="ListParagraph"/>
        <w:numPr>
          <w:ilvl w:val="0"/>
          <w:numId w:val="6"/>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7EFBC3AA" w:rsidR="00B90416" w:rsidRDefault="00E47F5F" w:rsidP="002418E7">
      <w:pPr>
        <w:pStyle w:val="ListParagraph"/>
        <w:numPr>
          <w:ilvl w:val="0"/>
          <w:numId w:val="6"/>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764AEF">
        <w:t>)</w:t>
      </w:r>
    </w:p>
    <w:p w14:paraId="0DD1A02F" w14:textId="27846918" w:rsidR="00B90416" w:rsidRDefault="00B90416" w:rsidP="002418E7">
      <w:pPr>
        <w:pStyle w:val="ListParagraph"/>
        <w:numPr>
          <w:ilvl w:val="0"/>
          <w:numId w:val="6"/>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2418E7">
      <w:pPr>
        <w:pStyle w:val="ListParagraph"/>
        <w:numPr>
          <w:ilvl w:val="0"/>
          <w:numId w:val="6"/>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 xml:space="preserve">pdate to VA Handbook 6500.6, Contract Security, Appendix C VA Information and Information System Security/Privacy Language </w:t>
      </w:r>
      <w:proofErr w:type="gramStart"/>
      <w:r w:rsidR="009B54CF" w:rsidRPr="009B54CF">
        <w:t>For</w:t>
      </w:r>
      <w:proofErr w:type="gramEnd"/>
      <w:r w:rsidR="009B54CF" w:rsidRPr="009B54CF">
        <w:t xml:space="preserve"> Inclusion </w:t>
      </w:r>
      <w:proofErr w:type="gramStart"/>
      <w:r w:rsidR="009B54CF" w:rsidRPr="009B54CF">
        <w:t>Into</w:t>
      </w:r>
      <w:proofErr w:type="gramEnd"/>
      <w:r w:rsidR="009B54CF" w:rsidRPr="009B54CF">
        <w:t xml:space="preserve"> Contracts, As Appropriat</w:t>
      </w:r>
      <w:r w:rsidR="009B54CF">
        <w:t>e</w:t>
      </w:r>
      <w:r w:rsidR="006D0EA7">
        <w:t>”)</w:t>
      </w:r>
    </w:p>
    <w:p w14:paraId="47F178CF" w14:textId="4653F6BA" w:rsidR="003B64C5" w:rsidRDefault="00FD28CC" w:rsidP="002418E7">
      <w:pPr>
        <w:pStyle w:val="ListParagraph"/>
        <w:numPr>
          <w:ilvl w:val="0"/>
          <w:numId w:val="6"/>
        </w:numPr>
      </w:pPr>
      <w:r>
        <w:t>VA Handbook 6500.8, “Information System Contingency Planning</w:t>
      </w:r>
      <w:r w:rsidR="003A5863">
        <w:t>,</w:t>
      </w:r>
      <w:r>
        <w:t xml:space="preserve">” </w:t>
      </w:r>
      <w:r w:rsidR="00A056C5">
        <w:t>March 25, 2025</w:t>
      </w:r>
    </w:p>
    <w:p w14:paraId="738B0EB4" w14:textId="76B51B40" w:rsidR="00F41D24" w:rsidRDefault="00F41D24" w:rsidP="002418E7">
      <w:pPr>
        <w:pStyle w:val="ListParagraph"/>
        <w:numPr>
          <w:ilvl w:val="0"/>
          <w:numId w:val="6"/>
        </w:numPr>
      </w:pPr>
      <w:r>
        <w:t>VA Handbook 6500.10, “Mobile Device Security Policy</w:t>
      </w:r>
      <w:r w:rsidR="003A5863">
        <w:t>,</w:t>
      </w:r>
      <w:r>
        <w:t>” February 15, 2018</w:t>
      </w:r>
    </w:p>
    <w:p w14:paraId="387CADB1" w14:textId="58298121" w:rsidR="00EE3A7B" w:rsidRDefault="00EE3A7B" w:rsidP="002418E7">
      <w:pPr>
        <w:pStyle w:val="ListParagraph"/>
        <w:numPr>
          <w:ilvl w:val="0"/>
          <w:numId w:val="6"/>
        </w:numPr>
      </w:pPr>
      <w:r>
        <w:t>VA Handbook 6500.11, “VA Firewall Configuration</w:t>
      </w:r>
      <w:r w:rsidR="003A5863">
        <w:t>,</w:t>
      </w:r>
      <w:r>
        <w:t>” August 22, 2017</w:t>
      </w:r>
    </w:p>
    <w:p w14:paraId="7EDA74FE" w14:textId="381470DE" w:rsidR="00AE1B98" w:rsidRDefault="002F6178" w:rsidP="002418E7">
      <w:pPr>
        <w:pStyle w:val="ListParagraph"/>
        <w:numPr>
          <w:ilvl w:val="0"/>
          <w:numId w:val="6"/>
        </w:numPr>
        <w:tabs>
          <w:tab w:val="left" w:pos="0"/>
          <w:tab w:val="left" w:pos="720"/>
        </w:tabs>
        <w:spacing w:before="0" w:after="0"/>
      </w:pPr>
      <w:r>
        <w:t>OIT</w:t>
      </w:r>
      <w:r w:rsidR="00A751F1" w:rsidRPr="00D13E0C">
        <w:t xml:space="preserve"> </w:t>
      </w:r>
      <w:r w:rsidR="00A751F1" w:rsidRPr="00FC3B90">
        <w:t>P</w:t>
      </w:r>
      <w:r w:rsidR="00AE1B98">
        <w:t>rocess Asset Library</w:t>
      </w:r>
      <w:r w:rsidR="007E26A0">
        <w:t xml:space="preserve"> (PAL)</w:t>
      </w:r>
      <w:r w:rsidR="00392C8E">
        <w:t xml:space="preserve">, </w:t>
      </w:r>
      <w:hyperlink r:id="rId15" w:tooltip="Link to public facing PAL" w:history="1">
        <w:r w:rsidR="00392C8E">
          <w:rPr>
            <w:rStyle w:val="Hyperlink"/>
          </w:rPr>
          <w:t>OIT Process Asset Library</w:t>
        </w:r>
      </w:hyperlink>
      <w:r w:rsidR="00392C8E">
        <w:t>.</w:t>
      </w:r>
    </w:p>
    <w:p w14:paraId="0DD1A035" w14:textId="6C105890" w:rsidR="00A65C84" w:rsidRDefault="00B25770" w:rsidP="002418E7">
      <w:pPr>
        <w:pStyle w:val="ListParagraph"/>
        <w:numPr>
          <w:ilvl w:val="0"/>
          <w:numId w:val="6"/>
        </w:numPr>
        <w:tabs>
          <w:tab w:val="left" w:pos="0"/>
          <w:tab w:val="left" w:pos="720"/>
        </w:tabs>
        <w:spacing w:before="0" w:after="0"/>
      </w:pPr>
      <w:r>
        <w:lastRenderedPageBreak/>
        <w:t xml:space="preserve">One-VA </w:t>
      </w:r>
      <w:r w:rsidR="00493DEA">
        <w:t>Technical Reference Model (TRM) (reference</w:t>
      </w:r>
      <w:r w:rsidR="00BC15AA">
        <w:t xml:space="preserve"> at</w:t>
      </w:r>
      <w:r w:rsidR="00A65C84">
        <w:t xml:space="preserve"> </w:t>
      </w:r>
      <w:hyperlink r:id="rId16" w:tooltip="One-VA Technical Reference Model (TRM) Website" w:history="1">
        <w:r w:rsidR="007648AD">
          <w:rPr>
            <w:rStyle w:val="Hyperlink"/>
          </w:rPr>
          <w:t>https://www.va.gov/trm/TRMHomePage.aspx</w:t>
        </w:r>
      </w:hyperlink>
      <w:r w:rsidR="00A65C84">
        <w:t>)</w:t>
      </w:r>
    </w:p>
    <w:p w14:paraId="0DD1A037" w14:textId="74DCBE28" w:rsidR="007C1A25" w:rsidRDefault="007C1A25" w:rsidP="002418E7">
      <w:pPr>
        <w:pStyle w:val="ListParagraph"/>
        <w:numPr>
          <w:ilvl w:val="0"/>
          <w:numId w:val="6"/>
        </w:numPr>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2418E7">
      <w:pPr>
        <w:pStyle w:val="ListParagraph"/>
        <w:numPr>
          <w:ilvl w:val="0"/>
          <w:numId w:val="6"/>
        </w:numPr>
      </w:pPr>
      <w:r>
        <w:t>VA Directive 6510, “VA Identity, Credential and Access Management,” September 3, 2024</w:t>
      </w:r>
    </w:p>
    <w:p w14:paraId="475769FC" w14:textId="43D15F5C" w:rsidR="00E776AC" w:rsidRDefault="00E776AC" w:rsidP="002418E7">
      <w:pPr>
        <w:pStyle w:val="ListParagraph"/>
        <w:numPr>
          <w:ilvl w:val="0"/>
          <w:numId w:val="6"/>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2418E7">
      <w:pPr>
        <w:pStyle w:val="ListParagraph"/>
        <w:numPr>
          <w:ilvl w:val="0"/>
          <w:numId w:val="6"/>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2418E7">
      <w:pPr>
        <w:pStyle w:val="ListParagraph"/>
        <w:numPr>
          <w:ilvl w:val="0"/>
          <w:numId w:val="6"/>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2418E7">
      <w:pPr>
        <w:pStyle w:val="ListParagraph"/>
        <w:numPr>
          <w:ilvl w:val="0"/>
          <w:numId w:val="6"/>
        </w:numPr>
      </w:pPr>
      <w:r w:rsidRPr="00A071D3">
        <w:t xml:space="preserve">VA Handbook, 6300.1, </w:t>
      </w:r>
      <w:r w:rsidR="003A5863">
        <w:t>“</w:t>
      </w:r>
      <w:r w:rsidRPr="00A071D3">
        <w:t xml:space="preserve">Records Management </w:t>
      </w:r>
      <w:proofErr w:type="gramStart"/>
      <w:r w:rsidRPr="00A071D3">
        <w:t>Procedures</w:t>
      </w:r>
      <w:r w:rsidR="006E4C0A">
        <w:t>,</w:t>
      </w:r>
      <w:r w:rsidR="003A5863">
        <w:t>“</w:t>
      </w:r>
      <w:proofErr w:type="gramEnd"/>
      <w:r w:rsidR="003A5863">
        <w:t xml:space="preserve"> </w:t>
      </w:r>
      <w:r w:rsidR="007432F1" w:rsidRPr="00A071D3">
        <w:t>March 24, 2010</w:t>
      </w:r>
    </w:p>
    <w:p w14:paraId="0D588372" w14:textId="15EEA0E0" w:rsidR="007B5523" w:rsidRPr="007B5523" w:rsidRDefault="007B5523" w:rsidP="002418E7">
      <w:pPr>
        <w:pStyle w:val="ListParagraph"/>
        <w:numPr>
          <w:ilvl w:val="0"/>
          <w:numId w:val="6"/>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2418E7">
      <w:pPr>
        <w:pStyle w:val="ListParagraph"/>
        <w:numPr>
          <w:ilvl w:val="0"/>
          <w:numId w:val="6"/>
        </w:numPr>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2418E7">
      <w:pPr>
        <w:pStyle w:val="ListParagraph"/>
        <w:numPr>
          <w:ilvl w:val="0"/>
          <w:numId w:val="6"/>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2418E7">
      <w:pPr>
        <w:pStyle w:val="ListParagraph"/>
        <w:numPr>
          <w:ilvl w:val="0"/>
          <w:numId w:val="6"/>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2418E7">
      <w:pPr>
        <w:pStyle w:val="ListParagraph"/>
        <w:numPr>
          <w:ilvl w:val="0"/>
          <w:numId w:val="6"/>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2418E7">
      <w:pPr>
        <w:pStyle w:val="ListParagraph"/>
        <w:numPr>
          <w:ilvl w:val="0"/>
          <w:numId w:val="6"/>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2418E7">
      <w:pPr>
        <w:pStyle w:val="ListParagraph"/>
        <w:numPr>
          <w:ilvl w:val="0"/>
          <w:numId w:val="6"/>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2418E7">
      <w:pPr>
        <w:pStyle w:val="ListParagraph"/>
        <w:numPr>
          <w:ilvl w:val="0"/>
          <w:numId w:val="6"/>
        </w:numPr>
      </w:pPr>
      <w:bookmarkStart w:id="10" w:name="_Hlk161062676"/>
      <w:r w:rsidRPr="002732FC">
        <w:t xml:space="preserve">Federal Identity, Credential, and Access Management (FICAM) </w:t>
      </w:r>
      <w:r w:rsidR="00D315BD">
        <w:t>Architecture, June 30, 2023</w:t>
      </w:r>
      <w:r w:rsidR="00245626">
        <w:t xml:space="preserve"> (</w:t>
      </w:r>
      <w:hyperlink r:id="rId17"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10"/>
    <w:p w14:paraId="2E0708C6" w14:textId="1D22C286" w:rsidR="002732FC" w:rsidRDefault="002732FC" w:rsidP="002418E7">
      <w:pPr>
        <w:pStyle w:val="ListParagraph"/>
        <w:numPr>
          <w:ilvl w:val="0"/>
          <w:numId w:val="6"/>
        </w:numPr>
      </w:pPr>
      <w:r w:rsidRPr="002732FC">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proofErr w:type="gramStart"/>
      <w:r w:rsidRPr="002732FC">
        <w:t>Access</w:t>
      </w:r>
      <w:r>
        <w:t>,</w:t>
      </w:r>
      <w:r w:rsidR="003A5863">
        <w:t>“</w:t>
      </w:r>
      <w:proofErr w:type="gramEnd"/>
      <w:r w:rsidR="003A5863">
        <w:t xml:space="preserve"> </w:t>
      </w:r>
      <w:r w:rsidR="001F13C1">
        <w:t>June 2018</w:t>
      </w:r>
    </w:p>
    <w:p w14:paraId="141BA107" w14:textId="0E02CADA" w:rsidR="00854144" w:rsidRDefault="00854144" w:rsidP="002418E7">
      <w:pPr>
        <w:pStyle w:val="ListParagraph"/>
        <w:numPr>
          <w:ilvl w:val="0"/>
          <w:numId w:val="6"/>
        </w:numPr>
      </w:pPr>
      <w:r w:rsidRPr="00854144">
        <w:t xml:space="preserve">NIST SP </w:t>
      </w:r>
      <w:r w:rsidR="00D22BCF">
        <w:t>800-63-3, 800-63A, 800-63B, 800-63C,</w:t>
      </w:r>
      <w:r w:rsidRPr="00854144">
        <w:t xml:space="preserve"> </w:t>
      </w:r>
      <w:r w:rsidR="003A5863">
        <w:t>“</w:t>
      </w:r>
      <w:r w:rsidR="00D22BCF">
        <w:t>Digital Identity Guidelines,</w:t>
      </w:r>
      <w:r w:rsidR="003A5863">
        <w:t>”</w:t>
      </w:r>
      <w:r w:rsidRPr="00854144">
        <w:t xml:space="preserve"> </w:t>
      </w:r>
      <w:r w:rsidR="00E0558D">
        <w:t>updated March 02, 2020</w:t>
      </w:r>
    </w:p>
    <w:p w14:paraId="4F75995B" w14:textId="4A370F05" w:rsidR="00854144" w:rsidRDefault="00854144" w:rsidP="002418E7">
      <w:pPr>
        <w:pStyle w:val="ListParagraph"/>
        <w:numPr>
          <w:ilvl w:val="0"/>
          <w:numId w:val="6"/>
        </w:numPr>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2418E7">
      <w:pPr>
        <w:pStyle w:val="ListParagraph"/>
        <w:numPr>
          <w:ilvl w:val="0"/>
          <w:numId w:val="6"/>
        </w:numPr>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18"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2418E7">
      <w:pPr>
        <w:pStyle w:val="ListParagraph"/>
        <w:numPr>
          <w:ilvl w:val="0"/>
          <w:numId w:val="6"/>
        </w:numPr>
      </w:pPr>
      <w:r w:rsidRPr="009C6B2E">
        <w:t xml:space="preserve">IAM Identity Management Business Requirements Guidance document, May 2013, (reference Enterprise Architecture Section, PIV/IAM </w:t>
      </w:r>
      <w:r w:rsidRPr="009C6B2E">
        <w:lastRenderedPageBreak/>
        <w:t xml:space="preserve">(reference </w:t>
      </w:r>
      <w:hyperlink r:id="rId19"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2418E7">
      <w:pPr>
        <w:pStyle w:val="ListParagraph"/>
        <w:numPr>
          <w:ilvl w:val="0"/>
          <w:numId w:val="6"/>
        </w:numPr>
        <w:rPr>
          <w:rStyle w:val="Hyperlink"/>
          <w:rFonts w:cs="Arial"/>
          <w:color w:val="auto"/>
          <w:u w:val="none"/>
        </w:rPr>
      </w:pPr>
      <w:r>
        <w:rPr>
          <w:rStyle w:val="Hyperlink"/>
          <w:rFonts w:cs="Arial"/>
        </w:rPr>
        <w:t xml:space="preserve"> </w:t>
      </w:r>
      <w:r w:rsidRPr="00F83067">
        <w:t xml:space="preserve">VA </w:t>
      </w:r>
      <w:bookmarkStart w:id="11" w:name="_Hlk25137610"/>
      <w:r w:rsidRPr="00F83067">
        <w:t>Memorandum “Personal Identity Verification (PIV) Logical Access Policy Clarification,” July 17, 2019,</w:t>
      </w:r>
      <w:r>
        <w:rPr>
          <w:rStyle w:val="Hyperlink"/>
          <w:rFonts w:cs="Arial"/>
        </w:rPr>
        <w:t xml:space="preserve"> </w:t>
      </w:r>
      <w:hyperlink r:id="rId20"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11"/>
    </w:p>
    <w:p w14:paraId="6CD9629C" w14:textId="1D25C927" w:rsidR="00D20884" w:rsidRDefault="005931CC" w:rsidP="002418E7">
      <w:pPr>
        <w:pStyle w:val="ListParagraph"/>
        <w:numPr>
          <w:ilvl w:val="0"/>
          <w:numId w:val="6"/>
        </w:numPr>
      </w:pPr>
      <w:r w:rsidRPr="000703E9">
        <w:t>Trusted Internet Connections (TI</w:t>
      </w:r>
      <w:r w:rsidR="00BC7E7F">
        <w:t xml:space="preserve">C) 3.0 </w:t>
      </w:r>
      <w:r w:rsidR="00D20884">
        <w:t xml:space="preserve">Core Guidance Documents, </w:t>
      </w:r>
      <w:hyperlink r:id="rId21"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2418E7">
      <w:pPr>
        <w:pStyle w:val="ListParagraph"/>
        <w:numPr>
          <w:ilvl w:val="0"/>
          <w:numId w:val="6"/>
        </w:numPr>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2418E7">
      <w:pPr>
        <w:pStyle w:val="ListParagraph"/>
        <w:numPr>
          <w:ilvl w:val="0"/>
          <w:numId w:val="6"/>
        </w:numPr>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2418E7">
      <w:pPr>
        <w:pStyle w:val="ListParagraph"/>
        <w:numPr>
          <w:ilvl w:val="0"/>
          <w:numId w:val="6"/>
        </w:numPr>
      </w:pPr>
      <w:bookmarkStart w:id="12"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2418E7">
      <w:pPr>
        <w:pStyle w:val="ListParagraph"/>
        <w:numPr>
          <w:ilvl w:val="0"/>
          <w:numId w:val="6"/>
        </w:numPr>
      </w:pPr>
      <w:bookmarkStart w:id="13" w:name="_Hlk161062769"/>
      <w:bookmarkEnd w:id="12"/>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13"/>
    <w:p w14:paraId="598E796A" w14:textId="77777777" w:rsidR="00E84244" w:rsidRDefault="00E84244" w:rsidP="002418E7">
      <w:pPr>
        <w:pStyle w:val="ListParagraph"/>
        <w:numPr>
          <w:ilvl w:val="0"/>
          <w:numId w:val="6"/>
        </w:numPr>
      </w:pPr>
      <w:r w:rsidRPr="00E84244">
        <w:t>Executive Order 13221, “Energy-Efficient Standby Power Devices,” August 2, 2001</w:t>
      </w:r>
    </w:p>
    <w:p w14:paraId="2B0CDF38" w14:textId="5A8FFCDC" w:rsidR="00035445" w:rsidRDefault="00035445" w:rsidP="002418E7">
      <w:pPr>
        <w:pStyle w:val="ListParagraph"/>
        <w:numPr>
          <w:ilvl w:val="0"/>
          <w:numId w:val="6"/>
        </w:numPr>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1EF9CA4" w:rsidR="00FB3627" w:rsidRDefault="007316D6" w:rsidP="002418E7">
      <w:pPr>
        <w:pStyle w:val="ListParagraph"/>
        <w:numPr>
          <w:ilvl w:val="0"/>
          <w:numId w:val="6"/>
        </w:numPr>
      </w:pPr>
      <w:r>
        <w:t>Office of Information Security (OIS) VAIQ #7424808 Memorandum, “Remote Access</w:t>
      </w:r>
      <w:r w:rsidR="003A5863">
        <w:t>,</w:t>
      </w:r>
      <w:r>
        <w:t>” January 15, 2014</w:t>
      </w:r>
      <w:r w:rsidR="00FB3627">
        <w:t xml:space="preserve">, </w:t>
      </w:r>
      <w:hyperlink r:id="rId22" w:tooltip="Link to the &quot;Remote Access&quot; Memorandum from VA OIS, VAIQ #7424808." w:history="1">
        <w:r w:rsidR="0037295F">
          <w:rPr>
            <w:rStyle w:val="Hyperlink"/>
            <w:rFonts w:cs="Arial"/>
          </w:rPr>
          <w:t>https://www.voa.va.gov/DocumentListPublic.aspx?NodeId=28</w:t>
        </w:r>
      </w:hyperlink>
    </w:p>
    <w:p w14:paraId="54792FF9" w14:textId="0F45F387" w:rsidR="00C47A12" w:rsidRDefault="007C5E76" w:rsidP="002418E7">
      <w:pPr>
        <w:pStyle w:val="ListParagraph"/>
        <w:numPr>
          <w:ilvl w:val="0"/>
          <w:numId w:val="6"/>
        </w:numPr>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2418E7">
      <w:pPr>
        <w:pStyle w:val="ListParagraph"/>
        <w:numPr>
          <w:ilvl w:val="0"/>
          <w:numId w:val="6"/>
        </w:numPr>
      </w:pPr>
      <w:r w:rsidDel="0041086F">
        <w:t xml:space="preserve"> </w:t>
      </w:r>
      <w:bookmarkStart w:id="14"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23" w:tooltip="Link to the VIP Guide via VOA" w:history="1">
        <w:r w:rsidR="00DC0E56" w:rsidRPr="00DC0E56">
          <w:rPr>
            <w:rStyle w:val="Hyperlink"/>
            <w:rFonts w:cs="Arial"/>
          </w:rPr>
          <w:t>https://www.voa.va.gov/DocumentView.aspx?DocumentID=4371</w:t>
        </w:r>
      </w:hyperlink>
    </w:p>
    <w:bookmarkEnd w:id="14"/>
    <w:p w14:paraId="5567AF7A" w14:textId="24FF2DDE" w:rsidR="0094113B" w:rsidRPr="00D26DA6" w:rsidRDefault="0094113B" w:rsidP="002418E7">
      <w:pPr>
        <w:pStyle w:val="ListParagraph"/>
        <w:numPr>
          <w:ilvl w:val="0"/>
          <w:numId w:val="6"/>
        </w:numPr>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24"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2418E7">
      <w:pPr>
        <w:pStyle w:val="ListParagraph"/>
        <w:numPr>
          <w:ilvl w:val="0"/>
          <w:numId w:val="6"/>
        </w:numPr>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25" w:tooltip="Link to the PLM Playbook version 2" w:history="1">
        <w:r w:rsidR="00B4762D" w:rsidRPr="005C744C">
          <w:rPr>
            <w:rStyle w:val="Hyperlink"/>
          </w:rPr>
          <w:t>https://www.voa.va.gov/DocumentView.aspx?DocumentID=4946</w:t>
        </w:r>
      </w:hyperlink>
    </w:p>
    <w:p w14:paraId="75DEB11F" w14:textId="55568F9E" w:rsidR="001829ED" w:rsidRDefault="001829ED" w:rsidP="002418E7">
      <w:pPr>
        <w:pStyle w:val="ListParagraph"/>
        <w:numPr>
          <w:ilvl w:val="0"/>
          <w:numId w:val="6"/>
        </w:numPr>
        <w:rPr>
          <w:rStyle w:val="Hyperlink"/>
          <w:rFonts w:cs="Arial"/>
          <w:color w:val="auto"/>
          <w:u w:val="none"/>
        </w:rPr>
      </w:pPr>
      <w:bookmarkStart w:id="15"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2418E7">
      <w:pPr>
        <w:pStyle w:val="ListParagraph"/>
        <w:numPr>
          <w:ilvl w:val="0"/>
          <w:numId w:val="6"/>
        </w:numPr>
        <w:rPr>
          <w:rStyle w:val="Hyperlink"/>
          <w:rFonts w:cs="Arial"/>
          <w:color w:val="auto"/>
          <w:u w:val="none"/>
        </w:rPr>
      </w:pPr>
      <w:bookmarkStart w:id="16"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2418E7">
      <w:pPr>
        <w:pStyle w:val="ListParagraph"/>
        <w:numPr>
          <w:ilvl w:val="0"/>
          <w:numId w:val="6"/>
        </w:numPr>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rsidP="002418E7">
      <w:pPr>
        <w:pStyle w:val="ListParagraph"/>
        <w:numPr>
          <w:ilvl w:val="0"/>
          <w:numId w:val="6"/>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2418E7">
      <w:pPr>
        <w:pStyle w:val="ListParagraph"/>
        <w:numPr>
          <w:ilvl w:val="0"/>
          <w:numId w:val="6"/>
        </w:numPr>
        <w:rPr>
          <w:rStyle w:val="Hyperlink"/>
          <w:rFonts w:cs="Arial"/>
          <w:color w:val="auto"/>
          <w:u w:val="none"/>
        </w:rPr>
      </w:pPr>
      <w:bookmarkStart w:id="17"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17"/>
    <w:p w14:paraId="7F90E5F0" w14:textId="22A3A13B" w:rsidR="00E3307C" w:rsidRPr="00E3307C" w:rsidRDefault="001B3821" w:rsidP="002418E7">
      <w:pPr>
        <w:pStyle w:val="ListParagraph"/>
        <w:numPr>
          <w:ilvl w:val="0"/>
          <w:numId w:val="6"/>
        </w:numPr>
        <w:rPr>
          <w:rStyle w:val="Hyperlink"/>
          <w:rFonts w:cs="Arial"/>
          <w:color w:val="auto"/>
          <w:u w:val="none"/>
        </w:rPr>
      </w:pPr>
      <w:r w:rsidRPr="00E3307C">
        <w:rPr>
          <w:rStyle w:val="Hyperlink"/>
          <w:rFonts w:cs="Arial"/>
          <w:color w:val="auto"/>
          <w:u w:val="none"/>
        </w:rPr>
        <w:t>Executive Order 14028, “Executive Order on Improving the Nation's Cybersecurity,” May 12, 2021</w:t>
      </w:r>
      <w:r w:rsidR="00E3307C" w:rsidRPr="00E3307C">
        <w:rPr>
          <w:rStyle w:val="Hyperlink"/>
          <w:rFonts w:cs="Arial"/>
          <w:color w:val="auto"/>
          <w:u w:val="none"/>
        </w:rPr>
        <w:t xml:space="preserve">, </w:t>
      </w:r>
      <w:hyperlink r:id="rId26" w:tooltip="Link to Executive Order 14028" w:history="1">
        <w:r w:rsidR="00E3307C" w:rsidRPr="00E3307C">
          <w:rPr>
            <w:rStyle w:val="Hyperlink"/>
            <w:rFonts w:cs="Arial"/>
          </w:rPr>
          <w:t>https://bidenwhitehouse.archives.gov/briefing-room/presidential-actions/2025/01/16/executive-order-on-strengthening-and-promoting-innovation-in-the-nations-cybersecurity/</w:t>
        </w:r>
      </w:hyperlink>
    </w:p>
    <w:p w14:paraId="79C71B25" w14:textId="5B2DA8D4" w:rsidR="001B3821" w:rsidRPr="00200A3C" w:rsidRDefault="001B3821" w:rsidP="002418E7">
      <w:pPr>
        <w:pStyle w:val="ListParagraph"/>
        <w:numPr>
          <w:ilvl w:val="0"/>
          <w:numId w:val="6"/>
        </w:numPr>
        <w:rPr>
          <w:rStyle w:val="Hyperlink"/>
          <w:rFonts w:cs="Arial"/>
          <w:color w:val="auto"/>
          <w:u w:val="none"/>
        </w:rPr>
      </w:pPr>
      <w:r w:rsidRPr="00200A3C">
        <w:rPr>
          <w:rStyle w:val="Hyperlink"/>
          <w:rFonts w:cs="Arial"/>
          <w:color w:val="auto"/>
          <w:u w:val="none"/>
        </w:rPr>
        <w:lastRenderedPageBreak/>
        <w:t xml:space="preserve">OMB Memorandum M-22-09, </w:t>
      </w:r>
      <w:r w:rsidRPr="00716C70">
        <w:rPr>
          <w:rStyle w:val="Hyperlink"/>
          <w:rFonts w:cs="Arial"/>
          <w:color w:val="auto"/>
          <w:u w:val="none"/>
        </w:rPr>
        <w:t xml:space="preserve">“Moving the U.S. Government Toward Zero Trust Cybersecurity Principles”, January 26, 2022, </w:t>
      </w:r>
      <w:hyperlink r:id="rId27"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2418E7">
      <w:pPr>
        <w:pStyle w:val="ListParagraph"/>
        <w:numPr>
          <w:ilvl w:val="0"/>
          <w:numId w:val="6"/>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6E22857F" w14:textId="66656C6C" w:rsidR="000C6F31" w:rsidRDefault="000C6F31" w:rsidP="002418E7">
      <w:pPr>
        <w:pStyle w:val="ListParagraph"/>
        <w:numPr>
          <w:ilvl w:val="0"/>
          <w:numId w:val="6"/>
        </w:numPr>
        <w:rPr>
          <w:rStyle w:val="Hyperlink"/>
          <w:rFonts w:cs="Arial"/>
          <w:color w:val="auto"/>
          <w:u w:val="none"/>
        </w:rPr>
      </w:pPr>
      <w:r>
        <w:rPr>
          <w:rStyle w:val="Hyperlink"/>
          <w:rFonts w:cs="Arial"/>
          <w:color w:val="auto"/>
          <w:u w:val="none"/>
        </w:rPr>
        <w:t>OMB M-22-18, “Enhancing the Security of the Software Supply Chain through Secure Software Development Practices,” September 14, 2022</w:t>
      </w:r>
    </w:p>
    <w:p w14:paraId="025E39BF" w14:textId="2D55D7BF" w:rsidR="000C6F31" w:rsidRDefault="000C6F31" w:rsidP="002418E7">
      <w:pPr>
        <w:pStyle w:val="ListParagraph"/>
        <w:numPr>
          <w:ilvl w:val="0"/>
          <w:numId w:val="6"/>
        </w:numPr>
        <w:rPr>
          <w:rStyle w:val="Hyperlink"/>
          <w:rFonts w:cs="Arial"/>
          <w:color w:val="auto"/>
          <w:u w:val="none"/>
        </w:rPr>
      </w:pPr>
      <w:r>
        <w:rPr>
          <w:rStyle w:val="Hyperlink"/>
          <w:rFonts w:cs="Arial"/>
          <w:color w:val="auto"/>
          <w:u w:val="none"/>
        </w:rPr>
        <w:t>OMB M-23-16, “Update to Memorandum M-22-18,” June 9, 2023</w:t>
      </w:r>
    </w:p>
    <w:p w14:paraId="33BC7B30" w14:textId="2DC98991" w:rsidR="000C6F31" w:rsidRDefault="000C6F31" w:rsidP="002418E7">
      <w:pPr>
        <w:pStyle w:val="ListParagraph"/>
        <w:numPr>
          <w:ilvl w:val="0"/>
          <w:numId w:val="6"/>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2418E7">
      <w:pPr>
        <w:pStyle w:val="ListParagraph"/>
        <w:numPr>
          <w:ilvl w:val="0"/>
          <w:numId w:val="6"/>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2418E7">
      <w:pPr>
        <w:pStyle w:val="ListParagraph"/>
        <w:numPr>
          <w:ilvl w:val="0"/>
          <w:numId w:val="6"/>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8" w:tooltip="Link to BOD 19-02" w:history="1">
        <w:r>
          <w:rPr>
            <w:rStyle w:val="Hyperlink"/>
          </w:rPr>
          <w:t>BOD 19-02: Vulnerability Remediation Requirements for Internet-Accessible Systems | CISA</w:t>
        </w:r>
      </w:hyperlink>
    </w:p>
    <w:p w14:paraId="2BFE1BCE" w14:textId="67F8A44E" w:rsidR="000C6F31" w:rsidRPr="000C6F31" w:rsidRDefault="00275EA0" w:rsidP="002418E7">
      <w:pPr>
        <w:pStyle w:val="ListParagraph"/>
        <w:numPr>
          <w:ilvl w:val="0"/>
          <w:numId w:val="6"/>
        </w:numPr>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29" w:tooltip="Link to CISA BOD 22-01" w:history="1">
        <w:r>
          <w:rPr>
            <w:rStyle w:val="Hyperlink"/>
          </w:rPr>
          <w:t>BOD 22-01: Reducing the Significant Risk of Known Exploited Vulnerabilities | CISA</w:t>
        </w:r>
      </w:hyperlink>
    </w:p>
    <w:p w14:paraId="76B3FB91" w14:textId="47F9ACA6" w:rsidR="00C63389" w:rsidRDefault="00275EA0" w:rsidP="002418E7">
      <w:pPr>
        <w:pStyle w:val="ListParagraph"/>
        <w:numPr>
          <w:ilvl w:val="0"/>
          <w:numId w:val="6"/>
        </w:numPr>
      </w:pPr>
      <w:r>
        <w:rPr>
          <w:rStyle w:val="Hyperlink"/>
          <w:rFonts w:cs="Arial"/>
          <w:color w:val="auto"/>
          <w:u w:val="none"/>
        </w:rPr>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30" w:tooltip="Link to CISA BOD 23-01" w:history="1">
        <w:r>
          <w:rPr>
            <w:rStyle w:val="Hyperlink"/>
          </w:rPr>
          <w:t>BOD 23-01: Improving Asset Visibility and Vulnerability Detection on Federal Networks | CISA</w:t>
        </w:r>
      </w:hyperlink>
    </w:p>
    <w:p w14:paraId="0FB7073D" w14:textId="07D65C81" w:rsidR="005B33FD" w:rsidRDefault="005B33FD" w:rsidP="002418E7">
      <w:pPr>
        <w:pStyle w:val="ListParagraph"/>
        <w:numPr>
          <w:ilvl w:val="0"/>
          <w:numId w:val="6"/>
        </w:numPr>
        <w:rPr>
          <w:rStyle w:val="Hyperlink"/>
          <w:rFonts w:cs="Arial"/>
          <w:color w:val="auto"/>
          <w:u w:val="none"/>
        </w:rPr>
      </w:pPr>
      <w:bookmarkStart w:id="18" w:name="_Hlk183509908"/>
      <w:r>
        <w:rPr>
          <w:rStyle w:val="Hyperlink"/>
          <w:rFonts w:cs="Arial"/>
          <w:color w:val="auto"/>
          <w:u w:val="none"/>
        </w:rPr>
        <w:t>VA Directive 6550, Pre-Procurement Assessment and Implementation of Medical Devices/Systems, June 03, 2019</w:t>
      </w:r>
    </w:p>
    <w:p w14:paraId="1D242C90" w14:textId="27DE0948" w:rsidR="00E85C7B" w:rsidRDefault="00E85C7B" w:rsidP="002418E7">
      <w:pPr>
        <w:pStyle w:val="ListParagraph"/>
        <w:numPr>
          <w:ilvl w:val="0"/>
          <w:numId w:val="6"/>
        </w:numPr>
        <w:rPr>
          <w:rStyle w:val="Hyperlink"/>
          <w:rFonts w:cs="Arial"/>
          <w:color w:val="auto"/>
          <w:u w:val="none"/>
        </w:rPr>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31" w:tooltip="Link to VA Memorandum &quot;VA Security Controls&quot;" w:history="1">
        <w:r w:rsidR="0053531C" w:rsidRPr="00677183">
          <w:rPr>
            <w:rStyle w:val="Hyperlink"/>
            <w:rFonts w:cs="Arial"/>
          </w:rPr>
          <w:t>https://www.voa.va.gov/DocumentView.aspx?DocumentID=5010</w:t>
        </w:r>
      </w:hyperlink>
    </w:p>
    <w:bookmarkEnd w:id="15"/>
    <w:bookmarkEnd w:id="16"/>
    <w:bookmarkEnd w:id="18"/>
    <w:p w14:paraId="2A882BFE" w14:textId="1B8D6226" w:rsidR="00B33AFC" w:rsidRPr="008C3E2E" w:rsidRDefault="00B33AFC" w:rsidP="00200A3C">
      <w:pPr>
        <w:rPr>
          <w:rStyle w:val="Hyperlink"/>
          <w:rFonts w:cs="Arial"/>
          <w:color w:val="auto"/>
          <w:u w:val="none"/>
        </w:rPr>
      </w:pPr>
    </w:p>
    <w:p w14:paraId="0DD1A03C" w14:textId="77777777" w:rsidR="00E47F5F" w:rsidRPr="00D13E0C" w:rsidRDefault="2A418BA6" w:rsidP="0011119E">
      <w:pPr>
        <w:pStyle w:val="Heading1"/>
      </w:pPr>
      <w:bookmarkStart w:id="19" w:name="_Toc251331939"/>
      <w:bookmarkStart w:id="20" w:name="_Ref252782643"/>
      <w:bookmarkStart w:id="21" w:name="_Ref252782644"/>
      <w:bookmarkStart w:id="22" w:name="_Ref252782689"/>
      <w:bookmarkStart w:id="23" w:name="_Toc223939207"/>
      <w:bookmarkStart w:id="24" w:name="_Toc6902885"/>
      <w:bookmarkEnd w:id="8"/>
      <w:r>
        <w:t>SCOPE OF WORK</w:t>
      </w:r>
      <w:bookmarkEnd w:id="19"/>
      <w:bookmarkEnd w:id="20"/>
      <w:bookmarkEnd w:id="21"/>
      <w:bookmarkEnd w:id="22"/>
      <w:bookmarkEnd w:id="23"/>
    </w:p>
    <w:p w14:paraId="18F3596E" w14:textId="372F39BC" w:rsidR="46038E5A" w:rsidRPr="00C14D52" w:rsidRDefault="46038E5A" w:rsidP="7339E7C2">
      <w:r w:rsidRPr="00C14D52">
        <w:t>Our Nation’s Veterans deserve the highest standard of medical care, and this award will demand the uncompromising, high-quality services to support the customers and mission critical Telehealth, Scheduling, and Mobile applications who make that care possible.</w:t>
      </w:r>
    </w:p>
    <w:p w14:paraId="5E3CEA2E" w14:textId="4546644B" w:rsidR="7339E7C2" w:rsidRDefault="7339E7C2" w:rsidP="7339E7C2"/>
    <w:p w14:paraId="726EC2FF" w14:textId="48916C9D" w:rsidR="4927A100" w:rsidRDefault="4927A100" w:rsidP="7339E7C2">
      <w:r>
        <w:t xml:space="preserve">The Vendor shall provide the services, personnel, and subject matter expertise required to engineer, operate, secure, </w:t>
      </w:r>
      <w:r w:rsidR="0CE098B8">
        <w:t xml:space="preserve">maintain, </w:t>
      </w:r>
      <w:r>
        <w:t>and support the Telehealth</w:t>
      </w:r>
      <w:r w:rsidR="73D162AA">
        <w:t>,</w:t>
      </w:r>
      <w:r>
        <w:t xml:space="preserve"> </w:t>
      </w:r>
      <w:r w:rsidR="0D47E2D8">
        <w:t xml:space="preserve">Scheduling, and Mobile </w:t>
      </w:r>
      <w:r>
        <w:t>Platform (T</w:t>
      </w:r>
      <w:r w:rsidR="05720C56">
        <w:t>SMP</w:t>
      </w:r>
      <w:r>
        <w:t>)</w:t>
      </w:r>
      <w:r w:rsidR="768A3096">
        <w:t xml:space="preserve"> </w:t>
      </w:r>
      <w:r w:rsidR="486A77F9">
        <w:t>twenty-four (24) hours a day, seven (7) days a week</w:t>
      </w:r>
      <w:r>
        <w:t xml:space="preserve">. </w:t>
      </w:r>
      <w:r w:rsidR="0B8D25EB">
        <w:t>TSMP</w:t>
      </w:r>
      <w:r>
        <w:t xml:space="preserve"> is a </w:t>
      </w:r>
      <w:r w:rsidR="5EA9B357">
        <w:t>Department of Veterans (</w:t>
      </w:r>
      <w:r w:rsidR="659F4741">
        <w:t>VA</w:t>
      </w:r>
      <w:r w:rsidR="089B8509">
        <w:t>)</w:t>
      </w:r>
      <w:r w:rsidR="659F4741">
        <w:t xml:space="preserve"> Enterprise Cloud (</w:t>
      </w:r>
      <w:r>
        <w:t>VAEC</w:t>
      </w:r>
      <w:r w:rsidR="1BED259E">
        <w:t>) Amazon Web Service</w:t>
      </w:r>
      <w:r>
        <w:t xml:space="preserve"> </w:t>
      </w:r>
      <w:r w:rsidR="60F98230">
        <w:t>(</w:t>
      </w:r>
      <w:r>
        <w:t>AWS</w:t>
      </w:r>
      <w:r w:rsidR="0D1BBB43">
        <w:t>)</w:t>
      </w:r>
      <w:r>
        <w:t xml:space="preserve"> GovCloud </w:t>
      </w:r>
      <w:proofErr w:type="gramStart"/>
      <w:r>
        <w:t>hosted environment that delivers</w:t>
      </w:r>
      <w:proofErr w:type="gramEnd"/>
      <w:r>
        <w:t xml:space="preserve"> secure, modern, containerized application development, testing, and production hosting capabilities using AWS Elastic Kubernetes Service (EKS).</w:t>
      </w:r>
      <w:r>
        <w:br/>
      </w:r>
    </w:p>
    <w:p w14:paraId="413AEE9E" w14:textId="4B316D76" w:rsidR="2EF7E0DB" w:rsidRDefault="2EF7E0DB" w:rsidP="7339E7C2">
      <w:r>
        <w:t>TSMP</w:t>
      </w:r>
      <w:r w:rsidR="4927A100">
        <w:t xml:space="preserve"> enables DevSecOps practices</w:t>
      </w:r>
      <w:r w:rsidR="3AAB6A53">
        <w:t xml:space="preserve"> to include Continuous </w:t>
      </w:r>
      <w:r w:rsidR="771DF942">
        <w:t>Integration</w:t>
      </w:r>
      <w:r w:rsidR="3AAB6A53">
        <w:t xml:space="preserve">/Continuous </w:t>
      </w:r>
      <w:r w:rsidR="4384F6EF">
        <w:t>Delivery</w:t>
      </w:r>
      <w:r w:rsidR="3AAB6A53">
        <w:t xml:space="preserve"> (CI/CD)</w:t>
      </w:r>
      <w:r w:rsidR="4927A100">
        <w:t xml:space="preserve"> and supports 12-factor application principles across multiple </w:t>
      </w:r>
      <w:r w:rsidR="4927A100">
        <w:lastRenderedPageBreak/>
        <w:t>Virtual Private Clouds (VPCs) and EKS environments. These environments are built from a standardized baseline Amazon Machine Image (AMI) and leverage AWS-managed services to ensure consistency, security, and scalability.</w:t>
      </w:r>
      <w:r>
        <w:br/>
      </w:r>
    </w:p>
    <w:p w14:paraId="10596662" w14:textId="579D6175" w:rsidR="402B8756" w:rsidRDefault="402B8756" w:rsidP="7339E7C2">
      <w:pPr>
        <w:rPr>
          <w:b/>
          <w:bCs/>
        </w:rPr>
      </w:pPr>
      <w:r>
        <w:t>TSMP</w:t>
      </w:r>
      <w:r w:rsidR="4927A100">
        <w:t xml:space="preserve"> provides platform services </w:t>
      </w:r>
      <w:proofErr w:type="gramStart"/>
      <w:r w:rsidR="4927A100">
        <w:t>to</w:t>
      </w:r>
      <w:proofErr w:type="gramEnd"/>
      <w:r w:rsidR="4927A100">
        <w:t xml:space="preserve"> </w:t>
      </w:r>
      <w:r w:rsidR="3E095D45">
        <w:t xml:space="preserve">over </w:t>
      </w:r>
      <w:r w:rsidR="590C3590">
        <w:t>3</w:t>
      </w:r>
      <w:r w:rsidR="3E095D45">
        <w:t>00</w:t>
      </w:r>
      <w:r w:rsidR="4927A100">
        <w:t xml:space="preserve"> applications </w:t>
      </w:r>
      <w:r w:rsidR="49420E9E">
        <w:t xml:space="preserve">and services </w:t>
      </w:r>
      <w:r w:rsidR="4927A100">
        <w:t>(see Appendix</w:t>
      </w:r>
      <w:r w:rsidR="7856EAFD">
        <w:t xml:space="preserve"> A: TSMP Platform Services f</w:t>
      </w:r>
      <w:r w:rsidR="78F591D7">
        <w:t>or a current list</w:t>
      </w:r>
      <w:r w:rsidR="4927A100">
        <w:t>)</w:t>
      </w:r>
      <w:r w:rsidR="67102547">
        <w:t xml:space="preserve"> </w:t>
      </w:r>
      <w:r w:rsidR="67102547" w:rsidRPr="1B469FAC">
        <w:rPr>
          <w:rFonts w:eastAsia="Calibri"/>
        </w:rPr>
        <w:t>delivering capabilities to over 250,000 VA staff members and millions of Veterans each month.</w:t>
      </w:r>
      <w:r w:rsidR="41242D39" w:rsidRPr="1B469FAC">
        <w:rPr>
          <w:rFonts w:eastAsia="Calibri"/>
        </w:rPr>
        <w:t xml:space="preserve"> </w:t>
      </w:r>
      <w:r w:rsidR="4927A100">
        <w:t>Given the mission-critical nature of these applications</w:t>
      </w:r>
      <w:r w:rsidR="3D518280">
        <w:t xml:space="preserve"> and services</w:t>
      </w:r>
      <w:r w:rsidR="4927A100">
        <w:t>, it is imperative that they are supported by highly skilled platform service personnel and teams capable of maintaining 99.99</w:t>
      </w:r>
      <w:r w:rsidR="6F4C4F20">
        <w:t>5</w:t>
      </w:r>
      <w:r w:rsidR="4927A100">
        <w:t>% incident-free availability.</w:t>
      </w:r>
      <w:r w:rsidR="00E18B21">
        <w:t xml:space="preserve"> </w:t>
      </w:r>
    </w:p>
    <w:p w14:paraId="7CC323A9" w14:textId="3C0F48EF" w:rsidR="7339E7C2" w:rsidRDefault="7339E7C2" w:rsidP="7339E7C2"/>
    <w:p w14:paraId="31655215" w14:textId="3CFEEF63" w:rsidR="7339E7C2" w:rsidRDefault="4927A100" w:rsidP="7339E7C2">
      <w:r>
        <w:t xml:space="preserve">The </w:t>
      </w:r>
      <w:r w:rsidR="7A894B11">
        <w:t xml:space="preserve">Contractor </w:t>
      </w:r>
      <w:r>
        <w:t>shall provide qualified teams and resources to</w:t>
      </w:r>
      <w:r w:rsidR="2F3945E2">
        <w:t xml:space="preserve"> </w:t>
      </w:r>
      <w:r w:rsidR="3262E2C5">
        <w:t xml:space="preserve">operate and </w:t>
      </w:r>
      <w:r w:rsidR="2F3945E2">
        <w:t>maintain</w:t>
      </w:r>
      <w:r w:rsidR="5A48B5DB">
        <w:t xml:space="preserve"> the</w:t>
      </w:r>
      <w:r w:rsidR="2F3945E2">
        <w:t xml:space="preserve"> platform </w:t>
      </w:r>
      <w:r w:rsidR="3584D15C">
        <w:t xml:space="preserve">services </w:t>
      </w:r>
      <w:r w:rsidR="2F3945E2">
        <w:t xml:space="preserve">in </w:t>
      </w:r>
      <w:r>
        <w:t>the following areas of responsibility:</w:t>
      </w:r>
    </w:p>
    <w:p w14:paraId="69AAD90E" w14:textId="74DDA324" w:rsidR="4927A100" w:rsidRDefault="0E44F64F" w:rsidP="002418E7">
      <w:pPr>
        <w:pStyle w:val="ListParagraph"/>
        <w:numPr>
          <w:ilvl w:val="0"/>
          <w:numId w:val="42"/>
        </w:numPr>
      </w:pPr>
      <w:r>
        <w:t>Program and Project Management</w:t>
      </w:r>
    </w:p>
    <w:p w14:paraId="5F3B831A" w14:textId="2E1901A1" w:rsidR="7991B1B0" w:rsidRDefault="015BF885" w:rsidP="002418E7">
      <w:pPr>
        <w:pStyle w:val="ListParagraph"/>
        <w:numPr>
          <w:ilvl w:val="0"/>
          <w:numId w:val="42"/>
        </w:numPr>
      </w:pPr>
      <w:r>
        <w:t>Architecture,</w:t>
      </w:r>
      <w:r w:rsidR="0E44F64F">
        <w:t xml:space="preserve"> Engineering</w:t>
      </w:r>
      <w:r w:rsidR="767B7517">
        <w:t>,</w:t>
      </w:r>
      <w:r w:rsidR="0E44F64F">
        <w:t xml:space="preserve"> and Maintenance</w:t>
      </w:r>
    </w:p>
    <w:p w14:paraId="43A28270" w14:textId="4912ED76" w:rsidR="4927A100" w:rsidRDefault="0E44F64F" w:rsidP="002418E7">
      <w:pPr>
        <w:pStyle w:val="ListParagraph"/>
        <w:numPr>
          <w:ilvl w:val="0"/>
          <w:numId w:val="42"/>
        </w:numPr>
      </w:pPr>
      <w:r>
        <w:t xml:space="preserve">Platform and Application Monitoring </w:t>
      </w:r>
    </w:p>
    <w:p w14:paraId="6AA7FAC4" w14:textId="76B32B39" w:rsidR="4927A100" w:rsidRDefault="27DA6ABB" w:rsidP="002418E7">
      <w:pPr>
        <w:pStyle w:val="ListParagraph"/>
        <w:numPr>
          <w:ilvl w:val="0"/>
          <w:numId w:val="42"/>
        </w:numPr>
      </w:pPr>
      <w:r>
        <w:t>Incident Management</w:t>
      </w:r>
    </w:p>
    <w:p w14:paraId="20CAD62B" w14:textId="26312EF3" w:rsidR="4927A100" w:rsidRDefault="0E44F64F" w:rsidP="002418E7">
      <w:pPr>
        <w:pStyle w:val="ListParagraph"/>
        <w:numPr>
          <w:ilvl w:val="0"/>
          <w:numId w:val="42"/>
        </w:numPr>
      </w:pPr>
      <w:r>
        <w:t xml:space="preserve">DevSecOps </w:t>
      </w:r>
      <w:r w:rsidR="1DAB45EF">
        <w:t xml:space="preserve">And </w:t>
      </w:r>
      <w:r>
        <w:t>Site Reliability Engineering</w:t>
      </w:r>
    </w:p>
    <w:p w14:paraId="30A88D6C" w14:textId="4F4D83BA" w:rsidR="4927A100" w:rsidRDefault="23142F79" w:rsidP="002418E7">
      <w:pPr>
        <w:pStyle w:val="ListParagraph"/>
        <w:numPr>
          <w:ilvl w:val="0"/>
          <w:numId w:val="42"/>
        </w:numPr>
      </w:pPr>
      <w:r>
        <w:t>Risk Management Framework, Security, and Authority to Operate</w:t>
      </w:r>
    </w:p>
    <w:p w14:paraId="2F2D91A0" w14:textId="2DEE625D" w:rsidR="2A9D7E14" w:rsidRDefault="03C61519" w:rsidP="002418E7">
      <w:pPr>
        <w:pStyle w:val="ListParagraph"/>
        <w:numPr>
          <w:ilvl w:val="0"/>
          <w:numId w:val="42"/>
        </w:numPr>
      </w:pPr>
      <w:r>
        <w:t>Software License Management</w:t>
      </w:r>
    </w:p>
    <w:p w14:paraId="13E0E1BF" w14:textId="5FDBAFBF" w:rsidR="7339E7C2" w:rsidRDefault="7339E7C2" w:rsidP="7339E7C2">
      <w:pPr>
        <w:pStyle w:val="ListParagraph"/>
        <w:ind w:left="720"/>
      </w:pPr>
    </w:p>
    <w:p w14:paraId="2856343B" w14:textId="5DA406FF" w:rsidR="4927A100" w:rsidRDefault="4927A100" w:rsidP="7339E7C2">
      <w:r>
        <w:t xml:space="preserve">The </w:t>
      </w:r>
      <w:r w:rsidR="734D578C">
        <w:t>Contract</w:t>
      </w:r>
      <w:r>
        <w:t>or shall support an anticipated annual</w:t>
      </w:r>
      <w:r w:rsidR="6A1CB465">
        <w:t xml:space="preserve"> </w:t>
      </w:r>
      <w:r>
        <w:t xml:space="preserve">growth rate of up to </w:t>
      </w:r>
      <w:r w:rsidR="1859FBC7">
        <w:t>20</w:t>
      </w:r>
      <w:r>
        <w:t xml:space="preserve"> percent</w:t>
      </w:r>
      <w:r w:rsidR="1B4B3E85">
        <w:t xml:space="preserve"> without additional TSMPS cost</w:t>
      </w:r>
      <w:r>
        <w:t xml:space="preserve">. If platform growth exceeds </w:t>
      </w:r>
      <w:r w:rsidR="65C71296">
        <w:t>20</w:t>
      </w:r>
      <w:r>
        <w:t xml:space="preserve"> percent in any given year</w:t>
      </w:r>
      <w:r w:rsidR="46F6FB67">
        <w:t>, then</w:t>
      </w:r>
      <w:r>
        <w:t xml:space="preserve"> optional tasks may be executed, as authorized by the Government, to ensure continued uninterrupted platform operations and service levels.</w:t>
      </w:r>
    </w:p>
    <w:p w14:paraId="312B5044" w14:textId="6184108D" w:rsidR="00E47F5F" w:rsidRPr="00D13E0C" w:rsidRDefault="00E47F5F" w:rsidP="46AEF075">
      <w:pPr>
        <w:pStyle w:val="NoSpacing"/>
        <w:rPr>
          <w:rFonts w:eastAsia="Calibri" w:cs="Arial"/>
        </w:rPr>
      </w:pPr>
    </w:p>
    <w:p w14:paraId="0DD1A03F" w14:textId="1B010FD3" w:rsidR="00E47F5F" w:rsidRDefault="2A418BA6" w:rsidP="7339E7C2">
      <w:pPr>
        <w:pStyle w:val="Heading1"/>
      </w:pPr>
      <w:bookmarkStart w:id="25" w:name="_Toc251331940"/>
      <w:bookmarkStart w:id="26" w:name="_Ref252782779"/>
      <w:bookmarkStart w:id="27" w:name="_Ref252782791"/>
      <w:bookmarkStart w:id="28" w:name="_Ref252977053"/>
      <w:bookmarkStart w:id="29" w:name="_Toc223939208"/>
      <w:r>
        <w:t>PERFORMANCE PERIOD</w:t>
      </w:r>
      <w:bookmarkEnd w:id="25"/>
      <w:bookmarkEnd w:id="26"/>
      <w:bookmarkEnd w:id="27"/>
      <w:bookmarkEnd w:id="28"/>
      <w:bookmarkEnd w:id="29"/>
    </w:p>
    <w:p w14:paraId="5DC13C81" w14:textId="6F3E9F5E" w:rsidR="7B6F0465" w:rsidRDefault="711A3BB7" w:rsidP="6B893CEA">
      <w:pPr>
        <w:pStyle w:val="NoSpacing"/>
        <w:rPr>
          <w:rFonts w:eastAsia="Calibri"/>
        </w:rPr>
      </w:pPr>
      <w:r w:rsidRPr="0002244B">
        <w:rPr>
          <w:rFonts w:eastAsia="Calibri"/>
        </w:rPr>
        <w:t>The Period of Performance (</w:t>
      </w:r>
      <w:proofErr w:type="spellStart"/>
      <w:r w:rsidRPr="0002244B">
        <w:rPr>
          <w:rFonts w:eastAsia="Calibri"/>
        </w:rPr>
        <w:t>PoP</w:t>
      </w:r>
      <w:proofErr w:type="spellEnd"/>
      <w:r w:rsidRPr="0002244B">
        <w:rPr>
          <w:rFonts w:eastAsia="Calibri"/>
        </w:rPr>
        <w:t xml:space="preserve">) shall be </w:t>
      </w:r>
      <w:r w:rsidR="4E3F4AFF" w:rsidRPr="0002244B">
        <w:rPr>
          <w:rFonts w:eastAsia="Calibri"/>
        </w:rPr>
        <w:t>twelve (12)</w:t>
      </w:r>
      <w:r w:rsidRPr="0002244B">
        <w:rPr>
          <w:rFonts w:eastAsia="Calibri"/>
        </w:rPr>
        <w:t xml:space="preserve"> months with </w:t>
      </w:r>
      <w:r w:rsidR="10648283" w:rsidRPr="0002244B">
        <w:rPr>
          <w:rFonts w:eastAsia="Calibri"/>
        </w:rPr>
        <w:t xml:space="preserve">four </w:t>
      </w:r>
      <w:r w:rsidRPr="0002244B">
        <w:rPr>
          <w:rFonts w:eastAsia="Calibri"/>
        </w:rPr>
        <w:t>(</w:t>
      </w:r>
      <w:r w:rsidR="1B5CCF2D" w:rsidRPr="0002244B">
        <w:rPr>
          <w:rFonts w:eastAsia="Calibri"/>
        </w:rPr>
        <w:t>4</w:t>
      </w:r>
      <w:r w:rsidRPr="0002244B">
        <w:rPr>
          <w:rFonts w:eastAsia="Calibri"/>
        </w:rPr>
        <w:t xml:space="preserve">) </w:t>
      </w:r>
      <w:r w:rsidR="56E6D639" w:rsidRPr="0002244B">
        <w:rPr>
          <w:rFonts w:eastAsia="Calibri"/>
        </w:rPr>
        <w:t>12</w:t>
      </w:r>
      <w:r w:rsidRPr="0002244B">
        <w:rPr>
          <w:rFonts w:eastAsia="Calibri"/>
        </w:rPr>
        <w:t xml:space="preserve">-month option periods and </w:t>
      </w:r>
      <w:r w:rsidR="1A0CC170" w:rsidRPr="0002244B">
        <w:rPr>
          <w:rFonts w:eastAsia="Calibri"/>
        </w:rPr>
        <w:t>six</w:t>
      </w:r>
      <w:r w:rsidRPr="0002244B">
        <w:rPr>
          <w:rFonts w:eastAsia="Calibri"/>
        </w:rPr>
        <w:t xml:space="preserve"> (</w:t>
      </w:r>
      <w:r w:rsidR="129E1E97" w:rsidRPr="0002244B">
        <w:rPr>
          <w:rFonts w:eastAsia="Calibri"/>
        </w:rPr>
        <w:t>6</w:t>
      </w:r>
      <w:r w:rsidRPr="0002244B">
        <w:rPr>
          <w:rFonts w:eastAsia="Calibri"/>
        </w:rPr>
        <w:t xml:space="preserve">) optional tasks. The overall Period of Performance shall not exceed </w:t>
      </w:r>
      <w:r w:rsidR="0E90D650" w:rsidRPr="0002244B">
        <w:rPr>
          <w:rFonts w:eastAsia="Calibri"/>
        </w:rPr>
        <w:t>57</w:t>
      </w:r>
      <w:r w:rsidRPr="0002244B">
        <w:rPr>
          <w:rFonts w:eastAsia="Calibri"/>
        </w:rPr>
        <w:t xml:space="preserve"> months.</w:t>
      </w:r>
    </w:p>
    <w:p w14:paraId="0DD1A040" w14:textId="77777777" w:rsidR="00FE287C" w:rsidRDefault="00FE287C" w:rsidP="46AEF075">
      <w:pPr>
        <w:pStyle w:val="NoSpacing"/>
      </w:pPr>
    </w:p>
    <w:p w14:paraId="0DD1A046" w14:textId="779DB67E" w:rsidR="00E47F5F" w:rsidRPr="005A67CB" w:rsidRDefault="6C5BAA4F" w:rsidP="46AEF075">
      <w:pPr>
        <w:pStyle w:val="NoSpacing"/>
      </w:pPr>
      <w:r w:rsidRPr="46AEF075">
        <w:t>Any w</w:t>
      </w:r>
      <w:r w:rsidR="63571DA6" w:rsidRPr="46AEF075">
        <w:t xml:space="preserve">ork at the </w:t>
      </w:r>
      <w:r w:rsidR="7E52BAAD" w:rsidRPr="46AEF075">
        <w:t>Government</w:t>
      </w:r>
      <w:r w:rsidR="63571DA6" w:rsidRPr="46AEF075">
        <w:t xml:space="preserve"> site shall</w:t>
      </w:r>
      <w:r w:rsidRPr="46AEF075">
        <w:t xml:space="preserve"> </w:t>
      </w:r>
      <w:r w:rsidR="63571DA6" w:rsidRPr="46AEF075">
        <w:t xml:space="preserve">not take place on Federal holidays or weekends unless directed by the Contracting Officer (CO). </w:t>
      </w:r>
      <w:r w:rsidR="08F26CDF" w:rsidRPr="46AEF075">
        <w:t xml:space="preserve">(If required, the CO may designate the Contractor to work during holidays and weekends) </w:t>
      </w:r>
    </w:p>
    <w:p w14:paraId="0DD1A047" w14:textId="77777777" w:rsidR="00E47F5F" w:rsidRPr="00D13E0C" w:rsidRDefault="00E47F5F" w:rsidP="007774CD">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lastRenderedPageBreak/>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77777777" w:rsidR="00E47F5F" w:rsidRPr="00EE7D5E" w:rsidRDefault="00065C9D" w:rsidP="007774CD">
      <w:pPr>
        <w:pStyle w:val="NoSpacing"/>
      </w:pPr>
      <w:r w:rsidRPr="00065C9D">
        <w:t>If any of the above falls on a Saturday, then Friday shall be observed as a holiday.  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0DD1A05B" w14:textId="77777777" w:rsidR="00E47F5F" w:rsidRPr="00D13E0C" w:rsidRDefault="2A418BA6" w:rsidP="0075504C">
      <w:pPr>
        <w:pStyle w:val="Heading2"/>
      </w:pPr>
      <w:bookmarkStart w:id="30" w:name="_Toc251331941"/>
      <w:bookmarkStart w:id="31" w:name="_Ref252782809"/>
      <w:bookmarkStart w:id="32" w:name="_Ref252782820"/>
      <w:bookmarkStart w:id="33" w:name="_Toc223939209"/>
      <w:r>
        <w:t>PLACE OF PERFORMANCE</w:t>
      </w:r>
      <w:bookmarkEnd w:id="30"/>
      <w:bookmarkEnd w:id="31"/>
      <w:bookmarkEnd w:id="32"/>
      <w:bookmarkEnd w:id="33"/>
    </w:p>
    <w:p w14:paraId="379702AE" w14:textId="63D39AEE" w:rsidR="00365D77" w:rsidRPr="00345025" w:rsidRDefault="43ED7378" w:rsidP="00365D77">
      <w:pPr>
        <w:pStyle w:val="NoSpacing"/>
        <w:rPr>
          <w:rStyle w:val="Emphasis"/>
        </w:rPr>
      </w:pPr>
      <w:r w:rsidRPr="46AEF075">
        <w:rPr>
          <w:rStyle w:val="Emphasis"/>
          <w:rFonts w:cs="Arial"/>
          <w:b w:val="0"/>
          <w:i w:val="0"/>
          <w:iCs w:val="0"/>
          <w:color w:val="auto"/>
        </w:rPr>
        <w:t>Tasks under this PWS shall be performed at Contractor facilities.</w:t>
      </w:r>
      <w:r w:rsidR="09F5CC13" w:rsidRPr="46AEF075">
        <w:rPr>
          <w:rStyle w:val="Emphasis"/>
          <w:rFonts w:cs="Arial"/>
          <w:b w:val="0"/>
          <w:i w:val="0"/>
          <w:iCs w:val="0"/>
          <w:color w:val="auto"/>
        </w:rPr>
        <w:t xml:space="preserve"> </w:t>
      </w:r>
      <w:r w:rsidR="09F5CC13" w:rsidRPr="46AEF075">
        <w:rPr>
          <w:rStyle w:val="Heading2Char"/>
          <w:b w:val="0"/>
          <w:bCs w:val="0"/>
          <w:i/>
        </w:rPr>
        <w:t xml:space="preserve"> </w:t>
      </w:r>
      <w:r w:rsidR="09F5CC13" w:rsidRPr="46AEF075">
        <w:rPr>
          <w:rStyle w:val="Emphasis"/>
          <w:rFonts w:cs="Arial"/>
          <w:b w:val="0"/>
          <w:i w:val="0"/>
          <w:iCs w:val="0"/>
          <w:color w:val="auto"/>
        </w:rPr>
        <w:t xml:space="preserve">The Contractor shall identify the Contractor’s place of performance in their </w:t>
      </w:r>
      <w:r w:rsidR="10076E6D" w:rsidRPr="46AEF075">
        <w:rPr>
          <w:rStyle w:val="Emphasis"/>
          <w:rFonts w:cs="Arial"/>
          <w:b w:val="0"/>
          <w:i w:val="0"/>
          <w:iCs w:val="0"/>
          <w:color w:val="auto"/>
        </w:rPr>
        <w:t>proposal submission</w:t>
      </w:r>
      <w:r w:rsidR="09F5CC13" w:rsidRPr="46AEF075">
        <w:rPr>
          <w:rStyle w:val="Emphasis"/>
        </w:rPr>
        <w:t>.</w:t>
      </w:r>
    </w:p>
    <w:p w14:paraId="0DD1A065" w14:textId="77777777" w:rsidR="00E47F5F" w:rsidRPr="00D13E0C" w:rsidRDefault="21EEC58E" w:rsidP="0075504C">
      <w:pPr>
        <w:pStyle w:val="Heading2"/>
      </w:pPr>
      <w:bookmarkStart w:id="34" w:name="_Toc251331942"/>
      <w:bookmarkStart w:id="35" w:name="_Ref252782839"/>
      <w:bookmarkStart w:id="36" w:name="_Ref252782849"/>
      <w:bookmarkStart w:id="37" w:name="_Toc223939210"/>
      <w:r>
        <w:t>TRAVEL</w:t>
      </w:r>
      <w:bookmarkEnd w:id="34"/>
      <w:bookmarkEnd w:id="35"/>
      <w:bookmarkEnd w:id="36"/>
      <w:bookmarkEnd w:id="37"/>
    </w:p>
    <w:p w14:paraId="0DD1A066" w14:textId="0E8751E2" w:rsidR="00A65C84" w:rsidRPr="00B21976" w:rsidRDefault="523F1482" w:rsidP="007774CD">
      <w:pPr>
        <w:pStyle w:val="NoSpacing"/>
      </w:pPr>
      <w:r>
        <w:t>The Government anticipates travel under this effort</w:t>
      </w:r>
      <w:r w:rsidR="4E1657ED">
        <w:t xml:space="preserve"> to perform the tasks associated with the effort, as well as to </w:t>
      </w:r>
      <w:r>
        <w:t>attend program-related meetings or conferences through</w:t>
      </w:r>
      <w:r w:rsidR="18A0B0ED">
        <w:t>out</w:t>
      </w:r>
      <w:r>
        <w:t xml:space="preserve"> the </w:t>
      </w:r>
      <w:proofErr w:type="spellStart"/>
      <w:r w:rsidR="2E84630B">
        <w:t>P</w:t>
      </w:r>
      <w:r w:rsidR="6DD00DE6">
        <w:t>o</w:t>
      </w:r>
      <w:r w:rsidR="2E84630B">
        <w:t>P</w:t>
      </w:r>
      <w:proofErr w:type="spellEnd"/>
      <w:r>
        <w:t xml:space="preserve">.  Include </w:t>
      </w:r>
      <w:r w:rsidR="4E1657ED">
        <w:t xml:space="preserve">all </w:t>
      </w:r>
      <w:r>
        <w:t xml:space="preserve">estimated travel costs in your firm-fixed price line items. </w:t>
      </w:r>
      <w:r w:rsidR="4BE543A7">
        <w:t xml:space="preserve"> </w:t>
      </w:r>
      <w:r>
        <w:t>These costs will not be directly reimbursed by the Government.</w:t>
      </w:r>
    </w:p>
    <w:p w14:paraId="0DD1A067" w14:textId="77777777" w:rsidR="00A65C84" w:rsidRDefault="00A65C84" w:rsidP="007774CD">
      <w:pPr>
        <w:pStyle w:val="NoSpacing"/>
        <w:rPr>
          <w:color w:val="1F497D"/>
        </w:rPr>
      </w:pPr>
    </w:p>
    <w:p w14:paraId="0DD1A068" w14:textId="1D645010" w:rsidR="00A65C84" w:rsidRPr="00CC3EFC" w:rsidRDefault="7955CF6E" w:rsidP="007774CD">
      <w:pPr>
        <w:pStyle w:val="NoSpacing"/>
      </w:pPr>
      <w:r>
        <w:t>The t</w:t>
      </w:r>
      <w:r w:rsidR="1F291B07">
        <w:t>otal estimated number of trips in support</w:t>
      </w:r>
      <w:r>
        <w:t xml:space="preserve"> of the program related meetings for this</w:t>
      </w:r>
      <w:r w:rsidR="7413DF7D">
        <w:t xml:space="preserve"> </w:t>
      </w:r>
      <w:r w:rsidR="1F291B07">
        <w:t xml:space="preserve">effort </w:t>
      </w:r>
      <w:r w:rsidR="1F291B07" w:rsidRPr="00CC3EFC">
        <w:t xml:space="preserve">is </w:t>
      </w:r>
      <w:r w:rsidR="6E1E9AEC" w:rsidRPr="00CC3EFC">
        <w:rPr>
          <w:rStyle w:val="Emphasis"/>
          <w:b w:val="0"/>
          <w:bCs/>
          <w:i w:val="0"/>
          <w:iCs w:val="0"/>
          <w:color w:val="auto"/>
        </w:rPr>
        <w:t>four</w:t>
      </w:r>
      <w:r w:rsidR="3EF3CC46" w:rsidRPr="00CC3EFC">
        <w:rPr>
          <w:rStyle w:val="Emphasis"/>
          <w:b w:val="0"/>
          <w:bCs/>
          <w:i w:val="0"/>
          <w:iCs w:val="0"/>
          <w:color w:val="auto"/>
        </w:rPr>
        <w:t>, one trip every quarter</w:t>
      </w:r>
      <w:r w:rsidR="6E1E9AEC" w:rsidRPr="00CC3EFC">
        <w:rPr>
          <w:rStyle w:val="Emphasis"/>
          <w:color w:val="auto"/>
        </w:rPr>
        <w:t>.</w:t>
      </w:r>
      <w:r w:rsidR="1F291B07" w:rsidRPr="00CC3EFC">
        <w:t xml:space="preserve">  Anticipated locations include the following, estimated at </w:t>
      </w:r>
      <w:r w:rsidR="415760B4" w:rsidRPr="00CC3EFC">
        <w:rPr>
          <w:rStyle w:val="Emphasis"/>
          <w:b w:val="0"/>
          <w:bCs/>
          <w:i w:val="0"/>
          <w:iCs w:val="0"/>
          <w:color w:val="auto"/>
        </w:rPr>
        <w:t>five</w:t>
      </w:r>
      <w:r w:rsidR="415760B4" w:rsidRPr="00CC3EFC">
        <w:rPr>
          <w:rStyle w:val="Emphasis"/>
          <w:color w:val="auto"/>
        </w:rPr>
        <w:t xml:space="preserve"> </w:t>
      </w:r>
      <w:r w:rsidR="1F291B07" w:rsidRPr="00CC3EFC">
        <w:t>days in duration:</w:t>
      </w:r>
    </w:p>
    <w:p w14:paraId="0DD1A06C" w14:textId="399F2B86" w:rsidR="00A65C84" w:rsidRPr="00CC3EFC" w:rsidRDefault="0DC719F2" w:rsidP="00DC3C45">
      <w:pPr>
        <w:pStyle w:val="ListParagraph"/>
        <w:spacing w:after="240" w:line="259" w:lineRule="auto"/>
        <w:ind w:left="1080"/>
      </w:pPr>
      <w:r w:rsidRPr="00CC3EFC">
        <w:t>T</w:t>
      </w:r>
      <w:r w:rsidR="00CC3EFC">
        <w:t>o be determined</w:t>
      </w:r>
      <w:r w:rsidRPr="00CC3EFC">
        <w:t xml:space="preserve"> by vendor location.</w:t>
      </w:r>
    </w:p>
    <w:p w14:paraId="0DD1A06D" w14:textId="61C31A65" w:rsidR="00A65C84" w:rsidRDefault="00A65C84" w:rsidP="007774CD">
      <w:pPr>
        <w:pStyle w:val="NoSpacing"/>
      </w:pPr>
      <w:r>
        <w:t>Travel shall be in accordance with the Federal Travel Regulations (FTR)</w:t>
      </w:r>
      <w:r>
        <w:rPr>
          <w:color w:val="92D050"/>
        </w:rPr>
        <w:t xml:space="preserve"> </w:t>
      </w:r>
      <w:r>
        <w:t xml:space="preserve">and requires advanced concurrence by the </w:t>
      </w:r>
      <w:r w:rsidR="00746F67">
        <w:t>COR</w:t>
      </w:r>
      <w:r>
        <w:t>.  Contractor travel within the local commuting area will not be reimbursed.</w:t>
      </w:r>
    </w:p>
    <w:p w14:paraId="2DC8A7DA" w14:textId="5874C6B4" w:rsidR="38A19281" w:rsidRDefault="37412BA3" w:rsidP="1B469FAC">
      <w:pPr>
        <w:pStyle w:val="Heading1"/>
        <w:rPr>
          <w:caps w:val="0"/>
        </w:rPr>
      </w:pPr>
      <w:bookmarkStart w:id="38" w:name="_Hlk160445377"/>
      <w:bookmarkStart w:id="39" w:name="_Toc251331945"/>
      <w:bookmarkStart w:id="40" w:name="_Ref252783006"/>
      <w:bookmarkStart w:id="41" w:name="_Ref252783012"/>
      <w:bookmarkStart w:id="42" w:name="_Ref252783063"/>
      <w:bookmarkStart w:id="43" w:name="_Ref252783161"/>
      <w:bookmarkStart w:id="44" w:name="_Ref254597160"/>
      <w:bookmarkStart w:id="45" w:name="_Ref254625493"/>
      <w:bookmarkStart w:id="46" w:name="_Toc223939211"/>
      <w:bookmarkEnd w:id="38"/>
      <w:r>
        <w:rPr>
          <w:caps w:val="0"/>
        </w:rPr>
        <w:t>SPECIFIC TASKS AND DELIVERABLES</w:t>
      </w:r>
      <w:bookmarkEnd w:id="39"/>
      <w:bookmarkEnd w:id="40"/>
      <w:bookmarkEnd w:id="41"/>
      <w:bookmarkEnd w:id="42"/>
      <w:bookmarkEnd w:id="43"/>
      <w:bookmarkEnd w:id="44"/>
      <w:bookmarkEnd w:id="45"/>
      <w:bookmarkEnd w:id="46"/>
    </w:p>
    <w:p w14:paraId="6F7AB462" w14:textId="1DA0A25C" w:rsidR="62116F25" w:rsidRDefault="62116F25" w:rsidP="7339E7C2">
      <w:r>
        <w:t xml:space="preserve">Due to the mission-critical nature of the applications </w:t>
      </w:r>
      <w:r w:rsidR="5D831405">
        <w:t xml:space="preserve">and services </w:t>
      </w:r>
      <w:r>
        <w:t xml:space="preserve">hosted and supported by the Platform Services under this contract, the requirement to deliver safe, secure, and reliable services to the Nation’s Veterans </w:t>
      </w:r>
      <w:r w:rsidR="75AF1887">
        <w:t>twenty-four</w:t>
      </w:r>
      <w:r w:rsidR="0E9F1191">
        <w:t xml:space="preserve"> (</w:t>
      </w:r>
      <w:r>
        <w:t>24</w:t>
      </w:r>
      <w:r w:rsidR="2785C51F">
        <w:t>)</w:t>
      </w:r>
      <w:r>
        <w:t xml:space="preserve"> hours </w:t>
      </w:r>
      <w:r w:rsidR="145B5C68">
        <w:t xml:space="preserve">a </w:t>
      </w:r>
      <w:r>
        <w:t xml:space="preserve">day, seven (7) days </w:t>
      </w:r>
      <w:r w:rsidR="1E96CACE">
        <w:t xml:space="preserve">a </w:t>
      </w:r>
      <w:r>
        <w:t>week, and the minimal tolerance for error, the Contractor shall ensure that assigned personnel possess expert-level qualifications, demonstrated experience,</w:t>
      </w:r>
      <w:r w:rsidR="3B6771D7">
        <w:t xml:space="preserve"> </w:t>
      </w:r>
      <w:r>
        <w:t>and specialized skillsets necessary to successfully perform all tasks and responsibilities required under this award</w:t>
      </w:r>
      <w:r w:rsidR="11AE13B0">
        <w:t xml:space="preserve"> at the highest professional standard</w:t>
      </w:r>
      <w:r>
        <w:t>.</w:t>
      </w:r>
    </w:p>
    <w:p w14:paraId="17701B76" w14:textId="64C2DDA0" w:rsidR="7339E7C2" w:rsidRDefault="7339E7C2" w:rsidP="7339E7C2"/>
    <w:p w14:paraId="705AE5B1" w14:textId="105728DD" w:rsidR="36C22D7B" w:rsidRDefault="36C22D7B" w:rsidP="7339E7C2">
      <w:pPr>
        <w:spacing w:line="259" w:lineRule="auto"/>
      </w:pPr>
      <w:r>
        <w:t xml:space="preserve">The Contractor shall ensure that all Subject Matter Experts (SMEs) assigned to this award are continuously </w:t>
      </w:r>
      <w:r w:rsidR="79A7E327">
        <w:t>cross trained</w:t>
      </w:r>
      <w:r>
        <w:t xml:space="preserve"> on </w:t>
      </w:r>
      <w:r w:rsidR="3D61C54A">
        <w:t>TSMP</w:t>
      </w:r>
      <w:r>
        <w:t xml:space="preserve"> infrastructure, architecture, and </w:t>
      </w:r>
      <w:r>
        <w:lastRenderedPageBreak/>
        <w:t xml:space="preserve">system dependencies. SMEs shall </w:t>
      </w:r>
      <w:r w:rsidR="68C7FD61">
        <w:t xml:space="preserve">be required to gain and maintain an expert level of TSMP domain knowledge </w:t>
      </w:r>
      <w:r w:rsidR="1A641E74">
        <w:t xml:space="preserve">within 90 days of the contract award.  SMEs shall </w:t>
      </w:r>
      <w:r>
        <w:t xml:space="preserve">maintain the capability to rapidly identify, diagnose, and resolve </w:t>
      </w:r>
      <w:r w:rsidR="5CE04D89">
        <w:t xml:space="preserve">application and </w:t>
      </w:r>
      <w:r>
        <w:t xml:space="preserve">platform issues </w:t>
      </w:r>
      <w:proofErr w:type="gramStart"/>
      <w:r>
        <w:t>in order to</w:t>
      </w:r>
      <w:proofErr w:type="gramEnd"/>
      <w:r>
        <w:t xml:space="preserve"> minimize service disruption and limit any impact </w:t>
      </w:r>
      <w:proofErr w:type="gramStart"/>
      <w:r>
        <w:t>to</w:t>
      </w:r>
      <w:proofErr w:type="gramEnd"/>
      <w:r>
        <w:t xml:space="preserve"> </w:t>
      </w:r>
      <w:r w:rsidR="0D687A54">
        <w:t xml:space="preserve">TSMP capabilities and services.  </w:t>
      </w:r>
    </w:p>
    <w:p w14:paraId="34DD7273" w14:textId="0D2CC15F" w:rsidR="7339E7C2" w:rsidRDefault="7339E7C2" w:rsidP="7339E7C2"/>
    <w:p w14:paraId="01DBA4CD" w14:textId="2B0F921B" w:rsidR="5841877C" w:rsidRDefault="5841877C" w:rsidP="7339E7C2">
      <w:r>
        <w:t>Given the size and complexity of the VA, policies, procedures, and organizational structures are subject to frequent change. The Contractor shall ensure that all assigned personnel remain continuously compliant with all applicable and evolving VA policies, procedures, standards,</w:t>
      </w:r>
      <w:r w:rsidR="41EA1286">
        <w:t xml:space="preserve"> training requirements, </w:t>
      </w:r>
      <w:r>
        <w:t>and directives for the duration of the contract and across all tasks and deliverables.</w:t>
      </w:r>
    </w:p>
    <w:p w14:paraId="68BBCD3F" w14:textId="37C8B28A" w:rsidR="7339E7C2" w:rsidRDefault="7339E7C2" w:rsidP="7339E7C2"/>
    <w:p w14:paraId="70A019F3" w14:textId="307524A1" w:rsidR="5841877C" w:rsidRDefault="5841877C" w:rsidP="7339E7C2">
      <w:r>
        <w:t>The Contractor shall operate and manage the platform using Agile and Scaled Agile Framework (</w:t>
      </w:r>
      <w:proofErr w:type="spellStart"/>
      <w:r>
        <w:t>SAFe</w:t>
      </w:r>
      <w:proofErr w:type="spellEnd"/>
      <w:r>
        <w:t xml:space="preserve">) methodologies. The Contractor shall align all Sprint cycles, Program Increment (PI) planning, and </w:t>
      </w:r>
      <w:proofErr w:type="gramStart"/>
      <w:r>
        <w:t>associated</w:t>
      </w:r>
      <w:proofErr w:type="gramEnd"/>
      <w:r>
        <w:t xml:space="preserve"> Agile ceremonies with the TASPL cadence and governance.</w:t>
      </w:r>
    </w:p>
    <w:p w14:paraId="6002F823" w14:textId="68CBBD10" w:rsidR="7339E7C2" w:rsidRDefault="7339E7C2" w:rsidP="7339E7C2"/>
    <w:p w14:paraId="5C2BD8BF" w14:textId="07BA3777" w:rsidR="5841877C" w:rsidRDefault="5841877C" w:rsidP="7339E7C2">
      <w:r>
        <w:t>The Contractor shall ensure that all personnel remain current on industry</w:t>
      </w:r>
      <w:r w:rsidR="3727E270">
        <w:t xml:space="preserve"> and federal</w:t>
      </w:r>
      <w:r>
        <w:t xml:space="preserve"> best practices, architectural and design patterns, emerging technologies, and modern engineering methods relevant to platform </w:t>
      </w:r>
      <w:r w:rsidR="5F97649F">
        <w:t xml:space="preserve">capability and </w:t>
      </w:r>
      <w:r>
        <w:t xml:space="preserve">service operations. The Contractor shall proactively identify, recommend, and support the adoption of appropriate improvements through a continuous improvement process that enhances platform performance, security, reliability, </w:t>
      </w:r>
      <w:r w:rsidR="72707869">
        <w:t xml:space="preserve">availability </w:t>
      </w:r>
      <w:r>
        <w:t>and maintainability.</w:t>
      </w:r>
      <w:r w:rsidR="0024DF03">
        <w:t xml:space="preserve"> </w:t>
      </w:r>
    </w:p>
    <w:p w14:paraId="7389D77A" w14:textId="2B0D0B1A" w:rsidR="7339E7C2" w:rsidRDefault="7339E7C2" w:rsidP="7339E7C2"/>
    <w:p w14:paraId="15834FE1" w14:textId="2036AE4E" w:rsidR="7D01EF5A" w:rsidRDefault="7D01EF5A" w:rsidP="7339E7C2">
      <w:r>
        <w:t>The Contractor shall ensure that all personnel performing work under this award maintain a customer-service-centric mindset, recognizing the mission-critical nature</w:t>
      </w:r>
      <w:r w:rsidR="075074EE">
        <w:t xml:space="preserve"> and magnitude</w:t>
      </w:r>
      <w:r>
        <w:t xml:space="preserve"> of the services provided and their direct impact on </w:t>
      </w:r>
      <w:r w:rsidR="5FB7A741">
        <w:t>VA staff and Veterans</w:t>
      </w:r>
      <w:r>
        <w:t>.</w:t>
      </w:r>
    </w:p>
    <w:p w14:paraId="05E7F8DA" w14:textId="4FE12342" w:rsidR="7339E7C2" w:rsidRDefault="7339E7C2" w:rsidP="7339E7C2"/>
    <w:p w14:paraId="4BC1A1A5" w14:textId="1BDD4071" w:rsidR="61D2FD90" w:rsidRDefault="61D2FD90" w:rsidP="7339E7C2">
      <w:r>
        <w:t xml:space="preserve">The Contractor shall support all modernization of infrastructure and tooling as approved by VA.  </w:t>
      </w:r>
    </w:p>
    <w:p w14:paraId="14BCE463" w14:textId="3F4FAE8B" w:rsidR="7339E7C2" w:rsidRDefault="7339E7C2" w:rsidP="7339E7C2"/>
    <w:p w14:paraId="48D34D66" w14:textId="75593504" w:rsidR="0743B31D" w:rsidRDefault="0743B31D" w:rsidP="7339E7C2">
      <w:pPr>
        <w:spacing w:line="259" w:lineRule="auto"/>
      </w:pPr>
      <w:r>
        <w:t>The Contractor shall ensure that all deliverables are completed on schedule and are accurate, error-free, and professionally formatted.</w:t>
      </w:r>
    </w:p>
    <w:p w14:paraId="6D3BDFD8" w14:textId="27911687" w:rsidR="7339E7C2" w:rsidRDefault="7339E7C2" w:rsidP="7339E7C2"/>
    <w:p w14:paraId="33E2EF2E" w14:textId="77777777" w:rsidR="00DC3C45" w:rsidRDefault="00DC3C45" w:rsidP="00DC3C45">
      <w:pPr>
        <w:pStyle w:val="Heading2"/>
      </w:pPr>
      <w:bookmarkStart w:id="47" w:name="_Toc223939212"/>
      <w:r>
        <w:t xml:space="preserve">PROJECT MANAGEMENT </w:t>
      </w:r>
    </w:p>
    <w:p w14:paraId="45A54621" w14:textId="193A709A" w:rsidR="7339E7C2" w:rsidRDefault="3DA4471B" w:rsidP="0002244B">
      <w:pPr>
        <w:pStyle w:val="Heading3"/>
      </w:pPr>
      <w:r>
        <w:t>PROGRAM AND PROJECT MANAGEMEN</w:t>
      </w:r>
      <w:r w:rsidR="660AF845">
        <w:t>T</w:t>
      </w:r>
      <w:bookmarkEnd w:id="47"/>
    </w:p>
    <w:p w14:paraId="2911223E" w14:textId="0790A335" w:rsidR="70E48F5D" w:rsidRDefault="70E48F5D" w:rsidP="7339E7C2">
      <w:r>
        <w:t>The Contractor shall provide qualified Program and Project Management personnel to effectively manage all aspects of the contract, including</w:t>
      </w:r>
      <w:r w:rsidR="663E1B12">
        <w:t>, but not limited to,</w:t>
      </w:r>
      <w:r>
        <w:t xml:space="preserve"> onboarding, planning, execution, operations, communications, coordination, training, </w:t>
      </w:r>
      <w:r w:rsidR="2E0916F1">
        <w:t xml:space="preserve">reporting, </w:t>
      </w:r>
      <w:r>
        <w:t xml:space="preserve">and day-to-day activities. These services </w:t>
      </w:r>
      <w:proofErr w:type="gramStart"/>
      <w:r>
        <w:t>shall</w:t>
      </w:r>
      <w:proofErr w:type="gramEnd"/>
      <w:r>
        <w:t xml:space="preserve"> be performed in an efficient, organized, and disciplined manner consistent with industry</w:t>
      </w:r>
      <w:r w:rsidR="75B0F7AD">
        <w:t xml:space="preserve"> and VA’s</w:t>
      </w:r>
      <w:r>
        <w:t xml:space="preserve"> best practices.  </w:t>
      </w:r>
    </w:p>
    <w:p w14:paraId="2F427952" w14:textId="4216EAFD" w:rsidR="70E48F5D" w:rsidRDefault="70E48F5D" w:rsidP="7339E7C2">
      <w:r>
        <w:lastRenderedPageBreak/>
        <w:t xml:space="preserve">  </w:t>
      </w:r>
    </w:p>
    <w:p w14:paraId="593FD4A2" w14:textId="12B0D599" w:rsidR="37640048" w:rsidRDefault="37640048" w:rsidP="7339E7C2">
      <w:r>
        <w:t>The Contractor shall ensure that staffing levels, roles, and skillsets are sufficient to meet all contract requirements and to produce deliverables</w:t>
      </w:r>
      <w:r w:rsidR="7A7F3A9F">
        <w:t xml:space="preserve"> </w:t>
      </w:r>
      <w:r>
        <w:t xml:space="preserve">that are accurate, timely, and professional in quality and presentation.   </w:t>
      </w:r>
    </w:p>
    <w:p w14:paraId="224CAE47" w14:textId="50401DC9" w:rsidR="7339E7C2" w:rsidRDefault="7339E7C2" w:rsidP="7339E7C2"/>
    <w:p w14:paraId="0E3EBC59" w14:textId="007A22B0" w:rsidR="70E48F5D" w:rsidRDefault="70E48F5D" w:rsidP="7339E7C2">
      <w:r>
        <w:t>The Contractor shall provide Program and Project Management Subject Matter Expert</w:t>
      </w:r>
      <w:r w:rsidR="7FEDB892">
        <w:t>s</w:t>
      </w:r>
      <w:r>
        <w:t xml:space="preserve"> (SME</w:t>
      </w:r>
      <w:r w:rsidR="4CC26137">
        <w:t>s</w:t>
      </w:r>
      <w:r>
        <w:t xml:space="preserve">) </w:t>
      </w:r>
      <w:r w:rsidR="58F70C26">
        <w:t xml:space="preserve">who </w:t>
      </w:r>
      <w:r>
        <w:t xml:space="preserve">shall be available to attend required meetings, respond to Government inquiries, </w:t>
      </w:r>
      <w:r w:rsidR="2B8B0A29">
        <w:t xml:space="preserve">report on required deliverables, </w:t>
      </w:r>
      <w:r>
        <w:t>provide expert guidance, and support decision-making as needed throughout the period of performance.</w:t>
      </w:r>
    </w:p>
    <w:p w14:paraId="3BB1E4C8" w14:textId="6E4E950E" w:rsidR="7339E7C2" w:rsidRDefault="7339E7C2" w:rsidP="7339E7C2"/>
    <w:p w14:paraId="1AF83A55" w14:textId="54F20BBA" w:rsidR="7339E7C2" w:rsidRDefault="6555EDFB" w:rsidP="1B469FAC">
      <w:r>
        <w:t xml:space="preserve">SMEs </w:t>
      </w:r>
      <w:proofErr w:type="gramStart"/>
      <w:r>
        <w:t>shall</w:t>
      </w:r>
      <w:proofErr w:type="gramEnd"/>
      <w:r>
        <w:t xml:space="preserve"> be available during normal Government business hours and </w:t>
      </w:r>
      <w:r w:rsidR="00C65F1C">
        <w:t>able to</w:t>
      </w:r>
      <w:r>
        <w:t xml:space="preserve"> respond to urgent issues as required to support mission needs.</w:t>
      </w:r>
    </w:p>
    <w:p w14:paraId="4B875696" w14:textId="3D294702" w:rsidR="7339E7C2" w:rsidRDefault="7339E7C2" w:rsidP="1B469FAC"/>
    <w:p w14:paraId="3BF01D0E" w14:textId="5F91CEDA" w:rsidR="3E49BBFE" w:rsidRDefault="00DC3C45" w:rsidP="7339E7C2">
      <w:pPr>
        <w:pStyle w:val="Heading3"/>
      </w:pPr>
      <w:bookmarkStart w:id="48" w:name="_Toc223939213"/>
      <w:r>
        <w:rPr>
          <w:rFonts w:eastAsia="Arial"/>
          <w:color w:val="000000" w:themeColor="text1"/>
        </w:rPr>
        <w:t xml:space="preserve">CONTRACTOR </w:t>
      </w:r>
      <w:r w:rsidRPr="1B469FAC">
        <w:rPr>
          <w:rFonts w:eastAsia="Arial"/>
          <w:color w:val="000000" w:themeColor="text1"/>
        </w:rPr>
        <w:t>PROJECT MANAGEMENT PLAN</w:t>
      </w:r>
      <w:bookmarkEnd w:id="48"/>
      <w:r w:rsidRPr="1B469FAC">
        <w:rPr>
          <w:rFonts w:eastAsia="Arial"/>
          <w:color w:val="000000" w:themeColor="text1"/>
        </w:rPr>
        <w:t xml:space="preserve"> </w:t>
      </w:r>
    </w:p>
    <w:p w14:paraId="4E914108" w14:textId="77777777" w:rsidR="0002244B" w:rsidRDefault="00DC3C45" w:rsidP="7339E7C2">
      <w:r w:rsidRPr="00DC3C45">
        <w:t xml:space="preserve">The Contractor shall deliver a Contractor Project Management Plan (CPMP) that lays out the Contractor’s approach, timeline, and tools to be used in execution of the contract.  The CPMP should take the form of both a narrative and graphic format that displays the schedule, milestones, risks, and resource support.  The CPMP shall also include how the Contractor shall coordinate and execute planned, routine, and ad hoc data collection reporting requests as identified within the PWS.  The initial baseline CPMP shall be concurred upon and updated in accordance with Section B of the contract.  The Contractor shall update and maintain the VA PM approved CPMP throughout the </w:t>
      </w:r>
      <w:proofErr w:type="spellStart"/>
      <w:r w:rsidRPr="00DC3C45">
        <w:t>PoP</w:t>
      </w:r>
      <w:proofErr w:type="spellEnd"/>
      <w:r w:rsidRPr="00DC3C45">
        <w:t xml:space="preserve">. </w:t>
      </w:r>
    </w:p>
    <w:p w14:paraId="1BDEAE75" w14:textId="404FC04E" w:rsidR="1E87A904" w:rsidRDefault="1E87A904" w:rsidP="7339E7C2">
      <w:r>
        <w:t xml:space="preserve"> </w:t>
      </w:r>
    </w:p>
    <w:p w14:paraId="6CDEAE44" w14:textId="09CA4E03" w:rsidR="1E87A904" w:rsidRDefault="1E87A904" w:rsidP="7339E7C2">
      <w:r w:rsidRPr="00856A86">
        <w:rPr>
          <w:b/>
          <w:bCs/>
        </w:rPr>
        <w:t>Deliverable</w:t>
      </w:r>
      <w:r>
        <w:t xml:space="preserve">:    </w:t>
      </w:r>
    </w:p>
    <w:p w14:paraId="19A7242A" w14:textId="2EBF0C28" w:rsidR="1E87A904" w:rsidRDefault="1E87A904" w:rsidP="002418E7">
      <w:pPr>
        <w:pStyle w:val="ListParagraph"/>
        <w:numPr>
          <w:ilvl w:val="0"/>
          <w:numId w:val="43"/>
        </w:numPr>
      </w:pPr>
      <w:r>
        <w:t>Contractor Project Management Plan</w:t>
      </w:r>
    </w:p>
    <w:p w14:paraId="39A7DB70" w14:textId="516A1622" w:rsidR="7339E7C2" w:rsidRDefault="7339E7C2" w:rsidP="7339E7C2"/>
    <w:p w14:paraId="40C70CD6" w14:textId="2ABAE210" w:rsidR="0F527445" w:rsidRDefault="00DC3C45" w:rsidP="7339E7C2">
      <w:pPr>
        <w:pStyle w:val="Heading3"/>
        <w:spacing w:line="259" w:lineRule="auto"/>
      </w:pPr>
      <w:bookmarkStart w:id="49" w:name="_Toc223939214"/>
      <w:r>
        <w:t>REQUIREMENTS AND SERVICE REQUEST INTAKE</w:t>
      </w:r>
      <w:bookmarkEnd w:id="49"/>
    </w:p>
    <w:p w14:paraId="7C49EC0F" w14:textId="4C2CC976" w:rsidR="74230F19" w:rsidRDefault="74230F19" w:rsidP="7339E7C2">
      <w:r>
        <w:t>The Contractor shall establish, implement, maintain</w:t>
      </w:r>
      <w:r w:rsidR="236061E3">
        <w:t>, and</w:t>
      </w:r>
      <w:r>
        <w:t xml:space="preserve"> document</w:t>
      </w:r>
      <w:r w:rsidR="52F82D8E">
        <w:t xml:space="preserve"> VA approved</w:t>
      </w:r>
      <w:r>
        <w:t xml:space="preserve"> policies and procedures ensuring that all requirements and service requests are processed through VA</w:t>
      </w:r>
      <w:r w:rsidR="53C8B429">
        <w:t xml:space="preserve"> </w:t>
      </w:r>
      <w:r>
        <w:t>approved toolsets (currently Jira).</w:t>
      </w:r>
    </w:p>
    <w:p w14:paraId="2B490BC9" w14:textId="60B9F6C8" w:rsidR="7339E7C2" w:rsidRDefault="7339E7C2" w:rsidP="7339E7C2"/>
    <w:p w14:paraId="10DF98DA" w14:textId="4497B3BE" w:rsidR="69B8B2CC" w:rsidRDefault="69B8B2CC" w:rsidP="7339E7C2">
      <w:r>
        <w:t>The Contractor shall establish, document, and enforce processes and procedures that reduce barriers and complexity for stakeholders requesting assistance, services, and/or communication with TSMP personnel, ensuring ease of access, clarity of request paths, and timely engagement.</w:t>
      </w:r>
    </w:p>
    <w:p w14:paraId="0CA28FD4" w14:textId="1F402A49" w:rsidR="7339E7C2" w:rsidRDefault="7339E7C2" w:rsidP="7339E7C2"/>
    <w:p w14:paraId="7C582603" w14:textId="29FF41A3" w:rsidR="6673484F" w:rsidRDefault="6673484F" w:rsidP="7339E7C2">
      <w:r>
        <w:t>The Contractor shall provide stakeholder training at least once a PI to ensure all stakeholders have clear instructions and expectations for</w:t>
      </w:r>
      <w:r w:rsidR="65FB5057">
        <w:t xml:space="preserve"> TSMP Requirements and Service Request intake.  </w:t>
      </w:r>
    </w:p>
    <w:p w14:paraId="5FF360BF" w14:textId="4A99B235" w:rsidR="7339E7C2" w:rsidRDefault="7339E7C2" w:rsidP="7339E7C2"/>
    <w:p w14:paraId="230C7AB7" w14:textId="000ECF25" w:rsidR="74230F19" w:rsidRDefault="74230F19" w:rsidP="7339E7C2">
      <w:r>
        <w:t xml:space="preserve">The Contractor shall ensure </w:t>
      </w:r>
      <w:r w:rsidR="19824618">
        <w:t>service requests are acknowledged and resolved</w:t>
      </w:r>
      <w:r w:rsidR="43D3BC06">
        <w:t xml:space="preserve"> IAW with the </w:t>
      </w:r>
      <w:r>
        <w:t>following</w:t>
      </w:r>
      <w:r w:rsidR="138E88FF">
        <w:t xml:space="preserve"> </w:t>
      </w:r>
      <w:r w:rsidR="4AF238FB">
        <w:t>M</w:t>
      </w:r>
      <w:r w:rsidR="138E88FF">
        <w:t>inimum</w:t>
      </w:r>
      <w:r>
        <w:t xml:space="preserve"> </w:t>
      </w:r>
      <w:r w:rsidR="4B2474D6">
        <w:t xml:space="preserve">Service Request Response Time </w:t>
      </w:r>
      <w:r>
        <w:t>standards</w:t>
      </w:r>
      <w:r w:rsidR="19402189">
        <w:t xml:space="preserve">: </w:t>
      </w:r>
      <w:r>
        <w:t xml:space="preserve"> </w:t>
      </w:r>
    </w:p>
    <w:p w14:paraId="129F44A1" w14:textId="0811B955" w:rsidR="7339E7C2" w:rsidRDefault="7339E7C2" w:rsidP="7339E7C2"/>
    <w:p w14:paraId="232712A9" w14:textId="0FA14A44" w:rsidR="3FDF25E4" w:rsidRDefault="3FDF25E4" w:rsidP="7339E7C2">
      <w:pPr>
        <w:jc w:val="center"/>
      </w:pPr>
      <w:r>
        <w:lastRenderedPageBreak/>
        <w:t xml:space="preserve">Table 5.A </w:t>
      </w:r>
      <w:proofErr w:type="gramStart"/>
      <w:r>
        <w:t>-  Service</w:t>
      </w:r>
      <w:proofErr w:type="gramEnd"/>
      <w:r>
        <w:t xml:space="preserve"> Request Response Times</w:t>
      </w:r>
    </w:p>
    <w:tbl>
      <w:tblPr>
        <w:tblStyle w:val="TableGrid"/>
        <w:tblW w:w="0" w:type="auto"/>
        <w:tblLook w:val="06A0" w:firstRow="1" w:lastRow="0" w:firstColumn="1" w:lastColumn="0" w:noHBand="1" w:noVBand="1"/>
      </w:tblPr>
      <w:tblGrid>
        <w:gridCol w:w="1777"/>
        <w:gridCol w:w="1780"/>
        <w:gridCol w:w="2010"/>
        <w:gridCol w:w="1859"/>
        <w:gridCol w:w="1474"/>
      </w:tblGrid>
      <w:tr w:rsidR="0092309F" w14:paraId="6C43DD69" w14:textId="77777777" w:rsidTr="4937115F">
        <w:trPr>
          <w:trHeight w:val="300"/>
        </w:trPr>
        <w:tc>
          <w:tcPr>
            <w:tcW w:w="1782" w:type="dxa"/>
          </w:tcPr>
          <w:p w14:paraId="5A97D0C2" w14:textId="1D6A7CCD" w:rsidR="1371272E" w:rsidRDefault="1371272E" w:rsidP="7339E7C2">
            <w:pPr>
              <w:jc w:val="center"/>
            </w:pPr>
            <w:r>
              <w:t>Severity</w:t>
            </w:r>
          </w:p>
        </w:tc>
        <w:tc>
          <w:tcPr>
            <w:tcW w:w="1782" w:type="dxa"/>
          </w:tcPr>
          <w:p w14:paraId="39C030A4" w14:textId="78D607D1" w:rsidR="02222C5E" w:rsidRDefault="02222C5E" w:rsidP="7339E7C2">
            <w:pPr>
              <w:jc w:val="center"/>
            </w:pPr>
            <w:r>
              <w:t xml:space="preserve">Manual Response to Customer that ticket has been received and is being processed </w:t>
            </w:r>
          </w:p>
        </w:tc>
        <w:tc>
          <w:tcPr>
            <w:tcW w:w="2010" w:type="dxa"/>
          </w:tcPr>
          <w:p w14:paraId="545FEB9B" w14:textId="42B73BD4" w:rsidR="1371272E" w:rsidRDefault="1371272E" w:rsidP="7339E7C2">
            <w:pPr>
              <w:jc w:val="center"/>
            </w:pPr>
            <w:r>
              <w:t>Troubleshooting Call Established</w:t>
            </w:r>
            <w:r w:rsidR="51DFBD99">
              <w:t xml:space="preserve">, </w:t>
            </w:r>
            <w:r>
              <w:t>issue actively being worked</w:t>
            </w:r>
            <w:r w:rsidR="0313B109">
              <w:t>, and VA Leadership Notifi</w:t>
            </w:r>
            <w:r w:rsidR="2F686FDE">
              <w:t>ed</w:t>
            </w:r>
            <w:r>
              <w:t xml:space="preserve"> </w:t>
            </w:r>
          </w:p>
        </w:tc>
        <w:tc>
          <w:tcPr>
            <w:tcW w:w="1860" w:type="dxa"/>
          </w:tcPr>
          <w:p w14:paraId="3DF81A16" w14:textId="6FC7834C" w:rsidR="1371272E" w:rsidRDefault="1371272E" w:rsidP="7339E7C2">
            <w:pPr>
              <w:jc w:val="center"/>
            </w:pPr>
            <w:r>
              <w:t>Resolution and/or acceptable workaround implemented</w:t>
            </w:r>
          </w:p>
        </w:tc>
        <w:tc>
          <w:tcPr>
            <w:tcW w:w="1476" w:type="dxa"/>
          </w:tcPr>
          <w:p w14:paraId="0A2FD06B" w14:textId="7B175E43" w:rsidR="7FA48649" w:rsidRDefault="7FA48649" w:rsidP="7339E7C2">
            <w:pPr>
              <w:jc w:val="center"/>
            </w:pPr>
            <w:r>
              <w:t>Incident Report</w:t>
            </w:r>
          </w:p>
        </w:tc>
      </w:tr>
      <w:tr w:rsidR="0092309F" w14:paraId="61DB20FE" w14:textId="77777777" w:rsidTr="4937115F">
        <w:trPr>
          <w:trHeight w:val="300"/>
        </w:trPr>
        <w:tc>
          <w:tcPr>
            <w:tcW w:w="1782" w:type="dxa"/>
          </w:tcPr>
          <w:p w14:paraId="2543679A" w14:textId="6E987D5E" w:rsidR="1371272E" w:rsidRDefault="1371272E" w:rsidP="7339E7C2">
            <w:pPr>
              <w:jc w:val="center"/>
            </w:pPr>
            <w:r>
              <w:t>Critical</w:t>
            </w:r>
          </w:p>
        </w:tc>
        <w:tc>
          <w:tcPr>
            <w:tcW w:w="1782" w:type="dxa"/>
          </w:tcPr>
          <w:p w14:paraId="5F6D338F" w14:textId="388D88AD" w:rsidR="1371272E" w:rsidRDefault="1371272E" w:rsidP="7339E7C2">
            <w:pPr>
              <w:jc w:val="center"/>
            </w:pPr>
            <w:r>
              <w:t>5 minutes</w:t>
            </w:r>
          </w:p>
        </w:tc>
        <w:tc>
          <w:tcPr>
            <w:tcW w:w="2010" w:type="dxa"/>
          </w:tcPr>
          <w:p w14:paraId="569FCA59" w14:textId="6C212AF2" w:rsidR="1371272E" w:rsidRDefault="1371272E" w:rsidP="7339E7C2">
            <w:pPr>
              <w:jc w:val="center"/>
            </w:pPr>
            <w:r>
              <w:t>15 minutes</w:t>
            </w:r>
          </w:p>
        </w:tc>
        <w:tc>
          <w:tcPr>
            <w:tcW w:w="1860" w:type="dxa"/>
          </w:tcPr>
          <w:p w14:paraId="7FE6CBEC" w14:textId="337A65D4" w:rsidR="7EB5E15B" w:rsidRDefault="4CA5BD4C" w:rsidP="7339E7C2">
            <w:pPr>
              <w:jc w:val="center"/>
            </w:pPr>
            <w:r>
              <w:t>2</w:t>
            </w:r>
            <w:r w:rsidR="66502A7E">
              <w:t xml:space="preserve"> </w:t>
            </w:r>
            <w:r w:rsidR="18F448DE">
              <w:t>Hour</w:t>
            </w:r>
            <w:r w:rsidR="27AF2E0B">
              <w:t>s</w:t>
            </w:r>
          </w:p>
        </w:tc>
        <w:tc>
          <w:tcPr>
            <w:tcW w:w="1476" w:type="dxa"/>
          </w:tcPr>
          <w:p w14:paraId="31892CA2" w14:textId="7F57445D" w:rsidR="73ED4BEC" w:rsidRDefault="73ED4BEC" w:rsidP="7339E7C2">
            <w:pPr>
              <w:spacing w:line="259" w:lineRule="auto"/>
              <w:jc w:val="center"/>
            </w:pPr>
            <w:r>
              <w:t>24 Hours</w:t>
            </w:r>
          </w:p>
        </w:tc>
      </w:tr>
      <w:tr w:rsidR="0092309F" w14:paraId="1D893220" w14:textId="77777777" w:rsidTr="4937115F">
        <w:trPr>
          <w:trHeight w:val="300"/>
        </w:trPr>
        <w:tc>
          <w:tcPr>
            <w:tcW w:w="1782" w:type="dxa"/>
          </w:tcPr>
          <w:p w14:paraId="174E1C7D" w14:textId="57117B42" w:rsidR="5B4E09FF" w:rsidRDefault="5B4E09FF" w:rsidP="7339E7C2">
            <w:pPr>
              <w:jc w:val="center"/>
            </w:pPr>
            <w:r>
              <w:t>High</w:t>
            </w:r>
          </w:p>
        </w:tc>
        <w:tc>
          <w:tcPr>
            <w:tcW w:w="1782" w:type="dxa"/>
          </w:tcPr>
          <w:p w14:paraId="2D2B6F8B" w14:textId="3E61F577" w:rsidR="5B4E09FF" w:rsidRDefault="5B4E09FF" w:rsidP="7339E7C2">
            <w:pPr>
              <w:jc w:val="center"/>
            </w:pPr>
            <w:r>
              <w:t>15 minutes</w:t>
            </w:r>
          </w:p>
        </w:tc>
        <w:tc>
          <w:tcPr>
            <w:tcW w:w="2010" w:type="dxa"/>
          </w:tcPr>
          <w:p w14:paraId="675315BA" w14:textId="0E4A8DD6" w:rsidR="5B4E09FF" w:rsidRDefault="5B4E09FF" w:rsidP="7339E7C2">
            <w:pPr>
              <w:jc w:val="center"/>
            </w:pPr>
            <w:r>
              <w:t>30 minutes</w:t>
            </w:r>
          </w:p>
        </w:tc>
        <w:tc>
          <w:tcPr>
            <w:tcW w:w="1860" w:type="dxa"/>
          </w:tcPr>
          <w:p w14:paraId="168F4FBA" w14:textId="261A10A4" w:rsidR="7FA6E247" w:rsidRDefault="7FA6E247" w:rsidP="7339E7C2">
            <w:pPr>
              <w:jc w:val="center"/>
            </w:pPr>
            <w:r>
              <w:t>4</w:t>
            </w:r>
            <w:r w:rsidR="4083DF86">
              <w:t xml:space="preserve"> Hours</w:t>
            </w:r>
          </w:p>
        </w:tc>
        <w:tc>
          <w:tcPr>
            <w:tcW w:w="1476" w:type="dxa"/>
          </w:tcPr>
          <w:p w14:paraId="2150F388" w14:textId="55FF174A" w:rsidR="79254C9F" w:rsidRDefault="79254C9F" w:rsidP="7339E7C2">
            <w:pPr>
              <w:spacing w:line="259" w:lineRule="auto"/>
              <w:jc w:val="center"/>
            </w:pPr>
            <w:r>
              <w:t>72 Hours</w:t>
            </w:r>
          </w:p>
        </w:tc>
      </w:tr>
      <w:tr w:rsidR="0092309F" w14:paraId="27FE98B8" w14:textId="77777777" w:rsidTr="4937115F">
        <w:trPr>
          <w:trHeight w:val="300"/>
        </w:trPr>
        <w:tc>
          <w:tcPr>
            <w:tcW w:w="1782" w:type="dxa"/>
          </w:tcPr>
          <w:p w14:paraId="1087DAC3" w14:textId="48587322" w:rsidR="2AD904AF" w:rsidRDefault="2AD904AF" w:rsidP="7339E7C2">
            <w:pPr>
              <w:jc w:val="center"/>
            </w:pPr>
            <w:r>
              <w:t>Medium</w:t>
            </w:r>
          </w:p>
        </w:tc>
        <w:tc>
          <w:tcPr>
            <w:tcW w:w="1782" w:type="dxa"/>
          </w:tcPr>
          <w:p w14:paraId="3225BB68" w14:textId="688A3A3B" w:rsidR="2AD904AF" w:rsidRDefault="2AD904AF" w:rsidP="7339E7C2">
            <w:pPr>
              <w:jc w:val="center"/>
            </w:pPr>
            <w:r>
              <w:t>15 minutes</w:t>
            </w:r>
          </w:p>
        </w:tc>
        <w:tc>
          <w:tcPr>
            <w:tcW w:w="2010" w:type="dxa"/>
          </w:tcPr>
          <w:p w14:paraId="18E94F75" w14:textId="576CA147" w:rsidR="15E31D8C" w:rsidRDefault="15E31D8C" w:rsidP="7339E7C2">
            <w:pPr>
              <w:jc w:val="center"/>
            </w:pPr>
            <w:r>
              <w:t>3 Business Days</w:t>
            </w:r>
          </w:p>
        </w:tc>
        <w:tc>
          <w:tcPr>
            <w:tcW w:w="1860" w:type="dxa"/>
          </w:tcPr>
          <w:p w14:paraId="3B4E2523" w14:textId="74B08056" w:rsidR="4D667BC9" w:rsidRDefault="4D667BC9" w:rsidP="7339E7C2">
            <w:pPr>
              <w:spacing w:line="259" w:lineRule="auto"/>
              <w:jc w:val="center"/>
            </w:pPr>
            <w:r>
              <w:t>30</w:t>
            </w:r>
            <w:r w:rsidR="15E31D8C">
              <w:t xml:space="preserve"> Calendar Days</w:t>
            </w:r>
          </w:p>
        </w:tc>
        <w:tc>
          <w:tcPr>
            <w:tcW w:w="1476" w:type="dxa"/>
          </w:tcPr>
          <w:p w14:paraId="191D79D5" w14:textId="0495BB1A" w:rsidR="2BE0F724" w:rsidRDefault="2BE0F724" w:rsidP="7339E7C2">
            <w:pPr>
              <w:jc w:val="center"/>
            </w:pPr>
            <w:r>
              <w:t>N/A</w:t>
            </w:r>
          </w:p>
        </w:tc>
      </w:tr>
      <w:tr w:rsidR="0092309F" w14:paraId="5B025CE0" w14:textId="77777777" w:rsidTr="4937115F">
        <w:trPr>
          <w:trHeight w:val="300"/>
        </w:trPr>
        <w:tc>
          <w:tcPr>
            <w:tcW w:w="1782" w:type="dxa"/>
          </w:tcPr>
          <w:p w14:paraId="2CB137D1" w14:textId="2DD126CA" w:rsidR="0CA58878" w:rsidRDefault="0CA58878" w:rsidP="7339E7C2">
            <w:pPr>
              <w:jc w:val="center"/>
            </w:pPr>
            <w:r>
              <w:t>Low</w:t>
            </w:r>
          </w:p>
        </w:tc>
        <w:tc>
          <w:tcPr>
            <w:tcW w:w="1782" w:type="dxa"/>
          </w:tcPr>
          <w:p w14:paraId="3C96C027" w14:textId="7253B78E" w:rsidR="0CA58878" w:rsidRDefault="0CA58878" w:rsidP="7339E7C2">
            <w:pPr>
              <w:jc w:val="center"/>
            </w:pPr>
            <w:r>
              <w:t>15 minutes</w:t>
            </w:r>
          </w:p>
        </w:tc>
        <w:tc>
          <w:tcPr>
            <w:tcW w:w="2010" w:type="dxa"/>
          </w:tcPr>
          <w:p w14:paraId="508B21BA" w14:textId="0973DCB6" w:rsidR="4A116A4A" w:rsidRDefault="4A116A4A" w:rsidP="7339E7C2">
            <w:pPr>
              <w:jc w:val="center"/>
            </w:pPr>
            <w:r>
              <w:t>5</w:t>
            </w:r>
            <w:r w:rsidR="4A98D6A1">
              <w:t xml:space="preserve"> Business Days</w:t>
            </w:r>
          </w:p>
        </w:tc>
        <w:tc>
          <w:tcPr>
            <w:tcW w:w="1860" w:type="dxa"/>
          </w:tcPr>
          <w:p w14:paraId="6CD63910" w14:textId="3C0EB0FA" w:rsidR="1F8E9EB3" w:rsidRDefault="1F8E9EB3" w:rsidP="7339E7C2">
            <w:pPr>
              <w:jc w:val="center"/>
            </w:pPr>
            <w:r>
              <w:t>6</w:t>
            </w:r>
            <w:r w:rsidR="4A98D6A1">
              <w:t>0 Calendar</w:t>
            </w:r>
          </w:p>
          <w:p w14:paraId="0A5DDA95" w14:textId="11B4AEC8" w:rsidR="4A98D6A1" w:rsidRDefault="4A98D6A1" w:rsidP="7339E7C2">
            <w:pPr>
              <w:jc w:val="center"/>
            </w:pPr>
            <w:r>
              <w:t>Days</w:t>
            </w:r>
          </w:p>
        </w:tc>
        <w:tc>
          <w:tcPr>
            <w:tcW w:w="1476" w:type="dxa"/>
          </w:tcPr>
          <w:p w14:paraId="4ACA3ECE" w14:textId="0856F7CE" w:rsidR="1D5C840E" w:rsidRDefault="1D5C840E" w:rsidP="7339E7C2">
            <w:pPr>
              <w:spacing w:line="259" w:lineRule="auto"/>
              <w:jc w:val="center"/>
            </w:pPr>
            <w:r>
              <w:t>N/A</w:t>
            </w:r>
          </w:p>
        </w:tc>
      </w:tr>
    </w:tbl>
    <w:p w14:paraId="7D160998" w14:textId="7DE4ECDE" w:rsidR="7339E7C2" w:rsidRDefault="7339E7C2" w:rsidP="7339E7C2"/>
    <w:p w14:paraId="359301DA" w14:textId="5559C1B5" w:rsidR="3C28C9FE" w:rsidRDefault="3C28C9FE" w:rsidP="7339E7C2">
      <w:r>
        <w:t xml:space="preserve">The Contractor shall use the following severity classifications when determining </w:t>
      </w:r>
      <w:r w:rsidR="68F1FB05">
        <w:t xml:space="preserve">Service Request </w:t>
      </w:r>
      <w:r>
        <w:t>severity:</w:t>
      </w:r>
    </w:p>
    <w:p w14:paraId="64FE5339" w14:textId="18F6A73E" w:rsidR="3C28C9FE" w:rsidRDefault="6A0FFADB" w:rsidP="002418E7">
      <w:pPr>
        <w:pStyle w:val="ListParagraph"/>
        <w:numPr>
          <w:ilvl w:val="0"/>
          <w:numId w:val="111"/>
        </w:numPr>
      </w:pPr>
      <w:r w:rsidRPr="75AE1148">
        <w:rPr>
          <w:b/>
          <w:bCs/>
        </w:rPr>
        <w:t>Critica</w:t>
      </w:r>
      <w:r>
        <w:t>l: Any emergent situation</w:t>
      </w:r>
      <w:r w:rsidR="7F34750A">
        <w:t xml:space="preserve"> or patient safety issue</w:t>
      </w:r>
      <w:r w:rsidR="4F68A5FE">
        <w:t xml:space="preserve"> as </w:t>
      </w:r>
      <w:proofErr w:type="gramStart"/>
      <w:r w:rsidR="4F68A5FE">
        <w:t>identify</w:t>
      </w:r>
      <w:proofErr w:type="gramEnd"/>
      <w:r w:rsidR="4F68A5FE">
        <w:t xml:space="preserve"> by </w:t>
      </w:r>
      <w:r w:rsidR="6A9F5324">
        <w:t>VA</w:t>
      </w:r>
      <w:r>
        <w:t xml:space="preserve"> or any unapproved degradation or disruption to production capabilities, services, or applications supported by TSMP, regardless of whether the root cause is attributable to TSMP.</w:t>
      </w:r>
    </w:p>
    <w:p w14:paraId="2F99507E" w14:textId="117E3FD5" w:rsidR="3C28C9FE" w:rsidRDefault="6A0FFADB" w:rsidP="002418E7">
      <w:pPr>
        <w:pStyle w:val="ListParagraph"/>
        <w:numPr>
          <w:ilvl w:val="0"/>
          <w:numId w:val="111"/>
        </w:numPr>
      </w:pPr>
      <w:r w:rsidRPr="75AE1148">
        <w:rPr>
          <w:b/>
          <w:bCs/>
        </w:rPr>
        <w:t>High</w:t>
      </w:r>
      <w:r>
        <w:t>: Any situation that poses a risk of unapproved degradation or disruption to production capabilities, services, or applications supported by TSMP, regardless of whether the root cause is attributable to TSMP (e.g. a service degradation or disruption that occurred and self-corrected, where the root cause has not been identified</w:t>
      </w:r>
      <w:r w:rsidR="44F65A52">
        <w:t xml:space="preserve"> and control measures have not been implemented to ensure the degradation or disruption does not occur again</w:t>
      </w:r>
      <w:r>
        <w:t>).</w:t>
      </w:r>
    </w:p>
    <w:p w14:paraId="64C09A13" w14:textId="1BB67E8B" w:rsidR="3C28C9FE" w:rsidRDefault="6A0FFADB" w:rsidP="002418E7">
      <w:pPr>
        <w:pStyle w:val="ListParagraph"/>
        <w:numPr>
          <w:ilvl w:val="0"/>
          <w:numId w:val="111"/>
        </w:numPr>
      </w:pPr>
      <w:r w:rsidRPr="75AE1148">
        <w:rPr>
          <w:b/>
          <w:bCs/>
        </w:rPr>
        <w:t>Medium:</w:t>
      </w:r>
      <w:r>
        <w:t xml:space="preserve"> Any unplanned situation requiring elevated visibility or coordination to meet stakeholder expectations.</w:t>
      </w:r>
    </w:p>
    <w:p w14:paraId="2F7D817E" w14:textId="2D98EC87" w:rsidR="3C28C9FE" w:rsidRDefault="6A0FFADB" w:rsidP="002418E7">
      <w:pPr>
        <w:pStyle w:val="ListParagraph"/>
        <w:numPr>
          <w:ilvl w:val="0"/>
          <w:numId w:val="111"/>
        </w:numPr>
      </w:pPr>
      <w:r w:rsidRPr="75AE1148">
        <w:rPr>
          <w:b/>
          <w:bCs/>
        </w:rPr>
        <w:t>Low</w:t>
      </w:r>
      <w:r>
        <w:t xml:space="preserve">: </w:t>
      </w:r>
      <w:r w:rsidR="7D73E54D">
        <w:t xml:space="preserve">Any standard or routine request to modify existing capabilities or services that </w:t>
      </w:r>
      <w:proofErr w:type="gramStart"/>
      <w:r w:rsidR="7D73E54D">
        <w:t>does</w:t>
      </w:r>
      <w:proofErr w:type="gramEnd"/>
      <w:r w:rsidR="7D73E54D">
        <w:t xml:space="preserve"> not introduce new</w:t>
      </w:r>
      <w:r w:rsidR="6501B6B8">
        <w:t xml:space="preserve"> functionality</w:t>
      </w:r>
      <w:r w:rsidR="7D73E54D">
        <w:t>. Requests for new capabilities</w:t>
      </w:r>
      <w:r w:rsidR="74E0A24C">
        <w:t xml:space="preserve">, </w:t>
      </w:r>
      <w:r w:rsidR="7D73E54D">
        <w:t>services</w:t>
      </w:r>
      <w:r w:rsidR="7893BA8F">
        <w:t>, or functionality</w:t>
      </w:r>
      <w:r w:rsidR="7D73E54D">
        <w:t xml:space="preserve"> shall be submitted as a new requirement</w:t>
      </w:r>
      <w:r w:rsidR="7CD93949">
        <w:t xml:space="preserve"> and follow the TASPL Intake process</w:t>
      </w:r>
      <w:r w:rsidR="7D73E54D">
        <w:t>.</w:t>
      </w:r>
    </w:p>
    <w:p w14:paraId="2A8CEEEE" w14:textId="6BEC1D82" w:rsidR="2E6299AB" w:rsidRDefault="2E6299AB" w:rsidP="7339E7C2">
      <w:r>
        <w:t xml:space="preserve"> </w:t>
      </w:r>
      <w:r w:rsidR="4C5B0A49">
        <w:t xml:space="preserve"> </w:t>
      </w:r>
      <w:r w:rsidR="68D9FF30">
        <w:t xml:space="preserve">  </w:t>
      </w:r>
      <w:r w:rsidR="5A49B22B">
        <w:t xml:space="preserve"> </w:t>
      </w:r>
      <w:r w:rsidR="039D520C">
        <w:t xml:space="preserve">  </w:t>
      </w:r>
    </w:p>
    <w:p w14:paraId="13C80B5F" w14:textId="27098F3B" w:rsidR="40F20D33" w:rsidRDefault="40F20D33" w:rsidP="7339E7C2">
      <w:r>
        <w:t>The Contractor shall ensure that all staff members are trained and prepared to recognize the urgency of Critical and High Service Requests and to immediately take all feasible actions to minimize impacts to production capabilities, services, and applications. The Contractor shall proactively and timely communicate and coordinate with all authorized entities necessary to limit impacts to Veteran services.</w:t>
      </w:r>
      <w:r w:rsidR="54E30510">
        <w:t xml:space="preserve"> </w:t>
      </w:r>
      <w:r w:rsidR="040E7D45">
        <w:t xml:space="preserve">  </w:t>
      </w:r>
    </w:p>
    <w:p w14:paraId="14AD080B" w14:textId="3954EF89" w:rsidR="7339E7C2" w:rsidRDefault="7339E7C2" w:rsidP="7339E7C2"/>
    <w:p w14:paraId="1667D47C" w14:textId="75D2D609" w:rsidR="5F11DD73" w:rsidRDefault="5F11DD73" w:rsidP="7339E7C2">
      <w:r>
        <w:t xml:space="preserve">The Contractor shall provide a weekly Requirements and Service Request Report that lists all Requirements and Service Requests, associated response times, and whether each response met the applicable minimum standard. All response times </w:t>
      </w:r>
      <w:r>
        <w:lastRenderedPageBreak/>
        <w:t>that fail to meet the minimum standard shall be clearly identified and summarized on the first page of the report.</w:t>
      </w:r>
    </w:p>
    <w:p w14:paraId="2D4094FB" w14:textId="76C7F729" w:rsidR="7339E7C2" w:rsidRDefault="7339E7C2" w:rsidP="7339E7C2"/>
    <w:p w14:paraId="57C49A0E" w14:textId="5908A884" w:rsidR="5F11DD73" w:rsidRDefault="5F11DD73" w:rsidP="7339E7C2">
      <w:r w:rsidRPr="00856A86">
        <w:rPr>
          <w:b/>
          <w:bCs/>
        </w:rPr>
        <w:t>Deliverables</w:t>
      </w:r>
      <w:r>
        <w:t xml:space="preserve">: </w:t>
      </w:r>
    </w:p>
    <w:p w14:paraId="1517A7EF" w14:textId="7FC50FBD" w:rsidR="31C469D0" w:rsidRDefault="2F1CBD80" w:rsidP="002418E7">
      <w:pPr>
        <w:pStyle w:val="ListParagraph"/>
        <w:numPr>
          <w:ilvl w:val="0"/>
          <w:numId w:val="44"/>
        </w:numPr>
      </w:pPr>
      <w:r>
        <w:t>Requirements and Service Request Intake Stakeholder Training (every PI)</w:t>
      </w:r>
    </w:p>
    <w:p w14:paraId="62942F2A" w14:textId="60654522" w:rsidR="5F11DD73" w:rsidRDefault="6E0F5877" w:rsidP="002418E7">
      <w:pPr>
        <w:pStyle w:val="ListParagraph"/>
        <w:numPr>
          <w:ilvl w:val="0"/>
          <w:numId w:val="44"/>
        </w:numPr>
      </w:pPr>
      <w:r>
        <w:t>Requirements and Service Request Response Time</w:t>
      </w:r>
      <w:r w:rsidR="222E99D7">
        <w:t xml:space="preserve"> and Trend</w:t>
      </w:r>
      <w:r>
        <w:t xml:space="preserve"> Report (weekly)</w:t>
      </w:r>
    </w:p>
    <w:p w14:paraId="1A82551A" w14:textId="4B833B4F" w:rsidR="7339E7C2" w:rsidRDefault="7339E7C2" w:rsidP="7339E7C2"/>
    <w:p w14:paraId="67559355" w14:textId="0CCA421E" w:rsidR="1D016261" w:rsidRDefault="00DC3C45" w:rsidP="7339E7C2">
      <w:pPr>
        <w:pStyle w:val="Heading3"/>
      </w:pPr>
      <w:bookmarkStart w:id="50" w:name="_Toc223939215"/>
      <w:r>
        <w:t>FORECASTS, MILESTONES, AND SPRINT PLANS</w:t>
      </w:r>
      <w:bookmarkEnd w:id="50"/>
    </w:p>
    <w:p w14:paraId="6483B760" w14:textId="0E048F94" w:rsidR="18894F93" w:rsidRDefault="18894F93" w:rsidP="7339E7C2">
      <w:r>
        <w:t xml:space="preserve">Within thirty (30) days of contract award, the Contractor shall develop and deliver the following planning artifacts in accordance with TASPL standards (Appendix </w:t>
      </w:r>
      <w:r w:rsidR="6DA8D973">
        <w:t>B: TASPL Milestone Guide</w:t>
      </w:r>
      <w:r>
        <w:t>):</w:t>
      </w:r>
    </w:p>
    <w:p w14:paraId="2AF7B23B" w14:textId="50A7CD38" w:rsidR="18894F93" w:rsidRDefault="4C05DB1A" w:rsidP="002418E7">
      <w:pPr>
        <w:pStyle w:val="ListParagraph"/>
        <w:numPr>
          <w:ilvl w:val="0"/>
          <w:numId w:val="45"/>
        </w:numPr>
      </w:pPr>
      <w:r>
        <w:t>Five (5)-Year Forecast</w:t>
      </w:r>
    </w:p>
    <w:p w14:paraId="7B38F1CE" w14:textId="7B9A31BF" w:rsidR="18894F93" w:rsidRDefault="4C05DB1A" w:rsidP="002418E7">
      <w:pPr>
        <w:pStyle w:val="ListParagraph"/>
        <w:numPr>
          <w:ilvl w:val="0"/>
          <w:numId w:val="45"/>
        </w:numPr>
      </w:pPr>
      <w:r>
        <w:t>One (1)-Year Forecast</w:t>
      </w:r>
    </w:p>
    <w:p w14:paraId="12A11E41" w14:textId="544551AA" w:rsidR="18894F93" w:rsidRDefault="4C05DB1A" w:rsidP="002418E7">
      <w:pPr>
        <w:pStyle w:val="ListParagraph"/>
        <w:numPr>
          <w:ilvl w:val="0"/>
          <w:numId w:val="45"/>
        </w:numPr>
      </w:pPr>
      <w:r>
        <w:t>Program Increment (PI) Executive-Level Milestones</w:t>
      </w:r>
    </w:p>
    <w:p w14:paraId="29AAD193" w14:textId="32D22C3F" w:rsidR="18894F93" w:rsidRDefault="4C05DB1A" w:rsidP="002418E7">
      <w:pPr>
        <w:pStyle w:val="ListParagraph"/>
        <w:numPr>
          <w:ilvl w:val="0"/>
          <w:numId w:val="45"/>
        </w:numPr>
      </w:pPr>
      <w:r>
        <w:t>PI Product Line Milestones</w:t>
      </w:r>
    </w:p>
    <w:p w14:paraId="5EE64A26" w14:textId="198E6591" w:rsidR="18894F93" w:rsidRDefault="4C05DB1A" w:rsidP="002418E7">
      <w:pPr>
        <w:pStyle w:val="ListParagraph"/>
        <w:numPr>
          <w:ilvl w:val="0"/>
          <w:numId w:val="45"/>
        </w:numPr>
      </w:pPr>
      <w:r>
        <w:t>Sprint Plans</w:t>
      </w:r>
    </w:p>
    <w:p w14:paraId="100BB0CA" w14:textId="5589B6A4" w:rsidR="7339E7C2" w:rsidRDefault="7339E7C2" w:rsidP="7339E7C2">
      <w:pPr>
        <w:pStyle w:val="ListParagraph"/>
        <w:ind w:left="720"/>
      </w:pPr>
    </w:p>
    <w:p w14:paraId="34F2C565" w14:textId="60034B31" w:rsidR="18894F93" w:rsidRDefault="18894F93" w:rsidP="7339E7C2">
      <w:r>
        <w:t>The Contractor shall obtain formal approval from the VA Product Manager and TASPL leadership for each of the above artifacts prior to execution.</w:t>
      </w:r>
    </w:p>
    <w:p w14:paraId="0BD5DCED" w14:textId="6A08A6D7" w:rsidR="7339E7C2" w:rsidRDefault="7339E7C2" w:rsidP="7339E7C2"/>
    <w:p w14:paraId="4688E44B" w14:textId="0D037800" w:rsidR="18894F93" w:rsidRDefault="18894F93" w:rsidP="7339E7C2">
      <w:r>
        <w:t>The Contractor shall continuously update, maintain, and manage the Five (5)-Year Forecast, One (1)-Year Forecast, PI Executive-Level Milestones, PI Product Line Milestones, and Sprint Plans throughout the Period of Performance (POP), ensuring alignment with approved scope, priorities, and dependencies.</w:t>
      </w:r>
    </w:p>
    <w:p w14:paraId="1EE332A5" w14:textId="4DB13840" w:rsidR="7339E7C2" w:rsidRDefault="7339E7C2" w:rsidP="7339E7C2"/>
    <w:p w14:paraId="04FB77B9" w14:textId="6999A49F" w:rsidR="18894F93" w:rsidRDefault="18894F93" w:rsidP="7339E7C2">
      <w:r>
        <w:t>The Contractor shall provide a monthly forecast review of both the Five (5)-Year and One (1)-Year Forecasts to the VA Product Manager and Product Line Leadership, including updates to scope, schedule, risks, and assumptions.</w:t>
      </w:r>
    </w:p>
    <w:p w14:paraId="467F18C9" w14:textId="76585F13" w:rsidR="7339E7C2" w:rsidRDefault="7339E7C2" w:rsidP="7339E7C2"/>
    <w:p w14:paraId="77ACBA31" w14:textId="4420DC6F" w:rsidR="18894F93" w:rsidRDefault="18894F93" w:rsidP="7339E7C2">
      <w:r>
        <w:t>The Contractor shall provide a weekly review of milestones and Sprint Plans to the VA Product Manager and Product Line Leadership, to include progress status, variances, risks, and recommended corrective actions.</w:t>
      </w:r>
    </w:p>
    <w:p w14:paraId="27828EAA" w14:textId="55802A20" w:rsidR="7339E7C2" w:rsidRDefault="7339E7C2" w:rsidP="7339E7C2"/>
    <w:p w14:paraId="2EDD76AE" w14:textId="3EFC2BA0" w:rsidR="585D5ED2" w:rsidRPr="00856A86" w:rsidRDefault="585D5ED2" w:rsidP="7339E7C2">
      <w:pPr>
        <w:rPr>
          <w:b/>
          <w:bCs/>
        </w:rPr>
      </w:pPr>
      <w:r w:rsidRPr="00856A86">
        <w:rPr>
          <w:b/>
          <w:bCs/>
        </w:rPr>
        <w:t xml:space="preserve">Deliverables:    </w:t>
      </w:r>
    </w:p>
    <w:p w14:paraId="2F8EC7EE" w14:textId="001B5DDD" w:rsidR="585D5ED2" w:rsidRDefault="209253F5" w:rsidP="002418E7">
      <w:pPr>
        <w:pStyle w:val="ListParagraph"/>
        <w:numPr>
          <w:ilvl w:val="0"/>
          <w:numId w:val="46"/>
        </w:numPr>
      </w:pPr>
      <w:r>
        <w:t>5-Year Forecast</w:t>
      </w:r>
    </w:p>
    <w:p w14:paraId="4E9710A3" w14:textId="1C33F27D" w:rsidR="585D5ED2" w:rsidRDefault="209253F5" w:rsidP="002418E7">
      <w:pPr>
        <w:pStyle w:val="ListParagraph"/>
        <w:numPr>
          <w:ilvl w:val="0"/>
          <w:numId w:val="46"/>
        </w:numPr>
      </w:pPr>
      <w:r>
        <w:t xml:space="preserve">1-Year Forecast </w:t>
      </w:r>
    </w:p>
    <w:p w14:paraId="0FFC705A" w14:textId="04F5735E" w:rsidR="585D5ED2" w:rsidRDefault="209253F5" w:rsidP="002418E7">
      <w:pPr>
        <w:pStyle w:val="ListParagraph"/>
        <w:numPr>
          <w:ilvl w:val="0"/>
          <w:numId w:val="46"/>
        </w:numPr>
      </w:pPr>
      <w:r>
        <w:t xml:space="preserve">PI Executive Level Milestones </w:t>
      </w:r>
    </w:p>
    <w:p w14:paraId="25531959" w14:textId="6B5687FD" w:rsidR="585D5ED2" w:rsidRDefault="209253F5" w:rsidP="002418E7">
      <w:pPr>
        <w:pStyle w:val="ListParagraph"/>
        <w:numPr>
          <w:ilvl w:val="0"/>
          <w:numId w:val="46"/>
        </w:numPr>
      </w:pPr>
      <w:r>
        <w:t xml:space="preserve">PI Product Line Milestones </w:t>
      </w:r>
    </w:p>
    <w:p w14:paraId="12313BFE" w14:textId="0480CA3F" w:rsidR="585D5ED2" w:rsidRDefault="209253F5" w:rsidP="002418E7">
      <w:pPr>
        <w:pStyle w:val="ListParagraph"/>
        <w:numPr>
          <w:ilvl w:val="0"/>
          <w:numId w:val="46"/>
        </w:numPr>
      </w:pPr>
      <w:r>
        <w:t xml:space="preserve">Sprint Plans </w:t>
      </w:r>
    </w:p>
    <w:p w14:paraId="1D21492A" w14:textId="1EB1ECF6" w:rsidR="585D5ED2" w:rsidRDefault="209253F5" w:rsidP="002418E7">
      <w:pPr>
        <w:pStyle w:val="ListParagraph"/>
        <w:numPr>
          <w:ilvl w:val="0"/>
          <w:numId w:val="46"/>
        </w:numPr>
      </w:pPr>
      <w:r>
        <w:t xml:space="preserve">Monthly Forecast Review </w:t>
      </w:r>
    </w:p>
    <w:p w14:paraId="43B1471D" w14:textId="308E4552" w:rsidR="585D5ED2" w:rsidRDefault="209253F5" w:rsidP="002418E7">
      <w:pPr>
        <w:pStyle w:val="ListParagraph"/>
        <w:numPr>
          <w:ilvl w:val="0"/>
          <w:numId w:val="46"/>
        </w:numPr>
      </w:pPr>
      <w:r>
        <w:t>Weekly Milestone &amp; Sprint Plan Review</w:t>
      </w:r>
    </w:p>
    <w:p w14:paraId="6E312768" w14:textId="18E88647" w:rsidR="7339E7C2" w:rsidRDefault="7339E7C2" w:rsidP="7339E7C2"/>
    <w:p w14:paraId="21E8F38E" w14:textId="474FD667" w:rsidR="08D6C03F" w:rsidRDefault="00DC3C45" w:rsidP="7339E7C2">
      <w:pPr>
        <w:pStyle w:val="Heading3"/>
      </w:pPr>
      <w:bookmarkStart w:id="51" w:name="_Toc223939216"/>
      <w:r>
        <w:lastRenderedPageBreak/>
        <w:t>CAPABILITIES AND SERVICES DOCUMENT</w:t>
      </w:r>
      <w:bookmarkEnd w:id="51"/>
    </w:p>
    <w:p w14:paraId="227CF61C" w14:textId="2A4AF304" w:rsidR="1207D39F" w:rsidRDefault="1207D39F" w:rsidP="7339E7C2">
      <w:r>
        <w:t xml:space="preserve">Within </w:t>
      </w:r>
      <w:r w:rsidR="54A6AF7A">
        <w:t>forty-five (</w:t>
      </w:r>
      <w:r w:rsidR="7BED9912">
        <w:t>45</w:t>
      </w:r>
      <w:r>
        <w:t>) days of contract award, the Contractor shall develop and deliver a comprehensive Capabilities and Services document that describes all capabilities and services provided by the T</w:t>
      </w:r>
      <w:r w:rsidR="1C661007">
        <w:t>SMP</w:t>
      </w:r>
      <w:r>
        <w:t xml:space="preserve"> environment. The document shall, at a minimum, identify applicable points of contact, governing standards, service descriptions, and operational expectations for each capability and service.</w:t>
      </w:r>
    </w:p>
    <w:p w14:paraId="2033F792" w14:textId="0E1C693A" w:rsidR="7339E7C2" w:rsidRDefault="7339E7C2" w:rsidP="7339E7C2"/>
    <w:p w14:paraId="0811DC2F" w14:textId="30E95CBD" w:rsidR="1207D39F" w:rsidRDefault="1207D39F" w:rsidP="7339E7C2">
      <w:r>
        <w:t>The Contractor shall maintain the Capabilities and Services document as a living artifact and update it on a continual basis to ensure accuracy and alignment with current platform capabilities, services, and governance.</w:t>
      </w:r>
    </w:p>
    <w:p w14:paraId="22C32BBE" w14:textId="142AF1A6" w:rsidR="7339E7C2" w:rsidRDefault="7339E7C2" w:rsidP="7339E7C2"/>
    <w:p w14:paraId="42AEEFB1" w14:textId="1159FAB5" w:rsidR="209A8125" w:rsidRPr="00374DFD" w:rsidRDefault="209A8125" w:rsidP="7339E7C2">
      <w:pPr>
        <w:rPr>
          <w:b/>
          <w:bCs/>
        </w:rPr>
      </w:pPr>
      <w:r w:rsidRPr="00374DFD">
        <w:rPr>
          <w:b/>
          <w:bCs/>
        </w:rPr>
        <w:t xml:space="preserve">Deliverables: </w:t>
      </w:r>
    </w:p>
    <w:p w14:paraId="15AFCE50" w14:textId="6D780006" w:rsidR="47AA6E04" w:rsidRDefault="5A3CF934" w:rsidP="002418E7">
      <w:pPr>
        <w:pStyle w:val="ListParagraph"/>
        <w:numPr>
          <w:ilvl w:val="0"/>
          <w:numId w:val="47"/>
        </w:numPr>
      </w:pPr>
      <w:r>
        <w:t>Capabilit</w:t>
      </w:r>
      <w:r w:rsidR="5BE6E9F9">
        <w:t>ies and Services Documen</w:t>
      </w:r>
      <w:r w:rsidR="745AD599">
        <w:t>t</w:t>
      </w:r>
    </w:p>
    <w:p w14:paraId="41F9B3FE" w14:textId="7B2CA38E" w:rsidR="7339E7C2" w:rsidRDefault="7339E7C2" w:rsidP="7339E7C2"/>
    <w:p w14:paraId="1436E1D0" w14:textId="080C6968" w:rsidR="36C49679" w:rsidRDefault="00DC3C45" w:rsidP="7339E7C2">
      <w:pPr>
        <w:pStyle w:val="Heading3"/>
      </w:pPr>
      <w:bookmarkStart w:id="52" w:name="_Toc223939217"/>
      <w:r>
        <w:t>PLATFORM DEPENDENCY LIST</w:t>
      </w:r>
      <w:bookmarkEnd w:id="52"/>
      <w:r>
        <w:t xml:space="preserve"> </w:t>
      </w:r>
    </w:p>
    <w:p w14:paraId="77F75592" w14:textId="330B4AA0" w:rsidR="2B7B90E2" w:rsidRDefault="2B7B90E2" w:rsidP="7339E7C2">
      <w:r>
        <w:t>Within forty-five (45) days of contract award, the Contractor shall develop and deliver a comprehensive Platform Dependency List that details all platform dependencies</w:t>
      </w:r>
      <w:r w:rsidR="33DAB561">
        <w:t>.  The list shall, at a minimum, identify applicable points of contact</w:t>
      </w:r>
      <w:r w:rsidR="3626171A">
        <w:t xml:space="preserve"> and escalation procedures</w:t>
      </w:r>
      <w:r w:rsidR="33DAB561">
        <w:t>, governing standards, service descriptions, and operational expectations for each depend</w:t>
      </w:r>
      <w:r w:rsidR="1710C7DF">
        <w:t>e</w:t>
      </w:r>
      <w:r w:rsidR="33DAB561">
        <w:t>ncy.</w:t>
      </w:r>
    </w:p>
    <w:p w14:paraId="52322118" w14:textId="5C8EDD3D" w:rsidR="7339E7C2" w:rsidRDefault="7339E7C2" w:rsidP="7339E7C2"/>
    <w:p w14:paraId="4620065F" w14:textId="337551BA" w:rsidR="3EABA512" w:rsidRDefault="3EABA512" w:rsidP="7339E7C2">
      <w:r>
        <w:t>The Contractor shall maintain the Platform Dependency List as a living artifact and update it on a continual basis to ensure accuracy and alignment with current platform depend</w:t>
      </w:r>
      <w:r w:rsidR="21E4886C">
        <w:t>e</w:t>
      </w:r>
      <w:r>
        <w:t>nc</w:t>
      </w:r>
      <w:r w:rsidR="0226B65C">
        <w:t>ies</w:t>
      </w:r>
      <w:r>
        <w:t>.</w:t>
      </w:r>
    </w:p>
    <w:p w14:paraId="0A837572" w14:textId="142AF1A6" w:rsidR="7339E7C2" w:rsidRDefault="7339E7C2" w:rsidP="7339E7C2"/>
    <w:p w14:paraId="27708B6D" w14:textId="1159FAB5" w:rsidR="3EABA512" w:rsidRPr="00057C9E" w:rsidRDefault="3EABA512" w:rsidP="7339E7C2">
      <w:pPr>
        <w:rPr>
          <w:b/>
          <w:bCs/>
        </w:rPr>
      </w:pPr>
      <w:r w:rsidRPr="00057C9E">
        <w:rPr>
          <w:b/>
          <w:bCs/>
        </w:rPr>
        <w:t xml:space="preserve">Deliverables: </w:t>
      </w:r>
    </w:p>
    <w:p w14:paraId="2C64043E" w14:textId="2A37FCBA" w:rsidR="02752811" w:rsidRDefault="060E7331" w:rsidP="002418E7">
      <w:pPr>
        <w:pStyle w:val="ListParagraph"/>
        <w:numPr>
          <w:ilvl w:val="0"/>
          <w:numId w:val="48"/>
        </w:numPr>
      </w:pPr>
      <w:r>
        <w:t>Platform Dependency List</w:t>
      </w:r>
    </w:p>
    <w:p w14:paraId="5A6BF612" w14:textId="3D67B943" w:rsidR="7339E7C2" w:rsidRDefault="7339E7C2" w:rsidP="7339E7C2">
      <w:pPr>
        <w:pStyle w:val="ListParagraph"/>
        <w:ind w:left="720"/>
      </w:pPr>
    </w:p>
    <w:p w14:paraId="5F9C6E38" w14:textId="2A8412BD" w:rsidR="0CBC14D1" w:rsidRDefault="00DC3C45" w:rsidP="7339E7C2">
      <w:pPr>
        <w:pStyle w:val="Heading3"/>
      </w:pPr>
      <w:bookmarkStart w:id="53" w:name="_Toc223939218"/>
      <w:r>
        <w:t>STAFF ROSTER</w:t>
      </w:r>
      <w:bookmarkEnd w:id="53"/>
    </w:p>
    <w:p w14:paraId="07EB53FA" w14:textId="0747A9AC" w:rsidR="67749FFE" w:rsidRDefault="67749FFE" w:rsidP="7339E7C2">
      <w:r>
        <w:t>Within thirty (30) days of contract award, the Contractor shall develop and deliver a complete and accurate staffing roster to the VA Project Manager and Product Line Leadership. The staffing roster shall include, at a minimum, assigned roles, skillsets,</w:t>
      </w:r>
      <w:r w:rsidR="7324C60B">
        <w:t xml:space="preserve"> </w:t>
      </w:r>
      <w:r>
        <w:t>and points of contact for all Contractor personnel supporting the contract.</w:t>
      </w:r>
    </w:p>
    <w:p w14:paraId="11CEC407" w14:textId="54FD6053" w:rsidR="7339E7C2" w:rsidRDefault="7339E7C2" w:rsidP="7339E7C2">
      <w:pPr>
        <w:pStyle w:val="Heading3"/>
        <w:numPr>
          <w:ilvl w:val="0"/>
          <w:numId w:val="0"/>
        </w:numPr>
        <w:rPr>
          <w:b w:val="0"/>
          <w:bCs w:val="0"/>
        </w:rPr>
      </w:pPr>
    </w:p>
    <w:p w14:paraId="6D546C24" w14:textId="7D2BE817" w:rsidR="67749FFE" w:rsidRDefault="67749FFE" w:rsidP="7339E7C2">
      <w:r>
        <w:t xml:space="preserve">The Contractor shall maintain the staffing roster as a living document and update it </w:t>
      </w:r>
      <w:proofErr w:type="gramStart"/>
      <w:r>
        <w:t>on a daily basis</w:t>
      </w:r>
      <w:proofErr w:type="gramEnd"/>
      <w:r>
        <w:t xml:space="preserve"> throughout the entire Period of Performance (POP) to ensure it reflects current staffing levels, assignments, and changes.</w:t>
      </w:r>
    </w:p>
    <w:p w14:paraId="197C89BD" w14:textId="0982454B" w:rsidR="7339E7C2" w:rsidRDefault="7339E7C2" w:rsidP="7339E7C2"/>
    <w:p w14:paraId="0DF3BF9C" w14:textId="0DF81C0D" w:rsidR="7BDC7E1E" w:rsidRPr="00057C9E" w:rsidRDefault="7BDC7E1E" w:rsidP="7339E7C2">
      <w:pPr>
        <w:rPr>
          <w:b/>
          <w:bCs/>
        </w:rPr>
      </w:pPr>
      <w:r w:rsidRPr="00057C9E">
        <w:rPr>
          <w:b/>
          <w:bCs/>
        </w:rPr>
        <w:t xml:space="preserve">Deliverables:  </w:t>
      </w:r>
    </w:p>
    <w:p w14:paraId="695AAB49" w14:textId="09977F68" w:rsidR="7BDC7E1E" w:rsidRDefault="0E597007" w:rsidP="002418E7">
      <w:pPr>
        <w:pStyle w:val="ListParagraph"/>
        <w:numPr>
          <w:ilvl w:val="0"/>
          <w:numId w:val="49"/>
        </w:numPr>
      </w:pPr>
      <w:r>
        <w:t>Staff Roster</w:t>
      </w:r>
    </w:p>
    <w:p w14:paraId="763C1EFD" w14:textId="7CA8FFC9" w:rsidR="7339E7C2" w:rsidRDefault="7339E7C2" w:rsidP="7339E7C2"/>
    <w:p w14:paraId="2232F03E" w14:textId="78B10CF2" w:rsidR="6535EE8A" w:rsidRDefault="0E3EFF28" w:rsidP="7339E7C2">
      <w:pPr>
        <w:pStyle w:val="Heading3"/>
      </w:pPr>
      <w:bookmarkStart w:id="54" w:name="_Toc223939219"/>
      <w:r>
        <w:lastRenderedPageBreak/>
        <w:t>A</w:t>
      </w:r>
      <w:r w:rsidR="00DC3C45">
        <w:t>GILE CEREMONIES</w:t>
      </w:r>
      <w:bookmarkEnd w:id="54"/>
      <w:r w:rsidR="00DC3C45">
        <w:t xml:space="preserve"> </w:t>
      </w:r>
    </w:p>
    <w:p w14:paraId="41549FE9" w14:textId="623CCA2D" w:rsidR="32DDD209" w:rsidRDefault="32DDD209" w:rsidP="6B893CEA">
      <w:r>
        <w:t>The Contractor shall proactively engage in Program Increment (PI) Planning for all TSMP Capabilities and Services and ensure that designated SREs participate alongside their supported application teams to address infrastructure dependencies, reliability considerations, capacity planning, and operational readiness.</w:t>
      </w:r>
    </w:p>
    <w:p w14:paraId="783D291E" w14:textId="51032FB4" w:rsidR="6B893CEA" w:rsidRDefault="6B893CEA" w:rsidP="6B893CEA"/>
    <w:p w14:paraId="4FB1C2F0" w14:textId="754F5A53" w:rsidR="626F10BA" w:rsidRDefault="626F10BA" w:rsidP="7339E7C2">
      <w:r>
        <w:t>The Contractor shall conduct a backlog refinement (grooming) session with the VA Product Owner and/or designated representative prior to the start of each Sprint to review, prioritize, and refine backlog items in preparation for Sprint Planning.</w:t>
      </w:r>
    </w:p>
    <w:p w14:paraId="092EAD66" w14:textId="26BEA956" w:rsidR="7339E7C2" w:rsidRDefault="7339E7C2" w:rsidP="7339E7C2"/>
    <w:p w14:paraId="37AE609C" w14:textId="72DD50FA" w:rsidR="626F10BA" w:rsidRDefault="626F10BA" w:rsidP="7339E7C2">
      <w:r>
        <w:t>The Contractor shall conduct Sprint Planning prior to the commencement of each Sprint to define Sprint goals, scope, commitments, and task assignments in alignment with approved priorities.</w:t>
      </w:r>
    </w:p>
    <w:p w14:paraId="7251B173" w14:textId="3F5D554A" w:rsidR="7339E7C2" w:rsidRDefault="7339E7C2" w:rsidP="7339E7C2"/>
    <w:p w14:paraId="0EB0608F" w14:textId="4FCDA334" w:rsidR="7339E7C2" w:rsidRDefault="626F10BA" w:rsidP="7339E7C2">
      <w:r>
        <w:t>The Contractor shall conduct daily stand-up (Scrum) meetings and shall provide the VA Product Manager with a daily stand-up report that, at a minimum, identifies the following:</w:t>
      </w:r>
    </w:p>
    <w:p w14:paraId="3E334264" w14:textId="7AEC42A5" w:rsidR="626F10BA" w:rsidRDefault="18FBE3A0" w:rsidP="002418E7">
      <w:pPr>
        <w:pStyle w:val="ListParagraph"/>
        <w:numPr>
          <w:ilvl w:val="0"/>
          <w:numId w:val="50"/>
        </w:numPr>
      </w:pPr>
      <w:r>
        <w:t>Work completed since the previous stand-up</w:t>
      </w:r>
    </w:p>
    <w:p w14:paraId="76332CF3" w14:textId="3107C3D5" w:rsidR="626F10BA" w:rsidRDefault="18FBE3A0" w:rsidP="002418E7">
      <w:pPr>
        <w:pStyle w:val="ListParagraph"/>
        <w:numPr>
          <w:ilvl w:val="0"/>
          <w:numId w:val="50"/>
        </w:numPr>
      </w:pPr>
      <w:r>
        <w:t>Work planned for the current day</w:t>
      </w:r>
    </w:p>
    <w:p w14:paraId="1751F7A5" w14:textId="0ACE52EA" w:rsidR="626F10BA" w:rsidRDefault="18FBE3A0" w:rsidP="002418E7">
      <w:pPr>
        <w:pStyle w:val="ListParagraph"/>
        <w:numPr>
          <w:ilvl w:val="0"/>
          <w:numId w:val="50"/>
        </w:numPr>
      </w:pPr>
      <w:r>
        <w:t>Any blockers, risks, or impediments impacting progress</w:t>
      </w:r>
    </w:p>
    <w:p w14:paraId="799CB590" w14:textId="0F1B0B53" w:rsidR="7339E7C2" w:rsidRDefault="7339E7C2" w:rsidP="7339E7C2">
      <w:pPr>
        <w:spacing w:line="259" w:lineRule="auto"/>
        <w:ind w:left="720"/>
      </w:pPr>
    </w:p>
    <w:p w14:paraId="605633EB" w14:textId="4BDB1850" w:rsidR="626F10BA" w:rsidRDefault="626F10BA" w:rsidP="7339E7C2">
      <w:r>
        <w:t>The Contractor shall conduct an end-of-Sprint demo to validate and demonstrate that all planned Sprint work has been completed and meets acceptance criteria.</w:t>
      </w:r>
      <w:r w:rsidR="117776F7">
        <w:t xml:space="preserve">  </w:t>
      </w:r>
    </w:p>
    <w:p w14:paraId="65A65E3C" w14:textId="6769C4FE" w:rsidR="7339E7C2" w:rsidRDefault="7339E7C2" w:rsidP="7339E7C2"/>
    <w:p w14:paraId="4898FA16" w14:textId="332345BF" w:rsidR="12B48512" w:rsidRDefault="12B48512" w:rsidP="7339E7C2">
      <w:r>
        <w:t>The Contractor shall conduct a Sprint Retrospective following the completion of each Sprint to assess performance, identify lessons learned, and define improvement actions. The Contractor shall provide a Sprint Retrospective report to the VA Product Manager documenting outcomes, action items, and assigned responsibilities.</w:t>
      </w:r>
    </w:p>
    <w:p w14:paraId="7A23AD82" w14:textId="289104CC" w:rsidR="7339E7C2" w:rsidRDefault="7339E7C2" w:rsidP="7339E7C2"/>
    <w:p w14:paraId="76C79F54" w14:textId="039560F0" w:rsidR="3AC64D73" w:rsidRDefault="3AC64D73" w:rsidP="7339E7C2">
      <w:r w:rsidRPr="00057C9E">
        <w:rPr>
          <w:b/>
          <w:bCs/>
        </w:rPr>
        <w:t>Deliverables</w:t>
      </w:r>
      <w:r>
        <w:t xml:space="preserve">: </w:t>
      </w:r>
    </w:p>
    <w:p w14:paraId="397C9FD3" w14:textId="20DCBA1A" w:rsidR="5C023C2C" w:rsidRDefault="75256726" w:rsidP="0085132E">
      <w:pPr>
        <w:pStyle w:val="ListParagraph"/>
        <w:numPr>
          <w:ilvl w:val="0"/>
          <w:numId w:val="120"/>
        </w:numPr>
        <w:spacing w:line="259" w:lineRule="auto"/>
      </w:pPr>
      <w:r>
        <w:t>Prioritized Backlog</w:t>
      </w:r>
      <w:r w:rsidR="372E0469">
        <w:t xml:space="preserve"> (each sprint)</w:t>
      </w:r>
    </w:p>
    <w:p w14:paraId="73D2B042" w14:textId="4BDDD7AD" w:rsidR="2B94ED1F" w:rsidRDefault="43D141B1" w:rsidP="0085132E">
      <w:pPr>
        <w:pStyle w:val="ListParagraph"/>
        <w:numPr>
          <w:ilvl w:val="0"/>
          <w:numId w:val="120"/>
        </w:numPr>
        <w:spacing w:line="259" w:lineRule="auto"/>
      </w:pPr>
      <w:r>
        <w:t>Updated Sprint Plan</w:t>
      </w:r>
      <w:r w:rsidR="18FFBD70">
        <w:t xml:space="preserve"> (each sprint)</w:t>
      </w:r>
    </w:p>
    <w:p w14:paraId="6E02B9AF" w14:textId="2E1FA352" w:rsidR="6B51D8CC" w:rsidRDefault="7B7F1EA9" w:rsidP="0085132E">
      <w:pPr>
        <w:pStyle w:val="ListParagraph"/>
        <w:numPr>
          <w:ilvl w:val="0"/>
          <w:numId w:val="120"/>
        </w:numPr>
        <w:spacing w:line="259" w:lineRule="auto"/>
      </w:pPr>
      <w:r>
        <w:t>Daily Scrum Report</w:t>
      </w:r>
      <w:r w:rsidR="7A7D7C4C">
        <w:t xml:space="preserve"> </w:t>
      </w:r>
    </w:p>
    <w:p w14:paraId="4FA0DF4A" w14:textId="346E8EA9" w:rsidR="6320ED5D" w:rsidRDefault="32BD09C5" w:rsidP="0085132E">
      <w:pPr>
        <w:pStyle w:val="ListParagraph"/>
        <w:numPr>
          <w:ilvl w:val="0"/>
          <w:numId w:val="120"/>
        </w:numPr>
        <w:spacing w:line="259" w:lineRule="auto"/>
      </w:pPr>
      <w:r>
        <w:t>Sprint Demo</w:t>
      </w:r>
      <w:r w:rsidR="4F63B07D">
        <w:t xml:space="preserve"> (each sprint)</w:t>
      </w:r>
    </w:p>
    <w:p w14:paraId="2B98B8FE" w14:textId="1AD9C119" w:rsidR="7312A3F5" w:rsidRDefault="47DD33DC" w:rsidP="0085132E">
      <w:pPr>
        <w:pStyle w:val="ListParagraph"/>
        <w:numPr>
          <w:ilvl w:val="0"/>
          <w:numId w:val="120"/>
        </w:numPr>
        <w:spacing w:line="259" w:lineRule="auto"/>
      </w:pPr>
      <w:r>
        <w:t>Sprint retrospective report</w:t>
      </w:r>
      <w:r w:rsidR="7AF3E4F0">
        <w:t xml:space="preserve"> (each sprint)</w:t>
      </w:r>
    </w:p>
    <w:p w14:paraId="481A3EB1" w14:textId="4984E707" w:rsidR="7339E7C2" w:rsidRDefault="7339E7C2" w:rsidP="7339E7C2"/>
    <w:p w14:paraId="04AF36FB" w14:textId="240F7728" w:rsidR="4C866B38" w:rsidRDefault="00DC3C45" w:rsidP="7339E7C2">
      <w:pPr>
        <w:pStyle w:val="Heading3"/>
      </w:pPr>
      <w:bookmarkStart w:id="55" w:name="_Toc223939220"/>
      <w:r>
        <w:t>MONTHLY TSMPS DELIVERABLES REPORT</w:t>
      </w:r>
      <w:bookmarkEnd w:id="55"/>
    </w:p>
    <w:p w14:paraId="636B3E92" w14:textId="0E6D8D99" w:rsidR="3C73ADA8" w:rsidRDefault="3C73ADA8" w:rsidP="7339E7C2">
      <w:r>
        <w:t>Within thirty (30) days of contract award, the Contractor shall begin submitting a monthly TSMP</w:t>
      </w:r>
      <w:r w:rsidR="0D09463B">
        <w:t xml:space="preserve">S </w:t>
      </w:r>
      <w:r>
        <w:t>Deliverables Report that documents the status of all deliverables required under this award. Any deliverable that is late, inaccurate, or not approved by the VA shall be clearly identified and summarized on the first page of the report.</w:t>
      </w:r>
    </w:p>
    <w:p w14:paraId="13087D80" w14:textId="78E0E596" w:rsidR="7339E7C2" w:rsidRDefault="7339E7C2" w:rsidP="7339E7C2"/>
    <w:p w14:paraId="4E631026" w14:textId="1D83D68D" w:rsidR="3C73ADA8" w:rsidRPr="00057C9E" w:rsidRDefault="3C73ADA8" w:rsidP="7339E7C2">
      <w:pPr>
        <w:rPr>
          <w:b/>
          <w:bCs/>
        </w:rPr>
      </w:pPr>
      <w:r w:rsidRPr="00057C9E">
        <w:rPr>
          <w:b/>
          <w:bCs/>
        </w:rPr>
        <w:lastRenderedPageBreak/>
        <w:t xml:space="preserve">Deliverables: </w:t>
      </w:r>
    </w:p>
    <w:p w14:paraId="4EF803E5" w14:textId="57030A45" w:rsidR="74DB9570" w:rsidRDefault="0929F9AC" w:rsidP="002418E7">
      <w:pPr>
        <w:pStyle w:val="ListParagraph"/>
        <w:numPr>
          <w:ilvl w:val="0"/>
          <w:numId w:val="52"/>
        </w:numPr>
      </w:pPr>
      <w:r>
        <w:t>TSMP</w:t>
      </w:r>
      <w:r w:rsidR="0928E88B">
        <w:t>S Deliverables Report (Monthly)</w:t>
      </w:r>
    </w:p>
    <w:p w14:paraId="773236EB" w14:textId="49461E92" w:rsidR="7339E7C2" w:rsidRDefault="7339E7C2" w:rsidP="7339E7C2"/>
    <w:p w14:paraId="256F2168" w14:textId="6D3F2C89" w:rsidR="46B11068" w:rsidRDefault="00DC3C45" w:rsidP="7339E7C2">
      <w:pPr>
        <w:pStyle w:val="Heading3"/>
        <w:spacing w:line="259" w:lineRule="auto"/>
      </w:pPr>
      <w:bookmarkStart w:id="56" w:name="_Toc223939221"/>
      <w:r>
        <w:t>TSMP CLOUD COST ANALYTICS</w:t>
      </w:r>
      <w:bookmarkEnd w:id="56"/>
      <w:r>
        <w:t xml:space="preserve"> </w:t>
      </w:r>
    </w:p>
    <w:p w14:paraId="46847C99" w14:textId="1E85EFE1" w:rsidR="59F5B7A5" w:rsidRDefault="77E5D46A" w:rsidP="7339E7C2">
      <w:r>
        <w:t xml:space="preserve">Within ninety (90) days of contract award, the Contractor shall begin submitting a monthly Cloud Cost Report to the PM/COR that itemizes cloud costs for each TSMP-hosted or TSMP-provided application, service, and capability. The report </w:t>
      </w:r>
      <w:proofErr w:type="gramStart"/>
      <w:r>
        <w:t>shall</w:t>
      </w:r>
      <w:proofErr w:type="gramEnd"/>
      <w:r>
        <w:t xml:space="preserve"> clearly identify month-over-month cost variances and include expert analysis and specific recommendations to reduce costs without degrading required reliability or performance levels.</w:t>
      </w:r>
    </w:p>
    <w:p w14:paraId="46B3C439" w14:textId="5A51ADFA" w:rsidR="05ACB2BD" w:rsidRDefault="05ACB2BD" w:rsidP="7339E7C2"/>
    <w:p w14:paraId="6809F6FD" w14:textId="0132C0BD" w:rsidR="05ACB2BD" w:rsidRPr="00057C9E" w:rsidRDefault="4C9D91EB" w:rsidP="7339E7C2">
      <w:pPr>
        <w:rPr>
          <w:b/>
          <w:bCs/>
        </w:rPr>
      </w:pPr>
      <w:r w:rsidRPr="00057C9E">
        <w:rPr>
          <w:b/>
          <w:bCs/>
        </w:rPr>
        <w:t xml:space="preserve">Deliverables: </w:t>
      </w:r>
    </w:p>
    <w:p w14:paraId="323D7631" w14:textId="451A986C" w:rsidR="48FFBCA9" w:rsidRDefault="2D06B8DC" w:rsidP="002418E7">
      <w:pPr>
        <w:pStyle w:val="ListParagraph"/>
        <w:numPr>
          <w:ilvl w:val="0"/>
          <w:numId w:val="53"/>
        </w:numPr>
      </w:pPr>
      <w:r>
        <w:t xml:space="preserve">Monthly Cloud Cost Report </w:t>
      </w:r>
    </w:p>
    <w:p w14:paraId="3834B36B" w14:textId="54BC528A" w:rsidR="7339E7C2" w:rsidRDefault="7339E7C2" w:rsidP="7339E7C2"/>
    <w:p w14:paraId="70736CA3" w14:textId="4566D344" w:rsidR="225EB161" w:rsidRDefault="00DC3C45" w:rsidP="7339E7C2">
      <w:pPr>
        <w:pStyle w:val="Heading3"/>
      </w:pPr>
      <w:bookmarkStart w:id="57" w:name="_Toc223939222"/>
      <w:r>
        <w:t>AD HOC DATA COLLECTION AND REPORTS</w:t>
      </w:r>
      <w:bookmarkEnd w:id="57"/>
    </w:p>
    <w:p w14:paraId="30500AC4" w14:textId="72CE8BDE" w:rsidR="486DF20C" w:rsidRDefault="486DF20C" w:rsidP="7339E7C2">
      <w:r>
        <w:t>The Contractor shall maintain sufficient staffing levels and appropriate skillsets to support ad hoc data collection, analysis, and reporting requests. Such requests shall be completed within a reasonable timeframe as determined by the Contracting Officer’s Representative (COR)</w:t>
      </w:r>
      <w:r w:rsidR="7F5E4ACA">
        <w:t xml:space="preserve"> and TSMP leadership</w:t>
      </w:r>
      <w:r>
        <w:t>.</w:t>
      </w:r>
      <w:r w:rsidR="5982B3EF">
        <w:t xml:space="preserve"> </w:t>
      </w:r>
    </w:p>
    <w:p w14:paraId="32B3C5C1" w14:textId="1A59B1CC" w:rsidR="7339E7C2" w:rsidRDefault="7339E7C2" w:rsidP="7339E7C2"/>
    <w:p w14:paraId="2C170A28" w14:textId="30D79CBD" w:rsidR="5F531FB1" w:rsidRPr="00057C9E" w:rsidRDefault="5F531FB1" w:rsidP="7339E7C2">
      <w:pPr>
        <w:rPr>
          <w:b/>
          <w:bCs/>
        </w:rPr>
      </w:pPr>
      <w:r w:rsidRPr="00057C9E">
        <w:rPr>
          <w:b/>
          <w:bCs/>
        </w:rPr>
        <w:t xml:space="preserve">Deliverables: </w:t>
      </w:r>
    </w:p>
    <w:p w14:paraId="757548AA" w14:textId="0C352D9E" w:rsidR="5F531FB1" w:rsidRDefault="0A4D0157" w:rsidP="002418E7">
      <w:pPr>
        <w:pStyle w:val="ListParagraph"/>
        <w:numPr>
          <w:ilvl w:val="0"/>
          <w:numId w:val="54"/>
        </w:numPr>
      </w:pPr>
      <w:r>
        <w:t>Ad hoc Data Reports (as needed)</w:t>
      </w:r>
    </w:p>
    <w:p w14:paraId="3FA2473E" w14:textId="0163880D" w:rsidR="7339E7C2" w:rsidRDefault="7339E7C2" w:rsidP="7339E7C2"/>
    <w:p w14:paraId="78C05DF1" w14:textId="3C60681D" w:rsidR="62B1BB98" w:rsidRDefault="56E5D5D3" w:rsidP="7339E7C2">
      <w:pPr>
        <w:pStyle w:val="Heading2"/>
      </w:pPr>
      <w:bookmarkStart w:id="58" w:name="_Toc223939223"/>
      <w:r>
        <w:t>ARCHITECTURE, ENGINEERING,</w:t>
      </w:r>
      <w:r w:rsidR="7B4A1243">
        <w:t xml:space="preserve"> AND MAINTENANCE</w:t>
      </w:r>
      <w:bookmarkEnd w:id="58"/>
    </w:p>
    <w:p w14:paraId="16C7D768" w14:textId="1B81CF5A" w:rsidR="707BC040" w:rsidRDefault="18519090" w:rsidP="7339E7C2">
      <w:r>
        <w:t xml:space="preserve">The Contractor shall provide personnel with the subject matter expertise and technical skillsets necessary to operate, enhance, secure, and ensure the reliability of the cloud-hosted Kubernetes platform (AWS Elastic Kubernetes Service (EKS)). This includes, but is not limited to, management of nodes, clusters, networking, storage, and all supporting </w:t>
      </w:r>
      <w:r w:rsidR="0A047180">
        <w:t>capabilities and</w:t>
      </w:r>
      <w:r>
        <w:t xml:space="preserve"> services.</w:t>
      </w:r>
    </w:p>
    <w:p w14:paraId="0DC54078" w14:textId="4BFFDC6F" w:rsidR="7339E7C2" w:rsidRDefault="7339E7C2" w:rsidP="7339E7C2"/>
    <w:p w14:paraId="25B4B8B8" w14:textId="6786EDF8" w:rsidR="4BC321DF" w:rsidRDefault="4BC321DF" w:rsidP="7339E7C2">
      <w:r>
        <w:t xml:space="preserve">The Contractor shall provide all adaptive, perfective, preventive, and corrective maintenance required to ensure performance objectives are met for all </w:t>
      </w:r>
      <w:r w:rsidR="34AC0242">
        <w:t>TSMP</w:t>
      </w:r>
      <w:r>
        <w:t xml:space="preserve"> capabilities and services.</w:t>
      </w:r>
      <w:r w:rsidR="73C6B381">
        <w:t xml:space="preserve">  </w:t>
      </w:r>
    </w:p>
    <w:p w14:paraId="23B4F8FE" w14:textId="0D5F174C" w:rsidR="7339E7C2" w:rsidRDefault="7339E7C2" w:rsidP="7339E7C2"/>
    <w:p w14:paraId="730050D9" w14:textId="71B63B18" w:rsidR="707BC040" w:rsidRDefault="707BC040" w:rsidP="7339E7C2">
      <w:r>
        <w:t>The Contractor shall ensure that</w:t>
      </w:r>
      <w:r w:rsidR="4AE391DD">
        <w:t xml:space="preserve"> architecture, </w:t>
      </w:r>
      <w:r>
        <w:t>engineering</w:t>
      </w:r>
      <w:r w:rsidR="644CF09E">
        <w:t>, and maintenance</w:t>
      </w:r>
      <w:r>
        <w:t xml:space="preserve"> services achieve and maintain the following availability objectives:</w:t>
      </w:r>
    </w:p>
    <w:p w14:paraId="3BD88588" w14:textId="67410EB2" w:rsidR="707BC040" w:rsidRDefault="18519090" w:rsidP="002418E7">
      <w:pPr>
        <w:pStyle w:val="ListParagraph"/>
        <w:numPr>
          <w:ilvl w:val="0"/>
          <w:numId w:val="5"/>
        </w:numPr>
      </w:pPr>
      <w:r>
        <w:t>99.99</w:t>
      </w:r>
      <w:r w:rsidR="621EEFE6">
        <w:t>5</w:t>
      </w:r>
      <w:r>
        <w:t xml:space="preserve"> percent incident-free availability for all </w:t>
      </w:r>
      <w:r w:rsidR="12ED2243">
        <w:t xml:space="preserve">capabilities and </w:t>
      </w:r>
      <w:r>
        <w:t>services supporting mission-critical applications</w:t>
      </w:r>
    </w:p>
    <w:p w14:paraId="02D37975" w14:textId="3D26CCC8" w:rsidR="707BC040" w:rsidRDefault="18519090" w:rsidP="002418E7">
      <w:pPr>
        <w:pStyle w:val="ListParagraph"/>
        <w:numPr>
          <w:ilvl w:val="0"/>
          <w:numId w:val="55"/>
        </w:numPr>
      </w:pPr>
      <w:r>
        <w:t>99.</w:t>
      </w:r>
      <w:r w:rsidR="501D8347">
        <w:t>95</w:t>
      </w:r>
      <w:r>
        <w:t xml:space="preserve"> percent incident-free availability for all </w:t>
      </w:r>
      <w:r w:rsidR="0F0B1A27">
        <w:t xml:space="preserve">capabilities and </w:t>
      </w:r>
      <w:r>
        <w:t>services supporting non</w:t>
      </w:r>
      <w:r w:rsidR="4CCBFF7A">
        <w:t>-</w:t>
      </w:r>
      <w:r>
        <w:t>mission-critical applications</w:t>
      </w:r>
    </w:p>
    <w:p w14:paraId="062DE1FB" w14:textId="187AF29B" w:rsidR="7339E7C2" w:rsidRDefault="7339E7C2" w:rsidP="7339E7C2"/>
    <w:p w14:paraId="0A96440B" w14:textId="509848CC" w:rsidR="2F49DE8E" w:rsidRDefault="2F49DE8E" w:rsidP="7339E7C2">
      <w:r>
        <w:lastRenderedPageBreak/>
        <w:t xml:space="preserve">For the purposes of these performance objectives, incident-free availability shall be calculated in minutes by dividing the total duration of qualifying incidents by the total number of minutes in the applicable measurement period. </w:t>
      </w:r>
    </w:p>
    <w:p w14:paraId="355B5490" w14:textId="65469591" w:rsidR="7339E7C2" w:rsidRDefault="7339E7C2" w:rsidP="7339E7C2"/>
    <w:p w14:paraId="661CA3E3" w14:textId="32B904F7" w:rsidR="2F49DE8E" w:rsidRDefault="2F49DE8E" w:rsidP="7339E7C2">
      <w:r>
        <w:t xml:space="preserve">An incident </w:t>
      </w:r>
      <w:r w:rsidR="3D1CADB5">
        <w:t>shall be</w:t>
      </w:r>
      <w:r>
        <w:t xml:space="preserve"> defined as any</w:t>
      </w:r>
      <w:r w:rsidR="782EF57C">
        <w:t xml:space="preserve"> unapproved</w:t>
      </w:r>
      <w:r>
        <w:t xml:space="preserve"> service degradation or service disruption that could have been prevented by actions of TSMP personnel. Preventable actions include, but are not limited to, proper planning,</w:t>
      </w:r>
      <w:r w:rsidR="70997F19">
        <w:t xml:space="preserve"> training,</w:t>
      </w:r>
      <w:r>
        <w:t xml:space="preserve"> configuration management, change control, monitoring, </w:t>
      </w:r>
      <w:r w:rsidR="16597757">
        <w:t>and</w:t>
      </w:r>
      <w:r w:rsidR="697DBFFD">
        <w:t>/or</w:t>
      </w:r>
      <w:r w:rsidR="16597757">
        <w:t xml:space="preserve"> improved </w:t>
      </w:r>
      <w:r>
        <w:t>communication</w:t>
      </w:r>
      <w:r w:rsidR="7F9B3FA6">
        <w:t xml:space="preserve"> or </w:t>
      </w:r>
      <w:r>
        <w:t xml:space="preserve">coordination with </w:t>
      </w:r>
      <w:r w:rsidR="2D4F2D38">
        <w:t xml:space="preserve">the </w:t>
      </w:r>
      <w:r>
        <w:t xml:space="preserve">Government </w:t>
      </w:r>
      <w:r w:rsidR="2BD1FC98">
        <w:t>or other</w:t>
      </w:r>
      <w:r>
        <w:t xml:space="preserve"> entities.</w:t>
      </w:r>
    </w:p>
    <w:p w14:paraId="3750A928" w14:textId="5220C950" w:rsidR="7339E7C2" w:rsidRDefault="7339E7C2" w:rsidP="7339E7C2"/>
    <w:p w14:paraId="3854B8C9" w14:textId="1A6F672C" w:rsidR="3A35D0B7" w:rsidRDefault="3A35D0B7" w:rsidP="7339E7C2">
      <w:r>
        <w:t>The Contractor shall maintain adequate staffing levels with appropriately qualified and experienced personnel to perform all architecture, engineering, and maintenance activities and to consistently meet all performance objectives across the TSMP environment. Required expertise includes, but is not limited to, the following technologies and services:</w:t>
      </w:r>
    </w:p>
    <w:p w14:paraId="42F7C299" w14:textId="0B3B516F" w:rsidR="4FD93DBC" w:rsidRDefault="344A5EA9" w:rsidP="002418E7">
      <w:pPr>
        <w:pStyle w:val="ListParagraph"/>
        <w:numPr>
          <w:ilvl w:val="0"/>
          <w:numId w:val="56"/>
        </w:numPr>
      </w:pPr>
      <w:r>
        <w:t>AWS EKS clusters</w:t>
      </w:r>
    </w:p>
    <w:p w14:paraId="1160FEC3" w14:textId="7C46DB3E" w:rsidR="4FD93DBC" w:rsidRDefault="344A5EA9" w:rsidP="002418E7">
      <w:pPr>
        <w:pStyle w:val="ListParagraph"/>
        <w:numPr>
          <w:ilvl w:val="0"/>
          <w:numId w:val="56"/>
        </w:numPr>
      </w:pPr>
      <w:r>
        <w:t xml:space="preserve">AWS managed services (e.g., </w:t>
      </w:r>
      <w:proofErr w:type="spellStart"/>
      <w:r>
        <w:t>ElastiCache</w:t>
      </w:r>
      <w:proofErr w:type="spellEnd"/>
      <w:r>
        <w:t xml:space="preserve">, RDS, </w:t>
      </w:r>
      <w:proofErr w:type="spellStart"/>
      <w:r>
        <w:t>DocumentDB</w:t>
      </w:r>
      <w:proofErr w:type="spellEnd"/>
      <w:r>
        <w:t>, Kinesis, MSK, Athena)</w:t>
      </w:r>
    </w:p>
    <w:p w14:paraId="394E6C52" w14:textId="0252AC7D" w:rsidR="4FD93DBC" w:rsidRDefault="344A5EA9" w:rsidP="002418E7">
      <w:pPr>
        <w:pStyle w:val="ListParagraph"/>
        <w:numPr>
          <w:ilvl w:val="0"/>
          <w:numId w:val="56"/>
        </w:numPr>
      </w:pPr>
      <w:r>
        <w:t>EC2-based services and platforms (e.g., Consul, Vault, MongoDB, Atlassian, Active Directory, Nexus, Postfix)</w:t>
      </w:r>
    </w:p>
    <w:p w14:paraId="6F6FB572" w14:textId="6C71169E" w:rsidR="77CA0C20" w:rsidRDefault="563E8904" w:rsidP="002418E7">
      <w:pPr>
        <w:pStyle w:val="ListParagraph"/>
        <w:numPr>
          <w:ilvl w:val="0"/>
          <w:numId w:val="56"/>
        </w:numPr>
      </w:pPr>
      <w:r>
        <w:t>Public Key Infrastructure (PKI)</w:t>
      </w:r>
      <w:r w:rsidR="044A5E84">
        <w:t xml:space="preserve"> Configurations and Management</w:t>
      </w:r>
    </w:p>
    <w:p w14:paraId="29EFAA90" w14:textId="67EC4FC0" w:rsidR="7339E7C2" w:rsidRDefault="7339E7C2" w:rsidP="7339E7C2"/>
    <w:p w14:paraId="0986DF55" w14:textId="279957FC" w:rsidR="4080DA22" w:rsidRDefault="4080DA22" w:rsidP="7339E7C2">
      <w:r>
        <w:t>The Contractor shall ensure the following</w:t>
      </w:r>
      <w:r w:rsidR="62BB6B52">
        <w:t xml:space="preserve"> architecture,</w:t>
      </w:r>
      <w:r>
        <w:t xml:space="preserve"> engineering</w:t>
      </w:r>
      <w:r w:rsidR="599AB981">
        <w:t>,</w:t>
      </w:r>
      <w:r>
        <w:t xml:space="preserve"> and maintenance standards are continuously met:</w:t>
      </w:r>
    </w:p>
    <w:p w14:paraId="01BF4926" w14:textId="6C06D04D" w:rsidR="4080DA22" w:rsidRDefault="2FF5B536" w:rsidP="002418E7">
      <w:pPr>
        <w:pStyle w:val="ListParagraph"/>
        <w:numPr>
          <w:ilvl w:val="0"/>
          <w:numId w:val="57"/>
        </w:numPr>
      </w:pPr>
      <w:r>
        <w:t>Fewer than 1 percent of pod evictions per month are attributable to insufficient resource allocation</w:t>
      </w:r>
    </w:p>
    <w:p w14:paraId="09976852" w14:textId="5E5F2EE7" w:rsidR="4080DA22" w:rsidRDefault="2FF5B536" w:rsidP="002418E7">
      <w:pPr>
        <w:pStyle w:val="ListParagraph"/>
        <w:numPr>
          <w:ilvl w:val="0"/>
          <w:numId w:val="57"/>
        </w:numPr>
      </w:pPr>
      <w:r>
        <w:t xml:space="preserve">100 percent of cluster add-ons (e.g., </w:t>
      </w:r>
      <w:proofErr w:type="spellStart"/>
      <w:r>
        <w:t>CoreDNS</w:t>
      </w:r>
      <w:proofErr w:type="spellEnd"/>
      <w:r>
        <w:t xml:space="preserve">, </w:t>
      </w:r>
      <w:proofErr w:type="spellStart"/>
      <w:r>
        <w:t>kube</w:t>
      </w:r>
      <w:proofErr w:type="spellEnd"/>
      <w:r>
        <w:t>-proxy, Container Network Interface) remain within one minor version of the EKS cluster version</w:t>
      </w:r>
    </w:p>
    <w:p w14:paraId="1741A6A5" w14:textId="1AB0713B" w:rsidR="4080DA22" w:rsidRDefault="2FF5B536" w:rsidP="002418E7">
      <w:pPr>
        <w:pStyle w:val="ListParagraph"/>
        <w:numPr>
          <w:ilvl w:val="0"/>
          <w:numId w:val="57"/>
        </w:numPr>
      </w:pPr>
      <w:r>
        <w:t>Node failures are detected and remediated (cordon, drain, and replace) within 30 minutes</w:t>
      </w:r>
    </w:p>
    <w:p w14:paraId="52CC43E3" w14:textId="13C49A54" w:rsidR="4080DA22" w:rsidRDefault="2FF5B536" w:rsidP="002418E7">
      <w:pPr>
        <w:pStyle w:val="ListParagraph"/>
        <w:numPr>
          <w:ilvl w:val="0"/>
          <w:numId w:val="57"/>
        </w:numPr>
      </w:pPr>
      <w:r>
        <w:t>Greater than 95 percent of nodes run the approved Amazon Machine Image (AMI)</w:t>
      </w:r>
    </w:p>
    <w:p w14:paraId="0C0BE3BE" w14:textId="22176296" w:rsidR="4080DA22" w:rsidRDefault="2FF5B536" w:rsidP="002418E7">
      <w:pPr>
        <w:pStyle w:val="ListParagraph"/>
        <w:numPr>
          <w:ilvl w:val="0"/>
          <w:numId w:val="57"/>
        </w:numPr>
      </w:pPr>
      <w:r>
        <w:t>99.99</w:t>
      </w:r>
      <w:r w:rsidR="250AE60E">
        <w:t>5</w:t>
      </w:r>
      <w:r>
        <w:t xml:space="preserve"> percent cross-VPC connectivity availability</w:t>
      </w:r>
    </w:p>
    <w:p w14:paraId="627E1CA4" w14:textId="1EE24AFA" w:rsidR="4080DA22" w:rsidRDefault="2FF5B536" w:rsidP="002418E7">
      <w:pPr>
        <w:pStyle w:val="ListParagraph"/>
        <w:numPr>
          <w:ilvl w:val="0"/>
          <w:numId w:val="57"/>
        </w:numPr>
      </w:pPr>
      <w:r>
        <w:t>Elastic Block Store (EBS) volumes do not exceed 80 percent utilization for more than one (1) hour</w:t>
      </w:r>
    </w:p>
    <w:p w14:paraId="23D638F2" w14:textId="5022AD57" w:rsidR="4080DA22" w:rsidRDefault="2FF5B536" w:rsidP="002418E7">
      <w:pPr>
        <w:pStyle w:val="ListParagraph"/>
        <w:numPr>
          <w:ilvl w:val="0"/>
          <w:numId w:val="57"/>
        </w:numPr>
      </w:pPr>
      <w:r>
        <w:t xml:space="preserve">Amazon EFS and </w:t>
      </w:r>
      <w:proofErr w:type="spellStart"/>
      <w:r>
        <w:t>FSx</w:t>
      </w:r>
      <w:proofErr w:type="spellEnd"/>
      <w:r>
        <w:t xml:space="preserve"> file systems maintain backup policies with 100 percent compliance</w:t>
      </w:r>
    </w:p>
    <w:p w14:paraId="505F6DA7" w14:textId="1138E6D6" w:rsidR="52355A27" w:rsidRDefault="749FCE59" w:rsidP="002418E7">
      <w:pPr>
        <w:pStyle w:val="ListParagraph"/>
        <w:numPr>
          <w:ilvl w:val="0"/>
          <w:numId w:val="57"/>
        </w:numPr>
      </w:pPr>
      <w:r>
        <w:t>Autoscaling policies and monitoring alarms are configured such that no production workload experiences CPU, memory, thread</w:t>
      </w:r>
      <w:r w:rsidR="1ECBBAF3">
        <w:t>s</w:t>
      </w:r>
      <w:r>
        <w:t>, or other resource saturation exceeding 80 percent for more than five (5) minutes</w:t>
      </w:r>
    </w:p>
    <w:p w14:paraId="45DACBB8" w14:textId="23ACC216" w:rsidR="56E14BE0" w:rsidRDefault="745CF905" w:rsidP="002418E7">
      <w:pPr>
        <w:pStyle w:val="ListParagraph"/>
        <w:numPr>
          <w:ilvl w:val="0"/>
          <w:numId w:val="112"/>
        </w:numPr>
      </w:pPr>
      <w:r>
        <w:t>No database failures due to storage exhaustion</w:t>
      </w:r>
      <w:r w:rsidR="56ADCD9C">
        <w:t xml:space="preserve"> or backup interruptions</w:t>
      </w:r>
    </w:p>
    <w:p w14:paraId="6243C1C2" w14:textId="484D01CB" w:rsidR="42B2EEAE" w:rsidRDefault="42B2EEAE" w:rsidP="002418E7">
      <w:pPr>
        <w:pStyle w:val="ListParagraph"/>
        <w:numPr>
          <w:ilvl w:val="0"/>
          <w:numId w:val="112"/>
        </w:numPr>
      </w:pPr>
      <w:r>
        <w:t>In the event of database failure, data loss shall be less than or equal to 15 minutes</w:t>
      </w:r>
    </w:p>
    <w:p w14:paraId="650C9946" w14:textId="1814A67B" w:rsidR="498315EE" w:rsidRDefault="498315EE" w:rsidP="002418E7">
      <w:pPr>
        <w:pStyle w:val="ListParagraph"/>
        <w:numPr>
          <w:ilvl w:val="0"/>
          <w:numId w:val="112"/>
        </w:numPr>
      </w:pPr>
      <w:r>
        <w:lastRenderedPageBreak/>
        <w:t xml:space="preserve">Database will retain </w:t>
      </w:r>
      <w:r w:rsidR="51155C40">
        <w:t>15-minute</w:t>
      </w:r>
      <w:r w:rsidR="7A2C2566">
        <w:t xml:space="preserve"> </w:t>
      </w:r>
      <w:r w:rsidR="51155C40">
        <w:t xml:space="preserve">snapshots </w:t>
      </w:r>
      <w:r w:rsidR="004716C4">
        <w:t>for</w:t>
      </w:r>
      <w:r w:rsidR="51155C40">
        <w:t xml:space="preserve"> 7 days with retrieval time equal to and no greater than 1 minute</w:t>
      </w:r>
    </w:p>
    <w:p w14:paraId="34F8101F" w14:textId="31A4DC2A" w:rsidR="70C1C287" w:rsidRDefault="70C1C287" w:rsidP="002418E7">
      <w:pPr>
        <w:pStyle w:val="ListParagraph"/>
        <w:numPr>
          <w:ilvl w:val="0"/>
          <w:numId w:val="112"/>
        </w:numPr>
      </w:pPr>
      <w:r>
        <w:t>Daily snapshots (1x/24hrs) are retained for 30 days and retrievable within 1 minute</w:t>
      </w:r>
    </w:p>
    <w:p w14:paraId="1C8F3B3F" w14:textId="6F3F268D" w:rsidR="70C1C287" w:rsidRDefault="70C1C287" w:rsidP="002418E7">
      <w:pPr>
        <w:pStyle w:val="ListParagraph"/>
        <w:numPr>
          <w:ilvl w:val="0"/>
          <w:numId w:val="112"/>
        </w:numPr>
      </w:pPr>
      <w:r>
        <w:t>Monthly snapshots (1x/month) are retained for 60 days and retrievable within 1 minute</w:t>
      </w:r>
    </w:p>
    <w:p w14:paraId="4E8A2D9F" w14:textId="19E62388" w:rsidR="70C1C287" w:rsidRDefault="70C1C287" w:rsidP="002418E7">
      <w:pPr>
        <w:pStyle w:val="ListParagraph"/>
        <w:numPr>
          <w:ilvl w:val="0"/>
          <w:numId w:val="112"/>
        </w:numPr>
      </w:pPr>
      <w:r>
        <w:t>Monthly snapshots that are retained for a period greater than 90 days are transferred to long-term storage and retrievable within 24 hours.</w:t>
      </w:r>
    </w:p>
    <w:p w14:paraId="34E37186" w14:textId="07287967" w:rsidR="52355A27" w:rsidRDefault="749FCE59" w:rsidP="002418E7">
      <w:pPr>
        <w:pStyle w:val="ListParagraph"/>
        <w:numPr>
          <w:ilvl w:val="0"/>
          <w:numId w:val="57"/>
        </w:numPr>
      </w:pPr>
      <w:r>
        <w:t>100 percent of platform components are integrated with centralized logging and monitoring solutions</w:t>
      </w:r>
    </w:p>
    <w:p w14:paraId="647190B2" w14:textId="23743976" w:rsidR="52355A27" w:rsidRDefault="749FCE59" w:rsidP="002418E7">
      <w:pPr>
        <w:pStyle w:val="ListParagraph"/>
        <w:numPr>
          <w:ilvl w:val="0"/>
          <w:numId w:val="57"/>
        </w:numPr>
      </w:pPr>
      <w:r>
        <w:t>No product or platform change is implemented without conducting sufficient post-deployment production testing to validate that services are not degraded or disrupted</w:t>
      </w:r>
    </w:p>
    <w:p w14:paraId="3816AA44" w14:textId="07DC4F5C" w:rsidR="7339E7C2" w:rsidRDefault="7339E7C2" w:rsidP="7339E7C2"/>
    <w:p w14:paraId="73080877" w14:textId="3A7AEFC5" w:rsidR="4080DA22" w:rsidRDefault="4080DA22" w:rsidP="7339E7C2">
      <w:r>
        <w:t>For all platform infrastructure and supporting software services, including but not limited to container orchestration (EKS), service mesh (Istio), databases, and event streaming services, the Contractor shall ensure:</w:t>
      </w:r>
    </w:p>
    <w:p w14:paraId="6FAACF95" w14:textId="2A21C54C" w:rsidR="4080DA22" w:rsidRDefault="2FF5B536" w:rsidP="002418E7">
      <w:pPr>
        <w:pStyle w:val="ListParagraph"/>
        <w:numPr>
          <w:ilvl w:val="0"/>
          <w:numId w:val="58"/>
        </w:numPr>
      </w:pPr>
      <w:r>
        <w:t>All services operate on software versions approved by the VA Technical Reference Model (TRM)</w:t>
      </w:r>
    </w:p>
    <w:p w14:paraId="0EC3029F" w14:textId="62F606F1" w:rsidR="4080DA22" w:rsidRDefault="2FF5B536" w:rsidP="002418E7">
      <w:pPr>
        <w:pStyle w:val="ListParagraph"/>
        <w:numPr>
          <w:ilvl w:val="0"/>
          <w:numId w:val="58"/>
        </w:numPr>
      </w:pPr>
      <w:r>
        <w:t>No services operate on software that has reached end of support (EOS) or end of life (EOL)</w:t>
      </w:r>
    </w:p>
    <w:p w14:paraId="3725D4CC" w14:textId="267D45B6" w:rsidR="4080DA22" w:rsidRDefault="2FF5B536" w:rsidP="002418E7">
      <w:pPr>
        <w:pStyle w:val="ListParagraph"/>
        <w:numPr>
          <w:ilvl w:val="0"/>
          <w:numId w:val="58"/>
        </w:numPr>
      </w:pPr>
      <w:r>
        <w:t xml:space="preserve">No services operate on software </w:t>
      </w:r>
      <w:proofErr w:type="gramStart"/>
      <w:r>
        <w:t>versions</w:t>
      </w:r>
      <w:proofErr w:type="gramEnd"/>
      <w:r>
        <w:t xml:space="preserve"> more than one minor version behind the latest release</w:t>
      </w:r>
    </w:p>
    <w:p w14:paraId="35569B63" w14:textId="786E220D" w:rsidR="7339E7C2" w:rsidRDefault="7339E7C2" w:rsidP="7339E7C2"/>
    <w:p w14:paraId="17A4D524" w14:textId="25A66D32" w:rsidR="494B7DB7" w:rsidRDefault="494B7DB7" w:rsidP="7339E7C2">
      <w:r>
        <w:t>The performance of a</w:t>
      </w:r>
      <w:r w:rsidR="225ECF99">
        <w:t xml:space="preserve">ll </w:t>
      </w:r>
      <w:r w:rsidR="36BF768B">
        <w:t>A</w:t>
      </w:r>
      <w:r w:rsidR="225ECF99">
        <w:t xml:space="preserve">rchitecture, </w:t>
      </w:r>
      <w:r w:rsidR="42B63174">
        <w:t>E</w:t>
      </w:r>
      <w:r w:rsidR="225ECF99">
        <w:t xml:space="preserve">ngineering, and </w:t>
      </w:r>
      <w:r w:rsidR="125F4F27">
        <w:t>M</w:t>
      </w:r>
      <w:r w:rsidR="225ECF99">
        <w:t>aintenance</w:t>
      </w:r>
      <w:r w:rsidR="4358EAF6">
        <w:t xml:space="preserve"> </w:t>
      </w:r>
      <w:r w:rsidR="768B8AD4">
        <w:t xml:space="preserve">standards </w:t>
      </w:r>
      <w:r w:rsidR="3EFC113F">
        <w:t xml:space="preserve">shall be </w:t>
      </w:r>
      <w:r w:rsidR="565D681D">
        <w:t>calculated</w:t>
      </w:r>
      <w:r w:rsidR="3EFC113F">
        <w:t xml:space="preserve"> </w:t>
      </w:r>
      <w:r w:rsidR="4358EAF6">
        <w:t>for all</w:t>
      </w:r>
      <w:r w:rsidR="36F94415">
        <w:t xml:space="preserve"> TSMP</w:t>
      </w:r>
      <w:r w:rsidR="4358EAF6">
        <w:t xml:space="preserve"> individual capabilities</w:t>
      </w:r>
      <w:r w:rsidR="76F15395">
        <w:t xml:space="preserve"> and</w:t>
      </w:r>
      <w:r w:rsidR="4358EAF6">
        <w:t xml:space="preserve"> services</w:t>
      </w:r>
      <w:r w:rsidR="4EF62DC8">
        <w:t>.  These metrics shall be</w:t>
      </w:r>
      <w:r w:rsidR="4358EAF6">
        <w:t xml:space="preserve"> evaluated and enforced monthly and over the full </w:t>
      </w:r>
      <w:proofErr w:type="gramStart"/>
      <w:r w:rsidR="4358EAF6">
        <w:t>Period of Performance</w:t>
      </w:r>
      <w:proofErr w:type="gramEnd"/>
      <w:r w:rsidR="4358EAF6">
        <w:t xml:space="preserve"> (POP), with each period required to independently meet established performance objectives.</w:t>
      </w:r>
    </w:p>
    <w:p w14:paraId="2D620043" w14:textId="77ED69B5" w:rsidR="7339E7C2" w:rsidRDefault="7339E7C2" w:rsidP="7339E7C2"/>
    <w:p w14:paraId="6E4274F7" w14:textId="15660C45" w:rsidR="283222FB" w:rsidRDefault="283222FB" w:rsidP="7339E7C2">
      <w:r>
        <w:t xml:space="preserve">The Contractor shall provide </w:t>
      </w:r>
      <w:r w:rsidR="55B97592">
        <w:t>A</w:t>
      </w:r>
      <w:r w:rsidR="716ED57B">
        <w:t>rchitecture,</w:t>
      </w:r>
      <w:r>
        <w:t xml:space="preserve"> </w:t>
      </w:r>
      <w:r w:rsidR="56556D34">
        <w:t>E</w:t>
      </w:r>
      <w:r>
        <w:t>ngineering</w:t>
      </w:r>
      <w:r w:rsidR="31BC6E67">
        <w:t xml:space="preserve">, and </w:t>
      </w:r>
      <w:r w:rsidR="775BF15D">
        <w:t>M</w:t>
      </w:r>
      <w:r w:rsidR="79FC43D4">
        <w:t>aintenance</w:t>
      </w:r>
      <w:r>
        <w:t xml:space="preserve"> Subject Matter Expert</w:t>
      </w:r>
      <w:r w:rsidR="10745AD1">
        <w:t>s</w:t>
      </w:r>
      <w:r>
        <w:t xml:space="preserve"> (SME</w:t>
      </w:r>
      <w:r w:rsidR="1E1BE67F">
        <w:t>s</w:t>
      </w:r>
      <w:r>
        <w:t>)</w:t>
      </w:r>
      <w:r w:rsidR="4617189C">
        <w:t xml:space="preserve"> who </w:t>
      </w:r>
      <w:r>
        <w:t>shall be available to attend meetings, respond to inquiries, and provide technical guidance and recommendations as required.</w:t>
      </w:r>
    </w:p>
    <w:p w14:paraId="00E16E13" w14:textId="78DDB0F1" w:rsidR="1B469FAC" w:rsidRDefault="1B469FAC"/>
    <w:p w14:paraId="576229DA" w14:textId="77777777" w:rsidR="00C65F1C" w:rsidRDefault="00C65F1C" w:rsidP="00C65F1C">
      <w:r>
        <w:t xml:space="preserve">SMEs </w:t>
      </w:r>
      <w:proofErr w:type="gramStart"/>
      <w:r>
        <w:t>shall</w:t>
      </w:r>
      <w:proofErr w:type="gramEnd"/>
      <w:r>
        <w:t xml:space="preserve"> be available during normal Government business hours and able to respond to urgent issues as required to support mission needs.</w:t>
      </w:r>
    </w:p>
    <w:p w14:paraId="4643D9DD" w14:textId="04AFB7F8" w:rsidR="7339E7C2" w:rsidRDefault="7339E7C2" w:rsidP="7339E7C2"/>
    <w:p w14:paraId="3EDDAC6D" w14:textId="3486F56C" w:rsidR="5BF678AF" w:rsidRDefault="00DC3C45" w:rsidP="7339E7C2">
      <w:pPr>
        <w:pStyle w:val="Heading3"/>
        <w:spacing w:line="259" w:lineRule="auto"/>
      </w:pPr>
      <w:bookmarkStart w:id="59" w:name="_Toc223939224"/>
      <w:r>
        <w:t>ARCHITECTURE PACKAGE</w:t>
      </w:r>
      <w:bookmarkEnd w:id="59"/>
    </w:p>
    <w:p w14:paraId="0AF09435" w14:textId="3B205277" w:rsidR="2B554585" w:rsidRDefault="2B554585" w:rsidP="7339E7C2">
      <w:r>
        <w:t>Within sixty (60) days of contract award, the Contractor shall deliver a comprehensive TSMP architecture package that includes end-to-end detailed architecture artifacts, high-level design (HLD) documents, and low-level design (LLD) documents. All documentation shall be professional in appearance, presentation-ready, and suitable for Government briefings.</w:t>
      </w:r>
      <w:r w:rsidR="665D52A8">
        <w:t xml:space="preserve"> All architecture must be </w:t>
      </w:r>
      <w:r w:rsidR="3D305CAE">
        <w:t>consistent</w:t>
      </w:r>
      <w:r w:rsidR="665D52A8">
        <w:t xml:space="preserve"> with VA Enterprise Architecture guidelines.  </w:t>
      </w:r>
    </w:p>
    <w:p w14:paraId="48E28172" w14:textId="413C17ED" w:rsidR="7339E7C2" w:rsidRDefault="7339E7C2" w:rsidP="7339E7C2"/>
    <w:p w14:paraId="326427DE" w14:textId="3557B59B" w:rsidR="2B554585" w:rsidRDefault="2B554585" w:rsidP="7339E7C2">
      <w:r>
        <w:t xml:space="preserve">The HLD documents shall be written to clearly communicate </w:t>
      </w:r>
      <w:r w:rsidR="61147DDB">
        <w:t xml:space="preserve">all </w:t>
      </w:r>
      <w:r>
        <w:t>TSMP components, services, and interactions to non-technical stakeholders, while the LLD documents shall provide the technical depth required to support engineering, operations, and maintenance activities.</w:t>
      </w:r>
    </w:p>
    <w:p w14:paraId="39C4E2F9" w14:textId="1797FD47" w:rsidR="7339E7C2" w:rsidRDefault="7339E7C2" w:rsidP="7339E7C2"/>
    <w:p w14:paraId="6DE3FFBD" w14:textId="1542DC55" w:rsidR="2B554585" w:rsidRDefault="2B554585" w:rsidP="7339E7C2">
      <w:r>
        <w:t>The architecture package shall account for current and planned future data flows, system integrations, functional and non-functional requirements, and all supporting infrastructure components.</w:t>
      </w:r>
    </w:p>
    <w:p w14:paraId="6896B3DC" w14:textId="6C386B2F" w:rsidR="13E5E55F" w:rsidRDefault="13E5E55F" w:rsidP="13E5E55F"/>
    <w:p w14:paraId="31544135" w14:textId="0BDE37BB" w:rsidR="3F08B0B5" w:rsidRDefault="3F08B0B5" w:rsidP="13E5E55F">
      <w:r>
        <w:t xml:space="preserve">The Contractor shall update the Architecture Package at least every PI and as necessary to account for major architectural changes.  </w:t>
      </w:r>
    </w:p>
    <w:p w14:paraId="56D7E9B3" w14:textId="55F633EC" w:rsidR="7339E7C2" w:rsidRDefault="7339E7C2" w:rsidP="7339E7C2"/>
    <w:p w14:paraId="0E9B73C3" w14:textId="12E9FE5B" w:rsidR="73AF71D0" w:rsidRDefault="73AF71D0" w:rsidP="7339E7C2">
      <w:r>
        <w:t>All architecture documents shall be reviewed and approved by the TASPL Technical Director or an authorized representative.</w:t>
      </w:r>
      <w:r w:rsidR="1B455026">
        <w:t xml:space="preserve"> </w:t>
      </w:r>
    </w:p>
    <w:p w14:paraId="61232DEA" w14:textId="7F873C0C" w:rsidR="7339E7C2" w:rsidRDefault="7339E7C2" w:rsidP="7339E7C2"/>
    <w:p w14:paraId="645EFCB9" w14:textId="78F2703B" w:rsidR="4270998F" w:rsidRDefault="4270998F" w:rsidP="7339E7C2">
      <w:r>
        <w:t xml:space="preserve">Deliverables: </w:t>
      </w:r>
    </w:p>
    <w:p w14:paraId="1DE08CFF" w14:textId="5FD8785C" w:rsidR="4270998F" w:rsidRDefault="207439B1" w:rsidP="002418E7">
      <w:pPr>
        <w:pStyle w:val="ListParagraph"/>
        <w:numPr>
          <w:ilvl w:val="0"/>
          <w:numId w:val="59"/>
        </w:numPr>
      </w:pPr>
      <w:r>
        <w:t>Architecture Package</w:t>
      </w:r>
    </w:p>
    <w:p w14:paraId="7DCF67BE" w14:textId="5D229C4E" w:rsidR="7339E7C2" w:rsidRDefault="7339E7C2" w:rsidP="7339E7C2"/>
    <w:p w14:paraId="13D0C0AC" w14:textId="0FBB3DB9" w:rsidR="7482A184" w:rsidRDefault="00DC3C45" w:rsidP="7339E7C2">
      <w:pPr>
        <w:pStyle w:val="Heading3"/>
        <w:spacing w:line="259" w:lineRule="auto"/>
      </w:pPr>
      <w:bookmarkStart w:id="60" w:name="_Toc223939225"/>
      <w:r>
        <w:t>ARCHITECTURE, ENGINEERING, AND MAINTENANCE ASSESSMENT</w:t>
      </w:r>
      <w:bookmarkEnd w:id="60"/>
    </w:p>
    <w:p w14:paraId="3DAEDE9F" w14:textId="575ABDBB" w:rsidR="6DE4CB9E" w:rsidRDefault="6DE4CB9E" w:rsidP="7339E7C2">
      <w:pPr>
        <w:rPr>
          <w:rFonts w:eastAsia="Arial" w:cs="Arial"/>
        </w:rPr>
      </w:pPr>
      <w:r w:rsidRPr="7339E7C2">
        <w:rPr>
          <w:rFonts w:eastAsia="Arial" w:cs="Arial"/>
        </w:rPr>
        <w:t xml:space="preserve">Within forty-five (45) days of contract award, the Contractor shall conduct and deliver a comprehensive </w:t>
      </w:r>
      <w:r w:rsidR="4E4E0727" w:rsidRPr="7339E7C2">
        <w:rPr>
          <w:rFonts w:eastAsia="Arial" w:cs="Arial"/>
        </w:rPr>
        <w:t xml:space="preserve">Architecture, </w:t>
      </w:r>
      <w:r w:rsidRPr="7339E7C2">
        <w:rPr>
          <w:rFonts w:eastAsia="Arial" w:cs="Arial"/>
        </w:rPr>
        <w:t>Engineering</w:t>
      </w:r>
      <w:r w:rsidR="6C921217" w:rsidRPr="7339E7C2">
        <w:rPr>
          <w:rFonts w:eastAsia="Arial" w:cs="Arial"/>
        </w:rPr>
        <w:t>,</w:t>
      </w:r>
      <w:r w:rsidRPr="7339E7C2">
        <w:rPr>
          <w:rFonts w:eastAsia="Arial" w:cs="Arial"/>
        </w:rPr>
        <w:t xml:space="preserve"> and Maintenance Assessment that identifies existing risks, gaps, vulnerabilities, opportunities for improvement, and any deficiencies across the platform. The assessment shall include prioritized recommendations, proposed remediation actions, and associated timelines for resolving all identified issues. </w:t>
      </w:r>
    </w:p>
    <w:p w14:paraId="40A20679" w14:textId="6254B7EB" w:rsidR="7339E7C2" w:rsidRDefault="7339E7C2" w:rsidP="7339E7C2">
      <w:pPr>
        <w:rPr>
          <w:rFonts w:eastAsia="Arial" w:cs="Arial"/>
        </w:rPr>
      </w:pPr>
    </w:p>
    <w:p w14:paraId="791514F2" w14:textId="20EC0F48" w:rsidR="6DE4CB9E" w:rsidRDefault="6DE4CB9E" w:rsidP="7339E7C2">
      <w:r w:rsidRPr="7339E7C2">
        <w:rPr>
          <w:rFonts w:eastAsia="Arial" w:cs="Arial"/>
        </w:rPr>
        <w:t xml:space="preserve">The Contractor shall update the </w:t>
      </w:r>
      <w:r w:rsidR="54597BC5" w:rsidRPr="7339E7C2">
        <w:rPr>
          <w:rFonts w:eastAsia="Arial" w:cs="Arial"/>
        </w:rPr>
        <w:t>Architecture,</w:t>
      </w:r>
      <w:r w:rsidRPr="7339E7C2">
        <w:rPr>
          <w:rFonts w:eastAsia="Arial" w:cs="Arial"/>
        </w:rPr>
        <w:t xml:space="preserve"> Engineering</w:t>
      </w:r>
      <w:r w:rsidR="29DDC04D" w:rsidRPr="7339E7C2">
        <w:rPr>
          <w:rFonts w:eastAsia="Arial" w:cs="Arial"/>
        </w:rPr>
        <w:t>,</w:t>
      </w:r>
      <w:r w:rsidRPr="7339E7C2">
        <w:rPr>
          <w:rFonts w:eastAsia="Arial" w:cs="Arial"/>
        </w:rPr>
        <w:t xml:space="preserve"> and Maintenance Assessment each Program Increment (PI) to reflect changes in platform architecture, risk posture, and remediation status, and shall brief all updates to the VA Product Manager. </w:t>
      </w:r>
    </w:p>
    <w:p w14:paraId="73D027D8" w14:textId="2204AA93" w:rsidR="7339E7C2" w:rsidRDefault="7339E7C2" w:rsidP="7339E7C2">
      <w:pPr>
        <w:rPr>
          <w:rFonts w:eastAsia="Arial" w:cs="Arial"/>
        </w:rPr>
      </w:pPr>
    </w:p>
    <w:p w14:paraId="0C7DC7B7" w14:textId="13CEDDE0" w:rsidR="6DE4CB9E" w:rsidRPr="00645496" w:rsidRDefault="6DE4CB9E" w:rsidP="7339E7C2">
      <w:pPr>
        <w:rPr>
          <w:b/>
          <w:bCs/>
        </w:rPr>
      </w:pPr>
      <w:r w:rsidRPr="00645496">
        <w:rPr>
          <w:rFonts w:eastAsia="Arial" w:cs="Arial"/>
          <w:b/>
          <w:bCs/>
        </w:rPr>
        <w:t xml:space="preserve">Deliverables:  </w:t>
      </w:r>
    </w:p>
    <w:p w14:paraId="1DDDDBD1" w14:textId="67E76723" w:rsidR="7DFF91A9" w:rsidRPr="00BA02F8" w:rsidRDefault="0731B852" w:rsidP="002418E7">
      <w:pPr>
        <w:pStyle w:val="ListParagraph"/>
        <w:numPr>
          <w:ilvl w:val="0"/>
          <w:numId w:val="60"/>
        </w:numPr>
        <w:rPr>
          <w:rFonts w:eastAsia="Arial"/>
        </w:rPr>
      </w:pPr>
      <w:r w:rsidRPr="00BA02F8">
        <w:rPr>
          <w:rFonts w:eastAsia="Arial"/>
        </w:rPr>
        <w:t>Architecture,</w:t>
      </w:r>
      <w:r w:rsidR="21A691DF" w:rsidRPr="00BA02F8">
        <w:rPr>
          <w:rFonts w:eastAsia="Arial"/>
        </w:rPr>
        <w:t xml:space="preserve"> Engineering</w:t>
      </w:r>
      <w:r w:rsidR="3C8A635C" w:rsidRPr="00BA02F8">
        <w:rPr>
          <w:rFonts w:eastAsia="Arial"/>
        </w:rPr>
        <w:t>,</w:t>
      </w:r>
      <w:r w:rsidR="21A691DF" w:rsidRPr="00BA02F8">
        <w:rPr>
          <w:rFonts w:eastAsia="Arial"/>
        </w:rPr>
        <w:t xml:space="preserve"> and Maintenance Assessment </w:t>
      </w:r>
    </w:p>
    <w:p w14:paraId="55E03347" w14:textId="60A877B9" w:rsidR="1C3D698D" w:rsidRPr="00BA02F8" w:rsidRDefault="6C2B58A3" w:rsidP="002418E7">
      <w:pPr>
        <w:pStyle w:val="ListParagraph"/>
        <w:numPr>
          <w:ilvl w:val="0"/>
          <w:numId w:val="60"/>
        </w:numPr>
        <w:rPr>
          <w:rFonts w:eastAsia="Arial"/>
        </w:rPr>
      </w:pPr>
      <w:r w:rsidRPr="00BA02F8">
        <w:rPr>
          <w:rFonts w:eastAsia="Arial"/>
        </w:rPr>
        <w:t xml:space="preserve">Architecture, </w:t>
      </w:r>
      <w:r w:rsidR="21A691DF" w:rsidRPr="00BA02F8">
        <w:rPr>
          <w:rFonts w:eastAsia="Arial"/>
        </w:rPr>
        <w:t>Engineering</w:t>
      </w:r>
      <w:r w:rsidR="010E410C" w:rsidRPr="00BA02F8">
        <w:rPr>
          <w:rFonts w:eastAsia="Arial"/>
        </w:rPr>
        <w:t>,</w:t>
      </w:r>
      <w:r w:rsidR="21A691DF" w:rsidRPr="00BA02F8">
        <w:rPr>
          <w:rFonts w:eastAsia="Arial"/>
        </w:rPr>
        <w:t xml:space="preserve"> and Maintenance Assessment briefing (each PI)</w:t>
      </w:r>
    </w:p>
    <w:p w14:paraId="22EC4706" w14:textId="2F2B0175" w:rsidR="7339E7C2" w:rsidRDefault="7339E7C2" w:rsidP="7339E7C2">
      <w:pPr>
        <w:pStyle w:val="ListParagraph"/>
        <w:ind w:left="720"/>
        <w:rPr>
          <w:rFonts w:eastAsia="Arial"/>
        </w:rPr>
      </w:pPr>
    </w:p>
    <w:p w14:paraId="5B84C8AD" w14:textId="0BE94134" w:rsidR="56FCB5B2" w:rsidRDefault="00DC3C45" w:rsidP="7339E7C2">
      <w:pPr>
        <w:pStyle w:val="Heading3"/>
        <w:spacing w:line="259" w:lineRule="auto"/>
      </w:pPr>
      <w:bookmarkStart w:id="61" w:name="_Toc223939226"/>
      <w:r>
        <w:t>MAINTENANCE PLAN</w:t>
      </w:r>
      <w:bookmarkEnd w:id="61"/>
    </w:p>
    <w:p w14:paraId="20B84805" w14:textId="49194F9C" w:rsidR="5E8C34C7" w:rsidRDefault="5E8C34C7" w:rsidP="7339E7C2">
      <w:r>
        <w:t>Within forty-five (45) days of contract award, the Contractor shall develop and deliver a comprehensive Maintenance Plan for all Platform Services. The Maintenance Plan shall be provided in both narrative and graphical formats and shall, at a minimum, document the maintenance schedule, key milestones, recurring tasks and cadence, identified risks, and the resources required to sustain, operate, and maintain all platform services.</w:t>
      </w:r>
    </w:p>
    <w:p w14:paraId="1786F637" w14:textId="291EF1BC" w:rsidR="7339E7C2" w:rsidRDefault="7339E7C2" w:rsidP="7339E7C2"/>
    <w:p w14:paraId="48CDDA06" w14:textId="598976A4" w:rsidR="5E8C34C7" w:rsidRDefault="5E8C34C7" w:rsidP="7339E7C2">
      <w:r>
        <w:lastRenderedPageBreak/>
        <w:t xml:space="preserve">The Maintenance Plan shall be submitted to the </w:t>
      </w:r>
      <w:r w:rsidR="14AEF069">
        <w:t>TSMP</w:t>
      </w:r>
      <w:r>
        <w:t xml:space="preserve"> Product Manager for review and shall require formal approval prior to implementation.</w:t>
      </w:r>
    </w:p>
    <w:p w14:paraId="152BC3A3" w14:textId="058C3E55" w:rsidR="7339E7C2" w:rsidRDefault="7339E7C2" w:rsidP="7339E7C2"/>
    <w:p w14:paraId="70B92DE1" w14:textId="16D77BE6" w:rsidR="5BCAB711" w:rsidRDefault="5BCAB711" w:rsidP="7339E7C2">
      <w:r w:rsidRPr="00645496">
        <w:rPr>
          <w:b/>
          <w:bCs/>
        </w:rPr>
        <w:t>Deliverables</w:t>
      </w:r>
      <w:r>
        <w:t xml:space="preserve">: </w:t>
      </w:r>
    </w:p>
    <w:p w14:paraId="23A0B2DD" w14:textId="215EBF78" w:rsidR="560E1E05" w:rsidRDefault="598FE048" w:rsidP="002418E7">
      <w:pPr>
        <w:pStyle w:val="ListParagraph"/>
        <w:numPr>
          <w:ilvl w:val="0"/>
          <w:numId w:val="61"/>
        </w:numPr>
      </w:pPr>
      <w:r>
        <w:t xml:space="preserve">Maintenance Plan </w:t>
      </w:r>
    </w:p>
    <w:p w14:paraId="61197D1E" w14:textId="6249D584" w:rsidR="7339E7C2" w:rsidRDefault="7339E7C2" w:rsidP="7339E7C2">
      <w:pPr>
        <w:ind w:left="720"/>
      </w:pPr>
    </w:p>
    <w:p w14:paraId="044A8680" w14:textId="564C5B39" w:rsidR="15B6928E" w:rsidRDefault="00DC3C45" w:rsidP="7339E7C2">
      <w:pPr>
        <w:pStyle w:val="Heading3"/>
        <w:spacing w:line="259" w:lineRule="auto"/>
      </w:pPr>
      <w:bookmarkStart w:id="62" w:name="_Toc223939227"/>
      <w:r>
        <w:t>PROGRAM INCREMENT SOFTWARE VERSION POSTURE REPORT</w:t>
      </w:r>
      <w:bookmarkEnd w:id="62"/>
    </w:p>
    <w:p w14:paraId="44CACEBB" w14:textId="18B8D447" w:rsidR="04C4A799" w:rsidRDefault="04C4A799" w:rsidP="7339E7C2">
      <w:r>
        <w:t xml:space="preserve">The Contractor shall provide a Software Version Posture Report during each Program Increment (PI). The report shall account for all software products, tools, and platforms used by </w:t>
      </w:r>
      <w:r w:rsidR="11552C05">
        <w:t>TSMP</w:t>
      </w:r>
      <w:r>
        <w:t xml:space="preserve"> teams in the delivery, operation, and support of </w:t>
      </w:r>
      <w:r w:rsidR="214AB94F">
        <w:t>TSMP</w:t>
      </w:r>
      <w:r>
        <w:t xml:space="preserve"> capabilities and services.</w:t>
      </w:r>
      <w:r w:rsidR="13695F4D">
        <w:t xml:space="preserve"> All out of compliance software versions shall be clearly identified on the first page of the report.  </w:t>
      </w:r>
    </w:p>
    <w:p w14:paraId="1C65AC06" w14:textId="47B1E3F9" w:rsidR="7339E7C2" w:rsidRDefault="7339E7C2" w:rsidP="7339E7C2"/>
    <w:p w14:paraId="41452C12" w14:textId="21CCB437" w:rsidR="04C4A799" w:rsidRDefault="04C4A799" w:rsidP="7339E7C2">
      <w:r>
        <w:t>At a minimum, the Software Version Posture Report shall include the following for each software component:</w:t>
      </w:r>
    </w:p>
    <w:p w14:paraId="553B8489" w14:textId="2FED2B41" w:rsidR="7339E7C2" w:rsidRDefault="7339E7C2" w:rsidP="7339E7C2"/>
    <w:p w14:paraId="264296D0" w14:textId="6F3B91A5" w:rsidR="04C4A799" w:rsidRDefault="774515E9" w:rsidP="307978EF">
      <w:pPr>
        <w:pStyle w:val="ListParagraph"/>
      </w:pPr>
      <w:r>
        <w:t>Software name and vendor</w:t>
      </w:r>
    </w:p>
    <w:p w14:paraId="613468BB" w14:textId="352CC03F" w:rsidR="04C4A799" w:rsidRDefault="774515E9" w:rsidP="002418E7">
      <w:pPr>
        <w:pStyle w:val="ListParagraph"/>
        <w:numPr>
          <w:ilvl w:val="0"/>
          <w:numId w:val="62"/>
        </w:numPr>
      </w:pPr>
      <w:r>
        <w:t>License type and license start and expiration dates</w:t>
      </w:r>
    </w:p>
    <w:p w14:paraId="43C45F76" w14:textId="307138D5" w:rsidR="04C4A799" w:rsidRDefault="774515E9" w:rsidP="002418E7">
      <w:pPr>
        <w:pStyle w:val="ListParagraph"/>
        <w:numPr>
          <w:ilvl w:val="0"/>
          <w:numId w:val="62"/>
        </w:numPr>
      </w:pPr>
      <w:r>
        <w:t>Current deployed version</w:t>
      </w:r>
    </w:p>
    <w:p w14:paraId="3FB6CC81" w14:textId="650CC4C0" w:rsidR="04C4A799" w:rsidRDefault="774515E9" w:rsidP="002418E7">
      <w:pPr>
        <w:pStyle w:val="ListParagraph"/>
        <w:numPr>
          <w:ilvl w:val="0"/>
          <w:numId w:val="62"/>
        </w:numPr>
      </w:pPr>
      <w:r>
        <w:t>Latest available vendor-supported version</w:t>
      </w:r>
    </w:p>
    <w:p w14:paraId="0C2189E4" w14:textId="211335A6" w:rsidR="04C4A799" w:rsidRDefault="774515E9" w:rsidP="002418E7">
      <w:pPr>
        <w:pStyle w:val="ListParagraph"/>
        <w:numPr>
          <w:ilvl w:val="0"/>
          <w:numId w:val="62"/>
        </w:numPr>
      </w:pPr>
      <w:r>
        <w:t>Vendor-published end-of-support and end-of-life dates</w:t>
      </w:r>
    </w:p>
    <w:p w14:paraId="7902476D" w14:textId="26BC5C66" w:rsidR="04C4A799" w:rsidRDefault="774515E9" w:rsidP="002418E7">
      <w:pPr>
        <w:pStyle w:val="ListParagraph"/>
        <w:numPr>
          <w:ilvl w:val="0"/>
          <w:numId w:val="62"/>
        </w:numPr>
      </w:pPr>
      <w:r>
        <w:t>Planned upgrade or remediation windows, including identified technical, operational, and security risks</w:t>
      </w:r>
    </w:p>
    <w:p w14:paraId="66A3B2A7" w14:textId="6C42A21B" w:rsidR="7339E7C2" w:rsidRDefault="7339E7C2" w:rsidP="7339E7C2">
      <w:pPr>
        <w:pStyle w:val="ListParagraph"/>
        <w:ind w:left="720"/>
      </w:pPr>
    </w:p>
    <w:p w14:paraId="207CCD07" w14:textId="112BD309" w:rsidR="04C4A799" w:rsidRDefault="04C4A799" w:rsidP="7339E7C2">
      <w:r>
        <w:t xml:space="preserve">The Contractor shall plan and execute software upgrades in a phased and controlled manner, progressing through sandbox, staging, and production environments. Each upgrade shall include documented validation procedures, success criteria, and rollback plans to ensure service continuity and minimize risk to </w:t>
      </w:r>
      <w:r w:rsidR="29E93502">
        <w:t xml:space="preserve">Production </w:t>
      </w:r>
      <w:r>
        <w:t>services.</w:t>
      </w:r>
    </w:p>
    <w:p w14:paraId="0B36F1CA" w14:textId="0FDEB00F" w:rsidR="7339E7C2" w:rsidRDefault="7339E7C2" w:rsidP="7339E7C2"/>
    <w:p w14:paraId="343F7179" w14:textId="10702B3E" w:rsidR="04C4A799" w:rsidRDefault="04C4A799" w:rsidP="7339E7C2">
      <w:r>
        <w:t>All upgrade activities and deviations from vendor</w:t>
      </w:r>
      <w:r w:rsidR="227F7336">
        <w:t xml:space="preserve"> </w:t>
      </w:r>
      <w:r>
        <w:t>supported versions shall be documented, tracked, and made available to the Government upon request.</w:t>
      </w:r>
    </w:p>
    <w:p w14:paraId="053E16B2" w14:textId="0D42D202" w:rsidR="7339E7C2" w:rsidRDefault="7339E7C2" w:rsidP="7339E7C2"/>
    <w:p w14:paraId="40786436" w14:textId="5D8B0D65" w:rsidR="5AB56216" w:rsidRPr="00D57326" w:rsidRDefault="5AB56216" w:rsidP="7339E7C2">
      <w:pPr>
        <w:rPr>
          <w:b/>
          <w:bCs/>
        </w:rPr>
      </w:pPr>
      <w:r w:rsidRPr="00D57326">
        <w:rPr>
          <w:b/>
          <w:bCs/>
        </w:rPr>
        <w:t>Deliverables:</w:t>
      </w:r>
    </w:p>
    <w:p w14:paraId="17B1EA8D" w14:textId="17C8873F" w:rsidR="5AB56216" w:rsidRDefault="70FE0407" w:rsidP="002418E7">
      <w:pPr>
        <w:pStyle w:val="ListParagraph"/>
        <w:numPr>
          <w:ilvl w:val="0"/>
          <w:numId w:val="63"/>
        </w:numPr>
      </w:pPr>
      <w:r>
        <w:t>Program Increment Software Version Posture Report</w:t>
      </w:r>
    </w:p>
    <w:p w14:paraId="7A57C728" w14:textId="0BAA31E6" w:rsidR="7339E7C2" w:rsidRDefault="7339E7C2" w:rsidP="7339E7C2"/>
    <w:p w14:paraId="397C28F8" w14:textId="475C3213" w:rsidR="3A6A02B8" w:rsidRDefault="00DC3C45" w:rsidP="7339E7C2">
      <w:pPr>
        <w:pStyle w:val="Heading3"/>
        <w:spacing w:line="259" w:lineRule="auto"/>
      </w:pPr>
      <w:bookmarkStart w:id="63" w:name="_Toc223939228"/>
      <w:r>
        <w:t>SECRETS MANAGEMENT</w:t>
      </w:r>
      <w:bookmarkEnd w:id="63"/>
    </w:p>
    <w:p w14:paraId="21B6FD6B" w14:textId="3D97F163" w:rsidR="3A6A02B8" w:rsidRDefault="3A6A02B8" w:rsidP="7339E7C2">
      <w:r>
        <w:t xml:space="preserve">The Contractor shall implement and operate centralized secrets management (e.g., AWS Secrets Manager, </w:t>
      </w:r>
      <w:proofErr w:type="spellStart"/>
      <w:r>
        <w:t>HashiCorp</w:t>
      </w:r>
      <w:proofErr w:type="spellEnd"/>
      <w:r>
        <w:t xml:space="preserve"> Vault, Kubernetes secrets) for platform and application workloads.</w:t>
      </w:r>
    </w:p>
    <w:p w14:paraId="5A684F42" w14:textId="4514379A" w:rsidR="7339E7C2" w:rsidRDefault="7339E7C2" w:rsidP="7339E7C2"/>
    <w:p w14:paraId="1DF00B90" w14:textId="4CA41F3C" w:rsidR="3A6A02B8" w:rsidRDefault="3A6A02B8" w:rsidP="7339E7C2">
      <w:r>
        <w:lastRenderedPageBreak/>
        <w:t xml:space="preserve">The Contractor shall ensure automated rotation for 100% of production secrets where the target system supports automation and </w:t>
      </w:r>
      <w:r w:rsidR="5C2BD66C">
        <w:t>rotates</w:t>
      </w:r>
      <w:r>
        <w:t xml:space="preserve"> all non-automated secrets at least every 90 days.</w:t>
      </w:r>
    </w:p>
    <w:p w14:paraId="787B078A" w14:textId="5B20B8B0" w:rsidR="7339E7C2" w:rsidRDefault="7339E7C2" w:rsidP="7339E7C2"/>
    <w:p w14:paraId="2CB058BB" w14:textId="604403D4" w:rsidR="09A77046" w:rsidRDefault="00DC3C45" w:rsidP="7339E7C2">
      <w:pPr>
        <w:pStyle w:val="Heading3"/>
        <w:spacing w:line="259" w:lineRule="auto"/>
      </w:pPr>
      <w:bookmarkStart w:id="64" w:name="_Toc223939229"/>
      <w:r>
        <w:t>ENVIRONMENT CONFIGURATION MANAGEMENT</w:t>
      </w:r>
      <w:bookmarkEnd w:id="64"/>
    </w:p>
    <w:p w14:paraId="4E16F5BE" w14:textId="691868C4" w:rsidR="79C8861B" w:rsidRDefault="79C8861B" w:rsidP="7339E7C2">
      <w:r>
        <w:t>The Contractor shall implement and maintain consistent, automated configuration management for all container runtime environments, namespaces, clusters, cloud infrastructure resources, and network controls through Infrastructure-as-Code (</w:t>
      </w:r>
      <w:proofErr w:type="spellStart"/>
      <w:r>
        <w:t>IaC</w:t>
      </w:r>
      <w:proofErr w:type="spellEnd"/>
      <w:r>
        <w:t>) practices.</w:t>
      </w:r>
    </w:p>
    <w:p w14:paraId="075AE9B8" w14:textId="0044C03D" w:rsidR="7339E7C2" w:rsidRDefault="7339E7C2" w:rsidP="7339E7C2"/>
    <w:p w14:paraId="2ADAC55F" w14:textId="3179FD64" w:rsidR="79C8861B" w:rsidRDefault="79C8861B" w:rsidP="7339E7C2">
      <w:r>
        <w:t xml:space="preserve">The Contractor shall ensure that 100 percent (100%) of environment configuration, including but not limited to Kubernetes clusters, virtual private clouds (VPCs), subnets, identity and access management (IAM), security groups, </w:t>
      </w:r>
      <w:proofErr w:type="gramStart"/>
      <w:r>
        <w:t>routing</w:t>
      </w:r>
      <w:proofErr w:type="gramEnd"/>
      <w:r>
        <w:t xml:space="preserve">, and related cloud resources, is provisioned and managed exclusively through approved </w:t>
      </w:r>
      <w:proofErr w:type="spellStart"/>
      <w:r>
        <w:t>IaC</w:t>
      </w:r>
      <w:proofErr w:type="spellEnd"/>
      <w:r>
        <w:t xml:space="preserve"> tooling (e.g., Terraform). Manual configuration changes in production environments are prohibited except when executed through an approved break-glass procedure, which must be documented and remediated back into </w:t>
      </w:r>
      <w:proofErr w:type="spellStart"/>
      <w:r>
        <w:t>IaC</w:t>
      </w:r>
      <w:proofErr w:type="spellEnd"/>
      <w:r>
        <w:t>.</w:t>
      </w:r>
    </w:p>
    <w:p w14:paraId="35111CDD" w14:textId="25FB6A8F" w:rsidR="7339E7C2" w:rsidRDefault="7339E7C2" w:rsidP="7339E7C2"/>
    <w:p w14:paraId="41071DB4" w14:textId="28FE627C" w:rsidR="79C8861B" w:rsidRDefault="79C8861B" w:rsidP="7339E7C2">
      <w:r>
        <w:t xml:space="preserve">The Contractor shall maintain a code review and approval cycle time of no more than three (3) business days for all </w:t>
      </w:r>
      <w:proofErr w:type="spellStart"/>
      <w:r>
        <w:t>IaC</w:t>
      </w:r>
      <w:proofErr w:type="spellEnd"/>
      <w:r>
        <w:t xml:space="preserve"> changes.</w:t>
      </w:r>
    </w:p>
    <w:p w14:paraId="21AB3947" w14:textId="576221C4" w:rsidR="7339E7C2" w:rsidRDefault="7339E7C2" w:rsidP="7339E7C2"/>
    <w:p w14:paraId="74A39706" w14:textId="3F76EC6D" w:rsidR="79C8861B" w:rsidRDefault="79C8861B" w:rsidP="7339E7C2">
      <w:r>
        <w:t>The Contractor shall perform automated configuration drift detection at least weekly. Any identified production environment configuration drift shall be remediated within three (3) business days. At no time shall configuration drift affect more than ten percent (10%) of production resources.</w:t>
      </w:r>
    </w:p>
    <w:p w14:paraId="13828ADC" w14:textId="1370EF07" w:rsidR="7339E7C2" w:rsidRDefault="7339E7C2" w:rsidP="7339E7C2"/>
    <w:p w14:paraId="0F8F2C6F" w14:textId="6355ED9F" w:rsidR="79C8861B" w:rsidRDefault="79C8861B" w:rsidP="7339E7C2">
      <w:r>
        <w:t>The Contractor shall ensure that all environment changes are fully validated in non-production environments prior to deployment to production. Following production deployment, the Contractor shall conduct post-deployment validation and testing to confirm system stability and verify that no adverse impacts have been introduced.</w:t>
      </w:r>
    </w:p>
    <w:p w14:paraId="74E6E3F3" w14:textId="6EBF9ACE" w:rsidR="7339E7C2" w:rsidRDefault="7339E7C2" w:rsidP="7339E7C2"/>
    <w:p w14:paraId="1B7C381F" w14:textId="333DA3E1" w:rsidR="2EDE9391" w:rsidRDefault="00DC3C45" w:rsidP="7339E7C2">
      <w:pPr>
        <w:pStyle w:val="Heading3"/>
        <w:spacing w:line="259" w:lineRule="auto"/>
      </w:pPr>
      <w:bookmarkStart w:id="65" w:name="_Toc223939230"/>
      <w:r>
        <w:t>CERTIFICATE MANAGEMENT</w:t>
      </w:r>
      <w:bookmarkEnd w:id="65"/>
    </w:p>
    <w:p w14:paraId="2C4208D1" w14:textId="549F77BD" w:rsidR="57A8F6EA" w:rsidRDefault="57A8F6EA" w:rsidP="7339E7C2">
      <w:r>
        <w:t>The Contractor shall manage and maintain all Public Key Infrastructure (PKI) operations, including TLS certificate issuance, renewal, rotation, storage, and integrity, for all platform capabilities, services, and applications throughout the Period of Performance (POP). These activities shall be performed in a manner that ensures zero disruption to production services.</w:t>
      </w:r>
    </w:p>
    <w:p w14:paraId="65A365D6" w14:textId="19FB3911" w:rsidR="7339E7C2" w:rsidRDefault="7339E7C2" w:rsidP="7339E7C2"/>
    <w:p w14:paraId="27E656B5" w14:textId="04CF9D92" w:rsidR="57A8F6EA" w:rsidRDefault="57A8F6EA" w:rsidP="7339E7C2">
      <w:r>
        <w:t xml:space="preserve">The Contractor shall ensure the following certificate management requirements are </w:t>
      </w:r>
      <w:proofErr w:type="gramStart"/>
      <w:r>
        <w:t>met at all times</w:t>
      </w:r>
      <w:proofErr w:type="gramEnd"/>
      <w:r>
        <w:t>:</w:t>
      </w:r>
    </w:p>
    <w:p w14:paraId="223FAF1A" w14:textId="4DF921FE" w:rsidR="13E5E55F" w:rsidRDefault="0D20402B" w:rsidP="002418E7">
      <w:pPr>
        <w:pStyle w:val="ListParagraph"/>
        <w:numPr>
          <w:ilvl w:val="0"/>
          <w:numId w:val="64"/>
        </w:numPr>
      </w:pPr>
      <w:r>
        <w:t>One hundred percent (100%) of TLS certificates are renewed no later than thirty (30) days prior to expiration</w:t>
      </w:r>
    </w:p>
    <w:p w14:paraId="6669192E" w14:textId="63B14C94" w:rsidR="05898F4F" w:rsidRDefault="35771194" w:rsidP="002418E7">
      <w:pPr>
        <w:pStyle w:val="ListParagraph"/>
        <w:numPr>
          <w:ilvl w:val="0"/>
          <w:numId w:val="64"/>
        </w:numPr>
      </w:pPr>
      <w:r>
        <w:t xml:space="preserve">All TSMP certificates shall be issued, renewed, and rotated using approved automated mechanisms (e.g., AWS Certificate Manager (ACM), </w:t>
      </w:r>
      <w:proofErr w:type="spellStart"/>
      <w:r>
        <w:t>HashiCorp</w:t>
      </w:r>
      <w:proofErr w:type="spellEnd"/>
      <w:r>
        <w:t xml:space="preserve"> </w:t>
      </w:r>
      <w:r>
        <w:lastRenderedPageBreak/>
        <w:t xml:space="preserve">Vault, Istio Certificate Authority). Manual certificate issuance or renewal is prohibited unless a </w:t>
      </w:r>
      <w:proofErr w:type="gramStart"/>
      <w:r>
        <w:t>documented</w:t>
      </w:r>
      <w:proofErr w:type="gramEnd"/>
      <w:r>
        <w:t>, certificate-specific justification is submitted and approved</w:t>
      </w:r>
    </w:p>
    <w:p w14:paraId="6BD00F97" w14:textId="7FB6EFA1" w:rsidR="57A8F6EA" w:rsidRDefault="08870B2A" w:rsidP="002418E7">
      <w:pPr>
        <w:pStyle w:val="ListParagraph"/>
        <w:numPr>
          <w:ilvl w:val="0"/>
          <w:numId w:val="64"/>
        </w:numPr>
      </w:pPr>
      <w:r>
        <w:t>Any invalid, expired, or misconfigured certificates identified in production environments are remediated immediately</w:t>
      </w:r>
      <w:r w:rsidR="16A55FD0">
        <w:t xml:space="preserve"> (24 hours a day, 7 days a week)</w:t>
      </w:r>
      <w:r>
        <w:t xml:space="preserve"> to prevent service degradation or outages</w:t>
      </w:r>
    </w:p>
    <w:p w14:paraId="466FDD3C" w14:textId="58E32688" w:rsidR="7339E7C2" w:rsidRDefault="7339E7C2" w:rsidP="7339E7C2"/>
    <w:p w14:paraId="7A5F0159" w14:textId="64CABF42" w:rsidR="57A8F6EA" w:rsidRDefault="57A8F6EA" w:rsidP="7339E7C2">
      <w:r>
        <w:t>The Contractor shall maintain a complete and accurate inventory of all certificates, including ownership, usage, expiration dates, and renewal mechanisms. Inventory accuracy shall be maintained at one hundred percent (100%) and validated through monthly audits.</w:t>
      </w:r>
    </w:p>
    <w:p w14:paraId="03B84DD2" w14:textId="5F2D26CF" w:rsidR="7339E7C2" w:rsidRDefault="7339E7C2" w:rsidP="7339E7C2"/>
    <w:p w14:paraId="29DE9800" w14:textId="140A2622" w:rsidR="57A8F6EA" w:rsidRDefault="57A8F6EA" w:rsidP="7339E7C2">
      <w:r>
        <w:t>The Contractor shall ensure all certificates comply with current Government-approved TLS protocols and cipher suite standards. Any exceptions shall be documented and reported to the Government within five (5) business days</w:t>
      </w:r>
      <w:r w:rsidR="6671BC7A">
        <w:t xml:space="preserve"> of non-compliance</w:t>
      </w:r>
      <w:r>
        <w:t>, along with recommended mitigation actions and a remediation timeline.</w:t>
      </w:r>
    </w:p>
    <w:p w14:paraId="0490EDE7" w14:textId="1EE1BABE" w:rsidR="7339E7C2" w:rsidRDefault="7339E7C2" w:rsidP="7339E7C2"/>
    <w:p w14:paraId="519D1F49" w14:textId="10D576C1" w:rsidR="67D65F6B" w:rsidRDefault="00DC3C45" w:rsidP="7339E7C2">
      <w:pPr>
        <w:pStyle w:val="Heading3"/>
        <w:spacing w:line="259" w:lineRule="auto"/>
      </w:pPr>
      <w:bookmarkStart w:id="66" w:name="_Toc223939231"/>
      <w:r>
        <w:t>CONFIGURATION &amp; CHANGE CONTROL</w:t>
      </w:r>
      <w:bookmarkEnd w:id="66"/>
    </w:p>
    <w:p w14:paraId="6EC45A7C" w14:textId="527B5FA6" w:rsidR="104B55F4" w:rsidRDefault="104B55F4" w:rsidP="7339E7C2">
      <w:r>
        <w:t xml:space="preserve">The Contractor shall provide configuration management and change control services for all changes to the platform and supporting services, including but not limited to Amazon Elastic Kubernetes Service (EKS), Istio service mesh, and Amazon Relational Database Service (RDS). </w:t>
      </w:r>
    </w:p>
    <w:p w14:paraId="2E3EA19D" w14:textId="1870556F" w:rsidR="104B55F4" w:rsidRDefault="104B55F4" w:rsidP="7339E7C2"/>
    <w:p w14:paraId="1FBD33CA" w14:textId="5803655F" w:rsidR="104B55F4" w:rsidRDefault="75183F3B" w:rsidP="7339E7C2">
      <w:r>
        <w:t>The Contractor shall support</w:t>
      </w:r>
      <w:r w:rsidR="104B55F4">
        <w:t xml:space="preserve"> application teams operating under approved DevSecOps pipelines and procedures, which maintain independent change control processes.</w:t>
      </w:r>
    </w:p>
    <w:p w14:paraId="0BCA1FE8" w14:textId="286723FA" w:rsidR="7339E7C2" w:rsidRDefault="7339E7C2" w:rsidP="7339E7C2"/>
    <w:p w14:paraId="1D4C92F8" w14:textId="7A971D3D" w:rsidR="3DB41E10" w:rsidRDefault="3146937C" w:rsidP="7339E7C2">
      <w:r>
        <w:t xml:space="preserve">The Contractor shall facilitate daily Change Control Board (CCB) meetings to review, document, and present </w:t>
      </w:r>
      <w:r w:rsidR="63A7E687">
        <w:t xml:space="preserve">applicable </w:t>
      </w:r>
      <w:r>
        <w:t>change requests to VA leadership for approval.</w:t>
      </w:r>
    </w:p>
    <w:p w14:paraId="6FAE155D" w14:textId="03E0F86D" w:rsidR="7339E7C2" w:rsidRDefault="7339E7C2" w:rsidP="7339E7C2"/>
    <w:p w14:paraId="1E990F7B" w14:textId="2C3CE069" w:rsidR="104B55F4" w:rsidRDefault="104B55F4" w:rsidP="7339E7C2">
      <w:r>
        <w:t>The Contractor shall ensure that one hundred percent (100%) of production changes are executed within Government-approved change windows, unless emergency or exception approval is explicitly authorized by the Government.</w:t>
      </w:r>
    </w:p>
    <w:p w14:paraId="1E5237C7" w14:textId="7F015A4B" w:rsidR="7339E7C2" w:rsidRDefault="7339E7C2" w:rsidP="7339E7C2"/>
    <w:p w14:paraId="4B634D58" w14:textId="16E8E22A" w:rsidR="104B55F4" w:rsidRDefault="104B55F4" w:rsidP="7339E7C2">
      <w:r>
        <w:t>The Contractor shall submit change requests no later than three (3) business days prior to any planned production change, unless an alternate timeline is approved in writing by the Government.</w:t>
      </w:r>
    </w:p>
    <w:p w14:paraId="121E584C" w14:textId="0119479A" w:rsidR="7339E7C2" w:rsidRDefault="7339E7C2" w:rsidP="7339E7C2"/>
    <w:p w14:paraId="11530484" w14:textId="4F787810" w:rsidR="68FCD7B6" w:rsidRDefault="68FCD7B6" w:rsidP="7339E7C2">
      <w:r>
        <w:t xml:space="preserve">The Contractor shall ensure </w:t>
      </w:r>
      <w:r w:rsidR="1BDDCB72">
        <w:t>all VA Change Control Policies</w:t>
      </w:r>
      <w:r w:rsidR="64743F98">
        <w:t xml:space="preserve"> and Standards</w:t>
      </w:r>
      <w:r w:rsidR="1BDDCB72">
        <w:t xml:space="preserve"> are met to include integration with </w:t>
      </w:r>
      <w:r w:rsidR="5BD5458F">
        <w:t>ServiceNow</w:t>
      </w:r>
      <w:r w:rsidR="5618AA7A">
        <w:t xml:space="preserve"> </w:t>
      </w:r>
      <w:r w:rsidR="1E81B6BF">
        <w:t>and Change Approval Board teams</w:t>
      </w:r>
      <w:r w:rsidR="7DA97B42">
        <w:t xml:space="preserve">. </w:t>
      </w:r>
      <w:r w:rsidR="0678D48A">
        <w:t xml:space="preserve"> </w:t>
      </w:r>
      <w:r w:rsidR="5618AA7A">
        <w:t xml:space="preserve"> </w:t>
      </w:r>
      <w:r w:rsidR="5BD5458F">
        <w:t xml:space="preserve"> </w:t>
      </w:r>
      <w:r w:rsidR="1BDDCB72">
        <w:t xml:space="preserve"> </w:t>
      </w:r>
    </w:p>
    <w:p w14:paraId="2AC18495" w14:textId="4ED21460" w:rsidR="7339E7C2" w:rsidRDefault="7339E7C2" w:rsidP="7339E7C2"/>
    <w:p w14:paraId="0EC67063" w14:textId="3FD2F318" w:rsidR="104B55F4" w:rsidRDefault="104B55F4" w:rsidP="7339E7C2">
      <w:r>
        <w:t>The Contractor shall ensure that documented backout and rollback plans are prepared and approved for one hundred percent (100%) of production changes prior to implementation.</w:t>
      </w:r>
    </w:p>
    <w:p w14:paraId="351A7AF1" w14:textId="73F5E6A1" w:rsidR="7339E7C2" w:rsidRDefault="7339E7C2" w:rsidP="7339E7C2"/>
    <w:p w14:paraId="7A809FF1" w14:textId="44CDC559" w:rsidR="104B55F4" w:rsidRDefault="104B55F4" w:rsidP="7339E7C2">
      <w:r>
        <w:t>The Contractor shall perform and document comprehensive post-implementation production verification testing within two (2) hours of completing each production change. Test results and validation outcomes shall be recorded in the associated change record.</w:t>
      </w:r>
    </w:p>
    <w:p w14:paraId="41C0F9B5" w14:textId="4DD3297F" w:rsidR="7339E7C2" w:rsidRDefault="7339E7C2" w:rsidP="7339E7C2"/>
    <w:p w14:paraId="7E16B659" w14:textId="6889590B" w:rsidR="104B55F4" w:rsidRDefault="104B55F4" w:rsidP="7339E7C2">
      <w:r>
        <w:t>The Contractor shall provide advance notification of all planned production changes to relevant Government stakeholders, including impacted application teams, in accordance with established communication procedures.</w:t>
      </w:r>
    </w:p>
    <w:p w14:paraId="4A5ADAE5" w14:textId="4D730340" w:rsidR="7339E7C2" w:rsidRDefault="7339E7C2" w:rsidP="7339E7C2"/>
    <w:p w14:paraId="2F2F9F97" w14:textId="724BC0BC" w:rsidR="104B55F4" w:rsidRDefault="104B55F4" w:rsidP="7339E7C2">
      <w:r>
        <w:t>The Contractor shall deliver weekly change summary reports to the Government, detailing planned and executed changes, approval status, outcomes, incidents, emergency changes, and any deviations from approved change procedures.</w:t>
      </w:r>
    </w:p>
    <w:p w14:paraId="33829655" w14:textId="69EDA0B7" w:rsidR="7339E7C2" w:rsidRDefault="7339E7C2" w:rsidP="7339E7C2"/>
    <w:p w14:paraId="623D9E69" w14:textId="239F4617" w:rsidR="270B3254" w:rsidRPr="00006D2E" w:rsidRDefault="270B3254" w:rsidP="7339E7C2">
      <w:pPr>
        <w:rPr>
          <w:b/>
          <w:bCs/>
        </w:rPr>
      </w:pPr>
      <w:r w:rsidRPr="00006D2E">
        <w:rPr>
          <w:b/>
          <w:bCs/>
        </w:rPr>
        <w:t xml:space="preserve">Deliverables: </w:t>
      </w:r>
    </w:p>
    <w:p w14:paraId="2C38810C" w14:textId="7B8DA981" w:rsidR="270B3254" w:rsidRDefault="7D1D0A7E" w:rsidP="002418E7">
      <w:pPr>
        <w:pStyle w:val="ListParagraph"/>
        <w:numPr>
          <w:ilvl w:val="0"/>
          <w:numId w:val="65"/>
        </w:numPr>
      </w:pPr>
      <w:r>
        <w:t>Production Change Notifications</w:t>
      </w:r>
    </w:p>
    <w:p w14:paraId="06600266" w14:textId="0ABF6C60" w:rsidR="270B3254" w:rsidRDefault="7D1D0A7E" w:rsidP="002418E7">
      <w:pPr>
        <w:pStyle w:val="ListParagraph"/>
        <w:numPr>
          <w:ilvl w:val="0"/>
          <w:numId w:val="65"/>
        </w:numPr>
      </w:pPr>
      <w:r>
        <w:t>Weekly Change Summary</w:t>
      </w:r>
    </w:p>
    <w:p w14:paraId="7EBDA53B" w14:textId="2660B497" w:rsidR="7339E7C2" w:rsidRDefault="7339E7C2" w:rsidP="7339E7C2"/>
    <w:p w14:paraId="1BCF33F8" w14:textId="2ADC6F89" w:rsidR="652E4F9A" w:rsidRDefault="00DC3C45" w:rsidP="6B893CEA">
      <w:pPr>
        <w:pStyle w:val="Heading3"/>
        <w:spacing w:line="259" w:lineRule="auto"/>
      </w:pPr>
      <w:bookmarkStart w:id="67" w:name="_Toc223939232"/>
      <w:r>
        <w:t>SCHEDULING EVENT BUS</w:t>
      </w:r>
      <w:bookmarkEnd w:id="67"/>
      <w:r>
        <w:t xml:space="preserve"> </w:t>
      </w:r>
    </w:p>
    <w:p w14:paraId="4FAD22A0" w14:textId="15493F67" w:rsidR="5EA1364C" w:rsidRDefault="5EA1364C" w:rsidP="6B893CEA">
      <w:r>
        <w:t>Within 180 days of contract award, the Contractor shall deliver to production a Scheduling Event Bus that will provide a scalable, secure, and highly available event-driven integration framework to support enterprise scheduling capabilities across VA systems.</w:t>
      </w:r>
      <w:r w:rsidR="4C0B759A">
        <w:t xml:space="preserve">  </w:t>
      </w:r>
    </w:p>
    <w:p w14:paraId="46F6B085" w14:textId="6BF46DD2" w:rsidR="6B893CEA" w:rsidRDefault="6B893CEA" w:rsidP="6B893CEA"/>
    <w:p w14:paraId="6CDC6856" w14:textId="7D4C2E7D" w:rsidR="4CAC7E40" w:rsidRDefault="4CAC7E40" w:rsidP="6B893CEA">
      <w:r>
        <w:t xml:space="preserve">The Scheduling Event Bus shall include the capability to publish and deliver appointment related events to authorized subscribers from all VA appointment sources, including, but not limited to, </w:t>
      </w:r>
      <w:proofErr w:type="spellStart"/>
      <w:r>
        <w:t>VistA</w:t>
      </w:r>
      <w:proofErr w:type="spellEnd"/>
      <w:r>
        <w:t>, Telehealth platforms, Oracle Health, and Community Care systems.</w:t>
      </w:r>
      <w:r w:rsidR="0E4D6CB4">
        <w:t xml:space="preserve"> </w:t>
      </w:r>
    </w:p>
    <w:p w14:paraId="2CBADAE4" w14:textId="0C06FBD4" w:rsidR="6B893CEA" w:rsidRDefault="6B893CEA" w:rsidP="6B893CEA"/>
    <w:p w14:paraId="73EF7A4F" w14:textId="2F315702" w:rsidR="5EA1364C" w:rsidRDefault="5EA1364C" w:rsidP="6B893CEA">
      <w:r>
        <w:t>The Scheduling Event Bus Architecture shall:</w:t>
      </w:r>
    </w:p>
    <w:p w14:paraId="72372E5D" w14:textId="400F0A35" w:rsidR="5EA1364C" w:rsidRDefault="4CBE6601" w:rsidP="002418E7">
      <w:pPr>
        <w:pStyle w:val="ListParagraph"/>
        <w:numPr>
          <w:ilvl w:val="0"/>
          <w:numId w:val="66"/>
        </w:numPr>
      </w:pPr>
      <w:r>
        <w:t>Enable real-time and near-real-time event publishing and subscription between scheduling systems, clinical applications, telehealth platforms, and downstream enterprise services</w:t>
      </w:r>
    </w:p>
    <w:p w14:paraId="7BA8ED7D" w14:textId="487F4AFF" w:rsidR="5EA1364C" w:rsidRDefault="4CBE6601" w:rsidP="002418E7">
      <w:pPr>
        <w:pStyle w:val="ListParagraph"/>
        <w:numPr>
          <w:ilvl w:val="0"/>
          <w:numId w:val="66"/>
        </w:numPr>
      </w:pPr>
      <w:r>
        <w:t>Support standardized, version-controlled event schemas and message contracts to ensure interoperability, backward compatibility, and controlled evolution of interfaces</w:t>
      </w:r>
    </w:p>
    <w:p w14:paraId="607889DF" w14:textId="00B605C9" w:rsidR="5EA1364C" w:rsidRDefault="4CBE6601" w:rsidP="002418E7">
      <w:pPr>
        <w:pStyle w:val="ListParagraph"/>
        <w:numPr>
          <w:ilvl w:val="0"/>
          <w:numId w:val="66"/>
        </w:numPr>
      </w:pPr>
      <w:r>
        <w:t>Provide loose coupling between producers and consumers to reduce system dependencies, minimize integration risk, and improve overall system resilience</w:t>
      </w:r>
    </w:p>
    <w:p w14:paraId="597B6C6B" w14:textId="522E70DE" w:rsidR="5EA1364C" w:rsidRDefault="4CBE6601" w:rsidP="002418E7">
      <w:pPr>
        <w:pStyle w:val="ListParagraph"/>
        <w:numPr>
          <w:ilvl w:val="0"/>
          <w:numId w:val="66"/>
        </w:numPr>
      </w:pPr>
      <w:r>
        <w:t>Ensure high availability and fault tolerance consistent with mission-critical performance requirements, including automated failover, message durability, replay capability, and dead-letter queue management</w:t>
      </w:r>
    </w:p>
    <w:p w14:paraId="4B2C0114" w14:textId="6E3232EA" w:rsidR="5EA1364C" w:rsidRDefault="4CBE6601" w:rsidP="002418E7">
      <w:pPr>
        <w:pStyle w:val="ListParagraph"/>
        <w:numPr>
          <w:ilvl w:val="0"/>
          <w:numId w:val="66"/>
        </w:numPr>
      </w:pPr>
      <w:r>
        <w:t xml:space="preserve">Enforce enterprise security requirements, including encryption in transit and at rest, identity-based access controls, role-based authorization, and </w:t>
      </w:r>
      <w:r>
        <w:lastRenderedPageBreak/>
        <w:t xml:space="preserve">comprehensive audit logging in accordance with VA security policies and </w:t>
      </w:r>
      <w:r w:rsidR="3B2661CE">
        <w:t>Risk Management Framework (</w:t>
      </w:r>
      <w:r>
        <w:t>RMF</w:t>
      </w:r>
      <w:r w:rsidR="1E241021">
        <w:t>)</w:t>
      </w:r>
      <w:r>
        <w:t xml:space="preserve"> requirements</w:t>
      </w:r>
    </w:p>
    <w:p w14:paraId="6C3E5ADA" w14:textId="1E38B887" w:rsidR="5EA1364C" w:rsidRDefault="4CBE6601" w:rsidP="002418E7">
      <w:pPr>
        <w:pStyle w:val="ListParagraph"/>
        <w:numPr>
          <w:ilvl w:val="0"/>
          <w:numId w:val="66"/>
        </w:numPr>
      </w:pPr>
      <w:r>
        <w:t>Include monitoring, alerting, and observability capabilities to provide full visibility into event flow, throughput, latency, failures, and subscriber health</w:t>
      </w:r>
    </w:p>
    <w:p w14:paraId="5902B5DB" w14:textId="402DC33F" w:rsidR="5EA1364C" w:rsidRDefault="4CBE6601" w:rsidP="002418E7">
      <w:pPr>
        <w:pStyle w:val="ListParagraph"/>
        <w:numPr>
          <w:ilvl w:val="0"/>
          <w:numId w:val="66"/>
        </w:numPr>
      </w:pPr>
      <w:r>
        <w:t>Support horizontal scalability to accommodate increases in transaction volume without degradation of performance or availability</w:t>
      </w:r>
    </w:p>
    <w:p w14:paraId="1990FC27" w14:textId="26C491FD" w:rsidR="5EA1364C" w:rsidRDefault="4CBE6601" w:rsidP="002418E7">
      <w:pPr>
        <w:pStyle w:val="ListParagraph"/>
        <w:numPr>
          <w:ilvl w:val="0"/>
          <w:numId w:val="66"/>
        </w:numPr>
      </w:pPr>
      <w:r>
        <w:t>Provide documented onboarding procedures, integration standards, and technical guidance to enable additional VA systems and application teams to integrate with the Scheduling Event Bus in a repeatable and governed manner</w:t>
      </w:r>
    </w:p>
    <w:p w14:paraId="669DD63F" w14:textId="7EF766FF" w:rsidR="6B893CEA" w:rsidRDefault="6B893CEA" w:rsidP="6B893CEA">
      <w:pPr>
        <w:pStyle w:val="ListParagraph"/>
        <w:ind w:left="720"/>
      </w:pPr>
    </w:p>
    <w:p w14:paraId="6E1A804A" w14:textId="26D00E95" w:rsidR="31992E08" w:rsidRDefault="31992E08" w:rsidP="6B893CEA">
      <w:r>
        <w:t>The Contractor shall establish, document, and maintain standardized application onboarding processes, procedures, and technical guidance that enable VA applications to efficiently request, integrate with, and operationally adopt the Event Bus capabilities.</w:t>
      </w:r>
    </w:p>
    <w:p w14:paraId="24BEF4BA" w14:textId="624BEEE4" w:rsidR="6B893CEA" w:rsidRDefault="6B893CEA" w:rsidP="6B893CEA"/>
    <w:p w14:paraId="7055053A" w14:textId="25091039" w:rsidR="31992E08" w:rsidRDefault="31992E08" w:rsidP="6B893CEA">
      <w:r>
        <w:t>The onboarding framework shall:</w:t>
      </w:r>
    </w:p>
    <w:p w14:paraId="6E57AF5D" w14:textId="3728A4B6" w:rsidR="31992E08" w:rsidRDefault="0E62E985" w:rsidP="002418E7">
      <w:pPr>
        <w:pStyle w:val="ListParagraph"/>
        <w:numPr>
          <w:ilvl w:val="0"/>
          <w:numId w:val="67"/>
        </w:numPr>
      </w:pPr>
      <w:r>
        <w:t>Provide clear eligibility criteria, intake procedures, and approval workflows</w:t>
      </w:r>
    </w:p>
    <w:p w14:paraId="625EE176" w14:textId="6F6EDAE2" w:rsidR="31992E08" w:rsidRDefault="0E62E985" w:rsidP="002418E7">
      <w:pPr>
        <w:pStyle w:val="ListParagraph"/>
        <w:numPr>
          <w:ilvl w:val="0"/>
          <w:numId w:val="67"/>
        </w:numPr>
      </w:pPr>
      <w:r>
        <w:t>Define technical integration standards, event schema requirements, security controls, and interface control documentation (ICD) expectations</w:t>
      </w:r>
    </w:p>
    <w:p w14:paraId="4F3A2CDE" w14:textId="31CF2AD8" w:rsidR="31992E08" w:rsidRDefault="0E62E985" w:rsidP="002418E7">
      <w:pPr>
        <w:pStyle w:val="ListParagraph"/>
        <w:numPr>
          <w:ilvl w:val="0"/>
          <w:numId w:val="67"/>
        </w:numPr>
      </w:pPr>
      <w:r>
        <w:t>Include step-by-step onboarding guides, reference architectures, sample code, and reusable integration patterns</w:t>
      </w:r>
    </w:p>
    <w:p w14:paraId="7DB5D5E7" w14:textId="147334B7" w:rsidR="31992E08" w:rsidRDefault="0E62E985" w:rsidP="002418E7">
      <w:pPr>
        <w:pStyle w:val="ListParagraph"/>
        <w:numPr>
          <w:ilvl w:val="0"/>
          <w:numId w:val="67"/>
        </w:numPr>
      </w:pPr>
      <w:r>
        <w:t>Identify required testing, validation, and production-readiness criteria prior to go-live</w:t>
      </w:r>
    </w:p>
    <w:p w14:paraId="57E1769E" w14:textId="5CA9F65A" w:rsidR="31992E08" w:rsidRDefault="0E62E985" w:rsidP="002418E7">
      <w:pPr>
        <w:pStyle w:val="ListParagraph"/>
        <w:numPr>
          <w:ilvl w:val="0"/>
          <w:numId w:val="67"/>
        </w:numPr>
      </w:pPr>
      <w:r>
        <w:t>Establish defined roles, responsibilities, and service level expectations for both the Contractor and onboarding application teams</w:t>
      </w:r>
    </w:p>
    <w:p w14:paraId="73CA2B5E" w14:textId="70C43641" w:rsidR="71BF73BB" w:rsidRDefault="71BF73BB" w:rsidP="6B893CEA">
      <w:r>
        <w:t xml:space="preserve"> </w:t>
      </w:r>
    </w:p>
    <w:p w14:paraId="3C6AB30F" w14:textId="2676CCD4" w:rsidR="1DE7A828" w:rsidRDefault="1DE7A828" w:rsidP="6B893CEA">
      <w:r>
        <w:t>The Contractor shall continuously maintain and update onboarding documentation to reflect architectural changes, security requirements, and best practices, ensuring the onboarding process remains streamlined, repeatable, secure, and scalable.</w:t>
      </w:r>
    </w:p>
    <w:p w14:paraId="3B9CEA85" w14:textId="3A3B57E0" w:rsidR="6B893CEA" w:rsidRDefault="6B893CEA" w:rsidP="6B893CEA"/>
    <w:p w14:paraId="3FEB7263" w14:textId="0ADBA2B9" w:rsidR="467E007C" w:rsidRDefault="467E007C" w:rsidP="6B893CEA">
      <w:r>
        <w:t>The Scheduling Event Bus Architecture shall be fully operational in the production environment and approved by the Government prior to acceptance.</w:t>
      </w:r>
      <w:r w:rsidR="139586AA">
        <w:t xml:space="preserve">  The Contractor shall maintain the Scheduling Event Bus Architecture through the POP.  </w:t>
      </w:r>
    </w:p>
    <w:p w14:paraId="0F598BE4" w14:textId="468B2BDA" w:rsidR="6B893CEA" w:rsidRDefault="6B893CEA" w:rsidP="6B893CEA"/>
    <w:p w14:paraId="22D17842" w14:textId="25B1AFC0" w:rsidR="5A3AB7F2" w:rsidRPr="00006D2E" w:rsidRDefault="5A3AB7F2" w:rsidP="6B893CEA">
      <w:pPr>
        <w:rPr>
          <w:b/>
          <w:bCs/>
        </w:rPr>
      </w:pPr>
      <w:r w:rsidRPr="00006D2E">
        <w:rPr>
          <w:b/>
          <w:bCs/>
        </w:rPr>
        <w:t xml:space="preserve">Deliverables: </w:t>
      </w:r>
    </w:p>
    <w:p w14:paraId="285042D2" w14:textId="36FEA934" w:rsidR="5A3AB7F2" w:rsidRDefault="44CBA2A5" w:rsidP="002418E7">
      <w:pPr>
        <w:pStyle w:val="ListParagraph"/>
        <w:numPr>
          <w:ilvl w:val="0"/>
          <w:numId w:val="68"/>
        </w:numPr>
        <w:spacing w:line="259" w:lineRule="auto"/>
      </w:pPr>
      <w:r>
        <w:t>Scheduling Event Bus</w:t>
      </w:r>
    </w:p>
    <w:p w14:paraId="7001AFE6" w14:textId="3F933C61" w:rsidR="5A3AB7F2" w:rsidRDefault="44CBA2A5" w:rsidP="002418E7">
      <w:pPr>
        <w:pStyle w:val="ListParagraph"/>
        <w:numPr>
          <w:ilvl w:val="0"/>
          <w:numId w:val="68"/>
        </w:numPr>
        <w:spacing w:line="259" w:lineRule="auto"/>
      </w:pPr>
      <w:r>
        <w:t>Scheduling Event Bus Onboarding Documentation</w:t>
      </w:r>
    </w:p>
    <w:p w14:paraId="7D44AD00" w14:textId="12218254" w:rsidR="6B893CEA" w:rsidRDefault="6B893CEA" w:rsidP="6B893CEA"/>
    <w:p w14:paraId="412BFBB7" w14:textId="6AD6EAB3" w:rsidR="288410D2" w:rsidRDefault="00DC3C45" w:rsidP="6B893CEA">
      <w:pPr>
        <w:pStyle w:val="Heading3"/>
        <w:spacing w:line="259" w:lineRule="auto"/>
      </w:pPr>
      <w:bookmarkStart w:id="68" w:name="_Toc223939233"/>
      <w:r>
        <w:t>MULTI-REGION SUPPORT</w:t>
      </w:r>
      <w:bookmarkEnd w:id="68"/>
      <w:r>
        <w:t xml:space="preserve"> </w:t>
      </w:r>
    </w:p>
    <w:p w14:paraId="76A98FC8" w14:textId="376D69ED" w:rsidR="736DF951" w:rsidRDefault="736DF951" w:rsidP="6B893CEA">
      <w:r>
        <w:t xml:space="preserve">Within ninety (90) days of contract award, the Contractor shall deliver a comprehensive Multi-Region Enablement Plan </w:t>
      </w:r>
      <w:r w:rsidR="701F5BA2">
        <w:t xml:space="preserve">that the Contractor shall implement </w:t>
      </w:r>
      <w:r>
        <w:t>to support Mission-Critical applications, object storage (S3-based image data), and select data services currently operating within the TASP VAEC AWS GovCloud (US-West) (us-gov-west-1) environment on EKS.</w:t>
      </w:r>
    </w:p>
    <w:p w14:paraId="56D590A8" w14:textId="43E68899" w:rsidR="6B893CEA" w:rsidRDefault="6B893CEA" w:rsidP="6B893CEA"/>
    <w:p w14:paraId="27A5BB92" w14:textId="3294A032" w:rsidR="736DF951" w:rsidRDefault="736DF951" w:rsidP="6B893CEA">
      <w:r>
        <w:t xml:space="preserve">The objective of this effort is not to create a fully mirrored duplicate environment, but to develop a cost-informed, risk-based, and performance-driven multi-region strategy. The plan shall define criteria and decision frameworks to determine, on a case-by-case basis, which applications, APIs, or supporting components warrant deployment or failover capability in VAEC AWS GovCloud (US-East) (us-gov-east-1). Evaluation factors </w:t>
      </w:r>
      <w:proofErr w:type="gramStart"/>
      <w:r>
        <w:t>shall</w:t>
      </w:r>
      <w:proofErr w:type="gramEnd"/>
      <w:r>
        <w:t xml:space="preserve"> include, at a minimum:</w:t>
      </w:r>
    </w:p>
    <w:p w14:paraId="4E412835" w14:textId="0D7433ED" w:rsidR="736DF951" w:rsidRDefault="1F0E7F8B" w:rsidP="002418E7">
      <w:pPr>
        <w:pStyle w:val="ListParagraph"/>
        <w:numPr>
          <w:ilvl w:val="0"/>
          <w:numId w:val="69"/>
        </w:numPr>
      </w:pPr>
      <w:r>
        <w:t>Mission criticality and business impact</w:t>
      </w:r>
    </w:p>
    <w:p w14:paraId="414FF1DA" w14:textId="27F78624" w:rsidR="736DF951" w:rsidRDefault="1F0E7F8B" w:rsidP="002418E7">
      <w:pPr>
        <w:pStyle w:val="ListParagraph"/>
        <w:numPr>
          <w:ilvl w:val="0"/>
          <w:numId w:val="69"/>
        </w:numPr>
      </w:pPr>
      <w:r>
        <w:t>Availability and recovery requirements</w:t>
      </w:r>
    </w:p>
    <w:p w14:paraId="26722289" w14:textId="3F6EB787" w:rsidR="736DF951" w:rsidRDefault="1F0E7F8B" w:rsidP="002418E7">
      <w:pPr>
        <w:pStyle w:val="ListParagraph"/>
        <w:numPr>
          <w:ilvl w:val="0"/>
          <w:numId w:val="69"/>
        </w:numPr>
      </w:pPr>
      <w:r>
        <w:t>Operational and outage risk exposure</w:t>
      </w:r>
    </w:p>
    <w:p w14:paraId="02551C43" w14:textId="36B1AF31" w:rsidR="736DF951" w:rsidRDefault="1F0E7F8B" w:rsidP="002418E7">
      <w:pPr>
        <w:pStyle w:val="ListParagraph"/>
        <w:numPr>
          <w:ilvl w:val="0"/>
          <w:numId w:val="69"/>
        </w:numPr>
      </w:pPr>
      <w:r>
        <w:t>Measurable latency reduction for end users or dependent systems</w:t>
      </w:r>
    </w:p>
    <w:p w14:paraId="4F4B115B" w14:textId="242314A4" w:rsidR="736DF951" w:rsidRDefault="1F0E7F8B" w:rsidP="002418E7">
      <w:pPr>
        <w:pStyle w:val="ListParagraph"/>
        <w:numPr>
          <w:ilvl w:val="0"/>
          <w:numId w:val="69"/>
        </w:numPr>
      </w:pPr>
      <w:r>
        <w:t>Cost-to-benefit analysis</w:t>
      </w:r>
    </w:p>
    <w:p w14:paraId="3E4EA262" w14:textId="7402979C" w:rsidR="6B893CEA" w:rsidRDefault="6B893CEA" w:rsidP="6B893CEA"/>
    <w:p w14:paraId="4A7429F4" w14:textId="5FDD68C1" w:rsidR="58ADEE07" w:rsidRDefault="58ADEE07" w:rsidP="6B893CEA">
      <w:r>
        <w:t>The Contractor shall assess and document which applications and services would benefit from multi-region deployment to reduce request latency, improve user experience, or increase regional resiliency, and which systems should remain single region based on risk and value.</w:t>
      </w:r>
    </w:p>
    <w:p w14:paraId="27D82CCE" w14:textId="51E1FCE4" w:rsidR="6B893CEA" w:rsidRDefault="6B893CEA" w:rsidP="6B893CEA"/>
    <w:p w14:paraId="7B1675ED" w14:textId="733AABBC" w:rsidR="58ADEE07" w:rsidRDefault="58ADEE07" w:rsidP="6B893CEA">
      <w:r>
        <w:t>The plan shall include recommended deployment and failover patterns such as:</w:t>
      </w:r>
    </w:p>
    <w:p w14:paraId="1ED0AEFF" w14:textId="46F8E17C" w:rsidR="58ADEE07" w:rsidRDefault="15E31A26" w:rsidP="002418E7">
      <w:pPr>
        <w:pStyle w:val="ListParagraph"/>
        <w:numPr>
          <w:ilvl w:val="0"/>
          <w:numId w:val="70"/>
        </w:numPr>
      </w:pPr>
      <w:r>
        <w:t>Active/Active</w:t>
      </w:r>
    </w:p>
    <w:p w14:paraId="62105E95" w14:textId="40ADA7A7" w:rsidR="58ADEE07" w:rsidRDefault="15E31A26" w:rsidP="002418E7">
      <w:pPr>
        <w:pStyle w:val="ListParagraph"/>
        <w:numPr>
          <w:ilvl w:val="0"/>
          <w:numId w:val="70"/>
        </w:numPr>
      </w:pPr>
      <w:r>
        <w:t>Active/Passive</w:t>
      </w:r>
    </w:p>
    <w:p w14:paraId="68B84E51" w14:textId="41B09224" w:rsidR="58ADEE07" w:rsidRDefault="15E31A26" w:rsidP="002418E7">
      <w:pPr>
        <w:pStyle w:val="ListParagraph"/>
        <w:numPr>
          <w:ilvl w:val="0"/>
          <w:numId w:val="70"/>
        </w:numPr>
      </w:pPr>
      <w:r>
        <w:t>Warm standby</w:t>
      </w:r>
    </w:p>
    <w:p w14:paraId="36A4AE24" w14:textId="37208812" w:rsidR="58ADEE07" w:rsidRDefault="15E31A26" w:rsidP="002418E7">
      <w:pPr>
        <w:pStyle w:val="ListParagraph"/>
        <w:numPr>
          <w:ilvl w:val="0"/>
          <w:numId w:val="70"/>
        </w:numPr>
      </w:pPr>
      <w:r>
        <w:t>Conditional or on-demand failover</w:t>
      </w:r>
    </w:p>
    <w:p w14:paraId="2CB22B95" w14:textId="31F10B3C" w:rsidR="6B893CEA" w:rsidRDefault="6B893CEA" w:rsidP="6B893CEA"/>
    <w:p w14:paraId="794756B9" w14:textId="4582D3EC" w:rsidR="58ADEE07" w:rsidRDefault="58ADEE07" w:rsidP="6B893CEA">
      <w:r>
        <w:t xml:space="preserve">Traffic management strategies may include DNS-based routing, health-check-driven </w:t>
      </w:r>
      <w:proofErr w:type="gramStart"/>
      <w:r>
        <w:t>failover</w:t>
      </w:r>
      <w:proofErr w:type="gramEnd"/>
      <w:r>
        <w:t>, or regional load balancing compatible with EKS and VAEC architecture standards.</w:t>
      </w:r>
    </w:p>
    <w:p w14:paraId="224BC2D3" w14:textId="30C99B79" w:rsidR="6B893CEA" w:rsidRDefault="6B893CEA" w:rsidP="6B893CEA"/>
    <w:p w14:paraId="72B7FE42" w14:textId="34DDA8C2" w:rsidR="58ADEE07" w:rsidRDefault="58ADEE07" w:rsidP="6B893CEA">
      <w:r>
        <w:t>For Critical 100 Applications and their supporting APIs, the plan shall define clearly documented failover strategies to VAEC AWS GovCloud (US-East) (us-gov-east-1), including:</w:t>
      </w:r>
    </w:p>
    <w:p w14:paraId="5E8B36DF" w14:textId="70CB37F2" w:rsidR="58ADEE07" w:rsidRDefault="15E31A26" w:rsidP="002418E7">
      <w:pPr>
        <w:pStyle w:val="ListParagraph"/>
        <w:numPr>
          <w:ilvl w:val="0"/>
          <w:numId w:val="71"/>
        </w:numPr>
      </w:pPr>
      <w:r>
        <w:t>Defined Recovery Time Objectives (RTO)</w:t>
      </w:r>
    </w:p>
    <w:p w14:paraId="0E80450C" w14:textId="0CCEFFEE" w:rsidR="58ADEE07" w:rsidRDefault="15E31A26" w:rsidP="002418E7">
      <w:pPr>
        <w:pStyle w:val="ListParagraph"/>
        <w:numPr>
          <w:ilvl w:val="0"/>
          <w:numId w:val="71"/>
        </w:numPr>
      </w:pPr>
      <w:r>
        <w:t>Defined Recovery Point Objectives (RPO)</w:t>
      </w:r>
    </w:p>
    <w:p w14:paraId="4F7BA294" w14:textId="28C0E5B4" w:rsidR="58ADEE07" w:rsidRDefault="15E31A26" w:rsidP="002418E7">
      <w:pPr>
        <w:pStyle w:val="ListParagraph"/>
        <w:numPr>
          <w:ilvl w:val="0"/>
          <w:numId w:val="71"/>
        </w:numPr>
      </w:pPr>
      <w:r>
        <w:t>Failover activation procedures</w:t>
      </w:r>
    </w:p>
    <w:p w14:paraId="53DD5CE3" w14:textId="5043B9DB" w:rsidR="58ADEE07" w:rsidRDefault="15E31A26" w:rsidP="002418E7">
      <w:pPr>
        <w:pStyle w:val="ListParagraph"/>
        <w:numPr>
          <w:ilvl w:val="0"/>
          <w:numId w:val="71"/>
        </w:numPr>
      </w:pPr>
      <w:r>
        <w:t>Testing and validation methodology</w:t>
      </w:r>
    </w:p>
    <w:p w14:paraId="2646080F" w14:textId="05FEF78F" w:rsidR="6B893CEA" w:rsidRDefault="6B893CEA" w:rsidP="6B893CEA">
      <w:pPr>
        <w:pStyle w:val="ListParagraph"/>
        <w:ind w:left="720"/>
      </w:pPr>
    </w:p>
    <w:p w14:paraId="413FB9C5" w14:textId="25F6D5F5" w:rsidR="58ADEE07" w:rsidRDefault="58ADEE07" w:rsidP="6B893CEA">
      <w:r>
        <w:t>The</w:t>
      </w:r>
      <w:r w:rsidR="363BFB9F">
        <w:t xml:space="preserve"> Contractor shall ensure that this</w:t>
      </w:r>
      <w:r>
        <w:t xml:space="preserve"> approach avoid</w:t>
      </w:r>
      <w:r w:rsidR="12F78955">
        <w:t>s</w:t>
      </w:r>
      <w:r>
        <w:t xml:space="preserve"> unnecessary duplication of non-critical services.</w:t>
      </w:r>
    </w:p>
    <w:p w14:paraId="44816199" w14:textId="3775E0B3" w:rsidR="6B893CEA" w:rsidRDefault="6B893CEA" w:rsidP="6B893CEA"/>
    <w:p w14:paraId="0E283D1D" w14:textId="088DD949" w:rsidR="0986406E" w:rsidRDefault="0986406E" w:rsidP="6B893CEA">
      <w:pPr>
        <w:rPr>
          <w:rFonts w:eastAsia="Arial" w:cs="Arial"/>
        </w:rPr>
      </w:pPr>
      <w:r w:rsidRPr="6B893CEA">
        <w:rPr>
          <w:rFonts w:eastAsia="Arial" w:cs="Arial"/>
        </w:rPr>
        <w:t>The Contractor shall evaluate whether, and under what conditions, it is appropriate to replicate or distribute:</w:t>
      </w:r>
    </w:p>
    <w:p w14:paraId="06EAC095" w14:textId="373810A9" w:rsidR="2047666E" w:rsidRDefault="0F1FF67E" w:rsidP="002418E7">
      <w:pPr>
        <w:pStyle w:val="ListParagraph"/>
        <w:numPr>
          <w:ilvl w:val="0"/>
          <w:numId w:val="72"/>
        </w:numPr>
        <w:rPr>
          <w:rFonts w:eastAsia="Arial"/>
        </w:rPr>
      </w:pPr>
      <w:r w:rsidRPr="307978EF">
        <w:rPr>
          <w:rFonts w:eastAsia="Arial"/>
        </w:rPr>
        <w:t>S3-based image data</w:t>
      </w:r>
    </w:p>
    <w:p w14:paraId="12293E8E" w14:textId="6D27670F" w:rsidR="2047666E" w:rsidRDefault="0F1FF67E" w:rsidP="002418E7">
      <w:pPr>
        <w:pStyle w:val="ListParagraph"/>
        <w:numPr>
          <w:ilvl w:val="0"/>
          <w:numId w:val="72"/>
        </w:numPr>
        <w:rPr>
          <w:rFonts w:eastAsia="Arial"/>
        </w:rPr>
      </w:pPr>
      <w:r w:rsidRPr="307978EF">
        <w:rPr>
          <w:rFonts w:eastAsia="Arial"/>
        </w:rPr>
        <w:t>Read-optimized databases</w:t>
      </w:r>
    </w:p>
    <w:p w14:paraId="0EDDD291" w14:textId="71587F50" w:rsidR="2047666E" w:rsidRDefault="0F1FF67E" w:rsidP="002418E7">
      <w:pPr>
        <w:pStyle w:val="ListParagraph"/>
        <w:numPr>
          <w:ilvl w:val="0"/>
          <w:numId w:val="72"/>
        </w:numPr>
        <w:rPr>
          <w:rFonts w:eastAsia="Arial"/>
        </w:rPr>
      </w:pPr>
      <w:r w:rsidRPr="307978EF">
        <w:rPr>
          <w:rFonts w:eastAsia="Arial"/>
        </w:rPr>
        <w:lastRenderedPageBreak/>
        <w:t>Supporting data services</w:t>
      </w:r>
    </w:p>
    <w:p w14:paraId="1BC10844" w14:textId="74B44018" w:rsidR="6B893CEA" w:rsidRDefault="6B893CEA" w:rsidP="6B893CEA">
      <w:pPr>
        <w:rPr>
          <w:rFonts w:eastAsia="Arial" w:cs="Arial"/>
        </w:rPr>
      </w:pPr>
    </w:p>
    <w:p w14:paraId="597931BB" w14:textId="1A7E7A6B" w:rsidR="2047666E" w:rsidRDefault="2047666E" w:rsidP="6B893CEA">
      <w:r>
        <w:t xml:space="preserve">The plan shall distinguish between data requiring multi-region availability and data that can remain in a single region.  </w:t>
      </w:r>
    </w:p>
    <w:p w14:paraId="050B0B3F" w14:textId="4F567AAA" w:rsidR="6B893CEA" w:rsidRDefault="6B893CEA" w:rsidP="6B893CEA"/>
    <w:p w14:paraId="3DC50046" w14:textId="34AA9D02" w:rsidR="69C28431" w:rsidRDefault="69C28431" w:rsidP="6B893CEA">
      <w:r>
        <w:t>The Contractor shall explicitly address:</w:t>
      </w:r>
    </w:p>
    <w:p w14:paraId="773EA352" w14:textId="4FF4960B" w:rsidR="69C28431" w:rsidRDefault="34893797" w:rsidP="002418E7">
      <w:pPr>
        <w:pStyle w:val="ListParagraph"/>
        <w:numPr>
          <w:ilvl w:val="0"/>
          <w:numId w:val="73"/>
        </w:numPr>
      </w:pPr>
      <w:r>
        <w:t>Data consistency models</w:t>
      </w:r>
    </w:p>
    <w:p w14:paraId="55A01EC9" w14:textId="2853AA42" w:rsidR="69C28431" w:rsidRDefault="34893797" w:rsidP="002418E7">
      <w:pPr>
        <w:pStyle w:val="ListParagraph"/>
        <w:numPr>
          <w:ilvl w:val="0"/>
          <w:numId w:val="73"/>
        </w:numPr>
      </w:pPr>
      <w:r>
        <w:t>Replication latency</w:t>
      </w:r>
    </w:p>
    <w:p w14:paraId="52A23762" w14:textId="3269FCEF" w:rsidR="69C28431" w:rsidRDefault="34893797" w:rsidP="002418E7">
      <w:pPr>
        <w:pStyle w:val="ListParagraph"/>
        <w:numPr>
          <w:ilvl w:val="0"/>
          <w:numId w:val="73"/>
        </w:numPr>
      </w:pPr>
      <w:r>
        <w:t>Cross-region data transfer costs</w:t>
      </w:r>
    </w:p>
    <w:p w14:paraId="34D8657F" w14:textId="01549842" w:rsidR="69C28431" w:rsidRDefault="34893797" w:rsidP="002418E7">
      <w:pPr>
        <w:pStyle w:val="ListParagraph"/>
        <w:numPr>
          <w:ilvl w:val="0"/>
          <w:numId w:val="73"/>
        </w:numPr>
      </w:pPr>
      <w:r>
        <w:t>Storage cost implications</w:t>
      </w:r>
    </w:p>
    <w:p w14:paraId="49C5CA1F" w14:textId="6D7FA016" w:rsidR="69C28431" w:rsidRDefault="34893797" w:rsidP="002418E7">
      <w:pPr>
        <w:pStyle w:val="ListParagraph"/>
        <w:numPr>
          <w:ilvl w:val="0"/>
          <w:numId w:val="73"/>
        </w:numPr>
      </w:pPr>
      <w:r>
        <w:t>Compliance with VAEC security and RMF requirements</w:t>
      </w:r>
    </w:p>
    <w:p w14:paraId="71270A2B" w14:textId="3F5A1B12" w:rsidR="6B893CEA" w:rsidRDefault="6B893CEA" w:rsidP="6B893CEA"/>
    <w:p w14:paraId="3564F932" w14:textId="1A4158C3" w:rsidR="69C28431" w:rsidRDefault="69C28431" w:rsidP="6B893CEA">
      <w:r>
        <w:t xml:space="preserve">The proposed multi-region architecture </w:t>
      </w:r>
      <w:proofErr w:type="gramStart"/>
      <w:r>
        <w:t>shall</w:t>
      </w:r>
      <w:proofErr w:type="gramEnd"/>
      <w:r>
        <w:t xml:space="preserve"> prioritize:</w:t>
      </w:r>
    </w:p>
    <w:p w14:paraId="5A426B77" w14:textId="451941C8" w:rsidR="69C28431" w:rsidRDefault="34893797" w:rsidP="002418E7">
      <w:pPr>
        <w:pStyle w:val="ListParagraph"/>
        <w:numPr>
          <w:ilvl w:val="0"/>
          <w:numId w:val="74"/>
        </w:numPr>
      </w:pPr>
      <w:r>
        <w:t>Cost efficiency</w:t>
      </w:r>
    </w:p>
    <w:p w14:paraId="323E925C" w14:textId="3EC406E7" w:rsidR="69C28431" w:rsidRDefault="34893797" w:rsidP="002418E7">
      <w:pPr>
        <w:pStyle w:val="ListParagraph"/>
        <w:numPr>
          <w:ilvl w:val="0"/>
          <w:numId w:val="74"/>
        </w:numPr>
      </w:pPr>
      <w:r>
        <w:t>Performance optimization</w:t>
      </w:r>
    </w:p>
    <w:p w14:paraId="5BEF035A" w14:textId="46AAB76F" w:rsidR="69C28431" w:rsidRDefault="34893797" w:rsidP="002418E7">
      <w:pPr>
        <w:pStyle w:val="ListParagraph"/>
        <w:numPr>
          <w:ilvl w:val="0"/>
          <w:numId w:val="74"/>
        </w:numPr>
      </w:pPr>
      <w:r>
        <w:t>Operational simplicity</w:t>
      </w:r>
    </w:p>
    <w:p w14:paraId="4E536981" w14:textId="1718B9DE" w:rsidR="69C28431" w:rsidRDefault="34893797" w:rsidP="002418E7">
      <w:pPr>
        <w:pStyle w:val="ListParagraph"/>
        <w:numPr>
          <w:ilvl w:val="0"/>
          <w:numId w:val="74"/>
        </w:numPr>
      </w:pPr>
      <w:r>
        <w:t>Measurable resiliency improvements</w:t>
      </w:r>
    </w:p>
    <w:p w14:paraId="0C10F010" w14:textId="087C1774" w:rsidR="6B893CEA" w:rsidRDefault="6B893CEA" w:rsidP="6B893CEA"/>
    <w:p w14:paraId="60E8759B" w14:textId="34058BDF" w:rsidR="69C28431" w:rsidRDefault="69C28431" w:rsidP="6B893CEA">
      <w:r>
        <w:t xml:space="preserve">The plan shall include documented decision criteria and governance controls to ensure multi-region capabilities are implemented only where they provide demonstrable mission, performance, or risk-reduction value. </w:t>
      </w:r>
      <w:proofErr w:type="gramStart"/>
      <w:r>
        <w:t>The design</w:t>
      </w:r>
      <w:proofErr w:type="gramEnd"/>
      <w:r>
        <w:t xml:space="preserve"> shall explicitly avoid indiscriminate replication, persistent unnecessary cross-region data transfer, or blanket multi-region expansion without justified operational benefit.</w:t>
      </w:r>
    </w:p>
    <w:p w14:paraId="632DC955" w14:textId="6C31988A" w:rsidR="6B893CEA" w:rsidRDefault="6B893CEA" w:rsidP="6B893CEA"/>
    <w:p w14:paraId="38A24BEE" w14:textId="75586630" w:rsidR="69C28431" w:rsidRDefault="69C28431" w:rsidP="6B893CEA">
      <w:r>
        <w:t>The Multi-Region Enablement Plan shall include architectural diagrams, cost modeling assumptions, risk assessments, and an implementation roadmap with prioritized recommendations.</w:t>
      </w:r>
    </w:p>
    <w:p w14:paraId="0DB2769F" w14:textId="3574B91F" w:rsidR="6B893CEA" w:rsidRDefault="6B893CEA" w:rsidP="6B893CEA"/>
    <w:p w14:paraId="3B59A0D5" w14:textId="5D5E29B4" w:rsidR="58ADEE07" w:rsidRPr="00737281" w:rsidRDefault="58ADEE07" w:rsidP="6B893CEA">
      <w:pPr>
        <w:rPr>
          <w:b/>
          <w:bCs/>
        </w:rPr>
      </w:pPr>
      <w:r w:rsidRPr="00737281">
        <w:rPr>
          <w:b/>
          <w:bCs/>
        </w:rPr>
        <w:t xml:space="preserve">Deliverables: </w:t>
      </w:r>
    </w:p>
    <w:p w14:paraId="49814F7C" w14:textId="4966D92B" w:rsidR="58ADEE07" w:rsidRDefault="15E31A26" w:rsidP="002418E7">
      <w:pPr>
        <w:pStyle w:val="ListParagraph"/>
        <w:numPr>
          <w:ilvl w:val="0"/>
          <w:numId w:val="75"/>
        </w:numPr>
      </w:pPr>
      <w:r>
        <w:t>Multi-Region Enablement Plan</w:t>
      </w:r>
    </w:p>
    <w:p w14:paraId="21E35480" w14:textId="176F6BA0" w:rsidR="6B893CEA" w:rsidRDefault="6B893CEA" w:rsidP="6B893CEA"/>
    <w:p w14:paraId="186E96ED" w14:textId="4E285CB7" w:rsidR="6572F458" w:rsidRDefault="00DC3C45" w:rsidP="7339E7C2">
      <w:pPr>
        <w:pStyle w:val="Heading3"/>
        <w:spacing w:line="259" w:lineRule="auto"/>
      </w:pPr>
      <w:bookmarkStart w:id="69" w:name="_Toc223939234"/>
      <w:r>
        <w:t>MONTHLY MAINTENANCE REPORT</w:t>
      </w:r>
      <w:bookmarkEnd w:id="69"/>
    </w:p>
    <w:p w14:paraId="78F4C235" w14:textId="0A4AB36E" w:rsidR="6572F458" w:rsidRDefault="6572F458" w:rsidP="7339E7C2">
      <w:r>
        <w:t xml:space="preserve">Within sixty (60) days of contract award, the Contractor shall begin producing and delivering a Monthly Maintenance Report that tracks, measures, and trends performance against all </w:t>
      </w:r>
      <w:r w:rsidR="4D8B6FBE">
        <w:t xml:space="preserve">Architecture, </w:t>
      </w:r>
      <w:r>
        <w:t>Engineering</w:t>
      </w:r>
      <w:r w:rsidR="445A0D20">
        <w:t>,</w:t>
      </w:r>
      <w:r>
        <w:t xml:space="preserve"> and Maintenance standards identified in Section 5.2</w:t>
      </w:r>
      <w:r w:rsidR="484301D1">
        <w:t xml:space="preserve"> and all</w:t>
      </w:r>
      <w:r w:rsidR="46C7C8AB">
        <w:t xml:space="preserve"> subparagraphs</w:t>
      </w:r>
      <w:r>
        <w:t xml:space="preserve">. </w:t>
      </w:r>
    </w:p>
    <w:p w14:paraId="13D75C57" w14:textId="5D352F13" w:rsidR="7339E7C2" w:rsidRDefault="7339E7C2" w:rsidP="7339E7C2"/>
    <w:p w14:paraId="336C2C69" w14:textId="69AA796B" w:rsidR="6572F458" w:rsidRDefault="6572F458" w:rsidP="7339E7C2">
      <w:r>
        <w:t xml:space="preserve">The Contractor shall ensure any objective, standard, or measure not meeting expectations is clearly identified on the first page of the report.   </w:t>
      </w:r>
    </w:p>
    <w:p w14:paraId="4C11D7AC" w14:textId="7FFD2F35" w:rsidR="7339E7C2" w:rsidRDefault="7339E7C2" w:rsidP="7339E7C2"/>
    <w:p w14:paraId="3D554291" w14:textId="22BEE8EE" w:rsidR="6572F458" w:rsidRDefault="6572F458" w:rsidP="7339E7C2">
      <w:r>
        <w:t xml:space="preserve">The Contractor shall include incident reports for all incidents that occurred during the reporting period. </w:t>
      </w:r>
    </w:p>
    <w:p w14:paraId="01BB0F4A" w14:textId="525E71C5" w:rsidR="7339E7C2" w:rsidRDefault="7339E7C2" w:rsidP="7339E7C2"/>
    <w:p w14:paraId="2129E140" w14:textId="7A197251" w:rsidR="6572F458" w:rsidRDefault="6572F458" w:rsidP="7339E7C2">
      <w:r>
        <w:lastRenderedPageBreak/>
        <w:t>The Monthly Maintenance Report shall be submitted to the TSMP Product Manager</w:t>
      </w:r>
      <w:r w:rsidR="730B3C9C">
        <w:t xml:space="preserve"> and Technical Manager</w:t>
      </w:r>
      <w:r>
        <w:t xml:space="preserve"> for review and shall require formal approval.</w:t>
      </w:r>
    </w:p>
    <w:p w14:paraId="21F64A19" w14:textId="18B5F14C" w:rsidR="7339E7C2" w:rsidRDefault="7339E7C2" w:rsidP="7339E7C2"/>
    <w:p w14:paraId="29629EB6" w14:textId="25B1AFC0" w:rsidR="6572F458" w:rsidRPr="00737281" w:rsidRDefault="6572F458" w:rsidP="7339E7C2">
      <w:pPr>
        <w:rPr>
          <w:b/>
          <w:bCs/>
        </w:rPr>
      </w:pPr>
      <w:r w:rsidRPr="00737281">
        <w:rPr>
          <w:b/>
          <w:bCs/>
        </w:rPr>
        <w:t xml:space="preserve">Deliverables: </w:t>
      </w:r>
    </w:p>
    <w:p w14:paraId="219C9F3C" w14:textId="1A021354" w:rsidR="6572F458" w:rsidRDefault="254AB6E5" w:rsidP="002418E7">
      <w:pPr>
        <w:pStyle w:val="ListParagraph"/>
        <w:numPr>
          <w:ilvl w:val="0"/>
          <w:numId w:val="76"/>
        </w:numPr>
      </w:pPr>
      <w:r>
        <w:t>Monthly Maintenance Repor</w:t>
      </w:r>
      <w:r w:rsidR="3B70001B">
        <w:t>t</w:t>
      </w:r>
    </w:p>
    <w:p w14:paraId="31EEED26" w14:textId="708CFF16" w:rsidR="7339E7C2" w:rsidRDefault="7339E7C2" w:rsidP="7339E7C2"/>
    <w:p w14:paraId="58B20C5A" w14:textId="680AE048" w:rsidR="45EF0937" w:rsidRDefault="3DA4471B" w:rsidP="7339E7C2">
      <w:pPr>
        <w:pStyle w:val="Heading2"/>
      </w:pPr>
      <w:bookmarkStart w:id="70" w:name="_Toc223939235"/>
      <w:r>
        <w:t>P</w:t>
      </w:r>
      <w:r w:rsidR="57709D76">
        <w:t>LATFORM AND APPLICATION MONITORING</w:t>
      </w:r>
      <w:bookmarkEnd w:id="70"/>
    </w:p>
    <w:p w14:paraId="6FD6052C" w14:textId="48BC4D34" w:rsidR="42CAD7C4" w:rsidRDefault="42CAD7C4" w:rsidP="7339E7C2">
      <w:r>
        <w:t>The Contractor shall ensure that TSMP implements a comprehensive monitoring capability that enables proactive detection of and response to issues affecting production capabilities, services, and applications. The TSMP team shall not rely on end-user or customer-reported tickets as the primary means of identifying service issues</w:t>
      </w:r>
      <w:r w:rsidR="3886B630">
        <w:t>;</w:t>
      </w:r>
      <w:r>
        <w:t xml:space="preserve"> instead, the TSMP team shall be automatically alerted </w:t>
      </w:r>
      <w:r w:rsidR="290517FC">
        <w:t xml:space="preserve">through monitoring tools </w:t>
      </w:r>
      <w:r>
        <w:t>to production issues prior to the receipt of user reported tickets.</w:t>
      </w:r>
    </w:p>
    <w:p w14:paraId="43B4BDFC" w14:textId="059F699E" w:rsidR="7339E7C2" w:rsidRDefault="7339E7C2" w:rsidP="7339E7C2"/>
    <w:p w14:paraId="01D74E13" w14:textId="0029403B" w:rsidR="0E0E80E3" w:rsidRDefault="0E0E80E3" w:rsidP="7339E7C2">
      <w:r>
        <w:t>The Contractor shall ensure that automated monitoring and alerting mechanisms are established and maintained to notify the appropriate personnel when significant issues, degradation, or disruption events occur.</w:t>
      </w:r>
    </w:p>
    <w:p w14:paraId="16E0BEAE" w14:textId="3F715973" w:rsidR="7339E7C2" w:rsidRDefault="7339E7C2" w:rsidP="7339E7C2"/>
    <w:p w14:paraId="3877B511" w14:textId="1C826C9C" w:rsidR="152A9CEF" w:rsidRDefault="152A9CEF" w:rsidP="7339E7C2">
      <w:r>
        <w:t>The Contractor shall maintain an accurate, complete, and auditable log of all alerts throughout the Period of Performance (POP). The log shall include, at a minimum, the alerted system, alert description or cause, date and time the alert was generated, date and time of acknowledgment, date and time issue was resolved, corrective actions taken, and the responsible or culpable system.</w:t>
      </w:r>
      <w:r w:rsidR="7616B0B0">
        <w:t xml:space="preserve">  </w:t>
      </w:r>
    </w:p>
    <w:p w14:paraId="6B41D63C" w14:textId="1105FD95" w:rsidR="7339E7C2" w:rsidRDefault="7339E7C2" w:rsidP="7339E7C2"/>
    <w:p w14:paraId="3A59FFC9" w14:textId="7D49460C" w:rsidR="0E0E80E3" w:rsidRDefault="0E0E80E3" w:rsidP="7339E7C2">
      <w:r>
        <w:t>The Contractor shall ensure that all TSMP capabilities and services are individually monitored and tracked for latency, error rate, saturation, volume, and incident-free time.</w:t>
      </w:r>
    </w:p>
    <w:p w14:paraId="69C855B8" w14:textId="6D206EBE" w:rsidR="7339E7C2" w:rsidRDefault="7339E7C2" w:rsidP="7339E7C2"/>
    <w:p w14:paraId="219D9DFB" w14:textId="679F8EDB" w:rsidR="0E0E80E3" w:rsidRDefault="0B08D4EF" w:rsidP="7339E7C2">
      <w:r>
        <w:t>The Contractor shall ensure that all applications and services hosted on TSMP are monitored using an approved monitoring solution that tracks latency, error rate, saturation, volume, and incident-free time.</w:t>
      </w:r>
      <w:r w:rsidR="07F5A7D0">
        <w:t xml:space="preserve"> </w:t>
      </w:r>
    </w:p>
    <w:p w14:paraId="3AF06DB1" w14:textId="50BF02CD" w:rsidR="0E0E80E3" w:rsidRDefault="0E0E80E3" w:rsidP="7339E7C2"/>
    <w:p w14:paraId="5F11AB18" w14:textId="2BB802B8" w:rsidR="0E0E80E3" w:rsidRDefault="0B08D4EF" w:rsidP="7339E7C2">
      <w:r>
        <w:t>The</w:t>
      </w:r>
      <w:r w:rsidR="6413FDF0">
        <w:t xml:space="preserve"> </w:t>
      </w:r>
      <w:r>
        <w:t xml:space="preserve">Contractor shall ensure that automated alerts are accurately configured to reflect meaningful degradation, disruption, or </w:t>
      </w:r>
      <w:r w:rsidR="2EF57810">
        <w:t>significant issues</w:t>
      </w:r>
      <w:r>
        <w:t>, and that alerts are continuously maintained to</w:t>
      </w:r>
      <w:r w:rsidR="56BC1469">
        <w:t xml:space="preserve"> identify production issues while also</w:t>
      </w:r>
      <w:r>
        <w:t xml:space="preserve"> minimiz</w:t>
      </w:r>
      <w:r w:rsidR="19443FCF">
        <w:t>ing</w:t>
      </w:r>
      <w:r>
        <w:t xml:space="preserve"> false positives.</w:t>
      </w:r>
    </w:p>
    <w:p w14:paraId="6DCA3414" w14:textId="3D24DB26" w:rsidR="7339E7C2" w:rsidRDefault="7339E7C2" w:rsidP="7339E7C2"/>
    <w:p w14:paraId="7696E524" w14:textId="6E442F4D" w:rsidR="0E0E80E3" w:rsidRDefault="0E0E80E3" w:rsidP="7339E7C2">
      <w:pPr>
        <w:spacing w:line="259" w:lineRule="auto"/>
      </w:pPr>
      <w:r>
        <w:t xml:space="preserve">The Contractor shall ensure that all alerts are actively monitored and that appropriate response actions are initiated and executed twenty-four (24) hours </w:t>
      </w:r>
      <w:r w:rsidR="4C87C67D">
        <w:t>a</w:t>
      </w:r>
      <w:r w:rsidR="2F255AFD">
        <w:t xml:space="preserve"> </w:t>
      </w:r>
      <w:r>
        <w:t xml:space="preserve">day, seven (7) days </w:t>
      </w:r>
      <w:r w:rsidR="2E4C31BD">
        <w:t xml:space="preserve">a </w:t>
      </w:r>
      <w:r>
        <w:t>week, in accordance with established severity definitions and response procedures</w:t>
      </w:r>
      <w:r w:rsidR="17346DBF">
        <w:t xml:space="preserve"> </w:t>
      </w:r>
      <w:r w:rsidR="784DC013">
        <w:t xml:space="preserve">defined </w:t>
      </w:r>
      <w:r w:rsidR="17346DBF">
        <w:t xml:space="preserve">in </w:t>
      </w:r>
      <w:r w:rsidR="5DB2200D">
        <w:t xml:space="preserve">section 5.1.2 Requirements and Service Request Intake and </w:t>
      </w:r>
      <w:r w:rsidR="09FA98B5">
        <w:t>Table 5.A - Minimum Service Request Response Times</w:t>
      </w:r>
      <w:r>
        <w:t>.</w:t>
      </w:r>
    </w:p>
    <w:p w14:paraId="3DBE36AE" w14:textId="7D0AF79E" w:rsidR="7339E7C2" w:rsidRDefault="7339E7C2" w:rsidP="7339E7C2">
      <w:pPr>
        <w:spacing w:line="259" w:lineRule="auto"/>
      </w:pPr>
    </w:p>
    <w:p w14:paraId="64D4738E" w14:textId="1C2B1A8E" w:rsidR="40478CC2" w:rsidRDefault="40478CC2" w:rsidP="7339E7C2">
      <w:r>
        <w:lastRenderedPageBreak/>
        <w:t>The Contractor shall provide Platform and Application Monitoring Subject Matter Experts (SMEs) who shall be available to attend required meetings, respond to Government inquiries, provide expert guidance, and support decision-making as needed throughout the period of performance.</w:t>
      </w:r>
    </w:p>
    <w:p w14:paraId="32154BBA" w14:textId="7FC21968" w:rsidR="7339E7C2" w:rsidRDefault="7339E7C2" w:rsidP="7339E7C2"/>
    <w:p w14:paraId="0C06D7F2" w14:textId="77777777" w:rsidR="00C65F1C" w:rsidRDefault="00C65F1C" w:rsidP="00C65F1C">
      <w:r>
        <w:t xml:space="preserve">SMEs </w:t>
      </w:r>
      <w:proofErr w:type="gramStart"/>
      <w:r>
        <w:t>shall</w:t>
      </w:r>
      <w:proofErr w:type="gramEnd"/>
      <w:r>
        <w:t xml:space="preserve"> be available during normal Government business hours and able to respond to urgent issues as required to support mission needs.</w:t>
      </w:r>
    </w:p>
    <w:p w14:paraId="31B603EE" w14:textId="0B55FA30" w:rsidR="1B469FAC" w:rsidRDefault="1B469FAC"/>
    <w:p w14:paraId="393213AD" w14:textId="47C6760E" w:rsidR="4FA25A57" w:rsidRDefault="00DC3C45" w:rsidP="7339E7C2">
      <w:pPr>
        <w:pStyle w:val="Heading3"/>
        <w:spacing w:line="259" w:lineRule="auto"/>
      </w:pPr>
      <w:bookmarkStart w:id="71" w:name="_Toc223939236"/>
      <w:r>
        <w:t>CAPABILITIES AND SERVICES MONITORING PLAN</w:t>
      </w:r>
      <w:bookmarkEnd w:id="71"/>
    </w:p>
    <w:p w14:paraId="0E32BCA8" w14:textId="53BD548D" w:rsidR="70230C8B" w:rsidRDefault="70230C8B" w:rsidP="7339E7C2">
      <w:r>
        <w:t>Within sixty (60) days of contract award, the Contractor shall provide a comprehensive monitoring plan that defines alert conditions, thresholds, notification mechanisms, escalation paths, response procedures, and on-call coverage for all TSMP capabilities, services, and applications.</w:t>
      </w:r>
    </w:p>
    <w:p w14:paraId="0024BAC7" w14:textId="784DB421" w:rsidR="7339E7C2" w:rsidRDefault="7339E7C2" w:rsidP="7339E7C2"/>
    <w:p w14:paraId="06AF8C53" w14:textId="618349C2" w:rsidR="1C2C3228" w:rsidRDefault="1C2C3228" w:rsidP="7339E7C2">
      <w:r>
        <w:t>The Contractor shall maintain, update, and ensure the continued accuracy of the TSMP Capabilities and Services Monitoring Plan throughout the POP.</w:t>
      </w:r>
      <w:r w:rsidR="4FA25A57">
        <w:t xml:space="preserve"> </w:t>
      </w:r>
    </w:p>
    <w:p w14:paraId="2CE51E87" w14:textId="6B2913D4" w:rsidR="7339E7C2" w:rsidRDefault="7339E7C2" w:rsidP="7339E7C2"/>
    <w:p w14:paraId="1DAF0E52" w14:textId="72D3EA03" w:rsidR="1F4D79FB" w:rsidRPr="00737281" w:rsidRDefault="1F4D79FB" w:rsidP="7339E7C2">
      <w:pPr>
        <w:rPr>
          <w:b/>
          <w:bCs/>
        </w:rPr>
      </w:pPr>
      <w:r w:rsidRPr="00737281">
        <w:rPr>
          <w:b/>
          <w:bCs/>
        </w:rPr>
        <w:t xml:space="preserve">Deliverables: </w:t>
      </w:r>
    </w:p>
    <w:p w14:paraId="21C720FF" w14:textId="60970DE4" w:rsidR="1F4D79FB" w:rsidRDefault="36D1B035" w:rsidP="002418E7">
      <w:pPr>
        <w:pStyle w:val="ListParagraph"/>
        <w:numPr>
          <w:ilvl w:val="0"/>
          <w:numId w:val="77"/>
        </w:numPr>
      </w:pPr>
      <w:r>
        <w:t>Capabilities and Services Monitoring Plan</w:t>
      </w:r>
    </w:p>
    <w:p w14:paraId="5036BE4A" w14:textId="499E8875" w:rsidR="7339E7C2" w:rsidRDefault="7339E7C2" w:rsidP="7339E7C2"/>
    <w:p w14:paraId="7EE3D65D" w14:textId="5283409C" w:rsidR="473B5E3C" w:rsidRDefault="00DC3C45" w:rsidP="7339E7C2">
      <w:pPr>
        <w:pStyle w:val="Heading3"/>
        <w:spacing w:line="259" w:lineRule="auto"/>
      </w:pPr>
      <w:bookmarkStart w:id="72" w:name="_Toc223939237"/>
      <w:r>
        <w:t>CAPABILITIES AND SERVICES DASHBOARD</w:t>
      </w:r>
      <w:bookmarkEnd w:id="72"/>
    </w:p>
    <w:p w14:paraId="75BEDE6B" w14:textId="2FD6189D" w:rsidR="1F12D9B5" w:rsidRDefault="1F12D9B5" w:rsidP="7339E7C2">
      <w:pPr>
        <w:rPr>
          <w:rFonts w:eastAsia="Arial" w:cs="Arial"/>
        </w:rPr>
      </w:pPr>
      <w:r w:rsidRPr="1B469FAC">
        <w:rPr>
          <w:rFonts w:eastAsia="Arial" w:cs="Arial"/>
        </w:rPr>
        <w:t xml:space="preserve">Within sixty (60) days of contract award, the Contractor shall provide and maintain an operational dashboard, using VA-approved tools (e.g., Dynatrace, Splunk, or equivalent), that clearly displays latency, error rate, saturation, volume, and incident-free </w:t>
      </w:r>
      <w:r w:rsidR="0874D73E" w:rsidRPr="1B469FAC">
        <w:rPr>
          <w:rFonts w:eastAsia="Arial" w:cs="Arial"/>
        </w:rPr>
        <w:t>availability in real-time</w:t>
      </w:r>
      <w:r w:rsidRPr="1B469FAC">
        <w:rPr>
          <w:rFonts w:eastAsia="Arial" w:cs="Arial"/>
        </w:rPr>
        <w:t xml:space="preserve"> for all </w:t>
      </w:r>
      <w:r w:rsidR="19CD9B41" w:rsidRPr="1B469FAC">
        <w:rPr>
          <w:rFonts w:eastAsia="Arial" w:cs="Arial"/>
        </w:rPr>
        <w:t xml:space="preserve">individual </w:t>
      </w:r>
      <w:r w:rsidRPr="1B469FAC">
        <w:rPr>
          <w:rFonts w:eastAsia="Arial" w:cs="Arial"/>
        </w:rPr>
        <w:t>TSMP capabilities and services.</w:t>
      </w:r>
    </w:p>
    <w:p w14:paraId="35ECB162" w14:textId="177EE72F" w:rsidR="6B893CEA" w:rsidRDefault="6B893CEA" w:rsidP="6B893CEA">
      <w:pPr>
        <w:rPr>
          <w:rFonts w:eastAsia="Arial" w:cs="Arial"/>
        </w:rPr>
      </w:pPr>
    </w:p>
    <w:p w14:paraId="7BA0CF99" w14:textId="20B1F53D" w:rsidR="22A330F5" w:rsidRDefault="22A330F5" w:rsidP="6B893CEA">
      <w:pPr>
        <w:rPr>
          <w:rFonts w:eastAsia="Arial" w:cs="Arial"/>
        </w:rPr>
      </w:pPr>
      <w:r w:rsidRPr="6B893CEA">
        <w:rPr>
          <w:rFonts w:eastAsia="Arial" w:cs="Arial"/>
        </w:rPr>
        <w:t>The Contractor shall implement dependency tracking</w:t>
      </w:r>
      <w:r w:rsidR="652981A1" w:rsidRPr="6B893CEA">
        <w:rPr>
          <w:rFonts w:eastAsia="Arial" w:cs="Arial"/>
        </w:rPr>
        <w:t xml:space="preserve"> </w:t>
      </w:r>
      <w:r w:rsidRPr="6B893CEA">
        <w:rPr>
          <w:rFonts w:eastAsia="Arial" w:cs="Arial"/>
        </w:rPr>
        <w:t>within the dashboard, including but not limited to latency, error rates, and request or transaction volumes for all Capabilities and Services dependencies.</w:t>
      </w:r>
      <w:r w:rsidR="3E6B11C6" w:rsidRPr="6B893CEA">
        <w:rPr>
          <w:rFonts w:eastAsia="Arial" w:cs="Arial"/>
        </w:rPr>
        <w:t xml:space="preserve"> </w:t>
      </w:r>
    </w:p>
    <w:p w14:paraId="4C203208" w14:textId="58EC9D7A" w:rsidR="6B893CEA" w:rsidRDefault="6B893CEA" w:rsidP="6B893CEA">
      <w:pPr>
        <w:rPr>
          <w:rFonts w:eastAsia="Arial" w:cs="Arial"/>
        </w:rPr>
      </w:pPr>
    </w:p>
    <w:p w14:paraId="50A120AB" w14:textId="172CC3C4" w:rsidR="0A12DBBB" w:rsidRDefault="0A12DBBB" w:rsidP="6B893CEA">
      <w:pPr>
        <w:rPr>
          <w:rFonts w:eastAsia="Arial" w:cs="Arial"/>
        </w:rPr>
      </w:pPr>
      <w:r w:rsidRPr="6B893CEA">
        <w:rPr>
          <w:rFonts w:eastAsia="Arial" w:cs="Arial"/>
        </w:rPr>
        <w:t>The Contractor shall implement additional or revised dashboard metrics as needed to meet changing operational, performance, or reporting requirements, either at the direction of the Government or as proposed by the Contractor and approved by the Government.</w:t>
      </w:r>
    </w:p>
    <w:p w14:paraId="0ECE9961" w14:textId="5F736365" w:rsidR="7339E7C2" w:rsidRDefault="7339E7C2" w:rsidP="7339E7C2"/>
    <w:p w14:paraId="5E8EBF8C" w14:textId="04799445" w:rsidR="06025250" w:rsidRPr="00B0569C" w:rsidRDefault="06025250" w:rsidP="7339E7C2">
      <w:pPr>
        <w:rPr>
          <w:b/>
          <w:bCs/>
        </w:rPr>
      </w:pPr>
      <w:r w:rsidRPr="00B0569C">
        <w:rPr>
          <w:b/>
          <w:bCs/>
        </w:rPr>
        <w:t xml:space="preserve">Deliverables: </w:t>
      </w:r>
    </w:p>
    <w:p w14:paraId="0DF49238" w14:textId="10D18AE1" w:rsidR="06025250" w:rsidRDefault="204E8119" w:rsidP="002418E7">
      <w:pPr>
        <w:pStyle w:val="ListParagraph"/>
        <w:numPr>
          <w:ilvl w:val="0"/>
          <w:numId w:val="78"/>
        </w:numPr>
      </w:pPr>
      <w:r>
        <w:t>Capabilities and Services Dashboard</w:t>
      </w:r>
    </w:p>
    <w:p w14:paraId="6DF512AD" w14:textId="1C27D919" w:rsidR="4937115F" w:rsidRDefault="4937115F" w:rsidP="4937115F"/>
    <w:p w14:paraId="23BE913E" w14:textId="765015D2" w:rsidR="5B67DEA9" w:rsidRDefault="61CD5F61" w:rsidP="6B893CEA">
      <w:pPr>
        <w:pStyle w:val="Heading2"/>
      </w:pPr>
      <w:bookmarkStart w:id="73" w:name="_Toc223939238"/>
      <w:r>
        <w:t>INCIDENT MANAGEMENT</w:t>
      </w:r>
      <w:bookmarkEnd w:id="73"/>
    </w:p>
    <w:p w14:paraId="7FBA7A45" w14:textId="524707F2" w:rsidR="4B5908E0" w:rsidRDefault="4B5908E0" w:rsidP="6B893CEA">
      <w:r>
        <w:t xml:space="preserve">The Contractor shall develop, document, and enforce internal policies and procedures to ensure alignment with and adherence to TASPL Priority </w:t>
      </w:r>
      <w:r>
        <w:lastRenderedPageBreak/>
        <w:t>Troubleshooting Calls (PTC) and OI&amp;T Major Incident Management (MIM) requirements, including all reporting, escalation, and communication protocols.</w:t>
      </w:r>
    </w:p>
    <w:p w14:paraId="7E5CFF25" w14:textId="6EC1AA01" w:rsidR="6B893CEA" w:rsidRDefault="6B893CEA" w:rsidP="6B893CEA"/>
    <w:p w14:paraId="65598F13" w14:textId="4E9156ED" w:rsidR="7F0A4E77" w:rsidRDefault="7F0A4E77" w:rsidP="6B893CEA">
      <w:r>
        <w:t>The Contractor shall ensure immediate and sustained</w:t>
      </w:r>
      <w:r w:rsidR="15840F79">
        <w:t xml:space="preserve"> proactive</w:t>
      </w:r>
      <w:r>
        <w:t xml:space="preserve"> participation by qualified SMEs in all incident management events affecting or potentially affecting TSMP Capabilities or Services, regardless of culpability, and shall provide full technical support through diagnosis, coordination, mitigation, and restoration activities.</w:t>
      </w:r>
    </w:p>
    <w:p w14:paraId="254436B9" w14:textId="1512DF09" w:rsidR="6B893CEA" w:rsidRDefault="6B893CEA" w:rsidP="6B893CEA"/>
    <w:p w14:paraId="5C3B522F" w14:textId="4EE37C2E" w:rsidR="4B5908E0" w:rsidRDefault="4B5908E0" w:rsidP="6B893CEA">
      <w:r>
        <w:t xml:space="preserve">The Contactor shall deliver an incident report for any Critical, High, or other issue requested by the Government.  The incident report </w:t>
      </w:r>
      <w:r w:rsidR="5A97CFDC">
        <w:t>shall include, but not limited to, executive summary, timeline of events, root cause, corrective actions, lessons learned,</w:t>
      </w:r>
      <w:r w:rsidR="0C8C62C0">
        <w:t xml:space="preserve"> monitoring improvements</w:t>
      </w:r>
      <w:r w:rsidR="518DAEDD">
        <w:t xml:space="preserve"> </w:t>
      </w:r>
      <w:r w:rsidR="057B19A8">
        <w:t xml:space="preserve">and </w:t>
      </w:r>
      <w:r w:rsidR="518DAEDD">
        <w:t>control measures to prevent reoccurrence</w:t>
      </w:r>
      <w:r w:rsidR="63026072">
        <w:t xml:space="preserve">. </w:t>
      </w:r>
    </w:p>
    <w:p w14:paraId="31410572" w14:textId="37664472" w:rsidR="7339E7C2" w:rsidRDefault="7339E7C2" w:rsidP="7339E7C2"/>
    <w:p w14:paraId="59559316" w14:textId="321EB0F0" w:rsidR="41082D21" w:rsidRDefault="41082D21" w:rsidP="6B893CEA">
      <w:r w:rsidRPr="6B893CEA">
        <w:rPr>
          <w:rFonts w:eastAsia="Arial" w:cs="Arial"/>
        </w:rPr>
        <w:t>The Contractor shall ensure that all incident reports are completed and delivered within the timelines defined in Table 5.A, Service Request Response Times. In the absence of a specified timeline, the Contractor shall provide the report within three (3) business days of the incident.</w:t>
      </w:r>
    </w:p>
    <w:p w14:paraId="037B42EA" w14:textId="6966D188" w:rsidR="6B893CEA" w:rsidRDefault="6B893CEA" w:rsidP="6B893CEA">
      <w:pPr>
        <w:rPr>
          <w:rFonts w:eastAsia="Arial" w:cs="Arial"/>
        </w:rPr>
      </w:pPr>
    </w:p>
    <w:p w14:paraId="7630E3A9" w14:textId="7C3CD4B9" w:rsidR="0A98480C" w:rsidRDefault="0A98480C" w:rsidP="6B893CEA">
      <w:r>
        <w:t>The Contractor shall provide Incident Management Subject Matter Experts (SMEs) who shall be available to attend meetings, respond to inquiries, and provide technical guidance and recommendations as required.</w:t>
      </w:r>
    </w:p>
    <w:p w14:paraId="17D42C80" w14:textId="46064EB0" w:rsidR="6B893CEA" w:rsidRDefault="6B893CEA" w:rsidP="6B893CEA">
      <w:pPr>
        <w:rPr>
          <w:rFonts w:eastAsia="Arial" w:cs="Arial"/>
        </w:rPr>
      </w:pPr>
    </w:p>
    <w:p w14:paraId="688EDD26" w14:textId="77777777" w:rsidR="00C65F1C" w:rsidRDefault="00C65F1C" w:rsidP="00C65F1C">
      <w:r>
        <w:t xml:space="preserve">SMEs </w:t>
      </w:r>
      <w:proofErr w:type="gramStart"/>
      <w:r>
        <w:t>shall</w:t>
      </w:r>
      <w:proofErr w:type="gramEnd"/>
      <w:r>
        <w:t xml:space="preserve"> be available during normal Government business hours and able to respond to urgent issues as required to support mission needs.</w:t>
      </w:r>
    </w:p>
    <w:p w14:paraId="0C508B27" w14:textId="79E47686" w:rsidR="1B469FAC" w:rsidRDefault="1B469FAC" w:rsidP="1B469FAC">
      <w:pPr>
        <w:rPr>
          <w:rFonts w:eastAsia="Arial" w:cs="Arial"/>
        </w:rPr>
      </w:pPr>
    </w:p>
    <w:p w14:paraId="0BAB6211" w14:textId="4FED8B69" w:rsidR="78AC400D" w:rsidRDefault="00DC3C45" w:rsidP="6B893CEA">
      <w:pPr>
        <w:pStyle w:val="Heading3"/>
        <w:spacing w:line="259" w:lineRule="auto"/>
      </w:pPr>
      <w:bookmarkStart w:id="74" w:name="_Toc223939239"/>
      <w:r>
        <w:t>INCIDENT REPORT BRIEF</w:t>
      </w:r>
      <w:bookmarkEnd w:id="74"/>
    </w:p>
    <w:p w14:paraId="24601652" w14:textId="26F00B85" w:rsidR="4835CFDF" w:rsidRDefault="4835CFDF" w:rsidP="6B893CEA">
      <w:r>
        <w:t>The Contractor shall provide bi-weekly and, as requested by the Government, ad hoc incident report briefings. During these briefings, qualified SMEs shall present all incident reports and respond to Government questions.</w:t>
      </w:r>
      <w:r w:rsidR="7A2797A5">
        <w:t xml:space="preserve">  </w:t>
      </w:r>
    </w:p>
    <w:p w14:paraId="10CD2972" w14:textId="6B2913D4" w:rsidR="6B893CEA" w:rsidRDefault="6B893CEA" w:rsidP="6B893CEA"/>
    <w:p w14:paraId="183A3933" w14:textId="72D3EA03" w:rsidR="78AC400D" w:rsidRPr="00B0569C" w:rsidRDefault="78AC400D" w:rsidP="6B893CEA">
      <w:pPr>
        <w:rPr>
          <w:b/>
          <w:bCs/>
        </w:rPr>
      </w:pPr>
      <w:r w:rsidRPr="00B0569C">
        <w:rPr>
          <w:b/>
          <w:bCs/>
        </w:rPr>
        <w:t xml:space="preserve">Deliverables: </w:t>
      </w:r>
    </w:p>
    <w:p w14:paraId="3AED995C" w14:textId="0A5CA5D5" w:rsidR="6F35C53C" w:rsidRDefault="710C863C" w:rsidP="002418E7">
      <w:pPr>
        <w:pStyle w:val="ListParagraph"/>
        <w:numPr>
          <w:ilvl w:val="0"/>
          <w:numId w:val="79"/>
        </w:numPr>
      </w:pPr>
      <w:r>
        <w:t>I</w:t>
      </w:r>
      <w:r w:rsidR="766007D6">
        <w:t>n</w:t>
      </w:r>
      <w:r>
        <w:t>cident Report Brief (Bi-Weekly, Ad</w:t>
      </w:r>
      <w:r w:rsidR="555C63D6">
        <w:t xml:space="preserve"> </w:t>
      </w:r>
      <w:r>
        <w:t>hoc)</w:t>
      </w:r>
    </w:p>
    <w:p w14:paraId="372E9088" w14:textId="0BD8582B" w:rsidR="6B893CEA" w:rsidRDefault="6B893CEA" w:rsidP="6B893CEA">
      <w:pPr>
        <w:rPr>
          <w:rFonts w:eastAsia="Arial" w:cs="Arial"/>
        </w:rPr>
      </w:pPr>
    </w:p>
    <w:p w14:paraId="3C56A9FE" w14:textId="351346E7" w:rsidR="35C4DA1B" w:rsidRDefault="4521D5CE" w:rsidP="6B893CEA">
      <w:pPr>
        <w:pStyle w:val="Heading2"/>
        <w:spacing w:line="259" w:lineRule="auto"/>
      </w:pPr>
      <w:bookmarkStart w:id="75" w:name="_Toc223939240"/>
      <w:r>
        <w:t>DEVSECOPS AND SITE RELIABILITIY ENGINEERING</w:t>
      </w:r>
      <w:bookmarkEnd w:id="75"/>
    </w:p>
    <w:p w14:paraId="6EDC3994" w14:textId="0FD766EA" w:rsidR="1B5C48D0" w:rsidRDefault="1B5C48D0" w:rsidP="6B893CEA">
      <w:r>
        <w:t xml:space="preserve">The Contractor shall provide comprehensive DevSecOps and Site Reliability Engineering (SRE) services to all </w:t>
      </w:r>
      <w:r w:rsidR="3E38B2CE">
        <w:t xml:space="preserve">assigned </w:t>
      </w:r>
      <w:r>
        <w:t>TSMP</w:t>
      </w:r>
      <w:r w:rsidR="5CF876AB">
        <w:t xml:space="preserve"> applications </w:t>
      </w:r>
      <w:r>
        <w:t>in a manner that meets or exceeds all defined performance, availability, security, and reliability objectives.</w:t>
      </w:r>
    </w:p>
    <w:p w14:paraId="70533CC1" w14:textId="7D077443" w:rsidR="6B893CEA" w:rsidRDefault="6B893CEA" w:rsidP="6B893CEA"/>
    <w:p w14:paraId="55B564F8" w14:textId="6B073B14" w:rsidR="77DA06E8" w:rsidRDefault="77DA06E8" w:rsidP="6B893CEA">
      <w:r>
        <w:t>The Contractor shall provide DevSecOps and Site Reliability Engineering Subject Matter Experts (SMEs) who shall be available to attend meetings, respond to inquiries, and provide technical guidance and recommendations as required.</w:t>
      </w:r>
    </w:p>
    <w:p w14:paraId="705D9CBA" w14:textId="3391CDE1" w:rsidR="6B893CEA" w:rsidRDefault="6B893CEA" w:rsidP="6B893CEA">
      <w:pPr>
        <w:rPr>
          <w:rFonts w:eastAsia="Arial" w:cs="Arial"/>
        </w:rPr>
      </w:pPr>
    </w:p>
    <w:p w14:paraId="0CB9D368" w14:textId="77777777" w:rsidR="0098618B" w:rsidRDefault="0098618B" w:rsidP="0098618B">
      <w:r>
        <w:lastRenderedPageBreak/>
        <w:t xml:space="preserve">SMEs </w:t>
      </w:r>
      <w:proofErr w:type="gramStart"/>
      <w:r>
        <w:t>shall</w:t>
      </w:r>
      <w:proofErr w:type="gramEnd"/>
      <w:r>
        <w:t xml:space="preserve"> be available during normal Government business hours and able to respond to urgent issues as required to support mission needs.</w:t>
      </w:r>
    </w:p>
    <w:p w14:paraId="436CC1C6" w14:textId="629127B4" w:rsidR="1B469FAC" w:rsidRDefault="1B469FAC" w:rsidP="1B469FAC">
      <w:pPr>
        <w:rPr>
          <w:rFonts w:eastAsia="Arial" w:cs="Arial"/>
        </w:rPr>
      </w:pPr>
    </w:p>
    <w:p w14:paraId="13CD73DF" w14:textId="4557EC21" w:rsidR="70777005" w:rsidRDefault="00DC3C45" w:rsidP="6B893CEA">
      <w:pPr>
        <w:pStyle w:val="Heading3"/>
        <w:spacing w:line="259" w:lineRule="auto"/>
      </w:pPr>
      <w:bookmarkStart w:id="76" w:name="_Toc223939241"/>
      <w:r>
        <w:t>DEVSECOPS SERVICES</w:t>
      </w:r>
      <w:bookmarkEnd w:id="76"/>
    </w:p>
    <w:p w14:paraId="40CAED6B" w14:textId="5291DAA2" w:rsidR="338D6590" w:rsidRDefault="338D6590" w:rsidP="6B893CEA">
      <w:pPr>
        <w:spacing w:line="259" w:lineRule="auto"/>
      </w:pPr>
      <w:r>
        <w:t xml:space="preserve">The Contractor shall provide DevSecOps Engineering services to support all </w:t>
      </w:r>
      <w:r w:rsidR="728FCB1F">
        <w:t>assigned TSMP applications</w:t>
      </w:r>
      <w:r>
        <w:t xml:space="preserve">. These services shall ensure secure, automated, scalable, and compliant </w:t>
      </w:r>
      <w:r w:rsidR="7FA3A222">
        <w:t>Continuous</w:t>
      </w:r>
      <w:r>
        <w:t xml:space="preserve"> </w:t>
      </w:r>
      <w:r w:rsidR="3E7CC892">
        <w:t>Integration and Continuous Delivery (CI/CD)</w:t>
      </w:r>
      <w:r>
        <w:t xml:space="preserve"> pipelines that support the safety, security, availability, reliability, and performance of TSMP systems.</w:t>
      </w:r>
    </w:p>
    <w:p w14:paraId="44AAD591" w14:textId="53D6B67F" w:rsidR="6B893CEA" w:rsidRDefault="6B893CEA" w:rsidP="6B893CEA"/>
    <w:p w14:paraId="55E9F66A" w14:textId="16398454" w:rsidR="338D6590" w:rsidRDefault="338D6590" w:rsidP="6B893CEA">
      <w:r>
        <w:t>The Contractor’s DevSecOps personnel shall serve as platform automation and secure delivery Subject Matter Experts (SMEs)</w:t>
      </w:r>
      <w:r w:rsidR="493F6AC4">
        <w:t xml:space="preserve">. </w:t>
      </w:r>
      <w:r>
        <w:t>DevSecOps personnel shall possess verifiable expertise in CI/CD pipeline architecture, infrastructure as code (</w:t>
      </w:r>
      <w:proofErr w:type="spellStart"/>
      <w:r>
        <w:t>IaC</w:t>
      </w:r>
      <w:proofErr w:type="spellEnd"/>
      <w:r>
        <w:t>), containerization, Kubernetes-based deployments,</w:t>
      </w:r>
      <w:r w:rsidR="5FAA3D65">
        <w:t xml:space="preserve"> automated scaling,</w:t>
      </w:r>
      <w:r>
        <w:t xml:space="preserve"> automated testing, secure software supply chain practices, and cloud-native security integration.</w:t>
      </w:r>
    </w:p>
    <w:p w14:paraId="245F2AD9" w14:textId="05C976FC" w:rsidR="6B893CEA" w:rsidRDefault="6B893CEA" w:rsidP="6B893CEA"/>
    <w:p w14:paraId="3CAB61B0" w14:textId="55A40D62" w:rsidR="338D6590" w:rsidRDefault="338D6590" w:rsidP="6B893CEA">
      <w:r>
        <w:t xml:space="preserve">The Contractor’s DevSecOps personnel shall continuously maintain current knowledge of industry best practices, emerging technologies, and modern tools related to DevSecOps, cloud-native development, secure pipeline automation, and zero-trust principles, and shall apply this knowledge to continuously improve </w:t>
      </w:r>
      <w:r w:rsidR="396F5875">
        <w:t>TSMP</w:t>
      </w:r>
      <w:r>
        <w:t xml:space="preserve"> delivery velocity, security posture, and operational resilience.</w:t>
      </w:r>
    </w:p>
    <w:p w14:paraId="60E59288" w14:textId="4DF10AE4" w:rsidR="6B893CEA" w:rsidRDefault="6B893CEA" w:rsidP="6B893CEA"/>
    <w:p w14:paraId="58AF8FD9" w14:textId="470D037A" w:rsidR="2A29E28A" w:rsidRDefault="2A29E28A" w:rsidP="6B893CEA">
      <w:r>
        <w:t>The objectives of the DevSecOps Engineering services include, but are not limited to, the following:</w:t>
      </w:r>
    </w:p>
    <w:p w14:paraId="6A5AC7C9" w14:textId="500A33A0" w:rsidR="2A29E28A" w:rsidRDefault="559887B7" w:rsidP="002418E7">
      <w:pPr>
        <w:pStyle w:val="ListParagraph"/>
        <w:numPr>
          <w:ilvl w:val="0"/>
          <w:numId w:val="80"/>
        </w:numPr>
      </w:pPr>
      <w:r>
        <w:t>Enable secure, automated, and repeatable CI/CD pipelines for all TSMP-hosted and supported applications</w:t>
      </w:r>
    </w:p>
    <w:p w14:paraId="70665DA0" w14:textId="7C03B824" w:rsidR="2A29E28A" w:rsidRDefault="559887B7" w:rsidP="002418E7">
      <w:pPr>
        <w:pStyle w:val="ListParagraph"/>
        <w:numPr>
          <w:ilvl w:val="0"/>
          <w:numId w:val="80"/>
        </w:numPr>
      </w:pPr>
      <w:r>
        <w:t xml:space="preserve">Integrate automated </w:t>
      </w:r>
      <w:proofErr w:type="gramStart"/>
      <w:r>
        <w:t>unit</w:t>
      </w:r>
      <w:proofErr w:type="gramEnd"/>
      <w:r>
        <w:t>, integration, regression, performance, and security testing into all build and release workflows</w:t>
      </w:r>
    </w:p>
    <w:p w14:paraId="7BAEF60A" w14:textId="586B05A2" w:rsidR="2A29E28A" w:rsidRDefault="559887B7" w:rsidP="002418E7">
      <w:pPr>
        <w:pStyle w:val="ListParagraph"/>
        <w:numPr>
          <w:ilvl w:val="0"/>
          <w:numId w:val="80"/>
        </w:numPr>
      </w:pPr>
      <w:r>
        <w:t>Embed security controls throughout the software development lifecycle (SDLC) using “shift-left” security practices</w:t>
      </w:r>
    </w:p>
    <w:p w14:paraId="2A6CC14A" w14:textId="7A252BA7" w:rsidR="2A29E28A" w:rsidRDefault="559887B7" w:rsidP="002418E7">
      <w:pPr>
        <w:pStyle w:val="ListParagraph"/>
        <w:numPr>
          <w:ilvl w:val="0"/>
          <w:numId w:val="80"/>
        </w:numPr>
      </w:pPr>
      <w:r>
        <w:t>Ensure infrastructure, platform services, and application deployments are managed through Infrastructure as Code (</w:t>
      </w:r>
      <w:proofErr w:type="spellStart"/>
      <w:r>
        <w:t>IaC</w:t>
      </w:r>
      <w:proofErr w:type="spellEnd"/>
      <w:r>
        <w:t>)</w:t>
      </w:r>
    </w:p>
    <w:p w14:paraId="55EE3EE8" w14:textId="54BBFD51" w:rsidR="2A29E28A" w:rsidRDefault="559887B7" w:rsidP="002418E7">
      <w:pPr>
        <w:pStyle w:val="ListParagraph"/>
        <w:numPr>
          <w:ilvl w:val="0"/>
          <w:numId w:val="80"/>
        </w:numPr>
      </w:pPr>
      <w:r>
        <w:t>Reduce manual configuration and deployment activities through automation and standardized design patterns</w:t>
      </w:r>
    </w:p>
    <w:p w14:paraId="7730DFA2" w14:textId="2231DABE" w:rsidR="2A29E28A" w:rsidRDefault="559887B7" w:rsidP="002418E7">
      <w:pPr>
        <w:pStyle w:val="ListParagraph"/>
        <w:numPr>
          <w:ilvl w:val="0"/>
          <w:numId w:val="80"/>
        </w:numPr>
      </w:pPr>
      <w:r>
        <w:t xml:space="preserve">Ensure compliance with VA, OI&amp;T, and </w:t>
      </w:r>
      <w:r w:rsidR="38AF46A7">
        <w:t>TSMP</w:t>
      </w:r>
      <w:r>
        <w:t xml:space="preserve"> security and operational requirements</w:t>
      </w:r>
    </w:p>
    <w:p w14:paraId="4663FD35" w14:textId="3F1D3EC7" w:rsidR="2A29E28A" w:rsidRDefault="559887B7" w:rsidP="002418E7">
      <w:pPr>
        <w:pStyle w:val="ListParagraph"/>
        <w:numPr>
          <w:ilvl w:val="0"/>
          <w:numId w:val="80"/>
        </w:numPr>
      </w:pPr>
      <w:r>
        <w:t>Provide subject matter expertise to VA stakeholders regarding DevSecOps tooling, pipeline architecture, software supply chain integrity, and deployment patterns</w:t>
      </w:r>
    </w:p>
    <w:p w14:paraId="4CF1F1B2" w14:textId="194790AE" w:rsidR="2A29E28A" w:rsidRDefault="559887B7" w:rsidP="002418E7">
      <w:pPr>
        <w:pStyle w:val="ListParagraph"/>
        <w:numPr>
          <w:ilvl w:val="0"/>
          <w:numId w:val="80"/>
        </w:numPr>
      </w:pPr>
      <w:r>
        <w:t>Support continuous delivery while maintaining system stability, reliability, and security objectives</w:t>
      </w:r>
    </w:p>
    <w:p w14:paraId="45D82738" w14:textId="7CFAA070" w:rsidR="2A29E28A" w:rsidRDefault="559887B7" w:rsidP="002418E7">
      <w:pPr>
        <w:pStyle w:val="ListParagraph"/>
        <w:numPr>
          <w:ilvl w:val="0"/>
          <w:numId w:val="80"/>
        </w:numPr>
      </w:pPr>
      <w:r>
        <w:t>Improve deployment frequency, reduce change failure rates, and shorten mean time to recovery (MTTR)</w:t>
      </w:r>
    </w:p>
    <w:p w14:paraId="708F1CBB" w14:textId="1AF874C5" w:rsidR="2A29E28A" w:rsidRDefault="559887B7" w:rsidP="002418E7">
      <w:pPr>
        <w:pStyle w:val="ListParagraph"/>
        <w:numPr>
          <w:ilvl w:val="0"/>
          <w:numId w:val="80"/>
        </w:numPr>
      </w:pPr>
      <w:r>
        <w:lastRenderedPageBreak/>
        <w:t>Enable traceability and auditability of all builds, deployments, and configuration changes</w:t>
      </w:r>
    </w:p>
    <w:p w14:paraId="0EFC3D48" w14:textId="77742E39" w:rsidR="6B893CEA" w:rsidRDefault="6B893CEA" w:rsidP="6B893CEA"/>
    <w:p w14:paraId="1E8D29B2" w14:textId="060A21FF" w:rsidR="43FEA1C8" w:rsidRDefault="43FEA1C8" w:rsidP="6B893CEA">
      <w:r w:rsidRPr="307978EF">
        <w:rPr>
          <w:rFonts w:eastAsia="Arial" w:cs="Arial"/>
        </w:rPr>
        <w:t>The Contractor shall perform, at a minimum, the following DevSecOps functions:</w:t>
      </w:r>
    </w:p>
    <w:p w14:paraId="6B8C5E4C" w14:textId="5E7C2E8C" w:rsidR="307978EF" w:rsidRDefault="307978EF" w:rsidP="307978EF">
      <w:pPr>
        <w:rPr>
          <w:rFonts w:eastAsia="Arial"/>
        </w:rPr>
      </w:pPr>
    </w:p>
    <w:p w14:paraId="6D011917" w14:textId="07295758" w:rsidR="43FEA1C8" w:rsidRDefault="5A2FE6A4" w:rsidP="307978EF">
      <w:pPr>
        <w:ind w:firstLine="360"/>
        <w:rPr>
          <w:rFonts w:eastAsia="Arial"/>
        </w:rPr>
      </w:pPr>
      <w:r w:rsidRPr="307978EF">
        <w:rPr>
          <w:rFonts w:eastAsia="Arial"/>
        </w:rPr>
        <w:t>CI/CD Pipeline Engineering &amp; Automation</w:t>
      </w:r>
    </w:p>
    <w:p w14:paraId="2BDE6844" w14:textId="44BA7BB3" w:rsidR="43FEA1C8" w:rsidRDefault="5A2FE6A4" w:rsidP="002418E7">
      <w:pPr>
        <w:pStyle w:val="ListParagraph"/>
        <w:numPr>
          <w:ilvl w:val="0"/>
          <w:numId w:val="81"/>
        </w:numPr>
        <w:ind w:left="720"/>
      </w:pPr>
      <w:r>
        <w:t>Design, implement, document, and maintain secure CI/CD pipelines aligned with approved TSMP design patterns</w:t>
      </w:r>
    </w:p>
    <w:p w14:paraId="005C689F" w14:textId="07C29B1E" w:rsidR="43FEA1C8" w:rsidRDefault="5A2FE6A4" w:rsidP="002418E7">
      <w:pPr>
        <w:pStyle w:val="ListParagraph"/>
        <w:numPr>
          <w:ilvl w:val="0"/>
          <w:numId w:val="81"/>
        </w:numPr>
        <w:ind w:left="720"/>
      </w:pPr>
      <w:r>
        <w:t xml:space="preserve">Integrate automated </w:t>
      </w:r>
      <w:proofErr w:type="gramStart"/>
      <w:r>
        <w:t>unit</w:t>
      </w:r>
      <w:proofErr w:type="gramEnd"/>
      <w:r>
        <w:t>, integration, regression, performance, and security testing into all pipelines</w:t>
      </w:r>
    </w:p>
    <w:p w14:paraId="3D73FC8B" w14:textId="64992B9E" w:rsidR="43FEA1C8" w:rsidRDefault="5A2FE6A4" w:rsidP="002418E7">
      <w:pPr>
        <w:pStyle w:val="ListParagraph"/>
        <w:numPr>
          <w:ilvl w:val="0"/>
          <w:numId w:val="81"/>
        </w:numPr>
        <w:ind w:left="720"/>
      </w:pPr>
      <w:r>
        <w:t>Implement automated container image builds, tagging, signing, and vulnerability scanning</w:t>
      </w:r>
    </w:p>
    <w:p w14:paraId="7FB6CA03" w14:textId="1D3CAA5F" w:rsidR="43FEA1C8" w:rsidRDefault="5A2FE6A4" w:rsidP="002418E7">
      <w:pPr>
        <w:pStyle w:val="ListParagraph"/>
        <w:numPr>
          <w:ilvl w:val="0"/>
          <w:numId w:val="81"/>
        </w:numPr>
        <w:ind w:left="720"/>
      </w:pPr>
      <w:r>
        <w:t>Ensure pipeline promotion processes enforce environment segregation (sandbox, staging, production)</w:t>
      </w:r>
    </w:p>
    <w:p w14:paraId="56F109CB" w14:textId="7C36599A" w:rsidR="5A2FE6A4" w:rsidRDefault="5A2FE6A4" w:rsidP="002418E7">
      <w:pPr>
        <w:pStyle w:val="ListParagraph"/>
        <w:numPr>
          <w:ilvl w:val="0"/>
          <w:numId w:val="81"/>
        </w:numPr>
        <w:ind w:left="720"/>
      </w:pPr>
      <w:r>
        <w:t>Maintain version control, artifact repositories, and build traceability across all environments</w:t>
      </w:r>
    </w:p>
    <w:p w14:paraId="6A60C1F5" w14:textId="20D75F66" w:rsidR="307978EF" w:rsidRDefault="307978EF" w:rsidP="00BA02F8">
      <w:pPr>
        <w:ind w:left="720"/>
      </w:pPr>
    </w:p>
    <w:p w14:paraId="64594B98" w14:textId="5D749771" w:rsidR="23B8BBF0" w:rsidRDefault="6B400430" w:rsidP="00BA02F8">
      <w:pPr>
        <w:ind w:firstLine="360"/>
      </w:pPr>
      <w:r>
        <w:t>Secure Software Supply Chain &amp; Code Security</w:t>
      </w:r>
    </w:p>
    <w:p w14:paraId="2CDCAF4E" w14:textId="77777777" w:rsidR="00BA02F8" w:rsidRDefault="6B400430" w:rsidP="002418E7">
      <w:pPr>
        <w:pStyle w:val="ListParagraph"/>
        <w:numPr>
          <w:ilvl w:val="0"/>
          <w:numId w:val="82"/>
        </w:numPr>
        <w:ind w:left="720"/>
      </w:pPr>
      <w:r>
        <w:t>Integrate Static Application Security Testing (SAST), Dynamic Application Security Testing (DAST), Software Composition Analysis (SCA), container scanning, and Infrastructure-as-Code scanning into pipelines</w:t>
      </w:r>
    </w:p>
    <w:p w14:paraId="7A5345EE" w14:textId="77777777" w:rsidR="00BA02F8" w:rsidRDefault="6B400430" w:rsidP="002418E7">
      <w:pPr>
        <w:pStyle w:val="ListParagraph"/>
        <w:numPr>
          <w:ilvl w:val="0"/>
          <w:numId w:val="82"/>
        </w:numPr>
        <w:ind w:left="720"/>
      </w:pPr>
      <w:r>
        <w:t>Ensure vulnerabilities are identified and remediated in accordance with Government</w:t>
      </w:r>
      <w:r w:rsidR="4B4C07F4">
        <w:t xml:space="preserve"> </w:t>
      </w:r>
      <w:r>
        <w:t>defined timelines</w:t>
      </w:r>
    </w:p>
    <w:p w14:paraId="222E10BC" w14:textId="77777777" w:rsidR="00BA02F8" w:rsidRDefault="6B400430" w:rsidP="002418E7">
      <w:pPr>
        <w:pStyle w:val="ListParagraph"/>
        <w:numPr>
          <w:ilvl w:val="0"/>
          <w:numId w:val="82"/>
        </w:numPr>
        <w:ind w:left="720"/>
      </w:pPr>
      <w:r>
        <w:t>Enforce secure coding standards and approved dependency management practices</w:t>
      </w:r>
    </w:p>
    <w:p w14:paraId="0E09435F" w14:textId="73F53CE5" w:rsidR="6B400430" w:rsidRDefault="6B400430" w:rsidP="002418E7">
      <w:pPr>
        <w:pStyle w:val="ListParagraph"/>
        <w:numPr>
          <w:ilvl w:val="0"/>
          <w:numId w:val="82"/>
        </w:numPr>
        <w:ind w:left="720"/>
      </w:pPr>
      <w:r>
        <w:t>Support zero-trust and least-privilege principles in pipeline and deployment configurations</w:t>
      </w:r>
    </w:p>
    <w:p w14:paraId="52A20A65" w14:textId="77777777" w:rsidR="00BA02F8" w:rsidRDefault="00BA02F8" w:rsidP="00BA02F8"/>
    <w:p w14:paraId="7A22799F" w14:textId="5C44B35E" w:rsidR="335B980A" w:rsidRDefault="1403C681" w:rsidP="1B469FAC">
      <w:pPr>
        <w:ind w:firstLine="360"/>
      </w:pPr>
      <w:r>
        <w:t>Infrastructure as Code (</w:t>
      </w:r>
      <w:proofErr w:type="spellStart"/>
      <w:r>
        <w:t>IaC</w:t>
      </w:r>
      <w:proofErr w:type="spellEnd"/>
      <w:r>
        <w:t>) &amp; Environment Automation</w:t>
      </w:r>
    </w:p>
    <w:p w14:paraId="045854DD" w14:textId="349AC9A0" w:rsidR="1403C681" w:rsidRDefault="1403C681" w:rsidP="002418E7">
      <w:pPr>
        <w:pStyle w:val="ListParagraph"/>
        <w:numPr>
          <w:ilvl w:val="0"/>
          <w:numId w:val="83"/>
        </w:numPr>
      </w:pPr>
      <w:r>
        <w:t>Implement and maintain Infrastructure as Code (</w:t>
      </w:r>
      <w:proofErr w:type="spellStart"/>
      <w:r>
        <w:t>IaC</w:t>
      </w:r>
      <w:proofErr w:type="spellEnd"/>
      <w:r>
        <w:t>) for clusters, networking, identity, platform services, and cloud resources</w:t>
      </w:r>
    </w:p>
    <w:p w14:paraId="5C2D8B90" w14:textId="69BDA38F" w:rsidR="1403C681" w:rsidRDefault="1403C681" w:rsidP="002418E7">
      <w:pPr>
        <w:pStyle w:val="ListParagraph"/>
        <w:numPr>
          <w:ilvl w:val="0"/>
          <w:numId w:val="83"/>
        </w:numPr>
      </w:pPr>
      <w:r>
        <w:t xml:space="preserve">Ensure 100% of supported infrastructure components are provisioned and managed through approved </w:t>
      </w:r>
      <w:proofErr w:type="spellStart"/>
      <w:r>
        <w:t>IaC</w:t>
      </w:r>
      <w:proofErr w:type="spellEnd"/>
      <w:r>
        <w:t xml:space="preserve"> tooling</w:t>
      </w:r>
    </w:p>
    <w:p w14:paraId="4A43372C" w14:textId="74D36EAA" w:rsidR="1403C681" w:rsidRDefault="1403C681" w:rsidP="002418E7">
      <w:pPr>
        <w:pStyle w:val="ListParagraph"/>
        <w:numPr>
          <w:ilvl w:val="0"/>
          <w:numId w:val="83"/>
        </w:numPr>
      </w:pPr>
      <w:r>
        <w:t>Support automated environment provisioning, scaling, and teardown</w:t>
      </w:r>
    </w:p>
    <w:p w14:paraId="1A025213" w14:textId="56850268" w:rsidR="1403C681" w:rsidRDefault="1403C681" w:rsidP="002418E7">
      <w:pPr>
        <w:pStyle w:val="ListParagraph"/>
        <w:numPr>
          <w:ilvl w:val="0"/>
          <w:numId w:val="83"/>
        </w:numPr>
      </w:pPr>
      <w:r>
        <w:t>Integrate configuration validation and policy enforcement into deployment workflows</w:t>
      </w:r>
    </w:p>
    <w:p w14:paraId="7319368C" w14:textId="1F008178" w:rsidR="1403C681" w:rsidRDefault="1403C681" w:rsidP="002418E7">
      <w:pPr>
        <w:pStyle w:val="ListParagraph"/>
        <w:numPr>
          <w:ilvl w:val="0"/>
          <w:numId w:val="83"/>
        </w:numPr>
      </w:pPr>
      <w:r>
        <w:t>Detect and remediate configuration drift in alignment with defined standards</w:t>
      </w:r>
    </w:p>
    <w:p w14:paraId="1E188F6C" w14:textId="03B29F63" w:rsidR="307978EF" w:rsidRDefault="307978EF" w:rsidP="307978EF">
      <w:pPr>
        <w:ind w:left="360"/>
      </w:pPr>
    </w:p>
    <w:p w14:paraId="38DF3141" w14:textId="500CF700" w:rsidR="6B893CEA" w:rsidRDefault="352FD8BE" w:rsidP="00BA02F8">
      <w:r>
        <w:t>Deployment &amp; Release Engineering</w:t>
      </w:r>
    </w:p>
    <w:p w14:paraId="69651EDC" w14:textId="3B2DE0C3" w:rsidR="6B893CEA" w:rsidRDefault="352FD8BE" w:rsidP="002418E7">
      <w:pPr>
        <w:pStyle w:val="ListParagraph"/>
        <w:numPr>
          <w:ilvl w:val="0"/>
          <w:numId w:val="84"/>
        </w:numPr>
      </w:pPr>
      <w:r>
        <w:t>Collaborate with Product teams, SREs, and Security teams to ensure safe, reliable, and repeatable releases</w:t>
      </w:r>
    </w:p>
    <w:p w14:paraId="57CBD169" w14:textId="0639A6B3" w:rsidR="6B893CEA" w:rsidRDefault="352FD8BE" w:rsidP="002418E7">
      <w:pPr>
        <w:pStyle w:val="ListParagraph"/>
        <w:numPr>
          <w:ilvl w:val="0"/>
          <w:numId w:val="84"/>
        </w:numPr>
      </w:pPr>
      <w:r>
        <w:t>Implement blue/green, canary, rolling, or other advanced deployment strategies as appropriate</w:t>
      </w:r>
    </w:p>
    <w:p w14:paraId="2F6FD3D2" w14:textId="7BC0803C" w:rsidR="6B893CEA" w:rsidRDefault="352FD8BE" w:rsidP="002418E7">
      <w:pPr>
        <w:pStyle w:val="ListParagraph"/>
        <w:numPr>
          <w:ilvl w:val="0"/>
          <w:numId w:val="84"/>
        </w:numPr>
      </w:pPr>
      <w:r>
        <w:lastRenderedPageBreak/>
        <w:t>Validate system readiness prior to production deployments</w:t>
      </w:r>
    </w:p>
    <w:p w14:paraId="23C8C546" w14:textId="04447348" w:rsidR="6B893CEA" w:rsidRDefault="352FD8BE" w:rsidP="002418E7">
      <w:pPr>
        <w:pStyle w:val="ListParagraph"/>
        <w:numPr>
          <w:ilvl w:val="0"/>
          <w:numId w:val="84"/>
        </w:numPr>
      </w:pPr>
      <w:r>
        <w:t>Monitor and support post-deployment activities to ensure stability and performance</w:t>
      </w:r>
    </w:p>
    <w:p w14:paraId="10C6517A" w14:textId="4D10AA56" w:rsidR="6B893CEA" w:rsidRDefault="0F0CCA4E" w:rsidP="002418E7">
      <w:pPr>
        <w:pStyle w:val="ListParagraph"/>
        <w:numPr>
          <w:ilvl w:val="0"/>
          <w:numId w:val="84"/>
        </w:numPr>
      </w:pPr>
      <w:r>
        <w:t>Validate post-deployment production testing is completed to ensure that all capabilities and services are not degraded or disrupted</w:t>
      </w:r>
    </w:p>
    <w:p w14:paraId="4D0C990F" w14:textId="3351A5F5" w:rsidR="6B893CEA" w:rsidRDefault="352FD8BE" w:rsidP="002418E7">
      <w:pPr>
        <w:pStyle w:val="ListParagraph"/>
        <w:numPr>
          <w:ilvl w:val="0"/>
          <w:numId w:val="84"/>
        </w:numPr>
      </w:pPr>
      <w:r>
        <w:t>Reduce deployment risk through automation, guardrails, and automated rollback mechanisms</w:t>
      </w:r>
    </w:p>
    <w:p w14:paraId="114F8AB7" w14:textId="0B915821" w:rsidR="307978EF" w:rsidRDefault="307978EF" w:rsidP="307978EF"/>
    <w:p w14:paraId="6E69EFE2" w14:textId="712CCD9E" w:rsidR="7185ADF7" w:rsidRDefault="1F434977" w:rsidP="00BA02F8">
      <w:r>
        <w:t>Observability &amp; DevSecOps Integration</w:t>
      </w:r>
    </w:p>
    <w:p w14:paraId="4BC0D3F5" w14:textId="0463CD35" w:rsidR="6B893CEA" w:rsidRDefault="1F434977" w:rsidP="002418E7">
      <w:pPr>
        <w:pStyle w:val="ListParagraph"/>
        <w:numPr>
          <w:ilvl w:val="0"/>
          <w:numId w:val="85"/>
        </w:numPr>
      </w:pPr>
      <w:r>
        <w:t>Ensure applications integrate required logging, metrics, and tracing standard</w:t>
      </w:r>
      <w:r w:rsidR="7E368B7C">
        <w:t>s</w:t>
      </w:r>
    </w:p>
    <w:p w14:paraId="0FD57F32" w14:textId="64756E41" w:rsidR="6B893CEA" w:rsidRDefault="1F434977" w:rsidP="002418E7">
      <w:pPr>
        <w:pStyle w:val="ListParagraph"/>
        <w:numPr>
          <w:ilvl w:val="0"/>
          <w:numId w:val="85"/>
        </w:numPr>
      </w:pPr>
      <w:r>
        <w:t>Support instrumentation and telemetry integration to enable performance and</w:t>
      </w:r>
      <w:r w:rsidR="42196D9B">
        <w:t xml:space="preserve"> </w:t>
      </w:r>
      <w:r>
        <w:t>reliability monitoring</w:t>
      </w:r>
    </w:p>
    <w:p w14:paraId="0F3A374F" w14:textId="17A5D444" w:rsidR="6B893CEA" w:rsidRDefault="1F434977" w:rsidP="002418E7">
      <w:pPr>
        <w:pStyle w:val="ListParagraph"/>
        <w:numPr>
          <w:ilvl w:val="0"/>
          <w:numId w:val="85"/>
        </w:numPr>
      </w:pPr>
      <w:r>
        <w:t>Collaborate with SRE personnel to align SLIs, SLOs, and monitoring requirements</w:t>
      </w:r>
    </w:p>
    <w:p w14:paraId="5ABD8185" w14:textId="73457BBA" w:rsidR="6B893CEA" w:rsidRDefault="1F434977" w:rsidP="002418E7">
      <w:pPr>
        <w:pStyle w:val="ListParagraph"/>
        <w:numPr>
          <w:ilvl w:val="0"/>
          <w:numId w:val="85"/>
        </w:numPr>
      </w:pPr>
      <w:r>
        <w:t>Maintain visibility into pipeline performance metrics, including build time, failure rates, and deployment frequency</w:t>
      </w:r>
    </w:p>
    <w:p w14:paraId="70B29EF1" w14:textId="38E2EA1B" w:rsidR="307978EF" w:rsidRDefault="307978EF" w:rsidP="307978EF">
      <w:pPr>
        <w:ind w:left="360"/>
      </w:pPr>
    </w:p>
    <w:p w14:paraId="7AAB22B5" w14:textId="657552EA" w:rsidR="7185ADF7" w:rsidRDefault="1F434977" w:rsidP="00BA02F8">
      <w:r>
        <w:t>Compliance, Governance &amp; Continuous Improvement</w:t>
      </w:r>
    </w:p>
    <w:p w14:paraId="063F5B34" w14:textId="14FC1176" w:rsidR="7185ADF7" w:rsidRDefault="1F434977" w:rsidP="002418E7">
      <w:pPr>
        <w:pStyle w:val="ListParagraph"/>
        <w:numPr>
          <w:ilvl w:val="0"/>
          <w:numId w:val="86"/>
        </w:numPr>
      </w:pPr>
      <w:r>
        <w:t>Ensure DevSecOps practices align with applicable VA security, privacy, and compliance requirements</w:t>
      </w:r>
    </w:p>
    <w:p w14:paraId="1834741B" w14:textId="44232C98" w:rsidR="7185ADF7" w:rsidRDefault="1F434977" w:rsidP="002418E7">
      <w:pPr>
        <w:pStyle w:val="ListParagraph"/>
        <w:numPr>
          <w:ilvl w:val="0"/>
          <w:numId w:val="86"/>
        </w:numPr>
      </w:pPr>
      <w:r>
        <w:t>Support ATO, continuous authorization, and audit activities as required</w:t>
      </w:r>
    </w:p>
    <w:p w14:paraId="3F5D5899" w14:textId="73901A12" w:rsidR="7185ADF7" w:rsidRDefault="1F434977" w:rsidP="002418E7">
      <w:pPr>
        <w:pStyle w:val="ListParagraph"/>
        <w:numPr>
          <w:ilvl w:val="0"/>
          <w:numId w:val="86"/>
        </w:numPr>
      </w:pPr>
      <w:r>
        <w:t>Maintain documentation of pipeline architectures, workflows, security controls, and automation frameworks</w:t>
      </w:r>
    </w:p>
    <w:p w14:paraId="1D7D6B4C" w14:textId="127E1970" w:rsidR="7185ADF7" w:rsidRDefault="1F434977" w:rsidP="002418E7">
      <w:pPr>
        <w:pStyle w:val="ListParagraph"/>
        <w:numPr>
          <w:ilvl w:val="0"/>
          <w:numId w:val="86"/>
        </w:numPr>
      </w:pPr>
      <w:r>
        <w:t xml:space="preserve">Participate in PI Planning, architecture reviews, and </w:t>
      </w:r>
      <w:proofErr w:type="gramStart"/>
      <w:r>
        <w:t>change</w:t>
      </w:r>
      <w:proofErr w:type="gramEnd"/>
      <w:r>
        <w:t xml:space="preserve"> management activities</w:t>
      </w:r>
    </w:p>
    <w:p w14:paraId="0475C053" w14:textId="3899CE06" w:rsidR="7185ADF7" w:rsidRDefault="1F434977" w:rsidP="002418E7">
      <w:pPr>
        <w:pStyle w:val="ListParagraph"/>
        <w:numPr>
          <w:ilvl w:val="0"/>
          <w:numId w:val="86"/>
        </w:numPr>
      </w:pPr>
      <w:r>
        <w:t>Continuously evaluate and implement improvements to automation, security integration, and deployment efficiency</w:t>
      </w:r>
    </w:p>
    <w:p w14:paraId="75B3DAFF" w14:textId="711920E0" w:rsidR="6B893CEA" w:rsidRDefault="6B893CEA" w:rsidP="6B893CEA">
      <w:pPr>
        <w:ind w:left="720"/>
        <w:rPr>
          <w:rFonts w:eastAsia="Arial" w:cs="Arial"/>
        </w:rPr>
      </w:pPr>
    </w:p>
    <w:p w14:paraId="25A32433" w14:textId="05058E3C" w:rsidR="40C02097" w:rsidRDefault="00DC3C45" w:rsidP="6B893CEA">
      <w:pPr>
        <w:pStyle w:val="Heading3"/>
        <w:spacing w:line="259" w:lineRule="auto"/>
      </w:pPr>
      <w:bookmarkStart w:id="77" w:name="_Toc223939242"/>
      <w:r>
        <w:t>SITE RELIABILITY ENGINEERING SERVICES</w:t>
      </w:r>
      <w:bookmarkEnd w:id="77"/>
    </w:p>
    <w:p w14:paraId="4C9A1491" w14:textId="26C83E1E" w:rsidR="40C02097" w:rsidRDefault="40C02097" w:rsidP="6B893CEA">
      <w:r>
        <w:t xml:space="preserve">The Contractor shall provide Site Reliability Engineering (SRE) services to support all </w:t>
      </w:r>
      <w:r w:rsidR="596D5C7C">
        <w:t>assigned TSMP applications</w:t>
      </w:r>
      <w:r>
        <w:t xml:space="preserve">. These services </w:t>
      </w:r>
      <w:proofErr w:type="gramStart"/>
      <w:r>
        <w:t>shall</w:t>
      </w:r>
      <w:proofErr w:type="gramEnd"/>
      <w:r>
        <w:t xml:space="preserve"> ensure the safety, security, availability, reliability, and performance of TSMP systems. </w:t>
      </w:r>
    </w:p>
    <w:p w14:paraId="61DAA5B8" w14:textId="5AAFF01C" w:rsidR="6B893CEA" w:rsidRDefault="6B893CEA" w:rsidP="6B893CEA"/>
    <w:p w14:paraId="53180D84" w14:textId="600A653B" w:rsidR="40C02097" w:rsidRDefault="40C02097" w:rsidP="6B893CEA">
      <w:r>
        <w:t>The Contractor’s SRE personnel shall serve as platform services Subject Matter Experts (SMEs) and act as a liaison between the TSMP platform team and Product teams. SRE personnel shall possess a verifiable history of expertise in rapidly identifying, diagnosing, and resolving system, infrastructure, and dependency-related issues, including upstream, downstream, and platform dependencies.</w:t>
      </w:r>
    </w:p>
    <w:p w14:paraId="4FED8639" w14:textId="1742F5D0" w:rsidR="6B893CEA" w:rsidRDefault="6B893CEA" w:rsidP="6B893CEA"/>
    <w:p w14:paraId="4AE6D301" w14:textId="3851FCE9" w:rsidR="40C02097" w:rsidRDefault="40C02097" w:rsidP="6B893CEA">
      <w:r>
        <w:t xml:space="preserve">The Contractor’s SRE personnel shall continuously maintain current knowledge of industry best practices, emerging technologies, and modern tools applicable to site </w:t>
      </w:r>
      <w:r>
        <w:lastRenderedPageBreak/>
        <w:t xml:space="preserve">reliability engineering, cloud platforms, and high-availability systems, and shall apply this knowledge to improve </w:t>
      </w:r>
      <w:r w:rsidR="30DD150D">
        <w:t>TSMP</w:t>
      </w:r>
      <w:r>
        <w:t xml:space="preserve"> reliability and operations.</w:t>
      </w:r>
    </w:p>
    <w:p w14:paraId="317195E8" w14:textId="2FAC42F7" w:rsidR="6B893CEA" w:rsidRDefault="6B893CEA" w:rsidP="6B893CEA"/>
    <w:p w14:paraId="2B217EF5" w14:textId="3D840035" w:rsidR="7339E7C2" w:rsidRDefault="16FB87AB" w:rsidP="7339E7C2">
      <w:r>
        <w:t>The objectives of the SRE services include, but are not limited to, the following:</w:t>
      </w:r>
    </w:p>
    <w:p w14:paraId="51DB67DA" w14:textId="27E65D34" w:rsidR="7339E7C2" w:rsidRDefault="38CF739D" w:rsidP="002418E7">
      <w:pPr>
        <w:pStyle w:val="ListParagraph"/>
        <w:numPr>
          <w:ilvl w:val="0"/>
          <w:numId w:val="87"/>
        </w:numPr>
      </w:pPr>
      <w:r>
        <w:t>Maintain high system availability and reliability in accordance with VA and TSMP standards</w:t>
      </w:r>
    </w:p>
    <w:p w14:paraId="68A65918" w14:textId="667DAF9F" w:rsidR="7339E7C2" w:rsidRDefault="38CF739D" w:rsidP="002418E7">
      <w:pPr>
        <w:pStyle w:val="ListParagraph"/>
        <w:numPr>
          <w:ilvl w:val="0"/>
          <w:numId w:val="87"/>
        </w:numPr>
      </w:pPr>
      <w:r>
        <w:t xml:space="preserve">Provide subject matter expertise to the VA and other stakeholders, including other agencies and/or contractors, regarding </w:t>
      </w:r>
      <w:r w:rsidR="39574574">
        <w:t xml:space="preserve">platform and product </w:t>
      </w:r>
      <w:r>
        <w:t>architecture, configurations,</w:t>
      </w:r>
      <w:r w:rsidR="38740B7D">
        <w:t xml:space="preserve"> monitoring,</w:t>
      </w:r>
      <w:r>
        <w:t xml:space="preserve"> and dependencies</w:t>
      </w:r>
    </w:p>
    <w:p w14:paraId="4C5E2125" w14:textId="536552DD" w:rsidR="7339E7C2" w:rsidRDefault="38CF739D" w:rsidP="002418E7">
      <w:pPr>
        <w:pStyle w:val="ListParagraph"/>
        <w:numPr>
          <w:ilvl w:val="0"/>
          <w:numId w:val="87"/>
        </w:numPr>
      </w:pPr>
      <w:r>
        <w:t xml:space="preserve">Provide TSMP subject matter expertise and liaison services between the </w:t>
      </w:r>
      <w:r w:rsidR="25F1783C">
        <w:t>TSMP</w:t>
      </w:r>
      <w:r>
        <w:t xml:space="preserve"> and Product teams</w:t>
      </w:r>
    </w:p>
    <w:p w14:paraId="2955CF35" w14:textId="7AF93EC4" w:rsidR="7339E7C2" w:rsidRDefault="38CF739D" w:rsidP="002418E7">
      <w:pPr>
        <w:pStyle w:val="ListParagraph"/>
        <w:numPr>
          <w:ilvl w:val="0"/>
          <w:numId w:val="87"/>
        </w:numPr>
      </w:pPr>
      <w:r>
        <w:t>Proactively identify, assess, and mitigate operational and reliability risks</w:t>
      </w:r>
    </w:p>
    <w:p w14:paraId="74E5902A" w14:textId="61EBC419" w:rsidR="7339E7C2" w:rsidRDefault="38CF739D" w:rsidP="002418E7">
      <w:pPr>
        <w:pStyle w:val="ListParagraph"/>
        <w:numPr>
          <w:ilvl w:val="0"/>
          <w:numId w:val="87"/>
        </w:numPr>
      </w:pPr>
      <w:r>
        <w:t xml:space="preserve">Ensure production incidents are identified </w:t>
      </w:r>
      <w:r w:rsidR="7F2AF600">
        <w:t>IAW TSMP standards</w:t>
      </w:r>
    </w:p>
    <w:p w14:paraId="58F716C7" w14:textId="61521D6F" w:rsidR="7339E7C2" w:rsidRDefault="38CF739D" w:rsidP="002418E7">
      <w:pPr>
        <w:pStyle w:val="ListParagraph"/>
        <w:numPr>
          <w:ilvl w:val="0"/>
          <w:numId w:val="87"/>
        </w:numPr>
      </w:pPr>
      <w:r>
        <w:t xml:space="preserve">Ensure incident management activities are initiated </w:t>
      </w:r>
      <w:r w:rsidR="57ADCE2B">
        <w:t>IAW TSMP</w:t>
      </w:r>
      <w:r w:rsidR="0AC8AF8C">
        <w:t>S</w:t>
      </w:r>
      <w:r w:rsidR="57ADCE2B">
        <w:t xml:space="preserve"> standards</w:t>
      </w:r>
    </w:p>
    <w:p w14:paraId="45650CDF" w14:textId="1ABF7730" w:rsidR="7339E7C2" w:rsidRDefault="38CF739D" w:rsidP="002418E7">
      <w:pPr>
        <w:pStyle w:val="ListParagraph"/>
        <w:numPr>
          <w:ilvl w:val="0"/>
          <w:numId w:val="87"/>
        </w:numPr>
      </w:pPr>
      <w:r>
        <w:t xml:space="preserve">Ensure services are restored and production incidents are resolved </w:t>
      </w:r>
      <w:r w:rsidR="44567411">
        <w:t>IAW TSMP</w:t>
      </w:r>
      <w:r w:rsidR="6275C812">
        <w:t>S</w:t>
      </w:r>
      <w:r w:rsidR="44567411">
        <w:t xml:space="preserve"> standards</w:t>
      </w:r>
    </w:p>
    <w:p w14:paraId="06B871D6" w14:textId="1D8C2155" w:rsidR="7339E7C2" w:rsidRDefault="38CF739D" w:rsidP="002418E7">
      <w:pPr>
        <w:pStyle w:val="ListParagraph"/>
        <w:numPr>
          <w:ilvl w:val="0"/>
          <w:numId w:val="87"/>
        </w:numPr>
      </w:pPr>
      <w:r>
        <w:t>Enable scalable, resilient, and automated platform</w:t>
      </w:r>
      <w:r w:rsidR="212E1F41">
        <w:t xml:space="preserve"> and product</w:t>
      </w:r>
      <w:r>
        <w:t xml:space="preserve"> operations</w:t>
      </w:r>
    </w:p>
    <w:p w14:paraId="72432C1E" w14:textId="57728304" w:rsidR="7339E7C2" w:rsidRDefault="38CF739D" w:rsidP="002418E7">
      <w:pPr>
        <w:pStyle w:val="ListParagraph"/>
        <w:numPr>
          <w:ilvl w:val="0"/>
          <w:numId w:val="87"/>
        </w:numPr>
      </w:pPr>
      <w:r>
        <w:t>Support continuous delivery and change enablement while maintaining system stability and security</w:t>
      </w:r>
    </w:p>
    <w:p w14:paraId="71C4C10C" w14:textId="24CBCF11" w:rsidR="7339E7C2" w:rsidRDefault="38CF739D" w:rsidP="002418E7">
      <w:pPr>
        <w:pStyle w:val="ListParagraph"/>
        <w:numPr>
          <w:ilvl w:val="0"/>
          <w:numId w:val="87"/>
        </w:numPr>
      </w:pPr>
      <w:r>
        <w:t>Monitoring and reporting of performance metrics to include</w:t>
      </w:r>
      <w:r w:rsidR="45FC1B82">
        <w:t>, but not limited to,</w:t>
      </w:r>
      <w:r>
        <w:t xml:space="preserve"> latency, error rate, volume, saturation</w:t>
      </w:r>
      <w:r w:rsidR="21EF4B56">
        <w:t xml:space="preserve">, and incident free availability </w:t>
      </w:r>
    </w:p>
    <w:p w14:paraId="1E6F6980" w14:textId="20C4CDE1" w:rsidR="7339E7C2" w:rsidRDefault="7339E7C2" w:rsidP="7339E7C2"/>
    <w:p w14:paraId="31B2A624" w14:textId="4F7FB919" w:rsidR="7339E7C2" w:rsidRDefault="76A81BF7" w:rsidP="7339E7C2">
      <w:r>
        <w:t xml:space="preserve">The Contractor shall </w:t>
      </w:r>
      <w:r w:rsidR="7E3C5DBA">
        <w:t xml:space="preserve">ensure </w:t>
      </w:r>
      <w:r>
        <w:t>the following SRE functions</w:t>
      </w:r>
      <w:r w:rsidR="0F3FC527">
        <w:t xml:space="preserve"> </w:t>
      </w:r>
      <w:r w:rsidR="6B752BA3">
        <w:t>are performed for each assigned product</w:t>
      </w:r>
      <w:r>
        <w:t>:</w:t>
      </w:r>
    </w:p>
    <w:p w14:paraId="1042691F" w14:textId="6CD13386" w:rsidR="307978EF" w:rsidRDefault="307978EF" w:rsidP="307978EF">
      <w:pPr>
        <w:ind w:left="360"/>
      </w:pPr>
    </w:p>
    <w:p w14:paraId="61872092" w14:textId="527425D6" w:rsidR="7339E7C2" w:rsidRDefault="6DE38097" w:rsidP="307978EF">
      <w:pPr>
        <w:ind w:left="360"/>
      </w:pPr>
      <w:r>
        <w:t>Reliability &amp; Availability Management</w:t>
      </w:r>
    </w:p>
    <w:p w14:paraId="5D7CF279" w14:textId="2C2A6876" w:rsidR="7339E7C2" w:rsidRDefault="6DE38097" w:rsidP="002418E7">
      <w:pPr>
        <w:pStyle w:val="ListParagraph"/>
        <w:numPr>
          <w:ilvl w:val="0"/>
          <w:numId w:val="88"/>
        </w:numPr>
      </w:pPr>
      <w:r>
        <w:t>Perform daily monitoring and reporting of performance metrics to include the four (4) Golden Signals (latency, error rate, volume, saturation)</w:t>
      </w:r>
      <w:r w:rsidR="30DAB799">
        <w:t xml:space="preserve"> </w:t>
      </w:r>
      <w:r>
        <w:t>and incident free availability</w:t>
      </w:r>
    </w:p>
    <w:p w14:paraId="447D1948" w14:textId="3CA4582F" w:rsidR="7339E7C2" w:rsidRDefault="6DE38097" w:rsidP="002418E7">
      <w:pPr>
        <w:pStyle w:val="ListParagraph"/>
        <w:numPr>
          <w:ilvl w:val="0"/>
          <w:numId w:val="88"/>
        </w:numPr>
      </w:pPr>
      <w:r>
        <w:t>Define, implement, and maintain Key Performance Indicators (KPIs) to provide real-time and historical insight into product reliability and availability</w:t>
      </w:r>
    </w:p>
    <w:p w14:paraId="0BD688A3" w14:textId="3F9479F4" w:rsidR="7339E7C2" w:rsidRDefault="6DE38097" w:rsidP="002418E7">
      <w:pPr>
        <w:pStyle w:val="ListParagraph"/>
        <w:numPr>
          <w:ilvl w:val="0"/>
          <w:numId w:val="88"/>
        </w:numPr>
      </w:pPr>
      <w:r>
        <w:t>Continuously monitor system health, performance, and capacity across all T</w:t>
      </w:r>
      <w:r w:rsidR="6B6F75CD">
        <w:t>SMP</w:t>
      </w:r>
      <w:r>
        <w:t xml:space="preserve"> environments</w:t>
      </w:r>
    </w:p>
    <w:p w14:paraId="64308477" w14:textId="4E5CD53B" w:rsidR="7339E7C2" w:rsidRDefault="6DE38097" w:rsidP="002418E7">
      <w:pPr>
        <w:pStyle w:val="ListParagraph"/>
        <w:numPr>
          <w:ilvl w:val="0"/>
          <w:numId w:val="88"/>
        </w:numPr>
      </w:pPr>
      <w:r>
        <w:t>Conduct capacity planning and load analysis to ensure systems meet current and forecasted demand</w:t>
      </w:r>
    </w:p>
    <w:p w14:paraId="72AC8053" w14:textId="19A88AB6" w:rsidR="7339E7C2" w:rsidRDefault="7339E7C2" w:rsidP="6B893CEA">
      <w:pPr>
        <w:pStyle w:val="ListParagraph"/>
        <w:ind w:left="720"/>
      </w:pPr>
    </w:p>
    <w:p w14:paraId="1598C202" w14:textId="08314FD7" w:rsidR="7339E7C2" w:rsidRDefault="6DE38097" w:rsidP="1B469FAC">
      <w:pPr>
        <w:ind w:left="360"/>
      </w:pPr>
      <w:r>
        <w:t>Monitoring, Alerting, and Observability</w:t>
      </w:r>
    </w:p>
    <w:p w14:paraId="6AD7C7A0" w14:textId="3DEABF11" w:rsidR="7339E7C2" w:rsidRDefault="6DE38097" w:rsidP="002418E7">
      <w:pPr>
        <w:pStyle w:val="ListParagraph"/>
        <w:numPr>
          <w:ilvl w:val="0"/>
          <w:numId w:val="88"/>
        </w:numPr>
      </w:pPr>
      <w:r>
        <w:t>Implement and maintain centralized monitoring, logging, tracing, and alerting solutions in alignment with Product Line standards and approved design patterns</w:t>
      </w:r>
    </w:p>
    <w:p w14:paraId="1A8BE732" w14:textId="164C5718" w:rsidR="7339E7C2" w:rsidRDefault="6DE38097" w:rsidP="002418E7">
      <w:pPr>
        <w:pStyle w:val="ListParagraph"/>
        <w:numPr>
          <w:ilvl w:val="0"/>
          <w:numId w:val="88"/>
        </w:numPr>
      </w:pPr>
      <w:r>
        <w:t>Establish and maintain actionable alert thresholds and documented escalation procedures</w:t>
      </w:r>
    </w:p>
    <w:p w14:paraId="59F4DA06" w14:textId="077262E0" w:rsidR="7339E7C2" w:rsidRDefault="6DE38097" w:rsidP="002418E7">
      <w:pPr>
        <w:pStyle w:val="ListParagraph"/>
        <w:numPr>
          <w:ilvl w:val="0"/>
          <w:numId w:val="88"/>
        </w:numPr>
      </w:pPr>
      <w:r>
        <w:t>Ensure alerts are meaningful, prioritized, and aligned with operational and user impact</w:t>
      </w:r>
    </w:p>
    <w:p w14:paraId="60752B79" w14:textId="1F40ADE7" w:rsidR="7339E7C2" w:rsidRDefault="7339E7C2" w:rsidP="7339E7C2"/>
    <w:p w14:paraId="0DEDB15C" w14:textId="0E5046DB" w:rsidR="7339E7C2" w:rsidRDefault="6DE38097" w:rsidP="307978EF">
      <w:pPr>
        <w:pStyle w:val="ListParagraph"/>
        <w:ind w:left="360"/>
      </w:pPr>
      <w:r>
        <w:t>Incident Management &amp; Response</w:t>
      </w:r>
    </w:p>
    <w:p w14:paraId="1678C4E1" w14:textId="36C7B2F4" w:rsidR="7339E7C2" w:rsidRDefault="6DE38097" w:rsidP="002418E7">
      <w:pPr>
        <w:pStyle w:val="ListParagraph"/>
        <w:numPr>
          <w:ilvl w:val="0"/>
          <w:numId w:val="89"/>
        </w:numPr>
      </w:pPr>
      <w:proofErr w:type="gramStart"/>
      <w:r>
        <w:t>Participate</w:t>
      </w:r>
      <w:proofErr w:type="gramEnd"/>
      <w:r>
        <w:t xml:space="preserve"> in 24x7 on-call support rotations as required to provide Subject Matter Expertise for platform services and product dependencies</w:t>
      </w:r>
    </w:p>
    <w:p w14:paraId="4C4703E0" w14:textId="00890C9D" w:rsidR="7339E7C2" w:rsidRDefault="6DE38097" w:rsidP="002418E7">
      <w:pPr>
        <w:pStyle w:val="ListParagraph"/>
        <w:numPr>
          <w:ilvl w:val="0"/>
          <w:numId w:val="89"/>
        </w:numPr>
      </w:pPr>
      <w:r>
        <w:t>Lead or support incident response activities, including triage, mitigation, resolution, and recovery</w:t>
      </w:r>
    </w:p>
    <w:p w14:paraId="762B74B5" w14:textId="014FFE47" w:rsidR="7339E7C2" w:rsidRDefault="6DE38097" w:rsidP="002418E7">
      <w:pPr>
        <w:pStyle w:val="ListParagraph"/>
        <w:numPr>
          <w:ilvl w:val="0"/>
          <w:numId w:val="89"/>
        </w:numPr>
      </w:pPr>
      <w:r>
        <w:t>Conduct Root Cause Analysis (RCA) and develop corrective and preventive actions</w:t>
      </w:r>
    </w:p>
    <w:p w14:paraId="1B642557" w14:textId="06918B19" w:rsidR="7339E7C2" w:rsidRDefault="6DE38097" w:rsidP="002418E7">
      <w:pPr>
        <w:pStyle w:val="ListParagraph"/>
        <w:numPr>
          <w:ilvl w:val="0"/>
          <w:numId w:val="89"/>
        </w:numPr>
      </w:pPr>
      <w:r>
        <w:t>Produce incident reports and post-incident reviews in accordance with Government-defined timelines and standards</w:t>
      </w:r>
    </w:p>
    <w:p w14:paraId="7FC2AC48" w14:textId="510035CB" w:rsidR="7339E7C2" w:rsidRDefault="7339E7C2" w:rsidP="7339E7C2"/>
    <w:p w14:paraId="64F4E212" w14:textId="0540678F" w:rsidR="7339E7C2" w:rsidRDefault="6DE38097" w:rsidP="307978EF">
      <w:pPr>
        <w:pStyle w:val="ListParagraph"/>
        <w:ind w:left="360"/>
      </w:pPr>
      <w:r>
        <w:t>Automation &amp; Infrastructure Reliability</w:t>
      </w:r>
    </w:p>
    <w:p w14:paraId="1694429F" w14:textId="135CB2D9" w:rsidR="7339E7C2" w:rsidRDefault="49182375" w:rsidP="002418E7">
      <w:pPr>
        <w:pStyle w:val="ListParagraph"/>
        <w:numPr>
          <w:ilvl w:val="0"/>
          <w:numId w:val="90"/>
        </w:numPr>
      </w:pPr>
      <w:r>
        <w:t>Assist with d</w:t>
      </w:r>
      <w:r w:rsidR="6DE38097">
        <w:t>esign</w:t>
      </w:r>
      <w:r w:rsidR="12F863CA">
        <w:t>ing</w:t>
      </w:r>
      <w:r w:rsidR="6DE38097">
        <w:t>, implement</w:t>
      </w:r>
      <w:r w:rsidR="6D649C0C">
        <w:t>ation</w:t>
      </w:r>
      <w:r w:rsidR="6DE38097">
        <w:t xml:space="preserve">, and </w:t>
      </w:r>
      <w:proofErr w:type="gramStart"/>
      <w:r w:rsidR="6DE38097">
        <w:t>maintain</w:t>
      </w:r>
      <w:proofErr w:type="gramEnd"/>
      <w:r w:rsidR="6DE38097">
        <w:t xml:space="preserve"> automation for deployment, testing (unit, integration, security, </w:t>
      </w:r>
      <w:proofErr w:type="spellStart"/>
      <w:r w:rsidR="6DE38097">
        <w:t>etc</w:t>
      </w:r>
      <w:proofErr w:type="spellEnd"/>
      <w:r w:rsidR="6DE38097">
        <w:t>), configuration, scaling, and recovery processes</w:t>
      </w:r>
    </w:p>
    <w:p w14:paraId="6ACC8461" w14:textId="39C6A5F0" w:rsidR="7339E7C2" w:rsidRDefault="6DE38097" w:rsidP="002418E7">
      <w:pPr>
        <w:pStyle w:val="ListParagraph"/>
        <w:numPr>
          <w:ilvl w:val="0"/>
          <w:numId w:val="90"/>
        </w:numPr>
      </w:pPr>
      <w:r>
        <w:t>Support and maintain Infrastructure as Code (</w:t>
      </w:r>
      <w:proofErr w:type="spellStart"/>
      <w:r>
        <w:t>IaC</w:t>
      </w:r>
      <w:proofErr w:type="spellEnd"/>
      <w:r>
        <w:t>) practices</w:t>
      </w:r>
    </w:p>
    <w:p w14:paraId="68945CD5" w14:textId="24F3AE98" w:rsidR="7339E7C2" w:rsidRDefault="6DE38097" w:rsidP="002418E7">
      <w:pPr>
        <w:pStyle w:val="ListParagraph"/>
        <w:numPr>
          <w:ilvl w:val="0"/>
          <w:numId w:val="90"/>
        </w:numPr>
      </w:pPr>
      <w:r>
        <w:t>Reduce manual operational toil through scripting, tooling, and automation frameworks</w:t>
      </w:r>
    </w:p>
    <w:p w14:paraId="11C83969" w14:textId="236784DC" w:rsidR="7339E7C2" w:rsidRDefault="7339E7C2" w:rsidP="7339E7C2"/>
    <w:p w14:paraId="657F5E5B" w14:textId="1F39CC87" w:rsidR="7339E7C2" w:rsidRDefault="6DE38097" w:rsidP="1B469FAC">
      <w:pPr>
        <w:ind w:left="360"/>
      </w:pPr>
      <w:r>
        <w:t>Change &amp; Release Support</w:t>
      </w:r>
    </w:p>
    <w:p w14:paraId="65CF7A59" w14:textId="791CF9FB" w:rsidR="7339E7C2" w:rsidRDefault="6DE38097" w:rsidP="002418E7">
      <w:pPr>
        <w:pStyle w:val="ListParagraph"/>
        <w:numPr>
          <w:ilvl w:val="0"/>
          <w:numId w:val="90"/>
        </w:numPr>
      </w:pPr>
      <w:r>
        <w:t>Collaborate with development, security, and operations teams to support safe, reliable, and repeatable releases</w:t>
      </w:r>
    </w:p>
    <w:p w14:paraId="11744D0C" w14:textId="201BCB29" w:rsidR="7339E7C2" w:rsidRDefault="6DE38097" w:rsidP="002418E7">
      <w:pPr>
        <w:pStyle w:val="ListParagraph"/>
        <w:numPr>
          <w:ilvl w:val="0"/>
          <w:numId w:val="90"/>
        </w:numPr>
      </w:pPr>
      <w:r>
        <w:t>Validate system readiness prior to releases, patches, and upgrades</w:t>
      </w:r>
    </w:p>
    <w:p w14:paraId="3E7579B0" w14:textId="31A5A03C" w:rsidR="7339E7C2" w:rsidRDefault="6DE38097" w:rsidP="002418E7">
      <w:pPr>
        <w:pStyle w:val="ListParagraph"/>
        <w:numPr>
          <w:ilvl w:val="0"/>
          <w:numId w:val="90"/>
        </w:numPr>
      </w:pPr>
      <w:r>
        <w:t>Monitor and support post-deployment activities to ensure stability and performance</w:t>
      </w:r>
    </w:p>
    <w:p w14:paraId="24F872AB" w14:textId="11F1568B" w:rsidR="7339E7C2" w:rsidRDefault="71D1B3CE" w:rsidP="002418E7">
      <w:pPr>
        <w:pStyle w:val="ListParagraph"/>
        <w:numPr>
          <w:ilvl w:val="0"/>
          <w:numId w:val="90"/>
        </w:numPr>
      </w:pPr>
      <w:r>
        <w:t xml:space="preserve">Validate post-deployment production testing is completed to ensure that </w:t>
      </w:r>
      <w:r w:rsidR="31A6F894">
        <w:t xml:space="preserve">all capabilities and services </w:t>
      </w:r>
      <w:r>
        <w:t>are not degraded or disrupted</w:t>
      </w:r>
    </w:p>
    <w:p w14:paraId="2039B0B9" w14:textId="6AF3248F" w:rsidR="7339E7C2" w:rsidRDefault="7339E7C2" w:rsidP="7339E7C2"/>
    <w:p w14:paraId="02479421" w14:textId="4019FFF6" w:rsidR="7339E7C2" w:rsidRDefault="6DE38097" w:rsidP="307978EF">
      <w:pPr>
        <w:pStyle w:val="ListParagraph"/>
        <w:ind w:left="360"/>
      </w:pPr>
      <w:r>
        <w:t>Security &amp; Compliance Support</w:t>
      </w:r>
    </w:p>
    <w:p w14:paraId="36275595" w14:textId="12C98CEE" w:rsidR="7339E7C2" w:rsidRDefault="6DE38097" w:rsidP="002418E7">
      <w:pPr>
        <w:pStyle w:val="ListParagraph"/>
        <w:numPr>
          <w:ilvl w:val="0"/>
          <w:numId w:val="91"/>
        </w:numPr>
      </w:pPr>
      <w:r>
        <w:t>Support security monitoring, vulnerability remediation, and secure configuration management</w:t>
      </w:r>
    </w:p>
    <w:p w14:paraId="1504EEBF" w14:textId="2900BC62" w:rsidR="7339E7C2" w:rsidRDefault="6DE38097" w:rsidP="002418E7">
      <w:pPr>
        <w:pStyle w:val="ListParagraph"/>
        <w:numPr>
          <w:ilvl w:val="0"/>
          <w:numId w:val="91"/>
        </w:numPr>
      </w:pPr>
      <w:r>
        <w:t>Ensure operational practices align with applicable VA security, privacy, and compliance requirements</w:t>
      </w:r>
    </w:p>
    <w:p w14:paraId="6D36077C" w14:textId="0D250964" w:rsidR="7339E7C2" w:rsidRDefault="6DE38097" w:rsidP="002418E7">
      <w:pPr>
        <w:pStyle w:val="ListParagraph"/>
        <w:numPr>
          <w:ilvl w:val="0"/>
          <w:numId w:val="91"/>
        </w:numPr>
      </w:pPr>
      <w:r>
        <w:t>Participate in audits, assessments, and authorization activities</w:t>
      </w:r>
    </w:p>
    <w:p w14:paraId="7A3B70E6" w14:textId="08945900" w:rsidR="7339E7C2" w:rsidRDefault="7339E7C2" w:rsidP="7339E7C2"/>
    <w:p w14:paraId="68687F2D" w14:textId="2883B020" w:rsidR="3E66590E" w:rsidRDefault="3E66590E" w:rsidP="4937115F">
      <w:pPr>
        <w:pStyle w:val="Heading2"/>
        <w:spacing w:line="259" w:lineRule="auto"/>
      </w:pPr>
      <w:bookmarkStart w:id="78" w:name="_Toc223939243"/>
      <w:r>
        <w:t>RISK MANAGEMENT FRAMEWORK</w:t>
      </w:r>
      <w:r w:rsidR="24553CD3">
        <w:t>,</w:t>
      </w:r>
      <w:r w:rsidR="07735110">
        <w:t xml:space="preserve"> </w:t>
      </w:r>
      <w:r w:rsidR="77ED5A6C">
        <w:t>CYBER</w:t>
      </w:r>
      <w:r w:rsidR="07735110">
        <w:t>S</w:t>
      </w:r>
      <w:r w:rsidR="5B00DF70">
        <w:t>ECURITY</w:t>
      </w:r>
      <w:r w:rsidR="07735110">
        <w:t>,</w:t>
      </w:r>
      <w:r>
        <w:t xml:space="preserve"> AND AUTHORITY TO OPERATE</w:t>
      </w:r>
      <w:r w:rsidR="7CF54398">
        <w:t xml:space="preserve"> (ATO)</w:t>
      </w:r>
      <w:r>
        <w:t xml:space="preserve"> SUPPORT</w:t>
      </w:r>
      <w:bookmarkEnd w:id="78"/>
    </w:p>
    <w:p w14:paraId="7E558222" w14:textId="45DD1BC5" w:rsidR="1B469FAC" w:rsidRDefault="1B469FAC" w:rsidP="1B469FAC"/>
    <w:p w14:paraId="4E5F9D72" w14:textId="77F1379E" w:rsidR="048C2E53" w:rsidRDefault="048C2E53">
      <w:r>
        <w:t>The Contractor shall provide Risk Management Framework, Cybersecurity, and ATO Subject Matter Experts (SMEs) who shall be available to attend meetings, respond to inquiries, and provide technical guidance and recommendations as required.</w:t>
      </w:r>
    </w:p>
    <w:p w14:paraId="5CE6780C" w14:textId="3391CDE1" w:rsidR="1B469FAC" w:rsidRDefault="1B469FAC" w:rsidP="1B469FAC">
      <w:pPr>
        <w:rPr>
          <w:rFonts w:eastAsia="Arial" w:cs="Arial"/>
        </w:rPr>
      </w:pPr>
    </w:p>
    <w:p w14:paraId="7D0B9C0C" w14:textId="77777777" w:rsidR="0098618B" w:rsidRDefault="0098618B" w:rsidP="0098618B">
      <w:r>
        <w:t xml:space="preserve">SMEs </w:t>
      </w:r>
      <w:proofErr w:type="gramStart"/>
      <w:r>
        <w:t>shall</w:t>
      </w:r>
      <w:proofErr w:type="gramEnd"/>
      <w:r>
        <w:t xml:space="preserve"> be available during normal Government business hours and able to respond to urgent issues as required to support mission needs.</w:t>
      </w:r>
    </w:p>
    <w:p w14:paraId="6248F1F9" w14:textId="1B50A041" w:rsidR="1B469FAC" w:rsidRDefault="1B469FAC" w:rsidP="1B469FAC"/>
    <w:p w14:paraId="64BF92E7" w14:textId="71297666" w:rsidR="7CD95370" w:rsidRDefault="00DC3C45" w:rsidP="4937115F">
      <w:pPr>
        <w:pStyle w:val="Heading3"/>
        <w:ind w:left="810" w:hanging="810"/>
      </w:pPr>
      <w:bookmarkStart w:id="79" w:name="_Toc223939244"/>
      <w:r>
        <w:t>AUTHORITY TO OPERATE MANAGEMENT RESPONSIBILITIES</w:t>
      </w:r>
      <w:bookmarkEnd w:id="79"/>
    </w:p>
    <w:p w14:paraId="6E05E5D1" w14:textId="4F6F4453" w:rsidR="50C7CC47" w:rsidRDefault="50C7CC47" w:rsidP="1B469FAC">
      <w:r>
        <w:t xml:space="preserve">The Contractor shall provide comprehensive Risk Management Framework (RMF), </w:t>
      </w:r>
      <w:r w:rsidR="5C4EBEB0">
        <w:t>C</w:t>
      </w:r>
      <w:r>
        <w:t>y</w:t>
      </w:r>
      <w:r w:rsidR="23000776">
        <w:t>ber</w:t>
      </w:r>
      <w:r>
        <w:t>security, Authority to Operate (ATO)</w:t>
      </w:r>
      <w:r w:rsidR="671693B9">
        <w:t xml:space="preserve">, and Authority to Connect (ATC) </w:t>
      </w:r>
      <w:r>
        <w:t xml:space="preserve">support services for all </w:t>
      </w:r>
      <w:r w:rsidR="39F85538">
        <w:t>TSMP</w:t>
      </w:r>
      <w:r>
        <w:t xml:space="preserve"> capabilities, services, and hosted applications or services. </w:t>
      </w:r>
      <w:r w:rsidR="3E72CE23" w:rsidRPr="1B469FAC">
        <w:rPr>
          <w:rFonts w:eastAsia="Arial" w:cs="Arial"/>
          <w:color w:val="000000" w:themeColor="text1"/>
        </w:rPr>
        <w:t xml:space="preserve">This support includes managing all six steps of the NIST RMF process: Categorize, Select, Implement, Assess, Authorize, and Monitor. These services </w:t>
      </w:r>
      <w:proofErr w:type="gramStart"/>
      <w:r w:rsidR="3E72CE23" w:rsidRPr="1B469FAC">
        <w:rPr>
          <w:rFonts w:eastAsia="Arial" w:cs="Arial"/>
          <w:color w:val="000000" w:themeColor="text1"/>
        </w:rPr>
        <w:t>shall</w:t>
      </w:r>
      <w:proofErr w:type="gramEnd"/>
      <w:r w:rsidR="3E72CE23" w:rsidRPr="1B469FAC">
        <w:rPr>
          <w:rFonts w:eastAsia="Arial" w:cs="Arial"/>
          <w:color w:val="000000" w:themeColor="text1"/>
        </w:rPr>
        <w:t xml:space="preserve"> ensure continuous compliance with applicable Federal laws, VA policies, OI&amp;T directives, and National Institute of Standards and Technology (NIST) guidance. </w:t>
      </w:r>
      <w:r w:rsidR="3E72CE23" w:rsidRPr="1B469FAC">
        <w:rPr>
          <w:rFonts w:eastAsia="Arial" w:cs="Arial"/>
        </w:rPr>
        <w:t xml:space="preserve"> </w:t>
      </w:r>
    </w:p>
    <w:p w14:paraId="76B094E3" w14:textId="2CFB10F8" w:rsidR="4937115F" w:rsidRDefault="4937115F" w:rsidP="4937115F"/>
    <w:p w14:paraId="2928AA6A" w14:textId="2447F4F5" w:rsidR="73A3F7C2" w:rsidRDefault="4444E684" w:rsidP="307978EF">
      <w:pPr>
        <w:pStyle w:val="Heading4"/>
        <w:ind w:left="990"/>
        <w:rPr>
          <w:rFonts w:cs="Times New Roman"/>
        </w:rPr>
      </w:pPr>
      <w:r>
        <w:t xml:space="preserve"> </w:t>
      </w:r>
      <w:r w:rsidR="5DC88709">
        <w:t xml:space="preserve"> </w:t>
      </w:r>
      <w:bookmarkStart w:id="80" w:name="_Toc223939245"/>
      <w:r w:rsidR="00DC3C45">
        <w:t>AUTHORITY TO OPERATE/CONNECT (ATO/ATC) MANAGEMENT</w:t>
      </w:r>
      <w:bookmarkEnd w:id="80"/>
    </w:p>
    <w:p w14:paraId="6D7345B8" w14:textId="36E0EDF6" w:rsidR="73A3F7C2" w:rsidRDefault="73A3F7C2" w:rsidP="307978EF">
      <w:r>
        <w:t xml:space="preserve">The Contractor shall initiate actions required to establish new Authorities </w:t>
      </w:r>
      <w:proofErr w:type="gramStart"/>
      <w:r>
        <w:t>To</w:t>
      </w:r>
      <w:proofErr w:type="gramEnd"/>
      <w:r>
        <w:t xml:space="preserve"> Operate (ATO) and Connect (ATC)</w:t>
      </w:r>
      <w:r w:rsidR="43E39C8F">
        <w:t xml:space="preserve"> </w:t>
      </w:r>
      <w:proofErr w:type="gramStart"/>
      <w:r>
        <w:t>and also</w:t>
      </w:r>
      <w:proofErr w:type="gramEnd"/>
      <w:r>
        <w:t xml:space="preserve"> maintain all existing ATOs and ATCs.  This management includes periodic assessment oversight and staffing of all ATO audits and assessments as well as security posture management activities for perpetual authorities as implemented in the Continuous Monitoring (CONMON) RMF security posture.  All activities shall be performed in coordination with the Government Authorizing Official (AO), Information System Security Officer (ISSO), Information System Owner (ISO), and other designated stakeholders. The incumbent contract security team will ensure proper staffing and talent is required for upkeep of RMF activities required for ATO sustainment as well as all audit and assessment responsibilities outlined in "Security Audits and Assessment" (below).</w:t>
      </w:r>
    </w:p>
    <w:p w14:paraId="1CD4ED9F" w14:textId="5105CF04" w:rsidR="4937115F" w:rsidRDefault="4937115F" w:rsidP="307978EF">
      <w:pPr>
        <w:ind w:left="990"/>
      </w:pPr>
    </w:p>
    <w:p w14:paraId="74822483" w14:textId="4C8EA240" w:rsidR="73A3F7C2" w:rsidRDefault="4B7ABB56" w:rsidP="307978EF">
      <w:pPr>
        <w:pStyle w:val="Heading4"/>
        <w:ind w:left="990"/>
        <w:rPr>
          <w:rFonts w:cs="Times New Roman"/>
        </w:rPr>
      </w:pPr>
      <w:r>
        <w:t xml:space="preserve"> </w:t>
      </w:r>
      <w:r w:rsidR="63F89988">
        <w:t xml:space="preserve"> </w:t>
      </w:r>
      <w:bookmarkStart w:id="81" w:name="_Toc223939246"/>
      <w:r w:rsidR="00DC3C45">
        <w:t>SECURITY AUDITS AND ASSESSMENTS</w:t>
      </w:r>
      <w:bookmarkEnd w:id="81"/>
    </w:p>
    <w:p w14:paraId="290E869A" w14:textId="5868F65F" w:rsidR="73A3F7C2" w:rsidRDefault="73A3F7C2" w:rsidP="307978EF">
      <w:r>
        <w:t>The contractor shall attend or conduct all security audits to include Inspector General (IG) security/RMF audits, Security Assessment &amp; Validation Directorate (SAVD) assessments, Cybersecurity Compliance Task Force (CCTF) audits, and assessments conducted by Office of Information Security (OIS), the office of Information Security Risk Management (ISRM), Governance Risk and Compliance (GRC), Information Security Policy &amp; Strategy (ISPS) and other external contracted assessment teams such as MITRE and Palo Alto.  The incumbent security team shall attend all meetings related to these security assessments and audits, provide required documentation and report issues and areas of concern to the respective portfolio Information System Owners (ISO). The contracted Security team will also attend all assessment closeout meetings and review all reported findings to ensure all reported security findings are accurate with all respective assessed platform assets and program resources.  The security team shall draft assessment finding mitigation plans that will include a roadmap and timeline and submit Plan of Actions and Milestones (POA&amp;M), where needed for all prescribed remediations.</w:t>
      </w:r>
    </w:p>
    <w:p w14:paraId="6AC4E795" w14:textId="7370400F" w:rsidR="4937115F" w:rsidRDefault="4937115F" w:rsidP="307978EF">
      <w:pPr>
        <w:ind w:left="990"/>
      </w:pPr>
    </w:p>
    <w:p w14:paraId="6FF50CD2" w14:textId="272F5A74" w:rsidR="73A3F7C2" w:rsidRDefault="33392A61" w:rsidP="307978EF">
      <w:pPr>
        <w:pStyle w:val="Heading4"/>
        <w:ind w:left="990"/>
        <w:rPr>
          <w:rFonts w:cs="Times New Roman"/>
        </w:rPr>
      </w:pPr>
      <w:r>
        <w:lastRenderedPageBreak/>
        <w:t xml:space="preserve">  </w:t>
      </w:r>
      <w:bookmarkStart w:id="82" w:name="_Toc223939247"/>
      <w:r w:rsidR="00DC3C45">
        <w:t>SECURITY DOCUMENTATION MANAGEMENT</w:t>
      </w:r>
      <w:bookmarkEnd w:id="82"/>
    </w:p>
    <w:p w14:paraId="144AB1C5" w14:textId="201A1950" w:rsidR="73A3F7C2" w:rsidRDefault="73A3F7C2" w:rsidP="307978EF">
      <w:r>
        <w:t xml:space="preserve">Maintain program security documents, diagrams and other related artifacts required for to upkeep and maintain authority to connect and operate.  These documents include Privacy Threshold Analysis (PTA), Privacy Impact Analysis (PIA), Security Impact Analysis (SIA), Business Impact Analysis (BIA) and other required security artifacts required for the </w:t>
      </w:r>
      <w:r w:rsidR="656CC06C">
        <w:t>TSM</w:t>
      </w:r>
      <w:r w:rsidR="45D1850A">
        <w:t>P</w:t>
      </w:r>
      <w:r w:rsidR="656CC06C">
        <w:t xml:space="preserve"> - hosted</w:t>
      </w:r>
      <w:r>
        <w:t xml:space="preserve"> applications. The Security team shall also establish and maintain any documents required for risk categorization by relevant VA security governance offices such as Data Security Categorization (DSC), hardware lists, software lists and Ports, Protocols and Services Management (PPSM) documents.  The incumbent security team will also collaborate with application development teams and platform architects to establish and maintain Interconnection Diagrams (ICD), High Level Diagrams (HLD) and security assessment boundary diagrams.</w:t>
      </w:r>
    </w:p>
    <w:p w14:paraId="734A8360" w14:textId="7B875B36" w:rsidR="73A3F7C2" w:rsidRDefault="73A3F7C2" w:rsidP="307978EF">
      <w:pPr>
        <w:ind w:left="990"/>
      </w:pPr>
      <w:r>
        <w:t xml:space="preserve"> </w:t>
      </w:r>
    </w:p>
    <w:p w14:paraId="791ED633" w14:textId="329BE461" w:rsidR="73A3F7C2" w:rsidRDefault="3F9C7242" w:rsidP="307978EF">
      <w:pPr>
        <w:pStyle w:val="Heading4"/>
        <w:ind w:left="990"/>
        <w:rPr>
          <w:rFonts w:cs="Times New Roman"/>
        </w:rPr>
      </w:pPr>
      <w:r>
        <w:t xml:space="preserve">  </w:t>
      </w:r>
      <w:bookmarkStart w:id="83" w:name="_Toc223939248"/>
      <w:r w:rsidR="00DC3C45">
        <w:t>PLAN OF ACTIONS AND MILESTONE MANAGEMENT</w:t>
      </w:r>
      <w:bookmarkEnd w:id="83"/>
    </w:p>
    <w:p w14:paraId="4BF48C5D" w14:textId="3E157BAE" w:rsidR="73A3F7C2" w:rsidRDefault="73A3F7C2" w:rsidP="307978EF">
      <w:r>
        <w:t xml:space="preserve">The contractor shall create and maintain Plan of Action and Milestones (POA&amp;Ms) within the system security posture tracking system (currently SNOWCAM). Upkeep of POA&amp;Ms through their maturity cycle includes periodic review and updating of POA&amp;M milestones and mitigation plan details. POA&amp;M maintenance also includes ensuring proper alignment to related NIST security family and Control Correlation Identifier (CCI).  The contract Security team shall draft and maintain POA&amp;M verbiage that aligns with the finding and clearly depicts the mitigation strategy and timeline as required by the portfolio ISO. The contractor will also ensure POA&amp;Ms are closed out once either overcome by events (OBE), mitigated or no longer relevant to the system to which they are assigned. </w:t>
      </w:r>
    </w:p>
    <w:p w14:paraId="34779D0C" w14:textId="17B56B64" w:rsidR="73A3F7C2" w:rsidRDefault="73A3F7C2" w:rsidP="4937115F">
      <w:r w:rsidRPr="4937115F">
        <w:t xml:space="preserve"> </w:t>
      </w:r>
    </w:p>
    <w:p w14:paraId="6F8DDEF5" w14:textId="30B8A871" w:rsidR="531D5E5F" w:rsidRDefault="00DC3C45" w:rsidP="307978EF">
      <w:pPr>
        <w:pStyle w:val="Heading3"/>
        <w:rPr>
          <w:rFonts w:cs="Times New Roman"/>
        </w:rPr>
      </w:pPr>
      <w:bookmarkStart w:id="84" w:name="_Toc223939249"/>
      <w:r w:rsidRPr="1B469FAC">
        <w:rPr>
          <w:rFonts w:cs="Times New Roman"/>
        </w:rPr>
        <w:t>CYBERSECURITY MANAGEMENT OVERVIEW</w:t>
      </w:r>
      <w:bookmarkEnd w:id="84"/>
    </w:p>
    <w:p w14:paraId="5E984B1F" w14:textId="009298B4" w:rsidR="4D679930" w:rsidRDefault="4D679930" w:rsidP="4937115F">
      <w:r w:rsidRPr="4937115F">
        <w:t xml:space="preserve">The </w:t>
      </w:r>
      <w:r w:rsidR="174297F8" w:rsidRPr="4937115F">
        <w:t>c</w:t>
      </w:r>
      <w:r w:rsidRPr="4937115F">
        <w:t xml:space="preserve">ontractor </w:t>
      </w:r>
      <w:r w:rsidR="2584AD66" w:rsidRPr="4937115F">
        <w:t xml:space="preserve">Security team </w:t>
      </w:r>
      <w:r w:rsidRPr="4937115F">
        <w:t xml:space="preserve">shall </w:t>
      </w:r>
      <w:proofErr w:type="gramStart"/>
      <w:r w:rsidR="55D96F08" w:rsidRPr="4937115F">
        <w:t>maintain</w:t>
      </w:r>
      <w:r w:rsidR="39F896CB" w:rsidRPr="4937115F">
        <w:t xml:space="preserve"> a compliant cybersecurity posture for the </w:t>
      </w:r>
      <w:r w:rsidR="3EE51B13" w:rsidRPr="4937115F">
        <w:t>TSMP</w:t>
      </w:r>
      <w:r w:rsidR="6E02E588" w:rsidRPr="4937115F">
        <w:t xml:space="preserve"> at all times</w:t>
      </w:r>
      <w:proofErr w:type="gramEnd"/>
      <w:r w:rsidR="6E02E588" w:rsidRPr="4937115F">
        <w:t>.</w:t>
      </w:r>
      <w:r w:rsidR="48358DDF" w:rsidRPr="4937115F">
        <w:t xml:space="preserve"> </w:t>
      </w:r>
      <w:r w:rsidR="6E02E588" w:rsidRPr="4937115F">
        <w:t>The contract Security team shall</w:t>
      </w:r>
      <w:r w:rsidR="55D96F08" w:rsidRPr="4937115F">
        <w:t xml:space="preserve"> </w:t>
      </w:r>
      <w:r w:rsidRPr="4937115F">
        <w:t xml:space="preserve">ensure that all assigned SMEs remain current on evolving RMF, cybersecurity, and ATO best practices, as well as applicable Federal laws, VA policies, OI&amp;T directives, and VA specific procedures, and shall apply this knowledge to support continuous compliance for all TSMP Capabilities, Services, and Applications.  </w:t>
      </w:r>
      <w:r w:rsidR="1A88B8DA" w:rsidRPr="4937115F">
        <w:t>The Contractor shall ensure that security controls are implemented, assessed, monitored, and maintained in a manner that protects the confidentiality, integrity, and availability of TSMP systems and data.</w:t>
      </w:r>
    </w:p>
    <w:p w14:paraId="093B5F63" w14:textId="5898677B" w:rsidR="4937115F" w:rsidRDefault="4937115F" w:rsidP="4937115F"/>
    <w:p w14:paraId="40A405C7" w14:textId="712BCA82" w:rsidR="73A3F7C2" w:rsidRDefault="18E5D2B9" w:rsidP="307978EF">
      <w:pPr>
        <w:pStyle w:val="Heading4"/>
        <w:ind w:left="810"/>
        <w:rPr>
          <w:rFonts w:cs="Times New Roman"/>
        </w:rPr>
      </w:pPr>
      <w:r>
        <w:t xml:space="preserve"> </w:t>
      </w:r>
      <w:bookmarkStart w:id="85" w:name="_Toc223939250"/>
      <w:r w:rsidR="00DC3C45">
        <w:t>SYSTEM SECURITY SCANNING AND PLATFORM SECURITY POSTURE</w:t>
      </w:r>
      <w:bookmarkEnd w:id="85"/>
    </w:p>
    <w:p w14:paraId="18EE80AF" w14:textId="48439B62" w:rsidR="73A3F7C2" w:rsidRDefault="73A3F7C2" w:rsidP="307978EF">
      <w:r>
        <w:t xml:space="preserve">Conduct ad-hod, prescribed and recurring vulnerability scans for the Telehealth, Scheduling, and Mobile Platform (TSMP) and all hosted applications hosted on it. Results from security scans shall be reported to the Operations and Engineering team respective members who shall respond with appropriate patch management, configuration changes, corrective actions or POA&amp;M creation and upkeep, as </w:t>
      </w:r>
      <w:r>
        <w:lastRenderedPageBreak/>
        <w:t xml:space="preserve">needed. The incumbent Security team shall document and report scan findings in accordance with VA RMF and POA&amp;M processes. This </w:t>
      </w:r>
      <w:proofErr w:type="gramStart"/>
      <w:r>
        <w:t>reporting</w:t>
      </w:r>
      <w:proofErr w:type="gramEnd"/>
      <w:r>
        <w:t xml:space="preserve"> includes uploading of scan results to the appropriate scan repository, upkeep of the Continuous Monitoring (CONMON</w:t>
      </w:r>
      <w:proofErr w:type="gramStart"/>
      <w:r>
        <w:t>) system</w:t>
      </w:r>
      <w:proofErr w:type="gramEnd"/>
      <w:r>
        <w:t xml:space="preserve"> security reporting tool, and high-level reporting to the portfolio Information System Owners (ISO). </w:t>
      </w:r>
    </w:p>
    <w:p w14:paraId="38BE57D6" w14:textId="49D79F0E" w:rsidR="73A3F7C2" w:rsidRDefault="73A3F7C2" w:rsidP="307978EF">
      <w:r>
        <w:t xml:space="preserve"> </w:t>
      </w:r>
    </w:p>
    <w:p w14:paraId="57AAA053" w14:textId="1BB3F53A" w:rsidR="73A3F7C2" w:rsidRDefault="7ACFA9A4" w:rsidP="307978EF">
      <w:pPr>
        <w:pStyle w:val="Heading4"/>
        <w:ind w:left="810"/>
        <w:rPr>
          <w:rFonts w:cs="Times New Roman"/>
        </w:rPr>
      </w:pPr>
      <w:r>
        <w:t xml:space="preserve"> </w:t>
      </w:r>
      <w:bookmarkStart w:id="86" w:name="_Toc223939251"/>
      <w:r w:rsidR="00DC3C45">
        <w:t>INCIDENT RESPONSE PLANS AND DISASTER RECOVERY PLAN</w:t>
      </w:r>
      <w:bookmarkEnd w:id="86"/>
    </w:p>
    <w:p w14:paraId="280F6F66" w14:textId="6ADBB0C1" w:rsidR="73A3F7C2" w:rsidRDefault="73A3F7C2" w:rsidP="307978EF">
      <w:r>
        <w:t xml:space="preserve">The contractor </w:t>
      </w:r>
      <w:proofErr w:type="gramStart"/>
      <w:r>
        <w:t>shall</w:t>
      </w:r>
      <w:proofErr w:type="gramEnd"/>
      <w:r>
        <w:t xml:space="preserve"> create and maintain Incident Response Plans (IRPs) and Disaster Recovery Plans (DRPs) for the cloud hosing platform hosting </w:t>
      </w:r>
      <w:proofErr w:type="gramStart"/>
      <w:r>
        <w:t>all of</w:t>
      </w:r>
      <w:proofErr w:type="gramEnd"/>
      <w:r>
        <w:t xml:space="preserve"> the Telehealth and Scheduling applications (currently, VAEC MAP) </w:t>
      </w:r>
      <w:proofErr w:type="gramStart"/>
      <w:r>
        <w:t>and also</w:t>
      </w:r>
      <w:proofErr w:type="gramEnd"/>
      <w:r>
        <w:t xml:space="preserve"> for applications hosted on it. IRPs and DRPs shall include all required steps that are to be followed in the event of outages, service degradations, security incidents and other impacts to operational status. These plans will include RACI charts including all relevant stakeholders, their roles and levels of involvement with each action. IRPs </w:t>
      </w:r>
      <w:proofErr w:type="gramStart"/>
      <w:r>
        <w:t>shall</w:t>
      </w:r>
      <w:proofErr w:type="gramEnd"/>
      <w:r>
        <w:t xml:space="preserve"> be kept current as application security and operational posture changes and uploaded to relevant document repositories (e.g.: </w:t>
      </w:r>
      <w:proofErr w:type="spellStart"/>
      <w:r>
        <w:t>SnowCAM</w:t>
      </w:r>
      <w:proofErr w:type="spellEnd"/>
      <w:r>
        <w:t xml:space="preserve">, ICAMP, </w:t>
      </w:r>
      <w:proofErr w:type="spellStart"/>
      <w:r>
        <w:t>etc</w:t>
      </w:r>
      <w:proofErr w:type="spellEnd"/>
      <w:r>
        <w:t>). The plans shall also reference and be structured to support established acceptable response and restoration times as stipulated in the operational section(s) of this contract.</w:t>
      </w:r>
    </w:p>
    <w:p w14:paraId="34D82A15" w14:textId="7BD53409" w:rsidR="73A3F7C2" w:rsidRDefault="73A3F7C2" w:rsidP="307978EF">
      <w:pPr>
        <w:ind w:left="810"/>
      </w:pPr>
      <w:r>
        <w:t xml:space="preserve"> </w:t>
      </w:r>
    </w:p>
    <w:p w14:paraId="6F2041C3" w14:textId="740923FE" w:rsidR="73A3F7C2" w:rsidRDefault="1A24F5FE" w:rsidP="307978EF">
      <w:pPr>
        <w:pStyle w:val="Heading4"/>
        <w:ind w:left="810"/>
        <w:rPr>
          <w:rFonts w:cs="Times New Roman"/>
        </w:rPr>
      </w:pPr>
      <w:r>
        <w:t xml:space="preserve"> </w:t>
      </w:r>
      <w:bookmarkStart w:id="87" w:name="_Toc223939252"/>
      <w:r w:rsidR="00DC3C45">
        <w:t>INCIDENT RESPONSE PLANS AND DISASTER RECOVERY PLAN EXERCISES</w:t>
      </w:r>
      <w:bookmarkEnd w:id="87"/>
    </w:p>
    <w:p w14:paraId="42BE8E83" w14:textId="4DEE5D5B" w:rsidR="73A3F7C2" w:rsidRDefault="73A3F7C2" w:rsidP="307978EF">
      <w:r>
        <w:t>The contractor shall host and conduct all Incident Response Plan (IRP) and Disaster Recovery Plan (DRP) tabletop exercises annually or as mandated by the Information System Security Officer (ISSO) or appointed security administrator from the offices of Enterprise Cybersecurity Support Division (ECSD), Information Security Risk Management (ISRM), Information Security Policy &amp; Strategy (ISPS), and/or Office of Information Security (OIS). Results from tabletop exercises shall be reported to respective product line Information System Owners (ISOs). Critique, corrective actions and all prescribed changes directed from the assigned security assessment team(s) shall be applied to the respective system and platform documents and artifacts.</w:t>
      </w:r>
    </w:p>
    <w:p w14:paraId="0C349C72" w14:textId="1202670C" w:rsidR="73A3F7C2" w:rsidRDefault="73A3F7C2" w:rsidP="307978EF">
      <w:pPr>
        <w:ind w:left="810"/>
      </w:pPr>
      <w:r>
        <w:t xml:space="preserve"> </w:t>
      </w:r>
    </w:p>
    <w:p w14:paraId="2C5BC0E8" w14:textId="69179964" w:rsidR="73A3F7C2" w:rsidRDefault="69738195" w:rsidP="307978EF">
      <w:pPr>
        <w:pStyle w:val="Heading4"/>
        <w:ind w:left="810"/>
        <w:rPr>
          <w:rFonts w:cs="Times New Roman"/>
        </w:rPr>
      </w:pPr>
      <w:r>
        <w:t xml:space="preserve"> </w:t>
      </w:r>
      <w:bookmarkStart w:id="88" w:name="_Toc223939253"/>
      <w:r w:rsidR="00DC3C45">
        <w:t>CREDENTIAL AND ACCOUNT MANAGEMENT</w:t>
      </w:r>
      <w:bookmarkEnd w:id="88"/>
    </w:p>
    <w:p w14:paraId="77A4D485" w14:textId="434B52EE" w:rsidR="73A3F7C2" w:rsidRDefault="73A3F7C2" w:rsidP="307978EF">
      <w:r>
        <w:t xml:space="preserve">The contractor Security team shall conduct regular user access audits at intervals compliant with current VA security governance policy.  These periodic reviews shall include checks to ensure inactive accounts are removed </w:t>
      </w:r>
      <w:proofErr w:type="gramStart"/>
      <w:r>
        <w:t>and also</w:t>
      </w:r>
      <w:proofErr w:type="gramEnd"/>
      <w:r>
        <w:t xml:space="preserve"> to ensure existing accounts contain only the access required for the account owners to perform their assigned duties. These audits shall be coordinated with respective program leads and Information System Owners (ISO) to ensure adequate and appropriate permissions are granted. The Security team will enforce, role-based access management controls, Zero Trust Architecture and "least - privilege" principles and VA security governance policy to ensure accounts are being managed within current VA policy.  The incumbent Security team will also rotate service account credentials in accordance with VA security policy and NIST guidelines.</w:t>
      </w:r>
    </w:p>
    <w:p w14:paraId="490C4175" w14:textId="1AF2C812" w:rsidR="73A3F7C2" w:rsidRDefault="73A3F7C2" w:rsidP="307978EF">
      <w:pPr>
        <w:ind w:left="810"/>
      </w:pPr>
      <w:r>
        <w:lastRenderedPageBreak/>
        <w:t xml:space="preserve"> </w:t>
      </w:r>
    </w:p>
    <w:p w14:paraId="1B667639" w14:textId="22A0F983" w:rsidR="73A3F7C2" w:rsidRDefault="3A7616EB" w:rsidP="307978EF">
      <w:pPr>
        <w:pStyle w:val="Heading4"/>
        <w:ind w:left="810"/>
        <w:rPr>
          <w:rFonts w:cs="Times New Roman"/>
        </w:rPr>
      </w:pPr>
      <w:r>
        <w:t xml:space="preserve"> </w:t>
      </w:r>
      <w:bookmarkStart w:id="89" w:name="_Toc223939254"/>
      <w:r w:rsidR="00DC3C45">
        <w:t>TECHNICAL REFERENCE MODEL (TRM) SUBMISSION</w:t>
      </w:r>
      <w:bookmarkEnd w:id="89"/>
    </w:p>
    <w:p w14:paraId="003C4D8A" w14:textId="6DFECA62" w:rsidR="73A3F7C2" w:rsidRDefault="73A3F7C2" w:rsidP="307978EF">
      <w:r>
        <w:t xml:space="preserve">The contractor shall submit and maintain requests for licensed software and application usage through the Technical Reference Model (TRM) VA system.  The contractor Security team will draft justification verbiage necessary for submission of TRM requests and attend all meetings requested by the TRM approval board for review and consideration.  The Security team will report issues and approaching ends to TRM authorizations with potential to affect applications managed within the Telehealth and Scheduling (TH&amp;S) product line to portfolio Information System Owners (ISO).  The security team will also submit requests for TRM entry removal as software usage requests </w:t>
      </w:r>
      <w:proofErr w:type="gramStart"/>
      <w:r>
        <w:t>become</w:t>
      </w:r>
      <w:proofErr w:type="gramEnd"/>
      <w:r>
        <w:t xml:space="preserve"> no longer needed within the TH&amp;S product line.</w:t>
      </w:r>
    </w:p>
    <w:p w14:paraId="0F605318" w14:textId="35A7194D" w:rsidR="73A3F7C2" w:rsidRDefault="73A3F7C2" w:rsidP="307978EF">
      <w:pPr>
        <w:ind w:left="810"/>
      </w:pPr>
      <w:r>
        <w:t xml:space="preserve"> </w:t>
      </w:r>
    </w:p>
    <w:p w14:paraId="1F1E742D" w14:textId="36B3FCB3" w:rsidR="21247447" w:rsidRDefault="21247447" w:rsidP="307978EF">
      <w:pPr>
        <w:pStyle w:val="Heading4"/>
        <w:ind w:left="810"/>
        <w:rPr>
          <w:rFonts w:cs="Times New Roman"/>
        </w:rPr>
      </w:pPr>
      <w:r>
        <w:t xml:space="preserve"> </w:t>
      </w:r>
      <w:bookmarkStart w:id="90" w:name="_Toc223939255"/>
      <w:r w:rsidR="00DC3C45">
        <w:t>BUSINESS PARTNER EXTRANET (BPE) CONNECTION MANAGEMENT</w:t>
      </w:r>
      <w:bookmarkEnd w:id="90"/>
    </w:p>
    <w:p w14:paraId="2CCB5477" w14:textId="34723953" w:rsidR="73A3F7C2" w:rsidRDefault="73A3F7C2" w:rsidP="307978EF">
      <w:r>
        <w:t xml:space="preserve">The contract Security team shall submit and maintain Business Partner Extranet (BPE) connection requests as needed to support applications managed within the Telehealth and Scheduling product line. Management of this connection request process includes information gathering, completing and submitting the BPE connection request and staffing all meetings with the BPE admins team required for connection approval.  The incumbent contractor will also </w:t>
      </w:r>
      <w:r w:rsidR="49F3A628">
        <w:t>maintain,</w:t>
      </w:r>
      <w:r>
        <w:t xml:space="preserve"> and update BPE connection documentation as needed, catalog and maintain a list of all BPE connections used within the Telehealth and Scheduling product line and manage removal of existing connections as </w:t>
      </w:r>
      <w:proofErr w:type="gramStart"/>
      <w:r>
        <w:t>they become</w:t>
      </w:r>
      <w:proofErr w:type="gramEnd"/>
      <w:r>
        <w:t xml:space="preserve"> no longer </w:t>
      </w:r>
      <w:proofErr w:type="gramStart"/>
      <w:r>
        <w:t>needed</w:t>
      </w:r>
      <w:proofErr w:type="gramEnd"/>
      <w:r>
        <w:t>.</w:t>
      </w:r>
    </w:p>
    <w:p w14:paraId="1FB3392E" w14:textId="00433B16" w:rsidR="4937115F" w:rsidRDefault="4937115F" w:rsidP="307978EF">
      <w:pPr>
        <w:ind w:left="810"/>
      </w:pPr>
    </w:p>
    <w:p w14:paraId="63A9DEDC" w14:textId="1DDED0C0" w:rsidR="7261AF12" w:rsidRDefault="7261AF12" w:rsidP="1B469FAC">
      <w:pPr>
        <w:pStyle w:val="Heading4"/>
        <w:ind w:left="810"/>
      </w:pPr>
      <w:r>
        <w:t xml:space="preserve"> </w:t>
      </w:r>
      <w:bookmarkStart w:id="91" w:name="_Toc223939256"/>
      <w:r w:rsidR="00DC3C45">
        <w:t>VA POLICY COMPLIANCE</w:t>
      </w:r>
      <w:bookmarkEnd w:id="91"/>
    </w:p>
    <w:p w14:paraId="1D5EA8F1" w14:textId="3B1FCE21" w:rsidR="0A87743D" w:rsidRDefault="0A87743D">
      <w:r w:rsidRPr="1B469FAC">
        <w:rPr>
          <w:rFonts w:eastAsia="Arial" w:cs="Arial"/>
        </w:rPr>
        <w:t>The Contractor shall be fully responsible and accountable for ensuring compliance with all HIPAA, Privacy Act, FISMA, NIST, FIPS, and VA security and privacy directives and handbooks. This includes conducting compliant risk assessments, routine vulnerability scanning, system patching and change management procedures, and the completion of an acceptable contingency plan for each system. The Contractor’s security control procedures must be equivalent to those procedures used to secure VA systems.</w:t>
      </w:r>
    </w:p>
    <w:p w14:paraId="53B7A64B" w14:textId="7FDF5A4B" w:rsidR="1B469FAC" w:rsidRDefault="1B469FAC" w:rsidP="1B469FAC">
      <w:pPr>
        <w:rPr>
          <w:rFonts w:eastAsia="Arial" w:cs="Arial"/>
        </w:rPr>
      </w:pPr>
    </w:p>
    <w:p w14:paraId="47DDCE0A" w14:textId="4250EBAE" w:rsidR="4E98F7CD" w:rsidRDefault="4E98F7CD" w:rsidP="1B469FAC">
      <w:pPr>
        <w:pStyle w:val="Heading4"/>
      </w:pPr>
      <w:r w:rsidRPr="1B469FAC">
        <w:rPr>
          <w:rFonts w:eastAsia="Arial"/>
          <w:iCs w:val="0"/>
          <w:color w:val="000000" w:themeColor="text1"/>
          <w:szCs w:val="24"/>
        </w:rPr>
        <w:t xml:space="preserve"> </w:t>
      </w:r>
      <w:bookmarkStart w:id="92" w:name="_Toc223939257"/>
      <w:r w:rsidR="00DC3C45" w:rsidRPr="1B469FAC">
        <w:rPr>
          <w:rFonts w:eastAsia="Arial"/>
          <w:iCs w:val="0"/>
          <w:color w:val="000000" w:themeColor="text1"/>
          <w:szCs w:val="24"/>
        </w:rPr>
        <w:t>RMF/SECURITY DOCUMENTATION</w:t>
      </w:r>
      <w:bookmarkEnd w:id="92"/>
    </w:p>
    <w:p w14:paraId="49588D37" w14:textId="1C923302" w:rsidR="536A3D37" w:rsidRDefault="536A3D37" w:rsidP="1B469FAC">
      <w:pPr>
        <w:rPr>
          <w:rFonts w:eastAsia="Arial" w:cs="Arial"/>
          <w:color w:val="2F2F2F"/>
        </w:rPr>
      </w:pPr>
      <w:r w:rsidRPr="1B469FAC">
        <w:rPr>
          <w:rFonts w:eastAsia="Arial" w:cs="Arial"/>
          <w:color w:val="000000" w:themeColor="text1"/>
        </w:rPr>
        <w:t xml:space="preserve">The contractor shall maintain and create, where needed, and </w:t>
      </w:r>
      <w:r w:rsidR="1D42EF7E" w:rsidRPr="1B469FAC">
        <w:rPr>
          <w:rFonts w:eastAsia="Arial" w:cs="Arial"/>
          <w:color w:val="000000" w:themeColor="text1"/>
        </w:rPr>
        <w:t>supersede</w:t>
      </w:r>
      <w:r w:rsidRPr="1B469FAC">
        <w:rPr>
          <w:rFonts w:eastAsia="Arial" w:cs="Arial"/>
          <w:color w:val="000000" w:themeColor="text1"/>
        </w:rPr>
        <w:t xml:space="preserve">/update all security documentation, diagrams and other RMF artifacts, as needed for the </w:t>
      </w:r>
      <w:r w:rsidRPr="1B469FAC">
        <w:rPr>
          <w:rFonts w:eastAsia="Arial" w:cs="Arial"/>
          <w:color w:val="2F2F2F"/>
        </w:rPr>
        <w:t>Telehealth Scheduling, and Mobile Platform (TSMP) and hosted applications. Information needed to complete and/or update these documents but is not available to the Security team shall be provided by incumbent contractors supporting this effort that are embedded into the TSMP platform and hosted application development teams.  This documentation includes:</w:t>
      </w:r>
    </w:p>
    <w:p w14:paraId="7E9971FA" w14:textId="5BE36419"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t>Security Impact Assessment (SIA)</w:t>
      </w:r>
    </w:p>
    <w:p w14:paraId="00F6C075" w14:textId="0650983C"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t>Privacy Impact Analysis (PIA)</w:t>
      </w:r>
    </w:p>
    <w:p w14:paraId="138EB975" w14:textId="112A1466"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t>Privacy Threshold Analysis (PTA)</w:t>
      </w:r>
    </w:p>
    <w:p w14:paraId="370A7D9E" w14:textId="1BC90C74"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lastRenderedPageBreak/>
        <w:t>Information System Contingency Plan (ISCP)</w:t>
      </w:r>
    </w:p>
    <w:p w14:paraId="38295E34" w14:textId="2B3BC4BF"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t>Security Assessment Plan (SAP)</w:t>
      </w:r>
    </w:p>
    <w:p w14:paraId="26B49EFA" w14:textId="4D04A86C"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t>Security Assessment Report (SAR)</w:t>
      </w:r>
    </w:p>
    <w:p w14:paraId="68F2C672" w14:textId="56E2ECE6"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t>Information System Contingency Plan (ISCP)</w:t>
      </w:r>
    </w:p>
    <w:p w14:paraId="0FB04369" w14:textId="33D567BA"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t>Disaster Recovery Plans (DRP)</w:t>
      </w:r>
    </w:p>
    <w:p w14:paraId="2B08A985" w14:textId="3B13C0D7"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t>Configuration Management Plan</w:t>
      </w:r>
    </w:p>
    <w:p w14:paraId="39ACE71B" w14:textId="3E4F4D5F" w:rsidR="536A3D37" w:rsidRDefault="536A3D37" w:rsidP="002418E7">
      <w:pPr>
        <w:pStyle w:val="TOCHeading"/>
        <w:numPr>
          <w:ilvl w:val="0"/>
          <w:numId w:val="113"/>
        </w:numPr>
        <w:rPr>
          <w:rFonts w:eastAsia="Arial" w:cs="Arial"/>
          <w:color w:val="000000" w:themeColor="text1"/>
        </w:rPr>
      </w:pPr>
      <w:r w:rsidRPr="1B469FAC">
        <w:rPr>
          <w:rFonts w:eastAsia="Arial" w:cs="Arial"/>
          <w:color w:val="000000" w:themeColor="text1"/>
        </w:rPr>
        <w:t>Incident Response Plan</w:t>
      </w:r>
    </w:p>
    <w:p w14:paraId="403BC777" w14:textId="6B44D023" w:rsidR="1B469FAC" w:rsidRDefault="1B469FAC" w:rsidP="1B469FAC">
      <w:pPr>
        <w:rPr>
          <w:rFonts w:eastAsia="Arial" w:cs="Arial"/>
        </w:rPr>
      </w:pPr>
    </w:p>
    <w:p w14:paraId="7812C8D7" w14:textId="378BC99E" w:rsidR="1B469FAC" w:rsidRDefault="1B469FAC"/>
    <w:p w14:paraId="5A6EDA48" w14:textId="54509D76" w:rsidR="34B8E3F3" w:rsidRDefault="34B8E3F3" w:rsidP="6B893CEA">
      <w:pPr>
        <w:rPr>
          <w:rFonts w:eastAsia="Arial" w:cs="Arial"/>
        </w:rPr>
      </w:pPr>
      <w:r w:rsidRPr="307978EF">
        <w:rPr>
          <w:rFonts w:eastAsia="Arial" w:cs="Arial"/>
        </w:rPr>
        <w:t>The Con</w:t>
      </w:r>
      <w:r w:rsidR="71CC52A3" w:rsidRPr="307978EF">
        <w:rPr>
          <w:rFonts w:eastAsia="Arial" w:cs="Arial"/>
        </w:rPr>
        <w:t>t</w:t>
      </w:r>
      <w:r w:rsidRPr="307978EF">
        <w:rPr>
          <w:rFonts w:eastAsia="Arial" w:cs="Arial"/>
        </w:rPr>
        <w:t xml:space="preserve">ractor shall </w:t>
      </w:r>
      <w:r w:rsidR="608C65C9" w:rsidRPr="307978EF">
        <w:rPr>
          <w:rFonts w:eastAsia="Arial" w:cs="Arial"/>
        </w:rPr>
        <w:t>perform, at a minimum, the following RMF and ATO support functions:</w:t>
      </w:r>
    </w:p>
    <w:p w14:paraId="387433B1" w14:textId="42D11F10" w:rsidR="6B893CEA" w:rsidRDefault="6B893CEA" w:rsidP="6B893CEA">
      <w:pPr>
        <w:rPr>
          <w:rFonts w:eastAsia="Arial" w:cs="Arial"/>
        </w:rPr>
      </w:pPr>
    </w:p>
    <w:p w14:paraId="3DCF462D" w14:textId="76C8A840" w:rsidR="6AE408EA" w:rsidRDefault="1851BE10" w:rsidP="307978EF">
      <w:pPr>
        <w:ind w:left="360"/>
        <w:rPr>
          <w:rFonts w:eastAsia="Arial"/>
        </w:rPr>
      </w:pPr>
      <w:r w:rsidRPr="307978EF">
        <w:rPr>
          <w:rFonts w:eastAsia="Arial"/>
        </w:rPr>
        <w:t>RMF Lifecycle Management</w:t>
      </w:r>
    </w:p>
    <w:p w14:paraId="32BDEB54" w14:textId="212FA325" w:rsidR="6AE408EA" w:rsidRDefault="1851BE10" w:rsidP="002418E7">
      <w:pPr>
        <w:pStyle w:val="ListParagraph"/>
        <w:numPr>
          <w:ilvl w:val="0"/>
          <w:numId w:val="114"/>
        </w:numPr>
      </w:pPr>
      <w:r>
        <w:t>Support all six steps of the NIST RMF process: Categorize, Select, Implement, Assess, Authorize, and Monitor</w:t>
      </w:r>
    </w:p>
    <w:p w14:paraId="7AA71F82" w14:textId="5D61AA49" w:rsidR="6AE408EA" w:rsidRDefault="1851BE10" w:rsidP="002418E7">
      <w:pPr>
        <w:pStyle w:val="ListParagraph"/>
        <w:numPr>
          <w:ilvl w:val="0"/>
          <w:numId w:val="114"/>
        </w:numPr>
      </w:pPr>
      <w:r>
        <w:t>Develop, update, and maintain all required RMF documentation, including but not limited to:</w:t>
      </w:r>
    </w:p>
    <w:p w14:paraId="0DCC8EE8" w14:textId="052A18AB" w:rsidR="6AE408EA" w:rsidRDefault="2689BF8E" w:rsidP="002418E7">
      <w:pPr>
        <w:pStyle w:val="ListParagraph"/>
        <w:numPr>
          <w:ilvl w:val="0"/>
          <w:numId w:val="114"/>
        </w:numPr>
      </w:pPr>
      <w:r>
        <w:t>Nessus Scans</w:t>
      </w:r>
    </w:p>
    <w:p w14:paraId="7B1FA0F7" w14:textId="48AE0888" w:rsidR="608C65C9" w:rsidRDefault="337D7A43" w:rsidP="002418E7">
      <w:pPr>
        <w:pStyle w:val="ListParagraph"/>
        <w:numPr>
          <w:ilvl w:val="0"/>
          <w:numId w:val="114"/>
        </w:numPr>
      </w:pPr>
      <w:r>
        <w:t>Disaster Recovery Plan</w:t>
      </w:r>
      <w:r w:rsidR="1851BE10">
        <w:t xml:space="preserve"> documentation is complete, current, and aligned with system architecture and operational practices</w:t>
      </w:r>
    </w:p>
    <w:p w14:paraId="68037967" w14:textId="5EF6894C" w:rsidR="6B893CEA" w:rsidRDefault="6B893CEA" w:rsidP="6B893CEA">
      <w:pPr>
        <w:pStyle w:val="ListParagraph"/>
        <w:ind w:left="1440"/>
      </w:pPr>
    </w:p>
    <w:p w14:paraId="280D6023" w14:textId="61E8D4E6" w:rsidR="0088E6C1" w:rsidRDefault="139B57D5" w:rsidP="307978EF">
      <w:pPr>
        <w:pStyle w:val="ListParagraph"/>
        <w:ind w:left="360"/>
      </w:pPr>
      <w:r w:rsidRPr="307978EF">
        <w:rPr>
          <w:rFonts w:eastAsia="Arial"/>
        </w:rPr>
        <w:t>Continuous Monitoring &amp; Vulnerability Management</w:t>
      </w:r>
    </w:p>
    <w:p w14:paraId="77140C17" w14:textId="40FEA8AB" w:rsidR="0088E6C1" w:rsidRDefault="4ECA3C6A" w:rsidP="002418E7">
      <w:pPr>
        <w:pStyle w:val="ListParagraph"/>
        <w:numPr>
          <w:ilvl w:val="0"/>
          <w:numId w:val="92"/>
        </w:numPr>
      </w:pPr>
      <w:r>
        <w:t xml:space="preserve">Ensure TSMP staff perform </w:t>
      </w:r>
      <w:r w:rsidR="139B57D5">
        <w:t>continuous monitoring activities in accordance with VA and OI&amp;T policies</w:t>
      </w:r>
    </w:p>
    <w:p w14:paraId="39392750" w14:textId="2F12233D" w:rsidR="0088E6C1" w:rsidRDefault="24894AC0" w:rsidP="002418E7">
      <w:pPr>
        <w:pStyle w:val="ListParagraph"/>
        <w:numPr>
          <w:ilvl w:val="0"/>
          <w:numId w:val="92"/>
        </w:numPr>
      </w:pPr>
      <w:r>
        <w:t xml:space="preserve">Ensure </w:t>
      </w:r>
      <w:r w:rsidR="139B57D5">
        <w:t>routine vulnerability scanning of infrastructure, containers, applications, and code repositories</w:t>
      </w:r>
    </w:p>
    <w:p w14:paraId="0381FBF5" w14:textId="179F0902" w:rsidR="0088E6C1" w:rsidRDefault="139B57D5" w:rsidP="002418E7">
      <w:pPr>
        <w:pStyle w:val="ListParagraph"/>
        <w:numPr>
          <w:ilvl w:val="0"/>
          <w:numId w:val="92"/>
        </w:numPr>
      </w:pPr>
      <w:r>
        <w:t xml:space="preserve">Track, report, and </w:t>
      </w:r>
      <w:r w:rsidR="1344E3FF">
        <w:t xml:space="preserve">ensure </w:t>
      </w:r>
      <w:r w:rsidR="36AF9D25">
        <w:t xml:space="preserve">remediation of </w:t>
      </w:r>
      <w:r>
        <w:t>vulnerabilities within Government-defined timelines</w:t>
      </w:r>
    </w:p>
    <w:p w14:paraId="20CA2D6E" w14:textId="14A7E9E2" w:rsidR="0088E6C1" w:rsidRDefault="139B57D5" w:rsidP="002418E7">
      <w:pPr>
        <w:pStyle w:val="ListParagraph"/>
        <w:numPr>
          <w:ilvl w:val="0"/>
          <w:numId w:val="92"/>
        </w:numPr>
      </w:pPr>
      <w:r>
        <w:t>Maintain POA&amp;M accuracy and ensure timely closure of findings</w:t>
      </w:r>
    </w:p>
    <w:p w14:paraId="119E850C" w14:textId="6EB05A59" w:rsidR="6B893CEA" w:rsidRDefault="6B893CEA" w:rsidP="6B893CEA">
      <w:pPr>
        <w:pStyle w:val="ListParagraph"/>
        <w:ind w:left="1440"/>
      </w:pPr>
    </w:p>
    <w:p w14:paraId="4CBA3EF3" w14:textId="7F027D63" w:rsidR="0342307D" w:rsidRPr="00BA02F8" w:rsidRDefault="511AC639" w:rsidP="00BA02F8">
      <w:pPr>
        <w:ind w:left="360"/>
        <w:rPr>
          <w:rFonts w:eastAsia="Arial"/>
        </w:rPr>
      </w:pPr>
      <w:r w:rsidRPr="00BA02F8">
        <w:rPr>
          <w:rFonts w:eastAsia="Arial"/>
        </w:rPr>
        <w:t>Security Control Implementation &amp; Validation</w:t>
      </w:r>
    </w:p>
    <w:p w14:paraId="7DE357D2" w14:textId="20172056" w:rsidR="0342307D" w:rsidRDefault="511AC639" w:rsidP="002418E7">
      <w:pPr>
        <w:pStyle w:val="ListParagraph"/>
        <w:numPr>
          <w:ilvl w:val="0"/>
          <w:numId w:val="92"/>
        </w:numPr>
      </w:pPr>
      <w:r>
        <w:t>Implement and maintain required NIST security controls in accordance with the approved baseline</w:t>
      </w:r>
    </w:p>
    <w:p w14:paraId="46AF1368" w14:textId="215359B2" w:rsidR="0342307D" w:rsidRDefault="511AC639" w:rsidP="002418E7">
      <w:pPr>
        <w:pStyle w:val="ListParagraph"/>
        <w:numPr>
          <w:ilvl w:val="0"/>
          <w:numId w:val="92"/>
        </w:numPr>
      </w:pPr>
      <w:r>
        <w:t>Validate security control effectiveness through automated testing, configuration validation, and periodic assessments</w:t>
      </w:r>
    </w:p>
    <w:p w14:paraId="0878511B" w14:textId="3EFA2D70" w:rsidR="0342307D" w:rsidRDefault="511AC639" w:rsidP="002418E7">
      <w:pPr>
        <w:pStyle w:val="ListParagraph"/>
        <w:numPr>
          <w:ilvl w:val="0"/>
          <w:numId w:val="92"/>
        </w:numPr>
      </w:pPr>
      <w:r>
        <w:t>Support penetration testing, red team activities, and independent security assessments as required</w:t>
      </w:r>
    </w:p>
    <w:p w14:paraId="65623D64" w14:textId="0A52A360" w:rsidR="6B893CEA" w:rsidRDefault="6B893CEA" w:rsidP="6B893CEA">
      <w:pPr>
        <w:pStyle w:val="ListParagraph"/>
        <w:ind w:left="1440"/>
      </w:pPr>
    </w:p>
    <w:p w14:paraId="7312E373" w14:textId="43D60953" w:rsidR="0342307D" w:rsidRDefault="511AC639" w:rsidP="307978EF">
      <w:pPr>
        <w:pStyle w:val="ListParagraph"/>
        <w:ind w:left="360"/>
        <w:rPr>
          <w:rFonts w:eastAsia="Arial"/>
        </w:rPr>
      </w:pPr>
      <w:r w:rsidRPr="307978EF">
        <w:rPr>
          <w:rFonts w:eastAsia="Arial"/>
        </w:rPr>
        <w:t>ATO Support &amp; Authorization Activities</w:t>
      </w:r>
    </w:p>
    <w:p w14:paraId="3E2912BC" w14:textId="72DACEC5" w:rsidR="0342307D" w:rsidRDefault="511AC639" w:rsidP="002418E7">
      <w:pPr>
        <w:pStyle w:val="ListParagraph"/>
        <w:numPr>
          <w:ilvl w:val="0"/>
          <w:numId w:val="93"/>
        </w:numPr>
      </w:pPr>
      <w:r>
        <w:t>Prepare and submit all required artifacts for ATO packages and reauthorization efforts</w:t>
      </w:r>
      <w:r w:rsidR="0C91E718">
        <w:t xml:space="preserve"> for all products and services hosted or supported by the TSMP environment</w:t>
      </w:r>
      <w:r>
        <w:t xml:space="preserve"> </w:t>
      </w:r>
    </w:p>
    <w:p w14:paraId="1DA84301" w14:textId="47A9CB34" w:rsidR="0342307D" w:rsidRDefault="511AC639" w:rsidP="002418E7">
      <w:pPr>
        <w:pStyle w:val="ListParagraph"/>
        <w:numPr>
          <w:ilvl w:val="0"/>
          <w:numId w:val="93"/>
        </w:numPr>
      </w:pPr>
      <w:r>
        <w:t>Coordinate with Government security personnel and third-party assessors during authorization reviews</w:t>
      </w:r>
    </w:p>
    <w:p w14:paraId="1D69A60A" w14:textId="31F214A9" w:rsidR="0342307D" w:rsidRDefault="511AC639" w:rsidP="002418E7">
      <w:pPr>
        <w:pStyle w:val="ListParagraph"/>
        <w:numPr>
          <w:ilvl w:val="0"/>
          <w:numId w:val="93"/>
        </w:numPr>
      </w:pPr>
      <w:r>
        <w:lastRenderedPageBreak/>
        <w:t>Address assessment findings and provide remediation plans within Government-defined timelines</w:t>
      </w:r>
    </w:p>
    <w:p w14:paraId="02018409" w14:textId="056BFE07" w:rsidR="0342307D" w:rsidRDefault="511AC639" w:rsidP="002418E7">
      <w:pPr>
        <w:pStyle w:val="ListParagraph"/>
        <w:numPr>
          <w:ilvl w:val="0"/>
          <w:numId w:val="93"/>
        </w:numPr>
      </w:pPr>
      <w:r>
        <w:t>Support significant change documentation and impact analysis for architectural or operational modifications</w:t>
      </w:r>
    </w:p>
    <w:p w14:paraId="38A77EEC" w14:textId="0441F0AE" w:rsidR="0342307D" w:rsidRDefault="511AC639" w:rsidP="002418E7">
      <w:pPr>
        <w:pStyle w:val="ListParagraph"/>
        <w:numPr>
          <w:ilvl w:val="0"/>
          <w:numId w:val="93"/>
        </w:numPr>
      </w:pPr>
      <w:r>
        <w:t xml:space="preserve">Ensure no </w:t>
      </w:r>
      <w:proofErr w:type="gramStart"/>
      <w:r>
        <w:t>lapse</w:t>
      </w:r>
      <w:proofErr w:type="gramEnd"/>
      <w:r>
        <w:t xml:space="preserve"> in ATO status </w:t>
      </w:r>
      <w:r w:rsidR="2D2743F8">
        <w:t>for any TSMP Capability, Service, or hosted Application</w:t>
      </w:r>
    </w:p>
    <w:p w14:paraId="3319601A" w14:textId="1D9949C0" w:rsidR="6B893CEA" w:rsidRDefault="6B893CEA" w:rsidP="6B893CEA">
      <w:pPr>
        <w:pStyle w:val="ListParagraph"/>
        <w:ind w:left="720"/>
        <w:rPr>
          <w:rFonts w:eastAsia="Arial"/>
        </w:rPr>
      </w:pPr>
    </w:p>
    <w:p w14:paraId="7A3DB5D5" w14:textId="564EB845" w:rsidR="62172763" w:rsidRDefault="3FB10442" w:rsidP="307978EF">
      <w:pPr>
        <w:pStyle w:val="ListParagraph"/>
        <w:ind w:left="360"/>
      </w:pPr>
      <w:r>
        <w:t>Incident Response &amp; Security Operations</w:t>
      </w:r>
    </w:p>
    <w:p w14:paraId="44907A98" w14:textId="4F7D0015" w:rsidR="62172763" w:rsidRDefault="3FB10442" w:rsidP="002418E7">
      <w:pPr>
        <w:pStyle w:val="ListParagraph"/>
        <w:numPr>
          <w:ilvl w:val="0"/>
          <w:numId w:val="94"/>
        </w:numPr>
      </w:pPr>
      <w:r>
        <w:t>Support cybersecurity incident response activities in coordination with VA security operatio</w:t>
      </w:r>
      <w:r w:rsidR="72509E7C">
        <w:t>n</w:t>
      </w:r>
      <w:r>
        <w:t>s</w:t>
      </w:r>
    </w:p>
    <w:p w14:paraId="48EA7FE4" w14:textId="6E56388E" w:rsidR="62172763" w:rsidRDefault="3FB10442" w:rsidP="002418E7">
      <w:pPr>
        <w:pStyle w:val="ListParagraph"/>
        <w:numPr>
          <w:ilvl w:val="0"/>
          <w:numId w:val="94"/>
        </w:numPr>
      </w:pPr>
      <w:r>
        <w:t>Ensure incidents are documented, investigated, and reported in accordance with VA and Federal requirements</w:t>
      </w:r>
    </w:p>
    <w:p w14:paraId="63657BC1" w14:textId="2DC891E2" w:rsidR="62172763" w:rsidRDefault="3FB10442" w:rsidP="002418E7">
      <w:pPr>
        <w:pStyle w:val="ListParagraph"/>
        <w:numPr>
          <w:ilvl w:val="0"/>
          <w:numId w:val="94"/>
        </w:numPr>
      </w:pPr>
      <w:r>
        <w:t>Participate in forensic analysis, root cause determination, and corrective action planning</w:t>
      </w:r>
    </w:p>
    <w:p w14:paraId="0B0B0A72" w14:textId="3FA23C7C" w:rsidR="62172763" w:rsidRDefault="3FB10442" w:rsidP="002418E7">
      <w:pPr>
        <w:pStyle w:val="ListParagraph"/>
        <w:numPr>
          <w:ilvl w:val="0"/>
          <w:numId w:val="94"/>
        </w:numPr>
      </w:pPr>
      <w:r>
        <w:t>Maintain and test incident response and contingency procedures at least annually</w:t>
      </w:r>
    </w:p>
    <w:p w14:paraId="731107FF" w14:textId="60036A8A" w:rsidR="6B893CEA" w:rsidRDefault="6B893CEA" w:rsidP="6B893CEA">
      <w:pPr>
        <w:pStyle w:val="ListParagraph"/>
        <w:ind w:left="1440"/>
      </w:pPr>
    </w:p>
    <w:p w14:paraId="26680747" w14:textId="28D4EFB8" w:rsidR="62172763" w:rsidRDefault="3FB10442" w:rsidP="307978EF">
      <w:pPr>
        <w:pStyle w:val="ListParagraph"/>
        <w:ind w:left="360"/>
      </w:pPr>
      <w:r>
        <w:t>Compliance &amp; Audit Support</w:t>
      </w:r>
    </w:p>
    <w:p w14:paraId="3932B69A" w14:textId="6F766346" w:rsidR="62172763" w:rsidRDefault="3FB10442" w:rsidP="002418E7">
      <w:pPr>
        <w:pStyle w:val="ListParagraph"/>
        <w:numPr>
          <w:ilvl w:val="1"/>
          <w:numId w:val="95"/>
        </w:numPr>
      </w:pPr>
      <w:r>
        <w:t>Support internal and external audits, assessments, and compliance reviews</w:t>
      </w:r>
    </w:p>
    <w:p w14:paraId="4C95373E" w14:textId="73405073" w:rsidR="62172763" w:rsidRDefault="3FB10442" w:rsidP="002418E7">
      <w:pPr>
        <w:pStyle w:val="ListParagraph"/>
        <w:numPr>
          <w:ilvl w:val="1"/>
          <w:numId w:val="95"/>
        </w:numPr>
      </w:pPr>
      <w:r>
        <w:t>Provide requested documentation and evidence within Government-defined timelines</w:t>
      </w:r>
    </w:p>
    <w:p w14:paraId="3120BC1F" w14:textId="5287BA25" w:rsidR="62172763" w:rsidRDefault="3FB10442" w:rsidP="002418E7">
      <w:pPr>
        <w:pStyle w:val="ListParagraph"/>
        <w:numPr>
          <w:ilvl w:val="1"/>
          <w:numId w:val="95"/>
        </w:numPr>
      </w:pPr>
      <w:r>
        <w:t>Track and remediate audit findings</w:t>
      </w:r>
    </w:p>
    <w:p w14:paraId="078477CD" w14:textId="71C81192" w:rsidR="62172763" w:rsidRDefault="3FB10442" w:rsidP="002418E7">
      <w:pPr>
        <w:pStyle w:val="ListParagraph"/>
        <w:numPr>
          <w:ilvl w:val="1"/>
          <w:numId w:val="95"/>
        </w:numPr>
      </w:pPr>
      <w:proofErr w:type="gramStart"/>
      <w:r>
        <w:t>Maintain audit readiness posture at all times</w:t>
      </w:r>
      <w:proofErr w:type="gramEnd"/>
    </w:p>
    <w:p w14:paraId="7B0DF5A6" w14:textId="125D365C" w:rsidR="6B893CEA" w:rsidRDefault="6B893CEA" w:rsidP="6B893CEA">
      <w:pPr>
        <w:pStyle w:val="ListParagraph"/>
        <w:ind w:left="1440"/>
      </w:pPr>
    </w:p>
    <w:p w14:paraId="051DE0C1" w14:textId="50B87179" w:rsidR="5DDBC1DB" w:rsidRDefault="5CC4E75D" w:rsidP="307978EF">
      <w:pPr>
        <w:pStyle w:val="ListParagraph"/>
        <w:ind w:left="360"/>
      </w:pPr>
      <w:r>
        <w:t>Reporting Requirements</w:t>
      </w:r>
    </w:p>
    <w:p w14:paraId="7C5C9A7E" w14:textId="0B185C77" w:rsidR="5DDBC1DB" w:rsidRDefault="5CC4E75D" w:rsidP="002418E7">
      <w:pPr>
        <w:pStyle w:val="ListParagraph"/>
        <w:numPr>
          <w:ilvl w:val="0"/>
          <w:numId w:val="96"/>
        </w:numPr>
      </w:pPr>
      <w:r>
        <w:t>The Contractor shall provide the following, at a minimum:</w:t>
      </w:r>
    </w:p>
    <w:p w14:paraId="0C0E0DD8" w14:textId="16864E75" w:rsidR="5DDBC1DB" w:rsidRDefault="5CC4E75D" w:rsidP="002418E7">
      <w:pPr>
        <w:pStyle w:val="ListParagraph"/>
        <w:numPr>
          <w:ilvl w:val="0"/>
          <w:numId w:val="96"/>
        </w:numPr>
      </w:pPr>
      <w:r>
        <w:t>Monthly RMF and security status reports</w:t>
      </w:r>
    </w:p>
    <w:p w14:paraId="5C13F84C" w14:textId="793DCA1F" w:rsidR="5DDBC1DB" w:rsidRDefault="5CC4E75D" w:rsidP="002418E7">
      <w:pPr>
        <w:pStyle w:val="ListParagraph"/>
        <w:numPr>
          <w:ilvl w:val="0"/>
          <w:numId w:val="96"/>
        </w:numPr>
      </w:pPr>
      <w:r>
        <w:t>Updated POA&amp;M tracking reports</w:t>
      </w:r>
    </w:p>
    <w:p w14:paraId="05710A58" w14:textId="3BF64C9C" w:rsidR="5DDBC1DB" w:rsidRDefault="5CC4E75D" w:rsidP="002418E7">
      <w:pPr>
        <w:pStyle w:val="ListParagraph"/>
        <w:numPr>
          <w:ilvl w:val="0"/>
          <w:numId w:val="96"/>
        </w:numPr>
      </w:pPr>
      <w:r>
        <w:t>Vulnerability remediation status summaries</w:t>
      </w:r>
    </w:p>
    <w:p w14:paraId="0FD291DC" w14:textId="5B45F560" w:rsidR="5DDBC1DB" w:rsidRDefault="5CC4E75D" w:rsidP="002418E7">
      <w:pPr>
        <w:pStyle w:val="ListParagraph"/>
        <w:numPr>
          <w:ilvl w:val="0"/>
          <w:numId w:val="96"/>
        </w:numPr>
      </w:pPr>
      <w:r>
        <w:t>Monthly ATO Tracking report</w:t>
      </w:r>
    </w:p>
    <w:p w14:paraId="03538389" w14:textId="6485FC57" w:rsidR="5DDBC1DB" w:rsidRDefault="5CC4E75D" w:rsidP="002418E7">
      <w:pPr>
        <w:pStyle w:val="ListParagraph"/>
        <w:numPr>
          <w:ilvl w:val="0"/>
          <w:numId w:val="96"/>
        </w:numPr>
      </w:pPr>
      <w:r>
        <w:t>Immediate notification of any condition that could jeopardize ATO status</w:t>
      </w:r>
    </w:p>
    <w:p w14:paraId="455A8828" w14:textId="467A400C" w:rsidR="4937115F" w:rsidRDefault="4937115F" w:rsidP="4937115F">
      <w:pPr>
        <w:ind w:left="1440"/>
      </w:pPr>
    </w:p>
    <w:p w14:paraId="48D3D34A" w14:textId="22ABECB5" w:rsidR="0BF01571" w:rsidRDefault="00DC3C45" w:rsidP="6B893CEA">
      <w:pPr>
        <w:pStyle w:val="Heading3"/>
        <w:spacing w:line="259" w:lineRule="auto"/>
      </w:pPr>
      <w:bookmarkStart w:id="93" w:name="_Toc223939258"/>
      <w:r>
        <w:t>MONTHLY RMF, SECURITY, AND ATO REPORT</w:t>
      </w:r>
      <w:bookmarkEnd w:id="93"/>
    </w:p>
    <w:p w14:paraId="46638A3B" w14:textId="6250C4C1" w:rsidR="49EDE546" w:rsidRDefault="49EDE546" w:rsidP="6B893CEA">
      <w:r>
        <w:t>Within 60 days of contract award, t</w:t>
      </w:r>
      <w:r w:rsidR="2B4D4B94">
        <w:t>he Contractor shall prepare and submit a comprehensive monthly report detailing the status of all Risk Management Framework (RMF), cybersecurity, and Authority to Operate (ATO) activities associated with the TSMP environment. The report shall provide a complete and accurate assessment of the current authorization posture,</w:t>
      </w:r>
      <w:r w:rsidR="3C7145E5">
        <w:t xml:space="preserve"> renewal timelines, </w:t>
      </w:r>
      <w:r w:rsidR="2B4D4B94">
        <w:t>control implementation status, continuous monitoring activities, vulnerability findings, Plan of Action and Milestones (POA&amp;M) tracking, remediation progress, and any identified risks that could impact system security or ATO status.</w:t>
      </w:r>
    </w:p>
    <w:p w14:paraId="618563DA" w14:textId="1BD55C7E" w:rsidR="6B893CEA" w:rsidRDefault="6B893CEA" w:rsidP="6B893CEA"/>
    <w:p w14:paraId="3FFEF732" w14:textId="6BAE67A7" w:rsidR="2B4D4B94" w:rsidRDefault="2B4D4B94" w:rsidP="6B893CEA">
      <w:r>
        <w:t>The report shall clearly indicate an</w:t>
      </w:r>
      <w:r w:rsidR="56D65DB7">
        <w:t>y</w:t>
      </w:r>
      <w:r>
        <w:t xml:space="preserve"> RMF, Security, and/or ATO deficiencies on the first page of the report.   </w:t>
      </w:r>
    </w:p>
    <w:p w14:paraId="0DEE8429" w14:textId="0CB88288" w:rsidR="6B893CEA" w:rsidRDefault="6B893CEA" w:rsidP="6B893CEA"/>
    <w:p w14:paraId="69DD7ECC" w14:textId="0B2E8F43" w:rsidR="2B4D4B94" w:rsidRDefault="2B4D4B94" w:rsidP="6B893CEA">
      <w:r>
        <w:lastRenderedPageBreak/>
        <w:t xml:space="preserve">The report </w:t>
      </w:r>
      <w:proofErr w:type="gramStart"/>
      <w:r>
        <w:t>shall</w:t>
      </w:r>
      <w:proofErr w:type="gramEnd"/>
      <w:r>
        <w:t xml:space="preserve"> </w:t>
      </w:r>
      <w:r w:rsidR="7C5E4AE2">
        <w:t xml:space="preserve">also </w:t>
      </w:r>
      <w:r>
        <w:t>clearly identify new, ongoing, and closed security findings</w:t>
      </w:r>
      <w:r w:rsidR="7366B4CA">
        <w:t>,</w:t>
      </w:r>
      <w:r>
        <w:t xml:space="preserve"> remediation timelines</w:t>
      </w:r>
      <w:r w:rsidR="1495BC94">
        <w:t>,</w:t>
      </w:r>
      <w:r>
        <w:t xml:space="preserve"> and describe mitigation strategies for any elevated or emerging risks. The Contractor shall also report on significant changes, security incidents, audit activities, assessment results, and compliance trends affecting TSMP systems and services.</w:t>
      </w:r>
    </w:p>
    <w:p w14:paraId="3C87A1E8" w14:textId="244C5D97" w:rsidR="6B893CEA" w:rsidRDefault="6B893CEA" w:rsidP="6B893CEA"/>
    <w:p w14:paraId="61FC70E7" w14:textId="77582C8D" w:rsidR="2B4D4B94" w:rsidRDefault="086AAC38" w:rsidP="6B893CEA">
      <w:r>
        <w:t>The monthly report shall be delivered in a format suitable for both technical and executive-level review and shall provide sufficient detail to enable Government oversight, risk-based decision-making, and maintenance of uninterrupted ATO status.</w:t>
      </w:r>
    </w:p>
    <w:p w14:paraId="13FABCD2" w14:textId="2C8D545D" w:rsidR="4937115F" w:rsidRDefault="4937115F" w:rsidP="4937115F"/>
    <w:p w14:paraId="33C07AD1" w14:textId="15DF2BA4" w:rsidR="6B893CEA" w:rsidRDefault="6B893CEA" w:rsidP="6B893CEA"/>
    <w:p w14:paraId="52329EF2" w14:textId="19294C48" w:rsidR="4BBEFD1E" w:rsidRPr="00F14EC0" w:rsidRDefault="4BBEFD1E" w:rsidP="6B893CEA">
      <w:pPr>
        <w:rPr>
          <w:b/>
          <w:bCs/>
        </w:rPr>
      </w:pPr>
      <w:r w:rsidRPr="00F14EC0">
        <w:rPr>
          <w:b/>
          <w:bCs/>
        </w:rPr>
        <w:t>Deliverable</w:t>
      </w:r>
    </w:p>
    <w:p w14:paraId="0EDDD41A" w14:textId="1566AB71" w:rsidR="0CA70B02" w:rsidRDefault="0CA70B02" w:rsidP="0002244B">
      <w:pPr>
        <w:pStyle w:val="ListParagraph"/>
        <w:numPr>
          <w:ilvl w:val="0"/>
          <w:numId w:val="121"/>
        </w:numPr>
      </w:pPr>
      <w:r>
        <w:t>RMF, Security,</w:t>
      </w:r>
      <w:r w:rsidR="591C6143">
        <w:t xml:space="preserve"> Initial</w:t>
      </w:r>
      <w:r>
        <w:t xml:space="preserve"> and </w:t>
      </w:r>
      <w:r w:rsidR="5B15C539">
        <w:t xml:space="preserve">Monthly </w:t>
      </w:r>
      <w:r>
        <w:t xml:space="preserve">ATO </w:t>
      </w:r>
      <w:r w:rsidR="12C68AD6">
        <w:t xml:space="preserve">Status </w:t>
      </w:r>
      <w:r>
        <w:t>Report</w:t>
      </w:r>
      <w:r w:rsidR="41B0CD46">
        <w:t>s</w:t>
      </w:r>
    </w:p>
    <w:p w14:paraId="3646CF74" w14:textId="63E84A36" w:rsidR="6B893CEA" w:rsidRDefault="6B893CEA" w:rsidP="6B893CEA"/>
    <w:p w14:paraId="0F0354C9" w14:textId="0728A06C" w:rsidR="5C79AA0B" w:rsidRDefault="5C79AA0B" w:rsidP="1B469FAC">
      <w:pPr>
        <w:pStyle w:val="Heading2"/>
        <w:spacing w:line="259" w:lineRule="auto"/>
      </w:pPr>
      <w:bookmarkStart w:id="94" w:name="_Toc223939259"/>
      <w:r>
        <w:t>KEY PERSONNEL</w:t>
      </w:r>
      <w:bookmarkEnd w:id="94"/>
    </w:p>
    <w:p w14:paraId="7DBC1CB1" w14:textId="69905A87" w:rsidR="1B469FAC" w:rsidRDefault="007409BC" w:rsidP="1B469FAC">
      <w:r w:rsidRPr="007409BC">
        <w:t>The Contractor shall provide qualified Key Personnel possessing the experience, technical expertise, and management capabilities necessary to successfully perform the requirements of this contract. Key Personnel are considered essential to the successful execution of contract objectives and shall not be removed, reassigned, or replaced without a compelling reason and prior written notification to the Government Contracting Officer (CO).</w:t>
      </w:r>
    </w:p>
    <w:p w14:paraId="3CA9F379" w14:textId="77777777" w:rsidR="007409BC" w:rsidRDefault="007409BC" w:rsidP="1B469FAC"/>
    <w:p w14:paraId="0FBD3F6D" w14:textId="0AA2725A" w:rsidR="00E075EA" w:rsidRDefault="008B4697" w:rsidP="00E075EA">
      <w:r w:rsidRPr="008B4697">
        <w:t>Key Personnel identified in the Contractor’s proposal shall be dedicated on a full-time basis to the TSMPS effort and shall remain assigned to the contract for a minimum of one hundred eighty (180) days following contract award, unless otherwise approved in writing by the Contracting Officer.</w:t>
      </w:r>
    </w:p>
    <w:p w14:paraId="6A36E45B" w14:textId="77777777" w:rsidR="00E075EA" w:rsidRDefault="00E075EA" w:rsidP="00E075EA">
      <w:r>
        <w:t>If replacement of Key Personnel becomes necessary due to resignation, illness, or other circumstances, the Contractor shall:</w:t>
      </w:r>
    </w:p>
    <w:p w14:paraId="56E353E5" w14:textId="77777777" w:rsidR="00E075EA" w:rsidRDefault="00E075EA" w:rsidP="002418E7">
      <w:pPr>
        <w:pStyle w:val="ListParagraph"/>
        <w:numPr>
          <w:ilvl w:val="0"/>
          <w:numId w:val="110"/>
        </w:numPr>
      </w:pPr>
      <w:r>
        <w:t>Notify the Contracting Officer and COR in writing within five (5) business days of the anticipated change</w:t>
      </w:r>
    </w:p>
    <w:p w14:paraId="6A16540D" w14:textId="77777777" w:rsidR="00E075EA" w:rsidRDefault="00E075EA" w:rsidP="002418E7">
      <w:pPr>
        <w:pStyle w:val="ListParagraph"/>
        <w:numPr>
          <w:ilvl w:val="0"/>
          <w:numId w:val="110"/>
        </w:numPr>
      </w:pPr>
      <w:r>
        <w:t>Provide a qualified replacement with equal or greater qualifications and experience</w:t>
      </w:r>
    </w:p>
    <w:p w14:paraId="19500835" w14:textId="51DD5DE3" w:rsidR="00E075EA" w:rsidRDefault="00E075EA" w:rsidP="002418E7">
      <w:pPr>
        <w:pStyle w:val="ListParagraph"/>
        <w:numPr>
          <w:ilvl w:val="0"/>
          <w:numId w:val="110"/>
        </w:numPr>
      </w:pPr>
      <w:r>
        <w:t>Submit a resume and qualifications of the proposed replacement for Government review</w:t>
      </w:r>
    </w:p>
    <w:p w14:paraId="0A6FCBA5" w14:textId="77777777" w:rsidR="00657106" w:rsidRDefault="00657106" w:rsidP="00657106">
      <w:pPr>
        <w:pStyle w:val="ListParagraph"/>
        <w:ind w:left="360"/>
      </w:pPr>
    </w:p>
    <w:p w14:paraId="2E578B3C" w14:textId="77777777" w:rsidR="00E075EA" w:rsidRDefault="00E075EA" w:rsidP="00E075EA">
      <w:r>
        <w:t>The Contractor shall ensure continuity of services during any personnel transition.</w:t>
      </w:r>
    </w:p>
    <w:p w14:paraId="4E063030" w14:textId="77777777" w:rsidR="00E075EA" w:rsidRDefault="00E075EA" w:rsidP="1B469FAC"/>
    <w:p w14:paraId="566E2AF9" w14:textId="0F70218D" w:rsidR="00854234" w:rsidRDefault="00595C91" w:rsidP="1B469FAC">
      <w:r w:rsidRPr="00595C91">
        <w:t>At a minimum, the positions described in Paragraphs 5.7.1 through 5.7.6 shall be designated as Key Personnel.</w:t>
      </w:r>
    </w:p>
    <w:p w14:paraId="041C7D03" w14:textId="77777777" w:rsidR="00595C91" w:rsidRDefault="00595C91" w:rsidP="1B469FAC"/>
    <w:p w14:paraId="61ACCA16" w14:textId="60FFCD1C" w:rsidR="00854234" w:rsidRDefault="00DC3C45" w:rsidP="00854234">
      <w:pPr>
        <w:pStyle w:val="Heading3"/>
        <w:spacing w:line="259" w:lineRule="auto"/>
        <w:rPr>
          <w:rFonts w:cs="Times New Roman"/>
        </w:rPr>
      </w:pPr>
      <w:bookmarkStart w:id="95" w:name="_Toc223939260"/>
      <w:r w:rsidRPr="00854234">
        <w:rPr>
          <w:rFonts w:cs="Times New Roman"/>
        </w:rPr>
        <w:lastRenderedPageBreak/>
        <w:t>TSMP PROGRAM MANAGER</w:t>
      </w:r>
      <w:bookmarkEnd w:id="95"/>
    </w:p>
    <w:p w14:paraId="058C5A50" w14:textId="77EEF5BE" w:rsidR="217C9374" w:rsidRDefault="217C9374" w:rsidP="00854234">
      <w:pPr>
        <w:pStyle w:val="ListParagraph"/>
      </w:pPr>
      <w:r>
        <w:t>The Program Manager (PM) shall serve as the Contractor’s primary point of contact with the Government and shall have full authority to act on behalf of the Contractor regarding all technical, management, and administrative aspects of contract performance.</w:t>
      </w:r>
    </w:p>
    <w:p w14:paraId="0E3155B4" w14:textId="7B653C80" w:rsidR="1B469FAC" w:rsidRDefault="1B469FAC" w:rsidP="00854234">
      <w:pPr>
        <w:pStyle w:val="ListParagraph"/>
      </w:pPr>
    </w:p>
    <w:p w14:paraId="74CB5F9F" w14:textId="169047C2" w:rsidR="1B469FAC" w:rsidRDefault="217C9374" w:rsidP="00E106B2">
      <w:pPr>
        <w:pStyle w:val="ListParagraph"/>
      </w:pPr>
      <w:r>
        <w:t>The PM shall be responsible for overall contract execution, including:</w:t>
      </w:r>
    </w:p>
    <w:p w14:paraId="66443972" w14:textId="0FAF5100" w:rsidR="217C9374" w:rsidRDefault="217C9374" w:rsidP="002418E7">
      <w:pPr>
        <w:pStyle w:val="ListParagraph"/>
        <w:numPr>
          <w:ilvl w:val="0"/>
          <w:numId w:val="106"/>
        </w:numPr>
      </w:pPr>
      <w:r>
        <w:t>Strategic planning and program oversight</w:t>
      </w:r>
    </w:p>
    <w:p w14:paraId="6CB3E32E" w14:textId="1DBB7188" w:rsidR="217C9374" w:rsidRDefault="217C9374" w:rsidP="002418E7">
      <w:pPr>
        <w:pStyle w:val="ListParagraph"/>
        <w:numPr>
          <w:ilvl w:val="0"/>
          <w:numId w:val="106"/>
        </w:numPr>
      </w:pPr>
      <w:r>
        <w:t>Coordination of technical and operational activities</w:t>
      </w:r>
    </w:p>
    <w:p w14:paraId="2E14FEFE" w14:textId="1A9966B4" w:rsidR="217C9374" w:rsidRDefault="217C9374" w:rsidP="002418E7">
      <w:pPr>
        <w:pStyle w:val="ListParagraph"/>
        <w:numPr>
          <w:ilvl w:val="0"/>
          <w:numId w:val="106"/>
        </w:numPr>
      </w:pPr>
      <w:r>
        <w:t>Schedule and milestone management</w:t>
      </w:r>
    </w:p>
    <w:p w14:paraId="70B160B1" w14:textId="03F3791F" w:rsidR="217C9374" w:rsidRDefault="217C9374" w:rsidP="002418E7">
      <w:pPr>
        <w:pStyle w:val="ListParagraph"/>
        <w:numPr>
          <w:ilvl w:val="0"/>
          <w:numId w:val="106"/>
        </w:numPr>
      </w:pPr>
      <w:r>
        <w:t>Risk identification and mitigation</w:t>
      </w:r>
    </w:p>
    <w:p w14:paraId="22DC5F18" w14:textId="677BC255" w:rsidR="217C9374" w:rsidRDefault="217C9374" w:rsidP="002418E7">
      <w:pPr>
        <w:pStyle w:val="ListParagraph"/>
        <w:numPr>
          <w:ilvl w:val="0"/>
          <w:numId w:val="106"/>
        </w:numPr>
      </w:pPr>
      <w:r>
        <w:t>Quality assurance and performance monitoring</w:t>
      </w:r>
    </w:p>
    <w:p w14:paraId="2164C926" w14:textId="7ED1AE1E" w:rsidR="217C9374" w:rsidRDefault="217C9374" w:rsidP="002418E7">
      <w:pPr>
        <w:pStyle w:val="ListParagraph"/>
        <w:numPr>
          <w:ilvl w:val="0"/>
          <w:numId w:val="106"/>
        </w:numPr>
      </w:pPr>
      <w:r>
        <w:t>Coordination with Government stakeholders and mission partners</w:t>
      </w:r>
    </w:p>
    <w:p w14:paraId="0B6FD3B5" w14:textId="62073B75" w:rsidR="217C9374" w:rsidRDefault="217C9374" w:rsidP="002418E7">
      <w:pPr>
        <w:pStyle w:val="ListParagraph"/>
        <w:numPr>
          <w:ilvl w:val="0"/>
          <w:numId w:val="106"/>
        </w:numPr>
      </w:pPr>
      <w:r>
        <w:t>Resource allocation and personnel management</w:t>
      </w:r>
    </w:p>
    <w:p w14:paraId="34D34232" w14:textId="68894C8E" w:rsidR="1B469FAC" w:rsidRDefault="1B469FAC" w:rsidP="1B469FAC">
      <w:pPr>
        <w:pStyle w:val="ListParagraph"/>
        <w:ind w:left="720"/>
      </w:pPr>
    </w:p>
    <w:p w14:paraId="24042715" w14:textId="22732C3A" w:rsidR="217C9374" w:rsidRDefault="217C9374" w:rsidP="00854234">
      <w:pPr>
        <w:pStyle w:val="ListParagraph"/>
      </w:pPr>
      <w:r>
        <w:t>The PM shall ensure all contract requirements are performed in accordance with approved plans, schedules, and performance standards.</w:t>
      </w:r>
    </w:p>
    <w:p w14:paraId="74B4DB45" w14:textId="2532CB88" w:rsidR="1B469FAC" w:rsidRDefault="1B469FAC" w:rsidP="00854234">
      <w:pPr>
        <w:pStyle w:val="ListParagraph"/>
      </w:pPr>
    </w:p>
    <w:p w14:paraId="5ED5BAF6" w14:textId="18416957" w:rsidR="1B469FAC" w:rsidRDefault="217C9374" w:rsidP="00E106B2">
      <w:pPr>
        <w:pStyle w:val="ListParagraph"/>
      </w:pPr>
      <w:r>
        <w:t>The Program Manager shall:</w:t>
      </w:r>
    </w:p>
    <w:p w14:paraId="7C78190A" w14:textId="5923F30D" w:rsidR="217C9374" w:rsidRDefault="000E1D80" w:rsidP="002418E7">
      <w:pPr>
        <w:pStyle w:val="ListParagraph"/>
        <w:numPr>
          <w:ilvl w:val="0"/>
          <w:numId w:val="107"/>
        </w:numPr>
      </w:pPr>
      <w:r>
        <w:t>Have</w:t>
      </w:r>
      <w:r w:rsidR="217C9374">
        <w:t xml:space="preserve"> demonstrated experience </w:t>
      </w:r>
      <w:r w:rsidR="5B301AC4">
        <w:t xml:space="preserve">successfully </w:t>
      </w:r>
      <w:r w:rsidR="217C9374">
        <w:t>managing complex technical programs of similar scope and scale</w:t>
      </w:r>
      <w:r w:rsidR="153D1F6B">
        <w:t xml:space="preserve"> in a </w:t>
      </w:r>
      <w:proofErr w:type="spellStart"/>
      <w:r w:rsidR="153D1F6B">
        <w:t>SAFe</w:t>
      </w:r>
      <w:proofErr w:type="spellEnd"/>
      <w:r w:rsidR="153D1F6B">
        <w:t xml:space="preserve"> environment</w:t>
      </w:r>
    </w:p>
    <w:p w14:paraId="72BF0263" w14:textId="79F497CE" w:rsidR="217C9374" w:rsidRDefault="217C9374" w:rsidP="002418E7">
      <w:pPr>
        <w:pStyle w:val="ListParagraph"/>
        <w:numPr>
          <w:ilvl w:val="0"/>
          <w:numId w:val="107"/>
        </w:numPr>
      </w:pPr>
      <w:r>
        <w:t>Have experience supporting Federal Government programs and comparable enterprise-level</w:t>
      </w:r>
      <w:r w:rsidR="508FD92E">
        <w:t xml:space="preserve"> applications and services that deliver Mission-Critical functionality</w:t>
      </w:r>
    </w:p>
    <w:p w14:paraId="3FC8CD3C" w14:textId="53D69965" w:rsidR="217C9374" w:rsidRDefault="217C9374" w:rsidP="002418E7">
      <w:pPr>
        <w:pStyle w:val="ListParagraph"/>
        <w:numPr>
          <w:ilvl w:val="0"/>
          <w:numId w:val="107"/>
        </w:numPr>
      </w:pPr>
      <w:r>
        <w:t>Maintain regular communication with the Contracting Officer’s Representative (COR) and Government leadership</w:t>
      </w:r>
    </w:p>
    <w:p w14:paraId="249C8B4A" w14:textId="2BC32B42" w:rsidR="1B469FAC" w:rsidRDefault="1B469FAC" w:rsidP="1B469FAC">
      <w:pPr>
        <w:pStyle w:val="ListParagraph"/>
        <w:ind w:left="720"/>
      </w:pPr>
    </w:p>
    <w:p w14:paraId="79749484" w14:textId="5965431B" w:rsidR="72F67344" w:rsidRDefault="72F67344" w:rsidP="00E77780">
      <w:pPr>
        <w:pStyle w:val="ListParagraph"/>
      </w:pPr>
      <w:r>
        <w:t xml:space="preserve">The Program Manager </w:t>
      </w:r>
      <w:proofErr w:type="gramStart"/>
      <w:r>
        <w:t>shall</w:t>
      </w:r>
      <w:proofErr w:type="gramEnd"/>
      <w:r>
        <w:t xml:space="preserve"> be available during normal Government business hours and </w:t>
      </w:r>
      <w:r w:rsidR="0098618B">
        <w:t>able</w:t>
      </w:r>
      <w:r>
        <w:t xml:space="preserve"> </w:t>
      </w:r>
      <w:r w:rsidR="0098618B">
        <w:t>to</w:t>
      </w:r>
      <w:r>
        <w:t xml:space="preserve"> respond to urgent issues as required to support mission needs.</w:t>
      </w:r>
    </w:p>
    <w:p w14:paraId="47DB0785" w14:textId="7BF194D6" w:rsidR="1B469FAC" w:rsidRDefault="1B469FAC" w:rsidP="1B469FAC">
      <w:pPr>
        <w:pStyle w:val="ListParagraph"/>
        <w:ind w:left="720"/>
      </w:pPr>
    </w:p>
    <w:p w14:paraId="495B0017" w14:textId="26D5D510" w:rsidR="1B469FAC" w:rsidRPr="00854234" w:rsidRDefault="00854234" w:rsidP="00854234">
      <w:pPr>
        <w:pStyle w:val="Heading3"/>
        <w:spacing w:line="259" w:lineRule="auto"/>
        <w:rPr>
          <w:rFonts w:cs="Times New Roman"/>
        </w:rPr>
      </w:pPr>
      <w:bookmarkStart w:id="96" w:name="_Toc223939261"/>
      <w:r w:rsidRPr="00854234">
        <w:rPr>
          <w:rFonts w:cs="Times New Roman"/>
        </w:rPr>
        <w:t xml:space="preserve">TSMP </w:t>
      </w:r>
      <w:r w:rsidR="00DC3C45" w:rsidRPr="00854234">
        <w:rPr>
          <w:rFonts w:cs="Times New Roman"/>
        </w:rPr>
        <w:t>MAINTENANCE TECHNICAL DIRECTOR</w:t>
      </w:r>
      <w:bookmarkEnd w:id="96"/>
    </w:p>
    <w:p w14:paraId="609AF045" w14:textId="68819108" w:rsidR="61D7995D" w:rsidRDefault="61D7995D" w:rsidP="00854234">
      <w:pPr>
        <w:pStyle w:val="ListParagraph"/>
      </w:pPr>
      <w:r>
        <w:t xml:space="preserve">The TSMP Maintenance Technical Director shall serve as the Contractor’s senior technical authority responsible for overseeing the </w:t>
      </w:r>
      <w:r w:rsidR="519E0A48">
        <w:t>Architecture</w:t>
      </w:r>
      <w:r w:rsidR="523C98A8">
        <w:t xml:space="preserve">, </w:t>
      </w:r>
      <w:r w:rsidR="519E0A48">
        <w:t>Engineering</w:t>
      </w:r>
      <w:r w:rsidR="27C10D3E">
        <w:t>, and M</w:t>
      </w:r>
      <w:r>
        <w:t>aintenance</w:t>
      </w:r>
      <w:r w:rsidR="1B91F063">
        <w:t xml:space="preserve"> </w:t>
      </w:r>
      <w:r>
        <w:t xml:space="preserve">of the TSMP platform and associated applications. The </w:t>
      </w:r>
      <w:r w:rsidR="0CCD69E3">
        <w:t xml:space="preserve">TSMP Maintenance Technical Director </w:t>
      </w:r>
      <w:r>
        <w:t>shall coordinate closely with the Program Manager and Government technical leadership to ensure platform stability, reliability, and continuous improvement.</w:t>
      </w:r>
    </w:p>
    <w:p w14:paraId="40708B5F" w14:textId="071BA5AE" w:rsidR="1B469FAC" w:rsidRDefault="1B469FAC" w:rsidP="1B469FAC">
      <w:pPr>
        <w:pStyle w:val="ListParagraph"/>
        <w:ind w:left="720"/>
      </w:pPr>
    </w:p>
    <w:p w14:paraId="5E43355F" w14:textId="76D3A20F" w:rsidR="462E683D" w:rsidRDefault="462E683D" w:rsidP="00854234">
      <w:pPr>
        <w:pStyle w:val="ListParagraph"/>
      </w:pPr>
      <w:r w:rsidRPr="1B469FAC">
        <w:t xml:space="preserve">The </w:t>
      </w:r>
      <w:r w:rsidR="0D874B84" w:rsidRPr="1B469FAC">
        <w:t xml:space="preserve">TSMP Maintenance Technical Director </w:t>
      </w:r>
      <w:r w:rsidRPr="1B469FAC">
        <w:t>shall be responsible for providing all Architecture, Engineering, and Maintenance activities described in Paragraph 5.2 and its associated subparagraphs.</w:t>
      </w:r>
    </w:p>
    <w:p w14:paraId="6616D74C" w14:textId="1E72F4B3" w:rsidR="1B469FAC" w:rsidRDefault="1B469FAC" w:rsidP="1B469FAC">
      <w:pPr>
        <w:pStyle w:val="ListParagraph"/>
        <w:ind w:left="720"/>
      </w:pPr>
    </w:p>
    <w:p w14:paraId="6C8EA6B2" w14:textId="649AC0BB" w:rsidR="1B469FAC" w:rsidRDefault="462E683D" w:rsidP="00E106B2">
      <w:pPr>
        <w:ind w:left="360" w:hanging="360"/>
      </w:pPr>
      <w:r w:rsidRPr="1B469FAC">
        <w:t xml:space="preserve">The </w:t>
      </w:r>
      <w:r w:rsidR="1100C0AA" w:rsidRPr="1B469FAC">
        <w:t xml:space="preserve">TSMP Maintenance Technical Director </w:t>
      </w:r>
      <w:r w:rsidRPr="1B469FAC">
        <w:t>shall:</w:t>
      </w:r>
    </w:p>
    <w:p w14:paraId="0C485E91" w14:textId="4F078B7B" w:rsidR="462E683D" w:rsidRDefault="462E683D" w:rsidP="002418E7">
      <w:pPr>
        <w:pStyle w:val="ListParagraph"/>
        <w:numPr>
          <w:ilvl w:val="0"/>
          <w:numId w:val="108"/>
        </w:numPr>
      </w:pPr>
      <w:r w:rsidRPr="1B469FAC">
        <w:lastRenderedPageBreak/>
        <w:t xml:space="preserve">Possess demonstrated experience providing technical leadership for complex enterprise </w:t>
      </w:r>
      <w:r w:rsidR="15D7DC60" w:rsidRPr="1B469FAC">
        <w:t xml:space="preserve">cloud </w:t>
      </w:r>
      <w:r w:rsidRPr="1B469FAC">
        <w:t xml:space="preserve">platforms and mission-critical systems in a </w:t>
      </w:r>
      <w:proofErr w:type="spellStart"/>
      <w:r w:rsidRPr="1B469FAC">
        <w:t>SAFe</w:t>
      </w:r>
      <w:proofErr w:type="spellEnd"/>
      <w:r w:rsidRPr="1B469FAC">
        <w:t xml:space="preserve"> environment</w:t>
      </w:r>
    </w:p>
    <w:p w14:paraId="481E2100" w14:textId="6A1EC814" w:rsidR="462E683D" w:rsidRDefault="462E683D" w:rsidP="002418E7">
      <w:pPr>
        <w:pStyle w:val="ListParagraph"/>
        <w:numPr>
          <w:ilvl w:val="0"/>
          <w:numId w:val="108"/>
        </w:numPr>
      </w:pPr>
      <w:r w:rsidRPr="1B469FAC">
        <w:t>Have experience supporting Federal Government programs and large-scale enterprise applications operating in cloud-based or hybrid environments</w:t>
      </w:r>
    </w:p>
    <w:p w14:paraId="788D0EE7" w14:textId="44A78DDE" w:rsidR="462E683D" w:rsidRDefault="462E683D" w:rsidP="002418E7">
      <w:pPr>
        <w:pStyle w:val="ListParagraph"/>
        <w:numPr>
          <w:ilvl w:val="0"/>
          <w:numId w:val="108"/>
        </w:numPr>
      </w:pPr>
      <w:r w:rsidRPr="1B469FAC">
        <w:t>Demonstrate expertise in system sustainment, platform engineering, and operational reliability practices</w:t>
      </w:r>
    </w:p>
    <w:p w14:paraId="7634F831" w14:textId="57DFC792" w:rsidR="462E683D" w:rsidRDefault="462E683D" w:rsidP="002418E7">
      <w:pPr>
        <w:pStyle w:val="ListParagraph"/>
        <w:numPr>
          <w:ilvl w:val="0"/>
          <w:numId w:val="108"/>
        </w:numPr>
      </w:pPr>
      <w:r w:rsidRPr="1B469FAC">
        <w:t>Maintain regular communication with the Contracting Officer’s Representative (COR) and Government technical leadership</w:t>
      </w:r>
    </w:p>
    <w:p w14:paraId="4C6DFF96" w14:textId="754E4D8A" w:rsidR="1B469FAC" w:rsidRDefault="1B469FAC" w:rsidP="1B469FAC">
      <w:pPr>
        <w:pStyle w:val="ListParagraph"/>
        <w:ind w:left="720"/>
      </w:pPr>
    </w:p>
    <w:p w14:paraId="49D1D14A" w14:textId="487A97EE" w:rsidR="462E683D" w:rsidRDefault="462E683D" w:rsidP="00854234">
      <w:pPr>
        <w:pStyle w:val="ListParagraph"/>
      </w:pPr>
      <w:r>
        <w:t xml:space="preserve">The </w:t>
      </w:r>
      <w:r w:rsidR="33314F76">
        <w:t xml:space="preserve">TSMP Maintenance Technical Director </w:t>
      </w:r>
      <w:r>
        <w:t xml:space="preserve">shall be available during normal Government business hours and </w:t>
      </w:r>
      <w:r w:rsidR="0098618B">
        <w:t>able to</w:t>
      </w:r>
      <w:r>
        <w:t xml:space="preserve"> respond to urgent technical issues as required to support mission needs.</w:t>
      </w:r>
    </w:p>
    <w:p w14:paraId="2373BC9A" w14:textId="5B0ABB9D" w:rsidR="1B469FAC" w:rsidRDefault="1B469FAC" w:rsidP="1B469FAC">
      <w:pPr>
        <w:pStyle w:val="ListParagraph"/>
        <w:ind w:left="720"/>
      </w:pPr>
    </w:p>
    <w:p w14:paraId="14271712" w14:textId="4CCC2472" w:rsidR="1B469FAC" w:rsidRPr="00854234" w:rsidRDefault="00854234" w:rsidP="00854234">
      <w:pPr>
        <w:pStyle w:val="Heading3"/>
        <w:spacing w:line="259" w:lineRule="auto"/>
        <w:rPr>
          <w:rFonts w:cs="Times New Roman"/>
        </w:rPr>
      </w:pPr>
      <w:bookmarkStart w:id="97" w:name="_Toc223939262"/>
      <w:r w:rsidRPr="00854234">
        <w:rPr>
          <w:rFonts w:cs="Times New Roman"/>
        </w:rPr>
        <w:t xml:space="preserve">TSMP </w:t>
      </w:r>
      <w:r w:rsidR="00DC3C45" w:rsidRPr="00854234">
        <w:rPr>
          <w:rFonts w:cs="Times New Roman"/>
        </w:rPr>
        <w:t>MONITORING &amp; INCIDENT MANAGEMENT MANAGER</w:t>
      </w:r>
      <w:bookmarkEnd w:id="97"/>
    </w:p>
    <w:p w14:paraId="1CEA4BB6" w14:textId="1D5258B4" w:rsidR="5ED68E93" w:rsidRDefault="5ED68E93" w:rsidP="00854234">
      <w:pPr>
        <w:pStyle w:val="ListParagraph"/>
      </w:pPr>
      <w:r>
        <w:t>The TSMP Monitoring &amp; Incident Management Manager shall serve as the Contractor’s lead responsible for overseeing platform monitoring, incident detection, response coordination, and operational situational awareness for the TSMP environment. The TSMP Monitoring &amp; Incident Management Manager shall ensure that monitoring and incident management processes effectively support system reliability, operational continuity, and rapid restoration of services supporting mission operations.</w:t>
      </w:r>
    </w:p>
    <w:p w14:paraId="1851A368" w14:textId="5468379A" w:rsidR="1B469FAC" w:rsidRDefault="1B469FAC" w:rsidP="1B469FAC">
      <w:pPr>
        <w:pStyle w:val="ListParagraph"/>
        <w:ind w:left="720"/>
      </w:pPr>
    </w:p>
    <w:p w14:paraId="4C57B2C0" w14:textId="59671415" w:rsidR="5ED68E93" w:rsidRDefault="5ED68E93" w:rsidP="00854234">
      <w:pPr>
        <w:pStyle w:val="ListParagraph"/>
      </w:pPr>
      <w:r w:rsidRPr="1B469FAC">
        <w:t xml:space="preserve">The </w:t>
      </w:r>
      <w:r>
        <w:t xml:space="preserve">TSMP Monitoring &amp; Incident Management Manager </w:t>
      </w:r>
      <w:r w:rsidRPr="1B469FAC">
        <w:t>shall coordinate</w:t>
      </w:r>
      <w:r w:rsidR="004B0E07" w:rsidRPr="1B469FAC">
        <w:t xml:space="preserve"> </w:t>
      </w:r>
      <w:r w:rsidRPr="1B469FAC">
        <w:t xml:space="preserve">closely with the Program Manager, </w:t>
      </w:r>
      <w:r w:rsidR="002E07C6" w:rsidRPr="1B469FAC">
        <w:t>M</w:t>
      </w:r>
      <w:r w:rsidR="002E07C6">
        <w:t>aintenance Technical Director</w:t>
      </w:r>
      <w:r w:rsidRPr="1B469FAC">
        <w:t>,</w:t>
      </w:r>
      <w:r w:rsidR="1CE32680" w:rsidRPr="1B469FAC">
        <w:t xml:space="preserve"> </w:t>
      </w:r>
      <w:r w:rsidRPr="1B469FAC">
        <w:t xml:space="preserve">DevSecOps &amp; SRE </w:t>
      </w:r>
      <w:r w:rsidR="3F5C45AF" w:rsidRPr="1B469FAC">
        <w:t>Technical Manager, Senior Architect</w:t>
      </w:r>
      <w:r w:rsidRPr="1B469FAC">
        <w:t>,</w:t>
      </w:r>
      <w:r w:rsidR="5253241B" w:rsidRPr="1B469FAC">
        <w:t xml:space="preserve"> Product</w:t>
      </w:r>
      <w:r w:rsidR="002E07C6">
        <w:t xml:space="preserve"> </w:t>
      </w:r>
      <w:r w:rsidR="5253241B" w:rsidRPr="1B469FAC">
        <w:t xml:space="preserve">and Product </w:t>
      </w:r>
      <w:r w:rsidR="002E07C6">
        <w:t xml:space="preserve">Line </w:t>
      </w:r>
      <w:r w:rsidR="5253241B" w:rsidRPr="1B469FAC">
        <w:t>Leadership,</w:t>
      </w:r>
      <w:r w:rsidRPr="1B469FAC">
        <w:t xml:space="preserve"> and Government stakeholders to ensure that</w:t>
      </w:r>
      <w:r w:rsidR="429E6B27" w:rsidRPr="1B469FAC">
        <w:t xml:space="preserve"> </w:t>
      </w:r>
      <w:r w:rsidRPr="1B469FAC">
        <w:t>incidents are identified, escalated, and resolved in a timely and controlled</w:t>
      </w:r>
      <w:r w:rsidR="7E8E182D" w:rsidRPr="1B469FAC">
        <w:t xml:space="preserve"> </w:t>
      </w:r>
      <w:r w:rsidRPr="1B469FAC">
        <w:t>manner.</w:t>
      </w:r>
    </w:p>
    <w:p w14:paraId="64A700D0" w14:textId="421B2E5B" w:rsidR="1B469FAC" w:rsidRDefault="1B469FAC" w:rsidP="1B469FAC">
      <w:pPr>
        <w:pStyle w:val="ListParagraph"/>
        <w:ind w:left="720"/>
      </w:pPr>
    </w:p>
    <w:p w14:paraId="6EC89E9C" w14:textId="5B8A0C6B" w:rsidR="1C6F7100" w:rsidRDefault="1C6F7100" w:rsidP="00854234">
      <w:pPr>
        <w:pStyle w:val="ListParagraph"/>
      </w:pPr>
      <w:r w:rsidRPr="1B469FAC">
        <w:t xml:space="preserve">The </w:t>
      </w:r>
      <w:r>
        <w:t xml:space="preserve">TSMP Monitoring &amp; Incident Management Manager </w:t>
      </w:r>
      <w:r w:rsidRPr="1B469FAC">
        <w:t>shall be responsible for providing all Monitoring and Incident Management activities described in Paragraph 5.3 and 5.4 and their associated subparagraphs.</w:t>
      </w:r>
    </w:p>
    <w:p w14:paraId="13410DD7" w14:textId="015C370A" w:rsidR="1B469FAC" w:rsidRDefault="1B469FAC" w:rsidP="00854234">
      <w:pPr>
        <w:pStyle w:val="ListParagraph"/>
        <w:ind w:left="720"/>
      </w:pPr>
    </w:p>
    <w:p w14:paraId="6C47AC51" w14:textId="78966420" w:rsidR="1B469FAC" w:rsidRDefault="54DB8703" w:rsidP="00E106B2">
      <w:pPr>
        <w:pStyle w:val="ListParagraph"/>
      </w:pPr>
      <w:r w:rsidRPr="1B469FAC">
        <w:t>The TSMP Monitoring &amp; Incident Management Manager shall:</w:t>
      </w:r>
    </w:p>
    <w:p w14:paraId="1327A17B" w14:textId="77B7F9AD" w:rsidR="54DB8703" w:rsidRDefault="002E07C6" w:rsidP="002418E7">
      <w:pPr>
        <w:pStyle w:val="ListParagraph"/>
        <w:numPr>
          <w:ilvl w:val="0"/>
          <w:numId w:val="109"/>
        </w:numPr>
      </w:pPr>
      <w:r>
        <w:t>Have</w:t>
      </w:r>
      <w:r w:rsidR="54DB8703" w:rsidRPr="1B469FAC">
        <w:t xml:space="preserve"> demonstrated experience managing enterprise monitoring and incident response operations for complex, mission-critical systems</w:t>
      </w:r>
    </w:p>
    <w:p w14:paraId="06E7E88D" w14:textId="21AA6BE8" w:rsidR="54DB8703" w:rsidRDefault="54DB8703" w:rsidP="002418E7">
      <w:pPr>
        <w:pStyle w:val="ListParagraph"/>
        <w:numPr>
          <w:ilvl w:val="0"/>
          <w:numId w:val="109"/>
        </w:numPr>
      </w:pPr>
      <w:r w:rsidRPr="1B469FAC">
        <w:t>Have experience supporting Federal Government programs and enterprise-scale applications operating in cloud or hybrid environments</w:t>
      </w:r>
    </w:p>
    <w:p w14:paraId="7D08139E" w14:textId="706B2164" w:rsidR="54DB8703" w:rsidRDefault="54DB8703" w:rsidP="002418E7">
      <w:pPr>
        <w:pStyle w:val="ListParagraph"/>
        <w:numPr>
          <w:ilvl w:val="0"/>
          <w:numId w:val="109"/>
        </w:numPr>
      </w:pPr>
      <w:r w:rsidRPr="1B469FAC">
        <w:t>Demonstrate familiarity with modern monitoring, observability, and incident management practices</w:t>
      </w:r>
    </w:p>
    <w:p w14:paraId="412B853C" w14:textId="56EFDAF4" w:rsidR="54DB8703" w:rsidRDefault="54DB8703" w:rsidP="002418E7">
      <w:pPr>
        <w:pStyle w:val="ListParagraph"/>
        <w:numPr>
          <w:ilvl w:val="0"/>
          <w:numId w:val="109"/>
        </w:numPr>
      </w:pPr>
      <w:r w:rsidRPr="1B469FAC">
        <w:t>Maintain regular communication with the Contracting Officer’s Representative (COR) and Government technical leadership regarding operational health, incident status, and service restoration activities</w:t>
      </w:r>
    </w:p>
    <w:p w14:paraId="34B4A0C4" w14:textId="0A4B2867" w:rsidR="1B469FAC" w:rsidRDefault="1B469FAC" w:rsidP="1B469FAC"/>
    <w:p w14:paraId="090A674E" w14:textId="53E8F200" w:rsidR="007608E3" w:rsidRDefault="007608E3" w:rsidP="1B469FAC">
      <w:r w:rsidRPr="007608E3">
        <w:lastRenderedPageBreak/>
        <w:t xml:space="preserve">The TSMP Monitoring &amp; Incident Management Manager shall be available during normal Government business hours and </w:t>
      </w:r>
      <w:r w:rsidR="0098618B">
        <w:t xml:space="preserve">able to </w:t>
      </w:r>
      <w:r w:rsidRPr="007608E3">
        <w:t>coordinat</w:t>
      </w:r>
      <w:r w:rsidR="0098618B">
        <w:t>e</w:t>
      </w:r>
      <w:r w:rsidRPr="007608E3">
        <w:t xml:space="preserve"> rapid response actions during critical incidents as required to support mission needs.</w:t>
      </w:r>
    </w:p>
    <w:p w14:paraId="21A279B1" w14:textId="77777777" w:rsidR="007608E3" w:rsidRDefault="007608E3" w:rsidP="1B469FAC"/>
    <w:p w14:paraId="77B55794" w14:textId="2B40C0A4" w:rsidR="00854234" w:rsidRPr="00854234" w:rsidRDefault="00854234" w:rsidP="00854234">
      <w:pPr>
        <w:pStyle w:val="Heading3"/>
        <w:spacing w:line="259" w:lineRule="auto"/>
        <w:rPr>
          <w:rFonts w:cs="Times New Roman"/>
        </w:rPr>
      </w:pPr>
      <w:bookmarkStart w:id="98" w:name="_Toc223939263"/>
      <w:r w:rsidRPr="00854234">
        <w:rPr>
          <w:rFonts w:cs="Times New Roman"/>
        </w:rPr>
        <w:t xml:space="preserve">TSMP </w:t>
      </w:r>
      <w:r w:rsidR="00DC3C45" w:rsidRPr="00854234">
        <w:rPr>
          <w:rFonts w:cs="Times New Roman"/>
        </w:rPr>
        <w:t>DEVSECOPS AND SRE TECHNICAL DIRECTOR</w:t>
      </w:r>
      <w:bookmarkEnd w:id="98"/>
    </w:p>
    <w:p w14:paraId="713F3945" w14:textId="6C948F99" w:rsidR="00B14130" w:rsidRDefault="00813075" w:rsidP="00B14130">
      <w:r w:rsidRPr="00813075">
        <w:t>The TSMP DevSecOps and Site Reliability Engineering (SRE) Technical Director shall serve as the Contractor’s senior technical authority responsible for overseeing DevSecOps practices, platform reliability engineering, and automated delivery pipelines supporting the TSMP environment. The DevSecOps and SRE Technical Director shall coordinate closely with the Program Manager, Maintenance Technical Director, Monitoring and Incident Management Manager, and Government technical leadership to ensure secure, reliable, and efficient operation of the TSMP platform.</w:t>
      </w:r>
    </w:p>
    <w:p w14:paraId="6761A198" w14:textId="77777777" w:rsidR="00B14130" w:rsidRDefault="00B14130" w:rsidP="00B14130"/>
    <w:p w14:paraId="1435E59D" w14:textId="683FFCDA" w:rsidR="00B14130" w:rsidRDefault="00F15675" w:rsidP="00B14130">
      <w:r w:rsidRPr="00F15675">
        <w:t xml:space="preserve">The DevSecOps and SRE Technical Director shall be responsible for technical oversight of DevSecOps and </w:t>
      </w:r>
      <w:r>
        <w:t>Site R</w:t>
      </w:r>
      <w:r w:rsidRPr="00F15675">
        <w:t xml:space="preserve">eliability </w:t>
      </w:r>
      <w:r>
        <w:t>E</w:t>
      </w:r>
      <w:r w:rsidRPr="00F15675">
        <w:t xml:space="preserve">ngineering activities </w:t>
      </w:r>
      <w:r w:rsidRPr="1B469FAC">
        <w:t>described in Paragraph 5.</w:t>
      </w:r>
      <w:r w:rsidR="00D32C3F">
        <w:t>5</w:t>
      </w:r>
      <w:r w:rsidRPr="1B469FAC">
        <w:t xml:space="preserve"> and </w:t>
      </w:r>
      <w:r w:rsidR="00D32C3F">
        <w:t>its</w:t>
      </w:r>
      <w:r w:rsidRPr="1B469FAC">
        <w:t xml:space="preserve"> associated subparagraphs.</w:t>
      </w:r>
    </w:p>
    <w:p w14:paraId="244D5EDE" w14:textId="77777777" w:rsidR="00B14130" w:rsidRDefault="00B14130" w:rsidP="00B14130"/>
    <w:p w14:paraId="1037D21A" w14:textId="7B62536A" w:rsidR="00D32C3F" w:rsidRDefault="00B14130" w:rsidP="00B14130">
      <w:r w:rsidRPr="00B14130">
        <w:t xml:space="preserve">The DevSecOps and SRE Technical Director shall ensure DevSecOps and SRE activities are executed in accordance with approved </w:t>
      </w:r>
      <w:proofErr w:type="gramStart"/>
      <w:r w:rsidRPr="00B14130">
        <w:t>architectures</w:t>
      </w:r>
      <w:proofErr w:type="gramEnd"/>
      <w:r w:rsidRPr="00B14130">
        <w:t>, security requirements, operational standards, and performance objectives.</w:t>
      </w:r>
    </w:p>
    <w:p w14:paraId="028D1236" w14:textId="77777777" w:rsidR="00B14130" w:rsidRDefault="00B14130" w:rsidP="00B14130"/>
    <w:p w14:paraId="4B90046A" w14:textId="7B7E2E3D" w:rsidR="004F34EC" w:rsidRDefault="00DB2F69" w:rsidP="00B14130">
      <w:r w:rsidRPr="00DB2F69">
        <w:t>The TSMP DevSecOps and SRE Technical Director shall:</w:t>
      </w:r>
    </w:p>
    <w:p w14:paraId="44DEF8A2" w14:textId="31ED8EF8" w:rsidR="004F34EC" w:rsidRDefault="004F34EC" w:rsidP="004F34EC">
      <w:pPr>
        <w:pStyle w:val="ListParagraph"/>
        <w:numPr>
          <w:ilvl w:val="0"/>
          <w:numId w:val="116"/>
        </w:numPr>
      </w:pPr>
      <w:proofErr w:type="gramStart"/>
      <w:r>
        <w:t>Have</w:t>
      </w:r>
      <w:proofErr w:type="gramEnd"/>
      <w:r>
        <w:t xml:space="preserve"> demonstrated experience providing technical leadership for DevSecOps and platform engineering activities supporting complex enterprise systems in a </w:t>
      </w:r>
      <w:proofErr w:type="spellStart"/>
      <w:r>
        <w:t>SAFe</w:t>
      </w:r>
      <w:proofErr w:type="spellEnd"/>
      <w:r>
        <w:t xml:space="preserve"> environment</w:t>
      </w:r>
    </w:p>
    <w:p w14:paraId="311700C9" w14:textId="112AA391" w:rsidR="004F34EC" w:rsidRDefault="004F34EC" w:rsidP="004F34EC">
      <w:pPr>
        <w:pStyle w:val="ListParagraph"/>
        <w:numPr>
          <w:ilvl w:val="0"/>
          <w:numId w:val="116"/>
        </w:numPr>
      </w:pPr>
      <w:r>
        <w:t>Have experience supporting Federal Government programs and large-scale mission-critical applications operating in cloud or hybrid environments</w:t>
      </w:r>
    </w:p>
    <w:p w14:paraId="6063E4B2" w14:textId="0F94940E" w:rsidR="004F34EC" w:rsidRDefault="004F34EC" w:rsidP="004F34EC">
      <w:pPr>
        <w:pStyle w:val="ListParagraph"/>
        <w:numPr>
          <w:ilvl w:val="0"/>
          <w:numId w:val="116"/>
        </w:numPr>
      </w:pPr>
      <w:r>
        <w:t xml:space="preserve">Demonstrate expertise in cloud-native </w:t>
      </w:r>
      <w:proofErr w:type="gramStart"/>
      <w:r>
        <w:t>architectures</w:t>
      </w:r>
      <w:proofErr w:type="gramEnd"/>
      <w:r>
        <w:t>, containerized environments, CI/CD pipelines,</w:t>
      </w:r>
      <w:r w:rsidR="00FF6C5F">
        <w:t xml:space="preserve"> monitoring,</w:t>
      </w:r>
      <w:r>
        <w:t xml:space="preserve"> and automated infrastructure management</w:t>
      </w:r>
    </w:p>
    <w:p w14:paraId="49975F8D" w14:textId="7349703B" w:rsidR="004F34EC" w:rsidRDefault="004F34EC" w:rsidP="004F34EC">
      <w:pPr>
        <w:pStyle w:val="ListParagraph"/>
        <w:numPr>
          <w:ilvl w:val="0"/>
          <w:numId w:val="116"/>
        </w:numPr>
      </w:pPr>
      <w:r>
        <w:t>Maintain regular communication with the Contracting Officer’s Representative (COR) and Government technical leadership regarding platform reliability, deployment activities, and operational improvements</w:t>
      </w:r>
    </w:p>
    <w:p w14:paraId="594BF118" w14:textId="77777777" w:rsidR="004F34EC" w:rsidRDefault="004F34EC" w:rsidP="00B14130"/>
    <w:p w14:paraId="6AC5C05C" w14:textId="189C8C5E" w:rsidR="001B6F7F" w:rsidRDefault="001E411B" w:rsidP="00821FB7">
      <w:r w:rsidRPr="001E411B">
        <w:t>The TSMP DevSecOps and SRE Technical Director shall be available during normal Government business hours and able to respond to urgent technical issues as required to support mission needs.</w:t>
      </w:r>
    </w:p>
    <w:p w14:paraId="46D55394" w14:textId="77777777" w:rsidR="001E411B" w:rsidRDefault="001E411B" w:rsidP="00821FB7"/>
    <w:p w14:paraId="7DD692D8" w14:textId="469E55CC" w:rsidR="00854234" w:rsidRDefault="00854234" w:rsidP="00854234">
      <w:pPr>
        <w:pStyle w:val="Heading3"/>
        <w:spacing w:line="259" w:lineRule="auto"/>
        <w:rPr>
          <w:rFonts w:cs="Times New Roman"/>
        </w:rPr>
      </w:pPr>
      <w:bookmarkStart w:id="99" w:name="_Toc223939264"/>
      <w:r w:rsidRPr="00854234">
        <w:rPr>
          <w:rFonts w:cs="Times New Roman"/>
        </w:rPr>
        <w:t xml:space="preserve">TSMP </w:t>
      </w:r>
      <w:r w:rsidR="00DC3C45">
        <w:rPr>
          <w:rFonts w:cs="Times New Roman"/>
        </w:rPr>
        <w:t>RMF, SECURITY, AND ATO</w:t>
      </w:r>
      <w:r w:rsidR="00DC3C45" w:rsidRPr="00854234">
        <w:rPr>
          <w:rFonts w:cs="Times New Roman"/>
        </w:rPr>
        <w:t xml:space="preserve"> MANAGER</w:t>
      </w:r>
      <w:bookmarkEnd w:id="99"/>
    </w:p>
    <w:p w14:paraId="10B34F07" w14:textId="6F08528C" w:rsidR="00854234" w:rsidRDefault="00C21656" w:rsidP="00854234">
      <w:r w:rsidRPr="00C21656">
        <w:t xml:space="preserve">The TSMP Risk Management Framework (RMF), Security, and Authorization to Operate (ATO) Manager shall serve as the Contractor’s lead responsible for overseeing cybersecurity compliance, RMF implementation, and authorization activities supporting the TSMP platform and associated systems. The RMF, Security, and ATO Manager shall coordinate closely with the Program Manager, </w:t>
      </w:r>
      <w:r w:rsidRPr="00C21656">
        <w:lastRenderedPageBreak/>
        <w:t>Technical Directors, and Government cybersecurity personnel to ensure the TSMP environment maintains compliance with applicable Federal cybersecurity requirements and authorization standards.</w:t>
      </w:r>
    </w:p>
    <w:p w14:paraId="78823017" w14:textId="77777777" w:rsidR="00C21656" w:rsidRDefault="00C21656" w:rsidP="00854234"/>
    <w:p w14:paraId="4AE5EB2B" w14:textId="0890BBFF" w:rsidR="004A22E2" w:rsidRDefault="0065047B" w:rsidP="004A22E2">
      <w:r w:rsidRPr="0065047B">
        <w:t xml:space="preserve">The RMF, Security, and ATO Manager shall be responsible for oversight and management of </w:t>
      </w:r>
      <w:r w:rsidR="004A22E2">
        <w:t xml:space="preserve">all activities </w:t>
      </w:r>
      <w:r w:rsidR="004A22E2" w:rsidRPr="1B469FAC">
        <w:t>described in Paragraph 5.</w:t>
      </w:r>
      <w:r w:rsidR="00B43717">
        <w:t>6</w:t>
      </w:r>
      <w:r w:rsidR="004A22E2" w:rsidRPr="1B469FAC">
        <w:t xml:space="preserve"> and </w:t>
      </w:r>
      <w:r w:rsidR="004A22E2">
        <w:t>its</w:t>
      </w:r>
      <w:r w:rsidR="004A22E2" w:rsidRPr="1B469FAC">
        <w:t xml:space="preserve"> associated subparagraphs.</w:t>
      </w:r>
    </w:p>
    <w:p w14:paraId="26AD004D" w14:textId="77777777" w:rsidR="00B43717" w:rsidRDefault="00B43717" w:rsidP="004A22E2"/>
    <w:p w14:paraId="249E01A1" w14:textId="4C882AD3" w:rsidR="00B43717" w:rsidRDefault="0068591D" w:rsidP="004A22E2">
      <w:r w:rsidRPr="0068591D">
        <w:t>The RMF, Security, and ATO Manager shall ensure all security and authorization activities are executed in accordance with approved cybersecurity policies, RMF processes, and Government security requirements.</w:t>
      </w:r>
    </w:p>
    <w:p w14:paraId="0B779D9E" w14:textId="77777777" w:rsidR="0068591D" w:rsidRDefault="0068591D" w:rsidP="004A22E2"/>
    <w:p w14:paraId="4FE8CE83" w14:textId="117120D2" w:rsidR="0068591D" w:rsidRDefault="0068591D" w:rsidP="004A22E2">
      <w:r w:rsidRPr="0068591D">
        <w:t>The TSMP RMF, Security, and ATO Manager shall:</w:t>
      </w:r>
    </w:p>
    <w:p w14:paraId="48D5A48B" w14:textId="692A51A8" w:rsidR="0092309F" w:rsidRDefault="0092309F" w:rsidP="0092309F">
      <w:pPr>
        <w:pStyle w:val="ListParagraph"/>
        <w:numPr>
          <w:ilvl w:val="0"/>
          <w:numId w:val="117"/>
        </w:numPr>
      </w:pPr>
      <w:r>
        <w:t>Have demonstrated experience managing RMF and ATO processes for complex enterprise or mission-critical systems</w:t>
      </w:r>
    </w:p>
    <w:p w14:paraId="3BBF51A1" w14:textId="0206DBF9" w:rsidR="0092309F" w:rsidRDefault="0092309F" w:rsidP="0092309F">
      <w:pPr>
        <w:pStyle w:val="ListParagraph"/>
        <w:numPr>
          <w:ilvl w:val="0"/>
          <w:numId w:val="117"/>
        </w:numPr>
      </w:pPr>
      <w:r>
        <w:t>Have experience supporting Federal Government programs and systems operating in cloud or hybrid environments</w:t>
      </w:r>
    </w:p>
    <w:p w14:paraId="0D0F2306" w14:textId="6872759F" w:rsidR="0092309F" w:rsidRDefault="0092309F" w:rsidP="0092309F">
      <w:pPr>
        <w:pStyle w:val="ListParagraph"/>
        <w:numPr>
          <w:ilvl w:val="0"/>
          <w:numId w:val="117"/>
        </w:numPr>
      </w:pPr>
      <w:r>
        <w:t>Demonstrate expertise in Federal cybersecurity frameworks, security compliance processes, and continuous monitoring practices</w:t>
      </w:r>
    </w:p>
    <w:p w14:paraId="4EF80565" w14:textId="18BF662A" w:rsidR="0068591D" w:rsidRDefault="0092309F" w:rsidP="0092309F">
      <w:pPr>
        <w:pStyle w:val="ListParagraph"/>
        <w:numPr>
          <w:ilvl w:val="0"/>
          <w:numId w:val="117"/>
        </w:numPr>
      </w:pPr>
      <w:r>
        <w:t>Maintain regular communication with the Contracting Officer’s Representative (COR) and Government cybersecurity leadership regarding system authorization status, security posture, and risk mitigation activities</w:t>
      </w:r>
    </w:p>
    <w:p w14:paraId="6B09BD12" w14:textId="77777777" w:rsidR="00854234" w:rsidRDefault="00854234" w:rsidP="00854234"/>
    <w:p w14:paraId="4BE54EF9" w14:textId="2CDE9522" w:rsidR="00C079D2" w:rsidRDefault="00C079D2" w:rsidP="00C079D2">
      <w:r w:rsidRPr="001E411B">
        <w:t xml:space="preserve">The </w:t>
      </w:r>
      <w:r w:rsidRPr="00C21656">
        <w:t xml:space="preserve">TSMP Risk Management Framework (RMF), Security, and Authorization to Operate (ATO) Manager </w:t>
      </w:r>
      <w:r w:rsidRPr="001E411B">
        <w:t>shall be available during normal Government business hours and able to respond to urgent issues as required to support mission needs.</w:t>
      </w:r>
    </w:p>
    <w:p w14:paraId="7C86F73F" w14:textId="77777777" w:rsidR="00C079D2" w:rsidRDefault="00C079D2" w:rsidP="00854234"/>
    <w:p w14:paraId="5CCEC8F5" w14:textId="2834F9F5" w:rsidR="00854234" w:rsidRDefault="00854234" w:rsidP="00854234">
      <w:pPr>
        <w:pStyle w:val="Heading3"/>
        <w:spacing w:line="259" w:lineRule="auto"/>
        <w:rPr>
          <w:rFonts w:cs="Times New Roman"/>
        </w:rPr>
      </w:pPr>
      <w:bookmarkStart w:id="100" w:name="_Toc223939265"/>
      <w:r w:rsidRPr="00854234">
        <w:rPr>
          <w:rFonts w:cs="Times New Roman"/>
        </w:rPr>
        <w:t xml:space="preserve">TSMP </w:t>
      </w:r>
      <w:r w:rsidR="00DC3C45" w:rsidRPr="00854234">
        <w:rPr>
          <w:rFonts w:cs="Times New Roman"/>
        </w:rPr>
        <w:t>SENIOR ARCHITECT</w:t>
      </w:r>
      <w:bookmarkEnd w:id="100"/>
    </w:p>
    <w:p w14:paraId="7DF3CDC1" w14:textId="77777777" w:rsidR="008679BC" w:rsidRDefault="008679BC" w:rsidP="008679BC"/>
    <w:p w14:paraId="088B48B4" w14:textId="21D8A532" w:rsidR="008679BC" w:rsidRDefault="00004B81" w:rsidP="008679BC">
      <w:r w:rsidRPr="00004B81">
        <w:t>The TSMP Senior Architect shall serve as the Contractor’s lead authority responsible for defining, maintaining, and evolving the technical architecture supporting the TSMP platform and associated services. The Senior Architect shall provide strategic architectural guidance to ensure system scalability, interoperability, performance, and alignment with Government technical objectives and enterprise architecture standards.</w:t>
      </w:r>
    </w:p>
    <w:p w14:paraId="7E6EC103" w14:textId="77777777" w:rsidR="00004B81" w:rsidRDefault="00004B81" w:rsidP="008679BC"/>
    <w:p w14:paraId="761AC371" w14:textId="51BBB1D5" w:rsidR="00004B81" w:rsidRDefault="00C079D2" w:rsidP="008679BC">
      <w:r w:rsidRPr="00C079D2">
        <w:t>The TSMP Senior Architect shall coordinate closely with the Program Manager, Technical Directors, DevSecOps personnel, and Government technical leadership to ensure architectural decisions support mission requirements, platform sustainability, and long-term modernization objectives.</w:t>
      </w:r>
    </w:p>
    <w:p w14:paraId="517D50AD" w14:textId="77777777" w:rsidR="00C079D2" w:rsidRDefault="00C079D2" w:rsidP="008679BC"/>
    <w:p w14:paraId="5587989E" w14:textId="7397E3A0" w:rsidR="00065E49" w:rsidRDefault="00065E49" w:rsidP="008679BC">
      <w:r w:rsidRPr="00065E49">
        <w:t>The TSMP Senior Architect shall be responsible for architectural oversight and technical direction supporting TSMP systems and services, including:</w:t>
      </w:r>
    </w:p>
    <w:p w14:paraId="20BF4077" w14:textId="2BEAD833" w:rsidR="00065E49" w:rsidRDefault="00065E49" w:rsidP="00065E49">
      <w:pPr>
        <w:pStyle w:val="ListParagraph"/>
        <w:numPr>
          <w:ilvl w:val="0"/>
          <w:numId w:val="118"/>
        </w:numPr>
      </w:pPr>
      <w:r>
        <w:lastRenderedPageBreak/>
        <w:t>Development, maintenance, and governance of the TSMP system and platform architecture</w:t>
      </w:r>
    </w:p>
    <w:p w14:paraId="281A5F6F" w14:textId="39BA6C8B" w:rsidR="00065E49" w:rsidRDefault="00065E49" w:rsidP="00065E49">
      <w:pPr>
        <w:pStyle w:val="ListParagraph"/>
        <w:numPr>
          <w:ilvl w:val="0"/>
          <w:numId w:val="118"/>
        </w:numPr>
      </w:pPr>
      <w:r>
        <w:t>Oversight of system design, integration patterns, and architectural standards</w:t>
      </w:r>
    </w:p>
    <w:p w14:paraId="279087E5" w14:textId="6F0912EA" w:rsidR="00065E49" w:rsidRDefault="00065E49" w:rsidP="00065E49">
      <w:pPr>
        <w:pStyle w:val="ListParagraph"/>
        <w:numPr>
          <w:ilvl w:val="0"/>
          <w:numId w:val="118"/>
        </w:numPr>
      </w:pPr>
      <w:r>
        <w:t>Evaluation and recommendation of architectural approaches supporting scalability, performance, and reliability</w:t>
      </w:r>
    </w:p>
    <w:p w14:paraId="740338C3" w14:textId="1C8485CE" w:rsidR="00065E49" w:rsidRDefault="00065E49" w:rsidP="00065E49">
      <w:pPr>
        <w:pStyle w:val="ListParagraph"/>
        <w:numPr>
          <w:ilvl w:val="0"/>
          <w:numId w:val="118"/>
        </w:numPr>
      </w:pPr>
      <w:r>
        <w:t>Coordination of architecture reviews for new capabilities, system enhancements, and major platform changes</w:t>
      </w:r>
    </w:p>
    <w:p w14:paraId="7CBA24BD" w14:textId="11730091" w:rsidR="00065E49" w:rsidRDefault="00065E49" w:rsidP="00065E49">
      <w:pPr>
        <w:pStyle w:val="ListParagraph"/>
        <w:numPr>
          <w:ilvl w:val="0"/>
          <w:numId w:val="118"/>
        </w:numPr>
      </w:pPr>
      <w:r>
        <w:t>Alignment of system architecture with Government enterprise architecture policies and technical standards</w:t>
      </w:r>
    </w:p>
    <w:p w14:paraId="531112DB" w14:textId="16E54305" w:rsidR="00065E49" w:rsidRDefault="00065E49" w:rsidP="00065E49">
      <w:pPr>
        <w:pStyle w:val="ListParagraph"/>
        <w:numPr>
          <w:ilvl w:val="0"/>
          <w:numId w:val="118"/>
        </w:numPr>
      </w:pPr>
      <w:r>
        <w:t>Oversight of system interoperability, data exchange patterns, and integration with external systems and services</w:t>
      </w:r>
    </w:p>
    <w:p w14:paraId="02CEFB58" w14:textId="7418F481" w:rsidR="00065E49" w:rsidRDefault="00065E49" w:rsidP="00065E49">
      <w:pPr>
        <w:pStyle w:val="ListParagraph"/>
        <w:numPr>
          <w:ilvl w:val="0"/>
          <w:numId w:val="118"/>
        </w:numPr>
      </w:pPr>
      <w:r>
        <w:t>Identification and mitigation of architectural risks impacting system performance, scalability, or maintainability</w:t>
      </w:r>
    </w:p>
    <w:p w14:paraId="517CD918" w14:textId="598D05A1" w:rsidR="00065E49" w:rsidRDefault="00065E49" w:rsidP="00065E49">
      <w:pPr>
        <w:pStyle w:val="ListParagraph"/>
        <w:numPr>
          <w:ilvl w:val="0"/>
          <w:numId w:val="118"/>
        </w:numPr>
      </w:pPr>
      <w:r>
        <w:t>Coordination with development, maintenance, and operations teams to ensure architectural consistency across platform components</w:t>
      </w:r>
    </w:p>
    <w:p w14:paraId="33773821" w14:textId="77777777" w:rsidR="00065E49" w:rsidRDefault="00065E49" w:rsidP="00065E49"/>
    <w:p w14:paraId="6793C0F0" w14:textId="0629F948" w:rsidR="00065E49" w:rsidRDefault="00214F29" w:rsidP="00065E49">
      <w:r w:rsidRPr="00214F29">
        <w:t>The TSMP Senior Architect shall ensure architectural decisions and system designs are documented, reviewed, and implemented in accordance with approved technical standards, security requirements, and mission objectives.</w:t>
      </w:r>
    </w:p>
    <w:p w14:paraId="09DCC456" w14:textId="77777777" w:rsidR="00214F29" w:rsidRDefault="00214F29" w:rsidP="00065E49"/>
    <w:p w14:paraId="5DFE54EF" w14:textId="50CEBE04" w:rsidR="00214F29" w:rsidRDefault="00214F29" w:rsidP="00065E49">
      <w:r w:rsidRPr="00214F29">
        <w:t>The TSMP Senior Architect shall:</w:t>
      </w:r>
    </w:p>
    <w:p w14:paraId="4F33EB25" w14:textId="41F06021" w:rsidR="00214F29" w:rsidRDefault="00214F29" w:rsidP="00214F29">
      <w:pPr>
        <w:pStyle w:val="ListParagraph"/>
        <w:numPr>
          <w:ilvl w:val="0"/>
          <w:numId w:val="119"/>
        </w:numPr>
      </w:pPr>
      <w:r>
        <w:t xml:space="preserve">Have demonstrated experience designing and governing architecture for complex enterprise platforms and mission-critical systems in a </w:t>
      </w:r>
      <w:proofErr w:type="spellStart"/>
      <w:r>
        <w:t>SAFe</w:t>
      </w:r>
      <w:proofErr w:type="spellEnd"/>
      <w:r>
        <w:t xml:space="preserve"> environment</w:t>
      </w:r>
    </w:p>
    <w:p w14:paraId="04C792AD" w14:textId="24D129D7" w:rsidR="00214F29" w:rsidRDefault="00214F29" w:rsidP="00214F29">
      <w:pPr>
        <w:pStyle w:val="ListParagraph"/>
        <w:numPr>
          <w:ilvl w:val="0"/>
          <w:numId w:val="119"/>
        </w:numPr>
      </w:pPr>
      <w:r>
        <w:t>Have experience supporting Federal Government programs and enterprise-scale applications operating in cloud-based or hybrid environments</w:t>
      </w:r>
    </w:p>
    <w:p w14:paraId="3B626C8C" w14:textId="68FDEC3F" w:rsidR="00214F29" w:rsidRDefault="00214F29" w:rsidP="00214F29">
      <w:pPr>
        <w:pStyle w:val="ListParagraph"/>
        <w:numPr>
          <w:ilvl w:val="0"/>
          <w:numId w:val="119"/>
        </w:numPr>
      </w:pPr>
      <w:r>
        <w:t>Demonstrate expertise in modern system architecture practices, including microservices, containerized environments, and cloud-native platforms</w:t>
      </w:r>
    </w:p>
    <w:p w14:paraId="47BF6039" w14:textId="49EB0383" w:rsidR="00214F29" w:rsidRDefault="00214F29" w:rsidP="00214F29">
      <w:pPr>
        <w:pStyle w:val="ListParagraph"/>
        <w:numPr>
          <w:ilvl w:val="0"/>
          <w:numId w:val="119"/>
        </w:numPr>
      </w:pPr>
      <w:r>
        <w:t>Maintain regular communication with the Contracting Officer’s Representative (COR) and Government technical leadership regarding architectural decisions, system design considerations, and technical roadmap planning</w:t>
      </w:r>
    </w:p>
    <w:p w14:paraId="5BBB8982" w14:textId="77777777" w:rsidR="00214F29" w:rsidRDefault="00214F29" w:rsidP="00065E49"/>
    <w:p w14:paraId="43CAD4AD" w14:textId="2BBB42C9" w:rsidR="00214F29" w:rsidRDefault="00214F29" w:rsidP="00214F29">
      <w:r w:rsidRPr="001E411B">
        <w:t xml:space="preserve">The </w:t>
      </w:r>
      <w:r w:rsidRPr="00214F29">
        <w:t xml:space="preserve">TSMP Senior Architect </w:t>
      </w:r>
      <w:r w:rsidRPr="001E411B">
        <w:t>shall be available during normal Government business hours and able to respond to urgent issues as required to support mission needs.</w:t>
      </w:r>
    </w:p>
    <w:p w14:paraId="16A1446D" w14:textId="77777777" w:rsidR="00214F29" w:rsidRPr="008679BC" w:rsidRDefault="00214F29" w:rsidP="00065E49"/>
    <w:p w14:paraId="21577FE2" w14:textId="13717459" w:rsidR="3887C413" w:rsidRDefault="20895147" w:rsidP="6B893CEA">
      <w:pPr>
        <w:pStyle w:val="Heading2"/>
        <w:spacing w:line="259" w:lineRule="auto"/>
      </w:pPr>
      <w:bookmarkStart w:id="101" w:name="_Toc223939266"/>
      <w:r>
        <w:t>SOFTWARE LICENSES MANAGEMENT</w:t>
      </w:r>
      <w:bookmarkEnd w:id="101"/>
    </w:p>
    <w:p w14:paraId="4352E6CF" w14:textId="7C0B38C9" w:rsidR="145A8B58" w:rsidRDefault="145A8B58" w:rsidP="6B893CEA">
      <w:r>
        <w:t>The Government shall receive Unlimited Rights in all data, software, source code, documentation, technical materials, and other intellectual property first produced, developed, or delivered in the performance of this contract, in accordance with FAR 52.227-14, Rights in Data General (DEC 2007). Unlimited Rights shall include, but are not limited to, the right to use, reproduce, modify, distribute, perform, display, release, or disclose such materials, in whole or in part, in any manner and for any purpose, and to authorize others to do so.</w:t>
      </w:r>
    </w:p>
    <w:p w14:paraId="797B30AC" w14:textId="74EF8FFA" w:rsidR="6B893CEA" w:rsidRDefault="6B893CEA" w:rsidP="6B893CEA"/>
    <w:p w14:paraId="44A0429E" w14:textId="478216F8" w:rsidR="145A8B58" w:rsidRDefault="145A8B58" w:rsidP="6B893CEA">
      <w:r>
        <w:t>This requirement expressly includes all source code, configuration code, scripts, infrastructure-as-code artifacts, automation tooling, design documentation, system architecture documentation, and related technical deliverables created in support of this contract.</w:t>
      </w:r>
    </w:p>
    <w:p w14:paraId="0B738C3B" w14:textId="40053221" w:rsidR="6B893CEA" w:rsidRDefault="6B893CEA" w:rsidP="6B893CEA"/>
    <w:p w14:paraId="02FD123B" w14:textId="2B187F24" w:rsidR="145A8B58" w:rsidRDefault="145A8B58" w:rsidP="6B893CEA">
      <w:r>
        <w:t>License rights in any Commercial Computer Software shall be governed by FAR 52.227-19, Commercial Computer Software License (DEC 2007), or other applicable FAR/VAAR provisions as incorporated into the contract.</w:t>
      </w:r>
    </w:p>
    <w:p w14:paraId="0F2E8546" w14:textId="120F10D7" w:rsidR="6B893CEA" w:rsidRDefault="6B893CEA" w:rsidP="6B893CEA"/>
    <w:p w14:paraId="1432285D" w14:textId="1EC97891" w:rsidR="145A8B58" w:rsidRDefault="145A8B58" w:rsidP="6B893CEA">
      <w:r>
        <w:t>The Contractor shall be responsible for the procurement, management, tracking, migration, modification, renewal, and termination of all TSMP software licenses required to support the Contractor’s solution.</w:t>
      </w:r>
    </w:p>
    <w:p w14:paraId="28012CCD" w14:textId="5B92F9B2" w:rsidR="6B893CEA" w:rsidRDefault="6B893CEA" w:rsidP="6B893CEA"/>
    <w:p w14:paraId="78403EA8" w14:textId="1534BB80" w:rsidR="145A8B58" w:rsidRDefault="145A8B58" w:rsidP="6B893CEA">
      <w:r>
        <w:t>The Contractor shall:</w:t>
      </w:r>
    </w:p>
    <w:p w14:paraId="6825BEB2" w14:textId="0B8C7261" w:rsidR="145A8B58" w:rsidRDefault="150F8F5A" w:rsidP="002418E7">
      <w:pPr>
        <w:pStyle w:val="ListParagraph"/>
        <w:numPr>
          <w:ilvl w:val="0"/>
          <w:numId w:val="97"/>
        </w:numPr>
      </w:pPr>
      <w:r>
        <w:t>Ensure all licenses are procured in the name of, and for the benefit of, the Department of Veterans Affairs (VA)</w:t>
      </w:r>
    </w:p>
    <w:p w14:paraId="2804E0CF" w14:textId="62F51BE6" w:rsidR="145A8B58" w:rsidRDefault="150F8F5A" w:rsidP="002418E7">
      <w:pPr>
        <w:pStyle w:val="ListParagraph"/>
        <w:numPr>
          <w:ilvl w:val="0"/>
          <w:numId w:val="97"/>
        </w:numPr>
      </w:pPr>
      <w:r>
        <w:t>Maintain accurate and auditable records of license counts, versions, expiration dates, renewal requirements, and associated costs</w:t>
      </w:r>
    </w:p>
    <w:p w14:paraId="50439B76" w14:textId="48DE01E4" w:rsidR="145A8B58" w:rsidRDefault="150F8F5A" w:rsidP="002418E7">
      <w:pPr>
        <w:pStyle w:val="ListParagraph"/>
        <w:numPr>
          <w:ilvl w:val="0"/>
          <w:numId w:val="97"/>
        </w:numPr>
      </w:pPr>
      <w:r>
        <w:t>Coordinate with Government personnel, other contractors, and third-party vendors as necessary to ensure seamless license lifecycle management</w:t>
      </w:r>
    </w:p>
    <w:p w14:paraId="4859CF50" w14:textId="7500F274" w:rsidR="145A8B58" w:rsidRDefault="150F8F5A" w:rsidP="002418E7">
      <w:pPr>
        <w:pStyle w:val="ListParagraph"/>
        <w:numPr>
          <w:ilvl w:val="0"/>
          <w:numId w:val="97"/>
        </w:numPr>
      </w:pPr>
      <w:r>
        <w:t>Provide advance notification to the Government of upcoming renewals, end-of-support dates, or licensing risks that could impact operations</w:t>
      </w:r>
    </w:p>
    <w:p w14:paraId="5849F90C" w14:textId="62E71908" w:rsidR="6B893CEA" w:rsidRDefault="6B893CEA" w:rsidP="6B893CEA">
      <w:pPr>
        <w:pStyle w:val="ListParagraph"/>
        <w:ind w:left="720"/>
      </w:pPr>
    </w:p>
    <w:p w14:paraId="5297E183" w14:textId="549EEDFF" w:rsidR="145A8B58" w:rsidRDefault="145A8B58" w:rsidP="6B893CEA">
      <w:r>
        <w:t>All licenses procured under this contract shall be Government-owned or Government</w:t>
      </w:r>
      <w:r w:rsidR="740AB17B">
        <w:t xml:space="preserve"> </w:t>
      </w:r>
      <w:r>
        <w:t>entitled licenses. No license shall be structured in a manner that restricts Government use beyond the terms agreed to in this contract.</w:t>
      </w:r>
    </w:p>
    <w:p w14:paraId="141D91F7" w14:textId="1FCB525B" w:rsidR="145A8B58" w:rsidRDefault="145A8B58" w:rsidP="6B893CEA">
      <w:r>
        <w:t>Software licenses, quantities, and versions may evolve over time to meet mission requirements. Substitution of products, upgrades to more current supported versions, or adjustments in license quantities may be made through formal contract modification in accordance with applicable acquisition regulations.</w:t>
      </w:r>
    </w:p>
    <w:p w14:paraId="71070632" w14:textId="5CA642AE" w:rsidR="6B893CEA" w:rsidRDefault="6B893CEA" w:rsidP="6B893CEA"/>
    <w:p w14:paraId="15614AF2" w14:textId="72A64706" w:rsidR="1B9E82D3" w:rsidRDefault="7AA92F1F" w:rsidP="6B893CEA">
      <w:pPr>
        <w:pStyle w:val="Heading2"/>
        <w:spacing w:line="259" w:lineRule="auto"/>
      </w:pPr>
      <w:bookmarkStart w:id="102" w:name="_Toc223939267"/>
      <w:r>
        <w:t>PROGRAM AND PROJECT MANAGEMENT SURGE SUPPORT</w:t>
      </w:r>
      <w:r w:rsidR="27ED5535">
        <w:t xml:space="preserve"> (optional TASK</w:t>
      </w:r>
      <w:r w:rsidR="1DF1E544">
        <w:t xml:space="preserve"> 1</w:t>
      </w:r>
      <w:r w:rsidR="27ED5535">
        <w:t>)</w:t>
      </w:r>
      <w:bookmarkEnd w:id="102"/>
    </w:p>
    <w:p w14:paraId="3677C44E" w14:textId="02ABFC9E" w:rsidR="0765D326" w:rsidRDefault="0765D326" w:rsidP="6B893CEA">
      <w:r>
        <w:t>It is anticipated that the TSMP annual growth rate may exceed twenty percent (20%) in any given year, or that evolving mission, technical, or regulatory requirements may necessitate increased levels of sophistication, expertise, and specialized skillsets to sustain platform performance and delivery objectives. Under such circumstances, the Government may exercise this optional task to obtain additional TSMP Program and Project Management support.</w:t>
      </w:r>
    </w:p>
    <w:p w14:paraId="03188360" w14:textId="3185B059" w:rsidR="6B893CEA" w:rsidRDefault="6B893CEA" w:rsidP="6B893CEA"/>
    <w:p w14:paraId="00579373" w14:textId="4E294452" w:rsidR="0765D326" w:rsidRDefault="76E37B71" w:rsidP="6B893CEA">
      <w:r>
        <w:t xml:space="preserve">When exercised, this option shall provide an additional team consisting of three (3) full-time equivalent (FTE) </w:t>
      </w:r>
      <w:r w:rsidR="6922C369">
        <w:t xml:space="preserve">expert </w:t>
      </w:r>
      <w:r>
        <w:t xml:space="preserve">personnel possessing the appropriate technical </w:t>
      </w:r>
      <w:r>
        <w:lastRenderedPageBreak/>
        <w:t>and management skillsets required to support platform expansion, increased workload, new capability integration, or emerging requirements.</w:t>
      </w:r>
    </w:p>
    <w:p w14:paraId="17200532" w14:textId="2385DA3F" w:rsidR="6B893CEA" w:rsidRDefault="6B893CEA" w:rsidP="6B893CEA"/>
    <w:p w14:paraId="3C9C90DA" w14:textId="6CC5CD5F" w:rsidR="0765D326" w:rsidRDefault="0765D326" w:rsidP="6B893CEA">
      <w:r>
        <w:t>Optional teams shall:</w:t>
      </w:r>
    </w:p>
    <w:p w14:paraId="3E8B7D8D" w14:textId="1DFA1FB6" w:rsidR="0765D326" w:rsidRDefault="76E37B71" w:rsidP="002418E7">
      <w:pPr>
        <w:pStyle w:val="ListParagraph"/>
        <w:numPr>
          <w:ilvl w:val="0"/>
          <w:numId w:val="98"/>
        </w:numPr>
      </w:pPr>
      <w:r>
        <w:t>Be priced and exercised in monthly increments</w:t>
      </w:r>
    </w:p>
    <w:p w14:paraId="0F607D15" w14:textId="570D15C5" w:rsidR="0765D326" w:rsidRDefault="76E37B71" w:rsidP="002418E7">
      <w:pPr>
        <w:pStyle w:val="ListParagraph"/>
        <w:numPr>
          <w:ilvl w:val="0"/>
          <w:numId w:val="98"/>
        </w:numPr>
      </w:pPr>
      <w:r>
        <w:t>Have Periods of Performance (</w:t>
      </w:r>
      <w:proofErr w:type="spellStart"/>
      <w:r>
        <w:t>PoPs</w:t>
      </w:r>
      <w:proofErr w:type="spellEnd"/>
      <w:r>
        <w:t>) ranging from one (1) to twelve (12) months per exercise</w:t>
      </w:r>
    </w:p>
    <w:p w14:paraId="003F0737" w14:textId="3B0F3C83" w:rsidR="0765D326" w:rsidRDefault="76E37B71" w:rsidP="002418E7">
      <w:pPr>
        <w:pStyle w:val="ListParagraph"/>
        <w:numPr>
          <w:ilvl w:val="0"/>
          <w:numId w:val="98"/>
        </w:numPr>
      </w:pPr>
      <w:r>
        <w:t xml:space="preserve">Not </w:t>
      </w:r>
      <w:proofErr w:type="gramStart"/>
      <w:r>
        <w:t>exceed</w:t>
      </w:r>
      <w:proofErr w:type="gramEnd"/>
      <w:r>
        <w:t xml:space="preserve"> twelve (12) months per individual team activation</w:t>
      </w:r>
    </w:p>
    <w:p w14:paraId="10770928" w14:textId="1C60FB7D" w:rsidR="6B893CEA" w:rsidRDefault="6B893CEA" w:rsidP="6B893CEA"/>
    <w:p w14:paraId="32915601" w14:textId="79E2CF18" w:rsidR="0765D326" w:rsidRDefault="0765D326" w:rsidP="6B893CEA">
      <w:r>
        <w:t>This option may be exercised multiple times, up to a cumulative maximum of one hundred twenty (120) months over the life of the Task Order (TO), subject to funding availability and continued mission need.</w:t>
      </w:r>
    </w:p>
    <w:p w14:paraId="776BCE96" w14:textId="1B7BA571" w:rsidR="6B893CEA" w:rsidRDefault="6B893CEA" w:rsidP="6B893CEA"/>
    <w:p w14:paraId="04E4C894" w14:textId="2C22C49B" w:rsidR="6B893CEA" w:rsidRDefault="2461CFB5" w:rsidP="6B893CEA">
      <w:r>
        <w:t>Pricing for any individual team exercised under this option shall not exceed $69,564 per month.</w:t>
      </w:r>
    </w:p>
    <w:p w14:paraId="0485DE18" w14:textId="70A60ACA" w:rsidR="6B893CEA" w:rsidRDefault="6B893CEA" w:rsidP="1B469FAC"/>
    <w:p w14:paraId="576C3A18" w14:textId="6EAA49A8" w:rsidR="0765D326" w:rsidRDefault="0765D326" w:rsidP="6B893CEA">
      <w:r w:rsidRPr="6B893CEA">
        <w:t>The Contractor shall ensure that any exercised optional team is fully integrated into existing governance, reporting, performance management, and operational structures to ensure seamless support and continuity of services.</w:t>
      </w:r>
    </w:p>
    <w:p w14:paraId="34A7ACD8" w14:textId="05DDCEF4" w:rsidR="6B893CEA" w:rsidRDefault="6B893CEA" w:rsidP="6B893CEA"/>
    <w:p w14:paraId="0EB9A99F" w14:textId="1ADE465A" w:rsidR="44DADDA1" w:rsidRDefault="72A6E67A" w:rsidP="6B893CEA">
      <w:pPr>
        <w:pStyle w:val="Heading2"/>
        <w:spacing w:line="259" w:lineRule="auto"/>
      </w:pPr>
      <w:bookmarkStart w:id="103" w:name="_Toc223939268"/>
      <w:r>
        <w:t>ARC</w:t>
      </w:r>
      <w:r w:rsidR="468B57CA">
        <w:t>H</w:t>
      </w:r>
      <w:r>
        <w:t>I</w:t>
      </w:r>
      <w:r w:rsidR="14CED63F">
        <w:t>TECTURE, ENGINEERING, AND MA</w:t>
      </w:r>
      <w:r w:rsidR="20F12BC1">
        <w:t>IN</w:t>
      </w:r>
      <w:r w:rsidR="4F5FD37D">
        <w:t>TENANCE</w:t>
      </w:r>
      <w:r w:rsidR="14CED63F">
        <w:t xml:space="preserve"> SURGE SUPPORT (</w:t>
      </w:r>
      <w:r w:rsidR="388EAF67">
        <w:t>OPTIONAL</w:t>
      </w:r>
      <w:r w:rsidR="14CED63F">
        <w:t xml:space="preserve"> TASK</w:t>
      </w:r>
      <w:r w:rsidR="03D446C6">
        <w:t xml:space="preserve"> 2</w:t>
      </w:r>
      <w:r w:rsidR="14CED63F">
        <w:t>)</w:t>
      </w:r>
      <w:bookmarkEnd w:id="103"/>
    </w:p>
    <w:p w14:paraId="576A65AC" w14:textId="7C2AB04A" w:rsidR="4177E5D3" w:rsidRDefault="4177E5D3" w:rsidP="6B893CEA">
      <w:r>
        <w:t xml:space="preserve">It is anticipated that the TSMP annual growth rate may exceed twenty percent (20%) in any given year, or that evolving mission, technical, or regulatory requirements may necessitate increased levels of sophistication, expertise, and specialized skillsets to sustain platform performance and delivery objectives. Under such circumstances, the Government may exercise this optional task to obtain additional TSMP </w:t>
      </w:r>
      <w:r w:rsidR="2201A00F">
        <w:t>Architecture</w:t>
      </w:r>
      <w:r w:rsidR="02C93158">
        <w:t>, Engineering, and Maintenance</w:t>
      </w:r>
      <w:r>
        <w:t xml:space="preserve"> support.</w:t>
      </w:r>
    </w:p>
    <w:p w14:paraId="03F171D9" w14:textId="3185B059" w:rsidR="6B893CEA" w:rsidRDefault="6B893CEA" w:rsidP="6B893CEA"/>
    <w:p w14:paraId="661DF41A" w14:textId="216B8618" w:rsidR="4177E5D3" w:rsidRDefault="2A1B9247" w:rsidP="6B893CEA">
      <w:r>
        <w:t>When exercised, this option shall provide an additional team consisting of three (3) full-time equivalent (FTE)</w:t>
      </w:r>
      <w:r w:rsidR="0C67F028">
        <w:t xml:space="preserve"> expert</w:t>
      </w:r>
      <w:r>
        <w:t xml:space="preserve"> personnel possessing the appropriate technical skillsets required to support platform expansion, increased workload, new capability integration, or emerging requirements.</w:t>
      </w:r>
    </w:p>
    <w:p w14:paraId="39ED719F" w14:textId="2385DA3F" w:rsidR="6B893CEA" w:rsidRDefault="6B893CEA" w:rsidP="6B893CEA"/>
    <w:p w14:paraId="4B234958" w14:textId="6CC5CD5F" w:rsidR="4177E5D3" w:rsidRDefault="4177E5D3" w:rsidP="6B893CEA">
      <w:r>
        <w:t>Optional teams shall:</w:t>
      </w:r>
    </w:p>
    <w:p w14:paraId="47C20C90" w14:textId="1DFA1FB6" w:rsidR="4177E5D3" w:rsidRDefault="2A1B9247" w:rsidP="002418E7">
      <w:pPr>
        <w:pStyle w:val="ListParagraph"/>
        <w:numPr>
          <w:ilvl w:val="0"/>
          <w:numId w:val="99"/>
        </w:numPr>
      </w:pPr>
      <w:r>
        <w:t>Be priced and exercised in monthly increments</w:t>
      </w:r>
    </w:p>
    <w:p w14:paraId="108DB4C4" w14:textId="570D15C5" w:rsidR="4177E5D3" w:rsidRDefault="2A1B9247" w:rsidP="002418E7">
      <w:pPr>
        <w:pStyle w:val="ListParagraph"/>
        <w:numPr>
          <w:ilvl w:val="0"/>
          <w:numId w:val="99"/>
        </w:numPr>
      </w:pPr>
      <w:r>
        <w:t>Have Periods of Performance (</w:t>
      </w:r>
      <w:proofErr w:type="spellStart"/>
      <w:r>
        <w:t>PoPs</w:t>
      </w:r>
      <w:proofErr w:type="spellEnd"/>
      <w:r>
        <w:t>) ranging from one (1) to twelve (12) months per exercise</w:t>
      </w:r>
    </w:p>
    <w:p w14:paraId="19D4266B" w14:textId="3B0F3C83" w:rsidR="4177E5D3" w:rsidRDefault="2A1B9247" w:rsidP="002418E7">
      <w:pPr>
        <w:pStyle w:val="ListParagraph"/>
        <w:numPr>
          <w:ilvl w:val="0"/>
          <w:numId w:val="99"/>
        </w:numPr>
      </w:pPr>
      <w:r>
        <w:t xml:space="preserve">Not </w:t>
      </w:r>
      <w:proofErr w:type="gramStart"/>
      <w:r>
        <w:t>exceed</w:t>
      </w:r>
      <w:proofErr w:type="gramEnd"/>
      <w:r>
        <w:t xml:space="preserve"> twelve (12) months per individual team activation</w:t>
      </w:r>
    </w:p>
    <w:p w14:paraId="6D2C503F" w14:textId="1C60FB7D" w:rsidR="6B893CEA" w:rsidRDefault="6B893CEA" w:rsidP="6B893CEA"/>
    <w:p w14:paraId="15DE258D" w14:textId="79E2CF18" w:rsidR="4177E5D3" w:rsidRDefault="4177E5D3" w:rsidP="6B893CEA">
      <w:r>
        <w:t>This option may be exercised multiple times, up to a cumulative maximum of one hundred twenty (120) months over the life of the Task Order (TO), subject to funding availability and continued mission need.</w:t>
      </w:r>
    </w:p>
    <w:p w14:paraId="2D6B0518" w14:textId="6CD39299" w:rsidR="1B469FAC" w:rsidRDefault="1B469FAC"/>
    <w:p w14:paraId="35D125C4" w14:textId="3DD2B555" w:rsidR="30CB427C" w:rsidRDefault="30CB427C">
      <w:r>
        <w:t>Pricing for any individual team exercised under this option shall not exceed $</w:t>
      </w:r>
      <w:r w:rsidR="4557744D">
        <w:t>67,927</w:t>
      </w:r>
      <w:r>
        <w:t xml:space="preserve"> per month.</w:t>
      </w:r>
    </w:p>
    <w:p w14:paraId="6CA7CC26" w14:textId="00225526" w:rsidR="6B893CEA" w:rsidRDefault="6B893CEA" w:rsidP="6B893CEA"/>
    <w:p w14:paraId="61B23ADB" w14:textId="6EAA49A8" w:rsidR="4177E5D3" w:rsidRDefault="4177E5D3" w:rsidP="6B893CEA">
      <w:r w:rsidRPr="6B893CEA">
        <w:t>The Contractor shall ensure that any exercised optional team is fully integrated into existing governance, reporting, performance management, and operational structures to ensure seamless support and continuity of services.</w:t>
      </w:r>
    </w:p>
    <w:p w14:paraId="097E4E30" w14:textId="24D8A04B" w:rsidR="6B893CEA" w:rsidRDefault="6B893CEA" w:rsidP="1B469FAC">
      <w:pPr>
        <w:spacing w:line="259" w:lineRule="auto"/>
      </w:pPr>
    </w:p>
    <w:p w14:paraId="2357631B" w14:textId="078843F4" w:rsidR="5E30E871" w:rsidRDefault="6C9B658C" w:rsidP="6B893CEA">
      <w:pPr>
        <w:pStyle w:val="Heading2"/>
        <w:spacing w:line="259" w:lineRule="auto"/>
      </w:pPr>
      <w:bookmarkStart w:id="104" w:name="_Toc223939269"/>
      <w:r>
        <w:t>PLATFORM AND APPLICATION MONITORING SURGE SUPPORT (OPTIONAL TASK 3)</w:t>
      </w:r>
      <w:bookmarkEnd w:id="104"/>
    </w:p>
    <w:p w14:paraId="745298B5" w14:textId="276DB06E" w:rsidR="5E30E871" w:rsidRDefault="5E30E871" w:rsidP="6B893CEA">
      <w:r>
        <w:t>It is anticipated that the TSMP annual growth rate may exceed twenty percent (20%) in any given year, or that evolving mission, technical, or regulatory requirements may necessitate increased levels of sophistication, expertise, and specialized skillsets to sustain platform performance and delivery objectives. Under such circumstances, the Government may exercise this optional task to obtain additional TSMP Platform and Application Monitoring support.</w:t>
      </w:r>
    </w:p>
    <w:p w14:paraId="51DC832D" w14:textId="3185B059" w:rsidR="6B893CEA" w:rsidRDefault="6B893CEA" w:rsidP="6B893CEA"/>
    <w:p w14:paraId="4C21EDDF" w14:textId="2AE89117" w:rsidR="5E30E871" w:rsidRDefault="6C9B658C" w:rsidP="6B893CEA">
      <w:r>
        <w:t xml:space="preserve">When exercised, this option shall provide an additional team consisting of three (3) full-time equivalent (FTE) </w:t>
      </w:r>
      <w:r w:rsidR="2F2ADF9E">
        <w:t xml:space="preserve">expert </w:t>
      </w:r>
      <w:r>
        <w:t>personnel possessing the appropriate technical and management skillsets required to support platform expansion, increased workload, new capability integration, or emerging requirements.</w:t>
      </w:r>
    </w:p>
    <w:p w14:paraId="02E1B2D4" w14:textId="2385DA3F" w:rsidR="6B893CEA" w:rsidRDefault="6B893CEA" w:rsidP="6B893CEA"/>
    <w:p w14:paraId="16054808" w14:textId="6CC5CD5F" w:rsidR="5E30E871" w:rsidRDefault="5E30E871" w:rsidP="6B893CEA">
      <w:r>
        <w:t>Optional teams shall:</w:t>
      </w:r>
    </w:p>
    <w:p w14:paraId="60CA8DD3" w14:textId="1DFA1FB6" w:rsidR="5E30E871" w:rsidRDefault="6C9B658C" w:rsidP="002418E7">
      <w:pPr>
        <w:pStyle w:val="ListParagraph"/>
        <w:numPr>
          <w:ilvl w:val="0"/>
          <w:numId w:val="100"/>
        </w:numPr>
      </w:pPr>
      <w:r>
        <w:t>Be priced and exercised in monthly increments</w:t>
      </w:r>
    </w:p>
    <w:p w14:paraId="3F688505" w14:textId="570D15C5" w:rsidR="5E30E871" w:rsidRDefault="6C9B658C" w:rsidP="002418E7">
      <w:pPr>
        <w:pStyle w:val="ListParagraph"/>
        <w:numPr>
          <w:ilvl w:val="0"/>
          <w:numId w:val="100"/>
        </w:numPr>
      </w:pPr>
      <w:r>
        <w:t>Have Periods of Performance (</w:t>
      </w:r>
      <w:proofErr w:type="spellStart"/>
      <w:r>
        <w:t>PoPs</w:t>
      </w:r>
      <w:proofErr w:type="spellEnd"/>
      <w:r>
        <w:t>) ranging from one (1) to twelve (12) months per exercise</w:t>
      </w:r>
    </w:p>
    <w:p w14:paraId="5B898C11" w14:textId="3B0F3C83" w:rsidR="5E30E871" w:rsidRDefault="6C9B658C" w:rsidP="002418E7">
      <w:pPr>
        <w:pStyle w:val="ListParagraph"/>
        <w:numPr>
          <w:ilvl w:val="0"/>
          <w:numId w:val="100"/>
        </w:numPr>
      </w:pPr>
      <w:r>
        <w:t xml:space="preserve">Not </w:t>
      </w:r>
      <w:proofErr w:type="gramStart"/>
      <w:r>
        <w:t>exceed</w:t>
      </w:r>
      <w:proofErr w:type="gramEnd"/>
      <w:r>
        <w:t xml:space="preserve"> twelve (12) months per individual team activation</w:t>
      </w:r>
    </w:p>
    <w:p w14:paraId="33ABF6B9" w14:textId="1C60FB7D" w:rsidR="6B893CEA" w:rsidRDefault="6B893CEA" w:rsidP="6B893CEA"/>
    <w:p w14:paraId="551ABA10" w14:textId="79E2CF18" w:rsidR="5E30E871" w:rsidRDefault="5E30E871" w:rsidP="6B893CEA">
      <w:r>
        <w:t>This option may be exercised multiple times, up to a cumulative maximum of one hundred twenty (120) months over the life of the Task Order (TO), subject to funding availability and continued mission need.</w:t>
      </w:r>
    </w:p>
    <w:p w14:paraId="2D2FA470" w14:textId="2348D18F" w:rsidR="1B469FAC" w:rsidRDefault="1B469FAC"/>
    <w:p w14:paraId="5A6E9354" w14:textId="6D09CCB0" w:rsidR="5E78BFE6" w:rsidRDefault="5E78BFE6">
      <w:r>
        <w:t>Pricing for any individual team exercised under this option shall not exceed $</w:t>
      </w:r>
      <w:r w:rsidR="2E214881">
        <w:t xml:space="preserve">60,833 </w:t>
      </w:r>
      <w:r>
        <w:t>per month.</w:t>
      </w:r>
    </w:p>
    <w:p w14:paraId="448184CC" w14:textId="00225526" w:rsidR="6B893CEA" w:rsidRDefault="6B893CEA" w:rsidP="6B893CEA"/>
    <w:p w14:paraId="7B790D6E" w14:textId="6EAA49A8" w:rsidR="5E30E871" w:rsidRDefault="5E30E871" w:rsidP="6B893CEA">
      <w:r w:rsidRPr="6B893CEA">
        <w:t>The Contractor shall ensure that any exercised optional team is fully integrated into existing governance, reporting, performance management, and operational structures to ensure seamless support and continuity of services.</w:t>
      </w:r>
    </w:p>
    <w:p w14:paraId="0506AD34" w14:textId="7AA9A5EC" w:rsidR="6B893CEA" w:rsidRDefault="6B893CEA" w:rsidP="6B893CEA">
      <w:pPr>
        <w:spacing w:line="259" w:lineRule="auto"/>
      </w:pPr>
    </w:p>
    <w:p w14:paraId="69F07192" w14:textId="074DC746" w:rsidR="19A4A92C" w:rsidRDefault="3AC469FC" w:rsidP="6B893CEA">
      <w:pPr>
        <w:pStyle w:val="Heading2"/>
        <w:spacing w:line="259" w:lineRule="auto"/>
      </w:pPr>
      <w:bookmarkStart w:id="105" w:name="_Toc223939270"/>
      <w:r>
        <w:t>DEVSECOPS AND SITE RELIABILITY ENGINEERING SURGE SUPPORT (OPTIONAL TASK 4)</w:t>
      </w:r>
      <w:bookmarkEnd w:id="105"/>
    </w:p>
    <w:p w14:paraId="5BA2CAAE" w14:textId="1E808B20" w:rsidR="19A4A92C" w:rsidRDefault="19A4A92C" w:rsidP="6B893CEA">
      <w:r>
        <w:t xml:space="preserve">It is anticipated that the TSMP annual growth rate may exceed twenty percent (20%) in any given year, or that evolving mission, technical, or regulatory </w:t>
      </w:r>
      <w:r>
        <w:lastRenderedPageBreak/>
        <w:t>requirements may necessitate increased levels of sophistication, expertise, and specialized skillsets to sustain platform performance and delivery objectives. Under such circumstances, the Government may exercise this optional task to obtain additional TSMP DevSecOps and Site Reliability Engineering support.</w:t>
      </w:r>
    </w:p>
    <w:p w14:paraId="14F6EA4E" w14:textId="3185B059" w:rsidR="6B893CEA" w:rsidRDefault="6B893CEA" w:rsidP="6B893CEA"/>
    <w:p w14:paraId="249A133A" w14:textId="7CAFB1C2" w:rsidR="19A4A92C" w:rsidRDefault="3AC469FC" w:rsidP="6B893CEA">
      <w:r>
        <w:t>When exercised, this option shall provide an additional team consisting of three (3) full-time equivalent (FTE)</w:t>
      </w:r>
      <w:r w:rsidR="6A1F385B">
        <w:t xml:space="preserve"> expert</w:t>
      </w:r>
      <w:r>
        <w:t xml:space="preserve"> personnel possessing the appropriate technical and management skillsets required to support platform expansion, increased workload, new capability integration, or emerging requirements.</w:t>
      </w:r>
    </w:p>
    <w:p w14:paraId="73A5D542" w14:textId="2385DA3F" w:rsidR="6B893CEA" w:rsidRDefault="6B893CEA" w:rsidP="6B893CEA"/>
    <w:p w14:paraId="0F76ED0E" w14:textId="6CC5CD5F" w:rsidR="19A4A92C" w:rsidRDefault="19A4A92C" w:rsidP="6B893CEA">
      <w:r>
        <w:t>Optional teams shall:</w:t>
      </w:r>
    </w:p>
    <w:p w14:paraId="2B3402A8" w14:textId="1DFA1FB6" w:rsidR="19A4A92C" w:rsidRDefault="3AC469FC" w:rsidP="002418E7">
      <w:pPr>
        <w:pStyle w:val="ListParagraph"/>
        <w:numPr>
          <w:ilvl w:val="0"/>
          <w:numId w:val="101"/>
        </w:numPr>
      </w:pPr>
      <w:r>
        <w:t>Be priced and exercised in monthly increments</w:t>
      </w:r>
    </w:p>
    <w:p w14:paraId="5BF2D3FF" w14:textId="570D15C5" w:rsidR="19A4A92C" w:rsidRDefault="3AC469FC" w:rsidP="002418E7">
      <w:pPr>
        <w:pStyle w:val="ListParagraph"/>
        <w:numPr>
          <w:ilvl w:val="0"/>
          <w:numId w:val="101"/>
        </w:numPr>
      </w:pPr>
      <w:r>
        <w:t>Have Periods of Performance (</w:t>
      </w:r>
      <w:proofErr w:type="spellStart"/>
      <w:r>
        <w:t>PoPs</w:t>
      </w:r>
      <w:proofErr w:type="spellEnd"/>
      <w:r>
        <w:t>) ranging from one (1) to twelve (12) months per exercise</w:t>
      </w:r>
    </w:p>
    <w:p w14:paraId="26A02DE9" w14:textId="3B0F3C83" w:rsidR="19A4A92C" w:rsidRDefault="3AC469FC" w:rsidP="002418E7">
      <w:pPr>
        <w:pStyle w:val="ListParagraph"/>
        <w:numPr>
          <w:ilvl w:val="0"/>
          <w:numId w:val="101"/>
        </w:numPr>
      </w:pPr>
      <w:r>
        <w:t xml:space="preserve">Not </w:t>
      </w:r>
      <w:proofErr w:type="gramStart"/>
      <w:r>
        <w:t>exceed</w:t>
      </w:r>
      <w:proofErr w:type="gramEnd"/>
      <w:r>
        <w:t xml:space="preserve"> twelve (12) months per individual team activation</w:t>
      </w:r>
    </w:p>
    <w:p w14:paraId="2829CDDE" w14:textId="1C60FB7D" w:rsidR="6B893CEA" w:rsidRDefault="6B893CEA" w:rsidP="6B893CEA"/>
    <w:p w14:paraId="7A09224B" w14:textId="79E2CF18" w:rsidR="19A4A92C" w:rsidRDefault="19A4A92C" w:rsidP="6B893CEA">
      <w:r>
        <w:t>This option may be exercised multiple times, up to a cumulative maximum of one hundred twenty (120) months over the life of the Task Order (TO), subject to funding availability and continued mission need.</w:t>
      </w:r>
    </w:p>
    <w:p w14:paraId="4759271D" w14:textId="0761B039" w:rsidR="1B469FAC" w:rsidRDefault="1B469FAC"/>
    <w:p w14:paraId="13E2A46D" w14:textId="7664A29C" w:rsidR="3212266B" w:rsidRDefault="3212266B" w:rsidP="1B469FAC">
      <w:r>
        <w:t>Pricing for any individual team exercised under this option shall not exceed $67,927 per month.</w:t>
      </w:r>
    </w:p>
    <w:p w14:paraId="69671D31" w14:textId="00225526" w:rsidR="6B893CEA" w:rsidRDefault="6B893CEA" w:rsidP="6B893CEA"/>
    <w:p w14:paraId="50FEB5B5" w14:textId="6EAA49A8" w:rsidR="19A4A92C" w:rsidRDefault="19A4A92C" w:rsidP="6B893CEA">
      <w:r w:rsidRPr="6B893CEA">
        <w:t>The Contractor shall ensure that any exercised optional team is fully integrated into existing governance, reporting, performance management, and operational structures to ensure seamless support and continuity of services.</w:t>
      </w:r>
    </w:p>
    <w:p w14:paraId="191FA207" w14:textId="7AA9A5EC" w:rsidR="6B893CEA" w:rsidRDefault="6B893CEA" w:rsidP="6B893CEA">
      <w:pPr>
        <w:spacing w:line="259" w:lineRule="auto"/>
      </w:pPr>
    </w:p>
    <w:p w14:paraId="6378A488" w14:textId="76CEDE82" w:rsidR="0B21E166" w:rsidRDefault="5DE29708" w:rsidP="6B893CEA">
      <w:pPr>
        <w:pStyle w:val="Heading2"/>
        <w:spacing w:line="259" w:lineRule="auto"/>
      </w:pPr>
      <w:bookmarkStart w:id="106" w:name="_Toc223939271"/>
      <w:r>
        <w:t>RISK MANAGEMENT FRAMEWORK, SECURITY, AND AUTHORITY TO OPERATE SURGE SUPPORT (OPTIONAL TASK 5)</w:t>
      </w:r>
      <w:bookmarkEnd w:id="106"/>
    </w:p>
    <w:p w14:paraId="75306DC5" w14:textId="79FF95C7" w:rsidR="0B21E166" w:rsidRDefault="0B21E166" w:rsidP="6B893CEA">
      <w:r>
        <w:t>It is anticipated that the TSMP annual growth rate may exceed twenty percent (20%) in any given year, or that evolving mission, technical, or regulatory requirements may necessitate increased levels of sophistication, expertise, and specialized skillsets to sustain platform performance and delivery objectives. Under such circumstances, the Government may exercise this optional task to obtain additional TSMP Risk Management Framework, Security, and Authority to Operate</w:t>
      </w:r>
      <w:r w:rsidR="77E643D6">
        <w:t xml:space="preserve"> </w:t>
      </w:r>
      <w:r>
        <w:t>support.</w:t>
      </w:r>
    </w:p>
    <w:p w14:paraId="218EBD58" w14:textId="3185B059" w:rsidR="6B893CEA" w:rsidRDefault="6B893CEA" w:rsidP="6B893CEA"/>
    <w:p w14:paraId="2B5FE5C4" w14:textId="50475F28" w:rsidR="0B21E166" w:rsidRDefault="5DE29708" w:rsidP="6B893CEA">
      <w:r>
        <w:t xml:space="preserve">When exercised, this option shall provide an additional team consisting of three (3) full-time equivalent (FTE) </w:t>
      </w:r>
      <w:r w:rsidR="1634DEDF">
        <w:t xml:space="preserve">expert </w:t>
      </w:r>
      <w:r>
        <w:t>personnel possessing the appropriate technical and management skillsets required to support platform expansion, increased workload, new capability integration, or emerging requirements.</w:t>
      </w:r>
    </w:p>
    <w:p w14:paraId="13F17868" w14:textId="2385DA3F" w:rsidR="6B893CEA" w:rsidRDefault="6B893CEA" w:rsidP="6B893CEA"/>
    <w:p w14:paraId="55E63BE1" w14:textId="6CC5CD5F" w:rsidR="0B21E166" w:rsidRDefault="0B21E166" w:rsidP="6B893CEA">
      <w:r>
        <w:t>Optional teams shall:</w:t>
      </w:r>
    </w:p>
    <w:p w14:paraId="73BF718D" w14:textId="1DFA1FB6" w:rsidR="0B21E166" w:rsidRDefault="5DE29708" w:rsidP="002418E7">
      <w:pPr>
        <w:pStyle w:val="ListParagraph"/>
        <w:numPr>
          <w:ilvl w:val="0"/>
          <w:numId w:val="102"/>
        </w:numPr>
      </w:pPr>
      <w:r>
        <w:t>Be priced and exercised in monthly increments</w:t>
      </w:r>
    </w:p>
    <w:p w14:paraId="27F3FE90" w14:textId="570D15C5" w:rsidR="0B21E166" w:rsidRDefault="5DE29708" w:rsidP="002418E7">
      <w:pPr>
        <w:pStyle w:val="ListParagraph"/>
        <w:numPr>
          <w:ilvl w:val="0"/>
          <w:numId w:val="102"/>
        </w:numPr>
      </w:pPr>
      <w:r>
        <w:lastRenderedPageBreak/>
        <w:t>Have Periods of Performance (</w:t>
      </w:r>
      <w:proofErr w:type="spellStart"/>
      <w:r>
        <w:t>PoPs</w:t>
      </w:r>
      <w:proofErr w:type="spellEnd"/>
      <w:r>
        <w:t>) ranging from one (1) to twelve (12) months per exercise</w:t>
      </w:r>
    </w:p>
    <w:p w14:paraId="47B1A289" w14:textId="3B0F3C83" w:rsidR="0B21E166" w:rsidRDefault="5DE29708" w:rsidP="002418E7">
      <w:pPr>
        <w:pStyle w:val="ListParagraph"/>
        <w:numPr>
          <w:ilvl w:val="0"/>
          <w:numId w:val="102"/>
        </w:numPr>
      </w:pPr>
      <w:r>
        <w:t xml:space="preserve">Not </w:t>
      </w:r>
      <w:proofErr w:type="gramStart"/>
      <w:r>
        <w:t>exceed</w:t>
      </w:r>
      <w:proofErr w:type="gramEnd"/>
      <w:r>
        <w:t xml:space="preserve"> twelve (12) months per individual team activation</w:t>
      </w:r>
    </w:p>
    <w:p w14:paraId="5DE89C8C" w14:textId="1C60FB7D" w:rsidR="6B893CEA" w:rsidRDefault="6B893CEA" w:rsidP="6B893CEA"/>
    <w:p w14:paraId="78DD0EAA" w14:textId="79E2CF18" w:rsidR="0B21E166" w:rsidRDefault="0B21E166" w:rsidP="6B893CEA">
      <w:r w:rsidRPr="6B893CEA">
        <w:t>This option may be exercised multiple times, up to a cumulative maximum of one hundred twenty (120) months over the life of the Task Order (TO), subject to funding availability and continued mission need.</w:t>
      </w:r>
    </w:p>
    <w:p w14:paraId="075522BC" w14:textId="00225526" w:rsidR="6B893CEA" w:rsidRDefault="6B893CEA" w:rsidP="6B893CEA"/>
    <w:p w14:paraId="238446C2" w14:textId="36337250" w:rsidR="4795C48C" w:rsidRDefault="4795C48C">
      <w:r>
        <w:t>Pricing for any individual team exercised under this option shall not exceed $</w:t>
      </w:r>
      <w:r w:rsidR="59DE4612">
        <w:t>5</w:t>
      </w:r>
      <w:r>
        <w:t>3</w:t>
      </w:r>
      <w:r w:rsidR="59DE4612">
        <w:t>,333</w:t>
      </w:r>
      <w:r>
        <w:t xml:space="preserve"> per month.</w:t>
      </w:r>
    </w:p>
    <w:p w14:paraId="2925263A" w14:textId="329E29AA" w:rsidR="1B469FAC" w:rsidRDefault="1B469FAC"/>
    <w:p w14:paraId="0246B5E4" w14:textId="6EAA49A8" w:rsidR="0B21E166" w:rsidRDefault="0B21E166" w:rsidP="6B893CEA">
      <w:r w:rsidRPr="6B893CEA">
        <w:t>The Contractor shall ensure that any exercised optional team is fully integrated into existing governance, reporting, performance management, and operational structures to ensure seamless support and continuity of services.</w:t>
      </w:r>
    </w:p>
    <w:p w14:paraId="081ABB30" w14:textId="54F5E0A5" w:rsidR="6B893CEA" w:rsidRDefault="6B893CEA" w:rsidP="6B893CEA"/>
    <w:p w14:paraId="74C77B6F" w14:textId="74960D48" w:rsidR="51D1B465" w:rsidRDefault="4F9560BB" w:rsidP="6B893CEA">
      <w:pPr>
        <w:pStyle w:val="Heading2"/>
        <w:spacing w:line="259" w:lineRule="auto"/>
      </w:pPr>
      <w:bookmarkStart w:id="107" w:name="_Toc223939272"/>
      <w:r>
        <w:t>TRANSITION-OUT SUPPORT (optional TASK</w:t>
      </w:r>
      <w:r w:rsidR="32597F36">
        <w:t xml:space="preserve"> 6</w:t>
      </w:r>
      <w:r>
        <w:t>)</w:t>
      </w:r>
      <w:bookmarkEnd w:id="107"/>
    </w:p>
    <w:p w14:paraId="7E978FA8" w14:textId="29406982" w:rsidR="51D1B465" w:rsidRDefault="51D1B465" w:rsidP="6B893CEA">
      <w:r>
        <w:t>If exercised, the Contractor shall provide a Transition Plan no later than five days after exercise of the optional task. The Contractor shall provide a Transition Plan for 90 days of outgoing transition support upon Government approval of the Transition Plan, for transitioning work from the current task order to a Government entity or to another Contractor or to the incumbent Contractor under a new task order. The Contractor shall ensure there will be no service degradation during transition. In accordance with the Government-approved Transition Plan, the Contractor shall assist the Government in planning and implementing a complete transition from this task order to a new successor provider. This shall include formal coordination with Government staff and successor staff and VA management. It shall also include delivery of copies of all artifacts delivered under this contract, as well as existing policies and procedures, and delivery of required metrics and statistics. Specifically, the Contractor shall include delivery of copies of all VA CCP artifacts, software licenses, existing policies and procedures, data, source code, baseline metrics and statistics, and any additional VA CCP documentation or information. Successful transition is defined as 100% completion of all work defined in the Government-approved Transition Plan. This Transition Plan shall include, but is not limited to:</w:t>
      </w:r>
    </w:p>
    <w:p w14:paraId="1AAFEA84" w14:textId="488D292E" w:rsidR="51D1B465" w:rsidRDefault="4F9560BB" w:rsidP="002418E7">
      <w:pPr>
        <w:pStyle w:val="ListParagraph"/>
        <w:numPr>
          <w:ilvl w:val="0"/>
          <w:numId w:val="103"/>
        </w:numPr>
      </w:pPr>
      <w:r>
        <w:t>Review, evaluation and transition of current support services</w:t>
      </w:r>
    </w:p>
    <w:p w14:paraId="768BAB1C" w14:textId="6DAA0CC6" w:rsidR="51D1B465" w:rsidRDefault="4F9560BB" w:rsidP="002418E7">
      <w:pPr>
        <w:pStyle w:val="ListParagraph"/>
        <w:numPr>
          <w:ilvl w:val="0"/>
          <w:numId w:val="103"/>
        </w:numPr>
      </w:pPr>
      <w:r>
        <w:t>Transition of historic data to new Contractor</w:t>
      </w:r>
    </w:p>
    <w:p w14:paraId="7944BD52" w14:textId="4D2EB22D" w:rsidR="51D1B465" w:rsidRDefault="4F9560BB" w:rsidP="002418E7">
      <w:pPr>
        <w:pStyle w:val="ListParagraph"/>
        <w:numPr>
          <w:ilvl w:val="0"/>
          <w:numId w:val="103"/>
        </w:numPr>
      </w:pPr>
      <w:r>
        <w:t>Transfer necessary business and/or technical documentation</w:t>
      </w:r>
    </w:p>
    <w:p w14:paraId="37F405EF" w14:textId="52FC00A4" w:rsidR="51D1B465" w:rsidRDefault="4F9560BB" w:rsidP="002418E7">
      <w:pPr>
        <w:pStyle w:val="ListParagraph"/>
        <w:numPr>
          <w:ilvl w:val="0"/>
          <w:numId w:val="103"/>
        </w:numPr>
      </w:pPr>
      <w:r>
        <w:t>Orientation phase and program to introduce Government and Contractor personnel, programs, and users to the Contractor's team, tools, methodologies, and business processes</w:t>
      </w:r>
    </w:p>
    <w:p w14:paraId="2B714F71" w14:textId="798BE6E0" w:rsidR="51D1B465" w:rsidRDefault="4F9560BB" w:rsidP="002418E7">
      <w:pPr>
        <w:pStyle w:val="ListParagraph"/>
        <w:numPr>
          <w:ilvl w:val="0"/>
          <w:numId w:val="103"/>
        </w:numPr>
      </w:pPr>
      <w:r>
        <w:t>Transition schedule</w:t>
      </w:r>
    </w:p>
    <w:p w14:paraId="12258594" w14:textId="7381D061" w:rsidR="51D1B465" w:rsidRDefault="4F9560BB" w:rsidP="002418E7">
      <w:pPr>
        <w:pStyle w:val="ListParagraph"/>
        <w:numPr>
          <w:ilvl w:val="0"/>
          <w:numId w:val="103"/>
        </w:numPr>
      </w:pPr>
      <w:r>
        <w:t>Phase-Out Migration Checklist (Contractor format)</w:t>
      </w:r>
    </w:p>
    <w:p w14:paraId="3038E443" w14:textId="42C7A999" w:rsidR="51D1B465" w:rsidRDefault="4F9560BB" w:rsidP="002418E7">
      <w:pPr>
        <w:pStyle w:val="ListParagraph"/>
        <w:numPr>
          <w:ilvl w:val="0"/>
          <w:numId w:val="103"/>
        </w:numPr>
      </w:pPr>
      <w:r>
        <w:t>Confirmation of final deliverables; artifacts; VA CCP documentation, including CCP SOP, Tooling Support Plan, and Developers Guide; and lessons learned</w:t>
      </w:r>
    </w:p>
    <w:p w14:paraId="3D8E9D1E" w14:textId="12F9A313" w:rsidR="51D1B465" w:rsidRDefault="4F9560BB" w:rsidP="002418E7">
      <w:pPr>
        <w:pStyle w:val="ListParagraph"/>
        <w:numPr>
          <w:ilvl w:val="0"/>
          <w:numId w:val="103"/>
        </w:numPr>
      </w:pPr>
      <w:r>
        <w:lastRenderedPageBreak/>
        <w:t>Confirmation of delivery of software, release/code versions, processes, artifacts, and documents supporting each task area of the PWS in a format that is usable by VA</w:t>
      </w:r>
    </w:p>
    <w:p w14:paraId="549A4992" w14:textId="13B04E49" w:rsidR="51D1B465" w:rsidRDefault="4F9560BB" w:rsidP="002418E7">
      <w:pPr>
        <w:pStyle w:val="ListParagraph"/>
        <w:numPr>
          <w:ilvl w:val="0"/>
          <w:numId w:val="103"/>
        </w:numPr>
      </w:pPr>
      <w:r>
        <w:t>Outputs of automated test results and pass/fail results</w:t>
      </w:r>
    </w:p>
    <w:p w14:paraId="7BA43F4F" w14:textId="7E381B36" w:rsidR="51D1B465" w:rsidRDefault="4F9560BB" w:rsidP="002418E7">
      <w:pPr>
        <w:pStyle w:val="ListParagraph"/>
        <w:numPr>
          <w:ilvl w:val="0"/>
          <w:numId w:val="103"/>
        </w:numPr>
      </w:pPr>
      <w:r>
        <w:t>Confirmation of delivery of performance, security, and browser testing results</w:t>
      </w:r>
    </w:p>
    <w:p w14:paraId="6CD2FF29" w14:textId="3AB298CB" w:rsidR="51D1B465" w:rsidRDefault="4F9560BB" w:rsidP="002418E7">
      <w:pPr>
        <w:pStyle w:val="ListParagraph"/>
        <w:numPr>
          <w:ilvl w:val="0"/>
          <w:numId w:val="103"/>
        </w:numPr>
      </w:pPr>
      <w:r>
        <w:t>Confirmation of training of relevant Government and Contractor personnel</w:t>
      </w:r>
    </w:p>
    <w:p w14:paraId="15E6D7B9" w14:textId="7021A73C" w:rsidR="51D1B465" w:rsidRDefault="4F9560BB" w:rsidP="002418E7">
      <w:pPr>
        <w:pStyle w:val="ListParagraph"/>
        <w:numPr>
          <w:ilvl w:val="0"/>
          <w:numId w:val="103"/>
        </w:numPr>
      </w:pPr>
      <w:r>
        <w:t>Communication on, and delivery of, security concerns such as badges, tokens, and accounts</w:t>
      </w:r>
    </w:p>
    <w:p w14:paraId="7A111F58" w14:textId="329466AE" w:rsidR="51D1B465" w:rsidRDefault="4F9560BB" w:rsidP="002418E7">
      <w:pPr>
        <w:pStyle w:val="ListParagraph"/>
        <w:numPr>
          <w:ilvl w:val="0"/>
          <w:numId w:val="103"/>
        </w:numPr>
      </w:pPr>
      <w:r>
        <w:t>Plan for ensuring that, prior to termination or completion of this effort, the Contractor/Subcontractor does not destroy any information in any form received from VA, or gathered/created by the Contractor while performing this effort without prior written approval by VA PM/COR. Any data destruction done on behalf of VA by a Contractor/Subcontractor must be done IAW National Archives and Records Administration (NARA) requirements as outlined in VA Directive 6300, Records and Information Management and its Handbook 6300.1 Records Management Procedures, applicable VA Records Control Schedules, and VA Handbook 6500.1, Electronic Media Sanitation.</w:t>
      </w:r>
    </w:p>
    <w:p w14:paraId="31BDDD96" w14:textId="1847BFFB" w:rsidR="0956579E" w:rsidRDefault="719E92D6" w:rsidP="002418E7">
      <w:pPr>
        <w:pStyle w:val="ListParagraph"/>
        <w:numPr>
          <w:ilvl w:val="0"/>
          <w:numId w:val="104"/>
        </w:numPr>
      </w:pPr>
      <w:r>
        <w:t>Plan for an orientation phase to introduce the successor Cloud Services Provider personnel, programs, and users to the incumbent team, explaining tools, methodologies, and business processes</w:t>
      </w:r>
    </w:p>
    <w:p w14:paraId="0A10652B" w14:textId="0FFC949F" w:rsidR="0956579E" w:rsidRDefault="719E92D6" w:rsidP="002418E7">
      <w:pPr>
        <w:pStyle w:val="ListParagraph"/>
        <w:numPr>
          <w:ilvl w:val="0"/>
          <w:numId w:val="104"/>
        </w:numPr>
      </w:pPr>
      <w:r>
        <w:t>Signed transition agreements in the VA designated format</w:t>
      </w:r>
    </w:p>
    <w:p w14:paraId="22D76669" w14:textId="54F653E3" w:rsidR="0956579E" w:rsidRDefault="719E92D6" w:rsidP="002418E7">
      <w:pPr>
        <w:pStyle w:val="ListParagraph"/>
        <w:numPr>
          <w:ilvl w:val="0"/>
          <w:numId w:val="104"/>
        </w:numPr>
      </w:pPr>
      <w:r>
        <w:t xml:space="preserve">Confirmation that all final documentation and materials have been archived in a secure location as directed by </w:t>
      </w:r>
      <w:proofErr w:type="gramStart"/>
      <w:r>
        <w:t>the VA</w:t>
      </w:r>
      <w:proofErr w:type="gramEnd"/>
      <w:r>
        <w:t xml:space="preserve"> COR</w:t>
      </w:r>
    </w:p>
    <w:p w14:paraId="630892FE" w14:textId="73473556" w:rsidR="6B893CEA" w:rsidRDefault="6B893CEA" w:rsidP="6B893CEA">
      <w:pPr>
        <w:ind w:left="360"/>
      </w:pPr>
    </w:p>
    <w:p w14:paraId="4E89895D" w14:textId="55F2B61B" w:rsidR="0956579E" w:rsidRDefault="0956579E" w:rsidP="6B893CEA">
      <w:r>
        <w:t>Upon the completion of the transition period, the Contractor shall provide a Closeout Certification that includes a statement that the contract is complete, all deliverables have been provided, all services are complete, and there are no outstanding contractual issues.</w:t>
      </w:r>
    </w:p>
    <w:p w14:paraId="5157F535" w14:textId="567D9C89" w:rsidR="6B893CEA" w:rsidRDefault="6B893CEA" w:rsidP="6B893CEA"/>
    <w:p w14:paraId="5E676772" w14:textId="37467F26" w:rsidR="0956579E" w:rsidRPr="002D5137" w:rsidRDefault="0956579E" w:rsidP="6B893CEA">
      <w:pPr>
        <w:rPr>
          <w:b/>
          <w:bCs/>
        </w:rPr>
      </w:pPr>
      <w:r w:rsidRPr="002D5137">
        <w:rPr>
          <w:b/>
          <w:bCs/>
        </w:rPr>
        <w:t>Deliverables:</w:t>
      </w:r>
    </w:p>
    <w:p w14:paraId="330A3EF0" w14:textId="069A8D12" w:rsidR="0956579E" w:rsidRDefault="719E92D6" w:rsidP="002418E7">
      <w:pPr>
        <w:pStyle w:val="ListParagraph"/>
        <w:numPr>
          <w:ilvl w:val="0"/>
          <w:numId w:val="105"/>
        </w:numPr>
      </w:pPr>
      <w:r>
        <w:t>Transition Plan</w:t>
      </w:r>
    </w:p>
    <w:p w14:paraId="74C67456" w14:textId="28B5FAA7" w:rsidR="0956579E" w:rsidRDefault="719E92D6" w:rsidP="002418E7">
      <w:pPr>
        <w:pStyle w:val="ListParagraph"/>
        <w:numPr>
          <w:ilvl w:val="0"/>
          <w:numId w:val="105"/>
        </w:numPr>
      </w:pPr>
      <w:r>
        <w:t>Transition Certification</w:t>
      </w:r>
    </w:p>
    <w:p w14:paraId="03903C1C" w14:textId="70FDEA33" w:rsidR="7339E7C2" w:rsidRDefault="7339E7C2" w:rsidP="006B77B8">
      <w:pPr>
        <w:rPr>
          <w:b/>
          <w:bCs/>
        </w:rPr>
      </w:pPr>
    </w:p>
    <w:p w14:paraId="0DD1A082" w14:textId="77777777" w:rsidR="00DF480B" w:rsidRPr="00DF480B" w:rsidRDefault="4E731074" w:rsidP="00B1235F">
      <w:pPr>
        <w:pStyle w:val="Heading3"/>
      </w:pPr>
      <w:bookmarkStart w:id="108" w:name="_Ref259632988"/>
      <w:bookmarkStart w:id="109" w:name="_Ref259633002"/>
      <w:bookmarkStart w:id="110" w:name="_Toc223939273"/>
      <w:bookmarkEnd w:id="108"/>
      <w:r>
        <w:t>REPORTING REQUIREMENTS</w:t>
      </w:r>
      <w:bookmarkEnd w:id="109"/>
      <w:bookmarkEnd w:id="110"/>
    </w:p>
    <w:p w14:paraId="0DD1A085" w14:textId="5DA8A6B9" w:rsidR="006225C9" w:rsidRDefault="06AAFF29" w:rsidP="00954C42">
      <w:pPr>
        <w:pStyle w:val="NoSpacing"/>
        <w:spacing w:before="240"/>
      </w:pPr>
      <w:r>
        <w:t xml:space="preserve">The Contractor shall provide the </w:t>
      </w:r>
      <w:r w:rsidR="2D3DC700">
        <w:t>COR</w:t>
      </w:r>
      <w:r w:rsidR="7801D0E5">
        <w:t xml:space="preserve"> </w:t>
      </w:r>
      <w:r>
        <w:t xml:space="preserve">with </w:t>
      </w:r>
      <w:r w:rsidR="00C013D6">
        <w:t>W</w:t>
      </w:r>
      <w:r w:rsidR="4C49C9C2" w:rsidRPr="00C013D6">
        <w:rPr>
          <w:rStyle w:val="Emphasis"/>
          <w:b w:val="0"/>
          <w:bCs/>
          <w:i w:val="0"/>
          <w:iCs w:val="0"/>
          <w:color w:val="auto"/>
        </w:rPr>
        <w:t>eekly</w:t>
      </w:r>
      <w:r>
        <w:t xml:space="preserve"> </w:t>
      </w:r>
      <w:r w:rsidR="18A678E6">
        <w:t>Program M</w:t>
      </w:r>
      <w:r w:rsidR="6EACB24B">
        <w:t>anagement</w:t>
      </w:r>
      <w:r w:rsidR="18A678E6">
        <w:t xml:space="preserve"> Review </w:t>
      </w:r>
      <w:r>
        <w:t xml:space="preserve">Progress Reports in electronic form in Microsoft Word and Project formats.  The report </w:t>
      </w:r>
      <w:proofErr w:type="gramStart"/>
      <w:r>
        <w:t>shall</w:t>
      </w:r>
      <w:proofErr w:type="gramEnd"/>
      <w:r>
        <w:t xml:space="preserve"> include detailed instructions/explanations for each required data element, to ensure that data is accurate and consistent.  These reports shall reflect data as of the last day of the preceding </w:t>
      </w:r>
      <w:r w:rsidR="00C013D6" w:rsidRPr="00C013D6">
        <w:t>W</w:t>
      </w:r>
      <w:r w:rsidRPr="00C013D6">
        <w:rPr>
          <w:rStyle w:val="Emphasis"/>
          <w:b w:val="0"/>
          <w:bCs/>
          <w:color w:val="auto"/>
        </w:rPr>
        <w:t>eek</w:t>
      </w:r>
      <w:r w:rsidRPr="00C013D6">
        <w:rPr>
          <w:b/>
          <w:bCs/>
        </w:rPr>
        <w:t>.</w:t>
      </w:r>
    </w:p>
    <w:p w14:paraId="129EAEEE" w14:textId="77777777" w:rsidR="008F7155" w:rsidRDefault="008F7155" w:rsidP="007774CD">
      <w:pPr>
        <w:pStyle w:val="NoSpacing"/>
      </w:pPr>
    </w:p>
    <w:p w14:paraId="0DD1A086" w14:textId="5E46B632" w:rsidR="005C55EB" w:rsidRDefault="005C55EB" w:rsidP="007774CD">
      <w:pPr>
        <w:pStyle w:val="NoSpacing"/>
      </w:pPr>
      <w:r>
        <w:t xml:space="preserve">The </w:t>
      </w:r>
      <w:r w:rsidR="00C013D6" w:rsidRPr="00C013D6">
        <w:rPr>
          <w:rStyle w:val="Emphasis"/>
          <w:b w:val="0"/>
          <w:bCs/>
          <w:i w:val="0"/>
          <w:iCs w:val="0"/>
          <w:color w:val="auto"/>
        </w:rPr>
        <w:t>Weekly</w:t>
      </w:r>
      <w:r>
        <w:t xml:space="preserve"> Progress Reports shall cover all work completed during the reporting period and work planned for the subsequent reporting period.  The report </w:t>
      </w:r>
      <w:proofErr w:type="gramStart"/>
      <w:r>
        <w:t>shall</w:t>
      </w:r>
      <w:proofErr w:type="gramEnd"/>
      <w:r>
        <w:t xml:space="preserve"> also identify any problems that arose and a description of how the problems were resolved.  If problems have not been completely resolved, the Contractor shall </w:t>
      </w:r>
      <w:r>
        <w:lastRenderedPageBreak/>
        <w:t>provide an explanatio</w:t>
      </w:r>
      <w:r w:rsidR="00DC7584">
        <w:t>n including their plan and timeframe for resolving the issue.</w:t>
      </w:r>
      <w:r w:rsidR="00E172D0">
        <w:t xml:space="preserve">  </w:t>
      </w:r>
      <w:r w:rsidR="000B3FE6" w:rsidRPr="000B3FE6">
        <w:t xml:space="preserve">The report shall also include an itemized list of all </w:t>
      </w:r>
      <w:r w:rsidR="00F8524D">
        <w:t>I</w:t>
      </w:r>
      <w:r w:rsidR="00F8524D" w:rsidRPr="00F8524D">
        <w:t xml:space="preserve">nformation and </w:t>
      </w:r>
      <w:r w:rsidR="00F8524D">
        <w:t>C</w:t>
      </w:r>
      <w:r w:rsidR="00F8524D" w:rsidRPr="00F8524D">
        <w:t xml:space="preserve">ommunication </w:t>
      </w:r>
      <w:r w:rsidR="00F8524D">
        <w:t>T</w:t>
      </w:r>
      <w:r w:rsidR="00F8524D" w:rsidRPr="00F8524D">
        <w:t xml:space="preserve">echnology (ICT) </w:t>
      </w:r>
      <w:r w:rsidR="000B3FE6" w:rsidRPr="000B3FE6">
        <w:t>deliverables and their current Section 508 conformance status</w:t>
      </w:r>
      <w:r w:rsidR="00B903E4">
        <w:t xml:space="preserve">. </w:t>
      </w:r>
      <w:r w:rsidR="000B3FE6" w:rsidRPr="000B3FE6">
        <w:t xml:space="preserve"> </w:t>
      </w:r>
      <w:r w:rsidR="00E172D0">
        <w:t xml:space="preserve">The Contractor shall monitor performance against the </w:t>
      </w:r>
      <w:r w:rsidR="00BA5226">
        <w:t>C</w:t>
      </w:r>
      <w:r w:rsidR="00E172D0">
        <w:t xml:space="preserve">PMP and report any </w:t>
      </w:r>
      <w:r w:rsidR="00E172D0" w:rsidRPr="002E6C17">
        <w:t>deviations</w:t>
      </w:r>
      <w:r w:rsidR="003575EA" w:rsidRPr="002E6C17">
        <w:t>.</w:t>
      </w:r>
      <w:r w:rsidR="00EC6720" w:rsidRPr="002E6C17">
        <w:t xml:space="preserve">  It is expected that the Contractor will keep in communication with VA accordingly so that issues that arise are transparent to both parties to prevent escalation of outstanding issues.</w:t>
      </w:r>
    </w:p>
    <w:p w14:paraId="0DD1A087" w14:textId="77777777" w:rsidR="00EC6720" w:rsidRDefault="00EC6720" w:rsidP="005C55EB"/>
    <w:p w14:paraId="0DD1A08B" w14:textId="1F1E8AD9" w:rsidR="00910AB5" w:rsidRPr="007774CD" w:rsidRDefault="00DF480B" w:rsidP="007774CD">
      <w:pPr>
        <w:pStyle w:val="NoSpacing"/>
        <w:rPr>
          <w:b/>
        </w:rPr>
      </w:pPr>
      <w:r w:rsidRPr="007774CD">
        <w:rPr>
          <w:b/>
        </w:rPr>
        <w:t xml:space="preserve">Deliverable:  </w:t>
      </w:r>
    </w:p>
    <w:p w14:paraId="0DD1A08C" w14:textId="7C71DE5D" w:rsidR="00CE7438" w:rsidRDefault="00ED4D5A" w:rsidP="002418E7">
      <w:pPr>
        <w:pStyle w:val="ListParagraph"/>
        <w:numPr>
          <w:ilvl w:val="0"/>
          <w:numId w:val="9"/>
        </w:numPr>
        <w:ind w:left="1080"/>
        <w:jc w:val="both"/>
        <w:rPr>
          <w:color w:val="000000"/>
        </w:rPr>
      </w:pPr>
      <w:r w:rsidRPr="00C013D6">
        <w:rPr>
          <w:rStyle w:val="Emphasis"/>
          <w:b w:val="0"/>
          <w:bCs/>
          <w:i w:val="0"/>
          <w:iCs w:val="0"/>
          <w:color w:val="auto"/>
        </w:rPr>
        <w:t>Weekly</w:t>
      </w:r>
      <w:r w:rsidRPr="007774CD">
        <w:rPr>
          <w:rStyle w:val="Emphasis"/>
        </w:rPr>
        <w:t xml:space="preserve"> </w:t>
      </w:r>
      <w:r w:rsidR="00952E18">
        <w:rPr>
          <w:color w:val="000000"/>
        </w:rPr>
        <w:t>Progress Report</w:t>
      </w:r>
    </w:p>
    <w:p w14:paraId="0DD1A091" w14:textId="77777777" w:rsidR="008A293B" w:rsidRPr="008A293B" w:rsidRDefault="21EEC58E" w:rsidP="008A293B">
      <w:pPr>
        <w:pStyle w:val="Heading1"/>
      </w:pPr>
      <w:bookmarkStart w:id="111" w:name="_Toc223939275"/>
      <w:r>
        <w:t>GENERAL REQUIREMENTS</w:t>
      </w:r>
      <w:bookmarkEnd w:id="111"/>
    </w:p>
    <w:p w14:paraId="0DD1A092" w14:textId="77777777" w:rsidR="00A751F1" w:rsidRDefault="6596A7B6" w:rsidP="0075504C">
      <w:pPr>
        <w:pStyle w:val="Heading2"/>
      </w:pPr>
      <w:bookmarkStart w:id="112" w:name="_Ref259621963"/>
      <w:bookmarkStart w:id="113" w:name="_Ref259622424"/>
      <w:bookmarkStart w:id="114" w:name="_Ref259622437"/>
      <w:bookmarkStart w:id="115" w:name="_Ref259622455"/>
      <w:bookmarkStart w:id="116" w:name="_Ref259622468"/>
      <w:bookmarkStart w:id="117" w:name="_Toc223939276"/>
      <w:bookmarkStart w:id="118" w:name="_Ref252786053"/>
      <w:bookmarkStart w:id="119" w:name="_Toc251331977"/>
      <w:r>
        <w:t>ENTERPRISE AND IT FRAMEWORK</w:t>
      </w:r>
      <w:bookmarkEnd w:id="112"/>
      <w:bookmarkEnd w:id="113"/>
      <w:bookmarkEnd w:id="114"/>
      <w:bookmarkEnd w:id="115"/>
      <w:bookmarkEnd w:id="116"/>
      <w:bookmarkEnd w:id="117"/>
    </w:p>
    <w:p w14:paraId="7C9B311F" w14:textId="77777777" w:rsidR="00320077" w:rsidRDefault="00320077" w:rsidP="007774CD">
      <w:pPr>
        <w:pStyle w:val="NoSpacing"/>
      </w:pPr>
    </w:p>
    <w:p w14:paraId="68B8643A" w14:textId="4E9228E8" w:rsidR="00320077" w:rsidRPr="00533E63" w:rsidRDefault="095F81F9" w:rsidP="00EE56BE">
      <w:pPr>
        <w:pStyle w:val="Heading3"/>
      </w:pPr>
      <w:bookmarkStart w:id="120" w:name="_Toc223939277"/>
      <w:r>
        <w:t>VA TECHNICAL REFERENCE MODEL</w:t>
      </w:r>
      <w:bookmarkEnd w:id="120"/>
    </w:p>
    <w:p w14:paraId="1493B9C4" w14:textId="77777777" w:rsidR="00320077" w:rsidRDefault="00320077" w:rsidP="007774CD">
      <w:pPr>
        <w:pStyle w:val="NoSpacing"/>
      </w:pPr>
    </w:p>
    <w:p w14:paraId="48BB7711" w14:textId="60FF09A3" w:rsidR="000B0C10" w:rsidRDefault="00D73EC9"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A148B5" w:rsidRDefault="00A148B5" w:rsidP="00524710">
      <w:pPr>
        <w:keepNext/>
        <w:rPr>
          <w:rFonts w:cs="Arial"/>
          <w:bCs/>
          <w:kern w:val="32"/>
          <w:szCs w:val="26"/>
        </w:rPr>
      </w:pPr>
    </w:p>
    <w:p w14:paraId="0B98E6D4" w14:textId="5ED0BDB1" w:rsidR="004F32A0" w:rsidRPr="00577CA1" w:rsidRDefault="50E18E38" w:rsidP="00577CA1">
      <w:pPr>
        <w:pStyle w:val="Heading3"/>
      </w:pPr>
      <w:bookmarkStart w:id="121" w:name="_Toc223939278"/>
      <w:bookmarkStart w:id="122" w:name="_Hlk190070393"/>
      <w:r>
        <w:t>ZERO TRUST – VA CRITICAL SECURITY CONTROLS</w:t>
      </w:r>
      <w:bookmarkEnd w:id="121"/>
    </w:p>
    <w:p w14:paraId="1B041BA1" w14:textId="77777777" w:rsidR="004F32A0" w:rsidRDefault="004F32A0" w:rsidP="004F32A0"/>
    <w:p w14:paraId="5C8D2F45" w14:textId="52088297" w:rsidR="004F32A0" w:rsidRDefault="00DD2A8B"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2"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122"/>
    <w:p w14:paraId="4C5BBD41" w14:textId="77777777" w:rsidR="004F32A0" w:rsidRPr="00DD2A8B" w:rsidRDefault="004F32A0" w:rsidP="00DD2A8B"/>
    <w:p w14:paraId="485338DC" w14:textId="05AE01CF" w:rsidR="00320077" w:rsidRDefault="095F81F9" w:rsidP="00760CA0">
      <w:pPr>
        <w:pStyle w:val="Heading3"/>
      </w:pPr>
      <w:bookmarkStart w:id="123" w:name="_Toc223939279"/>
      <w:r>
        <w:lastRenderedPageBreak/>
        <w:t>FEDERAL IDENTITY, CREDENTIAL, AND ACCESS MANAGEMENT (FICAM)</w:t>
      </w:r>
      <w:bookmarkEnd w:id="123"/>
      <w:r>
        <w:t xml:space="preserve"> </w:t>
      </w:r>
    </w:p>
    <w:p w14:paraId="230C0476" w14:textId="77777777" w:rsidR="00320077" w:rsidRPr="00760CA0" w:rsidRDefault="00320077" w:rsidP="00760CA0">
      <w:pPr>
        <w:pStyle w:val="NoSpacing"/>
      </w:pPr>
    </w:p>
    <w:p w14:paraId="1EF511FA" w14:textId="408A17EA" w:rsidR="004543FA" w:rsidRPr="00760CA0" w:rsidRDefault="004543FA"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124"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VA Enterprise Architecture (EA)</w:t>
      </w:r>
      <w:r w:rsidR="008634A1" w:rsidRPr="008634A1">
        <w:fldChar w:fldCharType="end"/>
      </w:r>
      <w:bookmarkEnd w:id="124"/>
      <w:r>
        <w:t>, and VA Identity and Access Management (IAM) approved</w:t>
      </w:r>
      <w:r w:rsidR="008634A1">
        <w:t xml:space="preserve"> </w:t>
      </w:r>
      <w:hyperlink r:id="rId33"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125"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125"/>
    </w:p>
    <w:p w14:paraId="3ABF5533" w14:textId="77777777" w:rsidR="004543FA" w:rsidRPr="00DE58E3" w:rsidRDefault="004543FA" w:rsidP="004543FA">
      <w:pPr>
        <w:pStyle w:val="NoSpacing"/>
      </w:pPr>
    </w:p>
    <w:p w14:paraId="593453E7" w14:textId="7E4AA6A3" w:rsidR="004543FA" w:rsidRDefault="004543FA" w:rsidP="004543FA">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proofErr w:type="gramStart"/>
      <w:r>
        <w:t>assertion based</w:t>
      </w:r>
      <w:proofErr w:type="gramEnd"/>
      <w:r>
        <w:t xml:space="preserve"> authentication, and/or trust based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503A35B0" w:rsidR="004543FA" w:rsidRPr="00760CA0" w:rsidRDefault="004543FA" w:rsidP="00F07FCB">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126" w:name="_Hlk72417086"/>
      <w:r w:rsidRPr="00760CA0">
        <w:t>Management and Budget (OMB)</w:t>
      </w:r>
      <w:r>
        <w:t xml:space="preserve"> Memoranda </w:t>
      </w:r>
      <w:r w:rsidR="008121BE">
        <w:t xml:space="preserve"> </w:t>
      </w:r>
      <w:hyperlink r:id="rId34" w:tooltip="Link to OMB Memorandum M-05-24" w:history="1">
        <w:r w:rsidR="008121BE">
          <w:rPr>
            <w:rStyle w:val="Hyperlink"/>
          </w:rPr>
          <w:t>M-05-24</w:t>
        </w:r>
      </w:hyperlink>
      <w:r>
        <w:t>,</w:t>
      </w:r>
      <w:r w:rsidR="006F7417">
        <w:t xml:space="preserve"> </w:t>
      </w:r>
      <w:hyperlink r:id="rId35" w:tooltip="Link to OMB Memorandum M-19-17" w:history="1">
        <w:r w:rsidR="008121BE">
          <w:rPr>
            <w:rStyle w:val="Hyperlink"/>
          </w:rPr>
          <w:t>M-19-17</w:t>
        </w:r>
      </w:hyperlink>
      <w:r w:rsidR="006F7417">
        <w:t>,</w:t>
      </w:r>
      <w:r w:rsidR="008121BE" w:rsidRPr="008121BE">
        <w:t xml:space="preserve"> </w:t>
      </w:r>
      <w:hyperlink r:id="rId36"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126"/>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t>The Contractor shall ensure all Contractor delivered applications and systems support:</w:t>
      </w:r>
    </w:p>
    <w:p w14:paraId="53A74A57" w14:textId="6144FB88" w:rsidR="004543FA" w:rsidRPr="00760CA0" w:rsidRDefault="004543FA" w:rsidP="002418E7">
      <w:pPr>
        <w:pStyle w:val="NoSpacing"/>
        <w:numPr>
          <w:ilvl w:val="0"/>
          <w:numId w:val="24"/>
        </w:numPr>
      </w:pPr>
      <w:r w:rsidRPr="00760CA0">
        <w:t xml:space="preserve">Automated provisioning and </w:t>
      </w:r>
      <w:proofErr w:type="gramStart"/>
      <w:r w:rsidRPr="00760CA0">
        <w:t>are able to</w:t>
      </w:r>
      <w:proofErr w:type="gramEnd"/>
      <w:r w:rsidRPr="00760CA0">
        <w:t xml:space="preserve"> use enterprise provisioning service</w:t>
      </w:r>
      <w:r w:rsidR="00C3073C">
        <w:t>.</w:t>
      </w:r>
    </w:p>
    <w:p w14:paraId="53DBE0DE" w14:textId="55ED570C" w:rsidR="004543FA" w:rsidRPr="00760CA0" w:rsidRDefault="004543FA" w:rsidP="002418E7">
      <w:pPr>
        <w:pStyle w:val="NoSpacing"/>
        <w:numPr>
          <w:ilvl w:val="0"/>
          <w:numId w:val="24"/>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2418E7">
      <w:pPr>
        <w:pStyle w:val="NoSpacing"/>
        <w:numPr>
          <w:ilvl w:val="0"/>
          <w:numId w:val="24"/>
        </w:numPr>
      </w:pPr>
      <w:r w:rsidRPr="00760CA0">
        <w:t>The VA defined unique identity (Secure Identifier [SEC ID] / Integrated Control Number [ICN]).</w:t>
      </w:r>
    </w:p>
    <w:p w14:paraId="20E1215E" w14:textId="77777777" w:rsidR="004543FA" w:rsidRPr="00760CA0" w:rsidRDefault="004543FA" w:rsidP="002418E7">
      <w:pPr>
        <w:pStyle w:val="NoSpacing"/>
        <w:numPr>
          <w:ilvl w:val="0"/>
          <w:numId w:val="24"/>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2418E7">
      <w:pPr>
        <w:pStyle w:val="NoSpacing"/>
        <w:numPr>
          <w:ilvl w:val="0"/>
          <w:numId w:val="24"/>
        </w:numPr>
      </w:pPr>
      <w:r w:rsidRPr="00760CA0">
        <w:t xml:space="preserve">Identity proofing for each Identity Assurance Level (IAL) </w:t>
      </w:r>
      <w:proofErr w:type="gramStart"/>
      <w:r w:rsidRPr="00760CA0">
        <w:t>appropriate</w:t>
      </w:r>
      <w:proofErr w:type="gramEnd"/>
      <w:r w:rsidRPr="00760CA0">
        <w:t xml:space="preserve"> for the solution.</w:t>
      </w:r>
    </w:p>
    <w:p w14:paraId="146547D3" w14:textId="77777777" w:rsidR="004543FA" w:rsidRPr="00760CA0" w:rsidRDefault="004543FA" w:rsidP="002418E7">
      <w:pPr>
        <w:pStyle w:val="NoSpacing"/>
        <w:numPr>
          <w:ilvl w:val="0"/>
          <w:numId w:val="24"/>
        </w:numPr>
      </w:pPr>
      <w:r w:rsidRPr="00760CA0">
        <w:lastRenderedPageBreak/>
        <w:t xml:space="preserve">Federation for each Federation Assurance Level (FAL) </w:t>
      </w:r>
      <w:proofErr w:type="gramStart"/>
      <w:r w:rsidRPr="00760CA0">
        <w:t>appropriate</w:t>
      </w:r>
      <w:proofErr w:type="gramEnd"/>
      <w:r w:rsidRPr="00760CA0">
        <w:t xml:space="preserve"> for the solution, if applicable.</w:t>
      </w:r>
    </w:p>
    <w:p w14:paraId="0C811F61" w14:textId="5D7105F8" w:rsidR="004543FA" w:rsidRPr="00760CA0" w:rsidRDefault="004543FA" w:rsidP="002418E7">
      <w:pPr>
        <w:pStyle w:val="NoSpacing"/>
        <w:numPr>
          <w:ilvl w:val="0"/>
          <w:numId w:val="24"/>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2418E7">
      <w:pPr>
        <w:pStyle w:val="NoSpacing"/>
        <w:numPr>
          <w:ilvl w:val="0"/>
          <w:numId w:val="24"/>
        </w:numPr>
      </w:pPr>
      <w:r>
        <w:t xml:space="preserve">A </w:t>
      </w:r>
      <w:r w:rsidRPr="008249E8">
        <w:t>Security Assertion Markup Language</w:t>
      </w:r>
      <w:r>
        <w:t xml:space="preserve"> (SAML) implementation if the solution relies on assertion</w:t>
      </w:r>
      <w:r w:rsidR="00426D84">
        <w:t>-</w:t>
      </w:r>
      <w:r>
        <w:t xml:space="preserve">based authentication. Additional assertion implementations, besides the required SAML assertion, may be provided </w:t>
      </w:r>
      <w:proofErr w:type="gramStart"/>
      <w:r>
        <w:t>as long as</w:t>
      </w:r>
      <w:proofErr w:type="gramEnd"/>
      <w:r>
        <w:t xml:space="preserve"> they are compliant with NIST SP 800-63-3 guidelines.</w:t>
      </w:r>
    </w:p>
    <w:p w14:paraId="46953181" w14:textId="38578806" w:rsidR="004543FA" w:rsidRPr="00760CA0" w:rsidRDefault="004543FA" w:rsidP="002418E7">
      <w:pPr>
        <w:pStyle w:val="NoSpacing"/>
        <w:numPr>
          <w:ilvl w:val="0"/>
          <w:numId w:val="24"/>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2418E7">
      <w:pPr>
        <w:pStyle w:val="NoSpacing"/>
        <w:numPr>
          <w:ilvl w:val="0"/>
          <w:numId w:val="24"/>
        </w:numPr>
      </w:pPr>
      <w:r w:rsidRPr="00760CA0">
        <w:t>Role Based Access Control.</w:t>
      </w:r>
    </w:p>
    <w:p w14:paraId="5BEE9AB5" w14:textId="77777777" w:rsidR="004543FA" w:rsidRPr="00760CA0" w:rsidRDefault="004543FA" w:rsidP="002418E7">
      <w:pPr>
        <w:pStyle w:val="NoSpacing"/>
        <w:numPr>
          <w:ilvl w:val="0"/>
          <w:numId w:val="24"/>
        </w:numPr>
      </w:pPr>
      <w:r w:rsidRPr="00760CA0">
        <w:t>Auditing and reporting capabilities.</w:t>
      </w:r>
    </w:p>
    <w:p w14:paraId="6BB1FFBF" w14:textId="29586CF9" w:rsidR="004543FA" w:rsidRPr="00DE58E3" w:rsidRDefault="004543FA" w:rsidP="002418E7">
      <w:pPr>
        <w:pStyle w:val="NoSpacing"/>
        <w:numPr>
          <w:ilvl w:val="0"/>
          <w:numId w:val="24"/>
        </w:numPr>
      </w:pPr>
      <w:r>
        <w:t xml:space="preserve">Compliance with </w:t>
      </w:r>
      <w:r w:rsidR="00E54EBC" w:rsidRPr="00E54EBC">
        <w:t xml:space="preserve">VIEWS 00155984, PIV Logical Access Policy Clarification </w:t>
      </w:r>
      <w:hyperlink r:id="rId37" w:tooltip="Link to VIEWS 00155984 PIV Logical Access Policy Clarification Memorandum" w:history="1">
        <w:r w:rsidR="00E54EBC" w:rsidRPr="00C83BC3">
          <w:rPr>
            <w:rStyle w:val="Hyperlink"/>
          </w:rPr>
          <w:t>https://www.voa.va.gov/DocumentView.aspx?DocumentID=4896</w:t>
        </w:r>
      </w:hyperlink>
      <w:r w:rsidR="00E54EBC">
        <w:t>.</w:t>
      </w:r>
    </w:p>
    <w:p w14:paraId="26AD351B" w14:textId="77777777" w:rsidR="004543FA" w:rsidRPr="00DE58E3" w:rsidRDefault="004543FA" w:rsidP="004543FA">
      <w:pPr>
        <w:pStyle w:val="NoSpacing"/>
        <w:ind w:left="720"/>
      </w:pPr>
    </w:p>
    <w:p w14:paraId="5DDB03E1" w14:textId="77777777" w:rsidR="004543FA" w:rsidRPr="00DE58E3" w:rsidRDefault="004543FA" w:rsidP="004543FA">
      <w:pPr>
        <w:pStyle w:val="NoSpacing"/>
      </w:pPr>
    </w:p>
    <w:p w14:paraId="3630BBFC" w14:textId="77777777" w:rsidR="004543FA" w:rsidRPr="00760CA0" w:rsidRDefault="004543FA" w:rsidP="004543FA">
      <w:pPr>
        <w:pStyle w:val="NoSpacing"/>
      </w:pPr>
      <w:r w:rsidRPr="00DE58E3">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7774CD">
      <w:pPr>
        <w:pStyle w:val="NoSpacing"/>
      </w:pPr>
    </w:p>
    <w:p w14:paraId="3AA38E7B" w14:textId="16DF26DD" w:rsidR="009603E8" w:rsidRDefault="095F81F9" w:rsidP="00EE56BE">
      <w:pPr>
        <w:pStyle w:val="Heading3"/>
      </w:pPr>
      <w:bookmarkStart w:id="127" w:name="_Toc223939280"/>
      <w:r>
        <w:t>INTERNET PROTOCOL VERSION 6 (IP</w:t>
      </w:r>
      <w:r w:rsidR="1997C833">
        <w:t>v</w:t>
      </w:r>
      <w:r>
        <w:t>6)</w:t>
      </w:r>
      <w:bookmarkEnd w:id="127"/>
    </w:p>
    <w:p w14:paraId="37253B0D" w14:textId="77777777" w:rsidR="00854FCA" w:rsidRDefault="00854FCA" w:rsidP="00EE56BE"/>
    <w:p w14:paraId="6FC0878D" w14:textId="1D9FE4AA" w:rsidR="0081617F" w:rsidRPr="00854FCA" w:rsidRDefault="0081617F" w:rsidP="00EE56BE">
      <w:bookmarkStart w:id="128" w:name="_Hlk182829636"/>
      <w:r w:rsidRPr="00C0653B">
        <w:t>The Contractor solution shall support IPv6-Only based upon the memo issued by the Office of Management and Budget (OMB) on November 19, 2020 (</w:t>
      </w:r>
      <w:hyperlink r:id="rId38"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39"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40"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1"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w:t>
      </w:r>
      <w:proofErr w:type="gramStart"/>
      <w:r w:rsidRPr="00C0653B">
        <w:t>) shall</w:t>
      </w:r>
      <w:proofErr w:type="gramEnd"/>
      <w:r w:rsidRPr="00C0653B">
        <w:t xml:space="preserve"> support native IPv6-Only and dual stack (IPv6 / IPv4) users and all internal infrastructure and applications shall support using native IPv6-Only and dual stack (IPv6 / IPv4) for all functionality and operations.</w:t>
      </w:r>
    </w:p>
    <w:bookmarkEnd w:id="128"/>
    <w:p w14:paraId="0DFC6166" w14:textId="77777777" w:rsidR="004D6C55" w:rsidRDefault="004D6C55" w:rsidP="004D6C55"/>
    <w:p w14:paraId="06CB6DA3" w14:textId="5720FB3A" w:rsidR="00320077" w:rsidRDefault="095F81F9" w:rsidP="00320077">
      <w:pPr>
        <w:pStyle w:val="Heading3"/>
      </w:pPr>
      <w:bookmarkStart w:id="129" w:name="_Toc223939281"/>
      <w:r>
        <w:t>TRUSTED INTERNET CONNECTION (TIC)</w:t>
      </w:r>
      <w:bookmarkEnd w:id="129"/>
    </w:p>
    <w:p w14:paraId="51112AA3" w14:textId="29ED20C2" w:rsidR="00EE56BE" w:rsidRDefault="00EE56BE" w:rsidP="00EE56BE">
      <w:pPr>
        <w:pStyle w:val="NoSpacing"/>
        <w:ind w:left="720"/>
        <w:rPr>
          <w:rFonts w:cs="Arial"/>
        </w:rPr>
      </w:pPr>
    </w:p>
    <w:p w14:paraId="0E2CF7EE" w14:textId="1234C6B4" w:rsidR="00F86E2D" w:rsidRPr="003065CD" w:rsidRDefault="00F86E2D" w:rsidP="00D26DA6">
      <w:bookmarkStart w:id="130" w:name="_Hlk72417216"/>
      <w:r w:rsidRPr="00361DA5">
        <w:lastRenderedPageBreak/>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2"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3"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130"/>
    </w:p>
    <w:p w14:paraId="4E206B09" w14:textId="77777777" w:rsidR="005931CC" w:rsidRDefault="005931CC" w:rsidP="005A1B57">
      <w:pPr>
        <w:pStyle w:val="NoSpacing"/>
        <w:rPr>
          <w:rFonts w:cs="Arial"/>
        </w:rPr>
      </w:pPr>
    </w:p>
    <w:p w14:paraId="125EBC4D" w14:textId="2871C703" w:rsidR="00320077" w:rsidRPr="00854FCA" w:rsidRDefault="7CC44679" w:rsidP="00EE56BE">
      <w:pPr>
        <w:pStyle w:val="Heading3"/>
      </w:pPr>
      <w:bookmarkStart w:id="131" w:name="_Toc223939282"/>
      <w:bookmarkStart w:id="132" w:name="_Hlk55209184"/>
      <w:r>
        <w:t>STANDARD COMPUTER CONFIGURATION</w:t>
      </w:r>
      <w:bookmarkEnd w:id="131"/>
    </w:p>
    <w:p w14:paraId="576A9942" w14:textId="77777777" w:rsidR="00320077" w:rsidRPr="004726D4" w:rsidRDefault="00320077" w:rsidP="005A1B57">
      <w:pPr>
        <w:pStyle w:val="NoSpacing"/>
      </w:pPr>
    </w:p>
    <w:p w14:paraId="25C6EB2D" w14:textId="6E44AD29" w:rsidR="004726D4" w:rsidRPr="005B6C62" w:rsidRDefault="2CC9A3AF" w:rsidP="001F5235">
      <w:pPr>
        <w:pStyle w:val="NoSpacing"/>
      </w:pPr>
      <w:bookmarkStart w:id="133" w:name="_Hlk526254933"/>
      <w:r>
        <w:t xml:space="preserve">The Contractor IT end user solution that is developed for use on standard VA computers shall be compatible with and be supported on the standard VA operating system, </w:t>
      </w:r>
      <w:bookmarkStart w:id="134" w:name="_Hlk72417253"/>
      <w:bookmarkStart w:id="135" w:name="_Hlk72481993"/>
      <w:r>
        <w:t xml:space="preserve">Windows </w:t>
      </w:r>
      <w:r w:rsidR="399ED151">
        <w:t>10</w:t>
      </w:r>
      <w:r>
        <w:t xml:space="preserve"> (64bit)</w:t>
      </w:r>
      <w:r w:rsidR="359FB6F6">
        <w:t xml:space="preserve"> and Windows 11</w:t>
      </w:r>
      <w:r>
        <w:t xml:space="preserve">, </w:t>
      </w:r>
      <w:r w:rsidR="7C13B151">
        <w:t xml:space="preserve">Edge (Chromium based), and </w:t>
      </w:r>
      <w:r>
        <w:t xml:space="preserve">365 </w:t>
      </w:r>
      <w:r w:rsidR="7C13B151">
        <w:t>Apps for enterprise</w:t>
      </w:r>
      <w:r w:rsidR="399ED151">
        <w:t>.</w:t>
      </w:r>
      <w:bookmarkStart w:id="136" w:name="_Hlk182829683"/>
      <w:r w:rsidR="359FB6F6">
        <w:t xml:space="preserve"> </w:t>
      </w:r>
      <w:r w:rsidR="1DD478C4">
        <w:t xml:space="preserve"> </w:t>
      </w:r>
      <w:bookmarkEnd w:id="136"/>
      <w:r>
        <w:t xml:space="preserve">Applications delivered to VA and intended to be deployed to Windows </w:t>
      </w:r>
      <w:r w:rsidR="399ED151">
        <w:t>10</w:t>
      </w:r>
      <w:r w:rsidR="359FB6F6">
        <w:t xml:space="preserve"> and or Windows 11</w:t>
      </w:r>
      <w:r>
        <w:t xml:space="preserve"> workstations shall be delivered as a signed .</w:t>
      </w:r>
      <w:proofErr w:type="spellStart"/>
      <w:r>
        <w:t>msi</w:t>
      </w:r>
      <w:proofErr w:type="spellEnd"/>
      <w:r>
        <w:t xml:space="preserve"> package with switches for silent and unattended installation and updates shall be delivered in signed .</w:t>
      </w:r>
      <w:proofErr w:type="spellStart"/>
      <w:r>
        <w:t>msp</w:t>
      </w:r>
      <w:proofErr w:type="spellEnd"/>
      <w:r>
        <w:t xml:space="preserve"> file formats for easy deployment using </w:t>
      </w:r>
      <w:r w:rsidR="7C13B151">
        <w:t xml:space="preserve">Microsoft Endpoint Configuration Manager (CM) </w:t>
      </w:r>
      <w:r>
        <w:t xml:space="preserve">VA’s current desktop application deployment tool.  </w:t>
      </w:r>
      <w:bookmarkEnd w:id="134"/>
      <w:bookmarkEnd w:id="135"/>
      <w:r>
        <w:t>Signing of the software code shall be through a vendor provided certificate that is trusted by VA using a code signing authority such as Verizon/</w:t>
      </w:r>
      <w:proofErr w:type="spellStart"/>
      <w:r>
        <w:t>Cybertrust</w:t>
      </w:r>
      <w:proofErr w:type="spellEnd"/>
      <w:r>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w:t>
      </w:r>
      <w:proofErr w:type="gramStart"/>
      <w:r>
        <w:t>particular client</w:t>
      </w:r>
      <w:proofErr w:type="gramEnd"/>
      <w:r>
        <w:t xml:space="preserve"> operating system being used.</w:t>
      </w:r>
    </w:p>
    <w:bookmarkEnd w:id="132"/>
    <w:bookmarkEnd w:id="133"/>
    <w:p w14:paraId="64ABFA2D" w14:textId="77777777" w:rsidR="00DB422D" w:rsidRDefault="00DB422D" w:rsidP="005A1B57">
      <w:pPr>
        <w:pStyle w:val="NoSpacing"/>
        <w:rPr>
          <w:rFonts w:cs="Arial"/>
        </w:rPr>
      </w:pPr>
    </w:p>
    <w:p w14:paraId="631ACE6E" w14:textId="3DDAC066" w:rsidR="00854FCA" w:rsidRDefault="7CC44679" w:rsidP="00854FCA">
      <w:pPr>
        <w:pStyle w:val="Heading3"/>
      </w:pPr>
      <w:bookmarkStart w:id="137" w:name="_Toc223939283"/>
      <w:bookmarkStart w:id="138" w:name="_Hlk56417929"/>
      <w:r>
        <w:t>VETERAN FOCUSED INTEGRATION PROCESS (VIP)</w:t>
      </w:r>
      <w:r w:rsidR="333302D7">
        <w:t xml:space="preserve"> AND PRODUCT LINE MANAGEMENT (PLM)</w:t>
      </w:r>
      <w:bookmarkEnd w:id="137"/>
    </w:p>
    <w:p w14:paraId="2FEC8460" w14:textId="77777777" w:rsidR="00854FCA" w:rsidRPr="00D13E0C" w:rsidRDefault="00854FCA" w:rsidP="005A1B57">
      <w:pPr>
        <w:pStyle w:val="NoSpacing"/>
        <w:rPr>
          <w:rFonts w:cs="Arial"/>
        </w:rPr>
      </w:pPr>
    </w:p>
    <w:p w14:paraId="2ED3D31D" w14:textId="10262BCD" w:rsidR="00C2770D" w:rsidRDefault="00C2770D" w:rsidP="00C2770D">
      <w:pPr>
        <w:pStyle w:val="NoSpacing"/>
      </w:pPr>
      <w:bookmarkStart w:id="139" w:name="_Hlk182829734"/>
      <w:bookmarkStart w:id="140"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w:t>
      </w:r>
      <w:r w:rsidR="0081617F" w:rsidRPr="00C0653B">
        <w:t xml:space="preserve">Transformation </w:t>
      </w:r>
      <w:r w:rsidRPr="00C0653B">
        <w:t xml:space="preserve">Playbook and can be found at: </w:t>
      </w:r>
      <w:hyperlink r:id="rId44"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w:t>
      </w:r>
      <w:r w:rsidR="0081617F">
        <w:t xml:space="preserve">Transformation </w:t>
      </w:r>
      <w:r>
        <w:t xml:space="preserve">Playbook can be found at </w:t>
      </w:r>
      <w:hyperlink r:id="rId45"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0F56CBAA" w14:textId="77777777" w:rsidR="00C2770D" w:rsidRDefault="00C2770D" w:rsidP="00C2770D">
      <w:pPr>
        <w:pStyle w:val="NoSpacing"/>
      </w:pPr>
    </w:p>
    <w:p w14:paraId="0FD00137" w14:textId="77777777" w:rsidR="00C2770D" w:rsidRDefault="00C2770D" w:rsidP="00C2770D">
      <w:pPr>
        <w:pStyle w:val="NoSpacing"/>
      </w:pPr>
      <w:r>
        <w:lastRenderedPageBreak/>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31D01F2B" w:rsidR="00C2770D" w:rsidRDefault="00C2770D" w:rsidP="00C2770D">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36B7718C" w14:textId="77777777" w:rsidR="00C2770D" w:rsidRDefault="00C2770D" w:rsidP="00C2770D">
      <w:pPr>
        <w:pStyle w:val="NoSpacing"/>
      </w:pPr>
    </w:p>
    <w:p w14:paraId="2B7B812E" w14:textId="77777777" w:rsidR="00C2770D" w:rsidRDefault="00C2770D" w:rsidP="00C2770D">
      <w:pPr>
        <w:pStyle w:val="NoSpacing"/>
      </w:pPr>
      <w:r>
        <w:t>Others outside the referenced groups or organizations may use the VIP Guide and PLM Transformation Playbook for situational awareness as needed</w:t>
      </w:r>
      <w:bookmarkEnd w:id="139"/>
      <w:r>
        <w:t>.</w:t>
      </w:r>
    </w:p>
    <w:p w14:paraId="141F360D" w14:textId="77777777" w:rsidR="00C2770D" w:rsidRDefault="00C2770D" w:rsidP="00C2770D">
      <w:pPr>
        <w:pStyle w:val="NoSpacing"/>
      </w:pPr>
    </w:p>
    <w:p w14:paraId="2E3FB29E" w14:textId="20132773" w:rsidR="00854FCA" w:rsidRDefault="7CC44679" w:rsidP="00854FCA">
      <w:pPr>
        <w:pStyle w:val="Heading3"/>
      </w:pPr>
      <w:bookmarkStart w:id="141" w:name="_Toc223939284"/>
      <w:bookmarkStart w:id="142" w:name="_Hlk70664055"/>
      <w:bookmarkEnd w:id="138"/>
      <w:bookmarkEnd w:id="140"/>
      <w:r>
        <w:t>PROCESS ASSET LIBRARY (PAL)</w:t>
      </w:r>
      <w:bookmarkEnd w:id="141"/>
    </w:p>
    <w:p w14:paraId="27C2D167" w14:textId="77777777" w:rsidR="00854FCA" w:rsidRPr="00D13E0C" w:rsidRDefault="00854FCA" w:rsidP="005A1B57">
      <w:pPr>
        <w:pStyle w:val="NoSpacing"/>
        <w:rPr>
          <w:rFonts w:cs="Arial"/>
        </w:rPr>
      </w:pPr>
    </w:p>
    <w:p w14:paraId="0314E59F" w14:textId="27BC5FAB" w:rsidR="00EC02CD" w:rsidRPr="00EC02CD" w:rsidRDefault="00EC02CD" w:rsidP="00EC02CD">
      <w:pPr>
        <w:pStyle w:val="NoSpacing"/>
      </w:pPr>
      <w:bookmarkStart w:id="143" w:name="_Hlk526254949"/>
      <w:r w:rsidRPr="00EC02CD">
        <w:t xml:space="preserve">The Contractor shall perform their duties </w:t>
      </w:r>
      <w:proofErr w:type="gramStart"/>
      <w:r w:rsidRPr="00EC02CD">
        <w:t>consistent</w:t>
      </w:r>
      <w:proofErr w:type="gramEnd"/>
      <w:r w:rsidRPr="00EC02CD">
        <w:t xml:space="preserve"> with the processes defined in the OIT Process Asset Library (PAL).  </w:t>
      </w:r>
      <w:bookmarkStart w:id="144"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44"/>
      <w:r w:rsidRPr="00EC02CD">
        <w:t xml:space="preserve">The PAL includes the contractor onboarding process consistent with Section 6.2.2 and can be found at </w:t>
      </w:r>
      <w:hyperlink r:id="rId46" w:tooltip="Link to Contractor Onboarding Process Map" w:history="1">
        <w:r w:rsidR="006D4286">
          <w:rPr>
            <w:rStyle w:val="Hyperlink"/>
          </w:rPr>
          <w:t>process_CONB_ext.docx (live.com)</w:t>
        </w:r>
      </w:hyperlink>
      <w:r w:rsidRPr="00EC02CD">
        <w:t xml:space="preserve">.  The main PAL can be accessed at </w:t>
      </w:r>
      <w:hyperlink r:id="rId47" w:tooltip="Link to OIT Process Asset Library" w:history="1">
        <w:r w:rsidRPr="00EC02CD">
          <w:rPr>
            <w:rStyle w:val="Hyperlink"/>
          </w:rPr>
          <w:t>www.va.gov/process</w:t>
        </w:r>
      </w:hyperlink>
      <w:r w:rsidRPr="00EC02CD">
        <w:t>.</w:t>
      </w:r>
    </w:p>
    <w:bookmarkEnd w:id="142"/>
    <w:bookmarkEnd w:id="143"/>
    <w:p w14:paraId="1667F324" w14:textId="4CEF0717" w:rsidR="00EC02CD" w:rsidRDefault="00EC02CD" w:rsidP="005A1B57">
      <w:pPr>
        <w:pStyle w:val="NoSpacing"/>
      </w:pPr>
    </w:p>
    <w:p w14:paraId="08EFD254" w14:textId="6D9C80B4" w:rsidR="008A2272" w:rsidRDefault="4FB24473" w:rsidP="00870742">
      <w:pPr>
        <w:pStyle w:val="Heading3"/>
      </w:pPr>
      <w:bookmarkStart w:id="145" w:name="_Toc223939285"/>
      <w:bookmarkStart w:id="146" w:name="_Hlk71276455"/>
      <w:r>
        <w:t>AUTHORITATIVE DATA SOURCES</w:t>
      </w:r>
      <w:bookmarkEnd w:id="145"/>
    </w:p>
    <w:p w14:paraId="28025E8C" w14:textId="76E375DE" w:rsidR="002B0294" w:rsidRDefault="002B0294" w:rsidP="00870742">
      <w:pPr>
        <w:pStyle w:val="NoSpacing"/>
      </w:pPr>
    </w:p>
    <w:p w14:paraId="6C724067" w14:textId="47422A32" w:rsidR="002B0294" w:rsidRDefault="002B0294" w:rsidP="00870742">
      <w:pPr>
        <w:pStyle w:val="NoSpacing"/>
      </w:pPr>
      <w:bookmarkStart w:id="147" w:name="_Hlk527550906"/>
      <w:r>
        <w:t xml:space="preserve">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w:t>
      </w:r>
      <w:proofErr w:type="gramStart"/>
      <w:r>
        <w:t>are located in</w:t>
      </w:r>
      <w:proofErr w:type="gramEnd"/>
      <w:r>
        <w:t xml:space="preserve">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2418E7">
      <w:pPr>
        <w:pStyle w:val="NoSpacing"/>
        <w:numPr>
          <w:ilvl w:val="0"/>
          <w:numId w:val="25"/>
        </w:numPr>
        <w:spacing w:before="240"/>
      </w:pPr>
      <w:r>
        <w:lastRenderedPageBreak/>
        <w:t xml:space="preserve">Interfacing with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2418E7">
      <w:pPr>
        <w:pStyle w:val="NoSpacing"/>
        <w:numPr>
          <w:ilvl w:val="0"/>
          <w:numId w:val="25"/>
        </w:numPr>
      </w:pPr>
      <w:proofErr w:type="gramStart"/>
      <w:r>
        <w:t>Interfacing with</w:t>
      </w:r>
      <w:proofErr w:type="gramEnd"/>
      <w:r>
        <w:t xml:space="preserve">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2418E7">
      <w:pPr>
        <w:pStyle w:val="NoSpacing"/>
        <w:numPr>
          <w:ilvl w:val="0"/>
          <w:numId w:val="25"/>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2418E7">
      <w:pPr>
        <w:pStyle w:val="NoSpacing"/>
        <w:numPr>
          <w:ilvl w:val="0"/>
          <w:numId w:val="25"/>
        </w:numPr>
      </w:pPr>
      <w:r>
        <w:t xml:space="preserve">Interfacing with </w:t>
      </w:r>
      <w:proofErr w:type="spellStart"/>
      <w:r>
        <w:t>HRSmart</w:t>
      </w:r>
      <w:proofErr w:type="spellEnd"/>
      <w:r>
        <w:t xml:space="preserve"> Human Resources Information System to conduct personnel action processing, on-boarding, benefits management, and compensation management, if the solution relies on personnel data.  </w:t>
      </w:r>
      <w:proofErr w:type="spellStart"/>
      <w:r>
        <w:t>HRSmart</w:t>
      </w:r>
      <w:proofErr w:type="spellEnd"/>
      <w:r>
        <w:t xml:space="preserve"> is the authoritative source for VA personnel information data.</w:t>
      </w:r>
    </w:p>
    <w:p w14:paraId="04046DCB" w14:textId="665D55D2" w:rsidR="002B0294" w:rsidRDefault="002B0294" w:rsidP="002418E7">
      <w:pPr>
        <w:pStyle w:val="NoSpacing"/>
        <w:numPr>
          <w:ilvl w:val="0"/>
          <w:numId w:val="25"/>
        </w:numPr>
      </w:pPr>
      <w:bookmarkStart w:id="148"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148"/>
    <w:p w14:paraId="0F2DC508" w14:textId="09940C64" w:rsidR="002B0294" w:rsidRPr="00C0653B" w:rsidRDefault="002B0294" w:rsidP="002418E7">
      <w:pPr>
        <w:pStyle w:val="NoSpacing"/>
        <w:numPr>
          <w:ilvl w:val="0"/>
          <w:numId w:val="25"/>
        </w:numPr>
      </w:pPr>
      <w:r>
        <w:t xml:space="preserve">Interfacing with VA/Department of Defense (DoD) Identity Repository (VADIR) for </w:t>
      </w:r>
      <w:r w:rsidRPr="00C0653B">
        <w:t xml:space="preserve">determining eligibility for VA benefits under Title 38, if the solution relies on qualifying </w:t>
      </w:r>
      <w:proofErr w:type="gramStart"/>
      <w:r w:rsidRPr="00C0653B">
        <w:t>active duty</w:t>
      </w:r>
      <w:proofErr w:type="gramEnd"/>
      <w:r w:rsidRPr="00C0653B">
        <w:t xml:space="preserve"> military service data.  VADIR is the authoritative source for </w:t>
      </w:r>
      <w:r w:rsidR="006D4286" w:rsidRPr="00C0653B">
        <w:t>q</w:t>
      </w:r>
      <w:r w:rsidRPr="00C0653B">
        <w:t xml:space="preserve">ualifying </w:t>
      </w:r>
      <w:proofErr w:type="gramStart"/>
      <w:r w:rsidR="006D4286" w:rsidRPr="00C0653B">
        <w:t>a</w:t>
      </w:r>
      <w:r w:rsidRPr="00C0653B">
        <w:t xml:space="preserve">ctive </w:t>
      </w:r>
      <w:r w:rsidR="006D4286" w:rsidRPr="00C0653B">
        <w:t>d</w:t>
      </w:r>
      <w:r w:rsidRPr="00C0653B">
        <w:t>uty</w:t>
      </w:r>
      <w:proofErr w:type="gramEnd"/>
      <w:r w:rsidRPr="00C0653B">
        <w:t xml:space="preserve"> military service in VA</w:t>
      </w:r>
      <w:r w:rsidR="00870742" w:rsidRPr="00C0653B">
        <w:t>.</w:t>
      </w:r>
    </w:p>
    <w:p w14:paraId="02339822" w14:textId="3B14132C" w:rsidR="00870742" w:rsidRPr="00C0653B" w:rsidRDefault="00FC3995" w:rsidP="002418E7">
      <w:pPr>
        <w:pStyle w:val="NoSpacing"/>
        <w:numPr>
          <w:ilvl w:val="0"/>
          <w:numId w:val="25"/>
        </w:numPr>
      </w:pPr>
      <w:bookmarkStart w:id="149" w:name="_Hlk182829924"/>
      <w:bookmarkEnd w:id="146"/>
      <w:bookmarkEnd w:id="147"/>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D6962AE" w:rsidR="0081617F" w:rsidRPr="00C0653B" w:rsidRDefault="0081617F" w:rsidP="002418E7">
      <w:pPr>
        <w:pStyle w:val="NoSpacing"/>
        <w:numPr>
          <w:ilvl w:val="0"/>
          <w:numId w:val="25"/>
        </w:numPr>
      </w:pPr>
      <w:proofErr w:type="gramStart"/>
      <w:r w:rsidRPr="00C0653B">
        <w:t>Interfacing with Enterprise</w:t>
      </w:r>
      <w:proofErr w:type="gramEnd"/>
      <w:r w:rsidRPr="00C0653B">
        <w:t xml:space="preserve"> Mission Assurance Support Service (</w:t>
      </w:r>
      <w:proofErr w:type="spellStart"/>
      <w:r w:rsidRPr="00C0653B">
        <w:t>eMASS</w:t>
      </w:r>
      <w:proofErr w:type="spellEnd"/>
      <w:r w:rsidRPr="00C0653B">
        <w:t xml:space="preserve">) to access the Authority to Operate (ATO) status of all VA Information Systems. </w:t>
      </w:r>
      <w:proofErr w:type="spellStart"/>
      <w:r w:rsidRPr="00C0653B">
        <w:t>eMASS</w:t>
      </w:r>
      <w:proofErr w:type="spellEnd"/>
      <w:r w:rsidRPr="00C0653B">
        <w:t xml:space="preserve"> contains the official Authority to Operate (ATO) status of all VA Information Systems.</w:t>
      </w:r>
    </w:p>
    <w:bookmarkEnd w:id="149"/>
    <w:p w14:paraId="36365A8C" w14:textId="77777777" w:rsidR="0081617F" w:rsidRDefault="0081617F" w:rsidP="00200A3C">
      <w:pPr>
        <w:pStyle w:val="ListParagraph"/>
        <w:ind w:left="720"/>
      </w:pPr>
    </w:p>
    <w:p w14:paraId="0DC10769" w14:textId="16B33E09" w:rsidR="00F86E2D" w:rsidRDefault="618A6F13" w:rsidP="0045668A">
      <w:pPr>
        <w:pStyle w:val="Heading3"/>
      </w:pPr>
      <w:bookmarkStart w:id="150" w:name="_Toc223939286"/>
      <w:r>
        <w:t>SOCIAL SECURITY NUMBER (SSN) REDUCTION</w:t>
      </w:r>
      <w:bookmarkEnd w:id="150"/>
    </w:p>
    <w:p w14:paraId="050385BF" w14:textId="77777777" w:rsidR="00C63389" w:rsidRDefault="00C63389" w:rsidP="00C63389">
      <w:pPr>
        <w:rPr>
          <w:rFonts w:cs="Arial"/>
          <w:highlight w:val="green"/>
        </w:rPr>
      </w:pPr>
    </w:p>
    <w:p w14:paraId="6155FC05" w14:textId="2324F709" w:rsidR="00C63389" w:rsidRDefault="00C63389" w:rsidP="00C63389">
      <w:pPr>
        <w:rPr>
          <w:rFonts w:cs="Arial"/>
        </w:rPr>
      </w:pPr>
      <w:bookmarkStart w:id="151"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 xml:space="preserve">The Contractor solution may only use a Social Security Number to identify an individual in an information system if and only if the </w:t>
      </w:r>
      <w:r w:rsidR="00473565" w:rsidRPr="00473565">
        <w:rPr>
          <w:rFonts w:cs="Arial"/>
        </w:rPr>
        <w:lastRenderedPageBreak/>
        <w:t>use of such number is required to obtain information VA requires from an information system that is not under the jurisdiction of VA.</w:t>
      </w:r>
    </w:p>
    <w:p w14:paraId="3A570441" w14:textId="77777777" w:rsidR="00E50305" w:rsidRDefault="00E50305" w:rsidP="00C63389">
      <w:pPr>
        <w:rPr>
          <w:rFonts w:cs="Arial"/>
        </w:rPr>
      </w:pPr>
    </w:p>
    <w:p w14:paraId="0BC33DCC" w14:textId="7F220D13" w:rsidR="00E50305" w:rsidRPr="00E50305" w:rsidRDefault="5133774C" w:rsidP="00E50305">
      <w:pPr>
        <w:pStyle w:val="Heading3"/>
      </w:pPr>
      <w:bookmarkStart w:id="152" w:name="_Toc223939287"/>
      <w:r>
        <w:t>SOFTWARE AND LICENSING REQUIREMENTS</w:t>
      </w:r>
      <w:bookmarkEnd w:id="152"/>
    </w:p>
    <w:p w14:paraId="5C2673C1" w14:textId="77777777" w:rsidR="00E50305" w:rsidRPr="00E50305" w:rsidRDefault="00E50305" w:rsidP="00E50305">
      <w:pPr>
        <w:rPr>
          <w:rFonts w:cs="Arial"/>
        </w:rPr>
      </w:pPr>
    </w:p>
    <w:p w14:paraId="3ED0E24F" w14:textId="3A863285" w:rsidR="00E50305" w:rsidRPr="00DF472F" w:rsidRDefault="00E50305" w:rsidP="00E50305">
      <w:pPr>
        <w:rPr>
          <w:rFonts w:cs="Arial"/>
        </w:rPr>
      </w:pPr>
      <w:r w:rsidRPr="00E50305">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bookmarkEnd w:id="151"/>
    <w:p w14:paraId="755F931E" w14:textId="77777777" w:rsidR="00F86E2D" w:rsidRPr="002B0294" w:rsidRDefault="00F86E2D" w:rsidP="00870742">
      <w:pPr>
        <w:pStyle w:val="NoSpacing"/>
        <w:ind w:left="720"/>
      </w:pPr>
    </w:p>
    <w:p w14:paraId="0DD1A09D" w14:textId="38753445" w:rsidR="00F0259A" w:rsidRDefault="5789BD78" w:rsidP="1B469FAC">
      <w:pPr>
        <w:pStyle w:val="Heading2"/>
        <w:rPr>
          <w:caps w:val="0"/>
        </w:rPr>
      </w:pPr>
      <w:bookmarkStart w:id="153" w:name="_Ref317086732"/>
      <w:bookmarkStart w:id="154" w:name="_Ref317086748"/>
      <w:bookmarkStart w:id="155" w:name="_Ref317086784"/>
      <w:bookmarkStart w:id="156" w:name="_Toc223939288"/>
      <w:bookmarkStart w:id="157" w:name="_Hlk171607433"/>
      <w:bookmarkEnd w:id="118"/>
      <w:r>
        <w:t>SECURITY</w:t>
      </w:r>
      <w:r w:rsidR="570490EA">
        <w:t xml:space="preserve"> AND PRIVACY</w:t>
      </w:r>
      <w:r>
        <w:t xml:space="preserve"> REQUIREMENTS</w:t>
      </w:r>
      <w:bookmarkEnd w:id="153"/>
      <w:bookmarkEnd w:id="154"/>
      <w:bookmarkEnd w:id="155"/>
      <w:bookmarkEnd w:id="156"/>
    </w:p>
    <w:p w14:paraId="165C5A80" w14:textId="77777777" w:rsidR="00B62384" w:rsidRDefault="00B62384" w:rsidP="005A1B57">
      <w:pPr>
        <w:ind w:left="720"/>
      </w:pPr>
    </w:p>
    <w:p w14:paraId="18EF667C" w14:textId="6ACAF1AB" w:rsidR="005A18A0" w:rsidRPr="003F3FAF" w:rsidRDefault="1C48BC49" w:rsidP="7339E7C2">
      <w:pPr>
        <w:pStyle w:val="NoSpacing"/>
        <w:rPr>
          <w:rStyle w:val="Emphasis"/>
          <w:b w:val="0"/>
          <w:i w:val="0"/>
          <w:iCs w:val="0"/>
          <w:color w:val="000000" w:themeColor="text1"/>
        </w:rPr>
      </w:pPr>
      <w:r w:rsidRPr="003F3FAF">
        <w:rPr>
          <w:rStyle w:val="Emphasis"/>
          <w:b w:val="0"/>
          <w:i w:val="0"/>
          <w:iCs w:val="0"/>
          <w:color w:val="000000" w:themeColor="text1"/>
        </w:rPr>
        <w:t xml:space="preserve">It has been determined that protected health information may be disclosed or </w:t>
      </w:r>
      <w:proofErr w:type="gramStart"/>
      <w:r w:rsidRPr="003F3FAF">
        <w:rPr>
          <w:rStyle w:val="Emphasis"/>
          <w:b w:val="0"/>
          <w:i w:val="0"/>
          <w:iCs w:val="0"/>
          <w:color w:val="000000" w:themeColor="text1"/>
        </w:rPr>
        <w:t>accessed</w:t>
      </w:r>
      <w:proofErr w:type="gramEnd"/>
      <w:r w:rsidRPr="003F3FAF">
        <w:rPr>
          <w:rStyle w:val="Emphasis"/>
          <w:b w:val="0"/>
          <w:i w:val="0"/>
          <w:iCs w:val="0"/>
          <w:color w:val="000000" w:themeColor="text1"/>
        </w:rPr>
        <w:t xml:space="preserve"> and a signed Business Associate Agreement (BAA) shall be required.  The Contractor shall adhere to the requirements set forth within the BAA, referenced in Section D of the contract</w:t>
      </w:r>
      <w:r w:rsidR="61836AD2" w:rsidRPr="003F3FAF">
        <w:rPr>
          <w:rStyle w:val="Emphasis"/>
          <w:b w:val="0"/>
          <w:i w:val="0"/>
          <w:iCs w:val="0"/>
          <w:color w:val="000000" w:themeColor="text1"/>
        </w:rPr>
        <w:t xml:space="preserve">, and shall </w:t>
      </w:r>
      <w:r w:rsidR="6DDDC3B0" w:rsidRPr="003F3FAF">
        <w:rPr>
          <w:rStyle w:val="Emphasis"/>
          <w:b w:val="0"/>
          <w:i w:val="0"/>
          <w:iCs w:val="0"/>
          <w:color w:val="000000" w:themeColor="text1"/>
        </w:rPr>
        <w:t>comply with VA Directive 6066.</w:t>
      </w:r>
    </w:p>
    <w:bookmarkEnd w:id="157"/>
    <w:p w14:paraId="284FA390" w14:textId="296E472F" w:rsidR="00A23995" w:rsidRDefault="00A23995" w:rsidP="005A1B57">
      <w:pPr>
        <w:pStyle w:val="NoSpacing"/>
      </w:pPr>
    </w:p>
    <w:p w14:paraId="0DD1A09E" w14:textId="77777777" w:rsidR="00CF6B58" w:rsidRPr="00CF6B58" w:rsidRDefault="2DC45CB4" w:rsidP="00CF6B58">
      <w:pPr>
        <w:pStyle w:val="Heading3"/>
      </w:pPr>
      <w:bookmarkStart w:id="158" w:name="_Toc223939289"/>
      <w:r>
        <w:t>POSITION/TASK RISK DESIGNATION LEVEL(S)</w:t>
      </w:r>
      <w:bookmarkEnd w:id="158"/>
    </w:p>
    <w:p w14:paraId="0DD1A0B2" w14:textId="77777777" w:rsidR="00B50C45" w:rsidRDefault="00B50C45" w:rsidP="005A1B57">
      <w:pPr>
        <w:pStyle w:val="NoSpacing"/>
      </w:pPr>
    </w:p>
    <w:p w14:paraId="0DD1A0B3" w14:textId="3F628C13" w:rsidR="00B50C45" w:rsidRDefault="001D415E" w:rsidP="005A1B57">
      <w:pPr>
        <w:pStyle w:val="NoSpacing"/>
      </w:pPr>
      <w:r>
        <w:t xml:space="preserve">In accordance with VA Handbook 0710, </w:t>
      </w:r>
      <w:r w:rsidR="00CD1403">
        <w:t>Personnel Security and Suitability 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4A274F28" w14:textId="77777777" w:rsidR="005A1B57" w:rsidRPr="005A1B57" w:rsidRDefault="005A1B57" w:rsidP="00B50C45">
      <w:pPr>
        <w:rPr>
          <w:rStyle w:val="Emphasis"/>
        </w:rPr>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18373C" w:rsidRPr="00FD363D" w14:paraId="0DD1A0BF" w14:textId="77777777" w:rsidTr="7339E7C2">
        <w:trPr>
          <w:trHeight w:val="377"/>
          <w:tblHeader/>
        </w:trPr>
        <w:tc>
          <w:tcPr>
            <w:tcW w:w="2396" w:type="dxa"/>
          </w:tcPr>
          <w:p w14:paraId="0DD1A0BB" w14:textId="77777777" w:rsidR="00BD3F92" w:rsidRPr="005A1B57" w:rsidRDefault="00BD3F92" w:rsidP="006B7096">
            <w:pPr>
              <w:jc w:val="center"/>
              <w:rPr>
                <w:rStyle w:val="Strong"/>
              </w:rPr>
            </w:pPr>
            <w:r w:rsidRPr="005A1B57">
              <w:rPr>
                <w:rStyle w:val="Strong"/>
              </w:rPr>
              <w:t>Task Number</w:t>
            </w:r>
          </w:p>
        </w:tc>
        <w:tc>
          <w:tcPr>
            <w:tcW w:w="2389" w:type="dxa"/>
          </w:tcPr>
          <w:p w14:paraId="0DD1A0BC" w14:textId="1FFB9E35" w:rsidR="00BD3F92" w:rsidRPr="005A1B57" w:rsidRDefault="00BD3F92" w:rsidP="008F2541">
            <w:pPr>
              <w:jc w:val="center"/>
              <w:rPr>
                <w:rStyle w:val="Strong"/>
              </w:rPr>
            </w:pPr>
            <w:r w:rsidRPr="005A1B57">
              <w:rPr>
                <w:rStyle w:val="Strong"/>
              </w:rPr>
              <w:t xml:space="preserve">Tier1 / Low </w:t>
            </w:r>
            <w:r w:rsidR="008F2541">
              <w:rPr>
                <w:rStyle w:val="Strong"/>
              </w:rPr>
              <w:t>Risk</w:t>
            </w:r>
          </w:p>
        </w:tc>
        <w:tc>
          <w:tcPr>
            <w:tcW w:w="2390" w:type="dxa"/>
          </w:tcPr>
          <w:p w14:paraId="0DD1A0BD" w14:textId="12F11200" w:rsidR="00BD3F92" w:rsidRPr="005A1B57" w:rsidRDefault="00BD3F92" w:rsidP="008F2541">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8F2541">
            <w:pPr>
              <w:jc w:val="center"/>
              <w:rPr>
                <w:rStyle w:val="Strong"/>
              </w:rPr>
            </w:pPr>
            <w:r w:rsidRPr="005A1B57">
              <w:rPr>
                <w:rStyle w:val="Strong"/>
              </w:rPr>
              <w:t>Tier 4 / High</w:t>
            </w:r>
            <w:r w:rsidR="008F2541">
              <w:rPr>
                <w:rStyle w:val="Strong"/>
              </w:rPr>
              <w:t xml:space="preserve"> Risk</w:t>
            </w:r>
          </w:p>
        </w:tc>
      </w:tr>
      <w:tr w:rsidR="0018373C" w14:paraId="0DD1A0C4" w14:textId="77777777" w:rsidTr="7339E7C2">
        <w:tc>
          <w:tcPr>
            <w:tcW w:w="2396" w:type="dxa"/>
          </w:tcPr>
          <w:p w14:paraId="0DD1A0C0" w14:textId="77777777" w:rsidR="00B50C45" w:rsidRDefault="0C1A4923" w:rsidP="7339E7C2">
            <w:pPr>
              <w:jc w:val="center"/>
            </w:pPr>
            <w:r w:rsidRPr="7339E7C2">
              <w:t>5.1</w:t>
            </w:r>
          </w:p>
        </w:tc>
        <w:tc>
          <w:tcPr>
            <w:tcW w:w="2389" w:type="dxa"/>
          </w:tcPr>
          <w:p w14:paraId="0DD1A0C1" w14:textId="384B10CD" w:rsidR="00B50C45" w:rsidRDefault="003038F0" w:rsidP="006B7096">
            <w:pPr>
              <w:jc w:val="center"/>
            </w:pPr>
            <w:sdt>
              <w:sdtPr>
                <w:rPr>
                  <w:rFonts w:cs="Arial"/>
                </w:rPr>
                <w:id w:val="-1243862015"/>
                <w14:checkbox>
                  <w14:checked w14:val="0"/>
                  <w14:checkedState w14:val="2612" w14:font="MS Gothic"/>
                  <w14:uncheckedState w14:val="2610" w14:font="MS Gothic"/>
                </w14:checkbox>
              </w:sdtPr>
              <w:sdtEndPr/>
              <w:sdtContent>
                <w:r w:rsidR="00404188">
                  <w:rPr>
                    <w:rFonts w:ascii="MS Gothic" w:eastAsia="MS Gothic" w:hAnsi="MS Gothic" w:cs="Arial" w:hint="eastAsia"/>
                  </w:rPr>
                  <w:t>☐</w:t>
                </w:r>
              </w:sdtContent>
            </w:sdt>
          </w:p>
        </w:tc>
        <w:sdt>
          <w:sdtPr>
            <w:id w:val="239991116"/>
            <w14:checkbox>
              <w14:checked w14:val="1"/>
              <w14:checkedState w14:val="2612" w14:font="MS Gothic"/>
              <w14:uncheckedState w14:val="2610" w14:font="MS Gothic"/>
            </w14:checkbox>
          </w:sdtPr>
          <w:sdtEndPr/>
          <w:sdtContent>
            <w:tc>
              <w:tcPr>
                <w:tcW w:w="2390" w:type="dxa"/>
              </w:tcPr>
              <w:p w14:paraId="0DD1A0C2" w14:textId="71F7A0F1" w:rsidR="00B50C45" w:rsidRDefault="753D2133" w:rsidP="006B7096">
                <w:pPr>
                  <w:jc w:val="center"/>
                </w:pPr>
                <w:r w:rsidRPr="7339E7C2">
                  <w:rPr>
                    <w:rFonts w:ascii="MS Gothic" w:eastAsia="MS Gothic" w:hAnsi="MS Gothic" w:cs="MS Gothic"/>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6B7096">
                <w:pPr>
                  <w:jc w:val="center"/>
                </w:pPr>
                <w:r>
                  <w:rPr>
                    <w:rFonts w:ascii="MS Gothic" w:eastAsia="MS Gothic" w:hAnsi="MS Gothic" w:hint="eastAsia"/>
                  </w:rPr>
                  <w:t>☐</w:t>
                </w:r>
              </w:p>
            </w:tc>
          </w:sdtContent>
        </w:sdt>
      </w:tr>
      <w:tr w:rsidR="0018373C" w14:paraId="0DD1A0C9" w14:textId="77777777" w:rsidTr="7339E7C2">
        <w:tc>
          <w:tcPr>
            <w:tcW w:w="2396" w:type="dxa"/>
          </w:tcPr>
          <w:p w14:paraId="0DD1A0C5" w14:textId="3EB05A20" w:rsidR="00B50C45" w:rsidRPr="00DE58E3" w:rsidRDefault="0464CDE9" w:rsidP="7339E7C2">
            <w:pPr>
              <w:jc w:val="center"/>
              <w:rPr>
                <w:rStyle w:val="Emphasis"/>
                <w:b w:val="0"/>
                <w:i w:val="0"/>
                <w:iCs w:val="0"/>
                <w:color w:val="auto"/>
              </w:rPr>
            </w:pPr>
            <w:r w:rsidRPr="7339E7C2">
              <w:rPr>
                <w:rStyle w:val="Emphasis"/>
                <w:b w:val="0"/>
                <w:i w:val="0"/>
                <w:iCs w:val="0"/>
                <w:color w:val="auto"/>
              </w:rPr>
              <w:t>5.2</w:t>
            </w:r>
          </w:p>
        </w:tc>
        <w:sdt>
          <w:sdtPr>
            <w:id w:val="-461270620"/>
            <w14:checkbox>
              <w14:checked w14:val="0"/>
              <w14:checkedState w14:val="2612" w14:font="MS Gothic"/>
              <w14:uncheckedState w14:val="2610" w14:font="MS Gothic"/>
            </w14:checkbox>
          </w:sdtPr>
          <w:sdtEndPr/>
          <w:sdtContent>
            <w:tc>
              <w:tcPr>
                <w:tcW w:w="2389" w:type="dxa"/>
                <w:tcBorders>
                  <w:bottom w:val="single" w:sz="4" w:space="0" w:color="auto"/>
                </w:tcBorders>
              </w:tcPr>
              <w:p w14:paraId="0DD1A0C6" w14:textId="79A670D6" w:rsidR="00B50C45" w:rsidRDefault="00404188" w:rsidP="006B7096">
                <w:pPr>
                  <w:jc w:val="center"/>
                </w:pPr>
                <w:r>
                  <w:rPr>
                    <w:rFonts w:ascii="MS Gothic" w:eastAsia="MS Gothic" w:hAnsi="MS Gothic" w:hint="eastAsia"/>
                  </w:rPr>
                  <w:t>☐</w:t>
                </w:r>
              </w:p>
            </w:tc>
          </w:sdtContent>
        </w:sdt>
        <w:sdt>
          <w:sdtPr>
            <w:id w:val="-1558082259"/>
            <w14:checkbox>
              <w14:checked w14:val="1"/>
              <w14:checkedState w14:val="2612" w14:font="MS Gothic"/>
              <w14:uncheckedState w14:val="2610" w14:font="MS Gothic"/>
            </w14:checkbox>
          </w:sdtPr>
          <w:sdtEndPr/>
          <w:sdtContent>
            <w:tc>
              <w:tcPr>
                <w:tcW w:w="2390" w:type="dxa"/>
              </w:tcPr>
              <w:p w14:paraId="0DD1A0C7" w14:textId="4DF31ED5" w:rsidR="00B50C45" w:rsidRDefault="4385872F" w:rsidP="006B7096">
                <w:pPr>
                  <w:jc w:val="center"/>
                </w:pPr>
                <w:r w:rsidRPr="7339E7C2">
                  <w:rPr>
                    <w:rFonts w:ascii="MS Gothic" w:eastAsia="MS Gothic" w:hAnsi="MS Gothic" w:cs="MS Gothic"/>
                  </w:rPr>
                  <w:t>☒</w:t>
                </w:r>
              </w:p>
            </w:tc>
          </w:sdtContent>
        </w:sdt>
        <w:sdt>
          <w:sdt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Default="00404188" w:rsidP="006B7096">
                <w:pPr>
                  <w:jc w:val="center"/>
                </w:pPr>
                <w:r>
                  <w:rPr>
                    <w:rFonts w:ascii="MS Gothic" w:eastAsia="MS Gothic" w:hAnsi="MS Gothic" w:hint="eastAsia"/>
                  </w:rPr>
                  <w:t>☐</w:t>
                </w:r>
              </w:p>
            </w:tc>
          </w:sdtContent>
        </w:sdt>
      </w:tr>
      <w:tr w:rsidR="0018373C" w14:paraId="0DD1A0CE" w14:textId="77777777" w:rsidTr="7339E7C2">
        <w:tc>
          <w:tcPr>
            <w:tcW w:w="2396" w:type="dxa"/>
          </w:tcPr>
          <w:p w14:paraId="0DD1A0CA" w14:textId="6AE86BAC" w:rsidR="00B50C45" w:rsidRPr="00DE58E3" w:rsidRDefault="19D7009C" w:rsidP="7339E7C2">
            <w:pPr>
              <w:jc w:val="center"/>
              <w:rPr>
                <w:rStyle w:val="Emphasis"/>
                <w:b w:val="0"/>
                <w:i w:val="0"/>
                <w:iCs w:val="0"/>
                <w:color w:val="auto"/>
              </w:rPr>
            </w:pPr>
            <w:r w:rsidRPr="7339E7C2">
              <w:rPr>
                <w:rStyle w:val="Emphasis"/>
                <w:b w:val="0"/>
                <w:i w:val="0"/>
                <w:iCs w:val="0"/>
                <w:color w:val="auto"/>
              </w:rPr>
              <w:t>5.3</w:t>
            </w:r>
          </w:p>
        </w:tc>
        <w:sdt>
          <w:sdtPr>
            <w:rPr>
              <w:b/>
              <w:bCs/>
              <w:i/>
              <w:iCs/>
              <w:color w:val="0070C0"/>
            </w:rPr>
            <w:id w:val="1783294112"/>
            <w14:checkbox>
              <w14:checked w14:val="0"/>
              <w14:checkedState w14:val="2612" w14:font="MS Gothic"/>
              <w14:uncheckedState w14:val="2610" w14:font="MS Gothic"/>
            </w14:checkbox>
          </w:sdtPr>
          <w:sdtEndPr>
            <w:rPr>
              <w:b w:val="0"/>
              <w:bCs w:val="0"/>
              <w:i w:val="0"/>
              <w:iCs w:val="0"/>
              <w:color w:val="auto"/>
            </w:rPr>
          </w:sdtEndPr>
          <w:sdtContent>
            <w:tc>
              <w:tcPr>
                <w:tcW w:w="2389" w:type="dxa"/>
                <w:tcBorders>
                  <w:top w:val="single" w:sz="4" w:space="0" w:color="auto"/>
                </w:tcBorders>
              </w:tcPr>
              <w:p w14:paraId="0DD1A0CB" w14:textId="57726AA1" w:rsidR="00B50C45" w:rsidRDefault="00404188" w:rsidP="006B7096">
                <w:pPr>
                  <w:jc w:val="center"/>
                </w:pPr>
                <w:r>
                  <w:rPr>
                    <w:rFonts w:ascii="MS Gothic" w:eastAsia="MS Gothic" w:hAnsi="MS Gothic" w:hint="eastAsia"/>
                  </w:rPr>
                  <w:t>☐</w:t>
                </w:r>
              </w:p>
            </w:tc>
          </w:sdtContent>
        </w:sdt>
        <w:sdt>
          <w:sdtPr>
            <w:id w:val="1464547078"/>
            <w14:checkbox>
              <w14:checked w14:val="1"/>
              <w14:checkedState w14:val="2612" w14:font="MS Gothic"/>
              <w14:uncheckedState w14:val="2610" w14:font="MS Gothic"/>
            </w14:checkbox>
          </w:sdtPr>
          <w:sdtEndPr/>
          <w:sdtContent>
            <w:tc>
              <w:tcPr>
                <w:tcW w:w="2390" w:type="dxa"/>
              </w:tcPr>
              <w:p w14:paraId="0DD1A0CC" w14:textId="0B9E9A78" w:rsidR="00B50C45" w:rsidRDefault="4385872F" w:rsidP="006B7096">
                <w:pPr>
                  <w:jc w:val="center"/>
                </w:pPr>
                <w:r w:rsidRPr="7339E7C2">
                  <w:rPr>
                    <w:rFonts w:ascii="MS Gothic" w:eastAsia="MS Gothic" w:hAnsi="MS Gothic" w:cs="MS Gothic"/>
                  </w:rPr>
                  <w:t>☒</w:t>
                </w:r>
              </w:p>
            </w:tc>
          </w:sdtContent>
        </w:sdt>
        <w:sdt>
          <w:sdt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Default="00404188" w:rsidP="006B7096">
                <w:pPr>
                  <w:jc w:val="center"/>
                </w:pPr>
                <w:r>
                  <w:rPr>
                    <w:rFonts w:ascii="MS Gothic" w:eastAsia="MS Gothic" w:hAnsi="MS Gothic" w:hint="eastAsia"/>
                  </w:rPr>
                  <w:t>☐</w:t>
                </w:r>
              </w:p>
            </w:tc>
          </w:sdtContent>
        </w:sdt>
      </w:tr>
      <w:tr w:rsidR="0018373C" w14:paraId="0DD1A0D3" w14:textId="77777777" w:rsidTr="7339E7C2">
        <w:tc>
          <w:tcPr>
            <w:tcW w:w="2396" w:type="dxa"/>
          </w:tcPr>
          <w:p w14:paraId="0DD1A0CF" w14:textId="3076435A" w:rsidR="00B50C45" w:rsidRDefault="75A00DED" w:rsidP="7339E7C2">
            <w:pPr>
              <w:jc w:val="center"/>
            </w:pPr>
            <w:r w:rsidRPr="7339E7C2">
              <w:t>5.4</w:t>
            </w:r>
          </w:p>
        </w:tc>
        <w:sdt>
          <w:sdtPr>
            <w:id w:val="-543751713"/>
            <w14:checkbox>
              <w14:checked w14:val="0"/>
              <w14:checkedState w14:val="2612" w14:font="MS Gothic"/>
              <w14:uncheckedState w14:val="2610" w14:font="MS Gothic"/>
            </w14:checkbox>
          </w:sdtPr>
          <w:sdtEndPr/>
          <w:sdtContent>
            <w:tc>
              <w:tcPr>
                <w:tcW w:w="2389" w:type="dxa"/>
              </w:tcPr>
              <w:p w14:paraId="0DD1A0D0" w14:textId="09D484B8" w:rsidR="00B50C45" w:rsidRDefault="00404188" w:rsidP="006B7096">
                <w:pPr>
                  <w:jc w:val="center"/>
                </w:pPr>
                <w:r>
                  <w:rPr>
                    <w:rFonts w:ascii="MS Gothic" w:eastAsia="MS Gothic" w:hAnsi="MS Gothic" w:hint="eastAsia"/>
                  </w:rPr>
                  <w:t>☐</w:t>
                </w:r>
              </w:p>
            </w:tc>
          </w:sdtContent>
        </w:sdt>
        <w:sdt>
          <w:sdtPr>
            <w:id w:val="-2111347942"/>
            <w14:checkbox>
              <w14:checked w14:val="1"/>
              <w14:checkedState w14:val="2612" w14:font="MS Gothic"/>
              <w14:uncheckedState w14:val="2610" w14:font="MS Gothic"/>
            </w14:checkbox>
          </w:sdtPr>
          <w:sdtEndPr/>
          <w:sdtContent>
            <w:tc>
              <w:tcPr>
                <w:tcW w:w="2390" w:type="dxa"/>
              </w:tcPr>
              <w:p w14:paraId="0DD1A0D1" w14:textId="3378F937" w:rsidR="00B50C45" w:rsidRDefault="69D41AD6" w:rsidP="006B7096">
                <w:pPr>
                  <w:jc w:val="center"/>
                </w:pPr>
                <w:r w:rsidRPr="7339E7C2">
                  <w:rPr>
                    <w:rFonts w:ascii="MS Gothic" w:eastAsia="MS Gothic" w:hAnsi="MS Gothic" w:cs="MS Gothic"/>
                  </w:rPr>
                  <w:t>☒</w:t>
                </w:r>
              </w:p>
            </w:tc>
          </w:sdtContent>
        </w:sdt>
        <w:sdt>
          <w:sdt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Default="00404188" w:rsidP="006B7096">
                <w:pPr>
                  <w:jc w:val="center"/>
                </w:pPr>
                <w:r>
                  <w:rPr>
                    <w:rFonts w:ascii="MS Gothic" w:eastAsia="MS Gothic" w:hAnsi="MS Gothic" w:hint="eastAsia"/>
                  </w:rPr>
                  <w:t>☐</w:t>
                </w:r>
              </w:p>
            </w:tc>
          </w:sdtContent>
        </w:sdt>
      </w:tr>
      <w:tr w:rsidR="0018373C" w14:paraId="0DD1A0D8" w14:textId="77777777" w:rsidTr="7339E7C2">
        <w:tc>
          <w:tcPr>
            <w:tcW w:w="2396" w:type="dxa"/>
          </w:tcPr>
          <w:p w14:paraId="0DD1A0D4" w14:textId="61AB331D" w:rsidR="00B50C45" w:rsidRDefault="25C6A4F2" w:rsidP="7339E7C2">
            <w:pPr>
              <w:jc w:val="center"/>
            </w:pPr>
            <w:r w:rsidRPr="7339E7C2">
              <w:t>5.5</w:t>
            </w:r>
          </w:p>
        </w:tc>
        <w:sdt>
          <w:sdtPr>
            <w:id w:val="-1287111241"/>
            <w14:checkbox>
              <w14:checked w14:val="0"/>
              <w14:checkedState w14:val="2612" w14:font="MS Gothic"/>
              <w14:uncheckedState w14:val="2610" w14:font="MS Gothic"/>
            </w14:checkbox>
          </w:sdtPr>
          <w:sdtEndPr/>
          <w:sdtContent>
            <w:tc>
              <w:tcPr>
                <w:tcW w:w="2389" w:type="dxa"/>
              </w:tcPr>
              <w:p w14:paraId="0DD1A0D5" w14:textId="6A9B788A" w:rsidR="00B50C45" w:rsidRDefault="00404188" w:rsidP="006B7096">
                <w:pPr>
                  <w:jc w:val="center"/>
                </w:pPr>
                <w:r>
                  <w:rPr>
                    <w:rFonts w:ascii="MS Gothic" w:eastAsia="MS Gothic" w:hAnsi="MS Gothic" w:hint="eastAsia"/>
                  </w:rPr>
                  <w:t>☐</w:t>
                </w:r>
              </w:p>
            </w:tc>
          </w:sdtContent>
        </w:sdt>
        <w:sdt>
          <w:sdtPr>
            <w:id w:val="991066872"/>
            <w14:checkbox>
              <w14:checked w14:val="1"/>
              <w14:checkedState w14:val="2612" w14:font="MS Gothic"/>
              <w14:uncheckedState w14:val="2610" w14:font="MS Gothic"/>
            </w14:checkbox>
          </w:sdtPr>
          <w:sdtEndPr/>
          <w:sdtContent>
            <w:tc>
              <w:tcPr>
                <w:tcW w:w="2390" w:type="dxa"/>
              </w:tcPr>
              <w:p w14:paraId="0DD1A0D6" w14:textId="66C97582" w:rsidR="00B50C45" w:rsidRDefault="69D41AD6" w:rsidP="006B7096">
                <w:pPr>
                  <w:jc w:val="center"/>
                </w:pPr>
                <w:r w:rsidRPr="7339E7C2">
                  <w:rPr>
                    <w:rFonts w:ascii="MS Gothic" w:eastAsia="MS Gothic" w:hAnsi="MS Gothic" w:cs="MS Gothic"/>
                  </w:rPr>
                  <w:t>☒</w:t>
                </w:r>
              </w:p>
            </w:tc>
          </w:sdtContent>
        </w:sdt>
        <w:sdt>
          <w:sdtPr>
            <w:id w:val="27082496"/>
            <w14:checkbox>
              <w14:checked w14:val="0"/>
              <w14:checkedState w14:val="2612" w14:font="MS Gothic"/>
              <w14:uncheckedState w14:val="2610" w14:font="MS Gothic"/>
            </w14:checkbox>
          </w:sdtPr>
          <w:sdtEndPr/>
          <w:sdtContent>
            <w:tc>
              <w:tcPr>
                <w:tcW w:w="2395" w:type="dxa"/>
              </w:tcPr>
              <w:p w14:paraId="0DD1A0D7" w14:textId="2454EF21" w:rsidR="00B50C45" w:rsidRDefault="00404188" w:rsidP="006B7096">
                <w:pPr>
                  <w:jc w:val="center"/>
                </w:pPr>
                <w:r>
                  <w:rPr>
                    <w:rFonts w:ascii="MS Gothic" w:eastAsia="MS Gothic" w:hAnsi="MS Gothic" w:hint="eastAsia"/>
                  </w:rPr>
                  <w:t>☐</w:t>
                </w:r>
              </w:p>
            </w:tc>
          </w:sdtContent>
        </w:sdt>
      </w:tr>
      <w:tr w:rsidR="0018373C" w14:paraId="0DD1A0DD" w14:textId="77777777" w:rsidTr="7339E7C2">
        <w:tc>
          <w:tcPr>
            <w:tcW w:w="2396" w:type="dxa"/>
          </w:tcPr>
          <w:p w14:paraId="0DD1A0D9" w14:textId="0876BFC6" w:rsidR="00B50C45" w:rsidRDefault="17A357A1" w:rsidP="7339E7C2">
            <w:pPr>
              <w:jc w:val="center"/>
            </w:pPr>
            <w:r w:rsidRPr="7339E7C2">
              <w:t>5.6</w:t>
            </w:r>
          </w:p>
        </w:tc>
        <w:sdt>
          <w:sdtPr>
            <w:id w:val="-1002889080"/>
            <w14:checkbox>
              <w14:checked w14:val="0"/>
              <w14:checkedState w14:val="2612" w14:font="MS Gothic"/>
              <w14:uncheckedState w14:val="2610" w14:font="MS Gothic"/>
            </w14:checkbox>
          </w:sdtPr>
          <w:sdtEndPr/>
          <w:sdtContent>
            <w:tc>
              <w:tcPr>
                <w:tcW w:w="2389" w:type="dxa"/>
              </w:tcPr>
              <w:p w14:paraId="0DD1A0DA" w14:textId="5AE9E4E2" w:rsidR="00B50C45" w:rsidRDefault="6D84EE0B" w:rsidP="006B7096">
                <w:pPr>
                  <w:jc w:val="center"/>
                </w:pPr>
                <w:r w:rsidRPr="7339E7C2">
                  <w:rPr>
                    <w:rFonts w:ascii="MS Gothic" w:eastAsia="MS Gothic" w:hAnsi="MS Gothic" w:cs="MS Gothic"/>
                  </w:rPr>
                  <w:t>☐</w:t>
                </w:r>
              </w:p>
            </w:tc>
          </w:sdtContent>
        </w:sdt>
        <w:sdt>
          <w:sdtPr>
            <w:id w:val="769968242"/>
            <w14:checkbox>
              <w14:checked w14:val="1"/>
              <w14:checkedState w14:val="2612" w14:font="MS Gothic"/>
              <w14:uncheckedState w14:val="2610" w14:font="MS Gothic"/>
            </w14:checkbox>
          </w:sdtPr>
          <w:sdtEndPr/>
          <w:sdtContent>
            <w:tc>
              <w:tcPr>
                <w:tcW w:w="2390" w:type="dxa"/>
              </w:tcPr>
              <w:p w14:paraId="0DD1A0DB" w14:textId="33125055" w:rsidR="00B50C45" w:rsidRDefault="0672E874" w:rsidP="006B7096">
                <w:pPr>
                  <w:jc w:val="center"/>
                </w:pPr>
                <w:r w:rsidRPr="7339E7C2">
                  <w:rPr>
                    <w:rFonts w:ascii="MS Gothic" w:eastAsia="MS Gothic" w:hAnsi="MS Gothic" w:cs="MS Gothic"/>
                  </w:rPr>
                  <w:t>☒</w:t>
                </w:r>
              </w:p>
            </w:tc>
          </w:sdtContent>
        </w:sdt>
        <w:sdt>
          <w:sdtPr>
            <w:id w:val="-10678975"/>
            <w14:checkbox>
              <w14:checked w14:val="0"/>
              <w14:checkedState w14:val="2612" w14:font="MS Gothic"/>
              <w14:uncheckedState w14:val="2610" w14:font="MS Gothic"/>
            </w14:checkbox>
          </w:sdtPr>
          <w:sdtEndPr/>
          <w:sdtContent>
            <w:tc>
              <w:tcPr>
                <w:tcW w:w="2395" w:type="dxa"/>
              </w:tcPr>
              <w:p w14:paraId="0DD1A0DC" w14:textId="5ED00C3B" w:rsidR="00B50C45" w:rsidRDefault="00404188" w:rsidP="006B7096">
                <w:pPr>
                  <w:jc w:val="center"/>
                </w:pPr>
                <w:r>
                  <w:rPr>
                    <w:rFonts w:ascii="MS Gothic" w:eastAsia="MS Gothic" w:hAnsi="MS Gothic" w:hint="eastAsia"/>
                  </w:rPr>
                  <w:t>☐</w:t>
                </w:r>
              </w:p>
            </w:tc>
          </w:sdtContent>
        </w:sdt>
      </w:tr>
      <w:tr w:rsidR="0018373C" w14:paraId="2C929922" w14:textId="77777777" w:rsidTr="7339E7C2">
        <w:trPr>
          <w:trHeight w:val="300"/>
        </w:trPr>
        <w:tc>
          <w:tcPr>
            <w:tcW w:w="2396" w:type="dxa"/>
          </w:tcPr>
          <w:p w14:paraId="4E8E1F17" w14:textId="69C65F8C" w:rsidR="003F3FAF" w:rsidRDefault="003F3FAF" w:rsidP="003F3FAF">
            <w:pPr>
              <w:jc w:val="center"/>
            </w:pPr>
            <w:r w:rsidRPr="7339E7C2">
              <w:t>5.7</w:t>
            </w:r>
          </w:p>
        </w:tc>
        <w:sdt>
          <w:sdtPr>
            <w:id w:val="1352063264"/>
            <w14:checkbox>
              <w14:checked w14:val="0"/>
              <w14:checkedState w14:val="2612" w14:font="MS Gothic"/>
              <w14:uncheckedState w14:val="2610" w14:font="MS Gothic"/>
            </w14:checkbox>
          </w:sdtPr>
          <w:sdtEndPr/>
          <w:sdtContent>
            <w:tc>
              <w:tcPr>
                <w:tcW w:w="2389" w:type="dxa"/>
              </w:tcPr>
              <w:p w14:paraId="5AD32B08" w14:textId="2B3452F0" w:rsidR="003F3FAF" w:rsidRDefault="003F3FAF" w:rsidP="003F3FAF">
                <w:pPr>
                  <w:jc w:val="center"/>
                  <w:rPr>
                    <w:rFonts w:ascii="MS Gothic" w:eastAsia="MS Gothic" w:hAnsi="MS Gothic" w:cs="MS Gothic"/>
                  </w:rPr>
                </w:pPr>
                <w:r w:rsidRPr="7339E7C2">
                  <w:rPr>
                    <w:rFonts w:ascii="MS Gothic" w:eastAsia="MS Gothic" w:hAnsi="MS Gothic" w:cs="MS Gothic"/>
                  </w:rPr>
                  <w:t>☐</w:t>
                </w:r>
              </w:p>
            </w:tc>
          </w:sdtContent>
        </w:sdt>
        <w:sdt>
          <w:sdtPr>
            <w:id w:val="484432219"/>
            <w14:checkbox>
              <w14:checked w14:val="1"/>
              <w14:checkedState w14:val="2612" w14:font="MS Gothic"/>
              <w14:uncheckedState w14:val="2610" w14:font="MS Gothic"/>
            </w14:checkbox>
          </w:sdtPr>
          <w:sdtEndPr/>
          <w:sdtContent>
            <w:tc>
              <w:tcPr>
                <w:tcW w:w="2390" w:type="dxa"/>
              </w:tcPr>
              <w:p w14:paraId="69F5DFA4" w14:textId="717D3A9B"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261621003"/>
            <w14:checkbox>
              <w14:checked w14:val="0"/>
              <w14:checkedState w14:val="2612" w14:font="MS Gothic"/>
              <w14:uncheckedState w14:val="2610" w14:font="MS Gothic"/>
            </w14:checkbox>
          </w:sdtPr>
          <w:sdtEndPr/>
          <w:sdtContent>
            <w:tc>
              <w:tcPr>
                <w:tcW w:w="2395" w:type="dxa"/>
              </w:tcPr>
              <w:p w14:paraId="535713C0" w14:textId="6C3E40BF"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5863BBBA" w14:textId="77777777" w:rsidTr="7339E7C2">
        <w:trPr>
          <w:trHeight w:val="300"/>
        </w:trPr>
        <w:tc>
          <w:tcPr>
            <w:tcW w:w="2396" w:type="dxa"/>
          </w:tcPr>
          <w:p w14:paraId="670A0072" w14:textId="5AFABF94" w:rsidR="003F3FAF" w:rsidRDefault="003F3FAF" w:rsidP="003F3FAF">
            <w:pPr>
              <w:jc w:val="center"/>
            </w:pPr>
            <w:r w:rsidRPr="7339E7C2">
              <w:t>5.8</w:t>
            </w:r>
          </w:p>
        </w:tc>
        <w:sdt>
          <w:sdtPr>
            <w:id w:val="-969203078"/>
            <w14:checkbox>
              <w14:checked w14:val="0"/>
              <w14:checkedState w14:val="2612" w14:font="MS Gothic"/>
              <w14:uncheckedState w14:val="2610" w14:font="MS Gothic"/>
            </w14:checkbox>
          </w:sdtPr>
          <w:sdtEndPr/>
          <w:sdtContent>
            <w:tc>
              <w:tcPr>
                <w:tcW w:w="2389" w:type="dxa"/>
              </w:tcPr>
              <w:p w14:paraId="3DD285A0" w14:textId="0C520538"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240874460"/>
            <w14:checkbox>
              <w14:checked w14:val="1"/>
              <w14:checkedState w14:val="2612" w14:font="MS Gothic"/>
              <w14:uncheckedState w14:val="2610" w14:font="MS Gothic"/>
            </w14:checkbox>
          </w:sdtPr>
          <w:sdtEndPr/>
          <w:sdtContent>
            <w:tc>
              <w:tcPr>
                <w:tcW w:w="2390" w:type="dxa"/>
              </w:tcPr>
              <w:p w14:paraId="4FEDDAC6" w14:textId="081474F0"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1784031750"/>
            <w14:checkbox>
              <w14:checked w14:val="0"/>
              <w14:checkedState w14:val="2612" w14:font="MS Gothic"/>
              <w14:uncheckedState w14:val="2610" w14:font="MS Gothic"/>
            </w14:checkbox>
          </w:sdtPr>
          <w:sdtEndPr/>
          <w:sdtContent>
            <w:tc>
              <w:tcPr>
                <w:tcW w:w="2395" w:type="dxa"/>
              </w:tcPr>
              <w:p w14:paraId="726A6D7D" w14:textId="13D6E046"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51460524" w14:textId="77777777" w:rsidTr="7339E7C2">
        <w:trPr>
          <w:trHeight w:val="300"/>
        </w:trPr>
        <w:tc>
          <w:tcPr>
            <w:tcW w:w="2396" w:type="dxa"/>
          </w:tcPr>
          <w:p w14:paraId="3E7AAC52" w14:textId="15A3B225" w:rsidR="003F3FAF" w:rsidRDefault="003F3FAF" w:rsidP="003F3FAF">
            <w:pPr>
              <w:jc w:val="center"/>
            </w:pPr>
            <w:r w:rsidRPr="7339E7C2">
              <w:t>5.9</w:t>
            </w:r>
          </w:p>
        </w:tc>
        <w:sdt>
          <w:sdtPr>
            <w:id w:val="-1620912724"/>
            <w14:checkbox>
              <w14:checked w14:val="0"/>
              <w14:checkedState w14:val="2612" w14:font="MS Gothic"/>
              <w14:uncheckedState w14:val="2610" w14:font="MS Gothic"/>
            </w14:checkbox>
          </w:sdtPr>
          <w:sdtEndPr/>
          <w:sdtContent>
            <w:tc>
              <w:tcPr>
                <w:tcW w:w="2389" w:type="dxa"/>
              </w:tcPr>
              <w:p w14:paraId="0A3672E8" w14:textId="237ED882"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2104019769"/>
            <w14:checkbox>
              <w14:checked w14:val="1"/>
              <w14:checkedState w14:val="2612" w14:font="MS Gothic"/>
              <w14:uncheckedState w14:val="2610" w14:font="MS Gothic"/>
            </w14:checkbox>
          </w:sdtPr>
          <w:sdtEndPr/>
          <w:sdtContent>
            <w:tc>
              <w:tcPr>
                <w:tcW w:w="2390" w:type="dxa"/>
              </w:tcPr>
              <w:p w14:paraId="2A97CB55" w14:textId="6A994398"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160931965"/>
            <w14:checkbox>
              <w14:checked w14:val="0"/>
              <w14:checkedState w14:val="2612" w14:font="MS Gothic"/>
              <w14:uncheckedState w14:val="2610" w14:font="MS Gothic"/>
            </w14:checkbox>
          </w:sdtPr>
          <w:sdtEndPr/>
          <w:sdtContent>
            <w:tc>
              <w:tcPr>
                <w:tcW w:w="2395" w:type="dxa"/>
              </w:tcPr>
              <w:p w14:paraId="1B4E6064" w14:textId="14C2FE0E"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0AB4ED5E" w14:textId="77777777" w:rsidTr="7339E7C2">
        <w:trPr>
          <w:trHeight w:val="300"/>
        </w:trPr>
        <w:tc>
          <w:tcPr>
            <w:tcW w:w="2396" w:type="dxa"/>
          </w:tcPr>
          <w:p w14:paraId="458FDE8B" w14:textId="02C6449F" w:rsidR="003F3FAF" w:rsidRDefault="003F3FAF" w:rsidP="003F3FAF">
            <w:pPr>
              <w:jc w:val="center"/>
            </w:pPr>
            <w:r w:rsidRPr="7339E7C2">
              <w:t>5.10</w:t>
            </w:r>
          </w:p>
        </w:tc>
        <w:sdt>
          <w:sdtPr>
            <w:id w:val="-1433661742"/>
            <w14:checkbox>
              <w14:checked w14:val="0"/>
              <w14:checkedState w14:val="2612" w14:font="MS Gothic"/>
              <w14:uncheckedState w14:val="2610" w14:font="MS Gothic"/>
            </w14:checkbox>
          </w:sdtPr>
          <w:sdtEndPr/>
          <w:sdtContent>
            <w:tc>
              <w:tcPr>
                <w:tcW w:w="2389" w:type="dxa"/>
              </w:tcPr>
              <w:p w14:paraId="796F8475" w14:textId="423C7A1B"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617378769"/>
            <w14:checkbox>
              <w14:checked w14:val="1"/>
              <w14:checkedState w14:val="2612" w14:font="MS Gothic"/>
              <w14:uncheckedState w14:val="2610" w14:font="MS Gothic"/>
            </w14:checkbox>
          </w:sdtPr>
          <w:sdtEndPr/>
          <w:sdtContent>
            <w:tc>
              <w:tcPr>
                <w:tcW w:w="2390" w:type="dxa"/>
              </w:tcPr>
              <w:p w14:paraId="445CFDE2" w14:textId="20E000F4"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1348218117"/>
            <w14:checkbox>
              <w14:checked w14:val="0"/>
              <w14:checkedState w14:val="2612" w14:font="MS Gothic"/>
              <w14:uncheckedState w14:val="2610" w14:font="MS Gothic"/>
            </w14:checkbox>
          </w:sdtPr>
          <w:sdtEndPr/>
          <w:sdtContent>
            <w:tc>
              <w:tcPr>
                <w:tcW w:w="2395" w:type="dxa"/>
              </w:tcPr>
              <w:p w14:paraId="712E4CEA" w14:textId="4C91440A"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5C83F80D" w14:textId="77777777" w:rsidTr="7339E7C2">
        <w:trPr>
          <w:trHeight w:val="300"/>
        </w:trPr>
        <w:tc>
          <w:tcPr>
            <w:tcW w:w="2396" w:type="dxa"/>
          </w:tcPr>
          <w:p w14:paraId="56D5AB9B" w14:textId="0EDF4085" w:rsidR="003F3FAF" w:rsidRDefault="003F3FAF" w:rsidP="003F3FAF">
            <w:pPr>
              <w:jc w:val="center"/>
            </w:pPr>
            <w:r w:rsidRPr="7339E7C2">
              <w:lastRenderedPageBreak/>
              <w:t>5.11</w:t>
            </w:r>
          </w:p>
        </w:tc>
        <w:sdt>
          <w:sdtPr>
            <w:id w:val="178170328"/>
            <w14:checkbox>
              <w14:checked w14:val="0"/>
              <w14:checkedState w14:val="2612" w14:font="MS Gothic"/>
              <w14:uncheckedState w14:val="2610" w14:font="MS Gothic"/>
            </w14:checkbox>
          </w:sdtPr>
          <w:sdtEndPr/>
          <w:sdtContent>
            <w:tc>
              <w:tcPr>
                <w:tcW w:w="2389" w:type="dxa"/>
              </w:tcPr>
              <w:p w14:paraId="31C67E45" w14:textId="49FFD650"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818537727"/>
            <w14:checkbox>
              <w14:checked w14:val="1"/>
              <w14:checkedState w14:val="2612" w14:font="MS Gothic"/>
              <w14:uncheckedState w14:val="2610" w14:font="MS Gothic"/>
            </w14:checkbox>
          </w:sdtPr>
          <w:sdtEndPr/>
          <w:sdtContent>
            <w:tc>
              <w:tcPr>
                <w:tcW w:w="2390" w:type="dxa"/>
              </w:tcPr>
              <w:p w14:paraId="48D28ADA" w14:textId="49997F49"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1124968877"/>
            <w14:checkbox>
              <w14:checked w14:val="0"/>
              <w14:checkedState w14:val="2612" w14:font="MS Gothic"/>
              <w14:uncheckedState w14:val="2610" w14:font="MS Gothic"/>
            </w14:checkbox>
          </w:sdtPr>
          <w:sdtEndPr/>
          <w:sdtContent>
            <w:tc>
              <w:tcPr>
                <w:tcW w:w="2395" w:type="dxa"/>
              </w:tcPr>
              <w:p w14:paraId="405EA8D4" w14:textId="20B4F228"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337C5A4F" w14:textId="77777777" w:rsidTr="7339E7C2">
        <w:trPr>
          <w:trHeight w:val="300"/>
        </w:trPr>
        <w:tc>
          <w:tcPr>
            <w:tcW w:w="2396" w:type="dxa"/>
          </w:tcPr>
          <w:p w14:paraId="6EBDCABA" w14:textId="1F764B98" w:rsidR="003F3FAF" w:rsidRDefault="003F3FAF" w:rsidP="003F3FAF">
            <w:pPr>
              <w:jc w:val="center"/>
            </w:pPr>
            <w:r w:rsidRPr="7339E7C2">
              <w:t>5.12</w:t>
            </w:r>
          </w:p>
        </w:tc>
        <w:sdt>
          <w:sdtPr>
            <w:id w:val="218868489"/>
            <w14:checkbox>
              <w14:checked w14:val="0"/>
              <w14:checkedState w14:val="2612" w14:font="MS Gothic"/>
              <w14:uncheckedState w14:val="2610" w14:font="MS Gothic"/>
            </w14:checkbox>
          </w:sdtPr>
          <w:sdtEndPr/>
          <w:sdtContent>
            <w:tc>
              <w:tcPr>
                <w:tcW w:w="2389" w:type="dxa"/>
              </w:tcPr>
              <w:p w14:paraId="4692EA85" w14:textId="5FEF02D3"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663164755"/>
            <w14:checkbox>
              <w14:checked w14:val="1"/>
              <w14:checkedState w14:val="2612" w14:font="MS Gothic"/>
              <w14:uncheckedState w14:val="2610" w14:font="MS Gothic"/>
            </w14:checkbox>
          </w:sdtPr>
          <w:sdtEndPr/>
          <w:sdtContent>
            <w:tc>
              <w:tcPr>
                <w:tcW w:w="2390" w:type="dxa"/>
              </w:tcPr>
              <w:p w14:paraId="4F10BC5C" w14:textId="5A3C91CE"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1798824503"/>
            <w14:checkbox>
              <w14:checked w14:val="0"/>
              <w14:checkedState w14:val="2612" w14:font="MS Gothic"/>
              <w14:uncheckedState w14:val="2610" w14:font="MS Gothic"/>
            </w14:checkbox>
          </w:sdtPr>
          <w:sdtEndPr/>
          <w:sdtContent>
            <w:tc>
              <w:tcPr>
                <w:tcW w:w="2395" w:type="dxa"/>
              </w:tcPr>
              <w:p w14:paraId="77C3AFC7" w14:textId="60B271F6"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675FC77E" w14:textId="77777777" w:rsidTr="7339E7C2">
        <w:trPr>
          <w:trHeight w:val="300"/>
        </w:trPr>
        <w:tc>
          <w:tcPr>
            <w:tcW w:w="2396" w:type="dxa"/>
          </w:tcPr>
          <w:p w14:paraId="3879D00A" w14:textId="21EF2547" w:rsidR="003F3FAF" w:rsidRDefault="003F3FAF" w:rsidP="003F3FAF">
            <w:pPr>
              <w:jc w:val="center"/>
            </w:pPr>
            <w:r w:rsidRPr="7339E7C2">
              <w:t>5.13</w:t>
            </w:r>
          </w:p>
        </w:tc>
        <w:sdt>
          <w:sdtPr>
            <w:id w:val="-29187446"/>
            <w14:checkbox>
              <w14:checked w14:val="0"/>
              <w14:checkedState w14:val="2612" w14:font="MS Gothic"/>
              <w14:uncheckedState w14:val="2610" w14:font="MS Gothic"/>
            </w14:checkbox>
          </w:sdtPr>
          <w:sdtEndPr/>
          <w:sdtContent>
            <w:tc>
              <w:tcPr>
                <w:tcW w:w="2389" w:type="dxa"/>
              </w:tcPr>
              <w:p w14:paraId="3681133E" w14:textId="14921D37"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199939662"/>
            <w14:checkbox>
              <w14:checked w14:val="1"/>
              <w14:checkedState w14:val="2612" w14:font="MS Gothic"/>
              <w14:uncheckedState w14:val="2610" w14:font="MS Gothic"/>
            </w14:checkbox>
          </w:sdtPr>
          <w:sdtEndPr/>
          <w:sdtContent>
            <w:tc>
              <w:tcPr>
                <w:tcW w:w="2390" w:type="dxa"/>
              </w:tcPr>
              <w:p w14:paraId="7457BBE3" w14:textId="39EBE649"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626699683"/>
            <w14:checkbox>
              <w14:checked w14:val="0"/>
              <w14:checkedState w14:val="2612" w14:font="MS Gothic"/>
              <w14:uncheckedState w14:val="2610" w14:font="MS Gothic"/>
            </w14:checkbox>
          </w:sdtPr>
          <w:sdtEndPr/>
          <w:sdtContent>
            <w:tc>
              <w:tcPr>
                <w:tcW w:w="2395" w:type="dxa"/>
              </w:tcPr>
              <w:p w14:paraId="44C18C87" w14:textId="29EE45B4"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7E867C17" w14:textId="77777777" w:rsidTr="7339E7C2">
        <w:trPr>
          <w:trHeight w:val="300"/>
        </w:trPr>
        <w:tc>
          <w:tcPr>
            <w:tcW w:w="2396" w:type="dxa"/>
          </w:tcPr>
          <w:p w14:paraId="768BB35C" w14:textId="354894A9" w:rsidR="003F3FAF" w:rsidRDefault="003F3FAF" w:rsidP="003F3FAF">
            <w:pPr>
              <w:jc w:val="center"/>
            </w:pPr>
            <w:r w:rsidRPr="7339E7C2">
              <w:t>5.14</w:t>
            </w:r>
          </w:p>
        </w:tc>
        <w:sdt>
          <w:sdtPr>
            <w:id w:val="-1976521630"/>
            <w14:checkbox>
              <w14:checked w14:val="0"/>
              <w14:checkedState w14:val="2612" w14:font="MS Gothic"/>
              <w14:uncheckedState w14:val="2610" w14:font="MS Gothic"/>
            </w14:checkbox>
          </w:sdtPr>
          <w:sdtEndPr/>
          <w:sdtContent>
            <w:tc>
              <w:tcPr>
                <w:tcW w:w="2389" w:type="dxa"/>
              </w:tcPr>
              <w:p w14:paraId="4A048CD4" w14:textId="6EFA83D8"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1737618427"/>
            <w14:checkbox>
              <w14:checked w14:val="1"/>
              <w14:checkedState w14:val="2612" w14:font="MS Gothic"/>
              <w14:uncheckedState w14:val="2610" w14:font="MS Gothic"/>
            </w14:checkbox>
          </w:sdtPr>
          <w:sdtEndPr/>
          <w:sdtContent>
            <w:tc>
              <w:tcPr>
                <w:tcW w:w="2390" w:type="dxa"/>
              </w:tcPr>
              <w:p w14:paraId="4305472E" w14:textId="05F85C19"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1859311641"/>
            <w14:checkbox>
              <w14:checked w14:val="0"/>
              <w14:checkedState w14:val="2612" w14:font="MS Gothic"/>
              <w14:uncheckedState w14:val="2610" w14:font="MS Gothic"/>
            </w14:checkbox>
          </w:sdtPr>
          <w:sdtEndPr/>
          <w:sdtContent>
            <w:tc>
              <w:tcPr>
                <w:tcW w:w="2395" w:type="dxa"/>
              </w:tcPr>
              <w:p w14:paraId="2D27D99B" w14:textId="23F1E813"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25010DB1" w14:textId="77777777" w:rsidTr="7339E7C2">
        <w:trPr>
          <w:trHeight w:val="300"/>
        </w:trPr>
        <w:tc>
          <w:tcPr>
            <w:tcW w:w="2396" w:type="dxa"/>
          </w:tcPr>
          <w:p w14:paraId="5FDBC4C4" w14:textId="0F16CD97" w:rsidR="003F3FAF" w:rsidRDefault="003F3FAF" w:rsidP="003F3FAF">
            <w:pPr>
              <w:jc w:val="center"/>
            </w:pPr>
            <w:r w:rsidRPr="7339E7C2">
              <w:t>5.15</w:t>
            </w:r>
          </w:p>
        </w:tc>
        <w:sdt>
          <w:sdtPr>
            <w:id w:val="1119568560"/>
            <w14:checkbox>
              <w14:checked w14:val="0"/>
              <w14:checkedState w14:val="2612" w14:font="MS Gothic"/>
              <w14:uncheckedState w14:val="2610" w14:font="MS Gothic"/>
            </w14:checkbox>
          </w:sdtPr>
          <w:sdtEndPr/>
          <w:sdtContent>
            <w:tc>
              <w:tcPr>
                <w:tcW w:w="2389" w:type="dxa"/>
              </w:tcPr>
              <w:p w14:paraId="7565618A" w14:textId="4D7EB5FD"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1610806854"/>
            <w14:checkbox>
              <w14:checked w14:val="1"/>
              <w14:checkedState w14:val="2612" w14:font="MS Gothic"/>
              <w14:uncheckedState w14:val="2610" w14:font="MS Gothic"/>
            </w14:checkbox>
          </w:sdtPr>
          <w:sdtEndPr/>
          <w:sdtContent>
            <w:tc>
              <w:tcPr>
                <w:tcW w:w="2390" w:type="dxa"/>
              </w:tcPr>
              <w:p w14:paraId="0E6D4B13" w14:textId="76197ADD"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1839806181"/>
            <w14:checkbox>
              <w14:checked w14:val="0"/>
              <w14:checkedState w14:val="2612" w14:font="MS Gothic"/>
              <w14:uncheckedState w14:val="2610" w14:font="MS Gothic"/>
            </w14:checkbox>
          </w:sdtPr>
          <w:sdtEndPr/>
          <w:sdtContent>
            <w:tc>
              <w:tcPr>
                <w:tcW w:w="2395" w:type="dxa"/>
              </w:tcPr>
              <w:p w14:paraId="433E2A9F" w14:textId="4A8B79A1"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09C21F56" w14:textId="77777777" w:rsidTr="7339E7C2">
        <w:trPr>
          <w:trHeight w:val="300"/>
        </w:trPr>
        <w:tc>
          <w:tcPr>
            <w:tcW w:w="2396" w:type="dxa"/>
          </w:tcPr>
          <w:p w14:paraId="6BE5DF60" w14:textId="0BEB7487" w:rsidR="003F3FAF" w:rsidRDefault="003F3FAF" w:rsidP="003F3FAF">
            <w:pPr>
              <w:jc w:val="center"/>
            </w:pPr>
            <w:r w:rsidRPr="7339E7C2">
              <w:t>5.16</w:t>
            </w:r>
          </w:p>
        </w:tc>
        <w:sdt>
          <w:sdtPr>
            <w:id w:val="-2054069191"/>
            <w14:checkbox>
              <w14:checked w14:val="0"/>
              <w14:checkedState w14:val="2612" w14:font="MS Gothic"/>
              <w14:uncheckedState w14:val="2610" w14:font="MS Gothic"/>
            </w14:checkbox>
          </w:sdtPr>
          <w:sdtEndPr/>
          <w:sdtContent>
            <w:tc>
              <w:tcPr>
                <w:tcW w:w="2389" w:type="dxa"/>
              </w:tcPr>
              <w:p w14:paraId="29E032CB" w14:textId="69AF76AF"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1170685357"/>
            <w14:checkbox>
              <w14:checked w14:val="1"/>
              <w14:checkedState w14:val="2612" w14:font="MS Gothic"/>
              <w14:uncheckedState w14:val="2610" w14:font="MS Gothic"/>
            </w14:checkbox>
          </w:sdtPr>
          <w:sdtEndPr/>
          <w:sdtContent>
            <w:tc>
              <w:tcPr>
                <w:tcW w:w="2390" w:type="dxa"/>
              </w:tcPr>
              <w:p w14:paraId="3DE619B8" w14:textId="54ABD98C"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1606380857"/>
            <w14:checkbox>
              <w14:checked w14:val="0"/>
              <w14:checkedState w14:val="2612" w14:font="MS Gothic"/>
              <w14:uncheckedState w14:val="2610" w14:font="MS Gothic"/>
            </w14:checkbox>
          </w:sdtPr>
          <w:sdtEndPr/>
          <w:sdtContent>
            <w:tc>
              <w:tcPr>
                <w:tcW w:w="2395" w:type="dxa"/>
              </w:tcPr>
              <w:p w14:paraId="19BC7754" w14:textId="5FC5C2A6"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06E0DDC7" w14:textId="77777777" w:rsidTr="7339E7C2">
        <w:trPr>
          <w:trHeight w:val="300"/>
        </w:trPr>
        <w:tc>
          <w:tcPr>
            <w:tcW w:w="2396" w:type="dxa"/>
          </w:tcPr>
          <w:p w14:paraId="128753E8" w14:textId="0ACF2171" w:rsidR="003F3FAF" w:rsidRDefault="003F3FAF" w:rsidP="003F3FAF">
            <w:pPr>
              <w:jc w:val="center"/>
            </w:pPr>
            <w:r w:rsidRPr="7339E7C2">
              <w:t>5.17</w:t>
            </w:r>
          </w:p>
        </w:tc>
        <w:sdt>
          <w:sdtPr>
            <w:id w:val="-1044519111"/>
            <w14:checkbox>
              <w14:checked w14:val="0"/>
              <w14:checkedState w14:val="2612" w14:font="MS Gothic"/>
              <w14:uncheckedState w14:val="2610" w14:font="MS Gothic"/>
            </w14:checkbox>
          </w:sdtPr>
          <w:sdtEndPr/>
          <w:sdtContent>
            <w:tc>
              <w:tcPr>
                <w:tcW w:w="2389" w:type="dxa"/>
              </w:tcPr>
              <w:p w14:paraId="51543E3C" w14:textId="0DAB8048"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680740052"/>
            <w14:checkbox>
              <w14:checked w14:val="1"/>
              <w14:checkedState w14:val="2612" w14:font="MS Gothic"/>
              <w14:uncheckedState w14:val="2610" w14:font="MS Gothic"/>
            </w14:checkbox>
          </w:sdtPr>
          <w:sdtEndPr/>
          <w:sdtContent>
            <w:tc>
              <w:tcPr>
                <w:tcW w:w="2390" w:type="dxa"/>
              </w:tcPr>
              <w:p w14:paraId="4272C559" w14:textId="49FE0F08"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98873610"/>
            <w14:checkbox>
              <w14:checked w14:val="0"/>
              <w14:checkedState w14:val="2612" w14:font="MS Gothic"/>
              <w14:uncheckedState w14:val="2610" w14:font="MS Gothic"/>
            </w14:checkbox>
          </w:sdtPr>
          <w:sdtEndPr/>
          <w:sdtContent>
            <w:tc>
              <w:tcPr>
                <w:tcW w:w="2395" w:type="dxa"/>
              </w:tcPr>
              <w:p w14:paraId="36E7B581" w14:textId="3293716F"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3DEA8280" w14:textId="77777777" w:rsidTr="7339E7C2">
        <w:trPr>
          <w:trHeight w:val="300"/>
        </w:trPr>
        <w:tc>
          <w:tcPr>
            <w:tcW w:w="2396" w:type="dxa"/>
          </w:tcPr>
          <w:p w14:paraId="3AB80178" w14:textId="7265435D" w:rsidR="003F3FAF" w:rsidRDefault="003F3FAF" w:rsidP="003F3FAF">
            <w:pPr>
              <w:jc w:val="center"/>
            </w:pPr>
            <w:r w:rsidRPr="7339E7C2">
              <w:t>5.18</w:t>
            </w:r>
          </w:p>
        </w:tc>
        <w:sdt>
          <w:sdtPr>
            <w:id w:val="-1291663035"/>
            <w14:checkbox>
              <w14:checked w14:val="0"/>
              <w14:checkedState w14:val="2612" w14:font="MS Gothic"/>
              <w14:uncheckedState w14:val="2610" w14:font="MS Gothic"/>
            </w14:checkbox>
          </w:sdtPr>
          <w:sdtEndPr/>
          <w:sdtContent>
            <w:tc>
              <w:tcPr>
                <w:tcW w:w="2389" w:type="dxa"/>
              </w:tcPr>
              <w:p w14:paraId="46F3ADC5" w14:textId="7792E926"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1269462837"/>
            <w14:checkbox>
              <w14:checked w14:val="1"/>
              <w14:checkedState w14:val="2612" w14:font="MS Gothic"/>
              <w14:uncheckedState w14:val="2610" w14:font="MS Gothic"/>
            </w14:checkbox>
          </w:sdtPr>
          <w:sdtEndPr/>
          <w:sdtContent>
            <w:tc>
              <w:tcPr>
                <w:tcW w:w="2390" w:type="dxa"/>
              </w:tcPr>
              <w:p w14:paraId="4926F31C" w14:textId="63FE37CA"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924374333"/>
            <w14:checkbox>
              <w14:checked w14:val="0"/>
              <w14:checkedState w14:val="2612" w14:font="MS Gothic"/>
              <w14:uncheckedState w14:val="2610" w14:font="MS Gothic"/>
            </w14:checkbox>
          </w:sdtPr>
          <w:sdtEndPr/>
          <w:sdtContent>
            <w:tc>
              <w:tcPr>
                <w:tcW w:w="2395" w:type="dxa"/>
              </w:tcPr>
              <w:p w14:paraId="0358B4DB" w14:textId="2AAF2324" w:rsidR="003F3FAF" w:rsidRDefault="003F3FAF" w:rsidP="003F3FAF">
                <w:pPr>
                  <w:jc w:val="center"/>
                  <w:rPr>
                    <w:rFonts w:ascii="MS Gothic" w:eastAsia="MS Gothic" w:hAnsi="MS Gothic"/>
                  </w:rPr>
                </w:pPr>
                <w:r>
                  <w:rPr>
                    <w:rFonts w:ascii="MS Gothic" w:eastAsia="MS Gothic" w:hAnsi="MS Gothic" w:hint="eastAsia"/>
                  </w:rPr>
                  <w:t>☐</w:t>
                </w:r>
              </w:p>
            </w:tc>
          </w:sdtContent>
        </w:sdt>
      </w:tr>
      <w:tr w:rsidR="0018373C" w14:paraId="49869287" w14:textId="77777777" w:rsidTr="7339E7C2">
        <w:trPr>
          <w:trHeight w:val="300"/>
        </w:trPr>
        <w:tc>
          <w:tcPr>
            <w:tcW w:w="2396" w:type="dxa"/>
          </w:tcPr>
          <w:p w14:paraId="25A12E79" w14:textId="369FE479" w:rsidR="003F3FAF" w:rsidRDefault="003F3FAF" w:rsidP="003F3FAF">
            <w:pPr>
              <w:jc w:val="center"/>
            </w:pPr>
            <w:r w:rsidRPr="7339E7C2">
              <w:t>5.19</w:t>
            </w:r>
          </w:p>
        </w:tc>
        <w:sdt>
          <w:sdtPr>
            <w:id w:val="-1569101604"/>
            <w14:checkbox>
              <w14:checked w14:val="0"/>
              <w14:checkedState w14:val="2612" w14:font="MS Gothic"/>
              <w14:uncheckedState w14:val="2610" w14:font="MS Gothic"/>
            </w14:checkbox>
          </w:sdtPr>
          <w:sdtEndPr/>
          <w:sdtContent>
            <w:tc>
              <w:tcPr>
                <w:tcW w:w="2389" w:type="dxa"/>
              </w:tcPr>
              <w:p w14:paraId="4F6A5F44" w14:textId="7EC3A122" w:rsidR="003F3FAF" w:rsidRDefault="003F3FAF" w:rsidP="003F3FAF">
                <w:pPr>
                  <w:jc w:val="center"/>
                  <w:rPr>
                    <w:rFonts w:ascii="MS Gothic" w:eastAsia="MS Gothic" w:hAnsi="MS Gothic"/>
                  </w:rPr>
                </w:pPr>
                <w:r w:rsidRPr="7339E7C2">
                  <w:rPr>
                    <w:rFonts w:ascii="MS Gothic" w:eastAsia="MS Gothic" w:hAnsi="MS Gothic" w:cs="MS Gothic"/>
                  </w:rPr>
                  <w:t>☐</w:t>
                </w:r>
              </w:p>
            </w:tc>
          </w:sdtContent>
        </w:sdt>
        <w:sdt>
          <w:sdtPr>
            <w:id w:val="426234697"/>
            <w14:checkbox>
              <w14:checked w14:val="1"/>
              <w14:checkedState w14:val="2612" w14:font="MS Gothic"/>
              <w14:uncheckedState w14:val="2610" w14:font="MS Gothic"/>
            </w14:checkbox>
          </w:sdtPr>
          <w:sdtEndPr/>
          <w:sdtContent>
            <w:tc>
              <w:tcPr>
                <w:tcW w:w="2390" w:type="dxa"/>
              </w:tcPr>
              <w:p w14:paraId="57B082AE" w14:textId="31A1DE07" w:rsidR="003F3FAF" w:rsidRDefault="003F3FAF" w:rsidP="003F3FAF">
                <w:pPr>
                  <w:jc w:val="center"/>
                  <w:rPr>
                    <w:rFonts w:ascii="MS Gothic" w:eastAsia="MS Gothic" w:hAnsi="MS Gothic"/>
                    <w:b/>
                    <w:bCs/>
                  </w:rPr>
                </w:pPr>
                <w:r w:rsidRPr="7339E7C2">
                  <w:rPr>
                    <w:rFonts w:ascii="MS Gothic" w:eastAsia="MS Gothic" w:hAnsi="MS Gothic" w:cs="MS Gothic"/>
                  </w:rPr>
                  <w:t>☒</w:t>
                </w:r>
              </w:p>
            </w:tc>
          </w:sdtContent>
        </w:sdt>
        <w:sdt>
          <w:sdtPr>
            <w:id w:val="-187606985"/>
            <w14:checkbox>
              <w14:checked w14:val="0"/>
              <w14:checkedState w14:val="2612" w14:font="MS Gothic"/>
              <w14:uncheckedState w14:val="2610" w14:font="MS Gothic"/>
            </w14:checkbox>
          </w:sdtPr>
          <w:sdtEndPr/>
          <w:sdtContent>
            <w:tc>
              <w:tcPr>
                <w:tcW w:w="2395" w:type="dxa"/>
              </w:tcPr>
              <w:p w14:paraId="38986B2E" w14:textId="29CF856A" w:rsidR="003F3FAF" w:rsidRDefault="003F3FAF" w:rsidP="003F3FAF">
                <w:pPr>
                  <w:jc w:val="center"/>
                  <w:rPr>
                    <w:rFonts w:ascii="MS Gothic" w:eastAsia="MS Gothic" w:hAnsi="MS Gothic"/>
                  </w:rPr>
                </w:pPr>
                <w:r>
                  <w:rPr>
                    <w:rFonts w:ascii="MS Gothic" w:eastAsia="MS Gothic" w:hAnsi="MS Gothic" w:hint="eastAsia"/>
                  </w:rPr>
                  <w:t>☐</w:t>
                </w:r>
              </w:p>
            </w:tc>
          </w:sdtContent>
        </w:sdt>
      </w:tr>
    </w:tbl>
    <w:p w14:paraId="46BA3061" w14:textId="0A6DB478" w:rsidR="7339E7C2" w:rsidRDefault="7339E7C2"/>
    <w:p w14:paraId="0DD1A0DE" w14:textId="77777777" w:rsidR="00B50C45" w:rsidRDefault="00B50C45" w:rsidP="005A1B57">
      <w:pPr>
        <w:pStyle w:val="NoSpacing"/>
      </w:pPr>
    </w:p>
    <w:p w14:paraId="0DD1A0DF" w14:textId="77777777"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xml:space="preserve">, based upon the tasks the </w:t>
      </w:r>
      <w:proofErr w:type="gramStart"/>
      <w:r w:rsidRPr="00FF6949">
        <w:t>particular Contractor</w:t>
      </w:r>
      <w:proofErr w:type="gramEnd"/>
      <w:r w:rsidRPr="00FF6949">
        <w:t xml:space="preserve">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163129A0" w:rsidP="00333074">
      <w:pPr>
        <w:pStyle w:val="Heading3"/>
      </w:pPr>
      <w:bookmarkStart w:id="159" w:name="_Toc223939290"/>
      <w:r>
        <w:t>CONTRACTOR PERSONNEL SECURITY REQUIREMENTS</w:t>
      </w:r>
      <w:bookmarkEnd w:id="159"/>
    </w:p>
    <w:p w14:paraId="0DD1A0E2" w14:textId="77777777" w:rsidR="00333074" w:rsidRPr="00D13E0C" w:rsidRDefault="00333074" w:rsidP="005A1B57">
      <w:pPr>
        <w:pStyle w:val="NoSpacing"/>
      </w:pPr>
    </w:p>
    <w:p w14:paraId="0DD1A0E3" w14:textId="77777777" w:rsidR="00E47F5F" w:rsidRPr="005A1B57" w:rsidRDefault="00E47F5F" w:rsidP="005704EA">
      <w:pPr>
        <w:ind w:left="720" w:hanging="360"/>
        <w:rPr>
          <w:rStyle w:val="Strong"/>
        </w:rPr>
      </w:pPr>
      <w:r w:rsidRPr="005A1B57">
        <w:rPr>
          <w:rStyle w:val="Strong"/>
        </w:rPr>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2418E7">
      <w:pPr>
        <w:pStyle w:val="Lista"/>
        <w:numPr>
          <w:ilvl w:val="0"/>
          <w:numId w:val="4"/>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7DDBD8A" w14:textId="25680C7C" w:rsidR="00625C1A" w:rsidRPr="00625C1A" w:rsidRDefault="00BD3F92"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Roster or Social Security Number is by encrypted e-mail. If unable </w:t>
      </w:r>
      <w:r w:rsidR="00625C1A" w:rsidRPr="00413667">
        <w:lastRenderedPageBreak/>
        <w:t xml:space="preserve">to send encrypted e-mail, other methods which comply with FIPS 140-2 </w:t>
      </w:r>
      <w:r w:rsidR="00B377AE">
        <w:t xml:space="preserve">(or its successor) </w:t>
      </w:r>
      <w:r w:rsidR="00625C1A" w:rsidRPr="00413667">
        <w:t>are to encrypt the file, use a secure fax, or use a traceable mail service.</w:t>
      </w:r>
      <w:r w:rsidR="00B377AE" w:rsidRPr="00B377AE">
        <w:t xml:space="preserve"> </w:t>
      </w:r>
      <w:bookmarkStart w:id="160" w:name="_Hlk182830001"/>
      <w:r w:rsidR="00B377AE" w:rsidRPr="00DE52FF">
        <w:t xml:space="preserve">(Note that by September 22, 2026, all FIPS 140-2 certificate validations will be placed on the Historical List. See FIPS Transition Effort Timeline for more details:  </w:t>
      </w:r>
      <w:hyperlink r:id="rId48" w:anchor="schedule" w:tooltip="Link to NIST FIPS Transition effort schedule" w:history="1">
        <w:r w:rsidR="00B377AE" w:rsidRPr="00DE52FF">
          <w:rPr>
            <w:rStyle w:val="Hyperlink"/>
          </w:rPr>
          <w:t>https://csrc.nist.gov/projects/fips-140-3-transition-effort#schedule</w:t>
        </w:r>
      </w:hyperlink>
      <w:r w:rsidR="00B377AE">
        <w:t>)</w:t>
      </w:r>
      <w:bookmarkEnd w:id="160"/>
    </w:p>
    <w:p w14:paraId="0DD1A0E7" w14:textId="3F226DBC" w:rsidR="0093205D" w:rsidRPr="00FB491D" w:rsidRDefault="0093205D" w:rsidP="002418E7">
      <w:pPr>
        <w:pStyle w:val="Lista"/>
        <w:numPr>
          <w:ilvl w:val="0"/>
          <w:numId w:val="4"/>
        </w:numPr>
        <w:ind w:left="1080"/>
        <w:rPr>
          <w:rFonts w:cs="Arial"/>
        </w:rPr>
      </w:pPr>
      <w:r>
        <w:rPr>
          <w:rFonts w:cs="Arial"/>
        </w:rPr>
        <w:t>The Contractor should coordinate</w:t>
      </w:r>
      <w:r w:rsidR="001336C8">
        <w:rPr>
          <w:rFonts w:cs="Arial"/>
        </w:rPr>
        <w:t xml:space="preserve"> with</w:t>
      </w:r>
      <w:r>
        <w:rPr>
          <w:rFonts w:cs="Arial"/>
        </w:rPr>
        <w:t xml:space="preserve"> the location of the nearest VA fingerprinting office through the COR.  </w:t>
      </w:r>
      <w:r>
        <w:t>Only electronic fingerprints are authorized.</w:t>
      </w:r>
      <w:r w:rsidR="001336C8">
        <w:t xml:space="preserve">  The Contractor shall</w:t>
      </w:r>
      <w:r w:rsidR="002F2B18">
        <w:t xml:space="preserve"> bring their completed Security and Investigations Center (SIC) Fingerprint request form with them (see paragraph d.4. below)</w:t>
      </w:r>
      <w:r w:rsidR="007C0BD3">
        <w:t xml:space="preserve"> when getting fingerprints taken</w:t>
      </w:r>
      <w:r w:rsidR="002F2B18">
        <w:t>.</w:t>
      </w:r>
    </w:p>
    <w:p w14:paraId="0AC0E780" w14:textId="77777777" w:rsidR="00BD3F92" w:rsidRPr="00BD3F92" w:rsidRDefault="00BD3F92" w:rsidP="002418E7">
      <w:pPr>
        <w:numPr>
          <w:ilvl w:val="0"/>
          <w:numId w:val="3"/>
        </w:numPr>
        <w:ind w:left="1080"/>
      </w:pPr>
      <w:r w:rsidRPr="00BD3F92">
        <w:t>The Contractor shall ensure the following required forms are submitted to the COR within 5 days after contract award:</w:t>
      </w:r>
    </w:p>
    <w:p w14:paraId="2980A600" w14:textId="41A616C0" w:rsidR="00E54E91" w:rsidRDefault="00E54E91" w:rsidP="002418E7">
      <w:pPr>
        <w:numPr>
          <w:ilvl w:val="0"/>
          <w:numId w:val="20"/>
        </w:numPr>
      </w:pPr>
      <w:r>
        <w:t>Optional Form 306</w:t>
      </w:r>
    </w:p>
    <w:p w14:paraId="56EE873A" w14:textId="5EC6B53B" w:rsidR="00E54E91" w:rsidRDefault="00E54E91" w:rsidP="002418E7">
      <w:pPr>
        <w:numPr>
          <w:ilvl w:val="0"/>
          <w:numId w:val="20"/>
        </w:numPr>
      </w:pPr>
      <w:r>
        <w:t>Self-Certification of Continuous Service</w:t>
      </w:r>
    </w:p>
    <w:p w14:paraId="3C5A3050" w14:textId="7246F971" w:rsidR="00E54E91" w:rsidRDefault="00E54E91" w:rsidP="002418E7">
      <w:pPr>
        <w:numPr>
          <w:ilvl w:val="0"/>
          <w:numId w:val="20"/>
        </w:numPr>
      </w:pPr>
      <w:r>
        <w:t xml:space="preserve">VA Form 0710 </w:t>
      </w:r>
    </w:p>
    <w:p w14:paraId="39564C9E" w14:textId="7170DEF4" w:rsidR="00E54E91" w:rsidRDefault="00541762" w:rsidP="002418E7">
      <w:pPr>
        <w:numPr>
          <w:ilvl w:val="0"/>
          <w:numId w:val="20"/>
        </w:numPr>
      </w:pPr>
      <w:r>
        <w:t xml:space="preserve">Completed SIC </w:t>
      </w:r>
      <w:r w:rsidR="00E83D6D">
        <w:t>Fingerprint Request Form</w:t>
      </w:r>
    </w:p>
    <w:p w14:paraId="38794674" w14:textId="4753B262" w:rsidR="00BD3F92" w:rsidRDefault="00BD3F92"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373935B1" w:rsidR="00BD3F92" w:rsidRPr="00B30DD2" w:rsidRDefault="00BD3F92"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e-QIP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SIC.  These documents </w:t>
      </w:r>
      <w:r w:rsidRPr="00B30DD2">
        <w:rPr>
          <w:rFonts w:cs="Arial"/>
        </w:rPr>
        <w:t xml:space="preserve">shall be submitted to the COR within 3 business days of receipt of the e-QIP notification email.  (Note:  OPM is moving towards a “click to sign” process.  If click to sign is used, the Contractor employee should notify </w:t>
      </w:r>
      <w:r w:rsidR="00C41A6D">
        <w:rPr>
          <w:rFonts w:cs="Arial"/>
        </w:rPr>
        <w:t xml:space="preserve">the </w:t>
      </w:r>
      <w:r w:rsidRPr="00B30DD2">
        <w:rPr>
          <w:rFonts w:cs="Arial"/>
        </w:rPr>
        <w:t>COR within 3 business days that documents were signed via e</w:t>
      </w:r>
      <w:r w:rsidR="00996484">
        <w:rPr>
          <w:rFonts w:cs="Arial"/>
        </w:rPr>
        <w:t>-</w:t>
      </w:r>
      <w:r w:rsidRPr="00B30DD2">
        <w:rPr>
          <w:rFonts w:cs="Arial"/>
        </w:rPr>
        <w:t>QIP)</w:t>
      </w:r>
      <w:r>
        <w:rPr>
          <w:rFonts w:cs="Arial"/>
        </w:rPr>
        <w:t>.</w:t>
      </w:r>
    </w:p>
    <w:p w14:paraId="0DD1A0EB" w14:textId="77777777" w:rsidR="00E47F5F" w:rsidRPr="00BD2F67" w:rsidRDefault="006F440F" w:rsidP="002418E7">
      <w:pPr>
        <w:pStyle w:val="Lista"/>
        <w:numPr>
          <w:ilvl w:val="0"/>
          <w:numId w:val="4"/>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 xml:space="preserve">provided to work for VA under this contract.  </w:t>
      </w:r>
      <w:proofErr w:type="gramStart"/>
      <w:r w:rsidR="00E47F5F" w:rsidRPr="00BD2F67">
        <w:rPr>
          <w:rFonts w:cs="Arial"/>
        </w:rPr>
        <w:t>In the event that</w:t>
      </w:r>
      <w:proofErr w:type="gramEnd"/>
      <w:r w:rsidR="00E47F5F" w:rsidRPr="00BD2F67">
        <w:rPr>
          <w:rFonts w:cs="Arial"/>
        </w:rPr>
        <w:t xml:space="preserve"> </w:t>
      </w:r>
      <w:proofErr w:type="gramStart"/>
      <w:r w:rsidR="00E47F5F" w:rsidRPr="00BD2F67">
        <w:rPr>
          <w:rFonts w:cs="Arial"/>
        </w:rPr>
        <w:t>damages arise</w:t>
      </w:r>
      <w:proofErr w:type="gramEnd"/>
      <w:r w:rsidR="00E47F5F" w:rsidRPr="00BD2F67">
        <w:rPr>
          <w:rFonts w:cs="Arial"/>
        </w:rPr>
        <w:t xml:space="preserve"> from work performed by Contractor provided personnel, under the auspices of this contract, the Contractor shall be responsible for all resources necessary to remedy the incident.</w:t>
      </w:r>
    </w:p>
    <w:p w14:paraId="0DD1A0EC" w14:textId="62EE48F3" w:rsidR="00CC4BDD" w:rsidRPr="0008284C" w:rsidRDefault="00B20E97" w:rsidP="002418E7">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VA’s network.</w:t>
      </w:r>
      <w:r w:rsidRPr="00524710">
        <w:rPr>
          <w:rFonts w:cs="Arial"/>
        </w:rPr>
        <w:t xml:space="preserve">  </w:t>
      </w:r>
      <w:r w:rsidR="00FC3092" w:rsidRPr="00524710">
        <w:rPr>
          <w:rFonts w:cs="Arial"/>
        </w:rPr>
        <w:t>A PIV card credential can be issued once your SAC has been favorably adjudicated and your background investigation has been scheduled by OPM</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investigative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744435">
        <w:t>OP</w:t>
      </w:r>
      <w:r w:rsidR="00CE7813" w:rsidRPr="0008284C">
        <w:t>M.</w:t>
      </w:r>
    </w:p>
    <w:p w14:paraId="0DD1A0ED" w14:textId="77777777" w:rsidR="00E47F5F" w:rsidRPr="00D13E0C" w:rsidRDefault="00E47F5F" w:rsidP="002418E7">
      <w:pPr>
        <w:pStyle w:val="Lista"/>
        <w:numPr>
          <w:ilvl w:val="0"/>
          <w:numId w:val="4"/>
        </w:numPr>
        <w:ind w:left="1080"/>
        <w:rPr>
          <w:rFonts w:cs="Arial"/>
        </w:rPr>
      </w:pPr>
      <w:r w:rsidRPr="00D13E0C">
        <w:rPr>
          <w:rFonts w:cs="Arial"/>
        </w:rPr>
        <w:lastRenderedPageBreak/>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BD3F92">
      <w:pPr>
        <w:pStyle w:val="Lista"/>
        <w:ind w:left="1080"/>
        <w:rPr>
          <w:rFonts w:cs="Arial"/>
        </w:rPr>
      </w:pPr>
      <w:r>
        <w:rPr>
          <w:rFonts w:cs="Arial"/>
        </w:rPr>
        <w:t>PIV</w:t>
      </w:r>
      <w:r w:rsidR="00BD3F92" w:rsidRPr="000A4257">
        <w:rPr>
          <w:rFonts w:cs="Arial"/>
        </w:rPr>
        <w:t xml:space="preserve"> Credential Holders must follow all HSPD-12 policies and procedures as well as use and protect their assigned identity credentials in accordance with VA policies and procedures, </w:t>
      </w:r>
      <w:proofErr w:type="gramStart"/>
      <w:r w:rsidR="00BD3F92" w:rsidRPr="000A4257">
        <w:rPr>
          <w:rFonts w:cs="Arial"/>
        </w:rPr>
        <w:t>displaying their badges at all times</w:t>
      </w:r>
      <w:proofErr w:type="gramEnd"/>
      <w:r w:rsidR="00BD3F92" w:rsidRPr="000A4257">
        <w:rPr>
          <w:rFonts w:cs="Arial"/>
        </w:rPr>
        <w:t>,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Pr="005A1B57" w:rsidRDefault="00BD3F92" w:rsidP="00E5783F">
      <w:pPr>
        <w:pStyle w:val="NoSpacing"/>
        <w:rPr>
          <w:rStyle w:val="Strong"/>
        </w:rPr>
      </w:pPr>
      <w:r w:rsidRPr="005A1B57">
        <w:rPr>
          <w:rStyle w:val="Strong"/>
        </w:rPr>
        <w:t>Deliverable:</w:t>
      </w:r>
    </w:p>
    <w:p w14:paraId="45BFCE3F" w14:textId="77777777" w:rsidR="00BD3F92" w:rsidRPr="00BD3F92" w:rsidRDefault="00BD3F92" w:rsidP="002418E7">
      <w:pPr>
        <w:numPr>
          <w:ilvl w:val="0"/>
          <w:numId w:val="21"/>
        </w:numPr>
        <w:ind w:left="1080"/>
        <w:rPr>
          <w:rFonts w:cs="Arial"/>
        </w:rPr>
      </w:pPr>
      <w:r w:rsidRPr="00BD3F92">
        <w:rPr>
          <w:rFonts w:cs="Arial"/>
        </w:rPr>
        <w:t>Contractor Staff Roster</w:t>
      </w:r>
    </w:p>
    <w:p w14:paraId="4930082E" w14:textId="77777777" w:rsidR="00624717" w:rsidRPr="00D13E0C" w:rsidRDefault="00624717" w:rsidP="005A1B57">
      <w:pPr>
        <w:pStyle w:val="NoSpacing"/>
      </w:pPr>
    </w:p>
    <w:p w14:paraId="0DD1A0EF" w14:textId="77777777" w:rsidR="00E47F5F" w:rsidRPr="00D13E0C" w:rsidRDefault="591C21FD" w:rsidP="0075504C">
      <w:pPr>
        <w:pStyle w:val="Heading2"/>
      </w:pPr>
      <w:bookmarkStart w:id="161" w:name="_Toc251331978"/>
      <w:bookmarkStart w:id="162" w:name="_Ref252785327"/>
      <w:bookmarkStart w:id="163" w:name="_Ref252785375"/>
      <w:bookmarkStart w:id="164" w:name="_Ref256418893"/>
      <w:bookmarkStart w:id="165" w:name="_Toc223939291"/>
      <w:bookmarkEnd w:id="24"/>
      <w:bookmarkEnd w:id="119"/>
      <w:r>
        <w:t>METHOD AND DISTRIBUTION OF DELIVER</w:t>
      </w:r>
      <w:r w:rsidR="4270CDBF">
        <w:t>ABLES</w:t>
      </w:r>
      <w:bookmarkEnd w:id="161"/>
      <w:bookmarkEnd w:id="162"/>
      <w:bookmarkEnd w:id="163"/>
      <w:bookmarkEnd w:id="164"/>
      <w:bookmarkEnd w:id="165"/>
    </w:p>
    <w:p w14:paraId="0DD1A0F0" w14:textId="36C72EA4"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 xml:space="preserve">Acceptable electronic media </w:t>
      </w:r>
      <w:proofErr w:type="gramStart"/>
      <w:r w:rsidR="00E47F5F" w:rsidRPr="00D13E0C">
        <w:t>include:</w:t>
      </w:r>
      <w:proofErr w:type="gramEnd"/>
      <w:r w:rsidR="00C0653B">
        <w:t xml:space="preserve"> </w:t>
      </w:r>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1" w14:textId="77777777" w:rsidR="008A293B" w:rsidRDefault="008A293B" w:rsidP="002A6E4F">
      <w:pPr>
        <w:pStyle w:val="NoSpacing"/>
      </w:pPr>
    </w:p>
    <w:p w14:paraId="0DD1A0F2" w14:textId="77777777" w:rsidR="008A293B" w:rsidRDefault="6632B497" w:rsidP="1B469FAC">
      <w:pPr>
        <w:pStyle w:val="Heading2"/>
        <w:rPr>
          <w:caps w:val="0"/>
        </w:rPr>
      </w:pPr>
      <w:r>
        <w:t xml:space="preserve"> </w:t>
      </w:r>
      <w:bookmarkStart w:id="166" w:name="_Toc223939292"/>
      <w:r w:rsidR="38930B00">
        <w:rPr>
          <w:caps w:val="0"/>
        </w:rPr>
        <w:t>PERFORMANCE METRICS</w:t>
      </w:r>
      <w:bookmarkEnd w:id="166"/>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3C757070" w14:textId="77777777" w:rsidR="00696AB6" w:rsidRDefault="00696AB6" w:rsidP="005A1B57">
      <w:pPr>
        <w:pStyle w:val="NoSpacing"/>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870742">
        <w:trPr>
          <w:cantSplit/>
          <w:trHeight w:val="330"/>
          <w:tblHeader/>
        </w:trPr>
        <w:tc>
          <w:tcPr>
            <w:tcW w:w="2610" w:type="dxa"/>
          </w:tcPr>
          <w:p w14:paraId="00674C9D" w14:textId="77777777" w:rsidR="00696AB6" w:rsidRPr="005A1B57" w:rsidRDefault="00696AB6" w:rsidP="00696AB6">
            <w:pPr>
              <w:rPr>
                <w:rStyle w:val="Strong"/>
              </w:rPr>
            </w:pPr>
            <w:r w:rsidRPr="005A1B57">
              <w:rPr>
                <w:rStyle w:val="Strong"/>
              </w:rPr>
              <w:lastRenderedPageBreak/>
              <w:t>Performance Objective</w:t>
            </w:r>
          </w:p>
        </w:tc>
        <w:tc>
          <w:tcPr>
            <w:tcW w:w="3690" w:type="dxa"/>
          </w:tcPr>
          <w:p w14:paraId="15F2C0EF" w14:textId="77777777" w:rsidR="00696AB6" w:rsidRPr="005A1B57" w:rsidRDefault="00696AB6" w:rsidP="00696AB6">
            <w:pPr>
              <w:rPr>
                <w:rStyle w:val="Strong"/>
              </w:rPr>
            </w:pPr>
            <w:r w:rsidRPr="005A1B57">
              <w:rPr>
                <w:rStyle w:val="Strong"/>
              </w:rPr>
              <w:t>Performance Standard</w:t>
            </w:r>
          </w:p>
        </w:tc>
        <w:tc>
          <w:tcPr>
            <w:tcW w:w="2430"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870742">
        <w:trPr>
          <w:cantSplit/>
          <w:trHeight w:val="510"/>
          <w:tblHeader/>
        </w:trPr>
        <w:tc>
          <w:tcPr>
            <w:tcW w:w="2610" w:type="dxa"/>
          </w:tcPr>
          <w:p w14:paraId="39C7B8FC" w14:textId="323821FF" w:rsidR="00696AB6" w:rsidRPr="00A36385" w:rsidRDefault="00696AB6" w:rsidP="002418E7">
            <w:pPr>
              <w:pStyle w:val="ListParagraph"/>
              <w:numPr>
                <w:ilvl w:val="0"/>
                <w:numId w:val="19"/>
              </w:numPr>
            </w:pPr>
            <w:r w:rsidRPr="00A36385">
              <w:t xml:space="preserve">Technical </w:t>
            </w:r>
            <w:r w:rsidR="000B2501">
              <w:t>/ Quality of Product or Service</w:t>
            </w:r>
          </w:p>
        </w:tc>
        <w:tc>
          <w:tcPr>
            <w:tcW w:w="3690" w:type="dxa"/>
          </w:tcPr>
          <w:p w14:paraId="3E1062E1" w14:textId="7720EA8E" w:rsidR="00696AB6" w:rsidRDefault="00A258A4" w:rsidP="002418E7">
            <w:pPr>
              <w:pStyle w:val="ListParagraph"/>
              <w:numPr>
                <w:ilvl w:val="0"/>
                <w:numId w:val="15"/>
              </w:numPr>
              <w:spacing w:after="120"/>
            </w:pPr>
            <w:r>
              <w:t>Demonstrates</w:t>
            </w:r>
            <w:r w:rsidR="00696AB6" w:rsidRPr="009723F4">
              <w:t xml:space="preserve"> understanding of requirements</w:t>
            </w:r>
          </w:p>
          <w:p w14:paraId="15AE2895" w14:textId="77777777" w:rsidR="00696AB6" w:rsidRPr="009723F4" w:rsidRDefault="00696AB6" w:rsidP="002418E7">
            <w:pPr>
              <w:pStyle w:val="ListParagraph"/>
              <w:numPr>
                <w:ilvl w:val="0"/>
                <w:numId w:val="15"/>
              </w:numPr>
              <w:spacing w:after="120"/>
            </w:pPr>
            <w:r w:rsidRPr="009723F4">
              <w:t xml:space="preserve">Efficient and effective in meeting requirements </w:t>
            </w:r>
          </w:p>
          <w:p w14:paraId="5557A39C" w14:textId="77777777" w:rsidR="00696AB6" w:rsidRPr="009723F4" w:rsidRDefault="00696AB6" w:rsidP="002418E7">
            <w:pPr>
              <w:pStyle w:val="ListParagraph"/>
              <w:numPr>
                <w:ilvl w:val="0"/>
                <w:numId w:val="15"/>
              </w:numPr>
              <w:spacing w:after="120"/>
            </w:pPr>
            <w:r w:rsidRPr="009723F4">
              <w:t>Meets technical needs and mission requirements</w:t>
            </w:r>
          </w:p>
          <w:p w14:paraId="5CE184DB" w14:textId="77777777" w:rsidR="00696AB6" w:rsidRDefault="000B2501" w:rsidP="002418E7">
            <w:pPr>
              <w:pStyle w:val="ListParagraph"/>
              <w:numPr>
                <w:ilvl w:val="0"/>
                <w:numId w:val="15"/>
              </w:numPr>
              <w:spacing w:after="120"/>
            </w:pPr>
            <w:r>
              <w:t>Provides</w:t>
            </w:r>
            <w:r w:rsidR="00696AB6" w:rsidRPr="009723F4">
              <w:t xml:space="preserve"> quality services/products</w:t>
            </w:r>
          </w:p>
          <w:p w14:paraId="1E2C7C74" w14:textId="4E798CBA" w:rsidR="00E251F3" w:rsidRPr="009723F4" w:rsidRDefault="00E251F3" w:rsidP="002418E7">
            <w:pPr>
              <w:pStyle w:val="ListParagraph"/>
              <w:numPr>
                <w:ilvl w:val="0"/>
                <w:numId w:val="15"/>
              </w:numPr>
              <w:spacing w:after="120"/>
            </w:pPr>
            <w:r>
              <w:t>Incorporates “ease of use” Human Centered Design principles in any software developed.</w:t>
            </w:r>
          </w:p>
        </w:tc>
        <w:tc>
          <w:tcPr>
            <w:tcW w:w="2430" w:type="dxa"/>
          </w:tcPr>
          <w:p w14:paraId="2BAF2D62" w14:textId="77777777" w:rsidR="00696AB6" w:rsidRPr="00A36385" w:rsidRDefault="00696AB6" w:rsidP="00696AB6">
            <w:pPr>
              <w:rPr>
                <w:rFonts w:cs="Arial"/>
              </w:rPr>
            </w:pPr>
            <w:r w:rsidRPr="00A36385">
              <w:rPr>
                <w:rFonts w:cs="Arial"/>
              </w:rPr>
              <w:t>Satisfactory or higher</w:t>
            </w:r>
          </w:p>
        </w:tc>
      </w:tr>
      <w:tr w:rsidR="00696AB6" w:rsidRPr="00A36385" w14:paraId="204ABE4C" w14:textId="77777777" w:rsidTr="00870742">
        <w:trPr>
          <w:cantSplit/>
          <w:trHeight w:val="510"/>
          <w:tblHeader/>
        </w:trPr>
        <w:tc>
          <w:tcPr>
            <w:tcW w:w="2610" w:type="dxa"/>
          </w:tcPr>
          <w:p w14:paraId="3A3888C3" w14:textId="77777777" w:rsidR="00696AB6" w:rsidRPr="00A36385" w:rsidRDefault="00696AB6" w:rsidP="002418E7">
            <w:pPr>
              <w:pStyle w:val="ListParagraph"/>
              <w:numPr>
                <w:ilvl w:val="0"/>
                <w:numId w:val="19"/>
              </w:numPr>
            </w:pPr>
            <w:r w:rsidRPr="00A36385">
              <w:t>Project Milestones and Schedule</w:t>
            </w:r>
          </w:p>
        </w:tc>
        <w:tc>
          <w:tcPr>
            <w:tcW w:w="3690" w:type="dxa"/>
          </w:tcPr>
          <w:p w14:paraId="25E38386" w14:textId="535BF2CE" w:rsidR="00696AB6" w:rsidRPr="009723F4" w:rsidRDefault="00A258A4" w:rsidP="002418E7">
            <w:pPr>
              <w:pStyle w:val="ListParagraph"/>
              <w:numPr>
                <w:ilvl w:val="0"/>
                <w:numId w:val="18"/>
              </w:numPr>
              <w:spacing w:after="120"/>
            </w:pPr>
            <w:r>
              <w:t>Established milestones and project dates are met</w:t>
            </w:r>
          </w:p>
          <w:p w14:paraId="243967A0" w14:textId="0C476C58" w:rsidR="00696AB6" w:rsidRPr="009723F4" w:rsidRDefault="00696AB6" w:rsidP="002418E7">
            <w:pPr>
              <w:pStyle w:val="ListParagraph"/>
              <w:numPr>
                <w:ilvl w:val="0"/>
                <w:numId w:val="18"/>
              </w:numPr>
              <w:spacing w:after="120"/>
            </w:pPr>
            <w:r w:rsidRPr="009723F4">
              <w:t xml:space="preserve">Products completed, reviewed, delivered in </w:t>
            </w:r>
            <w:r w:rsidR="000B2501">
              <w:t>accordance with the established schedule</w:t>
            </w:r>
          </w:p>
          <w:p w14:paraId="49492497" w14:textId="77777777" w:rsidR="00696AB6" w:rsidRPr="0011516B" w:rsidRDefault="00696AB6" w:rsidP="002418E7">
            <w:pPr>
              <w:pStyle w:val="ListParagraph"/>
              <w:numPr>
                <w:ilvl w:val="0"/>
                <w:numId w:val="18"/>
              </w:numPr>
              <w:spacing w:after="120"/>
            </w:pPr>
            <w:r w:rsidRPr="00F179F0">
              <w:t xml:space="preserve">Notifies </w:t>
            </w:r>
            <w:proofErr w:type="gramStart"/>
            <w:r w:rsidRPr="00F179F0">
              <w:t>customer</w:t>
            </w:r>
            <w:proofErr w:type="gramEnd"/>
            <w:r w:rsidRPr="00F179F0">
              <w:t xml:space="preserve"> in advance of potential problems</w:t>
            </w:r>
          </w:p>
        </w:tc>
        <w:tc>
          <w:tcPr>
            <w:tcW w:w="2430" w:type="dxa"/>
          </w:tcPr>
          <w:p w14:paraId="160D88EE" w14:textId="77777777" w:rsidR="00696AB6" w:rsidRPr="00A36385" w:rsidRDefault="00696AB6" w:rsidP="00696AB6">
            <w:pPr>
              <w:rPr>
                <w:rFonts w:cs="Arial"/>
              </w:rPr>
            </w:pPr>
            <w:r w:rsidRPr="00A36385">
              <w:rPr>
                <w:rFonts w:cs="Arial"/>
              </w:rPr>
              <w:t>Satisfactory or higher</w:t>
            </w:r>
          </w:p>
        </w:tc>
      </w:tr>
      <w:tr w:rsidR="00696AB6" w:rsidRPr="00A36385" w14:paraId="3A9935A0" w14:textId="77777777" w:rsidTr="00870742">
        <w:trPr>
          <w:cantSplit/>
          <w:trHeight w:val="510"/>
          <w:tblHeader/>
        </w:trPr>
        <w:tc>
          <w:tcPr>
            <w:tcW w:w="2610" w:type="dxa"/>
          </w:tcPr>
          <w:p w14:paraId="6E73270C" w14:textId="2B142118" w:rsidR="00696AB6" w:rsidRPr="000B5015" w:rsidRDefault="000B2501" w:rsidP="002418E7">
            <w:pPr>
              <w:pStyle w:val="ListParagraph"/>
              <w:numPr>
                <w:ilvl w:val="0"/>
                <w:numId w:val="19"/>
              </w:numPr>
            </w:pPr>
            <w:r>
              <w:t>Cost &amp;</w:t>
            </w:r>
            <w:r w:rsidR="00696AB6" w:rsidRPr="002F6178">
              <w:t xml:space="preserve"> Staffing</w:t>
            </w:r>
          </w:p>
        </w:tc>
        <w:tc>
          <w:tcPr>
            <w:tcW w:w="3690" w:type="dxa"/>
          </w:tcPr>
          <w:p w14:paraId="52ADF576" w14:textId="0A8B44F0" w:rsidR="00696AB6" w:rsidRPr="009723F4" w:rsidRDefault="00696AB6" w:rsidP="002418E7">
            <w:pPr>
              <w:pStyle w:val="ListParagraph"/>
              <w:numPr>
                <w:ilvl w:val="0"/>
                <w:numId w:val="16"/>
              </w:numPr>
              <w:spacing w:after="12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2418E7">
            <w:pPr>
              <w:pStyle w:val="ListParagraph"/>
              <w:numPr>
                <w:ilvl w:val="0"/>
                <w:numId w:val="16"/>
              </w:numPr>
              <w:spacing w:after="12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430" w:type="dxa"/>
          </w:tcPr>
          <w:p w14:paraId="24F087DF" w14:textId="77777777" w:rsidR="00696AB6" w:rsidRPr="00A36385" w:rsidRDefault="00696AB6" w:rsidP="00696AB6">
            <w:pPr>
              <w:rPr>
                <w:rFonts w:cs="Arial"/>
              </w:rPr>
            </w:pPr>
            <w:r w:rsidRPr="00A36385">
              <w:rPr>
                <w:rFonts w:cs="Arial"/>
              </w:rPr>
              <w:t>Satisfactory or higher</w:t>
            </w:r>
          </w:p>
        </w:tc>
      </w:tr>
      <w:tr w:rsidR="00696AB6" w:rsidRPr="00A36385" w14:paraId="584B8092" w14:textId="77777777" w:rsidTr="00870742">
        <w:trPr>
          <w:cantSplit/>
          <w:trHeight w:val="510"/>
          <w:tblHeader/>
        </w:trPr>
        <w:tc>
          <w:tcPr>
            <w:tcW w:w="2610" w:type="dxa"/>
          </w:tcPr>
          <w:p w14:paraId="22AB1D22" w14:textId="3E46673E" w:rsidR="00696AB6" w:rsidRPr="002F6178" w:rsidRDefault="000B2501" w:rsidP="002418E7">
            <w:pPr>
              <w:pStyle w:val="ListParagraph"/>
              <w:numPr>
                <w:ilvl w:val="0"/>
                <w:numId w:val="19"/>
              </w:numPr>
            </w:pPr>
            <w:r>
              <w:t>Management</w:t>
            </w:r>
          </w:p>
        </w:tc>
        <w:tc>
          <w:tcPr>
            <w:tcW w:w="3690" w:type="dxa"/>
          </w:tcPr>
          <w:p w14:paraId="47E673E4" w14:textId="71A7CD49" w:rsidR="00696AB6" w:rsidRPr="0011516B" w:rsidRDefault="000B2501" w:rsidP="002418E7">
            <w:pPr>
              <w:pStyle w:val="ListParagraph"/>
              <w:numPr>
                <w:ilvl w:val="0"/>
                <w:numId w:val="17"/>
              </w:numPr>
              <w:spacing w:after="120"/>
            </w:pPr>
            <w:r>
              <w:t>Integration and coordination of all activities to execute effort</w:t>
            </w:r>
          </w:p>
        </w:tc>
        <w:tc>
          <w:tcPr>
            <w:tcW w:w="2430" w:type="dxa"/>
          </w:tcPr>
          <w:p w14:paraId="6EF8C286" w14:textId="77777777" w:rsidR="00696AB6" w:rsidRPr="00A36385" w:rsidRDefault="00696AB6" w:rsidP="00696AB6">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006AA615" w:rsidR="00285D8A" w:rsidRPr="005A1B57" w:rsidRDefault="2E997447" w:rsidP="005A1B57">
      <w:pPr>
        <w:pStyle w:val="NoSpacing"/>
      </w:pPr>
      <w:r>
        <w:t xml:space="preserve">The </w:t>
      </w:r>
      <w:r w:rsidR="42864DAD">
        <w:t xml:space="preserve">COR </w:t>
      </w:r>
      <w:r>
        <w:t xml:space="preserve">will utilize a Quality Assurance Surveillance Plan (QASP) throughout the life of the contract to ensure that the Contractor is performing the services required by this PWS in an acceptable </w:t>
      </w:r>
      <w:r w:rsidR="42864DAD">
        <w:t>level of performance</w:t>
      </w:r>
      <w:r>
        <w:t xml:space="preserve">.  The </w:t>
      </w:r>
      <w:r w:rsidR="65EE3822">
        <w:t>Government</w:t>
      </w:r>
      <w:r>
        <w:t xml:space="preserve"> reserves the right to alter or change the </w:t>
      </w:r>
      <w:r w:rsidR="7B08EB98">
        <w:t xml:space="preserve">surveillance methods in the </w:t>
      </w:r>
      <w:r>
        <w:t xml:space="preserve">QASP at its own discretion.  A Performance </w:t>
      </w:r>
      <w:r w:rsidR="0FD06275">
        <w:t xml:space="preserve">Based Service </w:t>
      </w:r>
      <w:r>
        <w:t xml:space="preserve">Assessment </w:t>
      </w:r>
      <w:r w:rsidR="7B08EB98">
        <w:t xml:space="preserve">will </w:t>
      </w:r>
      <w:r>
        <w:t xml:space="preserve">be used </w:t>
      </w:r>
      <w:r w:rsidR="42864DAD">
        <w:t xml:space="preserve">by the COR </w:t>
      </w:r>
      <w:r w:rsidR="61E4EE11">
        <w:t xml:space="preserve">in </w:t>
      </w:r>
      <w:r w:rsidR="42864DAD">
        <w:t>accordance</w:t>
      </w:r>
      <w:r w:rsidR="61E4EE11">
        <w:t xml:space="preserve"> with the QASP </w:t>
      </w:r>
      <w:r w:rsidR="42864DAD">
        <w:t>to assess Contractor performance.</w:t>
      </w:r>
      <w:r w:rsidR="12B04E33">
        <w:t xml:space="preserve">  </w:t>
      </w:r>
    </w:p>
    <w:p w14:paraId="0DD1A130" w14:textId="77777777" w:rsidR="00E47F5F" w:rsidRPr="00E50305" w:rsidRDefault="21EEC58E" w:rsidP="0075504C">
      <w:pPr>
        <w:pStyle w:val="Heading2"/>
      </w:pPr>
      <w:bookmarkStart w:id="167" w:name="_Ref256418906"/>
      <w:bookmarkStart w:id="168" w:name="_Toc223939293"/>
      <w:bookmarkStart w:id="169" w:name="_Toc251331980"/>
      <w:r>
        <w:lastRenderedPageBreak/>
        <w:t>FACILITY/RESOURCE PROVISIONS</w:t>
      </w:r>
      <w:bookmarkEnd w:id="167"/>
      <w:bookmarkEnd w:id="168"/>
      <w:r>
        <w:t xml:space="preserve"> </w:t>
      </w:r>
      <w:bookmarkEnd w:id="169"/>
    </w:p>
    <w:p w14:paraId="0DD1A131" w14:textId="365467F6" w:rsidR="00E47F5F" w:rsidRPr="00D13E0C" w:rsidRDefault="00E47F5F" w:rsidP="005A1B57">
      <w:pPr>
        <w:pStyle w:val="NoSpacing"/>
      </w:pPr>
      <w:r w:rsidRPr="00D13E0C">
        <w:t xml:space="preserve">The Government </w:t>
      </w:r>
      <w:r w:rsidR="008C1D9C">
        <w:t>will</w:t>
      </w:r>
      <w:r w:rsidRPr="00D13E0C">
        <w:t xml:space="preserve"> provide office space, telephone service and system access when authorized contract staff work at a </w:t>
      </w:r>
      <w:proofErr w:type="gramStart"/>
      <w:r w:rsidRPr="00D13E0C">
        <w:t>Government</w:t>
      </w:r>
      <w:proofErr w:type="gramEnd"/>
      <w:r w:rsidRPr="00D13E0C">
        <w:t xml:space="preserve"> location as required </w:t>
      </w:r>
      <w:proofErr w:type="gramStart"/>
      <w:r w:rsidRPr="00D13E0C">
        <w:t>in order to</w:t>
      </w:r>
      <w:proofErr w:type="gramEnd"/>
      <w:r w:rsidR="0011119E" w:rsidRPr="00D13E0C">
        <w:t xml:space="preserve"> </w:t>
      </w:r>
      <w:r w:rsidRPr="00D13E0C">
        <w:t>accomplish</w:t>
      </w:r>
      <w:r w:rsidR="0011119E" w:rsidRPr="00D13E0C">
        <w:t xml:space="preserve"> </w:t>
      </w:r>
      <w:r w:rsidRPr="00D13E0C">
        <w:t xml:space="preserve">the Tasks associated with this PWS.  All procedural guides, reference materials, and </w:t>
      </w:r>
      <w:proofErr w:type="gramStart"/>
      <w:r w:rsidRPr="00D13E0C">
        <w:t>program</w:t>
      </w:r>
      <w:proofErr w:type="gramEnd"/>
      <w:r w:rsidRPr="00D13E0C">
        <w:t xml:space="preserve"> documentation for the project and other Government applications will also be provided on </w:t>
      </w:r>
      <w:proofErr w:type="gramStart"/>
      <w:r w:rsidRPr="00D13E0C">
        <w:t>an</w:t>
      </w:r>
      <w:proofErr w:type="gramEnd"/>
      <w:r w:rsidRPr="00D13E0C">
        <w:t xml:space="preserve"> as-needed basis.</w:t>
      </w:r>
    </w:p>
    <w:p w14:paraId="0DD1A132" w14:textId="77777777" w:rsidR="00E47F5F" w:rsidRPr="00D13E0C" w:rsidRDefault="00E47F5F" w:rsidP="005A1B57">
      <w:pPr>
        <w:pStyle w:val="NoSpacing"/>
      </w:pPr>
    </w:p>
    <w:p w14:paraId="0DD1A133" w14:textId="77777777"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7F262721" w:rsidR="004564E8" w:rsidRPr="004564E8" w:rsidRDefault="004564E8" w:rsidP="004564E8">
      <w:pPr>
        <w:pStyle w:val="NoSpacing"/>
      </w:pPr>
      <w:bookmarkStart w:id="170" w:name="_Hlk112332104"/>
      <w:r w:rsidRPr="004564E8">
        <w:t xml:space="preserve">VA may provide remote access to VA specific systems/network in accordance with VA Handbook 6500, which requires the use of a VA approved method to connect external equipment/systems to VA’s network.  </w:t>
      </w:r>
      <w:bookmarkStart w:id="171"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171"/>
      <w:r w:rsidRPr="004564E8">
        <w:t>.</w:t>
      </w:r>
      <w:r w:rsidR="003919F2">
        <w:t xml:space="preserve">  </w:t>
      </w:r>
      <w:r w:rsidRPr="004564E8">
        <w:t xml:space="preserve">VA permits CAG remote access through approved Personally Owned Equipment (POE) and Other Equipment (OE) provided the equipment meets all applicable 6500 Handbook requirements for POE/OE.  </w:t>
      </w:r>
      <w:proofErr w:type="gramStart"/>
      <w:r w:rsidRPr="004564E8">
        <w:t>All of</w:t>
      </w:r>
      <w:proofErr w:type="gramEnd"/>
      <w:r w:rsidRPr="004564E8">
        <w:t xml:space="preserve">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170"/>
      <w:r w:rsidRPr="004564E8">
        <w:t xml:space="preserve">.  VA prohibits remote access to VA’s network from non-North Atlantic Treaty Organization (NATO) countries.   The exception to this </w:t>
      </w:r>
      <w:proofErr w:type="gramStart"/>
      <w:r w:rsidRPr="004564E8">
        <w:t>are</w:t>
      </w:r>
      <w:proofErr w:type="gramEnd"/>
      <w:r w:rsidRPr="004564E8">
        <w:t xml:space="preserv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5054126A" w:rsidR="004564E8" w:rsidRPr="007350F7" w:rsidRDefault="004564E8" w:rsidP="004564E8">
      <w:pPr>
        <w:pStyle w:val="NoSpacing"/>
      </w:pPr>
      <w:r w:rsidRPr="004564E8">
        <w:t>This remote access may provide access to VA specific software such as Veterans Health Information System and Technology Architecture (</w:t>
      </w:r>
      <w:proofErr w:type="spellStart"/>
      <w:r w:rsidRPr="004564E8">
        <w:t>VistA</w:t>
      </w:r>
      <w:proofErr w:type="spellEnd"/>
      <w:r w:rsidRPr="004564E8">
        <w:t xml:space="preserve">),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w:t>
      </w:r>
      <w:proofErr w:type="gramStart"/>
      <w:r w:rsidRPr="004564E8">
        <w:t>protected at all times</w:t>
      </w:r>
      <w:proofErr w:type="gramEnd"/>
      <w:r w:rsidRPr="004564E8">
        <w:t xml:space="preserve"> in accordance with VA Handbook 6500, local security field office System Security Plans (SSP’s) and Authority to Operate (ATO)’s for all systems/LAN’s accessed while performing the tasks detailed in this PWS.  The Contractor shall ensure all work is performed in </w:t>
      </w:r>
      <w:r w:rsidRPr="004564E8">
        <w:lastRenderedPageBreak/>
        <w:t xml:space="preserve">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9B54CF" w:rsidRPr="007350F7">
        <w:t>ADDENDUM 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5A1B57">
      <w:pPr>
        <w:pStyle w:val="NoSpacing"/>
      </w:pPr>
    </w:p>
    <w:p w14:paraId="0DD1A137" w14:textId="30F1A387" w:rsidR="00584DD8" w:rsidRPr="00584DD8" w:rsidRDefault="14092218" w:rsidP="00584DD8">
      <w:pPr>
        <w:pStyle w:val="Heading2"/>
      </w:pPr>
      <w:bookmarkStart w:id="172" w:name="_Toc223939294"/>
      <w:r>
        <w:t>GOVERNMENT FURNISHED PROPERTY</w:t>
      </w:r>
      <w:bookmarkEnd w:id="172"/>
    </w:p>
    <w:p w14:paraId="27BFC18C" w14:textId="1CB44970" w:rsidR="00187A0D" w:rsidRPr="00C013D6" w:rsidRDefault="00187A0D" w:rsidP="00187A0D">
      <w:pPr>
        <w:pStyle w:val="NoSpacing"/>
        <w:rPr>
          <w:rStyle w:val="Emphasis"/>
          <w:b w:val="0"/>
          <w:i w:val="0"/>
          <w:color w:val="auto"/>
        </w:rPr>
      </w:pPr>
      <w:r w:rsidRPr="00C013D6">
        <w:rPr>
          <w:rStyle w:val="Emphasis"/>
          <w:b w:val="0"/>
          <w:i w:val="0"/>
          <w:color w:val="auto"/>
        </w:rPr>
        <w:t>The Government has multiple remote access solutions available to include CAG</w:t>
      </w:r>
      <w:r w:rsidR="003919F2" w:rsidRPr="00C013D6">
        <w:rPr>
          <w:rStyle w:val="Emphasis"/>
          <w:b w:val="0"/>
          <w:i w:val="0"/>
          <w:color w:val="auto"/>
        </w:rPr>
        <w:t>, AVD</w:t>
      </w:r>
      <w:r w:rsidRPr="00C013D6">
        <w:rPr>
          <w:rStyle w:val="Emphasis"/>
          <w:b w:val="0"/>
          <w:i w:val="0"/>
          <w:color w:val="auto"/>
        </w:rPr>
        <w:t>, Site-to-Site Virtual Private Network (VPN), and RESCUE VPN. </w:t>
      </w:r>
    </w:p>
    <w:p w14:paraId="0270E6EA" w14:textId="77777777" w:rsidR="00187A0D" w:rsidRPr="00C013D6" w:rsidRDefault="00187A0D" w:rsidP="00187A0D">
      <w:pPr>
        <w:pStyle w:val="NoSpacing"/>
        <w:rPr>
          <w:rStyle w:val="Emphasis"/>
          <w:b w:val="0"/>
          <w:i w:val="0"/>
          <w:color w:val="auto"/>
        </w:rPr>
      </w:pPr>
    </w:p>
    <w:p w14:paraId="40574453" w14:textId="78D4FCFE" w:rsidR="00187A0D" w:rsidRPr="00C013D6" w:rsidRDefault="00187A0D" w:rsidP="00187A0D">
      <w:pPr>
        <w:pStyle w:val="NoSpacing"/>
        <w:rPr>
          <w:rStyle w:val="Emphasis"/>
          <w:b w:val="0"/>
          <w:i w:val="0"/>
          <w:color w:val="auto"/>
        </w:rPr>
      </w:pPr>
      <w:r w:rsidRPr="00C013D6">
        <w:rPr>
          <w:rStyle w:val="Emphasis"/>
          <w:b w:val="0"/>
          <w:i w:val="0"/>
          <w:color w:val="auto"/>
        </w:rPr>
        <w:t xml:space="preserve">The Government’s issuance of Government Furnished Equipment (GFE) is limited to Contractor personnel requiring direct access to the network to: development environments; install, configure and run Technical Reference Model (TRM) approved software and tools (e.g., Oracle, Fortify, Eclipse, SoapUI, WebLogic, LoadRunner); upload/download/ manipulate code, run scripts, </w:t>
      </w:r>
      <w:r w:rsidR="00E718AD" w:rsidRPr="00C013D6">
        <w:rPr>
          <w:rStyle w:val="Emphasis"/>
          <w:b w:val="0"/>
          <w:i w:val="0"/>
          <w:color w:val="auto"/>
        </w:rPr>
        <w:t xml:space="preserve">and </w:t>
      </w:r>
      <w:r w:rsidRPr="00C013D6">
        <w:rPr>
          <w:rStyle w:val="Emphasis"/>
          <w:b w:val="0"/>
          <w:i w:val="0"/>
          <w:color w:val="auto"/>
        </w:rPr>
        <w:t>apply patches; configure and change system settings; check logs, troubleshoot/debug, and test/QA.</w:t>
      </w:r>
    </w:p>
    <w:p w14:paraId="6EE4E929" w14:textId="77777777" w:rsidR="00187A0D" w:rsidRPr="00C013D6" w:rsidRDefault="00187A0D" w:rsidP="00187A0D">
      <w:pPr>
        <w:pStyle w:val="NoSpacing"/>
        <w:rPr>
          <w:rStyle w:val="Emphasis"/>
          <w:b w:val="0"/>
          <w:i w:val="0"/>
          <w:color w:val="auto"/>
        </w:rPr>
      </w:pPr>
    </w:p>
    <w:p w14:paraId="5ED1C5E6" w14:textId="5855B17D" w:rsidR="00187A0D" w:rsidRPr="00C013D6" w:rsidRDefault="00187A0D" w:rsidP="00187A0D">
      <w:pPr>
        <w:pStyle w:val="NoSpacing"/>
        <w:rPr>
          <w:rStyle w:val="Emphasis"/>
          <w:b w:val="0"/>
          <w:i w:val="0"/>
          <w:color w:val="auto"/>
        </w:rPr>
      </w:pPr>
      <w:r w:rsidRPr="00C013D6">
        <w:rPr>
          <w:rStyle w:val="Emphasis"/>
          <w:b w:val="0"/>
          <w:i w:val="0"/>
          <w:color w:val="auto"/>
        </w:rPr>
        <w:t xml:space="preserve">When necessary, the Government will furnish desktops or laptops, for use by the Contractor to access VA networks, systems, or applications to meet the requirements of this PWS. The overarching goal is to determine the most cost-effective approach to providing needed access to the VA environment coupled with the need to ensure proper Change Management principles are followed. </w:t>
      </w:r>
      <w:r w:rsidRPr="00C013D6">
        <w:rPr>
          <w:rStyle w:val="Emphasis"/>
          <w:b w:val="0"/>
          <w:bCs/>
          <w:i w:val="0"/>
          <w:iCs w:val="0"/>
          <w:color w:val="auto"/>
        </w:rPr>
        <w:t xml:space="preserve">Contractor personnel shall adhere to all VA system access requirements for on-site and remote users in accordance with VA standards, local security regulations, </w:t>
      </w:r>
      <w:r w:rsidR="009F4E08" w:rsidRPr="00C013D6">
        <w:rPr>
          <w:rStyle w:val="Emphasis"/>
          <w:b w:val="0"/>
          <w:bCs/>
          <w:i w:val="0"/>
          <w:iCs w:val="0"/>
          <w:color w:val="auto"/>
        </w:rPr>
        <w:t>policies,</w:t>
      </w:r>
      <w:r w:rsidRPr="00C013D6">
        <w:rPr>
          <w:rStyle w:val="Emphasis"/>
          <w:b w:val="0"/>
          <w:bCs/>
          <w:i w:val="0"/>
          <w:iCs w:val="0"/>
          <w:color w:val="auto"/>
        </w:rPr>
        <w:t xml:space="preserve"> and rules of behavior.</w:t>
      </w:r>
      <w:r w:rsidRPr="00C013D6">
        <w:rPr>
          <w:rStyle w:val="Emphasis"/>
          <w:bCs/>
          <w:i w:val="0"/>
          <w:iCs w:val="0"/>
          <w:color w:val="auto"/>
        </w:rPr>
        <w:t xml:space="preserve"> </w:t>
      </w:r>
      <w:r w:rsidRPr="00C013D6">
        <w:rPr>
          <w:rStyle w:val="Emphasis"/>
          <w:b w:val="0"/>
          <w:i w:val="0"/>
          <w:color w:val="auto"/>
        </w:rPr>
        <w:t xml:space="preserve">GFE shall be approved by the COR and Program Manager on a case-by-case basis prior to issuance. </w:t>
      </w:r>
    </w:p>
    <w:p w14:paraId="30A1FA13" w14:textId="77777777" w:rsidR="00187A0D" w:rsidRPr="00C013D6" w:rsidRDefault="00187A0D" w:rsidP="00187A0D">
      <w:pPr>
        <w:pStyle w:val="NoSpacing"/>
        <w:rPr>
          <w:rStyle w:val="Emphasis"/>
          <w:b w:val="0"/>
          <w:i w:val="0"/>
          <w:color w:val="auto"/>
        </w:rPr>
      </w:pPr>
    </w:p>
    <w:p w14:paraId="5103657F" w14:textId="10F0B0F2" w:rsidR="00187A0D" w:rsidRPr="00C013D6" w:rsidRDefault="00187A0D" w:rsidP="00187A0D">
      <w:pPr>
        <w:pStyle w:val="NoSpacing"/>
        <w:rPr>
          <w:rStyle w:val="Emphasis"/>
          <w:b w:val="0"/>
          <w:i w:val="0"/>
          <w:color w:val="auto"/>
        </w:rPr>
      </w:pPr>
      <w:r w:rsidRPr="00C013D6">
        <w:rPr>
          <w:rStyle w:val="Emphasis"/>
          <w:b w:val="0"/>
          <w:i w:val="0"/>
          <w:color w:val="auto"/>
        </w:rPr>
        <w:t xml:space="preserve">Based upon the Government assessment of remote access solutions and requirements of this </w:t>
      </w:r>
      <w:r w:rsidR="00DB436E" w:rsidRPr="00C013D6">
        <w:rPr>
          <w:rStyle w:val="Emphasis"/>
          <w:b w:val="0"/>
          <w:i w:val="0"/>
          <w:color w:val="auto"/>
        </w:rPr>
        <w:t>effort</w:t>
      </w:r>
      <w:r w:rsidRPr="00C013D6">
        <w:rPr>
          <w:rStyle w:val="Emphasis"/>
          <w:b w:val="0"/>
          <w:i w:val="0"/>
          <w:color w:val="auto"/>
        </w:rPr>
        <w:t>, the Government estimates that the following GFE will be required by this effort:</w:t>
      </w:r>
    </w:p>
    <w:p w14:paraId="0A5994A1" w14:textId="77777777" w:rsidR="00187A0D" w:rsidRPr="00187A0D" w:rsidRDefault="00187A0D" w:rsidP="00187A0D">
      <w:pPr>
        <w:pStyle w:val="NoSpacing"/>
        <w:rPr>
          <w:rStyle w:val="Emphasis"/>
          <w:b w:val="0"/>
          <w:i w:val="0"/>
          <w:sz w:val="22"/>
          <w:szCs w:val="22"/>
        </w:rPr>
      </w:pPr>
    </w:p>
    <w:p w14:paraId="1C3E9EC3" w14:textId="01181F1B" w:rsidR="00187A0D" w:rsidRPr="00C013D6" w:rsidRDefault="00C013D6" w:rsidP="002418E7">
      <w:pPr>
        <w:pStyle w:val="NoSpacing"/>
        <w:numPr>
          <w:ilvl w:val="0"/>
          <w:numId w:val="27"/>
        </w:numPr>
        <w:rPr>
          <w:rStyle w:val="Emphasis"/>
          <w:b w:val="0"/>
          <w:bCs/>
          <w:i w:val="0"/>
          <w:color w:val="auto"/>
          <w:sz w:val="22"/>
          <w:szCs w:val="22"/>
        </w:rPr>
      </w:pPr>
      <w:r w:rsidRPr="00C013D6">
        <w:rPr>
          <w:rStyle w:val="Emphasis"/>
          <w:b w:val="0"/>
          <w:bCs/>
          <w:i w:val="0"/>
          <w:color w:val="auto"/>
        </w:rPr>
        <w:t xml:space="preserve">Cell Phones (amount TBD) </w:t>
      </w:r>
    </w:p>
    <w:p w14:paraId="295D4EF2" w14:textId="77777777" w:rsidR="00187A0D" w:rsidRPr="00C013D6" w:rsidRDefault="00187A0D" w:rsidP="00187A0D">
      <w:pPr>
        <w:pStyle w:val="NoSpacing"/>
        <w:rPr>
          <w:rStyle w:val="Emphasis"/>
          <w:b w:val="0"/>
          <w:bCs/>
          <w:i w:val="0"/>
          <w:iCs w:val="0"/>
          <w:color w:val="auto"/>
          <w:sz w:val="22"/>
          <w:szCs w:val="22"/>
        </w:rPr>
      </w:pPr>
    </w:p>
    <w:p w14:paraId="7BAA64EA" w14:textId="77777777" w:rsidR="00187A0D" w:rsidRPr="00C013D6" w:rsidRDefault="00187A0D" w:rsidP="00187A0D">
      <w:pPr>
        <w:pStyle w:val="NoSpacing"/>
        <w:rPr>
          <w:rStyle w:val="Emphasis"/>
          <w:b w:val="0"/>
          <w:i w:val="0"/>
          <w:color w:val="auto"/>
        </w:rPr>
      </w:pPr>
      <w:r w:rsidRPr="00C013D6">
        <w:rPr>
          <w:rStyle w:val="Emphasis"/>
          <w:b w:val="0"/>
          <w:i w:val="0"/>
          <w:color w:val="auto"/>
        </w:rPr>
        <w:t>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(RAM). The Contractor is responsible for providing these types of IT accessories in support of this effort as necessary and any VA installation required for these IT accessories shall be coordinated with the COR.</w:t>
      </w:r>
    </w:p>
    <w:p w14:paraId="52EE5E64" w14:textId="77777777" w:rsidR="00187A0D" w:rsidRPr="00C013D6" w:rsidRDefault="00187A0D" w:rsidP="00187A0D">
      <w:pPr>
        <w:pStyle w:val="NoSpacing"/>
        <w:rPr>
          <w:rStyle w:val="Emphasis"/>
          <w:b w:val="0"/>
          <w:bCs/>
          <w:i w:val="0"/>
          <w:iCs w:val="0"/>
          <w:color w:val="auto"/>
          <w:sz w:val="22"/>
          <w:szCs w:val="22"/>
        </w:rPr>
      </w:pPr>
    </w:p>
    <w:p w14:paraId="1DA8060F" w14:textId="08018453" w:rsidR="00187A0D" w:rsidRPr="00C013D6" w:rsidRDefault="00187A0D" w:rsidP="00187A0D">
      <w:pPr>
        <w:pStyle w:val="NoSpacing"/>
        <w:rPr>
          <w:rStyle w:val="Emphasis"/>
          <w:b w:val="0"/>
          <w:i w:val="0"/>
          <w:color w:val="auto"/>
        </w:rPr>
      </w:pPr>
      <w:r w:rsidRPr="00C013D6">
        <w:rPr>
          <w:rStyle w:val="Emphasis"/>
          <w:b w:val="0"/>
          <w:i w:val="0"/>
          <w:color w:val="auto"/>
        </w:rPr>
        <w:t xml:space="preserve">Additionally, the Contractor shall provide a status of all reportable GFE as part of the </w:t>
      </w:r>
      <w:r w:rsidRPr="00C013D6">
        <w:rPr>
          <w:rStyle w:val="Emphasis"/>
          <w:b w:val="0"/>
          <w:bCs/>
          <w:i w:val="0"/>
          <w:color w:val="auto"/>
        </w:rPr>
        <w:t>Weekly</w:t>
      </w:r>
      <w:r w:rsidRPr="00C013D6">
        <w:rPr>
          <w:rStyle w:val="Emphasis"/>
          <w:i w:val="0"/>
          <w:color w:val="auto"/>
        </w:rPr>
        <w:t xml:space="preserve"> </w:t>
      </w:r>
      <w:r w:rsidRPr="00C013D6">
        <w:rPr>
          <w:rStyle w:val="Emphasis"/>
          <w:b w:val="0"/>
          <w:i w:val="0"/>
          <w:color w:val="auto"/>
        </w:rPr>
        <w:t xml:space="preserve">Status Report as required by PWS paragraph 5.1.  For purposes of this report, reportable GFE includes equipment that is furnished by the Government as </w:t>
      </w:r>
      <w:r w:rsidRPr="00C013D6">
        <w:rPr>
          <w:rStyle w:val="Emphasis"/>
          <w:b w:val="0"/>
          <w:i w:val="0"/>
          <w:color w:val="auto"/>
        </w:rPr>
        <w:lastRenderedPageBreak/>
        <w:t xml:space="preserve">tangible “personal” property which the Contractor takes possession of, physically leaves a </w:t>
      </w:r>
      <w:proofErr w:type="gramStart"/>
      <w:r w:rsidRPr="00C013D6">
        <w:rPr>
          <w:rStyle w:val="Emphasis"/>
          <w:b w:val="0"/>
          <w:i w:val="0"/>
          <w:color w:val="auto"/>
        </w:rPr>
        <w:t>Government</w:t>
      </w:r>
      <w:proofErr w:type="gramEnd"/>
      <w:r w:rsidRPr="00C013D6">
        <w:rPr>
          <w:rStyle w:val="Emphasis"/>
          <w:b w:val="0"/>
          <w:i w:val="0"/>
          <w:color w:val="auto"/>
        </w:rPr>
        <w:t xml:space="preserve"> facility, and needs to be returned the end of Contractor performance</w:t>
      </w:r>
      <w:r w:rsidRPr="00C013D6">
        <w:rPr>
          <w:rStyle w:val="Emphasis"/>
          <w:b w:val="0"/>
          <w:i w:val="0"/>
          <w:color w:val="auto"/>
          <w:sz w:val="22"/>
          <w:szCs w:val="22"/>
        </w:rPr>
        <w:t>.</w:t>
      </w:r>
      <w:r w:rsidRPr="00C013D6">
        <w:rPr>
          <w:rStyle w:val="Emphasis"/>
          <w:b w:val="0"/>
          <w:i w:val="0"/>
          <w:color w:val="auto"/>
        </w:rPr>
        <w:t>  The following information shall be provided for each piece of GFE:</w:t>
      </w:r>
    </w:p>
    <w:p w14:paraId="51FD3E39" w14:textId="7CC0F1E0" w:rsidR="00187A0D" w:rsidRPr="00C013D6" w:rsidRDefault="00187A0D" w:rsidP="002418E7">
      <w:pPr>
        <w:pStyle w:val="NoSpacing"/>
        <w:numPr>
          <w:ilvl w:val="0"/>
          <w:numId w:val="26"/>
        </w:numPr>
        <w:spacing w:before="240"/>
        <w:rPr>
          <w:rStyle w:val="Emphasis"/>
          <w:b w:val="0"/>
          <w:i w:val="0"/>
          <w:color w:val="auto"/>
        </w:rPr>
      </w:pPr>
      <w:r w:rsidRPr="00C013D6">
        <w:rPr>
          <w:rStyle w:val="Emphasis"/>
          <w:b w:val="0"/>
          <w:i w:val="0"/>
          <w:color w:val="auto"/>
        </w:rPr>
        <w:t xml:space="preserve">Name of </w:t>
      </w:r>
      <w:r w:rsidR="00DB436E" w:rsidRPr="00C013D6">
        <w:rPr>
          <w:rStyle w:val="Emphasis"/>
          <w:b w:val="0"/>
          <w:i w:val="0"/>
          <w:color w:val="auto"/>
        </w:rPr>
        <w:t>C</w:t>
      </w:r>
      <w:r w:rsidRPr="00C013D6">
        <w:rPr>
          <w:rStyle w:val="Emphasis"/>
          <w:b w:val="0"/>
          <w:i w:val="0"/>
          <w:color w:val="auto"/>
        </w:rPr>
        <w:t>ontractor employee assigned to the GFE</w:t>
      </w:r>
    </w:p>
    <w:p w14:paraId="7B48E333" w14:textId="77777777" w:rsidR="00187A0D" w:rsidRPr="00C013D6" w:rsidRDefault="00187A0D" w:rsidP="002418E7">
      <w:pPr>
        <w:pStyle w:val="NoSpacing"/>
        <w:numPr>
          <w:ilvl w:val="0"/>
          <w:numId w:val="26"/>
        </w:numPr>
        <w:rPr>
          <w:rStyle w:val="Emphasis"/>
          <w:b w:val="0"/>
          <w:i w:val="0"/>
          <w:color w:val="auto"/>
        </w:rPr>
      </w:pPr>
      <w:r w:rsidRPr="00C013D6">
        <w:rPr>
          <w:rStyle w:val="Emphasis"/>
          <w:b w:val="0"/>
          <w:i w:val="0"/>
          <w:color w:val="auto"/>
        </w:rPr>
        <w:t>Type of Equipment (Make and Model)</w:t>
      </w:r>
    </w:p>
    <w:p w14:paraId="36411B35" w14:textId="77777777" w:rsidR="00187A0D" w:rsidRPr="00C013D6" w:rsidRDefault="00187A0D" w:rsidP="002418E7">
      <w:pPr>
        <w:pStyle w:val="NoSpacing"/>
        <w:numPr>
          <w:ilvl w:val="0"/>
          <w:numId w:val="26"/>
        </w:numPr>
        <w:rPr>
          <w:rStyle w:val="Emphasis"/>
          <w:b w:val="0"/>
          <w:i w:val="0"/>
          <w:color w:val="auto"/>
        </w:rPr>
      </w:pPr>
      <w:r w:rsidRPr="00C013D6">
        <w:rPr>
          <w:rStyle w:val="Emphasis"/>
          <w:b w:val="0"/>
          <w:i w:val="0"/>
          <w:color w:val="auto"/>
        </w:rPr>
        <w:t>Tracking Number/Serial Number</w:t>
      </w:r>
    </w:p>
    <w:p w14:paraId="7ABD8782" w14:textId="77777777" w:rsidR="00187A0D" w:rsidRPr="00C013D6" w:rsidRDefault="00187A0D" w:rsidP="002418E7">
      <w:pPr>
        <w:pStyle w:val="NoSpacing"/>
        <w:numPr>
          <w:ilvl w:val="0"/>
          <w:numId w:val="26"/>
        </w:numPr>
        <w:rPr>
          <w:rStyle w:val="Emphasis"/>
          <w:b w:val="0"/>
          <w:i w:val="0"/>
          <w:color w:val="auto"/>
        </w:rPr>
      </w:pPr>
      <w:r w:rsidRPr="00C013D6">
        <w:rPr>
          <w:rStyle w:val="Emphasis"/>
          <w:b w:val="0"/>
          <w:i w:val="0"/>
          <w:color w:val="auto"/>
        </w:rPr>
        <w:t>VA Bar Code</w:t>
      </w:r>
    </w:p>
    <w:p w14:paraId="54047C76" w14:textId="77777777" w:rsidR="00187A0D" w:rsidRPr="00C013D6" w:rsidRDefault="00187A0D" w:rsidP="002418E7">
      <w:pPr>
        <w:pStyle w:val="NoSpacing"/>
        <w:numPr>
          <w:ilvl w:val="0"/>
          <w:numId w:val="26"/>
        </w:numPr>
        <w:rPr>
          <w:rStyle w:val="Emphasis"/>
          <w:b w:val="0"/>
          <w:i w:val="0"/>
          <w:color w:val="auto"/>
        </w:rPr>
      </w:pPr>
      <w:r w:rsidRPr="00C013D6">
        <w:rPr>
          <w:rStyle w:val="Emphasis"/>
          <w:b w:val="0"/>
          <w:i w:val="0"/>
          <w:color w:val="auto"/>
        </w:rPr>
        <w:t>Location</w:t>
      </w:r>
    </w:p>
    <w:p w14:paraId="4B27ACFC" w14:textId="77777777" w:rsidR="00187A0D" w:rsidRPr="00C013D6" w:rsidRDefault="00187A0D" w:rsidP="002418E7">
      <w:pPr>
        <w:pStyle w:val="NoSpacing"/>
        <w:numPr>
          <w:ilvl w:val="0"/>
          <w:numId w:val="26"/>
        </w:numPr>
        <w:rPr>
          <w:rStyle w:val="Emphasis"/>
          <w:b w:val="0"/>
          <w:i w:val="0"/>
          <w:color w:val="auto"/>
        </w:rPr>
      </w:pPr>
      <w:r w:rsidRPr="00C013D6">
        <w:rPr>
          <w:rStyle w:val="Emphasis"/>
          <w:b w:val="0"/>
          <w:i w:val="0"/>
          <w:color w:val="auto"/>
        </w:rPr>
        <w:t>Value</w:t>
      </w:r>
    </w:p>
    <w:p w14:paraId="4C240B86" w14:textId="77777777" w:rsidR="00187A0D" w:rsidRPr="00C013D6" w:rsidRDefault="00187A0D" w:rsidP="002418E7">
      <w:pPr>
        <w:pStyle w:val="NoSpacing"/>
        <w:numPr>
          <w:ilvl w:val="0"/>
          <w:numId w:val="26"/>
        </w:numPr>
        <w:rPr>
          <w:rStyle w:val="Emphasis"/>
          <w:b w:val="0"/>
          <w:i w:val="0"/>
          <w:color w:val="auto"/>
        </w:rPr>
      </w:pPr>
      <w:r w:rsidRPr="00C013D6">
        <w:rPr>
          <w:rStyle w:val="Emphasis"/>
          <w:b w:val="0"/>
          <w:i w:val="0"/>
          <w:color w:val="auto"/>
        </w:rPr>
        <w:t>Total Value of Equipment</w:t>
      </w:r>
    </w:p>
    <w:p w14:paraId="1DDAF490" w14:textId="77777777" w:rsidR="00187A0D" w:rsidRPr="00C013D6" w:rsidRDefault="00187A0D" w:rsidP="002418E7">
      <w:pPr>
        <w:pStyle w:val="NoSpacing"/>
        <w:numPr>
          <w:ilvl w:val="0"/>
          <w:numId w:val="26"/>
        </w:numPr>
        <w:rPr>
          <w:rStyle w:val="Emphasis"/>
          <w:b w:val="0"/>
          <w:i w:val="0"/>
          <w:color w:val="auto"/>
        </w:rPr>
      </w:pPr>
      <w:r w:rsidRPr="00C013D6">
        <w:rPr>
          <w:rStyle w:val="Emphasis"/>
          <w:b w:val="0"/>
          <w:i w:val="0"/>
          <w:color w:val="auto"/>
        </w:rPr>
        <w:t>Anticipated Transfer Date to Government</w:t>
      </w:r>
    </w:p>
    <w:p w14:paraId="0DD1A13C" w14:textId="4C21D396" w:rsidR="004E2A60" w:rsidRPr="00C013D6" w:rsidRDefault="00187A0D" w:rsidP="00972D64">
      <w:pPr>
        <w:pStyle w:val="NoSpacing"/>
        <w:numPr>
          <w:ilvl w:val="0"/>
          <w:numId w:val="26"/>
        </w:numPr>
        <w:rPr>
          <w:rStyle w:val="Emphasis"/>
          <w:b w:val="0"/>
          <w:i w:val="0"/>
          <w:color w:val="auto"/>
        </w:rPr>
      </w:pPr>
      <w:r w:rsidRPr="00C013D6">
        <w:rPr>
          <w:rStyle w:val="Emphasis"/>
          <w:b w:val="0"/>
          <w:i w:val="0"/>
          <w:color w:val="auto"/>
        </w:rPr>
        <w:t>Anticipated Transfer Location</w:t>
      </w:r>
    </w:p>
    <w:p w14:paraId="635D8ACC" w14:textId="77777777" w:rsidR="00C013D6" w:rsidRDefault="00C013D6" w:rsidP="00C013D6">
      <w:pPr>
        <w:pStyle w:val="NoSpacing"/>
        <w:rPr>
          <w:rStyle w:val="Emphasis"/>
          <w:b w:val="0"/>
          <w:i w:val="0"/>
          <w:color w:val="auto"/>
        </w:rPr>
      </w:pPr>
    </w:p>
    <w:p w14:paraId="778AF9A9" w14:textId="77777777" w:rsidR="00C013D6" w:rsidRDefault="00C013D6" w:rsidP="00C013D6">
      <w:pPr>
        <w:pStyle w:val="NoSpacing"/>
        <w:rPr>
          <w:rStyle w:val="Emphasis"/>
          <w:b w:val="0"/>
          <w:i w:val="0"/>
          <w:color w:val="auto"/>
        </w:rPr>
      </w:pPr>
    </w:p>
    <w:p w14:paraId="7BECC4D7" w14:textId="77777777" w:rsidR="00C013D6" w:rsidRDefault="00C013D6" w:rsidP="00C013D6">
      <w:pPr>
        <w:pStyle w:val="NoSpacing"/>
        <w:rPr>
          <w:rStyle w:val="Emphasis"/>
          <w:b w:val="0"/>
          <w:i w:val="0"/>
          <w:color w:val="auto"/>
        </w:rPr>
      </w:pPr>
    </w:p>
    <w:p w14:paraId="2BF6C380" w14:textId="77777777" w:rsidR="00C013D6" w:rsidRDefault="00C013D6" w:rsidP="00C013D6">
      <w:pPr>
        <w:pStyle w:val="NoSpacing"/>
        <w:rPr>
          <w:rStyle w:val="Emphasis"/>
          <w:b w:val="0"/>
          <w:i w:val="0"/>
          <w:color w:val="auto"/>
        </w:rPr>
      </w:pPr>
    </w:p>
    <w:p w14:paraId="2F610B9D" w14:textId="77777777" w:rsidR="00C013D6" w:rsidRDefault="00C013D6" w:rsidP="00C013D6">
      <w:pPr>
        <w:pStyle w:val="NoSpacing"/>
        <w:rPr>
          <w:rStyle w:val="Emphasis"/>
          <w:b w:val="0"/>
          <w:i w:val="0"/>
          <w:color w:val="auto"/>
        </w:rPr>
      </w:pPr>
    </w:p>
    <w:p w14:paraId="596F58EE" w14:textId="77777777" w:rsidR="00C013D6" w:rsidRDefault="00C013D6" w:rsidP="00C013D6">
      <w:pPr>
        <w:pStyle w:val="NoSpacing"/>
        <w:rPr>
          <w:rStyle w:val="Emphasis"/>
          <w:b w:val="0"/>
          <w:i w:val="0"/>
          <w:color w:val="auto"/>
        </w:rPr>
      </w:pPr>
    </w:p>
    <w:p w14:paraId="6182F46B" w14:textId="77777777" w:rsidR="00C013D6" w:rsidRDefault="00C013D6" w:rsidP="00C013D6">
      <w:pPr>
        <w:pStyle w:val="NoSpacing"/>
        <w:rPr>
          <w:rStyle w:val="Emphasis"/>
          <w:b w:val="0"/>
          <w:i w:val="0"/>
          <w:color w:val="auto"/>
        </w:rPr>
      </w:pPr>
    </w:p>
    <w:p w14:paraId="73007355" w14:textId="77777777" w:rsidR="00C013D6" w:rsidRDefault="00C013D6" w:rsidP="00C013D6">
      <w:pPr>
        <w:pStyle w:val="NoSpacing"/>
        <w:rPr>
          <w:rStyle w:val="Emphasis"/>
          <w:b w:val="0"/>
          <w:i w:val="0"/>
          <w:color w:val="auto"/>
        </w:rPr>
      </w:pPr>
    </w:p>
    <w:p w14:paraId="193ED851" w14:textId="77777777" w:rsidR="00C013D6" w:rsidRDefault="00C013D6" w:rsidP="00C013D6">
      <w:pPr>
        <w:pStyle w:val="NoSpacing"/>
        <w:rPr>
          <w:rStyle w:val="Emphasis"/>
          <w:b w:val="0"/>
          <w:i w:val="0"/>
          <w:color w:val="auto"/>
        </w:rPr>
      </w:pPr>
    </w:p>
    <w:p w14:paraId="11DC7D83" w14:textId="77777777" w:rsidR="00C013D6" w:rsidRDefault="00C013D6" w:rsidP="00C013D6">
      <w:pPr>
        <w:pStyle w:val="NoSpacing"/>
        <w:rPr>
          <w:rStyle w:val="Emphasis"/>
          <w:b w:val="0"/>
          <w:i w:val="0"/>
          <w:color w:val="auto"/>
        </w:rPr>
      </w:pPr>
    </w:p>
    <w:p w14:paraId="031C28BB" w14:textId="77777777" w:rsidR="00C013D6" w:rsidRDefault="00C013D6" w:rsidP="00C013D6">
      <w:pPr>
        <w:pStyle w:val="NoSpacing"/>
        <w:rPr>
          <w:rStyle w:val="Emphasis"/>
          <w:b w:val="0"/>
          <w:i w:val="0"/>
          <w:color w:val="auto"/>
        </w:rPr>
      </w:pPr>
    </w:p>
    <w:p w14:paraId="41AC87A0" w14:textId="77777777" w:rsidR="00C013D6" w:rsidRDefault="00C013D6" w:rsidP="00C013D6">
      <w:pPr>
        <w:pStyle w:val="NoSpacing"/>
        <w:rPr>
          <w:rStyle w:val="Emphasis"/>
          <w:b w:val="0"/>
          <w:i w:val="0"/>
          <w:color w:val="auto"/>
        </w:rPr>
      </w:pPr>
    </w:p>
    <w:p w14:paraId="7290E033" w14:textId="77777777" w:rsidR="00C013D6" w:rsidRDefault="00C013D6" w:rsidP="00C013D6">
      <w:pPr>
        <w:pStyle w:val="NoSpacing"/>
        <w:rPr>
          <w:rStyle w:val="Emphasis"/>
          <w:b w:val="0"/>
          <w:i w:val="0"/>
          <w:color w:val="auto"/>
        </w:rPr>
      </w:pPr>
    </w:p>
    <w:p w14:paraId="4E0CB3B7" w14:textId="77777777" w:rsidR="00C013D6" w:rsidRDefault="00C013D6" w:rsidP="00C013D6">
      <w:pPr>
        <w:pStyle w:val="NoSpacing"/>
        <w:rPr>
          <w:rStyle w:val="Emphasis"/>
          <w:b w:val="0"/>
          <w:i w:val="0"/>
          <w:color w:val="auto"/>
        </w:rPr>
      </w:pPr>
    </w:p>
    <w:p w14:paraId="72399ED2" w14:textId="77777777" w:rsidR="00C013D6" w:rsidRDefault="00C013D6" w:rsidP="00C013D6">
      <w:pPr>
        <w:pStyle w:val="NoSpacing"/>
        <w:rPr>
          <w:rStyle w:val="Emphasis"/>
          <w:b w:val="0"/>
          <w:i w:val="0"/>
          <w:color w:val="auto"/>
        </w:rPr>
      </w:pPr>
    </w:p>
    <w:p w14:paraId="3258F726" w14:textId="77777777" w:rsidR="00C013D6" w:rsidRDefault="00C013D6" w:rsidP="00C013D6">
      <w:pPr>
        <w:pStyle w:val="NoSpacing"/>
        <w:rPr>
          <w:rStyle w:val="Emphasis"/>
          <w:b w:val="0"/>
          <w:i w:val="0"/>
          <w:color w:val="auto"/>
        </w:rPr>
      </w:pPr>
    </w:p>
    <w:p w14:paraId="63AC9666" w14:textId="77777777" w:rsidR="00C013D6" w:rsidRDefault="00C013D6" w:rsidP="00C013D6">
      <w:pPr>
        <w:pStyle w:val="NoSpacing"/>
        <w:rPr>
          <w:rStyle w:val="Emphasis"/>
          <w:b w:val="0"/>
          <w:i w:val="0"/>
          <w:color w:val="auto"/>
        </w:rPr>
      </w:pPr>
    </w:p>
    <w:p w14:paraId="7D0C116C" w14:textId="77777777" w:rsidR="00C013D6" w:rsidRDefault="00C013D6" w:rsidP="00C013D6">
      <w:pPr>
        <w:pStyle w:val="NoSpacing"/>
        <w:rPr>
          <w:rStyle w:val="Emphasis"/>
          <w:b w:val="0"/>
          <w:i w:val="0"/>
          <w:color w:val="auto"/>
        </w:rPr>
      </w:pPr>
    </w:p>
    <w:p w14:paraId="17A089DF" w14:textId="77777777" w:rsidR="00C013D6" w:rsidRDefault="00C013D6" w:rsidP="00C013D6">
      <w:pPr>
        <w:pStyle w:val="NoSpacing"/>
        <w:rPr>
          <w:rStyle w:val="Emphasis"/>
          <w:b w:val="0"/>
          <w:i w:val="0"/>
          <w:color w:val="auto"/>
        </w:rPr>
      </w:pPr>
    </w:p>
    <w:p w14:paraId="7C44610B" w14:textId="77777777" w:rsidR="00C013D6" w:rsidRDefault="00C013D6" w:rsidP="00C013D6">
      <w:pPr>
        <w:pStyle w:val="NoSpacing"/>
        <w:rPr>
          <w:rStyle w:val="Emphasis"/>
          <w:b w:val="0"/>
          <w:i w:val="0"/>
          <w:color w:val="auto"/>
        </w:rPr>
      </w:pPr>
    </w:p>
    <w:p w14:paraId="001F533D" w14:textId="77777777" w:rsidR="00C013D6" w:rsidRDefault="00C013D6" w:rsidP="00C013D6">
      <w:pPr>
        <w:pStyle w:val="NoSpacing"/>
        <w:rPr>
          <w:rStyle w:val="Emphasis"/>
          <w:b w:val="0"/>
          <w:i w:val="0"/>
          <w:color w:val="auto"/>
        </w:rPr>
      </w:pPr>
    </w:p>
    <w:p w14:paraId="1DA0C81E" w14:textId="77777777" w:rsidR="00C013D6" w:rsidRDefault="00C013D6" w:rsidP="00C013D6">
      <w:pPr>
        <w:pStyle w:val="NoSpacing"/>
        <w:rPr>
          <w:rStyle w:val="Emphasis"/>
          <w:b w:val="0"/>
          <w:i w:val="0"/>
          <w:color w:val="auto"/>
        </w:rPr>
      </w:pPr>
    </w:p>
    <w:p w14:paraId="328E70D1" w14:textId="77777777" w:rsidR="00C013D6" w:rsidRDefault="00C013D6" w:rsidP="00C013D6">
      <w:pPr>
        <w:pStyle w:val="NoSpacing"/>
        <w:rPr>
          <w:rStyle w:val="Emphasis"/>
          <w:b w:val="0"/>
          <w:i w:val="0"/>
          <w:color w:val="auto"/>
        </w:rPr>
      </w:pPr>
    </w:p>
    <w:p w14:paraId="51909D5E" w14:textId="77777777" w:rsidR="00C013D6" w:rsidRDefault="00C013D6" w:rsidP="00C013D6">
      <w:pPr>
        <w:pStyle w:val="NoSpacing"/>
        <w:rPr>
          <w:rStyle w:val="Emphasis"/>
          <w:b w:val="0"/>
          <w:i w:val="0"/>
          <w:color w:val="auto"/>
        </w:rPr>
      </w:pPr>
    </w:p>
    <w:p w14:paraId="1BD6E2B5" w14:textId="77777777" w:rsidR="00C013D6" w:rsidRDefault="00C013D6" w:rsidP="00C013D6">
      <w:pPr>
        <w:pStyle w:val="NoSpacing"/>
        <w:rPr>
          <w:rStyle w:val="Emphasis"/>
          <w:b w:val="0"/>
          <w:i w:val="0"/>
          <w:color w:val="auto"/>
        </w:rPr>
      </w:pPr>
    </w:p>
    <w:p w14:paraId="1DE5AAB1" w14:textId="77777777" w:rsidR="00C013D6" w:rsidRDefault="00C013D6" w:rsidP="00C013D6">
      <w:pPr>
        <w:pStyle w:val="NoSpacing"/>
        <w:rPr>
          <w:rStyle w:val="Emphasis"/>
          <w:b w:val="0"/>
          <w:i w:val="0"/>
          <w:color w:val="auto"/>
        </w:rPr>
      </w:pPr>
    </w:p>
    <w:p w14:paraId="07AB7F35" w14:textId="77777777" w:rsidR="00C013D6" w:rsidRDefault="00C013D6" w:rsidP="00C013D6">
      <w:pPr>
        <w:pStyle w:val="NoSpacing"/>
        <w:rPr>
          <w:rStyle w:val="Emphasis"/>
          <w:b w:val="0"/>
          <w:i w:val="0"/>
          <w:color w:val="auto"/>
        </w:rPr>
      </w:pPr>
    </w:p>
    <w:p w14:paraId="52687D5E" w14:textId="77777777" w:rsidR="00C013D6" w:rsidRDefault="00C013D6" w:rsidP="00C013D6">
      <w:pPr>
        <w:pStyle w:val="NoSpacing"/>
        <w:rPr>
          <w:rStyle w:val="Emphasis"/>
          <w:b w:val="0"/>
          <w:i w:val="0"/>
          <w:color w:val="auto"/>
        </w:rPr>
      </w:pPr>
    </w:p>
    <w:p w14:paraId="490D7BEE" w14:textId="77777777" w:rsidR="00C013D6" w:rsidRDefault="00C013D6" w:rsidP="00C013D6">
      <w:pPr>
        <w:pStyle w:val="NoSpacing"/>
        <w:rPr>
          <w:rStyle w:val="Emphasis"/>
          <w:b w:val="0"/>
          <w:i w:val="0"/>
          <w:color w:val="auto"/>
        </w:rPr>
      </w:pPr>
    </w:p>
    <w:p w14:paraId="2A13CDF6" w14:textId="77777777" w:rsidR="00C013D6" w:rsidRDefault="00C013D6" w:rsidP="00C013D6">
      <w:pPr>
        <w:pStyle w:val="NoSpacing"/>
        <w:rPr>
          <w:rStyle w:val="Emphasis"/>
          <w:b w:val="0"/>
          <w:i w:val="0"/>
          <w:color w:val="auto"/>
        </w:rPr>
      </w:pPr>
    </w:p>
    <w:p w14:paraId="135F0872" w14:textId="77777777" w:rsidR="00C013D6" w:rsidRDefault="00C013D6" w:rsidP="00C013D6">
      <w:pPr>
        <w:pStyle w:val="NoSpacing"/>
        <w:rPr>
          <w:rStyle w:val="Emphasis"/>
          <w:b w:val="0"/>
          <w:i w:val="0"/>
          <w:color w:val="auto"/>
        </w:rPr>
      </w:pPr>
    </w:p>
    <w:p w14:paraId="32A5CCF9" w14:textId="77777777" w:rsidR="00C013D6" w:rsidRPr="00C013D6" w:rsidRDefault="00C013D6" w:rsidP="00C013D6">
      <w:pPr>
        <w:pStyle w:val="NoSpacing"/>
        <w:rPr>
          <w:i/>
          <w:color w:val="0070C0"/>
        </w:rPr>
      </w:pPr>
    </w:p>
    <w:p w14:paraId="0DD1A13D" w14:textId="1E080126" w:rsidR="00E47F5F" w:rsidRPr="00CF5F5D" w:rsidRDefault="21EEC58E" w:rsidP="00CF5F5D">
      <w:pPr>
        <w:pStyle w:val="Heading1"/>
        <w:numPr>
          <w:ilvl w:val="0"/>
          <w:numId w:val="0"/>
        </w:numPr>
        <w:ind w:left="720" w:hanging="720"/>
      </w:pPr>
      <w:bookmarkStart w:id="173" w:name="_Ref252783628"/>
      <w:bookmarkStart w:id="174" w:name="_Toc223939296"/>
      <w:r>
        <w:lastRenderedPageBreak/>
        <w:t xml:space="preserve">ADDENDUM </w:t>
      </w:r>
      <w:r w:rsidR="2BE5FBFC">
        <w:t>A – ADDITIONAL VA REQUIREMENTS, CONSOLIDATED</w:t>
      </w:r>
      <w:bookmarkEnd w:id="173"/>
      <w:bookmarkEnd w:id="174"/>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17F0C9CC"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1F0FCFA6"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75"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175"/>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176" w:name="_Hlk182830455"/>
      <w:r w:rsidR="009C6262">
        <w:t xml:space="preserve">(Appendix C updated April 22, 2024) </w:t>
      </w:r>
      <w:bookmarkEnd w:id="176"/>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177" w:name="_Hlk526255169"/>
      <w:r w:rsidR="00CC3292">
        <w:fldChar w:fldCharType="begin"/>
      </w:r>
      <w:r w:rsidR="005242AC">
        <w:instrText>HYPERLINK "https://www.tms.va.gov/SecureAuth35/" \o "Link to TMS 2.0"</w:instrText>
      </w:r>
      <w:r w:rsidR="00CC3292">
        <w:fldChar w:fldCharType="separate"/>
      </w:r>
      <w:r w:rsidR="00CC3292" w:rsidRPr="00CC3292">
        <w:rPr>
          <w:rStyle w:val="Hyperlink"/>
        </w:rPr>
        <w:t>h</w:t>
      </w:r>
      <w:bookmarkStart w:id="178" w:name="_Hlk526252903"/>
      <w:r w:rsidR="00CC3292" w:rsidRPr="00CC3292">
        <w:rPr>
          <w:rStyle w:val="Hyperlink"/>
        </w:rPr>
        <w:t>ttps://www.tms.va.gov/SecureAuth35/</w:t>
      </w:r>
      <w:bookmarkEnd w:id="177"/>
      <w:bookmarkEnd w:id="178"/>
      <w:r w:rsidR="00CC3292">
        <w:fldChar w:fldCharType="end"/>
      </w:r>
      <w:r w:rsidR="00CC3292">
        <w:t xml:space="preserve">.  </w:t>
      </w:r>
      <w:r w:rsidR="00F65095" w:rsidRPr="00F65095">
        <w:rPr>
          <w:color w:val="000000"/>
        </w:rPr>
        <w:t>If you do not have a TMS</w:t>
      </w:r>
      <w:r w:rsidR="00EB0825">
        <w:rPr>
          <w:color w:val="000000"/>
        </w:rPr>
        <w:t xml:space="preserve"> 2.0</w:t>
      </w:r>
      <w:r w:rsidR="00F65095" w:rsidRPr="00F65095">
        <w:rPr>
          <w:color w:val="000000"/>
        </w:rPr>
        <w:t xml:space="preserve"> profile, go to </w:t>
      </w:r>
    </w:p>
    <w:p w14:paraId="0DD1A145" w14:textId="69A252C0" w:rsidR="00FF0358" w:rsidRDefault="00EB0825" w:rsidP="005A1B57">
      <w:pPr>
        <w:pStyle w:val="NoSpacing"/>
        <w:rPr>
          <w:color w:val="000000"/>
        </w:rPr>
      </w:pPr>
      <w:hyperlink r:id="rId49" w:tooltip="Link to TMS 2.0 Homepage" w:history="1">
        <w:r w:rsidRPr="00357F9D">
          <w:rPr>
            <w:rStyle w:val="Hyperlink"/>
          </w:rPr>
          <w:t>https://www.tms.va.gov/SecureAuth35/</w:t>
        </w:r>
      </w:hyperlink>
      <w:r w:rsidR="00CC3292">
        <w:rPr>
          <w:color w:val="000000"/>
        </w:rPr>
        <w:t xml:space="preserve"> </w:t>
      </w:r>
      <w:r w:rsidR="00F65095" w:rsidRPr="00F65095">
        <w:rPr>
          <w:color w:val="000000"/>
        </w:rPr>
        <w:t xml:space="preserve">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5A1B57">
      <w:pPr>
        <w:pStyle w:val="NoSpacing"/>
        <w:rPr>
          <w:color w:val="000000"/>
        </w:rPr>
      </w:pPr>
    </w:p>
    <w:p w14:paraId="0DD1A147" w14:textId="77777777" w:rsidR="00E47F5F" w:rsidRPr="00D13E0C" w:rsidRDefault="00E47F5F" w:rsidP="005A1B57">
      <w:pPr>
        <w:pStyle w:val="NoSpacing"/>
      </w:pPr>
      <w:r w:rsidRPr="00D13E0C">
        <w:t xml:space="preserve">Contractor employees shall complete a VA Systems Access Agreement if they are </w:t>
      </w:r>
      <w:proofErr w:type="gramStart"/>
      <w:r w:rsidRPr="00D13E0C">
        <w:t>provided</w:t>
      </w:r>
      <w:proofErr w:type="gramEnd"/>
      <w:r w:rsidRPr="00D13E0C">
        <w:t xml:space="preserve"> access privileges as an authorized user of the computer system of VA.</w:t>
      </w:r>
    </w:p>
    <w:p w14:paraId="0DD1A148" w14:textId="77777777" w:rsidR="00E47F5F" w:rsidRPr="00D13E0C" w:rsidRDefault="00E47F5F" w:rsidP="00FC6517">
      <w:pPr>
        <w:pStyle w:val="AppendixHeading"/>
        <w:rPr>
          <w:rFonts w:cs="Arial"/>
        </w:rPr>
      </w:pPr>
      <w:r w:rsidRPr="00D13E0C">
        <w:rPr>
          <w:rFonts w:cs="Arial"/>
        </w:rPr>
        <w:t>VA Enterprise Architecture Compliance</w:t>
      </w:r>
    </w:p>
    <w:p w14:paraId="0DD1A149" w14:textId="5AC92EC4" w:rsidR="00E47F5F" w:rsidRDefault="00E47F5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0" w:tooltip="link to the One-VA Enterprise Architecture (EA) Homepage" w:history="1">
        <w:r w:rsidR="009B715C" w:rsidRPr="00EE008E">
          <w:rPr>
            <w:rStyle w:val="Hyperlink"/>
            <w:iCs/>
          </w:rPr>
          <w:t>http://www.ea.oit.va.gov/index.asp</w:t>
        </w:r>
      </w:hyperlink>
      <w:r w:rsidRPr="00D13E0C">
        <w:t xml:space="preserve"> in force at the time of issuance of this contract, </w:t>
      </w:r>
      <w:r w:rsidRPr="00D13E0C">
        <w:lastRenderedPageBreak/>
        <w:t>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BC6961" w:rsidRDefault="00BC6961" w:rsidP="005A1B57">
      <w:pPr>
        <w:pStyle w:val="NoSpacing"/>
        <w:rPr>
          <w:rStyle w:val="Emphasis"/>
          <w:rFonts w:cs="Arial"/>
          <w:i w:val="0"/>
          <w:color w:val="000000"/>
        </w:rPr>
      </w:pPr>
    </w:p>
    <w:p w14:paraId="0DD1A14C" w14:textId="28DC8366" w:rsidR="00BC00B7" w:rsidRPr="002A2ACA" w:rsidRDefault="00CE7438" w:rsidP="00BC00B7">
      <w:pPr>
        <w:pStyle w:val="AppendixHeading2"/>
        <w:rPr>
          <w:lang w:val="sv-SE"/>
        </w:rPr>
      </w:pPr>
      <w:bookmarkStart w:id="179"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w:t>
      </w:r>
      <w:proofErr w:type="gramStart"/>
      <w:r w:rsidR="00E47F5F" w:rsidRPr="00D13E0C">
        <w:t>to:</w:t>
      </w:r>
      <w:proofErr w:type="gramEnd"/>
      <w:r w:rsidR="00E47F5F" w:rsidRPr="00D13E0C">
        <w:t xml:space="preserve">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51" w:tooltip="Link to VA Directive 6102" w:history="1">
        <w:r w:rsidR="004E4586" w:rsidRPr="003E759A">
          <w:rPr>
            <w:rStyle w:val="Hyperlink"/>
          </w:rPr>
          <w:t>https://www.va.gov/vapubs/viewPublication.asp?Pub_ID=1056&amp;FType=</w:t>
        </w:r>
        <w:r w:rsidR="004E4586" w:rsidRPr="00C83BC3">
          <w:rPr>
            <w:rStyle w:val="Hyperlink"/>
          </w:rPr>
          <w:t>2</w:t>
        </w:r>
      </w:hyperlink>
    </w:p>
    <w:p w14:paraId="0DD1A151" w14:textId="77777777" w:rsidR="00E47F5F" w:rsidRPr="00D13E0C"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180" w:name="_Hlk182830562"/>
      <w:r w:rsidRPr="00200A3C">
        <w:t>VA Web Governance website can be found at</w:t>
      </w:r>
      <w:r>
        <w:rPr>
          <w:rStyle w:val="Hyperlink"/>
          <w:rFonts w:cs="Arial"/>
        </w:rPr>
        <w:t xml:space="preserve"> </w:t>
      </w:r>
      <w:hyperlink r:id="rId52" w:tooltip="Link to VA Web Governance website" w:history="1">
        <w:r>
          <w:rPr>
            <w:rStyle w:val="Hyperlink"/>
          </w:rPr>
          <w:t>Home - VA Web Governance</w:t>
        </w:r>
      </w:hyperlink>
      <w:r w:rsidR="00AB2629">
        <w:t>.</w:t>
      </w:r>
    </w:p>
    <w:bookmarkEnd w:id="179"/>
    <w:bookmarkEnd w:id="180"/>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7D4E64D6" w14:textId="77777777" w:rsidR="00267336" w:rsidRDefault="00267336" w:rsidP="00267336">
      <w:pPr>
        <w:rPr>
          <w:rFonts w:cs="Arial"/>
        </w:rPr>
      </w:pPr>
      <w:bookmarkStart w:id="181" w:name="_Hlk526253905"/>
    </w:p>
    <w:p w14:paraId="437F541D" w14:textId="2C9A9039" w:rsidR="00267336" w:rsidRPr="00573BA2" w:rsidRDefault="0029458D" w:rsidP="00267336">
      <w:pPr>
        <w:rPr>
          <w:rFonts w:cs="Arial"/>
        </w:rPr>
      </w:pPr>
      <w:bookmarkStart w:id="182" w:name="_Hlk182830593"/>
      <w:bookmarkStart w:id="183"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182"/>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181"/>
    <w:bookmarkEnd w:id="183"/>
    <w:p w14:paraId="0DD1A156" w14:textId="77777777" w:rsidR="00E47F5F" w:rsidRPr="00D13E0C" w:rsidRDefault="00E47F5F" w:rsidP="005A1B57">
      <w:pPr>
        <w:pStyle w:val="NoSpacing"/>
        <w:rPr>
          <w:b/>
          <w:bCs/>
        </w:rPr>
      </w:pPr>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DBB96B7" w:rsidR="00267336" w:rsidRPr="001A1412" w:rsidRDefault="00267336" w:rsidP="00267336">
      <w:pPr>
        <w:rPr>
          <w:rFonts w:cs="Arial"/>
        </w:rPr>
      </w:pPr>
      <w:bookmarkStart w:id="184"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185"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w:t>
      </w:r>
      <w:proofErr w:type="gramStart"/>
      <w:r w:rsidRPr="00573BA2">
        <w:rPr>
          <w:rFonts w:cs="Arial"/>
        </w:rPr>
        <w:t>request</w:t>
      </w:r>
      <w:r w:rsidR="00974190">
        <w:rPr>
          <w:rFonts w:cs="Arial"/>
        </w:rPr>
        <w:t>, or</w:t>
      </w:r>
      <w:proofErr w:type="gramEnd"/>
      <w:r w:rsidR="00974190">
        <w:rPr>
          <w:rFonts w:cs="Arial"/>
        </w:rPr>
        <w:t xml:space="preserve"> can be obtained from the Access Board website</w:t>
      </w:r>
      <w:r w:rsidRPr="00573BA2">
        <w:rPr>
          <w:rFonts w:cs="Arial"/>
        </w:rPr>
        <w:t>.</w:t>
      </w:r>
      <w:bookmarkEnd w:id="185"/>
      <w:r w:rsidR="00E60187">
        <w:rPr>
          <w:rFonts w:cs="Arial"/>
        </w:rPr>
        <w:t xml:space="preserve">  </w:t>
      </w:r>
      <w:r w:rsidR="00CC3292" w:rsidRPr="75F2D1E0">
        <w:rPr>
          <w:rFonts w:cs="Arial"/>
        </w:rPr>
        <w:t xml:space="preserve">Federal agencies must comply with the </w:t>
      </w:r>
      <w:bookmarkStart w:id="186" w:name="_Hlk182830688"/>
      <w:r w:rsidR="00CC3292">
        <w:rPr>
          <w:rFonts w:cs="Arial"/>
        </w:rPr>
        <w:t>Rehabilitation Act of 1973, as amended</w:t>
      </w:r>
      <w:bookmarkEnd w:id="186"/>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3038F0"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187"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187"/>
    </w:p>
    <w:p w14:paraId="08D4FE0A" w14:textId="6E45211E" w:rsidR="00267336" w:rsidRDefault="003038F0"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4323C310" w:rsidR="00267336" w:rsidRDefault="003038F0" w:rsidP="00267336">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3038F0"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3038F0"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184"/>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188" w:name="_Hlk526253998"/>
    </w:p>
    <w:p w14:paraId="5F73FDE7" w14:textId="752054D6" w:rsidR="00267336" w:rsidRPr="00D40767" w:rsidRDefault="00267336"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89" w:name="_Toc403393756"/>
    </w:p>
    <w:bookmarkEnd w:id="188"/>
    <w:bookmarkEnd w:id="189"/>
    <w:p w14:paraId="4DCA1ED9" w14:textId="4D59EC9D" w:rsidR="00CB14C7" w:rsidRDefault="00CB14C7" w:rsidP="005A1B57">
      <w:pPr>
        <w:pStyle w:val="NoSpacing"/>
      </w:pPr>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190" w:name="_Hlk526254018"/>
      <w:r w:rsidRPr="00573BA2">
        <w:rPr>
          <w:rFonts w:cs="Arial"/>
        </w:rPr>
        <w:t xml:space="preserve">Deliverables resulting from this solicitation will be accepted based in part on satisfaction of </w:t>
      </w:r>
      <w:proofErr w:type="gramStart"/>
      <w:r w:rsidRPr="00573BA2">
        <w:rPr>
          <w:rFonts w:cs="Arial"/>
        </w:rPr>
        <w:t xml:space="preserve">the </w:t>
      </w:r>
      <w:r>
        <w:rPr>
          <w:rFonts w:cs="Arial"/>
        </w:rPr>
        <w:t>Section</w:t>
      </w:r>
      <w:proofErr w:type="gramEnd"/>
      <w:r>
        <w:rPr>
          <w:rFonts w:cs="Arial"/>
        </w:rPr>
        <w:t xml:space="preserve"> </w:t>
      </w:r>
      <w:r w:rsidRPr="00BD28B0">
        <w:rPr>
          <w:rFonts w:cs="Arial"/>
        </w:rPr>
        <w:t xml:space="preserve">508 </w:t>
      </w:r>
      <w:r>
        <w:rPr>
          <w:rFonts w:cs="Arial"/>
        </w:rPr>
        <w:t>Chapter 2</w:t>
      </w:r>
      <w:proofErr w:type="gramStart"/>
      <w:r>
        <w:rPr>
          <w:rFonts w:cs="Arial"/>
        </w:rPr>
        <w:t xml:space="preserve">: </w:t>
      </w:r>
      <w:r w:rsidR="00AB2629">
        <w:rPr>
          <w:rFonts w:cs="Arial"/>
        </w:rPr>
        <w:t xml:space="preserve"> </w:t>
      </w:r>
      <w:r>
        <w:rPr>
          <w:rFonts w:cs="Arial"/>
        </w:rPr>
        <w:t>Scoping</w:t>
      </w:r>
      <w:proofErr w:type="gramEnd"/>
      <w:r>
        <w:rPr>
          <w:rFonts w:cs="Arial"/>
        </w:rPr>
        <w:t xml:space="preserve"> Requirements standards identified above.</w:t>
      </w:r>
    </w:p>
    <w:p w14:paraId="4D3CA7CA" w14:textId="77777777" w:rsidR="00267336" w:rsidRPr="00573BA2" w:rsidRDefault="00267336" w:rsidP="00267336">
      <w:pPr>
        <w:rPr>
          <w:rFonts w:cs="Arial"/>
        </w:rPr>
      </w:pPr>
    </w:p>
    <w:p w14:paraId="6BB01178" w14:textId="77777777" w:rsidR="009147DF" w:rsidRPr="00573BA2" w:rsidRDefault="009147DF" w:rsidP="009147DF">
      <w:pPr>
        <w:rPr>
          <w:rFonts w:cs="Arial"/>
        </w:rPr>
      </w:pPr>
      <w:r w:rsidRPr="75F2D1E0">
        <w:rPr>
          <w:rFonts w:cs="Arial"/>
        </w:rPr>
        <w:t>The Government reserves the right to test for Section 508 Compliance before delivery.  The Contractor shall be able to demonstrate Section 508 Compliance upon delivery.</w:t>
      </w:r>
    </w:p>
    <w:bookmarkEnd w:id="190"/>
    <w:p w14:paraId="4336E54F" w14:textId="77777777" w:rsidR="00267336" w:rsidRDefault="00267336" w:rsidP="00CB14C7"/>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 xml:space="preserve">The Contractor and their personnel shall follow all VA policies, standard operating procedures, applicable laws and regulations while on VA property.  Violations of VA regulations and policies may result in citation and disciplinary measures for </w:t>
      </w:r>
      <w:proofErr w:type="gramStart"/>
      <w:r w:rsidRPr="00D13E0C">
        <w:t>persons</w:t>
      </w:r>
      <w:proofErr w:type="gramEnd"/>
      <w:r w:rsidRPr="00D13E0C">
        <w:t xml:space="preserve"> violating the law.</w:t>
      </w:r>
    </w:p>
    <w:p w14:paraId="0DD1A166" w14:textId="77777777" w:rsidR="00E47F5F" w:rsidRPr="00D13E0C" w:rsidRDefault="00E47F5F" w:rsidP="002418E7">
      <w:pPr>
        <w:pStyle w:val="ListParagraph"/>
        <w:numPr>
          <w:ilvl w:val="0"/>
          <w:numId w:val="7"/>
        </w:numPr>
      </w:pPr>
      <w:r w:rsidRPr="00D13E0C">
        <w:t xml:space="preserve">The Contractor and their personnel shall </w:t>
      </w:r>
      <w:proofErr w:type="gramStart"/>
      <w:r w:rsidRPr="00D13E0C">
        <w:t>wear visible identification at all times</w:t>
      </w:r>
      <w:proofErr w:type="gramEnd"/>
      <w:r w:rsidRPr="00D13E0C">
        <w:t xml:space="preserve"> while they are on the premises.</w:t>
      </w:r>
    </w:p>
    <w:p w14:paraId="0DD1A167" w14:textId="77777777" w:rsidR="00E47F5F" w:rsidRPr="00D13E0C" w:rsidRDefault="00E47F5F" w:rsidP="002418E7">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2418E7">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2418E7">
      <w:pPr>
        <w:pStyle w:val="ListParagraph"/>
        <w:numPr>
          <w:ilvl w:val="0"/>
          <w:numId w:val="7"/>
        </w:numPr>
      </w:pPr>
      <w:r w:rsidRPr="00D13E0C">
        <w:t>Possession of weapons is prohibited.</w:t>
      </w:r>
    </w:p>
    <w:p w14:paraId="0DD1A16A" w14:textId="77777777" w:rsidR="00E47F5F" w:rsidRPr="00D13E0C" w:rsidRDefault="00E47F5F" w:rsidP="002418E7">
      <w:pPr>
        <w:pStyle w:val="ListParagraph"/>
        <w:numPr>
          <w:ilvl w:val="0"/>
          <w:numId w:val="7"/>
        </w:numPr>
      </w:pPr>
      <w:r w:rsidRPr="00D13E0C">
        <w:t xml:space="preserve">The Contractor shall obtain all necessary licenses and/or permits required to perform the work, </w:t>
      </w:r>
      <w:proofErr w:type="gramStart"/>
      <w:r w:rsidRPr="00D13E0C">
        <w:t>with the exception of</w:t>
      </w:r>
      <w:proofErr w:type="gramEnd"/>
      <w:r w:rsidRPr="00D13E0C">
        <w:t xml:space="preserve"> software licenses that </w:t>
      </w:r>
      <w:r w:rsidRPr="00D13E0C">
        <w:lastRenderedPageBreak/>
        <w:t xml:space="preserve">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 xml:space="preserve">Confidentiality and </w:t>
      </w:r>
      <w:proofErr w:type="gramStart"/>
      <w:r w:rsidRPr="00D13E0C">
        <w:rPr>
          <w:rFonts w:cs="Arial"/>
        </w:rPr>
        <w:t>Non-Disclosure</w:t>
      </w:r>
      <w:proofErr w:type="gramEnd"/>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2418E7">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2418E7">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2418E7">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2418E7">
      <w:pPr>
        <w:pStyle w:val="ListParagraph"/>
        <w:numPr>
          <w:ilvl w:val="0"/>
          <w:numId w:val="8"/>
        </w:numPr>
      </w:pPr>
      <w:proofErr w:type="gramStart"/>
      <w:r w:rsidRPr="00D13E0C">
        <w:t>Contractor</w:t>
      </w:r>
      <w:proofErr w:type="gramEnd"/>
      <w:r w:rsidRPr="00D13E0C">
        <w:t xml:space="preserve"> shall limit access to the minimum number of personnel necessary for contract performance for all information considered sensitive or proprietary in nature.  If the Contractor is uncertain of the </w:t>
      </w:r>
      <w:r w:rsidRPr="00D13E0C">
        <w:lastRenderedPageBreak/>
        <w:t>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2418E7">
      <w:pPr>
        <w:pStyle w:val="ListParagraph"/>
        <w:numPr>
          <w:ilvl w:val="0"/>
          <w:numId w:val="8"/>
        </w:numPr>
      </w:pPr>
      <w:proofErr w:type="gramStart"/>
      <w:r w:rsidRPr="00D13E0C">
        <w:t>Contractor</w:t>
      </w:r>
      <w:proofErr w:type="gramEnd"/>
      <w:r w:rsidRPr="00D13E0C">
        <w:t xml:space="preserve"> </w:t>
      </w:r>
      <w:proofErr w:type="gramStart"/>
      <w:r w:rsidRPr="00D13E0C">
        <w:t>shall</w:t>
      </w:r>
      <w:proofErr w:type="gramEnd"/>
      <w:r w:rsidRPr="00D13E0C">
        <w:t xml:space="preserve"> train </w:t>
      </w:r>
      <w:proofErr w:type="gramStart"/>
      <w:r w:rsidRPr="00D13E0C">
        <w:t>all of</w:t>
      </w:r>
      <w:proofErr w:type="gramEnd"/>
      <w:r w:rsidRPr="00D13E0C">
        <w:t xml:space="preserve">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2418E7">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2418E7">
      <w:pPr>
        <w:pStyle w:val="ListParagraph"/>
        <w:numPr>
          <w:ilvl w:val="0"/>
          <w:numId w:val="8"/>
        </w:numPr>
      </w:pPr>
      <w:r w:rsidRPr="00D13E0C">
        <w:t>Contractor must adhere to the following:</w:t>
      </w:r>
    </w:p>
    <w:p w14:paraId="0DD1A176" w14:textId="77777777" w:rsidR="00CE7438" w:rsidRDefault="00E47F5F" w:rsidP="002418E7">
      <w:pPr>
        <w:pStyle w:val="ListParagraph"/>
        <w:numPr>
          <w:ilvl w:val="0"/>
          <w:numId w:val="14"/>
        </w:numPr>
        <w:ind w:left="1980"/>
      </w:pPr>
      <w:r w:rsidRPr="00D13E0C">
        <w:t>The use of “thumb drives” or any other medium for transport of information is expressly prohibited.</w:t>
      </w:r>
    </w:p>
    <w:p w14:paraId="0DD1A177" w14:textId="77777777" w:rsidR="00CE7438" w:rsidRDefault="00E47F5F" w:rsidP="002418E7">
      <w:pPr>
        <w:pStyle w:val="ListParagraph"/>
        <w:numPr>
          <w:ilvl w:val="0"/>
          <w:numId w:val="14"/>
        </w:numPr>
        <w:ind w:left="1980"/>
      </w:pPr>
      <w:r w:rsidRPr="00D13E0C">
        <w:t>Controlled access to system and security software and documentation.</w:t>
      </w:r>
    </w:p>
    <w:p w14:paraId="0DD1A178" w14:textId="77777777" w:rsidR="00CE7438" w:rsidRDefault="00E47F5F" w:rsidP="002418E7">
      <w:pPr>
        <w:pStyle w:val="ListParagraph"/>
        <w:numPr>
          <w:ilvl w:val="0"/>
          <w:numId w:val="14"/>
        </w:numPr>
        <w:ind w:left="1980"/>
      </w:pPr>
      <w:r w:rsidRPr="00D13E0C">
        <w:t>Recording, monitoring, and control of passwords and privileges.</w:t>
      </w:r>
    </w:p>
    <w:p w14:paraId="0DD1A179" w14:textId="77777777" w:rsidR="00CE7438" w:rsidRDefault="00E47F5F" w:rsidP="002418E7">
      <w:pPr>
        <w:pStyle w:val="ListParagraph"/>
        <w:numPr>
          <w:ilvl w:val="0"/>
          <w:numId w:val="14"/>
        </w:numPr>
        <w:ind w:left="1980"/>
      </w:pPr>
      <w:r w:rsidRPr="00D13E0C">
        <w:t>All terminated personnel are denied physical and electronic access to all data, program listings, data processing equipment and systems.</w:t>
      </w:r>
    </w:p>
    <w:p w14:paraId="0DD1A17A" w14:textId="77777777" w:rsidR="00CE7438" w:rsidRDefault="00E47F5F" w:rsidP="002418E7">
      <w:pPr>
        <w:pStyle w:val="ListParagraph"/>
        <w:numPr>
          <w:ilvl w:val="0"/>
          <w:numId w:val="14"/>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2418E7">
      <w:pPr>
        <w:pStyle w:val="ListParagraph"/>
        <w:numPr>
          <w:ilvl w:val="0"/>
          <w:numId w:val="14"/>
        </w:numPr>
        <w:ind w:left="1980"/>
      </w:pPr>
      <w:r w:rsidRPr="00D13E0C">
        <w:t>Contractor PM and VA PM are informed within twenty-four (24) hours of any employee termination.</w:t>
      </w:r>
    </w:p>
    <w:p w14:paraId="0DD1A17C" w14:textId="77777777" w:rsidR="00CE7438" w:rsidRDefault="00E47F5F" w:rsidP="002418E7">
      <w:pPr>
        <w:pStyle w:val="ListParagraph"/>
        <w:numPr>
          <w:ilvl w:val="0"/>
          <w:numId w:val="14"/>
        </w:numPr>
        <w:ind w:left="1980"/>
      </w:pPr>
      <w:r w:rsidRPr="00D13E0C">
        <w:t>Acquisition sensitive information shall be marked "Acquisition Sensitive" and shall be handled as "For Official Use Only (FOUO)".</w:t>
      </w:r>
    </w:p>
    <w:p w14:paraId="0DD1A17D" w14:textId="77777777" w:rsidR="00CE7438" w:rsidRDefault="00E47F5F" w:rsidP="002418E7">
      <w:pPr>
        <w:pStyle w:val="ListParagraph"/>
        <w:numPr>
          <w:ilvl w:val="0"/>
          <w:numId w:val="14"/>
        </w:numPr>
        <w:ind w:left="1980"/>
      </w:pPr>
      <w:r w:rsidRPr="00D13E0C">
        <w:t>Contractor does not require access to classified data.</w:t>
      </w:r>
    </w:p>
    <w:p w14:paraId="0DD1A17E" w14:textId="77777777" w:rsidR="00E47F5F" w:rsidRPr="00E82DCF" w:rsidRDefault="00E47F5F" w:rsidP="002418E7">
      <w:pPr>
        <w:pStyle w:val="ListParagraph"/>
        <w:numPr>
          <w:ilvl w:val="0"/>
          <w:numId w:val="8"/>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2418E7">
      <w:pPr>
        <w:pStyle w:val="ListParagraph"/>
        <w:numPr>
          <w:ilvl w:val="0"/>
          <w:numId w:val="8"/>
        </w:numPr>
        <w:rPr>
          <w:bCs/>
        </w:rPr>
      </w:pPr>
      <w:r w:rsidRPr="00E82DCF">
        <w:rPr>
          <w:bCs/>
        </w:rPr>
        <w:t xml:space="preserve">VA Form 0752 shall be completed by all Contractor employees working on this contract and shall be provided to the CO before any work is performed.  In the case that Contractor personnel are replaced in the </w:t>
      </w:r>
      <w:r w:rsidRPr="00E82DCF">
        <w:rPr>
          <w:bCs/>
        </w:rPr>
        <w:lastRenderedPageBreak/>
        <w:t>future, their replacements shall complete VA Form 0752 prior to beginning work.</w:t>
      </w:r>
    </w:p>
    <w:p w14:paraId="20324F95" w14:textId="73C5889C" w:rsidR="008B4D50" w:rsidRPr="00B550E9" w:rsidRDefault="00E33E55" w:rsidP="008B4D50">
      <w:pPr>
        <w:pStyle w:val="AppendixHeading"/>
      </w:pPr>
      <w:bookmarkStart w:id="191" w:name="_Hlk56606915"/>
      <w:r w:rsidRPr="00B550E9">
        <w:t xml:space="preserve">Information Technology Using </w:t>
      </w:r>
      <w:r>
        <w:t>Sustainable Products and Services</w:t>
      </w:r>
    </w:p>
    <w:p w14:paraId="0591AF96" w14:textId="77777777" w:rsidR="00604D29" w:rsidRPr="00C873C1" w:rsidRDefault="00604D29" w:rsidP="00604D29">
      <w:pPr>
        <w:pStyle w:val="ListParagraph"/>
        <w:spacing w:before="0" w:after="0"/>
        <w:ind w:left="720"/>
        <w:rPr>
          <w:i/>
          <w:iCs/>
        </w:rPr>
      </w:pPr>
      <w:bookmarkStart w:id="192" w:name="_Hlk182830863"/>
      <w:bookmarkStart w:id="193" w:name="_Hlk72498820"/>
    </w:p>
    <w:p w14:paraId="4109B44E" w14:textId="3D83BC1F" w:rsidR="00604D29" w:rsidRDefault="00604D29" w:rsidP="00604D29">
      <w:pPr>
        <w:pStyle w:val="NoSpacing"/>
      </w:pPr>
      <w:r w:rsidRPr="00B550E9">
        <w:t xml:space="preserve">The Contractor shall comply with Sections 524 and Sections </w:t>
      </w:r>
      <w:r>
        <w:t>525</w:t>
      </w:r>
      <w:r w:rsidRPr="00B550E9">
        <w:t xml:space="preserve"> of the Energy Independence and Security Act of 2007; Section 104 of the Energy Policy Act of 2005; Executive Order 13221, “Energy-Efficient Standby Power Devices,” dated August 2, 2001; and the Federal Acquisition Regulation (FAR) to provide ENERGY STAR®, </w:t>
      </w:r>
      <w:r>
        <w:t>Federal Energy Management Program (</w:t>
      </w:r>
      <w:r w:rsidRPr="00B550E9">
        <w:t>FEMP</w:t>
      </w:r>
      <w:r>
        <w:t>)</w:t>
      </w:r>
      <w:r w:rsidRPr="00B550E9">
        <w:t xml:space="preserve"> designated, and </w:t>
      </w:r>
      <w:r>
        <w:t>p</w:t>
      </w:r>
      <w:r w:rsidRPr="00717BC6">
        <w:t>roducts and services that meet EPA Recommendations of Specifications, Standards, and Ecolabels in effect as of October 2023</w:t>
      </w:r>
      <w:r>
        <w:t xml:space="preserve"> (e.g. </w:t>
      </w:r>
      <w:r w:rsidRPr="00B550E9">
        <w:t>Electronic Product Environmental Assessment Tool (EPEAT) registered products</w:t>
      </w:r>
      <w:r>
        <w:t>)</w:t>
      </w:r>
      <w:r w:rsidRPr="00B550E9">
        <w:t xml:space="preserve"> in providing information technology</w:t>
      </w:r>
      <w:r>
        <w:t xml:space="preserve"> products and/or</w:t>
      </w:r>
      <w:r w:rsidRPr="00B550E9">
        <w:t xml:space="preserve"> services.</w:t>
      </w:r>
      <w:r w:rsidRPr="00AB6977">
        <w:t xml:space="preserve"> The Green Procurement Compilation (GPC) website available</w:t>
      </w:r>
      <w:r>
        <w:t xml:space="preserve"> at</w:t>
      </w:r>
      <w:r w:rsidRPr="00AB6977">
        <w:t xml:space="preserve"> </w:t>
      </w:r>
      <w:hyperlink r:id="rId53" w:tooltip="Link to GSA Sustainable Facilities Tool" w:history="1">
        <w:r w:rsidRPr="00F91C01">
          <w:rPr>
            <w:color w:val="0000FF"/>
            <w:u w:val="single"/>
          </w:rPr>
          <w:t>Green Procurement Compilation - GSA Sustainable Facilities Tool (sftool.gov)</w:t>
        </w:r>
      </w:hyperlink>
      <w:r w:rsidRPr="00AB6977">
        <w:t xml:space="preserve"> </w:t>
      </w:r>
      <w:r>
        <w:t xml:space="preserve">provides </w:t>
      </w:r>
      <w:r w:rsidRPr="00AB6977">
        <w:t xml:space="preserve">a comprehensive list of sustainable products and services and sustainable acquisition guidance. </w:t>
      </w:r>
    </w:p>
    <w:p w14:paraId="2C56F1A0" w14:textId="77777777" w:rsidR="00604D29" w:rsidRPr="007A67B3" w:rsidRDefault="00604D29" w:rsidP="00604D29">
      <w:pPr>
        <w:pStyle w:val="NoSpacing"/>
      </w:pPr>
    </w:p>
    <w:p w14:paraId="1E804013" w14:textId="77777777" w:rsidR="00604D29" w:rsidRPr="00B24797" w:rsidRDefault="00604D29" w:rsidP="00604D29">
      <w:pPr>
        <w:pStyle w:val="NoSpacing"/>
      </w:pPr>
      <w:r>
        <w:t>T</w:t>
      </w:r>
      <w:r w:rsidRPr="00B24797">
        <w:t xml:space="preserve">he </w:t>
      </w:r>
      <w:r>
        <w:t>C</w:t>
      </w:r>
      <w:r w:rsidRPr="00B24797">
        <w:t xml:space="preserve">ontractor </w:t>
      </w:r>
      <w:r>
        <w:t xml:space="preserve">shall </w:t>
      </w:r>
      <w:r w:rsidRPr="00B24797">
        <w:t>provide products that meet the definition of sustainable products and services if the products are</w:t>
      </w:r>
      <w:r>
        <w:t xml:space="preserve"> d</w:t>
      </w:r>
      <w:r w:rsidRPr="00B24797">
        <w:t>elivered to the Government;</w:t>
      </w:r>
      <w:r>
        <w:t xml:space="preserve"> f</w:t>
      </w:r>
      <w:r w:rsidRPr="00B24797">
        <w:t xml:space="preserve">urnished by the </w:t>
      </w:r>
      <w:r>
        <w:t>C</w:t>
      </w:r>
      <w:r w:rsidRPr="00B24797">
        <w:t>ontractor for use by the Government</w:t>
      </w:r>
      <w:r>
        <w:t>, i</w:t>
      </w:r>
      <w:r w:rsidRPr="00B24797">
        <w:t>ncorporated into the construction of a public building or public work</w:t>
      </w:r>
      <w:r>
        <w:t>, o</w:t>
      </w:r>
      <w:r w:rsidRPr="00B24797">
        <w:t>r</w:t>
      </w:r>
      <w:r>
        <w:t xml:space="preserve"> a</w:t>
      </w:r>
      <w:r w:rsidRPr="00B24797">
        <w:t xml:space="preserve">cquired by the </w:t>
      </w:r>
      <w:r>
        <w:t>C</w:t>
      </w:r>
      <w:r w:rsidRPr="00B24797">
        <w:t>ontractor for use in performing services under a Government contract where the cost of the products is a direct cost to a Government contract (versus costs which are normally applied to a contractor's general and administrative expenses or indirect costs).</w:t>
      </w:r>
    </w:p>
    <w:p w14:paraId="3926CE2D" w14:textId="77777777" w:rsidR="00604D29" w:rsidRDefault="00604D29" w:rsidP="00604D29">
      <w:pPr>
        <w:pStyle w:val="NoSpacing"/>
      </w:pPr>
    </w:p>
    <w:p w14:paraId="20C073CF" w14:textId="7220C91E" w:rsidR="00604D29" w:rsidRDefault="00604D29" w:rsidP="00604D29">
      <w:pPr>
        <w:pStyle w:val="NoSpacing"/>
      </w:pPr>
      <w:r>
        <w:t>Specifically, t</w:t>
      </w:r>
      <w:r w:rsidRPr="007A67B3">
        <w:t xml:space="preserve">he Contractor shall provide </w:t>
      </w:r>
      <w:r>
        <w:t xml:space="preserve">sustainable products </w:t>
      </w:r>
      <w:r w:rsidRPr="007A67B3">
        <w:t xml:space="preserve">under this contract </w:t>
      </w:r>
      <w:r>
        <w:t xml:space="preserve">in accordance with </w:t>
      </w:r>
      <w:r w:rsidRPr="007A67B3">
        <w:t>FAR 52.223-23</w:t>
      </w:r>
      <w:r>
        <w:t>.  The applicable products with their associated certification, designation, and/or ecolabel (e.g. Energy Star, FEMP, and/or EPEAT) are</w:t>
      </w:r>
      <w:r w:rsidRPr="007A67B3">
        <w:t xml:space="preserve"> </w:t>
      </w:r>
      <w:r>
        <w:t>identified within the product specifications in this PWS.</w:t>
      </w:r>
      <w:r w:rsidRPr="008A05C2">
        <w:t xml:space="preserve">  The Contractor shall ensure proposed products </w:t>
      </w:r>
      <w:r>
        <w:t xml:space="preserve">meet the certification(s) / designation(s) </w:t>
      </w:r>
      <w:r w:rsidRPr="00BB545C">
        <w:t>/ ecolabel(s)</w:t>
      </w:r>
      <w:r>
        <w:t xml:space="preserve"> specified</w:t>
      </w:r>
      <w:r w:rsidRPr="004F4D1F">
        <w:t xml:space="preserve"> at the time of submission of proposals and at the time of award</w:t>
      </w:r>
      <w:r>
        <w:t>.</w:t>
      </w:r>
    </w:p>
    <w:p w14:paraId="7810168F" w14:textId="567882B4" w:rsidR="00D33DE3" w:rsidRDefault="00D33DE3" w:rsidP="005A1B57">
      <w:pPr>
        <w:pStyle w:val="NoSpacing"/>
      </w:pPr>
      <w:bookmarkStart w:id="194" w:name="Software"/>
      <w:bookmarkStart w:id="195" w:name="Telecommunications"/>
      <w:bookmarkStart w:id="196" w:name="Video"/>
      <w:bookmarkStart w:id="197" w:name="Self"/>
      <w:bookmarkStart w:id="198" w:name="Desktop"/>
      <w:bookmarkEnd w:id="191"/>
      <w:bookmarkEnd w:id="192"/>
      <w:bookmarkEnd w:id="193"/>
      <w:bookmarkEnd w:id="194"/>
      <w:bookmarkEnd w:id="195"/>
      <w:bookmarkEnd w:id="196"/>
      <w:bookmarkEnd w:id="197"/>
      <w:bookmarkEnd w:id="198"/>
    </w:p>
    <w:p w14:paraId="0C769F19" w14:textId="77777777" w:rsidR="00604D29" w:rsidRDefault="00604D29">
      <w:pPr>
        <w:rPr>
          <w:caps/>
        </w:rPr>
      </w:pPr>
      <w:r>
        <w:rPr>
          <w:caps/>
        </w:rPr>
        <w:br w:type="page"/>
      </w:r>
    </w:p>
    <w:p w14:paraId="2400FC21" w14:textId="5F0058C5" w:rsidR="00983A5C" w:rsidRPr="001E0BB7" w:rsidRDefault="70645C65" w:rsidP="001E0BB7">
      <w:pPr>
        <w:pStyle w:val="Heading1"/>
        <w:numPr>
          <w:ilvl w:val="0"/>
          <w:numId w:val="0"/>
        </w:numPr>
      </w:pPr>
      <w:bookmarkStart w:id="199" w:name="_Toc223939297"/>
      <w:bookmarkStart w:id="200" w:name="_Toc164926653"/>
      <w:r>
        <w:lastRenderedPageBreak/>
        <w:t>ADDENDUM B – VA INFORMATION AND INFORMATION SYSTEM SECURITY/ PRIVACY LANGUAGE</w:t>
      </w:r>
      <w:bookmarkEnd w:id="199"/>
      <w:r>
        <w:t xml:space="preserve"> </w:t>
      </w:r>
      <w:bookmarkEnd w:id="200"/>
    </w:p>
    <w:p w14:paraId="54D53848" w14:textId="77777777" w:rsidR="00983A5C" w:rsidRPr="00983A5C" w:rsidRDefault="00983A5C" w:rsidP="00983A5C">
      <w:pPr>
        <w:autoSpaceDE w:val="0"/>
        <w:autoSpaceDN w:val="0"/>
        <w:adjustRightInd w:val="0"/>
        <w:rPr>
          <w:rFonts w:cs="Arial"/>
          <w:b/>
          <w:bCs/>
          <w:color w:val="000000"/>
        </w:rPr>
      </w:pPr>
    </w:p>
    <w:p w14:paraId="12DD0823" w14:textId="77777777" w:rsidR="00983A5C" w:rsidRPr="00200A3C" w:rsidRDefault="00983A5C" w:rsidP="00983A5C">
      <w:pPr>
        <w:autoSpaceDE w:val="0"/>
        <w:autoSpaceDN w:val="0"/>
        <w:adjustRightInd w:val="0"/>
        <w:rPr>
          <w:b/>
        </w:rPr>
      </w:pPr>
      <w:bookmarkStart w:id="201" w:name="_Hlk182830987"/>
      <w:r w:rsidRPr="00200A3C">
        <w:rPr>
          <w:b/>
        </w:rPr>
        <w:t>NOTE: In the event of a conflict, VAAR 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776E873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202" w:name="_Hlk175301855"/>
      <w:r w:rsidR="009D70DA">
        <w:rPr>
          <w:rFonts w:cs="Arial"/>
          <w:b/>
          <w:bCs/>
          <w:color w:val="000000"/>
        </w:rPr>
        <w:t>SECTIONS</w:t>
      </w:r>
      <w:r w:rsidR="009D70DA"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202"/>
      <w:r w:rsidRPr="00200A3C">
        <w:rPr>
          <w:rFonts w:cs="Arial"/>
          <w:b/>
          <w:bCs/>
          <w:i/>
          <w:color w:val="000000"/>
        </w:rPr>
        <w:t>, FOR INCLUSION INTO CONTRACTS, AS APPROPRIATE</w:t>
      </w:r>
    </w:p>
    <w:p w14:paraId="7408DAEB"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05892A1E" w:rsidR="00983A5C" w:rsidRPr="00200A3C" w:rsidRDefault="00983A5C" w:rsidP="002418E7">
      <w:pPr>
        <w:numPr>
          <w:ilvl w:val="0"/>
          <w:numId w:val="29"/>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000A772A">
        <w:rPr>
          <w:rFonts w:cs="Arial"/>
        </w:rPr>
        <w:t>C</w:t>
      </w:r>
      <w:r w:rsidRPr="00200A3C">
        <w:rPr>
          <w:rFonts w:cs="Arial"/>
        </w:rPr>
        <w:t>ontractor or order) is FAR 52.227-19, Commercial Computer Software License.</w:t>
      </w:r>
    </w:p>
    <w:p w14:paraId="1885E662" w14:textId="77777777" w:rsidR="00983A5C" w:rsidRPr="00200A3C" w:rsidRDefault="00983A5C" w:rsidP="00983A5C"/>
    <w:p w14:paraId="63E3F7BE" w14:textId="6F9A22A2" w:rsidR="00983A5C" w:rsidRPr="00200A3C" w:rsidRDefault="00983A5C" w:rsidP="002418E7">
      <w:pPr>
        <w:numPr>
          <w:ilvl w:val="0"/>
          <w:numId w:val="29"/>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2418E7">
      <w:pPr>
        <w:numPr>
          <w:ilvl w:val="0"/>
          <w:numId w:val="29"/>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2418E7">
      <w:pPr>
        <w:numPr>
          <w:ilvl w:val="0"/>
          <w:numId w:val="29"/>
        </w:numPr>
        <w:spacing w:before="120" w:after="60"/>
        <w:contextualSpacing/>
        <w:rPr>
          <w:rFonts w:cs="Arial"/>
        </w:rPr>
      </w:pPr>
      <w:r w:rsidRPr="00200A3C">
        <w:rPr>
          <w:rFonts w:cs="Arial"/>
        </w:rPr>
        <w:lastRenderedPageBreak/>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2418E7">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2418E7">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2418E7">
      <w:pPr>
        <w:numPr>
          <w:ilvl w:val="0"/>
          <w:numId w:val="29"/>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2418E7">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2418E7">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2418E7">
      <w:pPr>
        <w:numPr>
          <w:ilvl w:val="0"/>
          <w:numId w:val="29"/>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w:t>
      </w:r>
      <w:r w:rsidRPr="00200A3C">
        <w:rPr>
          <w:rFonts w:cs="Arial"/>
        </w:rPr>
        <w:lastRenderedPageBreak/>
        <w:t xml:space="preserve">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2418E7">
      <w:pPr>
        <w:numPr>
          <w:ilvl w:val="0"/>
          <w:numId w:val="29"/>
        </w:numPr>
        <w:spacing w:before="120" w:after="60"/>
        <w:contextualSpacing/>
        <w:rPr>
          <w:rFonts w:cs="Arial"/>
        </w:rPr>
      </w:pPr>
      <w:r w:rsidRPr="00200A3C">
        <w:rPr>
          <w:rFonts w:cs="Arial"/>
        </w:rPr>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2418E7">
      <w:pPr>
        <w:numPr>
          <w:ilvl w:val="0"/>
          <w:numId w:val="29"/>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2418E7">
      <w:pPr>
        <w:numPr>
          <w:ilvl w:val="0"/>
          <w:numId w:val="29"/>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2418E7">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2418E7">
      <w:pPr>
        <w:numPr>
          <w:ilvl w:val="0"/>
          <w:numId w:val="29"/>
        </w:numPr>
        <w:spacing w:before="120" w:after="60"/>
        <w:contextualSpacing/>
        <w:rPr>
          <w:rFonts w:cs="Arial"/>
        </w:rPr>
      </w:pPr>
      <w:r w:rsidRPr="00200A3C">
        <w:rPr>
          <w:rFonts w:cs="Arial"/>
        </w:rPr>
        <w:t xml:space="preserve">Any media, such as paper, magnetic tape, magnetic disks, solid state devices or optical discs that </w:t>
      </w:r>
      <w:proofErr w:type="gramStart"/>
      <w:r w:rsidRPr="00200A3C">
        <w:rPr>
          <w:rFonts w:cs="Arial"/>
        </w:rPr>
        <w:t>is</w:t>
      </w:r>
      <w:proofErr w:type="gramEnd"/>
      <w:r w:rsidRPr="00200A3C">
        <w:rPr>
          <w:rFonts w:cs="Arial"/>
        </w:rPr>
        <w:t xml:space="preserve">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2418E7">
      <w:pPr>
        <w:numPr>
          <w:ilvl w:val="0"/>
          <w:numId w:val="29"/>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w:t>
      </w:r>
      <w:proofErr w:type="gramStart"/>
      <w:r w:rsidRPr="00200A3C">
        <w:rPr>
          <w:rFonts w:cs="Arial"/>
        </w:rPr>
        <w:t>the VA</w:t>
      </w:r>
      <w:proofErr w:type="gramEnd"/>
      <w:r w:rsidRPr="00200A3C">
        <w:rPr>
          <w:rFonts w:cs="Arial"/>
        </w:rPr>
        <w:t xml:space="preserve"> CO.</w:t>
      </w:r>
    </w:p>
    <w:p w14:paraId="701F876D" w14:textId="77777777" w:rsidR="00983A5C" w:rsidRPr="00200A3C" w:rsidRDefault="00983A5C" w:rsidP="00983A5C"/>
    <w:p w14:paraId="049B49A7" w14:textId="77777777" w:rsidR="00983A5C" w:rsidRPr="00200A3C" w:rsidRDefault="00983A5C" w:rsidP="00983A5C">
      <w:pPr>
        <w:pStyle w:val="AppendixBheading"/>
      </w:pPr>
      <w:r w:rsidRPr="00200A3C">
        <w:t xml:space="preserve">ACCESS TO VA INFORMATION AND VA INFORMATION SYSTEMS </w:t>
      </w:r>
    </w:p>
    <w:p w14:paraId="54653241" w14:textId="77777777" w:rsidR="00983A5C" w:rsidRPr="00983A5C" w:rsidRDefault="00983A5C" w:rsidP="00983A5C"/>
    <w:p w14:paraId="173D4CBC" w14:textId="51F17A75" w:rsidR="00983A5C" w:rsidRPr="00200A3C" w:rsidRDefault="00983A5C" w:rsidP="002418E7">
      <w:pPr>
        <w:numPr>
          <w:ilvl w:val="0"/>
          <w:numId w:val="30"/>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2418E7">
      <w:pPr>
        <w:numPr>
          <w:ilvl w:val="0"/>
          <w:numId w:val="30"/>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06825F97" w:rsidR="00983A5C" w:rsidRPr="00200A3C" w:rsidRDefault="00983A5C" w:rsidP="002418E7">
      <w:pPr>
        <w:numPr>
          <w:ilvl w:val="0"/>
          <w:numId w:val="30"/>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200A3C">
        <w:rPr>
          <w:rFonts w:cs="Arial"/>
        </w:rPr>
        <w:t>a Security</w:t>
      </w:r>
      <w:proofErr w:type="gramEnd"/>
      <w:r w:rsidRPr="00200A3C">
        <w:rPr>
          <w:rFonts w:cs="Arial"/>
        </w:rPr>
        <w:t xml:space="preserve">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2418E7">
      <w:pPr>
        <w:numPr>
          <w:ilvl w:val="0"/>
          <w:numId w:val="30"/>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w:t>
      </w:r>
      <w:r w:rsidRPr="00200A3C">
        <w:rPr>
          <w:rFonts w:cs="Arial"/>
        </w:rPr>
        <w:lastRenderedPageBreak/>
        <w:t xml:space="preserve">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2418E7">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2418E7">
      <w:pPr>
        <w:numPr>
          <w:ilvl w:val="1"/>
          <w:numId w:val="30"/>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no longer </w:t>
      </w:r>
      <w:proofErr w:type="gramStart"/>
      <w:r w:rsidRPr="00200A3C">
        <w:rPr>
          <w:rFonts w:cs="Arial"/>
        </w:rPr>
        <w:t>has</w:t>
      </w:r>
      <w:proofErr w:type="gramEnd"/>
      <w:r w:rsidRPr="00200A3C">
        <w:rPr>
          <w:rFonts w:cs="Arial"/>
        </w:rPr>
        <w:t xml:space="preserve">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2418E7">
      <w:pPr>
        <w:numPr>
          <w:ilvl w:val="1"/>
          <w:numId w:val="30"/>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w:t>
      </w:r>
      <w:proofErr w:type="gramStart"/>
      <w:r w:rsidRPr="00200A3C">
        <w:rPr>
          <w:rFonts w:cs="Arial"/>
        </w:rPr>
        <w:t>has</w:t>
      </w:r>
      <w:proofErr w:type="gramEnd"/>
      <w:r w:rsidRPr="00200A3C">
        <w:rPr>
          <w:rFonts w:cs="Arial"/>
        </w:rPr>
        <w:t xml:space="preserve"> their work on a VA project discontinued for any reason.</w:t>
      </w:r>
    </w:p>
    <w:p w14:paraId="57E0D38F" w14:textId="77777777" w:rsidR="00983A5C" w:rsidRPr="00200A3C" w:rsidRDefault="00983A5C" w:rsidP="00983A5C"/>
    <w:p w14:paraId="67210916" w14:textId="1C9DFBB9" w:rsidR="00983A5C" w:rsidRPr="00200A3C" w:rsidRDefault="00983A5C" w:rsidP="002418E7">
      <w:pPr>
        <w:numPr>
          <w:ilvl w:val="1"/>
          <w:numId w:val="30"/>
        </w:numPr>
        <w:spacing w:before="120" w:after="60"/>
        <w:contextualSpacing/>
        <w:rPr>
          <w:rFonts w:cs="Arial"/>
        </w:rPr>
      </w:pPr>
      <w:proofErr w:type="gramStart"/>
      <w:r w:rsidRPr="00200A3C">
        <w:rPr>
          <w:rFonts w:cs="Arial"/>
        </w:rPr>
        <w:t>Contractor believes</w:t>
      </w:r>
      <w:proofErr w:type="gramEnd"/>
      <w:r w:rsidRPr="00200A3C">
        <w:rPr>
          <w:rFonts w:cs="Arial"/>
        </w:rPr>
        <w:t xml:space="preserve">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2418E7">
      <w:pPr>
        <w:numPr>
          <w:ilvl w:val="1"/>
          <w:numId w:val="30"/>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2418E7">
      <w:pPr>
        <w:numPr>
          <w:ilvl w:val="1"/>
          <w:numId w:val="30"/>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2418E7">
      <w:pPr>
        <w:numPr>
          <w:ilvl w:val="1"/>
          <w:numId w:val="30"/>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2418E7">
      <w:pPr>
        <w:numPr>
          <w:ilvl w:val="0"/>
          <w:numId w:val="30"/>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2418E7">
      <w:pPr>
        <w:numPr>
          <w:ilvl w:val="0"/>
          <w:numId w:val="30"/>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w:t>
      </w:r>
      <w:proofErr w:type="gramStart"/>
      <w:r w:rsidRPr="00200A3C">
        <w:rPr>
          <w:rFonts w:cs="Arial"/>
        </w:rPr>
        <w:t>accesses</w:t>
      </w:r>
      <w:proofErr w:type="gramEnd"/>
      <w:r w:rsidRPr="00200A3C">
        <w:rPr>
          <w:rFonts w:cs="Arial"/>
        </w:rPr>
        <w:t xml:space="preserve"> will return VA-issued property to VA. This property includes (but is not limited </w:t>
      </w:r>
      <w:proofErr w:type="gramStart"/>
      <w:r w:rsidRPr="00200A3C">
        <w:rPr>
          <w:rFonts w:cs="Arial"/>
        </w:rPr>
        <w:t>to):</w:t>
      </w:r>
      <w:proofErr w:type="gramEnd"/>
      <w:r w:rsidRPr="00200A3C">
        <w:rPr>
          <w:rFonts w:cs="Arial"/>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9E6262A" w14:textId="77777777" w:rsidR="00983A5C" w:rsidRPr="00200A3C" w:rsidRDefault="00983A5C" w:rsidP="002418E7">
      <w:pPr>
        <w:numPr>
          <w:ilvl w:val="0"/>
          <w:numId w:val="31"/>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2418E7">
      <w:pPr>
        <w:numPr>
          <w:ilvl w:val="1"/>
          <w:numId w:val="31"/>
        </w:numPr>
        <w:spacing w:before="120" w:after="60"/>
        <w:contextualSpacing/>
        <w:rPr>
          <w:rFonts w:cs="Arial"/>
        </w:rPr>
      </w:pPr>
      <w:r w:rsidRPr="00200A3C">
        <w:rPr>
          <w:rFonts w:cs="Arial"/>
        </w:rPr>
        <w:t>VA Privacy and Information Security Awareness and Rules of Behavior course (Talent Management System (</w:t>
      </w:r>
      <w:proofErr w:type="gramStart"/>
      <w:r w:rsidRPr="00200A3C">
        <w:rPr>
          <w:rFonts w:cs="Arial"/>
        </w:rPr>
        <w:t>TMS) #</w:t>
      </w:r>
      <w:proofErr w:type="gramEnd"/>
      <w:r w:rsidRPr="00200A3C">
        <w:rPr>
          <w:rFonts w:cs="Arial"/>
        </w:rPr>
        <w:t>10176) initially and annually thereafter.</w:t>
      </w:r>
    </w:p>
    <w:p w14:paraId="14B70AC4" w14:textId="77777777" w:rsidR="00983A5C" w:rsidRPr="00200A3C" w:rsidRDefault="00983A5C" w:rsidP="00983A5C"/>
    <w:p w14:paraId="4D24B2BB" w14:textId="77777777" w:rsidR="00983A5C" w:rsidRPr="00200A3C" w:rsidRDefault="00983A5C" w:rsidP="002418E7">
      <w:pPr>
        <w:numPr>
          <w:ilvl w:val="1"/>
          <w:numId w:val="31"/>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2418E7">
      <w:pPr>
        <w:numPr>
          <w:ilvl w:val="1"/>
          <w:numId w:val="31"/>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2418E7">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2418E7">
      <w:pPr>
        <w:numPr>
          <w:ilvl w:val="0"/>
          <w:numId w:val="31"/>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7CAAEAA5" w14:textId="586B80A2" w:rsidR="00983A5C" w:rsidRPr="00200A3C" w:rsidRDefault="00983A5C" w:rsidP="002418E7">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w:t>
      </w:r>
      <w:proofErr w:type="gramStart"/>
      <w:r w:rsidRPr="00200A3C">
        <w:rPr>
          <w:rFonts w:cs="Arial"/>
        </w:rPr>
        <w:t>CO</w:t>
      </w:r>
      <w:proofErr w:type="gramEnd"/>
      <w:r w:rsidRPr="00200A3C">
        <w:rPr>
          <w:rFonts w:cs="Arial"/>
        </w:rPr>
        <w:t xml:space="preserve"> the incident number received from the ESD.</w:t>
      </w:r>
    </w:p>
    <w:p w14:paraId="43F8C9DB" w14:textId="77777777" w:rsidR="00983A5C" w:rsidRPr="00200A3C" w:rsidRDefault="00983A5C" w:rsidP="00983A5C"/>
    <w:p w14:paraId="3A64B199" w14:textId="2AF0078F" w:rsidR="00983A5C" w:rsidRPr="00200A3C" w:rsidRDefault="00983A5C" w:rsidP="002418E7">
      <w:pPr>
        <w:numPr>
          <w:ilvl w:val="0"/>
          <w:numId w:val="32"/>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2418E7">
      <w:pPr>
        <w:numPr>
          <w:ilvl w:val="1"/>
          <w:numId w:val="32"/>
        </w:numPr>
        <w:spacing w:before="120" w:after="60"/>
        <w:contextualSpacing/>
        <w:rPr>
          <w:rFonts w:cs="Arial"/>
        </w:rPr>
      </w:pPr>
      <w:r w:rsidRPr="00200A3C">
        <w:rPr>
          <w:rFonts w:cs="Arial"/>
        </w:rPr>
        <w:lastRenderedPageBreak/>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2418E7">
      <w:pPr>
        <w:numPr>
          <w:ilvl w:val="1"/>
          <w:numId w:val="32"/>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2418E7">
      <w:pPr>
        <w:numPr>
          <w:ilvl w:val="1"/>
          <w:numId w:val="32"/>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2418E7">
      <w:pPr>
        <w:numPr>
          <w:ilvl w:val="1"/>
          <w:numId w:val="32"/>
        </w:numPr>
        <w:spacing w:before="120" w:after="60"/>
        <w:contextualSpacing/>
        <w:rPr>
          <w:rFonts w:cs="Arial"/>
        </w:rPr>
      </w:pPr>
      <w:r w:rsidRPr="00200A3C">
        <w:rPr>
          <w:rFonts w:cs="Arial"/>
        </w:rPr>
        <w:t xml:space="preserve">Why </w:t>
      </w:r>
      <w:proofErr w:type="gramStart"/>
      <w:r w:rsidRPr="00200A3C">
        <w:rPr>
          <w:rFonts w:cs="Arial"/>
        </w:rPr>
        <w:t>the</w:t>
      </w:r>
      <w:proofErr w:type="gramEnd"/>
      <w:r w:rsidRPr="00200A3C">
        <w:rPr>
          <w:rFonts w:cs="Arial"/>
        </w:rPr>
        <w:t xml:space="preserve"> Security Incident </w:t>
      </w:r>
      <w:proofErr w:type="gramStart"/>
      <w:r w:rsidRPr="00200A3C">
        <w:rPr>
          <w:rFonts w:cs="Arial"/>
        </w:rPr>
        <w:t>took</w:t>
      </w:r>
      <w:proofErr w:type="gramEnd"/>
      <w:r w:rsidRPr="00200A3C">
        <w:rPr>
          <w:rFonts w:cs="Arial"/>
        </w:rPr>
        <w:t xml:space="preserve"> place (i.e., catalyst for the failure).</w:t>
      </w:r>
    </w:p>
    <w:p w14:paraId="4EA3CE29" w14:textId="77777777" w:rsidR="00983A5C" w:rsidRPr="00200A3C" w:rsidRDefault="00983A5C" w:rsidP="00983A5C"/>
    <w:p w14:paraId="7D28E6A3" w14:textId="77777777" w:rsidR="00983A5C" w:rsidRPr="00200A3C" w:rsidRDefault="00983A5C" w:rsidP="002418E7">
      <w:pPr>
        <w:numPr>
          <w:ilvl w:val="1"/>
          <w:numId w:val="32"/>
        </w:numPr>
        <w:spacing w:before="120" w:after="60"/>
        <w:contextualSpacing/>
        <w:rPr>
          <w:rFonts w:cs="Arial"/>
        </w:rPr>
      </w:pPr>
      <w:r w:rsidRPr="00200A3C">
        <w:rPr>
          <w:rFonts w:cs="Arial"/>
        </w:rPr>
        <w:t xml:space="preserve">The amount of data belonging to VA </w:t>
      </w:r>
      <w:proofErr w:type="gramStart"/>
      <w:r w:rsidRPr="00200A3C">
        <w:rPr>
          <w:rFonts w:cs="Arial"/>
        </w:rPr>
        <w:t>believed</w:t>
      </w:r>
      <w:proofErr w:type="gramEnd"/>
      <w:r w:rsidRPr="00200A3C">
        <w:rPr>
          <w:rFonts w:cs="Arial"/>
        </w:rPr>
        <w:t xml:space="preserve"> to have been compromised.</w:t>
      </w:r>
    </w:p>
    <w:p w14:paraId="25250310" w14:textId="77777777" w:rsidR="00983A5C" w:rsidRPr="00200A3C" w:rsidRDefault="00983A5C" w:rsidP="00983A5C"/>
    <w:p w14:paraId="17F33C6E" w14:textId="555EB3B1" w:rsidR="00983A5C" w:rsidRPr="00200A3C" w:rsidRDefault="00983A5C" w:rsidP="002418E7">
      <w:pPr>
        <w:numPr>
          <w:ilvl w:val="1"/>
          <w:numId w:val="32"/>
        </w:numPr>
        <w:spacing w:before="120" w:after="60"/>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2418E7">
      <w:pPr>
        <w:numPr>
          <w:ilvl w:val="0"/>
          <w:numId w:val="32"/>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2418E7">
      <w:pPr>
        <w:numPr>
          <w:ilvl w:val="0"/>
          <w:numId w:val="32"/>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2418E7">
      <w:pPr>
        <w:numPr>
          <w:ilvl w:val="0"/>
          <w:numId w:val="32"/>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w:t>
      </w:r>
      <w:proofErr w:type="gramStart"/>
      <w:r w:rsidRPr="00200A3C">
        <w:rPr>
          <w:rFonts w:cs="Arial"/>
        </w:rPr>
        <w:t>violation</w:t>
      </w:r>
      <w:proofErr w:type="gramEnd"/>
      <w:r w:rsidRPr="00200A3C">
        <w:rPr>
          <w:rFonts w:cs="Arial"/>
        </w:rPr>
        <w:t xml:space="preserve">(s)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2418E7">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2418E7">
      <w:pPr>
        <w:numPr>
          <w:ilvl w:val="0"/>
          <w:numId w:val="32"/>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200A3C" w:rsidRDefault="00983A5C" w:rsidP="002418E7">
      <w:pPr>
        <w:numPr>
          <w:ilvl w:val="0"/>
          <w:numId w:val="32"/>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damages to the VA as set forth in clause </w:t>
      </w:r>
      <w:hyperlink r:id="rId54" w:anchor="85221176" w:tooltip="Link to VAAR 852.211.76" w:history="1">
        <w:r w:rsidRPr="00200A3C">
          <w:rPr>
            <w:color w:val="0000FF"/>
            <w:u w:val="single"/>
          </w:rPr>
          <w:t>852.211-76, Liquidated Damages—Reimbursement for Data Breach Costs</w:t>
        </w:r>
      </w:hyperlink>
      <w:r w:rsidRPr="00200A3C">
        <w:rPr>
          <w:rFonts w:cs="Arial"/>
        </w:rPr>
        <w:t>.</w:t>
      </w:r>
    </w:p>
    <w:p w14:paraId="4EBEC388" w14:textId="77777777" w:rsidR="00983A5C" w:rsidRPr="00200A3C" w:rsidRDefault="00983A5C" w:rsidP="00983A5C"/>
    <w:p w14:paraId="07602162" w14:textId="77777777" w:rsidR="00983A5C" w:rsidRPr="00200A3C" w:rsidRDefault="00983A5C" w:rsidP="00983A5C">
      <w:pPr>
        <w:pStyle w:val="AppendixBheading"/>
      </w:pPr>
      <w:r w:rsidRPr="00200A3C">
        <w:t>INFORMATION SYSTEM DESIGN AND DEVELOPMENT</w:t>
      </w:r>
    </w:p>
    <w:p w14:paraId="0DED7270" w14:textId="77777777" w:rsidR="00983A5C" w:rsidRPr="00983A5C" w:rsidRDefault="00983A5C" w:rsidP="00983A5C"/>
    <w:p w14:paraId="217317CB" w14:textId="77777777" w:rsidR="00983A5C" w:rsidRPr="00200A3C" w:rsidRDefault="00983A5C" w:rsidP="002418E7">
      <w:pPr>
        <w:numPr>
          <w:ilvl w:val="0"/>
          <w:numId w:val="33"/>
        </w:numPr>
        <w:spacing w:before="120" w:after="60"/>
        <w:contextualSpacing/>
        <w:rPr>
          <w:rFonts w:cs="Arial"/>
        </w:rPr>
      </w:pPr>
      <w:r w:rsidRPr="00200A3C">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200A3C" w:rsidRDefault="00983A5C" w:rsidP="00983A5C"/>
    <w:p w14:paraId="4535E86E" w14:textId="77777777" w:rsidR="00983A5C" w:rsidRPr="00200A3C" w:rsidRDefault="00983A5C" w:rsidP="002418E7">
      <w:pPr>
        <w:numPr>
          <w:ilvl w:val="0"/>
          <w:numId w:val="33"/>
        </w:numPr>
        <w:spacing w:before="120" w:after="60"/>
        <w:contextualSpacing/>
        <w:rPr>
          <w:rFonts w:cs="Arial"/>
        </w:rPr>
      </w:pPr>
      <w:r w:rsidRPr="00200A3C">
        <w:rPr>
          <w:rFonts w:cs="Arial"/>
        </w:rPr>
        <w:t xml:space="preserve">Contracted new developments require creation, testing, evaluation, and authorization in compliance with VA Assessment and Authorization (A&amp;A) processes in VA Handbook 6500 and VA Information Security Knowledge Service to obtain </w:t>
      </w:r>
      <w:proofErr w:type="gramStart"/>
      <w:r w:rsidRPr="00200A3C">
        <w:rPr>
          <w:rFonts w:cs="Arial"/>
        </w:rPr>
        <w:t>an Authority</w:t>
      </w:r>
      <w:proofErr w:type="gramEnd"/>
      <w:r w:rsidRPr="00200A3C">
        <w:rPr>
          <w:rFonts w:cs="Arial"/>
        </w:rPr>
        <w:t xml:space="preserve"> to Operate (ATO). VA Directive 6517, Risk Management Framework for Cloud Computing Services, provides </w:t>
      </w:r>
      <w:proofErr w:type="gramStart"/>
      <w:r w:rsidRPr="00200A3C">
        <w:rPr>
          <w:rFonts w:cs="Arial"/>
        </w:rPr>
        <w:t>the security</w:t>
      </w:r>
      <w:proofErr w:type="gramEnd"/>
      <w:r w:rsidRPr="00200A3C">
        <w:rPr>
          <w:rFonts w:cs="Arial"/>
        </w:rPr>
        <w:t xml:space="preserve"> and privacy requirements for cloud environments.</w:t>
      </w:r>
    </w:p>
    <w:p w14:paraId="40229F99" w14:textId="77777777" w:rsidR="00983A5C" w:rsidRPr="00200A3C" w:rsidRDefault="00983A5C" w:rsidP="00983A5C"/>
    <w:p w14:paraId="0B51900B" w14:textId="192958A0" w:rsidR="00983A5C" w:rsidRPr="00200A3C" w:rsidRDefault="00983A5C" w:rsidP="002418E7">
      <w:pPr>
        <w:numPr>
          <w:ilvl w:val="0"/>
          <w:numId w:val="33"/>
        </w:numPr>
        <w:spacing w:before="120" w:after="60"/>
        <w:contextualSpacing/>
        <w:rPr>
          <w:rFonts w:cs="Arial"/>
        </w:rPr>
      </w:pPr>
      <w:r w:rsidRPr="00200A3C">
        <w:rPr>
          <w:rFonts w:cs="Arial"/>
        </w:rPr>
        <w:t xml:space="preserve">VA IT </w:t>
      </w:r>
      <w:r w:rsidR="000A772A">
        <w:rPr>
          <w:rFonts w:cs="Arial"/>
        </w:rPr>
        <w:t>Contractor</w:t>
      </w:r>
      <w:r w:rsidRPr="00200A3C">
        <w:rPr>
          <w:rFonts w:cs="Arial"/>
        </w:rPr>
        <w:t xml:space="preserve">s, </w:t>
      </w:r>
      <w:r w:rsidR="000A772A">
        <w:rPr>
          <w:rFonts w:cs="Arial"/>
        </w:rPr>
        <w:t>Subcontractor</w:t>
      </w:r>
      <w:r w:rsidRPr="00200A3C">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200A3C" w:rsidRDefault="00983A5C" w:rsidP="00983A5C"/>
    <w:p w14:paraId="1D40FD79" w14:textId="57BB4051" w:rsidR="00983A5C" w:rsidRPr="00200A3C" w:rsidRDefault="00983A5C" w:rsidP="002418E7">
      <w:pPr>
        <w:numPr>
          <w:ilvl w:val="0"/>
          <w:numId w:val="33"/>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w:t>
      </w:r>
      <w:r w:rsidR="000A772A">
        <w:rPr>
          <w:rFonts w:cs="Arial"/>
        </w:rPr>
        <w:t>Contractor</w:t>
      </w:r>
      <w:r w:rsidRPr="00200A3C">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200A3C" w:rsidRDefault="00983A5C" w:rsidP="00983A5C">
      <w:pPr>
        <w:spacing w:before="120" w:after="60"/>
        <w:ind w:left="720"/>
        <w:contextualSpacing/>
        <w:rPr>
          <w:rFonts w:cs="Arial"/>
        </w:rPr>
      </w:pPr>
    </w:p>
    <w:p w14:paraId="4136DD8B" w14:textId="09404867" w:rsidR="00983A5C" w:rsidRPr="00200A3C" w:rsidRDefault="00983A5C" w:rsidP="002418E7">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000A772A">
        <w:rPr>
          <w:rFonts w:cs="Arial"/>
        </w:rPr>
        <w:t>Contractor</w:t>
      </w:r>
      <w:r w:rsidRPr="00200A3C">
        <w:rPr>
          <w:rFonts w:cs="Arial"/>
        </w:rPr>
        <w:t xml:space="preserve"> did not develop, all software configurations and all customizations.</w:t>
      </w:r>
    </w:p>
    <w:p w14:paraId="70DE04F8" w14:textId="77777777" w:rsidR="00983A5C" w:rsidRPr="00200A3C" w:rsidRDefault="00983A5C" w:rsidP="00983A5C">
      <w:pPr>
        <w:spacing w:before="120" w:after="60"/>
        <w:ind w:left="720"/>
        <w:contextualSpacing/>
        <w:rPr>
          <w:rFonts w:cs="Arial"/>
        </w:rPr>
      </w:pPr>
    </w:p>
    <w:p w14:paraId="10719861" w14:textId="150DC298" w:rsidR="00983A5C" w:rsidRPr="00200A3C" w:rsidRDefault="00983A5C" w:rsidP="002418E7">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w:t>
      </w:r>
      <w:r w:rsidR="000A772A">
        <w:rPr>
          <w:rFonts w:cs="Arial"/>
        </w:rPr>
        <w:t>Contractor</w:t>
      </w:r>
      <w:r w:rsidRPr="00200A3C">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200A3C" w:rsidRDefault="00983A5C" w:rsidP="00983A5C">
      <w:pPr>
        <w:spacing w:before="120" w:after="60"/>
        <w:ind w:left="360"/>
        <w:contextualSpacing/>
        <w:rPr>
          <w:rFonts w:cs="Arial"/>
        </w:rPr>
      </w:pPr>
    </w:p>
    <w:p w14:paraId="2FE1452F" w14:textId="70CAFFBC" w:rsidR="00983A5C" w:rsidRPr="00200A3C" w:rsidRDefault="00983A5C" w:rsidP="002418E7">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Pr>
          <w:rFonts w:cs="Arial"/>
        </w:rPr>
        <w:t>Contractor</w:t>
      </w:r>
      <w:r w:rsidRPr="00200A3C">
        <w:rPr>
          <w:rFonts w:cs="Arial"/>
        </w:rPr>
        <w:t xml:space="preserve"> may configure to comply with that STIG. If VA determines a new or updated VA configuration baseline needs to be created, the </w:t>
      </w:r>
      <w:r w:rsidR="000A772A">
        <w:rPr>
          <w:rFonts w:cs="Arial"/>
        </w:rPr>
        <w:t>Contractor</w:t>
      </w:r>
      <w:r w:rsidRPr="00200A3C">
        <w:rPr>
          <w:rFonts w:cs="Arial"/>
        </w:rPr>
        <w:t xml:space="preserve"> shall provide required technical support to develop the configuration settings. FAR 39.1 requires the population of operating systems and applications </w:t>
      </w:r>
      <w:r w:rsidRPr="00200A3C">
        <w:rPr>
          <w:rFonts w:cs="Arial"/>
        </w:rPr>
        <w:lastRenderedPageBreak/>
        <w:t>includes all listed on the NIST National Checklist Program Checklist Repository,</w:t>
      </w:r>
    </w:p>
    <w:p w14:paraId="7027F337" w14:textId="77777777" w:rsidR="00983A5C" w:rsidRPr="00200A3C" w:rsidRDefault="00983A5C" w:rsidP="00983A5C">
      <w:pPr>
        <w:spacing w:before="120" w:after="60"/>
        <w:ind w:left="360"/>
        <w:contextualSpacing/>
        <w:rPr>
          <w:rFonts w:cs="Arial"/>
        </w:rPr>
      </w:pPr>
    </w:p>
    <w:p w14:paraId="47AA6856" w14:textId="36C1B5A6" w:rsidR="00983A5C" w:rsidRPr="00200A3C" w:rsidRDefault="00983A5C" w:rsidP="002418E7">
      <w:pPr>
        <w:numPr>
          <w:ilvl w:val="0"/>
          <w:numId w:val="33"/>
        </w:numPr>
        <w:spacing w:before="120" w:after="60"/>
        <w:contextualSpacing/>
        <w:rPr>
          <w:rFonts w:cs="Arial"/>
        </w:rPr>
      </w:pPr>
      <w:r w:rsidRPr="00200A3C">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Pr>
          <w:rFonts w:cs="Arial"/>
        </w:rPr>
        <w:t>Contractor</w:t>
      </w:r>
      <w:r w:rsidRPr="00200A3C">
        <w:rPr>
          <w:rFonts w:cs="Arial"/>
        </w:rPr>
        <w:t xml:space="preserve"> shall perform testing of all updates and patching prior to implementation on VA systems.</w:t>
      </w:r>
    </w:p>
    <w:p w14:paraId="6F717FAF" w14:textId="77777777" w:rsidR="00983A5C" w:rsidRPr="00200A3C" w:rsidRDefault="00983A5C" w:rsidP="00983A5C">
      <w:pPr>
        <w:spacing w:before="120" w:after="60"/>
        <w:ind w:left="360"/>
        <w:contextualSpacing/>
        <w:rPr>
          <w:rFonts w:cs="Arial"/>
        </w:rPr>
      </w:pPr>
    </w:p>
    <w:p w14:paraId="703C519C" w14:textId="77777777" w:rsidR="00983A5C" w:rsidRPr="00200A3C" w:rsidRDefault="00983A5C" w:rsidP="002418E7">
      <w:pPr>
        <w:numPr>
          <w:ilvl w:val="0"/>
          <w:numId w:val="33"/>
        </w:numPr>
        <w:spacing w:before="120" w:after="60"/>
        <w:contextualSpacing/>
        <w:rPr>
          <w:rFonts w:cs="Arial"/>
        </w:rPr>
      </w:pPr>
      <w:r w:rsidRPr="00200A3C">
        <w:rPr>
          <w:rFonts w:cs="Arial"/>
        </w:rPr>
        <w:t>Applications designed for normal end users will run in the standard user context without elevated system administration privileges.</w:t>
      </w:r>
    </w:p>
    <w:p w14:paraId="5513C362" w14:textId="77777777" w:rsidR="00983A5C" w:rsidRPr="00200A3C" w:rsidRDefault="00983A5C" w:rsidP="00983A5C">
      <w:pPr>
        <w:spacing w:before="120" w:after="60"/>
        <w:ind w:left="360"/>
        <w:contextualSpacing/>
        <w:rPr>
          <w:rFonts w:cs="Arial"/>
        </w:rPr>
      </w:pPr>
    </w:p>
    <w:p w14:paraId="723B6E3A" w14:textId="40627FF0" w:rsidR="00983A5C" w:rsidRPr="00200A3C" w:rsidRDefault="00983A5C" w:rsidP="002418E7">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-delivered solutions shall reside on VA approved operating systems. Exceptions to this will only be granted with the written approval of the COR/CO.</w:t>
      </w:r>
    </w:p>
    <w:p w14:paraId="6D0088ED" w14:textId="77777777" w:rsidR="00983A5C" w:rsidRPr="00200A3C" w:rsidRDefault="00983A5C" w:rsidP="00983A5C">
      <w:pPr>
        <w:spacing w:before="120" w:after="60"/>
        <w:ind w:left="360"/>
        <w:contextualSpacing/>
        <w:rPr>
          <w:rFonts w:cs="Arial"/>
        </w:rPr>
      </w:pPr>
    </w:p>
    <w:p w14:paraId="4891CEA1" w14:textId="1DD303D7" w:rsidR="00983A5C" w:rsidRPr="00200A3C" w:rsidRDefault="00983A5C" w:rsidP="002418E7">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200A3C" w:rsidRDefault="00983A5C" w:rsidP="00983A5C">
      <w:pPr>
        <w:spacing w:before="120" w:after="60"/>
        <w:ind w:left="360"/>
        <w:contextualSpacing/>
        <w:rPr>
          <w:rFonts w:cs="Arial"/>
        </w:rPr>
      </w:pPr>
    </w:p>
    <w:p w14:paraId="45660180" w14:textId="434706ED" w:rsidR="00983A5C" w:rsidRPr="00200A3C" w:rsidRDefault="00983A5C" w:rsidP="002418E7">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200A3C" w:rsidRDefault="00983A5C" w:rsidP="00983A5C">
      <w:pPr>
        <w:spacing w:before="120" w:after="60"/>
        <w:ind w:left="360"/>
        <w:contextualSpacing/>
        <w:rPr>
          <w:rFonts w:cs="Arial"/>
        </w:rPr>
      </w:pPr>
    </w:p>
    <w:p w14:paraId="40285EA4" w14:textId="7CADDC44" w:rsidR="00983A5C" w:rsidRPr="00200A3C" w:rsidRDefault="00983A5C" w:rsidP="002418E7">
      <w:pPr>
        <w:numPr>
          <w:ilvl w:val="0"/>
          <w:numId w:val="3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Pr>
          <w:rFonts w:cs="Arial"/>
        </w:rPr>
        <w:t>Contractor</w:t>
      </w:r>
      <w:r w:rsidRPr="00200A3C">
        <w:rPr>
          <w:rFonts w:cs="Arial"/>
        </w:rPr>
        <w:t xml:space="preserve"> anywhere in the information systems (including systems, operating systems, products, hardware, software, applications and firmware). The </w:t>
      </w:r>
      <w:r w:rsidR="000A772A">
        <w:rPr>
          <w:rFonts w:cs="Arial"/>
        </w:rPr>
        <w:t>Contractor</w:t>
      </w:r>
      <w:r w:rsidRPr="00200A3C">
        <w:rPr>
          <w:rFonts w:cs="Arial"/>
        </w:rPr>
        <w:t xml:space="preserve"> shall ensure security fixes do not negatively impact the Information Systems.</w:t>
      </w:r>
    </w:p>
    <w:p w14:paraId="67C39CB5" w14:textId="77777777" w:rsidR="00983A5C" w:rsidRPr="00200A3C" w:rsidRDefault="00983A5C" w:rsidP="00983A5C">
      <w:pPr>
        <w:spacing w:before="120" w:after="60"/>
        <w:ind w:left="360"/>
        <w:contextualSpacing/>
        <w:rPr>
          <w:rFonts w:cs="Arial"/>
        </w:rPr>
      </w:pPr>
    </w:p>
    <w:p w14:paraId="565FB181" w14:textId="65FAC1A0" w:rsidR="00983A5C" w:rsidRPr="00200A3C" w:rsidRDefault="00983A5C" w:rsidP="002418E7">
      <w:pPr>
        <w:numPr>
          <w:ilvl w:val="0"/>
          <w:numId w:val="33"/>
        </w:numPr>
        <w:spacing w:before="120" w:after="60"/>
        <w:contextualSpacing/>
        <w:rPr>
          <w:rFonts w:cs="Arial"/>
        </w:rPr>
      </w:pPr>
      <w:r w:rsidRPr="00200A3C">
        <w:rPr>
          <w:rFonts w:cs="Arial"/>
        </w:rPr>
        <w:t xml:space="preserve">When the </w:t>
      </w:r>
      <w:r w:rsidR="000A772A">
        <w:rPr>
          <w:rFonts w:cs="Arial"/>
        </w:rPr>
        <w:t>Contractor</w:t>
      </w:r>
      <w:r w:rsidRPr="00200A3C">
        <w:rPr>
          <w:rFonts w:cs="Arial"/>
        </w:rPr>
        <w:t xml:space="preserve"> is responsible for operations or maintenance of the systems, the </w:t>
      </w:r>
      <w:r w:rsidR="000A772A">
        <w:rPr>
          <w:rFonts w:cs="Arial"/>
        </w:rPr>
        <w:t>Contractor</w:t>
      </w:r>
      <w:r w:rsidRPr="00200A3C">
        <w:rPr>
          <w:rFonts w:cs="Arial"/>
        </w:rPr>
        <w:t xml:space="preserve"> shall apply the security fixes within the timeframe specified by the associated controls on the VA Information Security Knowledge Service. When security fixes involve installing third party patches </w:t>
      </w:r>
      <w:r w:rsidRPr="00200A3C">
        <w:rPr>
          <w:rFonts w:cs="Arial"/>
        </w:rPr>
        <w:lastRenderedPageBreak/>
        <w:t xml:space="preserve">(such as Microsoft OS patches or Adobe Acrobat), the </w:t>
      </w:r>
      <w:r w:rsidR="000A772A">
        <w:rPr>
          <w:rFonts w:cs="Arial"/>
        </w:rPr>
        <w:t>Contractor</w:t>
      </w:r>
      <w:r w:rsidRPr="00200A3C">
        <w:rPr>
          <w:rFonts w:cs="Arial"/>
        </w:rPr>
        <w:t xml:space="preserve"> shall provide written notice to the VA COR/CO that the patch has been validated as to not affecting the Systems within 10 business days.</w:t>
      </w:r>
    </w:p>
    <w:p w14:paraId="30299554" w14:textId="77777777" w:rsidR="00983A5C" w:rsidRPr="00200A3C" w:rsidRDefault="00983A5C" w:rsidP="00983A5C"/>
    <w:p w14:paraId="46528DD5" w14:textId="77777777" w:rsidR="00983A5C" w:rsidRPr="00200A3C" w:rsidRDefault="00983A5C" w:rsidP="00983A5C">
      <w:pPr>
        <w:pStyle w:val="AppendixBheading"/>
      </w:pPr>
      <w:r w:rsidRPr="00200A3C">
        <w:t xml:space="preserve">INFORMATION SYSTEM HOSTING, OPERATION, MAINTENANCE OR USE </w:t>
      </w:r>
    </w:p>
    <w:p w14:paraId="681807CE" w14:textId="77777777" w:rsidR="00983A5C" w:rsidRPr="00983A5C" w:rsidRDefault="00983A5C" w:rsidP="00983A5C"/>
    <w:p w14:paraId="2E5770D9" w14:textId="21067C9C" w:rsidR="00983A5C" w:rsidRPr="00200A3C" w:rsidRDefault="00983A5C" w:rsidP="002418E7">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sidR="000A772A">
        <w:rPr>
          <w:rFonts w:cs="Arial"/>
        </w:rPr>
        <w:t>Contractor</w:t>
      </w:r>
      <w:r w:rsidRPr="00200A3C">
        <w:rPr>
          <w:rFonts w:cs="Arial"/>
        </w:rPr>
        <w:t>’s security control procedures shall be the same as procedures used to secure VA-operated information systems.</w:t>
      </w:r>
    </w:p>
    <w:p w14:paraId="6B910CB8" w14:textId="77777777" w:rsidR="00983A5C" w:rsidRPr="00200A3C" w:rsidRDefault="00983A5C" w:rsidP="00983A5C"/>
    <w:p w14:paraId="36A1F185" w14:textId="3CA79E71" w:rsidR="00983A5C" w:rsidRPr="00200A3C" w:rsidRDefault="00983A5C" w:rsidP="002418E7">
      <w:pPr>
        <w:numPr>
          <w:ilvl w:val="0"/>
          <w:numId w:val="34"/>
        </w:numPr>
        <w:spacing w:before="120" w:after="60"/>
        <w:contextualSpacing/>
        <w:rPr>
          <w:rFonts w:cs="Arial"/>
        </w:rPr>
      </w:pPr>
      <w:r w:rsidRPr="00200A3C">
        <w:rPr>
          <w:rFonts w:cs="Arial"/>
        </w:rPr>
        <w:t>Outsourcing (</w:t>
      </w:r>
      <w:r w:rsidR="000A772A">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sidR="000A772A">
        <w:rPr>
          <w:rFonts w:cs="Arial"/>
        </w:rPr>
        <w:t>Contractor</w:t>
      </w:r>
      <w:r w:rsidRPr="00200A3C">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Pr>
          <w:rFonts w:cs="Arial"/>
        </w:rPr>
        <w:t>Contractor</w:t>
      </w:r>
      <w:r w:rsidRPr="00200A3C">
        <w:rPr>
          <w:rFonts w:cs="Arial"/>
        </w:rPr>
        <w:t xml:space="preserve">’s cloud computing systems shall comply with FedRAMP and VA Directive 6517 requirements. </w:t>
      </w:r>
    </w:p>
    <w:p w14:paraId="7DBB4CC3" w14:textId="77777777" w:rsidR="00983A5C" w:rsidRPr="00200A3C" w:rsidRDefault="00983A5C" w:rsidP="00983A5C"/>
    <w:p w14:paraId="157CBFB1" w14:textId="3A941970" w:rsidR="00983A5C" w:rsidRPr="00200A3C" w:rsidRDefault="00983A5C" w:rsidP="002418E7">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sidR="000A772A">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6DD29DAC" w14:textId="77777777" w:rsidR="00983A5C" w:rsidRPr="00200A3C" w:rsidRDefault="00983A5C" w:rsidP="00983A5C">
      <w:pPr>
        <w:spacing w:before="120" w:after="60"/>
        <w:ind w:left="360"/>
        <w:contextualSpacing/>
        <w:rPr>
          <w:rFonts w:cs="Arial"/>
        </w:rPr>
      </w:pPr>
    </w:p>
    <w:p w14:paraId="43F7CE6A" w14:textId="5EA0C204" w:rsidR="00983A5C" w:rsidRPr="00200A3C" w:rsidRDefault="00983A5C" w:rsidP="002418E7">
      <w:pPr>
        <w:numPr>
          <w:ilvl w:val="0"/>
          <w:numId w:val="34"/>
        </w:numPr>
        <w:spacing w:before="120" w:after="60"/>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Pr>
          <w:rFonts w:cs="Arial"/>
        </w:rPr>
        <w:t>Contractor</w:t>
      </w:r>
      <w:r w:rsidRPr="00200A3C">
        <w:rPr>
          <w:rFonts w:cs="Arial"/>
        </w:rPr>
        <w:t xml:space="preserve">-operated systems, third party or business </w:t>
      </w:r>
      <w:r w:rsidRPr="00200A3C">
        <w:rPr>
          <w:rFonts w:cs="Arial"/>
        </w:rPr>
        <w:lastRenderedPageBreak/>
        <w:t>partner networks require a Memorandum of Understanding (MOU) and Interconnection Security Agreements (ISA).</w:t>
      </w:r>
    </w:p>
    <w:p w14:paraId="14B686F6" w14:textId="77777777" w:rsidR="00983A5C" w:rsidRPr="00200A3C" w:rsidRDefault="00983A5C" w:rsidP="00983A5C"/>
    <w:p w14:paraId="396445AA" w14:textId="07B73C93" w:rsidR="00983A5C" w:rsidRPr="00200A3C" w:rsidRDefault="00983A5C" w:rsidP="002418E7">
      <w:pPr>
        <w:numPr>
          <w:ilvl w:val="0"/>
          <w:numId w:val="34"/>
        </w:numPr>
        <w:spacing w:before="120" w:after="60"/>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sidR="000A772A">
        <w:rPr>
          <w:rFonts w:cs="Arial"/>
        </w:rPr>
        <w:t>Contractor</w:t>
      </w:r>
      <w:r w:rsidRPr="00200A3C">
        <w:rPr>
          <w:rFonts w:cs="Arial"/>
        </w:rPr>
        <w:t xml:space="preserve"> activities are also subject to such assessments. The </w:t>
      </w:r>
      <w:r w:rsidR="000A772A">
        <w:rPr>
          <w:rFonts w:cs="Arial"/>
        </w:rPr>
        <w:t>Contractor</w:t>
      </w:r>
      <w:r w:rsidRPr="00200A3C">
        <w:rPr>
          <w:rFonts w:cs="Arial"/>
        </w:rPr>
        <w:t xml:space="preserve"> shall report, in writing, any deficiencies noted during the above assessment to the VA COR/CO. The </w:t>
      </w:r>
      <w:r w:rsidR="000A772A">
        <w:rPr>
          <w:rFonts w:cs="Arial"/>
        </w:rPr>
        <w:t>Contractor</w:t>
      </w:r>
      <w:r w:rsidRPr="00200A3C">
        <w:rPr>
          <w:rFonts w:cs="Arial"/>
        </w:rPr>
        <w:t xml:space="preserve"> shall use VA’s defined processes to document planned remedial actions that address identified deficiencies in information security policies, procedures, and practices. The </w:t>
      </w:r>
      <w:r w:rsidR="000A772A">
        <w:rPr>
          <w:rFonts w:cs="Arial"/>
        </w:rPr>
        <w:t>Contractor</w:t>
      </w:r>
      <w:r w:rsidRPr="00200A3C">
        <w:rPr>
          <w:rFonts w:cs="Arial"/>
        </w:rPr>
        <w:t xml:space="preserve"> shall correct security deficiencies within the timeframes specified in the VA Information Security Knowledge Service. </w:t>
      </w:r>
    </w:p>
    <w:p w14:paraId="56D14A5F" w14:textId="77777777" w:rsidR="00983A5C" w:rsidRPr="00200A3C" w:rsidRDefault="00983A5C" w:rsidP="00983A5C">
      <w:pPr>
        <w:ind w:left="360" w:hanging="360"/>
      </w:pPr>
    </w:p>
    <w:p w14:paraId="361F0085" w14:textId="77777777" w:rsidR="00983A5C" w:rsidRPr="00200A3C" w:rsidRDefault="00983A5C" w:rsidP="002418E7">
      <w:pPr>
        <w:numPr>
          <w:ilvl w:val="0"/>
          <w:numId w:val="34"/>
        </w:numPr>
        <w:spacing w:before="120" w:after="60"/>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200A3C" w:rsidRDefault="00983A5C" w:rsidP="00983A5C"/>
    <w:p w14:paraId="32A1139F" w14:textId="3B1EBA0E" w:rsidR="00983A5C" w:rsidRPr="00200A3C" w:rsidRDefault="00983A5C" w:rsidP="002418E7">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w:t>
      </w:r>
      <w:r w:rsidR="000A772A">
        <w:rPr>
          <w:rFonts w:cs="Arial"/>
        </w:rPr>
        <w:t>Contractor</w:t>
      </w:r>
      <w:r w:rsidRPr="00200A3C">
        <w:rPr>
          <w:rFonts w:cs="Arial"/>
        </w:rPr>
        <w:t xml:space="preserve"> shall correct or mitigate any weaknesses discovered during the assessment. </w:t>
      </w:r>
    </w:p>
    <w:p w14:paraId="687A8B75" w14:textId="77777777" w:rsidR="00983A5C" w:rsidRPr="00200A3C" w:rsidRDefault="00983A5C" w:rsidP="00983A5C"/>
    <w:p w14:paraId="4044F965" w14:textId="24006312" w:rsidR="00983A5C" w:rsidRPr="00200A3C" w:rsidRDefault="00983A5C" w:rsidP="002418E7">
      <w:pPr>
        <w:numPr>
          <w:ilvl w:val="0"/>
          <w:numId w:val="34"/>
        </w:numPr>
        <w:spacing w:before="120" w:after="60"/>
        <w:contextualSpacing/>
        <w:rPr>
          <w:rFonts w:cs="Arial"/>
        </w:rPr>
      </w:pPr>
      <w:r w:rsidRPr="00200A3C">
        <w:rPr>
          <w:rFonts w:cs="Arial"/>
        </w:rPr>
        <w:t xml:space="preserve">VA prohibits the installation and use of personally owned or </w:t>
      </w:r>
      <w:r w:rsidR="000A772A">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Pr>
          <w:rFonts w:cs="Arial"/>
        </w:rPr>
        <w:t>Contractor</w:t>
      </w:r>
      <w:r w:rsidRPr="00200A3C">
        <w:rPr>
          <w:rFonts w:cs="Arial"/>
        </w:rPr>
        <w:t xml:space="preserve"> </w:t>
      </w:r>
      <w:proofErr w:type="gramStart"/>
      <w:r w:rsidRPr="00200A3C">
        <w:rPr>
          <w:rFonts w:cs="Arial"/>
        </w:rPr>
        <w:t>OE,</w:t>
      </w:r>
      <w:proofErr w:type="gramEnd"/>
      <w:r w:rsidRPr="00200A3C">
        <w:rPr>
          <w:rFonts w:cs="Arial"/>
        </w:rPr>
        <w:t xml:space="preserve"> must be funded by the owner of the equipment. All remote systems must use </w:t>
      </w:r>
      <w:proofErr w:type="gramStart"/>
      <w:r w:rsidRPr="00200A3C">
        <w:rPr>
          <w:rFonts w:cs="Arial"/>
        </w:rPr>
        <w:t>a VA</w:t>
      </w:r>
      <w:proofErr w:type="gramEnd"/>
      <w:r w:rsidRPr="00200A3C">
        <w:rPr>
          <w:rFonts w:cs="Arial"/>
        </w:rPr>
        <w:t xml:space="preserve">-approved antivirus software and a personal (host-based or enclave based) firewall with a VA-approved configuration. The </w:t>
      </w:r>
      <w:r w:rsidR="000A772A">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Pr>
          <w:rFonts w:cs="Arial"/>
        </w:rPr>
        <w:t>Contractor</w:t>
      </w:r>
      <w:r w:rsidRPr="00200A3C">
        <w:rPr>
          <w:rFonts w:cs="Arial"/>
        </w:rPr>
        <w:t xml:space="preserve"> OE will be subject to technical inspection at any time.</w:t>
      </w:r>
    </w:p>
    <w:p w14:paraId="31207521" w14:textId="77777777" w:rsidR="00983A5C" w:rsidRPr="00200A3C" w:rsidRDefault="00983A5C" w:rsidP="00983A5C"/>
    <w:p w14:paraId="453A39DF" w14:textId="3DE56748" w:rsidR="00983A5C" w:rsidRPr="00200A3C" w:rsidRDefault="00983A5C" w:rsidP="002418E7">
      <w:pPr>
        <w:numPr>
          <w:ilvl w:val="0"/>
          <w:numId w:val="3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w:t>
      </w:r>
      <w:proofErr w:type="gramStart"/>
      <w:r w:rsidRPr="00200A3C">
        <w:rPr>
          <w:rFonts w:cs="Arial"/>
        </w:rPr>
        <w:t>need</w:t>
      </w:r>
      <w:proofErr w:type="gramEnd"/>
      <w:r w:rsidRPr="00200A3C">
        <w:rPr>
          <w:rFonts w:cs="Arial"/>
        </w:rPr>
        <w:t xml:space="preserve">(s) to be isolated from the network. A forensic analysis needs to be conducted jointly with VA. Such issues will be </w:t>
      </w:r>
      <w:r w:rsidRPr="00200A3C">
        <w:rPr>
          <w:rFonts w:cs="Arial"/>
        </w:rPr>
        <w:lastRenderedPageBreak/>
        <w:t>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200A3C" w:rsidRDefault="00983A5C" w:rsidP="00983A5C"/>
    <w:p w14:paraId="35E8BCFD" w14:textId="74194AC3" w:rsidR="00983A5C" w:rsidRPr="00200A3C" w:rsidRDefault="00983A5C" w:rsidP="002418E7">
      <w:pPr>
        <w:numPr>
          <w:ilvl w:val="0"/>
          <w:numId w:val="34"/>
        </w:numPr>
        <w:spacing w:before="120" w:after="60"/>
        <w:contextualSpacing/>
        <w:rPr>
          <w:rFonts w:cs="Arial"/>
        </w:rPr>
      </w:pPr>
      <w:r w:rsidRPr="00200A3C">
        <w:rPr>
          <w:rFonts w:cs="Arial"/>
        </w:rPr>
        <w:t xml:space="preserve">For cases wherein the </w:t>
      </w:r>
      <w:r w:rsidR="000A772A">
        <w:rPr>
          <w:rFonts w:cs="Arial"/>
        </w:rPr>
        <w:t>Contractor</w:t>
      </w:r>
      <w:r w:rsidRPr="00200A3C">
        <w:rPr>
          <w:rFonts w:cs="Arial"/>
        </w:rPr>
        <w:t xml:space="preserve"> discovers material defects or vulnerabilities impacting products and services they provide to VA, the </w:t>
      </w:r>
      <w:r w:rsidR="000A772A">
        <w:rPr>
          <w:rFonts w:cs="Arial"/>
        </w:rPr>
        <w:t>Contractor</w:t>
      </w:r>
      <w:r w:rsidRPr="00200A3C">
        <w:rPr>
          <w:rFonts w:cs="Arial"/>
        </w:rPr>
        <w:t xml:space="preserve"> shall develop and implement policies and procedures for disclosure to VA, as well as remediation. The </w:t>
      </w:r>
      <w:r w:rsidR="000A772A">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Pr>
          <w:rFonts w:cs="Arial"/>
        </w:rPr>
        <w:t>Contractor</w:t>
      </w:r>
      <w:r w:rsidRPr="00200A3C">
        <w:rPr>
          <w:rFonts w:cs="Arial"/>
        </w:rPr>
        <w:t xml:space="preserve"> shall provide the VA CO/CO written assurance they have permanently remediated these backdoors.</w:t>
      </w:r>
    </w:p>
    <w:p w14:paraId="3CA71871" w14:textId="77777777" w:rsidR="00983A5C" w:rsidRPr="00200A3C" w:rsidRDefault="00983A5C" w:rsidP="00983A5C"/>
    <w:p w14:paraId="71617B6B" w14:textId="77777777" w:rsidR="00983A5C" w:rsidRPr="00200A3C" w:rsidRDefault="00983A5C" w:rsidP="002418E7">
      <w:pPr>
        <w:numPr>
          <w:ilvl w:val="0"/>
          <w:numId w:val="34"/>
        </w:numPr>
        <w:spacing w:before="120" w:after="60"/>
        <w:contextualSpacing/>
        <w:rPr>
          <w:rFonts w:cs="Arial"/>
        </w:rPr>
      </w:pPr>
      <w:r w:rsidRPr="00200A3C">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43C8A5F1" w14:textId="77777777" w:rsidR="00983A5C" w:rsidRPr="00200A3C" w:rsidRDefault="00983A5C" w:rsidP="00983A5C"/>
    <w:p w14:paraId="0392E1F3" w14:textId="77777777" w:rsidR="00983A5C" w:rsidRPr="00200A3C" w:rsidRDefault="00983A5C" w:rsidP="00983A5C">
      <w:pPr>
        <w:pStyle w:val="AppendixBheading"/>
      </w:pPr>
      <w:r w:rsidRPr="00200A3C">
        <w:t>SECURITY AND PRIVACY CONTROLS COMPLIANCE TESTING, ASSESSMENT AND AUDITING</w:t>
      </w:r>
    </w:p>
    <w:p w14:paraId="34F2E11F" w14:textId="77777777" w:rsidR="00983A5C" w:rsidRPr="00983A5C" w:rsidRDefault="00983A5C" w:rsidP="00983A5C"/>
    <w:p w14:paraId="4C62F41D" w14:textId="1E39D16B" w:rsidR="00983A5C" w:rsidRPr="00200A3C" w:rsidRDefault="00983A5C" w:rsidP="002418E7">
      <w:pPr>
        <w:numPr>
          <w:ilvl w:val="0"/>
          <w:numId w:val="35"/>
        </w:numPr>
        <w:spacing w:before="120" w:after="60"/>
        <w:contextualSpacing/>
        <w:rPr>
          <w:rFonts w:cs="Arial"/>
        </w:rPr>
      </w:pPr>
      <w:r w:rsidRPr="00200A3C">
        <w:rPr>
          <w:rFonts w:cs="Arial"/>
        </w:rPr>
        <w:t xml:space="preserve">Should VA request it, the </w:t>
      </w:r>
      <w:r w:rsidR="000A772A">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Pr>
          <w:rFonts w:cs="Arial"/>
        </w:rPr>
        <w:t>Contractor</w:t>
      </w:r>
      <w:r w:rsidRPr="00200A3C">
        <w:rPr>
          <w:rFonts w:cs="Arial"/>
        </w:rPr>
        <w:t xml:space="preserve">’s IT or systems and controls, to ascertain whether the </w:t>
      </w:r>
      <w:r w:rsidR="000A772A">
        <w:rPr>
          <w:rFonts w:cs="Arial"/>
        </w:rPr>
        <w:t>Contractor</w:t>
      </w:r>
      <w:r w:rsidRPr="00200A3C">
        <w:rPr>
          <w:rFonts w:cs="Arial"/>
        </w:rPr>
        <w:t xml:space="preserve"> is complying with the information security, network or system requirements mandated in the agreement between VA and the </w:t>
      </w:r>
      <w:r w:rsidR="000A772A">
        <w:rPr>
          <w:rFonts w:cs="Arial"/>
        </w:rPr>
        <w:t>Contractor</w:t>
      </w:r>
      <w:r w:rsidRPr="00200A3C">
        <w:rPr>
          <w:rFonts w:cs="Arial"/>
        </w:rPr>
        <w:t>.</w:t>
      </w:r>
    </w:p>
    <w:p w14:paraId="0B3BEA9C" w14:textId="77777777" w:rsidR="00983A5C" w:rsidRPr="00200A3C" w:rsidRDefault="00983A5C" w:rsidP="00983A5C"/>
    <w:p w14:paraId="14A40FA2" w14:textId="2C735818" w:rsidR="00983A5C" w:rsidRPr="00200A3C" w:rsidRDefault="00983A5C" w:rsidP="002418E7">
      <w:pPr>
        <w:numPr>
          <w:ilvl w:val="0"/>
          <w:numId w:val="35"/>
        </w:numPr>
        <w:spacing w:before="120" w:after="60"/>
        <w:contextualSpacing/>
        <w:rPr>
          <w:rFonts w:cs="Arial"/>
        </w:rPr>
      </w:pPr>
      <w:r w:rsidRPr="00200A3C">
        <w:rPr>
          <w:rFonts w:cs="Arial"/>
        </w:rPr>
        <w:t xml:space="preserve">Any audits or tests of the </w:t>
      </w:r>
      <w:r w:rsidR="000A772A">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Pr>
          <w:rFonts w:cs="Arial"/>
        </w:rPr>
        <w:t>Contractor</w:t>
      </w:r>
      <w:r w:rsidRPr="00200A3C">
        <w:rPr>
          <w:rFonts w:cs="Arial"/>
        </w:rPr>
        <w:t xml:space="preserve"> operations; (b): interviews with pertinent stakeholders and </w:t>
      </w:r>
      <w:r w:rsidRPr="00200A3C">
        <w:rPr>
          <w:rFonts w:cs="Arial"/>
        </w:rPr>
        <w:lastRenderedPageBreak/>
        <w:t xml:space="preserve">practitioners; (c): document review; and (d): technical inspections of networks and systems the </w:t>
      </w:r>
      <w:r w:rsidR="000A772A">
        <w:rPr>
          <w:rFonts w:cs="Arial"/>
        </w:rPr>
        <w:t>Contractor</w:t>
      </w:r>
      <w:r w:rsidRPr="00200A3C">
        <w:rPr>
          <w:rFonts w:cs="Arial"/>
        </w:rPr>
        <w:t xml:space="preserve"> uses to destroy, maintain, receive, retain, or use VA information. </w:t>
      </w:r>
    </w:p>
    <w:p w14:paraId="74F86CBA" w14:textId="77777777" w:rsidR="00983A5C" w:rsidRPr="00200A3C" w:rsidRDefault="00983A5C" w:rsidP="00983A5C"/>
    <w:p w14:paraId="79700238" w14:textId="6007629D" w:rsidR="00983A5C" w:rsidRPr="00200A3C" w:rsidRDefault="00983A5C" w:rsidP="002418E7">
      <w:pPr>
        <w:numPr>
          <w:ilvl w:val="0"/>
          <w:numId w:val="35"/>
        </w:numPr>
        <w:spacing w:before="120" w:after="60"/>
        <w:contextualSpacing/>
        <w:rPr>
          <w:rFonts w:cs="Arial"/>
        </w:rPr>
      </w:pPr>
      <w:r w:rsidRPr="00200A3C">
        <w:rPr>
          <w:rFonts w:cs="Arial"/>
        </w:rPr>
        <w:t xml:space="preserve">As part of these audits, tests and assessments, the </w:t>
      </w:r>
      <w:r w:rsidR="000A772A">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200A3C" w:rsidRDefault="00983A5C" w:rsidP="00983A5C"/>
    <w:p w14:paraId="26503C70" w14:textId="2BD5D2E7" w:rsidR="00983A5C" w:rsidRPr="00200A3C" w:rsidRDefault="00983A5C" w:rsidP="002418E7">
      <w:pPr>
        <w:numPr>
          <w:ilvl w:val="0"/>
          <w:numId w:val="3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sidR="000A772A">
        <w:rPr>
          <w:rFonts w:cs="Arial"/>
        </w:rPr>
        <w:t>Contractor</w:t>
      </w:r>
      <w:r w:rsidRPr="00200A3C">
        <w:rPr>
          <w:rFonts w:cs="Arial"/>
        </w:rPr>
        <w:t xml:space="preserve"> has generated as part of its own security assessment. The </w:t>
      </w:r>
      <w:r w:rsidR="000A772A">
        <w:rPr>
          <w:rFonts w:cs="Arial"/>
        </w:rPr>
        <w:t>Contractor</w:t>
      </w:r>
      <w:r w:rsidRPr="00200A3C">
        <w:rPr>
          <w:rFonts w:cs="Arial"/>
        </w:rPr>
        <w:t xml:space="preserve"> shall also notify VA of the existence of any such security reports or other related assessments, upon completion and validation.</w:t>
      </w:r>
    </w:p>
    <w:p w14:paraId="6F2B54F9" w14:textId="77777777" w:rsidR="00983A5C" w:rsidRPr="00200A3C" w:rsidRDefault="00983A5C" w:rsidP="00983A5C"/>
    <w:p w14:paraId="6C67CED0" w14:textId="4508A955" w:rsidR="00983A5C" w:rsidRPr="00200A3C" w:rsidRDefault="00983A5C" w:rsidP="002418E7">
      <w:pPr>
        <w:numPr>
          <w:ilvl w:val="0"/>
          <w:numId w:val="35"/>
        </w:numPr>
        <w:spacing w:before="120" w:after="60"/>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sidR="000A772A">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6575F33A" w14:textId="77777777" w:rsidR="00983A5C" w:rsidRPr="00200A3C" w:rsidRDefault="00983A5C" w:rsidP="00983A5C"/>
    <w:p w14:paraId="7900E709" w14:textId="77777777" w:rsidR="00983A5C" w:rsidRPr="00200A3C" w:rsidRDefault="00983A5C" w:rsidP="00983A5C">
      <w:pPr>
        <w:pStyle w:val="AppendixBheading"/>
      </w:pPr>
      <w:r w:rsidRPr="00200A3C">
        <w:t>PRODUCT INTEGRITY, AUTHENTICITY, PROVENANCE, ANTI-COUNTERFEIT AND ANTI-TAMPERING</w:t>
      </w:r>
    </w:p>
    <w:p w14:paraId="32AC44D9" w14:textId="77777777" w:rsidR="00983A5C" w:rsidRPr="00200A3C" w:rsidRDefault="00983A5C" w:rsidP="00983A5C"/>
    <w:p w14:paraId="684AB654" w14:textId="7854EB4E" w:rsidR="00983A5C" w:rsidRPr="00200A3C" w:rsidRDefault="00983A5C" w:rsidP="002418E7">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w:t>
      </w:r>
      <w:proofErr w:type="gramStart"/>
      <w:r w:rsidRPr="00200A3C">
        <w:rPr>
          <w:rFonts w:cs="Arial"/>
        </w:rPr>
        <w:t>, repairs</w:t>
      </w:r>
      <w:proofErr w:type="gramEnd"/>
      <w:r w:rsidRPr="00200A3C">
        <w:rPr>
          <w:rFonts w:cs="Arial"/>
        </w:rPr>
        <w:t xml:space="preserve"> or the platforming or data hosting of applications for consumer download.</w:t>
      </w:r>
    </w:p>
    <w:p w14:paraId="1541AAFB" w14:textId="77777777" w:rsidR="00983A5C" w:rsidRPr="00200A3C" w:rsidRDefault="00983A5C" w:rsidP="00983A5C"/>
    <w:p w14:paraId="13491955" w14:textId="64ADE3DE" w:rsidR="00983A5C" w:rsidRPr="00200A3C" w:rsidRDefault="00983A5C" w:rsidP="002418E7">
      <w:pPr>
        <w:numPr>
          <w:ilvl w:val="0"/>
          <w:numId w:val="36"/>
        </w:numPr>
        <w:spacing w:before="120" w:after="60"/>
        <w:contextualSpacing/>
        <w:rPr>
          <w:rFonts w:cs="Arial"/>
        </w:rPr>
      </w:pPr>
      <w:r w:rsidRPr="00200A3C">
        <w:rPr>
          <w:rFonts w:cs="Arial"/>
        </w:rPr>
        <w:t xml:space="preserve">When contracting terms require the </w:t>
      </w:r>
      <w:r w:rsidR="000A772A">
        <w:rPr>
          <w:rFonts w:cs="Arial"/>
        </w:rPr>
        <w:t>Contractor</w:t>
      </w:r>
      <w:r w:rsidRPr="00200A3C">
        <w:rPr>
          <w:rFonts w:cs="Arial"/>
        </w:rPr>
        <w:t xml:space="preserve"> to procure equipment, the </w:t>
      </w:r>
      <w:r w:rsidR="000A772A">
        <w:rPr>
          <w:rFonts w:cs="Arial"/>
        </w:rPr>
        <w:t>Contractor</w:t>
      </w:r>
      <w:r w:rsidRPr="00200A3C">
        <w:rPr>
          <w:rFonts w:cs="Arial"/>
        </w:rPr>
        <w:t xml:space="preserve"> shall purchase or acquire the equipment from an Original Equipment Manufacturer (OEM) or an authorized reseller of the OEM. The </w:t>
      </w:r>
      <w:r w:rsidR="000A772A">
        <w:rPr>
          <w:rFonts w:cs="Arial"/>
        </w:rPr>
        <w:t>Contractor</w:t>
      </w:r>
      <w:r w:rsidRPr="00200A3C">
        <w:rPr>
          <w:rFonts w:cs="Arial"/>
        </w:rPr>
        <w:t xml:space="preserve"> shall attest that equipment procured from an OEM or authorized reseller or distributor </w:t>
      </w:r>
      <w:proofErr w:type="gramStart"/>
      <w:r w:rsidRPr="00200A3C">
        <w:rPr>
          <w:rFonts w:cs="Arial"/>
        </w:rPr>
        <w:t>are</w:t>
      </w:r>
      <w:proofErr w:type="gramEnd"/>
      <w:r w:rsidRPr="00200A3C">
        <w:rPr>
          <w:rFonts w:cs="Arial"/>
        </w:rPr>
        <w:t xml:space="preserve"> authentic. If procurement is unavailable from an OEM or authorized reseller, the </w:t>
      </w:r>
      <w:r w:rsidR="000A772A">
        <w:rPr>
          <w:rFonts w:cs="Arial"/>
        </w:rPr>
        <w:t>Contractor</w:t>
      </w:r>
      <w:r w:rsidRPr="00200A3C">
        <w:rPr>
          <w:rFonts w:cs="Arial"/>
        </w:rPr>
        <w:t xml:space="preserve"> shall submit in writing, details of the circumstances prohibiting this from happening and procure a product waiver from the VA COR/CO.</w:t>
      </w:r>
    </w:p>
    <w:p w14:paraId="765D838E" w14:textId="77777777" w:rsidR="00983A5C" w:rsidRPr="00200A3C" w:rsidRDefault="00983A5C" w:rsidP="00983A5C"/>
    <w:p w14:paraId="7C8CC8D5" w14:textId="06DAC07C" w:rsidR="00983A5C" w:rsidRPr="00200A3C" w:rsidRDefault="00983A5C" w:rsidP="002418E7">
      <w:pPr>
        <w:numPr>
          <w:ilvl w:val="0"/>
          <w:numId w:val="36"/>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shall establish, implement, and provide documentation for risk management practices for supply chain delivery of hardware, software </w:t>
      </w:r>
      <w:r w:rsidRPr="00200A3C">
        <w:rPr>
          <w:rFonts w:cs="Arial"/>
        </w:rPr>
        <w:lastRenderedPageBreak/>
        <w:t xml:space="preserve">(to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Pr>
          <w:rFonts w:cs="Arial"/>
        </w:rPr>
        <w:t>Contractor</w:t>
      </w:r>
      <w:r w:rsidRPr="00200A3C">
        <w:rPr>
          <w:rFonts w:cs="Arial"/>
        </w:rPr>
        <w:t xml:space="preserve"> shall make spare parts available. All </w:t>
      </w:r>
      <w:r w:rsidR="000A772A">
        <w:rPr>
          <w:rFonts w:cs="Arial"/>
        </w:rPr>
        <w:t>Contractor</w:t>
      </w:r>
      <w:r w:rsidRPr="00200A3C">
        <w:rPr>
          <w:rFonts w:cs="Arial"/>
        </w:rPr>
        <w:t xml:space="preserve">(s) shall specify how digital delivery for procured products, including patches, will be validated and monitored to ensure consistent delivery. The </w:t>
      </w:r>
      <w:r w:rsidR="000A772A">
        <w:rPr>
          <w:rFonts w:cs="Arial"/>
        </w:rPr>
        <w:t>Contractor</w:t>
      </w:r>
      <w:r w:rsidRPr="00200A3C">
        <w:rPr>
          <w:rFonts w:cs="Arial"/>
        </w:rPr>
        <w:t xml:space="preserve"> shall apply encryption technology to protect procured products throughout the delivery process. </w:t>
      </w:r>
    </w:p>
    <w:p w14:paraId="40018319" w14:textId="77777777" w:rsidR="00983A5C" w:rsidRPr="00200A3C" w:rsidRDefault="00983A5C" w:rsidP="00983A5C"/>
    <w:p w14:paraId="150F2955" w14:textId="3A2D9FAF" w:rsidR="00983A5C" w:rsidRPr="00200A3C" w:rsidRDefault="00983A5C" w:rsidP="002418E7">
      <w:pPr>
        <w:numPr>
          <w:ilvl w:val="0"/>
          <w:numId w:val="36"/>
        </w:numPr>
        <w:spacing w:before="120" w:after="60"/>
        <w:contextualSpacing/>
        <w:rPr>
          <w:rFonts w:cs="Arial"/>
        </w:rPr>
      </w:pPr>
      <w:r w:rsidRPr="00200A3C">
        <w:rPr>
          <w:rFonts w:cs="Arial"/>
        </w:rPr>
        <w:t xml:space="preserve">If a </w:t>
      </w:r>
      <w:r w:rsidR="000A772A">
        <w:rPr>
          <w:rFonts w:cs="Arial"/>
        </w:rPr>
        <w:t>Contractor</w:t>
      </w:r>
      <w:r w:rsidRPr="00200A3C">
        <w:rPr>
          <w:rFonts w:cs="Arial"/>
        </w:rPr>
        <w:t xml:space="preserve"> provides software or patches to VA, the </w:t>
      </w:r>
      <w:r w:rsidR="000A772A">
        <w:rPr>
          <w:rFonts w:cs="Arial"/>
        </w:rPr>
        <w:t>Contractor</w:t>
      </w:r>
      <w:r w:rsidRPr="00200A3C">
        <w:rPr>
          <w:rFonts w:cs="Arial"/>
        </w:rPr>
        <w:t xml:space="preserve"> shall publish or provide a hash conforming to the FIPS Security Requirements for Cryptographic Modules (FIPS 140-2 or successor).</w:t>
      </w:r>
    </w:p>
    <w:p w14:paraId="01B14DCB" w14:textId="77777777" w:rsidR="00983A5C" w:rsidRPr="00200A3C" w:rsidRDefault="00983A5C" w:rsidP="00983A5C"/>
    <w:p w14:paraId="0A0202CC" w14:textId="0353BEBD" w:rsidR="00983A5C" w:rsidRPr="00200A3C" w:rsidRDefault="00983A5C" w:rsidP="002418E7">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200A3C" w:rsidRDefault="00983A5C" w:rsidP="00983A5C">
      <w:pPr>
        <w:spacing w:before="120" w:after="60"/>
        <w:ind w:left="360"/>
        <w:contextualSpacing/>
        <w:rPr>
          <w:rFonts w:cs="Arial"/>
        </w:rPr>
      </w:pPr>
    </w:p>
    <w:p w14:paraId="3A3870E4" w14:textId="77777777" w:rsidR="00983A5C" w:rsidRPr="00200A3C" w:rsidRDefault="00983A5C" w:rsidP="002418E7">
      <w:pPr>
        <w:numPr>
          <w:ilvl w:val="0"/>
          <w:numId w:val="36"/>
        </w:numPr>
        <w:spacing w:before="120" w:after="60"/>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224FBF0A" w14:textId="77777777" w:rsidR="00983A5C" w:rsidRPr="00200A3C" w:rsidRDefault="00983A5C" w:rsidP="00983A5C">
      <w:pPr>
        <w:spacing w:before="120" w:after="60"/>
        <w:ind w:left="360"/>
        <w:contextualSpacing/>
        <w:rPr>
          <w:rFonts w:cs="Arial"/>
        </w:rPr>
      </w:pPr>
    </w:p>
    <w:p w14:paraId="686097E8" w14:textId="3EC91B0C" w:rsidR="00983A5C" w:rsidRPr="00200A3C" w:rsidRDefault="00983A5C" w:rsidP="002418E7">
      <w:pPr>
        <w:numPr>
          <w:ilvl w:val="0"/>
          <w:numId w:val="36"/>
        </w:numPr>
        <w:spacing w:before="120" w:after="60"/>
        <w:contextualSpacing/>
        <w:rPr>
          <w:rFonts w:cs="Arial"/>
        </w:rPr>
      </w:pPr>
      <w:r w:rsidRPr="00200A3C">
        <w:rPr>
          <w:rFonts w:cs="Arial"/>
        </w:rPr>
        <w:t xml:space="preserve">Throughout the delivery process, the </w:t>
      </w:r>
      <w:r w:rsidR="000A772A">
        <w:rPr>
          <w:rFonts w:cs="Arial"/>
        </w:rPr>
        <w:t>Contractor</w:t>
      </w:r>
      <w:r w:rsidRPr="00200A3C">
        <w:rPr>
          <w:rFonts w:cs="Arial"/>
        </w:rPr>
        <w:t xml:space="preserve"> shall demonstrate a capability for detecting unauthorized access (tampering).</w:t>
      </w:r>
    </w:p>
    <w:p w14:paraId="5CB07EBD" w14:textId="77777777" w:rsidR="00983A5C" w:rsidRPr="00200A3C" w:rsidRDefault="00983A5C" w:rsidP="00983A5C">
      <w:pPr>
        <w:spacing w:before="120" w:after="60"/>
        <w:ind w:left="360"/>
        <w:contextualSpacing/>
        <w:rPr>
          <w:rFonts w:cs="Arial"/>
        </w:rPr>
      </w:pPr>
    </w:p>
    <w:p w14:paraId="79FB023B" w14:textId="441F72A7" w:rsidR="00983A5C" w:rsidRPr="00200A3C" w:rsidRDefault="00983A5C" w:rsidP="002418E7">
      <w:pPr>
        <w:numPr>
          <w:ilvl w:val="0"/>
          <w:numId w:val="3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demonstrate chain-of-custody documentation for procured products and require tamper-evident packaging for the delivery of this hardware.</w:t>
      </w:r>
    </w:p>
    <w:p w14:paraId="2D918F04" w14:textId="77777777" w:rsidR="00983A5C" w:rsidRPr="00200A3C" w:rsidRDefault="00983A5C" w:rsidP="00983A5C"/>
    <w:p w14:paraId="4428506A" w14:textId="77777777" w:rsidR="00983A5C" w:rsidRPr="00200A3C" w:rsidRDefault="00983A5C" w:rsidP="00983A5C">
      <w:pPr>
        <w:pStyle w:val="AppendixBheading"/>
      </w:pPr>
      <w:r w:rsidRPr="00200A3C">
        <w:t xml:space="preserve">VIRUSES, FIRMWARE, AND MALWARE </w:t>
      </w:r>
    </w:p>
    <w:p w14:paraId="59A1C2AE" w14:textId="77777777" w:rsidR="00983A5C" w:rsidRPr="00983A5C" w:rsidRDefault="00983A5C" w:rsidP="00983A5C"/>
    <w:p w14:paraId="4BA757DB" w14:textId="057E529A" w:rsidR="00983A5C" w:rsidRPr="00200A3C" w:rsidRDefault="00983A5C" w:rsidP="002418E7">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200A3C" w:rsidRDefault="00983A5C" w:rsidP="00983A5C">
      <w:pPr>
        <w:spacing w:before="120" w:after="60"/>
        <w:ind w:left="720"/>
        <w:contextualSpacing/>
        <w:rPr>
          <w:rFonts w:cs="Arial"/>
        </w:rPr>
      </w:pPr>
    </w:p>
    <w:p w14:paraId="1F376BC3" w14:textId="09B1B324" w:rsidR="00983A5C" w:rsidRPr="00200A3C" w:rsidRDefault="00983A5C" w:rsidP="002418E7">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sidR="000A772A">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200A3C" w:rsidRDefault="00983A5C" w:rsidP="00983A5C"/>
    <w:p w14:paraId="737638C0" w14:textId="79844CAE" w:rsidR="00983A5C" w:rsidRPr="00200A3C" w:rsidRDefault="00983A5C" w:rsidP="002418E7">
      <w:pPr>
        <w:numPr>
          <w:ilvl w:val="0"/>
          <w:numId w:val="37"/>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196C1869" w14:textId="77777777" w:rsidR="00983A5C" w:rsidRPr="00200A3C" w:rsidRDefault="00983A5C" w:rsidP="00983A5C"/>
    <w:p w14:paraId="62F134F5" w14:textId="0BFD0B2A" w:rsidR="00983A5C" w:rsidRPr="00200A3C" w:rsidRDefault="00983A5C" w:rsidP="002418E7">
      <w:pPr>
        <w:numPr>
          <w:ilvl w:val="0"/>
          <w:numId w:val="3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Pr>
          <w:rFonts w:cs="Arial"/>
        </w:rPr>
        <w:t>Contractor</w:t>
      </w:r>
      <w:r w:rsidRPr="00200A3C">
        <w:rPr>
          <w:rFonts w:cs="Arial"/>
        </w:rPr>
        <w:t xml:space="preserve"> shall:</w:t>
      </w:r>
    </w:p>
    <w:p w14:paraId="5A89796A" w14:textId="77777777" w:rsidR="00983A5C" w:rsidRPr="00200A3C" w:rsidRDefault="00983A5C" w:rsidP="00983A5C">
      <w:pPr>
        <w:spacing w:before="120" w:after="60"/>
        <w:ind w:left="360"/>
        <w:contextualSpacing/>
        <w:rPr>
          <w:rFonts w:cs="Arial"/>
        </w:rPr>
      </w:pPr>
    </w:p>
    <w:p w14:paraId="6703AC40" w14:textId="77777777" w:rsidR="00983A5C" w:rsidRPr="00200A3C" w:rsidRDefault="00983A5C" w:rsidP="002418E7">
      <w:pPr>
        <w:numPr>
          <w:ilvl w:val="1"/>
          <w:numId w:val="37"/>
        </w:numPr>
        <w:spacing w:before="120" w:after="60"/>
        <w:contextualSpacing/>
        <w:rPr>
          <w:rFonts w:cs="Arial"/>
        </w:rPr>
      </w:pPr>
      <w:r w:rsidRPr="00200A3C">
        <w:rPr>
          <w:rFonts w:cs="Arial"/>
        </w:rPr>
        <w:t xml:space="preserve">Take all necessary </w:t>
      </w:r>
      <w:proofErr w:type="gramStart"/>
      <w:r w:rsidRPr="00200A3C">
        <w:rPr>
          <w:rFonts w:cs="Arial"/>
        </w:rPr>
        <w:t>action</w:t>
      </w:r>
      <w:proofErr w:type="gramEnd"/>
      <w:r w:rsidRPr="00200A3C">
        <w:rPr>
          <w:rFonts w:cs="Arial"/>
        </w:rPr>
        <w:t xml:space="preserve"> to correct the incident, to include </w:t>
      </w:r>
      <w:proofErr w:type="gramStart"/>
      <w:r w:rsidRPr="00200A3C">
        <w:rPr>
          <w:rFonts w:cs="Arial"/>
        </w:rPr>
        <w:t>any and all</w:t>
      </w:r>
      <w:proofErr w:type="gramEnd"/>
      <w:r w:rsidRPr="00200A3C">
        <w:rPr>
          <w:rFonts w:cs="Arial"/>
        </w:rPr>
        <w:t xml:space="preserve"> assistance to VA to eliminate the virus or other malware throughout VA’s information networks, computer systems and information systems; and</w:t>
      </w:r>
    </w:p>
    <w:p w14:paraId="12F3FDCD" w14:textId="77777777" w:rsidR="00983A5C" w:rsidRPr="00200A3C" w:rsidRDefault="00983A5C" w:rsidP="002418E7">
      <w:pPr>
        <w:numPr>
          <w:ilvl w:val="1"/>
          <w:numId w:val="37"/>
        </w:numPr>
        <w:spacing w:before="120" w:after="60"/>
        <w:contextualSpacing/>
        <w:rPr>
          <w:rFonts w:cs="Arial"/>
        </w:rPr>
      </w:pPr>
      <w:r w:rsidRPr="00200A3C">
        <w:rPr>
          <w:rFonts w:cs="Arial"/>
        </w:rPr>
        <w:t xml:space="preserve">Use commercially reasonable efforts to restore operational efficiency and remediate </w:t>
      </w:r>
      <w:proofErr w:type="gramStart"/>
      <w:r w:rsidRPr="00200A3C">
        <w:rPr>
          <w:rFonts w:cs="Arial"/>
        </w:rPr>
        <w:t>damages</w:t>
      </w:r>
      <w:proofErr w:type="gramEnd"/>
      <w:r w:rsidRPr="00200A3C">
        <w:rPr>
          <w:rFonts w:cs="Arial"/>
        </w:rPr>
        <w:t xml:space="preserve"> due to data loss or data integrity damage, if the virus or other malware causes a loss of operational efficiency, data loss, or damage to data integrity.</w:t>
      </w:r>
    </w:p>
    <w:p w14:paraId="355C6030" w14:textId="77777777" w:rsidR="00983A5C" w:rsidRPr="00200A3C" w:rsidRDefault="00983A5C" w:rsidP="00983A5C"/>
    <w:p w14:paraId="33E2EC8D" w14:textId="77777777" w:rsidR="00983A5C" w:rsidRPr="00200A3C" w:rsidRDefault="00983A5C" w:rsidP="00983A5C">
      <w:pPr>
        <w:pStyle w:val="AppendixBheading"/>
      </w:pPr>
      <w:r w:rsidRPr="00200A3C">
        <w:t>CRYPTOGRAPHIC REQUIREMENT</w:t>
      </w:r>
    </w:p>
    <w:p w14:paraId="2399B245" w14:textId="77777777" w:rsidR="00983A5C" w:rsidRPr="00983A5C" w:rsidRDefault="00983A5C" w:rsidP="00983A5C"/>
    <w:p w14:paraId="19019F70" w14:textId="3413F583" w:rsidR="00983A5C" w:rsidRPr="00200A3C" w:rsidRDefault="00983A5C" w:rsidP="002418E7">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document how the cryptographic system supporting the </w:t>
      </w:r>
      <w:r w:rsidR="000A772A">
        <w:rPr>
          <w:rFonts w:cs="Arial"/>
        </w:rPr>
        <w:t>Contractor</w:t>
      </w:r>
      <w:r w:rsidRPr="00200A3C">
        <w:rPr>
          <w:rFonts w:cs="Arial"/>
        </w:rPr>
        <w:t>’s products and/or services protect the confidentiality, data integrity, authentication and non-repudiation of devices and data flows in the underlying system.</w:t>
      </w:r>
    </w:p>
    <w:p w14:paraId="6E4E41EF" w14:textId="77777777" w:rsidR="00983A5C" w:rsidRPr="00200A3C" w:rsidRDefault="00983A5C" w:rsidP="00983A5C"/>
    <w:p w14:paraId="4B445B25" w14:textId="7CBE68B8" w:rsidR="00983A5C" w:rsidRPr="00200A3C" w:rsidRDefault="00983A5C" w:rsidP="002418E7">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186974E2" w14:textId="77777777" w:rsidR="00983A5C" w:rsidRPr="00200A3C" w:rsidRDefault="00983A5C" w:rsidP="00983A5C"/>
    <w:p w14:paraId="20B5BECC" w14:textId="2FC45BA6" w:rsidR="00983A5C" w:rsidRPr="00200A3C" w:rsidRDefault="00983A5C" w:rsidP="002418E7">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200A3C" w:rsidRDefault="00983A5C" w:rsidP="00983A5C"/>
    <w:p w14:paraId="04CF42A2" w14:textId="1AFCAC13" w:rsidR="00983A5C" w:rsidRPr="00200A3C" w:rsidRDefault="00983A5C" w:rsidP="002418E7">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emergency re-keying of all devices can be remotely performed within 30 business days.</w:t>
      </w:r>
    </w:p>
    <w:p w14:paraId="1E3BF06F" w14:textId="77777777" w:rsidR="00983A5C" w:rsidRPr="00200A3C" w:rsidRDefault="00983A5C" w:rsidP="00983A5C">
      <w:pPr>
        <w:spacing w:before="120" w:after="60"/>
        <w:ind w:left="360"/>
        <w:contextualSpacing/>
        <w:rPr>
          <w:rFonts w:cs="Arial"/>
        </w:rPr>
      </w:pPr>
    </w:p>
    <w:p w14:paraId="7C8392E9" w14:textId="4FB14E59" w:rsidR="00983A5C" w:rsidRPr="00200A3C" w:rsidRDefault="00983A5C" w:rsidP="002418E7">
      <w:pPr>
        <w:numPr>
          <w:ilvl w:val="0"/>
          <w:numId w:val="3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 method for updating cryptographic primitives or </w:t>
      </w:r>
      <w:r w:rsidR="00C0708F" w:rsidRPr="00C0708F">
        <w:rPr>
          <w:rFonts w:cs="Arial"/>
        </w:rPr>
        <w:t>algorithms.</w:t>
      </w:r>
    </w:p>
    <w:p w14:paraId="5EA7E483" w14:textId="77777777" w:rsidR="00983A5C" w:rsidRPr="00200A3C" w:rsidRDefault="00983A5C" w:rsidP="00983A5C"/>
    <w:p w14:paraId="69F656C5" w14:textId="77777777" w:rsidR="00983A5C" w:rsidRPr="00200A3C" w:rsidRDefault="00983A5C" w:rsidP="00983A5C">
      <w:pPr>
        <w:pStyle w:val="AppendixBheading"/>
      </w:pPr>
      <w:r w:rsidRPr="00200A3C">
        <w:t>PATCHING GOVERNANCE</w:t>
      </w:r>
    </w:p>
    <w:p w14:paraId="2A6BB3F6" w14:textId="77777777" w:rsidR="00983A5C" w:rsidRPr="00983A5C" w:rsidRDefault="00983A5C" w:rsidP="00983A5C"/>
    <w:p w14:paraId="38EB6C9F" w14:textId="00FBFDBD" w:rsidR="00983A5C" w:rsidRPr="00200A3C" w:rsidRDefault="00983A5C" w:rsidP="002418E7">
      <w:pPr>
        <w:numPr>
          <w:ilvl w:val="0"/>
          <w:numId w:val="39"/>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Pr>
          <w:rFonts w:cs="Arial"/>
        </w:rPr>
        <w:t>ing</w:t>
      </w:r>
      <w:r w:rsidRPr="00200A3C">
        <w:rPr>
          <w:rFonts w:cs="Arial"/>
        </w:rPr>
        <w:t>:</w:t>
      </w:r>
    </w:p>
    <w:p w14:paraId="3AB2DBAA" w14:textId="77777777" w:rsidR="00983A5C" w:rsidRPr="00200A3C" w:rsidRDefault="00983A5C" w:rsidP="00983A5C"/>
    <w:p w14:paraId="7AA1EE22" w14:textId="77777777" w:rsidR="00983A5C" w:rsidRPr="00200A3C" w:rsidRDefault="00983A5C" w:rsidP="002418E7">
      <w:pPr>
        <w:numPr>
          <w:ilvl w:val="1"/>
          <w:numId w:val="39"/>
        </w:numPr>
        <w:spacing w:before="120" w:after="60"/>
        <w:contextualSpacing/>
        <w:rPr>
          <w:rFonts w:cs="Arial"/>
        </w:rPr>
      </w:pPr>
      <w:r w:rsidRPr="00200A3C">
        <w:rPr>
          <w:rFonts w:cs="Arial"/>
        </w:rPr>
        <w:t>The resources and technical capabilities to sustain the program or process (e.g., how the integrity of a patch is validated by VA</w:t>
      </w:r>
      <w:proofErr w:type="gramStart"/>
      <w:r w:rsidRPr="00200A3C">
        <w:rPr>
          <w:rFonts w:cs="Arial"/>
        </w:rPr>
        <w:t>);</w:t>
      </w:r>
      <w:proofErr w:type="gramEnd"/>
      <w:r w:rsidRPr="00200A3C">
        <w:rPr>
          <w:rFonts w:cs="Arial"/>
        </w:rPr>
        <w:t xml:space="preserve"> and.</w:t>
      </w:r>
    </w:p>
    <w:p w14:paraId="31398557" w14:textId="77777777" w:rsidR="00983A5C" w:rsidRPr="00200A3C" w:rsidRDefault="00983A5C" w:rsidP="00983A5C"/>
    <w:p w14:paraId="06BD1F2B" w14:textId="5E41F08F" w:rsidR="00983A5C" w:rsidRPr="00200A3C" w:rsidRDefault="00983A5C" w:rsidP="002418E7">
      <w:pPr>
        <w:numPr>
          <w:ilvl w:val="1"/>
          <w:numId w:val="39"/>
        </w:numPr>
        <w:spacing w:before="120" w:after="60"/>
        <w:contextualSpacing/>
        <w:rPr>
          <w:rFonts w:cs="Arial"/>
        </w:rPr>
      </w:pPr>
      <w:r w:rsidRPr="00200A3C">
        <w:rPr>
          <w:rFonts w:cs="Arial"/>
        </w:rPr>
        <w:t xml:space="preserve">The approach and capability to remediate newly reported zero-day vulnerabilities for </w:t>
      </w:r>
      <w:r w:rsidR="000A772A">
        <w:rPr>
          <w:rFonts w:cs="Arial"/>
        </w:rPr>
        <w:t>Contractor</w:t>
      </w:r>
      <w:r w:rsidRPr="00200A3C">
        <w:rPr>
          <w:rFonts w:cs="Arial"/>
        </w:rPr>
        <w:t xml:space="preserve"> products.</w:t>
      </w:r>
    </w:p>
    <w:p w14:paraId="20616FD1" w14:textId="77777777" w:rsidR="00983A5C" w:rsidRPr="00200A3C" w:rsidRDefault="00983A5C" w:rsidP="00983A5C"/>
    <w:p w14:paraId="550B6B6F" w14:textId="22B680EF" w:rsidR="00983A5C" w:rsidRPr="00200A3C" w:rsidRDefault="00983A5C" w:rsidP="002418E7">
      <w:pPr>
        <w:numPr>
          <w:ilvl w:val="0"/>
          <w:numId w:val="3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200A3C" w:rsidRDefault="00983A5C" w:rsidP="00983A5C"/>
    <w:p w14:paraId="5DB710F9" w14:textId="3F44E48E" w:rsidR="00983A5C" w:rsidRPr="00200A3C" w:rsidRDefault="00983A5C" w:rsidP="002418E7">
      <w:pPr>
        <w:numPr>
          <w:ilvl w:val="0"/>
          <w:numId w:val="3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Pr>
          <w:rFonts w:cs="Arial"/>
        </w:rPr>
        <w:t>Contractor</w:t>
      </w:r>
      <w:r w:rsidRPr="00200A3C">
        <w:rPr>
          <w:rFonts w:cs="Arial"/>
        </w:rPr>
        <w:t xml:space="preserve"> within these time periods, the </w:t>
      </w:r>
      <w:r w:rsidR="000A772A">
        <w:rPr>
          <w:rFonts w:cs="Arial"/>
        </w:rPr>
        <w:t>Contractor</w:t>
      </w:r>
      <w:r w:rsidRPr="00200A3C">
        <w:rPr>
          <w:rFonts w:cs="Arial"/>
        </w:rPr>
        <w:t xml:space="preserve"> shall submit mitigations, methods of exploit detection and/or workarounds to the COR/CO prior to the above deadlines.</w:t>
      </w:r>
    </w:p>
    <w:p w14:paraId="5313011D" w14:textId="77777777" w:rsidR="00983A5C" w:rsidRPr="00200A3C" w:rsidRDefault="00983A5C" w:rsidP="00983A5C">
      <w:pPr>
        <w:spacing w:before="120" w:after="60"/>
        <w:ind w:left="360"/>
        <w:contextualSpacing/>
        <w:rPr>
          <w:rFonts w:cs="Arial"/>
        </w:rPr>
      </w:pPr>
    </w:p>
    <w:p w14:paraId="1B1E9B84" w14:textId="5100F2A7" w:rsidR="00983A5C" w:rsidRPr="00200A3C" w:rsidRDefault="00983A5C" w:rsidP="002418E7">
      <w:pPr>
        <w:numPr>
          <w:ilvl w:val="0"/>
          <w:numId w:val="3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200A3C" w:rsidRDefault="00983A5C" w:rsidP="00983A5C"/>
    <w:p w14:paraId="51DC0189" w14:textId="77777777" w:rsidR="00983A5C" w:rsidRPr="00200A3C" w:rsidRDefault="00983A5C" w:rsidP="00983A5C">
      <w:pPr>
        <w:pStyle w:val="AppendixBheading"/>
      </w:pPr>
      <w:r w:rsidRPr="00200A3C">
        <w:t xml:space="preserve">SPECIALIZED DEVICES/SYSTEMS (MEDICAL DEVICES, SPECIAL PURPOSE SYSTEMS, RESEARCH SCIENTIFIC COMPUTING) </w:t>
      </w:r>
    </w:p>
    <w:p w14:paraId="0033C954" w14:textId="77777777" w:rsidR="00983A5C" w:rsidRPr="00983A5C" w:rsidRDefault="00983A5C" w:rsidP="00983A5C"/>
    <w:p w14:paraId="100F6EE6" w14:textId="77777777" w:rsidR="00983A5C" w:rsidRPr="00200A3C" w:rsidRDefault="00983A5C" w:rsidP="002418E7">
      <w:pPr>
        <w:numPr>
          <w:ilvl w:val="0"/>
          <w:numId w:val="40"/>
        </w:numPr>
        <w:spacing w:before="120" w:after="60"/>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w:t>
      </w:r>
      <w:r w:rsidRPr="00200A3C">
        <w:rPr>
          <w:rFonts w:cs="Arial"/>
        </w:rPr>
        <w:lastRenderedPageBreak/>
        <w:t xml:space="preserve">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200A3C" w:rsidRDefault="00983A5C" w:rsidP="00983A5C"/>
    <w:p w14:paraId="0D000BED" w14:textId="71EC6A80" w:rsidR="00983A5C" w:rsidRPr="00200A3C" w:rsidRDefault="00983A5C" w:rsidP="002418E7">
      <w:pPr>
        <w:numPr>
          <w:ilvl w:val="0"/>
          <w:numId w:val="40"/>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for governance or resolution.</w:t>
      </w:r>
    </w:p>
    <w:p w14:paraId="55D64CE7" w14:textId="77777777" w:rsidR="00983A5C" w:rsidRPr="00200A3C" w:rsidRDefault="00983A5C" w:rsidP="00983A5C"/>
    <w:p w14:paraId="1951108A" w14:textId="4BBC671C" w:rsidR="00983A5C" w:rsidRPr="00200A3C" w:rsidRDefault="00983A5C" w:rsidP="002418E7">
      <w:pPr>
        <w:numPr>
          <w:ilvl w:val="0"/>
          <w:numId w:val="4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200A3C">
        <w:rPr>
          <w:rFonts w:cs="Arial"/>
        </w:rPr>
        <w:t>ERA</w:t>
      </w:r>
      <w:proofErr w:type="gramEnd"/>
      <w:r w:rsidRPr="00200A3C">
        <w:rPr>
          <w:rFonts w:cs="Arial"/>
        </w:rPr>
        <w:t xml:space="preserve"> needs to be created, the </w:t>
      </w:r>
      <w:r w:rsidR="000A772A">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55F430B5" w14:textId="77777777" w:rsidR="00983A5C" w:rsidRPr="00200A3C" w:rsidRDefault="00983A5C" w:rsidP="00983A5C"/>
    <w:p w14:paraId="13FD80E6" w14:textId="15CC6B40" w:rsidR="00983A5C" w:rsidRPr="00200A3C" w:rsidRDefault="00983A5C" w:rsidP="002418E7">
      <w:pPr>
        <w:numPr>
          <w:ilvl w:val="0"/>
          <w:numId w:val="4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practices documented by the Food Drug and Administration (FDA) Premarket Submission for Management of Cybersecurity in Medical Devices and </w:t>
      </w:r>
      <w:proofErr w:type="spellStart"/>
      <w:r w:rsidRPr="00200A3C">
        <w:rPr>
          <w:rFonts w:cs="Arial"/>
        </w:rPr>
        <w:t>Postmarket</w:t>
      </w:r>
      <w:proofErr w:type="spellEnd"/>
      <w:r w:rsidRPr="00200A3C">
        <w:rPr>
          <w:rFonts w:cs="Arial"/>
        </w:rPr>
        <w:t xml:space="preserve"> Management of Cybersecurity in Medical Devices.</w:t>
      </w:r>
    </w:p>
    <w:p w14:paraId="7F46B5AB" w14:textId="77777777" w:rsidR="00983A5C" w:rsidRPr="00200A3C" w:rsidRDefault="00983A5C" w:rsidP="00983A5C"/>
    <w:p w14:paraId="56B45136" w14:textId="2A523F4A" w:rsidR="00983A5C" w:rsidRPr="00200A3C" w:rsidRDefault="00983A5C" w:rsidP="002418E7">
      <w:pPr>
        <w:numPr>
          <w:ilvl w:val="0"/>
          <w:numId w:val="4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devices capable of accepting all applicable security patches with or without the support of the </w:t>
      </w:r>
      <w:r w:rsidR="000A772A">
        <w:rPr>
          <w:rFonts w:cs="Arial"/>
        </w:rPr>
        <w:t>Contractor</w:t>
      </w:r>
      <w:r w:rsidRPr="00200A3C">
        <w:rPr>
          <w:rFonts w:cs="Arial"/>
        </w:rPr>
        <w:t xml:space="preserve"> personnel. If patching can only be completed by the </w:t>
      </w:r>
      <w:r w:rsidR="000A772A">
        <w:rPr>
          <w:rFonts w:cs="Arial"/>
        </w:rPr>
        <w:t>Contractor</w:t>
      </w:r>
      <w:r w:rsidRPr="00200A3C">
        <w:rPr>
          <w:rFonts w:cs="Arial"/>
        </w:rPr>
        <w:t xml:space="preserve">, the </w:t>
      </w:r>
      <w:r w:rsidR="000A772A">
        <w:rPr>
          <w:rFonts w:cs="Arial"/>
        </w:rPr>
        <w:t>Contractor</w:t>
      </w:r>
      <w:r w:rsidRPr="00200A3C">
        <w:rPr>
          <w:rFonts w:cs="Arial"/>
        </w:rPr>
        <w:t xml:space="preserve"> shall commit the resources needed to patch all applicable devices at all VA locations. If unique patching instructions or packaging </w:t>
      </w:r>
      <w:proofErr w:type="gramStart"/>
      <w:r w:rsidRPr="00200A3C">
        <w:rPr>
          <w:rFonts w:cs="Arial"/>
        </w:rPr>
        <w:t>is</w:t>
      </w:r>
      <w:proofErr w:type="gramEnd"/>
      <w:r w:rsidRPr="00200A3C">
        <w:rPr>
          <w:rFonts w:cs="Arial"/>
        </w:rPr>
        <w:t xml:space="preserve"> needed, the </w:t>
      </w:r>
      <w:r w:rsidR="000A772A">
        <w:rPr>
          <w:rFonts w:cs="Arial"/>
        </w:rPr>
        <w:t>Contractor</w:t>
      </w:r>
      <w:r w:rsidRPr="00200A3C">
        <w:rPr>
          <w:rFonts w:cs="Arial"/>
        </w:rPr>
        <w:t xml:space="preserve"> shall provide the necessary information in conjunction with the validation/testing of the patch. The </w:t>
      </w:r>
      <w:r w:rsidR="000A772A">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200A3C" w:rsidRDefault="00983A5C" w:rsidP="00983A5C"/>
    <w:p w14:paraId="34194F8D" w14:textId="741E370D" w:rsidR="00983A5C" w:rsidRPr="00200A3C" w:rsidRDefault="00983A5C" w:rsidP="002418E7">
      <w:pPr>
        <w:numPr>
          <w:ilvl w:val="0"/>
          <w:numId w:val="4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t>
      </w:r>
      <w:r w:rsidRPr="00200A3C">
        <w:rPr>
          <w:rFonts w:cs="Arial"/>
        </w:rPr>
        <w:lastRenderedPageBreak/>
        <w:t xml:space="preserve">whitelisting application may be used when the </w:t>
      </w:r>
      <w:r w:rsidR="000A772A">
        <w:rPr>
          <w:rFonts w:cs="Arial"/>
        </w:rPr>
        <w:t>Contractor</w:t>
      </w:r>
      <w:r w:rsidRPr="00200A3C">
        <w:rPr>
          <w:rFonts w:cs="Arial"/>
        </w:rPr>
        <w:t xml:space="preserve"> cannot install an anti-virus / anti-malware application.</w:t>
      </w:r>
    </w:p>
    <w:p w14:paraId="4A0D9EA0" w14:textId="77777777" w:rsidR="00983A5C" w:rsidRPr="00200A3C" w:rsidRDefault="00983A5C" w:rsidP="00983A5C">
      <w:pPr>
        <w:spacing w:before="120" w:after="60"/>
        <w:ind w:left="360"/>
        <w:contextualSpacing/>
        <w:rPr>
          <w:rFonts w:cs="Arial"/>
        </w:rPr>
      </w:pPr>
    </w:p>
    <w:p w14:paraId="078B4821" w14:textId="4632D280" w:rsidR="00983A5C" w:rsidRPr="00200A3C" w:rsidRDefault="00983A5C" w:rsidP="002418E7">
      <w:pPr>
        <w:numPr>
          <w:ilvl w:val="0"/>
          <w:numId w:val="4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200A3C" w:rsidRDefault="00983A5C" w:rsidP="00983A5C">
      <w:pPr>
        <w:spacing w:before="120" w:after="60"/>
        <w:ind w:left="360"/>
        <w:contextualSpacing/>
        <w:rPr>
          <w:rFonts w:cs="Arial"/>
        </w:rPr>
      </w:pPr>
    </w:p>
    <w:p w14:paraId="08359826" w14:textId="09A3D0D9" w:rsidR="00983A5C" w:rsidRPr="00200A3C" w:rsidRDefault="00983A5C" w:rsidP="002418E7">
      <w:pPr>
        <w:numPr>
          <w:ilvl w:val="0"/>
          <w:numId w:val="40"/>
        </w:numPr>
        <w:spacing w:before="120" w:after="60"/>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sidR="000A772A">
        <w:rPr>
          <w:rFonts w:cs="Arial"/>
        </w:rPr>
        <w:t>Contractor</w:t>
      </w:r>
      <w:r w:rsidRPr="00200A3C">
        <w:rPr>
          <w:rFonts w:cs="Arial"/>
        </w:rPr>
        <w:t xml:space="preserve"> with media removed. When the contract requires return of equipment, the options available to the </w:t>
      </w:r>
      <w:r w:rsidR="000A772A">
        <w:rPr>
          <w:rFonts w:cs="Arial"/>
        </w:rPr>
        <w:t>Contractor</w:t>
      </w:r>
      <w:r w:rsidRPr="00200A3C">
        <w:rPr>
          <w:rFonts w:cs="Arial"/>
        </w:rPr>
        <w:t xml:space="preserve"> are the following:</w:t>
      </w:r>
    </w:p>
    <w:p w14:paraId="0B1A8BC0" w14:textId="77777777" w:rsidR="00983A5C" w:rsidRPr="00200A3C" w:rsidRDefault="00983A5C" w:rsidP="00983A5C">
      <w:pPr>
        <w:spacing w:before="120" w:after="60"/>
        <w:ind w:left="360"/>
        <w:contextualSpacing/>
        <w:rPr>
          <w:rFonts w:cs="Arial"/>
        </w:rPr>
      </w:pPr>
    </w:p>
    <w:p w14:paraId="14700318" w14:textId="6C8FC8E8" w:rsidR="00983A5C" w:rsidRPr="00200A3C" w:rsidRDefault="00983A5C" w:rsidP="002418E7">
      <w:pPr>
        <w:numPr>
          <w:ilvl w:val="1"/>
          <w:numId w:val="4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accept the system without the drive, firmware and solid state.</w:t>
      </w:r>
    </w:p>
    <w:p w14:paraId="283367FE" w14:textId="77777777" w:rsidR="00983A5C" w:rsidRPr="00200A3C" w:rsidRDefault="00983A5C" w:rsidP="00983A5C">
      <w:pPr>
        <w:spacing w:before="120" w:after="60"/>
        <w:ind w:left="1440"/>
        <w:contextualSpacing/>
        <w:rPr>
          <w:rFonts w:cs="Arial"/>
        </w:rPr>
      </w:pPr>
    </w:p>
    <w:p w14:paraId="57293E8F" w14:textId="77777777" w:rsidR="00983A5C" w:rsidRPr="00200A3C" w:rsidRDefault="00983A5C" w:rsidP="002418E7">
      <w:pPr>
        <w:numPr>
          <w:ilvl w:val="1"/>
          <w:numId w:val="40"/>
        </w:numPr>
        <w:spacing w:before="120" w:after="60"/>
        <w:contextualSpacing/>
        <w:rPr>
          <w:rFonts w:cs="Arial"/>
        </w:rPr>
      </w:pPr>
      <w:r w:rsidRPr="00200A3C">
        <w:rPr>
          <w:rFonts w:cs="Arial"/>
        </w:rPr>
        <w:t>VA’s initial device purchase includes a spare drive or other replacement media which must be installed in place of the original drive at time of turn-in; or</w:t>
      </w:r>
    </w:p>
    <w:p w14:paraId="6451D222" w14:textId="77777777" w:rsidR="00983A5C" w:rsidRPr="00200A3C" w:rsidRDefault="00983A5C" w:rsidP="00983A5C">
      <w:pPr>
        <w:spacing w:before="120" w:after="60"/>
        <w:ind w:left="360"/>
        <w:contextualSpacing/>
        <w:rPr>
          <w:rFonts w:cs="Arial"/>
        </w:rPr>
      </w:pPr>
    </w:p>
    <w:p w14:paraId="31F7488E" w14:textId="77777777" w:rsidR="00983A5C" w:rsidRPr="00200A3C" w:rsidRDefault="00983A5C" w:rsidP="002418E7">
      <w:pPr>
        <w:numPr>
          <w:ilvl w:val="1"/>
          <w:numId w:val="40"/>
        </w:numPr>
        <w:spacing w:before="120" w:after="60"/>
        <w:contextualSpacing/>
        <w:rPr>
          <w:rFonts w:cs="Arial"/>
        </w:rPr>
      </w:pPr>
      <w:r w:rsidRPr="00200A3C">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200A3C" w:rsidRDefault="00983A5C" w:rsidP="00983A5C"/>
    <w:p w14:paraId="09543C4F" w14:textId="631B4F56" w:rsidR="00983A5C" w:rsidRPr="00200A3C" w:rsidRDefault="00983A5C" w:rsidP="002418E7">
      <w:pPr>
        <w:numPr>
          <w:ilvl w:val="2"/>
          <w:numId w:val="40"/>
        </w:numPr>
        <w:spacing w:before="120" w:after="60"/>
        <w:contextualSpacing/>
        <w:rPr>
          <w:rFonts w:cs="Arial"/>
        </w:rPr>
      </w:pPr>
      <w:r w:rsidRPr="00200A3C">
        <w:rPr>
          <w:rFonts w:cs="Arial"/>
        </w:rPr>
        <w:t xml:space="preserve">The equipment </w:t>
      </w:r>
      <w:r w:rsidR="000A772A">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200A3C" w:rsidRDefault="00983A5C" w:rsidP="00983A5C">
      <w:pPr>
        <w:spacing w:before="120" w:after="60"/>
        <w:ind w:left="2160"/>
        <w:contextualSpacing/>
        <w:rPr>
          <w:rFonts w:cs="Arial"/>
        </w:rPr>
      </w:pPr>
    </w:p>
    <w:p w14:paraId="60B4B953" w14:textId="77777777" w:rsidR="00983A5C" w:rsidRPr="00200A3C" w:rsidRDefault="00983A5C" w:rsidP="002418E7">
      <w:pPr>
        <w:numPr>
          <w:ilvl w:val="2"/>
          <w:numId w:val="40"/>
        </w:numPr>
        <w:spacing w:before="120" w:after="60"/>
        <w:contextualSpacing/>
        <w:rPr>
          <w:rFonts w:cs="Arial"/>
        </w:rPr>
      </w:pPr>
      <w:r w:rsidRPr="00200A3C">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10369DDD" w14:textId="77777777" w:rsidR="00983A5C" w:rsidRPr="00200A3C" w:rsidRDefault="00983A5C" w:rsidP="00983A5C"/>
    <w:p w14:paraId="1A52F2AA" w14:textId="77777777" w:rsidR="00983A5C" w:rsidRPr="00200A3C" w:rsidRDefault="00983A5C" w:rsidP="00983A5C">
      <w:pPr>
        <w:pStyle w:val="AppendixBheading"/>
      </w:pPr>
      <w:r w:rsidRPr="00200A3C">
        <w:t xml:space="preserve">DATA CENTER PROVISIONS </w:t>
      </w:r>
    </w:p>
    <w:p w14:paraId="7B343341" w14:textId="77777777" w:rsidR="00983A5C" w:rsidRPr="00983A5C" w:rsidRDefault="00983A5C" w:rsidP="00983A5C"/>
    <w:p w14:paraId="2384CA18" w14:textId="29BF752E" w:rsidR="00983A5C" w:rsidRPr="00200A3C" w:rsidRDefault="00983A5C" w:rsidP="002418E7">
      <w:pPr>
        <w:numPr>
          <w:ilvl w:val="0"/>
          <w:numId w:val="41"/>
        </w:numPr>
        <w:spacing w:before="120" w:after="60"/>
        <w:contextualSpacing/>
        <w:rPr>
          <w:rFonts w:cs="Arial"/>
        </w:rPr>
      </w:pPr>
      <w:bookmarkStart w:id="203" w:name="_Hlk182831501"/>
      <w:r w:rsidRPr="00200A3C">
        <w:rPr>
          <w:rFonts w:cs="Arial"/>
        </w:rPr>
        <w:t xml:space="preserve">The </w:t>
      </w:r>
      <w:r w:rsidR="000A772A">
        <w:rPr>
          <w:rFonts w:cs="Arial"/>
        </w:rPr>
        <w:t>Contractor</w:t>
      </w:r>
      <w:r w:rsidRPr="00200A3C">
        <w:rPr>
          <w:rFonts w:cs="Arial"/>
        </w:rPr>
        <w:t xml:space="preserve"> shall ensure the VA network is </w:t>
      </w:r>
      <w:proofErr w:type="gramStart"/>
      <w:r w:rsidRPr="00200A3C">
        <w:rPr>
          <w:rFonts w:cs="Arial"/>
        </w:rPr>
        <w:t>accessed by</w:t>
      </w:r>
      <w:proofErr w:type="gramEnd"/>
      <w:r w:rsidRPr="00200A3C">
        <w:rPr>
          <w:rFonts w:cs="Arial"/>
        </w:rPr>
        <w:t xml:space="preserve"> in accordance with VA Directive 6500 and IAM security processes specified in the VA Information Security Knowledge Service. </w:t>
      </w:r>
    </w:p>
    <w:p w14:paraId="3849BB9C" w14:textId="77777777" w:rsidR="00983A5C" w:rsidRPr="00200A3C" w:rsidRDefault="00983A5C" w:rsidP="00983A5C"/>
    <w:p w14:paraId="7FAF0EAF" w14:textId="30FF1E82" w:rsidR="00983A5C" w:rsidRPr="00200A3C" w:rsidRDefault="00983A5C" w:rsidP="002418E7">
      <w:pPr>
        <w:numPr>
          <w:ilvl w:val="0"/>
          <w:numId w:val="41"/>
        </w:numPr>
        <w:spacing w:before="120" w:after="60"/>
        <w:contextualSpacing/>
        <w:rPr>
          <w:rFonts w:cs="Arial"/>
        </w:rPr>
      </w:pPr>
      <w:r w:rsidRPr="00200A3C">
        <w:rPr>
          <w:rFonts w:cs="Arial"/>
        </w:rPr>
        <w:lastRenderedPageBreak/>
        <w:t xml:space="preserve">The </w:t>
      </w:r>
      <w:r w:rsidR="000A772A">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200A3C" w:rsidRDefault="00983A5C" w:rsidP="00983A5C"/>
    <w:p w14:paraId="3946C6DF" w14:textId="46422EED" w:rsidR="00983A5C" w:rsidRPr="002E33C2" w:rsidRDefault="00983A5C" w:rsidP="002418E7">
      <w:pPr>
        <w:numPr>
          <w:ilvl w:val="0"/>
          <w:numId w:val="4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B483AA4" w14:textId="77777777" w:rsidR="00983A5C" w:rsidRPr="002E33C2" w:rsidRDefault="00983A5C" w:rsidP="00983A5C"/>
    <w:p w14:paraId="3043624A" w14:textId="77777777" w:rsidR="002E33C2" w:rsidRPr="002E33C2" w:rsidRDefault="00983A5C" w:rsidP="002418E7">
      <w:pPr>
        <w:numPr>
          <w:ilvl w:val="0"/>
          <w:numId w:val="41"/>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2E33C2" w:rsidRDefault="002E33C2" w:rsidP="002E33C2">
      <w:pPr>
        <w:ind w:left="360" w:hanging="360"/>
      </w:pPr>
    </w:p>
    <w:p w14:paraId="08DFDAD6" w14:textId="118B8393" w:rsidR="00983A5C" w:rsidRPr="002E33C2" w:rsidRDefault="00983A5C" w:rsidP="002418E7">
      <w:pPr>
        <w:numPr>
          <w:ilvl w:val="0"/>
          <w:numId w:val="41"/>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ensure tunnel endpoints are routable addresses at each VA operating site.</w:t>
      </w:r>
    </w:p>
    <w:p w14:paraId="4CA61EF3" w14:textId="77777777" w:rsidR="002E33C2" w:rsidRDefault="002E33C2" w:rsidP="002E33C2">
      <w:pPr>
        <w:ind w:left="360" w:hanging="360"/>
      </w:pPr>
    </w:p>
    <w:p w14:paraId="0DD1A253" w14:textId="23ABEB3E" w:rsidR="00C46A86" w:rsidRPr="00200A3C" w:rsidRDefault="00983A5C" w:rsidP="002418E7">
      <w:pPr>
        <w:numPr>
          <w:ilvl w:val="0"/>
          <w:numId w:val="41"/>
        </w:numPr>
        <w:spacing w:before="120" w:after="60"/>
        <w:contextualSpacing/>
        <w:rPr>
          <w:rFonts w:cs="Arial"/>
        </w:rPr>
      </w:pPr>
      <w:r w:rsidRPr="002E33C2">
        <w:rPr>
          <w:rFonts w:cs="Arial"/>
        </w:rPr>
        <w:t xml:space="preserve">The </w:t>
      </w:r>
      <w:r w:rsidR="000A772A" w:rsidRPr="002E33C2">
        <w:rPr>
          <w:rFonts w:cs="Arial"/>
        </w:rPr>
        <w:t>Contractor</w:t>
      </w:r>
      <w:r w:rsidRPr="002E33C2">
        <w:rPr>
          <w:rFonts w:cs="Arial"/>
        </w:rPr>
        <w:t xml:space="preserve">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201"/>
      <w:r w:rsidR="002E33C2">
        <w:rPr>
          <w:rFonts w:cs="Arial"/>
        </w:rPr>
        <w:t>.</w:t>
      </w:r>
    </w:p>
    <w:bookmarkEnd w:id="203"/>
    <w:p w14:paraId="0DD1A254" w14:textId="5CC168D1" w:rsidR="009A5722" w:rsidRDefault="009A5722" w:rsidP="00C013D6">
      <w:pPr>
        <w:pStyle w:val="Heading1"/>
        <w:numPr>
          <w:ilvl w:val="0"/>
          <w:numId w:val="0"/>
        </w:numPr>
        <w:rPr>
          <w:b w:val="0"/>
          <w:sz w:val="28"/>
          <w:szCs w:val="28"/>
          <w:u w:val="single"/>
        </w:rPr>
      </w:pPr>
    </w:p>
    <w:p w14:paraId="1BDB68A9" w14:textId="20BC973C" w:rsidR="00510EF5" w:rsidRDefault="00510EF5" w:rsidP="1B469FAC">
      <w:pPr>
        <w:pStyle w:val="NoSpacing"/>
        <w:rPr>
          <w:rFonts w:cs="Arial"/>
          <w:b/>
          <w:bCs/>
          <w:i/>
          <w:iCs/>
          <w:color w:val="0070C0"/>
        </w:rPr>
      </w:pPr>
      <w:bookmarkStart w:id="204" w:name="wp1087167"/>
      <w:bookmarkStart w:id="205" w:name="wp1087787"/>
      <w:bookmarkStart w:id="206" w:name="wp1087795"/>
      <w:bookmarkStart w:id="207" w:name="wp1088504"/>
      <w:bookmarkStart w:id="208" w:name="wp1081359"/>
      <w:bookmarkStart w:id="209" w:name="wp1081360"/>
      <w:bookmarkStart w:id="210" w:name="wp1081361"/>
      <w:bookmarkStart w:id="211" w:name="_MON_1683004592"/>
      <w:bookmarkStart w:id="212" w:name="_MON_1683004552"/>
      <w:bookmarkEnd w:id="204"/>
      <w:bookmarkEnd w:id="205"/>
      <w:bookmarkEnd w:id="206"/>
      <w:bookmarkEnd w:id="207"/>
      <w:bookmarkEnd w:id="208"/>
      <w:bookmarkEnd w:id="209"/>
      <w:bookmarkEnd w:id="210"/>
      <w:bookmarkEnd w:id="211"/>
      <w:bookmarkEnd w:id="212"/>
    </w:p>
    <w:sectPr w:rsidR="00510EF5" w:rsidSect="00545E9F">
      <w:headerReference w:type="even" r:id="rId55"/>
      <w:headerReference w:type="default" r:id="rId56"/>
      <w:footerReference w:type="even" r:id="rId57"/>
      <w:footerReference w:type="default" r:id="rId58"/>
      <w:headerReference w:type="first" r:id="rId59"/>
      <w:footerReference w:type="first" r:id="rId60"/>
      <w:pgSz w:w="12240" w:h="15840" w:code="1"/>
      <w:pgMar w:top="1440" w:right="1440" w:bottom="1440" w:left="189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09BA" w14:textId="77777777" w:rsidR="00E6252A" w:rsidRDefault="00E6252A" w:rsidP="00E47F5F">
      <w:r>
        <w:separator/>
      </w:r>
    </w:p>
  </w:endnote>
  <w:endnote w:type="continuationSeparator" w:id="0">
    <w:p w14:paraId="5AB1CE96" w14:textId="77777777" w:rsidR="00E6252A" w:rsidRDefault="00E6252A"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9AF44" w14:textId="77777777" w:rsidR="001225B8" w:rsidRDefault="00122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213" w:name="_Toc6902883"/>
    <w:bookmarkStart w:id="214" w:name="_Toc393177566"/>
    <w:bookmarkStart w:id="215" w:name="_Toc393178136"/>
    <w:bookmarkStart w:id="216" w:name="_Toc393178382"/>
    <w:bookmarkStart w:id="217" w:name="_Toc393178446"/>
    <w:bookmarkStart w:id="218" w:name="_Toc393184012"/>
    <w:bookmarkStart w:id="219" w:name="_Toc393184086"/>
    <w:bookmarkStart w:id="220" w:name="_Toc393184719"/>
    <w:bookmarkStart w:id="221" w:name="_Toc393184927"/>
    <w:bookmarkStart w:id="222" w:name="_Toc398721054"/>
    <w:bookmarkStart w:id="223" w:name="_Toc396620687"/>
    <w:bookmarkStart w:id="224" w:name="_Ref392049487"/>
    <w:bookmarkEnd w:id="213"/>
    <w:bookmarkEnd w:id="214"/>
    <w:bookmarkEnd w:id="215"/>
    <w:bookmarkEnd w:id="216"/>
    <w:bookmarkEnd w:id="217"/>
    <w:bookmarkEnd w:id="218"/>
    <w:bookmarkEnd w:id="219"/>
    <w:bookmarkEnd w:id="220"/>
    <w:bookmarkEnd w:id="221"/>
    <w:bookmarkEnd w:id="222"/>
    <w:bookmarkEnd w:id="223"/>
    <w:bookmarkEnd w:id="22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F296" w14:textId="77777777" w:rsidR="001225B8" w:rsidRDefault="00122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EDEA" w14:textId="77777777" w:rsidR="00E6252A" w:rsidRDefault="00E6252A" w:rsidP="00E47F5F">
      <w:r>
        <w:separator/>
      </w:r>
    </w:p>
  </w:footnote>
  <w:footnote w:type="continuationSeparator" w:id="0">
    <w:p w14:paraId="4A9D3F05" w14:textId="77777777" w:rsidR="00E6252A" w:rsidRDefault="00E6252A"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36ED" w14:textId="47DCA68D" w:rsidR="001225B8" w:rsidRDefault="003038F0">
    <w:pPr>
      <w:pStyle w:val="Header"/>
    </w:pPr>
    <w:r>
      <w:rPr>
        <w:noProof/>
      </w:rPr>
      <w:pict w14:anchorId="5A9CAE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30219" o:spid="_x0000_s1026" type="#_x0000_t136" style="position:absolute;margin-left:0;margin-top:0;width:448.65pt;height:179.45pt;rotation:315;z-index:-251655168;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57F46" w14:textId="5306CDD0" w:rsidR="34283CDE" w:rsidRPr="00C14D52" w:rsidRDefault="003038F0" w:rsidP="4937115F">
    <w:pPr>
      <w:pStyle w:val="PlainText"/>
      <w:spacing w:line="259" w:lineRule="auto"/>
      <w:jc w:val="center"/>
      <w:rPr>
        <w:rStyle w:val="Emphasis"/>
        <w:i w:val="0"/>
        <w:iCs w:val="0"/>
        <w:color w:val="auto"/>
        <w:sz w:val="24"/>
        <w:szCs w:val="24"/>
      </w:rPr>
    </w:pPr>
    <w:r>
      <w:rPr>
        <w:noProof/>
      </w:rPr>
      <w:pict w14:anchorId="026761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30220" o:spid="_x0000_s1027" type="#_x0000_t136" style="position:absolute;left:0;text-align:left;margin-left:0;margin-top:0;width:448.65pt;height:179.45pt;rotation:315;z-index:-25165312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4937115F" w:rsidRPr="00C14D52">
      <w:rPr>
        <w:rStyle w:val="Emphasis"/>
        <w:i w:val="0"/>
        <w:iCs w:val="0"/>
        <w:color w:val="auto"/>
        <w:sz w:val="24"/>
        <w:szCs w:val="24"/>
      </w:rPr>
      <w:t>Telehealth, Scheduling, Mobile Platform Services</w:t>
    </w:r>
  </w:p>
  <w:p w14:paraId="0DD1A323" w14:textId="2ED58C27" w:rsidR="0087429F" w:rsidRPr="00C14D52" w:rsidRDefault="00043E25" w:rsidP="00E5783F">
    <w:pPr>
      <w:pStyle w:val="NoSpacing"/>
      <w:jc w:val="center"/>
      <w:rPr>
        <w:i/>
        <w:iCs/>
      </w:rPr>
    </w:pPr>
    <w:r w:rsidRPr="00C14D52">
      <w:rPr>
        <w:rStyle w:val="Emphasis"/>
        <w:i w:val="0"/>
        <w:iCs w:val="0"/>
        <w:color w:val="auto"/>
      </w:rPr>
      <w:t>VA-2600046665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70"/>
      <w:gridCol w:w="2970"/>
      <w:gridCol w:w="2970"/>
    </w:tblGrid>
    <w:tr w:rsidR="00510EF5" w14:paraId="243D3B24" w14:textId="77777777" w:rsidTr="085D284D">
      <w:trPr>
        <w:trHeight w:val="300"/>
      </w:trPr>
      <w:tc>
        <w:tcPr>
          <w:tcW w:w="3120" w:type="dxa"/>
        </w:tcPr>
        <w:p w14:paraId="6F3863BF" w14:textId="529453B7" w:rsidR="085D284D" w:rsidRDefault="085D284D" w:rsidP="085D284D">
          <w:pPr>
            <w:ind w:left="-115"/>
          </w:pPr>
        </w:p>
      </w:tc>
      <w:tc>
        <w:tcPr>
          <w:tcW w:w="3120" w:type="dxa"/>
        </w:tcPr>
        <w:p w14:paraId="529DF9A8" w14:textId="0EEF0320" w:rsidR="085D284D" w:rsidRDefault="085D284D" w:rsidP="085D284D">
          <w:pPr>
            <w:jc w:val="center"/>
          </w:pPr>
        </w:p>
      </w:tc>
      <w:tc>
        <w:tcPr>
          <w:tcW w:w="3120" w:type="dxa"/>
        </w:tcPr>
        <w:p w14:paraId="0971D874" w14:textId="49258EFD" w:rsidR="085D284D" w:rsidRDefault="085D284D" w:rsidP="085D284D">
          <w:pPr>
            <w:ind w:right="-115"/>
            <w:jc w:val="right"/>
          </w:pPr>
        </w:p>
      </w:tc>
    </w:tr>
  </w:tbl>
  <w:p w14:paraId="1FB0BD9D" w14:textId="6F7E6077" w:rsidR="085D284D" w:rsidRDefault="003038F0">
    <w:r>
      <w:rPr>
        <w:noProof/>
      </w:rPr>
      <w:pict w14:anchorId="4DB68E5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30218" o:spid="_x0000_s1025" type="#_x0000_t136" style="position:absolute;margin-left:0;margin-top:0;width:448.65pt;height:179.4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2DA25C5"/>
    <w:multiLevelType w:val="hybridMultilevel"/>
    <w:tmpl w:val="0A6E870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2970EA"/>
    <w:multiLevelType w:val="hybridMultilevel"/>
    <w:tmpl w:val="057CD0CC"/>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 w15:restartNumberingAfterBreak="0">
    <w:nsid w:val="060A5DB2"/>
    <w:multiLevelType w:val="hybridMultilevel"/>
    <w:tmpl w:val="60FC2D30"/>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 w15:restartNumberingAfterBreak="0">
    <w:nsid w:val="064C5147"/>
    <w:multiLevelType w:val="hybridMultilevel"/>
    <w:tmpl w:val="C53AB5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E81A29"/>
    <w:multiLevelType w:val="hybridMultilevel"/>
    <w:tmpl w:val="C60EA7D4"/>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 w15:restartNumberingAfterBreak="0">
    <w:nsid w:val="071305F1"/>
    <w:multiLevelType w:val="hybridMultilevel"/>
    <w:tmpl w:val="4AC8688C"/>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7" w15:restartNumberingAfterBreak="0">
    <w:nsid w:val="076D7EF2"/>
    <w:multiLevelType w:val="hybridMultilevel"/>
    <w:tmpl w:val="691E2D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162F8C"/>
    <w:multiLevelType w:val="hybridMultilevel"/>
    <w:tmpl w:val="0B202ED4"/>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0" w15:restartNumberingAfterBreak="0">
    <w:nsid w:val="099B2906"/>
    <w:multiLevelType w:val="hybridMultilevel"/>
    <w:tmpl w:val="97144496"/>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1" w15:restartNumberingAfterBreak="0">
    <w:nsid w:val="0B457CE6"/>
    <w:multiLevelType w:val="hybridMultilevel"/>
    <w:tmpl w:val="CC24338E"/>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C87FD5"/>
    <w:multiLevelType w:val="hybridMultilevel"/>
    <w:tmpl w:val="AC62C596"/>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14"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0426BDE"/>
    <w:multiLevelType w:val="hybridMultilevel"/>
    <w:tmpl w:val="8CF88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5F7EF7"/>
    <w:multiLevelType w:val="hybridMultilevel"/>
    <w:tmpl w:val="662C3112"/>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8"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49125C"/>
    <w:multiLevelType w:val="hybridMultilevel"/>
    <w:tmpl w:val="5ECA0992"/>
    <w:lvl w:ilvl="0" w:tplc="04090015">
      <w:start w:val="1"/>
      <w:numFmt w:val="upperLetter"/>
      <w:lvlText w:val="%1."/>
      <w:lvlJc w:val="left"/>
      <w:pPr>
        <w:ind w:left="72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1" w15:restartNumberingAfterBreak="0">
    <w:nsid w:val="1932425A"/>
    <w:multiLevelType w:val="hybridMultilevel"/>
    <w:tmpl w:val="CC9881D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1AB11E04"/>
    <w:multiLevelType w:val="hybridMultilevel"/>
    <w:tmpl w:val="FF62FFC8"/>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3" w15:restartNumberingAfterBreak="0">
    <w:nsid w:val="1B105978"/>
    <w:multiLevelType w:val="hybridMultilevel"/>
    <w:tmpl w:val="4356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374EE3"/>
    <w:multiLevelType w:val="hybridMultilevel"/>
    <w:tmpl w:val="45740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1FD151D5"/>
    <w:multiLevelType w:val="hybridMultilevel"/>
    <w:tmpl w:val="019E670E"/>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28" w15:restartNumberingAfterBreak="0">
    <w:nsid w:val="20731DCD"/>
    <w:multiLevelType w:val="hybridMultilevel"/>
    <w:tmpl w:val="00F4C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282A9B"/>
    <w:multiLevelType w:val="hybridMultilevel"/>
    <w:tmpl w:val="E592B632"/>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0" w15:restartNumberingAfterBreak="0">
    <w:nsid w:val="23A51DBC"/>
    <w:multiLevelType w:val="hybridMultilevel"/>
    <w:tmpl w:val="C7801324"/>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1" w15:restartNumberingAfterBreak="0">
    <w:nsid w:val="241324AE"/>
    <w:multiLevelType w:val="hybridMultilevel"/>
    <w:tmpl w:val="ADA07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25E169AF"/>
    <w:multiLevelType w:val="hybridMultilevel"/>
    <w:tmpl w:val="5088C19A"/>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5"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697807"/>
    <w:multiLevelType w:val="hybridMultilevel"/>
    <w:tmpl w:val="CB30A7D0"/>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39" w15:restartNumberingAfterBreak="0">
    <w:nsid w:val="287C5A85"/>
    <w:multiLevelType w:val="hybridMultilevel"/>
    <w:tmpl w:val="E0EECC32"/>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0" w15:restartNumberingAfterBreak="0">
    <w:nsid w:val="290738AB"/>
    <w:multiLevelType w:val="hybridMultilevel"/>
    <w:tmpl w:val="907E9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401818"/>
    <w:multiLevelType w:val="hybridMultilevel"/>
    <w:tmpl w:val="DB4A2EA6"/>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2" w15:restartNumberingAfterBreak="0">
    <w:nsid w:val="2ACB6C21"/>
    <w:multiLevelType w:val="hybridMultilevel"/>
    <w:tmpl w:val="1BCA8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227591"/>
    <w:multiLevelType w:val="hybridMultilevel"/>
    <w:tmpl w:val="C81C7CEC"/>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4"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108391A"/>
    <w:multiLevelType w:val="hybridMultilevel"/>
    <w:tmpl w:val="A97A35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1ED0876"/>
    <w:multiLevelType w:val="hybridMultilevel"/>
    <w:tmpl w:val="27E03D12"/>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7" w15:restartNumberingAfterBreak="0">
    <w:nsid w:val="325C402D"/>
    <w:multiLevelType w:val="hybridMultilevel"/>
    <w:tmpl w:val="5204F89C"/>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8" w15:restartNumberingAfterBreak="0">
    <w:nsid w:val="346B3071"/>
    <w:multiLevelType w:val="hybridMultilevel"/>
    <w:tmpl w:val="4DE6C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470604E"/>
    <w:multiLevelType w:val="hybridMultilevel"/>
    <w:tmpl w:val="F8AEF7A8"/>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50" w15:restartNumberingAfterBreak="0">
    <w:nsid w:val="36267EA1"/>
    <w:multiLevelType w:val="hybridMultilevel"/>
    <w:tmpl w:val="A052F466"/>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51"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37F85231"/>
    <w:multiLevelType w:val="hybridMultilevel"/>
    <w:tmpl w:val="B802CAAE"/>
    <w:lvl w:ilvl="0" w:tplc="FFFFFFFF">
      <w:start w:val="1"/>
      <w:numFmt w:val="upperLetter"/>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53" w15:restartNumberingAfterBreak="0">
    <w:nsid w:val="38320B36"/>
    <w:multiLevelType w:val="hybridMultilevel"/>
    <w:tmpl w:val="99027A9E"/>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54" w15:restartNumberingAfterBreak="0">
    <w:nsid w:val="3A36725D"/>
    <w:multiLevelType w:val="hybridMultilevel"/>
    <w:tmpl w:val="691E2D8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C386205"/>
    <w:multiLevelType w:val="hybridMultilevel"/>
    <w:tmpl w:val="108899A2"/>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56"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2A03991"/>
    <w:multiLevelType w:val="hybridMultilevel"/>
    <w:tmpl w:val="648A8970"/>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59"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60" w15:restartNumberingAfterBreak="0">
    <w:nsid w:val="43CC2B8D"/>
    <w:multiLevelType w:val="hybridMultilevel"/>
    <w:tmpl w:val="6FE63D1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4552D6E"/>
    <w:multiLevelType w:val="hybridMultilevel"/>
    <w:tmpl w:val="C302B1A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5BC11A5"/>
    <w:multiLevelType w:val="hybridMultilevel"/>
    <w:tmpl w:val="7BBA303C"/>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3"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CAE688C"/>
    <w:multiLevelType w:val="hybridMultilevel"/>
    <w:tmpl w:val="450E87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15:restartNumberingAfterBreak="0">
    <w:nsid w:val="4E94393E"/>
    <w:multiLevelType w:val="hybridMultilevel"/>
    <w:tmpl w:val="5B0EA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F280761"/>
    <w:multiLevelType w:val="hybridMultilevel"/>
    <w:tmpl w:val="3F1C718A"/>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8"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1CC448D"/>
    <w:multiLevelType w:val="hybridMultilevel"/>
    <w:tmpl w:val="B7A81E3A"/>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70" w15:restartNumberingAfterBreak="0">
    <w:nsid w:val="52D56F04"/>
    <w:multiLevelType w:val="hybridMultilevel"/>
    <w:tmpl w:val="6D8032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2" w15:restartNumberingAfterBreak="0">
    <w:nsid w:val="55BD0759"/>
    <w:multiLevelType w:val="hybridMultilevel"/>
    <w:tmpl w:val="B10CA9D8"/>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73" w15:restartNumberingAfterBreak="0">
    <w:nsid w:val="56140EB2"/>
    <w:multiLevelType w:val="hybridMultilevel"/>
    <w:tmpl w:val="C302B1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78D7915"/>
    <w:multiLevelType w:val="hybridMultilevel"/>
    <w:tmpl w:val="F718D4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7D662FB"/>
    <w:multiLevelType w:val="hybridMultilevel"/>
    <w:tmpl w:val="255EE92C"/>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78" w15:restartNumberingAfterBreak="0">
    <w:nsid w:val="5A7331B0"/>
    <w:multiLevelType w:val="hybridMultilevel"/>
    <w:tmpl w:val="AF1897B0"/>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79" w15:restartNumberingAfterBreak="0">
    <w:nsid w:val="5A7D3CC8"/>
    <w:multiLevelType w:val="hybridMultilevel"/>
    <w:tmpl w:val="482C36DE"/>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80"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5C2D70AD"/>
    <w:multiLevelType w:val="hybridMultilevel"/>
    <w:tmpl w:val="9CA615E2"/>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82" w15:restartNumberingAfterBreak="0">
    <w:nsid w:val="5D235F2B"/>
    <w:multiLevelType w:val="hybridMultilevel"/>
    <w:tmpl w:val="54F0FE1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5DF07A09"/>
    <w:multiLevelType w:val="hybridMultilevel"/>
    <w:tmpl w:val="449454E4"/>
    <w:lvl w:ilvl="0" w:tplc="04090015">
      <w:start w:val="1"/>
      <w:numFmt w:val="upperLetter"/>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85" w15:restartNumberingAfterBreak="0">
    <w:nsid w:val="5E924B0E"/>
    <w:multiLevelType w:val="hybridMultilevel"/>
    <w:tmpl w:val="2F24B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15:restartNumberingAfterBreak="0">
    <w:nsid w:val="5EC20CF5"/>
    <w:multiLevelType w:val="hybridMultilevel"/>
    <w:tmpl w:val="95988C8C"/>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88" w15:restartNumberingAfterBreak="0">
    <w:nsid w:val="5F7E1D9D"/>
    <w:multiLevelType w:val="hybridMultilevel"/>
    <w:tmpl w:val="0BECDA8C"/>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89" w15:restartNumberingAfterBreak="0">
    <w:nsid w:val="6054405C"/>
    <w:multiLevelType w:val="hybridMultilevel"/>
    <w:tmpl w:val="A2E6E894"/>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90" w15:restartNumberingAfterBreak="0">
    <w:nsid w:val="61554CE8"/>
    <w:multiLevelType w:val="hybridMultilevel"/>
    <w:tmpl w:val="8D429872"/>
    <w:lvl w:ilvl="0" w:tplc="04090001">
      <w:start w:val="1"/>
      <w:numFmt w:val="bullet"/>
      <w:lvlText w:val=""/>
      <w:lvlJc w:val="left"/>
      <w:pPr>
        <w:ind w:left="7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91" w15:restartNumberingAfterBreak="0">
    <w:nsid w:val="61803E2B"/>
    <w:multiLevelType w:val="hybridMultilevel"/>
    <w:tmpl w:val="1B7EF37E"/>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92" w15:restartNumberingAfterBreak="0">
    <w:nsid w:val="62910DCF"/>
    <w:multiLevelType w:val="hybridMultilevel"/>
    <w:tmpl w:val="041C0A6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4" w15:restartNumberingAfterBreak="0">
    <w:nsid w:val="63993EA1"/>
    <w:multiLevelType w:val="hybridMultilevel"/>
    <w:tmpl w:val="66D67F8A"/>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95" w15:restartNumberingAfterBreak="0">
    <w:nsid w:val="63D36193"/>
    <w:multiLevelType w:val="hybridMultilevel"/>
    <w:tmpl w:val="84263B2C"/>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96" w15:restartNumberingAfterBreak="0">
    <w:nsid w:val="644153CC"/>
    <w:multiLevelType w:val="hybridMultilevel"/>
    <w:tmpl w:val="00F63AF8"/>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97" w15:restartNumberingAfterBreak="0">
    <w:nsid w:val="650F3FA7"/>
    <w:multiLevelType w:val="hybridMultilevel"/>
    <w:tmpl w:val="FBEE7B02"/>
    <w:lvl w:ilvl="0" w:tplc="0409000F">
      <w:start w:val="1"/>
      <w:numFmt w:val="decimal"/>
      <w:lvlText w:val="%1."/>
      <w:lvlJc w:val="left"/>
      <w:pPr>
        <w:ind w:left="1449" w:hanging="360"/>
      </w:p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967A34D6">
      <w:start w:val="1"/>
      <w:numFmt w:val="upperLetter"/>
      <w:lvlText w:val="%4."/>
      <w:lvlJc w:val="left"/>
      <w:pPr>
        <w:ind w:left="3969" w:hanging="720"/>
      </w:pPr>
      <w:rPr>
        <w:rFonts w:hint="default"/>
      </w:r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98" w15:restartNumberingAfterBreak="0">
    <w:nsid w:val="66312C0F"/>
    <w:multiLevelType w:val="hybridMultilevel"/>
    <w:tmpl w:val="EE806C2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856098B"/>
    <w:multiLevelType w:val="hybridMultilevel"/>
    <w:tmpl w:val="7D8603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87E06EB"/>
    <w:multiLevelType w:val="hybridMultilevel"/>
    <w:tmpl w:val="285EF018"/>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03"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04" w15:restartNumberingAfterBreak="0">
    <w:nsid w:val="69FA5FED"/>
    <w:multiLevelType w:val="hybridMultilevel"/>
    <w:tmpl w:val="00169D3A"/>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7" w15:restartNumberingAfterBreak="0">
    <w:nsid w:val="74774D2D"/>
    <w:multiLevelType w:val="hybridMultilevel"/>
    <w:tmpl w:val="873A1BA8"/>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08" w15:restartNumberingAfterBreak="0">
    <w:nsid w:val="74CE484F"/>
    <w:multiLevelType w:val="multilevel"/>
    <w:tmpl w:val="15467654"/>
    <w:lvl w:ilvl="0">
      <w:start w:val="1"/>
      <w:numFmt w:val="decimal"/>
      <w:pStyle w:val="Heading1"/>
      <w:lvlText w:val="%1.0 "/>
      <w:lvlJc w:val="left"/>
      <w:pPr>
        <w:ind w:left="720" w:hanging="72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9" w15:restartNumberingAfterBreak="0">
    <w:nsid w:val="752F5D8B"/>
    <w:multiLevelType w:val="hybridMultilevel"/>
    <w:tmpl w:val="15A22A00"/>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10" w15:restartNumberingAfterBreak="0">
    <w:nsid w:val="75865807"/>
    <w:multiLevelType w:val="hybridMultilevel"/>
    <w:tmpl w:val="D79E83A4"/>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11" w15:restartNumberingAfterBreak="0">
    <w:nsid w:val="786050FF"/>
    <w:multiLevelType w:val="hybridMultilevel"/>
    <w:tmpl w:val="3FFE6004"/>
    <w:lvl w:ilvl="0" w:tplc="04090001">
      <w:start w:val="1"/>
      <w:numFmt w:val="bullet"/>
      <w:lvlText w:val=""/>
      <w:lvlJc w:val="left"/>
      <w:pPr>
        <w:ind w:left="36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112" w15:restartNumberingAfterBreak="0">
    <w:nsid w:val="7A8227C5"/>
    <w:multiLevelType w:val="hybridMultilevel"/>
    <w:tmpl w:val="E0FE26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7C477641"/>
    <w:multiLevelType w:val="hybridMultilevel"/>
    <w:tmpl w:val="B002F33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D5E5042"/>
    <w:multiLevelType w:val="hybridMultilevel"/>
    <w:tmpl w:val="039E083A"/>
    <w:lvl w:ilvl="0" w:tplc="ED58D4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15:restartNumberingAfterBreak="0">
    <w:nsid w:val="7E391276"/>
    <w:multiLevelType w:val="hybridMultilevel"/>
    <w:tmpl w:val="A69A097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7E780D86"/>
    <w:multiLevelType w:val="hybridMultilevel"/>
    <w:tmpl w:val="AADA17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9"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103"/>
  </w:num>
  <w:num w:numId="2" w16cid:durableId="127211451">
    <w:abstractNumId w:val="108"/>
  </w:num>
  <w:num w:numId="3" w16cid:durableId="1178694026">
    <w:abstractNumId w:val="44"/>
  </w:num>
  <w:num w:numId="4" w16cid:durableId="1320571593">
    <w:abstractNumId w:val="44"/>
    <w:lvlOverride w:ilvl="0">
      <w:startOverride w:val="1"/>
    </w:lvlOverride>
  </w:num>
  <w:num w:numId="5" w16cid:durableId="2324493">
    <w:abstractNumId w:val="11"/>
  </w:num>
  <w:num w:numId="6" w16cid:durableId="560098551">
    <w:abstractNumId w:val="56"/>
  </w:num>
  <w:num w:numId="7" w16cid:durableId="108281242">
    <w:abstractNumId w:val="14"/>
  </w:num>
  <w:num w:numId="8" w16cid:durableId="1933464554">
    <w:abstractNumId w:val="75"/>
  </w:num>
  <w:num w:numId="9" w16cid:durableId="2144885693">
    <w:abstractNumId w:val="36"/>
  </w:num>
  <w:num w:numId="10" w16cid:durableId="880440595">
    <w:abstractNumId w:val="24"/>
  </w:num>
  <w:num w:numId="11" w16cid:durableId="978193201">
    <w:abstractNumId w:val="33"/>
  </w:num>
  <w:num w:numId="12" w16cid:durableId="1810970866">
    <w:abstractNumId w:val="32"/>
  </w:num>
  <w:num w:numId="13" w16cid:durableId="1347367622">
    <w:abstractNumId w:val="97"/>
  </w:num>
  <w:num w:numId="14" w16cid:durableId="94635607">
    <w:abstractNumId w:val="12"/>
  </w:num>
  <w:num w:numId="15" w16cid:durableId="1505515789">
    <w:abstractNumId w:val="119"/>
  </w:num>
  <w:num w:numId="16" w16cid:durableId="756682009">
    <w:abstractNumId w:val="8"/>
  </w:num>
  <w:num w:numId="17" w16cid:durableId="1226452355">
    <w:abstractNumId w:val="106"/>
  </w:num>
  <w:num w:numId="18" w16cid:durableId="131598583">
    <w:abstractNumId w:val="63"/>
  </w:num>
  <w:num w:numId="19" w16cid:durableId="1245722958">
    <w:abstractNumId w:val="57"/>
  </w:num>
  <w:num w:numId="20" w16cid:durableId="23673223">
    <w:abstractNumId w:val="59"/>
  </w:num>
  <w:num w:numId="21" w16cid:durableId="1960647608">
    <w:abstractNumId w:val="18"/>
  </w:num>
  <w:num w:numId="22" w16cid:durableId="1757825941">
    <w:abstractNumId w:val="19"/>
  </w:num>
  <w:num w:numId="23" w16cid:durableId="1644966258">
    <w:abstractNumId w:val="68"/>
  </w:num>
  <w:num w:numId="24" w16cid:durableId="1149789611">
    <w:abstractNumId w:val="35"/>
  </w:num>
  <w:num w:numId="25" w16cid:durableId="1641878877">
    <w:abstractNumId w:val="37"/>
  </w:num>
  <w:num w:numId="26" w16cid:durableId="1636829850">
    <w:abstractNumId w:val="105"/>
  </w:num>
  <w:num w:numId="27" w16cid:durableId="1978682791">
    <w:abstractNumId w:val="100"/>
  </w:num>
  <w:num w:numId="28" w16cid:durableId="709375436">
    <w:abstractNumId w:val="114"/>
  </w:num>
  <w:num w:numId="29" w16cid:durableId="1740247719">
    <w:abstractNumId w:val="65"/>
  </w:num>
  <w:num w:numId="30" w16cid:durableId="1184974445">
    <w:abstractNumId w:val="118"/>
  </w:num>
  <w:num w:numId="31" w16cid:durableId="2026470236">
    <w:abstractNumId w:val="71"/>
  </w:num>
  <w:num w:numId="32" w16cid:durableId="1369527672">
    <w:abstractNumId w:val="93"/>
  </w:num>
  <w:num w:numId="33" w16cid:durableId="859975075">
    <w:abstractNumId w:val="0"/>
  </w:num>
  <w:num w:numId="34" w16cid:durableId="1980109438">
    <w:abstractNumId w:val="15"/>
  </w:num>
  <w:num w:numId="35" w16cid:durableId="270480658">
    <w:abstractNumId w:val="86"/>
  </w:num>
  <w:num w:numId="36" w16cid:durableId="624584562">
    <w:abstractNumId w:val="99"/>
  </w:num>
  <w:num w:numId="37" w16cid:durableId="985742460">
    <w:abstractNumId w:val="80"/>
  </w:num>
  <w:num w:numId="38" w16cid:durableId="450168827">
    <w:abstractNumId w:val="83"/>
  </w:num>
  <w:num w:numId="39" w16cid:durableId="1470393209">
    <w:abstractNumId w:val="74"/>
  </w:num>
  <w:num w:numId="40" w16cid:durableId="1107386869">
    <w:abstractNumId w:val="51"/>
  </w:num>
  <w:num w:numId="41" w16cid:durableId="1135870564">
    <w:abstractNumId w:val="26"/>
  </w:num>
  <w:num w:numId="42" w16cid:durableId="1849637639">
    <w:abstractNumId w:val="107"/>
  </w:num>
  <w:num w:numId="43" w16cid:durableId="843860573">
    <w:abstractNumId w:val="4"/>
  </w:num>
  <w:num w:numId="44" w16cid:durableId="490372840">
    <w:abstractNumId w:val="76"/>
  </w:num>
  <w:num w:numId="45" w16cid:durableId="1345328587">
    <w:abstractNumId w:val="87"/>
  </w:num>
  <w:num w:numId="46" w16cid:durableId="53045826">
    <w:abstractNumId w:val="84"/>
  </w:num>
  <w:num w:numId="47" w16cid:durableId="999894127">
    <w:abstractNumId w:val="73"/>
  </w:num>
  <w:num w:numId="48" w16cid:durableId="1915972438">
    <w:abstractNumId w:val="116"/>
  </w:num>
  <w:num w:numId="49" w16cid:durableId="79644855">
    <w:abstractNumId w:val="60"/>
  </w:num>
  <w:num w:numId="50" w16cid:durableId="231812758">
    <w:abstractNumId w:val="43"/>
  </w:num>
  <w:num w:numId="51" w16cid:durableId="215047661">
    <w:abstractNumId w:val="111"/>
  </w:num>
  <w:num w:numId="52" w16cid:durableId="1342010007">
    <w:abstractNumId w:val="82"/>
  </w:num>
  <w:num w:numId="53" w16cid:durableId="1683507498">
    <w:abstractNumId w:val="92"/>
  </w:num>
  <w:num w:numId="54" w16cid:durableId="4015113">
    <w:abstractNumId w:val="98"/>
  </w:num>
  <w:num w:numId="55" w16cid:durableId="1492478399">
    <w:abstractNumId w:val="25"/>
  </w:num>
  <w:num w:numId="56" w16cid:durableId="992492737">
    <w:abstractNumId w:val="110"/>
  </w:num>
  <w:num w:numId="57" w16cid:durableId="660230934">
    <w:abstractNumId w:val="17"/>
  </w:num>
  <w:num w:numId="58" w16cid:durableId="1076784377">
    <w:abstractNumId w:val="5"/>
  </w:num>
  <w:num w:numId="59" w16cid:durableId="517696094">
    <w:abstractNumId w:val="61"/>
  </w:num>
  <w:num w:numId="60" w16cid:durableId="352078561">
    <w:abstractNumId w:val="70"/>
  </w:num>
  <w:num w:numId="61" w16cid:durableId="1802114959">
    <w:abstractNumId w:val="7"/>
  </w:num>
  <w:num w:numId="62" w16cid:durableId="137499755">
    <w:abstractNumId w:val="96"/>
  </w:num>
  <w:num w:numId="63" w16cid:durableId="542600796">
    <w:abstractNumId w:val="54"/>
  </w:num>
  <w:num w:numId="64" w16cid:durableId="304161059">
    <w:abstractNumId w:val="2"/>
  </w:num>
  <w:num w:numId="65" w16cid:durableId="122891652">
    <w:abstractNumId w:val="101"/>
  </w:num>
  <w:num w:numId="66" w16cid:durableId="770587932">
    <w:abstractNumId w:val="6"/>
  </w:num>
  <w:num w:numId="67" w16cid:durableId="1543176908">
    <w:abstractNumId w:val="109"/>
  </w:num>
  <w:num w:numId="68" w16cid:durableId="1153520739">
    <w:abstractNumId w:val="45"/>
  </w:num>
  <w:num w:numId="69" w16cid:durableId="1188057518">
    <w:abstractNumId w:val="50"/>
  </w:num>
  <w:num w:numId="70" w16cid:durableId="1535381884">
    <w:abstractNumId w:val="39"/>
  </w:num>
  <w:num w:numId="71" w16cid:durableId="694697344">
    <w:abstractNumId w:val="55"/>
  </w:num>
  <w:num w:numId="72" w16cid:durableId="87582055">
    <w:abstractNumId w:val="41"/>
  </w:num>
  <w:num w:numId="73" w16cid:durableId="1412503835">
    <w:abstractNumId w:val="89"/>
  </w:num>
  <w:num w:numId="74" w16cid:durableId="1010058355">
    <w:abstractNumId w:val="47"/>
  </w:num>
  <w:num w:numId="75" w16cid:durableId="364869526">
    <w:abstractNumId w:val="117"/>
  </w:num>
  <w:num w:numId="76" w16cid:durableId="1611014189">
    <w:abstractNumId w:val="113"/>
  </w:num>
  <w:num w:numId="77" w16cid:durableId="1460496369">
    <w:abstractNumId w:val="104"/>
  </w:num>
  <w:num w:numId="78" w16cid:durableId="1769423620">
    <w:abstractNumId w:val="112"/>
  </w:num>
  <w:num w:numId="79" w16cid:durableId="685442098">
    <w:abstractNumId w:val="1"/>
  </w:num>
  <w:num w:numId="80" w16cid:durableId="1419716510">
    <w:abstractNumId w:val="67"/>
  </w:num>
  <w:num w:numId="81" w16cid:durableId="973094986">
    <w:abstractNumId w:val="88"/>
  </w:num>
  <w:num w:numId="82" w16cid:durableId="255670021">
    <w:abstractNumId w:val="95"/>
  </w:num>
  <w:num w:numId="83" w16cid:durableId="2145155355">
    <w:abstractNumId w:val="72"/>
  </w:num>
  <w:num w:numId="84" w16cid:durableId="1042436970">
    <w:abstractNumId w:val="53"/>
  </w:num>
  <w:num w:numId="85" w16cid:durableId="530455905">
    <w:abstractNumId w:val="90"/>
  </w:num>
  <w:num w:numId="86" w16cid:durableId="1166945239">
    <w:abstractNumId w:val="46"/>
  </w:num>
  <w:num w:numId="87" w16cid:durableId="1771125655">
    <w:abstractNumId w:val="78"/>
  </w:num>
  <w:num w:numId="88" w16cid:durableId="459422237">
    <w:abstractNumId w:val="23"/>
  </w:num>
  <w:num w:numId="89" w16cid:durableId="1853643206">
    <w:abstractNumId w:val="13"/>
  </w:num>
  <w:num w:numId="90" w16cid:durableId="417596803">
    <w:abstractNumId w:val="42"/>
  </w:num>
  <w:num w:numId="91" w16cid:durableId="288049232">
    <w:abstractNumId w:val="69"/>
  </w:num>
  <w:num w:numId="92" w16cid:durableId="1995717836">
    <w:abstractNumId w:val="16"/>
  </w:num>
  <w:num w:numId="93" w16cid:durableId="1171333708">
    <w:abstractNumId w:val="22"/>
  </w:num>
  <w:num w:numId="94" w16cid:durableId="958950617">
    <w:abstractNumId w:val="9"/>
  </w:num>
  <w:num w:numId="95" w16cid:durableId="1685475835">
    <w:abstractNumId w:val="52"/>
  </w:num>
  <w:num w:numId="96" w16cid:durableId="1411343796">
    <w:abstractNumId w:val="49"/>
  </w:num>
  <w:num w:numId="97" w16cid:durableId="110906377">
    <w:abstractNumId w:val="10"/>
  </w:num>
  <w:num w:numId="98" w16cid:durableId="2068603644">
    <w:abstractNumId w:val="79"/>
  </w:num>
  <w:num w:numId="99" w16cid:durableId="1680935411">
    <w:abstractNumId w:val="30"/>
  </w:num>
  <w:num w:numId="100" w16cid:durableId="346835803">
    <w:abstractNumId w:val="102"/>
  </w:num>
  <w:num w:numId="101" w16cid:durableId="866716169">
    <w:abstractNumId w:val="3"/>
  </w:num>
  <w:num w:numId="102" w16cid:durableId="1747653514">
    <w:abstractNumId w:val="81"/>
  </w:num>
  <w:num w:numId="103" w16cid:durableId="1564023183">
    <w:abstractNumId w:val="94"/>
  </w:num>
  <w:num w:numId="104" w16cid:durableId="509369569">
    <w:abstractNumId w:val="27"/>
  </w:num>
  <w:num w:numId="105" w16cid:durableId="1401295507">
    <w:abstractNumId w:val="64"/>
  </w:num>
  <w:num w:numId="106" w16cid:durableId="1814757501">
    <w:abstractNumId w:val="38"/>
  </w:num>
  <w:num w:numId="107" w16cid:durableId="1052460184">
    <w:abstractNumId w:val="58"/>
  </w:num>
  <w:num w:numId="108" w16cid:durableId="119079959">
    <w:abstractNumId w:val="77"/>
  </w:num>
  <w:num w:numId="109" w16cid:durableId="1168861150">
    <w:abstractNumId w:val="91"/>
  </w:num>
  <w:num w:numId="110" w16cid:durableId="406729755">
    <w:abstractNumId w:val="62"/>
  </w:num>
  <w:num w:numId="111" w16cid:durableId="554197342">
    <w:abstractNumId w:val="34"/>
  </w:num>
  <w:num w:numId="112" w16cid:durableId="799541461">
    <w:abstractNumId w:val="29"/>
  </w:num>
  <w:num w:numId="113" w16cid:durableId="931233629">
    <w:abstractNumId w:val="21"/>
  </w:num>
  <w:num w:numId="114" w16cid:durableId="313338767">
    <w:abstractNumId w:val="66"/>
  </w:num>
  <w:num w:numId="115" w16cid:durableId="400102828">
    <w:abstractNumId w:val="28"/>
  </w:num>
  <w:num w:numId="116" w16cid:durableId="686447366">
    <w:abstractNumId w:val="48"/>
  </w:num>
  <w:num w:numId="117" w16cid:durableId="1862552958">
    <w:abstractNumId w:val="31"/>
  </w:num>
  <w:num w:numId="118" w16cid:durableId="2065594358">
    <w:abstractNumId w:val="85"/>
  </w:num>
  <w:num w:numId="119" w16cid:durableId="1745059629">
    <w:abstractNumId w:val="40"/>
  </w:num>
  <w:num w:numId="120" w16cid:durableId="106042566">
    <w:abstractNumId w:val="20"/>
  </w:num>
  <w:num w:numId="121" w16cid:durableId="533690121">
    <w:abstractNumId w:val="115"/>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19F8"/>
    <w:rsid w:val="0000225C"/>
    <w:rsid w:val="00002882"/>
    <w:rsid w:val="00002924"/>
    <w:rsid w:val="00002977"/>
    <w:rsid w:val="00004B81"/>
    <w:rsid w:val="00004F0E"/>
    <w:rsid w:val="00006BD1"/>
    <w:rsid w:val="00006D2E"/>
    <w:rsid w:val="000104AE"/>
    <w:rsid w:val="00011247"/>
    <w:rsid w:val="000127E4"/>
    <w:rsid w:val="00012DD9"/>
    <w:rsid w:val="00012F9A"/>
    <w:rsid w:val="0001454D"/>
    <w:rsid w:val="000147C6"/>
    <w:rsid w:val="000156DB"/>
    <w:rsid w:val="000167EC"/>
    <w:rsid w:val="00016824"/>
    <w:rsid w:val="00016B61"/>
    <w:rsid w:val="00016D88"/>
    <w:rsid w:val="00017459"/>
    <w:rsid w:val="000174D1"/>
    <w:rsid w:val="0001754C"/>
    <w:rsid w:val="00017741"/>
    <w:rsid w:val="00020912"/>
    <w:rsid w:val="00020E45"/>
    <w:rsid w:val="00020E73"/>
    <w:rsid w:val="00021410"/>
    <w:rsid w:val="0002143C"/>
    <w:rsid w:val="000216E1"/>
    <w:rsid w:val="00021866"/>
    <w:rsid w:val="00021D4A"/>
    <w:rsid w:val="0002244B"/>
    <w:rsid w:val="00022561"/>
    <w:rsid w:val="00022E36"/>
    <w:rsid w:val="00025EBC"/>
    <w:rsid w:val="00026D06"/>
    <w:rsid w:val="000272C3"/>
    <w:rsid w:val="00027C89"/>
    <w:rsid w:val="00031146"/>
    <w:rsid w:val="0003134D"/>
    <w:rsid w:val="0003193C"/>
    <w:rsid w:val="00031DE0"/>
    <w:rsid w:val="00034689"/>
    <w:rsid w:val="00034C4E"/>
    <w:rsid w:val="00035445"/>
    <w:rsid w:val="000362AE"/>
    <w:rsid w:val="00036771"/>
    <w:rsid w:val="00036F34"/>
    <w:rsid w:val="0004029F"/>
    <w:rsid w:val="000418C9"/>
    <w:rsid w:val="0004196F"/>
    <w:rsid w:val="00043310"/>
    <w:rsid w:val="00043E25"/>
    <w:rsid w:val="0004410D"/>
    <w:rsid w:val="00045892"/>
    <w:rsid w:val="00045BE7"/>
    <w:rsid w:val="0004638E"/>
    <w:rsid w:val="00047094"/>
    <w:rsid w:val="00050925"/>
    <w:rsid w:val="00050E52"/>
    <w:rsid w:val="00052389"/>
    <w:rsid w:val="00052AE1"/>
    <w:rsid w:val="00053475"/>
    <w:rsid w:val="000535C9"/>
    <w:rsid w:val="0005460E"/>
    <w:rsid w:val="00054C91"/>
    <w:rsid w:val="00054ECF"/>
    <w:rsid w:val="000551C6"/>
    <w:rsid w:val="000554B4"/>
    <w:rsid w:val="000557E4"/>
    <w:rsid w:val="00056CD7"/>
    <w:rsid w:val="000570C9"/>
    <w:rsid w:val="00057BB9"/>
    <w:rsid w:val="00057C9E"/>
    <w:rsid w:val="00060B1F"/>
    <w:rsid w:val="00061C14"/>
    <w:rsid w:val="00063998"/>
    <w:rsid w:val="0006433C"/>
    <w:rsid w:val="00064B16"/>
    <w:rsid w:val="00065C9D"/>
    <w:rsid w:val="00065E49"/>
    <w:rsid w:val="00065E92"/>
    <w:rsid w:val="00065EE5"/>
    <w:rsid w:val="0006708A"/>
    <w:rsid w:val="000700BE"/>
    <w:rsid w:val="000703E9"/>
    <w:rsid w:val="00072684"/>
    <w:rsid w:val="00072786"/>
    <w:rsid w:val="00072A71"/>
    <w:rsid w:val="00072A8E"/>
    <w:rsid w:val="00072B0A"/>
    <w:rsid w:val="00073514"/>
    <w:rsid w:val="000745AB"/>
    <w:rsid w:val="00074A80"/>
    <w:rsid w:val="00076C2F"/>
    <w:rsid w:val="0007709C"/>
    <w:rsid w:val="00080D43"/>
    <w:rsid w:val="000811E0"/>
    <w:rsid w:val="0008183F"/>
    <w:rsid w:val="00082305"/>
    <w:rsid w:val="000827B2"/>
    <w:rsid w:val="0008284C"/>
    <w:rsid w:val="00084DAB"/>
    <w:rsid w:val="00087680"/>
    <w:rsid w:val="000900B3"/>
    <w:rsid w:val="00090458"/>
    <w:rsid w:val="00090D98"/>
    <w:rsid w:val="00091C73"/>
    <w:rsid w:val="00091D28"/>
    <w:rsid w:val="0009230E"/>
    <w:rsid w:val="000926B0"/>
    <w:rsid w:val="000928CF"/>
    <w:rsid w:val="00092EF4"/>
    <w:rsid w:val="000942FD"/>
    <w:rsid w:val="00094AFD"/>
    <w:rsid w:val="000950F1"/>
    <w:rsid w:val="000963DF"/>
    <w:rsid w:val="00096485"/>
    <w:rsid w:val="00097503"/>
    <w:rsid w:val="00097EA0"/>
    <w:rsid w:val="000A119E"/>
    <w:rsid w:val="000A171E"/>
    <w:rsid w:val="000A1EDD"/>
    <w:rsid w:val="000A234E"/>
    <w:rsid w:val="000A324F"/>
    <w:rsid w:val="000A347D"/>
    <w:rsid w:val="000A37B2"/>
    <w:rsid w:val="000A47FF"/>
    <w:rsid w:val="000A55A1"/>
    <w:rsid w:val="000A5835"/>
    <w:rsid w:val="000A5B07"/>
    <w:rsid w:val="000A772A"/>
    <w:rsid w:val="000A7F9A"/>
    <w:rsid w:val="000B03B5"/>
    <w:rsid w:val="000B04F4"/>
    <w:rsid w:val="000B091A"/>
    <w:rsid w:val="000B0C10"/>
    <w:rsid w:val="000B20E5"/>
    <w:rsid w:val="000B2501"/>
    <w:rsid w:val="000B3FE6"/>
    <w:rsid w:val="000B5015"/>
    <w:rsid w:val="000B5CF2"/>
    <w:rsid w:val="000B72E2"/>
    <w:rsid w:val="000C100A"/>
    <w:rsid w:val="000C11CF"/>
    <w:rsid w:val="000C1546"/>
    <w:rsid w:val="000C1AC4"/>
    <w:rsid w:val="000C1E45"/>
    <w:rsid w:val="000C23EC"/>
    <w:rsid w:val="000C2E6B"/>
    <w:rsid w:val="000C35F4"/>
    <w:rsid w:val="000C3F7D"/>
    <w:rsid w:val="000C442A"/>
    <w:rsid w:val="000C5060"/>
    <w:rsid w:val="000C528D"/>
    <w:rsid w:val="000C5BE7"/>
    <w:rsid w:val="000C60F2"/>
    <w:rsid w:val="000C6561"/>
    <w:rsid w:val="000C6F31"/>
    <w:rsid w:val="000D0901"/>
    <w:rsid w:val="000D0ABE"/>
    <w:rsid w:val="000D2460"/>
    <w:rsid w:val="000D26C9"/>
    <w:rsid w:val="000D2807"/>
    <w:rsid w:val="000D2AFB"/>
    <w:rsid w:val="000D3048"/>
    <w:rsid w:val="000D37D1"/>
    <w:rsid w:val="000D3A2A"/>
    <w:rsid w:val="000D4552"/>
    <w:rsid w:val="000D5A21"/>
    <w:rsid w:val="000D5AB7"/>
    <w:rsid w:val="000D6CE4"/>
    <w:rsid w:val="000D763B"/>
    <w:rsid w:val="000D7F14"/>
    <w:rsid w:val="000E01A8"/>
    <w:rsid w:val="000E02BB"/>
    <w:rsid w:val="000E0533"/>
    <w:rsid w:val="000E08EA"/>
    <w:rsid w:val="000E0A3D"/>
    <w:rsid w:val="000E1D80"/>
    <w:rsid w:val="000E225E"/>
    <w:rsid w:val="000E291C"/>
    <w:rsid w:val="000E3112"/>
    <w:rsid w:val="000E4129"/>
    <w:rsid w:val="000E435C"/>
    <w:rsid w:val="000E57B0"/>
    <w:rsid w:val="000E5B49"/>
    <w:rsid w:val="000E5C0B"/>
    <w:rsid w:val="000E633B"/>
    <w:rsid w:val="000E670D"/>
    <w:rsid w:val="000E7228"/>
    <w:rsid w:val="000E7237"/>
    <w:rsid w:val="000F0062"/>
    <w:rsid w:val="000F0120"/>
    <w:rsid w:val="000F0741"/>
    <w:rsid w:val="000F1579"/>
    <w:rsid w:val="000F2D3C"/>
    <w:rsid w:val="000F2D67"/>
    <w:rsid w:val="000F3DC3"/>
    <w:rsid w:val="000F45A5"/>
    <w:rsid w:val="000F467E"/>
    <w:rsid w:val="000F53CF"/>
    <w:rsid w:val="000F53FA"/>
    <w:rsid w:val="000F5CF2"/>
    <w:rsid w:val="000F5DDA"/>
    <w:rsid w:val="000F6E31"/>
    <w:rsid w:val="000F7513"/>
    <w:rsid w:val="0010054F"/>
    <w:rsid w:val="001012D1"/>
    <w:rsid w:val="00101528"/>
    <w:rsid w:val="00101CE9"/>
    <w:rsid w:val="001028B3"/>
    <w:rsid w:val="00102A47"/>
    <w:rsid w:val="00103207"/>
    <w:rsid w:val="00103B33"/>
    <w:rsid w:val="00106423"/>
    <w:rsid w:val="0010683B"/>
    <w:rsid w:val="00106926"/>
    <w:rsid w:val="001076A7"/>
    <w:rsid w:val="001077A5"/>
    <w:rsid w:val="001078BA"/>
    <w:rsid w:val="0011119E"/>
    <w:rsid w:val="001113F7"/>
    <w:rsid w:val="00111AE3"/>
    <w:rsid w:val="001135F1"/>
    <w:rsid w:val="00114C74"/>
    <w:rsid w:val="001154CA"/>
    <w:rsid w:val="0011709B"/>
    <w:rsid w:val="0011787B"/>
    <w:rsid w:val="00117A17"/>
    <w:rsid w:val="001202E5"/>
    <w:rsid w:val="001204B1"/>
    <w:rsid w:val="00120F2A"/>
    <w:rsid w:val="001211A0"/>
    <w:rsid w:val="00121498"/>
    <w:rsid w:val="001216EA"/>
    <w:rsid w:val="001222FE"/>
    <w:rsid w:val="00122535"/>
    <w:rsid w:val="001225B8"/>
    <w:rsid w:val="00122A1F"/>
    <w:rsid w:val="00124D08"/>
    <w:rsid w:val="00124E9D"/>
    <w:rsid w:val="00124FB5"/>
    <w:rsid w:val="00125EDD"/>
    <w:rsid w:val="001260DD"/>
    <w:rsid w:val="00126376"/>
    <w:rsid w:val="00126DE6"/>
    <w:rsid w:val="00127577"/>
    <w:rsid w:val="00127E1D"/>
    <w:rsid w:val="00131303"/>
    <w:rsid w:val="001314B0"/>
    <w:rsid w:val="001320E8"/>
    <w:rsid w:val="0013236E"/>
    <w:rsid w:val="001325B3"/>
    <w:rsid w:val="00133150"/>
    <w:rsid w:val="001336C8"/>
    <w:rsid w:val="00133EA6"/>
    <w:rsid w:val="0013521D"/>
    <w:rsid w:val="00135273"/>
    <w:rsid w:val="00135314"/>
    <w:rsid w:val="00137B61"/>
    <w:rsid w:val="00140B73"/>
    <w:rsid w:val="0014232C"/>
    <w:rsid w:val="00142EB7"/>
    <w:rsid w:val="00143560"/>
    <w:rsid w:val="00143E8D"/>
    <w:rsid w:val="00144D08"/>
    <w:rsid w:val="001464CA"/>
    <w:rsid w:val="0014719D"/>
    <w:rsid w:val="00151736"/>
    <w:rsid w:val="00152007"/>
    <w:rsid w:val="0015228B"/>
    <w:rsid w:val="001532D8"/>
    <w:rsid w:val="00153A47"/>
    <w:rsid w:val="001543C2"/>
    <w:rsid w:val="001543FC"/>
    <w:rsid w:val="0015605A"/>
    <w:rsid w:val="0015748F"/>
    <w:rsid w:val="00157569"/>
    <w:rsid w:val="00157E6C"/>
    <w:rsid w:val="001600CB"/>
    <w:rsid w:val="0016110D"/>
    <w:rsid w:val="00161C01"/>
    <w:rsid w:val="001620F7"/>
    <w:rsid w:val="00162E65"/>
    <w:rsid w:val="00163F5B"/>
    <w:rsid w:val="001672BD"/>
    <w:rsid w:val="00167310"/>
    <w:rsid w:val="00167988"/>
    <w:rsid w:val="00167D3F"/>
    <w:rsid w:val="001713A7"/>
    <w:rsid w:val="001714D5"/>
    <w:rsid w:val="001717DC"/>
    <w:rsid w:val="00171F26"/>
    <w:rsid w:val="00172853"/>
    <w:rsid w:val="00174654"/>
    <w:rsid w:val="001748B4"/>
    <w:rsid w:val="00175C01"/>
    <w:rsid w:val="001760A7"/>
    <w:rsid w:val="00176A22"/>
    <w:rsid w:val="00176C50"/>
    <w:rsid w:val="00176DC0"/>
    <w:rsid w:val="001771BF"/>
    <w:rsid w:val="00177423"/>
    <w:rsid w:val="001802CF"/>
    <w:rsid w:val="001812F4"/>
    <w:rsid w:val="00181DDE"/>
    <w:rsid w:val="001825A3"/>
    <w:rsid w:val="001829ED"/>
    <w:rsid w:val="0018373C"/>
    <w:rsid w:val="00183F8F"/>
    <w:rsid w:val="00183FCD"/>
    <w:rsid w:val="0018490D"/>
    <w:rsid w:val="00184DD0"/>
    <w:rsid w:val="00186535"/>
    <w:rsid w:val="00187A0D"/>
    <w:rsid w:val="001904BC"/>
    <w:rsid w:val="001908C4"/>
    <w:rsid w:val="00191D3D"/>
    <w:rsid w:val="00192D3B"/>
    <w:rsid w:val="00193A65"/>
    <w:rsid w:val="001941F9"/>
    <w:rsid w:val="00194707"/>
    <w:rsid w:val="00196838"/>
    <w:rsid w:val="001972BF"/>
    <w:rsid w:val="001975AE"/>
    <w:rsid w:val="001A21A3"/>
    <w:rsid w:val="001A237C"/>
    <w:rsid w:val="001A336B"/>
    <w:rsid w:val="001A4555"/>
    <w:rsid w:val="001A4BC3"/>
    <w:rsid w:val="001B01A3"/>
    <w:rsid w:val="001B0B45"/>
    <w:rsid w:val="001B1055"/>
    <w:rsid w:val="001B10B8"/>
    <w:rsid w:val="001B16D0"/>
    <w:rsid w:val="001B2D75"/>
    <w:rsid w:val="001B2E07"/>
    <w:rsid w:val="001B30A3"/>
    <w:rsid w:val="001B3821"/>
    <w:rsid w:val="001B46EC"/>
    <w:rsid w:val="001B5076"/>
    <w:rsid w:val="001B572F"/>
    <w:rsid w:val="001B593E"/>
    <w:rsid w:val="001B6A0A"/>
    <w:rsid w:val="001B6F7F"/>
    <w:rsid w:val="001C1226"/>
    <w:rsid w:val="001C19B6"/>
    <w:rsid w:val="001C1B8D"/>
    <w:rsid w:val="001C1DD6"/>
    <w:rsid w:val="001C35D0"/>
    <w:rsid w:val="001C397F"/>
    <w:rsid w:val="001C39AF"/>
    <w:rsid w:val="001C4513"/>
    <w:rsid w:val="001C4E50"/>
    <w:rsid w:val="001C5D64"/>
    <w:rsid w:val="001C6966"/>
    <w:rsid w:val="001C6CF9"/>
    <w:rsid w:val="001D0A61"/>
    <w:rsid w:val="001D0A7C"/>
    <w:rsid w:val="001D1727"/>
    <w:rsid w:val="001D1876"/>
    <w:rsid w:val="001D1BC4"/>
    <w:rsid w:val="001D1F93"/>
    <w:rsid w:val="001D2960"/>
    <w:rsid w:val="001D31F2"/>
    <w:rsid w:val="001D366C"/>
    <w:rsid w:val="001D415E"/>
    <w:rsid w:val="001D5698"/>
    <w:rsid w:val="001D599D"/>
    <w:rsid w:val="001D6249"/>
    <w:rsid w:val="001D63ED"/>
    <w:rsid w:val="001D72D5"/>
    <w:rsid w:val="001D7360"/>
    <w:rsid w:val="001D7A4F"/>
    <w:rsid w:val="001E063D"/>
    <w:rsid w:val="001E0AB5"/>
    <w:rsid w:val="001E0BB7"/>
    <w:rsid w:val="001E1C79"/>
    <w:rsid w:val="001E411B"/>
    <w:rsid w:val="001E475E"/>
    <w:rsid w:val="001E48AA"/>
    <w:rsid w:val="001E4BA1"/>
    <w:rsid w:val="001E4E52"/>
    <w:rsid w:val="001E4E8C"/>
    <w:rsid w:val="001E6BEC"/>
    <w:rsid w:val="001E6EDA"/>
    <w:rsid w:val="001E7360"/>
    <w:rsid w:val="001E7B34"/>
    <w:rsid w:val="001F0124"/>
    <w:rsid w:val="001F0807"/>
    <w:rsid w:val="001F13C1"/>
    <w:rsid w:val="001F2CEA"/>
    <w:rsid w:val="001F34DF"/>
    <w:rsid w:val="001F51E5"/>
    <w:rsid w:val="001F5235"/>
    <w:rsid w:val="001F60B6"/>
    <w:rsid w:val="001F6AE5"/>
    <w:rsid w:val="001F71E5"/>
    <w:rsid w:val="001F7501"/>
    <w:rsid w:val="001F75EE"/>
    <w:rsid w:val="001F7934"/>
    <w:rsid w:val="002002A3"/>
    <w:rsid w:val="00200A3C"/>
    <w:rsid w:val="00200B54"/>
    <w:rsid w:val="00201C5F"/>
    <w:rsid w:val="00203D63"/>
    <w:rsid w:val="00204F3D"/>
    <w:rsid w:val="0020523A"/>
    <w:rsid w:val="002106A9"/>
    <w:rsid w:val="00210920"/>
    <w:rsid w:val="00211701"/>
    <w:rsid w:val="00211CF9"/>
    <w:rsid w:val="00212F7E"/>
    <w:rsid w:val="00213389"/>
    <w:rsid w:val="002135FF"/>
    <w:rsid w:val="00213C5C"/>
    <w:rsid w:val="00213CB8"/>
    <w:rsid w:val="00214F29"/>
    <w:rsid w:val="002156F1"/>
    <w:rsid w:val="00215F90"/>
    <w:rsid w:val="00217530"/>
    <w:rsid w:val="00217E09"/>
    <w:rsid w:val="002207C7"/>
    <w:rsid w:val="00221647"/>
    <w:rsid w:val="002224F3"/>
    <w:rsid w:val="00222FB1"/>
    <w:rsid w:val="00223238"/>
    <w:rsid w:val="00223362"/>
    <w:rsid w:val="002235F8"/>
    <w:rsid w:val="00224742"/>
    <w:rsid w:val="00226E8C"/>
    <w:rsid w:val="002274BD"/>
    <w:rsid w:val="0023037E"/>
    <w:rsid w:val="00231A59"/>
    <w:rsid w:val="00231C62"/>
    <w:rsid w:val="002325D2"/>
    <w:rsid w:val="00232EDD"/>
    <w:rsid w:val="00233EBA"/>
    <w:rsid w:val="002355A6"/>
    <w:rsid w:val="00236922"/>
    <w:rsid w:val="002369E0"/>
    <w:rsid w:val="002370CD"/>
    <w:rsid w:val="00237E62"/>
    <w:rsid w:val="002401F6"/>
    <w:rsid w:val="002418E7"/>
    <w:rsid w:val="00241C22"/>
    <w:rsid w:val="00242104"/>
    <w:rsid w:val="00242213"/>
    <w:rsid w:val="0024335C"/>
    <w:rsid w:val="00243510"/>
    <w:rsid w:val="002436CC"/>
    <w:rsid w:val="002436E9"/>
    <w:rsid w:val="00244ACD"/>
    <w:rsid w:val="00245626"/>
    <w:rsid w:val="00246081"/>
    <w:rsid w:val="002464BD"/>
    <w:rsid w:val="002466B0"/>
    <w:rsid w:val="00247972"/>
    <w:rsid w:val="0024DF03"/>
    <w:rsid w:val="002507DE"/>
    <w:rsid w:val="002514C3"/>
    <w:rsid w:val="0025150F"/>
    <w:rsid w:val="00252EAB"/>
    <w:rsid w:val="00254BB1"/>
    <w:rsid w:val="00254C1E"/>
    <w:rsid w:val="00254C49"/>
    <w:rsid w:val="002556D6"/>
    <w:rsid w:val="00255730"/>
    <w:rsid w:val="0025614F"/>
    <w:rsid w:val="00256292"/>
    <w:rsid w:val="0025672C"/>
    <w:rsid w:val="00256A51"/>
    <w:rsid w:val="0025733E"/>
    <w:rsid w:val="00260137"/>
    <w:rsid w:val="00260EFC"/>
    <w:rsid w:val="00261DE0"/>
    <w:rsid w:val="002625EE"/>
    <w:rsid w:val="00262E8E"/>
    <w:rsid w:val="002643BD"/>
    <w:rsid w:val="0026446A"/>
    <w:rsid w:val="0026632A"/>
    <w:rsid w:val="00266C42"/>
    <w:rsid w:val="00267336"/>
    <w:rsid w:val="002675B7"/>
    <w:rsid w:val="00270433"/>
    <w:rsid w:val="00271F73"/>
    <w:rsid w:val="0027242A"/>
    <w:rsid w:val="002728A7"/>
    <w:rsid w:val="0027321B"/>
    <w:rsid w:val="002732FC"/>
    <w:rsid w:val="002734FD"/>
    <w:rsid w:val="00274BFC"/>
    <w:rsid w:val="00274DD8"/>
    <w:rsid w:val="00275426"/>
    <w:rsid w:val="00275EA0"/>
    <w:rsid w:val="00276C6E"/>
    <w:rsid w:val="00277CE0"/>
    <w:rsid w:val="00280662"/>
    <w:rsid w:val="00280802"/>
    <w:rsid w:val="00280C87"/>
    <w:rsid w:val="00280F47"/>
    <w:rsid w:val="002813E4"/>
    <w:rsid w:val="00282E85"/>
    <w:rsid w:val="00283FFC"/>
    <w:rsid w:val="00284E15"/>
    <w:rsid w:val="00285D8A"/>
    <w:rsid w:val="002876EE"/>
    <w:rsid w:val="0029116A"/>
    <w:rsid w:val="00291A2C"/>
    <w:rsid w:val="00291A93"/>
    <w:rsid w:val="00293303"/>
    <w:rsid w:val="00294146"/>
    <w:rsid w:val="0029458D"/>
    <w:rsid w:val="00296077"/>
    <w:rsid w:val="00296556"/>
    <w:rsid w:val="00296BAF"/>
    <w:rsid w:val="00297384"/>
    <w:rsid w:val="0029752F"/>
    <w:rsid w:val="00297637"/>
    <w:rsid w:val="002A13DD"/>
    <w:rsid w:val="002A28AC"/>
    <w:rsid w:val="002A2ACA"/>
    <w:rsid w:val="002A36D3"/>
    <w:rsid w:val="002A3C8F"/>
    <w:rsid w:val="002A40FB"/>
    <w:rsid w:val="002A426C"/>
    <w:rsid w:val="002A497A"/>
    <w:rsid w:val="002A68EE"/>
    <w:rsid w:val="002A6E4F"/>
    <w:rsid w:val="002A75F6"/>
    <w:rsid w:val="002AE4C3"/>
    <w:rsid w:val="002B0294"/>
    <w:rsid w:val="002B10D6"/>
    <w:rsid w:val="002B16EA"/>
    <w:rsid w:val="002B1AF8"/>
    <w:rsid w:val="002B1BFD"/>
    <w:rsid w:val="002B233D"/>
    <w:rsid w:val="002B2BCF"/>
    <w:rsid w:val="002B3411"/>
    <w:rsid w:val="002B3DB9"/>
    <w:rsid w:val="002B4147"/>
    <w:rsid w:val="002B6C2D"/>
    <w:rsid w:val="002BA5C7"/>
    <w:rsid w:val="002C235A"/>
    <w:rsid w:val="002C287C"/>
    <w:rsid w:val="002C3496"/>
    <w:rsid w:val="002C38E3"/>
    <w:rsid w:val="002C4C64"/>
    <w:rsid w:val="002C588C"/>
    <w:rsid w:val="002C5981"/>
    <w:rsid w:val="002C604D"/>
    <w:rsid w:val="002C6859"/>
    <w:rsid w:val="002C6942"/>
    <w:rsid w:val="002C6F5F"/>
    <w:rsid w:val="002D0BED"/>
    <w:rsid w:val="002D3009"/>
    <w:rsid w:val="002D42CE"/>
    <w:rsid w:val="002D42D5"/>
    <w:rsid w:val="002D5137"/>
    <w:rsid w:val="002D61A4"/>
    <w:rsid w:val="002D6C38"/>
    <w:rsid w:val="002E0582"/>
    <w:rsid w:val="002E07C6"/>
    <w:rsid w:val="002E0B1A"/>
    <w:rsid w:val="002E1172"/>
    <w:rsid w:val="002E1C07"/>
    <w:rsid w:val="002E25E9"/>
    <w:rsid w:val="002E33C2"/>
    <w:rsid w:val="002E3894"/>
    <w:rsid w:val="002E4291"/>
    <w:rsid w:val="002E479C"/>
    <w:rsid w:val="002E6032"/>
    <w:rsid w:val="002E6C17"/>
    <w:rsid w:val="002E7F2D"/>
    <w:rsid w:val="002F0ABA"/>
    <w:rsid w:val="002F1182"/>
    <w:rsid w:val="002F15BA"/>
    <w:rsid w:val="002F2A53"/>
    <w:rsid w:val="002F2B18"/>
    <w:rsid w:val="002F2C1B"/>
    <w:rsid w:val="002F3892"/>
    <w:rsid w:val="002F3D49"/>
    <w:rsid w:val="002F475A"/>
    <w:rsid w:val="002F4A2C"/>
    <w:rsid w:val="002F6178"/>
    <w:rsid w:val="002F6DB1"/>
    <w:rsid w:val="002F756F"/>
    <w:rsid w:val="002F7617"/>
    <w:rsid w:val="002F761B"/>
    <w:rsid w:val="002F78DB"/>
    <w:rsid w:val="003003BF"/>
    <w:rsid w:val="0030047F"/>
    <w:rsid w:val="00301B0B"/>
    <w:rsid w:val="00301D81"/>
    <w:rsid w:val="0030253C"/>
    <w:rsid w:val="0030287F"/>
    <w:rsid w:val="00302D11"/>
    <w:rsid w:val="003038F0"/>
    <w:rsid w:val="00304259"/>
    <w:rsid w:val="0030474A"/>
    <w:rsid w:val="00304DCE"/>
    <w:rsid w:val="0030532B"/>
    <w:rsid w:val="0030629E"/>
    <w:rsid w:val="003065CD"/>
    <w:rsid w:val="00307038"/>
    <w:rsid w:val="00307CB6"/>
    <w:rsid w:val="00307EB0"/>
    <w:rsid w:val="00310990"/>
    <w:rsid w:val="00311748"/>
    <w:rsid w:val="00314575"/>
    <w:rsid w:val="00314DF6"/>
    <w:rsid w:val="003161FA"/>
    <w:rsid w:val="00317335"/>
    <w:rsid w:val="00317810"/>
    <w:rsid w:val="00317B1A"/>
    <w:rsid w:val="0032004B"/>
    <w:rsid w:val="00320077"/>
    <w:rsid w:val="00322485"/>
    <w:rsid w:val="00323406"/>
    <w:rsid w:val="0032381A"/>
    <w:rsid w:val="00323963"/>
    <w:rsid w:val="00324CFC"/>
    <w:rsid w:val="0032515A"/>
    <w:rsid w:val="00325BA3"/>
    <w:rsid w:val="00326A12"/>
    <w:rsid w:val="00326C35"/>
    <w:rsid w:val="00330220"/>
    <w:rsid w:val="00330317"/>
    <w:rsid w:val="00330B33"/>
    <w:rsid w:val="00331E13"/>
    <w:rsid w:val="00332F61"/>
    <w:rsid w:val="00333074"/>
    <w:rsid w:val="0033466D"/>
    <w:rsid w:val="003346E5"/>
    <w:rsid w:val="00334D6D"/>
    <w:rsid w:val="003351D5"/>
    <w:rsid w:val="003356CE"/>
    <w:rsid w:val="0033689D"/>
    <w:rsid w:val="003412A7"/>
    <w:rsid w:val="00342157"/>
    <w:rsid w:val="0034240B"/>
    <w:rsid w:val="0034331D"/>
    <w:rsid w:val="00343914"/>
    <w:rsid w:val="003440A6"/>
    <w:rsid w:val="00344BCC"/>
    <w:rsid w:val="00345C4F"/>
    <w:rsid w:val="00347017"/>
    <w:rsid w:val="00351164"/>
    <w:rsid w:val="003527E6"/>
    <w:rsid w:val="003529F5"/>
    <w:rsid w:val="00352DEB"/>
    <w:rsid w:val="003531A9"/>
    <w:rsid w:val="00353537"/>
    <w:rsid w:val="00353917"/>
    <w:rsid w:val="00353EF3"/>
    <w:rsid w:val="00354495"/>
    <w:rsid w:val="00354FC7"/>
    <w:rsid w:val="003551BF"/>
    <w:rsid w:val="00355857"/>
    <w:rsid w:val="00356DCB"/>
    <w:rsid w:val="003575EA"/>
    <w:rsid w:val="00357AE9"/>
    <w:rsid w:val="00357D3F"/>
    <w:rsid w:val="0036052E"/>
    <w:rsid w:val="003618C6"/>
    <w:rsid w:val="00362084"/>
    <w:rsid w:val="0036274F"/>
    <w:rsid w:val="003633EC"/>
    <w:rsid w:val="003641AE"/>
    <w:rsid w:val="003641DC"/>
    <w:rsid w:val="0036422F"/>
    <w:rsid w:val="00364C4C"/>
    <w:rsid w:val="003656E6"/>
    <w:rsid w:val="00365D77"/>
    <w:rsid w:val="003675B1"/>
    <w:rsid w:val="00367FD8"/>
    <w:rsid w:val="0037024E"/>
    <w:rsid w:val="00370AC5"/>
    <w:rsid w:val="0037295F"/>
    <w:rsid w:val="003731BB"/>
    <w:rsid w:val="003744E7"/>
    <w:rsid w:val="00374DFD"/>
    <w:rsid w:val="00374EF3"/>
    <w:rsid w:val="00376392"/>
    <w:rsid w:val="003801AF"/>
    <w:rsid w:val="003802F1"/>
    <w:rsid w:val="003805F1"/>
    <w:rsid w:val="00380B76"/>
    <w:rsid w:val="00380E5C"/>
    <w:rsid w:val="00381D48"/>
    <w:rsid w:val="00382362"/>
    <w:rsid w:val="003832BC"/>
    <w:rsid w:val="003834ED"/>
    <w:rsid w:val="00383553"/>
    <w:rsid w:val="00383D72"/>
    <w:rsid w:val="0038416F"/>
    <w:rsid w:val="003862DE"/>
    <w:rsid w:val="003864AE"/>
    <w:rsid w:val="00387E33"/>
    <w:rsid w:val="00390669"/>
    <w:rsid w:val="003908B8"/>
    <w:rsid w:val="003913E3"/>
    <w:rsid w:val="003919F2"/>
    <w:rsid w:val="00391A9F"/>
    <w:rsid w:val="0039224E"/>
    <w:rsid w:val="00392C8E"/>
    <w:rsid w:val="0039570F"/>
    <w:rsid w:val="00396F8F"/>
    <w:rsid w:val="003A03FF"/>
    <w:rsid w:val="003A133E"/>
    <w:rsid w:val="003A45EE"/>
    <w:rsid w:val="003A5863"/>
    <w:rsid w:val="003A6326"/>
    <w:rsid w:val="003A6605"/>
    <w:rsid w:val="003A7550"/>
    <w:rsid w:val="003B04CD"/>
    <w:rsid w:val="003B04FC"/>
    <w:rsid w:val="003B164A"/>
    <w:rsid w:val="003B17AC"/>
    <w:rsid w:val="003B2256"/>
    <w:rsid w:val="003B24F7"/>
    <w:rsid w:val="003B3204"/>
    <w:rsid w:val="003B3588"/>
    <w:rsid w:val="003B53A0"/>
    <w:rsid w:val="003B549F"/>
    <w:rsid w:val="003B64C5"/>
    <w:rsid w:val="003B6BA0"/>
    <w:rsid w:val="003B7142"/>
    <w:rsid w:val="003B772F"/>
    <w:rsid w:val="003B7B82"/>
    <w:rsid w:val="003B7C7A"/>
    <w:rsid w:val="003C04AC"/>
    <w:rsid w:val="003C0B77"/>
    <w:rsid w:val="003C1E59"/>
    <w:rsid w:val="003C20CC"/>
    <w:rsid w:val="003C3505"/>
    <w:rsid w:val="003C37C1"/>
    <w:rsid w:val="003C3D92"/>
    <w:rsid w:val="003C4C26"/>
    <w:rsid w:val="003C5352"/>
    <w:rsid w:val="003C742D"/>
    <w:rsid w:val="003C774E"/>
    <w:rsid w:val="003D46D3"/>
    <w:rsid w:val="003D48BC"/>
    <w:rsid w:val="003D4D7A"/>
    <w:rsid w:val="003D523C"/>
    <w:rsid w:val="003D5960"/>
    <w:rsid w:val="003E022B"/>
    <w:rsid w:val="003E168C"/>
    <w:rsid w:val="003E1757"/>
    <w:rsid w:val="003E2162"/>
    <w:rsid w:val="003E2790"/>
    <w:rsid w:val="003E2807"/>
    <w:rsid w:val="003E2895"/>
    <w:rsid w:val="003E28FA"/>
    <w:rsid w:val="003E35FA"/>
    <w:rsid w:val="003E36ED"/>
    <w:rsid w:val="003E3D04"/>
    <w:rsid w:val="003E6DD4"/>
    <w:rsid w:val="003F0570"/>
    <w:rsid w:val="003F0C7E"/>
    <w:rsid w:val="003F13D3"/>
    <w:rsid w:val="003F16D6"/>
    <w:rsid w:val="003F2188"/>
    <w:rsid w:val="003F2F82"/>
    <w:rsid w:val="003F3631"/>
    <w:rsid w:val="003F3FAF"/>
    <w:rsid w:val="003F47F9"/>
    <w:rsid w:val="003F7728"/>
    <w:rsid w:val="003F7F1B"/>
    <w:rsid w:val="004004E1"/>
    <w:rsid w:val="00400D2E"/>
    <w:rsid w:val="00401F3D"/>
    <w:rsid w:val="004025CE"/>
    <w:rsid w:val="00402721"/>
    <w:rsid w:val="0040290E"/>
    <w:rsid w:val="00402D20"/>
    <w:rsid w:val="00402FD8"/>
    <w:rsid w:val="00404188"/>
    <w:rsid w:val="004045FB"/>
    <w:rsid w:val="0040588C"/>
    <w:rsid w:val="00405A76"/>
    <w:rsid w:val="00407349"/>
    <w:rsid w:val="00407D46"/>
    <w:rsid w:val="00410271"/>
    <w:rsid w:val="0041086F"/>
    <w:rsid w:val="00411B5E"/>
    <w:rsid w:val="004123FD"/>
    <w:rsid w:val="00412550"/>
    <w:rsid w:val="00412C12"/>
    <w:rsid w:val="00413667"/>
    <w:rsid w:val="00413711"/>
    <w:rsid w:val="00413819"/>
    <w:rsid w:val="0041568B"/>
    <w:rsid w:val="00416576"/>
    <w:rsid w:val="0041710A"/>
    <w:rsid w:val="0041753D"/>
    <w:rsid w:val="00417CB1"/>
    <w:rsid w:val="0042014E"/>
    <w:rsid w:val="004202A7"/>
    <w:rsid w:val="00420826"/>
    <w:rsid w:val="00420DE4"/>
    <w:rsid w:val="00420FB3"/>
    <w:rsid w:val="00421297"/>
    <w:rsid w:val="00421F00"/>
    <w:rsid w:val="00422267"/>
    <w:rsid w:val="00425A0C"/>
    <w:rsid w:val="00425B33"/>
    <w:rsid w:val="00426615"/>
    <w:rsid w:val="00426D84"/>
    <w:rsid w:val="0042789A"/>
    <w:rsid w:val="004304EF"/>
    <w:rsid w:val="00431113"/>
    <w:rsid w:val="00431386"/>
    <w:rsid w:val="004318CA"/>
    <w:rsid w:val="00431DD5"/>
    <w:rsid w:val="004325F4"/>
    <w:rsid w:val="00432F12"/>
    <w:rsid w:val="00433606"/>
    <w:rsid w:val="00433F37"/>
    <w:rsid w:val="00435D63"/>
    <w:rsid w:val="00436249"/>
    <w:rsid w:val="00436420"/>
    <w:rsid w:val="00440B0C"/>
    <w:rsid w:val="00440D18"/>
    <w:rsid w:val="004426DF"/>
    <w:rsid w:val="0044308C"/>
    <w:rsid w:val="00443553"/>
    <w:rsid w:val="00445DA6"/>
    <w:rsid w:val="0044680A"/>
    <w:rsid w:val="0044722E"/>
    <w:rsid w:val="00447333"/>
    <w:rsid w:val="00447539"/>
    <w:rsid w:val="004476D5"/>
    <w:rsid w:val="00447BB1"/>
    <w:rsid w:val="00447ED6"/>
    <w:rsid w:val="00447FC3"/>
    <w:rsid w:val="00450000"/>
    <w:rsid w:val="00450670"/>
    <w:rsid w:val="00451176"/>
    <w:rsid w:val="004527FB"/>
    <w:rsid w:val="0045333E"/>
    <w:rsid w:val="00453BB9"/>
    <w:rsid w:val="00454157"/>
    <w:rsid w:val="004543FA"/>
    <w:rsid w:val="004544FB"/>
    <w:rsid w:val="00454E9E"/>
    <w:rsid w:val="00455822"/>
    <w:rsid w:val="00455A9D"/>
    <w:rsid w:val="00455EAE"/>
    <w:rsid w:val="004564E8"/>
    <w:rsid w:val="004564F1"/>
    <w:rsid w:val="0045668A"/>
    <w:rsid w:val="00457CF8"/>
    <w:rsid w:val="00460497"/>
    <w:rsid w:val="00460969"/>
    <w:rsid w:val="004609BA"/>
    <w:rsid w:val="00460AE6"/>
    <w:rsid w:val="00460C11"/>
    <w:rsid w:val="00462C62"/>
    <w:rsid w:val="00462DA3"/>
    <w:rsid w:val="00463A61"/>
    <w:rsid w:val="00464E70"/>
    <w:rsid w:val="00465DE0"/>
    <w:rsid w:val="00466780"/>
    <w:rsid w:val="00466EE8"/>
    <w:rsid w:val="00466F1D"/>
    <w:rsid w:val="00470BC8"/>
    <w:rsid w:val="00470DE5"/>
    <w:rsid w:val="0047106F"/>
    <w:rsid w:val="004714CC"/>
    <w:rsid w:val="004716C4"/>
    <w:rsid w:val="004726D4"/>
    <w:rsid w:val="00472AEE"/>
    <w:rsid w:val="00473565"/>
    <w:rsid w:val="004746FB"/>
    <w:rsid w:val="0047672B"/>
    <w:rsid w:val="00477871"/>
    <w:rsid w:val="00480869"/>
    <w:rsid w:val="00480D9D"/>
    <w:rsid w:val="00480EE9"/>
    <w:rsid w:val="00481963"/>
    <w:rsid w:val="00481989"/>
    <w:rsid w:val="00481BEE"/>
    <w:rsid w:val="00481CA4"/>
    <w:rsid w:val="00482F9E"/>
    <w:rsid w:val="00483478"/>
    <w:rsid w:val="00483B1E"/>
    <w:rsid w:val="0048467C"/>
    <w:rsid w:val="00484A26"/>
    <w:rsid w:val="00484BAD"/>
    <w:rsid w:val="00485AB1"/>
    <w:rsid w:val="004860AD"/>
    <w:rsid w:val="00486405"/>
    <w:rsid w:val="00486AAA"/>
    <w:rsid w:val="0048780B"/>
    <w:rsid w:val="0049003D"/>
    <w:rsid w:val="00491628"/>
    <w:rsid w:val="00493DEA"/>
    <w:rsid w:val="00494D18"/>
    <w:rsid w:val="0049700C"/>
    <w:rsid w:val="0049775A"/>
    <w:rsid w:val="004A03DA"/>
    <w:rsid w:val="004A22E2"/>
    <w:rsid w:val="004A2D4C"/>
    <w:rsid w:val="004A4CF3"/>
    <w:rsid w:val="004A4D11"/>
    <w:rsid w:val="004A4E5A"/>
    <w:rsid w:val="004A5118"/>
    <w:rsid w:val="004A51F7"/>
    <w:rsid w:val="004A656F"/>
    <w:rsid w:val="004A6924"/>
    <w:rsid w:val="004A6A12"/>
    <w:rsid w:val="004A7D31"/>
    <w:rsid w:val="004B0741"/>
    <w:rsid w:val="004B0E07"/>
    <w:rsid w:val="004B0EE7"/>
    <w:rsid w:val="004B1B46"/>
    <w:rsid w:val="004B2482"/>
    <w:rsid w:val="004B2C2C"/>
    <w:rsid w:val="004B2F76"/>
    <w:rsid w:val="004B3142"/>
    <w:rsid w:val="004C0C29"/>
    <w:rsid w:val="004C1804"/>
    <w:rsid w:val="004C1F42"/>
    <w:rsid w:val="004C38DA"/>
    <w:rsid w:val="004C4A91"/>
    <w:rsid w:val="004C4E5A"/>
    <w:rsid w:val="004C4FE5"/>
    <w:rsid w:val="004C5C19"/>
    <w:rsid w:val="004C6B74"/>
    <w:rsid w:val="004C738E"/>
    <w:rsid w:val="004CC82B"/>
    <w:rsid w:val="004D0B0F"/>
    <w:rsid w:val="004D0DD0"/>
    <w:rsid w:val="004D10E6"/>
    <w:rsid w:val="004D454A"/>
    <w:rsid w:val="004D457E"/>
    <w:rsid w:val="004D55F9"/>
    <w:rsid w:val="004D6C55"/>
    <w:rsid w:val="004D6F78"/>
    <w:rsid w:val="004E1B8F"/>
    <w:rsid w:val="004E25B9"/>
    <w:rsid w:val="004E2A60"/>
    <w:rsid w:val="004E2AAD"/>
    <w:rsid w:val="004E3D4E"/>
    <w:rsid w:val="004E4183"/>
    <w:rsid w:val="004E4586"/>
    <w:rsid w:val="004E4E35"/>
    <w:rsid w:val="004E5BD3"/>
    <w:rsid w:val="004E5DF1"/>
    <w:rsid w:val="004E7EB7"/>
    <w:rsid w:val="004F098E"/>
    <w:rsid w:val="004F13F0"/>
    <w:rsid w:val="004F1590"/>
    <w:rsid w:val="004F1BC0"/>
    <w:rsid w:val="004F1DB9"/>
    <w:rsid w:val="004F222E"/>
    <w:rsid w:val="004F32A0"/>
    <w:rsid w:val="004F34EC"/>
    <w:rsid w:val="004F377C"/>
    <w:rsid w:val="004F42BC"/>
    <w:rsid w:val="004F4FAF"/>
    <w:rsid w:val="004F6BB0"/>
    <w:rsid w:val="004F7299"/>
    <w:rsid w:val="00500ABF"/>
    <w:rsid w:val="00500C0E"/>
    <w:rsid w:val="00501098"/>
    <w:rsid w:val="00502024"/>
    <w:rsid w:val="005021AE"/>
    <w:rsid w:val="0050315E"/>
    <w:rsid w:val="00503F9A"/>
    <w:rsid w:val="0050495C"/>
    <w:rsid w:val="005069AC"/>
    <w:rsid w:val="00506FE9"/>
    <w:rsid w:val="00507411"/>
    <w:rsid w:val="00507681"/>
    <w:rsid w:val="00510EF5"/>
    <w:rsid w:val="00510EFD"/>
    <w:rsid w:val="00512252"/>
    <w:rsid w:val="00513342"/>
    <w:rsid w:val="0051417A"/>
    <w:rsid w:val="0051461E"/>
    <w:rsid w:val="0051469E"/>
    <w:rsid w:val="005167C1"/>
    <w:rsid w:val="00516BC4"/>
    <w:rsid w:val="005170BB"/>
    <w:rsid w:val="00517823"/>
    <w:rsid w:val="00521A8D"/>
    <w:rsid w:val="00521E9C"/>
    <w:rsid w:val="005222BC"/>
    <w:rsid w:val="005222D6"/>
    <w:rsid w:val="005240F5"/>
    <w:rsid w:val="005242AC"/>
    <w:rsid w:val="005243BB"/>
    <w:rsid w:val="0052448F"/>
    <w:rsid w:val="0052459C"/>
    <w:rsid w:val="00524710"/>
    <w:rsid w:val="00525DF0"/>
    <w:rsid w:val="00526990"/>
    <w:rsid w:val="00526AB8"/>
    <w:rsid w:val="005274EF"/>
    <w:rsid w:val="00531012"/>
    <w:rsid w:val="005315A5"/>
    <w:rsid w:val="005317CA"/>
    <w:rsid w:val="00531EC6"/>
    <w:rsid w:val="0053256A"/>
    <w:rsid w:val="00532787"/>
    <w:rsid w:val="0053362C"/>
    <w:rsid w:val="00533B82"/>
    <w:rsid w:val="00533E63"/>
    <w:rsid w:val="00534E33"/>
    <w:rsid w:val="0053531C"/>
    <w:rsid w:val="0053563B"/>
    <w:rsid w:val="00535C5B"/>
    <w:rsid w:val="0053645A"/>
    <w:rsid w:val="005368BE"/>
    <w:rsid w:val="005369A6"/>
    <w:rsid w:val="00537B79"/>
    <w:rsid w:val="00537B93"/>
    <w:rsid w:val="00537DE0"/>
    <w:rsid w:val="00541622"/>
    <w:rsid w:val="00541762"/>
    <w:rsid w:val="00541DD8"/>
    <w:rsid w:val="005420AE"/>
    <w:rsid w:val="005427E7"/>
    <w:rsid w:val="00542982"/>
    <w:rsid w:val="00542B64"/>
    <w:rsid w:val="005439C3"/>
    <w:rsid w:val="00544F5E"/>
    <w:rsid w:val="00545646"/>
    <w:rsid w:val="00545E9F"/>
    <w:rsid w:val="00546D4D"/>
    <w:rsid w:val="00546E34"/>
    <w:rsid w:val="00546F24"/>
    <w:rsid w:val="00546FBA"/>
    <w:rsid w:val="00550ADB"/>
    <w:rsid w:val="00552D4C"/>
    <w:rsid w:val="005537E7"/>
    <w:rsid w:val="00555E13"/>
    <w:rsid w:val="00557003"/>
    <w:rsid w:val="00557A75"/>
    <w:rsid w:val="00557C6A"/>
    <w:rsid w:val="005601E1"/>
    <w:rsid w:val="00561567"/>
    <w:rsid w:val="00561FED"/>
    <w:rsid w:val="0056264B"/>
    <w:rsid w:val="00562A88"/>
    <w:rsid w:val="00564AD0"/>
    <w:rsid w:val="005658CA"/>
    <w:rsid w:val="00567271"/>
    <w:rsid w:val="00567582"/>
    <w:rsid w:val="0056787A"/>
    <w:rsid w:val="005702A9"/>
    <w:rsid w:val="00570323"/>
    <w:rsid w:val="005704EA"/>
    <w:rsid w:val="00570FA4"/>
    <w:rsid w:val="00572731"/>
    <w:rsid w:val="005728C8"/>
    <w:rsid w:val="00572A4B"/>
    <w:rsid w:val="00573819"/>
    <w:rsid w:val="00574CC9"/>
    <w:rsid w:val="00574D0B"/>
    <w:rsid w:val="00574E06"/>
    <w:rsid w:val="00575476"/>
    <w:rsid w:val="00575667"/>
    <w:rsid w:val="00575D9F"/>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B12"/>
    <w:rsid w:val="00586CA4"/>
    <w:rsid w:val="00587B6D"/>
    <w:rsid w:val="00590288"/>
    <w:rsid w:val="00590D00"/>
    <w:rsid w:val="005914DB"/>
    <w:rsid w:val="005919D1"/>
    <w:rsid w:val="00592BA1"/>
    <w:rsid w:val="005931CC"/>
    <w:rsid w:val="00594189"/>
    <w:rsid w:val="00594FA9"/>
    <w:rsid w:val="00595C91"/>
    <w:rsid w:val="00595CE5"/>
    <w:rsid w:val="00596D2A"/>
    <w:rsid w:val="0059713D"/>
    <w:rsid w:val="005A027C"/>
    <w:rsid w:val="005A18A0"/>
    <w:rsid w:val="005A1B57"/>
    <w:rsid w:val="005A2B3F"/>
    <w:rsid w:val="005A2B64"/>
    <w:rsid w:val="005A2C50"/>
    <w:rsid w:val="005A5C8B"/>
    <w:rsid w:val="005A67CB"/>
    <w:rsid w:val="005A6CF1"/>
    <w:rsid w:val="005A767E"/>
    <w:rsid w:val="005A7880"/>
    <w:rsid w:val="005A7B06"/>
    <w:rsid w:val="005B072F"/>
    <w:rsid w:val="005B08F5"/>
    <w:rsid w:val="005B0E0F"/>
    <w:rsid w:val="005B199E"/>
    <w:rsid w:val="005B1DF7"/>
    <w:rsid w:val="005B210B"/>
    <w:rsid w:val="005B2C8A"/>
    <w:rsid w:val="005B332A"/>
    <w:rsid w:val="005B33FD"/>
    <w:rsid w:val="005B3FD4"/>
    <w:rsid w:val="005B4D82"/>
    <w:rsid w:val="005B4FBB"/>
    <w:rsid w:val="005B6966"/>
    <w:rsid w:val="005B6C62"/>
    <w:rsid w:val="005B7A33"/>
    <w:rsid w:val="005C00B6"/>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2563"/>
    <w:rsid w:val="005D26C6"/>
    <w:rsid w:val="005D29A2"/>
    <w:rsid w:val="005D2C27"/>
    <w:rsid w:val="005D3722"/>
    <w:rsid w:val="005D3956"/>
    <w:rsid w:val="005D468D"/>
    <w:rsid w:val="005D5F36"/>
    <w:rsid w:val="005D6B7F"/>
    <w:rsid w:val="005D6D9F"/>
    <w:rsid w:val="005D6F04"/>
    <w:rsid w:val="005D70F8"/>
    <w:rsid w:val="005D76A3"/>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570D"/>
    <w:rsid w:val="005F5DDB"/>
    <w:rsid w:val="005F5E28"/>
    <w:rsid w:val="005F6095"/>
    <w:rsid w:val="005F6522"/>
    <w:rsid w:val="005F67D6"/>
    <w:rsid w:val="005F6817"/>
    <w:rsid w:val="005F6CF4"/>
    <w:rsid w:val="005F765B"/>
    <w:rsid w:val="005F770A"/>
    <w:rsid w:val="00600897"/>
    <w:rsid w:val="00600DD9"/>
    <w:rsid w:val="00602C05"/>
    <w:rsid w:val="00603067"/>
    <w:rsid w:val="00604583"/>
    <w:rsid w:val="00604D29"/>
    <w:rsid w:val="00604DAF"/>
    <w:rsid w:val="00605ED5"/>
    <w:rsid w:val="006100A9"/>
    <w:rsid w:val="006108F0"/>
    <w:rsid w:val="00615641"/>
    <w:rsid w:val="0061568F"/>
    <w:rsid w:val="00615CE4"/>
    <w:rsid w:val="00616017"/>
    <w:rsid w:val="00616993"/>
    <w:rsid w:val="006175BD"/>
    <w:rsid w:val="00617FE9"/>
    <w:rsid w:val="00620465"/>
    <w:rsid w:val="0062239E"/>
    <w:rsid w:val="006225C9"/>
    <w:rsid w:val="00624717"/>
    <w:rsid w:val="00625AF5"/>
    <w:rsid w:val="00625C1A"/>
    <w:rsid w:val="00625D2B"/>
    <w:rsid w:val="00626100"/>
    <w:rsid w:val="006261D4"/>
    <w:rsid w:val="0062783F"/>
    <w:rsid w:val="006306D8"/>
    <w:rsid w:val="00630FB8"/>
    <w:rsid w:val="00631251"/>
    <w:rsid w:val="0063317C"/>
    <w:rsid w:val="006340B1"/>
    <w:rsid w:val="006345E1"/>
    <w:rsid w:val="00635386"/>
    <w:rsid w:val="00636DAD"/>
    <w:rsid w:val="00636FEB"/>
    <w:rsid w:val="00637633"/>
    <w:rsid w:val="0063763B"/>
    <w:rsid w:val="006377FF"/>
    <w:rsid w:val="006379ED"/>
    <w:rsid w:val="00637F46"/>
    <w:rsid w:val="006402F5"/>
    <w:rsid w:val="00640347"/>
    <w:rsid w:val="00640A5C"/>
    <w:rsid w:val="00640FF2"/>
    <w:rsid w:val="00641474"/>
    <w:rsid w:val="00642B21"/>
    <w:rsid w:val="00643DBA"/>
    <w:rsid w:val="00643DE4"/>
    <w:rsid w:val="00644314"/>
    <w:rsid w:val="00644369"/>
    <w:rsid w:val="00644511"/>
    <w:rsid w:val="00644945"/>
    <w:rsid w:val="00644F42"/>
    <w:rsid w:val="00645496"/>
    <w:rsid w:val="006457A5"/>
    <w:rsid w:val="006457A7"/>
    <w:rsid w:val="006467A2"/>
    <w:rsid w:val="0064681B"/>
    <w:rsid w:val="0064688D"/>
    <w:rsid w:val="006468F8"/>
    <w:rsid w:val="00646A5A"/>
    <w:rsid w:val="00646AFB"/>
    <w:rsid w:val="00646B6F"/>
    <w:rsid w:val="00646B9C"/>
    <w:rsid w:val="006503AF"/>
    <w:rsid w:val="0065047B"/>
    <w:rsid w:val="006505AC"/>
    <w:rsid w:val="006507BD"/>
    <w:rsid w:val="00650D01"/>
    <w:rsid w:val="00651223"/>
    <w:rsid w:val="0065172C"/>
    <w:rsid w:val="0065219A"/>
    <w:rsid w:val="0065373E"/>
    <w:rsid w:val="00653BC3"/>
    <w:rsid w:val="00653EB9"/>
    <w:rsid w:val="006540FE"/>
    <w:rsid w:val="006544DF"/>
    <w:rsid w:val="00654C43"/>
    <w:rsid w:val="00656697"/>
    <w:rsid w:val="00657106"/>
    <w:rsid w:val="006600FC"/>
    <w:rsid w:val="006603E1"/>
    <w:rsid w:val="0066174C"/>
    <w:rsid w:val="00661E66"/>
    <w:rsid w:val="00662200"/>
    <w:rsid w:val="0066239A"/>
    <w:rsid w:val="006632C8"/>
    <w:rsid w:val="006648F6"/>
    <w:rsid w:val="00665941"/>
    <w:rsid w:val="0066636E"/>
    <w:rsid w:val="0066682A"/>
    <w:rsid w:val="00666D15"/>
    <w:rsid w:val="006673B8"/>
    <w:rsid w:val="00667FD1"/>
    <w:rsid w:val="00671347"/>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91D"/>
    <w:rsid w:val="00685A31"/>
    <w:rsid w:val="00685DBE"/>
    <w:rsid w:val="0068621A"/>
    <w:rsid w:val="0068725F"/>
    <w:rsid w:val="0069014B"/>
    <w:rsid w:val="0069087B"/>
    <w:rsid w:val="0069174B"/>
    <w:rsid w:val="00691B0A"/>
    <w:rsid w:val="00692207"/>
    <w:rsid w:val="006922DB"/>
    <w:rsid w:val="00693A8A"/>
    <w:rsid w:val="006948AE"/>
    <w:rsid w:val="00696AB6"/>
    <w:rsid w:val="00697179"/>
    <w:rsid w:val="00697241"/>
    <w:rsid w:val="006A0343"/>
    <w:rsid w:val="006A10BC"/>
    <w:rsid w:val="006A115C"/>
    <w:rsid w:val="006A35F5"/>
    <w:rsid w:val="006A4B52"/>
    <w:rsid w:val="006A6319"/>
    <w:rsid w:val="006A64D0"/>
    <w:rsid w:val="006A6885"/>
    <w:rsid w:val="006A6B68"/>
    <w:rsid w:val="006A6F22"/>
    <w:rsid w:val="006A74CE"/>
    <w:rsid w:val="006B00D4"/>
    <w:rsid w:val="006B1567"/>
    <w:rsid w:val="006B3AE9"/>
    <w:rsid w:val="006B47B8"/>
    <w:rsid w:val="006B4A97"/>
    <w:rsid w:val="006B4C62"/>
    <w:rsid w:val="006B5BA7"/>
    <w:rsid w:val="006B7096"/>
    <w:rsid w:val="006B77B8"/>
    <w:rsid w:val="006C02C0"/>
    <w:rsid w:val="006C0EE6"/>
    <w:rsid w:val="006C1476"/>
    <w:rsid w:val="006C148A"/>
    <w:rsid w:val="006C3579"/>
    <w:rsid w:val="006C3B17"/>
    <w:rsid w:val="006C473B"/>
    <w:rsid w:val="006C561E"/>
    <w:rsid w:val="006C6285"/>
    <w:rsid w:val="006C7041"/>
    <w:rsid w:val="006D0EA7"/>
    <w:rsid w:val="006D1F47"/>
    <w:rsid w:val="006D2231"/>
    <w:rsid w:val="006D283B"/>
    <w:rsid w:val="006D2B2A"/>
    <w:rsid w:val="006D3A04"/>
    <w:rsid w:val="006D3D8C"/>
    <w:rsid w:val="006D4286"/>
    <w:rsid w:val="006D49F5"/>
    <w:rsid w:val="006D4C83"/>
    <w:rsid w:val="006D5626"/>
    <w:rsid w:val="006D5675"/>
    <w:rsid w:val="006D5D3A"/>
    <w:rsid w:val="006D74FB"/>
    <w:rsid w:val="006E0AEA"/>
    <w:rsid w:val="006E0B0F"/>
    <w:rsid w:val="006E0CE3"/>
    <w:rsid w:val="006E14DD"/>
    <w:rsid w:val="006E1889"/>
    <w:rsid w:val="006E2095"/>
    <w:rsid w:val="006E238E"/>
    <w:rsid w:val="006E4458"/>
    <w:rsid w:val="006E4C0A"/>
    <w:rsid w:val="006E7E91"/>
    <w:rsid w:val="006F09F1"/>
    <w:rsid w:val="006F0A79"/>
    <w:rsid w:val="006F169E"/>
    <w:rsid w:val="006F17DA"/>
    <w:rsid w:val="006F2204"/>
    <w:rsid w:val="006F417B"/>
    <w:rsid w:val="006F42ED"/>
    <w:rsid w:val="006F4359"/>
    <w:rsid w:val="006F440F"/>
    <w:rsid w:val="006F473A"/>
    <w:rsid w:val="006F4D49"/>
    <w:rsid w:val="006F540F"/>
    <w:rsid w:val="006F6020"/>
    <w:rsid w:val="006F7417"/>
    <w:rsid w:val="006F7544"/>
    <w:rsid w:val="00700009"/>
    <w:rsid w:val="0070010B"/>
    <w:rsid w:val="00704BC5"/>
    <w:rsid w:val="00705591"/>
    <w:rsid w:val="00706449"/>
    <w:rsid w:val="00706B7C"/>
    <w:rsid w:val="00706BF9"/>
    <w:rsid w:val="00706E84"/>
    <w:rsid w:val="00707456"/>
    <w:rsid w:val="00707538"/>
    <w:rsid w:val="00707B08"/>
    <w:rsid w:val="0071128D"/>
    <w:rsid w:val="007115B0"/>
    <w:rsid w:val="00711A8A"/>
    <w:rsid w:val="00711D48"/>
    <w:rsid w:val="0071247D"/>
    <w:rsid w:val="00712FF8"/>
    <w:rsid w:val="007152D7"/>
    <w:rsid w:val="00715916"/>
    <w:rsid w:val="00715F24"/>
    <w:rsid w:val="00716778"/>
    <w:rsid w:val="00716B4E"/>
    <w:rsid w:val="00716BF4"/>
    <w:rsid w:val="00716C70"/>
    <w:rsid w:val="00720B4A"/>
    <w:rsid w:val="00720BD7"/>
    <w:rsid w:val="00721C12"/>
    <w:rsid w:val="007223A5"/>
    <w:rsid w:val="007247C5"/>
    <w:rsid w:val="007256DE"/>
    <w:rsid w:val="00726248"/>
    <w:rsid w:val="00726336"/>
    <w:rsid w:val="007275EB"/>
    <w:rsid w:val="00727BEB"/>
    <w:rsid w:val="00727F1F"/>
    <w:rsid w:val="00730591"/>
    <w:rsid w:val="0073167B"/>
    <w:rsid w:val="007316D6"/>
    <w:rsid w:val="00731C5A"/>
    <w:rsid w:val="00731EE4"/>
    <w:rsid w:val="007323BD"/>
    <w:rsid w:val="00733C8E"/>
    <w:rsid w:val="00734CB1"/>
    <w:rsid w:val="00734DE6"/>
    <w:rsid w:val="00734F6E"/>
    <w:rsid w:val="007350F7"/>
    <w:rsid w:val="00735415"/>
    <w:rsid w:val="00736676"/>
    <w:rsid w:val="00736D33"/>
    <w:rsid w:val="00737281"/>
    <w:rsid w:val="007409BC"/>
    <w:rsid w:val="00740C9E"/>
    <w:rsid w:val="00741E5F"/>
    <w:rsid w:val="00741F2D"/>
    <w:rsid w:val="0074283A"/>
    <w:rsid w:val="00742911"/>
    <w:rsid w:val="007432F1"/>
    <w:rsid w:val="007441BC"/>
    <w:rsid w:val="00744435"/>
    <w:rsid w:val="007449BC"/>
    <w:rsid w:val="00744D33"/>
    <w:rsid w:val="00746F67"/>
    <w:rsid w:val="0075068B"/>
    <w:rsid w:val="00750961"/>
    <w:rsid w:val="0075195D"/>
    <w:rsid w:val="007527F2"/>
    <w:rsid w:val="0075396E"/>
    <w:rsid w:val="0075399F"/>
    <w:rsid w:val="00754958"/>
    <w:rsid w:val="00754EBF"/>
    <w:rsid w:val="0075502D"/>
    <w:rsid w:val="0075504C"/>
    <w:rsid w:val="00755077"/>
    <w:rsid w:val="00756CBC"/>
    <w:rsid w:val="00757B97"/>
    <w:rsid w:val="007607DA"/>
    <w:rsid w:val="007608E3"/>
    <w:rsid w:val="00760CA0"/>
    <w:rsid w:val="0076126D"/>
    <w:rsid w:val="00761786"/>
    <w:rsid w:val="007620A5"/>
    <w:rsid w:val="0076384B"/>
    <w:rsid w:val="007648AD"/>
    <w:rsid w:val="00764A3F"/>
    <w:rsid w:val="00764AEF"/>
    <w:rsid w:val="00764B50"/>
    <w:rsid w:val="007655A0"/>
    <w:rsid w:val="0076652A"/>
    <w:rsid w:val="00767119"/>
    <w:rsid w:val="007677AC"/>
    <w:rsid w:val="00767DD9"/>
    <w:rsid w:val="00770B03"/>
    <w:rsid w:val="00771ACF"/>
    <w:rsid w:val="00774CF1"/>
    <w:rsid w:val="007754C3"/>
    <w:rsid w:val="00775D3F"/>
    <w:rsid w:val="007774CD"/>
    <w:rsid w:val="0077750D"/>
    <w:rsid w:val="007778AF"/>
    <w:rsid w:val="00777B99"/>
    <w:rsid w:val="007819C8"/>
    <w:rsid w:val="00781CBB"/>
    <w:rsid w:val="00782E91"/>
    <w:rsid w:val="0078393F"/>
    <w:rsid w:val="00783FD6"/>
    <w:rsid w:val="007852A2"/>
    <w:rsid w:val="00785846"/>
    <w:rsid w:val="00785CCB"/>
    <w:rsid w:val="00786087"/>
    <w:rsid w:val="00787792"/>
    <w:rsid w:val="00787DC6"/>
    <w:rsid w:val="00790252"/>
    <w:rsid w:val="00790321"/>
    <w:rsid w:val="0079111E"/>
    <w:rsid w:val="007911B8"/>
    <w:rsid w:val="00791950"/>
    <w:rsid w:val="007919D8"/>
    <w:rsid w:val="00793DDF"/>
    <w:rsid w:val="00793DFF"/>
    <w:rsid w:val="007943BE"/>
    <w:rsid w:val="00794AF3"/>
    <w:rsid w:val="00795386"/>
    <w:rsid w:val="0079667A"/>
    <w:rsid w:val="00797642"/>
    <w:rsid w:val="00797A31"/>
    <w:rsid w:val="00797A74"/>
    <w:rsid w:val="007A0442"/>
    <w:rsid w:val="007A0C60"/>
    <w:rsid w:val="007A1132"/>
    <w:rsid w:val="007A1B38"/>
    <w:rsid w:val="007A2095"/>
    <w:rsid w:val="007A295D"/>
    <w:rsid w:val="007A5286"/>
    <w:rsid w:val="007A6485"/>
    <w:rsid w:val="007A7298"/>
    <w:rsid w:val="007A75C3"/>
    <w:rsid w:val="007A77F9"/>
    <w:rsid w:val="007A7FEB"/>
    <w:rsid w:val="007B1EE3"/>
    <w:rsid w:val="007B3CD2"/>
    <w:rsid w:val="007B42A6"/>
    <w:rsid w:val="007B4884"/>
    <w:rsid w:val="007B4C84"/>
    <w:rsid w:val="007B5523"/>
    <w:rsid w:val="007B7B49"/>
    <w:rsid w:val="007C00C9"/>
    <w:rsid w:val="007C024E"/>
    <w:rsid w:val="007C03B4"/>
    <w:rsid w:val="007C0BD3"/>
    <w:rsid w:val="007C0CD7"/>
    <w:rsid w:val="007C12E0"/>
    <w:rsid w:val="007C1A25"/>
    <w:rsid w:val="007C1B68"/>
    <w:rsid w:val="007C39A5"/>
    <w:rsid w:val="007C464D"/>
    <w:rsid w:val="007C56C7"/>
    <w:rsid w:val="007C577A"/>
    <w:rsid w:val="007C5E76"/>
    <w:rsid w:val="007C79FB"/>
    <w:rsid w:val="007C7B94"/>
    <w:rsid w:val="007D1153"/>
    <w:rsid w:val="007D1DA1"/>
    <w:rsid w:val="007D280A"/>
    <w:rsid w:val="007D305E"/>
    <w:rsid w:val="007D3ADA"/>
    <w:rsid w:val="007D4C3D"/>
    <w:rsid w:val="007D4C9C"/>
    <w:rsid w:val="007D6528"/>
    <w:rsid w:val="007D6764"/>
    <w:rsid w:val="007D6D78"/>
    <w:rsid w:val="007D78D6"/>
    <w:rsid w:val="007D7C82"/>
    <w:rsid w:val="007E0068"/>
    <w:rsid w:val="007E26A0"/>
    <w:rsid w:val="007E3A2C"/>
    <w:rsid w:val="007E3CB8"/>
    <w:rsid w:val="007E5169"/>
    <w:rsid w:val="007E55D5"/>
    <w:rsid w:val="007E750C"/>
    <w:rsid w:val="007E75A2"/>
    <w:rsid w:val="007F021E"/>
    <w:rsid w:val="007F14B0"/>
    <w:rsid w:val="007F1FA0"/>
    <w:rsid w:val="007F36DE"/>
    <w:rsid w:val="007F3DB8"/>
    <w:rsid w:val="007F3FFE"/>
    <w:rsid w:val="007F43D9"/>
    <w:rsid w:val="007F43E3"/>
    <w:rsid w:val="007F4C60"/>
    <w:rsid w:val="007F6299"/>
    <w:rsid w:val="007F6F80"/>
    <w:rsid w:val="007F73C3"/>
    <w:rsid w:val="0080052D"/>
    <w:rsid w:val="00801388"/>
    <w:rsid w:val="00801F60"/>
    <w:rsid w:val="008028F6"/>
    <w:rsid w:val="008037B1"/>
    <w:rsid w:val="00803CF6"/>
    <w:rsid w:val="0080455A"/>
    <w:rsid w:val="00804920"/>
    <w:rsid w:val="008068BF"/>
    <w:rsid w:val="00807841"/>
    <w:rsid w:val="00807F76"/>
    <w:rsid w:val="00810AD2"/>
    <w:rsid w:val="0081178F"/>
    <w:rsid w:val="008121BE"/>
    <w:rsid w:val="00812F5E"/>
    <w:rsid w:val="00812FCF"/>
    <w:rsid w:val="00813075"/>
    <w:rsid w:val="00813FC9"/>
    <w:rsid w:val="00814441"/>
    <w:rsid w:val="00814B33"/>
    <w:rsid w:val="00814F24"/>
    <w:rsid w:val="0081617F"/>
    <w:rsid w:val="00817778"/>
    <w:rsid w:val="00817BB9"/>
    <w:rsid w:val="0082006E"/>
    <w:rsid w:val="00821FB7"/>
    <w:rsid w:val="00823806"/>
    <w:rsid w:val="0082469B"/>
    <w:rsid w:val="00824BE5"/>
    <w:rsid w:val="00824ECB"/>
    <w:rsid w:val="0082583F"/>
    <w:rsid w:val="00826772"/>
    <w:rsid w:val="008307BB"/>
    <w:rsid w:val="008314A9"/>
    <w:rsid w:val="008329E1"/>
    <w:rsid w:val="00833832"/>
    <w:rsid w:val="00834CDC"/>
    <w:rsid w:val="00835BAB"/>
    <w:rsid w:val="00835C95"/>
    <w:rsid w:val="00840BBF"/>
    <w:rsid w:val="00841C2D"/>
    <w:rsid w:val="008425B6"/>
    <w:rsid w:val="00842EA1"/>
    <w:rsid w:val="00843557"/>
    <w:rsid w:val="00843EE3"/>
    <w:rsid w:val="0084415E"/>
    <w:rsid w:val="00844214"/>
    <w:rsid w:val="00844937"/>
    <w:rsid w:val="008449CF"/>
    <w:rsid w:val="00844B57"/>
    <w:rsid w:val="00845F56"/>
    <w:rsid w:val="00846919"/>
    <w:rsid w:val="00846D7E"/>
    <w:rsid w:val="00846EBC"/>
    <w:rsid w:val="008474D6"/>
    <w:rsid w:val="00847721"/>
    <w:rsid w:val="00850532"/>
    <w:rsid w:val="008505B0"/>
    <w:rsid w:val="00850EB9"/>
    <w:rsid w:val="0085132E"/>
    <w:rsid w:val="0085208F"/>
    <w:rsid w:val="00852C18"/>
    <w:rsid w:val="0085391F"/>
    <w:rsid w:val="0085413D"/>
    <w:rsid w:val="00854144"/>
    <w:rsid w:val="00854234"/>
    <w:rsid w:val="008548C9"/>
    <w:rsid w:val="00854F66"/>
    <w:rsid w:val="00854FCA"/>
    <w:rsid w:val="00855292"/>
    <w:rsid w:val="00855647"/>
    <w:rsid w:val="00855B2B"/>
    <w:rsid w:val="008560BF"/>
    <w:rsid w:val="00856834"/>
    <w:rsid w:val="00856922"/>
    <w:rsid w:val="00856A86"/>
    <w:rsid w:val="00856EC0"/>
    <w:rsid w:val="00856F23"/>
    <w:rsid w:val="0085750B"/>
    <w:rsid w:val="00857A2E"/>
    <w:rsid w:val="00857BD7"/>
    <w:rsid w:val="0086022F"/>
    <w:rsid w:val="008613E5"/>
    <w:rsid w:val="008621BD"/>
    <w:rsid w:val="00862870"/>
    <w:rsid w:val="00862B96"/>
    <w:rsid w:val="008633B1"/>
    <w:rsid w:val="008634A1"/>
    <w:rsid w:val="008636D8"/>
    <w:rsid w:val="00864441"/>
    <w:rsid w:val="00865425"/>
    <w:rsid w:val="00865540"/>
    <w:rsid w:val="0086698F"/>
    <w:rsid w:val="00866A95"/>
    <w:rsid w:val="008679BC"/>
    <w:rsid w:val="00870742"/>
    <w:rsid w:val="008715E3"/>
    <w:rsid w:val="00871BF7"/>
    <w:rsid w:val="00871FE5"/>
    <w:rsid w:val="0087429F"/>
    <w:rsid w:val="00874948"/>
    <w:rsid w:val="00875551"/>
    <w:rsid w:val="00877B79"/>
    <w:rsid w:val="008812F6"/>
    <w:rsid w:val="00881C41"/>
    <w:rsid w:val="008825F3"/>
    <w:rsid w:val="00883ACE"/>
    <w:rsid w:val="0088415C"/>
    <w:rsid w:val="0088471B"/>
    <w:rsid w:val="00885067"/>
    <w:rsid w:val="008854D5"/>
    <w:rsid w:val="00885FF6"/>
    <w:rsid w:val="008869DB"/>
    <w:rsid w:val="00886D1A"/>
    <w:rsid w:val="00887189"/>
    <w:rsid w:val="00887CEF"/>
    <w:rsid w:val="0088E6C1"/>
    <w:rsid w:val="00890FB0"/>
    <w:rsid w:val="0089104A"/>
    <w:rsid w:val="0089110C"/>
    <w:rsid w:val="00891564"/>
    <w:rsid w:val="00892988"/>
    <w:rsid w:val="00892F55"/>
    <w:rsid w:val="008931FF"/>
    <w:rsid w:val="008936FD"/>
    <w:rsid w:val="00893E41"/>
    <w:rsid w:val="00894148"/>
    <w:rsid w:val="008946F1"/>
    <w:rsid w:val="008951C2"/>
    <w:rsid w:val="00895384"/>
    <w:rsid w:val="0089596D"/>
    <w:rsid w:val="00895A9E"/>
    <w:rsid w:val="008967D3"/>
    <w:rsid w:val="008A021D"/>
    <w:rsid w:val="008A103B"/>
    <w:rsid w:val="008A16C9"/>
    <w:rsid w:val="008A17E1"/>
    <w:rsid w:val="008A2272"/>
    <w:rsid w:val="008A2543"/>
    <w:rsid w:val="008A293B"/>
    <w:rsid w:val="008A2C6D"/>
    <w:rsid w:val="008A38C2"/>
    <w:rsid w:val="008A3C63"/>
    <w:rsid w:val="008A7C26"/>
    <w:rsid w:val="008A7CD6"/>
    <w:rsid w:val="008B0887"/>
    <w:rsid w:val="008B25A2"/>
    <w:rsid w:val="008B2A07"/>
    <w:rsid w:val="008B2E42"/>
    <w:rsid w:val="008B2E50"/>
    <w:rsid w:val="008B3400"/>
    <w:rsid w:val="008B3CEE"/>
    <w:rsid w:val="008B3E9D"/>
    <w:rsid w:val="008B4697"/>
    <w:rsid w:val="008B4D50"/>
    <w:rsid w:val="008B5235"/>
    <w:rsid w:val="008B53FD"/>
    <w:rsid w:val="008B5BE6"/>
    <w:rsid w:val="008B6EB9"/>
    <w:rsid w:val="008B7073"/>
    <w:rsid w:val="008B7CD1"/>
    <w:rsid w:val="008C1D54"/>
    <w:rsid w:val="008C1D9C"/>
    <w:rsid w:val="008C2458"/>
    <w:rsid w:val="008C2F24"/>
    <w:rsid w:val="008C39CF"/>
    <w:rsid w:val="008C3CB8"/>
    <w:rsid w:val="008C3E2E"/>
    <w:rsid w:val="008C40F8"/>
    <w:rsid w:val="008C44E4"/>
    <w:rsid w:val="008C4A9A"/>
    <w:rsid w:val="008C58F8"/>
    <w:rsid w:val="008C59FD"/>
    <w:rsid w:val="008C5AD1"/>
    <w:rsid w:val="008C61F4"/>
    <w:rsid w:val="008C62DC"/>
    <w:rsid w:val="008C6AA4"/>
    <w:rsid w:val="008C6D3D"/>
    <w:rsid w:val="008C6EA1"/>
    <w:rsid w:val="008C706A"/>
    <w:rsid w:val="008C72FE"/>
    <w:rsid w:val="008C77FE"/>
    <w:rsid w:val="008C7802"/>
    <w:rsid w:val="008D088A"/>
    <w:rsid w:val="008D0C2D"/>
    <w:rsid w:val="008D0D93"/>
    <w:rsid w:val="008D2446"/>
    <w:rsid w:val="008D24EC"/>
    <w:rsid w:val="008D3394"/>
    <w:rsid w:val="008D3424"/>
    <w:rsid w:val="008D4B31"/>
    <w:rsid w:val="008D4CF5"/>
    <w:rsid w:val="008D69FD"/>
    <w:rsid w:val="008E003B"/>
    <w:rsid w:val="008E10F9"/>
    <w:rsid w:val="008E1402"/>
    <w:rsid w:val="008E18C0"/>
    <w:rsid w:val="008E19F7"/>
    <w:rsid w:val="008E20D2"/>
    <w:rsid w:val="008E2355"/>
    <w:rsid w:val="008E2915"/>
    <w:rsid w:val="008E29E6"/>
    <w:rsid w:val="008E2C9A"/>
    <w:rsid w:val="008E38A1"/>
    <w:rsid w:val="008E65BA"/>
    <w:rsid w:val="008E65BC"/>
    <w:rsid w:val="008E6B47"/>
    <w:rsid w:val="008F0D5F"/>
    <w:rsid w:val="008F105E"/>
    <w:rsid w:val="008F1594"/>
    <w:rsid w:val="008F15A9"/>
    <w:rsid w:val="008F23E7"/>
    <w:rsid w:val="008F2541"/>
    <w:rsid w:val="008F3565"/>
    <w:rsid w:val="008F4144"/>
    <w:rsid w:val="008F44DB"/>
    <w:rsid w:val="008F5112"/>
    <w:rsid w:val="008F598A"/>
    <w:rsid w:val="008F6F08"/>
    <w:rsid w:val="008F7155"/>
    <w:rsid w:val="008F776A"/>
    <w:rsid w:val="00902222"/>
    <w:rsid w:val="00902A52"/>
    <w:rsid w:val="00902B84"/>
    <w:rsid w:val="00902C89"/>
    <w:rsid w:val="0090444A"/>
    <w:rsid w:val="009045FF"/>
    <w:rsid w:val="0090464C"/>
    <w:rsid w:val="009058A2"/>
    <w:rsid w:val="00905BA7"/>
    <w:rsid w:val="00906481"/>
    <w:rsid w:val="00906941"/>
    <w:rsid w:val="00906B41"/>
    <w:rsid w:val="009077E1"/>
    <w:rsid w:val="00907A89"/>
    <w:rsid w:val="00907A9D"/>
    <w:rsid w:val="0091041C"/>
    <w:rsid w:val="00910AB5"/>
    <w:rsid w:val="00910F4E"/>
    <w:rsid w:val="009126BF"/>
    <w:rsid w:val="00913E1A"/>
    <w:rsid w:val="009147DF"/>
    <w:rsid w:val="0091528C"/>
    <w:rsid w:val="00916EDA"/>
    <w:rsid w:val="0091782A"/>
    <w:rsid w:val="00917D12"/>
    <w:rsid w:val="00917D37"/>
    <w:rsid w:val="00917FD2"/>
    <w:rsid w:val="0091BA43"/>
    <w:rsid w:val="009208A3"/>
    <w:rsid w:val="00920C53"/>
    <w:rsid w:val="0092176D"/>
    <w:rsid w:val="0092255C"/>
    <w:rsid w:val="00922CF2"/>
    <w:rsid w:val="0092309F"/>
    <w:rsid w:val="00923708"/>
    <w:rsid w:val="00923A6E"/>
    <w:rsid w:val="0092449F"/>
    <w:rsid w:val="00924C2B"/>
    <w:rsid w:val="00924C82"/>
    <w:rsid w:val="0092565E"/>
    <w:rsid w:val="00926A37"/>
    <w:rsid w:val="00927377"/>
    <w:rsid w:val="009303EC"/>
    <w:rsid w:val="00930467"/>
    <w:rsid w:val="0093205D"/>
    <w:rsid w:val="00932705"/>
    <w:rsid w:val="00933584"/>
    <w:rsid w:val="009356BD"/>
    <w:rsid w:val="00935C6B"/>
    <w:rsid w:val="00935DB9"/>
    <w:rsid w:val="00935F98"/>
    <w:rsid w:val="00936094"/>
    <w:rsid w:val="00937AB8"/>
    <w:rsid w:val="009402D0"/>
    <w:rsid w:val="00940571"/>
    <w:rsid w:val="00940E1A"/>
    <w:rsid w:val="0094113B"/>
    <w:rsid w:val="00942CDC"/>
    <w:rsid w:val="0094304A"/>
    <w:rsid w:val="0094315F"/>
    <w:rsid w:val="00944E8C"/>
    <w:rsid w:val="00945431"/>
    <w:rsid w:val="00945749"/>
    <w:rsid w:val="009466BD"/>
    <w:rsid w:val="00946A3F"/>
    <w:rsid w:val="009511C0"/>
    <w:rsid w:val="009514B3"/>
    <w:rsid w:val="00952530"/>
    <w:rsid w:val="00952E18"/>
    <w:rsid w:val="009532BA"/>
    <w:rsid w:val="009547EF"/>
    <w:rsid w:val="00954C42"/>
    <w:rsid w:val="00955118"/>
    <w:rsid w:val="00955258"/>
    <w:rsid w:val="00955935"/>
    <w:rsid w:val="00955991"/>
    <w:rsid w:val="0095701E"/>
    <w:rsid w:val="00960015"/>
    <w:rsid w:val="009603E8"/>
    <w:rsid w:val="00960BA8"/>
    <w:rsid w:val="00960CA4"/>
    <w:rsid w:val="00961494"/>
    <w:rsid w:val="00961E11"/>
    <w:rsid w:val="0096282A"/>
    <w:rsid w:val="0096493B"/>
    <w:rsid w:val="009649F2"/>
    <w:rsid w:val="00965072"/>
    <w:rsid w:val="00965EE5"/>
    <w:rsid w:val="00966310"/>
    <w:rsid w:val="00967A24"/>
    <w:rsid w:val="00970753"/>
    <w:rsid w:val="0097089B"/>
    <w:rsid w:val="0097242E"/>
    <w:rsid w:val="00972D1F"/>
    <w:rsid w:val="00972EA7"/>
    <w:rsid w:val="00973107"/>
    <w:rsid w:val="0097338D"/>
    <w:rsid w:val="0097344E"/>
    <w:rsid w:val="00973BE3"/>
    <w:rsid w:val="00973DE4"/>
    <w:rsid w:val="00974190"/>
    <w:rsid w:val="00975200"/>
    <w:rsid w:val="00975654"/>
    <w:rsid w:val="009756D1"/>
    <w:rsid w:val="00977182"/>
    <w:rsid w:val="00977C58"/>
    <w:rsid w:val="00980EC8"/>
    <w:rsid w:val="009836F5"/>
    <w:rsid w:val="009839F6"/>
    <w:rsid w:val="00983A5C"/>
    <w:rsid w:val="00983CC1"/>
    <w:rsid w:val="0098442E"/>
    <w:rsid w:val="009844D3"/>
    <w:rsid w:val="009847FE"/>
    <w:rsid w:val="00985694"/>
    <w:rsid w:val="00985CF9"/>
    <w:rsid w:val="009860E9"/>
    <w:rsid w:val="0098618B"/>
    <w:rsid w:val="00986E7F"/>
    <w:rsid w:val="00987AA3"/>
    <w:rsid w:val="00987DDE"/>
    <w:rsid w:val="0099010B"/>
    <w:rsid w:val="00990A25"/>
    <w:rsid w:val="009913D2"/>
    <w:rsid w:val="009918A1"/>
    <w:rsid w:val="00991E3A"/>
    <w:rsid w:val="0099203B"/>
    <w:rsid w:val="00992102"/>
    <w:rsid w:val="0099217B"/>
    <w:rsid w:val="00992CA6"/>
    <w:rsid w:val="00992CE7"/>
    <w:rsid w:val="009938CE"/>
    <w:rsid w:val="0099641F"/>
    <w:rsid w:val="00996484"/>
    <w:rsid w:val="009969C2"/>
    <w:rsid w:val="009972B9"/>
    <w:rsid w:val="009A0CB9"/>
    <w:rsid w:val="009A1645"/>
    <w:rsid w:val="009A1A0B"/>
    <w:rsid w:val="009A2067"/>
    <w:rsid w:val="009A2E79"/>
    <w:rsid w:val="009A3C11"/>
    <w:rsid w:val="009A570B"/>
    <w:rsid w:val="009A5722"/>
    <w:rsid w:val="009A576C"/>
    <w:rsid w:val="009A6356"/>
    <w:rsid w:val="009A63D1"/>
    <w:rsid w:val="009A6826"/>
    <w:rsid w:val="009A755E"/>
    <w:rsid w:val="009B1058"/>
    <w:rsid w:val="009B19D2"/>
    <w:rsid w:val="009B1F11"/>
    <w:rsid w:val="009B2154"/>
    <w:rsid w:val="009B43E7"/>
    <w:rsid w:val="009B54CF"/>
    <w:rsid w:val="009B63A4"/>
    <w:rsid w:val="009B68ED"/>
    <w:rsid w:val="009B6CEF"/>
    <w:rsid w:val="009B715C"/>
    <w:rsid w:val="009C16A1"/>
    <w:rsid w:val="009C28BB"/>
    <w:rsid w:val="009C3198"/>
    <w:rsid w:val="009C4600"/>
    <w:rsid w:val="009C565B"/>
    <w:rsid w:val="009C5CC2"/>
    <w:rsid w:val="009C6262"/>
    <w:rsid w:val="009C6B2E"/>
    <w:rsid w:val="009C74FE"/>
    <w:rsid w:val="009D0236"/>
    <w:rsid w:val="009D0B1A"/>
    <w:rsid w:val="009D1494"/>
    <w:rsid w:val="009D1F8D"/>
    <w:rsid w:val="009D2739"/>
    <w:rsid w:val="009D36EB"/>
    <w:rsid w:val="009D3A9E"/>
    <w:rsid w:val="009D3D57"/>
    <w:rsid w:val="009D3F16"/>
    <w:rsid w:val="009D473B"/>
    <w:rsid w:val="009D4CCE"/>
    <w:rsid w:val="009D58FC"/>
    <w:rsid w:val="009D5D51"/>
    <w:rsid w:val="009D70DA"/>
    <w:rsid w:val="009D7829"/>
    <w:rsid w:val="009D79D2"/>
    <w:rsid w:val="009E01E0"/>
    <w:rsid w:val="009E10EA"/>
    <w:rsid w:val="009E1B5A"/>
    <w:rsid w:val="009E2FF7"/>
    <w:rsid w:val="009E4CEB"/>
    <w:rsid w:val="009E59A8"/>
    <w:rsid w:val="009E6185"/>
    <w:rsid w:val="009E6F0E"/>
    <w:rsid w:val="009E7C89"/>
    <w:rsid w:val="009F04B0"/>
    <w:rsid w:val="009F185F"/>
    <w:rsid w:val="009F19BC"/>
    <w:rsid w:val="009F1C59"/>
    <w:rsid w:val="009F1C74"/>
    <w:rsid w:val="009F3342"/>
    <w:rsid w:val="009F3871"/>
    <w:rsid w:val="009F4348"/>
    <w:rsid w:val="009F4948"/>
    <w:rsid w:val="009F4E08"/>
    <w:rsid w:val="009F583C"/>
    <w:rsid w:val="009F59A0"/>
    <w:rsid w:val="009F59AC"/>
    <w:rsid w:val="009F5DAC"/>
    <w:rsid w:val="009F6EE9"/>
    <w:rsid w:val="00A0261E"/>
    <w:rsid w:val="00A03A96"/>
    <w:rsid w:val="00A03B6F"/>
    <w:rsid w:val="00A04861"/>
    <w:rsid w:val="00A056C5"/>
    <w:rsid w:val="00A057DF"/>
    <w:rsid w:val="00A058C7"/>
    <w:rsid w:val="00A05E91"/>
    <w:rsid w:val="00A069C7"/>
    <w:rsid w:val="00A071D3"/>
    <w:rsid w:val="00A1063E"/>
    <w:rsid w:val="00A10EAD"/>
    <w:rsid w:val="00A12628"/>
    <w:rsid w:val="00A12C3D"/>
    <w:rsid w:val="00A131E1"/>
    <w:rsid w:val="00A1333E"/>
    <w:rsid w:val="00A13F28"/>
    <w:rsid w:val="00A148B5"/>
    <w:rsid w:val="00A16CFD"/>
    <w:rsid w:val="00A178EE"/>
    <w:rsid w:val="00A201BC"/>
    <w:rsid w:val="00A2052B"/>
    <w:rsid w:val="00A215C9"/>
    <w:rsid w:val="00A23995"/>
    <w:rsid w:val="00A2467B"/>
    <w:rsid w:val="00A258A4"/>
    <w:rsid w:val="00A25A4A"/>
    <w:rsid w:val="00A25F6E"/>
    <w:rsid w:val="00A26121"/>
    <w:rsid w:val="00A2745C"/>
    <w:rsid w:val="00A301DE"/>
    <w:rsid w:val="00A304BF"/>
    <w:rsid w:val="00A30822"/>
    <w:rsid w:val="00A30B15"/>
    <w:rsid w:val="00A31F37"/>
    <w:rsid w:val="00A3302E"/>
    <w:rsid w:val="00A33364"/>
    <w:rsid w:val="00A354CB"/>
    <w:rsid w:val="00A3721A"/>
    <w:rsid w:val="00A37FF7"/>
    <w:rsid w:val="00A37FFA"/>
    <w:rsid w:val="00A417F5"/>
    <w:rsid w:val="00A4248E"/>
    <w:rsid w:val="00A431A4"/>
    <w:rsid w:val="00A4337D"/>
    <w:rsid w:val="00A444EC"/>
    <w:rsid w:val="00A44D61"/>
    <w:rsid w:val="00A44DE5"/>
    <w:rsid w:val="00A45BCB"/>
    <w:rsid w:val="00A45C20"/>
    <w:rsid w:val="00A50BD3"/>
    <w:rsid w:val="00A51885"/>
    <w:rsid w:val="00A528A1"/>
    <w:rsid w:val="00A535F5"/>
    <w:rsid w:val="00A54358"/>
    <w:rsid w:val="00A54418"/>
    <w:rsid w:val="00A54F07"/>
    <w:rsid w:val="00A55852"/>
    <w:rsid w:val="00A55E3A"/>
    <w:rsid w:val="00A56232"/>
    <w:rsid w:val="00A57149"/>
    <w:rsid w:val="00A579EF"/>
    <w:rsid w:val="00A60F27"/>
    <w:rsid w:val="00A61F94"/>
    <w:rsid w:val="00A62DDE"/>
    <w:rsid w:val="00A63BEC"/>
    <w:rsid w:val="00A643B0"/>
    <w:rsid w:val="00A64D64"/>
    <w:rsid w:val="00A650BB"/>
    <w:rsid w:val="00A6586F"/>
    <w:rsid w:val="00A65BCA"/>
    <w:rsid w:val="00A65C84"/>
    <w:rsid w:val="00A66B33"/>
    <w:rsid w:val="00A67050"/>
    <w:rsid w:val="00A670EC"/>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8016F"/>
    <w:rsid w:val="00A80279"/>
    <w:rsid w:val="00A8094D"/>
    <w:rsid w:val="00A80CE0"/>
    <w:rsid w:val="00A8108D"/>
    <w:rsid w:val="00A8166B"/>
    <w:rsid w:val="00A8215B"/>
    <w:rsid w:val="00A82D7D"/>
    <w:rsid w:val="00A82FA1"/>
    <w:rsid w:val="00A83CE1"/>
    <w:rsid w:val="00A856DF"/>
    <w:rsid w:val="00A86227"/>
    <w:rsid w:val="00A864C9"/>
    <w:rsid w:val="00A86AD7"/>
    <w:rsid w:val="00A87CAD"/>
    <w:rsid w:val="00A902F9"/>
    <w:rsid w:val="00A91FCF"/>
    <w:rsid w:val="00A92318"/>
    <w:rsid w:val="00A928C5"/>
    <w:rsid w:val="00A935E3"/>
    <w:rsid w:val="00A93C0B"/>
    <w:rsid w:val="00A94A16"/>
    <w:rsid w:val="00A953BB"/>
    <w:rsid w:val="00A957CA"/>
    <w:rsid w:val="00A95A6B"/>
    <w:rsid w:val="00A95A92"/>
    <w:rsid w:val="00A96063"/>
    <w:rsid w:val="00A96313"/>
    <w:rsid w:val="00A97AED"/>
    <w:rsid w:val="00A97DE0"/>
    <w:rsid w:val="00AA0250"/>
    <w:rsid w:val="00AA1100"/>
    <w:rsid w:val="00AA152A"/>
    <w:rsid w:val="00AA1D9C"/>
    <w:rsid w:val="00AA348C"/>
    <w:rsid w:val="00AA4518"/>
    <w:rsid w:val="00AA45F7"/>
    <w:rsid w:val="00AA4BF7"/>
    <w:rsid w:val="00AA608D"/>
    <w:rsid w:val="00AA6B26"/>
    <w:rsid w:val="00AB2629"/>
    <w:rsid w:val="00AB4C7A"/>
    <w:rsid w:val="00AB5CCA"/>
    <w:rsid w:val="00AB63FC"/>
    <w:rsid w:val="00AB65B6"/>
    <w:rsid w:val="00AB6A79"/>
    <w:rsid w:val="00AC0123"/>
    <w:rsid w:val="00AC0E6A"/>
    <w:rsid w:val="00AC188C"/>
    <w:rsid w:val="00AC1CC5"/>
    <w:rsid w:val="00AC34C8"/>
    <w:rsid w:val="00AC34F3"/>
    <w:rsid w:val="00AC3DE6"/>
    <w:rsid w:val="00AC498C"/>
    <w:rsid w:val="00AC4EF4"/>
    <w:rsid w:val="00AC506E"/>
    <w:rsid w:val="00AC5710"/>
    <w:rsid w:val="00AC5AE1"/>
    <w:rsid w:val="00AC60AE"/>
    <w:rsid w:val="00AC6AF2"/>
    <w:rsid w:val="00AC70C6"/>
    <w:rsid w:val="00AC7BD8"/>
    <w:rsid w:val="00AD1F59"/>
    <w:rsid w:val="00AD3FB9"/>
    <w:rsid w:val="00AD5700"/>
    <w:rsid w:val="00AD5813"/>
    <w:rsid w:val="00AD5F39"/>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E5621"/>
    <w:rsid w:val="00AF0584"/>
    <w:rsid w:val="00AF067E"/>
    <w:rsid w:val="00AF0FD4"/>
    <w:rsid w:val="00AF145D"/>
    <w:rsid w:val="00AF1D69"/>
    <w:rsid w:val="00AF2E1F"/>
    <w:rsid w:val="00AF3E44"/>
    <w:rsid w:val="00AF4119"/>
    <w:rsid w:val="00AF4C2F"/>
    <w:rsid w:val="00AF5C92"/>
    <w:rsid w:val="00AF618C"/>
    <w:rsid w:val="00AF64BF"/>
    <w:rsid w:val="00AF6905"/>
    <w:rsid w:val="00AF6B4B"/>
    <w:rsid w:val="00B040AB"/>
    <w:rsid w:val="00B04EE4"/>
    <w:rsid w:val="00B0569C"/>
    <w:rsid w:val="00B07441"/>
    <w:rsid w:val="00B076C6"/>
    <w:rsid w:val="00B07D22"/>
    <w:rsid w:val="00B107CC"/>
    <w:rsid w:val="00B10914"/>
    <w:rsid w:val="00B11253"/>
    <w:rsid w:val="00B1235F"/>
    <w:rsid w:val="00B13319"/>
    <w:rsid w:val="00B14130"/>
    <w:rsid w:val="00B14914"/>
    <w:rsid w:val="00B152E1"/>
    <w:rsid w:val="00B16074"/>
    <w:rsid w:val="00B160A5"/>
    <w:rsid w:val="00B166F1"/>
    <w:rsid w:val="00B169E8"/>
    <w:rsid w:val="00B16B89"/>
    <w:rsid w:val="00B17491"/>
    <w:rsid w:val="00B17898"/>
    <w:rsid w:val="00B17D23"/>
    <w:rsid w:val="00B20017"/>
    <w:rsid w:val="00B20E97"/>
    <w:rsid w:val="00B21182"/>
    <w:rsid w:val="00B2133B"/>
    <w:rsid w:val="00B21976"/>
    <w:rsid w:val="00B21CF1"/>
    <w:rsid w:val="00B21D72"/>
    <w:rsid w:val="00B230DE"/>
    <w:rsid w:val="00B252DD"/>
    <w:rsid w:val="00B25770"/>
    <w:rsid w:val="00B25EE5"/>
    <w:rsid w:val="00B264A8"/>
    <w:rsid w:val="00B30606"/>
    <w:rsid w:val="00B30D1C"/>
    <w:rsid w:val="00B31968"/>
    <w:rsid w:val="00B327ED"/>
    <w:rsid w:val="00B32D3B"/>
    <w:rsid w:val="00B32F5D"/>
    <w:rsid w:val="00B33AFC"/>
    <w:rsid w:val="00B34EDA"/>
    <w:rsid w:val="00B35721"/>
    <w:rsid w:val="00B35FAD"/>
    <w:rsid w:val="00B36D15"/>
    <w:rsid w:val="00B36EE6"/>
    <w:rsid w:val="00B37465"/>
    <w:rsid w:val="00B377AE"/>
    <w:rsid w:val="00B37E5E"/>
    <w:rsid w:val="00B403D1"/>
    <w:rsid w:val="00B419F1"/>
    <w:rsid w:val="00B41DAA"/>
    <w:rsid w:val="00B428A9"/>
    <w:rsid w:val="00B4315E"/>
    <w:rsid w:val="00B43717"/>
    <w:rsid w:val="00B4389E"/>
    <w:rsid w:val="00B442D1"/>
    <w:rsid w:val="00B44331"/>
    <w:rsid w:val="00B44C8F"/>
    <w:rsid w:val="00B46FF9"/>
    <w:rsid w:val="00B47379"/>
    <w:rsid w:val="00B4762D"/>
    <w:rsid w:val="00B50C45"/>
    <w:rsid w:val="00B515A8"/>
    <w:rsid w:val="00B51A2A"/>
    <w:rsid w:val="00B533CA"/>
    <w:rsid w:val="00B53637"/>
    <w:rsid w:val="00B53D3A"/>
    <w:rsid w:val="00B54719"/>
    <w:rsid w:val="00B55283"/>
    <w:rsid w:val="00B565E6"/>
    <w:rsid w:val="00B6043E"/>
    <w:rsid w:val="00B62384"/>
    <w:rsid w:val="00B623E1"/>
    <w:rsid w:val="00B62519"/>
    <w:rsid w:val="00B63973"/>
    <w:rsid w:val="00B6403F"/>
    <w:rsid w:val="00B64598"/>
    <w:rsid w:val="00B64B39"/>
    <w:rsid w:val="00B6515C"/>
    <w:rsid w:val="00B651C4"/>
    <w:rsid w:val="00B66139"/>
    <w:rsid w:val="00B664D7"/>
    <w:rsid w:val="00B66745"/>
    <w:rsid w:val="00B66AB1"/>
    <w:rsid w:val="00B6789D"/>
    <w:rsid w:val="00B67AAC"/>
    <w:rsid w:val="00B71032"/>
    <w:rsid w:val="00B711E3"/>
    <w:rsid w:val="00B73537"/>
    <w:rsid w:val="00B73926"/>
    <w:rsid w:val="00B741EF"/>
    <w:rsid w:val="00B745B7"/>
    <w:rsid w:val="00B7462B"/>
    <w:rsid w:val="00B7519F"/>
    <w:rsid w:val="00B754CD"/>
    <w:rsid w:val="00B7579C"/>
    <w:rsid w:val="00B759B8"/>
    <w:rsid w:val="00B76182"/>
    <w:rsid w:val="00B768B8"/>
    <w:rsid w:val="00B76E58"/>
    <w:rsid w:val="00B76E92"/>
    <w:rsid w:val="00B77A8D"/>
    <w:rsid w:val="00B80160"/>
    <w:rsid w:val="00B80835"/>
    <w:rsid w:val="00B80AF6"/>
    <w:rsid w:val="00B81609"/>
    <w:rsid w:val="00B827A6"/>
    <w:rsid w:val="00B82CEF"/>
    <w:rsid w:val="00B82FF3"/>
    <w:rsid w:val="00B83309"/>
    <w:rsid w:val="00B83874"/>
    <w:rsid w:val="00B8580C"/>
    <w:rsid w:val="00B85DC4"/>
    <w:rsid w:val="00B8672E"/>
    <w:rsid w:val="00B870AB"/>
    <w:rsid w:val="00B87596"/>
    <w:rsid w:val="00B903E4"/>
    <w:rsid w:val="00B90416"/>
    <w:rsid w:val="00B9250E"/>
    <w:rsid w:val="00B925A2"/>
    <w:rsid w:val="00B92732"/>
    <w:rsid w:val="00B92D23"/>
    <w:rsid w:val="00B932CF"/>
    <w:rsid w:val="00B936B2"/>
    <w:rsid w:val="00B93DBC"/>
    <w:rsid w:val="00B93E05"/>
    <w:rsid w:val="00B95114"/>
    <w:rsid w:val="00B9598E"/>
    <w:rsid w:val="00B96F2F"/>
    <w:rsid w:val="00B9799D"/>
    <w:rsid w:val="00BA02F8"/>
    <w:rsid w:val="00BA0563"/>
    <w:rsid w:val="00BA0E9A"/>
    <w:rsid w:val="00BA0EA8"/>
    <w:rsid w:val="00BA1B7E"/>
    <w:rsid w:val="00BA1C39"/>
    <w:rsid w:val="00BA21B9"/>
    <w:rsid w:val="00BA22B4"/>
    <w:rsid w:val="00BA2483"/>
    <w:rsid w:val="00BA2A10"/>
    <w:rsid w:val="00BA33EC"/>
    <w:rsid w:val="00BA5226"/>
    <w:rsid w:val="00BA57B6"/>
    <w:rsid w:val="00BA5AC1"/>
    <w:rsid w:val="00BA6236"/>
    <w:rsid w:val="00BA6FD6"/>
    <w:rsid w:val="00BB0050"/>
    <w:rsid w:val="00BB035D"/>
    <w:rsid w:val="00BB05E8"/>
    <w:rsid w:val="00BB3494"/>
    <w:rsid w:val="00BB5953"/>
    <w:rsid w:val="00BB5E76"/>
    <w:rsid w:val="00BB6885"/>
    <w:rsid w:val="00BB6CF5"/>
    <w:rsid w:val="00BB7953"/>
    <w:rsid w:val="00BB7CDA"/>
    <w:rsid w:val="00BC0041"/>
    <w:rsid w:val="00BC00B7"/>
    <w:rsid w:val="00BC15AA"/>
    <w:rsid w:val="00BC3037"/>
    <w:rsid w:val="00BC3353"/>
    <w:rsid w:val="00BC3387"/>
    <w:rsid w:val="00BC3681"/>
    <w:rsid w:val="00BC46B9"/>
    <w:rsid w:val="00BC53A7"/>
    <w:rsid w:val="00BC6101"/>
    <w:rsid w:val="00BC6615"/>
    <w:rsid w:val="00BC6961"/>
    <w:rsid w:val="00BC6E4C"/>
    <w:rsid w:val="00BC737D"/>
    <w:rsid w:val="00BC75B1"/>
    <w:rsid w:val="00BC7687"/>
    <w:rsid w:val="00BC7E7F"/>
    <w:rsid w:val="00BD0563"/>
    <w:rsid w:val="00BD0B54"/>
    <w:rsid w:val="00BD0CA7"/>
    <w:rsid w:val="00BD0F59"/>
    <w:rsid w:val="00BD2F67"/>
    <w:rsid w:val="00BD3F92"/>
    <w:rsid w:val="00BD4E10"/>
    <w:rsid w:val="00BD5A7D"/>
    <w:rsid w:val="00BD6E24"/>
    <w:rsid w:val="00BD6FA4"/>
    <w:rsid w:val="00BE03BD"/>
    <w:rsid w:val="00BE1615"/>
    <w:rsid w:val="00BE17FD"/>
    <w:rsid w:val="00BE1DE7"/>
    <w:rsid w:val="00BE3FBB"/>
    <w:rsid w:val="00BE40FF"/>
    <w:rsid w:val="00BE5683"/>
    <w:rsid w:val="00BE5CD4"/>
    <w:rsid w:val="00BE6948"/>
    <w:rsid w:val="00BE7B2E"/>
    <w:rsid w:val="00BE7F07"/>
    <w:rsid w:val="00BF02BE"/>
    <w:rsid w:val="00BF2AFE"/>
    <w:rsid w:val="00BF377A"/>
    <w:rsid w:val="00BF415F"/>
    <w:rsid w:val="00BF4812"/>
    <w:rsid w:val="00BF4976"/>
    <w:rsid w:val="00BF53FD"/>
    <w:rsid w:val="00BF6970"/>
    <w:rsid w:val="00BF79F7"/>
    <w:rsid w:val="00BF7AE1"/>
    <w:rsid w:val="00BF7B31"/>
    <w:rsid w:val="00C00451"/>
    <w:rsid w:val="00C007F5"/>
    <w:rsid w:val="00C00A12"/>
    <w:rsid w:val="00C013D6"/>
    <w:rsid w:val="00C01AC6"/>
    <w:rsid w:val="00C02566"/>
    <w:rsid w:val="00C0266D"/>
    <w:rsid w:val="00C02C28"/>
    <w:rsid w:val="00C02D44"/>
    <w:rsid w:val="00C03573"/>
    <w:rsid w:val="00C039DA"/>
    <w:rsid w:val="00C03D64"/>
    <w:rsid w:val="00C03FEE"/>
    <w:rsid w:val="00C0543B"/>
    <w:rsid w:val="00C0653B"/>
    <w:rsid w:val="00C069CC"/>
    <w:rsid w:val="00C06ABF"/>
    <w:rsid w:val="00C0708F"/>
    <w:rsid w:val="00C07409"/>
    <w:rsid w:val="00C078D4"/>
    <w:rsid w:val="00C07954"/>
    <w:rsid w:val="00C079D2"/>
    <w:rsid w:val="00C11B57"/>
    <w:rsid w:val="00C11D36"/>
    <w:rsid w:val="00C12DF0"/>
    <w:rsid w:val="00C138B4"/>
    <w:rsid w:val="00C13F0C"/>
    <w:rsid w:val="00C14C25"/>
    <w:rsid w:val="00C14D52"/>
    <w:rsid w:val="00C14E1F"/>
    <w:rsid w:val="00C169B0"/>
    <w:rsid w:val="00C1774D"/>
    <w:rsid w:val="00C17956"/>
    <w:rsid w:val="00C20B16"/>
    <w:rsid w:val="00C20DBB"/>
    <w:rsid w:val="00C20E72"/>
    <w:rsid w:val="00C21656"/>
    <w:rsid w:val="00C21F39"/>
    <w:rsid w:val="00C23272"/>
    <w:rsid w:val="00C25B0D"/>
    <w:rsid w:val="00C25BD3"/>
    <w:rsid w:val="00C2634B"/>
    <w:rsid w:val="00C264B6"/>
    <w:rsid w:val="00C2770D"/>
    <w:rsid w:val="00C3012D"/>
    <w:rsid w:val="00C3073C"/>
    <w:rsid w:val="00C30ACF"/>
    <w:rsid w:val="00C30DA8"/>
    <w:rsid w:val="00C315C7"/>
    <w:rsid w:val="00C31EB8"/>
    <w:rsid w:val="00C32418"/>
    <w:rsid w:val="00C32ABC"/>
    <w:rsid w:val="00C33410"/>
    <w:rsid w:val="00C33D66"/>
    <w:rsid w:val="00C34104"/>
    <w:rsid w:val="00C34427"/>
    <w:rsid w:val="00C3501B"/>
    <w:rsid w:val="00C35EA2"/>
    <w:rsid w:val="00C362AD"/>
    <w:rsid w:val="00C4013E"/>
    <w:rsid w:val="00C408D3"/>
    <w:rsid w:val="00C41A6D"/>
    <w:rsid w:val="00C42912"/>
    <w:rsid w:val="00C4356D"/>
    <w:rsid w:val="00C43865"/>
    <w:rsid w:val="00C4516E"/>
    <w:rsid w:val="00C46A86"/>
    <w:rsid w:val="00C46B7C"/>
    <w:rsid w:val="00C46E4B"/>
    <w:rsid w:val="00C4734B"/>
    <w:rsid w:val="00C475E2"/>
    <w:rsid w:val="00C477FE"/>
    <w:rsid w:val="00C47832"/>
    <w:rsid w:val="00C47A12"/>
    <w:rsid w:val="00C501BD"/>
    <w:rsid w:val="00C5151D"/>
    <w:rsid w:val="00C5249C"/>
    <w:rsid w:val="00C537C3"/>
    <w:rsid w:val="00C5599D"/>
    <w:rsid w:val="00C56277"/>
    <w:rsid w:val="00C563E3"/>
    <w:rsid w:val="00C56570"/>
    <w:rsid w:val="00C569C0"/>
    <w:rsid w:val="00C573DD"/>
    <w:rsid w:val="00C57854"/>
    <w:rsid w:val="00C57BCB"/>
    <w:rsid w:val="00C60C08"/>
    <w:rsid w:val="00C62CEA"/>
    <w:rsid w:val="00C6318F"/>
    <w:rsid w:val="00C63389"/>
    <w:rsid w:val="00C63981"/>
    <w:rsid w:val="00C64C81"/>
    <w:rsid w:val="00C650A9"/>
    <w:rsid w:val="00C653D4"/>
    <w:rsid w:val="00C65F1C"/>
    <w:rsid w:val="00C66DDC"/>
    <w:rsid w:val="00C67332"/>
    <w:rsid w:val="00C7117C"/>
    <w:rsid w:val="00C71408"/>
    <w:rsid w:val="00C7146C"/>
    <w:rsid w:val="00C7231F"/>
    <w:rsid w:val="00C7236C"/>
    <w:rsid w:val="00C72502"/>
    <w:rsid w:val="00C733B5"/>
    <w:rsid w:val="00C73E3C"/>
    <w:rsid w:val="00C74AFD"/>
    <w:rsid w:val="00C758AB"/>
    <w:rsid w:val="00C759D3"/>
    <w:rsid w:val="00C75A1B"/>
    <w:rsid w:val="00C75DB0"/>
    <w:rsid w:val="00C76512"/>
    <w:rsid w:val="00C77201"/>
    <w:rsid w:val="00C776C2"/>
    <w:rsid w:val="00C80F14"/>
    <w:rsid w:val="00C812FC"/>
    <w:rsid w:val="00C81659"/>
    <w:rsid w:val="00C817C4"/>
    <w:rsid w:val="00C82FE2"/>
    <w:rsid w:val="00C838AB"/>
    <w:rsid w:val="00C83EF3"/>
    <w:rsid w:val="00C83EFB"/>
    <w:rsid w:val="00C84E5C"/>
    <w:rsid w:val="00C85E2C"/>
    <w:rsid w:val="00C86300"/>
    <w:rsid w:val="00C8651C"/>
    <w:rsid w:val="00C8695F"/>
    <w:rsid w:val="00C879D6"/>
    <w:rsid w:val="00C87D6B"/>
    <w:rsid w:val="00C87E92"/>
    <w:rsid w:val="00C904FB"/>
    <w:rsid w:val="00C90BDA"/>
    <w:rsid w:val="00C90C40"/>
    <w:rsid w:val="00C9152E"/>
    <w:rsid w:val="00C92B41"/>
    <w:rsid w:val="00C92B85"/>
    <w:rsid w:val="00C93132"/>
    <w:rsid w:val="00C9387E"/>
    <w:rsid w:val="00C93974"/>
    <w:rsid w:val="00C94D89"/>
    <w:rsid w:val="00C94F5D"/>
    <w:rsid w:val="00C94FA3"/>
    <w:rsid w:val="00C95072"/>
    <w:rsid w:val="00C95A38"/>
    <w:rsid w:val="00C96EB4"/>
    <w:rsid w:val="00C97031"/>
    <w:rsid w:val="00C973B6"/>
    <w:rsid w:val="00C9741E"/>
    <w:rsid w:val="00C99F31"/>
    <w:rsid w:val="00CA034F"/>
    <w:rsid w:val="00CA098D"/>
    <w:rsid w:val="00CA0E5F"/>
    <w:rsid w:val="00CA100C"/>
    <w:rsid w:val="00CA1534"/>
    <w:rsid w:val="00CA15AF"/>
    <w:rsid w:val="00CA2FA0"/>
    <w:rsid w:val="00CA3ADD"/>
    <w:rsid w:val="00CA4EA1"/>
    <w:rsid w:val="00CA55EC"/>
    <w:rsid w:val="00CA62AF"/>
    <w:rsid w:val="00CA690D"/>
    <w:rsid w:val="00CA6D27"/>
    <w:rsid w:val="00CB12CB"/>
    <w:rsid w:val="00CB14C7"/>
    <w:rsid w:val="00CB1754"/>
    <w:rsid w:val="00CB1FE3"/>
    <w:rsid w:val="00CB32D3"/>
    <w:rsid w:val="00CB5886"/>
    <w:rsid w:val="00CB5964"/>
    <w:rsid w:val="00CB5ED6"/>
    <w:rsid w:val="00CB6E57"/>
    <w:rsid w:val="00CB7BE0"/>
    <w:rsid w:val="00CC04DE"/>
    <w:rsid w:val="00CC1A4F"/>
    <w:rsid w:val="00CC1B36"/>
    <w:rsid w:val="00CC1DEA"/>
    <w:rsid w:val="00CC3292"/>
    <w:rsid w:val="00CC38DB"/>
    <w:rsid w:val="00CC3AAE"/>
    <w:rsid w:val="00CC3EFC"/>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6030"/>
    <w:rsid w:val="00CD71FE"/>
    <w:rsid w:val="00CD72D5"/>
    <w:rsid w:val="00CD7472"/>
    <w:rsid w:val="00CD7F82"/>
    <w:rsid w:val="00CE0124"/>
    <w:rsid w:val="00CE03D7"/>
    <w:rsid w:val="00CE04AF"/>
    <w:rsid w:val="00CE06BB"/>
    <w:rsid w:val="00CE28A8"/>
    <w:rsid w:val="00CE2BBE"/>
    <w:rsid w:val="00CE4DA4"/>
    <w:rsid w:val="00CE4DE3"/>
    <w:rsid w:val="00CE5F2B"/>
    <w:rsid w:val="00CE5F35"/>
    <w:rsid w:val="00CE6581"/>
    <w:rsid w:val="00CE7438"/>
    <w:rsid w:val="00CE7813"/>
    <w:rsid w:val="00CF0075"/>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26AB"/>
    <w:rsid w:val="00D034C7"/>
    <w:rsid w:val="00D04024"/>
    <w:rsid w:val="00D05538"/>
    <w:rsid w:val="00D068F7"/>
    <w:rsid w:val="00D124A8"/>
    <w:rsid w:val="00D1251F"/>
    <w:rsid w:val="00D12AE6"/>
    <w:rsid w:val="00D13372"/>
    <w:rsid w:val="00D13405"/>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F31"/>
    <w:rsid w:val="00D25019"/>
    <w:rsid w:val="00D26DA6"/>
    <w:rsid w:val="00D27760"/>
    <w:rsid w:val="00D30095"/>
    <w:rsid w:val="00D308E3"/>
    <w:rsid w:val="00D30B71"/>
    <w:rsid w:val="00D31182"/>
    <w:rsid w:val="00D314B4"/>
    <w:rsid w:val="00D315BD"/>
    <w:rsid w:val="00D325D8"/>
    <w:rsid w:val="00D3276C"/>
    <w:rsid w:val="00D32C3F"/>
    <w:rsid w:val="00D33C0F"/>
    <w:rsid w:val="00D33DE3"/>
    <w:rsid w:val="00D34B28"/>
    <w:rsid w:val="00D34B9F"/>
    <w:rsid w:val="00D36627"/>
    <w:rsid w:val="00D36993"/>
    <w:rsid w:val="00D37054"/>
    <w:rsid w:val="00D375BB"/>
    <w:rsid w:val="00D37B68"/>
    <w:rsid w:val="00D40194"/>
    <w:rsid w:val="00D414CB"/>
    <w:rsid w:val="00D41B51"/>
    <w:rsid w:val="00D421E2"/>
    <w:rsid w:val="00D42706"/>
    <w:rsid w:val="00D428B6"/>
    <w:rsid w:val="00D44477"/>
    <w:rsid w:val="00D45432"/>
    <w:rsid w:val="00D45D7F"/>
    <w:rsid w:val="00D45E86"/>
    <w:rsid w:val="00D461F0"/>
    <w:rsid w:val="00D46AF7"/>
    <w:rsid w:val="00D46D2A"/>
    <w:rsid w:val="00D46F34"/>
    <w:rsid w:val="00D501E6"/>
    <w:rsid w:val="00D5058C"/>
    <w:rsid w:val="00D51F4A"/>
    <w:rsid w:val="00D5253D"/>
    <w:rsid w:val="00D5346F"/>
    <w:rsid w:val="00D53C01"/>
    <w:rsid w:val="00D5423E"/>
    <w:rsid w:val="00D54877"/>
    <w:rsid w:val="00D54B26"/>
    <w:rsid w:val="00D56344"/>
    <w:rsid w:val="00D57326"/>
    <w:rsid w:val="00D57EA0"/>
    <w:rsid w:val="00D607A4"/>
    <w:rsid w:val="00D61B1C"/>
    <w:rsid w:val="00D62113"/>
    <w:rsid w:val="00D6236B"/>
    <w:rsid w:val="00D63860"/>
    <w:rsid w:val="00D63B42"/>
    <w:rsid w:val="00D63DD1"/>
    <w:rsid w:val="00D63FCA"/>
    <w:rsid w:val="00D64E61"/>
    <w:rsid w:val="00D65389"/>
    <w:rsid w:val="00D678C0"/>
    <w:rsid w:val="00D67B43"/>
    <w:rsid w:val="00D67D07"/>
    <w:rsid w:val="00D70A71"/>
    <w:rsid w:val="00D70DEA"/>
    <w:rsid w:val="00D7238C"/>
    <w:rsid w:val="00D725A0"/>
    <w:rsid w:val="00D73481"/>
    <w:rsid w:val="00D736F9"/>
    <w:rsid w:val="00D73EC9"/>
    <w:rsid w:val="00D74125"/>
    <w:rsid w:val="00D758B2"/>
    <w:rsid w:val="00D762A7"/>
    <w:rsid w:val="00D7645A"/>
    <w:rsid w:val="00D77129"/>
    <w:rsid w:val="00D7784C"/>
    <w:rsid w:val="00D77AC8"/>
    <w:rsid w:val="00D77D37"/>
    <w:rsid w:val="00D808D5"/>
    <w:rsid w:val="00D82EFB"/>
    <w:rsid w:val="00D83478"/>
    <w:rsid w:val="00D838CD"/>
    <w:rsid w:val="00D83954"/>
    <w:rsid w:val="00D83D2B"/>
    <w:rsid w:val="00D84C6C"/>
    <w:rsid w:val="00D84D8C"/>
    <w:rsid w:val="00D8501A"/>
    <w:rsid w:val="00D8538C"/>
    <w:rsid w:val="00D870FC"/>
    <w:rsid w:val="00D873BA"/>
    <w:rsid w:val="00D87C97"/>
    <w:rsid w:val="00D9118C"/>
    <w:rsid w:val="00D9515A"/>
    <w:rsid w:val="00D95815"/>
    <w:rsid w:val="00D95A74"/>
    <w:rsid w:val="00D97413"/>
    <w:rsid w:val="00D97671"/>
    <w:rsid w:val="00DA0153"/>
    <w:rsid w:val="00DA163E"/>
    <w:rsid w:val="00DA1ABC"/>
    <w:rsid w:val="00DA1F19"/>
    <w:rsid w:val="00DA2E51"/>
    <w:rsid w:val="00DA2F95"/>
    <w:rsid w:val="00DA3B0A"/>
    <w:rsid w:val="00DA401D"/>
    <w:rsid w:val="00DA5DF9"/>
    <w:rsid w:val="00DA6ECF"/>
    <w:rsid w:val="00DA7E09"/>
    <w:rsid w:val="00DB0990"/>
    <w:rsid w:val="00DB0D8A"/>
    <w:rsid w:val="00DB1786"/>
    <w:rsid w:val="00DB1FCC"/>
    <w:rsid w:val="00DB22C9"/>
    <w:rsid w:val="00DB2F69"/>
    <w:rsid w:val="00DB38C5"/>
    <w:rsid w:val="00DB422D"/>
    <w:rsid w:val="00DB4267"/>
    <w:rsid w:val="00DB436E"/>
    <w:rsid w:val="00DB5DF3"/>
    <w:rsid w:val="00DB6135"/>
    <w:rsid w:val="00DB646E"/>
    <w:rsid w:val="00DB6851"/>
    <w:rsid w:val="00DB6E28"/>
    <w:rsid w:val="00DC023B"/>
    <w:rsid w:val="00DC0E56"/>
    <w:rsid w:val="00DC15C9"/>
    <w:rsid w:val="00DC1B99"/>
    <w:rsid w:val="00DC208A"/>
    <w:rsid w:val="00DC3852"/>
    <w:rsid w:val="00DC3C45"/>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742"/>
    <w:rsid w:val="00DD4348"/>
    <w:rsid w:val="00DD4F33"/>
    <w:rsid w:val="00DD6F49"/>
    <w:rsid w:val="00DD724F"/>
    <w:rsid w:val="00DD7857"/>
    <w:rsid w:val="00DD78EC"/>
    <w:rsid w:val="00DD7F4D"/>
    <w:rsid w:val="00DE04BF"/>
    <w:rsid w:val="00DE12F2"/>
    <w:rsid w:val="00DE18C8"/>
    <w:rsid w:val="00DE20A8"/>
    <w:rsid w:val="00DE2E3D"/>
    <w:rsid w:val="00DE38B4"/>
    <w:rsid w:val="00DE4C93"/>
    <w:rsid w:val="00DE58E3"/>
    <w:rsid w:val="00DF1597"/>
    <w:rsid w:val="00DF1DA5"/>
    <w:rsid w:val="00DF21E9"/>
    <w:rsid w:val="00DF2270"/>
    <w:rsid w:val="00DF30D7"/>
    <w:rsid w:val="00DF41D7"/>
    <w:rsid w:val="00DF41DF"/>
    <w:rsid w:val="00DF480B"/>
    <w:rsid w:val="00DF752C"/>
    <w:rsid w:val="00DF759C"/>
    <w:rsid w:val="00DF796F"/>
    <w:rsid w:val="00E000E5"/>
    <w:rsid w:val="00E00DB0"/>
    <w:rsid w:val="00E01159"/>
    <w:rsid w:val="00E02F37"/>
    <w:rsid w:val="00E0558D"/>
    <w:rsid w:val="00E05F7A"/>
    <w:rsid w:val="00E0757D"/>
    <w:rsid w:val="00E075EA"/>
    <w:rsid w:val="00E1057B"/>
    <w:rsid w:val="00E105D8"/>
    <w:rsid w:val="00E106B2"/>
    <w:rsid w:val="00E1079D"/>
    <w:rsid w:val="00E10B04"/>
    <w:rsid w:val="00E118B7"/>
    <w:rsid w:val="00E11DEC"/>
    <w:rsid w:val="00E12D5F"/>
    <w:rsid w:val="00E1325A"/>
    <w:rsid w:val="00E13AF7"/>
    <w:rsid w:val="00E14C71"/>
    <w:rsid w:val="00E14DB4"/>
    <w:rsid w:val="00E16174"/>
    <w:rsid w:val="00E16E98"/>
    <w:rsid w:val="00E172D0"/>
    <w:rsid w:val="00E18B21"/>
    <w:rsid w:val="00E20648"/>
    <w:rsid w:val="00E20718"/>
    <w:rsid w:val="00E209BA"/>
    <w:rsid w:val="00E209C5"/>
    <w:rsid w:val="00E20E10"/>
    <w:rsid w:val="00E21A92"/>
    <w:rsid w:val="00E23185"/>
    <w:rsid w:val="00E23A8B"/>
    <w:rsid w:val="00E23D78"/>
    <w:rsid w:val="00E25032"/>
    <w:rsid w:val="00E251F3"/>
    <w:rsid w:val="00E25432"/>
    <w:rsid w:val="00E25772"/>
    <w:rsid w:val="00E25BB8"/>
    <w:rsid w:val="00E26B25"/>
    <w:rsid w:val="00E26E08"/>
    <w:rsid w:val="00E2736D"/>
    <w:rsid w:val="00E30F25"/>
    <w:rsid w:val="00E31235"/>
    <w:rsid w:val="00E3250E"/>
    <w:rsid w:val="00E3276D"/>
    <w:rsid w:val="00E32E77"/>
    <w:rsid w:val="00E3307C"/>
    <w:rsid w:val="00E337AC"/>
    <w:rsid w:val="00E33AB6"/>
    <w:rsid w:val="00E33E55"/>
    <w:rsid w:val="00E345A3"/>
    <w:rsid w:val="00E34927"/>
    <w:rsid w:val="00E35163"/>
    <w:rsid w:val="00E37597"/>
    <w:rsid w:val="00E37C43"/>
    <w:rsid w:val="00E40507"/>
    <w:rsid w:val="00E40F58"/>
    <w:rsid w:val="00E40FE5"/>
    <w:rsid w:val="00E417D9"/>
    <w:rsid w:val="00E419B6"/>
    <w:rsid w:val="00E4242A"/>
    <w:rsid w:val="00E437DE"/>
    <w:rsid w:val="00E442C4"/>
    <w:rsid w:val="00E46DBC"/>
    <w:rsid w:val="00E47F5F"/>
    <w:rsid w:val="00E50305"/>
    <w:rsid w:val="00E505A6"/>
    <w:rsid w:val="00E51997"/>
    <w:rsid w:val="00E52476"/>
    <w:rsid w:val="00E5451E"/>
    <w:rsid w:val="00E54E29"/>
    <w:rsid w:val="00E54E91"/>
    <w:rsid w:val="00E54EBC"/>
    <w:rsid w:val="00E57436"/>
    <w:rsid w:val="00E5769F"/>
    <w:rsid w:val="00E5783F"/>
    <w:rsid w:val="00E57A1C"/>
    <w:rsid w:val="00E57E6C"/>
    <w:rsid w:val="00E60187"/>
    <w:rsid w:val="00E6063B"/>
    <w:rsid w:val="00E6099B"/>
    <w:rsid w:val="00E60EF4"/>
    <w:rsid w:val="00E6181D"/>
    <w:rsid w:val="00E61917"/>
    <w:rsid w:val="00E61F63"/>
    <w:rsid w:val="00E6252A"/>
    <w:rsid w:val="00E62C0F"/>
    <w:rsid w:val="00E66857"/>
    <w:rsid w:val="00E66A73"/>
    <w:rsid w:val="00E66B3B"/>
    <w:rsid w:val="00E66F1D"/>
    <w:rsid w:val="00E67253"/>
    <w:rsid w:val="00E676DD"/>
    <w:rsid w:val="00E710A7"/>
    <w:rsid w:val="00E718AD"/>
    <w:rsid w:val="00E7213E"/>
    <w:rsid w:val="00E723E0"/>
    <w:rsid w:val="00E72C5B"/>
    <w:rsid w:val="00E737DA"/>
    <w:rsid w:val="00E74907"/>
    <w:rsid w:val="00E760D1"/>
    <w:rsid w:val="00E776AC"/>
    <w:rsid w:val="00E77780"/>
    <w:rsid w:val="00E779E1"/>
    <w:rsid w:val="00E803A7"/>
    <w:rsid w:val="00E8042A"/>
    <w:rsid w:val="00E80E86"/>
    <w:rsid w:val="00E81BE0"/>
    <w:rsid w:val="00E81F97"/>
    <w:rsid w:val="00E82DCF"/>
    <w:rsid w:val="00E8353A"/>
    <w:rsid w:val="00E8356B"/>
    <w:rsid w:val="00E83D6D"/>
    <w:rsid w:val="00E83F50"/>
    <w:rsid w:val="00E8407A"/>
    <w:rsid w:val="00E84103"/>
    <w:rsid w:val="00E84244"/>
    <w:rsid w:val="00E842BD"/>
    <w:rsid w:val="00E84BA2"/>
    <w:rsid w:val="00E85C7B"/>
    <w:rsid w:val="00E8611A"/>
    <w:rsid w:val="00E86B2D"/>
    <w:rsid w:val="00E87A98"/>
    <w:rsid w:val="00E90E72"/>
    <w:rsid w:val="00E910C2"/>
    <w:rsid w:val="00E921FC"/>
    <w:rsid w:val="00E92B99"/>
    <w:rsid w:val="00E92C73"/>
    <w:rsid w:val="00E93D53"/>
    <w:rsid w:val="00E94D20"/>
    <w:rsid w:val="00E95683"/>
    <w:rsid w:val="00E95D41"/>
    <w:rsid w:val="00E9736F"/>
    <w:rsid w:val="00E97B33"/>
    <w:rsid w:val="00E9CE86"/>
    <w:rsid w:val="00EA0B41"/>
    <w:rsid w:val="00EA11AB"/>
    <w:rsid w:val="00EA279F"/>
    <w:rsid w:val="00EA2AB3"/>
    <w:rsid w:val="00EA4256"/>
    <w:rsid w:val="00EA4462"/>
    <w:rsid w:val="00EA4F69"/>
    <w:rsid w:val="00EA5569"/>
    <w:rsid w:val="00EA5DF0"/>
    <w:rsid w:val="00EA74AC"/>
    <w:rsid w:val="00EB0825"/>
    <w:rsid w:val="00EB2DCC"/>
    <w:rsid w:val="00EB3749"/>
    <w:rsid w:val="00EB3843"/>
    <w:rsid w:val="00EB4BF9"/>
    <w:rsid w:val="00EB536F"/>
    <w:rsid w:val="00EB6359"/>
    <w:rsid w:val="00EC02CD"/>
    <w:rsid w:val="00EC1E88"/>
    <w:rsid w:val="00EC20A8"/>
    <w:rsid w:val="00EC24BA"/>
    <w:rsid w:val="00EC312E"/>
    <w:rsid w:val="00EC33A4"/>
    <w:rsid w:val="00EC3440"/>
    <w:rsid w:val="00EC36EB"/>
    <w:rsid w:val="00EC3E98"/>
    <w:rsid w:val="00EC53A9"/>
    <w:rsid w:val="00EC6657"/>
    <w:rsid w:val="00EC669E"/>
    <w:rsid w:val="00EC6720"/>
    <w:rsid w:val="00EC6D46"/>
    <w:rsid w:val="00EC6E9B"/>
    <w:rsid w:val="00EC7175"/>
    <w:rsid w:val="00EC75F8"/>
    <w:rsid w:val="00EC7D90"/>
    <w:rsid w:val="00ED00FE"/>
    <w:rsid w:val="00ED0380"/>
    <w:rsid w:val="00ED1B2E"/>
    <w:rsid w:val="00ED34A6"/>
    <w:rsid w:val="00ED4B10"/>
    <w:rsid w:val="00ED4D5A"/>
    <w:rsid w:val="00ED55BF"/>
    <w:rsid w:val="00ED596C"/>
    <w:rsid w:val="00ED735C"/>
    <w:rsid w:val="00ED7A4E"/>
    <w:rsid w:val="00ED7CE7"/>
    <w:rsid w:val="00EE008E"/>
    <w:rsid w:val="00EE0473"/>
    <w:rsid w:val="00EE1D0F"/>
    <w:rsid w:val="00EE2193"/>
    <w:rsid w:val="00EE3A7B"/>
    <w:rsid w:val="00EE56BE"/>
    <w:rsid w:val="00EE57EC"/>
    <w:rsid w:val="00EE5A2A"/>
    <w:rsid w:val="00EE7D5E"/>
    <w:rsid w:val="00EF11A9"/>
    <w:rsid w:val="00EF1CB7"/>
    <w:rsid w:val="00EF1EA8"/>
    <w:rsid w:val="00EF3454"/>
    <w:rsid w:val="00EF3506"/>
    <w:rsid w:val="00EF411A"/>
    <w:rsid w:val="00EF4E18"/>
    <w:rsid w:val="00EF5180"/>
    <w:rsid w:val="00EF57D5"/>
    <w:rsid w:val="00EF67D2"/>
    <w:rsid w:val="00EF717E"/>
    <w:rsid w:val="00EF7C8A"/>
    <w:rsid w:val="00EF7F51"/>
    <w:rsid w:val="00F0061F"/>
    <w:rsid w:val="00F00A1B"/>
    <w:rsid w:val="00F00DAE"/>
    <w:rsid w:val="00F016B8"/>
    <w:rsid w:val="00F01E14"/>
    <w:rsid w:val="00F0259A"/>
    <w:rsid w:val="00F025A4"/>
    <w:rsid w:val="00F0274F"/>
    <w:rsid w:val="00F032CB"/>
    <w:rsid w:val="00F0476B"/>
    <w:rsid w:val="00F055E9"/>
    <w:rsid w:val="00F07FCB"/>
    <w:rsid w:val="00F1016D"/>
    <w:rsid w:val="00F10867"/>
    <w:rsid w:val="00F109E2"/>
    <w:rsid w:val="00F118B3"/>
    <w:rsid w:val="00F122AD"/>
    <w:rsid w:val="00F12D56"/>
    <w:rsid w:val="00F13C3C"/>
    <w:rsid w:val="00F14015"/>
    <w:rsid w:val="00F149A8"/>
    <w:rsid w:val="00F14EC0"/>
    <w:rsid w:val="00F1516E"/>
    <w:rsid w:val="00F15675"/>
    <w:rsid w:val="00F15E31"/>
    <w:rsid w:val="00F176D3"/>
    <w:rsid w:val="00F1793D"/>
    <w:rsid w:val="00F201A2"/>
    <w:rsid w:val="00F20A62"/>
    <w:rsid w:val="00F20D0A"/>
    <w:rsid w:val="00F21939"/>
    <w:rsid w:val="00F21B5D"/>
    <w:rsid w:val="00F2214C"/>
    <w:rsid w:val="00F22BD2"/>
    <w:rsid w:val="00F23C35"/>
    <w:rsid w:val="00F23CDC"/>
    <w:rsid w:val="00F241BE"/>
    <w:rsid w:val="00F2609E"/>
    <w:rsid w:val="00F27359"/>
    <w:rsid w:val="00F27BCD"/>
    <w:rsid w:val="00F3034B"/>
    <w:rsid w:val="00F30A62"/>
    <w:rsid w:val="00F3134E"/>
    <w:rsid w:val="00F316D9"/>
    <w:rsid w:val="00F31FAC"/>
    <w:rsid w:val="00F326D4"/>
    <w:rsid w:val="00F33551"/>
    <w:rsid w:val="00F33877"/>
    <w:rsid w:val="00F33CEE"/>
    <w:rsid w:val="00F3581C"/>
    <w:rsid w:val="00F358F9"/>
    <w:rsid w:val="00F37DBB"/>
    <w:rsid w:val="00F40E5F"/>
    <w:rsid w:val="00F40E84"/>
    <w:rsid w:val="00F414F3"/>
    <w:rsid w:val="00F41D24"/>
    <w:rsid w:val="00F4201F"/>
    <w:rsid w:val="00F42325"/>
    <w:rsid w:val="00F426AC"/>
    <w:rsid w:val="00F4411F"/>
    <w:rsid w:val="00F44C84"/>
    <w:rsid w:val="00F456E4"/>
    <w:rsid w:val="00F4615A"/>
    <w:rsid w:val="00F46754"/>
    <w:rsid w:val="00F472EB"/>
    <w:rsid w:val="00F47433"/>
    <w:rsid w:val="00F476D1"/>
    <w:rsid w:val="00F508C7"/>
    <w:rsid w:val="00F50CA9"/>
    <w:rsid w:val="00F50E44"/>
    <w:rsid w:val="00F521D5"/>
    <w:rsid w:val="00F5225F"/>
    <w:rsid w:val="00F530D3"/>
    <w:rsid w:val="00F53288"/>
    <w:rsid w:val="00F53FC0"/>
    <w:rsid w:val="00F53FD4"/>
    <w:rsid w:val="00F54187"/>
    <w:rsid w:val="00F54FCA"/>
    <w:rsid w:val="00F55E3F"/>
    <w:rsid w:val="00F55E43"/>
    <w:rsid w:val="00F56101"/>
    <w:rsid w:val="00F5703F"/>
    <w:rsid w:val="00F57CE0"/>
    <w:rsid w:val="00F60637"/>
    <w:rsid w:val="00F60787"/>
    <w:rsid w:val="00F63DB9"/>
    <w:rsid w:val="00F65095"/>
    <w:rsid w:val="00F6518E"/>
    <w:rsid w:val="00F654B3"/>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E3A"/>
    <w:rsid w:val="00F77F0A"/>
    <w:rsid w:val="00F80F81"/>
    <w:rsid w:val="00F81CF6"/>
    <w:rsid w:val="00F826ED"/>
    <w:rsid w:val="00F826EE"/>
    <w:rsid w:val="00F82C24"/>
    <w:rsid w:val="00F82D51"/>
    <w:rsid w:val="00F83067"/>
    <w:rsid w:val="00F8524D"/>
    <w:rsid w:val="00F86659"/>
    <w:rsid w:val="00F86E2D"/>
    <w:rsid w:val="00F86F40"/>
    <w:rsid w:val="00F90FD5"/>
    <w:rsid w:val="00F92704"/>
    <w:rsid w:val="00F92A3C"/>
    <w:rsid w:val="00F92AB5"/>
    <w:rsid w:val="00F9320A"/>
    <w:rsid w:val="00F951C2"/>
    <w:rsid w:val="00F952CA"/>
    <w:rsid w:val="00F957C6"/>
    <w:rsid w:val="00F96265"/>
    <w:rsid w:val="00F977DE"/>
    <w:rsid w:val="00F97CBF"/>
    <w:rsid w:val="00FA08D2"/>
    <w:rsid w:val="00FA2400"/>
    <w:rsid w:val="00FA36FE"/>
    <w:rsid w:val="00FA4338"/>
    <w:rsid w:val="00FA44E8"/>
    <w:rsid w:val="00FA476B"/>
    <w:rsid w:val="00FA5D16"/>
    <w:rsid w:val="00FA7410"/>
    <w:rsid w:val="00FB0FAD"/>
    <w:rsid w:val="00FB29CD"/>
    <w:rsid w:val="00FB2B69"/>
    <w:rsid w:val="00FB3627"/>
    <w:rsid w:val="00FB3A1E"/>
    <w:rsid w:val="00FB48B1"/>
    <w:rsid w:val="00FB491D"/>
    <w:rsid w:val="00FB518B"/>
    <w:rsid w:val="00FB5644"/>
    <w:rsid w:val="00FB56BF"/>
    <w:rsid w:val="00FB69D2"/>
    <w:rsid w:val="00FB71D1"/>
    <w:rsid w:val="00FB7BB9"/>
    <w:rsid w:val="00FB7CBF"/>
    <w:rsid w:val="00FC00A9"/>
    <w:rsid w:val="00FC0206"/>
    <w:rsid w:val="00FC153D"/>
    <w:rsid w:val="00FC1A74"/>
    <w:rsid w:val="00FC24C6"/>
    <w:rsid w:val="00FC3092"/>
    <w:rsid w:val="00FC3887"/>
    <w:rsid w:val="00FC3995"/>
    <w:rsid w:val="00FC3B90"/>
    <w:rsid w:val="00FC4516"/>
    <w:rsid w:val="00FC48D6"/>
    <w:rsid w:val="00FC61A1"/>
    <w:rsid w:val="00FC63E0"/>
    <w:rsid w:val="00FC6517"/>
    <w:rsid w:val="00FC6736"/>
    <w:rsid w:val="00FD0548"/>
    <w:rsid w:val="00FD1457"/>
    <w:rsid w:val="00FD15FD"/>
    <w:rsid w:val="00FD18FB"/>
    <w:rsid w:val="00FD28CC"/>
    <w:rsid w:val="00FD3121"/>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7F9"/>
    <w:rsid w:val="00FF2A3C"/>
    <w:rsid w:val="00FF393C"/>
    <w:rsid w:val="00FF4F19"/>
    <w:rsid w:val="00FF55E0"/>
    <w:rsid w:val="00FF6C5F"/>
    <w:rsid w:val="00FF7F69"/>
    <w:rsid w:val="010189DD"/>
    <w:rsid w:val="010E410C"/>
    <w:rsid w:val="0128B31A"/>
    <w:rsid w:val="013A1BCE"/>
    <w:rsid w:val="01592954"/>
    <w:rsid w:val="015BF885"/>
    <w:rsid w:val="016DA841"/>
    <w:rsid w:val="016E9895"/>
    <w:rsid w:val="01839F8E"/>
    <w:rsid w:val="01C0D9C2"/>
    <w:rsid w:val="01C94705"/>
    <w:rsid w:val="01D86F1C"/>
    <w:rsid w:val="01E14B35"/>
    <w:rsid w:val="02139E87"/>
    <w:rsid w:val="0214833A"/>
    <w:rsid w:val="02222C5E"/>
    <w:rsid w:val="0226B65C"/>
    <w:rsid w:val="022712C2"/>
    <w:rsid w:val="0227ADEC"/>
    <w:rsid w:val="025A5845"/>
    <w:rsid w:val="027507AD"/>
    <w:rsid w:val="02752811"/>
    <w:rsid w:val="02808CD7"/>
    <w:rsid w:val="02AABE38"/>
    <w:rsid w:val="02AB9B4F"/>
    <w:rsid w:val="02C107E9"/>
    <w:rsid w:val="02C4D671"/>
    <w:rsid w:val="02C93158"/>
    <w:rsid w:val="02CCC937"/>
    <w:rsid w:val="030757F7"/>
    <w:rsid w:val="0313B109"/>
    <w:rsid w:val="0342307D"/>
    <w:rsid w:val="03584DEA"/>
    <w:rsid w:val="0363D1B2"/>
    <w:rsid w:val="036A2E48"/>
    <w:rsid w:val="037FD96E"/>
    <w:rsid w:val="03827D04"/>
    <w:rsid w:val="03849499"/>
    <w:rsid w:val="0387F5B9"/>
    <w:rsid w:val="038A4484"/>
    <w:rsid w:val="038CCF8B"/>
    <w:rsid w:val="039A0326"/>
    <w:rsid w:val="039D520C"/>
    <w:rsid w:val="03BEC32A"/>
    <w:rsid w:val="03C61519"/>
    <w:rsid w:val="03D17F52"/>
    <w:rsid w:val="03D446C6"/>
    <w:rsid w:val="03E0D211"/>
    <w:rsid w:val="03E9315C"/>
    <w:rsid w:val="0400DDBB"/>
    <w:rsid w:val="04012F5A"/>
    <w:rsid w:val="040E7D45"/>
    <w:rsid w:val="041AFA98"/>
    <w:rsid w:val="04223360"/>
    <w:rsid w:val="043C5E63"/>
    <w:rsid w:val="044A5E84"/>
    <w:rsid w:val="045B9892"/>
    <w:rsid w:val="0464CDE9"/>
    <w:rsid w:val="046948D9"/>
    <w:rsid w:val="048C2E53"/>
    <w:rsid w:val="048ED387"/>
    <w:rsid w:val="04938AF6"/>
    <w:rsid w:val="0497E739"/>
    <w:rsid w:val="04B19E67"/>
    <w:rsid w:val="04BAAD88"/>
    <w:rsid w:val="04BAE2A9"/>
    <w:rsid w:val="04C0687A"/>
    <w:rsid w:val="04C4A799"/>
    <w:rsid w:val="04C60B24"/>
    <w:rsid w:val="04C9E6E7"/>
    <w:rsid w:val="04D0D5E6"/>
    <w:rsid w:val="04D4BA93"/>
    <w:rsid w:val="04E0F458"/>
    <w:rsid w:val="04F0038F"/>
    <w:rsid w:val="04FADD9B"/>
    <w:rsid w:val="0502437A"/>
    <w:rsid w:val="05031B2B"/>
    <w:rsid w:val="053AA1B3"/>
    <w:rsid w:val="05466DB5"/>
    <w:rsid w:val="05628340"/>
    <w:rsid w:val="05720C56"/>
    <w:rsid w:val="057B19A8"/>
    <w:rsid w:val="057EBE0C"/>
    <w:rsid w:val="05898F4F"/>
    <w:rsid w:val="05ACB2BD"/>
    <w:rsid w:val="05D04A3B"/>
    <w:rsid w:val="05EA74EF"/>
    <w:rsid w:val="06025250"/>
    <w:rsid w:val="060E7331"/>
    <w:rsid w:val="062B1DCC"/>
    <w:rsid w:val="0638B412"/>
    <w:rsid w:val="064AD5D3"/>
    <w:rsid w:val="066048A5"/>
    <w:rsid w:val="06606D45"/>
    <w:rsid w:val="066451F3"/>
    <w:rsid w:val="0670C52F"/>
    <w:rsid w:val="0672E874"/>
    <w:rsid w:val="06779C02"/>
    <w:rsid w:val="0678D48A"/>
    <w:rsid w:val="06829D76"/>
    <w:rsid w:val="068598B8"/>
    <w:rsid w:val="0687F659"/>
    <w:rsid w:val="068DD31A"/>
    <w:rsid w:val="06A018B7"/>
    <w:rsid w:val="06A4DE61"/>
    <w:rsid w:val="06A549C6"/>
    <w:rsid w:val="06A800E5"/>
    <w:rsid w:val="06AAFF29"/>
    <w:rsid w:val="06B14DF4"/>
    <w:rsid w:val="06BE8225"/>
    <w:rsid w:val="06C136EC"/>
    <w:rsid w:val="06C1DFF5"/>
    <w:rsid w:val="06CD62C4"/>
    <w:rsid w:val="06D1DE86"/>
    <w:rsid w:val="06D51134"/>
    <w:rsid w:val="06DB7F04"/>
    <w:rsid w:val="06E3D73F"/>
    <w:rsid w:val="070D75EE"/>
    <w:rsid w:val="072EA239"/>
    <w:rsid w:val="0731B852"/>
    <w:rsid w:val="073E285F"/>
    <w:rsid w:val="0743B31D"/>
    <w:rsid w:val="075045A0"/>
    <w:rsid w:val="075074EE"/>
    <w:rsid w:val="07544BC6"/>
    <w:rsid w:val="0764BD92"/>
    <w:rsid w:val="0765D326"/>
    <w:rsid w:val="07735110"/>
    <w:rsid w:val="0787B7FB"/>
    <w:rsid w:val="078D6548"/>
    <w:rsid w:val="078D6C71"/>
    <w:rsid w:val="0795165C"/>
    <w:rsid w:val="07A288FA"/>
    <w:rsid w:val="07C8C1F1"/>
    <w:rsid w:val="07F5A7D0"/>
    <w:rsid w:val="080601E1"/>
    <w:rsid w:val="080C06C9"/>
    <w:rsid w:val="082209A7"/>
    <w:rsid w:val="0825534B"/>
    <w:rsid w:val="08397A2E"/>
    <w:rsid w:val="084FC6CB"/>
    <w:rsid w:val="085100CE"/>
    <w:rsid w:val="085D284D"/>
    <w:rsid w:val="086AAC38"/>
    <w:rsid w:val="0874D73E"/>
    <w:rsid w:val="08870B2A"/>
    <w:rsid w:val="08990FBC"/>
    <w:rsid w:val="089B8509"/>
    <w:rsid w:val="08AD6719"/>
    <w:rsid w:val="08AEA95F"/>
    <w:rsid w:val="08C1AE93"/>
    <w:rsid w:val="08C7AF6B"/>
    <w:rsid w:val="08C99648"/>
    <w:rsid w:val="08D20A1C"/>
    <w:rsid w:val="08D6C03F"/>
    <w:rsid w:val="08D6D509"/>
    <w:rsid w:val="08F26CDF"/>
    <w:rsid w:val="08F96926"/>
    <w:rsid w:val="08FDD7A2"/>
    <w:rsid w:val="0908B495"/>
    <w:rsid w:val="09214751"/>
    <w:rsid w:val="09275061"/>
    <w:rsid w:val="0928E88B"/>
    <w:rsid w:val="0929F9AC"/>
    <w:rsid w:val="09345419"/>
    <w:rsid w:val="094C8D41"/>
    <w:rsid w:val="0951A202"/>
    <w:rsid w:val="0956579E"/>
    <w:rsid w:val="095F81F9"/>
    <w:rsid w:val="095F9499"/>
    <w:rsid w:val="0986406E"/>
    <w:rsid w:val="098F3C7D"/>
    <w:rsid w:val="099034CE"/>
    <w:rsid w:val="09A77046"/>
    <w:rsid w:val="09A87D15"/>
    <w:rsid w:val="09B42967"/>
    <w:rsid w:val="09B7AD3D"/>
    <w:rsid w:val="09C5E393"/>
    <w:rsid w:val="09DFD8AF"/>
    <w:rsid w:val="09E3D9D6"/>
    <w:rsid w:val="09F5CC13"/>
    <w:rsid w:val="09FA98B5"/>
    <w:rsid w:val="09FE3D7E"/>
    <w:rsid w:val="0A0081BB"/>
    <w:rsid w:val="0A047180"/>
    <w:rsid w:val="0A12DBBB"/>
    <w:rsid w:val="0A13447F"/>
    <w:rsid w:val="0A279B36"/>
    <w:rsid w:val="0A413541"/>
    <w:rsid w:val="0A4D0157"/>
    <w:rsid w:val="0A6D926C"/>
    <w:rsid w:val="0A87743D"/>
    <w:rsid w:val="0A952FE0"/>
    <w:rsid w:val="0A98480C"/>
    <w:rsid w:val="0AA152A2"/>
    <w:rsid w:val="0AAF8325"/>
    <w:rsid w:val="0AB2EA5C"/>
    <w:rsid w:val="0AC4F888"/>
    <w:rsid w:val="0AC8AF8C"/>
    <w:rsid w:val="0B08D4EF"/>
    <w:rsid w:val="0B21E166"/>
    <w:rsid w:val="0B288CBA"/>
    <w:rsid w:val="0B2CBB52"/>
    <w:rsid w:val="0B2ECBCB"/>
    <w:rsid w:val="0B3A8867"/>
    <w:rsid w:val="0B3C9A4B"/>
    <w:rsid w:val="0B4211BA"/>
    <w:rsid w:val="0B8B6717"/>
    <w:rsid w:val="0B8CF048"/>
    <w:rsid w:val="0B8D25EB"/>
    <w:rsid w:val="0B8EE436"/>
    <w:rsid w:val="0BDB5D37"/>
    <w:rsid w:val="0BE1E0F6"/>
    <w:rsid w:val="0BED8CF1"/>
    <w:rsid w:val="0BF01571"/>
    <w:rsid w:val="0C1A4923"/>
    <w:rsid w:val="0C5F217B"/>
    <w:rsid w:val="0C673976"/>
    <w:rsid w:val="0C67F028"/>
    <w:rsid w:val="0C6B5F3C"/>
    <w:rsid w:val="0C7A4562"/>
    <w:rsid w:val="0C832D14"/>
    <w:rsid w:val="0C8C62C0"/>
    <w:rsid w:val="0C905F8D"/>
    <w:rsid w:val="0C915713"/>
    <w:rsid w:val="0C91E718"/>
    <w:rsid w:val="0C9B8276"/>
    <w:rsid w:val="0CA58878"/>
    <w:rsid w:val="0CA70B02"/>
    <w:rsid w:val="0CBC14D1"/>
    <w:rsid w:val="0CC3DEC4"/>
    <w:rsid w:val="0CCD69E3"/>
    <w:rsid w:val="0CD44C8D"/>
    <w:rsid w:val="0CDCDF09"/>
    <w:rsid w:val="0CE098B8"/>
    <w:rsid w:val="0CE1D258"/>
    <w:rsid w:val="0CEA67B2"/>
    <w:rsid w:val="0CFE125C"/>
    <w:rsid w:val="0D09463B"/>
    <w:rsid w:val="0D0AD368"/>
    <w:rsid w:val="0D18D28F"/>
    <w:rsid w:val="0D1BBB43"/>
    <w:rsid w:val="0D20402B"/>
    <w:rsid w:val="0D3679B1"/>
    <w:rsid w:val="0D47E2D8"/>
    <w:rsid w:val="0D4C6DFB"/>
    <w:rsid w:val="0D687A54"/>
    <w:rsid w:val="0D6E734A"/>
    <w:rsid w:val="0D6EE3A1"/>
    <w:rsid w:val="0D7509B2"/>
    <w:rsid w:val="0D7DE7F5"/>
    <w:rsid w:val="0D874B84"/>
    <w:rsid w:val="0D9B00D5"/>
    <w:rsid w:val="0D9BBC67"/>
    <w:rsid w:val="0DA5B741"/>
    <w:rsid w:val="0DA699BA"/>
    <w:rsid w:val="0DA9F2DB"/>
    <w:rsid w:val="0DB62DEC"/>
    <w:rsid w:val="0DBCEBA3"/>
    <w:rsid w:val="0DC2AB7B"/>
    <w:rsid w:val="0DC4BBAC"/>
    <w:rsid w:val="0DC719F2"/>
    <w:rsid w:val="0DCC33B6"/>
    <w:rsid w:val="0DE2BD89"/>
    <w:rsid w:val="0DE40610"/>
    <w:rsid w:val="0DE62EC9"/>
    <w:rsid w:val="0E0E80E3"/>
    <w:rsid w:val="0E17D1A2"/>
    <w:rsid w:val="0E1F631F"/>
    <w:rsid w:val="0E1F8F6B"/>
    <w:rsid w:val="0E395E6E"/>
    <w:rsid w:val="0E3AB3EF"/>
    <w:rsid w:val="0E3EFF28"/>
    <w:rsid w:val="0E44F64F"/>
    <w:rsid w:val="0E4D6CB4"/>
    <w:rsid w:val="0E597007"/>
    <w:rsid w:val="0E62E985"/>
    <w:rsid w:val="0E80D1CE"/>
    <w:rsid w:val="0E85EF6F"/>
    <w:rsid w:val="0E90D650"/>
    <w:rsid w:val="0E993FCB"/>
    <w:rsid w:val="0E9C4433"/>
    <w:rsid w:val="0E9C79D4"/>
    <w:rsid w:val="0E9C7E4B"/>
    <w:rsid w:val="0E9F1191"/>
    <w:rsid w:val="0EA47595"/>
    <w:rsid w:val="0EA54BB2"/>
    <w:rsid w:val="0EAED7F5"/>
    <w:rsid w:val="0EFEEF12"/>
    <w:rsid w:val="0F071066"/>
    <w:rsid w:val="0F0B1A27"/>
    <w:rsid w:val="0F0CCA4E"/>
    <w:rsid w:val="0F1FF67E"/>
    <w:rsid w:val="0F2EE314"/>
    <w:rsid w:val="0F3FC527"/>
    <w:rsid w:val="0F41E475"/>
    <w:rsid w:val="0F527445"/>
    <w:rsid w:val="0F65F4B8"/>
    <w:rsid w:val="0F663737"/>
    <w:rsid w:val="0F6CD1BE"/>
    <w:rsid w:val="0F7F609C"/>
    <w:rsid w:val="0F898F9A"/>
    <w:rsid w:val="0F939258"/>
    <w:rsid w:val="0F9BCD41"/>
    <w:rsid w:val="0FAFAAC1"/>
    <w:rsid w:val="0FC09D67"/>
    <w:rsid w:val="0FCE4703"/>
    <w:rsid w:val="0FD06275"/>
    <w:rsid w:val="0FD2AC7B"/>
    <w:rsid w:val="0FE756A4"/>
    <w:rsid w:val="0FF48898"/>
    <w:rsid w:val="10048B75"/>
    <w:rsid w:val="10076E6D"/>
    <w:rsid w:val="104B55F4"/>
    <w:rsid w:val="1056A7C2"/>
    <w:rsid w:val="10648283"/>
    <w:rsid w:val="10728F61"/>
    <w:rsid w:val="10745AD1"/>
    <w:rsid w:val="10785242"/>
    <w:rsid w:val="10A654C7"/>
    <w:rsid w:val="10AEB2BA"/>
    <w:rsid w:val="10B81DC3"/>
    <w:rsid w:val="10CA340C"/>
    <w:rsid w:val="11006C7E"/>
    <w:rsid w:val="1100C0AA"/>
    <w:rsid w:val="110A386E"/>
    <w:rsid w:val="113DEF64"/>
    <w:rsid w:val="113FFC97"/>
    <w:rsid w:val="11406B48"/>
    <w:rsid w:val="11521DB5"/>
    <w:rsid w:val="11552C05"/>
    <w:rsid w:val="1158FAD5"/>
    <w:rsid w:val="115E80E4"/>
    <w:rsid w:val="11610A85"/>
    <w:rsid w:val="11618536"/>
    <w:rsid w:val="11640B0C"/>
    <w:rsid w:val="117776F7"/>
    <w:rsid w:val="1179047A"/>
    <w:rsid w:val="117BE862"/>
    <w:rsid w:val="1198FD9C"/>
    <w:rsid w:val="119C3F95"/>
    <w:rsid w:val="11A90200"/>
    <w:rsid w:val="11AE13B0"/>
    <w:rsid w:val="11BD992A"/>
    <w:rsid w:val="11C20595"/>
    <w:rsid w:val="11D62E11"/>
    <w:rsid w:val="11DB8F8B"/>
    <w:rsid w:val="11DD2929"/>
    <w:rsid w:val="11E5549B"/>
    <w:rsid w:val="11FEC0FB"/>
    <w:rsid w:val="12077245"/>
    <w:rsid w:val="1207D39F"/>
    <w:rsid w:val="12160FB9"/>
    <w:rsid w:val="1224B3DB"/>
    <w:rsid w:val="125861D6"/>
    <w:rsid w:val="125F4F27"/>
    <w:rsid w:val="1264CAAB"/>
    <w:rsid w:val="1265097D"/>
    <w:rsid w:val="128B9407"/>
    <w:rsid w:val="129E1E97"/>
    <w:rsid w:val="12A8FC52"/>
    <w:rsid w:val="12B04E33"/>
    <w:rsid w:val="12B48512"/>
    <w:rsid w:val="12B775E3"/>
    <w:rsid w:val="12B7CB7E"/>
    <w:rsid w:val="12BF3899"/>
    <w:rsid w:val="12C47B4E"/>
    <w:rsid w:val="12C520C6"/>
    <w:rsid w:val="12C68AD6"/>
    <w:rsid w:val="12C92053"/>
    <w:rsid w:val="12DF598C"/>
    <w:rsid w:val="12E15B30"/>
    <w:rsid w:val="12E53C4F"/>
    <w:rsid w:val="12ED2243"/>
    <w:rsid w:val="12F78955"/>
    <w:rsid w:val="12F863CA"/>
    <w:rsid w:val="1302AA1E"/>
    <w:rsid w:val="13061850"/>
    <w:rsid w:val="131E328E"/>
    <w:rsid w:val="1329D206"/>
    <w:rsid w:val="13349702"/>
    <w:rsid w:val="1344E3FF"/>
    <w:rsid w:val="1345E603"/>
    <w:rsid w:val="134F3F3C"/>
    <w:rsid w:val="1358B9AF"/>
    <w:rsid w:val="135E3151"/>
    <w:rsid w:val="135E633B"/>
    <w:rsid w:val="1363F9CE"/>
    <w:rsid w:val="136421C2"/>
    <w:rsid w:val="13695F4D"/>
    <w:rsid w:val="136C5D88"/>
    <w:rsid w:val="1371272E"/>
    <w:rsid w:val="13718339"/>
    <w:rsid w:val="138E88FF"/>
    <w:rsid w:val="1393B886"/>
    <w:rsid w:val="13956B78"/>
    <w:rsid w:val="139586AA"/>
    <w:rsid w:val="13993F26"/>
    <w:rsid w:val="139B57D5"/>
    <w:rsid w:val="139C46C5"/>
    <w:rsid w:val="13AB1F3E"/>
    <w:rsid w:val="13B3A003"/>
    <w:rsid w:val="13BE56DE"/>
    <w:rsid w:val="13D82571"/>
    <w:rsid w:val="13E5E55F"/>
    <w:rsid w:val="13ED5FE8"/>
    <w:rsid w:val="13F3119C"/>
    <w:rsid w:val="13FBF465"/>
    <w:rsid w:val="1403C681"/>
    <w:rsid w:val="14092218"/>
    <w:rsid w:val="140A3210"/>
    <w:rsid w:val="141618D8"/>
    <w:rsid w:val="14180FDE"/>
    <w:rsid w:val="142F099D"/>
    <w:rsid w:val="1430167F"/>
    <w:rsid w:val="143530EC"/>
    <w:rsid w:val="14587C05"/>
    <w:rsid w:val="145A8B58"/>
    <w:rsid w:val="145B5C68"/>
    <w:rsid w:val="146B8AD3"/>
    <w:rsid w:val="1477B9AC"/>
    <w:rsid w:val="1495BC94"/>
    <w:rsid w:val="149694BF"/>
    <w:rsid w:val="149BBB0E"/>
    <w:rsid w:val="14AEF069"/>
    <w:rsid w:val="14BFA48E"/>
    <w:rsid w:val="14CE31E7"/>
    <w:rsid w:val="14CED63F"/>
    <w:rsid w:val="14EEF178"/>
    <w:rsid w:val="14F4CBF9"/>
    <w:rsid w:val="14F803D6"/>
    <w:rsid w:val="150F8F5A"/>
    <w:rsid w:val="15101474"/>
    <w:rsid w:val="15212411"/>
    <w:rsid w:val="152A9CEF"/>
    <w:rsid w:val="1533C19D"/>
    <w:rsid w:val="153D1F6B"/>
    <w:rsid w:val="15499958"/>
    <w:rsid w:val="15579C43"/>
    <w:rsid w:val="15644F48"/>
    <w:rsid w:val="157191F3"/>
    <w:rsid w:val="15795E1D"/>
    <w:rsid w:val="157F9021"/>
    <w:rsid w:val="15840F79"/>
    <w:rsid w:val="15850035"/>
    <w:rsid w:val="15A1286F"/>
    <w:rsid w:val="15B3E97E"/>
    <w:rsid w:val="15B6928E"/>
    <w:rsid w:val="15CF3E8D"/>
    <w:rsid w:val="15CFF438"/>
    <w:rsid w:val="15D62A24"/>
    <w:rsid w:val="15D7DC60"/>
    <w:rsid w:val="15D8DA25"/>
    <w:rsid w:val="15E31A26"/>
    <w:rsid w:val="15E31D8C"/>
    <w:rsid w:val="15EC4A8B"/>
    <w:rsid w:val="15FCD85A"/>
    <w:rsid w:val="1600B722"/>
    <w:rsid w:val="16132A98"/>
    <w:rsid w:val="16233799"/>
    <w:rsid w:val="162703B7"/>
    <w:rsid w:val="1629A8EE"/>
    <w:rsid w:val="162E30D6"/>
    <w:rsid w:val="163129A0"/>
    <w:rsid w:val="1633BBAB"/>
    <w:rsid w:val="1634DEDF"/>
    <w:rsid w:val="163555EE"/>
    <w:rsid w:val="163BB3D1"/>
    <w:rsid w:val="1651C5E0"/>
    <w:rsid w:val="16597757"/>
    <w:rsid w:val="1668101B"/>
    <w:rsid w:val="168194E0"/>
    <w:rsid w:val="16847C3F"/>
    <w:rsid w:val="169A5254"/>
    <w:rsid w:val="16A55FD0"/>
    <w:rsid w:val="16CBE183"/>
    <w:rsid w:val="16D03A7F"/>
    <w:rsid w:val="16DD5B4D"/>
    <w:rsid w:val="16EA7314"/>
    <w:rsid w:val="16F6C50F"/>
    <w:rsid w:val="16F90B05"/>
    <w:rsid w:val="16FB87AB"/>
    <w:rsid w:val="1710C7DF"/>
    <w:rsid w:val="1720476B"/>
    <w:rsid w:val="172644B2"/>
    <w:rsid w:val="17346DBF"/>
    <w:rsid w:val="173C8AA7"/>
    <w:rsid w:val="174297F8"/>
    <w:rsid w:val="17446E06"/>
    <w:rsid w:val="174B5020"/>
    <w:rsid w:val="174B7762"/>
    <w:rsid w:val="174E38A9"/>
    <w:rsid w:val="17513618"/>
    <w:rsid w:val="17537899"/>
    <w:rsid w:val="1767315B"/>
    <w:rsid w:val="176CA034"/>
    <w:rsid w:val="17798AFF"/>
    <w:rsid w:val="178301ED"/>
    <w:rsid w:val="17A357A1"/>
    <w:rsid w:val="17B18608"/>
    <w:rsid w:val="17B545CB"/>
    <w:rsid w:val="17BCF1D1"/>
    <w:rsid w:val="17D369AD"/>
    <w:rsid w:val="17D40425"/>
    <w:rsid w:val="17D49139"/>
    <w:rsid w:val="17DFD050"/>
    <w:rsid w:val="17FF0D4A"/>
    <w:rsid w:val="1800E9E7"/>
    <w:rsid w:val="18037EC8"/>
    <w:rsid w:val="180A3BB2"/>
    <w:rsid w:val="183523C4"/>
    <w:rsid w:val="183E5C06"/>
    <w:rsid w:val="184AE833"/>
    <w:rsid w:val="185140EC"/>
    <w:rsid w:val="18519090"/>
    <w:rsid w:val="1851BE10"/>
    <w:rsid w:val="1859FBC7"/>
    <w:rsid w:val="18663263"/>
    <w:rsid w:val="18894F93"/>
    <w:rsid w:val="18922752"/>
    <w:rsid w:val="1898EDBA"/>
    <w:rsid w:val="18A0B0ED"/>
    <w:rsid w:val="18A678E6"/>
    <w:rsid w:val="18C5435C"/>
    <w:rsid w:val="18D41F32"/>
    <w:rsid w:val="18E5D2B9"/>
    <w:rsid w:val="18E80B0D"/>
    <w:rsid w:val="18E9C077"/>
    <w:rsid w:val="18EDC36F"/>
    <w:rsid w:val="18EDC55B"/>
    <w:rsid w:val="18F448DE"/>
    <w:rsid w:val="18FBE3A0"/>
    <w:rsid w:val="18FD53CB"/>
    <w:rsid w:val="18FFBD70"/>
    <w:rsid w:val="1931345D"/>
    <w:rsid w:val="1931CF0A"/>
    <w:rsid w:val="19363842"/>
    <w:rsid w:val="193DEEAE"/>
    <w:rsid w:val="19402189"/>
    <w:rsid w:val="19443FCF"/>
    <w:rsid w:val="1953809D"/>
    <w:rsid w:val="1954A953"/>
    <w:rsid w:val="1961209A"/>
    <w:rsid w:val="1967FCF7"/>
    <w:rsid w:val="1969C248"/>
    <w:rsid w:val="196ACB47"/>
    <w:rsid w:val="197D02BF"/>
    <w:rsid w:val="19824618"/>
    <w:rsid w:val="1992612A"/>
    <w:rsid w:val="199436C1"/>
    <w:rsid w:val="1997C833"/>
    <w:rsid w:val="19A4A92C"/>
    <w:rsid w:val="19BD25B9"/>
    <w:rsid w:val="19CD9B41"/>
    <w:rsid w:val="19D7009C"/>
    <w:rsid w:val="19D7B5F1"/>
    <w:rsid w:val="19EFAFA5"/>
    <w:rsid w:val="19FAA952"/>
    <w:rsid w:val="1A0CC170"/>
    <w:rsid w:val="1A137DE0"/>
    <w:rsid w:val="1A24F5FE"/>
    <w:rsid w:val="1A2B9BAF"/>
    <w:rsid w:val="1A428B52"/>
    <w:rsid w:val="1A6140F3"/>
    <w:rsid w:val="1A626C6B"/>
    <w:rsid w:val="1A641E74"/>
    <w:rsid w:val="1A729480"/>
    <w:rsid w:val="1A74D7E2"/>
    <w:rsid w:val="1A7BCE10"/>
    <w:rsid w:val="1A7DB442"/>
    <w:rsid w:val="1A88B8DA"/>
    <w:rsid w:val="1A972755"/>
    <w:rsid w:val="1AB22A79"/>
    <w:rsid w:val="1AB393FA"/>
    <w:rsid w:val="1AD04FB9"/>
    <w:rsid w:val="1AD5DFBB"/>
    <w:rsid w:val="1AEDF471"/>
    <w:rsid w:val="1AF8D812"/>
    <w:rsid w:val="1B08BE60"/>
    <w:rsid w:val="1B09E60C"/>
    <w:rsid w:val="1B154DB8"/>
    <w:rsid w:val="1B1E5573"/>
    <w:rsid w:val="1B455026"/>
    <w:rsid w:val="1B469FAC"/>
    <w:rsid w:val="1B4B3E85"/>
    <w:rsid w:val="1B5C48D0"/>
    <w:rsid w:val="1B5CCF2D"/>
    <w:rsid w:val="1B63B5BB"/>
    <w:rsid w:val="1B71675F"/>
    <w:rsid w:val="1B81B3E7"/>
    <w:rsid w:val="1B8A5A30"/>
    <w:rsid w:val="1B91F063"/>
    <w:rsid w:val="1B97B66F"/>
    <w:rsid w:val="1B9E82D3"/>
    <w:rsid w:val="1BA2BC0A"/>
    <w:rsid w:val="1BB60FE6"/>
    <w:rsid w:val="1BBA9055"/>
    <w:rsid w:val="1BBAF69D"/>
    <w:rsid w:val="1BDDCB72"/>
    <w:rsid w:val="1BE30CFC"/>
    <w:rsid w:val="1BED259E"/>
    <w:rsid w:val="1C062D35"/>
    <w:rsid w:val="1C2C3228"/>
    <w:rsid w:val="1C2E0901"/>
    <w:rsid w:val="1C33E4D5"/>
    <w:rsid w:val="1C3D698D"/>
    <w:rsid w:val="1C48BC49"/>
    <w:rsid w:val="1C5BFEB3"/>
    <w:rsid w:val="1C6242EC"/>
    <w:rsid w:val="1C661007"/>
    <w:rsid w:val="1C6F7100"/>
    <w:rsid w:val="1C840916"/>
    <w:rsid w:val="1C949F87"/>
    <w:rsid w:val="1CA2AF45"/>
    <w:rsid w:val="1CAC69D3"/>
    <w:rsid w:val="1CB74595"/>
    <w:rsid w:val="1CCC7E2E"/>
    <w:rsid w:val="1CDB6657"/>
    <w:rsid w:val="1CE32680"/>
    <w:rsid w:val="1CF3ADDD"/>
    <w:rsid w:val="1CF46ADA"/>
    <w:rsid w:val="1CFC6CA4"/>
    <w:rsid w:val="1D016261"/>
    <w:rsid w:val="1D035DEE"/>
    <w:rsid w:val="1D04ADB8"/>
    <w:rsid w:val="1D21CCCB"/>
    <w:rsid w:val="1D2C5D4A"/>
    <w:rsid w:val="1D42EF7E"/>
    <w:rsid w:val="1D5585B8"/>
    <w:rsid w:val="1D5C840E"/>
    <w:rsid w:val="1D6014E9"/>
    <w:rsid w:val="1D6681C7"/>
    <w:rsid w:val="1D852150"/>
    <w:rsid w:val="1D8D64FF"/>
    <w:rsid w:val="1D9140F6"/>
    <w:rsid w:val="1DAB45EF"/>
    <w:rsid w:val="1DBB8E90"/>
    <w:rsid w:val="1DBBF154"/>
    <w:rsid w:val="1DCE9C3D"/>
    <w:rsid w:val="1DD478C4"/>
    <w:rsid w:val="1DD77215"/>
    <w:rsid w:val="1DE0C53D"/>
    <w:rsid w:val="1DE7A828"/>
    <w:rsid w:val="1DE94182"/>
    <w:rsid w:val="1DF1E544"/>
    <w:rsid w:val="1DFD60FC"/>
    <w:rsid w:val="1E1BE67F"/>
    <w:rsid w:val="1E241021"/>
    <w:rsid w:val="1E38A887"/>
    <w:rsid w:val="1E48A323"/>
    <w:rsid w:val="1E60C1E3"/>
    <w:rsid w:val="1E6CCFCE"/>
    <w:rsid w:val="1E6F2842"/>
    <w:rsid w:val="1E81B6BF"/>
    <w:rsid w:val="1E84F95D"/>
    <w:rsid w:val="1E87A904"/>
    <w:rsid w:val="1E96CACE"/>
    <w:rsid w:val="1EB313FF"/>
    <w:rsid w:val="1EB72640"/>
    <w:rsid w:val="1EC84F1C"/>
    <w:rsid w:val="1ECBBAF3"/>
    <w:rsid w:val="1EDAE16D"/>
    <w:rsid w:val="1EDE116D"/>
    <w:rsid w:val="1EE59D72"/>
    <w:rsid w:val="1F0A1FF1"/>
    <w:rsid w:val="1F0E7F8B"/>
    <w:rsid w:val="1F117849"/>
    <w:rsid w:val="1F12D9B5"/>
    <w:rsid w:val="1F1C6CD3"/>
    <w:rsid w:val="1F1CB4B9"/>
    <w:rsid w:val="1F1F7B66"/>
    <w:rsid w:val="1F20921F"/>
    <w:rsid w:val="1F228FC9"/>
    <w:rsid w:val="1F291B07"/>
    <w:rsid w:val="1F2D9696"/>
    <w:rsid w:val="1F2DF2CF"/>
    <w:rsid w:val="1F4143E3"/>
    <w:rsid w:val="1F434977"/>
    <w:rsid w:val="1F450222"/>
    <w:rsid w:val="1F467FAA"/>
    <w:rsid w:val="1F472DFA"/>
    <w:rsid w:val="1F4D79FB"/>
    <w:rsid w:val="1F561056"/>
    <w:rsid w:val="1F6DDEFA"/>
    <w:rsid w:val="1F6FDD90"/>
    <w:rsid w:val="1F70C757"/>
    <w:rsid w:val="1F70DDF7"/>
    <w:rsid w:val="1F727CD4"/>
    <w:rsid w:val="1F732917"/>
    <w:rsid w:val="1F8E9EB3"/>
    <w:rsid w:val="1F99E719"/>
    <w:rsid w:val="1FA124C2"/>
    <w:rsid w:val="1FAD96EB"/>
    <w:rsid w:val="1FAFE7AA"/>
    <w:rsid w:val="1FB5B6D8"/>
    <w:rsid w:val="1FBCDC3C"/>
    <w:rsid w:val="1FBE35D5"/>
    <w:rsid w:val="1FD83E42"/>
    <w:rsid w:val="1FDD67E9"/>
    <w:rsid w:val="2000285D"/>
    <w:rsid w:val="20057E3B"/>
    <w:rsid w:val="202AF5A9"/>
    <w:rsid w:val="2047666E"/>
    <w:rsid w:val="204E8119"/>
    <w:rsid w:val="207439B1"/>
    <w:rsid w:val="207516CF"/>
    <w:rsid w:val="20805ECA"/>
    <w:rsid w:val="20895147"/>
    <w:rsid w:val="209253F5"/>
    <w:rsid w:val="2095158F"/>
    <w:rsid w:val="209A8125"/>
    <w:rsid w:val="209B467E"/>
    <w:rsid w:val="20AB2B30"/>
    <w:rsid w:val="20AB9649"/>
    <w:rsid w:val="20AD231F"/>
    <w:rsid w:val="20CC5595"/>
    <w:rsid w:val="20D87E35"/>
    <w:rsid w:val="20E7E35B"/>
    <w:rsid w:val="20F12BC1"/>
    <w:rsid w:val="210F6787"/>
    <w:rsid w:val="2112D8A9"/>
    <w:rsid w:val="21247447"/>
    <w:rsid w:val="21297DA1"/>
    <w:rsid w:val="212E1F41"/>
    <w:rsid w:val="213455F4"/>
    <w:rsid w:val="214AB94F"/>
    <w:rsid w:val="216B965F"/>
    <w:rsid w:val="217C9374"/>
    <w:rsid w:val="218161AA"/>
    <w:rsid w:val="21822E57"/>
    <w:rsid w:val="21A691DF"/>
    <w:rsid w:val="21B64445"/>
    <w:rsid w:val="21C4C653"/>
    <w:rsid w:val="21C57185"/>
    <w:rsid w:val="21E4886C"/>
    <w:rsid w:val="21E615A7"/>
    <w:rsid w:val="21EEC58E"/>
    <w:rsid w:val="21EF4B56"/>
    <w:rsid w:val="21FB3577"/>
    <w:rsid w:val="2201A00F"/>
    <w:rsid w:val="2216D609"/>
    <w:rsid w:val="22265016"/>
    <w:rsid w:val="222B87F6"/>
    <w:rsid w:val="222E99D7"/>
    <w:rsid w:val="2234B78F"/>
    <w:rsid w:val="22377099"/>
    <w:rsid w:val="224A2F88"/>
    <w:rsid w:val="225D0357"/>
    <w:rsid w:val="225EB161"/>
    <w:rsid w:val="225ECF99"/>
    <w:rsid w:val="22632D34"/>
    <w:rsid w:val="2267CA3E"/>
    <w:rsid w:val="226996D7"/>
    <w:rsid w:val="227A8F05"/>
    <w:rsid w:val="227F7336"/>
    <w:rsid w:val="229113AD"/>
    <w:rsid w:val="22997FD1"/>
    <w:rsid w:val="22A330F5"/>
    <w:rsid w:val="22B4E494"/>
    <w:rsid w:val="22CDAEAC"/>
    <w:rsid w:val="22D5A933"/>
    <w:rsid w:val="22F5B668"/>
    <w:rsid w:val="23000776"/>
    <w:rsid w:val="2301D77C"/>
    <w:rsid w:val="23101B9B"/>
    <w:rsid w:val="23142F79"/>
    <w:rsid w:val="23428D47"/>
    <w:rsid w:val="2343B5E4"/>
    <w:rsid w:val="23506FBA"/>
    <w:rsid w:val="236061E3"/>
    <w:rsid w:val="236C0D19"/>
    <w:rsid w:val="236E7CC4"/>
    <w:rsid w:val="2374321D"/>
    <w:rsid w:val="2374F79C"/>
    <w:rsid w:val="23A8FC59"/>
    <w:rsid w:val="23B8BBF0"/>
    <w:rsid w:val="23D88D54"/>
    <w:rsid w:val="23DEBE40"/>
    <w:rsid w:val="23EDAB1B"/>
    <w:rsid w:val="23F50A56"/>
    <w:rsid w:val="23F816C3"/>
    <w:rsid w:val="241C3E3C"/>
    <w:rsid w:val="24220990"/>
    <w:rsid w:val="242622F5"/>
    <w:rsid w:val="243538A3"/>
    <w:rsid w:val="2447B916"/>
    <w:rsid w:val="245408C6"/>
    <w:rsid w:val="24546FE8"/>
    <w:rsid w:val="24553CD3"/>
    <w:rsid w:val="245FCABE"/>
    <w:rsid w:val="2461CFB5"/>
    <w:rsid w:val="2464B94E"/>
    <w:rsid w:val="246D88CB"/>
    <w:rsid w:val="247AC078"/>
    <w:rsid w:val="24808013"/>
    <w:rsid w:val="2484FF8C"/>
    <w:rsid w:val="2488E9E6"/>
    <w:rsid w:val="24894AC0"/>
    <w:rsid w:val="249EBD0D"/>
    <w:rsid w:val="24A885F5"/>
    <w:rsid w:val="24CD966F"/>
    <w:rsid w:val="24CFAB2B"/>
    <w:rsid w:val="24D77B3C"/>
    <w:rsid w:val="24EE105B"/>
    <w:rsid w:val="250AE60E"/>
    <w:rsid w:val="251627A3"/>
    <w:rsid w:val="254AB6E5"/>
    <w:rsid w:val="255B58EF"/>
    <w:rsid w:val="2565DFE8"/>
    <w:rsid w:val="2572DC17"/>
    <w:rsid w:val="257C17D4"/>
    <w:rsid w:val="2584AD66"/>
    <w:rsid w:val="25896A37"/>
    <w:rsid w:val="259BB214"/>
    <w:rsid w:val="259F3C7E"/>
    <w:rsid w:val="25A24610"/>
    <w:rsid w:val="25A4CF55"/>
    <w:rsid w:val="25AB14CE"/>
    <w:rsid w:val="25BEF7B1"/>
    <w:rsid w:val="25BFDA58"/>
    <w:rsid w:val="25C6A4F2"/>
    <w:rsid w:val="25CBB018"/>
    <w:rsid w:val="25D53057"/>
    <w:rsid w:val="25D8C486"/>
    <w:rsid w:val="25E6C839"/>
    <w:rsid w:val="25F1783C"/>
    <w:rsid w:val="261E875E"/>
    <w:rsid w:val="2623E1CC"/>
    <w:rsid w:val="26269090"/>
    <w:rsid w:val="263FBD3E"/>
    <w:rsid w:val="264C257B"/>
    <w:rsid w:val="264C9A39"/>
    <w:rsid w:val="265C013F"/>
    <w:rsid w:val="2667D542"/>
    <w:rsid w:val="266E8D98"/>
    <w:rsid w:val="266EE023"/>
    <w:rsid w:val="26810B15"/>
    <w:rsid w:val="2689BF8E"/>
    <w:rsid w:val="269DBD6E"/>
    <w:rsid w:val="26BFEE35"/>
    <w:rsid w:val="26C678F9"/>
    <w:rsid w:val="26D8FB9F"/>
    <w:rsid w:val="26F33295"/>
    <w:rsid w:val="270B3254"/>
    <w:rsid w:val="271B2E3B"/>
    <w:rsid w:val="271EBA9B"/>
    <w:rsid w:val="272271FB"/>
    <w:rsid w:val="27285F94"/>
    <w:rsid w:val="272DC88D"/>
    <w:rsid w:val="273C71BA"/>
    <w:rsid w:val="27534A0D"/>
    <w:rsid w:val="27723DA5"/>
    <w:rsid w:val="27772BA0"/>
    <w:rsid w:val="2785C51F"/>
    <w:rsid w:val="279C2B65"/>
    <w:rsid w:val="27AF2E0B"/>
    <w:rsid w:val="27B314B3"/>
    <w:rsid w:val="27BF2D01"/>
    <w:rsid w:val="27C10D3E"/>
    <w:rsid w:val="27D1F0F8"/>
    <w:rsid w:val="27DA6ABB"/>
    <w:rsid w:val="27ED5535"/>
    <w:rsid w:val="27F392B9"/>
    <w:rsid w:val="27F9FDAB"/>
    <w:rsid w:val="280709A8"/>
    <w:rsid w:val="2808364D"/>
    <w:rsid w:val="280AF11C"/>
    <w:rsid w:val="28151A5B"/>
    <w:rsid w:val="283222FB"/>
    <w:rsid w:val="283D613D"/>
    <w:rsid w:val="284C120A"/>
    <w:rsid w:val="284D4984"/>
    <w:rsid w:val="2851559F"/>
    <w:rsid w:val="2864F446"/>
    <w:rsid w:val="28725F6B"/>
    <w:rsid w:val="28803FB1"/>
    <w:rsid w:val="288410D2"/>
    <w:rsid w:val="288F3E59"/>
    <w:rsid w:val="28AAB5BE"/>
    <w:rsid w:val="28B1DE6F"/>
    <w:rsid w:val="28E1FD4B"/>
    <w:rsid w:val="290517FC"/>
    <w:rsid w:val="290A1148"/>
    <w:rsid w:val="291AF42B"/>
    <w:rsid w:val="293AB72E"/>
    <w:rsid w:val="295B4720"/>
    <w:rsid w:val="29664F78"/>
    <w:rsid w:val="298B402F"/>
    <w:rsid w:val="29A32159"/>
    <w:rsid w:val="29AB5D96"/>
    <w:rsid w:val="29B74F85"/>
    <w:rsid w:val="29DDC04D"/>
    <w:rsid w:val="29E93502"/>
    <w:rsid w:val="29F1F109"/>
    <w:rsid w:val="29F361A2"/>
    <w:rsid w:val="2A0496F7"/>
    <w:rsid w:val="2A0602F1"/>
    <w:rsid w:val="2A0FAC68"/>
    <w:rsid w:val="2A19D01E"/>
    <w:rsid w:val="2A1B9247"/>
    <w:rsid w:val="2A24CB56"/>
    <w:rsid w:val="2A29E28A"/>
    <w:rsid w:val="2A418BA6"/>
    <w:rsid w:val="2A4259BC"/>
    <w:rsid w:val="2A501D57"/>
    <w:rsid w:val="2A572550"/>
    <w:rsid w:val="2A5A369F"/>
    <w:rsid w:val="2A617287"/>
    <w:rsid w:val="2A668040"/>
    <w:rsid w:val="2A890787"/>
    <w:rsid w:val="2A8E196B"/>
    <w:rsid w:val="2A9D7E14"/>
    <w:rsid w:val="2AA22C63"/>
    <w:rsid w:val="2ABA4790"/>
    <w:rsid w:val="2ABEB3F3"/>
    <w:rsid w:val="2AC93B14"/>
    <w:rsid w:val="2ACF3330"/>
    <w:rsid w:val="2AD904AF"/>
    <w:rsid w:val="2AE6509F"/>
    <w:rsid w:val="2AEC726F"/>
    <w:rsid w:val="2AF0CB54"/>
    <w:rsid w:val="2B1411C5"/>
    <w:rsid w:val="2B17E728"/>
    <w:rsid w:val="2B2FCAC2"/>
    <w:rsid w:val="2B4D4B94"/>
    <w:rsid w:val="2B533CC8"/>
    <w:rsid w:val="2B554585"/>
    <w:rsid w:val="2B60CCB8"/>
    <w:rsid w:val="2B60D652"/>
    <w:rsid w:val="2B7B90E2"/>
    <w:rsid w:val="2B8B0A29"/>
    <w:rsid w:val="2B94ED1F"/>
    <w:rsid w:val="2BA885E7"/>
    <w:rsid w:val="2BC3948B"/>
    <w:rsid w:val="2BD1FC98"/>
    <w:rsid w:val="2BD424F6"/>
    <w:rsid w:val="2BE0F724"/>
    <w:rsid w:val="2BE5FBFC"/>
    <w:rsid w:val="2BE88DD6"/>
    <w:rsid w:val="2BEB52E6"/>
    <w:rsid w:val="2BFEEC07"/>
    <w:rsid w:val="2C03FE73"/>
    <w:rsid w:val="2C0C5956"/>
    <w:rsid w:val="2C0F9F65"/>
    <w:rsid w:val="2C33BC65"/>
    <w:rsid w:val="2C342278"/>
    <w:rsid w:val="2C56F928"/>
    <w:rsid w:val="2CC9A3AF"/>
    <w:rsid w:val="2CCF0929"/>
    <w:rsid w:val="2CD57A65"/>
    <w:rsid w:val="2CE006F8"/>
    <w:rsid w:val="2CE6C1B8"/>
    <w:rsid w:val="2CFBAF32"/>
    <w:rsid w:val="2D06B8DC"/>
    <w:rsid w:val="2D19F496"/>
    <w:rsid w:val="2D1B683A"/>
    <w:rsid w:val="2D1B8B07"/>
    <w:rsid w:val="2D1E58CC"/>
    <w:rsid w:val="2D2743F8"/>
    <w:rsid w:val="2D3DC700"/>
    <w:rsid w:val="2D402FB7"/>
    <w:rsid w:val="2D4F2D38"/>
    <w:rsid w:val="2D532705"/>
    <w:rsid w:val="2D6BCADC"/>
    <w:rsid w:val="2D812429"/>
    <w:rsid w:val="2D88B9C7"/>
    <w:rsid w:val="2D929CBD"/>
    <w:rsid w:val="2D98127D"/>
    <w:rsid w:val="2DC45CB4"/>
    <w:rsid w:val="2DCC888B"/>
    <w:rsid w:val="2DD3E684"/>
    <w:rsid w:val="2DDD941A"/>
    <w:rsid w:val="2DE53C6A"/>
    <w:rsid w:val="2DEA0E13"/>
    <w:rsid w:val="2DF8DD6D"/>
    <w:rsid w:val="2E0916F1"/>
    <w:rsid w:val="2E210054"/>
    <w:rsid w:val="2E214881"/>
    <w:rsid w:val="2E23F090"/>
    <w:rsid w:val="2E28E000"/>
    <w:rsid w:val="2E2CD110"/>
    <w:rsid w:val="2E41B3AD"/>
    <w:rsid w:val="2E43B0D0"/>
    <w:rsid w:val="2E49AD84"/>
    <w:rsid w:val="2E4C31BD"/>
    <w:rsid w:val="2E6299AB"/>
    <w:rsid w:val="2E640A71"/>
    <w:rsid w:val="2E6FA1DD"/>
    <w:rsid w:val="2E84630B"/>
    <w:rsid w:val="2E853B2A"/>
    <w:rsid w:val="2E8AE33C"/>
    <w:rsid w:val="2E997447"/>
    <w:rsid w:val="2EC562C9"/>
    <w:rsid w:val="2EDDB475"/>
    <w:rsid w:val="2EDE9391"/>
    <w:rsid w:val="2EEB2561"/>
    <w:rsid w:val="2EF57810"/>
    <w:rsid w:val="2EF7E0DB"/>
    <w:rsid w:val="2EFF6D17"/>
    <w:rsid w:val="2EFFBBD6"/>
    <w:rsid w:val="2F159747"/>
    <w:rsid w:val="2F162960"/>
    <w:rsid w:val="2F1675AD"/>
    <w:rsid w:val="2F171308"/>
    <w:rsid w:val="2F1799B5"/>
    <w:rsid w:val="2F1CBD80"/>
    <w:rsid w:val="2F255AFD"/>
    <w:rsid w:val="2F2ADF9E"/>
    <w:rsid w:val="2F382EAB"/>
    <w:rsid w:val="2F3945E2"/>
    <w:rsid w:val="2F3D312D"/>
    <w:rsid w:val="2F3E5A3A"/>
    <w:rsid w:val="2F47A87E"/>
    <w:rsid w:val="2F49DE8E"/>
    <w:rsid w:val="2F4DF3CC"/>
    <w:rsid w:val="2F53BFB9"/>
    <w:rsid w:val="2F61727E"/>
    <w:rsid w:val="2F686FDE"/>
    <w:rsid w:val="2F689E55"/>
    <w:rsid w:val="2F6F3BB7"/>
    <w:rsid w:val="2F996EF0"/>
    <w:rsid w:val="2FB36DD8"/>
    <w:rsid w:val="2FD140AB"/>
    <w:rsid w:val="2FD3E8A9"/>
    <w:rsid w:val="2FD40733"/>
    <w:rsid w:val="2FD92FCA"/>
    <w:rsid w:val="2FF5B536"/>
    <w:rsid w:val="300445B0"/>
    <w:rsid w:val="3004DB2A"/>
    <w:rsid w:val="3012EF79"/>
    <w:rsid w:val="302BF0BE"/>
    <w:rsid w:val="303412A2"/>
    <w:rsid w:val="3046E185"/>
    <w:rsid w:val="3051B670"/>
    <w:rsid w:val="305D5C1C"/>
    <w:rsid w:val="306360A5"/>
    <w:rsid w:val="307978EF"/>
    <w:rsid w:val="307F8D20"/>
    <w:rsid w:val="30805388"/>
    <w:rsid w:val="30929177"/>
    <w:rsid w:val="3093BB03"/>
    <w:rsid w:val="309F6394"/>
    <w:rsid w:val="30CB427C"/>
    <w:rsid w:val="30D26F92"/>
    <w:rsid w:val="30D433CD"/>
    <w:rsid w:val="30DAB799"/>
    <w:rsid w:val="30DD150D"/>
    <w:rsid w:val="30ED5E76"/>
    <w:rsid w:val="30FC01B1"/>
    <w:rsid w:val="310E409E"/>
    <w:rsid w:val="31193C0C"/>
    <w:rsid w:val="3146937C"/>
    <w:rsid w:val="315594CB"/>
    <w:rsid w:val="316051F6"/>
    <w:rsid w:val="3162C8DF"/>
    <w:rsid w:val="31992E08"/>
    <w:rsid w:val="31A150F6"/>
    <w:rsid w:val="31A2D7C2"/>
    <w:rsid w:val="31A6F894"/>
    <w:rsid w:val="31AA6F83"/>
    <w:rsid w:val="31AB5526"/>
    <w:rsid w:val="31B7BF50"/>
    <w:rsid w:val="31BC6E67"/>
    <w:rsid w:val="31BEAB27"/>
    <w:rsid w:val="31C469D0"/>
    <w:rsid w:val="31CC4099"/>
    <w:rsid w:val="31D6037E"/>
    <w:rsid w:val="31DED0EF"/>
    <w:rsid w:val="31EAF779"/>
    <w:rsid w:val="31F0B1CE"/>
    <w:rsid w:val="31FABED3"/>
    <w:rsid w:val="3212266B"/>
    <w:rsid w:val="3228C8B8"/>
    <w:rsid w:val="322CB609"/>
    <w:rsid w:val="3230CB1E"/>
    <w:rsid w:val="32426CC3"/>
    <w:rsid w:val="32597F36"/>
    <w:rsid w:val="3262E2C5"/>
    <w:rsid w:val="3279CAB3"/>
    <w:rsid w:val="3289D004"/>
    <w:rsid w:val="328E009E"/>
    <w:rsid w:val="3290235C"/>
    <w:rsid w:val="32A7F4BE"/>
    <w:rsid w:val="32B0EB27"/>
    <w:rsid w:val="32BC21E0"/>
    <w:rsid w:val="32BD09C5"/>
    <w:rsid w:val="32C5327B"/>
    <w:rsid w:val="32D4209C"/>
    <w:rsid w:val="32DDD209"/>
    <w:rsid w:val="32E7A256"/>
    <w:rsid w:val="32F6F55E"/>
    <w:rsid w:val="32FA28C5"/>
    <w:rsid w:val="3302B329"/>
    <w:rsid w:val="330B73C1"/>
    <w:rsid w:val="33131798"/>
    <w:rsid w:val="33207B76"/>
    <w:rsid w:val="33314F76"/>
    <w:rsid w:val="333302D7"/>
    <w:rsid w:val="33392A61"/>
    <w:rsid w:val="335B980A"/>
    <w:rsid w:val="336A5F25"/>
    <w:rsid w:val="33755954"/>
    <w:rsid w:val="33761607"/>
    <w:rsid w:val="337D7A43"/>
    <w:rsid w:val="337FFC06"/>
    <w:rsid w:val="3380871D"/>
    <w:rsid w:val="3383F722"/>
    <w:rsid w:val="338D6590"/>
    <w:rsid w:val="3391A4BA"/>
    <w:rsid w:val="339689C0"/>
    <w:rsid w:val="33CA8F95"/>
    <w:rsid w:val="33CDCF92"/>
    <w:rsid w:val="33DAB561"/>
    <w:rsid w:val="33F4D94B"/>
    <w:rsid w:val="33FA9E9F"/>
    <w:rsid w:val="33FDC3DE"/>
    <w:rsid w:val="341B5A45"/>
    <w:rsid w:val="34207B77"/>
    <w:rsid w:val="34216A34"/>
    <w:rsid w:val="34283CDE"/>
    <w:rsid w:val="34286FAB"/>
    <w:rsid w:val="342EB8A8"/>
    <w:rsid w:val="343D38AB"/>
    <w:rsid w:val="344A5EA9"/>
    <w:rsid w:val="346C4C6E"/>
    <w:rsid w:val="3487A8DB"/>
    <w:rsid w:val="34893797"/>
    <w:rsid w:val="3492401F"/>
    <w:rsid w:val="34961F70"/>
    <w:rsid w:val="34AC0242"/>
    <w:rsid w:val="34B8E3F3"/>
    <w:rsid w:val="34BDADF3"/>
    <w:rsid w:val="34C8F195"/>
    <w:rsid w:val="34CA476A"/>
    <w:rsid w:val="34CD5445"/>
    <w:rsid w:val="34E2B6F9"/>
    <w:rsid w:val="34E62D77"/>
    <w:rsid w:val="35210288"/>
    <w:rsid w:val="3521611B"/>
    <w:rsid w:val="35235D5E"/>
    <w:rsid w:val="352FD8BE"/>
    <w:rsid w:val="35331FAC"/>
    <w:rsid w:val="353AC0F1"/>
    <w:rsid w:val="354A6C67"/>
    <w:rsid w:val="355402EB"/>
    <w:rsid w:val="35771194"/>
    <w:rsid w:val="357A9BB5"/>
    <w:rsid w:val="3584D15C"/>
    <w:rsid w:val="359FB6F6"/>
    <w:rsid w:val="35B2A8B9"/>
    <w:rsid w:val="35BBEF32"/>
    <w:rsid w:val="35C4DA1B"/>
    <w:rsid w:val="35C72806"/>
    <w:rsid w:val="35E0C4E1"/>
    <w:rsid w:val="35E9A4BB"/>
    <w:rsid w:val="35EF7B7F"/>
    <w:rsid w:val="35F87E0A"/>
    <w:rsid w:val="36043423"/>
    <w:rsid w:val="360D9D9E"/>
    <w:rsid w:val="361B3147"/>
    <w:rsid w:val="36216497"/>
    <w:rsid w:val="3626171A"/>
    <w:rsid w:val="3629A1ED"/>
    <w:rsid w:val="363BFB9F"/>
    <w:rsid w:val="363CD600"/>
    <w:rsid w:val="36445F6F"/>
    <w:rsid w:val="3674C67F"/>
    <w:rsid w:val="3682FA90"/>
    <w:rsid w:val="368DEA0E"/>
    <w:rsid w:val="36A022E4"/>
    <w:rsid w:val="36A137EF"/>
    <w:rsid w:val="36A5D8A8"/>
    <w:rsid w:val="36A69096"/>
    <w:rsid w:val="36AF9D25"/>
    <w:rsid w:val="36BF768B"/>
    <w:rsid w:val="36BF98F8"/>
    <w:rsid w:val="36C22D7B"/>
    <w:rsid w:val="36C49679"/>
    <w:rsid w:val="36C4C72F"/>
    <w:rsid w:val="36CBA58B"/>
    <w:rsid w:val="36CDAAA4"/>
    <w:rsid w:val="36CEDB01"/>
    <w:rsid w:val="36CF6629"/>
    <w:rsid w:val="36D1B035"/>
    <w:rsid w:val="36E27A62"/>
    <w:rsid w:val="36E850F4"/>
    <w:rsid w:val="36EEC5E6"/>
    <w:rsid w:val="36F94415"/>
    <w:rsid w:val="3708B1B4"/>
    <w:rsid w:val="3727E270"/>
    <w:rsid w:val="372898E6"/>
    <w:rsid w:val="372BAC5A"/>
    <w:rsid w:val="372E0469"/>
    <w:rsid w:val="37317F24"/>
    <w:rsid w:val="3732C29C"/>
    <w:rsid w:val="37349CB6"/>
    <w:rsid w:val="37380F92"/>
    <w:rsid w:val="37412BA3"/>
    <w:rsid w:val="374215AB"/>
    <w:rsid w:val="3747731B"/>
    <w:rsid w:val="3747C414"/>
    <w:rsid w:val="3754C3ED"/>
    <w:rsid w:val="37640048"/>
    <w:rsid w:val="3767D115"/>
    <w:rsid w:val="3798BDD5"/>
    <w:rsid w:val="379D0E83"/>
    <w:rsid w:val="37AD95AD"/>
    <w:rsid w:val="37BCE54B"/>
    <w:rsid w:val="37D59018"/>
    <w:rsid w:val="37D9EE60"/>
    <w:rsid w:val="382AF2DC"/>
    <w:rsid w:val="38424666"/>
    <w:rsid w:val="3851164D"/>
    <w:rsid w:val="38740B7D"/>
    <w:rsid w:val="3878E5F1"/>
    <w:rsid w:val="3880E0C5"/>
    <w:rsid w:val="3884F33F"/>
    <w:rsid w:val="3886B630"/>
    <w:rsid w:val="3887C413"/>
    <w:rsid w:val="388EAF67"/>
    <w:rsid w:val="38930B00"/>
    <w:rsid w:val="38A19281"/>
    <w:rsid w:val="38A1C76F"/>
    <w:rsid w:val="38AF46A7"/>
    <w:rsid w:val="38CF739D"/>
    <w:rsid w:val="38D27558"/>
    <w:rsid w:val="38E2005B"/>
    <w:rsid w:val="38F90159"/>
    <w:rsid w:val="38FDD7D7"/>
    <w:rsid w:val="390AF01D"/>
    <w:rsid w:val="39181519"/>
    <w:rsid w:val="39529345"/>
    <w:rsid w:val="39574574"/>
    <w:rsid w:val="395EE9DF"/>
    <w:rsid w:val="39649D94"/>
    <w:rsid w:val="396F5875"/>
    <w:rsid w:val="3970B9BD"/>
    <w:rsid w:val="39847921"/>
    <w:rsid w:val="3986F767"/>
    <w:rsid w:val="3997BF72"/>
    <w:rsid w:val="399A280A"/>
    <w:rsid w:val="399C59FC"/>
    <w:rsid w:val="399ED151"/>
    <w:rsid w:val="39D7CD6F"/>
    <w:rsid w:val="39E080C9"/>
    <w:rsid w:val="39E1991B"/>
    <w:rsid w:val="39E220D4"/>
    <w:rsid w:val="39F0F809"/>
    <w:rsid w:val="39F85538"/>
    <w:rsid w:val="39F896CB"/>
    <w:rsid w:val="3A0F1ACB"/>
    <w:rsid w:val="3A1BA4E6"/>
    <w:rsid w:val="3A35D0B7"/>
    <w:rsid w:val="3A4F7BFB"/>
    <w:rsid w:val="3A6A02B8"/>
    <w:rsid w:val="3A6CB5CF"/>
    <w:rsid w:val="3A7616EB"/>
    <w:rsid w:val="3A84D933"/>
    <w:rsid w:val="3A8A14D7"/>
    <w:rsid w:val="3A8A9E44"/>
    <w:rsid w:val="3AAB6A53"/>
    <w:rsid w:val="3AAC63B0"/>
    <w:rsid w:val="3ABBD4FB"/>
    <w:rsid w:val="3AC469FC"/>
    <w:rsid w:val="3AC64D73"/>
    <w:rsid w:val="3ADA2DBB"/>
    <w:rsid w:val="3AEA6A83"/>
    <w:rsid w:val="3AF40664"/>
    <w:rsid w:val="3AFED69F"/>
    <w:rsid w:val="3B02AF38"/>
    <w:rsid w:val="3B05FBA8"/>
    <w:rsid w:val="3B0EE714"/>
    <w:rsid w:val="3B2661CE"/>
    <w:rsid w:val="3B2894F5"/>
    <w:rsid w:val="3B3A2102"/>
    <w:rsid w:val="3B3D5BAB"/>
    <w:rsid w:val="3B4225F2"/>
    <w:rsid w:val="3B6771D7"/>
    <w:rsid w:val="3B70001B"/>
    <w:rsid w:val="3B820F26"/>
    <w:rsid w:val="3B8C1ED4"/>
    <w:rsid w:val="3B8FE33C"/>
    <w:rsid w:val="3B981F17"/>
    <w:rsid w:val="3BAF4C35"/>
    <w:rsid w:val="3BC11A80"/>
    <w:rsid w:val="3BC77677"/>
    <w:rsid w:val="3BC93722"/>
    <w:rsid w:val="3BCE106E"/>
    <w:rsid w:val="3BE0233D"/>
    <w:rsid w:val="3BE6E72D"/>
    <w:rsid w:val="3BF7290E"/>
    <w:rsid w:val="3BFA07DC"/>
    <w:rsid w:val="3C102FC4"/>
    <w:rsid w:val="3C27661C"/>
    <w:rsid w:val="3C284346"/>
    <w:rsid w:val="3C28C9FE"/>
    <w:rsid w:val="3C50568E"/>
    <w:rsid w:val="3C5FBAC7"/>
    <w:rsid w:val="3C7145E5"/>
    <w:rsid w:val="3C731825"/>
    <w:rsid w:val="3C73ADA8"/>
    <w:rsid w:val="3C7BAB3B"/>
    <w:rsid w:val="3C8A635C"/>
    <w:rsid w:val="3CDC488C"/>
    <w:rsid w:val="3CDF6B8E"/>
    <w:rsid w:val="3CEEE995"/>
    <w:rsid w:val="3CF859B6"/>
    <w:rsid w:val="3D03A063"/>
    <w:rsid w:val="3D1CADB5"/>
    <w:rsid w:val="3D2EAA17"/>
    <w:rsid w:val="3D305CAE"/>
    <w:rsid w:val="3D4DF2E0"/>
    <w:rsid w:val="3D518280"/>
    <w:rsid w:val="3D61C54A"/>
    <w:rsid w:val="3D8EE585"/>
    <w:rsid w:val="3DA4471B"/>
    <w:rsid w:val="3DA80608"/>
    <w:rsid w:val="3DB41E10"/>
    <w:rsid w:val="3DB5C5A0"/>
    <w:rsid w:val="3DCE56EE"/>
    <w:rsid w:val="3DDD4166"/>
    <w:rsid w:val="3DFFFFEF"/>
    <w:rsid w:val="3E095D45"/>
    <w:rsid w:val="3E38B2CE"/>
    <w:rsid w:val="3E49BBFE"/>
    <w:rsid w:val="3E4A4F1B"/>
    <w:rsid w:val="3E66590E"/>
    <w:rsid w:val="3E6B11C6"/>
    <w:rsid w:val="3E6C1B57"/>
    <w:rsid w:val="3E72CE23"/>
    <w:rsid w:val="3E7CC892"/>
    <w:rsid w:val="3E8EFB7C"/>
    <w:rsid w:val="3EA7F3F2"/>
    <w:rsid w:val="3EABA512"/>
    <w:rsid w:val="3EC02300"/>
    <w:rsid w:val="3EE19B39"/>
    <w:rsid w:val="3EE203C4"/>
    <w:rsid w:val="3EE51B13"/>
    <w:rsid w:val="3EE64BFA"/>
    <w:rsid w:val="3EE6DC48"/>
    <w:rsid w:val="3EEA4913"/>
    <w:rsid w:val="3EEAFF45"/>
    <w:rsid w:val="3EF09973"/>
    <w:rsid w:val="3EF3CC46"/>
    <w:rsid w:val="3EFB83C6"/>
    <w:rsid w:val="3EFC113F"/>
    <w:rsid w:val="3F00D3DD"/>
    <w:rsid w:val="3F08B0B5"/>
    <w:rsid w:val="3F24D455"/>
    <w:rsid w:val="3F2852B0"/>
    <w:rsid w:val="3F2D1F10"/>
    <w:rsid w:val="3F31A270"/>
    <w:rsid w:val="3F36B6D7"/>
    <w:rsid w:val="3F41747A"/>
    <w:rsid w:val="3F5AA133"/>
    <w:rsid w:val="3F5C45AF"/>
    <w:rsid w:val="3F690C25"/>
    <w:rsid w:val="3F9C109C"/>
    <w:rsid w:val="3F9C7242"/>
    <w:rsid w:val="3F9C8256"/>
    <w:rsid w:val="3FA85BCA"/>
    <w:rsid w:val="3FB10442"/>
    <w:rsid w:val="3FD68759"/>
    <w:rsid w:val="3FDF25E4"/>
    <w:rsid w:val="4003ACF6"/>
    <w:rsid w:val="400521D5"/>
    <w:rsid w:val="4016A389"/>
    <w:rsid w:val="402B8756"/>
    <w:rsid w:val="402CA166"/>
    <w:rsid w:val="403CC265"/>
    <w:rsid w:val="40478CC2"/>
    <w:rsid w:val="40495B41"/>
    <w:rsid w:val="404BA131"/>
    <w:rsid w:val="404C3741"/>
    <w:rsid w:val="40593FA6"/>
    <w:rsid w:val="40709BDD"/>
    <w:rsid w:val="40747F58"/>
    <w:rsid w:val="4080DA22"/>
    <w:rsid w:val="4082E1BB"/>
    <w:rsid w:val="4083DF86"/>
    <w:rsid w:val="4085A7BB"/>
    <w:rsid w:val="4089FA34"/>
    <w:rsid w:val="408AC835"/>
    <w:rsid w:val="408B04B1"/>
    <w:rsid w:val="4093B2B7"/>
    <w:rsid w:val="40A2036B"/>
    <w:rsid w:val="40C02097"/>
    <w:rsid w:val="40C87D2E"/>
    <w:rsid w:val="40DECD67"/>
    <w:rsid w:val="40F20D33"/>
    <w:rsid w:val="41082D21"/>
    <w:rsid w:val="41171801"/>
    <w:rsid w:val="41242D39"/>
    <w:rsid w:val="413088F4"/>
    <w:rsid w:val="4136BA7F"/>
    <w:rsid w:val="413D3FE7"/>
    <w:rsid w:val="41427D61"/>
    <w:rsid w:val="414679F9"/>
    <w:rsid w:val="415760B4"/>
    <w:rsid w:val="415A5B37"/>
    <w:rsid w:val="41620D25"/>
    <w:rsid w:val="416E77E4"/>
    <w:rsid w:val="4177E5D3"/>
    <w:rsid w:val="41780484"/>
    <w:rsid w:val="4185E9BA"/>
    <w:rsid w:val="41891E08"/>
    <w:rsid w:val="41975E6A"/>
    <w:rsid w:val="41B0CD46"/>
    <w:rsid w:val="41C77371"/>
    <w:rsid w:val="41D1C6B3"/>
    <w:rsid w:val="41EA1286"/>
    <w:rsid w:val="41EC0AF7"/>
    <w:rsid w:val="41EC2748"/>
    <w:rsid w:val="41F3CA16"/>
    <w:rsid w:val="41F6D6C9"/>
    <w:rsid w:val="42196D9B"/>
    <w:rsid w:val="4223F261"/>
    <w:rsid w:val="4226BAF8"/>
    <w:rsid w:val="4249411E"/>
    <w:rsid w:val="4255C634"/>
    <w:rsid w:val="425CA78D"/>
    <w:rsid w:val="4265B561"/>
    <w:rsid w:val="4265BAB3"/>
    <w:rsid w:val="426D2BA7"/>
    <w:rsid w:val="426EC8AD"/>
    <w:rsid w:val="4270998F"/>
    <w:rsid w:val="4270CDBF"/>
    <w:rsid w:val="42761903"/>
    <w:rsid w:val="42864DAD"/>
    <w:rsid w:val="4293BCCE"/>
    <w:rsid w:val="429B28A0"/>
    <w:rsid w:val="429E6B27"/>
    <w:rsid w:val="42A6A1A7"/>
    <w:rsid w:val="42A6EC66"/>
    <w:rsid w:val="42A80EF8"/>
    <w:rsid w:val="42B2EEAE"/>
    <w:rsid w:val="42B63174"/>
    <w:rsid w:val="42B8464C"/>
    <w:rsid w:val="42CAD7C4"/>
    <w:rsid w:val="42F45CA9"/>
    <w:rsid w:val="43024AEF"/>
    <w:rsid w:val="430CAA28"/>
    <w:rsid w:val="4314393A"/>
    <w:rsid w:val="43187DB3"/>
    <w:rsid w:val="432D78EF"/>
    <w:rsid w:val="432E559E"/>
    <w:rsid w:val="433B3318"/>
    <w:rsid w:val="4358EAF6"/>
    <w:rsid w:val="43680E9A"/>
    <w:rsid w:val="43793DC9"/>
    <w:rsid w:val="43846BA7"/>
    <w:rsid w:val="4384F6EF"/>
    <w:rsid w:val="4385872F"/>
    <w:rsid w:val="43D141B1"/>
    <w:rsid w:val="43D1D46B"/>
    <w:rsid w:val="43D3BC06"/>
    <w:rsid w:val="43DACED6"/>
    <w:rsid w:val="43E2609C"/>
    <w:rsid w:val="43E39C8F"/>
    <w:rsid w:val="43EBC79D"/>
    <w:rsid w:val="43ED7378"/>
    <w:rsid w:val="43EF4287"/>
    <w:rsid w:val="43FAE5C2"/>
    <w:rsid w:val="43FEA1C8"/>
    <w:rsid w:val="440323D8"/>
    <w:rsid w:val="441DC1A5"/>
    <w:rsid w:val="4444E684"/>
    <w:rsid w:val="44567411"/>
    <w:rsid w:val="445A0D20"/>
    <w:rsid w:val="445F216B"/>
    <w:rsid w:val="445F9AAF"/>
    <w:rsid w:val="4463D76B"/>
    <w:rsid w:val="446CFBE8"/>
    <w:rsid w:val="4480FD81"/>
    <w:rsid w:val="44814588"/>
    <w:rsid w:val="4485D82F"/>
    <w:rsid w:val="448E45D8"/>
    <w:rsid w:val="44ACAD96"/>
    <w:rsid w:val="44B00EFB"/>
    <w:rsid w:val="44B6FE6F"/>
    <w:rsid w:val="44B90500"/>
    <w:rsid w:val="44CBA2A5"/>
    <w:rsid w:val="44DADDA1"/>
    <w:rsid w:val="44E62CF2"/>
    <w:rsid w:val="44F65A52"/>
    <w:rsid w:val="44F952BB"/>
    <w:rsid w:val="44FB68D6"/>
    <w:rsid w:val="4521D5CE"/>
    <w:rsid w:val="4522CCB1"/>
    <w:rsid w:val="452BD39C"/>
    <w:rsid w:val="4533ED4C"/>
    <w:rsid w:val="453C99D3"/>
    <w:rsid w:val="4547ABFE"/>
    <w:rsid w:val="454F50FD"/>
    <w:rsid w:val="4557744D"/>
    <w:rsid w:val="45599789"/>
    <w:rsid w:val="456EE4FC"/>
    <w:rsid w:val="4587631B"/>
    <w:rsid w:val="458D111B"/>
    <w:rsid w:val="45981CF3"/>
    <w:rsid w:val="45B07A2C"/>
    <w:rsid w:val="45B3235A"/>
    <w:rsid w:val="45BD19B0"/>
    <w:rsid w:val="45C39AD0"/>
    <w:rsid w:val="45D1850A"/>
    <w:rsid w:val="45DB6188"/>
    <w:rsid w:val="45EF0937"/>
    <w:rsid w:val="45FC1B82"/>
    <w:rsid w:val="46038E5A"/>
    <w:rsid w:val="46081CA2"/>
    <w:rsid w:val="4608BCEC"/>
    <w:rsid w:val="4617189C"/>
    <w:rsid w:val="462E683D"/>
    <w:rsid w:val="46360E98"/>
    <w:rsid w:val="4652B3F7"/>
    <w:rsid w:val="4672A9CA"/>
    <w:rsid w:val="467E007C"/>
    <w:rsid w:val="467F03B3"/>
    <w:rsid w:val="468075FE"/>
    <w:rsid w:val="4688491B"/>
    <w:rsid w:val="468B57CA"/>
    <w:rsid w:val="46A02586"/>
    <w:rsid w:val="46A8433D"/>
    <w:rsid w:val="46A89EB9"/>
    <w:rsid w:val="46AC9BB8"/>
    <w:rsid w:val="46AEF075"/>
    <w:rsid w:val="46B11068"/>
    <w:rsid w:val="46C6C6B7"/>
    <w:rsid w:val="46C7C8AB"/>
    <w:rsid w:val="46D38107"/>
    <w:rsid w:val="46D793D3"/>
    <w:rsid w:val="46F6FB67"/>
    <w:rsid w:val="47111A7A"/>
    <w:rsid w:val="47133937"/>
    <w:rsid w:val="4716E9C1"/>
    <w:rsid w:val="4719384E"/>
    <w:rsid w:val="471B2C87"/>
    <w:rsid w:val="47287C9C"/>
    <w:rsid w:val="4734BBFD"/>
    <w:rsid w:val="473B5E3C"/>
    <w:rsid w:val="4754E169"/>
    <w:rsid w:val="47643284"/>
    <w:rsid w:val="4776D9D5"/>
    <w:rsid w:val="4782C269"/>
    <w:rsid w:val="4795C48C"/>
    <w:rsid w:val="47A7F687"/>
    <w:rsid w:val="47AA6E04"/>
    <w:rsid w:val="47AC5398"/>
    <w:rsid w:val="47BFDD9A"/>
    <w:rsid w:val="47CA724D"/>
    <w:rsid w:val="47D3B29B"/>
    <w:rsid w:val="47DD33DC"/>
    <w:rsid w:val="47E17ED9"/>
    <w:rsid w:val="47E278C2"/>
    <w:rsid w:val="47E41128"/>
    <w:rsid w:val="47E82A00"/>
    <w:rsid w:val="47E99208"/>
    <w:rsid w:val="47F4610D"/>
    <w:rsid w:val="480B1F8D"/>
    <w:rsid w:val="481B0990"/>
    <w:rsid w:val="48214547"/>
    <w:rsid w:val="4824CFA1"/>
    <w:rsid w:val="482569D3"/>
    <w:rsid w:val="48285796"/>
    <w:rsid w:val="4828AA0C"/>
    <w:rsid w:val="48358DDF"/>
    <w:rsid w:val="4835CFDF"/>
    <w:rsid w:val="483E2652"/>
    <w:rsid w:val="484301D1"/>
    <w:rsid w:val="4854FEEB"/>
    <w:rsid w:val="48664BB6"/>
    <w:rsid w:val="486A77F9"/>
    <w:rsid w:val="486DF20C"/>
    <w:rsid w:val="486EA257"/>
    <w:rsid w:val="487D38DF"/>
    <w:rsid w:val="488C02CC"/>
    <w:rsid w:val="48A3E9D6"/>
    <w:rsid w:val="48A57D18"/>
    <w:rsid w:val="48CA3DB9"/>
    <w:rsid w:val="48E4F074"/>
    <w:rsid w:val="48EF626B"/>
    <w:rsid w:val="48FFBCA9"/>
    <w:rsid w:val="49182375"/>
    <w:rsid w:val="49182C69"/>
    <w:rsid w:val="4927A100"/>
    <w:rsid w:val="4929C3A3"/>
    <w:rsid w:val="4937115F"/>
    <w:rsid w:val="493F6AC4"/>
    <w:rsid w:val="49420E9E"/>
    <w:rsid w:val="49449FD8"/>
    <w:rsid w:val="494608EF"/>
    <w:rsid w:val="494B7DB7"/>
    <w:rsid w:val="4964B435"/>
    <w:rsid w:val="496718AA"/>
    <w:rsid w:val="497F3A2C"/>
    <w:rsid w:val="498315EE"/>
    <w:rsid w:val="4985E814"/>
    <w:rsid w:val="498C026E"/>
    <w:rsid w:val="4996002D"/>
    <w:rsid w:val="49A627E3"/>
    <w:rsid w:val="49B87534"/>
    <w:rsid w:val="49BD6FF7"/>
    <w:rsid w:val="49C1C84A"/>
    <w:rsid w:val="49CAD5E6"/>
    <w:rsid w:val="49CCB423"/>
    <w:rsid w:val="49EDE546"/>
    <w:rsid w:val="49F3A628"/>
    <w:rsid w:val="4A0F98EB"/>
    <w:rsid w:val="4A116A4A"/>
    <w:rsid w:val="4A14C7E2"/>
    <w:rsid w:val="4A1573F1"/>
    <w:rsid w:val="4A4E900F"/>
    <w:rsid w:val="4A5BE166"/>
    <w:rsid w:val="4A752D74"/>
    <w:rsid w:val="4A784A52"/>
    <w:rsid w:val="4A916A6A"/>
    <w:rsid w:val="4A950C15"/>
    <w:rsid w:val="4A98D6A1"/>
    <w:rsid w:val="4AB46DE4"/>
    <w:rsid w:val="4AC9ECA7"/>
    <w:rsid w:val="4ACB4AF8"/>
    <w:rsid w:val="4AE391DD"/>
    <w:rsid w:val="4AEEE2EE"/>
    <w:rsid w:val="4AF238FB"/>
    <w:rsid w:val="4B0F2A6F"/>
    <w:rsid w:val="4B14E6D3"/>
    <w:rsid w:val="4B1831B3"/>
    <w:rsid w:val="4B21C57B"/>
    <w:rsid w:val="4B2474D6"/>
    <w:rsid w:val="4B26365F"/>
    <w:rsid w:val="4B292E71"/>
    <w:rsid w:val="4B2FCB93"/>
    <w:rsid w:val="4B30117D"/>
    <w:rsid w:val="4B4C07F4"/>
    <w:rsid w:val="4B5908E0"/>
    <w:rsid w:val="4B7ABB56"/>
    <w:rsid w:val="4B84F755"/>
    <w:rsid w:val="4B8C689A"/>
    <w:rsid w:val="4B9620CB"/>
    <w:rsid w:val="4BBEFD1E"/>
    <w:rsid w:val="4BC321DF"/>
    <w:rsid w:val="4BC65533"/>
    <w:rsid w:val="4BE543A7"/>
    <w:rsid w:val="4BEA2E90"/>
    <w:rsid w:val="4BF961EA"/>
    <w:rsid w:val="4C05DB1A"/>
    <w:rsid w:val="4C0B759A"/>
    <w:rsid w:val="4C21B377"/>
    <w:rsid w:val="4C2EF29D"/>
    <w:rsid w:val="4C3DD8A9"/>
    <w:rsid w:val="4C42FBC8"/>
    <w:rsid w:val="4C47EBEB"/>
    <w:rsid w:val="4C49C9C2"/>
    <w:rsid w:val="4C4A5AB8"/>
    <w:rsid w:val="4C5B0A49"/>
    <w:rsid w:val="4C6136DC"/>
    <w:rsid w:val="4C6458D7"/>
    <w:rsid w:val="4C866B38"/>
    <w:rsid w:val="4C87C67D"/>
    <w:rsid w:val="4C8C0061"/>
    <w:rsid w:val="4C9D91EB"/>
    <w:rsid w:val="4C9F5FC6"/>
    <w:rsid w:val="4CA18456"/>
    <w:rsid w:val="4CA2C002"/>
    <w:rsid w:val="4CA396C6"/>
    <w:rsid w:val="4CA5BD4C"/>
    <w:rsid w:val="4CAC7E40"/>
    <w:rsid w:val="4CBE4F80"/>
    <w:rsid w:val="4CBE6601"/>
    <w:rsid w:val="4CC26137"/>
    <w:rsid w:val="4CCBFF7A"/>
    <w:rsid w:val="4CFFCB05"/>
    <w:rsid w:val="4D0D10C8"/>
    <w:rsid w:val="4D16C354"/>
    <w:rsid w:val="4D3B2D07"/>
    <w:rsid w:val="4D3FFC29"/>
    <w:rsid w:val="4D459597"/>
    <w:rsid w:val="4D4A992D"/>
    <w:rsid w:val="4D4DABA0"/>
    <w:rsid w:val="4D631DEC"/>
    <w:rsid w:val="4D6613FC"/>
    <w:rsid w:val="4D667BC9"/>
    <w:rsid w:val="4D679930"/>
    <w:rsid w:val="4D77F0C1"/>
    <w:rsid w:val="4D8B6FBE"/>
    <w:rsid w:val="4D941C29"/>
    <w:rsid w:val="4DAD908A"/>
    <w:rsid w:val="4DAE3EC3"/>
    <w:rsid w:val="4DC5F8BE"/>
    <w:rsid w:val="4DCDB9A1"/>
    <w:rsid w:val="4DDCEE85"/>
    <w:rsid w:val="4DE6F9AD"/>
    <w:rsid w:val="4E1170CB"/>
    <w:rsid w:val="4E12600A"/>
    <w:rsid w:val="4E1657ED"/>
    <w:rsid w:val="4E1ADBF1"/>
    <w:rsid w:val="4E2FAB53"/>
    <w:rsid w:val="4E325FC6"/>
    <w:rsid w:val="4E3F4AFF"/>
    <w:rsid w:val="4E3FA741"/>
    <w:rsid w:val="4E40CD32"/>
    <w:rsid w:val="4E4E0727"/>
    <w:rsid w:val="4E539AE0"/>
    <w:rsid w:val="4E682582"/>
    <w:rsid w:val="4E731074"/>
    <w:rsid w:val="4E73F68C"/>
    <w:rsid w:val="4E8029A1"/>
    <w:rsid w:val="4E89705E"/>
    <w:rsid w:val="4E8C7E8C"/>
    <w:rsid w:val="4E966B1E"/>
    <w:rsid w:val="4E985F09"/>
    <w:rsid w:val="4E98F7CD"/>
    <w:rsid w:val="4EBCD6AD"/>
    <w:rsid w:val="4ECA3C6A"/>
    <w:rsid w:val="4ECB7656"/>
    <w:rsid w:val="4EE0EAB3"/>
    <w:rsid w:val="4EE8B9C4"/>
    <w:rsid w:val="4EF62DC8"/>
    <w:rsid w:val="4EFDE59C"/>
    <w:rsid w:val="4F174777"/>
    <w:rsid w:val="4F218FCA"/>
    <w:rsid w:val="4F2A5CD2"/>
    <w:rsid w:val="4F2ABF06"/>
    <w:rsid w:val="4F2FA94A"/>
    <w:rsid w:val="4F31C9DF"/>
    <w:rsid w:val="4F39482A"/>
    <w:rsid w:val="4F3F1CC2"/>
    <w:rsid w:val="4F40B004"/>
    <w:rsid w:val="4F424B69"/>
    <w:rsid w:val="4F5FD37D"/>
    <w:rsid w:val="4F63B07D"/>
    <w:rsid w:val="4F68A5FE"/>
    <w:rsid w:val="4F86D883"/>
    <w:rsid w:val="4F89750F"/>
    <w:rsid w:val="4F8AB8BB"/>
    <w:rsid w:val="4F9560BB"/>
    <w:rsid w:val="4FA25A57"/>
    <w:rsid w:val="4FAC973F"/>
    <w:rsid w:val="4FAED43A"/>
    <w:rsid w:val="4FB24473"/>
    <w:rsid w:val="4FC0648B"/>
    <w:rsid w:val="4FD93DBC"/>
    <w:rsid w:val="4FE2B364"/>
    <w:rsid w:val="4FFF308F"/>
    <w:rsid w:val="500F07D4"/>
    <w:rsid w:val="501D8347"/>
    <w:rsid w:val="5027975F"/>
    <w:rsid w:val="5035963B"/>
    <w:rsid w:val="503C8B32"/>
    <w:rsid w:val="503D4258"/>
    <w:rsid w:val="50422975"/>
    <w:rsid w:val="504317DE"/>
    <w:rsid w:val="50595A7A"/>
    <w:rsid w:val="505FB09F"/>
    <w:rsid w:val="50662E0E"/>
    <w:rsid w:val="506BF069"/>
    <w:rsid w:val="5082608D"/>
    <w:rsid w:val="508FD92E"/>
    <w:rsid w:val="50988882"/>
    <w:rsid w:val="50B9435D"/>
    <w:rsid w:val="50BCCBFC"/>
    <w:rsid w:val="50C7CC47"/>
    <w:rsid w:val="50E18E38"/>
    <w:rsid w:val="50ECE8D0"/>
    <w:rsid w:val="50F8E4B7"/>
    <w:rsid w:val="510E3985"/>
    <w:rsid w:val="51155C40"/>
    <w:rsid w:val="51165C28"/>
    <w:rsid w:val="511A67CB"/>
    <w:rsid w:val="511AC639"/>
    <w:rsid w:val="51242818"/>
    <w:rsid w:val="51249D88"/>
    <w:rsid w:val="512A310E"/>
    <w:rsid w:val="5133774C"/>
    <w:rsid w:val="514D75C9"/>
    <w:rsid w:val="518DAEDD"/>
    <w:rsid w:val="5190038B"/>
    <w:rsid w:val="519B6D8B"/>
    <w:rsid w:val="519D4CFB"/>
    <w:rsid w:val="519E0A48"/>
    <w:rsid w:val="51A5EDBC"/>
    <w:rsid w:val="51B83FCF"/>
    <w:rsid w:val="51C0A2A4"/>
    <w:rsid w:val="51C63F3B"/>
    <w:rsid w:val="51D1B465"/>
    <w:rsid w:val="51DB8A3E"/>
    <w:rsid w:val="51DDC796"/>
    <w:rsid w:val="51DFBD99"/>
    <w:rsid w:val="51F6368A"/>
    <w:rsid w:val="52216EF3"/>
    <w:rsid w:val="52355A27"/>
    <w:rsid w:val="523C98A8"/>
    <w:rsid w:val="523F1482"/>
    <w:rsid w:val="524D0E2D"/>
    <w:rsid w:val="5253241B"/>
    <w:rsid w:val="526F51B7"/>
    <w:rsid w:val="528780D1"/>
    <w:rsid w:val="528B28E1"/>
    <w:rsid w:val="5293F999"/>
    <w:rsid w:val="529964D1"/>
    <w:rsid w:val="529995D2"/>
    <w:rsid w:val="529A7B56"/>
    <w:rsid w:val="529A7D07"/>
    <w:rsid w:val="52A14705"/>
    <w:rsid w:val="52B775A7"/>
    <w:rsid w:val="52B82CF8"/>
    <w:rsid w:val="52B91DF9"/>
    <w:rsid w:val="52BCB596"/>
    <w:rsid w:val="52C26D73"/>
    <w:rsid w:val="52CC6E62"/>
    <w:rsid w:val="52F82D8E"/>
    <w:rsid w:val="52FBC579"/>
    <w:rsid w:val="5305BAA8"/>
    <w:rsid w:val="5318BE71"/>
    <w:rsid w:val="531D5E5F"/>
    <w:rsid w:val="533AB718"/>
    <w:rsid w:val="536A3D37"/>
    <w:rsid w:val="53743F92"/>
    <w:rsid w:val="538F65A2"/>
    <w:rsid w:val="53B837F3"/>
    <w:rsid w:val="53B8A240"/>
    <w:rsid w:val="53BBF702"/>
    <w:rsid w:val="53C23668"/>
    <w:rsid w:val="53C8B429"/>
    <w:rsid w:val="53CE2A55"/>
    <w:rsid w:val="53F61C1A"/>
    <w:rsid w:val="53F69D92"/>
    <w:rsid w:val="540BC37E"/>
    <w:rsid w:val="541CE8B5"/>
    <w:rsid w:val="543C5475"/>
    <w:rsid w:val="543FCFC6"/>
    <w:rsid w:val="54597BC5"/>
    <w:rsid w:val="545FC2C2"/>
    <w:rsid w:val="546E78CE"/>
    <w:rsid w:val="547B9B9C"/>
    <w:rsid w:val="547DCCDF"/>
    <w:rsid w:val="5487153A"/>
    <w:rsid w:val="548F0B01"/>
    <w:rsid w:val="54A6AF7A"/>
    <w:rsid w:val="54AE4127"/>
    <w:rsid w:val="54AFBF1E"/>
    <w:rsid w:val="54C48242"/>
    <w:rsid w:val="54CD5A10"/>
    <w:rsid w:val="54D0522D"/>
    <w:rsid w:val="54D5DDE4"/>
    <w:rsid w:val="54DB8703"/>
    <w:rsid w:val="54E30510"/>
    <w:rsid w:val="54ECEBFB"/>
    <w:rsid w:val="54F94710"/>
    <w:rsid w:val="54FC2773"/>
    <w:rsid w:val="5533BEFE"/>
    <w:rsid w:val="5536C9AE"/>
    <w:rsid w:val="5550E1B2"/>
    <w:rsid w:val="555C63D6"/>
    <w:rsid w:val="559887B7"/>
    <w:rsid w:val="559B3C47"/>
    <w:rsid w:val="55A887E6"/>
    <w:rsid w:val="55AD0094"/>
    <w:rsid w:val="55B249E5"/>
    <w:rsid w:val="55B6E159"/>
    <w:rsid w:val="55B97592"/>
    <w:rsid w:val="55BF9B78"/>
    <w:rsid w:val="55D96F08"/>
    <w:rsid w:val="55DF7E96"/>
    <w:rsid w:val="55FECB4E"/>
    <w:rsid w:val="5602325F"/>
    <w:rsid w:val="560E1E05"/>
    <w:rsid w:val="56186F0D"/>
    <w:rsid w:val="5618AA7A"/>
    <w:rsid w:val="5631309A"/>
    <w:rsid w:val="563E8904"/>
    <w:rsid w:val="56556D34"/>
    <w:rsid w:val="5658F875"/>
    <w:rsid w:val="565D681D"/>
    <w:rsid w:val="56658418"/>
    <w:rsid w:val="5668FF2E"/>
    <w:rsid w:val="566CDDB4"/>
    <w:rsid w:val="5679D892"/>
    <w:rsid w:val="56A6D4EC"/>
    <w:rsid w:val="56ADCD9C"/>
    <w:rsid w:val="56BC1469"/>
    <w:rsid w:val="56C7B555"/>
    <w:rsid w:val="56D3CF85"/>
    <w:rsid w:val="56D65DB7"/>
    <w:rsid w:val="56DA230A"/>
    <w:rsid w:val="56DC8417"/>
    <w:rsid w:val="56E14BE0"/>
    <w:rsid w:val="56E5D5D3"/>
    <w:rsid w:val="56E6D639"/>
    <w:rsid w:val="56E71A90"/>
    <w:rsid w:val="56EB42CF"/>
    <w:rsid w:val="56ECEE64"/>
    <w:rsid w:val="56FA6FEE"/>
    <w:rsid w:val="56FC7B3B"/>
    <w:rsid w:val="56FCB5B2"/>
    <w:rsid w:val="570490EA"/>
    <w:rsid w:val="572132BA"/>
    <w:rsid w:val="5730FECA"/>
    <w:rsid w:val="57415880"/>
    <w:rsid w:val="575BF38F"/>
    <w:rsid w:val="57709D76"/>
    <w:rsid w:val="57725663"/>
    <w:rsid w:val="5773A857"/>
    <w:rsid w:val="5777769C"/>
    <w:rsid w:val="5789BD78"/>
    <w:rsid w:val="578DE729"/>
    <w:rsid w:val="57A8F6EA"/>
    <w:rsid w:val="57A9949A"/>
    <w:rsid w:val="57AD8D6F"/>
    <w:rsid w:val="57ADCE2B"/>
    <w:rsid w:val="57B9FEFA"/>
    <w:rsid w:val="57DCD9E1"/>
    <w:rsid w:val="58317FEA"/>
    <w:rsid w:val="5841877C"/>
    <w:rsid w:val="584F3689"/>
    <w:rsid w:val="585D5ED2"/>
    <w:rsid w:val="586ADE7E"/>
    <w:rsid w:val="586B9827"/>
    <w:rsid w:val="58817332"/>
    <w:rsid w:val="5899675E"/>
    <w:rsid w:val="58A2C0DE"/>
    <w:rsid w:val="58ADEE07"/>
    <w:rsid w:val="58B363D8"/>
    <w:rsid w:val="58C05832"/>
    <w:rsid w:val="58DD3EE9"/>
    <w:rsid w:val="58F08791"/>
    <w:rsid w:val="58F437CE"/>
    <w:rsid w:val="58F70C26"/>
    <w:rsid w:val="59028537"/>
    <w:rsid w:val="590BE961"/>
    <w:rsid w:val="590C3590"/>
    <w:rsid w:val="591C21FD"/>
    <w:rsid w:val="591C6143"/>
    <w:rsid w:val="5920F7F7"/>
    <w:rsid w:val="5943D203"/>
    <w:rsid w:val="594BD226"/>
    <w:rsid w:val="5951F29D"/>
    <w:rsid w:val="596D5C7C"/>
    <w:rsid w:val="596D933D"/>
    <w:rsid w:val="5982B3EF"/>
    <w:rsid w:val="598D1876"/>
    <w:rsid w:val="598FE048"/>
    <w:rsid w:val="59998F3D"/>
    <w:rsid w:val="599AB981"/>
    <w:rsid w:val="59AF0B42"/>
    <w:rsid w:val="59BEC0F2"/>
    <w:rsid w:val="59C3FBA8"/>
    <w:rsid w:val="59C44611"/>
    <w:rsid w:val="59D67F56"/>
    <w:rsid w:val="59DE4612"/>
    <w:rsid w:val="59E04F68"/>
    <w:rsid w:val="59E07B9E"/>
    <w:rsid w:val="59E69DB7"/>
    <w:rsid w:val="59F54C92"/>
    <w:rsid w:val="59F5B7A5"/>
    <w:rsid w:val="5A02E2C0"/>
    <w:rsid w:val="5A04425A"/>
    <w:rsid w:val="5A21E374"/>
    <w:rsid w:val="5A2FE6A4"/>
    <w:rsid w:val="5A3AB7F2"/>
    <w:rsid w:val="5A3CF934"/>
    <w:rsid w:val="5A48AF2F"/>
    <w:rsid w:val="5A48B5DB"/>
    <w:rsid w:val="5A49B22B"/>
    <w:rsid w:val="5A4ACEA5"/>
    <w:rsid w:val="5A6590E2"/>
    <w:rsid w:val="5A678EFA"/>
    <w:rsid w:val="5A68E910"/>
    <w:rsid w:val="5A77313B"/>
    <w:rsid w:val="5A82465F"/>
    <w:rsid w:val="5A82E085"/>
    <w:rsid w:val="5A97CFDC"/>
    <w:rsid w:val="5AB56216"/>
    <w:rsid w:val="5ABB96B5"/>
    <w:rsid w:val="5AE84EE4"/>
    <w:rsid w:val="5B00DF70"/>
    <w:rsid w:val="5B10F811"/>
    <w:rsid w:val="5B1291D8"/>
    <w:rsid w:val="5B15C539"/>
    <w:rsid w:val="5B1FF0C0"/>
    <w:rsid w:val="5B228533"/>
    <w:rsid w:val="5B25E104"/>
    <w:rsid w:val="5B2B0FB6"/>
    <w:rsid w:val="5B2EE468"/>
    <w:rsid w:val="5B301AC4"/>
    <w:rsid w:val="5B40BD38"/>
    <w:rsid w:val="5B44E573"/>
    <w:rsid w:val="5B46B101"/>
    <w:rsid w:val="5B4E09FF"/>
    <w:rsid w:val="5B67D46D"/>
    <w:rsid w:val="5B67DEA9"/>
    <w:rsid w:val="5B73E625"/>
    <w:rsid w:val="5B79C161"/>
    <w:rsid w:val="5BA31073"/>
    <w:rsid w:val="5BA7C82D"/>
    <w:rsid w:val="5BAA36D2"/>
    <w:rsid w:val="5BB8E1BC"/>
    <w:rsid w:val="5BBCFF81"/>
    <w:rsid w:val="5BC01834"/>
    <w:rsid w:val="5BCAB711"/>
    <w:rsid w:val="5BD5458F"/>
    <w:rsid w:val="5BE6E9F9"/>
    <w:rsid w:val="5BF678AF"/>
    <w:rsid w:val="5C00AE49"/>
    <w:rsid w:val="5C023C2C"/>
    <w:rsid w:val="5C061E42"/>
    <w:rsid w:val="5C136191"/>
    <w:rsid w:val="5C197830"/>
    <w:rsid w:val="5C232592"/>
    <w:rsid w:val="5C2BD66C"/>
    <w:rsid w:val="5C3487BD"/>
    <w:rsid w:val="5C399DF4"/>
    <w:rsid w:val="5C4EBEB0"/>
    <w:rsid w:val="5C5360D6"/>
    <w:rsid w:val="5C66CA9A"/>
    <w:rsid w:val="5C715504"/>
    <w:rsid w:val="5C79AA0B"/>
    <w:rsid w:val="5C7F6CD5"/>
    <w:rsid w:val="5C841112"/>
    <w:rsid w:val="5C962FDA"/>
    <w:rsid w:val="5CA812D3"/>
    <w:rsid w:val="5CAA25DD"/>
    <w:rsid w:val="5CBC924C"/>
    <w:rsid w:val="5CC2C979"/>
    <w:rsid w:val="5CC4D356"/>
    <w:rsid w:val="5CC4E75D"/>
    <w:rsid w:val="5CCD70E0"/>
    <w:rsid w:val="5CE04D89"/>
    <w:rsid w:val="5CEF6719"/>
    <w:rsid w:val="5CF876AB"/>
    <w:rsid w:val="5D00DB50"/>
    <w:rsid w:val="5D027DA6"/>
    <w:rsid w:val="5D05B48D"/>
    <w:rsid w:val="5D271A90"/>
    <w:rsid w:val="5D331B8B"/>
    <w:rsid w:val="5D4A00BD"/>
    <w:rsid w:val="5D4A5F6A"/>
    <w:rsid w:val="5D53C223"/>
    <w:rsid w:val="5D76F40B"/>
    <w:rsid w:val="5D831405"/>
    <w:rsid w:val="5D86EC45"/>
    <w:rsid w:val="5D8E488E"/>
    <w:rsid w:val="5DB2200D"/>
    <w:rsid w:val="5DB9F9AE"/>
    <w:rsid w:val="5DC88709"/>
    <w:rsid w:val="5DCA0EFF"/>
    <w:rsid w:val="5DDBC1DB"/>
    <w:rsid w:val="5DE29708"/>
    <w:rsid w:val="5DE2F68F"/>
    <w:rsid w:val="5DE85415"/>
    <w:rsid w:val="5DF4D41D"/>
    <w:rsid w:val="5DF6080C"/>
    <w:rsid w:val="5E16130B"/>
    <w:rsid w:val="5E16B1E6"/>
    <w:rsid w:val="5E1D9E75"/>
    <w:rsid w:val="5E26E379"/>
    <w:rsid w:val="5E2C0D8C"/>
    <w:rsid w:val="5E2E6F80"/>
    <w:rsid w:val="5E30E871"/>
    <w:rsid w:val="5E43D75E"/>
    <w:rsid w:val="5E4DB8DC"/>
    <w:rsid w:val="5E50B473"/>
    <w:rsid w:val="5E51976F"/>
    <w:rsid w:val="5E5AE540"/>
    <w:rsid w:val="5E601314"/>
    <w:rsid w:val="5E6ED6C7"/>
    <w:rsid w:val="5E7293C1"/>
    <w:rsid w:val="5E78BFE6"/>
    <w:rsid w:val="5E8751A3"/>
    <w:rsid w:val="5E8C34C7"/>
    <w:rsid w:val="5EA1364C"/>
    <w:rsid w:val="5EA226B4"/>
    <w:rsid w:val="5EA2E550"/>
    <w:rsid w:val="5EA9B357"/>
    <w:rsid w:val="5EBBED7E"/>
    <w:rsid w:val="5ECD0145"/>
    <w:rsid w:val="5ED68E93"/>
    <w:rsid w:val="5EEADC32"/>
    <w:rsid w:val="5EF64964"/>
    <w:rsid w:val="5EF9C7BA"/>
    <w:rsid w:val="5F11DD73"/>
    <w:rsid w:val="5F1C3834"/>
    <w:rsid w:val="5F27F95D"/>
    <w:rsid w:val="5F531FB1"/>
    <w:rsid w:val="5F5C7D4E"/>
    <w:rsid w:val="5F5F4196"/>
    <w:rsid w:val="5F6163AE"/>
    <w:rsid w:val="5F70AA10"/>
    <w:rsid w:val="5F8CD60B"/>
    <w:rsid w:val="5F97649F"/>
    <w:rsid w:val="5F99A036"/>
    <w:rsid w:val="5F9DD01D"/>
    <w:rsid w:val="5FAA3D65"/>
    <w:rsid w:val="5FB7A741"/>
    <w:rsid w:val="5FDC952A"/>
    <w:rsid w:val="60054505"/>
    <w:rsid w:val="60116137"/>
    <w:rsid w:val="60120CFA"/>
    <w:rsid w:val="6026DD5B"/>
    <w:rsid w:val="602AD704"/>
    <w:rsid w:val="603017D0"/>
    <w:rsid w:val="604C43FA"/>
    <w:rsid w:val="60692BC1"/>
    <w:rsid w:val="606DF363"/>
    <w:rsid w:val="6084B23E"/>
    <w:rsid w:val="608C65C9"/>
    <w:rsid w:val="60AEE357"/>
    <w:rsid w:val="60C0F47C"/>
    <w:rsid w:val="60D14E75"/>
    <w:rsid w:val="60DB0D25"/>
    <w:rsid w:val="60DF8C88"/>
    <w:rsid w:val="60F98230"/>
    <w:rsid w:val="61147DDB"/>
    <w:rsid w:val="6117BB21"/>
    <w:rsid w:val="611CC87B"/>
    <w:rsid w:val="61263C58"/>
    <w:rsid w:val="6127431F"/>
    <w:rsid w:val="61348423"/>
    <w:rsid w:val="613ABC4D"/>
    <w:rsid w:val="6156D456"/>
    <w:rsid w:val="615D15D6"/>
    <w:rsid w:val="61836AD2"/>
    <w:rsid w:val="618A6F13"/>
    <w:rsid w:val="61C5A21B"/>
    <w:rsid w:val="61CC8D27"/>
    <w:rsid w:val="61CD5F61"/>
    <w:rsid w:val="61CF1D07"/>
    <w:rsid w:val="61D2FD90"/>
    <w:rsid w:val="61D7995D"/>
    <w:rsid w:val="61DC34BE"/>
    <w:rsid w:val="61E4EE11"/>
    <w:rsid w:val="620E1809"/>
    <w:rsid w:val="62116F25"/>
    <w:rsid w:val="62151D1D"/>
    <w:rsid w:val="62172763"/>
    <w:rsid w:val="6217A323"/>
    <w:rsid w:val="621B2A3C"/>
    <w:rsid w:val="621EEFE6"/>
    <w:rsid w:val="6224C8CE"/>
    <w:rsid w:val="622F67D8"/>
    <w:rsid w:val="623AFAAB"/>
    <w:rsid w:val="624F54B1"/>
    <w:rsid w:val="6259CB35"/>
    <w:rsid w:val="626A8A0C"/>
    <w:rsid w:val="626F10BA"/>
    <w:rsid w:val="6275C812"/>
    <w:rsid w:val="627E2208"/>
    <w:rsid w:val="628BB9E7"/>
    <w:rsid w:val="629BE935"/>
    <w:rsid w:val="62AD48DF"/>
    <w:rsid w:val="62AE59BA"/>
    <w:rsid w:val="62B1BB98"/>
    <w:rsid w:val="62BB6B52"/>
    <w:rsid w:val="62C2DF55"/>
    <w:rsid w:val="62D422FD"/>
    <w:rsid w:val="62D4AC02"/>
    <w:rsid w:val="62FFEE7A"/>
    <w:rsid w:val="63026072"/>
    <w:rsid w:val="6320ED5D"/>
    <w:rsid w:val="6324237D"/>
    <w:rsid w:val="63282685"/>
    <w:rsid w:val="633669C6"/>
    <w:rsid w:val="63571DA6"/>
    <w:rsid w:val="63885C5F"/>
    <w:rsid w:val="63890E1D"/>
    <w:rsid w:val="638FD6A1"/>
    <w:rsid w:val="63982E34"/>
    <w:rsid w:val="639A57FF"/>
    <w:rsid w:val="63A7E687"/>
    <w:rsid w:val="63B6696C"/>
    <w:rsid w:val="63B7AABE"/>
    <w:rsid w:val="63BA0A86"/>
    <w:rsid w:val="63C19AF9"/>
    <w:rsid w:val="63CD24F7"/>
    <w:rsid w:val="63D5BD76"/>
    <w:rsid w:val="63D6F710"/>
    <w:rsid w:val="63DD604A"/>
    <w:rsid w:val="63E48095"/>
    <w:rsid w:val="63F89988"/>
    <w:rsid w:val="6413FDF0"/>
    <w:rsid w:val="642CC309"/>
    <w:rsid w:val="6430A985"/>
    <w:rsid w:val="643D10B7"/>
    <w:rsid w:val="644CF09E"/>
    <w:rsid w:val="64716227"/>
    <w:rsid w:val="64743F98"/>
    <w:rsid w:val="6482AB8A"/>
    <w:rsid w:val="648BA78E"/>
    <w:rsid w:val="64A20FAB"/>
    <w:rsid w:val="64A8236C"/>
    <w:rsid w:val="64AB4795"/>
    <w:rsid w:val="64AF2762"/>
    <w:rsid w:val="64C41D0C"/>
    <w:rsid w:val="64C66CFA"/>
    <w:rsid w:val="64D1D7F8"/>
    <w:rsid w:val="64D367D5"/>
    <w:rsid w:val="64DCF548"/>
    <w:rsid w:val="64E156C8"/>
    <w:rsid w:val="6501B6B8"/>
    <w:rsid w:val="65143DEA"/>
    <w:rsid w:val="65194A98"/>
    <w:rsid w:val="652038B5"/>
    <w:rsid w:val="652748BC"/>
    <w:rsid w:val="652981A1"/>
    <w:rsid w:val="652E4F9A"/>
    <w:rsid w:val="6535EE8A"/>
    <w:rsid w:val="6548FA1A"/>
    <w:rsid w:val="6555EDFB"/>
    <w:rsid w:val="656CC06C"/>
    <w:rsid w:val="6572F458"/>
    <w:rsid w:val="6596A7B6"/>
    <w:rsid w:val="659B67C0"/>
    <w:rsid w:val="659C6D9E"/>
    <w:rsid w:val="659F4741"/>
    <w:rsid w:val="65A3590A"/>
    <w:rsid w:val="65C71296"/>
    <w:rsid w:val="65D6D0BB"/>
    <w:rsid w:val="65E0247A"/>
    <w:rsid w:val="65E08577"/>
    <w:rsid w:val="65EE3822"/>
    <w:rsid w:val="65FB5057"/>
    <w:rsid w:val="6604361E"/>
    <w:rsid w:val="660AF845"/>
    <w:rsid w:val="662D35BC"/>
    <w:rsid w:val="6632B497"/>
    <w:rsid w:val="663E1B12"/>
    <w:rsid w:val="6644284E"/>
    <w:rsid w:val="66502A7E"/>
    <w:rsid w:val="6650B7F0"/>
    <w:rsid w:val="665973E8"/>
    <w:rsid w:val="665D52A8"/>
    <w:rsid w:val="665E4A62"/>
    <w:rsid w:val="6671BC7A"/>
    <w:rsid w:val="6673484F"/>
    <w:rsid w:val="6674F07E"/>
    <w:rsid w:val="667FD030"/>
    <w:rsid w:val="6694389D"/>
    <w:rsid w:val="669719EC"/>
    <w:rsid w:val="66986518"/>
    <w:rsid w:val="66A1B189"/>
    <w:rsid w:val="66A4809D"/>
    <w:rsid w:val="66A6C344"/>
    <w:rsid w:val="66A91332"/>
    <w:rsid w:val="66AF593B"/>
    <w:rsid w:val="66E9A6E2"/>
    <w:rsid w:val="66EAF46A"/>
    <w:rsid w:val="66EF468A"/>
    <w:rsid w:val="66F8CB3B"/>
    <w:rsid w:val="670C9C9A"/>
    <w:rsid w:val="67102547"/>
    <w:rsid w:val="671113B5"/>
    <w:rsid w:val="671693B9"/>
    <w:rsid w:val="671D7C5A"/>
    <w:rsid w:val="67224959"/>
    <w:rsid w:val="672A4752"/>
    <w:rsid w:val="67353388"/>
    <w:rsid w:val="67384E3E"/>
    <w:rsid w:val="6745C757"/>
    <w:rsid w:val="6756B5DC"/>
    <w:rsid w:val="676C993D"/>
    <w:rsid w:val="67749FFE"/>
    <w:rsid w:val="677B314E"/>
    <w:rsid w:val="678CBB0F"/>
    <w:rsid w:val="67990A85"/>
    <w:rsid w:val="6799CD9E"/>
    <w:rsid w:val="679F0AA3"/>
    <w:rsid w:val="67AFDDAF"/>
    <w:rsid w:val="67D65F6B"/>
    <w:rsid w:val="67DBD577"/>
    <w:rsid w:val="67E524AE"/>
    <w:rsid w:val="680992DD"/>
    <w:rsid w:val="680B1124"/>
    <w:rsid w:val="68142D1D"/>
    <w:rsid w:val="682B23F1"/>
    <w:rsid w:val="686C210A"/>
    <w:rsid w:val="6871D361"/>
    <w:rsid w:val="687FA97C"/>
    <w:rsid w:val="6889F64B"/>
    <w:rsid w:val="68B03073"/>
    <w:rsid w:val="68C70F1E"/>
    <w:rsid w:val="68C7FD61"/>
    <w:rsid w:val="68CD4636"/>
    <w:rsid w:val="68D9FF30"/>
    <w:rsid w:val="68E74CEA"/>
    <w:rsid w:val="68E94BC2"/>
    <w:rsid w:val="68F1FB05"/>
    <w:rsid w:val="68F49386"/>
    <w:rsid w:val="68F96B59"/>
    <w:rsid w:val="68FA8A14"/>
    <w:rsid w:val="68FCD7B6"/>
    <w:rsid w:val="690D79BB"/>
    <w:rsid w:val="6912B30E"/>
    <w:rsid w:val="6922C369"/>
    <w:rsid w:val="6926B259"/>
    <w:rsid w:val="692A1C40"/>
    <w:rsid w:val="692C37E0"/>
    <w:rsid w:val="69486FF0"/>
    <w:rsid w:val="6961591C"/>
    <w:rsid w:val="696FF341"/>
    <w:rsid w:val="6972A5E3"/>
    <w:rsid w:val="69738195"/>
    <w:rsid w:val="6974585C"/>
    <w:rsid w:val="697DBFFD"/>
    <w:rsid w:val="697E2732"/>
    <w:rsid w:val="698D8B56"/>
    <w:rsid w:val="6995384F"/>
    <w:rsid w:val="699E1C2C"/>
    <w:rsid w:val="69AEAF6D"/>
    <w:rsid w:val="69B8B2CC"/>
    <w:rsid w:val="69C28431"/>
    <w:rsid w:val="69D41AD6"/>
    <w:rsid w:val="69DE095B"/>
    <w:rsid w:val="69E3DDE2"/>
    <w:rsid w:val="69F04294"/>
    <w:rsid w:val="69FDFDBC"/>
    <w:rsid w:val="6A02579E"/>
    <w:rsid w:val="6A0FFADB"/>
    <w:rsid w:val="6A1CB465"/>
    <w:rsid w:val="6A1F385B"/>
    <w:rsid w:val="6A2994FA"/>
    <w:rsid w:val="6A3F804D"/>
    <w:rsid w:val="6A4782E7"/>
    <w:rsid w:val="6A5628EB"/>
    <w:rsid w:val="6A80B121"/>
    <w:rsid w:val="6A88B676"/>
    <w:rsid w:val="6A890615"/>
    <w:rsid w:val="6A967064"/>
    <w:rsid w:val="6A9F5324"/>
    <w:rsid w:val="6AAFF8F8"/>
    <w:rsid w:val="6AB5F93E"/>
    <w:rsid w:val="6ACA27DE"/>
    <w:rsid w:val="6ACE113F"/>
    <w:rsid w:val="6AD5DD27"/>
    <w:rsid w:val="6AD9BE2E"/>
    <w:rsid w:val="6AE408EA"/>
    <w:rsid w:val="6AECFA91"/>
    <w:rsid w:val="6AF4E5ED"/>
    <w:rsid w:val="6B23DF6B"/>
    <w:rsid w:val="6B2A86AA"/>
    <w:rsid w:val="6B349FFB"/>
    <w:rsid w:val="6B36DD2A"/>
    <w:rsid w:val="6B400430"/>
    <w:rsid w:val="6B4175FF"/>
    <w:rsid w:val="6B42204E"/>
    <w:rsid w:val="6B4D7820"/>
    <w:rsid w:val="6B51D8CC"/>
    <w:rsid w:val="6B544201"/>
    <w:rsid w:val="6B557DE6"/>
    <w:rsid w:val="6B57EBF9"/>
    <w:rsid w:val="6B5CB498"/>
    <w:rsid w:val="6B6396B5"/>
    <w:rsid w:val="6B6F75CD"/>
    <w:rsid w:val="6B72A6F9"/>
    <w:rsid w:val="6B752BA3"/>
    <w:rsid w:val="6B893CEA"/>
    <w:rsid w:val="6B983D71"/>
    <w:rsid w:val="6BA7D767"/>
    <w:rsid w:val="6BB643B9"/>
    <w:rsid w:val="6BC35A51"/>
    <w:rsid w:val="6BD6D167"/>
    <w:rsid w:val="6C226137"/>
    <w:rsid w:val="6C2B58A3"/>
    <w:rsid w:val="6C2FB825"/>
    <w:rsid w:val="6C3D33B4"/>
    <w:rsid w:val="6C5BAA4F"/>
    <w:rsid w:val="6C6C430D"/>
    <w:rsid w:val="6C720714"/>
    <w:rsid w:val="6C7772F3"/>
    <w:rsid w:val="6C77D9D0"/>
    <w:rsid w:val="6C918B43"/>
    <w:rsid w:val="6C921217"/>
    <w:rsid w:val="6C9B658C"/>
    <w:rsid w:val="6CA5DB38"/>
    <w:rsid w:val="6CC2E9FD"/>
    <w:rsid w:val="6CD0C713"/>
    <w:rsid w:val="6CEE8A55"/>
    <w:rsid w:val="6CFF82B4"/>
    <w:rsid w:val="6D1240DA"/>
    <w:rsid w:val="6D16408B"/>
    <w:rsid w:val="6D22C550"/>
    <w:rsid w:val="6D28E5AA"/>
    <w:rsid w:val="6D296662"/>
    <w:rsid w:val="6D297EE0"/>
    <w:rsid w:val="6D3288FE"/>
    <w:rsid w:val="6D39CF4F"/>
    <w:rsid w:val="6D45900E"/>
    <w:rsid w:val="6D4AE235"/>
    <w:rsid w:val="6D4FA932"/>
    <w:rsid w:val="6D53911D"/>
    <w:rsid w:val="6D649C0C"/>
    <w:rsid w:val="6D7A8FEA"/>
    <w:rsid w:val="6D84EE0B"/>
    <w:rsid w:val="6DA3208F"/>
    <w:rsid w:val="6DA8D973"/>
    <w:rsid w:val="6DB8F250"/>
    <w:rsid w:val="6DBABEDC"/>
    <w:rsid w:val="6DC89AD7"/>
    <w:rsid w:val="6DD00DE6"/>
    <w:rsid w:val="6DDDC3B0"/>
    <w:rsid w:val="6DE38097"/>
    <w:rsid w:val="6DE4CB9E"/>
    <w:rsid w:val="6DEC3317"/>
    <w:rsid w:val="6DF3098C"/>
    <w:rsid w:val="6E02E588"/>
    <w:rsid w:val="6E0F5877"/>
    <w:rsid w:val="6E1E9AEC"/>
    <w:rsid w:val="6E200567"/>
    <w:rsid w:val="6E29996F"/>
    <w:rsid w:val="6E38B4DB"/>
    <w:rsid w:val="6E3FE188"/>
    <w:rsid w:val="6E86E7BD"/>
    <w:rsid w:val="6EACB24B"/>
    <w:rsid w:val="6ED8B6D5"/>
    <w:rsid w:val="6ED9E35F"/>
    <w:rsid w:val="6EF43107"/>
    <w:rsid w:val="6F0F6F73"/>
    <w:rsid w:val="6F1599CC"/>
    <w:rsid w:val="6F16B236"/>
    <w:rsid w:val="6F1C8A61"/>
    <w:rsid w:val="6F35C53C"/>
    <w:rsid w:val="6F4B96AD"/>
    <w:rsid w:val="6F4C4F20"/>
    <w:rsid w:val="6F5813A3"/>
    <w:rsid w:val="6F588557"/>
    <w:rsid w:val="6F62CA1F"/>
    <w:rsid w:val="6F66FE4E"/>
    <w:rsid w:val="6F725C08"/>
    <w:rsid w:val="6F79DFAE"/>
    <w:rsid w:val="6F7C451E"/>
    <w:rsid w:val="6F7F3430"/>
    <w:rsid w:val="6F884EF9"/>
    <w:rsid w:val="6FB59AA5"/>
    <w:rsid w:val="6FBAA592"/>
    <w:rsid w:val="6FC794E0"/>
    <w:rsid w:val="6FD748AF"/>
    <w:rsid w:val="6FDD953B"/>
    <w:rsid w:val="6FEE4D94"/>
    <w:rsid w:val="6FF4E236"/>
    <w:rsid w:val="6FFC9623"/>
    <w:rsid w:val="70129843"/>
    <w:rsid w:val="701DECB4"/>
    <w:rsid w:val="701E156F"/>
    <w:rsid w:val="701F5BA2"/>
    <w:rsid w:val="70230C8B"/>
    <w:rsid w:val="702827BF"/>
    <w:rsid w:val="7054CEA0"/>
    <w:rsid w:val="70645C65"/>
    <w:rsid w:val="70777005"/>
    <w:rsid w:val="707BC040"/>
    <w:rsid w:val="707ED734"/>
    <w:rsid w:val="7094AE70"/>
    <w:rsid w:val="70994917"/>
    <w:rsid w:val="70997F19"/>
    <w:rsid w:val="70A981B6"/>
    <w:rsid w:val="70ABA2F4"/>
    <w:rsid w:val="70B1E949"/>
    <w:rsid w:val="70B33DC0"/>
    <w:rsid w:val="70BCC27C"/>
    <w:rsid w:val="70C1C287"/>
    <w:rsid w:val="70D54EFF"/>
    <w:rsid w:val="70E48F5D"/>
    <w:rsid w:val="70F9079C"/>
    <w:rsid w:val="70FAE9A8"/>
    <w:rsid w:val="70FE0407"/>
    <w:rsid w:val="70FE9DE7"/>
    <w:rsid w:val="7100BD9B"/>
    <w:rsid w:val="710C863C"/>
    <w:rsid w:val="710F4724"/>
    <w:rsid w:val="7112198D"/>
    <w:rsid w:val="7117DC2C"/>
    <w:rsid w:val="711A3BB7"/>
    <w:rsid w:val="711CAF26"/>
    <w:rsid w:val="711FC863"/>
    <w:rsid w:val="71224328"/>
    <w:rsid w:val="712B0E3E"/>
    <w:rsid w:val="713D81CF"/>
    <w:rsid w:val="71477B81"/>
    <w:rsid w:val="714B6606"/>
    <w:rsid w:val="716ED57B"/>
    <w:rsid w:val="71718EEF"/>
    <w:rsid w:val="7185ADF7"/>
    <w:rsid w:val="71868869"/>
    <w:rsid w:val="7195EF9E"/>
    <w:rsid w:val="719C5C6D"/>
    <w:rsid w:val="719E92D6"/>
    <w:rsid w:val="71ACF2AD"/>
    <w:rsid w:val="71B069A9"/>
    <w:rsid w:val="71BEE9D6"/>
    <w:rsid w:val="71BF73BB"/>
    <w:rsid w:val="71CC52A3"/>
    <w:rsid w:val="71D1B3CE"/>
    <w:rsid w:val="71DE090C"/>
    <w:rsid w:val="71DE426C"/>
    <w:rsid w:val="71E37B8D"/>
    <w:rsid w:val="71EB7028"/>
    <w:rsid w:val="720CCF99"/>
    <w:rsid w:val="7226123F"/>
    <w:rsid w:val="72275B70"/>
    <w:rsid w:val="7236A4A8"/>
    <w:rsid w:val="72509E7C"/>
    <w:rsid w:val="7261AF12"/>
    <w:rsid w:val="72707869"/>
    <w:rsid w:val="72888ED7"/>
    <w:rsid w:val="728FCB1F"/>
    <w:rsid w:val="729A6085"/>
    <w:rsid w:val="72A6E67A"/>
    <w:rsid w:val="72B2C074"/>
    <w:rsid w:val="72B95C81"/>
    <w:rsid w:val="72C7783F"/>
    <w:rsid w:val="72F67344"/>
    <w:rsid w:val="730B3C9C"/>
    <w:rsid w:val="730D3E72"/>
    <w:rsid w:val="7312A3F5"/>
    <w:rsid w:val="73139AF2"/>
    <w:rsid w:val="7324C60B"/>
    <w:rsid w:val="7339E7C2"/>
    <w:rsid w:val="7340B0C7"/>
    <w:rsid w:val="734D578C"/>
    <w:rsid w:val="73571452"/>
    <w:rsid w:val="7363024B"/>
    <w:rsid w:val="7366B4CA"/>
    <w:rsid w:val="736DF3DD"/>
    <w:rsid w:val="736DF951"/>
    <w:rsid w:val="738A386F"/>
    <w:rsid w:val="7391917F"/>
    <w:rsid w:val="739AB538"/>
    <w:rsid w:val="73A3F7C2"/>
    <w:rsid w:val="73AF71D0"/>
    <w:rsid w:val="73B7B876"/>
    <w:rsid w:val="73BC11C7"/>
    <w:rsid w:val="73BC18DB"/>
    <w:rsid w:val="73BF8D7E"/>
    <w:rsid w:val="73C6B381"/>
    <w:rsid w:val="73CEB65F"/>
    <w:rsid w:val="73D0447E"/>
    <w:rsid w:val="73D162AA"/>
    <w:rsid w:val="73D2C26D"/>
    <w:rsid w:val="73DF340D"/>
    <w:rsid w:val="73E6AC52"/>
    <w:rsid w:val="73ED4BEC"/>
    <w:rsid w:val="73F41329"/>
    <w:rsid w:val="740708CB"/>
    <w:rsid w:val="740AB17B"/>
    <w:rsid w:val="7413DF7D"/>
    <w:rsid w:val="74220BC5"/>
    <w:rsid w:val="74230F19"/>
    <w:rsid w:val="742EC13F"/>
    <w:rsid w:val="74335B83"/>
    <w:rsid w:val="744BCEBB"/>
    <w:rsid w:val="744F54D9"/>
    <w:rsid w:val="745AD599"/>
    <w:rsid w:val="745CF905"/>
    <w:rsid w:val="747035C9"/>
    <w:rsid w:val="74709D87"/>
    <w:rsid w:val="7478B292"/>
    <w:rsid w:val="7482A184"/>
    <w:rsid w:val="749B6CCA"/>
    <w:rsid w:val="749FCE59"/>
    <w:rsid w:val="74C17D48"/>
    <w:rsid w:val="74CB8CF6"/>
    <w:rsid w:val="74D1F284"/>
    <w:rsid w:val="74D5A32D"/>
    <w:rsid w:val="74DB9570"/>
    <w:rsid w:val="74E0A24C"/>
    <w:rsid w:val="7502259A"/>
    <w:rsid w:val="750463A6"/>
    <w:rsid w:val="75081D61"/>
    <w:rsid w:val="75183F3B"/>
    <w:rsid w:val="751E1BD0"/>
    <w:rsid w:val="752464AB"/>
    <w:rsid w:val="75256726"/>
    <w:rsid w:val="7531FB14"/>
    <w:rsid w:val="753D2133"/>
    <w:rsid w:val="754C98E0"/>
    <w:rsid w:val="754FBA33"/>
    <w:rsid w:val="7550F290"/>
    <w:rsid w:val="7567BB7D"/>
    <w:rsid w:val="75699AD5"/>
    <w:rsid w:val="75793DB9"/>
    <w:rsid w:val="75896522"/>
    <w:rsid w:val="758BCFD3"/>
    <w:rsid w:val="758D66C4"/>
    <w:rsid w:val="75978480"/>
    <w:rsid w:val="759B3246"/>
    <w:rsid w:val="759F0617"/>
    <w:rsid w:val="75A00DED"/>
    <w:rsid w:val="75A50CBF"/>
    <w:rsid w:val="75AE1148"/>
    <w:rsid w:val="75AF1887"/>
    <w:rsid w:val="75B0F7AD"/>
    <w:rsid w:val="75D22EB9"/>
    <w:rsid w:val="75D7E8AC"/>
    <w:rsid w:val="75ED3E45"/>
    <w:rsid w:val="75F9EF09"/>
    <w:rsid w:val="7616B0B0"/>
    <w:rsid w:val="764186C9"/>
    <w:rsid w:val="764E534F"/>
    <w:rsid w:val="76543D64"/>
    <w:rsid w:val="766007D6"/>
    <w:rsid w:val="7665120B"/>
    <w:rsid w:val="766EEAB2"/>
    <w:rsid w:val="767257D5"/>
    <w:rsid w:val="767B7517"/>
    <w:rsid w:val="768A3096"/>
    <w:rsid w:val="768B8AD4"/>
    <w:rsid w:val="7690B1AE"/>
    <w:rsid w:val="769B9E21"/>
    <w:rsid w:val="76A81BF7"/>
    <w:rsid w:val="76ABF64A"/>
    <w:rsid w:val="76C00CF9"/>
    <w:rsid w:val="76C46814"/>
    <w:rsid w:val="76C614F6"/>
    <w:rsid w:val="76CF052B"/>
    <w:rsid w:val="76E37B71"/>
    <w:rsid w:val="76F15395"/>
    <w:rsid w:val="76FAB350"/>
    <w:rsid w:val="771DF942"/>
    <w:rsid w:val="774515E9"/>
    <w:rsid w:val="774B90A2"/>
    <w:rsid w:val="7754FA39"/>
    <w:rsid w:val="775BF15D"/>
    <w:rsid w:val="7772C852"/>
    <w:rsid w:val="777BC71E"/>
    <w:rsid w:val="77992B48"/>
    <w:rsid w:val="77A9C534"/>
    <w:rsid w:val="77C3568E"/>
    <w:rsid w:val="77C8FBAF"/>
    <w:rsid w:val="77CA0C20"/>
    <w:rsid w:val="77CD6281"/>
    <w:rsid w:val="77D57ED6"/>
    <w:rsid w:val="77DA06E8"/>
    <w:rsid w:val="77E5D46A"/>
    <w:rsid w:val="77E643D6"/>
    <w:rsid w:val="77ED5A6C"/>
    <w:rsid w:val="77F3C9B9"/>
    <w:rsid w:val="7801D0E5"/>
    <w:rsid w:val="782EF57C"/>
    <w:rsid w:val="78331C91"/>
    <w:rsid w:val="7842BC0E"/>
    <w:rsid w:val="78476353"/>
    <w:rsid w:val="784DC013"/>
    <w:rsid w:val="785368D4"/>
    <w:rsid w:val="7856EAFD"/>
    <w:rsid w:val="7862004B"/>
    <w:rsid w:val="78887C50"/>
    <w:rsid w:val="788A88D6"/>
    <w:rsid w:val="7891FE36"/>
    <w:rsid w:val="7893BA8F"/>
    <w:rsid w:val="78AC400D"/>
    <w:rsid w:val="78B22B3F"/>
    <w:rsid w:val="78DA113E"/>
    <w:rsid w:val="78E5948D"/>
    <w:rsid w:val="78F591D7"/>
    <w:rsid w:val="7909F022"/>
    <w:rsid w:val="790ADA18"/>
    <w:rsid w:val="790EB52C"/>
    <w:rsid w:val="79254C9F"/>
    <w:rsid w:val="79263C92"/>
    <w:rsid w:val="7933E2CC"/>
    <w:rsid w:val="793AEC38"/>
    <w:rsid w:val="79452E7A"/>
    <w:rsid w:val="7955CF6E"/>
    <w:rsid w:val="7955F101"/>
    <w:rsid w:val="7975BC4C"/>
    <w:rsid w:val="79890F44"/>
    <w:rsid w:val="798F91F1"/>
    <w:rsid w:val="7991B1B0"/>
    <w:rsid w:val="7991D2B2"/>
    <w:rsid w:val="79975FD9"/>
    <w:rsid w:val="79A512C6"/>
    <w:rsid w:val="79A7E327"/>
    <w:rsid w:val="79B72227"/>
    <w:rsid w:val="79C8861B"/>
    <w:rsid w:val="79CD2D8B"/>
    <w:rsid w:val="79CFD29C"/>
    <w:rsid w:val="79E4D36B"/>
    <w:rsid w:val="79EBC7E5"/>
    <w:rsid w:val="79F0C324"/>
    <w:rsid w:val="79F515B8"/>
    <w:rsid w:val="79FC43D4"/>
    <w:rsid w:val="79FD8A54"/>
    <w:rsid w:val="7A06B995"/>
    <w:rsid w:val="7A147962"/>
    <w:rsid w:val="7A1FF844"/>
    <w:rsid w:val="7A227FE6"/>
    <w:rsid w:val="7A2797A5"/>
    <w:rsid w:val="7A289D92"/>
    <w:rsid w:val="7A2B6471"/>
    <w:rsid w:val="7A2C2566"/>
    <w:rsid w:val="7A301E32"/>
    <w:rsid w:val="7A4C76F3"/>
    <w:rsid w:val="7A684E18"/>
    <w:rsid w:val="7A75BE31"/>
    <w:rsid w:val="7A78E5ED"/>
    <w:rsid w:val="7A7D7C4C"/>
    <w:rsid w:val="7A7F3A9F"/>
    <w:rsid w:val="7A82CF23"/>
    <w:rsid w:val="7A894B11"/>
    <w:rsid w:val="7A944A7D"/>
    <w:rsid w:val="7AA92F1F"/>
    <w:rsid w:val="7AAE7037"/>
    <w:rsid w:val="7AB6D74D"/>
    <w:rsid w:val="7ACFA9A4"/>
    <w:rsid w:val="7AD7EBAE"/>
    <w:rsid w:val="7ADB744F"/>
    <w:rsid w:val="7AE361B1"/>
    <w:rsid w:val="7AF3E4F0"/>
    <w:rsid w:val="7AFC67C4"/>
    <w:rsid w:val="7B01FA26"/>
    <w:rsid w:val="7B08EB98"/>
    <w:rsid w:val="7B09BCF9"/>
    <w:rsid w:val="7B1751EE"/>
    <w:rsid w:val="7B1D22A4"/>
    <w:rsid w:val="7B216645"/>
    <w:rsid w:val="7B2E7FE0"/>
    <w:rsid w:val="7B2ED296"/>
    <w:rsid w:val="7B46FE1A"/>
    <w:rsid w:val="7B4A1243"/>
    <w:rsid w:val="7B4DCC73"/>
    <w:rsid w:val="7B6B5A8E"/>
    <w:rsid w:val="7B6F0465"/>
    <w:rsid w:val="7B6FA0E1"/>
    <w:rsid w:val="7B7F1EA9"/>
    <w:rsid w:val="7B8C138B"/>
    <w:rsid w:val="7BDC7E1E"/>
    <w:rsid w:val="7BE7DC90"/>
    <w:rsid w:val="7BED9912"/>
    <w:rsid w:val="7BF17759"/>
    <w:rsid w:val="7BF3D778"/>
    <w:rsid w:val="7BFA191B"/>
    <w:rsid w:val="7BFA9714"/>
    <w:rsid w:val="7C026D66"/>
    <w:rsid w:val="7C13B151"/>
    <w:rsid w:val="7C14803D"/>
    <w:rsid w:val="7C1C360F"/>
    <w:rsid w:val="7C461147"/>
    <w:rsid w:val="7C4A807C"/>
    <w:rsid w:val="7C4ABAB6"/>
    <w:rsid w:val="7C4F54B2"/>
    <w:rsid w:val="7C53AD1A"/>
    <w:rsid w:val="7C542D21"/>
    <w:rsid w:val="7C59D170"/>
    <w:rsid w:val="7C5E4AE2"/>
    <w:rsid w:val="7C67B8D6"/>
    <w:rsid w:val="7C71482A"/>
    <w:rsid w:val="7C8C134B"/>
    <w:rsid w:val="7CA0A099"/>
    <w:rsid w:val="7CC365FD"/>
    <w:rsid w:val="7CC44679"/>
    <w:rsid w:val="7CD3A1F7"/>
    <w:rsid w:val="7CD4DC8D"/>
    <w:rsid w:val="7CD93949"/>
    <w:rsid w:val="7CD95370"/>
    <w:rsid w:val="7CDC7317"/>
    <w:rsid w:val="7CF54398"/>
    <w:rsid w:val="7CF6F802"/>
    <w:rsid w:val="7CFD3FCE"/>
    <w:rsid w:val="7D01EF5A"/>
    <w:rsid w:val="7D15C405"/>
    <w:rsid w:val="7D16A1C9"/>
    <w:rsid w:val="7D1D0A7E"/>
    <w:rsid w:val="7D239E60"/>
    <w:rsid w:val="7D3FEFAE"/>
    <w:rsid w:val="7D43D4D4"/>
    <w:rsid w:val="7D73E54D"/>
    <w:rsid w:val="7D7696AD"/>
    <w:rsid w:val="7D77159D"/>
    <w:rsid w:val="7D7AE1D2"/>
    <w:rsid w:val="7D8044D8"/>
    <w:rsid w:val="7D8E4072"/>
    <w:rsid w:val="7D9561EE"/>
    <w:rsid w:val="7DA97B42"/>
    <w:rsid w:val="7DC1F3C1"/>
    <w:rsid w:val="7DC75AFB"/>
    <w:rsid w:val="7DDD2641"/>
    <w:rsid w:val="7DE16CE6"/>
    <w:rsid w:val="7DF8B8D9"/>
    <w:rsid w:val="7DF8F5CD"/>
    <w:rsid w:val="7DFF91A9"/>
    <w:rsid w:val="7E053C3F"/>
    <w:rsid w:val="7E1080A8"/>
    <w:rsid w:val="7E17CD8B"/>
    <w:rsid w:val="7E1F7642"/>
    <w:rsid w:val="7E368B7C"/>
    <w:rsid w:val="7E3866AF"/>
    <w:rsid w:val="7E3C5DBA"/>
    <w:rsid w:val="7E3ED0A0"/>
    <w:rsid w:val="7E52BAAD"/>
    <w:rsid w:val="7E64A0A4"/>
    <w:rsid w:val="7E743109"/>
    <w:rsid w:val="7E7D4A47"/>
    <w:rsid w:val="7E7EEC3A"/>
    <w:rsid w:val="7E89FE99"/>
    <w:rsid w:val="7E8B0C9F"/>
    <w:rsid w:val="7E8E182D"/>
    <w:rsid w:val="7E9D46C2"/>
    <w:rsid w:val="7EB5E15B"/>
    <w:rsid w:val="7EB76272"/>
    <w:rsid w:val="7EDB27EC"/>
    <w:rsid w:val="7EDCC512"/>
    <w:rsid w:val="7EDD8026"/>
    <w:rsid w:val="7EEE3CD1"/>
    <w:rsid w:val="7EFB10A0"/>
    <w:rsid w:val="7EFC3FA5"/>
    <w:rsid w:val="7EFC461E"/>
    <w:rsid w:val="7F06A4C3"/>
    <w:rsid w:val="7F06E6AB"/>
    <w:rsid w:val="7F0A4E77"/>
    <w:rsid w:val="7F195200"/>
    <w:rsid w:val="7F2AF600"/>
    <w:rsid w:val="7F34750A"/>
    <w:rsid w:val="7F3A1994"/>
    <w:rsid w:val="7F48E056"/>
    <w:rsid w:val="7F49510E"/>
    <w:rsid w:val="7F5A7F00"/>
    <w:rsid w:val="7F5E4ACA"/>
    <w:rsid w:val="7F6031B9"/>
    <w:rsid w:val="7F75BF03"/>
    <w:rsid w:val="7F77D5B1"/>
    <w:rsid w:val="7F7AD62D"/>
    <w:rsid w:val="7F9B3FA6"/>
    <w:rsid w:val="7FA3A222"/>
    <w:rsid w:val="7FA48649"/>
    <w:rsid w:val="7FA6E247"/>
    <w:rsid w:val="7FA7112C"/>
    <w:rsid w:val="7FA80719"/>
    <w:rsid w:val="7FAC9382"/>
    <w:rsid w:val="7FD25B5E"/>
    <w:rsid w:val="7FE2E423"/>
    <w:rsid w:val="7FEDB892"/>
    <w:rsid w:val="7FF49CED"/>
    <w:rsid w:val="7FFAB018"/>
    <w:rsid w:val="7FFFF3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54E772CF-6BA3-4AC2-A256-A41DA988E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F29"/>
    <w:rPr>
      <w:rFonts w:eastAsia="Times New Roman"/>
      <w:sz w:val="24"/>
      <w:szCs w:val="24"/>
    </w:rPr>
  </w:style>
  <w:style w:type="paragraph" w:styleId="Heading1">
    <w:name w:val="heading 1"/>
    <w:aliases w:val="H1,ChapterTitle,h1"/>
    <w:basedOn w:val="Normal"/>
    <w:next w:val="Normal"/>
    <w:link w:val="Heading1Char"/>
    <w:uiPriority w:val="9"/>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uiPriority w:val="9"/>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uiPriority w:val="9"/>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uiPriority w:val="9"/>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Normal"/>
    <w:next w:val="Normal"/>
    <w:uiPriority w:val="39"/>
    <w:unhideWhenUsed/>
    <w:qFormat/>
    <w:rsid w:val="4937115F"/>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1"/>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2"/>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character" w:styleId="Mention">
    <w:name w:val="Mention"/>
    <w:basedOn w:val="DefaultParagraphFont"/>
    <w:uiPriority w:val="99"/>
    <w:unhideWhenUsed/>
    <w:rsid w:val="00A0261E"/>
    <w:rPr>
      <w:color w:val="2B579A"/>
      <w:shd w:val="clear" w:color="auto" w:fill="E1DFDD"/>
    </w:r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0">
    <w:name w:val="TableGrid"/>
    <w:rsid w:val="0085692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TOC5">
    <w:name w:val="toc 5"/>
    <w:basedOn w:val="Normal"/>
    <w:next w:val="Normal"/>
    <w:autoRedefine/>
    <w:uiPriority w:val="39"/>
    <w:unhideWhenUsed/>
    <w:rsid w:val="00DE04BF"/>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E04BF"/>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E04BF"/>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E04BF"/>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E04BF"/>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bidenwhitehouse.archives.gov/briefing-room/presidential-actions/2025/01/16/executive-order-on-strengthening-and-promoting-innovation-in-the-nations-cybersecurity/" TargetMode="External"/><Relationship Id="rId39" Type="http://schemas.openxmlformats.org/officeDocument/2006/relationships/hyperlink" Target="https://www.nist.gov/programs-projects/usgv6-program/usgv6-revision-1" TargetMode="External"/><Relationship Id="rId21" Type="http://schemas.openxmlformats.org/officeDocument/2006/relationships/hyperlink" Target="https://www.cisa.gov/publication/tic-30-core-guidance-documents" TargetMode="External"/><Relationship Id="rId34" Type="http://schemas.openxmlformats.org/officeDocument/2006/relationships/hyperlink" Target="https://bidenwhitehouse.archives.gov/wp-content/uploads/legacy_drupal_files/omb/memoranda/2005/m05-24.pdf" TargetMode="External"/><Relationship Id="rId42" Type="http://schemas.openxmlformats.org/officeDocument/2006/relationships/hyperlink" Target="https://www.whitehouse.gov/wp-content/uploads/2019/09/M-19-26.pdf" TargetMode="External"/><Relationship Id="rId47" Type="http://schemas.openxmlformats.org/officeDocument/2006/relationships/hyperlink" Target="http://www.va.gov/process" TargetMode="External"/><Relationship Id="rId50" Type="http://schemas.openxmlformats.org/officeDocument/2006/relationships/hyperlink" Target="http://www.ea.oit.va.gov/index.asp" TargetMode="External"/><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va.gov/trm/TRMHomePage.aspx" TargetMode="External"/><Relationship Id="rId20" Type="http://schemas.openxmlformats.org/officeDocument/2006/relationships/hyperlink" Target="https://www.voa.va.gov/DocumentView.aspx?DocumentID=4896" TargetMode="External"/><Relationship Id="rId29" Type="http://schemas.openxmlformats.org/officeDocument/2006/relationships/hyperlink" Target="https://www.cisa.gov/news-events/directives/bod-22-01-reducing-significant-risk-known-exploited-vulnerabilities" TargetMode="External"/><Relationship Id="rId41" Type="http://schemas.openxmlformats.org/officeDocument/2006/relationships/hyperlink" Target="https://doi.org/10.6028/NIST.SP.800-119" TargetMode="External"/><Relationship Id="rId54" Type="http://schemas.openxmlformats.org/officeDocument/2006/relationships/hyperlink" Target="https://www.va.gov/oal/library/vaar/vaar852.asp"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voa.va.gov/DocumentListPublic.aspx?NodeId=28" TargetMode="External"/><Relationship Id="rId32" Type="http://schemas.openxmlformats.org/officeDocument/2006/relationships/hyperlink" Target="https://www.voa.va.gov/DocumentView.aspx?DocumentID=5010" TargetMode="External"/><Relationship Id="rId37" Type="http://schemas.openxmlformats.org/officeDocument/2006/relationships/hyperlink" Target="https://www.voa.va.gov/DocumentView.aspx?DocumentID=4896" TargetMode="External"/><Relationship Id="rId40" Type="http://schemas.openxmlformats.org/officeDocument/2006/relationships/hyperlink" Target="https://doi.org/10.6028/NIST.SP.500-267Br1" TargetMode="External"/><Relationship Id="rId45" Type="http://schemas.openxmlformats.org/officeDocument/2006/relationships/hyperlink" Target="https://www.voa.va.gov/DocumentView.aspx?DocumentID=4946" TargetMode="External"/><Relationship Id="rId53" Type="http://schemas.openxmlformats.org/officeDocument/2006/relationships/hyperlink" Target="https://sftool.gov/greenprocurement" TargetMode="External"/><Relationship Id="rId58"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digital.va.gov/process-asset-library/" TargetMode="External"/><Relationship Id="rId23" Type="http://schemas.openxmlformats.org/officeDocument/2006/relationships/hyperlink" Target="https://www.voa.va.gov/DocumentView.aspx?DocumentID=4371" TargetMode="External"/><Relationship Id="rId28" Type="http://schemas.openxmlformats.org/officeDocument/2006/relationships/hyperlink" Target="https://www.cisa.gov/news-events/directives/bod-19-02-vulnerability-remediation-requirements-internet-accessible-systems" TargetMode="External"/><Relationship Id="rId36" Type="http://schemas.openxmlformats.org/officeDocument/2006/relationships/hyperlink" Target="https://bidenwhitehouse.archives.gov/wp-content/uploads/2022/01/M-22-09.pdf" TargetMode="External"/><Relationship Id="rId49" Type="http://schemas.openxmlformats.org/officeDocument/2006/relationships/hyperlink" Target="https://www.tms.va.gov/SecureAuth35/" TargetMode="External"/><Relationship Id="rId57" Type="http://schemas.openxmlformats.org/officeDocument/2006/relationships/footer" Target="footer1.xm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voa.va.gov/documentlistpublic.aspx?NodeID=514" TargetMode="External"/><Relationship Id="rId31" Type="http://schemas.openxmlformats.org/officeDocument/2006/relationships/hyperlink" Target="https://www.voa.va.gov/DocumentView.aspx?DocumentID=5010" TargetMode="External"/><Relationship Id="rId44" Type="http://schemas.openxmlformats.org/officeDocument/2006/relationships/hyperlink" Target="https://www.voa.va.gov/DocumentView.aspx?DocumentID=4371" TargetMode="External"/><Relationship Id="rId52" Type="http://schemas.openxmlformats.org/officeDocument/2006/relationships/hyperlink" Target="https://digital.va.gov/web-governance/" TargetMode="External"/><Relationship Id="rId60"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a.gov/vapubs/index.cfm"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whitehouse.gov/wp-content/uploads/2022/01/M-22-09.pdf" TargetMode="External"/><Relationship Id="rId30" Type="http://schemas.openxmlformats.org/officeDocument/2006/relationships/hyperlink" Target="https://www.cisa.gov/news-events/directives/bod-23-01-improving-asset-visibility-and-vulnerability-detection-federal-networks" TargetMode="External"/><Relationship Id="rId35" Type="http://schemas.openxmlformats.org/officeDocument/2006/relationships/hyperlink" Target="https://bidenwhitehouse.archives.gov/wp-content/uploads/2019/05/M-19-17.pdf" TargetMode="External"/><Relationship Id="rId43" Type="http://schemas.openxmlformats.org/officeDocument/2006/relationships/hyperlink" Target="https://www.cisa.gov/publication/tic-30-core-guidance-documents" TargetMode="External"/><Relationship Id="rId48" Type="http://schemas.openxmlformats.org/officeDocument/2006/relationships/hyperlink" Target="https://csrc.nist.gov/projects/fips-140-3-transition-effort" TargetMode="External"/><Relationship Id="rId56"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www.va.gov/vapubs/viewPublication.asp?Pub_ID=1056&amp;FType=2" TargetMode="External"/><Relationship Id="rId3" Type="http://schemas.openxmlformats.org/officeDocument/2006/relationships/customXml" Target="../customXml/item3.xml"/><Relationship Id="rId12" Type="http://schemas.openxmlformats.org/officeDocument/2006/relationships/hyperlink" Target="https://www.govinfo.gov/content/pkg/FR-2021-11-08/pdf/2021-24368.pdf" TargetMode="External"/><Relationship Id="rId17" Type="http://schemas.openxmlformats.org/officeDocument/2006/relationships/hyperlink" Target="https://www.idmanagement.gov/arch/" TargetMode="External"/><Relationship Id="rId25" Type="http://schemas.openxmlformats.org/officeDocument/2006/relationships/hyperlink" Target="https://www.voa.va.gov/DocumentView.aspx?DocumentID=4946" TargetMode="External"/><Relationship Id="rId33" Type="http://schemas.openxmlformats.org/officeDocument/2006/relationships/hyperlink" Target="https://digital.va.gov/office-of-information-and-technology/reference-library/enterprise-technology-guidelines/" TargetMode="External"/><Relationship Id="rId38" Type="http://schemas.openxmlformats.org/officeDocument/2006/relationships/hyperlink" Target="https://www.whitehouse.gov/wp-content/uploads/2020/11/M-21-07.pdf" TargetMode="External"/><Relationship Id="rId46"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CD2331337161429624CBB939CA52B0" ma:contentTypeVersion="3" ma:contentTypeDescription="Create a new document." ma:contentTypeScope="" ma:versionID="91649f7d7a51fc005952e64c901b466e">
  <xsd:schema xmlns:xsd="http://www.w3.org/2001/XMLSchema" xmlns:xs="http://www.w3.org/2001/XMLSchema" xmlns:p="http://schemas.microsoft.com/office/2006/metadata/properties" xmlns:ns2="fbafb856-ea73-4704-8cfe-898f4d2206c1" targetNamespace="http://schemas.microsoft.com/office/2006/metadata/properties" ma:root="true" ma:fieldsID="b6a3546495bd1d973bebf813f6be1e8a" ns2:_="">
    <xsd:import namespace="fbafb856-ea73-4704-8cfe-898f4d2206c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afb856-ea73-4704-8cfe-898f4d2206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2.xml><?xml version="1.0" encoding="utf-8"?>
<ds:datastoreItem xmlns:ds="http://schemas.openxmlformats.org/officeDocument/2006/customXml" ds:itemID="{FC069C83-5ADA-4FBE-9A12-DC66571434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afb856-ea73-4704-8cfe-898f4d2206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69CD98-5FC1-4ECA-ABA7-BB32CAE09EF9}">
  <ds:schemaRefs>
    <ds:schemaRef ds:uri="http://schemas.microsoft.com/office/2006/documentManagement/types"/>
    <ds:schemaRef ds:uri="http://purl.org/dc/elements/1.1/"/>
    <ds:schemaRef ds:uri="http://schemas.microsoft.com/office/2006/metadata/properties"/>
    <ds:schemaRef ds:uri="http://schemas.microsoft.com/office/infopath/2007/PartnerControls"/>
    <ds:schemaRef ds:uri="fbafb856-ea73-4704-8cfe-898f4d2206c1"/>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93E6C5E0-AA0D-4251-8F06-28AEECE0BB54}">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87</TotalTime>
  <Pages>94</Pages>
  <Words>29866</Words>
  <Characters>185875</Characters>
  <Application>Microsoft Office Word</Application>
  <DocSecurity>0</DocSecurity>
  <Lines>4142</Lines>
  <Paragraphs>1315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215348</CharactersWithSpaces>
  <SharedDoc>false</SharedDoc>
  <HLinks>
    <vt:vector size="1026" baseType="variant">
      <vt:variant>
        <vt:i4>2162779</vt:i4>
      </vt:variant>
      <vt:variant>
        <vt:i4>774</vt:i4>
      </vt:variant>
      <vt:variant>
        <vt:i4>0</vt:i4>
      </vt:variant>
      <vt:variant>
        <vt:i4>5</vt:i4>
      </vt:variant>
      <vt:variant>
        <vt:lpwstr>https://gcc01.safelinks.protection.outlook.com/?url=https%3A%2F%2Fwww.va.gov%2Fvhapublications%2FViewPublication.asp%3Fpub_ID%3D9178&amp;data=04%7C01%7C%7C7dadd2835e084f192cc508d8df469706%7Ce95f1b23abaf45ee821db7ab251ab3bf%7C0%7C0%7C637504841580496206%7CUnknown%7CTWFpbGZsb3d8eyJWIjoiMC4wLjAwMDAiLCJQIjoiV2luMzIiLCJBTiI6Ik1haWwiLCJXVCI6Mn0%3D%7C1000&amp;sdata=nUsFApWnL1IMOprXTux7Q%2Bpb64L%2BGAAvsZ8C5Qbqfz8%3D&amp;reserved=0</vt:lpwstr>
      </vt:variant>
      <vt:variant>
        <vt:lpwstr/>
      </vt:variant>
      <vt:variant>
        <vt:i4>2162779</vt:i4>
      </vt:variant>
      <vt:variant>
        <vt:i4>771</vt:i4>
      </vt:variant>
      <vt:variant>
        <vt:i4>0</vt:i4>
      </vt:variant>
      <vt:variant>
        <vt:i4>5</vt:i4>
      </vt:variant>
      <vt:variant>
        <vt:lpwstr>https://gcc01.safelinks.protection.outlook.com/?url=https%3A%2F%2Fwww.va.gov%2Fvhapublications%2FViewPublication.asp%3Fpub_ID%3D9178&amp;data=04%7C01%7C%7C7dadd2835e084f192cc508d8df469706%7Ce95f1b23abaf45ee821db7ab251ab3bf%7C0%7C0%7C637504841580496206%7CUnknown%7CTWFpbGZsb3d8eyJWIjoiMC4wLjAwMDAiLCJQIjoiV2luMzIiLCJBTiI6Ik1haWwiLCJXVCI6Mn0%3D%7C1000&amp;sdata=nUsFApWnL1IMOprXTux7Q%2Bpb64L%2BGAAvsZ8C5Qbqfz8%3D&amp;reserved=0</vt:lpwstr>
      </vt:variant>
      <vt:variant>
        <vt:lpwstr/>
      </vt:variant>
      <vt:variant>
        <vt:i4>4194334</vt:i4>
      </vt:variant>
      <vt:variant>
        <vt:i4>768</vt:i4>
      </vt:variant>
      <vt:variant>
        <vt:i4>0</vt:i4>
      </vt:variant>
      <vt:variant>
        <vt:i4>5</vt:i4>
      </vt:variant>
      <vt:variant>
        <vt:lpwstr>https://www.nrel.gov/analysis/tech-lcoe.html</vt:lpwstr>
      </vt:variant>
      <vt:variant>
        <vt:lpwstr/>
      </vt:variant>
      <vt:variant>
        <vt:i4>4915223</vt:i4>
      </vt:variant>
      <vt:variant>
        <vt:i4>765</vt:i4>
      </vt:variant>
      <vt:variant>
        <vt:i4>0</vt:i4>
      </vt:variant>
      <vt:variant>
        <vt:i4>5</vt:i4>
      </vt:variant>
      <vt:variant>
        <vt:lpwstr>https://www.energystar.gov/buildings/save-energy-commercial-buildings/ways-save/energy-efficient-products</vt:lpwstr>
      </vt:variant>
      <vt:variant>
        <vt:lpwstr/>
      </vt:variant>
      <vt:variant>
        <vt:i4>6226013</vt:i4>
      </vt:variant>
      <vt:variant>
        <vt:i4>762</vt:i4>
      </vt:variant>
      <vt:variant>
        <vt:i4>0</vt:i4>
      </vt:variant>
      <vt:variant>
        <vt:i4>5</vt:i4>
      </vt:variant>
      <vt:variant>
        <vt:lpwstr>https://uscode.house.gov/view.xhtml?req=granuleid:USC-prelim-title42-section8259&amp;num=0&amp;edition=prelim</vt:lpwstr>
      </vt:variant>
      <vt:variant>
        <vt:lpwstr/>
      </vt:variant>
      <vt:variant>
        <vt:i4>6881321</vt:i4>
      </vt:variant>
      <vt:variant>
        <vt:i4>759</vt:i4>
      </vt:variant>
      <vt:variant>
        <vt:i4>0</vt:i4>
      </vt:variant>
      <vt:variant>
        <vt:i4>5</vt:i4>
      </vt:variant>
      <vt:variant>
        <vt:lpwstr>https://www.acquisition.gov/node/30235</vt:lpwstr>
      </vt:variant>
      <vt:variant>
        <vt:lpwstr>FAR_23_103</vt:lpwstr>
      </vt:variant>
      <vt:variant>
        <vt:i4>5832774</vt:i4>
      </vt:variant>
      <vt:variant>
        <vt:i4>756</vt:i4>
      </vt:variant>
      <vt:variant>
        <vt:i4>0</vt:i4>
      </vt:variant>
      <vt:variant>
        <vt:i4>5</vt:i4>
      </vt:variant>
      <vt:variant>
        <vt:lpwstr>https://www.acquisition.gov/far/2.101</vt:lpwstr>
      </vt:variant>
      <vt:variant>
        <vt:lpwstr>FAR_2_101</vt:lpwstr>
      </vt:variant>
      <vt:variant>
        <vt:i4>4063284</vt:i4>
      </vt:variant>
      <vt:variant>
        <vt:i4>753</vt:i4>
      </vt:variant>
      <vt:variant>
        <vt:i4>0</vt:i4>
      </vt:variant>
      <vt:variant>
        <vt:i4>5</vt:i4>
      </vt:variant>
      <vt:variant>
        <vt:lpwstr>https://www.acquisition.gov/far/part-23</vt:lpwstr>
      </vt:variant>
      <vt:variant>
        <vt:lpwstr>FAR_23_103</vt:lpwstr>
      </vt:variant>
      <vt:variant>
        <vt:i4>2621495</vt:i4>
      </vt:variant>
      <vt:variant>
        <vt:i4>750</vt:i4>
      </vt:variant>
      <vt:variant>
        <vt:i4>0</vt:i4>
      </vt:variant>
      <vt:variant>
        <vt:i4>5</vt:i4>
      </vt:variant>
      <vt:variant>
        <vt:lpwstr>https://www.acquisition.gov/far/23.106</vt:lpwstr>
      </vt:variant>
      <vt:variant>
        <vt:lpwstr>FAR_23_106</vt:lpwstr>
      </vt:variant>
      <vt:variant>
        <vt:i4>2621495</vt:i4>
      </vt:variant>
      <vt:variant>
        <vt:i4>747</vt:i4>
      </vt:variant>
      <vt:variant>
        <vt:i4>0</vt:i4>
      </vt:variant>
      <vt:variant>
        <vt:i4>5</vt:i4>
      </vt:variant>
      <vt:variant>
        <vt:lpwstr>https://www.acquisition.gov/far/23.105</vt:lpwstr>
      </vt:variant>
      <vt:variant>
        <vt:lpwstr>FAR_23_105</vt:lpwstr>
      </vt:variant>
      <vt:variant>
        <vt:i4>2621495</vt:i4>
      </vt:variant>
      <vt:variant>
        <vt:i4>744</vt:i4>
      </vt:variant>
      <vt:variant>
        <vt:i4>0</vt:i4>
      </vt:variant>
      <vt:variant>
        <vt:i4>5</vt:i4>
      </vt:variant>
      <vt:variant>
        <vt:lpwstr>https://www.acquisition.gov/far/23.104</vt:lpwstr>
      </vt:variant>
      <vt:variant>
        <vt:lpwstr>FAR_23_104</vt:lpwstr>
      </vt:variant>
      <vt:variant>
        <vt:i4>2621509</vt:i4>
      </vt:variant>
      <vt:variant>
        <vt:i4>741</vt:i4>
      </vt:variant>
      <vt:variant>
        <vt:i4>0</vt:i4>
      </vt:variant>
      <vt:variant>
        <vt:i4>5</vt:i4>
      </vt:variant>
      <vt:variant>
        <vt:lpwstr>https://www.acquisition.gov/far/52.223-23</vt:lpwstr>
      </vt:variant>
      <vt:variant>
        <vt:lpwstr>FAR_52_223_23</vt:lpwstr>
      </vt:variant>
      <vt:variant>
        <vt:i4>2621495</vt:i4>
      </vt:variant>
      <vt:variant>
        <vt:i4>738</vt:i4>
      </vt:variant>
      <vt:variant>
        <vt:i4>0</vt:i4>
      </vt:variant>
      <vt:variant>
        <vt:i4>5</vt:i4>
      </vt:variant>
      <vt:variant>
        <vt:lpwstr>https://www.acquisition.gov/far/23.109</vt:lpwstr>
      </vt:variant>
      <vt:variant>
        <vt:lpwstr>FAR_23_109</vt:lpwstr>
      </vt:variant>
      <vt:variant>
        <vt:i4>1507414</vt:i4>
      </vt:variant>
      <vt:variant>
        <vt:i4>735</vt:i4>
      </vt:variant>
      <vt:variant>
        <vt:i4>0</vt:i4>
      </vt:variant>
      <vt:variant>
        <vt:i4>5</vt:i4>
      </vt:variant>
      <vt:variant>
        <vt:lpwstr>https://www.acquisition.gov/far/52.223-23</vt:lpwstr>
      </vt:variant>
      <vt:variant>
        <vt:lpwstr/>
      </vt:variant>
      <vt:variant>
        <vt:i4>2097278</vt:i4>
      </vt:variant>
      <vt:variant>
        <vt:i4>732</vt:i4>
      </vt:variant>
      <vt:variant>
        <vt:i4>0</vt:i4>
      </vt:variant>
      <vt:variant>
        <vt:i4>5</vt:i4>
      </vt:variant>
      <vt:variant>
        <vt:lpwstr>https://www.acquisition.gov/far/23.104</vt:lpwstr>
      </vt:variant>
      <vt:variant>
        <vt:lpwstr/>
      </vt:variant>
      <vt:variant>
        <vt:i4>2556030</vt:i4>
      </vt:variant>
      <vt:variant>
        <vt:i4>729</vt:i4>
      </vt:variant>
      <vt:variant>
        <vt:i4>0</vt:i4>
      </vt:variant>
      <vt:variant>
        <vt:i4>5</vt:i4>
      </vt:variant>
      <vt:variant>
        <vt:lpwstr>https://www.acquisition.gov/far/23.103</vt:lpwstr>
      </vt:variant>
      <vt:variant>
        <vt:lpwstr/>
      </vt:variant>
      <vt:variant>
        <vt:i4>5832774</vt:i4>
      </vt:variant>
      <vt:variant>
        <vt:i4>726</vt:i4>
      </vt:variant>
      <vt:variant>
        <vt:i4>0</vt:i4>
      </vt:variant>
      <vt:variant>
        <vt:i4>5</vt:i4>
      </vt:variant>
      <vt:variant>
        <vt:lpwstr>https://www.acquisition.gov/far/2.101</vt:lpwstr>
      </vt:variant>
      <vt:variant>
        <vt:lpwstr>FAR_2_101</vt:lpwstr>
      </vt:variant>
      <vt:variant>
        <vt:i4>2621495</vt:i4>
      </vt:variant>
      <vt:variant>
        <vt:i4>723</vt:i4>
      </vt:variant>
      <vt:variant>
        <vt:i4>0</vt:i4>
      </vt:variant>
      <vt:variant>
        <vt:i4>5</vt:i4>
      </vt:variant>
      <vt:variant>
        <vt:lpwstr>https://www.acquisition.gov/far/23.109</vt:lpwstr>
      </vt:variant>
      <vt:variant>
        <vt:lpwstr>FAR_23_109</vt:lpwstr>
      </vt:variant>
      <vt:variant>
        <vt:i4>3342451</vt:i4>
      </vt:variant>
      <vt:variant>
        <vt:i4>720</vt:i4>
      </vt:variant>
      <vt:variant>
        <vt:i4>0</vt:i4>
      </vt:variant>
      <vt:variant>
        <vt:i4>5</vt:i4>
      </vt:variant>
      <vt:variant>
        <vt:lpwstr>https://www.acquisition.gov/far/subpart-2.1</vt:lpwstr>
      </vt:variant>
      <vt:variant>
        <vt:lpwstr>FAR_2_101</vt:lpwstr>
      </vt:variant>
      <vt:variant>
        <vt:i4>7209011</vt:i4>
      </vt:variant>
      <vt:variant>
        <vt:i4>711</vt:i4>
      </vt:variant>
      <vt:variant>
        <vt:i4>0</vt:i4>
      </vt:variant>
      <vt:variant>
        <vt:i4>5</vt:i4>
      </vt:variant>
      <vt:variant>
        <vt:lpwstr>https://www.va.gov/oal/library/vaar/vaar852.asp</vt:lpwstr>
      </vt:variant>
      <vt:variant>
        <vt:lpwstr>85221176</vt:lpwstr>
      </vt:variant>
      <vt:variant>
        <vt:i4>6881339</vt:i4>
      </vt:variant>
      <vt:variant>
        <vt:i4>708</vt:i4>
      </vt:variant>
      <vt:variant>
        <vt:i4>0</vt:i4>
      </vt:variant>
      <vt:variant>
        <vt:i4>5</vt:i4>
      </vt:variant>
      <vt:variant>
        <vt:lpwstr>https://sftool.gov/greenprocurement</vt:lpwstr>
      </vt:variant>
      <vt:variant>
        <vt:lpwstr/>
      </vt:variant>
      <vt:variant>
        <vt:i4>6881339</vt:i4>
      </vt:variant>
      <vt:variant>
        <vt:i4>705</vt:i4>
      </vt:variant>
      <vt:variant>
        <vt:i4>0</vt:i4>
      </vt:variant>
      <vt:variant>
        <vt:i4>5</vt:i4>
      </vt:variant>
      <vt:variant>
        <vt:lpwstr>https://sftool.gov/greenprocurement</vt:lpwstr>
      </vt:variant>
      <vt:variant>
        <vt:lpwstr/>
      </vt:variant>
      <vt:variant>
        <vt:i4>2621509</vt:i4>
      </vt:variant>
      <vt:variant>
        <vt:i4>702</vt:i4>
      </vt:variant>
      <vt:variant>
        <vt:i4>0</vt:i4>
      </vt:variant>
      <vt:variant>
        <vt:i4>5</vt:i4>
      </vt:variant>
      <vt:variant>
        <vt:lpwstr>https://www.acquisition.gov/far/52.223-23</vt:lpwstr>
      </vt:variant>
      <vt:variant>
        <vt:lpwstr>FAR_52_223_23</vt:lpwstr>
      </vt:variant>
      <vt:variant>
        <vt:i4>5636108</vt:i4>
      </vt:variant>
      <vt:variant>
        <vt:i4>699</vt:i4>
      </vt:variant>
      <vt:variant>
        <vt:i4>0</vt:i4>
      </vt:variant>
      <vt:variant>
        <vt:i4>5</vt:i4>
      </vt:variant>
      <vt:variant>
        <vt:lpwstr>https://www.access-board.gov/ict/</vt:lpwstr>
      </vt:variant>
      <vt:variant>
        <vt:lpwstr/>
      </vt:variant>
      <vt:variant>
        <vt:i4>7667812</vt:i4>
      </vt:variant>
      <vt:variant>
        <vt:i4>696</vt:i4>
      </vt:variant>
      <vt:variant>
        <vt:i4>0</vt:i4>
      </vt:variant>
      <vt:variant>
        <vt:i4>5</vt:i4>
      </vt:variant>
      <vt:variant>
        <vt:lpwstr>https://digital.va.gov/web-governance/</vt:lpwstr>
      </vt:variant>
      <vt:variant>
        <vt:lpwstr/>
      </vt:variant>
      <vt:variant>
        <vt:i4>3866650</vt:i4>
      </vt:variant>
      <vt:variant>
        <vt:i4>693</vt:i4>
      </vt:variant>
      <vt:variant>
        <vt:i4>0</vt:i4>
      </vt:variant>
      <vt:variant>
        <vt:i4>5</vt:i4>
      </vt:variant>
      <vt:variant>
        <vt:lpwstr>https://www.va.gov/vapubs/viewPublication.asp?Pub_ID=1056&amp;FType=2</vt:lpwstr>
      </vt:variant>
      <vt:variant>
        <vt:lpwstr/>
      </vt:variant>
      <vt:variant>
        <vt:i4>3342436</vt:i4>
      </vt:variant>
      <vt:variant>
        <vt:i4>690</vt:i4>
      </vt:variant>
      <vt:variant>
        <vt:i4>0</vt:i4>
      </vt:variant>
      <vt:variant>
        <vt:i4>5</vt:i4>
      </vt:variant>
      <vt:variant>
        <vt:lpwstr>http://www.ea.oit.va.gov/index.asp</vt:lpwstr>
      </vt:variant>
      <vt:variant>
        <vt:lpwstr/>
      </vt:variant>
      <vt:variant>
        <vt:i4>1048578</vt:i4>
      </vt:variant>
      <vt:variant>
        <vt:i4>687</vt:i4>
      </vt:variant>
      <vt:variant>
        <vt:i4>0</vt:i4>
      </vt:variant>
      <vt:variant>
        <vt:i4>5</vt:i4>
      </vt:variant>
      <vt:variant>
        <vt:lpwstr>https://www.tms.va.gov/SecureAuth35/</vt:lpwstr>
      </vt:variant>
      <vt:variant>
        <vt:lpwstr/>
      </vt:variant>
      <vt:variant>
        <vt:i4>1048578</vt:i4>
      </vt:variant>
      <vt:variant>
        <vt:i4>684</vt:i4>
      </vt:variant>
      <vt:variant>
        <vt:i4>0</vt:i4>
      </vt:variant>
      <vt:variant>
        <vt:i4>5</vt:i4>
      </vt:variant>
      <vt:variant>
        <vt:lpwstr>https://www.tms.va.gov/SecureAuth35/</vt:lpwstr>
      </vt:variant>
      <vt:variant>
        <vt:lpwstr/>
      </vt:variant>
      <vt:variant>
        <vt:i4>2031714</vt:i4>
      </vt:variant>
      <vt:variant>
        <vt:i4>681</vt:i4>
      </vt:variant>
      <vt:variant>
        <vt:i4>0</vt:i4>
      </vt:variant>
      <vt:variant>
        <vt:i4>5</vt:i4>
      </vt:variant>
      <vt:variant>
        <vt:lpwstr>http://vaww.oed.wss.va.gov/process/Library/master_delivery_schedule_template.xlsx</vt:lpwstr>
      </vt:variant>
      <vt:variant>
        <vt:lpwstr/>
      </vt:variant>
      <vt:variant>
        <vt:i4>6291504</vt:i4>
      </vt:variant>
      <vt:variant>
        <vt:i4>675</vt:i4>
      </vt:variant>
      <vt:variant>
        <vt:i4>0</vt:i4>
      </vt:variant>
      <vt:variant>
        <vt:i4>5</vt:i4>
      </vt:variant>
      <vt:variant>
        <vt:lpwstr>https://csrc.nist.gov/projects/fips-140-3-transition-effort</vt:lpwstr>
      </vt:variant>
      <vt:variant>
        <vt:lpwstr>schedule</vt:lpwstr>
      </vt:variant>
      <vt:variant>
        <vt:i4>5308506</vt:i4>
      </vt:variant>
      <vt:variant>
        <vt:i4>672</vt:i4>
      </vt:variant>
      <vt:variant>
        <vt:i4>0</vt:i4>
      </vt:variant>
      <vt:variant>
        <vt:i4>5</vt:i4>
      </vt:variant>
      <vt:variant>
        <vt:lpwstr>http://www.va.gov/process</vt:lpwstr>
      </vt:variant>
      <vt:variant>
        <vt:lpwstr/>
      </vt:variant>
      <vt:variant>
        <vt:i4>1507423</vt:i4>
      </vt:variant>
      <vt:variant>
        <vt:i4>669</vt:i4>
      </vt:variant>
      <vt:variant>
        <vt:i4>0</vt:i4>
      </vt:variant>
      <vt:variant>
        <vt:i4>5</vt:i4>
      </vt:variant>
      <vt:variant>
        <vt:lpwstr>https://view.officeapps.live.com/op/view.aspx?src=https%3A%2F%2Fdigital.va.gov%2Fprocess-asset-library%2Fwp-content%2Fuploads%2Fsites%2F16%2F2024%2F04%2Fprocess_CONB_ext.docx&amp;wdOrigin=BROWSELINK</vt:lpwstr>
      </vt:variant>
      <vt:variant>
        <vt:lpwstr/>
      </vt:variant>
      <vt:variant>
        <vt:i4>1310747</vt:i4>
      </vt:variant>
      <vt:variant>
        <vt:i4>666</vt:i4>
      </vt:variant>
      <vt:variant>
        <vt:i4>0</vt:i4>
      </vt:variant>
      <vt:variant>
        <vt:i4>5</vt:i4>
      </vt:variant>
      <vt:variant>
        <vt:lpwstr>https://www.voa.va.gov/DocumentView.aspx?DocumentID=4946</vt:lpwstr>
      </vt:variant>
      <vt:variant>
        <vt:lpwstr/>
      </vt:variant>
      <vt:variant>
        <vt:i4>1638424</vt:i4>
      </vt:variant>
      <vt:variant>
        <vt:i4>663</vt:i4>
      </vt:variant>
      <vt:variant>
        <vt:i4>0</vt:i4>
      </vt:variant>
      <vt:variant>
        <vt:i4>5</vt:i4>
      </vt:variant>
      <vt:variant>
        <vt:lpwstr>https://www.voa.va.gov/DocumentView.aspx?DocumentID=4371</vt:lpwstr>
      </vt:variant>
      <vt:variant>
        <vt:lpwstr/>
      </vt:variant>
      <vt:variant>
        <vt:i4>6619174</vt:i4>
      </vt:variant>
      <vt:variant>
        <vt:i4>660</vt:i4>
      </vt:variant>
      <vt:variant>
        <vt:i4>0</vt:i4>
      </vt:variant>
      <vt:variant>
        <vt:i4>5</vt:i4>
      </vt:variant>
      <vt:variant>
        <vt:lpwstr>https://www.cisa.gov/publication/tic-30-core-guidance-documents</vt:lpwstr>
      </vt:variant>
      <vt:variant>
        <vt:lpwstr/>
      </vt:variant>
      <vt:variant>
        <vt:i4>1245196</vt:i4>
      </vt:variant>
      <vt:variant>
        <vt:i4>657</vt:i4>
      </vt:variant>
      <vt:variant>
        <vt:i4>0</vt:i4>
      </vt:variant>
      <vt:variant>
        <vt:i4>5</vt:i4>
      </vt:variant>
      <vt:variant>
        <vt:lpwstr>https://www.whitehouse.gov/wp-content/uploads/2019/09/M-19-26.pdf</vt:lpwstr>
      </vt:variant>
      <vt:variant>
        <vt:lpwstr/>
      </vt:variant>
      <vt:variant>
        <vt:i4>7995432</vt:i4>
      </vt:variant>
      <vt:variant>
        <vt:i4>654</vt:i4>
      </vt:variant>
      <vt:variant>
        <vt:i4>0</vt:i4>
      </vt:variant>
      <vt:variant>
        <vt:i4>5</vt:i4>
      </vt:variant>
      <vt:variant>
        <vt:lpwstr>https://doi.org/10.6028/NIST.SP.800-119</vt:lpwstr>
      </vt:variant>
      <vt:variant>
        <vt:lpwstr/>
      </vt:variant>
      <vt:variant>
        <vt:i4>3014755</vt:i4>
      </vt:variant>
      <vt:variant>
        <vt:i4>651</vt:i4>
      </vt:variant>
      <vt:variant>
        <vt:i4>0</vt:i4>
      </vt:variant>
      <vt:variant>
        <vt:i4>5</vt:i4>
      </vt:variant>
      <vt:variant>
        <vt:lpwstr>https://doi.org/10.6028/NIST.SP.500-267Br1</vt:lpwstr>
      </vt:variant>
      <vt:variant>
        <vt:lpwstr/>
      </vt:variant>
      <vt:variant>
        <vt:i4>5505093</vt:i4>
      </vt:variant>
      <vt:variant>
        <vt:i4>648</vt:i4>
      </vt:variant>
      <vt:variant>
        <vt:i4>0</vt:i4>
      </vt:variant>
      <vt:variant>
        <vt:i4>5</vt:i4>
      </vt:variant>
      <vt:variant>
        <vt:lpwstr>https://www.nist.gov/programs-projects/usgv6-program/usgv6-revision-1</vt:lpwstr>
      </vt:variant>
      <vt:variant>
        <vt:lpwstr/>
      </vt:variant>
      <vt:variant>
        <vt:i4>1114117</vt:i4>
      </vt:variant>
      <vt:variant>
        <vt:i4>645</vt:i4>
      </vt:variant>
      <vt:variant>
        <vt:i4>0</vt:i4>
      </vt:variant>
      <vt:variant>
        <vt:i4>5</vt:i4>
      </vt:variant>
      <vt:variant>
        <vt:lpwstr>https://www.whitehouse.gov/wp-content/uploads/2020/11/M-21-07.pdf</vt:lpwstr>
      </vt:variant>
      <vt:variant>
        <vt:lpwstr/>
      </vt:variant>
      <vt:variant>
        <vt:i4>1376278</vt:i4>
      </vt:variant>
      <vt:variant>
        <vt:i4>642</vt:i4>
      </vt:variant>
      <vt:variant>
        <vt:i4>0</vt:i4>
      </vt:variant>
      <vt:variant>
        <vt:i4>5</vt:i4>
      </vt:variant>
      <vt:variant>
        <vt:lpwstr>https://www.voa.va.gov/DocumentView.aspx?DocumentID=4896</vt:lpwstr>
      </vt:variant>
      <vt:variant>
        <vt:lpwstr/>
      </vt:variant>
      <vt:variant>
        <vt:i4>7733358</vt:i4>
      </vt:variant>
      <vt:variant>
        <vt:i4>639</vt:i4>
      </vt:variant>
      <vt:variant>
        <vt:i4>0</vt:i4>
      </vt:variant>
      <vt:variant>
        <vt:i4>5</vt:i4>
      </vt:variant>
      <vt:variant>
        <vt:lpwstr>https://bidenwhitehouse.archives.gov/wp-content/uploads/2022/01/M-22-09.pdf</vt:lpwstr>
      </vt:variant>
      <vt:variant>
        <vt:lpwstr/>
      </vt:variant>
      <vt:variant>
        <vt:i4>7798884</vt:i4>
      </vt:variant>
      <vt:variant>
        <vt:i4>636</vt:i4>
      </vt:variant>
      <vt:variant>
        <vt:i4>0</vt:i4>
      </vt:variant>
      <vt:variant>
        <vt:i4>5</vt:i4>
      </vt:variant>
      <vt:variant>
        <vt:lpwstr>https://bidenwhitehouse.archives.gov/wp-content/uploads/2019/05/M-19-17.pdf</vt:lpwstr>
      </vt:variant>
      <vt:variant>
        <vt:lpwstr/>
      </vt:variant>
      <vt:variant>
        <vt:i4>3670127</vt:i4>
      </vt:variant>
      <vt:variant>
        <vt:i4>633</vt:i4>
      </vt:variant>
      <vt:variant>
        <vt:i4>0</vt:i4>
      </vt:variant>
      <vt:variant>
        <vt:i4>5</vt:i4>
      </vt:variant>
      <vt:variant>
        <vt:lpwstr>https://bidenwhitehouse.archives.gov/wp-content/uploads/legacy_drupal_files/omb/memoranda/2005/m05-24.pdf</vt:lpwstr>
      </vt:variant>
      <vt:variant>
        <vt:lpwstr/>
      </vt:variant>
      <vt:variant>
        <vt:i4>6881313</vt:i4>
      </vt:variant>
      <vt:variant>
        <vt:i4>630</vt:i4>
      </vt:variant>
      <vt:variant>
        <vt:i4>0</vt:i4>
      </vt:variant>
      <vt:variant>
        <vt:i4>5</vt:i4>
      </vt:variant>
      <vt:variant>
        <vt:lpwstr>https://digital.va.gov/office-of-information-and-technology/reference-library/enterprise-technology-guidelines/</vt:lpwstr>
      </vt:variant>
      <vt:variant>
        <vt:lpwstr/>
      </vt:variant>
      <vt:variant>
        <vt:i4>2752572</vt:i4>
      </vt:variant>
      <vt:variant>
        <vt:i4>627</vt:i4>
      </vt:variant>
      <vt:variant>
        <vt:i4>0</vt:i4>
      </vt:variant>
      <vt:variant>
        <vt:i4>5</vt:i4>
      </vt:variant>
      <vt:variant>
        <vt:lpwstr>https://www.ea.oit.va.gov/</vt:lpwstr>
      </vt:variant>
      <vt:variant>
        <vt:lpwstr/>
      </vt:variant>
      <vt:variant>
        <vt:i4>1769503</vt:i4>
      </vt:variant>
      <vt:variant>
        <vt:i4>624</vt:i4>
      </vt:variant>
      <vt:variant>
        <vt:i4>0</vt:i4>
      </vt:variant>
      <vt:variant>
        <vt:i4>5</vt:i4>
      </vt:variant>
      <vt:variant>
        <vt:lpwstr>https://www.voa.va.gov/DocumentView.aspx?DocumentID=5010</vt:lpwstr>
      </vt:variant>
      <vt:variant>
        <vt:lpwstr/>
      </vt:variant>
      <vt:variant>
        <vt:i4>1769503</vt:i4>
      </vt:variant>
      <vt:variant>
        <vt:i4>621</vt:i4>
      </vt:variant>
      <vt:variant>
        <vt:i4>0</vt:i4>
      </vt:variant>
      <vt:variant>
        <vt:i4>5</vt:i4>
      </vt:variant>
      <vt:variant>
        <vt:lpwstr>https://www.voa.va.gov/DocumentView.aspx?DocumentID=5010</vt:lpwstr>
      </vt:variant>
      <vt:variant>
        <vt:lpwstr/>
      </vt:variant>
      <vt:variant>
        <vt:i4>4718605</vt:i4>
      </vt:variant>
      <vt:variant>
        <vt:i4>618</vt:i4>
      </vt:variant>
      <vt:variant>
        <vt:i4>0</vt:i4>
      </vt:variant>
      <vt:variant>
        <vt:i4>5</vt:i4>
      </vt:variant>
      <vt:variant>
        <vt:lpwstr>https://www.cisa.gov/news-events/directives/bod-23-01-improving-asset-visibility-and-vulnerability-detection-federal-networks</vt:lpwstr>
      </vt:variant>
      <vt:variant>
        <vt:lpwstr/>
      </vt:variant>
      <vt:variant>
        <vt:i4>7405604</vt:i4>
      </vt:variant>
      <vt:variant>
        <vt:i4>615</vt:i4>
      </vt:variant>
      <vt:variant>
        <vt:i4>0</vt:i4>
      </vt:variant>
      <vt:variant>
        <vt:i4>5</vt:i4>
      </vt:variant>
      <vt:variant>
        <vt:lpwstr>https://www.cisa.gov/news-events/directives/bod-22-01-reducing-significant-risk-known-exploited-vulnerabilities</vt:lpwstr>
      </vt:variant>
      <vt:variant>
        <vt:lpwstr/>
      </vt:variant>
      <vt:variant>
        <vt:i4>917575</vt:i4>
      </vt:variant>
      <vt:variant>
        <vt:i4>612</vt:i4>
      </vt:variant>
      <vt:variant>
        <vt:i4>0</vt:i4>
      </vt:variant>
      <vt:variant>
        <vt:i4>5</vt:i4>
      </vt:variant>
      <vt:variant>
        <vt:lpwstr>https://www.cisa.gov/news-events/directives/bod-19-02-vulnerability-remediation-requirements-internet-accessible-systems</vt:lpwstr>
      </vt:variant>
      <vt:variant>
        <vt:lpwstr/>
      </vt:variant>
      <vt:variant>
        <vt:i4>1114123</vt:i4>
      </vt:variant>
      <vt:variant>
        <vt:i4>609</vt:i4>
      </vt:variant>
      <vt:variant>
        <vt:i4>0</vt:i4>
      </vt:variant>
      <vt:variant>
        <vt:i4>5</vt:i4>
      </vt:variant>
      <vt:variant>
        <vt:lpwstr>https://www.whitehouse.gov/wp-content/uploads/2022/01/M-22-09.pdf</vt:lpwstr>
      </vt:variant>
      <vt:variant>
        <vt:lpwstr/>
      </vt:variant>
      <vt:variant>
        <vt:i4>2228262</vt:i4>
      </vt:variant>
      <vt:variant>
        <vt:i4>606</vt:i4>
      </vt:variant>
      <vt:variant>
        <vt:i4>0</vt:i4>
      </vt:variant>
      <vt:variant>
        <vt:i4>5</vt:i4>
      </vt:variant>
      <vt:variant>
        <vt:lpwstr>https://bidenwhitehouse.archives.gov/briefing-room/presidential-actions/2025/01/16/executive-order-on-strengthening-and-promoting-innovation-in-the-nations-cybersecurity/</vt:lpwstr>
      </vt:variant>
      <vt:variant>
        <vt:lpwstr/>
      </vt:variant>
      <vt:variant>
        <vt:i4>1310747</vt:i4>
      </vt:variant>
      <vt:variant>
        <vt:i4>603</vt:i4>
      </vt:variant>
      <vt:variant>
        <vt:i4>0</vt:i4>
      </vt:variant>
      <vt:variant>
        <vt:i4>5</vt:i4>
      </vt:variant>
      <vt:variant>
        <vt:lpwstr>https://www.voa.va.gov/DocumentView.aspx?DocumentID=4946</vt:lpwstr>
      </vt:variant>
      <vt:variant>
        <vt:lpwstr/>
      </vt:variant>
      <vt:variant>
        <vt:i4>5898321</vt:i4>
      </vt:variant>
      <vt:variant>
        <vt:i4>600</vt:i4>
      </vt:variant>
      <vt:variant>
        <vt:i4>0</vt:i4>
      </vt:variant>
      <vt:variant>
        <vt:i4>5</vt:i4>
      </vt:variant>
      <vt:variant>
        <vt:lpwstr>https://www.voa.va.gov/DocumentListPublic.aspx?NodeId=28</vt:lpwstr>
      </vt:variant>
      <vt:variant>
        <vt:lpwstr/>
      </vt:variant>
      <vt:variant>
        <vt:i4>1638424</vt:i4>
      </vt:variant>
      <vt:variant>
        <vt:i4>597</vt:i4>
      </vt:variant>
      <vt:variant>
        <vt:i4>0</vt:i4>
      </vt:variant>
      <vt:variant>
        <vt:i4>5</vt:i4>
      </vt:variant>
      <vt:variant>
        <vt:lpwstr>https://www.voa.va.gov/DocumentView.aspx?DocumentID=4371</vt:lpwstr>
      </vt:variant>
      <vt:variant>
        <vt:lpwstr/>
      </vt:variant>
      <vt:variant>
        <vt:i4>5898321</vt:i4>
      </vt:variant>
      <vt:variant>
        <vt:i4>594</vt:i4>
      </vt:variant>
      <vt:variant>
        <vt:i4>0</vt:i4>
      </vt:variant>
      <vt:variant>
        <vt:i4>5</vt:i4>
      </vt:variant>
      <vt:variant>
        <vt:lpwstr>https://www.voa.va.gov/DocumentListPublic.aspx?NodeId=28</vt:lpwstr>
      </vt:variant>
      <vt:variant>
        <vt:lpwstr/>
      </vt:variant>
      <vt:variant>
        <vt:i4>6619174</vt:i4>
      </vt:variant>
      <vt:variant>
        <vt:i4>591</vt:i4>
      </vt:variant>
      <vt:variant>
        <vt:i4>0</vt:i4>
      </vt:variant>
      <vt:variant>
        <vt:i4>5</vt:i4>
      </vt:variant>
      <vt:variant>
        <vt:lpwstr>https://www.cisa.gov/publication/tic-30-core-guidance-documents</vt:lpwstr>
      </vt:variant>
      <vt:variant>
        <vt:lpwstr/>
      </vt:variant>
      <vt:variant>
        <vt:i4>1376278</vt:i4>
      </vt:variant>
      <vt:variant>
        <vt:i4>588</vt:i4>
      </vt:variant>
      <vt:variant>
        <vt:i4>0</vt:i4>
      </vt:variant>
      <vt:variant>
        <vt:i4>5</vt:i4>
      </vt:variant>
      <vt:variant>
        <vt:lpwstr>https://www.voa.va.gov/DocumentView.aspx?DocumentID=4896</vt:lpwstr>
      </vt:variant>
      <vt:variant>
        <vt:lpwstr/>
      </vt:variant>
      <vt:variant>
        <vt:i4>5439574</vt:i4>
      </vt:variant>
      <vt:variant>
        <vt:i4>585</vt:i4>
      </vt:variant>
      <vt:variant>
        <vt:i4>0</vt:i4>
      </vt:variant>
      <vt:variant>
        <vt:i4>5</vt:i4>
      </vt:variant>
      <vt:variant>
        <vt:lpwstr>https://www.voa.va.gov/documentlistpublic.aspx?NodeID=514</vt:lpwstr>
      </vt:variant>
      <vt:variant>
        <vt:lpwstr/>
      </vt:variant>
      <vt:variant>
        <vt:i4>5439574</vt:i4>
      </vt:variant>
      <vt:variant>
        <vt:i4>582</vt:i4>
      </vt:variant>
      <vt:variant>
        <vt:i4>0</vt:i4>
      </vt:variant>
      <vt:variant>
        <vt:i4>5</vt:i4>
      </vt:variant>
      <vt:variant>
        <vt:lpwstr>https://www.voa.va.gov/documentlistpublic.aspx?NodeID=514</vt:lpwstr>
      </vt:variant>
      <vt:variant>
        <vt:lpwstr/>
      </vt:variant>
      <vt:variant>
        <vt:i4>3735670</vt:i4>
      </vt:variant>
      <vt:variant>
        <vt:i4>579</vt:i4>
      </vt:variant>
      <vt:variant>
        <vt:i4>0</vt:i4>
      </vt:variant>
      <vt:variant>
        <vt:i4>5</vt:i4>
      </vt:variant>
      <vt:variant>
        <vt:lpwstr>https://www.idmanagement.gov/arch/</vt:lpwstr>
      </vt:variant>
      <vt:variant>
        <vt:lpwstr>:~:text=FICAM%20is%20the%20federal%20government%E2%80%99s%20enterprise%20approach%20to,identity%20processes%2C%20practices%2C%20policies%2C%20and%20information%20security%20disciplines.</vt:lpwstr>
      </vt:variant>
      <vt:variant>
        <vt:i4>2555960</vt:i4>
      </vt:variant>
      <vt:variant>
        <vt:i4>576</vt:i4>
      </vt:variant>
      <vt:variant>
        <vt:i4>0</vt:i4>
      </vt:variant>
      <vt:variant>
        <vt:i4>5</vt:i4>
      </vt:variant>
      <vt:variant>
        <vt:lpwstr>https://www.va.gov/trm/TRMHomePage.aspx</vt:lpwstr>
      </vt:variant>
      <vt:variant>
        <vt:lpwstr/>
      </vt:variant>
      <vt:variant>
        <vt:i4>5701726</vt:i4>
      </vt:variant>
      <vt:variant>
        <vt:i4>573</vt:i4>
      </vt:variant>
      <vt:variant>
        <vt:i4>0</vt:i4>
      </vt:variant>
      <vt:variant>
        <vt:i4>5</vt:i4>
      </vt:variant>
      <vt:variant>
        <vt:lpwstr>https://digital.va.gov/process-asset-library/</vt:lpwstr>
      </vt:variant>
      <vt:variant>
        <vt:lpwstr/>
      </vt:variant>
      <vt:variant>
        <vt:i4>5505092</vt:i4>
      </vt:variant>
      <vt:variant>
        <vt:i4>570</vt:i4>
      </vt:variant>
      <vt:variant>
        <vt:i4>0</vt:i4>
      </vt:variant>
      <vt:variant>
        <vt:i4>5</vt:i4>
      </vt:variant>
      <vt:variant>
        <vt:lpwstr>http://www.va.gov/vapubs</vt:lpwstr>
      </vt:variant>
      <vt:variant>
        <vt:lpwstr/>
      </vt:variant>
      <vt:variant>
        <vt:i4>3145769</vt:i4>
      </vt:variant>
      <vt:variant>
        <vt:i4>567</vt:i4>
      </vt:variant>
      <vt:variant>
        <vt:i4>0</vt:i4>
      </vt:variant>
      <vt:variant>
        <vt:i4>5</vt:i4>
      </vt:variant>
      <vt:variant>
        <vt:lpwstr>https://www.va.gov/vapubs/index.cfm</vt:lpwstr>
      </vt:variant>
      <vt:variant>
        <vt:lpwstr/>
      </vt:variant>
      <vt:variant>
        <vt:i4>3145769</vt:i4>
      </vt:variant>
      <vt:variant>
        <vt:i4>564</vt:i4>
      </vt:variant>
      <vt:variant>
        <vt:i4>0</vt:i4>
      </vt:variant>
      <vt:variant>
        <vt:i4>5</vt:i4>
      </vt:variant>
      <vt:variant>
        <vt:lpwstr>https://www.va.gov/vapubs/index.cfm</vt:lpwstr>
      </vt:variant>
      <vt:variant>
        <vt:lpwstr/>
      </vt:variant>
      <vt:variant>
        <vt:i4>4980823</vt:i4>
      </vt:variant>
      <vt:variant>
        <vt:i4>561</vt:i4>
      </vt:variant>
      <vt:variant>
        <vt:i4>0</vt:i4>
      </vt:variant>
      <vt:variant>
        <vt:i4>5</vt:i4>
      </vt:variant>
      <vt:variant>
        <vt:lpwstr>https://www.govinfo.gov/content/pkg/FR-2021-11-08/pdf/2021-24368.pdf</vt:lpwstr>
      </vt:variant>
      <vt:variant>
        <vt:lpwstr/>
      </vt:variant>
      <vt:variant>
        <vt:i4>2031673</vt:i4>
      </vt:variant>
      <vt:variant>
        <vt:i4>554</vt:i4>
      </vt:variant>
      <vt:variant>
        <vt:i4>0</vt:i4>
      </vt:variant>
      <vt:variant>
        <vt:i4>5</vt:i4>
      </vt:variant>
      <vt:variant>
        <vt:lpwstr/>
      </vt:variant>
      <vt:variant>
        <vt:lpwstr>_Toc223784090</vt:lpwstr>
      </vt:variant>
      <vt:variant>
        <vt:i4>1966137</vt:i4>
      </vt:variant>
      <vt:variant>
        <vt:i4>548</vt:i4>
      </vt:variant>
      <vt:variant>
        <vt:i4>0</vt:i4>
      </vt:variant>
      <vt:variant>
        <vt:i4>5</vt:i4>
      </vt:variant>
      <vt:variant>
        <vt:lpwstr/>
      </vt:variant>
      <vt:variant>
        <vt:lpwstr>_Toc223784089</vt:lpwstr>
      </vt:variant>
      <vt:variant>
        <vt:i4>1966137</vt:i4>
      </vt:variant>
      <vt:variant>
        <vt:i4>542</vt:i4>
      </vt:variant>
      <vt:variant>
        <vt:i4>0</vt:i4>
      </vt:variant>
      <vt:variant>
        <vt:i4>5</vt:i4>
      </vt:variant>
      <vt:variant>
        <vt:lpwstr/>
      </vt:variant>
      <vt:variant>
        <vt:lpwstr>_Toc223784088</vt:lpwstr>
      </vt:variant>
      <vt:variant>
        <vt:i4>1966137</vt:i4>
      </vt:variant>
      <vt:variant>
        <vt:i4>536</vt:i4>
      </vt:variant>
      <vt:variant>
        <vt:i4>0</vt:i4>
      </vt:variant>
      <vt:variant>
        <vt:i4>5</vt:i4>
      </vt:variant>
      <vt:variant>
        <vt:lpwstr/>
      </vt:variant>
      <vt:variant>
        <vt:lpwstr>_Toc223784087</vt:lpwstr>
      </vt:variant>
      <vt:variant>
        <vt:i4>1966137</vt:i4>
      </vt:variant>
      <vt:variant>
        <vt:i4>530</vt:i4>
      </vt:variant>
      <vt:variant>
        <vt:i4>0</vt:i4>
      </vt:variant>
      <vt:variant>
        <vt:i4>5</vt:i4>
      </vt:variant>
      <vt:variant>
        <vt:lpwstr/>
      </vt:variant>
      <vt:variant>
        <vt:lpwstr>_Toc223784086</vt:lpwstr>
      </vt:variant>
      <vt:variant>
        <vt:i4>1966137</vt:i4>
      </vt:variant>
      <vt:variant>
        <vt:i4>524</vt:i4>
      </vt:variant>
      <vt:variant>
        <vt:i4>0</vt:i4>
      </vt:variant>
      <vt:variant>
        <vt:i4>5</vt:i4>
      </vt:variant>
      <vt:variant>
        <vt:lpwstr/>
      </vt:variant>
      <vt:variant>
        <vt:lpwstr>_Toc223784085</vt:lpwstr>
      </vt:variant>
      <vt:variant>
        <vt:i4>1966137</vt:i4>
      </vt:variant>
      <vt:variant>
        <vt:i4>518</vt:i4>
      </vt:variant>
      <vt:variant>
        <vt:i4>0</vt:i4>
      </vt:variant>
      <vt:variant>
        <vt:i4>5</vt:i4>
      </vt:variant>
      <vt:variant>
        <vt:lpwstr/>
      </vt:variant>
      <vt:variant>
        <vt:lpwstr>_Toc223784084</vt:lpwstr>
      </vt:variant>
      <vt:variant>
        <vt:i4>1966137</vt:i4>
      </vt:variant>
      <vt:variant>
        <vt:i4>512</vt:i4>
      </vt:variant>
      <vt:variant>
        <vt:i4>0</vt:i4>
      </vt:variant>
      <vt:variant>
        <vt:i4>5</vt:i4>
      </vt:variant>
      <vt:variant>
        <vt:lpwstr/>
      </vt:variant>
      <vt:variant>
        <vt:lpwstr>_Toc223784083</vt:lpwstr>
      </vt:variant>
      <vt:variant>
        <vt:i4>1966137</vt:i4>
      </vt:variant>
      <vt:variant>
        <vt:i4>506</vt:i4>
      </vt:variant>
      <vt:variant>
        <vt:i4>0</vt:i4>
      </vt:variant>
      <vt:variant>
        <vt:i4>5</vt:i4>
      </vt:variant>
      <vt:variant>
        <vt:lpwstr/>
      </vt:variant>
      <vt:variant>
        <vt:lpwstr>_Toc223784082</vt:lpwstr>
      </vt:variant>
      <vt:variant>
        <vt:i4>1966137</vt:i4>
      </vt:variant>
      <vt:variant>
        <vt:i4>500</vt:i4>
      </vt:variant>
      <vt:variant>
        <vt:i4>0</vt:i4>
      </vt:variant>
      <vt:variant>
        <vt:i4>5</vt:i4>
      </vt:variant>
      <vt:variant>
        <vt:lpwstr/>
      </vt:variant>
      <vt:variant>
        <vt:lpwstr>_Toc223784081</vt:lpwstr>
      </vt:variant>
      <vt:variant>
        <vt:i4>1966137</vt:i4>
      </vt:variant>
      <vt:variant>
        <vt:i4>494</vt:i4>
      </vt:variant>
      <vt:variant>
        <vt:i4>0</vt:i4>
      </vt:variant>
      <vt:variant>
        <vt:i4>5</vt:i4>
      </vt:variant>
      <vt:variant>
        <vt:lpwstr/>
      </vt:variant>
      <vt:variant>
        <vt:lpwstr>_Toc223784080</vt:lpwstr>
      </vt:variant>
      <vt:variant>
        <vt:i4>1114169</vt:i4>
      </vt:variant>
      <vt:variant>
        <vt:i4>488</vt:i4>
      </vt:variant>
      <vt:variant>
        <vt:i4>0</vt:i4>
      </vt:variant>
      <vt:variant>
        <vt:i4>5</vt:i4>
      </vt:variant>
      <vt:variant>
        <vt:lpwstr/>
      </vt:variant>
      <vt:variant>
        <vt:lpwstr>_Toc223784079</vt:lpwstr>
      </vt:variant>
      <vt:variant>
        <vt:i4>1114169</vt:i4>
      </vt:variant>
      <vt:variant>
        <vt:i4>482</vt:i4>
      </vt:variant>
      <vt:variant>
        <vt:i4>0</vt:i4>
      </vt:variant>
      <vt:variant>
        <vt:i4>5</vt:i4>
      </vt:variant>
      <vt:variant>
        <vt:lpwstr/>
      </vt:variant>
      <vt:variant>
        <vt:lpwstr>_Toc223784078</vt:lpwstr>
      </vt:variant>
      <vt:variant>
        <vt:i4>1114169</vt:i4>
      </vt:variant>
      <vt:variant>
        <vt:i4>476</vt:i4>
      </vt:variant>
      <vt:variant>
        <vt:i4>0</vt:i4>
      </vt:variant>
      <vt:variant>
        <vt:i4>5</vt:i4>
      </vt:variant>
      <vt:variant>
        <vt:lpwstr/>
      </vt:variant>
      <vt:variant>
        <vt:lpwstr>_Toc223784077</vt:lpwstr>
      </vt:variant>
      <vt:variant>
        <vt:i4>1114169</vt:i4>
      </vt:variant>
      <vt:variant>
        <vt:i4>470</vt:i4>
      </vt:variant>
      <vt:variant>
        <vt:i4>0</vt:i4>
      </vt:variant>
      <vt:variant>
        <vt:i4>5</vt:i4>
      </vt:variant>
      <vt:variant>
        <vt:lpwstr/>
      </vt:variant>
      <vt:variant>
        <vt:lpwstr>_Toc223784076</vt:lpwstr>
      </vt:variant>
      <vt:variant>
        <vt:i4>1114169</vt:i4>
      </vt:variant>
      <vt:variant>
        <vt:i4>464</vt:i4>
      </vt:variant>
      <vt:variant>
        <vt:i4>0</vt:i4>
      </vt:variant>
      <vt:variant>
        <vt:i4>5</vt:i4>
      </vt:variant>
      <vt:variant>
        <vt:lpwstr/>
      </vt:variant>
      <vt:variant>
        <vt:lpwstr>_Toc223784075</vt:lpwstr>
      </vt:variant>
      <vt:variant>
        <vt:i4>1114169</vt:i4>
      </vt:variant>
      <vt:variant>
        <vt:i4>458</vt:i4>
      </vt:variant>
      <vt:variant>
        <vt:i4>0</vt:i4>
      </vt:variant>
      <vt:variant>
        <vt:i4>5</vt:i4>
      </vt:variant>
      <vt:variant>
        <vt:lpwstr/>
      </vt:variant>
      <vt:variant>
        <vt:lpwstr>_Toc223784074</vt:lpwstr>
      </vt:variant>
      <vt:variant>
        <vt:i4>1114169</vt:i4>
      </vt:variant>
      <vt:variant>
        <vt:i4>452</vt:i4>
      </vt:variant>
      <vt:variant>
        <vt:i4>0</vt:i4>
      </vt:variant>
      <vt:variant>
        <vt:i4>5</vt:i4>
      </vt:variant>
      <vt:variant>
        <vt:lpwstr/>
      </vt:variant>
      <vt:variant>
        <vt:lpwstr>_Toc223784073</vt:lpwstr>
      </vt:variant>
      <vt:variant>
        <vt:i4>1114169</vt:i4>
      </vt:variant>
      <vt:variant>
        <vt:i4>446</vt:i4>
      </vt:variant>
      <vt:variant>
        <vt:i4>0</vt:i4>
      </vt:variant>
      <vt:variant>
        <vt:i4>5</vt:i4>
      </vt:variant>
      <vt:variant>
        <vt:lpwstr/>
      </vt:variant>
      <vt:variant>
        <vt:lpwstr>_Toc223784072</vt:lpwstr>
      </vt:variant>
      <vt:variant>
        <vt:i4>1114169</vt:i4>
      </vt:variant>
      <vt:variant>
        <vt:i4>440</vt:i4>
      </vt:variant>
      <vt:variant>
        <vt:i4>0</vt:i4>
      </vt:variant>
      <vt:variant>
        <vt:i4>5</vt:i4>
      </vt:variant>
      <vt:variant>
        <vt:lpwstr/>
      </vt:variant>
      <vt:variant>
        <vt:lpwstr>_Toc223784071</vt:lpwstr>
      </vt:variant>
      <vt:variant>
        <vt:i4>1114169</vt:i4>
      </vt:variant>
      <vt:variant>
        <vt:i4>434</vt:i4>
      </vt:variant>
      <vt:variant>
        <vt:i4>0</vt:i4>
      </vt:variant>
      <vt:variant>
        <vt:i4>5</vt:i4>
      </vt:variant>
      <vt:variant>
        <vt:lpwstr/>
      </vt:variant>
      <vt:variant>
        <vt:lpwstr>_Toc223784070</vt:lpwstr>
      </vt:variant>
      <vt:variant>
        <vt:i4>1048633</vt:i4>
      </vt:variant>
      <vt:variant>
        <vt:i4>428</vt:i4>
      </vt:variant>
      <vt:variant>
        <vt:i4>0</vt:i4>
      </vt:variant>
      <vt:variant>
        <vt:i4>5</vt:i4>
      </vt:variant>
      <vt:variant>
        <vt:lpwstr/>
      </vt:variant>
      <vt:variant>
        <vt:lpwstr>_Toc223784069</vt:lpwstr>
      </vt:variant>
      <vt:variant>
        <vt:i4>1048633</vt:i4>
      </vt:variant>
      <vt:variant>
        <vt:i4>422</vt:i4>
      </vt:variant>
      <vt:variant>
        <vt:i4>0</vt:i4>
      </vt:variant>
      <vt:variant>
        <vt:i4>5</vt:i4>
      </vt:variant>
      <vt:variant>
        <vt:lpwstr/>
      </vt:variant>
      <vt:variant>
        <vt:lpwstr>_Toc223784068</vt:lpwstr>
      </vt:variant>
      <vt:variant>
        <vt:i4>1048633</vt:i4>
      </vt:variant>
      <vt:variant>
        <vt:i4>416</vt:i4>
      </vt:variant>
      <vt:variant>
        <vt:i4>0</vt:i4>
      </vt:variant>
      <vt:variant>
        <vt:i4>5</vt:i4>
      </vt:variant>
      <vt:variant>
        <vt:lpwstr/>
      </vt:variant>
      <vt:variant>
        <vt:lpwstr>_Toc223784067</vt:lpwstr>
      </vt:variant>
      <vt:variant>
        <vt:i4>1048633</vt:i4>
      </vt:variant>
      <vt:variant>
        <vt:i4>410</vt:i4>
      </vt:variant>
      <vt:variant>
        <vt:i4>0</vt:i4>
      </vt:variant>
      <vt:variant>
        <vt:i4>5</vt:i4>
      </vt:variant>
      <vt:variant>
        <vt:lpwstr/>
      </vt:variant>
      <vt:variant>
        <vt:lpwstr>_Toc223784066</vt:lpwstr>
      </vt:variant>
      <vt:variant>
        <vt:i4>1048633</vt:i4>
      </vt:variant>
      <vt:variant>
        <vt:i4>404</vt:i4>
      </vt:variant>
      <vt:variant>
        <vt:i4>0</vt:i4>
      </vt:variant>
      <vt:variant>
        <vt:i4>5</vt:i4>
      </vt:variant>
      <vt:variant>
        <vt:lpwstr/>
      </vt:variant>
      <vt:variant>
        <vt:lpwstr>_Toc223784065</vt:lpwstr>
      </vt:variant>
      <vt:variant>
        <vt:i4>1048633</vt:i4>
      </vt:variant>
      <vt:variant>
        <vt:i4>398</vt:i4>
      </vt:variant>
      <vt:variant>
        <vt:i4>0</vt:i4>
      </vt:variant>
      <vt:variant>
        <vt:i4>5</vt:i4>
      </vt:variant>
      <vt:variant>
        <vt:lpwstr/>
      </vt:variant>
      <vt:variant>
        <vt:lpwstr>_Toc223784064</vt:lpwstr>
      </vt:variant>
      <vt:variant>
        <vt:i4>1048633</vt:i4>
      </vt:variant>
      <vt:variant>
        <vt:i4>392</vt:i4>
      </vt:variant>
      <vt:variant>
        <vt:i4>0</vt:i4>
      </vt:variant>
      <vt:variant>
        <vt:i4>5</vt:i4>
      </vt:variant>
      <vt:variant>
        <vt:lpwstr/>
      </vt:variant>
      <vt:variant>
        <vt:lpwstr>_Toc223784063</vt:lpwstr>
      </vt:variant>
      <vt:variant>
        <vt:i4>1048633</vt:i4>
      </vt:variant>
      <vt:variant>
        <vt:i4>386</vt:i4>
      </vt:variant>
      <vt:variant>
        <vt:i4>0</vt:i4>
      </vt:variant>
      <vt:variant>
        <vt:i4>5</vt:i4>
      </vt:variant>
      <vt:variant>
        <vt:lpwstr/>
      </vt:variant>
      <vt:variant>
        <vt:lpwstr>_Toc223784062</vt:lpwstr>
      </vt:variant>
      <vt:variant>
        <vt:i4>1048633</vt:i4>
      </vt:variant>
      <vt:variant>
        <vt:i4>380</vt:i4>
      </vt:variant>
      <vt:variant>
        <vt:i4>0</vt:i4>
      </vt:variant>
      <vt:variant>
        <vt:i4>5</vt:i4>
      </vt:variant>
      <vt:variant>
        <vt:lpwstr/>
      </vt:variant>
      <vt:variant>
        <vt:lpwstr>_Toc223784061</vt:lpwstr>
      </vt:variant>
      <vt:variant>
        <vt:i4>1048633</vt:i4>
      </vt:variant>
      <vt:variant>
        <vt:i4>374</vt:i4>
      </vt:variant>
      <vt:variant>
        <vt:i4>0</vt:i4>
      </vt:variant>
      <vt:variant>
        <vt:i4>5</vt:i4>
      </vt:variant>
      <vt:variant>
        <vt:lpwstr/>
      </vt:variant>
      <vt:variant>
        <vt:lpwstr>_Toc223784060</vt:lpwstr>
      </vt:variant>
      <vt:variant>
        <vt:i4>1245241</vt:i4>
      </vt:variant>
      <vt:variant>
        <vt:i4>368</vt:i4>
      </vt:variant>
      <vt:variant>
        <vt:i4>0</vt:i4>
      </vt:variant>
      <vt:variant>
        <vt:i4>5</vt:i4>
      </vt:variant>
      <vt:variant>
        <vt:lpwstr/>
      </vt:variant>
      <vt:variant>
        <vt:lpwstr>_Toc223784059</vt:lpwstr>
      </vt:variant>
      <vt:variant>
        <vt:i4>1245241</vt:i4>
      </vt:variant>
      <vt:variant>
        <vt:i4>362</vt:i4>
      </vt:variant>
      <vt:variant>
        <vt:i4>0</vt:i4>
      </vt:variant>
      <vt:variant>
        <vt:i4>5</vt:i4>
      </vt:variant>
      <vt:variant>
        <vt:lpwstr/>
      </vt:variant>
      <vt:variant>
        <vt:lpwstr>_Toc223784058</vt:lpwstr>
      </vt:variant>
      <vt:variant>
        <vt:i4>1245241</vt:i4>
      </vt:variant>
      <vt:variant>
        <vt:i4>356</vt:i4>
      </vt:variant>
      <vt:variant>
        <vt:i4>0</vt:i4>
      </vt:variant>
      <vt:variant>
        <vt:i4>5</vt:i4>
      </vt:variant>
      <vt:variant>
        <vt:lpwstr/>
      </vt:variant>
      <vt:variant>
        <vt:lpwstr>_Toc223784057</vt:lpwstr>
      </vt:variant>
      <vt:variant>
        <vt:i4>1245241</vt:i4>
      </vt:variant>
      <vt:variant>
        <vt:i4>350</vt:i4>
      </vt:variant>
      <vt:variant>
        <vt:i4>0</vt:i4>
      </vt:variant>
      <vt:variant>
        <vt:i4>5</vt:i4>
      </vt:variant>
      <vt:variant>
        <vt:lpwstr/>
      </vt:variant>
      <vt:variant>
        <vt:lpwstr>_Toc223784056</vt:lpwstr>
      </vt:variant>
      <vt:variant>
        <vt:i4>1245241</vt:i4>
      </vt:variant>
      <vt:variant>
        <vt:i4>344</vt:i4>
      </vt:variant>
      <vt:variant>
        <vt:i4>0</vt:i4>
      </vt:variant>
      <vt:variant>
        <vt:i4>5</vt:i4>
      </vt:variant>
      <vt:variant>
        <vt:lpwstr/>
      </vt:variant>
      <vt:variant>
        <vt:lpwstr>_Toc223784055</vt:lpwstr>
      </vt:variant>
      <vt:variant>
        <vt:i4>1245241</vt:i4>
      </vt:variant>
      <vt:variant>
        <vt:i4>338</vt:i4>
      </vt:variant>
      <vt:variant>
        <vt:i4>0</vt:i4>
      </vt:variant>
      <vt:variant>
        <vt:i4>5</vt:i4>
      </vt:variant>
      <vt:variant>
        <vt:lpwstr/>
      </vt:variant>
      <vt:variant>
        <vt:lpwstr>_Toc223784054</vt:lpwstr>
      </vt:variant>
      <vt:variant>
        <vt:i4>1245241</vt:i4>
      </vt:variant>
      <vt:variant>
        <vt:i4>332</vt:i4>
      </vt:variant>
      <vt:variant>
        <vt:i4>0</vt:i4>
      </vt:variant>
      <vt:variant>
        <vt:i4>5</vt:i4>
      </vt:variant>
      <vt:variant>
        <vt:lpwstr/>
      </vt:variant>
      <vt:variant>
        <vt:lpwstr>_Toc223784053</vt:lpwstr>
      </vt:variant>
      <vt:variant>
        <vt:i4>1245241</vt:i4>
      </vt:variant>
      <vt:variant>
        <vt:i4>326</vt:i4>
      </vt:variant>
      <vt:variant>
        <vt:i4>0</vt:i4>
      </vt:variant>
      <vt:variant>
        <vt:i4>5</vt:i4>
      </vt:variant>
      <vt:variant>
        <vt:lpwstr/>
      </vt:variant>
      <vt:variant>
        <vt:lpwstr>_Toc223784052</vt:lpwstr>
      </vt:variant>
      <vt:variant>
        <vt:i4>1245241</vt:i4>
      </vt:variant>
      <vt:variant>
        <vt:i4>320</vt:i4>
      </vt:variant>
      <vt:variant>
        <vt:i4>0</vt:i4>
      </vt:variant>
      <vt:variant>
        <vt:i4>5</vt:i4>
      </vt:variant>
      <vt:variant>
        <vt:lpwstr/>
      </vt:variant>
      <vt:variant>
        <vt:lpwstr>_Toc223784051</vt:lpwstr>
      </vt:variant>
      <vt:variant>
        <vt:i4>1245241</vt:i4>
      </vt:variant>
      <vt:variant>
        <vt:i4>314</vt:i4>
      </vt:variant>
      <vt:variant>
        <vt:i4>0</vt:i4>
      </vt:variant>
      <vt:variant>
        <vt:i4>5</vt:i4>
      </vt:variant>
      <vt:variant>
        <vt:lpwstr/>
      </vt:variant>
      <vt:variant>
        <vt:lpwstr>_Toc223784050</vt:lpwstr>
      </vt:variant>
      <vt:variant>
        <vt:i4>1179705</vt:i4>
      </vt:variant>
      <vt:variant>
        <vt:i4>308</vt:i4>
      </vt:variant>
      <vt:variant>
        <vt:i4>0</vt:i4>
      </vt:variant>
      <vt:variant>
        <vt:i4>5</vt:i4>
      </vt:variant>
      <vt:variant>
        <vt:lpwstr/>
      </vt:variant>
      <vt:variant>
        <vt:lpwstr>_Toc223784049</vt:lpwstr>
      </vt:variant>
      <vt:variant>
        <vt:i4>1179705</vt:i4>
      </vt:variant>
      <vt:variant>
        <vt:i4>302</vt:i4>
      </vt:variant>
      <vt:variant>
        <vt:i4>0</vt:i4>
      </vt:variant>
      <vt:variant>
        <vt:i4>5</vt:i4>
      </vt:variant>
      <vt:variant>
        <vt:lpwstr/>
      </vt:variant>
      <vt:variant>
        <vt:lpwstr>_Toc223784048</vt:lpwstr>
      </vt:variant>
      <vt:variant>
        <vt:i4>1179705</vt:i4>
      </vt:variant>
      <vt:variant>
        <vt:i4>296</vt:i4>
      </vt:variant>
      <vt:variant>
        <vt:i4>0</vt:i4>
      </vt:variant>
      <vt:variant>
        <vt:i4>5</vt:i4>
      </vt:variant>
      <vt:variant>
        <vt:lpwstr/>
      </vt:variant>
      <vt:variant>
        <vt:lpwstr>_Toc223784047</vt:lpwstr>
      </vt:variant>
      <vt:variant>
        <vt:i4>1179705</vt:i4>
      </vt:variant>
      <vt:variant>
        <vt:i4>290</vt:i4>
      </vt:variant>
      <vt:variant>
        <vt:i4>0</vt:i4>
      </vt:variant>
      <vt:variant>
        <vt:i4>5</vt:i4>
      </vt:variant>
      <vt:variant>
        <vt:lpwstr/>
      </vt:variant>
      <vt:variant>
        <vt:lpwstr>_Toc223784046</vt:lpwstr>
      </vt:variant>
      <vt:variant>
        <vt:i4>1179705</vt:i4>
      </vt:variant>
      <vt:variant>
        <vt:i4>284</vt:i4>
      </vt:variant>
      <vt:variant>
        <vt:i4>0</vt:i4>
      </vt:variant>
      <vt:variant>
        <vt:i4>5</vt:i4>
      </vt:variant>
      <vt:variant>
        <vt:lpwstr/>
      </vt:variant>
      <vt:variant>
        <vt:lpwstr>_Toc223784045</vt:lpwstr>
      </vt:variant>
      <vt:variant>
        <vt:i4>1179705</vt:i4>
      </vt:variant>
      <vt:variant>
        <vt:i4>278</vt:i4>
      </vt:variant>
      <vt:variant>
        <vt:i4>0</vt:i4>
      </vt:variant>
      <vt:variant>
        <vt:i4>5</vt:i4>
      </vt:variant>
      <vt:variant>
        <vt:lpwstr/>
      </vt:variant>
      <vt:variant>
        <vt:lpwstr>_Toc223784044</vt:lpwstr>
      </vt:variant>
      <vt:variant>
        <vt:i4>1179705</vt:i4>
      </vt:variant>
      <vt:variant>
        <vt:i4>272</vt:i4>
      </vt:variant>
      <vt:variant>
        <vt:i4>0</vt:i4>
      </vt:variant>
      <vt:variant>
        <vt:i4>5</vt:i4>
      </vt:variant>
      <vt:variant>
        <vt:lpwstr/>
      </vt:variant>
      <vt:variant>
        <vt:lpwstr>_Toc223784043</vt:lpwstr>
      </vt:variant>
      <vt:variant>
        <vt:i4>1179705</vt:i4>
      </vt:variant>
      <vt:variant>
        <vt:i4>266</vt:i4>
      </vt:variant>
      <vt:variant>
        <vt:i4>0</vt:i4>
      </vt:variant>
      <vt:variant>
        <vt:i4>5</vt:i4>
      </vt:variant>
      <vt:variant>
        <vt:lpwstr/>
      </vt:variant>
      <vt:variant>
        <vt:lpwstr>_Toc223784042</vt:lpwstr>
      </vt:variant>
      <vt:variant>
        <vt:i4>1179705</vt:i4>
      </vt:variant>
      <vt:variant>
        <vt:i4>260</vt:i4>
      </vt:variant>
      <vt:variant>
        <vt:i4>0</vt:i4>
      </vt:variant>
      <vt:variant>
        <vt:i4>5</vt:i4>
      </vt:variant>
      <vt:variant>
        <vt:lpwstr/>
      </vt:variant>
      <vt:variant>
        <vt:lpwstr>_Toc223784041</vt:lpwstr>
      </vt:variant>
      <vt:variant>
        <vt:i4>1179705</vt:i4>
      </vt:variant>
      <vt:variant>
        <vt:i4>254</vt:i4>
      </vt:variant>
      <vt:variant>
        <vt:i4>0</vt:i4>
      </vt:variant>
      <vt:variant>
        <vt:i4>5</vt:i4>
      </vt:variant>
      <vt:variant>
        <vt:lpwstr/>
      </vt:variant>
      <vt:variant>
        <vt:lpwstr>_Toc223784040</vt:lpwstr>
      </vt:variant>
      <vt:variant>
        <vt:i4>1376313</vt:i4>
      </vt:variant>
      <vt:variant>
        <vt:i4>248</vt:i4>
      </vt:variant>
      <vt:variant>
        <vt:i4>0</vt:i4>
      </vt:variant>
      <vt:variant>
        <vt:i4>5</vt:i4>
      </vt:variant>
      <vt:variant>
        <vt:lpwstr/>
      </vt:variant>
      <vt:variant>
        <vt:lpwstr>_Toc223784039</vt:lpwstr>
      </vt:variant>
      <vt:variant>
        <vt:i4>1376313</vt:i4>
      </vt:variant>
      <vt:variant>
        <vt:i4>242</vt:i4>
      </vt:variant>
      <vt:variant>
        <vt:i4>0</vt:i4>
      </vt:variant>
      <vt:variant>
        <vt:i4>5</vt:i4>
      </vt:variant>
      <vt:variant>
        <vt:lpwstr/>
      </vt:variant>
      <vt:variant>
        <vt:lpwstr>_Toc223784038</vt:lpwstr>
      </vt:variant>
      <vt:variant>
        <vt:i4>1376313</vt:i4>
      </vt:variant>
      <vt:variant>
        <vt:i4>236</vt:i4>
      </vt:variant>
      <vt:variant>
        <vt:i4>0</vt:i4>
      </vt:variant>
      <vt:variant>
        <vt:i4>5</vt:i4>
      </vt:variant>
      <vt:variant>
        <vt:lpwstr/>
      </vt:variant>
      <vt:variant>
        <vt:lpwstr>_Toc223784037</vt:lpwstr>
      </vt:variant>
      <vt:variant>
        <vt:i4>1376313</vt:i4>
      </vt:variant>
      <vt:variant>
        <vt:i4>230</vt:i4>
      </vt:variant>
      <vt:variant>
        <vt:i4>0</vt:i4>
      </vt:variant>
      <vt:variant>
        <vt:i4>5</vt:i4>
      </vt:variant>
      <vt:variant>
        <vt:lpwstr/>
      </vt:variant>
      <vt:variant>
        <vt:lpwstr>_Toc223784036</vt:lpwstr>
      </vt:variant>
      <vt:variant>
        <vt:i4>1376313</vt:i4>
      </vt:variant>
      <vt:variant>
        <vt:i4>224</vt:i4>
      </vt:variant>
      <vt:variant>
        <vt:i4>0</vt:i4>
      </vt:variant>
      <vt:variant>
        <vt:i4>5</vt:i4>
      </vt:variant>
      <vt:variant>
        <vt:lpwstr/>
      </vt:variant>
      <vt:variant>
        <vt:lpwstr>_Toc223784035</vt:lpwstr>
      </vt:variant>
      <vt:variant>
        <vt:i4>1376313</vt:i4>
      </vt:variant>
      <vt:variant>
        <vt:i4>218</vt:i4>
      </vt:variant>
      <vt:variant>
        <vt:i4>0</vt:i4>
      </vt:variant>
      <vt:variant>
        <vt:i4>5</vt:i4>
      </vt:variant>
      <vt:variant>
        <vt:lpwstr/>
      </vt:variant>
      <vt:variant>
        <vt:lpwstr>_Toc223784034</vt:lpwstr>
      </vt:variant>
      <vt:variant>
        <vt:i4>1376313</vt:i4>
      </vt:variant>
      <vt:variant>
        <vt:i4>212</vt:i4>
      </vt:variant>
      <vt:variant>
        <vt:i4>0</vt:i4>
      </vt:variant>
      <vt:variant>
        <vt:i4>5</vt:i4>
      </vt:variant>
      <vt:variant>
        <vt:lpwstr/>
      </vt:variant>
      <vt:variant>
        <vt:lpwstr>_Toc223784033</vt:lpwstr>
      </vt:variant>
      <vt:variant>
        <vt:i4>1376313</vt:i4>
      </vt:variant>
      <vt:variant>
        <vt:i4>206</vt:i4>
      </vt:variant>
      <vt:variant>
        <vt:i4>0</vt:i4>
      </vt:variant>
      <vt:variant>
        <vt:i4>5</vt:i4>
      </vt:variant>
      <vt:variant>
        <vt:lpwstr/>
      </vt:variant>
      <vt:variant>
        <vt:lpwstr>_Toc223784032</vt:lpwstr>
      </vt:variant>
      <vt:variant>
        <vt:i4>1376313</vt:i4>
      </vt:variant>
      <vt:variant>
        <vt:i4>200</vt:i4>
      </vt:variant>
      <vt:variant>
        <vt:i4>0</vt:i4>
      </vt:variant>
      <vt:variant>
        <vt:i4>5</vt:i4>
      </vt:variant>
      <vt:variant>
        <vt:lpwstr/>
      </vt:variant>
      <vt:variant>
        <vt:lpwstr>_Toc223784031</vt:lpwstr>
      </vt:variant>
      <vt:variant>
        <vt:i4>1376313</vt:i4>
      </vt:variant>
      <vt:variant>
        <vt:i4>194</vt:i4>
      </vt:variant>
      <vt:variant>
        <vt:i4>0</vt:i4>
      </vt:variant>
      <vt:variant>
        <vt:i4>5</vt:i4>
      </vt:variant>
      <vt:variant>
        <vt:lpwstr/>
      </vt:variant>
      <vt:variant>
        <vt:lpwstr>_Toc223784030</vt:lpwstr>
      </vt:variant>
      <vt:variant>
        <vt:i4>1310777</vt:i4>
      </vt:variant>
      <vt:variant>
        <vt:i4>188</vt:i4>
      </vt:variant>
      <vt:variant>
        <vt:i4>0</vt:i4>
      </vt:variant>
      <vt:variant>
        <vt:i4>5</vt:i4>
      </vt:variant>
      <vt:variant>
        <vt:lpwstr/>
      </vt:variant>
      <vt:variant>
        <vt:lpwstr>_Toc223784029</vt:lpwstr>
      </vt:variant>
      <vt:variant>
        <vt:i4>1310777</vt:i4>
      </vt:variant>
      <vt:variant>
        <vt:i4>182</vt:i4>
      </vt:variant>
      <vt:variant>
        <vt:i4>0</vt:i4>
      </vt:variant>
      <vt:variant>
        <vt:i4>5</vt:i4>
      </vt:variant>
      <vt:variant>
        <vt:lpwstr/>
      </vt:variant>
      <vt:variant>
        <vt:lpwstr>_Toc223784028</vt:lpwstr>
      </vt:variant>
      <vt:variant>
        <vt:i4>1310777</vt:i4>
      </vt:variant>
      <vt:variant>
        <vt:i4>176</vt:i4>
      </vt:variant>
      <vt:variant>
        <vt:i4>0</vt:i4>
      </vt:variant>
      <vt:variant>
        <vt:i4>5</vt:i4>
      </vt:variant>
      <vt:variant>
        <vt:lpwstr/>
      </vt:variant>
      <vt:variant>
        <vt:lpwstr>_Toc223784027</vt:lpwstr>
      </vt:variant>
      <vt:variant>
        <vt:i4>1310777</vt:i4>
      </vt:variant>
      <vt:variant>
        <vt:i4>170</vt:i4>
      </vt:variant>
      <vt:variant>
        <vt:i4>0</vt:i4>
      </vt:variant>
      <vt:variant>
        <vt:i4>5</vt:i4>
      </vt:variant>
      <vt:variant>
        <vt:lpwstr/>
      </vt:variant>
      <vt:variant>
        <vt:lpwstr>_Toc223784026</vt:lpwstr>
      </vt:variant>
      <vt:variant>
        <vt:i4>1310777</vt:i4>
      </vt:variant>
      <vt:variant>
        <vt:i4>164</vt:i4>
      </vt:variant>
      <vt:variant>
        <vt:i4>0</vt:i4>
      </vt:variant>
      <vt:variant>
        <vt:i4>5</vt:i4>
      </vt:variant>
      <vt:variant>
        <vt:lpwstr/>
      </vt:variant>
      <vt:variant>
        <vt:lpwstr>_Toc223784025</vt:lpwstr>
      </vt:variant>
      <vt:variant>
        <vt:i4>1310777</vt:i4>
      </vt:variant>
      <vt:variant>
        <vt:i4>158</vt:i4>
      </vt:variant>
      <vt:variant>
        <vt:i4>0</vt:i4>
      </vt:variant>
      <vt:variant>
        <vt:i4>5</vt:i4>
      </vt:variant>
      <vt:variant>
        <vt:lpwstr/>
      </vt:variant>
      <vt:variant>
        <vt:lpwstr>_Toc223784024</vt:lpwstr>
      </vt:variant>
      <vt:variant>
        <vt:i4>1310777</vt:i4>
      </vt:variant>
      <vt:variant>
        <vt:i4>152</vt:i4>
      </vt:variant>
      <vt:variant>
        <vt:i4>0</vt:i4>
      </vt:variant>
      <vt:variant>
        <vt:i4>5</vt:i4>
      </vt:variant>
      <vt:variant>
        <vt:lpwstr/>
      </vt:variant>
      <vt:variant>
        <vt:lpwstr>_Toc223784023</vt:lpwstr>
      </vt:variant>
      <vt:variant>
        <vt:i4>1310777</vt:i4>
      </vt:variant>
      <vt:variant>
        <vt:i4>146</vt:i4>
      </vt:variant>
      <vt:variant>
        <vt:i4>0</vt:i4>
      </vt:variant>
      <vt:variant>
        <vt:i4>5</vt:i4>
      </vt:variant>
      <vt:variant>
        <vt:lpwstr/>
      </vt:variant>
      <vt:variant>
        <vt:lpwstr>_Toc223784022</vt:lpwstr>
      </vt:variant>
      <vt:variant>
        <vt:i4>1310777</vt:i4>
      </vt:variant>
      <vt:variant>
        <vt:i4>140</vt:i4>
      </vt:variant>
      <vt:variant>
        <vt:i4>0</vt:i4>
      </vt:variant>
      <vt:variant>
        <vt:i4>5</vt:i4>
      </vt:variant>
      <vt:variant>
        <vt:lpwstr/>
      </vt:variant>
      <vt:variant>
        <vt:lpwstr>_Toc223784021</vt:lpwstr>
      </vt:variant>
      <vt:variant>
        <vt:i4>1310777</vt:i4>
      </vt:variant>
      <vt:variant>
        <vt:i4>134</vt:i4>
      </vt:variant>
      <vt:variant>
        <vt:i4>0</vt:i4>
      </vt:variant>
      <vt:variant>
        <vt:i4>5</vt:i4>
      </vt:variant>
      <vt:variant>
        <vt:lpwstr/>
      </vt:variant>
      <vt:variant>
        <vt:lpwstr>_Toc223784020</vt:lpwstr>
      </vt:variant>
      <vt:variant>
        <vt:i4>1507385</vt:i4>
      </vt:variant>
      <vt:variant>
        <vt:i4>128</vt:i4>
      </vt:variant>
      <vt:variant>
        <vt:i4>0</vt:i4>
      </vt:variant>
      <vt:variant>
        <vt:i4>5</vt:i4>
      </vt:variant>
      <vt:variant>
        <vt:lpwstr/>
      </vt:variant>
      <vt:variant>
        <vt:lpwstr>_Toc223784019</vt:lpwstr>
      </vt:variant>
      <vt:variant>
        <vt:i4>1507385</vt:i4>
      </vt:variant>
      <vt:variant>
        <vt:i4>122</vt:i4>
      </vt:variant>
      <vt:variant>
        <vt:i4>0</vt:i4>
      </vt:variant>
      <vt:variant>
        <vt:i4>5</vt:i4>
      </vt:variant>
      <vt:variant>
        <vt:lpwstr/>
      </vt:variant>
      <vt:variant>
        <vt:lpwstr>_Toc223784018</vt:lpwstr>
      </vt:variant>
      <vt:variant>
        <vt:i4>1507385</vt:i4>
      </vt:variant>
      <vt:variant>
        <vt:i4>116</vt:i4>
      </vt:variant>
      <vt:variant>
        <vt:i4>0</vt:i4>
      </vt:variant>
      <vt:variant>
        <vt:i4>5</vt:i4>
      </vt:variant>
      <vt:variant>
        <vt:lpwstr/>
      </vt:variant>
      <vt:variant>
        <vt:lpwstr>_Toc223784017</vt:lpwstr>
      </vt:variant>
      <vt:variant>
        <vt:i4>1507385</vt:i4>
      </vt:variant>
      <vt:variant>
        <vt:i4>110</vt:i4>
      </vt:variant>
      <vt:variant>
        <vt:i4>0</vt:i4>
      </vt:variant>
      <vt:variant>
        <vt:i4>5</vt:i4>
      </vt:variant>
      <vt:variant>
        <vt:lpwstr/>
      </vt:variant>
      <vt:variant>
        <vt:lpwstr>_Toc223784016</vt:lpwstr>
      </vt:variant>
      <vt:variant>
        <vt:i4>1507385</vt:i4>
      </vt:variant>
      <vt:variant>
        <vt:i4>104</vt:i4>
      </vt:variant>
      <vt:variant>
        <vt:i4>0</vt:i4>
      </vt:variant>
      <vt:variant>
        <vt:i4>5</vt:i4>
      </vt:variant>
      <vt:variant>
        <vt:lpwstr/>
      </vt:variant>
      <vt:variant>
        <vt:lpwstr>_Toc223784015</vt:lpwstr>
      </vt:variant>
      <vt:variant>
        <vt:i4>1507385</vt:i4>
      </vt:variant>
      <vt:variant>
        <vt:i4>98</vt:i4>
      </vt:variant>
      <vt:variant>
        <vt:i4>0</vt:i4>
      </vt:variant>
      <vt:variant>
        <vt:i4>5</vt:i4>
      </vt:variant>
      <vt:variant>
        <vt:lpwstr/>
      </vt:variant>
      <vt:variant>
        <vt:lpwstr>_Toc223784014</vt:lpwstr>
      </vt:variant>
      <vt:variant>
        <vt:i4>1507385</vt:i4>
      </vt:variant>
      <vt:variant>
        <vt:i4>92</vt:i4>
      </vt:variant>
      <vt:variant>
        <vt:i4>0</vt:i4>
      </vt:variant>
      <vt:variant>
        <vt:i4>5</vt:i4>
      </vt:variant>
      <vt:variant>
        <vt:lpwstr/>
      </vt:variant>
      <vt:variant>
        <vt:lpwstr>_Toc223784013</vt:lpwstr>
      </vt:variant>
      <vt:variant>
        <vt:i4>1507385</vt:i4>
      </vt:variant>
      <vt:variant>
        <vt:i4>86</vt:i4>
      </vt:variant>
      <vt:variant>
        <vt:i4>0</vt:i4>
      </vt:variant>
      <vt:variant>
        <vt:i4>5</vt:i4>
      </vt:variant>
      <vt:variant>
        <vt:lpwstr/>
      </vt:variant>
      <vt:variant>
        <vt:lpwstr>_Toc223784012</vt:lpwstr>
      </vt:variant>
      <vt:variant>
        <vt:i4>1507385</vt:i4>
      </vt:variant>
      <vt:variant>
        <vt:i4>80</vt:i4>
      </vt:variant>
      <vt:variant>
        <vt:i4>0</vt:i4>
      </vt:variant>
      <vt:variant>
        <vt:i4>5</vt:i4>
      </vt:variant>
      <vt:variant>
        <vt:lpwstr/>
      </vt:variant>
      <vt:variant>
        <vt:lpwstr>_Toc223784011</vt:lpwstr>
      </vt:variant>
      <vt:variant>
        <vt:i4>1507385</vt:i4>
      </vt:variant>
      <vt:variant>
        <vt:i4>74</vt:i4>
      </vt:variant>
      <vt:variant>
        <vt:i4>0</vt:i4>
      </vt:variant>
      <vt:variant>
        <vt:i4>5</vt:i4>
      </vt:variant>
      <vt:variant>
        <vt:lpwstr/>
      </vt:variant>
      <vt:variant>
        <vt:lpwstr>_Toc223784010</vt:lpwstr>
      </vt:variant>
      <vt:variant>
        <vt:i4>1441849</vt:i4>
      </vt:variant>
      <vt:variant>
        <vt:i4>68</vt:i4>
      </vt:variant>
      <vt:variant>
        <vt:i4>0</vt:i4>
      </vt:variant>
      <vt:variant>
        <vt:i4>5</vt:i4>
      </vt:variant>
      <vt:variant>
        <vt:lpwstr/>
      </vt:variant>
      <vt:variant>
        <vt:lpwstr>_Toc223784009</vt:lpwstr>
      </vt:variant>
      <vt:variant>
        <vt:i4>1441849</vt:i4>
      </vt:variant>
      <vt:variant>
        <vt:i4>62</vt:i4>
      </vt:variant>
      <vt:variant>
        <vt:i4>0</vt:i4>
      </vt:variant>
      <vt:variant>
        <vt:i4>5</vt:i4>
      </vt:variant>
      <vt:variant>
        <vt:lpwstr/>
      </vt:variant>
      <vt:variant>
        <vt:lpwstr>_Toc223784008</vt:lpwstr>
      </vt:variant>
      <vt:variant>
        <vt:i4>1441849</vt:i4>
      </vt:variant>
      <vt:variant>
        <vt:i4>56</vt:i4>
      </vt:variant>
      <vt:variant>
        <vt:i4>0</vt:i4>
      </vt:variant>
      <vt:variant>
        <vt:i4>5</vt:i4>
      </vt:variant>
      <vt:variant>
        <vt:lpwstr/>
      </vt:variant>
      <vt:variant>
        <vt:lpwstr>_Toc223784007</vt:lpwstr>
      </vt:variant>
      <vt:variant>
        <vt:i4>1441849</vt:i4>
      </vt:variant>
      <vt:variant>
        <vt:i4>50</vt:i4>
      </vt:variant>
      <vt:variant>
        <vt:i4>0</vt:i4>
      </vt:variant>
      <vt:variant>
        <vt:i4>5</vt:i4>
      </vt:variant>
      <vt:variant>
        <vt:lpwstr/>
      </vt:variant>
      <vt:variant>
        <vt:lpwstr>_Toc223784006</vt:lpwstr>
      </vt:variant>
      <vt:variant>
        <vt:i4>1441849</vt:i4>
      </vt:variant>
      <vt:variant>
        <vt:i4>44</vt:i4>
      </vt:variant>
      <vt:variant>
        <vt:i4>0</vt:i4>
      </vt:variant>
      <vt:variant>
        <vt:i4>5</vt:i4>
      </vt:variant>
      <vt:variant>
        <vt:lpwstr/>
      </vt:variant>
      <vt:variant>
        <vt:lpwstr>_Toc223784005</vt:lpwstr>
      </vt:variant>
      <vt:variant>
        <vt:i4>1441849</vt:i4>
      </vt:variant>
      <vt:variant>
        <vt:i4>38</vt:i4>
      </vt:variant>
      <vt:variant>
        <vt:i4>0</vt:i4>
      </vt:variant>
      <vt:variant>
        <vt:i4>5</vt:i4>
      </vt:variant>
      <vt:variant>
        <vt:lpwstr/>
      </vt:variant>
      <vt:variant>
        <vt:lpwstr>_Toc223784004</vt:lpwstr>
      </vt:variant>
      <vt:variant>
        <vt:i4>1441849</vt:i4>
      </vt:variant>
      <vt:variant>
        <vt:i4>32</vt:i4>
      </vt:variant>
      <vt:variant>
        <vt:i4>0</vt:i4>
      </vt:variant>
      <vt:variant>
        <vt:i4>5</vt:i4>
      </vt:variant>
      <vt:variant>
        <vt:lpwstr/>
      </vt:variant>
      <vt:variant>
        <vt:lpwstr>_Toc223784003</vt:lpwstr>
      </vt:variant>
      <vt:variant>
        <vt:i4>1441849</vt:i4>
      </vt:variant>
      <vt:variant>
        <vt:i4>26</vt:i4>
      </vt:variant>
      <vt:variant>
        <vt:i4>0</vt:i4>
      </vt:variant>
      <vt:variant>
        <vt:i4>5</vt:i4>
      </vt:variant>
      <vt:variant>
        <vt:lpwstr/>
      </vt:variant>
      <vt:variant>
        <vt:lpwstr>_Toc223784002</vt:lpwstr>
      </vt:variant>
      <vt:variant>
        <vt:i4>1441849</vt:i4>
      </vt:variant>
      <vt:variant>
        <vt:i4>20</vt:i4>
      </vt:variant>
      <vt:variant>
        <vt:i4>0</vt:i4>
      </vt:variant>
      <vt:variant>
        <vt:i4>5</vt:i4>
      </vt:variant>
      <vt:variant>
        <vt:lpwstr/>
      </vt:variant>
      <vt:variant>
        <vt:lpwstr>_Toc223784001</vt:lpwstr>
      </vt:variant>
      <vt:variant>
        <vt:i4>1441849</vt:i4>
      </vt:variant>
      <vt:variant>
        <vt:i4>14</vt:i4>
      </vt:variant>
      <vt:variant>
        <vt:i4>0</vt:i4>
      </vt:variant>
      <vt:variant>
        <vt:i4>5</vt:i4>
      </vt:variant>
      <vt:variant>
        <vt:lpwstr/>
      </vt:variant>
      <vt:variant>
        <vt:lpwstr>_Toc223784000</vt:lpwstr>
      </vt:variant>
      <vt:variant>
        <vt:i4>1572912</vt:i4>
      </vt:variant>
      <vt:variant>
        <vt:i4>8</vt:i4>
      </vt:variant>
      <vt:variant>
        <vt:i4>0</vt:i4>
      </vt:variant>
      <vt:variant>
        <vt:i4>5</vt:i4>
      </vt:variant>
      <vt:variant>
        <vt:lpwstr/>
      </vt:variant>
      <vt:variant>
        <vt:lpwstr>_Toc223783999</vt:lpwstr>
      </vt:variant>
      <vt:variant>
        <vt:i4>1572912</vt:i4>
      </vt:variant>
      <vt:variant>
        <vt:i4>2</vt:i4>
      </vt:variant>
      <vt:variant>
        <vt:i4>0</vt:i4>
      </vt:variant>
      <vt:variant>
        <vt:i4>5</vt:i4>
      </vt:variant>
      <vt:variant>
        <vt:lpwstr/>
      </vt:variant>
      <vt:variant>
        <vt:lpwstr>_Toc223783998</vt:lpwstr>
      </vt:variant>
      <vt:variant>
        <vt:i4>3801172</vt:i4>
      </vt:variant>
      <vt:variant>
        <vt:i4>6</vt:i4>
      </vt:variant>
      <vt:variant>
        <vt:i4>0</vt:i4>
      </vt:variant>
      <vt:variant>
        <vt:i4>5</vt:i4>
      </vt:variant>
      <vt:variant>
        <vt:lpwstr>https://dvagov.sharepoint.com/:w:/r/sites/VACOOALC/TACNJ/DLR/VOA Template/CAP Template/OPAL Acquisition Requirements Package (ARP) Templates/Other Templates (Standard Templates)/Performance Work Statement Template_Revision History_MAY_16_2025_Rev.1_JUN_02_2025.docx?d=wa694b541f8b642e0843d52360e51bde0&amp;csf=1&amp;web=1&amp;e=nDkB3a</vt:lpwstr>
      </vt:variant>
      <vt:variant>
        <vt:lpwstr/>
      </vt:variant>
      <vt:variant>
        <vt:i4>2162781</vt:i4>
      </vt:variant>
      <vt:variant>
        <vt:i4>21</vt:i4>
      </vt:variant>
      <vt:variant>
        <vt:i4>0</vt:i4>
      </vt:variant>
      <vt:variant>
        <vt:i4>5</vt:i4>
      </vt:variant>
      <vt:variant>
        <vt:lpwstr>mailto:Annissa.Hovermill@va.gov</vt:lpwstr>
      </vt:variant>
      <vt:variant>
        <vt:lpwstr/>
      </vt:variant>
      <vt:variant>
        <vt:i4>393264</vt:i4>
      </vt:variant>
      <vt:variant>
        <vt:i4>18</vt:i4>
      </vt:variant>
      <vt:variant>
        <vt:i4>0</vt:i4>
      </vt:variant>
      <vt:variant>
        <vt:i4>5</vt:i4>
      </vt:variant>
      <vt:variant>
        <vt:lpwstr>mailto:Robert.Thompson7@va.gov</vt:lpwstr>
      </vt:variant>
      <vt:variant>
        <vt:lpwstr/>
      </vt:variant>
      <vt:variant>
        <vt:i4>393264</vt:i4>
      </vt:variant>
      <vt:variant>
        <vt:i4>15</vt:i4>
      </vt:variant>
      <vt:variant>
        <vt:i4>0</vt:i4>
      </vt:variant>
      <vt:variant>
        <vt:i4>5</vt:i4>
      </vt:variant>
      <vt:variant>
        <vt:lpwstr>mailto:Robert.Thompson7@va.gov</vt:lpwstr>
      </vt:variant>
      <vt:variant>
        <vt:lpwstr/>
      </vt:variant>
      <vt:variant>
        <vt:i4>393264</vt:i4>
      </vt:variant>
      <vt:variant>
        <vt:i4>12</vt:i4>
      </vt:variant>
      <vt:variant>
        <vt:i4>0</vt:i4>
      </vt:variant>
      <vt:variant>
        <vt:i4>5</vt:i4>
      </vt:variant>
      <vt:variant>
        <vt:lpwstr>mailto:Robert.Thompson7@va.gov</vt:lpwstr>
      </vt:variant>
      <vt:variant>
        <vt:lpwstr/>
      </vt:variant>
      <vt:variant>
        <vt:i4>5046307</vt:i4>
      </vt:variant>
      <vt:variant>
        <vt:i4>9</vt:i4>
      </vt:variant>
      <vt:variant>
        <vt:i4>0</vt:i4>
      </vt:variant>
      <vt:variant>
        <vt:i4>5</vt:i4>
      </vt:variant>
      <vt:variant>
        <vt:lpwstr>mailto:Steve.Monson@va.gov</vt:lpwstr>
      </vt:variant>
      <vt:variant>
        <vt:lpwstr/>
      </vt:variant>
      <vt:variant>
        <vt:i4>5046307</vt:i4>
      </vt:variant>
      <vt:variant>
        <vt:i4>6</vt:i4>
      </vt:variant>
      <vt:variant>
        <vt:i4>0</vt:i4>
      </vt:variant>
      <vt:variant>
        <vt:i4>5</vt:i4>
      </vt:variant>
      <vt:variant>
        <vt:lpwstr>mailto:Steve.Monson@va.gov</vt:lpwstr>
      </vt:variant>
      <vt:variant>
        <vt:lpwstr/>
      </vt:variant>
      <vt:variant>
        <vt:i4>393264</vt:i4>
      </vt:variant>
      <vt:variant>
        <vt:i4>3</vt:i4>
      </vt:variant>
      <vt:variant>
        <vt:i4>0</vt:i4>
      </vt:variant>
      <vt:variant>
        <vt:i4>5</vt:i4>
      </vt:variant>
      <vt:variant>
        <vt:lpwstr>mailto:Robert.Thompson7@va.gov</vt:lpwstr>
      </vt:variant>
      <vt:variant>
        <vt:lpwstr/>
      </vt:variant>
      <vt:variant>
        <vt:i4>393264</vt:i4>
      </vt:variant>
      <vt:variant>
        <vt:i4>0</vt:i4>
      </vt:variant>
      <vt:variant>
        <vt:i4>0</vt:i4>
      </vt:variant>
      <vt:variant>
        <vt:i4>5</vt:i4>
      </vt:variant>
      <vt:variant>
        <vt:lpwstr>mailto:Robert.Thompson7@va.gov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MacArthur, Sarah M.</cp:lastModifiedBy>
  <cp:revision>9</cp:revision>
  <dcterms:created xsi:type="dcterms:W3CDTF">2026-03-09T16:23:00Z</dcterms:created>
  <dcterms:modified xsi:type="dcterms:W3CDTF">2026-03-10T12:54:00Z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0x010100B0CD2331337161429624CBB939CA52B0</vt:lpwstr>
  </property>
  <property fmtid="{D5CDD505-2E9C-101B-9397-08002B2CF9AE}" pid="3" name="_dlc_DocIdItemGuid">
    <vt:lpwstr>3075d0c8-4889-4b08-a605-3f320d855754</vt:lpwstr>
  </property>
  <property fmtid="{D5CDD505-2E9C-101B-9397-08002B2CF9AE}" pid="4" name="docLang">
    <vt:lpwstr>en</vt:lpwstr>
  </property>
</Properties>
</file>