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8941" w14:textId="03E0E169" w:rsidR="00C011FA" w:rsidRPr="00800C1E" w:rsidRDefault="006D0724" w:rsidP="006D0724">
      <w:pPr>
        <w:spacing w:after="0" w:line="240" w:lineRule="auto"/>
        <w:jc w:val="center"/>
        <w:rPr>
          <w:rFonts w:ascii="Tahoma" w:hAnsi="Tahoma" w:cs="Tahoma"/>
          <w:b/>
          <w:bCs/>
          <w:spacing w:val="-2"/>
          <w:sz w:val="24"/>
          <w:szCs w:val="24"/>
        </w:rPr>
      </w:pPr>
      <w:r w:rsidRPr="00800C1E">
        <w:rPr>
          <w:rFonts w:ascii="Tahoma" w:hAnsi="Tahoma" w:cs="Tahoma"/>
          <w:b/>
          <w:bCs/>
          <w:sz w:val="24"/>
          <w:szCs w:val="24"/>
        </w:rPr>
        <w:t>ISBEE/IEE</w:t>
      </w:r>
      <w:r w:rsidR="00DD33FB">
        <w:rPr>
          <w:rFonts w:ascii="Tahoma" w:hAnsi="Tahoma" w:cs="Tahoma"/>
          <w:b/>
          <w:bCs/>
          <w:sz w:val="24"/>
          <w:szCs w:val="24"/>
        </w:rPr>
        <w:t>/SB</w:t>
      </w:r>
      <w:r w:rsidRPr="00800C1E">
        <w:rPr>
          <w:rFonts w:ascii="Tahoma" w:hAnsi="Tahoma" w:cs="Tahoma"/>
          <w:b/>
          <w:bCs/>
          <w:sz w:val="24"/>
          <w:szCs w:val="24"/>
        </w:rPr>
        <w:t xml:space="preserve"> SOURCES</w:t>
      </w:r>
      <w:r w:rsidRPr="00800C1E">
        <w:rPr>
          <w:rFonts w:ascii="Tahoma" w:hAnsi="Tahoma" w:cs="Tahoma"/>
          <w:b/>
          <w:bCs/>
          <w:spacing w:val="-5"/>
          <w:sz w:val="24"/>
          <w:szCs w:val="24"/>
        </w:rPr>
        <w:t xml:space="preserve"> </w:t>
      </w:r>
      <w:r w:rsidRPr="00800C1E">
        <w:rPr>
          <w:rFonts w:ascii="Tahoma" w:hAnsi="Tahoma" w:cs="Tahoma"/>
          <w:b/>
          <w:bCs/>
          <w:sz w:val="24"/>
          <w:szCs w:val="24"/>
        </w:rPr>
        <w:t>SOUGHT</w:t>
      </w:r>
      <w:r w:rsidRPr="00800C1E">
        <w:rPr>
          <w:rFonts w:ascii="Tahoma" w:hAnsi="Tahoma" w:cs="Tahoma"/>
          <w:b/>
          <w:bCs/>
          <w:spacing w:val="-5"/>
          <w:sz w:val="24"/>
          <w:szCs w:val="24"/>
        </w:rPr>
        <w:t xml:space="preserve"> </w:t>
      </w:r>
      <w:r w:rsidRPr="00800C1E">
        <w:rPr>
          <w:rFonts w:ascii="Tahoma" w:hAnsi="Tahoma" w:cs="Tahoma"/>
          <w:b/>
          <w:bCs/>
          <w:spacing w:val="-2"/>
          <w:sz w:val="24"/>
          <w:szCs w:val="24"/>
        </w:rPr>
        <w:t>NOTICE</w:t>
      </w:r>
    </w:p>
    <w:p w14:paraId="2041CA21" w14:textId="4CBB086A" w:rsidR="00E33ECB" w:rsidRPr="006D0724" w:rsidRDefault="006D0724" w:rsidP="2F37AA6D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ahoma" w:eastAsiaTheme="minorEastAsia" w:hAnsi="Tahoma" w:cs="Tahoma"/>
          <w:sz w:val="20"/>
          <w:szCs w:val="20"/>
        </w:rPr>
      </w:pPr>
      <w:r w:rsidRPr="2F37AA6D">
        <w:rPr>
          <w:rFonts w:ascii="Tahoma" w:eastAsiaTheme="minorEastAsia" w:hAnsi="Tahoma" w:cs="Tahoma"/>
          <w:sz w:val="20"/>
          <w:szCs w:val="20"/>
          <w:u w:val="single"/>
        </w:rPr>
        <w:t>THIS IS NOT A REQUEST FOR QUOT</w:t>
      </w:r>
      <w:r w:rsidR="00152CFE" w:rsidRPr="2F37AA6D">
        <w:rPr>
          <w:rFonts w:ascii="Tahoma" w:eastAsiaTheme="minorEastAsia" w:hAnsi="Tahoma" w:cs="Tahoma"/>
          <w:sz w:val="20"/>
          <w:szCs w:val="20"/>
          <w:u w:val="single"/>
        </w:rPr>
        <w:t>ATION/</w:t>
      </w:r>
      <w:r w:rsidRPr="2F37AA6D">
        <w:rPr>
          <w:rFonts w:ascii="Tahoma" w:eastAsiaTheme="minorEastAsia" w:hAnsi="Tahoma" w:cs="Tahoma"/>
          <w:sz w:val="20"/>
          <w:szCs w:val="20"/>
          <w:u w:val="single"/>
        </w:rPr>
        <w:t>PROPOSAL</w:t>
      </w:r>
      <w:r w:rsidRPr="2F37AA6D">
        <w:rPr>
          <w:rFonts w:ascii="Tahoma" w:eastAsiaTheme="minorEastAsia" w:hAnsi="Tahoma" w:cs="Tahoma"/>
          <w:sz w:val="20"/>
          <w:szCs w:val="20"/>
        </w:rPr>
        <w:t>.</w:t>
      </w:r>
      <w:r w:rsidR="00E33ECB" w:rsidRPr="2F37AA6D">
        <w:rPr>
          <w:rFonts w:ascii="Tahoma" w:eastAsiaTheme="minorEastAsia" w:hAnsi="Tahoma" w:cs="Tahoma"/>
          <w:sz w:val="20"/>
          <w:szCs w:val="20"/>
        </w:rPr>
        <w:t xml:space="preserve"> </w:t>
      </w:r>
      <w:r w:rsidR="00E33ECB" w:rsidRPr="2F37AA6D">
        <w:rPr>
          <w:rFonts w:ascii="Tahoma" w:hAnsi="Tahoma" w:cs="Tahoma"/>
          <w:sz w:val="20"/>
          <w:szCs w:val="20"/>
        </w:rPr>
        <w:t xml:space="preserve">The Bureau of Indian Education (BIE) is conducting market research to determine if there is reasonable expectation of obtaining </w:t>
      </w:r>
      <w:r w:rsidR="00953B65" w:rsidRPr="2F37AA6D">
        <w:rPr>
          <w:rFonts w:ascii="Tahoma" w:hAnsi="Tahoma" w:cs="Tahoma"/>
          <w:sz w:val="20"/>
          <w:szCs w:val="20"/>
        </w:rPr>
        <w:t xml:space="preserve">two or more </w:t>
      </w:r>
      <w:r w:rsidR="00E33ECB" w:rsidRPr="2F37AA6D">
        <w:rPr>
          <w:rFonts w:ascii="Tahoma" w:hAnsi="Tahoma" w:cs="Tahoma"/>
          <w:sz w:val="20"/>
          <w:szCs w:val="20"/>
        </w:rPr>
        <w:t>offers from Indian Small Business Economic Enterprises (ISBEEs)</w:t>
      </w:r>
      <w:r w:rsidR="00DD33FB" w:rsidRPr="2F37AA6D">
        <w:rPr>
          <w:rFonts w:ascii="Tahoma" w:hAnsi="Tahoma" w:cs="Tahoma"/>
          <w:sz w:val="20"/>
          <w:szCs w:val="20"/>
        </w:rPr>
        <w:t>,</w:t>
      </w:r>
      <w:r w:rsidR="00E33ECB" w:rsidRPr="2F37AA6D">
        <w:rPr>
          <w:rFonts w:ascii="Tahoma" w:hAnsi="Tahoma" w:cs="Tahoma"/>
          <w:sz w:val="20"/>
          <w:szCs w:val="20"/>
        </w:rPr>
        <w:t xml:space="preserve"> Indian Economic Enterprises (IEEs)</w:t>
      </w:r>
      <w:r w:rsidR="00DD33FB" w:rsidRPr="2F37AA6D">
        <w:rPr>
          <w:rFonts w:ascii="Tahoma" w:hAnsi="Tahoma" w:cs="Tahoma"/>
          <w:sz w:val="20"/>
          <w:szCs w:val="20"/>
        </w:rPr>
        <w:t xml:space="preserve"> </w:t>
      </w:r>
      <w:r w:rsidR="00DD33FB" w:rsidRPr="2F37AA6D">
        <w:rPr>
          <w:rFonts w:ascii="Tahoma" w:hAnsi="Tahoma" w:cs="Tahoma"/>
          <w:b/>
          <w:bCs/>
          <w:sz w:val="20"/>
          <w:szCs w:val="20"/>
          <w:u w:val="single"/>
        </w:rPr>
        <w:t>or a</w:t>
      </w:r>
      <w:r w:rsidR="0B053F37" w:rsidRPr="2F37AA6D">
        <w:rPr>
          <w:rFonts w:ascii="Tahoma" w:hAnsi="Tahoma" w:cs="Tahoma"/>
          <w:b/>
          <w:bCs/>
          <w:sz w:val="20"/>
          <w:szCs w:val="20"/>
          <w:u w:val="single"/>
        </w:rPr>
        <w:t>n</w:t>
      </w:r>
      <w:r w:rsidR="00806F80" w:rsidRPr="2F37AA6D">
        <w:rPr>
          <w:rFonts w:ascii="Tahoma" w:hAnsi="Tahoma" w:cs="Tahoma"/>
          <w:b/>
          <w:bCs/>
          <w:sz w:val="20"/>
          <w:szCs w:val="20"/>
          <w:u w:val="single"/>
        </w:rPr>
        <w:t>y</w:t>
      </w:r>
      <w:r w:rsidR="00DD33FB" w:rsidRPr="2F37AA6D">
        <w:rPr>
          <w:rFonts w:ascii="Tahoma" w:hAnsi="Tahoma" w:cs="Tahoma"/>
          <w:b/>
          <w:bCs/>
          <w:sz w:val="20"/>
          <w:szCs w:val="20"/>
          <w:u w:val="single"/>
        </w:rPr>
        <w:t xml:space="preserve"> small business</w:t>
      </w:r>
      <w:r w:rsidR="00DD33FB" w:rsidRPr="2F37AA6D">
        <w:rPr>
          <w:rFonts w:ascii="Tahoma" w:hAnsi="Tahoma" w:cs="Tahoma"/>
          <w:sz w:val="20"/>
          <w:szCs w:val="20"/>
        </w:rPr>
        <w:t xml:space="preserve"> (SB)</w:t>
      </w:r>
      <w:r w:rsidR="00E33ECB" w:rsidRPr="2F37AA6D">
        <w:rPr>
          <w:rFonts w:ascii="Tahoma" w:hAnsi="Tahoma" w:cs="Tahoma"/>
          <w:sz w:val="20"/>
          <w:szCs w:val="20"/>
        </w:rPr>
        <w:t>.</w:t>
      </w:r>
    </w:p>
    <w:p w14:paraId="37C2904B" w14:textId="3D5030A0" w:rsidR="006D0724" w:rsidRPr="00800C1E" w:rsidRDefault="006D0724" w:rsidP="006D0724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0"/>
        <w:gridCol w:w="5440"/>
      </w:tblGrid>
      <w:tr w:rsidR="006D0724" w:rsidRPr="00800C1E" w14:paraId="16F1270D" w14:textId="77777777" w:rsidTr="003539DA">
        <w:tc>
          <w:tcPr>
            <w:tcW w:w="10880" w:type="dxa"/>
            <w:gridSpan w:val="2"/>
          </w:tcPr>
          <w:p w14:paraId="1216FCE9" w14:textId="22B6D102" w:rsidR="006D0724" w:rsidRPr="00800C1E" w:rsidRDefault="006D0724" w:rsidP="006D072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00C1E">
              <w:rPr>
                <w:rFonts w:ascii="Tahoma" w:hAnsi="Tahoma" w:cs="Tahoma"/>
                <w:b/>
                <w:bCs/>
                <w:sz w:val="20"/>
                <w:szCs w:val="20"/>
              </w:rPr>
              <w:t>GENERAL INFORMATION:</w:t>
            </w:r>
          </w:p>
        </w:tc>
      </w:tr>
      <w:tr w:rsidR="006D0724" w:rsidRPr="00800C1E" w14:paraId="561F6DE4" w14:textId="77777777" w:rsidTr="006D0724">
        <w:tc>
          <w:tcPr>
            <w:tcW w:w="5440" w:type="dxa"/>
          </w:tcPr>
          <w:p w14:paraId="3C73DE3D" w14:textId="4C6C8045" w:rsidR="006D0724" w:rsidRPr="00800C1E" w:rsidRDefault="006D0724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PROJECT TITLE:</w:t>
            </w:r>
            <w:r w:rsidR="001E50F3">
              <w:rPr>
                <w:rFonts w:ascii="Tahoma" w:hAnsi="Tahoma" w:cs="Tahoma"/>
                <w:sz w:val="20"/>
                <w:szCs w:val="20"/>
              </w:rPr>
              <w:t xml:space="preserve"> AC Installation at Havasupai Quarters</w:t>
            </w:r>
          </w:p>
        </w:tc>
        <w:tc>
          <w:tcPr>
            <w:tcW w:w="5440" w:type="dxa"/>
          </w:tcPr>
          <w:p w14:paraId="44218CB2" w14:textId="2ED558DD" w:rsidR="006D0724" w:rsidRPr="00800C1E" w:rsidRDefault="006D0724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PLACE OF PERFORMANCE:</w:t>
            </w:r>
            <w:r w:rsidR="001E50F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E50F3">
              <w:rPr>
                <w:rFonts w:ascii="Tahoma" w:hAnsi="Tahoma" w:cs="Tahoma"/>
                <w:sz w:val="20"/>
                <w:szCs w:val="20"/>
              </w:rPr>
              <w:t xml:space="preserve"> Havasupai Quarters</w:t>
            </w:r>
          </w:p>
        </w:tc>
      </w:tr>
      <w:tr w:rsidR="006D0724" w:rsidRPr="00800C1E" w14:paraId="3B618EF1" w14:textId="77777777" w:rsidTr="006D0724">
        <w:tc>
          <w:tcPr>
            <w:tcW w:w="5440" w:type="dxa"/>
          </w:tcPr>
          <w:p w14:paraId="0EC7ACE2" w14:textId="28163E4D" w:rsidR="006D0724" w:rsidRPr="00800C1E" w:rsidRDefault="006D0724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NAICS CODE:</w:t>
            </w:r>
            <w:r w:rsidR="001E50F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65559" w:rsidRPr="00F65559">
              <w:rPr>
                <w:rFonts w:ascii="Tahoma" w:hAnsi="Tahoma" w:cs="Tahoma"/>
                <w:sz w:val="20"/>
                <w:szCs w:val="20"/>
              </w:rPr>
              <w:t>238220</w:t>
            </w:r>
          </w:p>
        </w:tc>
        <w:tc>
          <w:tcPr>
            <w:tcW w:w="5440" w:type="dxa"/>
          </w:tcPr>
          <w:p w14:paraId="1D40008B" w14:textId="6C13D0F2" w:rsidR="006D0724" w:rsidRPr="00800C1E" w:rsidRDefault="006D0724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RESPONSE DATE/TIME:</w:t>
            </w:r>
            <w:r w:rsidR="00F65559">
              <w:rPr>
                <w:rFonts w:ascii="Tahoma" w:hAnsi="Tahoma" w:cs="Tahoma"/>
                <w:sz w:val="20"/>
                <w:szCs w:val="20"/>
              </w:rPr>
              <w:t xml:space="preserve"> March 26, 2026; 12:00 p.m. MD</w:t>
            </w:r>
          </w:p>
        </w:tc>
      </w:tr>
      <w:tr w:rsidR="006D0724" w:rsidRPr="00800C1E" w14:paraId="67E600D2" w14:textId="77777777" w:rsidTr="006D0724">
        <w:tc>
          <w:tcPr>
            <w:tcW w:w="5440" w:type="dxa"/>
          </w:tcPr>
          <w:p w14:paraId="22438E53" w14:textId="333EB100" w:rsidR="006D0724" w:rsidRPr="00800C1E" w:rsidRDefault="006D0724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POC EMAIL:</w:t>
            </w:r>
            <w:r w:rsidR="001E50F3">
              <w:rPr>
                <w:rFonts w:ascii="Tahoma" w:hAnsi="Tahoma" w:cs="Tahoma"/>
                <w:sz w:val="20"/>
                <w:szCs w:val="20"/>
              </w:rPr>
              <w:t xml:space="preserve"> maryjane.johnson@bie.edu</w:t>
            </w:r>
          </w:p>
        </w:tc>
        <w:tc>
          <w:tcPr>
            <w:tcW w:w="5440" w:type="dxa"/>
          </w:tcPr>
          <w:p w14:paraId="14B7BD4D" w14:textId="26B28790" w:rsidR="006D0724" w:rsidRPr="00800C1E" w:rsidRDefault="006D0724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POC PHONE:</w:t>
            </w:r>
            <w:r w:rsidR="001E50F3">
              <w:rPr>
                <w:rFonts w:ascii="Tahoma" w:hAnsi="Tahoma" w:cs="Tahoma"/>
                <w:sz w:val="20"/>
                <w:szCs w:val="20"/>
              </w:rPr>
              <w:t xml:space="preserve"> 505-803-4259</w:t>
            </w:r>
          </w:p>
        </w:tc>
      </w:tr>
    </w:tbl>
    <w:p w14:paraId="3FC72EAA" w14:textId="2FFAF945" w:rsidR="006D0724" w:rsidRPr="00800C1E" w:rsidRDefault="006D0724" w:rsidP="006D0724">
      <w:pPr>
        <w:spacing w:after="0" w:line="240" w:lineRule="auto"/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0"/>
      </w:tblGrid>
      <w:tr w:rsidR="006D0724" w:rsidRPr="00800C1E" w14:paraId="26A92970" w14:textId="77777777" w:rsidTr="006D0724">
        <w:tc>
          <w:tcPr>
            <w:tcW w:w="10880" w:type="dxa"/>
          </w:tcPr>
          <w:p w14:paraId="13D67DEA" w14:textId="56157AD7" w:rsidR="006D0724" w:rsidRPr="00800C1E" w:rsidRDefault="006D0724" w:rsidP="006D072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00C1E">
              <w:rPr>
                <w:rFonts w:ascii="Tahoma" w:hAnsi="Tahoma" w:cs="Tahoma"/>
                <w:b/>
                <w:bCs/>
                <w:sz w:val="20"/>
                <w:szCs w:val="20"/>
              </w:rPr>
              <w:t>DESCRIPTION OF REQUIREMENT:</w:t>
            </w:r>
          </w:p>
        </w:tc>
      </w:tr>
      <w:tr w:rsidR="006D0724" w:rsidRPr="00800C1E" w14:paraId="5E1F1412" w14:textId="77777777" w:rsidTr="006D0724">
        <w:tc>
          <w:tcPr>
            <w:tcW w:w="10880" w:type="dxa"/>
          </w:tcPr>
          <w:p w14:paraId="2FE77924" w14:textId="639F5D8B" w:rsidR="006D0724" w:rsidRPr="00800C1E" w:rsidRDefault="006D0724" w:rsidP="006D07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ind w:left="120" w:right="116"/>
              <w:jc w:val="both"/>
              <w:rPr>
                <w:rFonts w:ascii="Tahoma" w:eastAsiaTheme="minorEastAsia" w:hAnsi="Tahoma" w:cs="Tahoma"/>
                <w:sz w:val="20"/>
                <w:szCs w:val="20"/>
              </w:rPr>
            </w:pPr>
            <w:r w:rsidRPr="006D0724">
              <w:rPr>
                <w:rFonts w:ascii="Tahoma" w:eastAsiaTheme="minorEastAsia" w:hAnsi="Tahoma" w:cs="Tahoma"/>
                <w:sz w:val="20"/>
                <w:szCs w:val="20"/>
              </w:rPr>
              <w:t xml:space="preserve">The BIE is a federal agency under the US Department of Interior. This construction project is for </w:t>
            </w:r>
            <w:r w:rsidR="001E50F3">
              <w:rPr>
                <w:rFonts w:ascii="Tahoma" w:eastAsiaTheme="minorEastAsia" w:hAnsi="Tahoma" w:cs="Tahoma"/>
                <w:sz w:val="20"/>
                <w:szCs w:val="20"/>
              </w:rPr>
              <w:t>Havasupai Quarters</w:t>
            </w:r>
            <w:r w:rsidRPr="006D0724">
              <w:rPr>
                <w:rFonts w:ascii="Tahoma" w:eastAsiaTheme="minorEastAsia" w:hAnsi="Tahoma" w:cs="Tahoma"/>
                <w:sz w:val="20"/>
                <w:szCs w:val="20"/>
              </w:rPr>
              <w:t>, which is a Bureau-funded and operated school. This procurement for</w:t>
            </w:r>
            <w:r w:rsidR="001E50F3">
              <w:rPr>
                <w:rFonts w:ascii="Tahoma" w:eastAsiaTheme="minorEastAsia" w:hAnsi="Tahoma" w:cs="Tahoma"/>
                <w:sz w:val="20"/>
                <w:szCs w:val="20"/>
              </w:rPr>
              <w:t xml:space="preserve"> AC Unit Installation</w:t>
            </w:r>
            <w:r w:rsidRPr="006D0724">
              <w:rPr>
                <w:rFonts w:ascii="Tahoma" w:eastAsiaTheme="minorEastAsia" w:hAnsi="Tahoma" w:cs="Tahoma"/>
                <w:sz w:val="20"/>
                <w:szCs w:val="20"/>
              </w:rPr>
              <w:t xml:space="preserve"> will establish a </w:t>
            </w:r>
            <w:r w:rsidRPr="001E50F3">
              <w:rPr>
                <w:rFonts w:ascii="Tahoma" w:eastAsiaTheme="minorEastAsia" w:hAnsi="Tahoma" w:cs="Tahoma"/>
                <w:sz w:val="20"/>
                <w:szCs w:val="20"/>
              </w:rPr>
              <w:t>single</w:t>
            </w:r>
            <w:r w:rsidRPr="006D0724">
              <w:rPr>
                <w:rFonts w:ascii="Tahoma" w:eastAsiaTheme="minorEastAsia" w:hAnsi="Tahoma" w:cs="Tahoma"/>
                <w:sz w:val="20"/>
                <w:szCs w:val="20"/>
              </w:rPr>
              <w:t xml:space="preserve"> award firm-fixed price contract.</w:t>
            </w:r>
            <w:r w:rsidR="003A42B4">
              <w:rPr>
                <w:rFonts w:ascii="Tahoma" w:eastAsiaTheme="minorEastAsia" w:hAnsi="Tahoma" w:cs="Tahoma"/>
                <w:sz w:val="20"/>
                <w:szCs w:val="20"/>
              </w:rPr>
              <w:t xml:space="preserve"> </w:t>
            </w:r>
          </w:p>
        </w:tc>
      </w:tr>
    </w:tbl>
    <w:p w14:paraId="4A39A6E1" w14:textId="42E5BBAA" w:rsidR="006D0724" w:rsidRPr="00800C1E" w:rsidRDefault="006D0724" w:rsidP="006D0724">
      <w:pPr>
        <w:spacing w:after="0" w:line="240" w:lineRule="auto"/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0"/>
      </w:tblGrid>
      <w:tr w:rsidR="006D0724" w:rsidRPr="00800C1E" w14:paraId="513DA38B" w14:textId="77777777" w:rsidTr="006D0724">
        <w:tc>
          <w:tcPr>
            <w:tcW w:w="10880" w:type="dxa"/>
          </w:tcPr>
          <w:p w14:paraId="769BC767" w14:textId="06F071C4" w:rsidR="006D0724" w:rsidRPr="00800C1E" w:rsidRDefault="006D0724" w:rsidP="006D072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00C1E">
              <w:rPr>
                <w:rFonts w:ascii="Tahoma" w:hAnsi="Tahoma" w:cs="Tahoma"/>
                <w:b/>
                <w:bCs/>
                <w:sz w:val="20"/>
                <w:szCs w:val="20"/>
              </w:rPr>
              <w:t>ACQUISITIONS UNDER THE BUY INDIAN ACT:</w:t>
            </w:r>
          </w:p>
        </w:tc>
      </w:tr>
      <w:tr w:rsidR="006D0724" w:rsidRPr="00800C1E" w14:paraId="5CFFF042" w14:textId="77777777" w:rsidTr="006D0724">
        <w:tc>
          <w:tcPr>
            <w:tcW w:w="10880" w:type="dxa"/>
          </w:tcPr>
          <w:p w14:paraId="44B7DF57" w14:textId="4A969B68" w:rsidR="006D0724" w:rsidRPr="00800C1E" w:rsidRDefault="006D0724" w:rsidP="00E17DA5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7"/>
              <w:ind w:left="90"/>
              <w:jc w:val="center"/>
              <w:rPr>
                <w:rFonts w:ascii="Tahoma" w:eastAsiaTheme="minorEastAsia" w:hAnsi="Tahoma" w:cs="Tahoma"/>
                <w:sz w:val="20"/>
                <w:szCs w:val="20"/>
              </w:rPr>
            </w:pPr>
            <w:r w:rsidRPr="006D0724">
              <w:rPr>
                <w:rFonts w:ascii="Tahoma" w:eastAsiaTheme="minorEastAsia" w:hAnsi="Tahoma" w:cs="Tahoma"/>
                <w:sz w:val="20"/>
                <w:szCs w:val="20"/>
              </w:rPr>
              <w:t>BIE Contracting Officer</w:t>
            </w:r>
            <w:r w:rsidR="00E33ECB" w:rsidRPr="00800C1E">
              <w:rPr>
                <w:rFonts w:ascii="Tahoma" w:eastAsiaTheme="minorEastAsia" w:hAnsi="Tahoma" w:cs="Tahoma"/>
                <w:sz w:val="20"/>
                <w:szCs w:val="20"/>
              </w:rPr>
              <w:t>s</w:t>
            </w:r>
            <w:r w:rsidRPr="006D0724">
              <w:rPr>
                <w:rFonts w:ascii="Tahoma" w:eastAsiaTheme="minorEastAsia" w:hAnsi="Tahoma" w:cs="Tahoma"/>
                <w:sz w:val="20"/>
                <w:szCs w:val="20"/>
              </w:rPr>
              <w:t xml:space="preserve"> (CO) will give pr</w:t>
            </w:r>
            <w:r w:rsidR="00875191">
              <w:rPr>
                <w:rFonts w:ascii="Tahoma" w:eastAsiaTheme="minorEastAsia" w:hAnsi="Tahoma" w:cs="Tahoma"/>
                <w:sz w:val="20"/>
                <w:szCs w:val="20"/>
              </w:rPr>
              <w:t>eference</w:t>
            </w:r>
            <w:r w:rsidRPr="006D0724">
              <w:rPr>
                <w:rFonts w:ascii="Tahoma" w:eastAsiaTheme="minorEastAsia" w:hAnsi="Tahoma" w:cs="Tahoma"/>
                <w:sz w:val="20"/>
                <w:szCs w:val="20"/>
              </w:rPr>
              <w:t xml:space="preserve"> to ISBEEs for all purchases (supplies, general services, A&amp;E services, or construction) subject to the Buy Indian Act regardless of dollar amount. If the BIE determines there isn’t a reasonable expectation of obtaining competitive </w:t>
            </w:r>
            <w:r w:rsidR="00E33ECB" w:rsidRPr="00800C1E">
              <w:rPr>
                <w:rFonts w:ascii="Tahoma" w:eastAsiaTheme="minorEastAsia" w:hAnsi="Tahoma" w:cs="Tahoma"/>
                <w:sz w:val="20"/>
                <w:szCs w:val="20"/>
              </w:rPr>
              <w:t>&amp;</w:t>
            </w:r>
            <w:r w:rsidR="00152CFE" w:rsidRPr="00800C1E">
              <w:rPr>
                <w:rFonts w:ascii="Tahoma" w:eastAsiaTheme="minorEastAsia" w:hAnsi="Tahoma" w:cs="Tahoma"/>
                <w:sz w:val="20"/>
                <w:szCs w:val="20"/>
              </w:rPr>
              <w:t xml:space="preserve"> reasonable </w:t>
            </w:r>
            <w:r w:rsidRPr="006D0724">
              <w:rPr>
                <w:rFonts w:ascii="Tahoma" w:eastAsiaTheme="minorEastAsia" w:hAnsi="Tahoma" w:cs="Tahoma"/>
                <w:sz w:val="20"/>
                <w:szCs w:val="20"/>
              </w:rPr>
              <w:t>offers from ISBEEs, th</w:t>
            </w:r>
            <w:r w:rsidR="00E33ECB" w:rsidRPr="00800C1E">
              <w:rPr>
                <w:rFonts w:ascii="Tahoma" w:eastAsiaTheme="minorEastAsia" w:hAnsi="Tahoma" w:cs="Tahoma"/>
                <w:sz w:val="20"/>
                <w:szCs w:val="20"/>
              </w:rPr>
              <w:t xml:space="preserve">e </w:t>
            </w:r>
            <w:r w:rsidRPr="006D0724">
              <w:rPr>
                <w:rFonts w:ascii="Tahoma" w:eastAsiaTheme="minorEastAsia" w:hAnsi="Tahoma" w:cs="Tahoma"/>
                <w:sz w:val="20"/>
                <w:szCs w:val="20"/>
              </w:rPr>
              <w:t>next priority</w:t>
            </w:r>
            <w:r w:rsidR="00DD33FB">
              <w:rPr>
                <w:rFonts w:ascii="Tahoma" w:eastAsiaTheme="minorEastAsia" w:hAnsi="Tahoma" w:cs="Tahoma"/>
                <w:sz w:val="20"/>
                <w:szCs w:val="20"/>
              </w:rPr>
              <w:t xml:space="preserve"> is</w:t>
            </w:r>
            <w:r w:rsidRPr="006D0724">
              <w:rPr>
                <w:rFonts w:ascii="Tahoma" w:eastAsiaTheme="minorEastAsia" w:hAnsi="Tahoma" w:cs="Tahoma"/>
                <w:sz w:val="20"/>
                <w:szCs w:val="20"/>
              </w:rPr>
              <w:t xml:space="preserve"> IEE</w:t>
            </w:r>
            <w:r w:rsidR="00DD33FB">
              <w:rPr>
                <w:rFonts w:ascii="Tahoma" w:eastAsiaTheme="minorEastAsia" w:hAnsi="Tahoma" w:cs="Tahoma"/>
                <w:sz w:val="20"/>
                <w:szCs w:val="20"/>
              </w:rPr>
              <w:t xml:space="preserve"> and then SB</w:t>
            </w:r>
            <w:r w:rsidRPr="006D0724">
              <w:rPr>
                <w:rFonts w:ascii="Tahoma" w:eastAsiaTheme="minorEastAsia" w:hAnsi="Tahoma" w:cs="Tahoma"/>
                <w:sz w:val="20"/>
                <w:szCs w:val="20"/>
              </w:rPr>
              <w:t>.</w:t>
            </w:r>
          </w:p>
        </w:tc>
      </w:tr>
      <w:tr w:rsidR="006D0724" w:rsidRPr="00800C1E" w14:paraId="5EF8D60F" w14:textId="77777777" w:rsidTr="006D0724">
        <w:tc>
          <w:tcPr>
            <w:tcW w:w="10880" w:type="dxa"/>
          </w:tcPr>
          <w:p w14:paraId="61B10424" w14:textId="04CC338E" w:rsidR="006D0724" w:rsidRPr="00800C1E" w:rsidRDefault="006D0724" w:rsidP="006D07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7"/>
              <w:ind w:left="90"/>
              <w:rPr>
                <w:rFonts w:ascii="Tahoma" w:eastAsiaTheme="minorEastAsia" w:hAnsi="Tahoma" w:cs="Tahoma"/>
                <w:sz w:val="20"/>
                <w:szCs w:val="20"/>
              </w:rPr>
            </w:pPr>
            <w:r w:rsidRPr="006D0724">
              <w:rPr>
                <w:rFonts w:ascii="Tahoma" w:eastAsiaTheme="minorEastAsia" w:hAnsi="Tahoma" w:cs="Tahoma"/>
                <w:sz w:val="20"/>
                <w:szCs w:val="20"/>
              </w:rPr>
              <w:t>Definition(s) – For full text see Buy Indian Act 25 U.S.C. 47, as amended:</w:t>
            </w:r>
          </w:p>
        </w:tc>
      </w:tr>
      <w:tr w:rsidR="006D0724" w:rsidRPr="00800C1E" w14:paraId="468D8355" w14:textId="77777777" w:rsidTr="006D0724">
        <w:tc>
          <w:tcPr>
            <w:tcW w:w="10880" w:type="dxa"/>
          </w:tcPr>
          <w:p w14:paraId="7B13ED8F" w14:textId="2D30D693" w:rsidR="006D0724" w:rsidRPr="00800C1E" w:rsidRDefault="006D0724" w:rsidP="006D07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7"/>
              <w:ind w:left="90"/>
              <w:rPr>
                <w:rFonts w:ascii="Tahoma" w:eastAsiaTheme="minorEastAsia" w:hAnsi="Tahoma" w:cs="Tahoma"/>
                <w:sz w:val="20"/>
                <w:szCs w:val="20"/>
              </w:rPr>
            </w:pPr>
            <w:r w:rsidRPr="00800C1E">
              <w:rPr>
                <w:rFonts w:ascii="Tahoma" w:eastAsiaTheme="minorEastAsia" w:hAnsi="Tahoma" w:cs="Tahoma"/>
                <w:sz w:val="20"/>
                <w:szCs w:val="20"/>
              </w:rPr>
              <w:t>INDIAN SMALL BUSINESS ECONOMIC ENTERPRISE (ISBEE) – An IEE that is also a small business concern established in accordance with the criteria and size standards of 13 CFR Part 121.</w:t>
            </w:r>
          </w:p>
        </w:tc>
      </w:tr>
      <w:tr w:rsidR="006D0724" w:rsidRPr="00800C1E" w14:paraId="59785D05" w14:textId="77777777" w:rsidTr="006D0724">
        <w:trPr>
          <w:trHeight w:val="692"/>
        </w:trPr>
        <w:tc>
          <w:tcPr>
            <w:tcW w:w="10880" w:type="dxa"/>
          </w:tcPr>
          <w:p w14:paraId="6F5C62E0" w14:textId="77777777" w:rsidR="006D0724" w:rsidRPr="00800C1E" w:rsidRDefault="006D0724" w:rsidP="006D07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7"/>
              <w:ind w:left="90"/>
              <w:rPr>
                <w:rFonts w:ascii="Tahoma" w:eastAsiaTheme="minorEastAsia" w:hAnsi="Tahoma" w:cs="Tahoma"/>
                <w:sz w:val="20"/>
                <w:szCs w:val="20"/>
              </w:rPr>
            </w:pPr>
            <w:r w:rsidRPr="00800C1E">
              <w:rPr>
                <w:rFonts w:ascii="Tahoma" w:eastAsiaTheme="minorEastAsia" w:hAnsi="Tahoma" w:cs="Tahoma"/>
                <w:sz w:val="20"/>
                <w:szCs w:val="20"/>
              </w:rPr>
              <w:t>INDIAN ECONOMIC ENTERPRISE (IEE) - Any business activity owned by one or more Indians, Federally Recognized Indian Tribes, or Alaska Native Corporations provided that:</w:t>
            </w:r>
          </w:p>
          <w:p w14:paraId="1CFF7E92" w14:textId="77777777" w:rsidR="006D0724" w:rsidRPr="00800C1E" w:rsidRDefault="006D0724" w:rsidP="006D07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7"/>
              <w:ind w:left="340" w:hanging="250"/>
              <w:rPr>
                <w:rFonts w:ascii="Tahoma" w:eastAsiaTheme="minorEastAsia" w:hAnsi="Tahoma" w:cs="Tahoma"/>
                <w:sz w:val="20"/>
                <w:szCs w:val="20"/>
              </w:rPr>
            </w:pPr>
            <w:r w:rsidRPr="00800C1E">
              <w:rPr>
                <w:rFonts w:ascii="Tahoma" w:eastAsiaTheme="minorEastAsia" w:hAnsi="Tahoma" w:cs="Tahoma"/>
                <w:sz w:val="20"/>
                <w:szCs w:val="20"/>
              </w:rPr>
              <w:t>•</w:t>
            </w:r>
            <w:r w:rsidRPr="00800C1E">
              <w:rPr>
                <w:rFonts w:ascii="Tahoma" w:eastAsiaTheme="minorEastAsia" w:hAnsi="Tahoma" w:cs="Tahoma"/>
                <w:sz w:val="20"/>
                <w:szCs w:val="20"/>
              </w:rPr>
              <w:tab/>
              <w:t>The combined Indian, Federally Recognized Indian Tribe or Alaska Native Corporation ownership of the enterprise constitutes not less than 51%;</w:t>
            </w:r>
          </w:p>
          <w:p w14:paraId="10A779B0" w14:textId="77777777" w:rsidR="006D0724" w:rsidRPr="00800C1E" w:rsidRDefault="006D0724" w:rsidP="006D07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7"/>
              <w:ind w:left="340" w:hanging="250"/>
              <w:rPr>
                <w:rFonts w:ascii="Tahoma" w:eastAsiaTheme="minorEastAsia" w:hAnsi="Tahoma" w:cs="Tahoma"/>
                <w:sz w:val="20"/>
                <w:szCs w:val="20"/>
              </w:rPr>
            </w:pPr>
            <w:r w:rsidRPr="00800C1E">
              <w:rPr>
                <w:rFonts w:ascii="Tahoma" w:eastAsiaTheme="minorEastAsia" w:hAnsi="Tahoma" w:cs="Tahoma"/>
                <w:sz w:val="20"/>
                <w:szCs w:val="20"/>
              </w:rPr>
              <w:t>•</w:t>
            </w:r>
            <w:r w:rsidRPr="00800C1E">
              <w:rPr>
                <w:rFonts w:ascii="Tahoma" w:eastAsiaTheme="minorEastAsia" w:hAnsi="Tahoma" w:cs="Tahoma"/>
                <w:sz w:val="20"/>
                <w:szCs w:val="20"/>
              </w:rPr>
              <w:tab/>
              <w:t>The Indian, Federal Recognized Indian Tribes, or Alaska Native Corporations must, together, receive at least 51% of the earnings from the contract; and</w:t>
            </w:r>
          </w:p>
          <w:p w14:paraId="58CD5D12" w14:textId="03F415D4" w:rsidR="006D0724" w:rsidRPr="00800C1E" w:rsidRDefault="006D0724" w:rsidP="006D0724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7"/>
              <w:ind w:left="340" w:hanging="250"/>
              <w:rPr>
                <w:rFonts w:ascii="Tahoma" w:eastAsiaTheme="minorEastAsia" w:hAnsi="Tahoma" w:cs="Tahoma"/>
                <w:sz w:val="20"/>
                <w:szCs w:val="20"/>
              </w:rPr>
            </w:pPr>
            <w:r w:rsidRPr="00800C1E">
              <w:rPr>
                <w:rFonts w:ascii="Tahoma" w:eastAsiaTheme="minorEastAsia" w:hAnsi="Tahoma" w:cs="Tahoma"/>
                <w:sz w:val="20"/>
                <w:szCs w:val="20"/>
              </w:rPr>
              <w:t>•</w:t>
            </w:r>
            <w:r w:rsidRPr="00800C1E">
              <w:rPr>
                <w:rFonts w:ascii="Tahoma" w:eastAsiaTheme="minorEastAsia" w:hAnsi="Tahoma" w:cs="Tahoma"/>
                <w:sz w:val="20"/>
                <w:szCs w:val="20"/>
              </w:rPr>
              <w:tab/>
              <w:t>The management and daily business operations of an IEE must be controlled by one or more individuals who are Indians.</w:t>
            </w:r>
          </w:p>
        </w:tc>
      </w:tr>
    </w:tbl>
    <w:p w14:paraId="025D503D" w14:textId="46D9D3F2" w:rsidR="006D0724" w:rsidRPr="00800C1E" w:rsidRDefault="006D0724" w:rsidP="007F6352">
      <w:pPr>
        <w:spacing w:after="0" w:line="240" w:lineRule="auto"/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845"/>
      </w:tblGrid>
      <w:tr w:rsidR="006D0724" w:rsidRPr="00800C1E" w14:paraId="22A81975" w14:textId="77777777" w:rsidTr="006D0724">
        <w:tc>
          <w:tcPr>
            <w:tcW w:w="10880" w:type="dxa"/>
            <w:gridSpan w:val="2"/>
          </w:tcPr>
          <w:p w14:paraId="0DA8E00D" w14:textId="03946624" w:rsidR="006D0724" w:rsidRPr="00800C1E" w:rsidRDefault="006D0724" w:rsidP="006D072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00C1E">
              <w:rPr>
                <w:rFonts w:ascii="Tahoma" w:hAnsi="Tahoma" w:cs="Tahoma"/>
                <w:b/>
                <w:bCs/>
                <w:sz w:val="20"/>
                <w:szCs w:val="20"/>
              </w:rPr>
              <w:t>INTERESTED PARTIES:</w:t>
            </w:r>
          </w:p>
        </w:tc>
      </w:tr>
      <w:tr w:rsidR="006D0724" w:rsidRPr="00800C1E" w14:paraId="6C125FD1" w14:textId="77777777" w:rsidTr="006D0724">
        <w:tc>
          <w:tcPr>
            <w:tcW w:w="10880" w:type="dxa"/>
            <w:gridSpan w:val="2"/>
          </w:tcPr>
          <w:p w14:paraId="25E562F7" w14:textId="67CD6C5C" w:rsidR="006D0724" w:rsidRPr="00800C1E" w:rsidRDefault="006D0724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 xml:space="preserve">All interested firms who can meet the requirements stated </w:t>
            </w:r>
            <w:r w:rsidR="00800C1E" w:rsidRPr="00800C1E">
              <w:rPr>
                <w:rFonts w:ascii="Tahoma" w:hAnsi="Tahoma" w:cs="Tahoma"/>
                <w:sz w:val="20"/>
                <w:szCs w:val="20"/>
              </w:rPr>
              <w:t>herein</w:t>
            </w:r>
            <w:r w:rsidRPr="00800C1E">
              <w:rPr>
                <w:rFonts w:ascii="Tahoma" w:hAnsi="Tahoma" w:cs="Tahoma"/>
                <w:sz w:val="20"/>
                <w:szCs w:val="20"/>
              </w:rPr>
              <w:t xml:space="preserve"> should INCLUDE THE FOLLOWING:</w:t>
            </w:r>
          </w:p>
        </w:tc>
      </w:tr>
      <w:tr w:rsidR="00195E9A" w:rsidRPr="00800C1E" w14:paraId="0321B4A8" w14:textId="77777777" w:rsidTr="00E01E41">
        <w:tc>
          <w:tcPr>
            <w:tcW w:w="5035" w:type="dxa"/>
          </w:tcPr>
          <w:p w14:paraId="32B80FDD" w14:textId="360C8EEE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1. Company name</w:t>
            </w:r>
            <w:r w:rsidR="00E01E41" w:rsidRPr="00800C1E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845" w:type="dxa"/>
          </w:tcPr>
          <w:p w14:paraId="1A247177" w14:textId="0BCC2BC6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95E9A" w:rsidRPr="00800C1E" w14:paraId="517F0B0C" w14:textId="77777777" w:rsidTr="00E01E41">
        <w:tc>
          <w:tcPr>
            <w:tcW w:w="5035" w:type="dxa"/>
          </w:tcPr>
          <w:p w14:paraId="7F7AFBA9" w14:textId="1AD42398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2. Company POC (name/title/number/e-mail)</w:t>
            </w:r>
            <w:r w:rsidR="00E01E41" w:rsidRPr="00800C1E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845" w:type="dxa"/>
          </w:tcPr>
          <w:p w14:paraId="2C158AEA" w14:textId="77777777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95E9A" w:rsidRPr="00800C1E" w14:paraId="771B9F13" w14:textId="77777777" w:rsidTr="00E01E41">
        <w:tc>
          <w:tcPr>
            <w:tcW w:w="5035" w:type="dxa"/>
          </w:tcPr>
          <w:p w14:paraId="5260FF5C" w14:textId="57663D9B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3. GSA/ FSS / SEWP Contract number, if applicable</w:t>
            </w:r>
            <w:r w:rsidR="00E01E41" w:rsidRPr="00800C1E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845" w:type="dxa"/>
          </w:tcPr>
          <w:p w14:paraId="6E315F22" w14:textId="77777777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95E9A" w:rsidRPr="00800C1E" w14:paraId="3AD1254E" w14:textId="77777777" w:rsidTr="00E01E41">
        <w:tc>
          <w:tcPr>
            <w:tcW w:w="5035" w:type="dxa"/>
          </w:tcPr>
          <w:p w14:paraId="48066A01" w14:textId="085656C7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4. SAM Unique Entity Identifier (UEI) Number</w:t>
            </w:r>
            <w:r w:rsidR="00E01E41" w:rsidRPr="00800C1E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845" w:type="dxa"/>
          </w:tcPr>
          <w:p w14:paraId="391D79A9" w14:textId="77777777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95E9A" w:rsidRPr="00800C1E" w14:paraId="0109A4A8" w14:textId="77777777" w:rsidTr="00E01E41">
        <w:tc>
          <w:tcPr>
            <w:tcW w:w="5035" w:type="dxa"/>
          </w:tcPr>
          <w:p w14:paraId="6F742E18" w14:textId="734BC03F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5. Tax ID number</w:t>
            </w:r>
            <w:r w:rsidR="00E01E41" w:rsidRPr="00800C1E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845" w:type="dxa"/>
          </w:tcPr>
          <w:p w14:paraId="57194F72" w14:textId="77777777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95E9A" w:rsidRPr="00800C1E" w14:paraId="3B5D2535" w14:textId="77777777" w:rsidTr="00E01E41">
        <w:tc>
          <w:tcPr>
            <w:tcW w:w="5035" w:type="dxa"/>
          </w:tcPr>
          <w:p w14:paraId="7D3089CA" w14:textId="738CC0BC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6. Indication of the company’s IEE</w:t>
            </w:r>
            <w:r w:rsidR="00E01E41" w:rsidRPr="00800C1E">
              <w:rPr>
                <w:rFonts w:ascii="Tahoma" w:hAnsi="Tahoma" w:cs="Tahoma"/>
                <w:sz w:val="20"/>
                <w:szCs w:val="20"/>
              </w:rPr>
              <w:t>/</w:t>
            </w:r>
            <w:r w:rsidRPr="00800C1E">
              <w:rPr>
                <w:rFonts w:ascii="Tahoma" w:hAnsi="Tahoma" w:cs="Tahoma"/>
                <w:sz w:val="20"/>
                <w:szCs w:val="20"/>
              </w:rPr>
              <w:t>ISBEE</w:t>
            </w:r>
            <w:r w:rsidR="00DD33FB">
              <w:rPr>
                <w:rFonts w:ascii="Tahoma" w:hAnsi="Tahoma" w:cs="Tahoma"/>
                <w:sz w:val="20"/>
                <w:szCs w:val="20"/>
              </w:rPr>
              <w:t>/SB</w:t>
            </w:r>
            <w:r w:rsidRPr="00800C1E">
              <w:rPr>
                <w:rFonts w:ascii="Tahoma" w:hAnsi="Tahoma" w:cs="Tahoma"/>
                <w:sz w:val="20"/>
                <w:szCs w:val="20"/>
              </w:rPr>
              <w:t xml:space="preserve"> qualification</w:t>
            </w:r>
            <w:r w:rsidR="00DD33FB">
              <w:rPr>
                <w:rFonts w:ascii="Tahoma" w:hAnsi="Tahoma" w:cs="Tahoma"/>
                <w:sz w:val="20"/>
                <w:szCs w:val="20"/>
              </w:rPr>
              <w:t xml:space="preserve"> (check one):</w:t>
            </w:r>
          </w:p>
        </w:tc>
        <w:tc>
          <w:tcPr>
            <w:tcW w:w="5845" w:type="dxa"/>
          </w:tcPr>
          <w:p w14:paraId="4A22FD53" w14:textId="49005F5C" w:rsidR="00195E9A" w:rsidRPr="00800C1E" w:rsidRDefault="00F9276B" w:rsidP="006D0724">
            <w:pPr>
              <w:rPr>
                <w:rFonts w:ascii="Tahoma" w:hAnsi="Tahoma" w:cs="Tahoma"/>
                <w:sz w:val="20"/>
                <w:szCs w:val="20"/>
              </w:rPr>
            </w:pPr>
            <w:sdt>
              <w:sdtPr>
                <w:rPr>
                  <w:rFonts w:ascii="Tahoma" w:hAnsi="Tahoma" w:cs="Tahoma"/>
                  <w:sz w:val="20"/>
                  <w:szCs w:val="20"/>
                </w:rPr>
                <w:id w:val="166351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33FB">
                  <w:rPr>
                    <w:rFonts w:ascii="MS Gothic" w:eastAsia="MS Gothic" w:hAnsi="MS Gothic" w:cs="Tahoma" w:hint="eastAsia"/>
                    <w:sz w:val="20"/>
                    <w:szCs w:val="20"/>
                  </w:rPr>
                  <w:t>☐</w:t>
                </w:r>
              </w:sdtContent>
            </w:sdt>
            <w:r w:rsidR="00DD33FB">
              <w:rPr>
                <w:rFonts w:ascii="Tahoma" w:hAnsi="Tahoma" w:cs="Tahoma"/>
                <w:sz w:val="20"/>
                <w:szCs w:val="20"/>
              </w:rPr>
              <w:t xml:space="preserve"> ISBEE     </w:t>
            </w:r>
            <w:sdt>
              <w:sdtPr>
                <w:rPr>
                  <w:rFonts w:ascii="Tahoma" w:hAnsi="Tahoma" w:cs="Tahoma"/>
                  <w:sz w:val="20"/>
                  <w:szCs w:val="20"/>
                </w:rPr>
                <w:id w:val="1310526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33FB">
                  <w:rPr>
                    <w:rFonts w:ascii="MS Gothic" w:eastAsia="MS Gothic" w:hAnsi="MS Gothic" w:cs="Tahoma" w:hint="eastAsia"/>
                    <w:sz w:val="20"/>
                    <w:szCs w:val="20"/>
                  </w:rPr>
                  <w:t>☐</w:t>
                </w:r>
              </w:sdtContent>
            </w:sdt>
            <w:r w:rsidR="00DD33FB">
              <w:rPr>
                <w:rFonts w:ascii="Tahoma" w:hAnsi="Tahoma" w:cs="Tahoma"/>
                <w:sz w:val="20"/>
                <w:szCs w:val="20"/>
              </w:rPr>
              <w:t xml:space="preserve"> IEE     </w:t>
            </w:r>
            <w:sdt>
              <w:sdtPr>
                <w:rPr>
                  <w:rFonts w:ascii="Tahoma" w:hAnsi="Tahoma" w:cs="Tahoma"/>
                  <w:sz w:val="20"/>
                  <w:szCs w:val="20"/>
                </w:rPr>
                <w:id w:val="-929200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33FB">
                  <w:rPr>
                    <w:rFonts w:ascii="MS Gothic" w:eastAsia="MS Gothic" w:hAnsi="MS Gothic" w:cs="Tahoma" w:hint="eastAsia"/>
                    <w:sz w:val="20"/>
                    <w:szCs w:val="20"/>
                  </w:rPr>
                  <w:t>☐</w:t>
                </w:r>
              </w:sdtContent>
            </w:sdt>
            <w:r w:rsidR="00DD33FB">
              <w:rPr>
                <w:rFonts w:ascii="Tahoma" w:hAnsi="Tahoma" w:cs="Tahoma"/>
                <w:sz w:val="20"/>
                <w:szCs w:val="20"/>
              </w:rPr>
              <w:t xml:space="preserve"> SB</w:t>
            </w:r>
          </w:p>
        </w:tc>
      </w:tr>
      <w:tr w:rsidR="00195E9A" w:rsidRPr="00800C1E" w14:paraId="25EE16BC" w14:textId="77777777" w:rsidTr="00E01E41">
        <w:tc>
          <w:tcPr>
            <w:tcW w:w="5035" w:type="dxa"/>
          </w:tcPr>
          <w:p w14:paraId="7A9ED394" w14:textId="0BB6A5BA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>7. C</w:t>
            </w:r>
            <w:r w:rsidR="00E01E41" w:rsidRPr="00800C1E">
              <w:rPr>
                <w:rFonts w:ascii="Tahoma" w:hAnsi="Tahoma" w:cs="Tahoma"/>
                <w:sz w:val="20"/>
                <w:szCs w:val="20"/>
              </w:rPr>
              <w:t>ompany’s c</w:t>
            </w:r>
            <w:r w:rsidRPr="00800C1E">
              <w:rPr>
                <w:rFonts w:ascii="Tahoma" w:hAnsi="Tahoma" w:cs="Tahoma"/>
                <w:sz w:val="20"/>
                <w:szCs w:val="20"/>
              </w:rPr>
              <w:t xml:space="preserve">apability statement of </w:t>
            </w:r>
            <w:r w:rsidR="00E01E41" w:rsidRPr="00800C1E">
              <w:rPr>
                <w:rFonts w:ascii="Tahoma" w:hAnsi="Tahoma" w:cs="Tahoma"/>
                <w:sz w:val="20"/>
                <w:szCs w:val="20"/>
              </w:rPr>
              <w:t>qualifications:</w:t>
            </w:r>
          </w:p>
        </w:tc>
        <w:tc>
          <w:tcPr>
            <w:tcW w:w="5845" w:type="dxa"/>
          </w:tcPr>
          <w:p w14:paraId="3A27DA4A" w14:textId="77777777" w:rsidR="00195E9A" w:rsidRPr="00800C1E" w:rsidRDefault="00195E9A" w:rsidP="006D0724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2DA4C4D4" w14:textId="29D55DEF" w:rsidR="006D0724" w:rsidRPr="00800C1E" w:rsidRDefault="006D0724" w:rsidP="007F6352">
      <w:pPr>
        <w:spacing w:after="0" w:line="240" w:lineRule="auto"/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0"/>
      </w:tblGrid>
      <w:tr w:rsidR="007F6352" w:rsidRPr="00800C1E" w14:paraId="53A19767" w14:textId="77777777" w:rsidTr="007F6352">
        <w:tc>
          <w:tcPr>
            <w:tcW w:w="10880" w:type="dxa"/>
          </w:tcPr>
          <w:p w14:paraId="0D42B836" w14:textId="52487152" w:rsidR="007F6352" w:rsidRPr="00800C1E" w:rsidRDefault="00DD33FB" w:rsidP="007F635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NOTE</w:t>
            </w:r>
            <w:r w:rsidR="007F6352" w:rsidRPr="00800C1E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</w:tr>
      <w:tr w:rsidR="007F6352" w:rsidRPr="00800C1E" w14:paraId="14E8BF9A" w14:textId="77777777" w:rsidTr="007F6352">
        <w:tc>
          <w:tcPr>
            <w:tcW w:w="10880" w:type="dxa"/>
          </w:tcPr>
          <w:p w14:paraId="4A074B83" w14:textId="60EA8A75" w:rsidR="007F6352" w:rsidRPr="00800C1E" w:rsidRDefault="00875191" w:rsidP="00875191">
            <w:pPr>
              <w:rPr>
                <w:rFonts w:ascii="Tahoma" w:hAnsi="Tahoma" w:cs="Tahoma"/>
                <w:sz w:val="20"/>
                <w:szCs w:val="20"/>
              </w:rPr>
            </w:pPr>
            <w:r w:rsidRPr="00875191">
              <w:rPr>
                <w:rFonts w:ascii="Tahoma" w:hAnsi="Tahoma" w:cs="Tahoma"/>
                <w:sz w:val="20"/>
                <w:szCs w:val="20"/>
              </w:rPr>
              <w:t xml:space="preserve">Only </w:t>
            </w:r>
            <w:r>
              <w:rPr>
                <w:rFonts w:ascii="Tahoma" w:hAnsi="Tahoma" w:cs="Tahoma"/>
                <w:sz w:val="20"/>
                <w:szCs w:val="20"/>
              </w:rPr>
              <w:t>ISBEEs/</w:t>
            </w:r>
            <w:r w:rsidRPr="00875191">
              <w:rPr>
                <w:rFonts w:ascii="Tahoma" w:hAnsi="Tahoma" w:cs="Tahoma"/>
                <w:sz w:val="20"/>
                <w:szCs w:val="20"/>
              </w:rPr>
              <w:t>IEEs may participate in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875191">
              <w:rPr>
                <w:rFonts w:ascii="Tahoma" w:hAnsi="Tahoma" w:cs="Tahoma"/>
                <w:sz w:val="20"/>
                <w:szCs w:val="20"/>
              </w:rPr>
              <w:t>acquisitions set aside in accordance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875191">
              <w:rPr>
                <w:rFonts w:ascii="Tahoma" w:hAnsi="Tahoma" w:cs="Tahoma"/>
                <w:sz w:val="20"/>
                <w:szCs w:val="20"/>
              </w:rPr>
              <w:t>with the Buy Indian Act and this part.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875191">
              <w:rPr>
                <w:rFonts w:ascii="Tahoma" w:hAnsi="Tahoma" w:cs="Tahoma"/>
                <w:sz w:val="20"/>
                <w:szCs w:val="20"/>
              </w:rPr>
              <w:t>These procedures support responsible</w:t>
            </w:r>
            <w:r>
              <w:rPr>
                <w:rFonts w:ascii="Tahoma" w:hAnsi="Tahoma" w:cs="Tahoma"/>
                <w:sz w:val="20"/>
                <w:szCs w:val="20"/>
              </w:rPr>
              <w:t xml:space="preserve"> ISBEEs/</w:t>
            </w:r>
            <w:r w:rsidRPr="00875191">
              <w:rPr>
                <w:rFonts w:ascii="Tahoma" w:hAnsi="Tahoma" w:cs="Tahoma"/>
                <w:sz w:val="20"/>
                <w:szCs w:val="20"/>
              </w:rPr>
              <w:t>IEEs and prevent circumvention or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875191">
              <w:rPr>
                <w:rFonts w:ascii="Tahoma" w:hAnsi="Tahoma" w:cs="Tahoma"/>
                <w:sz w:val="20"/>
                <w:szCs w:val="20"/>
              </w:rPr>
              <w:t>abuse of the Buy Indian Act.</w:t>
            </w:r>
            <w:r w:rsidR="00DD33FB">
              <w:rPr>
                <w:rFonts w:ascii="Tahoma" w:hAnsi="Tahoma" w:cs="Tahoma"/>
                <w:sz w:val="20"/>
                <w:szCs w:val="20"/>
              </w:rPr>
              <w:t xml:space="preserve"> Note: If BIE does not find two or more of either, </w:t>
            </w:r>
            <w:r w:rsidR="00DD33FB" w:rsidRPr="00806F80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SB’s would be the next priority to be considered. </w:t>
            </w:r>
          </w:p>
        </w:tc>
      </w:tr>
      <w:tr w:rsidR="00152CFE" w:rsidRPr="00800C1E" w14:paraId="0A58845E" w14:textId="77777777" w:rsidTr="007F6352">
        <w:tc>
          <w:tcPr>
            <w:tcW w:w="10880" w:type="dxa"/>
          </w:tcPr>
          <w:p w14:paraId="650BA226" w14:textId="03A2BF40" w:rsidR="00152CFE" w:rsidRPr="00800C1E" w:rsidRDefault="00152CFE" w:rsidP="006D0724">
            <w:pPr>
              <w:rPr>
                <w:rFonts w:ascii="Tahoma" w:hAnsi="Tahoma" w:cs="Tahoma"/>
                <w:sz w:val="20"/>
                <w:szCs w:val="20"/>
              </w:rPr>
            </w:pPr>
            <w:r w:rsidRPr="00800C1E">
              <w:rPr>
                <w:rFonts w:ascii="Tahoma" w:hAnsi="Tahoma" w:cs="Tahoma"/>
                <w:sz w:val="20"/>
                <w:szCs w:val="20"/>
              </w:rPr>
              <w:t xml:space="preserve">Interested firms are reminded that prospective contractors </w:t>
            </w:r>
            <w:r w:rsidR="00875191">
              <w:rPr>
                <w:rFonts w:ascii="Tahoma" w:hAnsi="Tahoma" w:cs="Tahoma"/>
                <w:sz w:val="20"/>
                <w:szCs w:val="20"/>
              </w:rPr>
              <w:t>are</w:t>
            </w:r>
            <w:r w:rsidRPr="00800C1E">
              <w:rPr>
                <w:rFonts w:ascii="Tahoma" w:hAnsi="Tahoma" w:cs="Tahoma"/>
                <w:sz w:val="20"/>
                <w:szCs w:val="20"/>
              </w:rPr>
              <w:t xml:space="preserve"> required to be </w:t>
            </w:r>
            <w:r w:rsidR="00875191">
              <w:rPr>
                <w:rFonts w:ascii="Tahoma" w:hAnsi="Tahoma" w:cs="Tahoma"/>
                <w:sz w:val="20"/>
                <w:szCs w:val="20"/>
              </w:rPr>
              <w:t xml:space="preserve">actively </w:t>
            </w:r>
            <w:r w:rsidRPr="00800C1E">
              <w:rPr>
                <w:rFonts w:ascii="Tahoma" w:hAnsi="Tahoma" w:cs="Tahoma"/>
                <w:sz w:val="20"/>
                <w:szCs w:val="20"/>
              </w:rPr>
              <w:t xml:space="preserve">registered in the Systems for Award Management (SAM) </w:t>
            </w:r>
            <w:r w:rsidRPr="00875191">
              <w:rPr>
                <w:rFonts w:ascii="Tahoma" w:hAnsi="Tahoma" w:cs="Tahoma"/>
                <w:b/>
                <w:bCs/>
                <w:sz w:val="20"/>
                <w:szCs w:val="20"/>
              </w:rPr>
              <w:t>at the time an offer or quotation</w:t>
            </w:r>
            <w:r w:rsidRPr="00800C1E">
              <w:rPr>
                <w:rFonts w:ascii="Tahoma" w:hAnsi="Tahoma" w:cs="Tahoma"/>
                <w:sz w:val="20"/>
                <w:szCs w:val="20"/>
              </w:rPr>
              <w:t>. The Government will use responses to this notice to make an appropriate acquisition decision. This is the only notice: no other copies of this notice will be provided.</w:t>
            </w:r>
          </w:p>
        </w:tc>
      </w:tr>
    </w:tbl>
    <w:p w14:paraId="79815D2E" w14:textId="77777777" w:rsidR="007F6352" w:rsidRDefault="007F6352" w:rsidP="006D0724"/>
    <w:sectPr w:rsidR="007F6352" w:rsidSect="006D0724">
      <w:pgSz w:w="12240" w:h="15840"/>
      <w:pgMar w:top="720" w:right="720" w:bottom="7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4"/>
    <w:rsid w:val="00152CFE"/>
    <w:rsid w:val="00195E9A"/>
    <w:rsid w:val="001E50F3"/>
    <w:rsid w:val="003A42B4"/>
    <w:rsid w:val="006D0724"/>
    <w:rsid w:val="007F6352"/>
    <w:rsid w:val="00800C1E"/>
    <w:rsid w:val="00806F80"/>
    <w:rsid w:val="00875191"/>
    <w:rsid w:val="008871BC"/>
    <w:rsid w:val="00953B65"/>
    <w:rsid w:val="009711DB"/>
    <w:rsid w:val="00C011FA"/>
    <w:rsid w:val="00CC23FF"/>
    <w:rsid w:val="00DD33FB"/>
    <w:rsid w:val="00E01E41"/>
    <w:rsid w:val="00E17DA5"/>
    <w:rsid w:val="00E33ECB"/>
    <w:rsid w:val="00F65559"/>
    <w:rsid w:val="00F9276B"/>
    <w:rsid w:val="00FD0B34"/>
    <w:rsid w:val="0B053F37"/>
    <w:rsid w:val="2F37A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065B"/>
  <w15:chartTrackingRefBased/>
  <w15:docId w15:val="{F0B9BF6A-0EC2-4AC2-9417-BC8875EE4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5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07ABD387AA745AD21C8BD222D41FA" ma:contentTypeVersion="6" ma:contentTypeDescription="Create a new document." ma:contentTypeScope="" ma:versionID="1297696ce583547d0cb81dd14d279073">
  <xsd:schema xmlns:xsd="http://www.w3.org/2001/XMLSchema" xmlns:xs="http://www.w3.org/2001/XMLSchema" xmlns:p="http://schemas.microsoft.com/office/2006/metadata/properties" xmlns:ns2="f0edb1c7-b65a-4874-81a0-46db2d42ae41" xmlns:ns3="81c9b98e-47ae-4f03-b757-06bef6f0af00" targetNamespace="http://schemas.microsoft.com/office/2006/metadata/properties" ma:root="true" ma:fieldsID="4b8351585868165c57146ccf9e56c0cd" ns2:_="" ns3:_="">
    <xsd:import namespace="f0edb1c7-b65a-4874-81a0-46db2d42ae41"/>
    <xsd:import namespace="81c9b98e-47ae-4f03-b757-06bef6f0a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db1c7-b65a-4874-81a0-46db2d42ae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9b98e-47ae-4f03-b757-06bef6f0a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8ACF8D-B532-45C7-879E-91F1496193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B77E18-F88C-4698-BADB-E1BAE5F598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C384A2-BE31-4143-A6B6-D9C4FB7314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edb1c7-b65a-4874-81a0-46db2d42ae41"/>
    <ds:schemaRef ds:uri="81c9b98e-47ae-4f03-b757-06bef6f0a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497</Words>
  <Characters>2774</Characters>
  <Application>Microsoft Office Word</Application>
  <DocSecurity>0</DocSecurity>
  <Lines>60</Lines>
  <Paragraphs>38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Sekayumptewa, Dawn A</dc:creator>
  <cp:keywords/>
  <dc:description/>
  <cp:lastModifiedBy>Johnson, Mary Jane</cp:lastModifiedBy>
  <cp:revision>7</cp:revision>
  <dcterms:created xsi:type="dcterms:W3CDTF">2022-08-03T15:31:00Z</dcterms:created>
  <dcterms:modified xsi:type="dcterms:W3CDTF">2026-03-11T16:30:00Z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0x0101005A207ABD387AA745AD21C8BD222D41FA</vt:lpwstr>
  </property>
  <property fmtid="{D5CDD505-2E9C-101B-9397-08002B2CF9AE}" pid="3" name="docLang">
    <vt:lpwstr>en</vt:lpwstr>
  </property>
</Properties>
</file>