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A926" w14:textId="77777777" w:rsidR="00396DFF" w:rsidRPr="004C7C18" w:rsidRDefault="00396DF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F6056C" w14:paraId="7B79A929" w14:textId="77777777" w:rsidTr="00917C3B">
        <w:tc>
          <w:tcPr>
            <w:tcW w:w="1098" w:type="dxa"/>
          </w:tcPr>
          <w:p w14:paraId="7B79A927" w14:textId="77777777" w:rsidR="00396DFF" w:rsidRPr="000762B6" w:rsidRDefault="00396DFF">
            <w:pPr>
              <w:rPr>
                <w:rFonts w:cstheme="minorHAnsi"/>
                <w:b/>
                <w:szCs w:val="20"/>
              </w:rPr>
            </w:pPr>
            <w:r w:rsidRPr="000762B6">
              <w:rPr>
                <w:rFonts w:cstheme="minorHAnsi"/>
                <w:b/>
                <w:szCs w:val="20"/>
              </w:rPr>
              <w:t>SUBJECT*</w:t>
            </w:r>
          </w:p>
        </w:tc>
        <w:tc>
          <w:tcPr>
            <w:tcW w:w="8820" w:type="dxa"/>
          </w:tcPr>
          <w:p w14:paraId="7B79A928" w14:textId="77777777" w:rsidR="00396DFF" w:rsidRPr="000104D7" w:rsidRDefault="00396DFF">
            <w:pPr>
              <w:rPr>
                <w:rStyle w:val="AAMSKBFill-InHighlight"/>
                <w:color w:val="auto"/>
              </w:rPr>
            </w:pPr>
            <w:r>
              <w:rPr>
                <w:rStyle w:val="AAMSKBFill-InHighlight"/>
                <w:color w:val="auto"/>
              </w:rPr>
              <w:t>CTX MRI Mobile Services</w:t>
            </w:r>
            <w:r w:rsidRPr="000104D7">
              <w:rPr>
                <w:rStyle w:val="AAMSKBFill-InHighlight"/>
                <w:color w:val="auto"/>
              </w:rPr>
              <w:t xml:space="preserve">   </w:t>
            </w:r>
          </w:p>
        </w:tc>
      </w:tr>
    </w:tbl>
    <w:p w14:paraId="7B79A92A" w14:textId="77777777" w:rsidR="00396DFF" w:rsidRPr="004C7C18" w:rsidRDefault="00396DFF" w:rsidP="00783A50">
      <w:pPr>
        <w:spacing w:after="160" w:line="254" w:lineRule="auto"/>
        <w:rPr>
          <w:rFonts w:eastAsia="Calibri" w:cstheme="minorHAnsi"/>
          <w:szCs w:val="20"/>
        </w:rPr>
      </w:pPr>
    </w:p>
    <w:p w14:paraId="7B79A92B" w14:textId="77777777" w:rsidR="00396DFF" w:rsidRPr="004C7C18" w:rsidRDefault="00396DF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6056C" w14:paraId="7B79A92E" w14:textId="77777777" w:rsidTr="006E6FE5">
        <w:tc>
          <w:tcPr>
            <w:tcW w:w="4698" w:type="dxa"/>
            <w:hideMark/>
          </w:tcPr>
          <w:p w14:paraId="7B79A92C" w14:textId="77777777" w:rsidR="00396DFF" w:rsidRPr="000762B6" w:rsidRDefault="00396DFF">
            <w:pPr>
              <w:rPr>
                <w:rFonts w:cstheme="minorHAnsi"/>
                <w:b/>
                <w:szCs w:val="20"/>
              </w:rPr>
            </w:pPr>
            <w:r w:rsidRPr="000762B6">
              <w:rPr>
                <w:rFonts w:cstheme="minorHAnsi"/>
                <w:b/>
                <w:szCs w:val="20"/>
              </w:rPr>
              <w:t>CONTRACTING OFFICE’S ZIP CODE*</w:t>
            </w:r>
          </w:p>
        </w:tc>
        <w:tc>
          <w:tcPr>
            <w:tcW w:w="5220" w:type="dxa"/>
            <w:hideMark/>
          </w:tcPr>
          <w:p w14:paraId="7B79A92D" w14:textId="77777777" w:rsidR="00396DFF" w:rsidRPr="000762B6" w:rsidRDefault="00396DFF">
            <w:pPr>
              <w:rPr>
                <w:rFonts w:cstheme="minorHAnsi"/>
              </w:rPr>
            </w:pPr>
            <w:r>
              <w:rPr>
                <w:rFonts w:cstheme="minorHAnsi"/>
              </w:rPr>
              <w:t>76504</w:t>
            </w:r>
          </w:p>
        </w:tc>
      </w:tr>
      <w:tr w:rsidR="00F6056C" w14:paraId="7B79A931" w14:textId="77777777" w:rsidTr="006E6FE5">
        <w:tc>
          <w:tcPr>
            <w:tcW w:w="4698" w:type="dxa"/>
            <w:hideMark/>
          </w:tcPr>
          <w:p w14:paraId="7B79A92F" w14:textId="77777777" w:rsidR="00396DFF" w:rsidRPr="000762B6" w:rsidRDefault="00396DFF">
            <w:pPr>
              <w:rPr>
                <w:rFonts w:cstheme="minorHAnsi"/>
                <w:b/>
                <w:szCs w:val="20"/>
              </w:rPr>
            </w:pPr>
            <w:r w:rsidRPr="000762B6">
              <w:rPr>
                <w:rFonts w:cstheme="minorHAnsi"/>
                <w:b/>
                <w:szCs w:val="20"/>
              </w:rPr>
              <w:t>SOLICITATION NUMBER*</w:t>
            </w:r>
          </w:p>
        </w:tc>
        <w:tc>
          <w:tcPr>
            <w:tcW w:w="5220" w:type="dxa"/>
            <w:hideMark/>
          </w:tcPr>
          <w:p w14:paraId="7B79A930" w14:textId="77777777" w:rsidR="00396DFF" w:rsidRPr="000762B6" w:rsidRDefault="00396DFF">
            <w:pPr>
              <w:rPr>
                <w:rFonts w:cstheme="minorHAnsi"/>
              </w:rPr>
            </w:pPr>
            <w:r>
              <w:rPr>
                <w:rFonts w:cstheme="minorHAnsi"/>
              </w:rPr>
              <w:t>36C25726Q0350</w:t>
            </w:r>
          </w:p>
        </w:tc>
      </w:tr>
      <w:tr w:rsidR="00F6056C" w14:paraId="7B79A934" w14:textId="77777777" w:rsidTr="006E6FE5">
        <w:tc>
          <w:tcPr>
            <w:tcW w:w="4698" w:type="dxa"/>
            <w:hideMark/>
          </w:tcPr>
          <w:p w14:paraId="7B79A932" w14:textId="77777777" w:rsidR="00396DFF" w:rsidRPr="000762B6" w:rsidRDefault="00396DFF">
            <w:pPr>
              <w:rPr>
                <w:rFonts w:cstheme="minorHAnsi"/>
                <w:b/>
                <w:szCs w:val="20"/>
              </w:rPr>
            </w:pPr>
            <w:r w:rsidRPr="000762B6">
              <w:rPr>
                <w:rFonts w:cstheme="minorHAnsi"/>
                <w:b/>
                <w:szCs w:val="20"/>
              </w:rPr>
              <w:t>RESPONSE DATE/TIME/ZONE</w:t>
            </w:r>
          </w:p>
        </w:tc>
        <w:tc>
          <w:tcPr>
            <w:tcW w:w="5220" w:type="dxa"/>
            <w:hideMark/>
          </w:tcPr>
          <w:p w14:paraId="7B79A933" w14:textId="77777777" w:rsidR="00396DFF" w:rsidRPr="004C7C18" w:rsidRDefault="00396DFF">
            <w:pPr>
              <w:rPr>
                <w:rFonts w:cstheme="minorHAnsi"/>
                <w:szCs w:val="20"/>
              </w:rPr>
            </w:pPr>
            <w:r>
              <w:rPr>
                <w:rFonts w:cstheme="minorHAnsi"/>
                <w:szCs w:val="20"/>
              </w:rPr>
              <w:t>03-16-2026</w:t>
            </w:r>
            <w:r w:rsidRPr="004C7C18">
              <w:rPr>
                <w:rStyle w:val="AAMSKBFill-InHighlight"/>
                <w:rFonts w:cstheme="minorHAnsi"/>
              </w:rPr>
              <w:t xml:space="preserve"> </w:t>
            </w:r>
            <w:r>
              <w:rPr>
                <w:rFonts w:cstheme="minorHAnsi"/>
                <w:szCs w:val="20"/>
              </w:rPr>
              <w:t>11:00am</w:t>
            </w:r>
            <w:r w:rsidRPr="004C7C18">
              <w:rPr>
                <w:rStyle w:val="AAMSKBFill-InHighlight"/>
                <w:rFonts w:cstheme="minorHAnsi"/>
              </w:rPr>
              <w:t xml:space="preserve"> </w:t>
            </w:r>
            <w:r>
              <w:rPr>
                <w:rFonts w:cstheme="minorHAnsi"/>
                <w:szCs w:val="20"/>
              </w:rPr>
              <w:t>CENTRAL TIME, CHICAGO, USA</w:t>
            </w:r>
          </w:p>
        </w:tc>
      </w:tr>
      <w:tr w:rsidR="00F6056C" w14:paraId="7B79A937" w14:textId="77777777" w:rsidTr="006E6FE5">
        <w:tc>
          <w:tcPr>
            <w:tcW w:w="4698" w:type="dxa"/>
          </w:tcPr>
          <w:p w14:paraId="7B79A935" w14:textId="77777777" w:rsidR="00396DFF" w:rsidRPr="000762B6" w:rsidRDefault="00396DFF">
            <w:pPr>
              <w:rPr>
                <w:rFonts w:cstheme="minorHAnsi"/>
                <w:b/>
                <w:szCs w:val="20"/>
              </w:rPr>
            </w:pPr>
            <w:r w:rsidRPr="000762B6">
              <w:rPr>
                <w:rFonts w:cstheme="minorHAnsi"/>
                <w:b/>
                <w:szCs w:val="20"/>
              </w:rPr>
              <w:t>ARCHIVE</w:t>
            </w:r>
          </w:p>
        </w:tc>
        <w:tc>
          <w:tcPr>
            <w:tcW w:w="5220" w:type="dxa"/>
            <w:hideMark/>
          </w:tcPr>
          <w:p w14:paraId="7B79A936" w14:textId="77777777" w:rsidR="00396DFF" w:rsidRPr="004C7C18" w:rsidRDefault="00396DFF">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6056C" w14:paraId="7B79A93A" w14:textId="77777777" w:rsidTr="006E6FE5">
        <w:tc>
          <w:tcPr>
            <w:tcW w:w="4698" w:type="dxa"/>
          </w:tcPr>
          <w:p w14:paraId="7B79A938" w14:textId="77777777" w:rsidR="00396DFF" w:rsidRPr="000762B6" w:rsidRDefault="00396DFF">
            <w:pPr>
              <w:rPr>
                <w:rFonts w:cstheme="minorHAnsi"/>
                <w:b/>
                <w:szCs w:val="20"/>
              </w:rPr>
            </w:pPr>
            <w:r w:rsidRPr="000762B6">
              <w:rPr>
                <w:rFonts w:cstheme="minorHAnsi"/>
                <w:b/>
                <w:szCs w:val="20"/>
              </w:rPr>
              <w:t>RECOVERY ACT FUNDS</w:t>
            </w:r>
          </w:p>
        </w:tc>
        <w:tc>
          <w:tcPr>
            <w:tcW w:w="5220" w:type="dxa"/>
            <w:hideMark/>
          </w:tcPr>
          <w:p w14:paraId="7B79A939" w14:textId="77777777" w:rsidR="00396DFF" w:rsidRPr="004C7C18" w:rsidRDefault="00396DFF">
            <w:pPr>
              <w:rPr>
                <w:rFonts w:cstheme="minorHAnsi"/>
                <w:szCs w:val="20"/>
              </w:rPr>
            </w:pPr>
            <w:r>
              <w:rPr>
                <w:rFonts w:cstheme="minorHAnsi"/>
                <w:szCs w:val="20"/>
              </w:rPr>
              <w:t>N</w:t>
            </w:r>
          </w:p>
        </w:tc>
      </w:tr>
      <w:tr w:rsidR="00F6056C" w14:paraId="7B79A93D" w14:textId="77777777" w:rsidTr="006E6FE5">
        <w:tc>
          <w:tcPr>
            <w:tcW w:w="4698" w:type="dxa"/>
          </w:tcPr>
          <w:p w14:paraId="7B79A93B" w14:textId="77777777" w:rsidR="00396DFF" w:rsidRPr="000762B6" w:rsidRDefault="00396DFF">
            <w:pPr>
              <w:rPr>
                <w:rFonts w:cstheme="minorHAnsi"/>
                <w:b/>
                <w:szCs w:val="20"/>
              </w:rPr>
            </w:pPr>
            <w:r w:rsidRPr="000762B6">
              <w:rPr>
                <w:rFonts w:cstheme="minorHAnsi"/>
                <w:b/>
                <w:szCs w:val="20"/>
              </w:rPr>
              <w:t>SET-ASIDE</w:t>
            </w:r>
          </w:p>
        </w:tc>
        <w:tc>
          <w:tcPr>
            <w:tcW w:w="5220" w:type="dxa"/>
            <w:hideMark/>
          </w:tcPr>
          <w:p w14:paraId="7B79A93C" w14:textId="77777777" w:rsidR="00396DFF" w:rsidRPr="00C838FE" w:rsidRDefault="00396DFF">
            <w:pPr>
              <w:rPr>
                <w:rFonts w:cstheme="minorHAnsi"/>
                <w:szCs w:val="20"/>
              </w:rPr>
            </w:pPr>
            <w:r>
              <w:rPr>
                <w:rFonts w:cstheme="minorHAnsi"/>
                <w:szCs w:val="20"/>
              </w:rPr>
              <w:t>SDVOSBC</w:t>
            </w:r>
          </w:p>
        </w:tc>
      </w:tr>
      <w:tr w:rsidR="00F6056C" w14:paraId="7B79A940" w14:textId="77777777" w:rsidTr="006E6FE5">
        <w:tc>
          <w:tcPr>
            <w:tcW w:w="4698" w:type="dxa"/>
          </w:tcPr>
          <w:p w14:paraId="7B79A93E" w14:textId="77777777" w:rsidR="00396DFF" w:rsidRPr="000762B6" w:rsidRDefault="00396DFF">
            <w:pPr>
              <w:rPr>
                <w:rFonts w:cstheme="minorHAnsi"/>
                <w:b/>
                <w:szCs w:val="20"/>
              </w:rPr>
            </w:pPr>
            <w:r w:rsidRPr="000762B6">
              <w:rPr>
                <w:rFonts w:cstheme="minorHAnsi"/>
                <w:b/>
                <w:szCs w:val="20"/>
              </w:rPr>
              <w:t>PRODUCT SERVICE CODE*</w:t>
            </w:r>
          </w:p>
        </w:tc>
        <w:tc>
          <w:tcPr>
            <w:tcW w:w="5220" w:type="dxa"/>
          </w:tcPr>
          <w:p w14:paraId="7B79A93F" w14:textId="77777777" w:rsidR="00396DFF" w:rsidRPr="00C71F9E" w:rsidRDefault="00396DFF">
            <w:pPr>
              <w:rPr>
                <w:rStyle w:val="AAMSKBFill-InHighlight"/>
                <w:color w:val="auto"/>
              </w:rPr>
            </w:pPr>
            <w:r>
              <w:rPr>
                <w:rStyle w:val="AAMSKBFill-InHighlight"/>
                <w:color w:val="auto"/>
              </w:rPr>
              <w:t>Q522</w:t>
            </w:r>
          </w:p>
        </w:tc>
      </w:tr>
      <w:tr w:rsidR="00F6056C" w14:paraId="7B79A943" w14:textId="77777777" w:rsidTr="006E6FE5">
        <w:tc>
          <w:tcPr>
            <w:tcW w:w="4698" w:type="dxa"/>
          </w:tcPr>
          <w:p w14:paraId="7B79A941" w14:textId="77777777" w:rsidR="00396DFF" w:rsidRPr="000762B6" w:rsidRDefault="00396DFF">
            <w:pPr>
              <w:rPr>
                <w:rFonts w:cstheme="minorHAnsi"/>
                <w:b/>
                <w:szCs w:val="20"/>
              </w:rPr>
            </w:pPr>
            <w:r w:rsidRPr="000762B6">
              <w:rPr>
                <w:rFonts w:cstheme="minorHAnsi"/>
                <w:b/>
                <w:szCs w:val="20"/>
              </w:rPr>
              <w:t>NAICS CODE*</w:t>
            </w:r>
          </w:p>
        </w:tc>
        <w:tc>
          <w:tcPr>
            <w:tcW w:w="5220" w:type="dxa"/>
            <w:hideMark/>
          </w:tcPr>
          <w:p w14:paraId="7B79A942" w14:textId="77777777" w:rsidR="00396DFF" w:rsidRPr="004C7C18" w:rsidRDefault="00396DFF">
            <w:pPr>
              <w:rPr>
                <w:rFonts w:cstheme="minorHAnsi"/>
                <w:szCs w:val="20"/>
              </w:rPr>
            </w:pPr>
            <w:r>
              <w:rPr>
                <w:rFonts w:cstheme="minorHAnsi"/>
                <w:szCs w:val="20"/>
              </w:rPr>
              <w:t>621512</w:t>
            </w:r>
          </w:p>
        </w:tc>
      </w:tr>
      <w:tr w:rsidR="00F6056C" w14:paraId="7B79A94B" w14:textId="77777777" w:rsidTr="006E6FE5">
        <w:tc>
          <w:tcPr>
            <w:tcW w:w="4698" w:type="dxa"/>
            <w:hideMark/>
          </w:tcPr>
          <w:p w14:paraId="7B79A944" w14:textId="77777777" w:rsidR="00396DFF" w:rsidRPr="000762B6" w:rsidRDefault="00396DFF">
            <w:pPr>
              <w:rPr>
                <w:rFonts w:cstheme="minorHAnsi"/>
                <w:b/>
                <w:szCs w:val="20"/>
              </w:rPr>
            </w:pPr>
            <w:r w:rsidRPr="000762B6">
              <w:rPr>
                <w:rFonts w:cstheme="minorHAnsi"/>
                <w:b/>
                <w:szCs w:val="20"/>
              </w:rPr>
              <w:t>CONTRACTING OFFICE ADDRESS</w:t>
            </w:r>
          </w:p>
        </w:tc>
        <w:tc>
          <w:tcPr>
            <w:tcW w:w="5220" w:type="dxa"/>
          </w:tcPr>
          <w:p w14:paraId="7B79A945" w14:textId="77777777" w:rsidR="00396DFF" w:rsidRPr="004C7C18" w:rsidRDefault="00396DFF">
            <w:pPr>
              <w:rPr>
                <w:rFonts w:eastAsiaTheme="minorHAnsi" w:cstheme="minorHAnsi"/>
                <w:szCs w:val="20"/>
                <w:bdr w:val="none" w:sz="0" w:space="0" w:color="auto" w:frame="1"/>
              </w:rPr>
            </w:pPr>
            <w:r w:rsidRPr="004C7C18">
              <w:rPr>
                <w:rStyle w:val="AAMSKBFill-InHighlight"/>
                <w:rFonts w:cstheme="minorHAnsi"/>
              </w:rPr>
              <w:t xml:space="preserve"> </w:t>
            </w:r>
          </w:p>
          <w:p w14:paraId="7B79A946" w14:textId="77777777" w:rsidR="00396DFF" w:rsidRPr="004C7C18" w:rsidRDefault="00396DF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B79A947" w14:textId="77777777" w:rsidR="00396DFF" w:rsidRPr="004C7C18" w:rsidRDefault="00396DFF">
            <w:pPr>
              <w:rPr>
                <w:rFonts w:eastAsiaTheme="minorHAnsi" w:cstheme="minorHAnsi"/>
                <w:szCs w:val="20"/>
                <w:bdr w:val="none" w:sz="0" w:space="0" w:color="auto" w:frame="1"/>
              </w:rPr>
            </w:pPr>
            <w:r>
              <w:rPr>
                <w:rFonts w:eastAsiaTheme="minorHAnsi" w:cstheme="minorHAnsi"/>
                <w:szCs w:val="20"/>
                <w:bdr w:val="none" w:sz="0" w:space="0" w:color="auto" w:frame="1"/>
              </w:rPr>
              <w:t>Central Texas Veterans HCS</w:t>
            </w:r>
            <w:r w:rsidRPr="004C7C18">
              <w:rPr>
                <w:rStyle w:val="AAMSKBFill-InHighlight"/>
                <w:rFonts w:cstheme="minorHAnsi"/>
              </w:rPr>
              <w:t xml:space="preserve"> </w:t>
            </w:r>
          </w:p>
          <w:p w14:paraId="7B79A948" w14:textId="77777777" w:rsidR="00396DFF" w:rsidRPr="004C7C18" w:rsidRDefault="00396DFF">
            <w:pPr>
              <w:rPr>
                <w:rFonts w:eastAsiaTheme="minorHAnsi" w:cstheme="minorHAnsi"/>
                <w:szCs w:val="20"/>
                <w:bdr w:val="none" w:sz="0" w:space="0" w:color="auto" w:frame="1"/>
              </w:rPr>
            </w:pPr>
            <w:r>
              <w:rPr>
                <w:rFonts w:eastAsiaTheme="minorHAnsi" w:cstheme="minorHAnsi"/>
                <w:szCs w:val="20"/>
                <w:bdr w:val="none" w:sz="0" w:space="0" w:color="auto" w:frame="1"/>
              </w:rPr>
              <w:t>1901 Veterans Memorial Dr. Building #171</w:t>
            </w:r>
          </w:p>
          <w:p w14:paraId="7B79A949" w14:textId="77777777" w:rsidR="00396DFF" w:rsidRPr="004C7C18" w:rsidRDefault="00396DFF">
            <w:pPr>
              <w:rPr>
                <w:rFonts w:eastAsiaTheme="minorHAnsi" w:cstheme="minorHAnsi"/>
                <w:szCs w:val="20"/>
                <w:bdr w:val="none" w:sz="0" w:space="0" w:color="auto" w:frame="1"/>
              </w:rPr>
            </w:pPr>
            <w:r>
              <w:rPr>
                <w:rFonts w:eastAsiaTheme="minorHAnsi" w:cstheme="minorHAnsi"/>
                <w:szCs w:val="20"/>
                <w:bdr w:val="none" w:sz="0" w:space="0" w:color="auto" w:frame="1"/>
              </w:rPr>
              <w:t>Temple TX  76504</w:t>
            </w:r>
            <w:r w:rsidRPr="004C7C18">
              <w:rPr>
                <w:rStyle w:val="AAMSKBFill-InHighlight"/>
                <w:rFonts w:cstheme="minorHAnsi"/>
              </w:rPr>
              <w:t xml:space="preserve"> </w:t>
            </w:r>
          </w:p>
          <w:p w14:paraId="7B79A94A" w14:textId="77777777" w:rsidR="00396DFF" w:rsidRPr="004C7C18" w:rsidRDefault="00396DFF">
            <w:pPr>
              <w:rPr>
                <w:rFonts w:cstheme="minorHAnsi"/>
                <w:szCs w:val="20"/>
              </w:rPr>
            </w:pPr>
          </w:p>
        </w:tc>
      </w:tr>
      <w:tr w:rsidR="00F6056C" w14:paraId="7B79A955" w14:textId="77777777" w:rsidTr="006E6FE5">
        <w:tc>
          <w:tcPr>
            <w:tcW w:w="4698" w:type="dxa"/>
          </w:tcPr>
          <w:p w14:paraId="7B79A94C" w14:textId="77777777" w:rsidR="00396DFF" w:rsidRPr="000762B6" w:rsidRDefault="00396DFF">
            <w:pPr>
              <w:rPr>
                <w:rFonts w:cstheme="minorHAnsi"/>
                <w:b/>
                <w:szCs w:val="20"/>
              </w:rPr>
            </w:pPr>
            <w:r w:rsidRPr="000762B6">
              <w:rPr>
                <w:rFonts w:cstheme="minorHAnsi"/>
                <w:b/>
                <w:szCs w:val="20"/>
              </w:rPr>
              <w:t>POINT OF CONTACT*</w:t>
            </w:r>
          </w:p>
          <w:p w14:paraId="7B79A94D" w14:textId="77777777" w:rsidR="00396DFF" w:rsidRPr="000762B6" w:rsidRDefault="00396DFF">
            <w:pPr>
              <w:rPr>
                <w:rFonts w:cstheme="minorHAnsi"/>
                <w:b/>
                <w:szCs w:val="20"/>
              </w:rPr>
            </w:pPr>
          </w:p>
          <w:p w14:paraId="7B79A94E" w14:textId="77777777" w:rsidR="00396DFF" w:rsidRPr="000762B6" w:rsidRDefault="00396DFF" w:rsidP="000762B6">
            <w:pPr>
              <w:rPr>
                <w:rFonts w:cstheme="minorHAnsi"/>
                <w:b/>
                <w:szCs w:val="20"/>
              </w:rPr>
            </w:pPr>
          </w:p>
        </w:tc>
        <w:tc>
          <w:tcPr>
            <w:tcW w:w="5220" w:type="dxa"/>
            <w:hideMark/>
          </w:tcPr>
          <w:p w14:paraId="7B79A94F" w14:textId="77777777" w:rsidR="00396DFF" w:rsidRPr="004C7C18" w:rsidRDefault="00396DFF">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B79A950" w14:textId="77777777" w:rsidR="00396DFF" w:rsidRPr="004C7C18" w:rsidRDefault="00396DFF">
            <w:pPr>
              <w:rPr>
                <w:rFonts w:eastAsiaTheme="minorHAnsi" w:cstheme="minorHAnsi"/>
                <w:szCs w:val="20"/>
                <w:bdr w:val="none" w:sz="0" w:space="0" w:color="auto" w:frame="1"/>
              </w:rPr>
            </w:pPr>
            <w:r>
              <w:rPr>
                <w:rFonts w:eastAsiaTheme="minorHAnsi" w:cstheme="minorHAnsi"/>
                <w:szCs w:val="20"/>
                <w:bdr w:val="none" w:sz="0" w:space="0" w:color="auto" w:frame="1"/>
              </w:rPr>
              <w:t>Rafael Rodriguez</w:t>
            </w:r>
          </w:p>
          <w:p w14:paraId="7B79A951" w14:textId="77777777" w:rsidR="00396DFF" w:rsidRPr="004C7C18" w:rsidRDefault="00396DFF">
            <w:pPr>
              <w:rPr>
                <w:rFonts w:eastAsiaTheme="minorHAnsi" w:cstheme="minorHAnsi"/>
                <w:szCs w:val="20"/>
                <w:bdr w:val="none" w:sz="0" w:space="0" w:color="auto" w:frame="1"/>
              </w:rPr>
            </w:pPr>
          </w:p>
          <w:p w14:paraId="7B79A952" w14:textId="77777777" w:rsidR="00396DFF" w:rsidRPr="004C7C18" w:rsidRDefault="00396DFF">
            <w:pPr>
              <w:rPr>
                <w:rFonts w:eastAsiaTheme="minorHAnsi" w:cstheme="minorHAnsi"/>
                <w:szCs w:val="20"/>
                <w:bdr w:val="none" w:sz="0" w:space="0" w:color="auto" w:frame="1"/>
              </w:rPr>
            </w:pPr>
          </w:p>
          <w:p w14:paraId="7B79A953" w14:textId="77777777" w:rsidR="00396DFF" w:rsidRPr="004C7C18" w:rsidRDefault="00396DFF">
            <w:pPr>
              <w:rPr>
                <w:rFonts w:eastAsiaTheme="minorHAnsi" w:cstheme="minorHAnsi"/>
                <w:szCs w:val="20"/>
                <w:bdr w:val="none" w:sz="0" w:space="0" w:color="auto" w:frame="1"/>
              </w:rPr>
            </w:pPr>
          </w:p>
          <w:p w14:paraId="7B79A954" w14:textId="77777777" w:rsidR="00396DFF" w:rsidRPr="004C7C18" w:rsidRDefault="00396DFF">
            <w:pPr>
              <w:rPr>
                <w:rFonts w:cstheme="minorHAnsi"/>
                <w:szCs w:val="20"/>
              </w:rPr>
            </w:pPr>
          </w:p>
        </w:tc>
      </w:tr>
    </w:tbl>
    <w:p w14:paraId="7B79A956" w14:textId="77777777" w:rsidR="00396DFF" w:rsidRPr="004C7C18" w:rsidRDefault="00396DFF" w:rsidP="00783A50">
      <w:pPr>
        <w:rPr>
          <w:rFonts w:cstheme="minorHAnsi"/>
          <w:szCs w:val="20"/>
        </w:rPr>
      </w:pPr>
    </w:p>
    <w:p w14:paraId="7B79A957" w14:textId="77777777" w:rsidR="00396DFF" w:rsidRPr="004C7C18" w:rsidRDefault="00396DF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6056C" w14:paraId="7B79A95A" w14:textId="77777777" w:rsidTr="000E2EDD">
        <w:tc>
          <w:tcPr>
            <w:tcW w:w="4675" w:type="dxa"/>
          </w:tcPr>
          <w:p w14:paraId="7B79A958" w14:textId="77777777" w:rsidR="00396DFF" w:rsidRPr="000762B6" w:rsidRDefault="00396DFF">
            <w:pPr>
              <w:rPr>
                <w:rFonts w:cstheme="minorHAnsi"/>
                <w:b/>
                <w:szCs w:val="20"/>
              </w:rPr>
            </w:pPr>
            <w:r w:rsidRPr="000762B6">
              <w:rPr>
                <w:rFonts w:cstheme="minorHAnsi"/>
                <w:b/>
                <w:szCs w:val="20"/>
              </w:rPr>
              <w:t>ADDRESS</w:t>
            </w:r>
          </w:p>
        </w:tc>
        <w:tc>
          <w:tcPr>
            <w:tcW w:w="5243" w:type="dxa"/>
          </w:tcPr>
          <w:p w14:paraId="7B79A959" w14:textId="77777777" w:rsidR="00396DFF" w:rsidRPr="00CB2EE9" w:rsidRDefault="00396DFF">
            <w:pPr>
              <w:rPr>
                <w:rStyle w:val="AAMSKBFill-InHighlight"/>
                <w:rFonts w:cstheme="minorHAnsi"/>
                <w:color w:val="auto"/>
              </w:rPr>
            </w:pPr>
          </w:p>
        </w:tc>
      </w:tr>
      <w:tr w:rsidR="00F6056C" w14:paraId="7B79A95D" w14:textId="77777777" w:rsidTr="000E2EDD">
        <w:tc>
          <w:tcPr>
            <w:tcW w:w="4675" w:type="dxa"/>
          </w:tcPr>
          <w:p w14:paraId="7B79A95B" w14:textId="77777777" w:rsidR="00396DFF" w:rsidRPr="000762B6" w:rsidRDefault="00396DFF">
            <w:pPr>
              <w:rPr>
                <w:rFonts w:cstheme="minorHAnsi"/>
                <w:b/>
                <w:szCs w:val="20"/>
              </w:rPr>
            </w:pPr>
          </w:p>
        </w:tc>
        <w:tc>
          <w:tcPr>
            <w:tcW w:w="5243" w:type="dxa"/>
          </w:tcPr>
          <w:p w14:paraId="7B79A95C" w14:textId="77777777" w:rsidR="00396DFF" w:rsidRPr="00CB2EE9" w:rsidRDefault="00396DFF">
            <w:pPr>
              <w:rPr>
                <w:rStyle w:val="AAMSKBFill-InHighlight"/>
                <w:rFonts w:cstheme="minorHAnsi"/>
                <w:color w:val="auto"/>
              </w:rPr>
            </w:pPr>
          </w:p>
        </w:tc>
      </w:tr>
      <w:tr w:rsidR="00F6056C" w14:paraId="7B79A960" w14:textId="77777777" w:rsidTr="000E2EDD">
        <w:tc>
          <w:tcPr>
            <w:tcW w:w="4675" w:type="dxa"/>
          </w:tcPr>
          <w:p w14:paraId="7B79A95E" w14:textId="77777777" w:rsidR="00396DFF" w:rsidRPr="000762B6" w:rsidRDefault="00396DFF">
            <w:pPr>
              <w:rPr>
                <w:rFonts w:cstheme="minorHAnsi"/>
                <w:b/>
                <w:szCs w:val="20"/>
              </w:rPr>
            </w:pPr>
          </w:p>
        </w:tc>
        <w:tc>
          <w:tcPr>
            <w:tcW w:w="5243" w:type="dxa"/>
          </w:tcPr>
          <w:p w14:paraId="7B79A95F" w14:textId="77777777" w:rsidR="00396DFF" w:rsidRPr="00CB2EE9" w:rsidRDefault="00396DFF">
            <w:pPr>
              <w:rPr>
                <w:rStyle w:val="AAMSKBFill-InHighlight"/>
                <w:rFonts w:cstheme="minorHAnsi"/>
                <w:color w:val="auto"/>
              </w:rPr>
            </w:pPr>
          </w:p>
        </w:tc>
      </w:tr>
      <w:tr w:rsidR="00F6056C" w14:paraId="7B79A963" w14:textId="77777777" w:rsidTr="000E2EDD">
        <w:tc>
          <w:tcPr>
            <w:tcW w:w="4675" w:type="dxa"/>
          </w:tcPr>
          <w:p w14:paraId="7B79A961" w14:textId="77777777" w:rsidR="00396DFF" w:rsidRPr="000762B6" w:rsidRDefault="00396DFF">
            <w:pPr>
              <w:rPr>
                <w:rFonts w:cstheme="minorHAnsi"/>
                <w:b/>
                <w:szCs w:val="20"/>
              </w:rPr>
            </w:pPr>
          </w:p>
        </w:tc>
        <w:tc>
          <w:tcPr>
            <w:tcW w:w="5243" w:type="dxa"/>
          </w:tcPr>
          <w:p w14:paraId="7B79A962" w14:textId="77777777" w:rsidR="00396DFF" w:rsidRPr="00CB2EE9" w:rsidRDefault="00396DFF">
            <w:pPr>
              <w:rPr>
                <w:rStyle w:val="AAMSKBFill-InHighlight"/>
                <w:rFonts w:cstheme="minorHAnsi"/>
                <w:color w:val="auto"/>
              </w:rPr>
            </w:pPr>
          </w:p>
        </w:tc>
      </w:tr>
      <w:tr w:rsidR="00F6056C" w14:paraId="7B79A966" w14:textId="77777777" w:rsidTr="000E2EDD">
        <w:tc>
          <w:tcPr>
            <w:tcW w:w="4675" w:type="dxa"/>
          </w:tcPr>
          <w:p w14:paraId="7B79A964" w14:textId="77777777" w:rsidR="00396DFF" w:rsidRPr="000762B6" w:rsidRDefault="00396DFF">
            <w:pPr>
              <w:rPr>
                <w:rFonts w:cstheme="minorHAnsi"/>
                <w:b/>
                <w:szCs w:val="20"/>
              </w:rPr>
            </w:pPr>
          </w:p>
        </w:tc>
        <w:tc>
          <w:tcPr>
            <w:tcW w:w="5243" w:type="dxa"/>
          </w:tcPr>
          <w:p w14:paraId="7B79A965" w14:textId="77777777" w:rsidR="00396DFF" w:rsidRPr="00CB2EE9" w:rsidRDefault="00396DFF">
            <w:pPr>
              <w:rPr>
                <w:rStyle w:val="AAMSKBFill-InHighlight"/>
                <w:rFonts w:cstheme="minorHAnsi"/>
                <w:color w:val="auto"/>
              </w:rPr>
            </w:pPr>
            <w:r w:rsidRPr="004C7C18">
              <w:rPr>
                <w:rFonts w:cstheme="minorHAnsi"/>
                <w:szCs w:val="20"/>
              </w:rPr>
              <w:t xml:space="preserve"> </w:t>
            </w:r>
          </w:p>
        </w:tc>
      </w:tr>
      <w:tr w:rsidR="00F6056C" w14:paraId="7B79A969" w14:textId="77777777" w:rsidTr="000E2EDD">
        <w:tc>
          <w:tcPr>
            <w:tcW w:w="4675" w:type="dxa"/>
            <w:hideMark/>
          </w:tcPr>
          <w:p w14:paraId="7B79A967" w14:textId="77777777" w:rsidR="00396DFF" w:rsidRPr="000762B6" w:rsidRDefault="00396DFF">
            <w:pPr>
              <w:rPr>
                <w:rFonts w:cstheme="minorHAnsi"/>
                <w:b/>
                <w:szCs w:val="20"/>
              </w:rPr>
            </w:pPr>
            <w:r w:rsidRPr="000762B6">
              <w:rPr>
                <w:rFonts w:cstheme="minorHAnsi"/>
                <w:b/>
                <w:szCs w:val="20"/>
              </w:rPr>
              <w:t>POSTAL CODE</w:t>
            </w:r>
          </w:p>
        </w:tc>
        <w:tc>
          <w:tcPr>
            <w:tcW w:w="5243" w:type="dxa"/>
            <w:hideMark/>
          </w:tcPr>
          <w:p w14:paraId="7B79A968" w14:textId="77777777" w:rsidR="00396DFF" w:rsidRPr="00CB2EE9" w:rsidRDefault="00396DFF">
            <w:pPr>
              <w:rPr>
                <w:rFonts w:cstheme="minorHAnsi"/>
                <w:szCs w:val="20"/>
              </w:rPr>
            </w:pPr>
          </w:p>
        </w:tc>
      </w:tr>
      <w:tr w:rsidR="00F6056C" w14:paraId="7B79A96C" w14:textId="77777777" w:rsidTr="000E2EDD">
        <w:tc>
          <w:tcPr>
            <w:tcW w:w="4675" w:type="dxa"/>
            <w:hideMark/>
          </w:tcPr>
          <w:p w14:paraId="7B79A96A" w14:textId="77777777" w:rsidR="00396DFF" w:rsidRPr="000762B6" w:rsidRDefault="00396DFF">
            <w:pPr>
              <w:rPr>
                <w:rFonts w:cstheme="minorHAnsi"/>
                <w:b/>
                <w:szCs w:val="20"/>
              </w:rPr>
            </w:pPr>
            <w:r w:rsidRPr="000762B6">
              <w:rPr>
                <w:rFonts w:cstheme="minorHAnsi"/>
                <w:b/>
                <w:szCs w:val="20"/>
              </w:rPr>
              <w:t>COUNTRY</w:t>
            </w:r>
          </w:p>
        </w:tc>
        <w:tc>
          <w:tcPr>
            <w:tcW w:w="5243" w:type="dxa"/>
            <w:hideMark/>
          </w:tcPr>
          <w:p w14:paraId="7B79A96B" w14:textId="77777777" w:rsidR="00396DFF" w:rsidRPr="00CB2EE9" w:rsidRDefault="00396DFF">
            <w:pPr>
              <w:rPr>
                <w:rFonts w:cstheme="minorHAnsi"/>
                <w:szCs w:val="20"/>
              </w:rPr>
            </w:pPr>
          </w:p>
        </w:tc>
      </w:tr>
    </w:tbl>
    <w:p w14:paraId="7B79A96D" w14:textId="77777777" w:rsidR="00396DFF" w:rsidRPr="004C7C18" w:rsidRDefault="00396DFF" w:rsidP="004C7C18">
      <w:pPr>
        <w:spacing w:after="160" w:line="252" w:lineRule="auto"/>
        <w:jc w:val="center"/>
        <w:rPr>
          <w:rFonts w:eastAsia="Calibri" w:cstheme="minorHAnsi"/>
          <w:b/>
        </w:rPr>
      </w:pPr>
    </w:p>
    <w:p w14:paraId="7B79A96E" w14:textId="77777777" w:rsidR="00396DFF" w:rsidRPr="004C7C18" w:rsidRDefault="00396DF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6056C" w14:paraId="7B79A971" w14:textId="77777777" w:rsidTr="009C37D0">
        <w:tc>
          <w:tcPr>
            <w:tcW w:w="4675" w:type="dxa"/>
            <w:hideMark/>
          </w:tcPr>
          <w:p w14:paraId="7B79A96F" w14:textId="77777777" w:rsidR="00396DFF" w:rsidRPr="000762B6" w:rsidRDefault="00396DFF">
            <w:pPr>
              <w:rPr>
                <w:rFonts w:cstheme="minorHAnsi"/>
                <w:b/>
              </w:rPr>
            </w:pPr>
            <w:r w:rsidRPr="000762B6">
              <w:rPr>
                <w:rFonts w:cstheme="minorHAnsi"/>
                <w:b/>
              </w:rPr>
              <w:t>AGENCY’S URL</w:t>
            </w:r>
          </w:p>
        </w:tc>
        <w:tc>
          <w:tcPr>
            <w:tcW w:w="5243" w:type="dxa"/>
            <w:hideMark/>
          </w:tcPr>
          <w:p w14:paraId="7B79A970" w14:textId="77777777" w:rsidR="00396DFF" w:rsidRPr="004C7C18" w:rsidRDefault="00396DFF">
            <w:pPr>
              <w:rPr>
                <w:rFonts w:cstheme="minorHAnsi"/>
              </w:rPr>
            </w:pPr>
          </w:p>
        </w:tc>
      </w:tr>
      <w:tr w:rsidR="00F6056C" w14:paraId="7B79A974" w14:textId="77777777" w:rsidTr="009C37D0">
        <w:tc>
          <w:tcPr>
            <w:tcW w:w="4675" w:type="dxa"/>
            <w:hideMark/>
          </w:tcPr>
          <w:p w14:paraId="7B79A972" w14:textId="77777777" w:rsidR="00396DFF" w:rsidRPr="000762B6" w:rsidRDefault="00396DFF">
            <w:pPr>
              <w:rPr>
                <w:rFonts w:cstheme="minorHAnsi"/>
                <w:b/>
              </w:rPr>
            </w:pPr>
            <w:r w:rsidRPr="000762B6">
              <w:rPr>
                <w:rFonts w:cstheme="minorHAnsi"/>
                <w:b/>
              </w:rPr>
              <w:t>URL DESCRIPTION</w:t>
            </w:r>
          </w:p>
        </w:tc>
        <w:tc>
          <w:tcPr>
            <w:tcW w:w="5243" w:type="dxa"/>
            <w:hideMark/>
          </w:tcPr>
          <w:p w14:paraId="7B79A973" w14:textId="77777777" w:rsidR="00396DFF" w:rsidRPr="004C7C18" w:rsidRDefault="00396DFF">
            <w:pPr>
              <w:rPr>
                <w:rFonts w:cstheme="minorHAnsi"/>
                <w:szCs w:val="20"/>
              </w:rPr>
            </w:pPr>
          </w:p>
        </w:tc>
      </w:tr>
      <w:tr w:rsidR="00F6056C" w14:paraId="7B79A977" w14:textId="77777777" w:rsidTr="009C37D0">
        <w:tc>
          <w:tcPr>
            <w:tcW w:w="4675" w:type="dxa"/>
            <w:hideMark/>
          </w:tcPr>
          <w:p w14:paraId="7B79A975" w14:textId="77777777" w:rsidR="00396DFF" w:rsidRPr="000762B6" w:rsidRDefault="00396DFF">
            <w:pPr>
              <w:rPr>
                <w:rFonts w:cstheme="minorHAnsi"/>
                <w:b/>
              </w:rPr>
            </w:pPr>
            <w:r w:rsidRPr="000762B6">
              <w:rPr>
                <w:rFonts w:cstheme="minorHAnsi"/>
                <w:b/>
              </w:rPr>
              <w:t>AGENCY CONTACT’S EMAIL ADDRESS</w:t>
            </w:r>
          </w:p>
        </w:tc>
        <w:tc>
          <w:tcPr>
            <w:tcW w:w="5243" w:type="dxa"/>
            <w:hideMark/>
          </w:tcPr>
          <w:p w14:paraId="7B79A976" w14:textId="77777777" w:rsidR="00396DFF" w:rsidRPr="004C7C18" w:rsidRDefault="00396DFF">
            <w:pPr>
              <w:rPr>
                <w:rFonts w:cstheme="minorHAnsi"/>
                <w:szCs w:val="20"/>
              </w:rPr>
            </w:pPr>
            <w:r>
              <w:rPr>
                <w:rFonts w:cstheme="minorHAnsi"/>
                <w:szCs w:val="20"/>
              </w:rPr>
              <w:t>Rafael.Rodriguez2@va.gov</w:t>
            </w:r>
          </w:p>
        </w:tc>
      </w:tr>
      <w:tr w:rsidR="00F6056C" w14:paraId="7B79A97A" w14:textId="77777777" w:rsidTr="009C37D0">
        <w:trPr>
          <w:trHeight w:val="233"/>
        </w:trPr>
        <w:tc>
          <w:tcPr>
            <w:tcW w:w="4675" w:type="dxa"/>
            <w:hideMark/>
          </w:tcPr>
          <w:p w14:paraId="7B79A978" w14:textId="77777777" w:rsidR="00396DFF" w:rsidRPr="000762B6" w:rsidRDefault="00396DFF">
            <w:pPr>
              <w:rPr>
                <w:rFonts w:cstheme="minorHAnsi"/>
                <w:b/>
              </w:rPr>
            </w:pPr>
            <w:r w:rsidRPr="000762B6">
              <w:rPr>
                <w:rFonts w:cstheme="minorHAnsi"/>
                <w:b/>
              </w:rPr>
              <w:t>EMAIL DESCRIPTION</w:t>
            </w:r>
          </w:p>
        </w:tc>
        <w:tc>
          <w:tcPr>
            <w:tcW w:w="5243" w:type="dxa"/>
            <w:hideMark/>
          </w:tcPr>
          <w:p w14:paraId="7B79A979" w14:textId="77777777" w:rsidR="00396DFF" w:rsidRPr="004C7C18" w:rsidRDefault="00396DFF">
            <w:pPr>
              <w:rPr>
                <w:rFonts w:cstheme="minorHAnsi"/>
                <w:szCs w:val="20"/>
              </w:rPr>
            </w:pPr>
          </w:p>
        </w:tc>
      </w:tr>
    </w:tbl>
    <w:p w14:paraId="7B79A97B" w14:textId="77777777" w:rsidR="00396DFF" w:rsidRDefault="00396DFF">
      <w:r>
        <w:br w:type="page"/>
      </w:r>
    </w:p>
    <w:p w14:paraId="7B79A97C" w14:textId="77777777" w:rsidR="00396DFF" w:rsidRPr="00917C3B" w:rsidRDefault="00396DFF" w:rsidP="00917C3B">
      <w:pPr>
        <w:pBdr>
          <w:top w:val="single" w:sz="4" w:space="1" w:color="auto"/>
          <w:bottom w:val="single" w:sz="4" w:space="1" w:color="auto"/>
        </w:pBdr>
        <w:jc w:val="center"/>
        <w:rPr>
          <w:rFonts w:cstheme="minorHAnsi"/>
          <w:b/>
        </w:rPr>
        <w:sectPr w:rsidR="00396DFF"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7B79A97D" w14:textId="6A4DFE68" w:rsidR="00396DFF" w:rsidRPr="00680D26" w:rsidRDefault="00396DFF" w:rsidP="00680D26">
      <w:pPr>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This is a SOURCES SOUGHT announcement only. It is neither a solicitation announcement nor a request for proposal or quote and does not </w:t>
      </w:r>
      <w:proofErr w:type="gramStart"/>
      <w:r w:rsidRPr="00680D26">
        <w:rPr>
          <w:rFonts w:ascii="Helvetica" w:eastAsia="Times New Roman" w:hAnsi="Helvetica" w:cs="Times New Roman"/>
          <w:color w:val="2E2E2A"/>
          <w:shd w:val="clear" w:color="auto" w:fill="FFFFFF"/>
        </w:rPr>
        <w:t>obligate</w:t>
      </w:r>
      <w:proofErr w:type="gramEnd"/>
      <w:r w:rsidRPr="00680D26">
        <w:rPr>
          <w:rFonts w:ascii="Helvetica" w:eastAsia="Times New Roman" w:hAnsi="Helvetica" w:cs="Times New Roman"/>
          <w:color w:val="2E2E2A"/>
          <w:shd w:val="clear" w:color="auto" w:fill="FFFFFF"/>
        </w:rPr>
        <w:t xml:space="preserve"> the Government to award a contract. Responses to these Sources Sought must be in writing. The purpose of this Request for Information is to obtaing information related to potential vendors that can provide Mobile MRI and Technologist Services to include all the necessary personnel, supervision, equipment, transportation, materials, supplies and training to perform the </w:t>
      </w:r>
      <w:proofErr w:type="gramStart"/>
      <w:r w:rsidRPr="00680D26">
        <w:rPr>
          <w:rFonts w:ascii="Helvetica" w:eastAsia="Times New Roman" w:hAnsi="Helvetica" w:cs="Times New Roman"/>
          <w:color w:val="2E2E2A"/>
          <w:shd w:val="clear" w:color="auto" w:fill="FFFFFF"/>
        </w:rPr>
        <w:t>services as</w:t>
      </w:r>
      <w:proofErr w:type="gramEnd"/>
      <w:r w:rsidRPr="00680D26">
        <w:rPr>
          <w:rFonts w:ascii="Helvetica" w:eastAsia="Times New Roman" w:hAnsi="Helvetica" w:cs="Times New Roman"/>
          <w:color w:val="2E2E2A"/>
          <w:shd w:val="clear" w:color="auto" w:fill="FFFFFF"/>
        </w:rPr>
        <w:t xml:space="preserve"> specified herein.  Services shall be performed at the Central Texas Veterans Health Care System (CTVHS), 1901 Veteran Memorial Drive, Temple, TX 76504.  </w:t>
      </w:r>
    </w:p>
    <w:p w14:paraId="7B79A97E" w14:textId="77777777" w:rsidR="00396DFF" w:rsidRPr="00680D26" w:rsidRDefault="00396DFF" w:rsidP="00680D26">
      <w:pPr>
        <w:widowControl w:val="0"/>
        <w:autoSpaceDE w:val="0"/>
        <w:autoSpaceDN w:val="0"/>
        <w:spacing w:after="0" w:line="240" w:lineRule="auto"/>
        <w:ind w:left="360" w:right="72"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GENERAL REQUIREMENTS:  The Contractor shall provide a mobile 1.5T MRI Coach and   </w:t>
      </w:r>
    </w:p>
    <w:p w14:paraId="7B79A97F" w14:textId="77777777" w:rsidR="00396DFF" w:rsidRPr="00680D26" w:rsidRDefault="00396DFF" w:rsidP="00680D26">
      <w:pPr>
        <w:widowControl w:val="0"/>
        <w:autoSpaceDE w:val="0"/>
        <w:autoSpaceDN w:val="0"/>
        <w:spacing w:after="0" w:line="240" w:lineRule="auto"/>
        <w:ind w:left="360" w:right="72" w:hanging="360"/>
        <w:rPr>
          <w:rFonts w:ascii="Helvetica" w:eastAsia="Times New Roman" w:hAnsi="Helvetica" w:cs="Times New Roman"/>
          <w:color w:val="2E2E2A"/>
          <w:shd w:val="clear" w:color="auto" w:fill="FFFFFF"/>
        </w:rPr>
      </w:pPr>
      <w:proofErr w:type="gramStart"/>
      <w:r w:rsidRPr="00680D26">
        <w:rPr>
          <w:rFonts w:ascii="Helvetica" w:eastAsia="Times New Roman" w:hAnsi="Helvetica" w:cs="Times New Roman"/>
          <w:color w:val="2E2E2A"/>
          <w:shd w:val="clear" w:color="auto" w:fill="FFFFFF"/>
        </w:rPr>
        <w:t>Technologist</w:t>
      </w:r>
      <w:proofErr w:type="gramEnd"/>
      <w:r w:rsidRPr="00680D26">
        <w:rPr>
          <w:rFonts w:ascii="Helvetica" w:eastAsia="Times New Roman" w:hAnsi="Helvetica" w:cs="Times New Roman"/>
          <w:color w:val="2E2E2A"/>
          <w:shd w:val="clear" w:color="auto" w:fill="FFFFFF"/>
        </w:rPr>
        <w:t xml:space="preserve"> Services for CTVHCS, Temple, TX, in accordance with the SOW.</w:t>
      </w:r>
    </w:p>
    <w:p w14:paraId="7B79A980" w14:textId="77777777" w:rsidR="00396DFF" w:rsidRPr="00680D26" w:rsidRDefault="00396DFF" w:rsidP="00680D26">
      <w:pPr>
        <w:widowControl w:val="0"/>
        <w:autoSpaceDE w:val="0"/>
        <w:autoSpaceDN w:val="0"/>
        <w:spacing w:after="0" w:line="240" w:lineRule="auto"/>
        <w:ind w:left="360" w:right="72" w:hanging="360"/>
        <w:rPr>
          <w:rFonts w:ascii="Helvetica" w:eastAsia="Times New Roman" w:hAnsi="Helvetica" w:cs="Times New Roman"/>
          <w:color w:val="2E2E2A"/>
          <w:shd w:val="clear" w:color="auto" w:fill="FFFFFF"/>
        </w:rPr>
      </w:pPr>
    </w:p>
    <w:p w14:paraId="7B79A981" w14:textId="77777777" w:rsidR="00396DFF" w:rsidRPr="00680D26" w:rsidRDefault="00396DFF" w:rsidP="00680D26">
      <w:pPr>
        <w:widowControl w:val="0"/>
        <w:autoSpaceDE w:val="0"/>
        <w:autoSpaceDN w:val="0"/>
        <w:spacing w:after="0" w:line="240" w:lineRule="auto"/>
        <w:ind w:left="360" w:right="216"/>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w:t>
      </w:r>
      <w:r w:rsidRPr="00680D26">
        <w:rPr>
          <w:rFonts w:ascii="Helvetica" w:eastAsia="Times New Roman" w:hAnsi="Helvetica" w:cs="Times New Roman"/>
          <w:color w:val="2E2E2A"/>
          <w:shd w:val="clear" w:color="auto" w:fill="FFFFFF"/>
        </w:rPr>
        <w:tab/>
        <w:t>Schedule</w:t>
      </w:r>
      <w:proofErr w:type="gramStart"/>
      <w:r w:rsidRPr="00680D26">
        <w:rPr>
          <w:rFonts w:ascii="Helvetica" w:eastAsia="Times New Roman" w:hAnsi="Helvetica" w:cs="Times New Roman"/>
          <w:color w:val="2E2E2A"/>
          <w:shd w:val="clear" w:color="auto" w:fill="FFFFFF"/>
        </w:rPr>
        <w:t>:  Services</w:t>
      </w:r>
      <w:proofErr w:type="gramEnd"/>
      <w:r w:rsidRPr="00680D26">
        <w:rPr>
          <w:rFonts w:ascii="Helvetica" w:eastAsia="Times New Roman" w:hAnsi="Helvetica" w:cs="Times New Roman"/>
          <w:color w:val="2E2E2A"/>
          <w:shd w:val="clear" w:color="auto" w:fill="FFFFFF"/>
        </w:rPr>
        <w:t xml:space="preserve"> shall be required five (5) days per week.</w:t>
      </w:r>
    </w:p>
    <w:p w14:paraId="7B79A982" w14:textId="77777777" w:rsidR="00396DFF" w:rsidRPr="00680D26" w:rsidRDefault="00396DFF" w:rsidP="00680D26">
      <w:pPr>
        <w:widowControl w:val="0"/>
        <w:autoSpaceDE w:val="0"/>
        <w:autoSpaceDN w:val="0"/>
        <w:spacing w:after="0" w:line="240" w:lineRule="auto"/>
        <w:ind w:left="360" w:right="216"/>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  </w:t>
      </w:r>
    </w:p>
    <w:p w14:paraId="7B79A983" w14:textId="77777777" w:rsidR="00396DFF" w:rsidRPr="00680D26" w:rsidRDefault="00396DFF" w:rsidP="00680D26">
      <w:pPr>
        <w:widowControl w:val="0"/>
        <w:autoSpaceDE w:val="0"/>
        <w:autoSpaceDN w:val="0"/>
        <w:spacing w:after="0" w:line="240" w:lineRule="auto"/>
        <w:ind w:left="720"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b.</w:t>
      </w:r>
      <w:r w:rsidRPr="00680D26">
        <w:rPr>
          <w:rFonts w:ascii="Helvetica" w:eastAsia="Times New Roman" w:hAnsi="Helvetica" w:cs="Times New Roman"/>
          <w:color w:val="2E2E2A"/>
          <w:shd w:val="clear" w:color="auto" w:fill="FFFFFF"/>
        </w:rPr>
        <w:tab/>
        <w:t>Hours of Service</w:t>
      </w:r>
      <w:proofErr w:type="gramStart"/>
      <w:r w:rsidRPr="00680D26">
        <w:rPr>
          <w:rFonts w:ascii="Helvetica" w:eastAsia="Times New Roman" w:hAnsi="Helvetica" w:cs="Times New Roman"/>
          <w:color w:val="2E2E2A"/>
          <w:shd w:val="clear" w:color="auto" w:fill="FFFFFF"/>
        </w:rPr>
        <w:t>:  Contractor's</w:t>
      </w:r>
      <w:proofErr w:type="gramEnd"/>
      <w:r w:rsidRPr="00680D26">
        <w:rPr>
          <w:rFonts w:ascii="Helvetica" w:eastAsia="Times New Roman" w:hAnsi="Helvetica" w:cs="Times New Roman"/>
          <w:color w:val="2E2E2A"/>
          <w:shd w:val="clear" w:color="auto" w:fill="FFFFFF"/>
        </w:rPr>
        <w:t xml:space="preserve"> mobile unit and personnel shall be on site to perform exams eight (8) hours per day, Monday - Friday, between the hours of 7:30 am and 4:30 pm. The first MRI will begin at 7:30 am with the last patient being seen such that the exam is completed no later than 4:30pm.  </w:t>
      </w:r>
    </w:p>
    <w:p w14:paraId="7B79A984" w14:textId="77777777" w:rsidR="00396DFF" w:rsidRPr="00680D26" w:rsidRDefault="00396DFF" w:rsidP="00680D26">
      <w:pPr>
        <w:widowControl w:val="0"/>
        <w:autoSpaceDE w:val="0"/>
        <w:autoSpaceDN w:val="0"/>
        <w:spacing w:after="0" w:line="240" w:lineRule="auto"/>
        <w:ind w:left="360"/>
        <w:rPr>
          <w:rFonts w:ascii="Helvetica" w:eastAsia="Times New Roman" w:hAnsi="Helvetica" w:cs="Times New Roman"/>
          <w:color w:val="2E2E2A"/>
          <w:shd w:val="clear" w:color="auto" w:fill="FFFFFF"/>
        </w:rPr>
      </w:pPr>
    </w:p>
    <w:p w14:paraId="7B79A985" w14:textId="77777777" w:rsidR="00396DFF" w:rsidRPr="00680D26" w:rsidRDefault="00396DFF" w:rsidP="00680D26">
      <w:pPr>
        <w:widowControl w:val="0"/>
        <w:autoSpaceDE w:val="0"/>
        <w:autoSpaceDN w:val="0"/>
        <w:spacing w:after="0" w:line="240" w:lineRule="auto"/>
        <w:ind w:left="720" w:right="360"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c. </w:t>
      </w:r>
      <w:r w:rsidRPr="00680D26">
        <w:rPr>
          <w:rFonts w:ascii="Helvetica" w:eastAsia="Times New Roman" w:hAnsi="Helvetica" w:cs="Times New Roman"/>
          <w:color w:val="2E2E2A"/>
          <w:shd w:val="clear" w:color="auto" w:fill="FFFFFF"/>
        </w:rPr>
        <w:tab/>
        <w:t xml:space="preserve">Pro-rated Monthly Rental Fee: The Contractor shall prorate the monthly rental fee when MRI coach is not functioning in accordance with prescribed guidelines.  </w:t>
      </w:r>
      <w:bookmarkStart w:id="0" w:name="_Hlk222399796"/>
      <w:r w:rsidRPr="00680D26">
        <w:rPr>
          <w:rFonts w:ascii="Helvetica" w:eastAsia="Times New Roman" w:hAnsi="Helvetica" w:cs="Times New Roman"/>
          <w:color w:val="2E2E2A"/>
          <w:shd w:val="clear" w:color="auto" w:fill="FFFFFF"/>
        </w:rPr>
        <w:t>The monthly fee shall be prorated based on the number of hours the coach is out of service during regularly scheduled clinic hours M-F, 7:30am – 4:30pm.  The Contractor shall include the hourly rate in the space provided below:</w:t>
      </w:r>
      <w:bookmarkEnd w:id="0"/>
    </w:p>
    <w:p w14:paraId="7B79A986" w14:textId="77777777" w:rsidR="00396DFF" w:rsidRPr="00680D26" w:rsidRDefault="00396DFF" w:rsidP="00680D26">
      <w:pPr>
        <w:widowControl w:val="0"/>
        <w:autoSpaceDE w:val="0"/>
        <w:autoSpaceDN w:val="0"/>
        <w:spacing w:after="0" w:line="240" w:lineRule="auto"/>
        <w:ind w:left="720" w:right="360" w:hanging="360"/>
        <w:rPr>
          <w:rFonts w:ascii="Helvetica" w:eastAsia="Times New Roman" w:hAnsi="Helvetica" w:cs="Times New Roman"/>
          <w:color w:val="2E2E2A"/>
          <w:shd w:val="clear" w:color="auto" w:fill="FFFFFF"/>
        </w:rPr>
      </w:pPr>
    </w:p>
    <w:p w14:paraId="7B79A987" w14:textId="77777777" w:rsidR="00396DFF" w:rsidRPr="00680D26" w:rsidRDefault="00396DFF" w:rsidP="00680D26">
      <w:pPr>
        <w:widowControl w:val="0"/>
        <w:autoSpaceDE w:val="0"/>
        <w:autoSpaceDN w:val="0"/>
        <w:spacing w:after="0" w:line="240" w:lineRule="auto"/>
        <w:ind w:left="720" w:right="360"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d.</w:t>
      </w:r>
      <w:r w:rsidRPr="00680D26">
        <w:rPr>
          <w:rFonts w:ascii="Helvetica" w:eastAsia="Times New Roman" w:hAnsi="Helvetica" w:cs="Times New Roman"/>
          <w:color w:val="2E2E2A"/>
          <w:shd w:val="clear" w:color="auto" w:fill="FFFFFF"/>
        </w:rPr>
        <w:tab/>
        <w:t xml:space="preserve">Pro-rated Monthly Technologist Fee: The Contractor shall pro-rate the technologist fee when a contract technologist is unavailable to function in accordance with the prescribed </w:t>
      </w:r>
      <w:proofErr w:type="gramStart"/>
      <w:r w:rsidRPr="00680D26">
        <w:rPr>
          <w:rFonts w:ascii="Helvetica" w:eastAsia="Times New Roman" w:hAnsi="Helvetica" w:cs="Times New Roman"/>
          <w:color w:val="2E2E2A"/>
          <w:shd w:val="clear" w:color="auto" w:fill="FFFFFF"/>
        </w:rPr>
        <w:t>guidelines</w:t>
      </w:r>
      <w:proofErr w:type="gramEnd"/>
      <w:r w:rsidRPr="00680D26">
        <w:rPr>
          <w:rFonts w:ascii="Helvetica" w:eastAsia="Times New Roman" w:hAnsi="Helvetica" w:cs="Times New Roman"/>
          <w:color w:val="2E2E2A"/>
          <w:shd w:val="clear" w:color="auto" w:fill="FFFFFF"/>
        </w:rPr>
        <w:t xml:space="preserve"> but the MRI unit is still operational to continue veteran patient care, if a trained VA staff MRI technologist is available to operate the unit.  The fee shall be prorated based on the number of hours a contract technologist is unable to provide service during regularly scheduled clinic hours M-F, 7:30am – 4:30pm.  The Contractor shall include the hourly rate in the space provided below:</w:t>
      </w:r>
    </w:p>
    <w:p w14:paraId="7B79A988" w14:textId="77777777" w:rsidR="00396DFF" w:rsidRPr="00680D26" w:rsidRDefault="00396DFF" w:rsidP="00680D26">
      <w:pPr>
        <w:widowControl w:val="0"/>
        <w:autoSpaceDE w:val="0"/>
        <w:autoSpaceDN w:val="0"/>
        <w:spacing w:after="0" w:line="240" w:lineRule="auto"/>
        <w:ind w:left="720" w:right="360" w:hanging="360"/>
        <w:rPr>
          <w:rFonts w:ascii="Helvetica" w:eastAsia="Times New Roman" w:hAnsi="Helvetica" w:cs="Times New Roman"/>
          <w:color w:val="2E2E2A"/>
          <w:shd w:val="clear" w:color="auto" w:fill="FFFFFF"/>
        </w:rPr>
      </w:pPr>
    </w:p>
    <w:p w14:paraId="7B79A989" w14:textId="77777777" w:rsidR="00396DFF" w:rsidRPr="00680D26" w:rsidRDefault="00396DFF" w:rsidP="00680D26">
      <w:pPr>
        <w:widowControl w:val="0"/>
        <w:autoSpaceDE w:val="0"/>
        <w:autoSpaceDN w:val="0"/>
        <w:spacing w:after="0" w:line="240" w:lineRule="auto"/>
        <w:ind w:right="360"/>
        <w:rPr>
          <w:rFonts w:ascii="Helvetica" w:eastAsia="Times New Roman" w:hAnsi="Helvetica" w:cs="Times New Roman"/>
          <w:color w:val="2E2E2A"/>
          <w:shd w:val="clear" w:color="auto" w:fill="FFFFFF"/>
        </w:rPr>
      </w:pPr>
    </w:p>
    <w:p w14:paraId="7B79A98A" w14:textId="77777777" w:rsidR="00396DFF" w:rsidRPr="00680D26" w:rsidRDefault="00396DFF" w:rsidP="00680D26">
      <w:pPr>
        <w:widowControl w:val="0"/>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2. CONTRACTOR RESPONSIBILITIES:</w:t>
      </w:r>
    </w:p>
    <w:p w14:paraId="7B79A98B" w14:textId="77777777" w:rsidR="00396DFF" w:rsidRPr="00680D26" w:rsidRDefault="00396DFF" w:rsidP="00680D26">
      <w:pPr>
        <w:widowControl w:val="0"/>
        <w:autoSpaceDE w:val="0"/>
        <w:autoSpaceDN w:val="0"/>
        <w:spacing w:after="0" w:line="240" w:lineRule="auto"/>
        <w:ind w:left="718" w:right="576" w:hanging="43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w:t>
      </w:r>
      <w:r w:rsidRPr="00680D26">
        <w:rPr>
          <w:rFonts w:ascii="Helvetica" w:eastAsia="Times New Roman" w:hAnsi="Helvetica" w:cs="Times New Roman"/>
          <w:color w:val="2E2E2A"/>
          <w:shd w:val="clear" w:color="auto" w:fill="FFFFFF"/>
        </w:rPr>
        <w:tab/>
        <w:t>Contractor shall provide one (1) technologist and one (1) alternate technologist.</w:t>
      </w:r>
    </w:p>
    <w:p w14:paraId="7B79A98C" w14:textId="77777777" w:rsidR="00396DFF" w:rsidRPr="00680D26" w:rsidRDefault="00396DFF" w:rsidP="00680D26">
      <w:pPr>
        <w:widowControl w:val="0"/>
        <w:autoSpaceDE w:val="0"/>
        <w:autoSpaceDN w:val="0"/>
        <w:spacing w:after="0" w:line="240" w:lineRule="auto"/>
        <w:ind w:left="718" w:right="576"/>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Contractor shall be solely responsible for all driver and </w:t>
      </w:r>
      <w:proofErr w:type="gramStart"/>
      <w:r w:rsidRPr="00680D26">
        <w:rPr>
          <w:rFonts w:ascii="Helvetica" w:eastAsia="Times New Roman" w:hAnsi="Helvetica" w:cs="Times New Roman"/>
          <w:color w:val="2E2E2A"/>
          <w:shd w:val="clear" w:color="auto" w:fill="FFFFFF"/>
        </w:rPr>
        <w:t>technologist</w:t>
      </w:r>
      <w:proofErr w:type="gramEnd"/>
      <w:r w:rsidRPr="00680D26">
        <w:rPr>
          <w:rFonts w:ascii="Helvetica" w:eastAsia="Times New Roman" w:hAnsi="Helvetica" w:cs="Times New Roman"/>
          <w:color w:val="2E2E2A"/>
          <w:shd w:val="clear" w:color="auto" w:fill="FFFFFF"/>
        </w:rPr>
        <w:t xml:space="preserve"> staffing issues related to the operation of the mobile system.</w:t>
      </w:r>
    </w:p>
    <w:p w14:paraId="7B79A98D" w14:textId="77777777" w:rsidR="00396DFF" w:rsidRPr="00680D26" w:rsidRDefault="00396DFF" w:rsidP="00680D26">
      <w:pPr>
        <w:widowControl w:val="0"/>
        <w:autoSpaceDE w:val="0"/>
        <w:autoSpaceDN w:val="0"/>
        <w:spacing w:after="0" w:line="240" w:lineRule="auto"/>
        <w:ind w:left="718" w:right="576"/>
        <w:rPr>
          <w:rFonts w:ascii="Helvetica" w:eastAsia="Times New Roman" w:hAnsi="Helvetica" w:cs="Times New Roman"/>
          <w:color w:val="2E2E2A"/>
          <w:shd w:val="clear" w:color="auto" w:fill="FFFFFF"/>
        </w:rPr>
      </w:pPr>
    </w:p>
    <w:p w14:paraId="7B79A98E" w14:textId="77777777" w:rsidR="00396DFF" w:rsidRPr="00680D26" w:rsidRDefault="00396DFF" w:rsidP="00680D26">
      <w:pPr>
        <w:widowControl w:val="0"/>
        <w:numPr>
          <w:ilvl w:val="0"/>
          <w:numId w:val="1"/>
        </w:numPr>
        <w:autoSpaceDE w:val="0"/>
        <w:autoSpaceDN w:val="0"/>
        <w:spacing w:after="0" w:line="240" w:lineRule="auto"/>
        <w:ind w:right="576"/>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Technologist staffing may be available with trained VA MRI technologists if authorized/approved through vendor and Imaging Service.</w:t>
      </w:r>
    </w:p>
    <w:p w14:paraId="7B79A98F" w14:textId="77777777" w:rsidR="00396DFF" w:rsidRPr="00680D26" w:rsidRDefault="00396DFF" w:rsidP="00680D26">
      <w:pPr>
        <w:widowControl w:val="0"/>
        <w:autoSpaceDE w:val="0"/>
        <w:autoSpaceDN w:val="0"/>
        <w:spacing w:after="0" w:line="240" w:lineRule="auto"/>
        <w:ind w:left="718" w:right="576" w:hanging="43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r>
    </w:p>
    <w:p w14:paraId="7B79A990" w14:textId="77777777" w:rsidR="00396DFF" w:rsidRPr="00680D26" w:rsidRDefault="00396DFF" w:rsidP="00680D26">
      <w:pPr>
        <w:widowControl w:val="0"/>
        <w:autoSpaceDE w:val="0"/>
        <w:autoSpaceDN w:val="0"/>
        <w:spacing w:after="0" w:line="240" w:lineRule="auto"/>
        <w:ind w:left="718" w:right="576" w:hanging="43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b.</w:t>
      </w:r>
      <w:r w:rsidRPr="00680D26">
        <w:rPr>
          <w:rFonts w:ascii="Helvetica" w:eastAsia="Times New Roman" w:hAnsi="Helvetica" w:cs="Times New Roman"/>
          <w:color w:val="2E2E2A"/>
          <w:shd w:val="clear" w:color="auto" w:fill="FFFFFF"/>
        </w:rPr>
        <w:tab/>
        <w:t>Contractor shall provide a mobile 1.5T MRI unit (5 years old or newer) (including scanner, acquisition and processing station, and physician viewing stations) with a high-performance gradient system for use at CTVHCS. Specific equipment requirements include:</w:t>
      </w:r>
    </w:p>
    <w:p w14:paraId="7B79A991" w14:textId="77777777" w:rsidR="00396DFF" w:rsidRPr="00680D26" w:rsidRDefault="00396DFF" w:rsidP="00680D26">
      <w:pPr>
        <w:widowControl w:val="0"/>
        <w:autoSpaceDE w:val="0"/>
        <w:autoSpaceDN w:val="0"/>
        <w:spacing w:after="0" w:line="240" w:lineRule="auto"/>
        <w:ind w:left="288" w:right="72"/>
        <w:rPr>
          <w:rFonts w:ascii="Helvetica" w:eastAsia="Times New Roman" w:hAnsi="Helvetica" w:cs="Times New Roman"/>
          <w:color w:val="2E2E2A"/>
          <w:shd w:val="clear" w:color="auto" w:fill="FFFFFF"/>
        </w:rPr>
      </w:pPr>
    </w:p>
    <w:p w14:paraId="7B79A992" w14:textId="77777777" w:rsidR="00396DFF" w:rsidRPr="00680D26" w:rsidRDefault="00396DFF" w:rsidP="00680D26">
      <w:pPr>
        <w:widowControl w:val="0"/>
        <w:numPr>
          <w:ilvl w:val="0"/>
          <w:numId w:val="2"/>
        </w:numPr>
        <w:autoSpaceDE w:val="0"/>
        <w:autoSpaceDN w:val="0"/>
        <w:adjustRightInd w:val="0"/>
        <w:spacing w:after="0" w:line="240" w:lineRule="auto"/>
        <w:rPr>
          <w:rFonts w:ascii="Helvetica" w:eastAsia="Times New Roman" w:hAnsi="Helvetica" w:cs="Times New Roman"/>
          <w:color w:val="2E2E2A"/>
          <w:shd w:val="clear" w:color="auto" w:fill="FFFFFF"/>
        </w:rPr>
      </w:pPr>
      <w:bookmarkStart w:id="1" w:name="_Hlk192248702"/>
      <w:r w:rsidRPr="00680D26">
        <w:rPr>
          <w:rFonts w:ascii="Helvetica" w:eastAsia="Times New Roman" w:hAnsi="Helvetica" w:cs="Times New Roman"/>
          <w:color w:val="2E2E2A"/>
          <w:shd w:val="clear" w:color="auto" w:fill="FFFFFF"/>
        </w:rPr>
        <w:t>Operating system must be Windows 10 or newer/ Lynux.</w:t>
      </w:r>
    </w:p>
    <w:p w14:paraId="7B79A993" w14:textId="77777777" w:rsidR="00396DFF" w:rsidRPr="00680D26" w:rsidRDefault="00396DFF" w:rsidP="00680D26">
      <w:pPr>
        <w:widowControl w:val="0"/>
        <w:numPr>
          <w:ilvl w:val="1"/>
          <w:numId w:val="2"/>
        </w:numPr>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MRI system minimum requirements:</w:t>
      </w:r>
    </w:p>
    <w:p w14:paraId="7B79A994" w14:textId="77777777" w:rsidR="00396DFF" w:rsidRPr="00680D26" w:rsidRDefault="00396DFF" w:rsidP="00680D26">
      <w:pPr>
        <w:widowControl w:val="0"/>
        <w:numPr>
          <w:ilvl w:val="2"/>
          <w:numId w:val="2"/>
        </w:numPr>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1.5T</w:t>
      </w:r>
    </w:p>
    <w:p w14:paraId="7B79A995" w14:textId="77777777" w:rsidR="00396DFF" w:rsidRPr="00680D26" w:rsidRDefault="00396DFF" w:rsidP="00680D26">
      <w:pPr>
        <w:widowControl w:val="0"/>
        <w:numPr>
          <w:ilvl w:val="2"/>
          <w:numId w:val="2"/>
        </w:numPr>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lastRenderedPageBreak/>
        <w:t>33 mT/m gradient strength “minimum prerequisites”</w:t>
      </w:r>
    </w:p>
    <w:p w14:paraId="7B79A996" w14:textId="77777777" w:rsidR="00396DFF" w:rsidRPr="00680D26" w:rsidRDefault="00396DFF" w:rsidP="00680D26">
      <w:pPr>
        <w:widowControl w:val="0"/>
        <w:numPr>
          <w:ilvl w:val="2"/>
          <w:numId w:val="2"/>
        </w:numPr>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150 T/m/s Slew rate [T/m/s} “minimum prerequisites”</w:t>
      </w:r>
    </w:p>
    <w:p w14:paraId="7B79A997" w14:textId="77777777" w:rsidR="00396DFF" w:rsidRPr="00680D26" w:rsidRDefault="00396DFF" w:rsidP="00680D26">
      <w:pPr>
        <w:widowControl w:val="0"/>
        <w:numPr>
          <w:ilvl w:val="2"/>
          <w:numId w:val="2"/>
        </w:numPr>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70 cm Bore dimensions.</w:t>
      </w:r>
    </w:p>
    <w:p w14:paraId="7B79A998" w14:textId="77777777" w:rsidR="00396DFF" w:rsidRPr="00680D26" w:rsidRDefault="00396DFF" w:rsidP="00680D26">
      <w:pPr>
        <w:widowControl w:val="0"/>
        <w:numPr>
          <w:ilvl w:val="2"/>
          <w:numId w:val="2"/>
        </w:numPr>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550 lbs or greater scanner table weight limit </w:t>
      </w:r>
    </w:p>
    <w:p w14:paraId="7B79A999"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Motorized table with integrated coil design and ports</w:t>
      </w:r>
    </w:p>
    <w:p w14:paraId="7B79A99A"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Patient positioning and support aids</w:t>
      </w:r>
    </w:p>
    <w:p w14:paraId="7B79A99B"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MRI compatible dual head injector pedestal or ceiling mounted.</w:t>
      </w:r>
    </w:p>
    <w:p w14:paraId="7B79A99C"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Zero boil-off cryogen technology </w:t>
      </w:r>
    </w:p>
    <w:p w14:paraId="7B79A99D" w14:textId="77777777" w:rsidR="00396DFF" w:rsidRPr="00680D26" w:rsidRDefault="00396DFF" w:rsidP="00680D26">
      <w:pPr>
        <w:numPr>
          <w:ilvl w:val="3"/>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Vendors are expected to provide and install all cryogens.</w:t>
      </w:r>
    </w:p>
    <w:p w14:paraId="7B79A99E"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Chiller must meet or exceed MRI and location needs.</w:t>
      </w:r>
    </w:p>
    <w:p w14:paraId="7B79A99F" w14:textId="77777777" w:rsidR="00396DFF" w:rsidRPr="00680D26" w:rsidRDefault="00396DFF" w:rsidP="00680D26">
      <w:pPr>
        <w:numPr>
          <w:ilvl w:val="3"/>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Central Texas temperature can exceed 100 deg F</w:t>
      </w:r>
    </w:p>
    <w:p w14:paraId="7B79A9A0"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All phantoms that are required for calibration and performance verification.</w:t>
      </w:r>
    </w:p>
    <w:p w14:paraId="7B79A9A1" w14:textId="77777777" w:rsidR="00396DFF" w:rsidRPr="00680D26" w:rsidRDefault="00396DFF" w:rsidP="00680D26">
      <w:pPr>
        <w:numPr>
          <w:ilvl w:val="3"/>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Vendor must provide ACR compliant phantom for system QA.</w:t>
      </w:r>
    </w:p>
    <w:p w14:paraId="7B79A9A2" w14:textId="77777777" w:rsidR="00396DFF" w:rsidRPr="00680D26" w:rsidRDefault="00396DFF" w:rsidP="00680D26">
      <w:pPr>
        <w:numPr>
          <w:ilvl w:val="1"/>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Software minimum requirements:</w:t>
      </w:r>
    </w:p>
    <w:p w14:paraId="7B79A9A3"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Motion correction technology</w:t>
      </w:r>
    </w:p>
    <w:p w14:paraId="7B79A9A4"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Magnetic Artifact Reduction</w:t>
      </w:r>
    </w:p>
    <w:p w14:paraId="7B79A9A5"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Noise reduction</w:t>
      </w:r>
    </w:p>
    <w:p w14:paraId="7B79A9A6"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ECG (VCG), respiratory, and peripheral pulse gating/triggering</w:t>
      </w:r>
    </w:p>
    <w:p w14:paraId="7B79A9A7"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Real-time MIP, MPR, and 3D surface rendering</w:t>
      </w:r>
    </w:p>
    <w:p w14:paraId="7B79A9A8"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Advanced non-contrast MRA imaging technology</w:t>
      </w:r>
    </w:p>
    <w:p w14:paraId="7B79A9A9"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Bolus tracking capabilities</w:t>
      </w:r>
    </w:p>
    <w:p w14:paraId="7B79A9AA"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Integrated music system to include:</w:t>
      </w:r>
    </w:p>
    <w:p w14:paraId="7B79A9AB" w14:textId="77777777" w:rsidR="00396DFF" w:rsidRPr="00680D26" w:rsidRDefault="00396DFF" w:rsidP="00680D26">
      <w:pPr>
        <w:numPr>
          <w:ilvl w:val="3"/>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Direct communication and audio for patients</w:t>
      </w:r>
    </w:p>
    <w:p w14:paraId="7B79A9AC" w14:textId="77777777" w:rsidR="00396DFF" w:rsidRPr="00680D26" w:rsidRDefault="00396DFF" w:rsidP="00680D26">
      <w:pPr>
        <w:numPr>
          <w:ilvl w:val="3"/>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MRI safe headphones</w:t>
      </w:r>
    </w:p>
    <w:p w14:paraId="7B79A9AD"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Video camera system for patient monitoring</w:t>
      </w:r>
    </w:p>
    <w:p w14:paraId="7B79A9AE" w14:textId="77777777" w:rsidR="00396DFF" w:rsidRPr="00680D26" w:rsidRDefault="00396DFF" w:rsidP="00680D26">
      <w:pPr>
        <w:ind w:left="2703"/>
        <w:contextualSpacing/>
        <w:rPr>
          <w:rFonts w:ascii="Helvetica" w:eastAsia="Times New Roman" w:hAnsi="Helvetica" w:cs="Times New Roman"/>
          <w:color w:val="2E2E2A"/>
          <w:shd w:val="clear" w:color="auto" w:fill="FFFFFF"/>
        </w:rPr>
      </w:pPr>
    </w:p>
    <w:p w14:paraId="7B79A9AF" w14:textId="77777777" w:rsidR="00396DFF" w:rsidRPr="00680D26" w:rsidRDefault="00396DFF" w:rsidP="00680D26">
      <w:pPr>
        <w:numPr>
          <w:ilvl w:val="1"/>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Advanced Applications requirements:</w:t>
      </w:r>
    </w:p>
    <w:p w14:paraId="7B79A9B0"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3D processing for all modality datasets</w:t>
      </w:r>
    </w:p>
    <w:p w14:paraId="7B79A9B1"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Neuro package</w:t>
      </w:r>
    </w:p>
    <w:p w14:paraId="7B79A9B2"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Ortho package</w:t>
      </w:r>
    </w:p>
    <w:p w14:paraId="7B79A9B3"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Body package with respiratory navigator</w:t>
      </w:r>
    </w:p>
    <w:p w14:paraId="7B79A9B4"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Musculoskeletal software package</w:t>
      </w:r>
    </w:p>
    <w:p w14:paraId="7B79A9B5"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Oncology package</w:t>
      </w:r>
    </w:p>
    <w:p w14:paraId="7B79A9B6"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Vascular package</w:t>
      </w:r>
    </w:p>
    <w:p w14:paraId="7B79A9B7"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MRA package</w:t>
      </w:r>
    </w:p>
    <w:p w14:paraId="7B79A9B8"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Cardiac MRI package</w:t>
      </w:r>
    </w:p>
    <w:p w14:paraId="7B79A9B9"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MRI spectroscopy package that includes single voxel, 2D/3D chemical shift imaging</w:t>
      </w:r>
    </w:p>
    <w:p w14:paraId="7B79A9BA"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Phase contrast MRI and flow analysis</w:t>
      </w:r>
    </w:p>
    <w:p w14:paraId="7B79A9BB"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Parametric prostate imaging package</w:t>
      </w:r>
    </w:p>
    <w:p w14:paraId="7B79A9BC"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Diffusion Brain, whole body, computed, microview, and FSE</w:t>
      </w:r>
    </w:p>
    <w:p w14:paraId="7B79A9BD"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Diffusion B value capabilities from 0-35000</w:t>
      </w:r>
    </w:p>
    <w:p w14:paraId="7B79A9BE"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Diffusion computed B-values 0-2500</w:t>
      </w:r>
    </w:p>
    <w:p w14:paraId="7B79A9BF"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Diffusion Tensor Imaging</w:t>
      </w:r>
    </w:p>
    <w:p w14:paraId="7B79A9C0"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Water/Fat shift Imaging </w:t>
      </w:r>
    </w:p>
    <w:p w14:paraId="7B79A9C1"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Blood oxygen level dependent imaging</w:t>
      </w:r>
    </w:p>
    <w:p w14:paraId="7B79A9C2" w14:textId="77777777" w:rsidR="00396DFF" w:rsidRPr="00680D26" w:rsidRDefault="00396DFF" w:rsidP="00680D26">
      <w:pPr>
        <w:numPr>
          <w:ilvl w:val="2"/>
          <w:numId w:val="2"/>
        </w:numPr>
        <w:spacing w:line="259"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Whole heart coronary, QF, cardiac tagging and mapping</w:t>
      </w:r>
    </w:p>
    <w:p w14:paraId="7B79A9C3" w14:textId="77777777" w:rsidR="00396DFF" w:rsidRPr="00680D26" w:rsidRDefault="00396DFF" w:rsidP="00680D26">
      <w:pPr>
        <w:widowControl w:val="0"/>
        <w:numPr>
          <w:ilvl w:val="0"/>
          <w:numId w:val="2"/>
        </w:numPr>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The RF coils supplied with the system will include at a minimum:</w:t>
      </w:r>
    </w:p>
    <w:p w14:paraId="7B79A9C4" w14:textId="77777777" w:rsidR="00396DFF" w:rsidRPr="00680D26" w:rsidRDefault="00396DFF" w:rsidP="00680D26">
      <w:pPr>
        <w:widowControl w:val="0"/>
        <w:numPr>
          <w:ilvl w:val="0"/>
          <w:numId w:val="3"/>
        </w:numPr>
        <w:autoSpaceDE w:val="0"/>
        <w:autoSpaceDN w:val="0"/>
        <w:adjustRightInd w:val="0"/>
        <w:spacing w:after="0" w:line="240" w:lineRule="auto"/>
        <w:contextualSpacing/>
        <w:rPr>
          <w:rFonts w:ascii="Helvetica" w:eastAsia="Times New Roman" w:hAnsi="Helvetica" w:cs="Times New Roman"/>
          <w:color w:val="2E2E2A"/>
          <w:shd w:val="clear" w:color="auto" w:fill="FFFFFF"/>
        </w:rPr>
      </w:pPr>
      <w:bookmarkStart w:id="2" w:name="_Hlk172197964"/>
      <w:r w:rsidRPr="00680D26">
        <w:rPr>
          <w:rFonts w:ascii="Helvetica" w:eastAsia="Times New Roman" w:hAnsi="Helvetica" w:cs="Times New Roman"/>
          <w:color w:val="2E2E2A"/>
          <w:shd w:val="clear" w:color="auto" w:fill="FFFFFF"/>
        </w:rPr>
        <w:lastRenderedPageBreak/>
        <w:t xml:space="preserve">Phased Array </w:t>
      </w:r>
      <w:bookmarkEnd w:id="2"/>
      <w:r w:rsidRPr="00680D26">
        <w:rPr>
          <w:rFonts w:ascii="Helvetica" w:eastAsia="Times New Roman" w:hAnsi="Helvetica" w:cs="Times New Roman"/>
          <w:color w:val="2E2E2A"/>
          <w:shd w:val="clear" w:color="auto" w:fill="FFFFFF"/>
        </w:rPr>
        <w:t>Small Extremity</w:t>
      </w:r>
    </w:p>
    <w:p w14:paraId="7B79A9C5" w14:textId="77777777" w:rsidR="00396DFF" w:rsidRPr="00680D26" w:rsidRDefault="00396DFF" w:rsidP="00680D26">
      <w:pPr>
        <w:widowControl w:val="0"/>
        <w:numPr>
          <w:ilvl w:val="0"/>
          <w:numId w:val="3"/>
        </w:numPr>
        <w:autoSpaceDE w:val="0"/>
        <w:autoSpaceDN w:val="0"/>
        <w:adjustRightInd w:val="0"/>
        <w:spacing w:after="0" w:line="240"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Phased Array Knee</w:t>
      </w:r>
    </w:p>
    <w:p w14:paraId="7B79A9C6" w14:textId="77777777" w:rsidR="00396DFF" w:rsidRPr="00680D26" w:rsidRDefault="00396DFF" w:rsidP="00680D26">
      <w:pPr>
        <w:widowControl w:val="0"/>
        <w:numPr>
          <w:ilvl w:val="0"/>
          <w:numId w:val="3"/>
        </w:numPr>
        <w:autoSpaceDE w:val="0"/>
        <w:autoSpaceDN w:val="0"/>
        <w:adjustRightInd w:val="0"/>
        <w:spacing w:after="0" w:line="240"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Phased Array Torso Coil</w:t>
      </w:r>
    </w:p>
    <w:p w14:paraId="7B79A9C7" w14:textId="77777777" w:rsidR="00396DFF" w:rsidRPr="00680D26" w:rsidRDefault="00396DFF" w:rsidP="00680D26">
      <w:pPr>
        <w:widowControl w:val="0"/>
        <w:numPr>
          <w:ilvl w:val="0"/>
          <w:numId w:val="3"/>
        </w:numPr>
        <w:autoSpaceDE w:val="0"/>
        <w:autoSpaceDN w:val="0"/>
        <w:adjustRightInd w:val="0"/>
        <w:spacing w:after="0" w:line="240"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Neurovascular Phased Array Head/Neck</w:t>
      </w:r>
    </w:p>
    <w:p w14:paraId="7B79A9C8" w14:textId="77777777" w:rsidR="00396DFF" w:rsidRPr="00680D26" w:rsidRDefault="00396DFF" w:rsidP="00680D26">
      <w:pPr>
        <w:widowControl w:val="0"/>
        <w:numPr>
          <w:ilvl w:val="0"/>
          <w:numId w:val="3"/>
        </w:numPr>
        <w:autoSpaceDE w:val="0"/>
        <w:autoSpaceDN w:val="0"/>
        <w:adjustRightInd w:val="0"/>
        <w:spacing w:after="0" w:line="240"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Phased Array Total Spine</w:t>
      </w:r>
    </w:p>
    <w:p w14:paraId="7B79A9C9" w14:textId="77777777" w:rsidR="00396DFF" w:rsidRPr="00680D26" w:rsidRDefault="00396DFF" w:rsidP="00680D26">
      <w:pPr>
        <w:widowControl w:val="0"/>
        <w:numPr>
          <w:ilvl w:val="0"/>
          <w:numId w:val="3"/>
        </w:numPr>
        <w:autoSpaceDE w:val="0"/>
        <w:autoSpaceDN w:val="0"/>
        <w:adjustRightInd w:val="0"/>
        <w:spacing w:after="0" w:line="240"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Phased Array Ankle/Foot</w:t>
      </w:r>
    </w:p>
    <w:p w14:paraId="7B79A9CA" w14:textId="77777777" w:rsidR="00396DFF" w:rsidRPr="00680D26" w:rsidRDefault="00396DFF" w:rsidP="00680D26">
      <w:pPr>
        <w:widowControl w:val="0"/>
        <w:numPr>
          <w:ilvl w:val="0"/>
          <w:numId w:val="3"/>
        </w:numPr>
        <w:autoSpaceDE w:val="0"/>
        <w:autoSpaceDN w:val="0"/>
        <w:adjustRightInd w:val="0"/>
        <w:spacing w:after="0" w:line="240"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Phased Array Shoulder </w:t>
      </w:r>
    </w:p>
    <w:p w14:paraId="7B79A9CB" w14:textId="77777777" w:rsidR="00396DFF" w:rsidRPr="00680D26" w:rsidRDefault="00396DFF" w:rsidP="00680D26">
      <w:pPr>
        <w:widowControl w:val="0"/>
        <w:numPr>
          <w:ilvl w:val="0"/>
          <w:numId w:val="3"/>
        </w:numPr>
        <w:autoSpaceDE w:val="0"/>
        <w:autoSpaceDN w:val="0"/>
        <w:adjustRightInd w:val="0"/>
        <w:spacing w:after="0" w:line="240"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Phased Array Wrist</w:t>
      </w:r>
    </w:p>
    <w:p w14:paraId="7B79A9CC" w14:textId="77777777" w:rsidR="00396DFF" w:rsidRPr="00680D26" w:rsidRDefault="00396DFF" w:rsidP="00680D26">
      <w:pPr>
        <w:widowControl w:val="0"/>
        <w:numPr>
          <w:ilvl w:val="0"/>
          <w:numId w:val="3"/>
        </w:numPr>
        <w:autoSpaceDE w:val="0"/>
        <w:autoSpaceDN w:val="0"/>
        <w:adjustRightInd w:val="0"/>
        <w:spacing w:after="0" w:line="240"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Head</w:t>
      </w:r>
    </w:p>
    <w:p w14:paraId="7B79A9CD" w14:textId="77777777" w:rsidR="00396DFF" w:rsidRPr="00680D26" w:rsidRDefault="00396DFF" w:rsidP="00680D26">
      <w:pPr>
        <w:widowControl w:val="0"/>
        <w:autoSpaceDE w:val="0"/>
        <w:autoSpaceDN w:val="0"/>
        <w:adjustRightInd w:val="0"/>
        <w:spacing w:after="0" w:line="240" w:lineRule="auto"/>
        <w:ind w:left="1800"/>
        <w:contextualSpacing/>
        <w:rPr>
          <w:rFonts w:ascii="Helvetica" w:eastAsia="Times New Roman" w:hAnsi="Helvetica" w:cs="Times New Roman"/>
          <w:color w:val="2E2E2A"/>
          <w:shd w:val="clear" w:color="auto" w:fill="FFFFFF"/>
        </w:rPr>
      </w:pPr>
    </w:p>
    <w:p w14:paraId="7B79A9CE" w14:textId="77777777" w:rsidR="00396DFF" w:rsidRPr="00680D26" w:rsidRDefault="00396DFF" w:rsidP="00680D26">
      <w:pPr>
        <w:widowControl w:val="0"/>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t>(5) A power injector for intravenous contrast administration must be included</w:t>
      </w:r>
    </w:p>
    <w:p w14:paraId="7B79A9CF" w14:textId="77777777" w:rsidR="00396DFF" w:rsidRPr="00680D26" w:rsidRDefault="00396DFF" w:rsidP="00680D26">
      <w:pPr>
        <w:widowControl w:val="0"/>
        <w:autoSpaceDE w:val="0"/>
        <w:autoSpaceDN w:val="0"/>
        <w:adjustRightInd w:val="0"/>
        <w:spacing w:after="0" w:line="240" w:lineRule="auto"/>
        <w:rPr>
          <w:rFonts w:ascii="Helvetica" w:eastAsia="Times New Roman" w:hAnsi="Helvetica" w:cs="Times New Roman"/>
          <w:color w:val="2E2E2A"/>
          <w:shd w:val="clear" w:color="auto" w:fill="FFFFFF"/>
        </w:rPr>
      </w:pPr>
    </w:p>
    <w:p w14:paraId="7B79A9D0" w14:textId="77777777" w:rsidR="00396DFF" w:rsidRPr="00680D26" w:rsidRDefault="00396DFF" w:rsidP="00680D26">
      <w:pPr>
        <w:widowControl w:val="0"/>
        <w:autoSpaceDE w:val="0"/>
        <w:autoSpaceDN w:val="0"/>
        <w:adjustRightInd w:val="0"/>
        <w:spacing w:after="0" w:line="240" w:lineRule="auto"/>
        <w:ind w:left="720" w:hanging="72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t xml:space="preserve">(6) The scanner must be able to scan: </w:t>
      </w:r>
    </w:p>
    <w:p w14:paraId="7B79A9D1" w14:textId="77777777" w:rsidR="00396DFF" w:rsidRPr="00680D26" w:rsidRDefault="00396DFF" w:rsidP="00680D26">
      <w:pPr>
        <w:widowControl w:val="0"/>
        <w:autoSpaceDE w:val="0"/>
        <w:autoSpaceDN w:val="0"/>
        <w:adjustRightInd w:val="0"/>
        <w:spacing w:after="0" w:line="240" w:lineRule="auto"/>
        <w:rPr>
          <w:rFonts w:ascii="Helvetica" w:eastAsia="Times New Roman" w:hAnsi="Helvetica" w:cs="Times New Roman"/>
          <w:color w:val="2E2E2A"/>
          <w:shd w:val="clear" w:color="auto" w:fill="FFFFFF"/>
        </w:rPr>
      </w:pPr>
      <w:bookmarkStart w:id="3" w:name="_Hlk153863731"/>
      <w:r w:rsidRPr="00680D26">
        <w:rPr>
          <w:rFonts w:ascii="Helvetica" w:eastAsia="Times New Roman" w:hAnsi="Helvetica" w:cs="Times New Roman"/>
          <w:color w:val="2E2E2A"/>
          <w:shd w:val="clear" w:color="auto" w:fill="FFFFFF"/>
        </w:rPr>
        <w:t xml:space="preserve">   </w:t>
      </w:r>
      <w:r w:rsidRPr="00680D26">
        <w:rPr>
          <w:rFonts w:ascii="Helvetica" w:eastAsia="Times New Roman" w:hAnsi="Helvetica" w:cs="Times New Roman"/>
          <w:color w:val="2E2E2A"/>
          <w:shd w:val="clear" w:color="auto" w:fill="FFFFFF"/>
        </w:rPr>
        <w:tab/>
      </w:r>
      <w:r w:rsidRPr="00680D26">
        <w:rPr>
          <w:rFonts w:ascii="Helvetica" w:eastAsia="Times New Roman" w:hAnsi="Helvetica" w:cs="Times New Roman"/>
          <w:color w:val="2E2E2A"/>
          <w:shd w:val="clear" w:color="auto" w:fill="FFFFFF"/>
        </w:rPr>
        <w:tab/>
        <w:t>a) Cervical, thoracic, and lumbar spines continuously without requiring patient movement</w:t>
      </w:r>
    </w:p>
    <w:bookmarkEnd w:id="3"/>
    <w:p w14:paraId="7B79A9D2" w14:textId="77777777" w:rsidR="00396DFF" w:rsidRPr="00680D26" w:rsidRDefault="00396DFF" w:rsidP="00680D26">
      <w:pPr>
        <w:widowControl w:val="0"/>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   </w:t>
      </w:r>
      <w:r w:rsidRPr="00680D26">
        <w:rPr>
          <w:rFonts w:ascii="Helvetica" w:eastAsia="Times New Roman" w:hAnsi="Helvetica" w:cs="Times New Roman"/>
          <w:color w:val="2E2E2A"/>
          <w:shd w:val="clear" w:color="auto" w:fill="FFFFFF"/>
        </w:rPr>
        <w:tab/>
      </w:r>
      <w:r w:rsidRPr="00680D26">
        <w:rPr>
          <w:rFonts w:ascii="Helvetica" w:eastAsia="Times New Roman" w:hAnsi="Helvetica" w:cs="Times New Roman"/>
          <w:color w:val="2E2E2A"/>
          <w:shd w:val="clear" w:color="auto" w:fill="FFFFFF"/>
        </w:rPr>
        <w:tab/>
        <w:t>b) Liver Elastography</w:t>
      </w:r>
    </w:p>
    <w:p w14:paraId="7B79A9D3" w14:textId="77777777" w:rsidR="00396DFF" w:rsidRPr="00680D26" w:rsidRDefault="00396DFF" w:rsidP="00680D26">
      <w:pPr>
        <w:widowControl w:val="0"/>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r>
      <w:r w:rsidRPr="00680D26">
        <w:rPr>
          <w:rFonts w:ascii="Helvetica" w:eastAsia="Times New Roman" w:hAnsi="Helvetica" w:cs="Times New Roman"/>
          <w:color w:val="2E2E2A"/>
          <w:shd w:val="clear" w:color="auto" w:fill="FFFFFF"/>
        </w:rPr>
        <w:tab/>
        <w:t>c) Prostate Imaging</w:t>
      </w:r>
    </w:p>
    <w:p w14:paraId="7B79A9D4" w14:textId="77777777" w:rsidR="00396DFF" w:rsidRPr="00680D26" w:rsidRDefault="00396DFF" w:rsidP="00680D26">
      <w:pPr>
        <w:widowControl w:val="0"/>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r>
      <w:r w:rsidRPr="00680D26">
        <w:rPr>
          <w:rFonts w:ascii="Helvetica" w:eastAsia="Times New Roman" w:hAnsi="Helvetica" w:cs="Times New Roman"/>
          <w:color w:val="2E2E2A"/>
          <w:shd w:val="clear" w:color="auto" w:fill="FFFFFF"/>
        </w:rPr>
        <w:tab/>
        <w:t>d) Rectal Imaging</w:t>
      </w:r>
    </w:p>
    <w:p w14:paraId="7B79A9D5" w14:textId="77777777" w:rsidR="00396DFF" w:rsidRPr="00680D26" w:rsidRDefault="00396DFF" w:rsidP="00680D26">
      <w:pPr>
        <w:widowControl w:val="0"/>
        <w:autoSpaceDE w:val="0"/>
        <w:autoSpaceDN w:val="0"/>
        <w:adjustRightInd w:val="0"/>
        <w:spacing w:after="0" w:line="240" w:lineRule="auto"/>
        <w:rPr>
          <w:rFonts w:ascii="Helvetica" w:eastAsia="Times New Roman" w:hAnsi="Helvetica" w:cs="Times New Roman"/>
          <w:color w:val="2E2E2A"/>
          <w:shd w:val="clear" w:color="auto" w:fill="FFFFFF"/>
        </w:rPr>
      </w:pPr>
    </w:p>
    <w:bookmarkEnd w:id="1"/>
    <w:p w14:paraId="7B79A9D6" w14:textId="77777777" w:rsidR="00396DFF" w:rsidRPr="00680D26" w:rsidRDefault="00396DFF" w:rsidP="00680D26">
      <w:pPr>
        <w:widowControl w:val="0"/>
        <w:autoSpaceDE w:val="0"/>
        <w:autoSpaceDN w:val="0"/>
        <w:adjustRightInd w:val="0"/>
        <w:spacing w:after="0" w:line="240" w:lineRule="auto"/>
        <w:ind w:left="72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(7) The system must be capable of performing 2D,3D TOF &amp; PCA and total Body contrast enhanced MRA (intracranial and body) studies</w:t>
      </w:r>
    </w:p>
    <w:p w14:paraId="7B79A9D7" w14:textId="77777777" w:rsidR="00396DFF" w:rsidRPr="00680D26" w:rsidRDefault="00396DFF" w:rsidP="00680D26">
      <w:pPr>
        <w:widowControl w:val="0"/>
        <w:autoSpaceDE w:val="0"/>
        <w:autoSpaceDN w:val="0"/>
        <w:adjustRightInd w:val="0"/>
        <w:spacing w:after="0" w:line="240" w:lineRule="auto"/>
        <w:ind w:left="720"/>
        <w:rPr>
          <w:rFonts w:ascii="Helvetica" w:eastAsia="Times New Roman" w:hAnsi="Helvetica" w:cs="Times New Roman"/>
          <w:color w:val="2E2E2A"/>
          <w:shd w:val="clear" w:color="auto" w:fill="FFFFFF"/>
        </w:rPr>
      </w:pPr>
    </w:p>
    <w:p w14:paraId="7B79A9D8" w14:textId="77777777" w:rsidR="00396DFF" w:rsidRPr="00680D26" w:rsidRDefault="00396DFF" w:rsidP="00680D26">
      <w:pPr>
        <w:widowControl w:val="0"/>
        <w:autoSpaceDE w:val="0"/>
        <w:autoSpaceDN w:val="0"/>
        <w:adjustRightInd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t>(8) The scanner must include some form of effective noise abatement system for the patients</w:t>
      </w:r>
    </w:p>
    <w:p w14:paraId="7B79A9D9" w14:textId="77777777" w:rsidR="00396DFF" w:rsidRPr="00680D26" w:rsidRDefault="00396DFF" w:rsidP="00680D26">
      <w:pPr>
        <w:widowControl w:val="0"/>
        <w:autoSpaceDE w:val="0"/>
        <w:autoSpaceDN w:val="0"/>
        <w:adjustRightInd w:val="0"/>
        <w:spacing w:after="0" w:line="240" w:lineRule="auto"/>
        <w:rPr>
          <w:rFonts w:ascii="Helvetica" w:eastAsia="Times New Roman" w:hAnsi="Helvetica" w:cs="Times New Roman"/>
          <w:color w:val="2E2E2A"/>
          <w:shd w:val="clear" w:color="auto" w:fill="FFFFFF"/>
        </w:rPr>
      </w:pPr>
    </w:p>
    <w:p w14:paraId="7B79A9DA" w14:textId="77777777" w:rsidR="00396DFF" w:rsidRPr="00680D26" w:rsidRDefault="00396DFF" w:rsidP="00680D26">
      <w:pPr>
        <w:widowControl w:val="0"/>
        <w:autoSpaceDE w:val="0"/>
        <w:autoSpaceDN w:val="0"/>
        <w:adjustRightInd w:val="0"/>
        <w:spacing w:after="0" w:line="240" w:lineRule="auto"/>
        <w:ind w:left="72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(9) The scanner must offer a patient entertainment system that enables the patient to experience digital media during the MRI scan procedures</w:t>
      </w:r>
    </w:p>
    <w:p w14:paraId="7B79A9DB" w14:textId="77777777" w:rsidR="00396DFF" w:rsidRPr="00680D26" w:rsidRDefault="00396DFF" w:rsidP="00680D26">
      <w:pPr>
        <w:widowControl w:val="0"/>
        <w:autoSpaceDE w:val="0"/>
        <w:autoSpaceDN w:val="0"/>
        <w:spacing w:after="0" w:line="240" w:lineRule="auto"/>
        <w:ind w:left="288" w:right="72"/>
        <w:rPr>
          <w:rFonts w:ascii="Helvetica" w:eastAsia="Times New Roman" w:hAnsi="Helvetica" w:cs="Times New Roman"/>
          <w:color w:val="2E2E2A"/>
          <w:shd w:val="clear" w:color="auto" w:fill="FFFFFF"/>
        </w:rPr>
      </w:pPr>
    </w:p>
    <w:p w14:paraId="7B79A9DC" w14:textId="77777777" w:rsidR="00396DFF" w:rsidRPr="00680D26" w:rsidRDefault="00396DFF" w:rsidP="00680D26">
      <w:pPr>
        <w:widowControl w:val="0"/>
        <w:autoSpaceDE w:val="0"/>
        <w:autoSpaceDN w:val="0"/>
        <w:spacing w:after="0" w:line="240" w:lineRule="auto"/>
        <w:ind w:left="718" w:right="504" w:hanging="43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w:t>
      </w:r>
      <w:r w:rsidRPr="00680D26">
        <w:rPr>
          <w:rFonts w:ascii="Helvetica" w:eastAsia="Times New Roman" w:hAnsi="Helvetica" w:cs="Times New Roman"/>
          <w:color w:val="2E2E2A"/>
          <w:shd w:val="clear" w:color="auto" w:fill="FFFFFF"/>
        </w:rPr>
        <w:tab/>
        <w:t xml:space="preserve">Contractor shall be responsible for the transportation of the Mobile MRI coach to and from CTVHCS.  Cost of transportation </w:t>
      </w:r>
      <w:proofErr w:type="gramStart"/>
      <w:r w:rsidRPr="00680D26">
        <w:rPr>
          <w:rFonts w:ascii="Helvetica" w:eastAsia="Times New Roman" w:hAnsi="Helvetica" w:cs="Times New Roman"/>
          <w:color w:val="2E2E2A"/>
          <w:shd w:val="clear" w:color="auto" w:fill="FFFFFF"/>
        </w:rPr>
        <w:t>shall</w:t>
      </w:r>
      <w:proofErr w:type="gramEnd"/>
      <w:r w:rsidRPr="00680D26">
        <w:rPr>
          <w:rFonts w:ascii="Helvetica" w:eastAsia="Times New Roman" w:hAnsi="Helvetica" w:cs="Times New Roman"/>
          <w:color w:val="2E2E2A"/>
          <w:shd w:val="clear" w:color="auto" w:fill="FFFFFF"/>
        </w:rPr>
        <w:t xml:space="preserve"> be included in the monthly rate.  Austin facility is gated and locked </w:t>
      </w:r>
      <w:proofErr w:type="gramStart"/>
      <w:r w:rsidRPr="00680D26">
        <w:rPr>
          <w:rFonts w:ascii="Helvetica" w:eastAsia="Times New Roman" w:hAnsi="Helvetica" w:cs="Times New Roman"/>
          <w:color w:val="2E2E2A"/>
          <w:shd w:val="clear" w:color="auto" w:fill="FFFFFF"/>
        </w:rPr>
        <w:t>after-hours</w:t>
      </w:r>
      <w:proofErr w:type="gramEnd"/>
      <w:r w:rsidRPr="00680D26">
        <w:rPr>
          <w:rFonts w:ascii="Helvetica" w:eastAsia="Times New Roman" w:hAnsi="Helvetica" w:cs="Times New Roman"/>
          <w:color w:val="2E2E2A"/>
          <w:shd w:val="clear" w:color="auto" w:fill="FFFFFF"/>
        </w:rPr>
        <w:t>.  The facility is open from 6:30 am through 6 pm Monday through Friday for removal of trailer for other assignments.</w:t>
      </w:r>
    </w:p>
    <w:p w14:paraId="7B79A9DD" w14:textId="77777777" w:rsidR="00396DFF" w:rsidRPr="00680D26" w:rsidRDefault="00396DFF" w:rsidP="00680D26">
      <w:pPr>
        <w:widowControl w:val="0"/>
        <w:autoSpaceDE w:val="0"/>
        <w:autoSpaceDN w:val="0"/>
        <w:spacing w:after="0" w:line="240" w:lineRule="auto"/>
        <w:ind w:left="288" w:right="504"/>
        <w:rPr>
          <w:rFonts w:ascii="Helvetica" w:eastAsia="Times New Roman" w:hAnsi="Helvetica" w:cs="Times New Roman"/>
          <w:color w:val="2E2E2A"/>
          <w:shd w:val="clear" w:color="auto" w:fill="FFFFFF"/>
        </w:rPr>
      </w:pPr>
    </w:p>
    <w:p w14:paraId="7B79A9DE" w14:textId="77777777" w:rsidR="00396DFF" w:rsidRPr="00680D26" w:rsidRDefault="00396DFF" w:rsidP="00680D26">
      <w:pPr>
        <w:widowControl w:val="0"/>
        <w:autoSpaceDE w:val="0"/>
        <w:autoSpaceDN w:val="0"/>
        <w:spacing w:after="0" w:line="240" w:lineRule="auto"/>
        <w:ind w:left="288" w:right="504"/>
        <w:rPr>
          <w:rFonts w:ascii="Helvetica" w:eastAsia="Times New Roman" w:hAnsi="Helvetica" w:cs="Times New Roman"/>
          <w:color w:val="2E2E2A"/>
          <w:shd w:val="clear" w:color="auto" w:fill="FFFFFF"/>
        </w:rPr>
      </w:pPr>
    </w:p>
    <w:p w14:paraId="7B79A9DF" w14:textId="77777777" w:rsidR="00396DFF" w:rsidRPr="00680D26" w:rsidRDefault="00396DFF" w:rsidP="00680D26">
      <w:pPr>
        <w:widowControl w:val="0"/>
        <w:autoSpaceDE w:val="0"/>
        <w:autoSpaceDN w:val="0"/>
        <w:spacing w:after="0" w:line="240" w:lineRule="auto"/>
        <w:ind w:left="718" w:right="72" w:hanging="43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d.</w:t>
      </w:r>
      <w:r w:rsidRPr="00680D26">
        <w:rPr>
          <w:rFonts w:ascii="Helvetica" w:eastAsia="Times New Roman" w:hAnsi="Helvetica" w:cs="Times New Roman"/>
          <w:color w:val="2E2E2A"/>
          <w:shd w:val="clear" w:color="auto" w:fill="FFFFFF"/>
        </w:rPr>
        <w:tab/>
        <w:t>Delivery and Set-up of Contractor Equipment</w:t>
      </w:r>
      <w:proofErr w:type="gramStart"/>
      <w:r w:rsidRPr="00680D26">
        <w:rPr>
          <w:rFonts w:ascii="Helvetica" w:eastAsia="Times New Roman" w:hAnsi="Helvetica" w:cs="Times New Roman"/>
          <w:color w:val="2E2E2A"/>
          <w:shd w:val="clear" w:color="auto" w:fill="FFFFFF"/>
        </w:rPr>
        <w:t>:  The</w:t>
      </w:r>
      <w:proofErr w:type="gramEnd"/>
      <w:r w:rsidRPr="00680D26">
        <w:rPr>
          <w:rFonts w:ascii="Helvetica" w:eastAsia="Times New Roman" w:hAnsi="Helvetica" w:cs="Times New Roman"/>
          <w:color w:val="2E2E2A"/>
          <w:shd w:val="clear" w:color="auto" w:fill="FFFFFF"/>
        </w:rPr>
        <w:t xml:space="preserve"> Contractor shall be responsible for proper installation/set-up of the Contractor's furnished equipment including the mobile trailer.  Installation/</w:t>
      </w:r>
      <w:proofErr w:type="gramStart"/>
      <w:r w:rsidRPr="00680D26">
        <w:rPr>
          <w:rFonts w:ascii="Helvetica" w:eastAsia="Times New Roman" w:hAnsi="Helvetica" w:cs="Times New Roman"/>
          <w:color w:val="2E2E2A"/>
          <w:shd w:val="clear" w:color="auto" w:fill="FFFFFF"/>
        </w:rPr>
        <w:t>set</w:t>
      </w:r>
      <w:r w:rsidRPr="00680D26">
        <w:rPr>
          <w:rFonts w:ascii="Helvetica" w:eastAsia="Times New Roman" w:hAnsi="Helvetica" w:cs="Times New Roman"/>
          <w:color w:val="2E2E2A"/>
          <w:shd w:val="clear" w:color="auto" w:fill="FFFFFF"/>
        </w:rPr>
        <w:softHyphen/>
        <w:t>up</w:t>
      </w:r>
      <w:proofErr w:type="gramEnd"/>
      <w:r w:rsidRPr="00680D26">
        <w:rPr>
          <w:rFonts w:ascii="Helvetica" w:eastAsia="Times New Roman" w:hAnsi="Helvetica" w:cs="Times New Roman"/>
          <w:color w:val="2E2E2A"/>
          <w:shd w:val="clear" w:color="auto" w:fill="FFFFFF"/>
        </w:rPr>
        <w:t xml:space="preserve"> shall be accomplished in accordance with industry standards, all OSHA regulations and applicable manufacturer's recommendations. </w:t>
      </w:r>
    </w:p>
    <w:p w14:paraId="7B79A9E0" w14:textId="77777777" w:rsidR="00396DFF" w:rsidRPr="00680D26" w:rsidRDefault="00396DFF" w:rsidP="00680D26">
      <w:pPr>
        <w:widowControl w:val="0"/>
        <w:autoSpaceDE w:val="0"/>
        <w:autoSpaceDN w:val="0"/>
        <w:spacing w:after="0" w:line="240" w:lineRule="auto"/>
        <w:ind w:left="288" w:right="72"/>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 </w:t>
      </w:r>
    </w:p>
    <w:p w14:paraId="7B79A9E1" w14:textId="77777777" w:rsidR="00396DFF" w:rsidRPr="00680D26" w:rsidRDefault="00396DFF" w:rsidP="00680D26">
      <w:pPr>
        <w:widowControl w:val="0"/>
        <w:autoSpaceDE w:val="0"/>
        <w:autoSpaceDN w:val="0"/>
        <w:spacing w:after="0" w:line="240" w:lineRule="auto"/>
        <w:ind w:left="288" w:right="72"/>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e.</w:t>
      </w:r>
      <w:r w:rsidRPr="00680D26">
        <w:rPr>
          <w:rFonts w:ascii="Helvetica" w:eastAsia="Times New Roman" w:hAnsi="Helvetica" w:cs="Times New Roman"/>
          <w:color w:val="2E2E2A"/>
          <w:shd w:val="clear" w:color="auto" w:fill="FFFFFF"/>
        </w:rPr>
        <w:tab/>
        <w:t>Contractor's Equipment</w:t>
      </w:r>
      <w:proofErr w:type="gramStart"/>
      <w:r w:rsidRPr="00680D26">
        <w:rPr>
          <w:rFonts w:ascii="Helvetica" w:eastAsia="Times New Roman" w:hAnsi="Helvetica" w:cs="Times New Roman"/>
          <w:color w:val="2E2E2A"/>
          <w:shd w:val="clear" w:color="auto" w:fill="FFFFFF"/>
        </w:rPr>
        <w:t>:  The</w:t>
      </w:r>
      <w:proofErr w:type="gramEnd"/>
      <w:r w:rsidRPr="00680D26">
        <w:rPr>
          <w:rFonts w:ascii="Helvetica" w:eastAsia="Times New Roman" w:hAnsi="Helvetica" w:cs="Times New Roman"/>
          <w:color w:val="2E2E2A"/>
          <w:shd w:val="clear" w:color="auto" w:fill="FFFFFF"/>
        </w:rPr>
        <w:t xml:space="preserve"> Contractor shall be responsible for the following daily functions:</w:t>
      </w:r>
    </w:p>
    <w:p w14:paraId="7B79A9E2" w14:textId="77777777" w:rsidR="00396DFF" w:rsidRPr="00680D26" w:rsidRDefault="00396DFF" w:rsidP="00680D26">
      <w:pPr>
        <w:widowControl w:val="0"/>
        <w:autoSpaceDE w:val="0"/>
        <w:autoSpaceDN w:val="0"/>
        <w:spacing w:after="0" w:line="240" w:lineRule="auto"/>
        <w:ind w:left="288" w:right="72"/>
        <w:rPr>
          <w:rFonts w:ascii="Helvetica" w:eastAsia="Times New Roman" w:hAnsi="Helvetica" w:cs="Times New Roman"/>
          <w:color w:val="2E2E2A"/>
          <w:shd w:val="clear" w:color="auto" w:fill="FFFFFF"/>
        </w:rPr>
      </w:pPr>
    </w:p>
    <w:p w14:paraId="7B79A9E3" w14:textId="77777777" w:rsidR="00396DFF" w:rsidRPr="00680D26" w:rsidRDefault="00396DFF" w:rsidP="00680D26">
      <w:pPr>
        <w:widowControl w:val="0"/>
        <w:autoSpaceDE w:val="0"/>
        <w:autoSpaceDN w:val="0"/>
        <w:spacing w:after="0" w:line="240" w:lineRule="auto"/>
        <w:ind w:left="720" w:right="360"/>
        <w:jc w:val="both"/>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(1</w:t>
      </w:r>
      <w:proofErr w:type="gramStart"/>
      <w:r w:rsidRPr="00680D26">
        <w:rPr>
          <w:rFonts w:ascii="Helvetica" w:eastAsia="Times New Roman" w:hAnsi="Helvetica" w:cs="Times New Roman"/>
          <w:color w:val="2E2E2A"/>
          <w:shd w:val="clear" w:color="auto" w:fill="FFFFFF"/>
        </w:rPr>
        <w:t>)  Transmit</w:t>
      </w:r>
      <w:proofErr w:type="gramEnd"/>
      <w:r w:rsidRPr="00680D26">
        <w:rPr>
          <w:rFonts w:ascii="Helvetica" w:eastAsia="Times New Roman" w:hAnsi="Helvetica" w:cs="Times New Roman"/>
          <w:color w:val="2E2E2A"/>
          <w:shd w:val="clear" w:color="auto" w:fill="FFFFFF"/>
        </w:rPr>
        <w:t xml:space="preserve"> completed electronic data after each exam.  Ensure that </w:t>
      </w:r>
      <w:proofErr w:type="gramStart"/>
      <w:r w:rsidRPr="00680D26">
        <w:rPr>
          <w:rFonts w:ascii="Helvetica" w:eastAsia="Times New Roman" w:hAnsi="Helvetica" w:cs="Times New Roman"/>
          <w:color w:val="2E2E2A"/>
          <w:shd w:val="clear" w:color="auto" w:fill="FFFFFF"/>
        </w:rPr>
        <w:t>all of</w:t>
      </w:r>
      <w:proofErr w:type="gramEnd"/>
      <w:r w:rsidRPr="00680D26">
        <w:rPr>
          <w:rFonts w:ascii="Helvetica" w:eastAsia="Times New Roman" w:hAnsi="Helvetica" w:cs="Times New Roman"/>
          <w:color w:val="2E2E2A"/>
          <w:shd w:val="clear" w:color="auto" w:fill="FFFFFF"/>
        </w:rPr>
        <w:t xml:space="preserve"> the day’s exam data is completely transferred to the CTVHCS computer systems.</w:t>
      </w:r>
    </w:p>
    <w:p w14:paraId="7B79A9E4" w14:textId="77777777" w:rsidR="00396DFF" w:rsidRPr="00680D26" w:rsidRDefault="00396DFF" w:rsidP="00680D26">
      <w:pPr>
        <w:widowControl w:val="0"/>
        <w:autoSpaceDE w:val="0"/>
        <w:autoSpaceDN w:val="0"/>
        <w:spacing w:after="0" w:line="240" w:lineRule="auto"/>
        <w:ind w:left="720"/>
        <w:rPr>
          <w:rFonts w:ascii="Helvetica" w:eastAsia="Times New Roman" w:hAnsi="Helvetica" w:cs="Times New Roman"/>
          <w:color w:val="2E2E2A"/>
          <w:shd w:val="clear" w:color="auto" w:fill="FFFFFF"/>
        </w:rPr>
      </w:pPr>
    </w:p>
    <w:p w14:paraId="7B79A9E5" w14:textId="77777777" w:rsidR="00396DFF" w:rsidRPr="00680D26" w:rsidRDefault="00396DFF" w:rsidP="00680D26">
      <w:pPr>
        <w:widowControl w:val="0"/>
        <w:autoSpaceDE w:val="0"/>
        <w:autoSpaceDN w:val="0"/>
        <w:spacing w:after="0" w:line="240" w:lineRule="auto"/>
        <w:ind w:left="72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(2) Any patient data archived to magnetic optical disk (MOD) or DVD is handed to a designated VA staff member for storage on site at CTVHCS.  The MOD and/or DVD shall be the property of CTVHCS.  All patient information required for Contractor's records shall be secured in accordance with HIPAA guidelines.</w:t>
      </w:r>
    </w:p>
    <w:p w14:paraId="7B79A9E6" w14:textId="77777777" w:rsidR="00396DFF" w:rsidRPr="00680D26" w:rsidRDefault="00396DFF" w:rsidP="00680D26">
      <w:pPr>
        <w:widowControl w:val="0"/>
        <w:autoSpaceDE w:val="0"/>
        <w:autoSpaceDN w:val="0"/>
        <w:spacing w:after="0" w:line="240" w:lineRule="auto"/>
        <w:ind w:left="720"/>
        <w:rPr>
          <w:rFonts w:ascii="Helvetica" w:eastAsia="Times New Roman" w:hAnsi="Helvetica" w:cs="Times New Roman"/>
          <w:color w:val="2E2E2A"/>
          <w:shd w:val="clear" w:color="auto" w:fill="FFFFFF"/>
        </w:rPr>
      </w:pPr>
    </w:p>
    <w:p w14:paraId="7B79A9E7" w14:textId="77777777" w:rsidR="00396DFF" w:rsidRPr="00680D26" w:rsidRDefault="00396DFF" w:rsidP="00680D26">
      <w:pPr>
        <w:widowControl w:val="0"/>
        <w:autoSpaceDE w:val="0"/>
        <w:autoSpaceDN w:val="0"/>
        <w:spacing w:after="0" w:line="240" w:lineRule="auto"/>
        <w:ind w:left="72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(3) All connections from the trailer to CTVHCS property are properly disconnected from trailer when moved from CTVHCS’ site.</w:t>
      </w:r>
    </w:p>
    <w:p w14:paraId="7B79A9E8" w14:textId="77777777" w:rsidR="00396DFF" w:rsidRPr="00680D26" w:rsidRDefault="00396DFF" w:rsidP="00680D26">
      <w:pPr>
        <w:widowControl w:val="0"/>
        <w:autoSpaceDE w:val="0"/>
        <w:autoSpaceDN w:val="0"/>
        <w:spacing w:after="0" w:line="240" w:lineRule="auto"/>
        <w:ind w:left="720"/>
        <w:rPr>
          <w:rFonts w:ascii="Helvetica" w:eastAsia="Times New Roman" w:hAnsi="Helvetica" w:cs="Times New Roman"/>
          <w:color w:val="2E2E2A"/>
          <w:shd w:val="clear" w:color="auto" w:fill="FFFFFF"/>
        </w:rPr>
      </w:pPr>
    </w:p>
    <w:p w14:paraId="7B79A9E9" w14:textId="77777777" w:rsidR="00396DFF" w:rsidRPr="00680D26" w:rsidRDefault="00396DFF" w:rsidP="00680D26">
      <w:pPr>
        <w:widowControl w:val="0"/>
        <w:numPr>
          <w:ilvl w:val="0"/>
          <w:numId w:val="4"/>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Any temporary site preparations are removed upon completion of services.</w:t>
      </w:r>
    </w:p>
    <w:p w14:paraId="7B79A9EA" w14:textId="77777777" w:rsidR="00396DFF" w:rsidRPr="00680D26" w:rsidRDefault="00396DFF" w:rsidP="00680D26">
      <w:pPr>
        <w:widowControl w:val="0"/>
        <w:autoSpaceDE w:val="0"/>
        <w:autoSpaceDN w:val="0"/>
        <w:spacing w:after="0" w:line="240" w:lineRule="auto"/>
        <w:ind w:left="1080"/>
        <w:rPr>
          <w:rFonts w:ascii="Helvetica" w:eastAsia="Times New Roman" w:hAnsi="Helvetica" w:cs="Times New Roman"/>
          <w:color w:val="2E2E2A"/>
          <w:shd w:val="clear" w:color="auto" w:fill="FFFFFF"/>
        </w:rPr>
      </w:pPr>
    </w:p>
    <w:p w14:paraId="7B79A9EB" w14:textId="77777777" w:rsidR="00396DFF" w:rsidRPr="00680D26" w:rsidRDefault="00396DFF" w:rsidP="00680D26">
      <w:pPr>
        <w:widowControl w:val="0"/>
        <w:numPr>
          <w:ilvl w:val="0"/>
          <w:numId w:val="4"/>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Contractor </w:t>
      </w:r>
      <w:proofErr w:type="gramStart"/>
      <w:r w:rsidRPr="00680D26">
        <w:rPr>
          <w:rFonts w:ascii="Helvetica" w:eastAsia="Times New Roman" w:hAnsi="Helvetica" w:cs="Times New Roman"/>
          <w:color w:val="2E2E2A"/>
          <w:shd w:val="clear" w:color="auto" w:fill="FFFFFF"/>
        </w:rPr>
        <w:t>shall</w:t>
      </w:r>
      <w:proofErr w:type="gramEnd"/>
      <w:r w:rsidRPr="00680D26">
        <w:rPr>
          <w:rFonts w:ascii="Helvetica" w:eastAsia="Times New Roman" w:hAnsi="Helvetica" w:cs="Times New Roman"/>
          <w:color w:val="2E2E2A"/>
          <w:shd w:val="clear" w:color="auto" w:fill="FFFFFF"/>
        </w:rPr>
        <w:t xml:space="preserve"> </w:t>
      </w:r>
      <w:proofErr w:type="gramStart"/>
      <w:r w:rsidRPr="00680D26">
        <w:rPr>
          <w:rFonts w:ascii="Helvetica" w:eastAsia="Times New Roman" w:hAnsi="Helvetica" w:cs="Times New Roman"/>
          <w:color w:val="2E2E2A"/>
          <w:shd w:val="clear" w:color="auto" w:fill="FFFFFF"/>
        </w:rPr>
        <w:t>ensure</w:t>
      </w:r>
      <w:proofErr w:type="gramEnd"/>
      <w:r w:rsidRPr="00680D26">
        <w:rPr>
          <w:rFonts w:ascii="Helvetica" w:eastAsia="Times New Roman" w:hAnsi="Helvetica" w:cs="Times New Roman"/>
          <w:color w:val="2E2E2A"/>
          <w:shd w:val="clear" w:color="auto" w:fill="FFFFFF"/>
        </w:rPr>
        <w:t xml:space="preserve"> mobile MRI is maintained in optimum working </w:t>
      </w:r>
      <w:proofErr w:type="gramStart"/>
      <w:r w:rsidRPr="00680D26">
        <w:rPr>
          <w:rFonts w:ascii="Helvetica" w:eastAsia="Times New Roman" w:hAnsi="Helvetica" w:cs="Times New Roman"/>
          <w:color w:val="2E2E2A"/>
          <w:shd w:val="clear" w:color="auto" w:fill="FFFFFF"/>
        </w:rPr>
        <w:t>condition</w:t>
      </w:r>
      <w:proofErr w:type="gramEnd"/>
      <w:r w:rsidRPr="00680D26">
        <w:rPr>
          <w:rFonts w:ascii="Helvetica" w:eastAsia="Times New Roman" w:hAnsi="Helvetica" w:cs="Times New Roman"/>
          <w:color w:val="2E2E2A"/>
          <w:shd w:val="clear" w:color="auto" w:fill="FFFFFF"/>
        </w:rPr>
        <w:t xml:space="preserve"> to </w:t>
      </w:r>
      <w:proofErr w:type="gramStart"/>
      <w:r w:rsidRPr="00680D26">
        <w:rPr>
          <w:rFonts w:ascii="Helvetica" w:eastAsia="Times New Roman" w:hAnsi="Helvetica" w:cs="Times New Roman"/>
          <w:color w:val="2E2E2A"/>
          <w:shd w:val="clear" w:color="auto" w:fill="FFFFFF"/>
        </w:rPr>
        <w:t>ensure the highest level of patient safety at all times</w:t>
      </w:r>
      <w:proofErr w:type="gramEnd"/>
      <w:r w:rsidRPr="00680D26">
        <w:rPr>
          <w:rFonts w:ascii="Helvetica" w:eastAsia="Times New Roman" w:hAnsi="Helvetica" w:cs="Times New Roman"/>
          <w:color w:val="2E2E2A"/>
          <w:shd w:val="clear" w:color="auto" w:fill="FFFFFF"/>
        </w:rPr>
        <w:t>.  Maintenance documents shall be made available to CTVHCS upon request</w:t>
      </w:r>
    </w:p>
    <w:p w14:paraId="7B79A9EC" w14:textId="77777777" w:rsidR="00396DFF" w:rsidRPr="00680D26" w:rsidRDefault="00396DFF" w:rsidP="00680D26">
      <w:pPr>
        <w:widowControl w:val="0"/>
        <w:tabs>
          <w:tab w:val="left" w:pos="720"/>
        </w:tabs>
        <w:autoSpaceDE w:val="0"/>
        <w:autoSpaceDN w:val="0"/>
        <w:spacing w:after="0" w:line="240" w:lineRule="auto"/>
        <w:ind w:right="-36"/>
        <w:rPr>
          <w:rFonts w:ascii="Helvetica" w:eastAsia="Times New Roman" w:hAnsi="Helvetica" w:cs="Times New Roman"/>
          <w:color w:val="2E2E2A"/>
          <w:shd w:val="clear" w:color="auto" w:fill="FFFFFF"/>
        </w:rPr>
      </w:pPr>
    </w:p>
    <w:p w14:paraId="7B79A9ED" w14:textId="77777777" w:rsidR="00396DFF" w:rsidRPr="00680D26" w:rsidRDefault="00396DFF" w:rsidP="00680D26">
      <w:pPr>
        <w:widowControl w:val="0"/>
        <w:tabs>
          <w:tab w:val="left" w:pos="720"/>
        </w:tabs>
        <w:autoSpaceDE w:val="0"/>
        <w:autoSpaceDN w:val="0"/>
        <w:spacing w:after="0" w:line="240" w:lineRule="auto"/>
        <w:ind w:left="720" w:right="-36"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f.</w:t>
      </w:r>
      <w:r w:rsidRPr="00680D26">
        <w:rPr>
          <w:rFonts w:ascii="Helvetica" w:eastAsia="Times New Roman" w:hAnsi="Helvetica" w:cs="Times New Roman"/>
          <w:color w:val="2E2E2A"/>
          <w:shd w:val="clear" w:color="auto" w:fill="FFFFFF"/>
        </w:rPr>
        <w:tab/>
        <w:t>Contractor shall ensure each patient arriving for mobile MRI exam has a written or electronic medical record physician order to receive services and a completed MRI Screening Checklist.</w:t>
      </w:r>
    </w:p>
    <w:p w14:paraId="7B79A9EE" w14:textId="77777777" w:rsidR="00396DFF" w:rsidRPr="00680D26" w:rsidRDefault="00396DFF" w:rsidP="00680D26">
      <w:pPr>
        <w:widowControl w:val="0"/>
        <w:tabs>
          <w:tab w:val="left" w:pos="720"/>
        </w:tabs>
        <w:autoSpaceDE w:val="0"/>
        <w:autoSpaceDN w:val="0"/>
        <w:spacing w:after="0" w:line="240" w:lineRule="auto"/>
        <w:ind w:left="360" w:right="-36"/>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  </w:t>
      </w:r>
    </w:p>
    <w:p w14:paraId="7B79A9EF" w14:textId="77777777" w:rsidR="00396DFF" w:rsidRPr="00680D26" w:rsidRDefault="00396DFF" w:rsidP="00680D26">
      <w:pPr>
        <w:widowControl w:val="0"/>
        <w:autoSpaceDE w:val="0"/>
        <w:autoSpaceDN w:val="0"/>
        <w:spacing w:after="0" w:line="240" w:lineRule="auto"/>
        <w:ind w:left="720" w:right="288"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g. </w:t>
      </w:r>
      <w:r w:rsidRPr="00680D26">
        <w:rPr>
          <w:rFonts w:ascii="Helvetica" w:eastAsia="Times New Roman" w:hAnsi="Helvetica" w:cs="Times New Roman"/>
          <w:color w:val="2E2E2A"/>
          <w:shd w:val="clear" w:color="auto" w:fill="FFFFFF"/>
        </w:rPr>
        <w:tab/>
        <w:t>Contractor shall use appropriate screening devices to ensure patient has no ferro-magnetic materials on or in his/her body.</w:t>
      </w:r>
    </w:p>
    <w:p w14:paraId="7B79A9F0" w14:textId="77777777" w:rsidR="00396DFF" w:rsidRPr="00680D26" w:rsidRDefault="00396DFF" w:rsidP="00680D26">
      <w:pPr>
        <w:widowControl w:val="0"/>
        <w:autoSpaceDE w:val="0"/>
        <w:autoSpaceDN w:val="0"/>
        <w:spacing w:after="0" w:line="240" w:lineRule="auto"/>
        <w:ind w:left="360" w:right="288"/>
        <w:rPr>
          <w:rFonts w:ascii="Helvetica" w:eastAsia="Times New Roman" w:hAnsi="Helvetica" w:cs="Times New Roman"/>
          <w:color w:val="2E2E2A"/>
          <w:shd w:val="clear" w:color="auto" w:fill="FFFFFF"/>
        </w:rPr>
      </w:pPr>
    </w:p>
    <w:p w14:paraId="7B79A9F1" w14:textId="77777777" w:rsidR="00396DFF" w:rsidRPr="00680D26" w:rsidRDefault="00396DFF" w:rsidP="00680D26">
      <w:pPr>
        <w:widowControl w:val="0"/>
        <w:autoSpaceDE w:val="0"/>
        <w:autoSpaceDN w:val="0"/>
        <w:spacing w:after="0" w:line="240" w:lineRule="auto"/>
        <w:ind w:left="720" w:right="288"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h.</w:t>
      </w:r>
      <w:r w:rsidRPr="00680D26">
        <w:rPr>
          <w:rFonts w:ascii="Helvetica" w:eastAsia="Times New Roman" w:hAnsi="Helvetica" w:cs="Times New Roman"/>
          <w:color w:val="2E2E2A"/>
          <w:shd w:val="clear" w:color="auto" w:fill="FFFFFF"/>
        </w:rPr>
        <w:tab/>
        <w:t>Contractor shall be responsible for adhering to all Federal regulations regarding patient care, patient safety, medical practice and operation of mobile MRI.</w:t>
      </w:r>
    </w:p>
    <w:p w14:paraId="7B79A9F2" w14:textId="77777777" w:rsidR="00396DFF" w:rsidRPr="00680D26" w:rsidRDefault="00396DFF" w:rsidP="00680D26">
      <w:pPr>
        <w:widowControl w:val="0"/>
        <w:autoSpaceDE w:val="0"/>
        <w:autoSpaceDN w:val="0"/>
        <w:spacing w:after="0" w:line="240" w:lineRule="auto"/>
        <w:ind w:left="360" w:right="288"/>
        <w:rPr>
          <w:rFonts w:ascii="Helvetica" w:eastAsia="Times New Roman" w:hAnsi="Helvetica" w:cs="Times New Roman"/>
          <w:color w:val="2E2E2A"/>
          <w:shd w:val="clear" w:color="auto" w:fill="FFFFFF"/>
        </w:rPr>
      </w:pPr>
    </w:p>
    <w:p w14:paraId="7B79A9F3" w14:textId="77777777" w:rsidR="00396DFF" w:rsidRPr="00680D26" w:rsidRDefault="00396DFF" w:rsidP="00680D26">
      <w:pPr>
        <w:widowControl w:val="0"/>
        <w:autoSpaceDE w:val="0"/>
        <w:autoSpaceDN w:val="0"/>
        <w:spacing w:after="0" w:line="240" w:lineRule="auto"/>
        <w:ind w:left="720" w:right="288"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i.</w:t>
      </w:r>
      <w:r w:rsidRPr="00680D26">
        <w:rPr>
          <w:rFonts w:ascii="Helvetica" w:eastAsia="Times New Roman" w:hAnsi="Helvetica" w:cs="Times New Roman"/>
          <w:color w:val="2E2E2A"/>
          <w:shd w:val="clear" w:color="auto" w:fill="FFFFFF"/>
        </w:rPr>
        <w:tab/>
        <w:t>Contractor shall provide a copy of a current, comprehensive MRI Safety Program policy to which each technologist is expected to comply.  MRI Technologist is required to complete CTVHCS MRI Safety Training yearly.</w:t>
      </w:r>
    </w:p>
    <w:p w14:paraId="7B79A9F4" w14:textId="77777777" w:rsidR="00396DFF" w:rsidRPr="00680D26" w:rsidRDefault="00396DFF" w:rsidP="00680D26">
      <w:pPr>
        <w:widowControl w:val="0"/>
        <w:autoSpaceDE w:val="0"/>
        <w:autoSpaceDN w:val="0"/>
        <w:spacing w:after="0" w:line="240" w:lineRule="auto"/>
        <w:ind w:left="360" w:right="288"/>
        <w:rPr>
          <w:rFonts w:ascii="Helvetica" w:eastAsia="Times New Roman" w:hAnsi="Helvetica" w:cs="Times New Roman"/>
          <w:color w:val="2E2E2A"/>
          <w:shd w:val="clear" w:color="auto" w:fill="FFFFFF"/>
        </w:rPr>
      </w:pPr>
    </w:p>
    <w:p w14:paraId="7B79A9F5" w14:textId="77777777" w:rsidR="00396DFF" w:rsidRPr="00680D26" w:rsidRDefault="00396DFF" w:rsidP="00680D26">
      <w:pPr>
        <w:widowControl w:val="0"/>
        <w:autoSpaceDE w:val="0"/>
        <w:autoSpaceDN w:val="0"/>
        <w:spacing w:after="0" w:line="240" w:lineRule="auto"/>
        <w:ind w:left="720"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j.</w:t>
      </w:r>
      <w:r w:rsidRPr="00680D26">
        <w:rPr>
          <w:rFonts w:ascii="Helvetica" w:eastAsia="Times New Roman" w:hAnsi="Helvetica" w:cs="Times New Roman"/>
          <w:color w:val="2E2E2A"/>
          <w:shd w:val="clear" w:color="auto" w:fill="FFFFFF"/>
        </w:rPr>
        <w:tab/>
        <w:t xml:space="preserve">Contractor shall be responsible for patient after </w:t>
      </w:r>
      <w:proofErr w:type="gramStart"/>
      <w:r w:rsidRPr="00680D26">
        <w:rPr>
          <w:rFonts w:ascii="Helvetica" w:eastAsia="Times New Roman" w:hAnsi="Helvetica" w:cs="Times New Roman"/>
          <w:color w:val="2E2E2A"/>
          <w:shd w:val="clear" w:color="auto" w:fill="FFFFFF"/>
        </w:rPr>
        <w:t>pick</w:t>
      </w:r>
      <w:proofErr w:type="gramEnd"/>
      <w:r w:rsidRPr="00680D26">
        <w:rPr>
          <w:rFonts w:ascii="Helvetica" w:eastAsia="Times New Roman" w:hAnsi="Helvetica" w:cs="Times New Roman"/>
          <w:color w:val="2E2E2A"/>
          <w:shd w:val="clear" w:color="auto" w:fill="FFFFFF"/>
        </w:rPr>
        <w:t xml:space="preserve"> up at the designated area, while on the mobile unit and during the entire scanning procedure up to the patient's release.</w:t>
      </w:r>
    </w:p>
    <w:p w14:paraId="7B79A9F6" w14:textId="77777777" w:rsidR="00396DFF" w:rsidRPr="00680D26" w:rsidRDefault="00396DFF" w:rsidP="00680D26">
      <w:pPr>
        <w:widowControl w:val="0"/>
        <w:autoSpaceDE w:val="0"/>
        <w:autoSpaceDN w:val="0"/>
        <w:spacing w:after="0" w:line="240" w:lineRule="auto"/>
        <w:ind w:left="360"/>
        <w:rPr>
          <w:rFonts w:ascii="Helvetica" w:eastAsia="Times New Roman" w:hAnsi="Helvetica" w:cs="Times New Roman"/>
          <w:color w:val="2E2E2A"/>
          <w:shd w:val="clear" w:color="auto" w:fill="FFFFFF"/>
        </w:rPr>
      </w:pPr>
    </w:p>
    <w:p w14:paraId="7B79A9F7" w14:textId="77777777" w:rsidR="00396DFF" w:rsidRPr="00680D26" w:rsidRDefault="00396DFF" w:rsidP="00680D26">
      <w:pPr>
        <w:widowControl w:val="0"/>
        <w:autoSpaceDE w:val="0"/>
        <w:autoSpaceDN w:val="0"/>
        <w:spacing w:after="0" w:line="240" w:lineRule="auto"/>
        <w:ind w:left="720" w:right="216" w:hanging="360"/>
        <w:jc w:val="both"/>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k.</w:t>
      </w:r>
      <w:r w:rsidRPr="00680D26">
        <w:rPr>
          <w:rFonts w:ascii="Helvetica" w:eastAsia="Times New Roman" w:hAnsi="Helvetica" w:cs="Times New Roman"/>
          <w:color w:val="2E2E2A"/>
          <w:shd w:val="clear" w:color="auto" w:fill="FFFFFF"/>
        </w:rPr>
        <w:tab/>
        <w:t>In the event a patient is injured while in Contractor's care, Contractor shall immediately notify the assigned nurse or a designated VA physician and complete a written report.</w:t>
      </w:r>
    </w:p>
    <w:p w14:paraId="7B79A9F8" w14:textId="77777777" w:rsidR="00396DFF" w:rsidRPr="00680D26" w:rsidRDefault="00396DFF" w:rsidP="00680D26">
      <w:pPr>
        <w:widowControl w:val="0"/>
        <w:autoSpaceDE w:val="0"/>
        <w:autoSpaceDN w:val="0"/>
        <w:spacing w:after="0" w:line="240" w:lineRule="auto"/>
        <w:ind w:left="360" w:right="216"/>
        <w:jc w:val="both"/>
        <w:rPr>
          <w:rFonts w:ascii="Helvetica" w:eastAsia="Times New Roman" w:hAnsi="Helvetica" w:cs="Times New Roman"/>
          <w:color w:val="2E2E2A"/>
          <w:shd w:val="clear" w:color="auto" w:fill="FFFFFF"/>
        </w:rPr>
      </w:pPr>
    </w:p>
    <w:p w14:paraId="7B79A9F9" w14:textId="77777777" w:rsidR="00396DFF" w:rsidRPr="00680D26" w:rsidRDefault="00396DFF" w:rsidP="00680D26">
      <w:pPr>
        <w:widowControl w:val="0"/>
        <w:autoSpaceDE w:val="0"/>
        <w:autoSpaceDN w:val="0"/>
        <w:spacing w:after="0" w:line="240" w:lineRule="auto"/>
        <w:ind w:left="715" w:right="216" w:hanging="40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l.</w:t>
      </w:r>
      <w:r w:rsidRPr="00680D26">
        <w:rPr>
          <w:rFonts w:ascii="Helvetica" w:eastAsia="Times New Roman" w:hAnsi="Helvetica" w:cs="Times New Roman"/>
          <w:color w:val="2E2E2A"/>
          <w:shd w:val="clear" w:color="auto" w:fill="FFFFFF"/>
        </w:rPr>
        <w:tab/>
        <w:t>Contractor shall be responsible for providing a qualified MRI Technologist(s) to perform services defined herein.  The MRI Technologist shall be required to provide all scanning services specified in the SOW.  Any training needed for the MRI Technologist(s) shall be provided at no additional cost to the Government.  If the MRI Technologist is unable to come in to work as per the schedule, the Contractor shall provide an alternate MRI Technologist to cover the shift and prevent rescheduling patients. All MRI Technologists, to include alternates, must complete the credentialing requirements established by CTVHCS prior to performing scanning services.</w:t>
      </w:r>
    </w:p>
    <w:p w14:paraId="7B79A9FA" w14:textId="77777777" w:rsidR="00396DFF" w:rsidRPr="00680D26" w:rsidRDefault="00396DFF" w:rsidP="00680D26">
      <w:pPr>
        <w:widowControl w:val="0"/>
        <w:autoSpaceDE w:val="0"/>
        <w:autoSpaceDN w:val="0"/>
        <w:spacing w:after="0" w:line="240" w:lineRule="auto"/>
        <w:ind w:left="315" w:right="216"/>
        <w:rPr>
          <w:rFonts w:ascii="Helvetica" w:eastAsia="Times New Roman" w:hAnsi="Helvetica" w:cs="Times New Roman"/>
          <w:color w:val="2E2E2A"/>
          <w:shd w:val="clear" w:color="auto" w:fill="FFFFFF"/>
        </w:rPr>
      </w:pPr>
    </w:p>
    <w:p w14:paraId="7B79A9FB" w14:textId="77777777" w:rsidR="00396DFF" w:rsidRPr="00680D26" w:rsidRDefault="00396DFF" w:rsidP="00680D26">
      <w:pPr>
        <w:widowControl w:val="0"/>
        <w:autoSpaceDE w:val="0"/>
        <w:autoSpaceDN w:val="0"/>
        <w:spacing w:after="0" w:line="240" w:lineRule="auto"/>
        <w:ind w:left="715" w:right="216" w:hanging="43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w:t>
      </w:r>
      <w:r w:rsidRPr="00680D26">
        <w:rPr>
          <w:rFonts w:ascii="Helvetica" w:eastAsia="Times New Roman" w:hAnsi="Helvetica" w:cs="Times New Roman"/>
          <w:color w:val="2E2E2A"/>
          <w:shd w:val="clear" w:color="auto" w:fill="FFFFFF"/>
        </w:rPr>
        <w:tab/>
        <w:t>Environment of Care Rounds shall be conducted quarterly by the COTR and CTVHCS Austin Administrator.  All identified deficiencies shall be corrected by the Contractor prior to the next scheduled day of service.</w:t>
      </w:r>
    </w:p>
    <w:p w14:paraId="7B79A9FC" w14:textId="77777777" w:rsidR="00396DFF" w:rsidRPr="00680D26" w:rsidRDefault="00396DFF" w:rsidP="00680D26">
      <w:pPr>
        <w:widowControl w:val="0"/>
        <w:autoSpaceDE w:val="0"/>
        <w:autoSpaceDN w:val="0"/>
        <w:spacing w:after="0" w:line="240" w:lineRule="auto"/>
        <w:ind w:left="285" w:right="216"/>
        <w:rPr>
          <w:rFonts w:ascii="Helvetica" w:eastAsia="Times New Roman" w:hAnsi="Helvetica" w:cs="Times New Roman"/>
          <w:color w:val="2E2E2A"/>
          <w:shd w:val="clear" w:color="auto" w:fill="FFFFFF"/>
        </w:rPr>
      </w:pPr>
    </w:p>
    <w:p w14:paraId="7B79A9FD" w14:textId="77777777" w:rsidR="00396DFF" w:rsidRPr="00680D26" w:rsidRDefault="00396DFF" w:rsidP="00680D26">
      <w:pPr>
        <w:widowControl w:val="0"/>
        <w:tabs>
          <w:tab w:val="left" w:pos="360"/>
        </w:tabs>
        <w:autoSpaceDE w:val="0"/>
        <w:autoSpaceDN w:val="0"/>
        <w:spacing w:after="0" w:line="240" w:lineRule="auto"/>
        <w:ind w:right="216"/>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3.</w:t>
      </w:r>
      <w:r w:rsidRPr="00680D26">
        <w:rPr>
          <w:rFonts w:ascii="Helvetica" w:eastAsia="Times New Roman" w:hAnsi="Helvetica" w:cs="Times New Roman"/>
          <w:color w:val="2E2E2A"/>
          <w:shd w:val="clear" w:color="auto" w:fill="FFFFFF"/>
        </w:rPr>
        <w:tab/>
        <w:t>MAINTENANCE REQUIREMENTS:</w:t>
      </w:r>
    </w:p>
    <w:p w14:paraId="7B79A9FE" w14:textId="77777777" w:rsidR="00396DFF" w:rsidRPr="00680D26" w:rsidRDefault="00396DFF" w:rsidP="00680D26">
      <w:pPr>
        <w:widowControl w:val="0"/>
        <w:autoSpaceDE w:val="0"/>
        <w:autoSpaceDN w:val="0"/>
        <w:spacing w:after="0" w:line="240" w:lineRule="auto"/>
        <w:ind w:right="216"/>
        <w:rPr>
          <w:rFonts w:ascii="Helvetica" w:eastAsia="Times New Roman" w:hAnsi="Helvetica" w:cs="Times New Roman"/>
          <w:color w:val="2E2E2A"/>
          <w:shd w:val="clear" w:color="auto" w:fill="FFFFFF"/>
        </w:rPr>
      </w:pPr>
    </w:p>
    <w:p w14:paraId="7B79A9FF" w14:textId="77777777" w:rsidR="00396DFF" w:rsidRPr="00680D26" w:rsidRDefault="00396DFF" w:rsidP="00680D26">
      <w:pPr>
        <w:widowControl w:val="0"/>
        <w:numPr>
          <w:ilvl w:val="0"/>
          <w:numId w:val="5"/>
        </w:numPr>
        <w:autoSpaceDE w:val="0"/>
        <w:autoSpaceDN w:val="0"/>
        <w:spacing w:after="0" w:line="240" w:lineRule="auto"/>
        <w:ind w:right="216"/>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Contractor shall be responsible for all maintenance of the unit including all PMs as required by the manufacturer’s literature.  The Contractor shall assume all cost for labor and parts including glassware and will make all arrangements for service upon notification of failure.  Contractor shall communicate these occurrences and progress in a timely manner with Imaging Service staff and Biomedical Staff.  Anyone performing maintenance on the unit shall be factory trained by the manufacturer on this specific unit.  Any FDA alerts or recalls associated with this equipment will be ameliorated in a timely manner.</w:t>
      </w:r>
    </w:p>
    <w:p w14:paraId="7B79AA00" w14:textId="77777777" w:rsidR="00396DFF" w:rsidRPr="00680D26" w:rsidRDefault="00396DFF" w:rsidP="00680D26">
      <w:pPr>
        <w:widowControl w:val="0"/>
        <w:autoSpaceDE w:val="0"/>
        <w:autoSpaceDN w:val="0"/>
        <w:spacing w:after="0" w:line="240" w:lineRule="auto"/>
        <w:ind w:left="360" w:right="216" w:firstLine="170"/>
        <w:rPr>
          <w:rFonts w:ascii="Helvetica" w:eastAsia="Times New Roman" w:hAnsi="Helvetica" w:cs="Times New Roman"/>
          <w:color w:val="2E2E2A"/>
          <w:shd w:val="clear" w:color="auto" w:fill="FFFFFF"/>
        </w:rPr>
      </w:pPr>
    </w:p>
    <w:p w14:paraId="7B79AA01" w14:textId="77777777" w:rsidR="00396DFF" w:rsidRPr="00680D26" w:rsidRDefault="00396DFF" w:rsidP="00680D26">
      <w:pPr>
        <w:widowControl w:val="0"/>
        <w:numPr>
          <w:ilvl w:val="0"/>
          <w:numId w:val="5"/>
        </w:numPr>
        <w:autoSpaceDE w:val="0"/>
        <w:autoSpaceDN w:val="0"/>
        <w:spacing w:after="0" w:line="240" w:lineRule="auto"/>
        <w:ind w:right="216"/>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All PMs shall be done after normal operating hours, Monday – Friday.</w:t>
      </w:r>
    </w:p>
    <w:p w14:paraId="7B79AA02" w14:textId="77777777" w:rsidR="00396DFF" w:rsidRPr="00680D26" w:rsidRDefault="00396DFF" w:rsidP="00680D26">
      <w:pPr>
        <w:widowControl w:val="0"/>
        <w:autoSpaceDE w:val="0"/>
        <w:autoSpaceDN w:val="0"/>
        <w:spacing w:after="0" w:line="240" w:lineRule="auto"/>
        <w:ind w:left="360" w:right="216"/>
        <w:rPr>
          <w:rFonts w:ascii="Helvetica" w:eastAsia="Times New Roman" w:hAnsi="Helvetica" w:cs="Times New Roman"/>
          <w:color w:val="2E2E2A"/>
          <w:shd w:val="clear" w:color="auto" w:fill="FFFFFF"/>
        </w:rPr>
      </w:pPr>
    </w:p>
    <w:p w14:paraId="7B79AA03" w14:textId="77777777" w:rsidR="00396DFF" w:rsidRPr="00680D26" w:rsidRDefault="00396DFF" w:rsidP="00680D26">
      <w:pPr>
        <w:widowControl w:val="0"/>
        <w:numPr>
          <w:ilvl w:val="0"/>
          <w:numId w:val="5"/>
        </w:numPr>
        <w:autoSpaceDE w:val="0"/>
        <w:autoSpaceDN w:val="0"/>
        <w:spacing w:after="0" w:line="240" w:lineRule="auto"/>
        <w:ind w:right="216"/>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Contractor shall ensure a 95% or better up-time based upon the normal operation hours, Monday – Friday, 7:30 a.m. – 4:30 p.m.</w:t>
      </w:r>
    </w:p>
    <w:p w14:paraId="7B79AA04" w14:textId="77777777" w:rsidR="00396DFF" w:rsidRPr="00680D26" w:rsidRDefault="00396DFF" w:rsidP="00680D26">
      <w:pPr>
        <w:widowControl w:val="0"/>
        <w:autoSpaceDE w:val="0"/>
        <w:autoSpaceDN w:val="0"/>
        <w:spacing w:after="0" w:line="240" w:lineRule="auto"/>
        <w:ind w:left="360" w:right="216"/>
        <w:rPr>
          <w:rFonts w:ascii="Helvetica" w:eastAsia="Times New Roman" w:hAnsi="Helvetica" w:cs="Times New Roman"/>
          <w:color w:val="2E2E2A"/>
          <w:shd w:val="clear" w:color="auto" w:fill="FFFFFF"/>
        </w:rPr>
      </w:pPr>
    </w:p>
    <w:p w14:paraId="7B79AA05" w14:textId="77777777" w:rsidR="00396DFF" w:rsidRPr="00680D26" w:rsidRDefault="00396DFF" w:rsidP="00680D26">
      <w:pPr>
        <w:widowControl w:val="0"/>
        <w:numPr>
          <w:ilvl w:val="0"/>
          <w:numId w:val="5"/>
        </w:numPr>
        <w:autoSpaceDE w:val="0"/>
        <w:autoSpaceDN w:val="0"/>
        <w:spacing w:after="0" w:line="240" w:lineRule="auto"/>
        <w:ind w:right="216"/>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If the system breaks down, the MRI Technologist is responsible for informing Imaging Service representative and Bio Medical of the issue immediately upon determining there is a problem.  The MRI Technologist will contact the vendor immediately if an on-site service technician is needed.  It is expected that the on-site service technician will respond within 2 hours to determine what the problem is and a proposed timeframe of how long the machine is expected to be down.  Repairs and delays that will be </w:t>
      </w:r>
      <w:proofErr w:type="gramStart"/>
      <w:r w:rsidRPr="00680D26">
        <w:rPr>
          <w:rFonts w:ascii="Helvetica" w:eastAsia="Times New Roman" w:hAnsi="Helvetica" w:cs="Times New Roman"/>
          <w:color w:val="2E2E2A"/>
          <w:shd w:val="clear" w:color="auto" w:fill="FFFFFF"/>
        </w:rPr>
        <w:t>beyond</w:t>
      </w:r>
      <w:proofErr w:type="gramEnd"/>
      <w:r w:rsidRPr="00680D26">
        <w:rPr>
          <w:rFonts w:ascii="Helvetica" w:eastAsia="Times New Roman" w:hAnsi="Helvetica" w:cs="Times New Roman"/>
          <w:color w:val="2E2E2A"/>
          <w:shd w:val="clear" w:color="auto" w:fill="FFFFFF"/>
        </w:rPr>
        <w:t xml:space="preserve"> two working days will require a replacement trailer to be brought in.</w:t>
      </w:r>
    </w:p>
    <w:p w14:paraId="7B79AA06" w14:textId="77777777" w:rsidR="00396DFF" w:rsidRPr="00680D26" w:rsidRDefault="00396DFF" w:rsidP="00680D26">
      <w:pPr>
        <w:widowControl w:val="0"/>
        <w:autoSpaceDE w:val="0"/>
        <w:autoSpaceDN w:val="0"/>
        <w:spacing w:after="0" w:line="240" w:lineRule="auto"/>
        <w:rPr>
          <w:rFonts w:ascii="Helvetica" w:eastAsia="Times New Roman" w:hAnsi="Helvetica" w:cs="Times New Roman"/>
          <w:color w:val="2E2E2A"/>
          <w:shd w:val="clear" w:color="auto" w:fill="FFFFFF"/>
        </w:rPr>
      </w:pPr>
    </w:p>
    <w:p w14:paraId="7B79AA07" w14:textId="77777777" w:rsidR="00396DFF" w:rsidRPr="00680D26" w:rsidRDefault="00396DFF" w:rsidP="00680D26">
      <w:pPr>
        <w:widowControl w:val="0"/>
        <w:tabs>
          <w:tab w:val="left" w:pos="360"/>
        </w:tabs>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4.</w:t>
      </w:r>
      <w:r w:rsidRPr="00680D26">
        <w:rPr>
          <w:rFonts w:ascii="Helvetica" w:eastAsia="Times New Roman" w:hAnsi="Helvetica" w:cs="Times New Roman"/>
          <w:color w:val="2E2E2A"/>
          <w:shd w:val="clear" w:color="auto" w:fill="FFFFFF"/>
        </w:rPr>
        <w:tab/>
        <w:t>CTVHCS RESPONSIBILITIES:</w:t>
      </w:r>
    </w:p>
    <w:p w14:paraId="7B79AA08" w14:textId="77777777" w:rsidR="00396DFF" w:rsidRPr="00680D26" w:rsidRDefault="00396DFF" w:rsidP="00680D26">
      <w:pPr>
        <w:widowControl w:val="0"/>
        <w:tabs>
          <w:tab w:val="left" w:pos="360"/>
        </w:tabs>
        <w:autoSpaceDE w:val="0"/>
        <w:autoSpaceDN w:val="0"/>
        <w:spacing w:after="0" w:line="240" w:lineRule="auto"/>
        <w:rPr>
          <w:rFonts w:ascii="Helvetica" w:eastAsia="Times New Roman" w:hAnsi="Helvetica" w:cs="Times New Roman"/>
          <w:color w:val="2E2E2A"/>
          <w:shd w:val="clear" w:color="auto" w:fill="FFFFFF"/>
        </w:rPr>
      </w:pPr>
    </w:p>
    <w:p w14:paraId="7B79AA09" w14:textId="77777777" w:rsidR="00396DFF" w:rsidRPr="00680D26" w:rsidRDefault="00396DFF" w:rsidP="00680D26">
      <w:pPr>
        <w:widowControl w:val="0"/>
        <w:autoSpaceDE w:val="0"/>
        <w:autoSpaceDN w:val="0"/>
        <w:spacing w:after="0" w:line="240" w:lineRule="auto"/>
        <w:ind w:left="720" w:right="360"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w:t>
      </w:r>
      <w:r w:rsidRPr="00680D26">
        <w:rPr>
          <w:rFonts w:ascii="Helvetica" w:eastAsia="Times New Roman" w:hAnsi="Helvetica" w:cs="Times New Roman"/>
          <w:color w:val="2E2E2A"/>
          <w:shd w:val="clear" w:color="auto" w:fill="FFFFFF"/>
        </w:rPr>
        <w:tab/>
        <w:t>CTVHCS shall provide a covered walkway, utility connections, and an appropriate computer line(s) for use by the Contractor.</w:t>
      </w:r>
    </w:p>
    <w:p w14:paraId="7B79AA0A" w14:textId="77777777" w:rsidR="00396DFF" w:rsidRPr="00680D26" w:rsidRDefault="00396DFF" w:rsidP="00680D26">
      <w:pPr>
        <w:widowControl w:val="0"/>
        <w:autoSpaceDE w:val="0"/>
        <w:autoSpaceDN w:val="0"/>
        <w:spacing w:after="0" w:line="240" w:lineRule="auto"/>
        <w:ind w:left="360" w:right="360"/>
        <w:rPr>
          <w:rFonts w:ascii="Helvetica" w:eastAsia="Times New Roman" w:hAnsi="Helvetica" w:cs="Times New Roman"/>
          <w:color w:val="2E2E2A"/>
          <w:shd w:val="clear" w:color="auto" w:fill="FFFFFF"/>
        </w:rPr>
      </w:pPr>
    </w:p>
    <w:p w14:paraId="7B79AA0B" w14:textId="77777777" w:rsidR="00396DFF" w:rsidRPr="00680D26" w:rsidRDefault="00396DFF" w:rsidP="00680D26">
      <w:pPr>
        <w:widowControl w:val="0"/>
        <w:numPr>
          <w:ilvl w:val="0"/>
          <w:numId w:val="6"/>
        </w:numPr>
        <w:autoSpaceDE w:val="0"/>
        <w:autoSpaceDN w:val="0"/>
        <w:spacing w:after="0" w:line="240" w:lineRule="auto"/>
        <w:ind w:right="72"/>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CTVHCS shall be responsible for scheduling exams for the mobile MRI unit.</w:t>
      </w:r>
    </w:p>
    <w:p w14:paraId="7B79AA0C" w14:textId="77777777" w:rsidR="00396DFF" w:rsidRPr="00680D26" w:rsidRDefault="00396DFF" w:rsidP="00680D26">
      <w:pPr>
        <w:widowControl w:val="0"/>
        <w:autoSpaceDE w:val="0"/>
        <w:autoSpaceDN w:val="0"/>
        <w:spacing w:after="0" w:line="240" w:lineRule="auto"/>
        <w:ind w:right="72"/>
        <w:rPr>
          <w:rFonts w:ascii="Helvetica" w:eastAsia="Times New Roman" w:hAnsi="Helvetica" w:cs="Times New Roman"/>
          <w:color w:val="2E2E2A"/>
          <w:shd w:val="clear" w:color="auto" w:fill="FFFFFF"/>
        </w:rPr>
      </w:pPr>
    </w:p>
    <w:p w14:paraId="7B79AA0D" w14:textId="77777777" w:rsidR="00396DFF" w:rsidRPr="00680D26" w:rsidRDefault="00396DFF" w:rsidP="00680D26">
      <w:pPr>
        <w:widowControl w:val="0"/>
        <w:numPr>
          <w:ilvl w:val="0"/>
          <w:numId w:val="6"/>
        </w:numPr>
        <w:autoSpaceDE w:val="0"/>
        <w:autoSpaceDN w:val="0"/>
        <w:spacing w:after="0" w:line="240" w:lineRule="auto"/>
        <w:ind w:right="72"/>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CTVHCS shall transport patients to the VA furnished waiting area.</w:t>
      </w:r>
    </w:p>
    <w:p w14:paraId="7B79AA0E" w14:textId="77777777" w:rsidR="00396DFF" w:rsidRPr="00680D26" w:rsidRDefault="00396DFF" w:rsidP="00680D26">
      <w:pPr>
        <w:spacing w:after="0" w:line="259" w:lineRule="auto"/>
        <w:ind w:left="720"/>
        <w:contextualSpacing/>
        <w:rPr>
          <w:rFonts w:ascii="Helvetica" w:eastAsia="Times New Roman" w:hAnsi="Helvetica" w:cs="Times New Roman"/>
          <w:color w:val="2E2E2A"/>
          <w:shd w:val="clear" w:color="auto" w:fill="FFFFFF"/>
        </w:rPr>
      </w:pPr>
    </w:p>
    <w:p w14:paraId="7B79AA0F" w14:textId="77777777" w:rsidR="00396DFF" w:rsidRPr="00680D26" w:rsidRDefault="00396DFF" w:rsidP="00680D26">
      <w:pPr>
        <w:widowControl w:val="0"/>
        <w:numPr>
          <w:ilvl w:val="0"/>
          <w:numId w:val="6"/>
        </w:numPr>
        <w:autoSpaceDE w:val="0"/>
        <w:autoSpaceDN w:val="0"/>
        <w:spacing w:after="0" w:line="240" w:lineRule="auto"/>
        <w:ind w:right="72"/>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CTVHCS shall identify patients and provide and administer prescribed sedation which patients may require prior to the scans provided by the Contractor.  Sedated patients shall be identified and given special care by the Contractor during the performance of procedures.  A CTVHCS registered nurse shall monitor sedated patients in the Contractor's trailer.  Conscious sedation/moderate sedation will not be used for these exams.</w:t>
      </w:r>
    </w:p>
    <w:p w14:paraId="7B79AA10" w14:textId="77777777" w:rsidR="00396DFF" w:rsidRPr="00680D26" w:rsidRDefault="00396DFF" w:rsidP="00680D26">
      <w:pPr>
        <w:spacing w:after="0" w:line="259" w:lineRule="auto"/>
        <w:ind w:left="720"/>
        <w:contextualSpacing/>
        <w:rPr>
          <w:rFonts w:ascii="Helvetica" w:eastAsia="Times New Roman" w:hAnsi="Helvetica" w:cs="Times New Roman"/>
          <w:color w:val="2E2E2A"/>
          <w:shd w:val="clear" w:color="auto" w:fill="FFFFFF"/>
        </w:rPr>
      </w:pPr>
    </w:p>
    <w:p w14:paraId="7B79AA11" w14:textId="77777777" w:rsidR="00396DFF" w:rsidRPr="00680D26" w:rsidRDefault="00396DFF" w:rsidP="00680D26">
      <w:pPr>
        <w:widowControl w:val="0"/>
        <w:numPr>
          <w:ilvl w:val="0"/>
          <w:numId w:val="6"/>
        </w:numPr>
        <w:autoSpaceDE w:val="0"/>
        <w:autoSpaceDN w:val="0"/>
        <w:spacing w:after="0" w:line="240" w:lineRule="auto"/>
        <w:ind w:right="72"/>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CTVHCS MRI technologists will receive operational training on the equipment in the event of a contract employee absence or an increased demand for services. </w:t>
      </w:r>
    </w:p>
    <w:p w14:paraId="7B79AA12" w14:textId="77777777" w:rsidR="00396DFF" w:rsidRPr="00680D26" w:rsidRDefault="00396DFF" w:rsidP="00680D26">
      <w:pPr>
        <w:widowControl w:val="0"/>
        <w:autoSpaceDE w:val="0"/>
        <w:autoSpaceDN w:val="0"/>
        <w:spacing w:after="0" w:line="240" w:lineRule="auto"/>
        <w:ind w:left="720" w:right="72"/>
        <w:rPr>
          <w:rFonts w:ascii="Helvetica" w:eastAsia="Times New Roman" w:hAnsi="Helvetica" w:cs="Times New Roman"/>
          <w:color w:val="2E2E2A"/>
          <w:shd w:val="clear" w:color="auto" w:fill="FFFFFF"/>
        </w:rPr>
      </w:pPr>
    </w:p>
    <w:p w14:paraId="7B79AA13" w14:textId="77777777" w:rsidR="00396DFF" w:rsidRPr="00680D26" w:rsidRDefault="00396DFF" w:rsidP="00680D26">
      <w:pPr>
        <w:widowControl w:val="0"/>
        <w:autoSpaceDE w:val="0"/>
        <w:autoSpaceDN w:val="0"/>
        <w:spacing w:after="0" w:line="240" w:lineRule="auto"/>
        <w:ind w:left="360" w:right="72"/>
        <w:rPr>
          <w:rFonts w:ascii="Helvetica" w:eastAsia="Times New Roman" w:hAnsi="Helvetica" w:cs="Times New Roman"/>
          <w:color w:val="2E2E2A"/>
          <w:shd w:val="clear" w:color="auto" w:fill="FFFFFF"/>
        </w:rPr>
      </w:pPr>
    </w:p>
    <w:p w14:paraId="7B79AA14" w14:textId="77777777" w:rsidR="00396DFF" w:rsidRPr="00680D26" w:rsidRDefault="00396DFF" w:rsidP="00680D26">
      <w:pPr>
        <w:widowControl w:val="0"/>
        <w:tabs>
          <w:tab w:val="left" w:pos="360"/>
        </w:tabs>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5.</w:t>
      </w:r>
      <w:r w:rsidRPr="00680D26">
        <w:rPr>
          <w:rFonts w:ascii="Helvetica" w:eastAsia="Times New Roman" w:hAnsi="Helvetica" w:cs="Times New Roman"/>
          <w:color w:val="2E2E2A"/>
          <w:shd w:val="clear" w:color="auto" w:fill="FFFFFF"/>
        </w:rPr>
        <w:tab/>
        <w:t>CONTRACTOR PERSONNEL QUALIFICATIONS/POLICIES:</w:t>
      </w:r>
    </w:p>
    <w:p w14:paraId="7B79AA15" w14:textId="77777777" w:rsidR="00396DFF" w:rsidRPr="00680D26" w:rsidRDefault="00396DFF" w:rsidP="00680D26">
      <w:pPr>
        <w:widowControl w:val="0"/>
        <w:tabs>
          <w:tab w:val="left" w:pos="360"/>
        </w:tabs>
        <w:autoSpaceDE w:val="0"/>
        <w:autoSpaceDN w:val="0"/>
        <w:spacing w:after="0" w:line="240" w:lineRule="auto"/>
        <w:rPr>
          <w:rFonts w:ascii="Helvetica" w:eastAsia="Times New Roman" w:hAnsi="Helvetica" w:cs="Times New Roman"/>
          <w:color w:val="2E2E2A"/>
          <w:shd w:val="clear" w:color="auto" w:fill="FFFFFF"/>
        </w:rPr>
      </w:pPr>
    </w:p>
    <w:p w14:paraId="7B79AA16" w14:textId="77777777" w:rsidR="00396DFF" w:rsidRPr="00680D26" w:rsidRDefault="00396DFF" w:rsidP="00680D26">
      <w:pPr>
        <w:widowControl w:val="0"/>
        <w:autoSpaceDE w:val="0"/>
        <w:autoSpaceDN w:val="0"/>
        <w:spacing w:after="0" w:line="240" w:lineRule="auto"/>
        <w:ind w:left="720"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w:t>
      </w:r>
      <w:r w:rsidRPr="00680D26">
        <w:rPr>
          <w:rFonts w:ascii="Helvetica" w:eastAsia="Times New Roman" w:hAnsi="Helvetica" w:cs="Times New Roman"/>
          <w:color w:val="2E2E2A"/>
          <w:shd w:val="clear" w:color="auto" w:fill="FFFFFF"/>
        </w:rPr>
        <w:tab/>
        <w:t xml:space="preserve">The Contractor's Technologist shall possess a </w:t>
      </w:r>
      <w:proofErr w:type="gramStart"/>
      <w:r w:rsidRPr="00680D26">
        <w:rPr>
          <w:rFonts w:ascii="Helvetica" w:eastAsia="Times New Roman" w:hAnsi="Helvetica" w:cs="Times New Roman"/>
          <w:color w:val="2E2E2A"/>
          <w:shd w:val="clear" w:color="auto" w:fill="FFFFFF"/>
        </w:rPr>
        <w:t>current  Radiologic</w:t>
      </w:r>
      <w:proofErr w:type="gramEnd"/>
      <w:r w:rsidRPr="00680D26">
        <w:rPr>
          <w:rFonts w:ascii="Helvetica" w:eastAsia="Times New Roman" w:hAnsi="Helvetica" w:cs="Times New Roman"/>
          <w:color w:val="2E2E2A"/>
          <w:shd w:val="clear" w:color="auto" w:fill="FFFFFF"/>
        </w:rPr>
        <w:t xml:space="preserve"> Technologist (RT) license, through the ARRT.  A copy of all applicable operators’ license(s) shall be provided with the proposal along with a copy of the updated license immediately upon renewal.  The Contractor shall ensure that a copy of the technologist’s current license is </w:t>
      </w:r>
      <w:proofErr w:type="gramStart"/>
      <w:r w:rsidRPr="00680D26">
        <w:rPr>
          <w:rFonts w:ascii="Helvetica" w:eastAsia="Times New Roman" w:hAnsi="Helvetica" w:cs="Times New Roman"/>
          <w:color w:val="2E2E2A"/>
          <w:shd w:val="clear" w:color="auto" w:fill="FFFFFF"/>
        </w:rPr>
        <w:t>provided to the COTR for inclusion in CTVHCS’ 6-part folder at all times</w:t>
      </w:r>
      <w:proofErr w:type="gramEnd"/>
      <w:r w:rsidRPr="00680D26">
        <w:rPr>
          <w:rFonts w:ascii="Helvetica" w:eastAsia="Times New Roman" w:hAnsi="Helvetica" w:cs="Times New Roman"/>
          <w:color w:val="2E2E2A"/>
          <w:shd w:val="clear" w:color="auto" w:fill="FFFFFF"/>
        </w:rPr>
        <w:t xml:space="preserve">. </w:t>
      </w:r>
    </w:p>
    <w:p w14:paraId="7B79AA17" w14:textId="77777777" w:rsidR="00396DFF" w:rsidRPr="00680D26" w:rsidRDefault="00396DFF" w:rsidP="00680D26">
      <w:pPr>
        <w:widowControl w:val="0"/>
        <w:autoSpaceDE w:val="0"/>
        <w:autoSpaceDN w:val="0"/>
        <w:spacing w:after="0" w:line="240" w:lineRule="auto"/>
        <w:ind w:left="360"/>
        <w:rPr>
          <w:rFonts w:ascii="Helvetica" w:eastAsia="Times New Roman" w:hAnsi="Helvetica" w:cs="Times New Roman"/>
          <w:color w:val="2E2E2A"/>
          <w:shd w:val="clear" w:color="auto" w:fill="FFFFFF"/>
        </w:rPr>
      </w:pPr>
    </w:p>
    <w:p w14:paraId="7B79AA18" w14:textId="77777777" w:rsidR="00396DFF" w:rsidRPr="00680D26" w:rsidRDefault="00396DFF" w:rsidP="00680D26">
      <w:pPr>
        <w:widowControl w:val="0"/>
        <w:autoSpaceDE w:val="0"/>
        <w:autoSpaceDN w:val="0"/>
        <w:spacing w:after="0" w:line="240" w:lineRule="auto"/>
        <w:ind w:left="720" w:right="144"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b.</w:t>
      </w:r>
      <w:r w:rsidRPr="00680D26">
        <w:rPr>
          <w:rFonts w:ascii="Helvetica" w:eastAsia="Times New Roman" w:hAnsi="Helvetica" w:cs="Times New Roman"/>
          <w:color w:val="2E2E2A"/>
          <w:shd w:val="clear" w:color="auto" w:fill="FFFFFF"/>
        </w:rPr>
        <w:tab/>
        <w:t xml:space="preserve">The Contractor shall be responsible to ensure that Contractor employees providing work on this contract are fully trained and completely competent to perform the required work.  Evidence of the Contractor’s Technologist’s competency review shall be provided with the proposal.  Competency checklists must contain evidence of supervisory review at least annually and must contain the written signature of the supervisory official performing the review.  A current copy of the employee’s competency checklist shall be </w:t>
      </w:r>
      <w:proofErr w:type="gramStart"/>
      <w:r w:rsidRPr="00680D26">
        <w:rPr>
          <w:rFonts w:ascii="Helvetica" w:eastAsia="Times New Roman" w:hAnsi="Helvetica" w:cs="Times New Roman"/>
          <w:color w:val="2E2E2A"/>
          <w:shd w:val="clear" w:color="auto" w:fill="FFFFFF"/>
        </w:rPr>
        <w:t>maintained in CTVHCS’ 6-part folder at all times</w:t>
      </w:r>
      <w:proofErr w:type="gramEnd"/>
      <w:r w:rsidRPr="00680D26">
        <w:rPr>
          <w:rFonts w:ascii="Helvetica" w:eastAsia="Times New Roman" w:hAnsi="Helvetica" w:cs="Times New Roman"/>
          <w:color w:val="2E2E2A"/>
          <w:shd w:val="clear" w:color="auto" w:fill="FFFFFF"/>
        </w:rPr>
        <w:t>.  Competency checklists shall be resubmitted to CTVHCS each time the checklist is updated, no more than 12 months beyond the original date of review.</w:t>
      </w:r>
    </w:p>
    <w:p w14:paraId="7B79AA19" w14:textId="77777777" w:rsidR="00396DFF" w:rsidRPr="00680D26" w:rsidRDefault="00396DFF" w:rsidP="00680D26">
      <w:pPr>
        <w:widowControl w:val="0"/>
        <w:autoSpaceDE w:val="0"/>
        <w:autoSpaceDN w:val="0"/>
        <w:spacing w:after="0" w:line="240" w:lineRule="auto"/>
        <w:ind w:left="360" w:right="144"/>
        <w:rPr>
          <w:rFonts w:ascii="Helvetica" w:eastAsia="Times New Roman" w:hAnsi="Helvetica" w:cs="Times New Roman"/>
          <w:color w:val="2E2E2A"/>
          <w:shd w:val="clear" w:color="auto" w:fill="FFFFFF"/>
        </w:rPr>
      </w:pPr>
    </w:p>
    <w:p w14:paraId="7B79AA1A" w14:textId="77777777" w:rsidR="00396DFF" w:rsidRPr="00680D26" w:rsidRDefault="00396DFF" w:rsidP="00680D26">
      <w:pPr>
        <w:widowControl w:val="0"/>
        <w:tabs>
          <w:tab w:val="num" w:pos="720"/>
        </w:tabs>
        <w:autoSpaceDE w:val="0"/>
        <w:autoSpaceDN w:val="0"/>
        <w:spacing w:after="0" w:line="240" w:lineRule="auto"/>
        <w:ind w:left="720"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w:t>
      </w:r>
      <w:r w:rsidRPr="00680D26">
        <w:rPr>
          <w:rFonts w:ascii="Helvetica" w:eastAsia="Times New Roman" w:hAnsi="Helvetica" w:cs="Times New Roman"/>
          <w:color w:val="2E2E2A"/>
          <w:shd w:val="clear" w:color="auto" w:fill="FFFFFF"/>
        </w:rPr>
        <w:tab/>
        <w:t>The Contractor shall be required to maintain documentation and provide copies, with their proposal, of the following for each employee working under the contract:</w:t>
      </w:r>
    </w:p>
    <w:p w14:paraId="7B79AA1B" w14:textId="77777777" w:rsidR="00396DFF" w:rsidRPr="00680D26" w:rsidRDefault="00396DFF" w:rsidP="00680D26">
      <w:pPr>
        <w:widowControl w:val="0"/>
        <w:tabs>
          <w:tab w:val="num" w:pos="720"/>
        </w:tabs>
        <w:autoSpaceDE w:val="0"/>
        <w:autoSpaceDN w:val="0"/>
        <w:spacing w:after="0" w:line="240" w:lineRule="auto"/>
        <w:ind w:left="360"/>
        <w:rPr>
          <w:rFonts w:ascii="Helvetica" w:eastAsia="Times New Roman" w:hAnsi="Helvetica" w:cs="Times New Roman"/>
          <w:color w:val="2E2E2A"/>
          <w:shd w:val="clear" w:color="auto" w:fill="FFFFFF"/>
        </w:rPr>
      </w:pPr>
    </w:p>
    <w:p w14:paraId="7B79AA1C" w14:textId="77777777" w:rsidR="00396DFF" w:rsidRPr="00680D26" w:rsidRDefault="00396DFF" w:rsidP="00680D26">
      <w:pPr>
        <w:widowControl w:val="0"/>
        <w:tabs>
          <w:tab w:val="left" w:pos="1080"/>
        </w:tabs>
        <w:autoSpaceDE w:val="0"/>
        <w:autoSpaceDN w:val="0"/>
        <w:spacing w:after="0" w:line="240" w:lineRule="auto"/>
        <w:ind w:left="360" w:firstLine="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(1)</w:t>
      </w:r>
      <w:r w:rsidRPr="00680D26">
        <w:rPr>
          <w:rFonts w:ascii="Helvetica" w:eastAsia="Times New Roman" w:hAnsi="Helvetica" w:cs="Times New Roman"/>
          <w:color w:val="2E2E2A"/>
          <w:shd w:val="clear" w:color="auto" w:fill="FFFFFF"/>
        </w:rPr>
        <w:tab/>
        <w:t>credentials and qualifications for the job</w:t>
      </w:r>
    </w:p>
    <w:p w14:paraId="7B79AA1D" w14:textId="77777777" w:rsidR="00396DFF" w:rsidRPr="00680D26" w:rsidRDefault="00396DFF" w:rsidP="00680D26">
      <w:pPr>
        <w:widowControl w:val="0"/>
        <w:tabs>
          <w:tab w:val="left" w:pos="1080"/>
        </w:tabs>
        <w:autoSpaceDE w:val="0"/>
        <w:autoSpaceDN w:val="0"/>
        <w:spacing w:after="0" w:line="240" w:lineRule="auto"/>
        <w:ind w:left="360" w:firstLine="360"/>
        <w:rPr>
          <w:rFonts w:ascii="Helvetica" w:eastAsia="Times New Roman" w:hAnsi="Helvetica" w:cs="Times New Roman"/>
          <w:color w:val="2E2E2A"/>
          <w:shd w:val="clear" w:color="auto" w:fill="FFFFFF"/>
        </w:rPr>
      </w:pPr>
    </w:p>
    <w:p w14:paraId="7B79AA1E" w14:textId="77777777" w:rsidR="00396DFF" w:rsidRPr="00680D26" w:rsidRDefault="00396DFF" w:rsidP="00680D26">
      <w:pPr>
        <w:widowControl w:val="0"/>
        <w:tabs>
          <w:tab w:val="left" w:pos="1080"/>
        </w:tabs>
        <w:autoSpaceDE w:val="0"/>
        <w:autoSpaceDN w:val="0"/>
        <w:spacing w:after="0" w:line="240" w:lineRule="auto"/>
        <w:ind w:left="720" w:right="360"/>
        <w:jc w:val="both"/>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(2)</w:t>
      </w:r>
      <w:r w:rsidRPr="00680D26">
        <w:rPr>
          <w:rFonts w:ascii="Helvetica" w:eastAsia="Times New Roman" w:hAnsi="Helvetica" w:cs="Times New Roman"/>
          <w:color w:val="2E2E2A"/>
          <w:shd w:val="clear" w:color="auto" w:fill="FFFFFF"/>
        </w:rPr>
        <w:tab/>
        <w:t>a current competency assessment checklist (an assessment of knowledge, skills, abilities, and behaviors required to perform a job correctly and skillfully; includes age-specific knowledge and skills required to provide care for certain patient populations, as appropriate.)</w:t>
      </w:r>
    </w:p>
    <w:p w14:paraId="7B79AA1F" w14:textId="77777777" w:rsidR="00396DFF" w:rsidRPr="00680D26" w:rsidRDefault="00396DFF" w:rsidP="00680D26">
      <w:pPr>
        <w:widowControl w:val="0"/>
        <w:tabs>
          <w:tab w:val="left" w:pos="1080"/>
        </w:tabs>
        <w:autoSpaceDE w:val="0"/>
        <w:autoSpaceDN w:val="0"/>
        <w:spacing w:after="0" w:line="240" w:lineRule="auto"/>
        <w:ind w:left="360" w:right="360" w:firstLine="360"/>
        <w:jc w:val="both"/>
        <w:rPr>
          <w:rFonts w:ascii="Helvetica" w:eastAsia="Times New Roman" w:hAnsi="Helvetica" w:cs="Times New Roman"/>
          <w:color w:val="2E2E2A"/>
          <w:shd w:val="clear" w:color="auto" w:fill="FFFFFF"/>
        </w:rPr>
      </w:pPr>
    </w:p>
    <w:p w14:paraId="7B79AA20" w14:textId="77777777" w:rsidR="00396DFF" w:rsidRPr="00680D26" w:rsidRDefault="00396DFF" w:rsidP="00680D26">
      <w:pPr>
        <w:widowControl w:val="0"/>
        <w:tabs>
          <w:tab w:val="left" w:pos="1080"/>
        </w:tabs>
        <w:autoSpaceDE w:val="0"/>
        <w:autoSpaceDN w:val="0"/>
        <w:spacing w:after="0" w:line="240" w:lineRule="auto"/>
        <w:ind w:left="360" w:right="72" w:firstLine="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(3)</w:t>
      </w:r>
      <w:r w:rsidRPr="00680D26">
        <w:rPr>
          <w:rFonts w:ascii="Helvetica" w:eastAsia="Times New Roman" w:hAnsi="Helvetica" w:cs="Times New Roman"/>
          <w:color w:val="2E2E2A"/>
          <w:shd w:val="clear" w:color="auto" w:fill="FFFFFF"/>
        </w:rPr>
        <w:tab/>
        <w:t>a listing of relevant continuing education for the last two years.</w:t>
      </w:r>
    </w:p>
    <w:p w14:paraId="7B79AA21" w14:textId="77777777" w:rsidR="00396DFF" w:rsidRPr="00680D26" w:rsidRDefault="00396DFF" w:rsidP="00680D26">
      <w:pPr>
        <w:widowControl w:val="0"/>
        <w:autoSpaceDE w:val="0"/>
        <w:autoSpaceDN w:val="0"/>
        <w:spacing w:after="0" w:line="240" w:lineRule="auto"/>
        <w:ind w:left="720" w:right="72"/>
        <w:rPr>
          <w:rFonts w:ascii="Helvetica" w:eastAsia="Times New Roman" w:hAnsi="Helvetica" w:cs="Times New Roman"/>
          <w:color w:val="2E2E2A"/>
          <w:shd w:val="clear" w:color="auto" w:fill="FFFFFF"/>
        </w:rPr>
      </w:pPr>
    </w:p>
    <w:p w14:paraId="7B79AA22" w14:textId="77777777" w:rsidR="00396DFF" w:rsidRPr="00680D26" w:rsidRDefault="00396DFF" w:rsidP="00680D26">
      <w:pPr>
        <w:widowControl w:val="0"/>
        <w:tabs>
          <w:tab w:val="left" w:pos="1080"/>
        </w:tabs>
        <w:autoSpaceDE w:val="0"/>
        <w:autoSpaceDN w:val="0"/>
        <w:spacing w:after="0" w:line="240" w:lineRule="auto"/>
        <w:ind w:left="360" w:right="72" w:firstLine="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(4)</w:t>
      </w:r>
      <w:r w:rsidRPr="00680D26">
        <w:rPr>
          <w:rFonts w:ascii="Helvetica" w:eastAsia="Times New Roman" w:hAnsi="Helvetica" w:cs="Times New Roman"/>
          <w:color w:val="2E2E2A"/>
          <w:shd w:val="clear" w:color="auto" w:fill="FFFFFF"/>
        </w:rPr>
        <w:tab/>
        <w:t>health examination records of all individuals performing work under this contract to include:</w:t>
      </w:r>
    </w:p>
    <w:p w14:paraId="7B79AA23" w14:textId="77777777" w:rsidR="00396DFF" w:rsidRPr="00680D26" w:rsidRDefault="00396DFF" w:rsidP="00680D26">
      <w:pPr>
        <w:widowControl w:val="0"/>
        <w:autoSpaceDE w:val="0"/>
        <w:autoSpaceDN w:val="0"/>
        <w:spacing w:after="0" w:line="240" w:lineRule="auto"/>
        <w:ind w:left="1080" w:right="216"/>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w:t>
      </w:r>
      <w:r w:rsidRPr="00680D26">
        <w:rPr>
          <w:rFonts w:ascii="Helvetica" w:eastAsia="Times New Roman" w:hAnsi="Helvetica" w:cs="Times New Roman"/>
          <w:color w:val="2E2E2A"/>
          <w:shd w:val="clear" w:color="auto" w:fill="FFFFFF"/>
        </w:rPr>
        <w:tab/>
        <w:t xml:space="preserve">Annual TB Skin Test and recent (within </w:t>
      </w:r>
      <w:proofErr w:type="gramStart"/>
      <w:r w:rsidRPr="00680D26">
        <w:rPr>
          <w:rFonts w:ascii="Helvetica" w:eastAsia="Times New Roman" w:hAnsi="Helvetica" w:cs="Times New Roman"/>
          <w:color w:val="2E2E2A"/>
          <w:shd w:val="clear" w:color="auto" w:fill="FFFFFF"/>
        </w:rPr>
        <w:t>the last</w:t>
      </w:r>
      <w:proofErr w:type="gramEnd"/>
      <w:r w:rsidRPr="00680D26">
        <w:rPr>
          <w:rFonts w:ascii="Helvetica" w:eastAsia="Times New Roman" w:hAnsi="Helvetica" w:cs="Times New Roman"/>
          <w:color w:val="2E2E2A"/>
          <w:shd w:val="clear" w:color="auto" w:fill="FFFFFF"/>
        </w:rPr>
        <w:t xml:space="preserve"> year) chest X-ray if there is a history of positive TB skin test</w:t>
      </w:r>
    </w:p>
    <w:p w14:paraId="7B79AA24" w14:textId="77777777" w:rsidR="00396DFF" w:rsidRPr="00680D26" w:rsidRDefault="00396DFF" w:rsidP="00680D26">
      <w:pPr>
        <w:widowControl w:val="0"/>
        <w:autoSpaceDE w:val="0"/>
        <w:autoSpaceDN w:val="0"/>
        <w:spacing w:after="0" w:line="240" w:lineRule="auto"/>
        <w:ind w:left="1080" w:right="216"/>
        <w:rPr>
          <w:rFonts w:ascii="Helvetica" w:eastAsia="Times New Roman" w:hAnsi="Helvetica" w:cs="Times New Roman"/>
          <w:color w:val="2E2E2A"/>
          <w:shd w:val="clear" w:color="auto" w:fill="FFFFFF"/>
        </w:rPr>
      </w:pPr>
    </w:p>
    <w:p w14:paraId="7B79AA25" w14:textId="77777777" w:rsidR="00396DFF" w:rsidRPr="00680D26" w:rsidRDefault="00396DFF" w:rsidP="00680D26">
      <w:pPr>
        <w:widowControl w:val="0"/>
        <w:numPr>
          <w:ilvl w:val="0"/>
          <w:numId w:val="7"/>
        </w:numPr>
        <w:autoSpaceDE w:val="0"/>
        <w:autoSpaceDN w:val="0"/>
        <w:spacing w:after="0" w:line="240" w:lineRule="auto"/>
        <w:ind w:left="1080" w:right="144"/>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Evidence of Hepatitis B immunity (hepatitis immune titer, if provider has had the series of shots; if no immunity, evidence that provider has started the Hepatitis B vaccination series.)</w:t>
      </w:r>
    </w:p>
    <w:p w14:paraId="7B79AA26" w14:textId="77777777" w:rsidR="00396DFF" w:rsidRPr="00680D26" w:rsidRDefault="00396DFF" w:rsidP="00680D26">
      <w:pPr>
        <w:widowControl w:val="0"/>
        <w:autoSpaceDE w:val="0"/>
        <w:autoSpaceDN w:val="0"/>
        <w:spacing w:after="0" w:line="240" w:lineRule="auto"/>
        <w:ind w:left="1080" w:right="144"/>
        <w:rPr>
          <w:rFonts w:ascii="Helvetica" w:eastAsia="Times New Roman" w:hAnsi="Helvetica" w:cs="Times New Roman"/>
          <w:color w:val="2E2E2A"/>
          <w:shd w:val="clear" w:color="auto" w:fill="FFFFFF"/>
        </w:rPr>
      </w:pPr>
    </w:p>
    <w:p w14:paraId="7B79AA27" w14:textId="77777777" w:rsidR="00396DFF" w:rsidRPr="00680D26" w:rsidRDefault="00396DFF" w:rsidP="00680D26">
      <w:pPr>
        <w:widowControl w:val="0"/>
        <w:numPr>
          <w:ilvl w:val="0"/>
          <w:numId w:val="7"/>
        </w:numPr>
        <w:autoSpaceDE w:val="0"/>
        <w:autoSpaceDN w:val="0"/>
        <w:spacing w:after="0" w:line="240" w:lineRule="auto"/>
        <w:ind w:right="144"/>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Varicella titer if provider has not had chicken pox and has direct patient contact.</w:t>
      </w:r>
    </w:p>
    <w:p w14:paraId="7B79AA28" w14:textId="77777777" w:rsidR="00396DFF" w:rsidRPr="00680D26" w:rsidRDefault="00396DFF" w:rsidP="00680D26">
      <w:pPr>
        <w:widowControl w:val="0"/>
        <w:tabs>
          <w:tab w:val="num" w:pos="720"/>
        </w:tabs>
        <w:autoSpaceDE w:val="0"/>
        <w:autoSpaceDN w:val="0"/>
        <w:spacing w:after="0" w:line="240" w:lineRule="auto"/>
        <w:ind w:left="360" w:right="144"/>
        <w:rPr>
          <w:rFonts w:ascii="Helvetica" w:eastAsia="Times New Roman" w:hAnsi="Helvetica" w:cs="Times New Roman"/>
          <w:color w:val="2E2E2A"/>
          <w:shd w:val="clear" w:color="auto" w:fill="FFFFFF"/>
        </w:rPr>
      </w:pPr>
    </w:p>
    <w:p w14:paraId="7B79AA29" w14:textId="77777777" w:rsidR="00396DFF" w:rsidRPr="00680D26" w:rsidRDefault="00396DFF" w:rsidP="00680D26">
      <w:pPr>
        <w:widowControl w:val="0"/>
        <w:tabs>
          <w:tab w:val="num" w:pos="720"/>
        </w:tabs>
        <w:autoSpaceDE w:val="0"/>
        <w:autoSpaceDN w:val="0"/>
        <w:spacing w:after="0" w:line="240" w:lineRule="auto"/>
        <w:ind w:left="720" w:right="-36"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d.</w:t>
      </w:r>
      <w:r w:rsidRPr="00680D26">
        <w:rPr>
          <w:rFonts w:ascii="Helvetica" w:eastAsia="Times New Roman" w:hAnsi="Helvetica" w:cs="Times New Roman"/>
          <w:color w:val="2E2E2A"/>
          <w:shd w:val="clear" w:color="auto" w:fill="FFFFFF"/>
        </w:rPr>
        <w:tab/>
        <w:t>This is a non-personal health care service contract under which the Contractor is an independent Contractor.  Contractor employees shall not be considered VA employees for any purpose.</w:t>
      </w:r>
    </w:p>
    <w:p w14:paraId="7B79AA2A" w14:textId="77777777" w:rsidR="00396DFF" w:rsidRPr="00680D26" w:rsidRDefault="00396DFF" w:rsidP="00680D26">
      <w:pPr>
        <w:widowControl w:val="0"/>
        <w:tabs>
          <w:tab w:val="num" w:pos="720"/>
        </w:tabs>
        <w:autoSpaceDE w:val="0"/>
        <w:autoSpaceDN w:val="0"/>
        <w:spacing w:after="0" w:line="240" w:lineRule="auto"/>
        <w:ind w:left="720" w:right="-36" w:hanging="360"/>
        <w:rPr>
          <w:rFonts w:ascii="Helvetica" w:eastAsia="Times New Roman" w:hAnsi="Helvetica" w:cs="Times New Roman"/>
          <w:color w:val="2E2E2A"/>
          <w:shd w:val="clear" w:color="auto" w:fill="FFFFFF"/>
        </w:rPr>
      </w:pPr>
    </w:p>
    <w:p w14:paraId="7B79AA2B" w14:textId="77777777" w:rsidR="00396DFF" w:rsidRPr="00680D26" w:rsidRDefault="00396DFF" w:rsidP="00680D26">
      <w:pPr>
        <w:widowControl w:val="0"/>
        <w:tabs>
          <w:tab w:val="num" w:pos="720"/>
        </w:tabs>
        <w:autoSpaceDE w:val="0"/>
        <w:autoSpaceDN w:val="0"/>
        <w:spacing w:after="0" w:line="240" w:lineRule="auto"/>
        <w:ind w:left="720" w:right="-36"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e.</w:t>
      </w:r>
      <w:r w:rsidRPr="00680D26">
        <w:rPr>
          <w:rFonts w:ascii="Helvetica" w:eastAsia="Times New Roman" w:hAnsi="Helvetica" w:cs="Times New Roman"/>
          <w:color w:val="2E2E2A"/>
          <w:shd w:val="clear" w:color="auto" w:fill="FFFFFF"/>
        </w:rPr>
        <w:tab/>
        <w:t xml:space="preserve">In the event of a contractor employee absence or an increased demand for services, VA employees shall be authorized to operate the equipment without contractor oversight during or after the normal operating hours. The contractor </w:t>
      </w:r>
      <w:proofErr w:type="gramStart"/>
      <w:r w:rsidRPr="00680D26">
        <w:rPr>
          <w:rFonts w:ascii="Helvetica" w:eastAsia="Times New Roman" w:hAnsi="Helvetica" w:cs="Times New Roman"/>
          <w:color w:val="2E2E2A"/>
          <w:shd w:val="clear" w:color="auto" w:fill="FFFFFF"/>
        </w:rPr>
        <w:t>shall</w:t>
      </w:r>
      <w:proofErr w:type="gramEnd"/>
      <w:r w:rsidRPr="00680D26">
        <w:rPr>
          <w:rFonts w:ascii="Helvetica" w:eastAsia="Times New Roman" w:hAnsi="Helvetica" w:cs="Times New Roman"/>
          <w:color w:val="2E2E2A"/>
          <w:shd w:val="clear" w:color="auto" w:fill="FFFFFF"/>
        </w:rPr>
        <w:t xml:space="preserve"> provide the necessary training to designated VA employees to ensure they are fully capable of operating the equipment safely and effectively under these circumstances.</w:t>
      </w:r>
    </w:p>
    <w:p w14:paraId="7B79AA2C" w14:textId="77777777" w:rsidR="00396DFF" w:rsidRPr="00680D26" w:rsidRDefault="00396DFF" w:rsidP="00680D26">
      <w:pPr>
        <w:widowControl w:val="0"/>
        <w:tabs>
          <w:tab w:val="num" w:pos="720"/>
        </w:tabs>
        <w:autoSpaceDE w:val="0"/>
        <w:autoSpaceDN w:val="0"/>
        <w:spacing w:after="0" w:line="240" w:lineRule="auto"/>
        <w:ind w:left="360" w:right="216" w:hanging="288"/>
        <w:jc w:val="center"/>
        <w:rPr>
          <w:rFonts w:ascii="Helvetica" w:eastAsia="Times New Roman" w:hAnsi="Helvetica" w:cs="Times New Roman"/>
          <w:color w:val="2E2E2A"/>
          <w:shd w:val="clear" w:color="auto" w:fill="FFFFFF"/>
        </w:rPr>
      </w:pPr>
    </w:p>
    <w:p w14:paraId="7B79AA2D" w14:textId="77777777" w:rsidR="00396DFF" w:rsidRPr="00680D26" w:rsidRDefault="00396DFF" w:rsidP="00680D26">
      <w:pPr>
        <w:widowControl w:val="0"/>
        <w:autoSpaceDE w:val="0"/>
        <w:autoSpaceDN w:val="0"/>
        <w:spacing w:after="0" w:line="240" w:lineRule="auto"/>
        <w:ind w:left="288" w:right="216"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6.</w:t>
      </w:r>
      <w:r w:rsidRPr="00680D26">
        <w:rPr>
          <w:rFonts w:ascii="Helvetica" w:eastAsia="Times New Roman" w:hAnsi="Helvetica" w:cs="Times New Roman"/>
          <w:color w:val="2E2E2A"/>
          <w:shd w:val="clear" w:color="auto" w:fill="FFFFFF"/>
        </w:rPr>
        <w:tab/>
        <w:t>MOBILE UNIT EQUIPMENT SPECIFICATIONS</w:t>
      </w:r>
      <w:proofErr w:type="gramStart"/>
      <w:r w:rsidRPr="00680D26">
        <w:rPr>
          <w:rFonts w:ascii="Helvetica" w:eastAsia="Times New Roman" w:hAnsi="Helvetica" w:cs="Times New Roman"/>
          <w:color w:val="2E2E2A"/>
          <w:shd w:val="clear" w:color="auto" w:fill="FFFFFF"/>
        </w:rPr>
        <w:t>:  The</w:t>
      </w:r>
      <w:proofErr w:type="gramEnd"/>
      <w:r w:rsidRPr="00680D26">
        <w:rPr>
          <w:rFonts w:ascii="Helvetica" w:eastAsia="Times New Roman" w:hAnsi="Helvetica" w:cs="Times New Roman"/>
          <w:color w:val="2E2E2A"/>
          <w:shd w:val="clear" w:color="auto" w:fill="FFFFFF"/>
        </w:rPr>
        <w:t xml:space="preserve"> following minimum performance characteristics of the equipment are required:</w:t>
      </w:r>
    </w:p>
    <w:p w14:paraId="7B79AA2E" w14:textId="77777777" w:rsidR="00396DFF" w:rsidRPr="00680D26" w:rsidRDefault="00396DFF" w:rsidP="00680D26">
      <w:pPr>
        <w:widowControl w:val="0"/>
        <w:autoSpaceDE w:val="0"/>
        <w:autoSpaceDN w:val="0"/>
        <w:spacing w:after="0" w:line="240" w:lineRule="auto"/>
        <w:ind w:left="288" w:right="216" w:hanging="288"/>
        <w:rPr>
          <w:rFonts w:ascii="Helvetica" w:eastAsia="Times New Roman" w:hAnsi="Helvetica" w:cs="Times New Roman"/>
          <w:color w:val="2E2E2A"/>
          <w:shd w:val="clear" w:color="auto" w:fill="FFFFFF"/>
        </w:rPr>
      </w:pPr>
    </w:p>
    <w:p w14:paraId="7B79AA2F" w14:textId="77777777" w:rsidR="00396DFF" w:rsidRPr="00680D26" w:rsidRDefault="00396DFF" w:rsidP="00680D26">
      <w:pPr>
        <w:widowControl w:val="0"/>
        <w:autoSpaceDE w:val="0"/>
        <w:autoSpaceDN w:val="0"/>
        <w:spacing w:after="0" w:line="240" w:lineRule="auto"/>
        <w:ind w:left="720" w:right="216"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w:t>
      </w:r>
      <w:r w:rsidRPr="00680D26">
        <w:rPr>
          <w:rFonts w:ascii="Helvetica" w:eastAsia="Times New Roman" w:hAnsi="Helvetica" w:cs="Times New Roman"/>
          <w:color w:val="2E2E2A"/>
          <w:shd w:val="clear" w:color="auto" w:fill="FFFFFF"/>
        </w:rPr>
        <w:tab/>
        <w:t>Contractor shall make whatever adaptations are necessary so that the Contractor's equipment is compatible with the CTVHCS data network as specified in Paragraph 12, Telecommunications.</w:t>
      </w:r>
    </w:p>
    <w:p w14:paraId="7B79AA30" w14:textId="77777777" w:rsidR="00396DFF" w:rsidRPr="00680D26" w:rsidRDefault="00396DFF" w:rsidP="00680D26">
      <w:pPr>
        <w:widowControl w:val="0"/>
        <w:autoSpaceDE w:val="0"/>
        <w:autoSpaceDN w:val="0"/>
        <w:spacing w:after="0" w:line="240" w:lineRule="auto"/>
        <w:ind w:left="360" w:right="216"/>
        <w:rPr>
          <w:rFonts w:ascii="Helvetica" w:eastAsia="Times New Roman" w:hAnsi="Helvetica" w:cs="Times New Roman"/>
          <w:color w:val="2E2E2A"/>
          <w:shd w:val="clear" w:color="auto" w:fill="FFFFFF"/>
        </w:rPr>
      </w:pPr>
    </w:p>
    <w:p w14:paraId="7B79AA31" w14:textId="77777777" w:rsidR="00396DFF" w:rsidRPr="00680D26" w:rsidRDefault="00396DFF" w:rsidP="00680D26">
      <w:pPr>
        <w:widowControl w:val="0"/>
        <w:numPr>
          <w:ilvl w:val="0"/>
          <w:numId w:val="8"/>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Mobile Trailer minimum requirements:</w:t>
      </w:r>
    </w:p>
    <w:p w14:paraId="7B79AA32" w14:textId="77777777" w:rsidR="00396DFF" w:rsidRPr="00680D26" w:rsidRDefault="00396DFF" w:rsidP="00680D26">
      <w:pPr>
        <w:widowControl w:val="0"/>
        <w:numPr>
          <w:ilvl w:val="1"/>
          <w:numId w:val="8"/>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12’ x 46’.</w:t>
      </w:r>
    </w:p>
    <w:p w14:paraId="7B79AA33" w14:textId="77777777" w:rsidR="00396DFF" w:rsidRPr="00680D26" w:rsidRDefault="00396DFF" w:rsidP="00680D26">
      <w:pPr>
        <w:widowControl w:val="0"/>
        <w:numPr>
          <w:ilvl w:val="1"/>
          <w:numId w:val="8"/>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12’ x 60’ is preferred</w:t>
      </w:r>
      <w:proofErr w:type="gramStart"/>
      <w:r w:rsidRPr="00680D26">
        <w:rPr>
          <w:rFonts w:ascii="Helvetica" w:eastAsia="Times New Roman" w:hAnsi="Helvetica" w:cs="Times New Roman"/>
          <w:color w:val="2E2E2A"/>
          <w:shd w:val="clear" w:color="auto" w:fill="FFFFFF"/>
        </w:rPr>
        <w:t>:  The</w:t>
      </w:r>
      <w:proofErr w:type="gramEnd"/>
      <w:r w:rsidRPr="00680D26">
        <w:rPr>
          <w:rFonts w:ascii="Helvetica" w:eastAsia="Times New Roman" w:hAnsi="Helvetica" w:cs="Times New Roman"/>
          <w:color w:val="2E2E2A"/>
          <w:shd w:val="clear" w:color="auto" w:fill="FFFFFF"/>
        </w:rPr>
        <w:t xml:space="preserve"> larger trailer size better facilitates compliance with the national VHA Directive 1105.05 guideline that two MRI staff must be present in Zones 3 and 4 when a patient is being scanned.</w:t>
      </w:r>
    </w:p>
    <w:p w14:paraId="7B79AA34" w14:textId="77777777" w:rsidR="00396DFF" w:rsidRPr="00680D26" w:rsidRDefault="00396DFF" w:rsidP="00680D26">
      <w:pPr>
        <w:widowControl w:val="0"/>
        <w:numPr>
          <w:ilvl w:val="1"/>
          <w:numId w:val="8"/>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42” wide stairs with handrails on both sides of step</w:t>
      </w:r>
    </w:p>
    <w:p w14:paraId="7B79AA35" w14:textId="77777777" w:rsidR="00396DFF" w:rsidRPr="00680D26" w:rsidRDefault="00396DFF" w:rsidP="00680D26">
      <w:pPr>
        <w:widowControl w:val="0"/>
        <w:numPr>
          <w:ilvl w:val="1"/>
          <w:numId w:val="8"/>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Americans with Disabilities Act Compliant Aluminum lift assembly for entering and exiting of the MRI Trailer</w:t>
      </w:r>
    </w:p>
    <w:p w14:paraId="7B79AA36" w14:textId="77777777" w:rsidR="00396DFF" w:rsidRPr="00680D26" w:rsidRDefault="00396DFF" w:rsidP="00680D26">
      <w:pPr>
        <w:widowControl w:val="0"/>
        <w:numPr>
          <w:ilvl w:val="1"/>
          <w:numId w:val="8"/>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40” Minimum width RF Scan Room Door</w:t>
      </w:r>
    </w:p>
    <w:p w14:paraId="7B79AA37" w14:textId="77777777" w:rsidR="00396DFF" w:rsidRPr="00680D26" w:rsidRDefault="00396DFF" w:rsidP="00680D26">
      <w:pPr>
        <w:widowControl w:val="0"/>
        <w:numPr>
          <w:ilvl w:val="1"/>
          <w:numId w:val="8"/>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Patient Changing Room with locking storage for valuables.</w:t>
      </w:r>
    </w:p>
    <w:p w14:paraId="7B79AA38" w14:textId="77777777" w:rsidR="00396DFF" w:rsidRPr="00680D26" w:rsidRDefault="00396DFF" w:rsidP="00680D26">
      <w:pPr>
        <w:widowControl w:val="0"/>
        <w:numPr>
          <w:ilvl w:val="1"/>
          <w:numId w:val="8"/>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Patient Hydraulic Lift</w:t>
      </w:r>
    </w:p>
    <w:p w14:paraId="7B79AA39" w14:textId="77777777" w:rsidR="00396DFF" w:rsidRPr="00680D26" w:rsidRDefault="00396DFF" w:rsidP="00680D26">
      <w:pPr>
        <w:widowControl w:val="0"/>
        <w:numPr>
          <w:ilvl w:val="1"/>
          <w:numId w:val="8"/>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Patient stairs &amp; Landing</w:t>
      </w:r>
    </w:p>
    <w:p w14:paraId="7B79AA3A" w14:textId="77777777" w:rsidR="00396DFF" w:rsidRPr="00680D26" w:rsidRDefault="00396DFF" w:rsidP="00680D26">
      <w:pPr>
        <w:widowControl w:val="0"/>
        <w:autoSpaceDE w:val="0"/>
        <w:autoSpaceDN w:val="0"/>
        <w:spacing w:after="0" w:line="240" w:lineRule="auto"/>
        <w:ind w:left="1440"/>
        <w:rPr>
          <w:rFonts w:ascii="Helvetica" w:eastAsia="Times New Roman" w:hAnsi="Helvetica" w:cs="Times New Roman"/>
          <w:color w:val="2E2E2A"/>
          <w:shd w:val="clear" w:color="auto" w:fill="FFFFFF"/>
        </w:rPr>
      </w:pPr>
    </w:p>
    <w:p w14:paraId="7B79AA3B" w14:textId="77777777" w:rsidR="00396DFF" w:rsidRPr="00680D26" w:rsidRDefault="00396DFF" w:rsidP="00680D26">
      <w:pPr>
        <w:widowControl w:val="0"/>
        <w:numPr>
          <w:ilvl w:val="0"/>
          <w:numId w:val="9"/>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The Mobile MRI unit shall be ready for use regardless of outside environmental </w:t>
      </w:r>
      <w:r w:rsidRPr="00680D26">
        <w:rPr>
          <w:rFonts w:ascii="Helvetica" w:eastAsia="Times New Roman" w:hAnsi="Helvetica" w:cs="Times New Roman"/>
          <w:color w:val="2E2E2A"/>
          <w:shd w:val="clear" w:color="auto" w:fill="FFFFFF"/>
        </w:rPr>
        <w:lastRenderedPageBreak/>
        <w:t>conditions.</w:t>
      </w:r>
    </w:p>
    <w:p w14:paraId="7B79AA3C" w14:textId="77777777" w:rsidR="00396DFF" w:rsidRPr="00680D26" w:rsidRDefault="00396DFF" w:rsidP="00680D26">
      <w:pPr>
        <w:widowControl w:val="0"/>
        <w:autoSpaceDE w:val="0"/>
        <w:autoSpaceDN w:val="0"/>
        <w:spacing w:after="0" w:line="240" w:lineRule="auto"/>
        <w:rPr>
          <w:rFonts w:ascii="Helvetica" w:eastAsia="Times New Roman" w:hAnsi="Helvetica" w:cs="Times New Roman"/>
          <w:color w:val="2E2E2A"/>
          <w:shd w:val="clear" w:color="auto" w:fill="FFFFFF"/>
        </w:rPr>
      </w:pPr>
    </w:p>
    <w:p w14:paraId="7B79AA3D" w14:textId="77777777" w:rsidR="00396DFF" w:rsidRPr="00680D26" w:rsidRDefault="00396DFF" w:rsidP="00680D26">
      <w:pPr>
        <w:widowControl w:val="0"/>
        <w:numPr>
          <w:ilvl w:val="0"/>
          <w:numId w:val="9"/>
        </w:numPr>
        <w:autoSpaceDE w:val="0"/>
        <w:autoSpaceDN w:val="0"/>
        <w:spacing w:after="0" w:line="240" w:lineRule="auto"/>
        <w:ind w:right="144"/>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The Mobile MRI unit shall maintain a temperature to assure proper operation of the scanner and provide for patient comfort.</w:t>
      </w:r>
    </w:p>
    <w:p w14:paraId="7B79AA3E" w14:textId="77777777" w:rsidR="00396DFF" w:rsidRPr="00680D26" w:rsidRDefault="00396DFF" w:rsidP="00680D26">
      <w:pPr>
        <w:widowControl w:val="0"/>
        <w:autoSpaceDE w:val="0"/>
        <w:autoSpaceDN w:val="0"/>
        <w:spacing w:after="0" w:line="240" w:lineRule="auto"/>
        <w:ind w:right="144"/>
        <w:rPr>
          <w:rFonts w:ascii="Helvetica" w:eastAsia="Times New Roman" w:hAnsi="Helvetica" w:cs="Times New Roman"/>
          <w:color w:val="2E2E2A"/>
          <w:shd w:val="clear" w:color="auto" w:fill="FFFFFF"/>
        </w:rPr>
      </w:pPr>
    </w:p>
    <w:p w14:paraId="7B79AA3F" w14:textId="77777777" w:rsidR="00396DFF" w:rsidRPr="00680D26" w:rsidRDefault="00396DFF" w:rsidP="00680D26">
      <w:pPr>
        <w:widowControl w:val="0"/>
        <w:numPr>
          <w:ilvl w:val="0"/>
          <w:numId w:val="9"/>
        </w:numPr>
        <w:autoSpaceDE w:val="0"/>
        <w:autoSpaceDN w:val="0"/>
        <w:spacing w:after="0" w:line="240" w:lineRule="auto"/>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The Mobile MRI unit shall include a private dressing area with secured cabinets for patient use.</w:t>
      </w:r>
    </w:p>
    <w:p w14:paraId="7B79AA40" w14:textId="77777777" w:rsidR="00396DFF" w:rsidRPr="00680D26" w:rsidRDefault="00396DFF" w:rsidP="00680D26">
      <w:pPr>
        <w:widowControl w:val="0"/>
        <w:autoSpaceDE w:val="0"/>
        <w:autoSpaceDN w:val="0"/>
        <w:spacing w:after="0" w:line="240" w:lineRule="auto"/>
        <w:rPr>
          <w:rFonts w:ascii="Helvetica" w:eastAsia="Times New Roman" w:hAnsi="Helvetica" w:cs="Times New Roman"/>
          <w:color w:val="2E2E2A"/>
          <w:shd w:val="clear" w:color="auto" w:fill="FFFFFF"/>
        </w:rPr>
      </w:pPr>
    </w:p>
    <w:p w14:paraId="7B79AA41" w14:textId="77777777" w:rsidR="00396DFF" w:rsidRPr="00680D26" w:rsidRDefault="00396DFF" w:rsidP="00680D26">
      <w:pPr>
        <w:widowControl w:val="0"/>
        <w:numPr>
          <w:ilvl w:val="0"/>
          <w:numId w:val="9"/>
        </w:numPr>
        <w:autoSpaceDE w:val="0"/>
        <w:autoSpaceDN w:val="0"/>
        <w:spacing w:after="0" w:line="240" w:lineRule="auto"/>
        <w:ind w:right="144"/>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Contractor </w:t>
      </w:r>
      <w:proofErr w:type="gramStart"/>
      <w:r w:rsidRPr="00680D26">
        <w:rPr>
          <w:rFonts w:ascii="Helvetica" w:eastAsia="Times New Roman" w:hAnsi="Helvetica" w:cs="Times New Roman"/>
          <w:color w:val="2E2E2A"/>
          <w:shd w:val="clear" w:color="auto" w:fill="FFFFFF"/>
        </w:rPr>
        <w:t>shall</w:t>
      </w:r>
      <w:proofErr w:type="gramEnd"/>
      <w:r w:rsidRPr="00680D26">
        <w:rPr>
          <w:rFonts w:ascii="Helvetica" w:eastAsia="Times New Roman" w:hAnsi="Helvetica" w:cs="Times New Roman"/>
          <w:color w:val="2E2E2A"/>
          <w:shd w:val="clear" w:color="auto" w:fill="FFFFFF"/>
        </w:rPr>
        <w:t xml:space="preserve"> provide </w:t>
      </w:r>
      <w:proofErr w:type="gramStart"/>
      <w:r w:rsidRPr="00680D26">
        <w:rPr>
          <w:rFonts w:ascii="Helvetica" w:eastAsia="Times New Roman" w:hAnsi="Helvetica" w:cs="Times New Roman"/>
          <w:color w:val="2E2E2A"/>
          <w:shd w:val="clear" w:color="auto" w:fill="FFFFFF"/>
        </w:rPr>
        <w:t>a</w:t>
      </w:r>
      <w:proofErr w:type="gramEnd"/>
      <w:r w:rsidRPr="00680D26">
        <w:rPr>
          <w:rFonts w:ascii="Helvetica" w:eastAsia="Times New Roman" w:hAnsi="Helvetica" w:cs="Times New Roman"/>
          <w:color w:val="2E2E2A"/>
          <w:shd w:val="clear" w:color="auto" w:fill="FFFFFF"/>
        </w:rPr>
        <w:t xml:space="preserve"> MRI-compatible Automatic External Defibrillator (AED).  The system must contain the minimum characteristics:</w:t>
      </w:r>
    </w:p>
    <w:p w14:paraId="7B79AA42" w14:textId="77777777" w:rsidR="00396DFF" w:rsidRPr="00680D26" w:rsidRDefault="00396DFF" w:rsidP="00680D26">
      <w:pPr>
        <w:widowControl w:val="0"/>
        <w:autoSpaceDE w:val="0"/>
        <w:autoSpaceDN w:val="0"/>
        <w:spacing w:after="0" w:line="240" w:lineRule="auto"/>
        <w:ind w:right="144"/>
        <w:rPr>
          <w:rFonts w:ascii="Helvetica" w:eastAsia="Times New Roman" w:hAnsi="Helvetica" w:cs="Times New Roman"/>
          <w:color w:val="2E2E2A"/>
          <w:shd w:val="clear" w:color="auto" w:fill="FFFFFF"/>
        </w:rPr>
      </w:pPr>
    </w:p>
    <w:p w14:paraId="7B79AA43" w14:textId="77777777" w:rsidR="00396DFF" w:rsidRPr="00680D26" w:rsidRDefault="00396DFF" w:rsidP="00680D26">
      <w:pPr>
        <w:widowControl w:val="0"/>
        <w:numPr>
          <w:ilvl w:val="0"/>
          <w:numId w:val="10"/>
        </w:numPr>
        <w:tabs>
          <w:tab w:val="left" w:pos="1080"/>
        </w:tabs>
        <w:autoSpaceDE w:val="0"/>
        <w:autoSpaceDN w:val="0"/>
        <w:spacing w:after="0" w:line="240" w:lineRule="auto"/>
        <w:ind w:right="144"/>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AED Unit with LCS Screen showing voice prompt messages, device advisory messages, elapsed time, shock count and chest compression graph, Operator's Guide and Carrying </w:t>
      </w:r>
      <w:proofErr w:type="gramStart"/>
      <w:r w:rsidRPr="00680D26">
        <w:rPr>
          <w:rFonts w:ascii="Helvetica" w:eastAsia="Times New Roman" w:hAnsi="Helvetica" w:cs="Times New Roman"/>
          <w:color w:val="2E2E2A"/>
          <w:shd w:val="clear" w:color="auto" w:fill="FFFFFF"/>
        </w:rPr>
        <w:t>Case;</w:t>
      </w:r>
      <w:proofErr w:type="gramEnd"/>
    </w:p>
    <w:p w14:paraId="7B79AA44" w14:textId="77777777" w:rsidR="00396DFF" w:rsidRPr="00680D26" w:rsidRDefault="00396DFF" w:rsidP="00680D26">
      <w:pPr>
        <w:widowControl w:val="0"/>
        <w:tabs>
          <w:tab w:val="left" w:pos="1080"/>
        </w:tabs>
        <w:autoSpaceDE w:val="0"/>
        <w:autoSpaceDN w:val="0"/>
        <w:spacing w:after="0" w:line="240" w:lineRule="auto"/>
        <w:ind w:left="288" w:right="144"/>
        <w:rPr>
          <w:rFonts w:ascii="Helvetica" w:eastAsia="Times New Roman" w:hAnsi="Helvetica" w:cs="Times New Roman"/>
          <w:color w:val="2E2E2A"/>
          <w:shd w:val="clear" w:color="auto" w:fill="FFFFFF"/>
        </w:rPr>
      </w:pPr>
    </w:p>
    <w:p w14:paraId="7B79AA45" w14:textId="77777777" w:rsidR="00396DFF" w:rsidRPr="00680D26" w:rsidRDefault="00396DFF" w:rsidP="00680D26">
      <w:pPr>
        <w:widowControl w:val="0"/>
        <w:numPr>
          <w:ilvl w:val="0"/>
          <w:numId w:val="10"/>
        </w:numPr>
        <w:tabs>
          <w:tab w:val="left" w:pos="1080"/>
          <w:tab w:val="left" w:pos="10224"/>
        </w:tabs>
        <w:autoSpaceDE w:val="0"/>
        <w:autoSpaceDN w:val="0"/>
        <w:spacing w:after="0" w:line="240" w:lineRule="auto"/>
        <w:ind w:right="-36"/>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Two (2) Sets of CPR-D Pads, one piece defibrillation and CPR system with compression, depth and rate sensors, supplies with gloves, barrier mask, scissors, razor, wet wipes and dry </w:t>
      </w:r>
      <w:proofErr w:type="gramStart"/>
      <w:r w:rsidRPr="00680D26">
        <w:rPr>
          <w:rFonts w:ascii="Helvetica" w:eastAsia="Times New Roman" w:hAnsi="Helvetica" w:cs="Times New Roman"/>
          <w:color w:val="2E2E2A"/>
          <w:shd w:val="clear" w:color="auto" w:fill="FFFFFF"/>
        </w:rPr>
        <w:t>wipes;</w:t>
      </w:r>
      <w:proofErr w:type="gramEnd"/>
    </w:p>
    <w:p w14:paraId="7B79AA46" w14:textId="77777777" w:rsidR="00396DFF" w:rsidRPr="00680D26" w:rsidRDefault="00396DFF" w:rsidP="00680D26">
      <w:pPr>
        <w:widowControl w:val="0"/>
        <w:tabs>
          <w:tab w:val="left" w:pos="1080"/>
          <w:tab w:val="left" w:pos="10224"/>
        </w:tabs>
        <w:autoSpaceDE w:val="0"/>
        <w:autoSpaceDN w:val="0"/>
        <w:spacing w:after="0" w:line="240" w:lineRule="auto"/>
        <w:ind w:right="-36"/>
        <w:rPr>
          <w:rFonts w:ascii="Helvetica" w:eastAsia="Times New Roman" w:hAnsi="Helvetica" w:cs="Times New Roman"/>
          <w:color w:val="2E2E2A"/>
          <w:shd w:val="clear" w:color="auto" w:fill="FFFFFF"/>
        </w:rPr>
      </w:pPr>
    </w:p>
    <w:p w14:paraId="7B79AA47" w14:textId="77777777" w:rsidR="00396DFF" w:rsidRPr="00680D26" w:rsidRDefault="00396DFF" w:rsidP="00680D26">
      <w:pPr>
        <w:widowControl w:val="0"/>
        <w:numPr>
          <w:ilvl w:val="0"/>
          <w:numId w:val="10"/>
        </w:numPr>
        <w:tabs>
          <w:tab w:val="left" w:pos="1080"/>
        </w:tabs>
        <w:autoSpaceDE w:val="0"/>
        <w:autoSpaceDN w:val="0"/>
        <w:spacing w:after="0" w:line="240" w:lineRule="auto"/>
        <w:contextualSpacing/>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Two (2) Sets of Type 123 Lithium Batteries with storage sleeve.</w:t>
      </w:r>
    </w:p>
    <w:p w14:paraId="7B79AA48" w14:textId="77777777" w:rsidR="00396DFF" w:rsidRPr="00680D26" w:rsidRDefault="00396DFF" w:rsidP="00680D26">
      <w:pPr>
        <w:widowControl w:val="0"/>
        <w:tabs>
          <w:tab w:val="left" w:pos="1080"/>
        </w:tabs>
        <w:autoSpaceDE w:val="0"/>
        <w:autoSpaceDN w:val="0"/>
        <w:spacing w:after="0" w:line="240" w:lineRule="auto"/>
        <w:ind w:left="360" w:firstLine="360"/>
        <w:rPr>
          <w:rFonts w:ascii="Helvetica" w:eastAsia="Times New Roman" w:hAnsi="Helvetica" w:cs="Times New Roman"/>
          <w:color w:val="2E2E2A"/>
          <w:shd w:val="clear" w:color="auto" w:fill="FFFFFF"/>
        </w:rPr>
      </w:pPr>
    </w:p>
    <w:p w14:paraId="7B79AA49" w14:textId="77777777" w:rsidR="00396DFF" w:rsidRPr="00680D26" w:rsidRDefault="00396DFF" w:rsidP="00680D26">
      <w:pPr>
        <w:widowControl w:val="0"/>
        <w:tabs>
          <w:tab w:val="left" w:pos="360"/>
        </w:tabs>
        <w:autoSpaceDE w:val="0"/>
        <w:autoSpaceDN w:val="0"/>
        <w:spacing w:after="0" w:line="240" w:lineRule="auto"/>
        <w:ind w:right="648"/>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7</w:t>
      </w:r>
      <w:proofErr w:type="gramStart"/>
      <w:r w:rsidRPr="00680D26">
        <w:rPr>
          <w:rFonts w:ascii="Helvetica" w:eastAsia="Times New Roman" w:hAnsi="Helvetica" w:cs="Times New Roman"/>
          <w:color w:val="2E2E2A"/>
          <w:shd w:val="clear" w:color="auto" w:fill="FFFFFF"/>
        </w:rPr>
        <w:t xml:space="preserve">. </w:t>
      </w:r>
      <w:r w:rsidRPr="00680D26">
        <w:rPr>
          <w:rFonts w:ascii="Helvetica" w:eastAsia="Times New Roman" w:hAnsi="Helvetica" w:cs="Times New Roman"/>
          <w:color w:val="2E2E2A"/>
          <w:shd w:val="clear" w:color="auto" w:fill="FFFFFF"/>
        </w:rPr>
        <w:tab/>
        <w:t>CONFORMANCE</w:t>
      </w:r>
      <w:proofErr w:type="gramEnd"/>
      <w:r w:rsidRPr="00680D26">
        <w:rPr>
          <w:rFonts w:ascii="Helvetica" w:eastAsia="Times New Roman" w:hAnsi="Helvetica" w:cs="Times New Roman"/>
          <w:color w:val="2E2E2A"/>
          <w:shd w:val="clear" w:color="auto" w:fill="FFFFFF"/>
        </w:rPr>
        <w:t xml:space="preserve"> STANDARDS/REGULATORY ADHERENCE:</w:t>
      </w:r>
    </w:p>
    <w:p w14:paraId="7B79AA4A" w14:textId="77777777" w:rsidR="00396DFF" w:rsidRPr="00680D26" w:rsidRDefault="00396DFF" w:rsidP="00680D26">
      <w:pPr>
        <w:widowControl w:val="0"/>
        <w:autoSpaceDE w:val="0"/>
        <w:autoSpaceDN w:val="0"/>
        <w:spacing w:after="0" w:line="240" w:lineRule="auto"/>
        <w:ind w:right="648"/>
        <w:rPr>
          <w:rFonts w:ascii="Helvetica" w:eastAsia="Times New Roman" w:hAnsi="Helvetica" w:cs="Times New Roman"/>
          <w:color w:val="2E2E2A"/>
          <w:shd w:val="clear" w:color="auto" w:fill="FFFFFF"/>
        </w:rPr>
      </w:pPr>
    </w:p>
    <w:p w14:paraId="7B79AA4B" w14:textId="77777777" w:rsidR="00396DFF" w:rsidRPr="00680D26" w:rsidRDefault="00396DFF" w:rsidP="00680D26">
      <w:pPr>
        <w:widowControl w:val="0"/>
        <w:tabs>
          <w:tab w:val="left" w:pos="720"/>
        </w:tabs>
        <w:autoSpaceDE w:val="0"/>
        <w:autoSpaceDN w:val="0"/>
        <w:spacing w:after="0" w:line="240" w:lineRule="auto"/>
        <w:ind w:left="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 Contractor shall perform the required services in accordance with the following:</w:t>
      </w:r>
    </w:p>
    <w:p w14:paraId="7B79AA4C" w14:textId="77777777" w:rsidR="00396DFF" w:rsidRPr="00680D26" w:rsidRDefault="00396DFF" w:rsidP="00680D26">
      <w:pPr>
        <w:widowControl w:val="0"/>
        <w:tabs>
          <w:tab w:val="left" w:pos="720"/>
        </w:tabs>
        <w:autoSpaceDE w:val="0"/>
        <w:autoSpaceDN w:val="0"/>
        <w:spacing w:after="0" w:line="240" w:lineRule="auto"/>
        <w:ind w:left="360"/>
        <w:rPr>
          <w:rFonts w:ascii="Helvetica" w:eastAsia="Times New Roman" w:hAnsi="Helvetica" w:cs="Times New Roman"/>
          <w:color w:val="2E2E2A"/>
          <w:shd w:val="clear" w:color="auto" w:fill="FFFFFF"/>
        </w:rPr>
      </w:pPr>
    </w:p>
    <w:p w14:paraId="7B79AA4D" w14:textId="77777777" w:rsidR="00396DFF" w:rsidRPr="00680D26" w:rsidRDefault="00396DFF" w:rsidP="00680D26">
      <w:pPr>
        <w:widowControl w:val="0"/>
        <w:tabs>
          <w:tab w:val="left" w:pos="720"/>
          <w:tab w:val="left" w:pos="1080"/>
          <w:tab w:val="left" w:pos="10224"/>
        </w:tabs>
        <w:autoSpaceDE w:val="0"/>
        <w:autoSpaceDN w:val="0"/>
        <w:spacing w:after="0" w:line="240" w:lineRule="auto"/>
        <w:ind w:left="1080" w:right="144" w:hanging="72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t>(1)</w:t>
      </w:r>
      <w:r w:rsidRPr="00680D26">
        <w:rPr>
          <w:rFonts w:ascii="Helvetica" w:eastAsia="Times New Roman" w:hAnsi="Helvetica" w:cs="Times New Roman"/>
          <w:color w:val="2E2E2A"/>
          <w:shd w:val="clear" w:color="auto" w:fill="FFFFFF"/>
        </w:rPr>
        <w:tab/>
        <w:t>the standards of the Joint Commission for the Accreditation of Healthcare Organizations (JC) to include Patient Safety Standards (a copy of these standards may be obtained from the Joint Commission on Accreditation of Healthcare Organizations, One Renaissance Blvd., Oakbrook Terrace, IL 60181)</w:t>
      </w:r>
    </w:p>
    <w:p w14:paraId="7B79AA4E" w14:textId="77777777" w:rsidR="00396DFF" w:rsidRPr="00680D26" w:rsidRDefault="00396DFF" w:rsidP="00680D26">
      <w:pPr>
        <w:widowControl w:val="0"/>
        <w:tabs>
          <w:tab w:val="left" w:pos="720"/>
          <w:tab w:val="left" w:pos="1080"/>
          <w:tab w:val="left" w:pos="10224"/>
        </w:tabs>
        <w:autoSpaceDE w:val="0"/>
        <w:autoSpaceDN w:val="0"/>
        <w:spacing w:after="0" w:line="240" w:lineRule="auto"/>
        <w:ind w:left="360" w:right="144"/>
        <w:rPr>
          <w:rFonts w:ascii="Helvetica" w:eastAsia="Times New Roman" w:hAnsi="Helvetica" w:cs="Times New Roman"/>
          <w:color w:val="2E2E2A"/>
          <w:shd w:val="clear" w:color="auto" w:fill="FFFFFF"/>
        </w:rPr>
      </w:pPr>
    </w:p>
    <w:p w14:paraId="7B79AA4F" w14:textId="77777777" w:rsidR="00396DFF" w:rsidRPr="00680D26" w:rsidRDefault="00396DFF" w:rsidP="00680D26">
      <w:pPr>
        <w:widowControl w:val="0"/>
        <w:tabs>
          <w:tab w:val="left" w:pos="720"/>
          <w:tab w:val="left" w:pos="1080"/>
        </w:tabs>
        <w:autoSpaceDE w:val="0"/>
        <w:autoSpaceDN w:val="0"/>
        <w:spacing w:after="0" w:line="240" w:lineRule="auto"/>
        <w:ind w:left="1080" w:right="144" w:hanging="72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t>(2)</w:t>
      </w:r>
      <w:r w:rsidRPr="00680D26">
        <w:rPr>
          <w:rFonts w:ascii="Helvetica" w:eastAsia="Times New Roman" w:hAnsi="Helvetica" w:cs="Times New Roman"/>
          <w:color w:val="2E2E2A"/>
          <w:shd w:val="clear" w:color="auto" w:fill="FFFFFF"/>
        </w:rPr>
        <w:tab/>
        <w:t>the established principles and ethics of the medical profession established by the AMA and ACEP and is responsible for the quality of care rendered to all patients.</w:t>
      </w:r>
    </w:p>
    <w:p w14:paraId="7B79AA50" w14:textId="77777777" w:rsidR="00396DFF" w:rsidRPr="00680D26" w:rsidRDefault="00396DFF" w:rsidP="00680D26">
      <w:pPr>
        <w:widowControl w:val="0"/>
        <w:tabs>
          <w:tab w:val="left" w:pos="720"/>
          <w:tab w:val="left" w:pos="1080"/>
        </w:tabs>
        <w:autoSpaceDE w:val="0"/>
        <w:autoSpaceDN w:val="0"/>
        <w:spacing w:after="0" w:line="240" w:lineRule="auto"/>
        <w:ind w:left="1080" w:right="144" w:hanging="720"/>
        <w:rPr>
          <w:rFonts w:ascii="Helvetica" w:eastAsia="Times New Roman" w:hAnsi="Helvetica" w:cs="Times New Roman"/>
          <w:color w:val="2E2E2A"/>
          <w:shd w:val="clear" w:color="auto" w:fill="FFFFFF"/>
        </w:rPr>
      </w:pPr>
    </w:p>
    <w:p w14:paraId="7B79AA51" w14:textId="77777777" w:rsidR="00396DFF" w:rsidRPr="00680D26" w:rsidRDefault="00396DFF" w:rsidP="00680D26">
      <w:pPr>
        <w:widowControl w:val="0"/>
        <w:tabs>
          <w:tab w:val="left" w:pos="720"/>
          <w:tab w:val="left" w:pos="1080"/>
        </w:tabs>
        <w:autoSpaceDE w:val="0"/>
        <w:autoSpaceDN w:val="0"/>
        <w:spacing w:after="0" w:line="240" w:lineRule="auto"/>
        <w:ind w:left="1080" w:right="144" w:hanging="72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t>(3</w:t>
      </w:r>
      <w:proofErr w:type="gramStart"/>
      <w:r w:rsidRPr="00680D26">
        <w:rPr>
          <w:rFonts w:ascii="Helvetica" w:eastAsia="Times New Roman" w:hAnsi="Helvetica" w:cs="Times New Roman"/>
          <w:color w:val="2E2E2A"/>
          <w:shd w:val="clear" w:color="auto" w:fill="FFFFFF"/>
        </w:rPr>
        <w:t>)  all</w:t>
      </w:r>
      <w:proofErr w:type="gramEnd"/>
      <w:r w:rsidRPr="00680D26">
        <w:rPr>
          <w:rFonts w:ascii="Helvetica" w:eastAsia="Times New Roman" w:hAnsi="Helvetica" w:cs="Times New Roman"/>
          <w:color w:val="2E2E2A"/>
          <w:shd w:val="clear" w:color="auto" w:fill="FFFFFF"/>
        </w:rPr>
        <w:t xml:space="preserve"> relevant Federal and State regulations regarding patient care, medical practice, operation of MRI equipment; to include but not be limited to</w:t>
      </w:r>
    </w:p>
    <w:p w14:paraId="7B79AA52" w14:textId="77777777" w:rsidR="00396DFF" w:rsidRPr="00680D26" w:rsidRDefault="00396DFF" w:rsidP="00680D26">
      <w:pPr>
        <w:widowControl w:val="0"/>
        <w:tabs>
          <w:tab w:val="left" w:pos="720"/>
          <w:tab w:val="left" w:pos="1080"/>
        </w:tabs>
        <w:autoSpaceDE w:val="0"/>
        <w:autoSpaceDN w:val="0"/>
        <w:spacing w:after="0" w:line="240" w:lineRule="auto"/>
        <w:ind w:left="360" w:right="144"/>
        <w:rPr>
          <w:rFonts w:ascii="Helvetica" w:eastAsia="Times New Roman" w:hAnsi="Helvetica" w:cs="Times New Roman"/>
          <w:color w:val="2E2E2A"/>
          <w:shd w:val="clear" w:color="auto" w:fill="FFFFFF"/>
        </w:rPr>
      </w:pPr>
    </w:p>
    <w:p w14:paraId="7B79AA53" w14:textId="77777777" w:rsidR="00396DFF" w:rsidRPr="00680D26" w:rsidRDefault="00396DFF" w:rsidP="00680D26">
      <w:pPr>
        <w:widowControl w:val="0"/>
        <w:tabs>
          <w:tab w:val="left" w:pos="720"/>
        </w:tabs>
        <w:autoSpaceDE w:val="0"/>
        <w:autoSpaceDN w:val="0"/>
        <w:spacing w:after="0" w:line="240" w:lineRule="auto"/>
        <w:ind w:left="108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Occupational Safety and Health Act (OSHA)</w:t>
      </w:r>
    </w:p>
    <w:p w14:paraId="7B79AA54" w14:textId="77777777" w:rsidR="00396DFF" w:rsidRPr="00680D26" w:rsidRDefault="00396DFF" w:rsidP="00680D26">
      <w:pPr>
        <w:widowControl w:val="0"/>
        <w:tabs>
          <w:tab w:val="left" w:pos="720"/>
        </w:tabs>
        <w:autoSpaceDE w:val="0"/>
        <w:autoSpaceDN w:val="0"/>
        <w:spacing w:after="0" w:line="240" w:lineRule="auto"/>
        <w:ind w:left="1080" w:right="3096"/>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The Joint Commission (JC)</w:t>
      </w:r>
    </w:p>
    <w:p w14:paraId="7B79AA55" w14:textId="77777777" w:rsidR="00396DFF" w:rsidRPr="00680D26" w:rsidRDefault="00396DFF" w:rsidP="00680D26">
      <w:pPr>
        <w:widowControl w:val="0"/>
        <w:tabs>
          <w:tab w:val="left" w:pos="720"/>
        </w:tabs>
        <w:autoSpaceDE w:val="0"/>
        <w:autoSpaceDN w:val="0"/>
        <w:spacing w:after="0" w:line="240" w:lineRule="auto"/>
        <w:ind w:left="1080" w:right="3096"/>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Veterans Health Administration (VHA)  </w:t>
      </w:r>
    </w:p>
    <w:p w14:paraId="7B79AA56" w14:textId="77777777" w:rsidR="00396DFF" w:rsidRPr="00680D26" w:rsidRDefault="00396DFF" w:rsidP="00680D26">
      <w:pPr>
        <w:widowControl w:val="0"/>
        <w:tabs>
          <w:tab w:val="left" w:pos="720"/>
        </w:tabs>
        <w:autoSpaceDE w:val="0"/>
        <w:autoSpaceDN w:val="0"/>
        <w:spacing w:after="0" w:line="240" w:lineRule="auto"/>
        <w:ind w:left="108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United States Department of Transportation (US DOT)</w:t>
      </w:r>
    </w:p>
    <w:p w14:paraId="7B79AA57" w14:textId="77777777" w:rsidR="00396DFF" w:rsidRPr="00680D26" w:rsidRDefault="00396DFF" w:rsidP="00680D26">
      <w:pPr>
        <w:widowControl w:val="0"/>
        <w:tabs>
          <w:tab w:val="left" w:pos="720"/>
        </w:tabs>
        <w:autoSpaceDE w:val="0"/>
        <w:autoSpaceDN w:val="0"/>
        <w:spacing w:after="0" w:line="240" w:lineRule="auto"/>
        <w:ind w:left="1080" w:right="2304"/>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Health Information Portability and Accountability Act (HIPAA)</w:t>
      </w:r>
    </w:p>
    <w:p w14:paraId="7B79AA58" w14:textId="77777777" w:rsidR="00396DFF" w:rsidRPr="00680D26" w:rsidRDefault="00396DFF" w:rsidP="00680D26">
      <w:pPr>
        <w:widowControl w:val="0"/>
        <w:tabs>
          <w:tab w:val="left" w:pos="720"/>
        </w:tabs>
        <w:autoSpaceDE w:val="0"/>
        <w:autoSpaceDN w:val="0"/>
        <w:spacing w:after="0" w:line="240" w:lineRule="auto"/>
        <w:ind w:left="108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VHA Automated Information Security (AIS)</w:t>
      </w:r>
    </w:p>
    <w:p w14:paraId="7B79AA59" w14:textId="77777777" w:rsidR="00396DFF" w:rsidRPr="00680D26" w:rsidRDefault="00396DFF" w:rsidP="00680D26">
      <w:pPr>
        <w:widowControl w:val="0"/>
        <w:tabs>
          <w:tab w:val="left" w:pos="720"/>
        </w:tabs>
        <w:autoSpaceDE w:val="0"/>
        <w:autoSpaceDN w:val="0"/>
        <w:spacing w:after="0" w:line="240" w:lineRule="auto"/>
        <w:ind w:left="108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Privacy Act</w:t>
      </w:r>
    </w:p>
    <w:p w14:paraId="7B79AA5A" w14:textId="77777777" w:rsidR="00396DFF" w:rsidRPr="00680D26" w:rsidRDefault="00396DFF" w:rsidP="00680D26">
      <w:pPr>
        <w:widowControl w:val="0"/>
        <w:tabs>
          <w:tab w:val="left" w:pos="720"/>
        </w:tabs>
        <w:autoSpaceDE w:val="0"/>
        <w:autoSpaceDN w:val="0"/>
        <w:spacing w:after="0" w:line="240" w:lineRule="auto"/>
        <w:ind w:left="108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CTVHCS Medical Staff Bylaws</w:t>
      </w:r>
    </w:p>
    <w:p w14:paraId="7B79AA5B" w14:textId="77777777" w:rsidR="00396DFF" w:rsidRPr="00680D26" w:rsidRDefault="00396DFF" w:rsidP="00680D26">
      <w:pPr>
        <w:widowControl w:val="0"/>
        <w:tabs>
          <w:tab w:val="left" w:pos="720"/>
        </w:tabs>
        <w:autoSpaceDE w:val="0"/>
        <w:autoSpaceDN w:val="0"/>
        <w:spacing w:after="0" w:line="240" w:lineRule="auto"/>
        <w:ind w:left="360" w:right="1368"/>
        <w:rPr>
          <w:rFonts w:ascii="Helvetica" w:eastAsia="Times New Roman" w:hAnsi="Helvetica" w:cs="Times New Roman"/>
          <w:color w:val="2E2E2A"/>
          <w:shd w:val="clear" w:color="auto" w:fill="FFFFFF"/>
        </w:rPr>
      </w:pPr>
    </w:p>
    <w:p w14:paraId="7B79AA5C" w14:textId="77777777" w:rsidR="00396DFF" w:rsidRPr="00680D26" w:rsidRDefault="00396DFF" w:rsidP="00680D26">
      <w:pPr>
        <w:widowControl w:val="0"/>
        <w:tabs>
          <w:tab w:val="left" w:pos="720"/>
        </w:tabs>
        <w:autoSpaceDE w:val="0"/>
        <w:autoSpaceDN w:val="0"/>
        <w:spacing w:after="0" w:line="240" w:lineRule="auto"/>
        <w:ind w:left="720" w:right="144"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b.</w:t>
      </w:r>
      <w:r w:rsidRPr="00680D26">
        <w:rPr>
          <w:rFonts w:ascii="Helvetica" w:eastAsia="Times New Roman" w:hAnsi="Helvetica" w:cs="Times New Roman"/>
          <w:color w:val="2E2E2A"/>
          <w:shd w:val="clear" w:color="auto" w:fill="FFFFFF"/>
        </w:rPr>
        <w:tab/>
        <w:t>Contractor shall ensure that the equipment/system functions in conformance with the latest published edition of OSHA and the manufacturer's specifications.</w:t>
      </w:r>
    </w:p>
    <w:p w14:paraId="7B79AA5D" w14:textId="77777777" w:rsidR="00396DFF" w:rsidRPr="00680D26" w:rsidRDefault="00396DFF" w:rsidP="00680D26">
      <w:pPr>
        <w:widowControl w:val="0"/>
        <w:tabs>
          <w:tab w:val="left" w:pos="720"/>
        </w:tabs>
        <w:autoSpaceDE w:val="0"/>
        <w:autoSpaceDN w:val="0"/>
        <w:spacing w:after="0" w:line="240" w:lineRule="auto"/>
        <w:ind w:left="360" w:right="1368"/>
        <w:rPr>
          <w:rFonts w:ascii="Helvetica" w:eastAsia="Times New Roman" w:hAnsi="Helvetica" w:cs="Times New Roman"/>
          <w:color w:val="2E2E2A"/>
          <w:shd w:val="clear" w:color="auto" w:fill="FFFFFF"/>
        </w:rPr>
      </w:pPr>
    </w:p>
    <w:p w14:paraId="7B79AA5E" w14:textId="77777777" w:rsidR="00396DFF" w:rsidRPr="00680D26" w:rsidRDefault="00396DFF" w:rsidP="00680D26">
      <w:pPr>
        <w:widowControl w:val="0"/>
        <w:tabs>
          <w:tab w:val="left" w:pos="720"/>
        </w:tabs>
        <w:autoSpaceDE w:val="0"/>
        <w:autoSpaceDN w:val="0"/>
        <w:spacing w:after="0" w:line="240" w:lineRule="auto"/>
        <w:ind w:left="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w:t>
      </w:r>
      <w:r w:rsidRPr="00680D26">
        <w:rPr>
          <w:rFonts w:ascii="Helvetica" w:eastAsia="Times New Roman" w:hAnsi="Helvetica" w:cs="Times New Roman"/>
          <w:color w:val="2E2E2A"/>
          <w:shd w:val="clear" w:color="auto" w:fill="FFFFFF"/>
        </w:rPr>
        <w:tab/>
        <w:t xml:space="preserve">Contractor shall adhere to the provisions of Public Law 104-191, Health Insurance     </w:t>
      </w:r>
    </w:p>
    <w:p w14:paraId="7B79AA5F" w14:textId="77777777" w:rsidR="00396DFF" w:rsidRPr="00680D26" w:rsidRDefault="00396DFF" w:rsidP="00680D26">
      <w:pPr>
        <w:widowControl w:val="0"/>
        <w:tabs>
          <w:tab w:val="left" w:pos="720"/>
        </w:tabs>
        <w:autoSpaceDE w:val="0"/>
        <w:autoSpaceDN w:val="0"/>
        <w:spacing w:after="0" w:line="240" w:lineRule="auto"/>
        <w:ind w:left="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t xml:space="preserve">Portability and Accountability Act (HIPAA) of 1996 and the National Standards to Protect the </w:t>
      </w:r>
    </w:p>
    <w:p w14:paraId="7B79AA60" w14:textId="77777777" w:rsidR="00396DFF" w:rsidRPr="00680D26" w:rsidRDefault="00396DFF" w:rsidP="00680D26">
      <w:pPr>
        <w:widowControl w:val="0"/>
        <w:tabs>
          <w:tab w:val="left" w:pos="720"/>
        </w:tabs>
        <w:autoSpaceDE w:val="0"/>
        <w:autoSpaceDN w:val="0"/>
        <w:spacing w:after="0" w:line="240" w:lineRule="auto"/>
        <w:ind w:left="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t xml:space="preserve">Privacy and Security of Protected Health Information (PHI).  As required by HIPAA, the </w:t>
      </w:r>
    </w:p>
    <w:p w14:paraId="7B79AA61" w14:textId="77777777" w:rsidR="00396DFF" w:rsidRPr="00680D26" w:rsidRDefault="00396DFF" w:rsidP="00680D26">
      <w:pPr>
        <w:widowControl w:val="0"/>
        <w:tabs>
          <w:tab w:val="left" w:pos="720"/>
        </w:tabs>
        <w:autoSpaceDE w:val="0"/>
        <w:autoSpaceDN w:val="0"/>
        <w:spacing w:after="0" w:line="240" w:lineRule="auto"/>
        <w:ind w:left="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lastRenderedPageBreak/>
        <w:tab/>
        <w:t xml:space="preserve">Department of Health and Human Services (HHS) has promulgated rules governing the </w:t>
      </w:r>
    </w:p>
    <w:p w14:paraId="7B79AA62" w14:textId="77777777" w:rsidR="00396DFF" w:rsidRPr="00680D26" w:rsidRDefault="00396DFF" w:rsidP="00680D26">
      <w:pPr>
        <w:widowControl w:val="0"/>
        <w:tabs>
          <w:tab w:val="left" w:pos="720"/>
        </w:tabs>
        <w:autoSpaceDE w:val="0"/>
        <w:autoSpaceDN w:val="0"/>
        <w:spacing w:after="0" w:line="240" w:lineRule="auto"/>
        <w:ind w:left="72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security and use and disclosure of protected health information by covered entities, including the Department of Veterans Affairs Veterans Health Administration (VA).</w:t>
      </w:r>
    </w:p>
    <w:p w14:paraId="7B79AA63" w14:textId="77777777" w:rsidR="00396DFF" w:rsidRPr="00680D26" w:rsidRDefault="00396DFF" w:rsidP="00680D26">
      <w:pPr>
        <w:widowControl w:val="0"/>
        <w:tabs>
          <w:tab w:val="left" w:pos="720"/>
        </w:tabs>
        <w:autoSpaceDE w:val="0"/>
        <w:autoSpaceDN w:val="0"/>
        <w:spacing w:after="0" w:line="240" w:lineRule="auto"/>
        <w:ind w:left="360"/>
        <w:rPr>
          <w:rFonts w:ascii="Helvetica" w:eastAsia="Times New Roman" w:hAnsi="Helvetica" w:cs="Times New Roman"/>
          <w:color w:val="2E2E2A"/>
          <w:shd w:val="clear" w:color="auto" w:fill="FFFFFF"/>
        </w:rPr>
      </w:pPr>
    </w:p>
    <w:p w14:paraId="7B79AA64" w14:textId="77777777" w:rsidR="00396DFF" w:rsidRPr="00680D26" w:rsidRDefault="00396DFF" w:rsidP="00680D26">
      <w:pPr>
        <w:widowControl w:val="0"/>
        <w:autoSpaceDE w:val="0"/>
        <w:autoSpaceDN w:val="0"/>
        <w:spacing w:after="0" w:line="240" w:lineRule="auto"/>
        <w:ind w:left="360" w:hanging="360"/>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8.</w:t>
      </w:r>
      <w:r w:rsidRPr="00680D26">
        <w:rPr>
          <w:rFonts w:ascii="Helvetica" w:eastAsia="Times New Roman" w:hAnsi="Helvetica" w:cs="Times New Roman"/>
          <w:color w:val="2E2E2A"/>
          <w:shd w:val="clear" w:color="auto" w:fill="FFFFFF"/>
        </w:rPr>
        <w:tab/>
        <w:t xml:space="preserve">MRI STUDY INTERPRETATION: A CTVHCS radiologist shall read/interpret all MRI studies and dictate all required study reports.  </w:t>
      </w:r>
    </w:p>
    <w:p w14:paraId="7B79AA65" w14:textId="77777777" w:rsidR="00396DFF" w:rsidRPr="00680D26" w:rsidRDefault="00396DFF" w:rsidP="00680D26">
      <w:pPr>
        <w:widowControl w:val="0"/>
        <w:autoSpaceDE w:val="0"/>
        <w:autoSpaceDN w:val="0"/>
        <w:spacing w:after="0" w:line="240" w:lineRule="auto"/>
        <w:rPr>
          <w:rFonts w:ascii="Helvetica" w:eastAsia="Times New Roman" w:hAnsi="Helvetica" w:cs="Times New Roman"/>
          <w:color w:val="2E2E2A"/>
          <w:shd w:val="clear" w:color="auto" w:fill="FFFFFF"/>
        </w:rPr>
      </w:pPr>
    </w:p>
    <w:p w14:paraId="7B79AA66" w14:textId="77777777" w:rsidR="00396DFF" w:rsidRPr="00680D26" w:rsidRDefault="00396DFF" w:rsidP="00680D26">
      <w:pPr>
        <w:widowControl w:val="0"/>
        <w:numPr>
          <w:ilvl w:val="0"/>
          <w:numId w:val="11"/>
        </w:numPr>
        <w:autoSpaceDE w:val="0"/>
        <w:autoSpaceDN w:val="0"/>
        <w:spacing w:after="0" w:line="240" w:lineRule="auto"/>
        <w:ind w:right="72"/>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MRI DATA OWNERSHIP: CTVHCS shall maintain sole ownership of all data of studies performed on the mobile MRI under this contract.  The Contractor may not use any portion of imaging data obtained from patient studies under the contract.  The Contractor may not use any portion of imaging data obtained from patient studies for quality control or educational purposes without written consent of CTVHCS.</w:t>
      </w:r>
    </w:p>
    <w:p w14:paraId="7B79AA67" w14:textId="77777777" w:rsidR="00396DFF" w:rsidRPr="00680D26" w:rsidRDefault="00396DFF" w:rsidP="00680D26">
      <w:pPr>
        <w:widowControl w:val="0"/>
        <w:autoSpaceDE w:val="0"/>
        <w:autoSpaceDN w:val="0"/>
        <w:spacing w:after="0" w:line="240" w:lineRule="auto"/>
        <w:ind w:right="72"/>
        <w:rPr>
          <w:rFonts w:ascii="Helvetica" w:eastAsia="Times New Roman" w:hAnsi="Helvetica" w:cs="Times New Roman"/>
          <w:color w:val="2E2E2A"/>
          <w:shd w:val="clear" w:color="auto" w:fill="FFFFFF"/>
        </w:rPr>
      </w:pPr>
    </w:p>
    <w:p w14:paraId="7B79AA68" w14:textId="77777777" w:rsidR="00396DFF" w:rsidRPr="00680D26" w:rsidRDefault="00396DFF" w:rsidP="00680D26">
      <w:pPr>
        <w:widowControl w:val="0"/>
        <w:numPr>
          <w:ilvl w:val="0"/>
          <w:numId w:val="11"/>
        </w:numPr>
        <w:autoSpaceDE w:val="0"/>
        <w:autoSpaceDN w:val="0"/>
        <w:spacing w:after="0" w:line="240" w:lineRule="auto"/>
        <w:ind w:right="144"/>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EMERGENCIES ON MOBILE MRI UNIT</w:t>
      </w:r>
      <w:proofErr w:type="gramStart"/>
      <w:r w:rsidRPr="00680D26">
        <w:rPr>
          <w:rFonts w:ascii="Helvetica" w:eastAsia="Times New Roman" w:hAnsi="Helvetica" w:cs="Times New Roman"/>
          <w:color w:val="2E2E2A"/>
          <w:shd w:val="clear" w:color="auto" w:fill="FFFFFF"/>
        </w:rPr>
        <w:t>:  Emergency</w:t>
      </w:r>
      <w:proofErr w:type="gramEnd"/>
      <w:r w:rsidRPr="00680D26">
        <w:rPr>
          <w:rFonts w:ascii="Helvetica" w:eastAsia="Times New Roman" w:hAnsi="Helvetica" w:cs="Times New Roman"/>
          <w:color w:val="2E2E2A"/>
          <w:shd w:val="clear" w:color="auto" w:fill="FFFFFF"/>
        </w:rPr>
        <w:t xml:space="preserve"> 911 shall handle all medical emergencies occurring on the mobile coach.  The Contractor shall provide, with their proposal, a written emergency plan addressing emergencies such as patient codes, personal injury, fire, and disruptive behavior.</w:t>
      </w:r>
    </w:p>
    <w:p w14:paraId="7B79AA69" w14:textId="77777777" w:rsidR="00396DFF" w:rsidRPr="00680D26" w:rsidRDefault="00396DFF" w:rsidP="00680D26">
      <w:pPr>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ab/>
      </w:r>
    </w:p>
    <w:p w14:paraId="7B79AA6A" w14:textId="77777777" w:rsidR="00396DFF" w:rsidRPr="00680D26" w:rsidRDefault="00396DFF" w:rsidP="00680D26">
      <w:pPr>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If this is within your capability, please respond with the information below: </w:t>
      </w:r>
    </w:p>
    <w:p w14:paraId="7B79AA6B" w14:textId="77777777" w:rsidR="00396DFF" w:rsidRPr="00680D26" w:rsidRDefault="00396DFF" w:rsidP="00680D26">
      <w:pPr>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Company Name Address, Point of Contact, Phone, Fax, and Email UEI number GSA Contract (as applicable).</w:t>
      </w:r>
    </w:p>
    <w:p w14:paraId="7B79AA6C" w14:textId="77777777" w:rsidR="00396DFF" w:rsidRPr="00680D26" w:rsidRDefault="00396DFF" w:rsidP="00680D26">
      <w:pPr>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Please </w:t>
      </w:r>
      <w:proofErr w:type="gramStart"/>
      <w:r w:rsidRPr="00680D26">
        <w:rPr>
          <w:rFonts w:ascii="Helvetica" w:eastAsia="Times New Roman" w:hAnsi="Helvetica" w:cs="Times New Roman"/>
          <w:color w:val="2E2E2A"/>
          <w:shd w:val="clear" w:color="auto" w:fill="FFFFFF"/>
        </w:rPr>
        <w:t>include</w:t>
      </w:r>
      <w:proofErr w:type="gramEnd"/>
      <w:r w:rsidRPr="00680D26">
        <w:rPr>
          <w:rFonts w:ascii="Helvetica" w:eastAsia="Times New Roman" w:hAnsi="Helvetica" w:cs="Times New Roman"/>
          <w:color w:val="2E2E2A"/>
          <w:shd w:val="clear" w:color="auto" w:fill="FFFFFF"/>
        </w:rPr>
        <w:t xml:space="preserve"> Capability Statement that clearly and convincingly identifies your ability to fulfill this requirement. Brochures of </w:t>
      </w:r>
      <w:proofErr w:type="gramStart"/>
      <w:r w:rsidRPr="00680D26">
        <w:rPr>
          <w:rFonts w:ascii="Helvetica" w:eastAsia="Times New Roman" w:hAnsi="Helvetica" w:cs="Times New Roman"/>
          <w:color w:val="2E2E2A"/>
          <w:shd w:val="clear" w:color="auto" w:fill="FFFFFF"/>
        </w:rPr>
        <w:t>product</w:t>
      </w:r>
      <w:proofErr w:type="gramEnd"/>
      <w:r w:rsidRPr="00680D26">
        <w:rPr>
          <w:rFonts w:ascii="Helvetica" w:eastAsia="Times New Roman" w:hAnsi="Helvetica" w:cs="Times New Roman"/>
          <w:color w:val="2E2E2A"/>
          <w:shd w:val="clear" w:color="auto" w:fill="FFFFFF"/>
        </w:rPr>
        <w:t xml:space="preserve"> being offered to include specifications. Meet the Buy American statute FAR 52.225-1 Authorized service provider letter from OEM.</w:t>
      </w:r>
    </w:p>
    <w:p w14:paraId="7B79AA6D" w14:textId="77777777" w:rsidR="00396DFF" w:rsidRPr="00680D26" w:rsidRDefault="00396DFF" w:rsidP="00680D26">
      <w:pPr>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 Interested firms are reminded that in accordance with FAR 4.203, prospective contractors shall complete electronic annual representations and certifications to be considered for award. In addition, FAR 4.203 states that prospective contractors shall be registered in the System for Award Management (www.SAM.gov) database. All Service-Disabled Veteran Owned Small Businesses (SDVOSB) and Veteran Owned Small Businesses (VOSB) shall be verified in SBA at Small Business Search.</w:t>
      </w:r>
    </w:p>
    <w:p w14:paraId="7B79AA6E" w14:textId="77777777" w:rsidR="00396DFF" w:rsidRPr="00680D26" w:rsidRDefault="00396DFF" w:rsidP="00680D26">
      <w:pPr>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Point of Contact for this Sources Sought is Rafael Rodriguez, e-mail </w:t>
      </w:r>
      <w:hyperlink r:id="rId11" w:history="1">
        <w:r w:rsidRPr="00680D26">
          <w:rPr>
            <w:rFonts w:ascii="Helvetica" w:eastAsia="Times New Roman" w:hAnsi="Helvetica" w:cs="Times New Roman"/>
            <w:color w:val="0000FF"/>
            <w:u w:val="single"/>
            <w:shd w:val="clear" w:color="auto" w:fill="FFFFFF"/>
          </w:rPr>
          <w:t>Rafael.Rodriguez2@va.gov</w:t>
        </w:r>
      </w:hyperlink>
      <w:r w:rsidRPr="00680D26">
        <w:rPr>
          <w:rFonts w:ascii="Helvetica" w:eastAsia="Times New Roman" w:hAnsi="Helvetica" w:cs="Times New Roman"/>
          <w:color w:val="2E2E2A"/>
          <w:shd w:val="clear" w:color="auto" w:fill="FFFFFF"/>
        </w:rPr>
        <w:t>. Response due date and time is 03/16/2026 at 11:00AM</w:t>
      </w:r>
    </w:p>
    <w:p w14:paraId="7B79AA6F" w14:textId="77777777" w:rsidR="00396DFF" w:rsidRPr="00680D26" w:rsidRDefault="00396DFF" w:rsidP="00680D26">
      <w:pPr>
        <w:rPr>
          <w:rFonts w:ascii="Helvetica" w:eastAsia="Times New Roman" w:hAnsi="Helvetica" w:cs="Times New Roman"/>
          <w:color w:val="2E2E2A"/>
          <w:shd w:val="clear" w:color="auto" w:fill="FFFFFF"/>
        </w:rPr>
      </w:pPr>
      <w:r w:rsidRPr="00680D26">
        <w:rPr>
          <w:rFonts w:ascii="Helvetica" w:eastAsia="Times New Roman" w:hAnsi="Helvetica" w:cs="Times New Roman"/>
          <w:color w:val="2E2E2A"/>
          <w:shd w:val="clear" w:color="auto" w:fill="FFFFFF"/>
        </w:rPr>
        <w:t xml:space="preserve">Department of Veterans Affairs Network Contracting Office 17 -5441 Babcock Road Ste. 302, San Antonio, TX 78240. </w:t>
      </w:r>
    </w:p>
    <w:p w14:paraId="7B79AA70" w14:textId="77777777" w:rsidR="00396DFF" w:rsidRDefault="00396DFF"/>
    <w:sectPr w:rsidR="00396DFF">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59922" w14:textId="77777777" w:rsidR="00D56880" w:rsidRDefault="00D56880">
      <w:pPr>
        <w:spacing w:after="0" w:line="240" w:lineRule="auto"/>
      </w:pPr>
      <w:r>
        <w:separator/>
      </w:r>
    </w:p>
  </w:endnote>
  <w:endnote w:type="continuationSeparator" w:id="0">
    <w:p w14:paraId="106B4538" w14:textId="77777777" w:rsidR="00D56880" w:rsidRDefault="00D56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F6056C" w14:paraId="7B79AA74" w14:textId="77777777" w:rsidTr="009C37D0">
      <w:tc>
        <w:tcPr>
          <w:tcW w:w="4788" w:type="dxa"/>
        </w:tcPr>
        <w:p w14:paraId="7B79AA72" w14:textId="77777777" w:rsidR="00396DFF" w:rsidRDefault="00396DFF" w:rsidP="009C37D0">
          <w:pPr>
            <w:pStyle w:val="Footer"/>
          </w:pPr>
        </w:p>
      </w:tc>
      <w:tc>
        <w:tcPr>
          <w:tcW w:w="4788" w:type="dxa"/>
        </w:tcPr>
        <w:p w14:paraId="7B79AA73" w14:textId="77777777" w:rsidR="00396DFF" w:rsidRDefault="00396DFF" w:rsidP="009C37D0">
          <w:pPr>
            <w:pStyle w:val="Footer"/>
            <w:jc w:val="right"/>
          </w:pPr>
          <w:r>
            <w:t>Sources Sought Notice</w:t>
          </w:r>
        </w:p>
      </w:tc>
    </w:tr>
  </w:tbl>
  <w:p w14:paraId="7B79AA75" w14:textId="77777777" w:rsidR="00396DFF" w:rsidRDefault="00396DFF" w:rsidP="00C838FE">
    <w:pPr>
      <w:pStyle w:val="Footer"/>
    </w:pPr>
  </w:p>
  <w:p w14:paraId="7B79AA76" w14:textId="77777777" w:rsidR="00F6056C" w:rsidRDefault="00396DF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F6056C" w14:paraId="7B79AA7A" w14:textId="77777777" w:rsidTr="009C37D0">
      <w:tc>
        <w:tcPr>
          <w:tcW w:w="4788" w:type="dxa"/>
        </w:tcPr>
        <w:p w14:paraId="7B79AA78" w14:textId="77777777" w:rsidR="00396DFF" w:rsidRDefault="00396DFF">
          <w:pPr>
            <w:pStyle w:val="Footer"/>
          </w:pPr>
          <w:r w:rsidRPr="009C37D0">
            <w:t>*= Required Field</w:t>
          </w:r>
        </w:p>
      </w:tc>
      <w:tc>
        <w:tcPr>
          <w:tcW w:w="4788" w:type="dxa"/>
        </w:tcPr>
        <w:p w14:paraId="7B79AA79" w14:textId="77777777" w:rsidR="00396DFF" w:rsidRDefault="00396DFF" w:rsidP="009C37D0">
          <w:pPr>
            <w:pStyle w:val="Footer"/>
            <w:jc w:val="right"/>
          </w:pPr>
          <w:r>
            <w:t>Sources Sought Notice</w:t>
          </w:r>
        </w:p>
      </w:tc>
    </w:tr>
  </w:tbl>
  <w:p w14:paraId="7B79AA7B" w14:textId="77777777" w:rsidR="00396DFF" w:rsidRDefault="00396DFF">
    <w:pPr>
      <w:pStyle w:val="Footer"/>
    </w:pPr>
  </w:p>
  <w:p w14:paraId="7B79AA7C" w14:textId="77777777" w:rsidR="00F6056C" w:rsidRDefault="00396D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F6056C" w14:paraId="7B79AA80" w14:textId="77777777" w:rsidTr="009C37D0">
      <w:tc>
        <w:tcPr>
          <w:tcW w:w="4788" w:type="dxa"/>
        </w:tcPr>
        <w:p w14:paraId="7B79AA7E" w14:textId="77777777" w:rsidR="00396DFF" w:rsidRDefault="00396DFF" w:rsidP="009C37D0">
          <w:pPr>
            <w:pStyle w:val="Footer"/>
          </w:pPr>
        </w:p>
      </w:tc>
      <w:tc>
        <w:tcPr>
          <w:tcW w:w="4788" w:type="dxa"/>
        </w:tcPr>
        <w:p w14:paraId="7B79AA7F" w14:textId="77777777" w:rsidR="00396DFF" w:rsidRDefault="00396DFF" w:rsidP="009C37D0">
          <w:pPr>
            <w:pStyle w:val="Footer"/>
            <w:jc w:val="right"/>
          </w:pPr>
          <w:r>
            <w:t>Sources Sought Notice</w:t>
          </w:r>
        </w:p>
      </w:tc>
    </w:tr>
  </w:tbl>
  <w:p w14:paraId="7B79AA81" w14:textId="77777777" w:rsidR="00396DFF" w:rsidRDefault="00396DFF" w:rsidP="00C838FE">
    <w:pPr>
      <w:pStyle w:val="Footer"/>
    </w:pPr>
  </w:p>
  <w:p w14:paraId="7B79AA82" w14:textId="77777777" w:rsidR="00396DFF" w:rsidRDefault="00396DFF">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fldSimple w:instr=" NUMPAGES   \* MERGEFORMAT ">
      <w:r>
        <w:t>10</w:t>
      </w:r>
    </w:fldSimple>
  </w:p>
  <w:p w14:paraId="7B79AA83" w14:textId="77777777" w:rsidR="00F6056C" w:rsidRDefault="00396DFF">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fldSimple w:instr=" NUMPAGES   \* MERGEFORMAT ">
      <w:r>
        <w:t>10</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F6056C" w14:paraId="7B79AA87" w14:textId="77777777" w:rsidTr="009C37D0">
      <w:tc>
        <w:tcPr>
          <w:tcW w:w="4788" w:type="dxa"/>
        </w:tcPr>
        <w:p w14:paraId="7B79AA85" w14:textId="77777777" w:rsidR="00396DFF" w:rsidRDefault="00396DFF">
          <w:pPr>
            <w:pStyle w:val="Footer"/>
          </w:pPr>
          <w:r w:rsidRPr="009C37D0">
            <w:t>*= Required Field</w:t>
          </w:r>
        </w:p>
      </w:tc>
      <w:tc>
        <w:tcPr>
          <w:tcW w:w="4788" w:type="dxa"/>
        </w:tcPr>
        <w:p w14:paraId="7B79AA86" w14:textId="77777777" w:rsidR="00396DFF" w:rsidRDefault="00396DFF" w:rsidP="009C37D0">
          <w:pPr>
            <w:pStyle w:val="Footer"/>
            <w:jc w:val="right"/>
          </w:pPr>
          <w:r>
            <w:t>Sources Sought Notice</w:t>
          </w:r>
        </w:p>
      </w:tc>
    </w:tr>
  </w:tbl>
  <w:p w14:paraId="7B79AA88" w14:textId="77777777" w:rsidR="00396DFF" w:rsidRDefault="00396DFF">
    <w:pPr>
      <w:pStyle w:val="Footer"/>
    </w:pPr>
  </w:p>
  <w:p w14:paraId="7B79AA89" w14:textId="77777777" w:rsidR="00396DFF" w:rsidRDefault="00396D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p w14:paraId="7B79AA8A" w14:textId="77777777" w:rsidR="00F6056C" w:rsidRDefault="00396D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F2F0" w14:textId="77777777" w:rsidR="00D56880" w:rsidRDefault="00D56880">
      <w:pPr>
        <w:spacing w:after="0" w:line="240" w:lineRule="auto"/>
      </w:pPr>
      <w:r>
        <w:separator/>
      </w:r>
    </w:p>
  </w:footnote>
  <w:footnote w:type="continuationSeparator" w:id="0">
    <w:p w14:paraId="01D7E409" w14:textId="77777777" w:rsidR="00D56880" w:rsidRDefault="00D56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AA71" w14:textId="77777777" w:rsidR="00396DFF" w:rsidRPr="00B830CF" w:rsidRDefault="00396DF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AA77" w14:textId="77777777" w:rsidR="00396DFF" w:rsidRPr="003D4081" w:rsidRDefault="00396DF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AA7D" w14:textId="77777777" w:rsidR="00396DFF" w:rsidRPr="00B830CF" w:rsidRDefault="00396DF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AA84" w14:textId="77777777" w:rsidR="00396DFF" w:rsidRPr="003D4081" w:rsidRDefault="00396DF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DAE"/>
    <w:multiLevelType w:val="hybridMultilevel"/>
    <w:tmpl w:val="F594F7E8"/>
    <w:lvl w:ilvl="0" w:tplc="948AE3B8">
      <w:start w:val="1"/>
      <w:numFmt w:val="decimal"/>
      <w:lvlText w:val="(%1)"/>
      <w:lvlJc w:val="left"/>
      <w:pPr>
        <w:ind w:left="1080" w:hanging="360"/>
      </w:pPr>
      <w:rPr>
        <w:rFonts w:hint="default"/>
      </w:rPr>
    </w:lvl>
    <w:lvl w:ilvl="1" w:tplc="C860A5E2" w:tentative="1">
      <w:start w:val="1"/>
      <w:numFmt w:val="lowerLetter"/>
      <w:lvlText w:val="%2."/>
      <w:lvlJc w:val="left"/>
      <w:pPr>
        <w:ind w:left="1800" w:hanging="360"/>
      </w:pPr>
    </w:lvl>
    <w:lvl w:ilvl="2" w:tplc="718A4ED8" w:tentative="1">
      <w:start w:val="1"/>
      <w:numFmt w:val="lowerRoman"/>
      <w:lvlText w:val="%3."/>
      <w:lvlJc w:val="right"/>
      <w:pPr>
        <w:ind w:left="2520" w:hanging="180"/>
      </w:pPr>
    </w:lvl>
    <w:lvl w:ilvl="3" w:tplc="247E39FC" w:tentative="1">
      <w:start w:val="1"/>
      <w:numFmt w:val="decimal"/>
      <w:lvlText w:val="%4."/>
      <w:lvlJc w:val="left"/>
      <w:pPr>
        <w:ind w:left="3240" w:hanging="360"/>
      </w:pPr>
    </w:lvl>
    <w:lvl w:ilvl="4" w:tplc="0630E1F2" w:tentative="1">
      <w:start w:val="1"/>
      <w:numFmt w:val="lowerLetter"/>
      <w:lvlText w:val="%5."/>
      <w:lvlJc w:val="left"/>
      <w:pPr>
        <w:ind w:left="3960" w:hanging="360"/>
      </w:pPr>
    </w:lvl>
    <w:lvl w:ilvl="5" w:tplc="9640BD5E" w:tentative="1">
      <w:start w:val="1"/>
      <w:numFmt w:val="lowerRoman"/>
      <w:lvlText w:val="%6."/>
      <w:lvlJc w:val="right"/>
      <w:pPr>
        <w:ind w:left="4680" w:hanging="180"/>
      </w:pPr>
    </w:lvl>
    <w:lvl w:ilvl="6" w:tplc="4BF45170" w:tentative="1">
      <w:start w:val="1"/>
      <w:numFmt w:val="decimal"/>
      <w:lvlText w:val="%7."/>
      <w:lvlJc w:val="left"/>
      <w:pPr>
        <w:ind w:left="5400" w:hanging="360"/>
      </w:pPr>
    </w:lvl>
    <w:lvl w:ilvl="7" w:tplc="B3D207C4" w:tentative="1">
      <w:start w:val="1"/>
      <w:numFmt w:val="lowerLetter"/>
      <w:lvlText w:val="%8."/>
      <w:lvlJc w:val="left"/>
      <w:pPr>
        <w:ind w:left="6120" w:hanging="360"/>
      </w:pPr>
    </w:lvl>
    <w:lvl w:ilvl="8" w:tplc="69CAF230" w:tentative="1">
      <w:start w:val="1"/>
      <w:numFmt w:val="lowerRoman"/>
      <w:lvlText w:val="%9."/>
      <w:lvlJc w:val="right"/>
      <w:pPr>
        <w:ind w:left="6840" w:hanging="180"/>
      </w:pPr>
    </w:lvl>
  </w:abstractNum>
  <w:abstractNum w:abstractNumId="1" w15:restartNumberingAfterBreak="0">
    <w:nsid w:val="02041133"/>
    <w:multiLevelType w:val="hybridMultilevel"/>
    <w:tmpl w:val="9F7A8B40"/>
    <w:lvl w:ilvl="0" w:tplc="3F748F96">
      <w:start w:val="1"/>
      <w:numFmt w:val="lowerLetter"/>
      <w:lvlText w:val="%1)"/>
      <w:lvlJc w:val="left"/>
      <w:pPr>
        <w:ind w:left="1800" w:hanging="360"/>
      </w:pPr>
      <w:rPr>
        <w:rFonts w:hint="default"/>
      </w:rPr>
    </w:lvl>
    <w:lvl w:ilvl="1" w:tplc="0E4A9A48" w:tentative="1">
      <w:start w:val="1"/>
      <w:numFmt w:val="lowerLetter"/>
      <w:lvlText w:val="%2."/>
      <w:lvlJc w:val="left"/>
      <w:pPr>
        <w:ind w:left="2520" w:hanging="360"/>
      </w:pPr>
    </w:lvl>
    <w:lvl w:ilvl="2" w:tplc="44CA7566" w:tentative="1">
      <w:start w:val="1"/>
      <w:numFmt w:val="lowerRoman"/>
      <w:lvlText w:val="%3."/>
      <w:lvlJc w:val="right"/>
      <w:pPr>
        <w:ind w:left="3240" w:hanging="180"/>
      </w:pPr>
    </w:lvl>
    <w:lvl w:ilvl="3" w:tplc="4CEA05F2" w:tentative="1">
      <w:start w:val="1"/>
      <w:numFmt w:val="decimal"/>
      <w:lvlText w:val="%4."/>
      <w:lvlJc w:val="left"/>
      <w:pPr>
        <w:ind w:left="3960" w:hanging="360"/>
      </w:pPr>
    </w:lvl>
    <w:lvl w:ilvl="4" w:tplc="4EDEFBF0" w:tentative="1">
      <w:start w:val="1"/>
      <w:numFmt w:val="lowerLetter"/>
      <w:lvlText w:val="%5."/>
      <w:lvlJc w:val="left"/>
      <w:pPr>
        <w:ind w:left="4680" w:hanging="360"/>
      </w:pPr>
    </w:lvl>
    <w:lvl w:ilvl="5" w:tplc="D7128156" w:tentative="1">
      <w:start w:val="1"/>
      <w:numFmt w:val="lowerRoman"/>
      <w:lvlText w:val="%6."/>
      <w:lvlJc w:val="right"/>
      <w:pPr>
        <w:ind w:left="5400" w:hanging="180"/>
      </w:pPr>
    </w:lvl>
    <w:lvl w:ilvl="6" w:tplc="598CB370" w:tentative="1">
      <w:start w:val="1"/>
      <w:numFmt w:val="decimal"/>
      <w:lvlText w:val="%7."/>
      <w:lvlJc w:val="left"/>
      <w:pPr>
        <w:ind w:left="6120" w:hanging="360"/>
      </w:pPr>
    </w:lvl>
    <w:lvl w:ilvl="7" w:tplc="5E1CB344" w:tentative="1">
      <w:start w:val="1"/>
      <w:numFmt w:val="lowerLetter"/>
      <w:lvlText w:val="%8."/>
      <w:lvlJc w:val="left"/>
      <w:pPr>
        <w:ind w:left="6840" w:hanging="360"/>
      </w:pPr>
    </w:lvl>
    <w:lvl w:ilvl="8" w:tplc="D97AB19C" w:tentative="1">
      <w:start w:val="1"/>
      <w:numFmt w:val="lowerRoman"/>
      <w:lvlText w:val="%9."/>
      <w:lvlJc w:val="right"/>
      <w:pPr>
        <w:ind w:left="7560" w:hanging="180"/>
      </w:pPr>
    </w:lvl>
  </w:abstractNum>
  <w:abstractNum w:abstractNumId="2" w15:restartNumberingAfterBreak="0">
    <w:nsid w:val="04C1C712"/>
    <w:multiLevelType w:val="singleLevel"/>
    <w:tmpl w:val="84900CB8"/>
    <w:lvl w:ilvl="0">
      <w:start w:val="9"/>
      <w:numFmt w:val="decimal"/>
      <w:lvlText w:val="%1."/>
      <w:lvlJc w:val="left"/>
      <w:pPr>
        <w:tabs>
          <w:tab w:val="num" w:pos="360"/>
        </w:tabs>
        <w:ind w:left="360" w:hanging="360"/>
      </w:pPr>
      <w:rPr>
        <w:rFonts w:ascii="Century Gothic" w:hAnsi="Century Gothic" w:cs="Arial Narrow" w:hint="default"/>
        <w:b/>
        <w:bCs/>
        <w:snapToGrid/>
        <w:spacing w:val="2"/>
        <w:sz w:val="20"/>
        <w:szCs w:val="20"/>
      </w:rPr>
    </w:lvl>
  </w:abstractNum>
  <w:abstractNum w:abstractNumId="3" w15:restartNumberingAfterBreak="0">
    <w:nsid w:val="2402186B"/>
    <w:multiLevelType w:val="hybridMultilevel"/>
    <w:tmpl w:val="2D686CE2"/>
    <w:lvl w:ilvl="0" w:tplc="2254495E">
      <w:start w:val="2"/>
      <w:numFmt w:val="lowerLetter"/>
      <w:lvlText w:val="(%1)"/>
      <w:lvlJc w:val="left"/>
      <w:pPr>
        <w:tabs>
          <w:tab w:val="num" w:pos="1440"/>
        </w:tabs>
        <w:ind w:left="1440" w:hanging="360"/>
      </w:pPr>
      <w:rPr>
        <w:rFonts w:hint="default"/>
      </w:rPr>
    </w:lvl>
    <w:lvl w:ilvl="1" w:tplc="2424E0BC" w:tentative="1">
      <w:start w:val="1"/>
      <w:numFmt w:val="lowerLetter"/>
      <w:lvlText w:val="%2."/>
      <w:lvlJc w:val="left"/>
      <w:pPr>
        <w:tabs>
          <w:tab w:val="num" w:pos="2160"/>
        </w:tabs>
        <w:ind w:left="2160" w:hanging="360"/>
      </w:pPr>
    </w:lvl>
    <w:lvl w:ilvl="2" w:tplc="0A56FEF2" w:tentative="1">
      <w:start w:val="1"/>
      <w:numFmt w:val="lowerRoman"/>
      <w:lvlText w:val="%3."/>
      <w:lvlJc w:val="right"/>
      <w:pPr>
        <w:tabs>
          <w:tab w:val="num" w:pos="2880"/>
        </w:tabs>
        <w:ind w:left="2880" w:hanging="180"/>
      </w:pPr>
    </w:lvl>
    <w:lvl w:ilvl="3" w:tplc="168405FE" w:tentative="1">
      <w:start w:val="1"/>
      <w:numFmt w:val="decimal"/>
      <w:lvlText w:val="%4."/>
      <w:lvlJc w:val="left"/>
      <w:pPr>
        <w:tabs>
          <w:tab w:val="num" w:pos="3600"/>
        </w:tabs>
        <w:ind w:left="3600" w:hanging="360"/>
      </w:pPr>
    </w:lvl>
    <w:lvl w:ilvl="4" w:tplc="2DFC839A" w:tentative="1">
      <w:start w:val="1"/>
      <w:numFmt w:val="lowerLetter"/>
      <w:lvlText w:val="%5."/>
      <w:lvlJc w:val="left"/>
      <w:pPr>
        <w:tabs>
          <w:tab w:val="num" w:pos="4320"/>
        </w:tabs>
        <w:ind w:left="4320" w:hanging="360"/>
      </w:pPr>
    </w:lvl>
    <w:lvl w:ilvl="5" w:tplc="35E85E72" w:tentative="1">
      <w:start w:val="1"/>
      <w:numFmt w:val="lowerRoman"/>
      <w:lvlText w:val="%6."/>
      <w:lvlJc w:val="right"/>
      <w:pPr>
        <w:tabs>
          <w:tab w:val="num" w:pos="5040"/>
        </w:tabs>
        <w:ind w:left="5040" w:hanging="180"/>
      </w:pPr>
    </w:lvl>
    <w:lvl w:ilvl="6" w:tplc="C30E7D60" w:tentative="1">
      <w:start w:val="1"/>
      <w:numFmt w:val="decimal"/>
      <w:lvlText w:val="%7."/>
      <w:lvlJc w:val="left"/>
      <w:pPr>
        <w:tabs>
          <w:tab w:val="num" w:pos="5760"/>
        </w:tabs>
        <w:ind w:left="5760" w:hanging="360"/>
      </w:pPr>
    </w:lvl>
    <w:lvl w:ilvl="7" w:tplc="5D24A3CC" w:tentative="1">
      <w:start w:val="1"/>
      <w:numFmt w:val="lowerLetter"/>
      <w:lvlText w:val="%8."/>
      <w:lvlJc w:val="left"/>
      <w:pPr>
        <w:tabs>
          <w:tab w:val="num" w:pos="6480"/>
        </w:tabs>
        <w:ind w:left="6480" w:hanging="360"/>
      </w:pPr>
    </w:lvl>
    <w:lvl w:ilvl="8" w:tplc="4F2CDA02" w:tentative="1">
      <w:start w:val="1"/>
      <w:numFmt w:val="lowerRoman"/>
      <w:lvlText w:val="%9."/>
      <w:lvlJc w:val="right"/>
      <w:pPr>
        <w:tabs>
          <w:tab w:val="num" w:pos="7200"/>
        </w:tabs>
        <w:ind w:left="7200" w:hanging="180"/>
      </w:pPr>
    </w:lvl>
  </w:abstractNum>
  <w:abstractNum w:abstractNumId="4" w15:restartNumberingAfterBreak="0">
    <w:nsid w:val="3B81120F"/>
    <w:multiLevelType w:val="hybridMultilevel"/>
    <w:tmpl w:val="0A441A54"/>
    <w:lvl w:ilvl="0" w:tplc="AE86C788">
      <w:start w:val="1"/>
      <w:numFmt w:val="decimal"/>
      <w:lvlText w:val="(%1)"/>
      <w:lvlJc w:val="left"/>
      <w:pPr>
        <w:ind w:left="1080" w:hanging="360"/>
      </w:pPr>
      <w:rPr>
        <w:rFonts w:hint="default"/>
      </w:rPr>
    </w:lvl>
    <w:lvl w:ilvl="1" w:tplc="4F26C580" w:tentative="1">
      <w:start w:val="1"/>
      <w:numFmt w:val="lowerLetter"/>
      <w:lvlText w:val="%2."/>
      <w:lvlJc w:val="left"/>
      <w:pPr>
        <w:ind w:left="1800" w:hanging="360"/>
      </w:pPr>
    </w:lvl>
    <w:lvl w:ilvl="2" w:tplc="6F7C4416" w:tentative="1">
      <w:start w:val="1"/>
      <w:numFmt w:val="lowerRoman"/>
      <w:lvlText w:val="%3."/>
      <w:lvlJc w:val="right"/>
      <w:pPr>
        <w:ind w:left="2520" w:hanging="180"/>
      </w:pPr>
    </w:lvl>
    <w:lvl w:ilvl="3" w:tplc="79B6CA16" w:tentative="1">
      <w:start w:val="1"/>
      <w:numFmt w:val="decimal"/>
      <w:lvlText w:val="%4."/>
      <w:lvlJc w:val="left"/>
      <w:pPr>
        <w:ind w:left="3240" w:hanging="360"/>
      </w:pPr>
    </w:lvl>
    <w:lvl w:ilvl="4" w:tplc="43EE5EB4" w:tentative="1">
      <w:start w:val="1"/>
      <w:numFmt w:val="lowerLetter"/>
      <w:lvlText w:val="%5."/>
      <w:lvlJc w:val="left"/>
      <w:pPr>
        <w:ind w:left="3960" w:hanging="360"/>
      </w:pPr>
    </w:lvl>
    <w:lvl w:ilvl="5" w:tplc="949CA424" w:tentative="1">
      <w:start w:val="1"/>
      <w:numFmt w:val="lowerRoman"/>
      <w:lvlText w:val="%6."/>
      <w:lvlJc w:val="right"/>
      <w:pPr>
        <w:ind w:left="4680" w:hanging="180"/>
      </w:pPr>
    </w:lvl>
    <w:lvl w:ilvl="6" w:tplc="90B29A1C" w:tentative="1">
      <w:start w:val="1"/>
      <w:numFmt w:val="decimal"/>
      <w:lvlText w:val="%7."/>
      <w:lvlJc w:val="left"/>
      <w:pPr>
        <w:ind w:left="5400" w:hanging="360"/>
      </w:pPr>
    </w:lvl>
    <w:lvl w:ilvl="7" w:tplc="96D62860" w:tentative="1">
      <w:start w:val="1"/>
      <w:numFmt w:val="lowerLetter"/>
      <w:lvlText w:val="%8."/>
      <w:lvlJc w:val="left"/>
      <w:pPr>
        <w:ind w:left="6120" w:hanging="360"/>
      </w:pPr>
    </w:lvl>
    <w:lvl w:ilvl="8" w:tplc="4F70DD1C" w:tentative="1">
      <w:start w:val="1"/>
      <w:numFmt w:val="lowerRoman"/>
      <w:lvlText w:val="%9."/>
      <w:lvlJc w:val="right"/>
      <w:pPr>
        <w:ind w:left="6840" w:hanging="180"/>
      </w:pPr>
    </w:lvl>
  </w:abstractNum>
  <w:abstractNum w:abstractNumId="5" w15:restartNumberingAfterBreak="0">
    <w:nsid w:val="3CD46154"/>
    <w:multiLevelType w:val="hybridMultilevel"/>
    <w:tmpl w:val="95461274"/>
    <w:lvl w:ilvl="0" w:tplc="3D3C7B30">
      <w:start w:val="1"/>
      <w:numFmt w:val="decimal"/>
      <w:lvlText w:val="(%1)"/>
      <w:lvlJc w:val="left"/>
      <w:pPr>
        <w:ind w:left="1083" w:hanging="360"/>
      </w:pPr>
      <w:rPr>
        <w:rFonts w:ascii="Times New Roman" w:hAnsi="Times New Roman" w:cs="Times New Roman" w:hint="default"/>
        <w:color w:val="000000"/>
        <w:sz w:val="22"/>
        <w:szCs w:val="22"/>
      </w:rPr>
    </w:lvl>
    <w:lvl w:ilvl="1" w:tplc="581C9FDC">
      <w:start w:val="1"/>
      <w:numFmt w:val="lowerLetter"/>
      <w:lvlText w:val="%2."/>
      <w:lvlJc w:val="left"/>
      <w:pPr>
        <w:ind w:left="1803" w:hanging="360"/>
      </w:pPr>
    </w:lvl>
    <w:lvl w:ilvl="2" w:tplc="5CB609EE">
      <w:start w:val="1"/>
      <w:numFmt w:val="lowerRoman"/>
      <w:lvlText w:val="%3."/>
      <w:lvlJc w:val="right"/>
      <w:pPr>
        <w:ind w:left="2703" w:hanging="360"/>
      </w:pPr>
    </w:lvl>
    <w:lvl w:ilvl="3" w:tplc="71206482">
      <w:start w:val="1"/>
      <w:numFmt w:val="decimal"/>
      <w:lvlText w:val="%4."/>
      <w:lvlJc w:val="left"/>
      <w:pPr>
        <w:ind w:left="3243" w:hanging="360"/>
      </w:pPr>
    </w:lvl>
    <w:lvl w:ilvl="4" w:tplc="47084D6A" w:tentative="1">
      <w:start w:val="1"/>
      <w:numFmt w:val="lowerLetter"/>
      <w:lvlText w:val="%5."/>
      <w:lvlJc w:val="left"/>
      <w:pPr>
        <w:ind w:left="3963" w:hanging="360"/>
      </w:pPr>
    </w:lvl>
    <w:lvl w:ilvl="5" w:tplc="6B6A46B0" w:tentative="1">
      <w:start w:val="1"/>
      <w:numFmt w:val="lowerRoman"/>
      <w:lvlText w:val="%6."/>
      <w:lvlJc w:val="right"/>
      <w:pPr>
        <w:ind w:left="4683" w:hanging="180"/>
      </w:pPr>
    </w:lvl>
    <w:lvl w:ilvl="6" w:tplc="521EA20A" w:tentative="1">
      <w:start w:val="1"/>
      <w:numFmt w:val="decimal"/>
      <w:lvlText w:val="%7."/>
      <w:lvlJc w:val="left"/>
      <w:pPr>
        <w:ind w:left="5403" w:hanging="360"/>
      </w:pPr>
    </w:lvl>
    <w:lvl w:ilvl="7" w:tplc="011286CA" w:tentative="1">
      <w:start w:val="1"/>
      <w:numFmt w:val="lowerLetter"/>
      <w:lvlText w:val="%8."/>
      <w:lvlJc w:val="left"/>
      <w:pPr>
        <w:ind w:left="6123" w:hanging="360"/>
      </w:pPr>
    </w:lvl>
    <w:lvl w:ilvl="8" w:tplc="806AF53A" w:tentative="1">
      <w:start w:val="1"/>
      <w:numFmt w:val="lowerRoman"/>
      <w:lvlText w:val="%9."/>
      <w:lvlJc w:val="right"/>
      <w:pPr>
        <w:ind w:left="6843" w:hanging="180"/>
      </w:pPr>
    </w:lvl>
  </w:abstractNum>
  <w:abstractNum w:abstractNumId="6" w15:restartNumberingAfterBreak="0">
    <w:nsid w:val="51740DFE"/>
    <w:multiLevelType w:val="hybridMultilevel"/>
    <w:tmpl w:val="66623DF2"/>
    <w:lvl w:ilvl="0" w:tplc="A1C6CF50">
      <w:start w:val="4"/>
      <w:numFmt w:val="decimal"/>
      <w:lvlText w:val="(%1)"/>
      <w:lvlJc w:val="left"/>
      <w:pPr>
        <w:tabs>
          <w:tab w:val="num" w:pos="1080"/>
        </w:tabs>
        <w:ind w:left="1080" w:hanging="360"/>
      </w:pPr>
      <w:rPr>
        <w:rFonts w:hint="default"/>
      </w:rPr>
    </w:lvl>
    <w:lvl w:ilvl="1" w:tplc="B16CEEF2">
      <w:start w:val="15"/>
      <w:numFmt w:val="lowerLetter"/>
      <w:lvlText w:val="%2."/>
      <w:lvlJc w:val="left"/>
      <w:pPr>
        <w:tabs>
          <w:tab w:val="num" w:pos="1800"/>
        </w:tabs>
        <w:ind w:left="1800" w:hanging="360"/>
      </w:pPr>
      <w:rPr>
        <w:rFonts w:hint="default"/>
      </w:rPr>
    </w:lvl>
    <w:lvl w:ilvl="2" w:tplc="753AB28C">
      <w:start w:val="3"/>
      <w:numFmt w:val="upperLetter"/>
      <w:lvlText w:val="%3."/>
      <w:lvlJc w:val="left"/>
      <w:pPr>
        <w:tabs>
          <w:tab w:val="num" w:pos="2700"/>
        </w:tabs>
        <w:ind w:left="2700" w:hanging="360"/>
      </w:pPr>
      <w:rPr>
        <w:rFonts w:hint="default"/>
      </w:rPr>
    </w:lvl>
    <w:lvl w:ilvl="3" w:tplc="1408B4F4" w:tentative="1">
      <w:start w:val="1"/>
      <w:numFmt w:val="decimal"/>
      <w:lvlText w:val="%4."/>
      <w:lvlJc w:val="left"/>
      <w:pPr>
        <w:tabs>
          <w:tab w:val="num" w:pos="3240"/>
        </w:tabs>
        <w:ind w:left="3240" w:hanging="360"/>
      </w:pPr>
    </w:lvl>
    <w:lvl w:ilvl="4" w:tplc="70CEFA98" w:tentative="1">
      <w:start w:val="1"/>
      <w:numFmt w:val="lowerLetter"/>
      <w:lvlText w:val="%5."/>
      <w:lvlJc w:val="left"/>
      <w:pPr>
        <w:tabs>
          <w:tab w:val="num" w:pos="3960"/>
        </w:tabs>
        <w:ind w:left="3960" w:hanging="360"/>
      </w:pPr>
    </w:lvl>
    <w:lvl w:ilvl="5" w:tplc="336AEA6C" w:tentative="1">
      <w:start w:val="1"/>
      <w:numFmt w:val="lowerRoman"/>
      <w:lvlText w:val="%6."/>
      <w:lvlJc w:val="right"/>
      <w:pPr>
        <w:tabs>
          <w:tab w:val="num" w:pos="4680"/>
        </w:tabs>
        <w:ind w:left="4680" w:hanging="180"/>
      </w:pPr>
    </w:lvl>
    <w:lvl w:ilvl="6" w:tplc="F578BB92" w:tentative="1">
      <w:start w:val="1"/>
      <w:numFmt w:val="decimal"/>
      <w:lvlText w:val="%7."/>
      <w:lvlJc w:val="left"/>
      <w:pPr>
        <w:tabs>
          <w:tab w:val="num" w:pos="5400"/>
        </w:tabs>
        <w:ind w:left="5400" w:hanging="360"/>
      </w:pPr>
    </w:lvl>
    <w:lvl w:ilvl="7" w:tplc="82EAEA12" w:tentative="1">
      <w:start w:val="1"/>
      <w:numFmt w:val="lowerLetter"/>
      <w:lvlText w:val="%8."/>
      <w:lvlJc w:val="left"/>
      <w:pPr>
        <w:tabs>
          <w:tab w:val="num" w:pos="6120"/>
        </w:tabs>
        <w:ind w:left="6120" w:hanging="360"/>
      </w:pPr>
    </w:lvl>
    <w:lvl w:ilvl="8" w:tplc="7AE638DA" w:tentative="1">
      <w:start w:val="1"/>
      <w:numFmt w:val="lowerRoman"/>
      <w:lvlText w:val="%9."/>
      <w:lvlJc w:val="right"/>
      <w:pPr>
        <w:tabs>
          <w:tab w:val="num" w:pos="6840"/>
        </w:tabs>
        <w:ind w:left="6840" w:hanging="180"/>
      </w:pPr>
    </w:lvl>
  </w:abstractNum>
  <w:abstractNum w:abstractNumId="7" w15:restartNumberingAfterBreak="0">
    <w:nsid w:val="51D05F9D"/>
    <w:multiLevelType w:val="hybridMultilevel"/>
    <w:tmpl w:val="E1CA8B18"/>
    <w:lvl w:ilvl="0" w:tplc="9A0427C0">
      <w:start w:val="2"/>
      <w:numFmt w:val="lowerLetter"/>
      <w:lvlText w:val="%1."/>
      <w:lvlJc w:val="left"/>
      <w:pPr>
        <w:tabs>
          <w:tab w:val="num" w:pos="720"/>
        </w:tabs>
        <w:ind w:left="720" w:hanging="360"/>
      </w:pPr>
      <w:rPr>
        <w:rFonts w:hint="default"/>
      </w:rPr>
    </w:lvl>
    <w:lvl w:ilvl="1" w:tplc="4E50D45E">
      <w:start w:val="1"/>
      <w:numFmt w:val="lowerLetter"/>
      <w:lvlText w:val="%2."/>
      <w:lvlJc w:val="left"/>
      <w:pPr>
        <w:tabs>
          <w:tab w:val="num" w:pos="1440"/>
        </w:tabs>
        <w:ind w:left="1440" w:hanging="360"/>
      </w:pPr>
    </w:lvl>
    <w:lvl w:ilvl="2" w:tplc="C6AC4BDA">
      <w:start w:val="2"/>
      <w:numFmt w:val="decimal"/>
      <w:lvlText w:val="%3"/>
      <w:lvlJc w:val="left"/>
      <w:pPr>
        <w:ind w:left="2340" w:hanging="360"/>
      </w:pPr>
      <w:rPr>
        <w:rFonts w:hint="default"/>
      </w:rPr>
    </w:lvl>
    <w:lvl w:ilvl="3" w:tplc="797E7D3C" w:tentative="1">
      <w:start w:val="1"/>
      <w:numFmt w:val="decimal"/>
      <w:lvlText w:val="%4."/>
      <w:lvlJc w:val="left"/>
      <w:pPr>
        <w:tabs>
          <w:tab w:val="num" w:pos="2880"/>
        </w:tabs>
        <w:ind w:left="2880" w:hanging="360"/>
      </w:pPr>
    </w:lvl>
    <w:lvl w:ilvl="4" w:tplc="C4EAFD5E" w:tentative="1">
      <w:start w:val="1"/>
      <w:numFmt w:val="lowerLetter"/>
      <w:lvlText w:val="%5."/>
      <w:lvlJc w:val="left"/>
      <w:pPr>
        <w:tabs>
          <w:tab w:val="num" w:pos="3600"/>
        </w:tabs>
        <w:ind w:left="3600" w:hanging="360"/>
      </w:pPr>
    </w:lvl>
    <w:lvl w:ilvl="5" w:tplc="82B28462" w:tentative="1">
      <w:start w:val="1"/>
      <w:numFmt w:val="lowerRoman"/>
      <w:lvlText w:val="%6."/>
      <w:lvlJc w:val="right"/>
      <w:pPr>
        <w:tabs>
          <w:tab w:val="num" w:pos="4320"/>
        </w:tabs>
        <w:ind w:left="4320" w:hanging="180"/>
      </w:pPr>
    </w:lvl>
    <w:lvl w:ilvl="6" w:tplc="2F505E08" w:tentative="1">
      <w:start w:val="1"/>
      <w:numFmt w:val="decimal"/>
      <w:lvlText w:val="%7."/>
      <w:lvlJc w:val="left"/>
      <w:pPr>
        <w:tabs>
          <w:tab w:val="num" w:pos="5040"/>
        </w:tabs>
        <w:ind w:left="5040" w:hanging="360"/>
      </w:pPr>
    </w:lvl>
    <w:lvl w:ilvl="7" w:tplc="C818F662" w:tentative="1">
      <w:start w:val="1"/>
      <w:numFmt w:val="lowerLetter"/>
      <w:lvlText w:val="%8."/>
      <w:lvlJc w:val="left"/>
      <w:pPr>
        <w:tabs>
          <w:tab w:val="num" w:pos="5760"/>
        </w:tabs>
        <w:ind w:left="5760" w:hanging="360"/>
      </w:pPr>
    </w:lvl>
    <w:lvl w:ilvl="8" w:tplc="CB843098" w:tentative="1">
      <w:start w:val="1"/>
      <w:numFmt w:val="lowerRoman"/>
      <w:lvlText w:val="%9."/>
      <w:lvlJc w:val="right"/>
      <w:pPr>
        <w:tabs>
          <w:tab w:val="num" w:pos="6480"/>
        </w:tabs>
        <w:ind w:left="6480" w:hanging="180"/>
      </w:pPr>
    </w:lvl>
  </w:abstractNum>
  <w:abstractNum w:abstractNumId="8" w15:restartNumberingAfterBreak="0">
    <w:nsid w:val="634D45AC"/>
    <w:multiLevelType w:val="hybridMultilevel"/>
    <w:tmpl w:val="16447D48"/>
    <w:lvl w:ilvl="0" w:tplc="794CB804">
      <w:start w:val="2"/>
      <w:numFmt w:val="lowerLetter"/>
      <w:lvlText w:val="%1."/>
      <w:lvlJc w:val="left"/>
      <w:pPr>
        <w:ind w:left="720" w:hanging="360"/>
      </w:pPr>
      <w:rPr>
        <w:rFonts w:hint="default"/>
      </w:rPr>
    </w:lvl>
    <w:lvl w:ilvl="1" w:tplc="085ADBDA" w:tentative="1">
      <w:start w:val="1"/>
      <w:numFmt w:val="lowerLetter"/>
      <w:lvlText w:val="%2."/>
      <w:lvlJc w:val="left"/>
      <w:pPr>
        <w:ind w:left="1440" w:hanging="360"/>
      </w:pPr>
    </w:lvl>
    <w:lvl w:ilvl="2" w:tplc="DEF280BA" w:tentative="1">
      <w:start w:val="1"/>
      <w:numFmt w:val="lowerRoman"/>
      <w:lvlText w:val="%3."/>
      <w:lvlJc w:val="right"/>
      <w:pPr>
        <w:ind w:left="2160" w:hanging="180"/>
      </w:pPr>
    </w:lvl>
    <w:lvl w:ilvl="3" w:tplc="F8B843D4" w:tentative="1">
      <w:start w:val="1"/>
      <w:numFmt w:val="decimal"/>
      <w:lvlText w:val="%4."/>
      <w:lvlJc w:val="left"/>
      <w:pPr>
        <w:ind w:left="2880" w:hanging="360"/>
      </w:pPr>
    </w:lvl>
    <w:lvl w:ilvl="4" w:tplc="89560A58" w:tentative="1">
      <w:start w:val="1"/>
      <w:numFmt w:val="lowerLetter"/>
      <w:lvlText w:val="%5."/>
      <w:lvlJc w:val="left"/>
      <w:pPr>
        <w:ind w:left="3600" w:hanging="360"/>
      </w:pPr>
    </w:lvl>
    <w:lvl w:ilvl="5" w:tplc="1E2CFBCE" w:tentative="1">
      <w:start w:val="1"/>
      <w:numFmt w:val="lowerRoman"/>
      <w:lvlText w:val="%6."/>
      <w:lvlJc w:val="right"/>
      <w:pPr>
        <w:ind w:left="4320" w:hanging="180"/>
      </w:pPr>
    </w:lvl>
    <w:lvl w:ilvl="6" w:tplc="D65C0E9C" w:tentative="1">
      <w:start w:val="1"/>
      <w:numFmt w:val="decimal"/>
      <w:lvlText w:val="%7."/>
      <w:lvlJc w:val="left"/>
      <w:pPr>
        <w:ind w:left="5040" w:hanging="360"/>
      </w:pPr>
    </w:lvl>
    <w:lvl w:ilvl="7" w:tplc="E14E092A" w:tentative="1">
      <w:start w:val="1"/>
      <w:numFmt w:val="lowerLetter"/>
      <w:lvlText w:val="%8."/>
      <w:lvlJc w:val="left"/>
      <w:pPr>
        <w:ind w:left="5760" w:hanging="360"/>
      </w:pPr>
    </w:lvl>
    <w:lvl w:ilvl="8" w:tplc="D826B85E" w:tentative="1">
      <w:start w:val="1"/>
      <w:numFmt w:val="lowerRoman"/>
      <w:lvlText w:val="%9."/>
      <w:lvlJc w:val="right"/>
      <w:pPr>
        <w:ind w:left="6480" w:hanging="180"/>
      </w:pPr>
    </w:lvl>
  </w:abstractNum>
  <w:abstractNum w:abstractNumId="9" w15:restartNumberingAfterBreak="0">
    <w:nsid w:val="75464FEE"/>
    <w:multiLevelType w:val="hybridMultilevel"/>
    <w:tmpl w:val="21066F70"/>
    <w:lvl w:ilvl="0" w:tplc="44587380">
      <w:start w:val="1"/>
      <w:numFmt w:val="lowerLetter"/>
      <w:lvlText w:val="%1."/>
      <w:lvlJc w:val="left"/>
      <w:pPr>
        <w:ind w:left="720" w:hanging="360"/>
      </w:pPr>
      <w:rPr>
        <w:rFonts w:hint="default"/>
      </w:rPr>
    </w:lvl>
    <w:lvl w:ilvl="1" w:tplc="4E36EFBA" w:tentative="1">
      <w:start w:val="1"/>
      <w:numFmt w:val="lowerLetter"/>
      <w:lvlText w:val="%2."/>
      <w:lvlJc w:val="left"/>
      <w:pPr>
        <w:ind w:left="1440" w:hanging="360"/>
      </w:pPr>
    </w:lvl>
    <w:lvl w:ilvl="2" w:tplc="5B428544" w:tentative="1">
      <w:start w:val="1"/>
      <w:numFmt w:val="lowerRoman"/>
      <w:lvlText w:val="%3."/>
      <w:lvlJc w:val="right"/>
      <w:pPr>
        <w:ind w:left="2160" w:hanging="180"/>
      </w:pPr>
    </w:lvl>
    <w:lvl w:ilvl="3" w:tplc="FA3C6F48" w:tentative="1">
      <w:start w:val="1"/>
      <w:numFmt w:val="decimal"/>
      <w:lvlText w:val="%4."/>
      <w:lvlJc w:val="left"/>
      <w:pPr>
        <w:ind w:left="2880" w:hanging="360"/>
      </w:pPr>
    </w:lvl>
    <w:lvl w:ilvl="4" w:tplc="8B2EF25C" w:tentative="1">
      <w:start w:val="1"/>
      <w:numFmt w:val="lowerLetter"/>
      <w:lvlText w:val="%5."/>
      <w:lvlJc w:val="left"/>
      <w:pPr>
        <w:ind w:left="3600" w:hanging="360"/>
      </w:pPr>
    </w:lvl>
    <w:lvl w:ilvl="5" w:tplc="454E438E" w:tentative="1">
      <w:start w:val="1"/>
      <w:numFmt w:val="lowerRoman"/>
      <w:lvlText w:val="%6."/>
      <w:lvlJc w:val="right"/>
      <w:pPr>
        <w:ind w:left="4320" w:hanging="180"/>
      </w:pPr>
    </w:lvl>
    <w:lvl w:ilvl="6" w:tplc="1A5698AA" w:tentative="1">
      <w:start w:val="1"/>
      <w:numFmt w:val="decimal"/>
      <w:lvlText w:val="%7."/>
      <w:lvlJc w:val="left"/>
      <w:pPr>
        <w:ind w:left="5040" w:hanging="360"/>
      </w:pPr>
    </w:lvl>
    <w:lvl w:ilvl="7" w:tplc="43243DEE" w:tentative="1">
      <w:start w:val="1"/>
      <w:numFmt w:val="lowerLetter"/>
      <w:lvlText w:val="%8."/>
      <w:lvlJc w:val="left"/>
      <w:pPr>
        <w:ind w:left="5760" w:hanging="360"/>
      </w:pPr>
    </w:lvl>
    <w:lvl w:ilvl="8" w:tplc="1D1651E8" w:tentative="1">
      <w:start w:val="1"/>
      <w:numFmt w:val="lowerRoman"/>
      <w:lvlText w:val="%9."/>
      <w:lvlJc w:val="right"/>
      <w:pPr>
        <w:ind w:left="6480" w:hanging="180"/>
      </w:pPr>
    </w:lvl>
  </w:abstractNum>
  <w:num w:numId="1" w16cid:durableId="1994290731">
    <w:abstractNumId w:val="4"/>
  </w:num>
  <w:num w:numId="2" w16cid:durableId="66849891">
    <w:abstractNumId w:val="5"/>
  </w:num>
  <w:num w:numId="3" w16cid:durableId="1396009798">
    <w:abstractNumId w:val="1"/>
  </w:num>
  <w:num w:numId="4" w16cid:durableId="1586843775">
    <w:abstractNumId w:val="6"/>
  </w:num>
  <w:num w:numId="5" w16cid:durableId="1392312766">
    <w:abstractNumId w:val="9"/>
  </w:num>
  <w:num w:numId="6" w16cid:durableId="235553148">
    <w:abstractNumId w:val="8"/>
  </w:num>
  <w:num w:numId="7" w16cid:durableId="1940214959">
    <w:abstractNumId w:val="3"/>
  </w:num>
  <w:num w:numId="8" w16cid:durableId="1770080777">
    <w:abstractNumId w:val="7"/>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25381596">
    <w:abstractNumId w:val="7"/>
  </w:num>
  <w:num w:numId="10" w16cid:durableId="1459487981">
    <w:abstractNumId w:val="0"/>
  </w:num>
  <w:num w:numId="11" w16cid:durableId="852765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6C"/>
    <w:rsid w:val="000A5485"/>
    <w:rsid w:val="00374FB5"/>
    <w:rsid w:val="00396DFF"/>
    <w:rsid w:val="003F6FAE"/>
    <w:rsid w:val="00D56880"/>
    <w:rsid w:val="00F60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9A926"/>
  <w15:docId w15:val="{A6D7F03C-68C0-4068-85C0-8DC56630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A5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A5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63"/>
    <w:rPr>
      <w:rFonts w:eastAsiaTheme="majorEastAsia" w:cstheme="majorBidi"/>
      <w:color w:val="272727" w:themeColor="text1" w:themeTint="D8"/>
    </w:rPr>
  </w:style>
  <w:style w:type="paragraph" w:styleId="Quote">
    <w:name w:val="Quote"/>
    <w:basedOn w:val="Normal"/>
    <w:next w:val="Normal"/>
    <w:link w:val="QuoteChar"/>
    <w:uiPriority w:val="29"/>
    <w:qFormat/>
    <w:rsid w:val="001A5863"/>
    <w:pPr>
      <w:spacing w:before="160"/>
      <w:jc w:val="center"/>
    </w:pPr>
    <w:rPr>
      <w:i/>
      <w:iCs/>
      <w:color w:val="404040" w:themeColor="text1" w:themeTint="BF"/>
    </w:rPr>
  </w:style>
  <w:style w:type="character" w:customStyle="1" w:styleId="QuoteChar">
    <w:name w:val="Quote Char"/>
    <w:basedOn w:val="DefaultParagraphFont"/>
    <w:link w:val="Quote"/>
    <w:uiPriority w:val="29"/>
    <w:rsid w:val="001A5863"/>
    <w:rPr>
      <w:i/>
      <w:iCs/>
      <w:color w:val="404040" w:themeColor="text1" w:themeTint="BF"/>
    </w:rPr>
  </w:style>
  <w:style w:type="paragraph" w:styleId="IntenseQuote">
    <w:name w:val="Intense Quote"/>
    <w:basedOn w:val="Normal"/>
    <w:next w:val="Normal"/>
    <w:link w:val="IntenseQuoteChar"/>
    <w:uiPriority w:val="30"/>
    <w:qFormat/>
    <w:rsid w:val="001A58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5863"/>
    <w:rPr>
      <w:i/>
      <w:iCs/>
      <w:color w:val="365F91" w:themeColor="accent1" w:themeShade="BF"/>
    </w:rPr>
  </w:style>
  <w:style w:type="character" w:styleId="IntenseReference">
    <w:name w:val="Intense Reference"/>
    <w:basedOn w:val="DefaultParagraphFont"/>
    <w:uiPriority w:val="32"/>
    <w:qFormat/>
    <w:rsid w:val="001A586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afael.Rodriguez2@va.gov" TargetMode="Externa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3114</Words>
  <Characters>17591</Characters>
  <Application>Microsoft Office Word</Application>
  <DocSecurity>0</DocSecurity>
  <Lines>458</Lines>
  <Paragraphs>203</Paragraphs>
  <ScaleCrop>false</ScaleCrop>
  <Company/>
  <LinksUpToDate>false</LinksUpToDate>
  <CharactersWithSpaces>20630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Rodriguez, Rafael</dc:creator>
  <cp:lastModifiedBy>Rodriguez, Rafael</cp:lastModifiedBy>
  <cp:revision>3</cp:revision>
  <dcterms:created xsi:type="dcterms:W3CDTF">2026-03-10T15:13:00Z</dcterms:created>
  <dcterms:modified xsi:type="dcterms:W3CDTF">2026-03-10T15:13:00Z</dcterms:modified>
</cp:coreProperties>
</file>