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Supply- Radiopharmaceutical Ioflupane Datscan - Ann Arbor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43219-1834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36C25026Q0382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09:00AM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420 North James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Columbus OH  43219-1834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Percy Johnson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percy.johnson2@va.gov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phone inquiries will not be accepted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VA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percy.johnson2@va.gov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Government Email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33FF9" w:rsidRPr="00951FA8" w:rsidP="00933FF9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0" w:name="_Hlk108514876"/>
      <w:r w:rsidRPr="00951FA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Notice of Intent to Sole Source</w:t>
      </w:r>
    </w:p>
    <w:p w:rsidR="00933FF9" w:rsidRPr="00A82A7B" w:rsidP="00933FF9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Department of Veterans Affairs, VISN 10, </w:t>
      </w:r>
      <w:r>
        <w:rPr>
          <w:rFonts w:ascii="Times New Roman" w:eastAsia="Times New Roman" w:hAnsi="Times New Roman" w:cs="Times New Roman"/>
          <w:sz w:val="24"/>
          <w:szCs w:val="24"/>
        </w:rPr>
        <w:t>Ann Arbor VAMC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>2215 Fuller Rd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Ann Arbor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MI 48105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, intends to </w:t>
      </w:r>
      <w:r w:rsidRPr="00767515">
        <w:rPr>
          <w:rFonts w:ascii="Times New Roman" w:eastAsia="Times New Roman" w:hAnsi="Times New Roman" w:cs="Times New Roman"/>
          <w:sz w:val="24"/>
          <w:szCs w:val="24"/>
        </w:rPr>
        <w:t xml:space="preserve">solicit and negotiate with only one source 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>under Simplified Acquisition Procedures and the authority of FAR Part 6.</w:t>
      </w:r>
      <w:r>
        <w:rPr>
          <w:rFonts w:ascii="Times New Roman" w:eastAsia="Times New Roman" w:hAnsi="Times New Roman" w:cs="Times New Roman"/>
          <w:sz w:val="24"/>
          <w:szCs w:val="24"/>
        </w:rPr>
        <w:t>103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>-1, Only One Responsible Source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DaTscan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33FF9" w:rsidP="00933FF9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The associated NAICS code for this is </w:t>
      </w:r>
      <w:r w:rsidRPr="008001F6">
        <w:rPr>
          <w:rFonts w:ascii="Times New Roman" w:eastAsia="Times New Roman" w:hAnsi="Times New Roman" w:cs="Times New Roman"/>
          <w:sz w:val="24"/>
          <w:szCs w:val="24"/>
        </w:rPr>
        <w:t>32541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The vendor will be </w:t>
      </w:r>
      <w:r w:rsidRPr="00795E26">
        <w:rPr>
          <w:rFonts w:ascii="Times New Roman" w:eastAsia="Times New Roman" w:hAnsi="Times New Roman" w:cs="Times New Roman"/>
          <w:sz w:val="24"/>
          <w:szCs w:val="24"/>
        </w:rPr>
        <w:t>Medi-Physics,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5E26">
        <w:rPr>
          <w:rFonts w:ascii="Times New Roman" w:eastAsia="Times New Roman" w:hAnsi="Times New Roman" w:cs="Times New Roman"/>
          <w:sz w:val="24"/>
          <w:szCs w:val="24"/>
        </w:rPr>
        <w:t>251 Locke Drive,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5E26">
        <w:rPr>
          <w:rFonts w:ascii="Times New Roman" w:eastAsia="Times New Roman" w:hAnsi="Times New Roman" w:cs="Times New Roman"/>
          <w:sz w:val="24"/>
          <w:szCs w:val="24"/>
        </w:rPr>
        <w:t>Marlborough, MA 01752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33FF9" w:rsidRPr="00A82A7B" w:rsidP="00933FF9">
      <w:pPr>
        <w:tabs>
          <w:tab w:val="left" w:pos="5970"/>
        </w:tabs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33FF9" w:rsidRPr="003218D5" w:rsidP="00933FF9">
      <w:pPr>
        <w:spacing w:after="20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3218D5">
        <w:rPr>
          <w:rFonts w:ascii="Times New Roman" w:eastAsia="Times New Roman" w:hAnsi="Times New Roman" w:cs="Times New Roman"/>
          <w:b/>
          <w:bCs/>
          <w:u w:val="single"/>
        </w:rPr>
        <w:t>Description of Equipment or Supplies Added to Current Contract:</w:t>
      </w:r>
    </w:p>
    <w:tbl>
      <w:tblPr>
        <w:tblStyle w:val="TableGrid"/>
        <w:tblW w:w="0" w:type="auto"/>
        <w:tblLook w:val="04A0"/>
      </w:tblPr>
      <w:tblGrid>
        <w:gridCol w:w="8545"/>
        <w:gridCol w:w="805"/>
      </w:tblGrid>
      <w:tr w:rsidTr="006E6738">
        <w:tblPrEx>
          <w:tblW w:w="0" w:type="auto"/>
          <w:tblLook w:val="04A0"/>
        </w:tblPrEx>
        <w:tc>
          <w:tcPr>
            <w:tcW w:w="8545" w:type="dxa"/>
          </w:tcPr>
          <w:p w:rsidR="00933FF9" w:rsidRPr="003218D5" w:rsidP="006E6738">
            <w:pPr>
              <w:autoSpaceDE w:val="0"/>
              <w:autoSpaceDN w:val="0"/>
              <w:adjustRightInd w:val="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3218D5">
              <w:rPr>
                <w:rFonts w:ascii="Times New Roman" w:eastAsia="Arial" w:hAnsi="Times New Roman" w:cs="Times New Roman"/>
                <w:b/>
                <w:color w:val="000000"/>
              </w:rPr>
              <w:t>Product Name</w:t>
            </w:r>
          </w:p>
        </w:tc>
        <w:tc>
          <w:tcPr>
            <w:tcW w:w="805" w:type="dxa"/>
          </w:tcPr>
          <w:p w:rsidR="00933FF9" w:rsidRPr="003218D5" w:rsidP="006E6738">
            <w:pPr>
              <w:autoSpaceDE w:val="0"/>
              <w:autoSpaceDN w:val="0"/>
              <w:adjustRightInd w:val="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3218D5">
              <w:rPr>
                <w:rFonts w:ascii="Times New Roman" w:eastAsia="Arial" w:hAnsi="Times New Roman" w:cs="Times New Roman"/>
                <w:b/>
                <w:color w:val="000000"/>
              </w:rPr>
              <w:t>QTY</w:t>
            </w:r>
          </w:p>
        </w:tc>
      </w:tr>
      <w:tr w:rsidTr="006E6738">
        <w:tblPrEx>
          <w:tblW w:w="0" w:type="auto"/>
          <w:tblLook w:val="04A0"/>
        </w:tblPrEx>
        <w:trPr>
          <w:trHeight w:val="521"/>
        </w:trPr>
        <w:tc>
          <w:tcPr>
            <w:tcW w:w="8545" w:type="dxa"/>
          </w:tcPr>
          <w:p w:rsidR="00933FF9" w:rsidRPr="003218D5" w:rsidP="006E6738">
            <w:pPr>
              <w:autoSpaceDE w:val="0"/>
              <w:autoSpaceDN w:val="0"/>
              <w:adjustRightInd w:val="0"/>
              <w:spacing w:before="120" w:after="120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DaTscan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Ioflupane</w:t>
            </w:r>
          </w:p>
        </w:tc>
        <w:tc>
          <w:tcPr>
            <w:tcW w:w="805" w:type="dxa"/>
          </w:tcPr>
          <w:p w:rsidR="00933FF9" w:rsidRPr="003218D5" w:rsidP="006E6738">
            <w:pPr>
              <w:autoSpaceDE w:val="0"/>
              <w:autoSpaceDN w:val="0"/>
              <w:adjustRightInd w:val="0"/>
              <w:spacing w:before="120" w:after="120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</w:rPr>
              <w:t>20</w:t>
            </w:r>
          </w:p>
        </w:tc>
      </w:tr>
    </w:tbl>
    <w:p w:rsidR="00933FF9" w:rsidRPr="003218D5" w:rsidP="00933FF9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933FF9" w:rsidP="00933FF9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 Arbor VAMC</w:t>
      </w:r>
      <w:r w:rsidRPr="00644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requires this radiopharmaceutical</w:t>
      </w:r>
      <w:r w:rsidRPr="006445A6">
        <w:rPr>
          <w:rFonts w:ascii="Times New Roman" w:eastAsia="Times New Roman" w:hAnsi="Times New Roman" w:cs="Times New Roman"/>
          <w:sz w:val="24"/>
          <w:szCs w:val="24"/>
        </w:rPr>
        <w:t xml:space="preserve"> for diagnostic tests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95E26">
        <w:rPr>
          <w:rFonts w:ascii="Times New Roman" w:eastAsia="Times New Roman" w:hAnsi="Times New Roman" w:cs="Times New Roman"/>
          <w:sz w:val="24"/>
          <w:szCs w:val="24"/>
        </w:rPr>
        <w:t>Medi-Physics, Inc</w:t>
      </w:r>
      <w:r>
        <w:rPr>
          <w:rFonts w:ascii="Times New Roman" w:eastAsia="Times New Roman" w:hAnsi="Times New Roman" w:cs="Times New Roman"/>
          <w:sz w:val="24"/>
          <w:szCs w:val="24"/>
        </w:rPr>
        <w:t>. is the only vendor on FSS contract.</w:t>
      </w:r>
    </w:p>
    <w:p w:rsidR="00933FF9" w:rsidRPr="00A35B21" w:rsidP="00933F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21">
        <w:rPr>
          <w:rFonts w:ascii="Times New Roman" w:eastAsia="Times New Roman" w:hAnsi="Times New Roman" w:cs="Times New Roman"/>
          <w:sz w:val="24"/>
          <w:szCs w:val="24"/>
        </w:rPr>
        <w:t xml:space="preserve">A firm-fixed price contract with no </w:t>
      </w:r>
      <w:r w:rsidRPr="00A35B21">
        <w:rPr>
          <w:rFonts w:ascii="Times New Roman" w:eastAsia="Times New Roman" w:hAnsi="Times New Roman" w:cs="Times New Roman"/>
          <w:sz w:val="24"/>
          <w:szCs w:val="24"/>
        </w:rPr>
        <w:t>option</w:t>
      </w:r>
      <w:r w:rsidRPr="00A35B21">
        <w:rPr>
          <w:rFonts w:ascii="Times New Roman" w:eastAsia="Times New Roman" w:hAnsi="Times New Roman" w:cs="Times New Roman"/>
          <w:sz w:val="24"/>
          <w:szCs w:val="24"/>
        </w:rPr>
        <w:t xml:space="preserve"> years is anticipated and shall be awarded. It is the</w:t>
      </w:r>
    </w:p>
    <w:p w:rsidR="00933FF9" w:rsidRPr="00A35B21" w:rsidP="00933F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21">
        <w:rPr>
          <w:rFonts w:ascii="Times New Roman" w:eastAsia="Times New Roman" w:hAnsi="Times New Roman" w:cs="Times New Roman"/>
          <w:sz w:val="24"/>
          <w:szCs w:val="24"/>
        </w:rPr>
        <w:t>Government's belief that only the proposed candidate possesses the required capabilities to</w:t>
      </w:r>
    </w:p>
    <w:p w:rsidR="00933FF9" w:rsidRPr="00A35B21" w:rsidP="00933F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21">
        <w:rPr>
          <w:rFonts w:ascii="Times New Roman" w:eastAsia="Times New Roman" w:hAnsi="Times New Roman" w:cs="Times New Roman"/>
          <w:sz w:val="24"/>
          <w:szCs w:val="24"/>
        </w:rPr>
        <w:t>successfully meet this requirement. It is the Government's intention to solicit and negotiate with</w:t>
      </w:r>
    </w:p>
    <w:p w:rsidR="00933FF9" w:rsidRPr="00A82A7B" w:rsidP="00933F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21">
        <w:rPr>
          <w:rFonts w:ascii="Times New Roman" w:eastAsia="Times New Roman" w:hAnsi="Times New Roman" w:cs="Times New Roman"/>
          <w:sz w:val="24"/>
          <w:szCs w:val="24"/>
        </w:rPr>
        <w:t>only this source.</w:t>
      </w:r>
    </w:p>
    <w:p w:rsidR="00933FF9" w:rsidRPr="00A82A7B" w:rsidP="00933FF9">
      <w:pPr>
        <w:spacing w:before="240"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37E">
        <w:rPr>
          <w:rFonts w:ascii="Times New Roman" w:eastAsia="Times New Roman" w:hAnsi="Times New Roman" w:cs="Times New Roman"/>
          <w:sz w:val="24"/>
          <w:szCs w:val="24"/>
          <w:u w:val="single"/>
        </w:rPr>
        <w:t>This notice of intent is not a request for competitive proposals. It is not a solicitation or request for offers.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No solicitation package is available. Any response to this notice must show </w:t>
      </w:r>
      <w:r w:rsidRPr="008D737E">
        <w:rPr>
          <w:rFonts w:ascii="Times New Roman" w:eastAsia="Times New Roman" w:hAnsi="Times New Roman" w:cs="Times New Roman"/>
          <w:i/>
          <w:iCs/>
          <w:sz w:val="24"/>
          <w:szCs w:val="24"/>
        </w:rPr>
        <w:t>clear and convincing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evidence that competition would be advantageous to the Government. Responses must be received no later than </w:t>
      </w:r>
      <w:r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:00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m on </w:t>
      </w:r>
      <w:r>
        <w:rPr>
          <w:rFonts w:ascii="Times New Roman" w:eastAsia="Times New Roman" w:hAnsi="Times New Roman" w:cs="Times New Roman"/>
          <w:sz w:val="24"/>
          <w:szCs w:val="24"/>
        </w:rPr>
        <w:t>Monday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March 16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>, 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33FF9" w:rsidRPr="00A82A7B" w:rsidP="00933FF9">
      <w:pPr>
        <w:spacing w:after="200" w:line="276" w:lineRule="auto"/>
        <w:rPr>
          <w:rFonts w:ascii="Arial" w:eastAsia="Times New Roman" w:hAnsi="Arial" w:cs="Times New Roman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Point of contact is </w:t>
      </w:r>
      <w:r>
        <w:rPr>
          <w:rFonts w:ascii="Times New Roman" w:eastAsia="Times New Roman" w:hAnsi="Times New Roman" w:cs="Times New Roman"/>
          <w:sz w:val="24"/>
          <w:szCs w:val="24"/>
        </w:rPr>
        <w:t>Percy Johnson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r>
        <w:rPr>
          <w:rFonts w:ascii="Times New Roman" w:eastAsia="Times New Roman" w:hAnsi="Times New Roman" w:cs="Times New Roman"/>
          <w:sz w:val="24"/>
          <w:szCs w:val="24"/>
        </w:rPr>
        <w:t>percy.johnson2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@va.gov. </w:t>
      </w:r>
      <w:bookmarkEnd w:id="0"/>
    </w:p>
    <w:p w:rsidR="00791DF3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B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000B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00B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B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B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2026-03-11T18:58:33Z</dcterms:created>
  <dcterms:modified xsi:type="dcterms:W3CDTF">2026-03-11T18:58:33Z</dcterms:modified>
</cp:coreProperties>
</file>