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93AEE" w14:textId="77777777" w:rsidR="00C61711" w:rsidRDefault="00000000">
      <w:pPr>
        <w:pStyle w:val="XXCSIFormatLevel0Style"/>
        <w:numPr>
          <w:ilvl w:val="0"/>
          <w:numId w:val="1"/>
        </w:numPr>
        <w:jc w:val="center"/>
      </w:pPr>
      <w:bookmarkStart w:id="0" w:name=""/>
      <w:bookmarkEnd w:id="0"/>
      <w:r>
        <w:t xml:space="preserve">Section 01 00 00 </w:t>
      </w:r>
      <w:r>
        <w:br/>
        <w:t>GENERAL REQUIREMENTS</w:t>
      </w:r>
    </w:p>
    <w:p w14:paraId="6552C508" w14:textId="46D8C927" w:rsidR="00F2450B" w:rsidRDefault="00F2450B">
      <w:pPr>
        <w:pStyle w:val="XXCSIFormatLevel0Style"/>
        <w:numPr>
          <w:ilvl w:val="0"/>
          <w:numId w:val="1"/>
        </w:numPr>
        <w:jc w:val="center"/>
      </w:pPr>
      <w:r>
        <w:t>POP 180 DAYS</w:t>
      </w:r>
    </w:p>
    <w:p w14:paraId="30B686B7" w14:textId="77777777" w:rsidR="00C61711" w:rsidRDefault="00000000">
      <w:pPr>
        <w:pStyle w:val="XXCSIFormatLevel1Style"/>
        <w:keepNext/>
        <w:keepLines/>
      </w:pPr>
      <w:r>
        <w:t>PART 1 - GENERAL</w:t>
      </w:r>
    </w:p>
    <w:p w14:paraId="655AF48B" w14:textId="77777777" w:rsidR="00C61711" w:rsidRDefault="00000000">
      <w:pPr>
        <w:pStyle w:val="XXCSIFormatLevel2Style"/>
        <w:keepNext/>
        <w:keepLines/>
      </w:pPr>
      <w:r>
        <w:t>SAFETY REQUIREMENTS</w:t>
      </w:r>
    </w:p>
    <w:p w14:paraId="6D645F12" w14:textId="77777777" w:rsidR="00C61711" w:rsidRDefault="00000000">
      <w:pPr>
        <w:pStyle w:val="XXCSIFormatLevel3Style"/>
      </w:pPr>
      <w:r>
        <w:t>Refer to section 01 35 26, SAFETY REQUIREMENTS for safety and infection control requirements.</w:t>
      </w:r>
    </w:p>
    <w:p w14:paraId="3EA028EE" w14:textId="77777777" w:rsidR="00C61711" w:rsidRDefault="00000000">
      <w:pPr>
        <w:pStyle w:val="XXCSIFormatLevel2Style"/>
        <w:keepNext/>
        <w:keepLines/>
      </w:pPr>
      <w:r>
        <w:t>GENERAL INTENTION</w:t>
      </w:r>
    </w:p>
    <w:p w14:paraId="214F01D0" w14:textId="77777777" w:rsidR="00C61711" w:rsidRDefault="00000000">
      <w:pPr>
        <w:pStyle w:val="XXCSIFormatLevel3Style"/>
      </w:pPr>
      <w:r>
        <w:t>Contractor shall completely prepare site for building operations, including demolition and removal of existing structures, and furnish labor and materials and perform work for VAMC Cape Coral Install Alternate Connections for Steam and Chilled Water as required by drawings and specifications.</w:t>
      </w:r>
    </w:p>
    <w:p w14:paraId="6F0549BF" w14:textId="1D6849CC" w:rsidR="00C61711" w:rsidRDefault="00000000">
      <w:pPr>
        <w:pStyle w:val="XXCSIFormatLevel3Style"/>
      </w:pPr>
      <w:r>
        <w:t>Visits to the site by Bidders may be made only by appointment with the Medical Center Engineering Officer.</w:t>
      </w:r>
    </w:p>
    <w:p w14:paraId="38EB25A4" w14:textId="77777777" w:rsidR="00C61711" w:rsidRDefault="00000000">
      <w:pPr>
        <w:pStyle w:val="XXCSIFormatLevel3Style"/>
      </w:pPr>
      <w:r>
        <w:t>Offices of Above Group, Inc, as Architect</w:t>
      </w:r>
      <w:r>
        <w:noBreakHyphen/>
        <w:t>Engineers, will render certain technical services during construction. Such services shall be considered as advisory to the Government and shall not be construed as expressing or implying a contractual act of the Government without affirmations by Contracting Officer or his duly authorized representative.</w:t>
      </w:r>
    </w:p>
    <w:p w14:paraId="300FC4CB" w14:textId="77777777" w:rsidR="00C61711" w:rsidRDefault="00000000">
      <w:pPr>
        <w:pStyle w:val="XXCSIFormatLevel3Style"/>
      </w:pPr>
      <w:r>
        <w:t>Before placement and installation of work subject to tests by testing laboratory retained by Department of Veterans Affairs, the Contractor shall notify the COR in sufficient time to enable testing laboratory personnel to be present at the site in time for proper taking and testing of specimens and field inspection. Such prior notice shall be not less than three workdays unless otherwise designated by the COR.</w:t>
      </w:r>
    </w:p>
    <w:p w14:paraId="67FD6CC5" w14:textId="6065DF7D" w:rsidR="00C61711" w:rsidRDefault="00000000">
      <w:pPr>
        <w:pStyle w:val="XXCSIFormatLevel3Style"/>
      </w:pPr>
      <w:r>
        <w:t>All employees of general contractor and subcontractors</w:t>
      </w:r>
      <w:r w:rsidR="00353FBA">
        <w:t xml:space="preserve"> </w:t>
      </w:r>
      <w:r>
        <w:t>shall comply with VA security management program and obtain permission of the VA police, be identified by project and employer, and restricted from unauthorized access.</w:t>
      </w:r>
    </w:p>
    <w:p w14:paraId="0042B748" w14:textId="77777777" w:rsidR="00C61711" w:rsidRPr="00040F4C" w:rsidRDefault="00000000">
      <w:pPr>
        <w:pStyle w:val="XXCSIFormatLevel2Style"/>
        <w:keepNext/>
        <w:keepLines/>
        <w:rPr>
          <w:highlight w:val="yellow"/>
        </w:rPr>
      </w:pPr>
      <w:r w:rsidRPr="00040F4C">
        <w:rPr>
          <w:highlight w:val="yellow"/>
        </w:rPr>
        <w:t>STATEMENT OF BID ITEM(S)</w:t>
      </w:r>
    </w:p>
    <w:p w14:paraId="1A7E0659" w14:textId="77777777" w:rsidR="00C61711" w:rsidRPr="00040F4C" w:rsidRDefault="00000000">
      <w:pPr>
        <w:pStyle w:val="XXCSIFormatLevel3Style"/>
        <w:rPr>
          <w:highlight w:val="yellow"/>
        </w:rPr>
      </w:pPr>
      <w:r w:rsidRPr="00040F4C">
        <w:rPr>
          <w:highlight w:val="yellow"/>
        </w:rPr>
        <w:t>ITEM I, GENERAL CONSTRUCTION: Work includes general construction, alterations, roads, walks, grading, drainage necessary removal of existing structures and construction and certain other items.</w:t>
      </w:r>
    </w:p>
    <w:p w14:paraId="6FC638DB" w14:textId="77777777" w:rsidR="00C61711" w:rsidRDefault="00000000">
      <w:pPr>
        <w:pStyle w:val="XXCSIFormatLevel2Style"/>
        <w:keepNext/>
        <w:keepLines/>
      </w:pPr>
      <w:r>
        <w:t>SPECIFICATIONS AND DRAWINGS FOR CONTRACTOR</w:t>
      </w:r>
    </w:p>
    <w:p w14:paraId="22801E6E" w14:textId="77777777" w:rsidR="00C61711" w:rsidRDefault="00000000">
      <w:pPr>
        <w:pStyle w:val="XXCSIFormatLevel3Style"/>
      </w:pPr>
      <w:r>
        <w:t>Drawings and contract documents may be obtained from the website where the solicitation is posted. Additional copies will be at Contractor's expense.</w:t>
      </w:r>
    </w:p>
    <w:p w14:paraId="281C2B2B" w14:textId="77777777" w:rsidR="00C61711" w:rsidRDefault="00000000">
      <w:pPr>
        <w:pStyle w:val="XXCSIFormatLevel2Style"/>
        <w:keepNext/>
        <w:keepLines/>
      </w:pPr>
      <w:r>
        <w:t>CONSTRUCTION SECURITY REQUIREMENTS</w:t>
      </w:r>
    </w:p>
    <w:p w14:paraId="5BB0D5DA" w14:textId="77777777" w:rsidR="00C61711" w:rsidRDefault="00000000">
      <w:pPr>
        <w:pStyle w:val="XXCSIFormatLevel3Style"/>
      </w:pPr>
      <w:r>
        <w:t>Security Plan:</w:t>
      </w:r>
    </w:p>
    <w:p w14:paraId="2A09061B" w14:textId="77777777" w:rsidR="00C61711" w:rsidRDefault="00000000">
      <w:pPr>
        <w:pStyle w:val="XXCSIFormatLevel4Style"/>
      </w:pPr>
      <w:r>
        <w:t>The security plan defines both physical and administrative security procedures that will remain effective for the entire duration of the project.</w:t>
      </w:r>
    </w:p>
    <w:p w14:paraId="373C0197" w14:textId="77777777" w:rsidR="00C61711" w:rsidRDefault="00000000">
      <w:pPr>
        <w:pStyle w:val="XXCSIFormatLevel4Style"/>
      </w:pPr>
      <w:r>
        <w:t>The General Contractor is responsible for assuring that all sub-contractors working on the project and their employees also comply with these regulations.</w:t>
      </w:r>
    </w:p>
    <w:p w14:paraId="1415D826" w14:textId="77777777" w:rsidR="00C61711" w:rsidRDefault="00000000">
      <w:pPr>
        <w:pStyle w:val="XXCSIFormatLevel3Style"/>
      </w:pPr>
      <w:r>
        <w:t>Security Procedures:</w:t>
      </w:r>
    </w:p>
    <w:p w14:paraId="2511D890" w14:textId="77777777" w:rsidR="00C61711" w:rsidRDefault="00000000">
      <w:pPr>
        <w:pStyle w:val="XXCSIFormatLevel4Style"/>
      </w:pPr>
      <w:r>
        <w:t>General Contractor’s employees shall not enter the project site without appropriate badge.  They may also be subject to inspection of their personal effects when entering or leaving the project site.</w:t>
      </w:r>
    </w:p>
    <w:p w14:paraId="38ADCCFA" w14:textId="77777777" w:rsidR="00C61711" w:rsidRDefault="00000000">
      <w:pPr>
        <w:pStyle w:val="XXCSIFormatLevel4Style"/>
      </w:pPr>
      <w:r>
        <w:t>No photography of VA premises is allowed without written permission of the Contracting Officer. Patients and staff are not to be photographed at any time.</w:t>
      </w:r>
    </w:p>
    <w:p w14:paraId="7E9D634A" w14:textId="77777777" w:rsidR="00C61711" w:rsidRDefault="00000000">
      <w:pPr>
        <w:pStyle w:val="XXCSIFormatLevel4Style"/>
      </w:pPr>
      <w:r>
        <w:t xml:space="preserve">VA reserves the right to close down or shut down the project site and order General Contractor’s employees off the premises in the event of a national emergency.  The </w:t>
      </w:r>
      <w:r>
        <w:lastRenderedPageBreak/>
        <w:t>General Contractor may return to the site only with the written approval of the Contracting Officer.</w:t>
      </w:r>
    </w:p>
    <w:p w14:paraId="76F7113B" w14:textId="77777777" w:rsidR="00C61711" w:rsidRDefault="00000000">
      <w:pPr>
        <w:pStyle w:val="XXCSIFormatLevel3Style"/>
      </w:pPr>
      <w:r>
        <w:t>Key Control:</w:t>
      </w:r>
    </w:p>
    <w:p w14:paraId="7F5CEE4E" w14:textId="7C3D3A82" w:rsidR="00C61711" w:rsidRDefault="00000000">
      <w:pPr>
        <w:pStyle w:val="XXCSIFormatLevel4Style"/>
      </w:pPr>
      <w:r>
        <w:t xml:space="preserve">The General Contractor shall provide duplicate keys and lock combinations to the Contracting officers representative (COR) for the purpose of security inspections of every area of project including </w:t>
      </w:r>
      <w:r w:rsidR="0076596F">
        <w:t>toolboxes</w:t>
      </w:r>
      <w:r>
        <w:t xml:space="preserve"> and parked machines and take any emergency action.</w:t>
      </w:r>
    </w:p>
    <w:p w14:paraId="2B2F1981" w14:textId="6A6625AA" w:rsidR="00C61711" w:rsidRDefault="00000000">
      <w:pPr>
        <w:pStyle w:val="XXCSIFormatLevel4Style"/>
      </w:pPr>
      <w:r>
        <w:t xml:space="preserve">The General Contractor </w:t>
      </w:r>
      <w:r w:rsidR="008811C7">
        <w:t>shall turn</w:t>
      </w:r>
      <w:r>
        <w:t xml:space="preserve"> over all permanent lock cylinders to the VA locksmith for permanent installation. See Section 08 71 00, DOOR HARDWARE and coordinate.</w:t>
      </w:r>
    </w:p>
    <w:p w14:paraId="48F22462" w14:textId="77777777" w:rsidR="00C61711" w:rsidRDefault="00000000">
      <w:pPr>
        <w:pStyle w:val="XXCSIFormatLevel3Style"/>
      </w:pPr>
      <w:r>
        <w:t>Document Control:</w:t>
      </w:r>
    </w:p>
    <w:p w14:paraId="0C6A9820" w14:textId="4AC64CAD" w:rsidR="00C61711" w:rsidRDefault="00000000">
      <w:pPr>
        <w:pStyle w:val="XXCSIFormatLevel4Style"/>
      </w:pPr>
      <w:r>
        <w:t>Before starting any work, the General Contractor/</w:t>
      </w:r>
      <w:r w:rsidR="0076596F">
        <w:t>Subcontractors</w:t>
      </w:r>
      <w:r>
        <w:t xml:space="preserve"> shall submit an electronic security memorandum describing the approach to following goals and maintaining confidentiality of “sensitive information”.</w:t>
      </w:r>
    </w:p>
    <w:p w14:paraId="705AB2E7" w14:textId="77777777" w:rsidR="00C61711" w:rsidRDefault="00000000">
      <w:pPr>
        <w:pStyle w:val="XXCSIFormatLevel4Style"/>
      </w:pPr>
      <w:r>
        <w:t>The General Contractor is responsible for safekeeping of all drawings, project manual and other project information.  This information shall be shared only with those with a specific need to accomplish the project.</w:t>
      </w:r>
    </w:p>
    <w:p w14:paraId="628E395C" w14:textId="77777777" w:rsidR="00C61711" w:rsidRDefault="00000000">
      <w:pPr>
        <w:pStyle w:val="XXCSIFormatLevel4Style"/>
      </w:pPr>
      <w:r>
        <w:t>Certain documents, sketches, videos or photographs and drawings may be marked “Law Enforcement Sensitive” or “Sensitive Unclassified”.  Secure such information in separate containers and limit the access to only those who will need it for the project.  Return the information to the Contracting Officer upon request.</w:t>
      </w:r>
    </w:p>
    <w:p w14:paraId="053B5891" w14:textId="77777777" w:rsidR="00C61711" w:rsidRDefault="00000000">
      <w:pPr>
        <w:pStyle w:val="XXCSIFormatLevel4Style"/>
      </w:pPr>
      <w:r>
        <w:t>These security documents shall not be removed or transmitted from the project site without the written approval of Contracting Officer.</w:t>
      </w:r>
    </w:p>
    <w:p w14:paraId="50C1537E" w14:textId="77777777" w:rsidR="00C61711" w:rsidRDefault="00000000">
      <w:pPr>
        <w:pStyle w:val="XXCSIFormatLevel4Style"/>
      </w:pPr>
      <w:r>
        <w:t>All paper waste or electronic media such as CD’s and diskettes shall be shredded and destroyed in a manner acceptable to the VA.</w:t>
      </w:r>
    </w:p>
    <w:p w14:paraId="23ACF80B" w14:textId="77777777" w:rsidR="00C61711" w:rsidRDefault="00000000">
      <w:pPr>
        <w:pStyle w:val="XXCSIFormatLevel4Style"/>
      </w:pPr>
      <w:r>
        <w:t>Notify Contracting Officer and Site Security Officer immediately when there is a loss or compromise of “sensitive information”.</w:t>
      </w:r>
    </w:p>
    <w:p w14:paraId="3DB48DB8" w14:textId="77777777" w:rsidR="00C61711" w:rsidRDefault="00000000">
      <w:pPr>
        <w:pStyle w:val="XXCSIFormatLevel4Style"/>
      </w:pPr>
      <w:r>
        <w:t>All electronic information shall be stored in specified location following VA standards and procedures using an Engineering Document Management Software (EDMS).</w:t>
      </w:r>
    </w:p>
    <w:p w14:paraId="52ADAFDF" w14:textId="240B28CB" w:rsidR="00C61711" w:rsidRDefault="00000000">
      <w:pPr>
        <w:pStyle w:val="XXCSIFormatLevel5Style"/>
      </w:pPr>
      <w:r>
        <w:t xml:space="preserve">Security, access and maintenance of all project drawings, both scanned and </w:t>
      </w:r>
      <w:r w:rsidR="0076596F">
        <w:t>electronic,</w:t>
      </w:r>
      <w:r>
        <w:t xml:space="preserve"> shall be performed and tracked through the EDMS system.</w:t>
      </w:r>
    </w:p>
    <w:p w14:paraId="6C40EAA8" w14:textId="77777777" w:rsidR="00C61711" w:rsidRDefault="00000000">
      <w:pPr>
        <w:pStyle w:val="XXCSIFormatLevel5Style"/>
      </w:pPr>
      <w:r>
        <w:t>“Sensitive information” including drawings and other documents may be attached to e-mail provided all VA encryption procedures are followed.</w:t>
      </w:r>
    </w:p>
    <w:p w14:paraId="11771769" w14:textId="77777777" w:rsidR="00C61711" w:rsidRDefault="00000000">
      <w:pPr>
        <w:pStyle w:val="XXCSIFormatLevel3Style"/>
      </w:pPr>
      <w:r>
        <w:t>Motor Vehicle Restrictions</w:t>
      </w:r>
    </w:p>
    <w:p w14:paraId="20C9CBAC" w14:textId="77777777" w:rsidR="00C61711" w:rsidRDefault="00000000">
      <w:pPr>
        <w:pStyle w:val="XXCSIFormatLevel4Style"/>
      </w:pPr>
      <w:r>
        <w:t>Vehicle authorization request shall be required for any vehicle entering the site and such request shall be submitted 24 hours before the date and time of access. Access shall be restricted to picking up and dropping off materials and supplies.</w:t>
      </w:r>
    </w:p>
    <w:p w14:paraId="7897459F" w14:textId="77777777" w:rsidR="00C61711" w:rsidRDefault="00000000">
      <w:pPr>
        <w:pStyle w:val="XXCSIFormatLevel2Style"/>
        <w:keepNext/>
        <w:keepLines/>
      </w:pPr>
      <w:r>
        <w:t>OPERATIONS AND STORAGE AREAS (FAR 52.236-10)</w:t>
      </w:r>
    </w:p>
    <w:p w14:paraId="5E56D12E" w14:textId="77777777" w:rsidR="00C61711" w:rsidRDefault="00000000">
      <w:pPr>
        <w:pStyle w:val="XXCSIFormatLevel3Style"/>
      </w:pPr>
      <w:r>
        <w:t>The Contractor shall confine all operations (including storage of materials) on Government premises to areas authorized or approved by the Contracting Officer. The Contractor shall hold and save the Government, its officers and agents, free and harmless from liability of any nature occasioned by the Contractor's performance.</w:t>
      </w:r>
    </w:p>
    <w:p w14:paraId="43A3CB9F" w14:textId="52FEB5FA" w:rsidR="00C61711" w:rsidRDefault="00000000">
      <w:pPr>
        <w:pStyle w:val="XXCSIFormatLevel3Style"/>
      </w:pPr>
      <w:r>
        <w:t xml:space="preserve">Temporary buildings (e.g., storage sheds, shops, offices) and utilities may be erected by the </w:t>
      </w:r>
      <w:r w:rsidR="00E7331F">
        <w:t>Contractor</w:t>
      </w:r>
      <w:r>
        <w:t xml:space="preserve"> with the approval of the Contracting Officer and shall be built with labor and materials furnished by the Contractor without expense to the Government. The temporary buildings and utilities shall remain the property of the Contractor and shall be removed by the Contractor at its expense upon completion of the work. With the written consent of the Contracting Officer, the buildings and utilities may be abandoned and need not be removed.</w:t>
      </w:r>
    </w:p>
    <w:p w14:paraId="7DC75A8A" w14:textId="77777777" w:rsidR="00C61711" w:rsidRDefault="00000000">
      <w:pPr>
        <w:pStyle w:val="XXCSIFormatLevel3Style"/>
      </w:pPr>
      <w:r>
        <w:t xml:space="preserve">The Contractor shall, under regulations prescribed by the Contracting Officer, use only established roadways, or use temporary roadways constructed by the Contractor when and as authorized by the Contracting Officer. When materials are transported in prosecuting the work, vehicles shall not be loaded beyond the loading capacity recommended by the manufacturer of the vehicle or prescribed by any Federal, State, or local law or regulation. When it is necessary </w:t>
      </w:r>
      <w:r>
        <w:lastRenderedPageBreak/>
        <w:t>to cross curbs or sidewalks, the Contractor shall protect them from damage. The Contractor shall repair or pay for the repair of any damaged curbs, sidewalks, or roads.</w:t>
      </w:r>
    </w:p>
    <w:p w14:paraId="63E960C8" w14:textId="77777777" w:rsidR="00C61711" w:rsidRDefault="00000000">
      <w:pPr>
        <w:pStyle w:val="XXCSIFormatLevel3Style"/>
      </w:pPr>
      <w:r>
        <w:t>Working space and space available for storing materials shall be as determined by the COR.</w:t>
      </w:r>
    </w:p>
    <w:p w14:paraId="0B32D437" w14:textId="44E3CCFC" w:rsidR="00C61711" w:rsidRDefault="00000000">
      <w:pPr>
        <w:pStyle w:val="XXCSIFormatLevel3Style"/>
      </w:pPr>
      <w:r>
        <w:t>Workers are subject to rules of Medical Center</w:t>
      </w:r>
      <w:r w:rsidR="005C32C8">
        <w:t xml:space="preserve"> </w:t>
      </w:r>
      <w:r>
        <w:t>applicable to their conduct.</w:t>
      </w:r>
    </w:p>
    <w:p w14:paraId="3804099D" w14:textId="77777777" w:rsidR="00C61711" w:rsidRDefault="00000000">
      <w:pPr>
        <w:pStyle w:val="XXCSIFormatLevel3Style"/>
      </w:pPr>
      <w:r>
        <w:t>Execute work in such a manner as to interfere as little as possible with work being done by others. Keep roads clear of construction materials, debris, standing construction equipment and vehicles at all times.</w:t>
      </w:r>
    </w:p>
    <w:p w14:paraId="0DF19864" w14:textId="33BCDE35" w:rsidR="00C61711" w:rsidRDefault="00000000">
      <w:pPr>
        <w:pStyle w:val="XXCSIFormatLevel3Style"/>
      </w:pPr>
      <w:r>
        <w:t xml:space="preserve">Execute work so as to interfere as little as possible with normal functioning of Medical </w:t>
      </w:r>
      <w:r w:rsidR="00305214">
        <w:t>Center as</w:t>
      </w:r>
      <w:r>
        <w:t xml:space="preserve"> a whole, including operations of utility services, fire protection systems and any existing equipment, and with work being done by others. Use of equipment and tools that transmit vibrations and noises through the building structure, are not permitted in buildings that are occupied, during construction, jointly by patients or medical personnel, and Contractor's personnel, except as permitted by COR where required by limited working space.</w:t>
      </w:r>
    </w:p>
    <w:p w14:paraId="086FEB54" w14:textId="77777777" w:rsidR="00C61711" w:rsidRDefault="00000000">
      <w:pPr>
        <w:pStyle w:val="XXCSIFormatLevel4Style"/>
      </w:pPr>
      <w:r>
        <w:t>Do not store materials and equipment in other than assigned areas.</w:t>
      </w:r>
    </w:p>
    <w:p w14:paraId="48A3B56E" w14:textId="388BDBEB" w:rsidR="00C61711" w:rsidRDefault="00000000">
      <w:pPr>
        <w:pStyle w:val="XXCSIFormatLevel4Style"/>
      </w:pPr>
      <w:r>
        <w:t xml:space="preserve">Schedule delivery of materials and equipment to immediate construction working areas within buildings in use by Department of Veterans Affairs in quantities sufficient for not more than two </w:t>
      </w:r>
      <w:r w:rsidR="00305214">
        <w:t>workdays</w:t>
      </w:r>
      <w:r>
        <w:t>. Provide unobstructed access to Medical Center areas required to remain in operation.</w:t>
      </w:r>
    </w:p>
    <w:p w14:paraId="4B74147A" w14:textId="77777777" w:rsidR="00C61711" w:rsidRDefault="00000000">
      <w:pPr>
        <w:pStyle w:val="XXCSIFormatLevel4Style"/>
      </w:pPr>
      <w:r>
        <w:t>Where access by Medical Center personnel to vacated portions of buildings is not required, storage of Contractor's materials and equipment will be permitted subject to fire and safety requirements.</w:t>
      </w:r>
    </w:p>
    <w:p w14:paraId="3F426C27" w14:textId="77777777" w:rsidR="00C61711" w:rsidRDefault="00000000">
      <w:pPr>
        <w:pStyle w:val="XXCSIFormatLevel3Style"/>
      </w:pPr>
      <w:r>
        <w:t>Utilities Services: Where necessary to cut existing pipes, electrical wires, conduits, cables, etc., of utility services, or of fire protection systems or communications systems (except telephone), they shall be cut and capped at suitable places where shown; or, in absence of such indication, where directed by COR. All such actions shall be coordinated with the COR or Utility Company involved.</w:t>
      </w:r>
    </w:p>
    <w:p w14:paraId="723BFA38" w14:textId="77777777" w:rsidR="00C61711" w:rsidRDefault="00000000">
      <w:pPr>
        <w:pStyle w:val="XXCSIFormatLevel3Style"/>
      </w:pPr>
      <w:r>
        <w:t>Phasing:</w:t>
      </w:r>
    </w:p>
    <w:p w14:paraId="01FB1F53" w14:textId="77777777" w:rsidR="00C61711" w:rsidRDefault="00000000">
      <w:pPr>
        <w:pStyle w:val="XXCSIFormatLevel4Style"/>
      </w:pPr>
      <w:r>
        <w:t>The Medical Center must maintain its operation 24 hours a day 7 days a week. Therefore, any interruption in service must be scheduled and coordinated with the COR to ensure that no lapses in operation occur.  It is the CONTRACTOR'S responsibility to develop a work plan and schedule detailing, at a minimum, the procedures to be employed, the equipment and materials to be used, the interim life safety measure to be used during the work, and a schedule defining the duration of the work with milestone subtasks. The work to be outlined shall include, but not be limited to:</w:t>
      </w:r>
    </w:p>
    <w:p w14:paraId="19ED52B3" w14:textId="25C6448D" w:rsidR="00C61711" w:rsidRDefault="00000000">
      <w:pPr>
        <w:pStyle w:val="XXCSIFormatLevel4Style"/>
      </w:pPr>
      <w:r>
        <w:t xml:space="preserve">To ensure such executions, Contractor shall furnish the COR with a schedule of </w:t>
      </w:r>
      <w:r w:rsidR="00A57D34">
        <w:t>approximate dates</w:t>
      </w:r>
      <w:r>
        <w:t xml:space="preserve"> on which the Contractor intends to accomplish work in each specific area of site, building or portion thereof. In addition, Contractor shall notify the COR two weeks in advance of the proposed date of starting work in each specific area of site, building or portion thereof. Arrange such dates to ensure accomplishment of this work in successive phases mutually agreeable to COR and Contractor, as follows:</w:t>
      </w:r>
    </w:p>
    <w:p w14:paraId="408A6290" w14:textId="77777777" w:rsidR="00C61711" w:rsidRDefault="00000000">
      <w:pPr>
        <w:pStyle w:val="XXCSIFormatLevel3Style"/>
      </w:pPr>
      <w:r>
        <w:t>All existing buildings will be occupied during performance of work.</w:t>
      </w:r>
    </w:p>
    <w:p w14:paraId="17F40E60" w14:textId="418C83E8" w:rsidR="00C61711" w:rsidRDefault="00000000">
      <w:pPr>
        <w:pStyle w:val="XXCSIFormatLevel4Style"/>
      </w:pPr>
      <w:r>
        <w:t>Certain areas of Building(s) No. (</w:t>
      </w:r>
      <w:r w:rsidR="00A57D34">
        <w:t xml:space="preserve">s) </w:t>
      </w:r>
      <w:r>
        <w:t>____ will be occupied by Medical Center personnel for various periods as listed below:</w:t>
      </w:r>
    </w:p>
    <w:p w14:paraId="08D8271C" w14:textId="77777777" w:rsidR="00C61711" w:rsidRDefault="00000000">
      <w:pPr>
        <w:pStyle w:val="XXCSIFormatLevel3Style"/>
      </w:pPr>
      <w:r>
        <w:t>Construction Fence: Before construction operations begin, Contractor shall provide a chain link construction fence, 2.1m (seven feet) minimum height, around the construction area indicated on the drawings. Provide gates as required for access with necessary hardware, including hasps and padlocks. Fasten fence fabric to terminal posts with tension bands and to line posts and top and bottom rails with tie wires spaced at maximum 375mm (15 inches). Bottom of fences shall extend to 25mm (one inch) above grade. Remove the fence when directed by COR.</w:t>
      </w:r>
    </w:p>
    <w:p w14:paraId="6761136B" w14:textId="77777777" w:rsidR="00C61711" w:rsidRDefault="00000000">
      <w:pPr>
        <w:pStyle w:val="XXCSIFormatLevel3Style"/>
      </w:pPr>
      <w:r>
        <w:t>When a building and/or construction site is turned over to Contractor, Contractor shall accept entire responsibility including upkeep and maintenance therefore:</w:t>
      </w:r>
    </w:p>
    <w:p w14:paraId="1232DD32" w14:textId="77777777" w:rsidR="00C61711" w:rsidRDefault="00000000">
      <w:pPr>
        <w:pStyle w:val="XXCSIFormatLevel4Style"/>
      </w:pPr>
      <w:r>
        <w:lastRenderedPageBreak/>
        <w:t>Contractor shall maintain a minimum temperature of 4 degrees C (40 degrees F) at all times, except as otherwise specified.</w:t>
      </w:r>
    </w:p>
    <w:p w14:paraId="445C7B2A" w14:textId="77777777" w:rsidR="00C61711" w:rsidRDefault="00000000">
      <w:pPr>
        <w:pStyle w:val="XXCSIFormatLevel4Style"/>
      </w:pPr>
      <w:r>
        <w:t>Contractor shall maintain in operating condition existing fire protection and alarm equipment. In connection with fire alarm equipment, Contractor shall make arrangements for pre</w:t>
      </w:r>
      <w:r>
        <w:noBreakHyphen/>
        <w:t>inspection of site with Fire Department or Company (Department of Veterans Affairs or municipal) whichever will be required to respond to an alarm from Contractor's employee or watchman.</w:t>
      </w:r>
    </w:p>
    <w:p w14:paraId="2AEDD659" w14:textId="75293340" w:rsidR="00C61711" w:rsidRDefault="00000000">
      <w:pPr>
        <w:pStyle w:val="XXCSIFormatLevel3Style"/>
      </w:pPr>
      <w:r>
        <w:t xml:space="preserve">Utilities Services: Maintain existing utility services </w:t>
      </w:r>
      <w:r w:rsidR="00305214">
        <w:t>for Medical</w:t>
      </w:r>
      <w:r>
        <w:t xml:space="preserve"> Center at all times. Provide temporary facilities, labor, materials, equipment, connections, and utilities to assure uninterrupted services. Where necessary to cut existing water, steam, gases, sewer or air pipes, or conduits, wires, cables, etc. of utility services or of fire protection systems and communications systems (including telephone), they shall be cut and capped at suitable places where shown; or, in absence of such indication, where directed by COR.</w:t>
      </w:r>
    </w:p>
    <w:p w14:paraId="0144D0E1" w14:textId="77777777" w:rsidR="00C61711" w:rsidRDefault="00000000">
      <w:pPr>
        <w:pStyle w:val="XXCSIFormatLevel4Style"/>
      </w:pPr>
      <w:r>
        <w:t>No utility service such as water, gas, steam, sewers or electricity, or fire protection systems and communications systems may be interrupted without prior approval of COR . Electrical work shall be accomplished with all affected circuits or equipment de-energized. When an electrical outage cannot be accomplished, work on any energized circuits or equipment shall not commence without a detailed work plan, the Medical Center Director’s prior knowledge and written approval. Refer to specification Sections 26 05 11, REQUIREMENTS FOR ELECTRICAL INSTALLATIONS, 27 05 11 REQUIREMENTS FOR COMMUNICATIONS INSTALLATIONS and 28 05 00, COMMON WORK RESULTS FOR ELECTRONIC SAFETY AND SECURITY for additional requirements.</w:t>
      </w:r>
    </w:p>
    <w:p w14:paraId="480DF239" w14:textId="77777777" w:rsidR="00C61711" w:rsidRDefault="00000000">
      <w:pPr>
        <w:pStyle w:val="XXCSIFormatLevel4Style"/>
      </w:pPr>
      <w:r>
        <w:t>Contractor shall submit a request to interrupt any such services to COR, in writing, 7 days in advance of proposed interruption. Request shall state reason, date, exact time of, and approximate duration of such interruption.</w:t>
      </w:r>
    </w:p>
    <w:p w14:paraId="5A124E2C" w14:textId="77777777" w:rsidR="00C61711" w:rsidRDefault="00000000">
      <w:pPr>
        <w:pStyle w:val="XXCSIFormatLevel4Style"/>
      </w:pPr>
      <w:r>
        <w:t>Contractor will be advised (in writing) of approval of request, or of which other date and/or time such interruption will cause least inconvenience to operations of / Medical Center. Interruption time approved by Medical Center may occur at other than Contractor's normal working hours.</w:t>
      </w:r>
    </w:p>
    <w:p w14:paraId="0B4DCEA5" w14:textId="77777777" w:rsidR="00C61711" w:rsidRDefault="00000000">
      <w:pPr>
        <w:pStyle w:val="XXCSIFormatLevel4Style"/>
      </w:pPr>
      <w:r>
        <w:t>Major interruptions of any system must be requested, in writing, at least 15 calendar days prior to the desired time and shall be performed as directed by the COR.</w:t>
      </w:r>
    </w:p>
    <w:p w14:paraId="42FD4F8E" w14:textId="77777777" w:rsidR="00C61711" w:rsidRDefault="00000000">
      <w:pPr>
        <w:pStyle w:val="XXCSIFormatLevel4Style"/>
      </w:pPr>
      <w:r>
        <w:t>In case of a contract construction emergency, service will be interrupted on approval of COR. Such approval will be confirmed in writing as soon as practical.</w:t>
      </w:r>
    </w:p>
    <w:p w14:paraId="0AE1DC99" w14:textId="77777777" w:rsidR="00C61711" w:rsidRDefault="00000000">
      <w:pPr>
        <w:pStyle w:val="XXCSIFormatLevel4Style"/>
      </w:pPr>
      <w:r>
        <w:t>Whenever it is required that a connection fee be paid to a public utility provider for new permanent service to the construction project, for such items as water, sewer, electricity, gas or steam, payment of such fee shall be the responsibility of the Government and not the Contractor.</w:t>
      </w:r>
    </w:p>
    <w:p w14:paraId="15D87D2D" w14:textId="62CC0EF2" w:rsidR="00C61711" w:rsidRDefault="00000000">
      <w:pPr>
        <w:pStyle w:val="XXCSIFormatLevel3Style"/>
      </w:pPr>
      <w:r>
        <w:t xml:space="preserve">Abandoned Lines: All service lines such as wires, cables, conduits, ducts, pipes and the like, and their hangers or </w:t>
      </w:r>
      <w:r w:rsidR="00305214">
        <w:t>supports</w:t>
      </w:r>
      <w:r>
        <w:t xml:space="preserve"> shall be removed back to their source. Those which are indicated to be abandoned but are not required to be entirely removed, shall be sealed, capped or plugged at the </w:t>
      </w:r>
      <w:r w:rsidR="00305214">
        <w:t>main</w:t>
      </w:r>
      <w:r>
        <w:t xml:space="preserve"> branch or panel they originate from. The lines shall not be capped in finished areas, but shall be removed and sealed, capped or plugged in ceilings, within furred spaces, in unfinished areas, or within walls or partitions; so that they are completely behind the finished surfaces.</w:t>
      </w:r>
    </w:p>
    <w:p w14:paraId="2D46E58A" w14:textId="77777777" w:rsidR="00C61711" w:rsidRDefault="00000000">
      <w:pPr>
        <w:pStyle w:val="XXCSIFormatLevel3Style"/>
      </w:pPr>
      <w:r>
        <w:t>To minimize interference of construction activities with flow of Medical Center traffic, comply with the following:</w:t>
      </w:r>
    </w:p>
    <w:p w14:paraId="13E0AFD5" w14:textId="77777777" w:rsidR="00C61711" w:rsidRDefault="00000000">
      <w:pPr>
        <w:pStyle w:val="XXCSIFormatLevel4Style"/>
      </w:pPr>
      <w:r>
        <w:t>Keep roads, walks and entrances to grounds, to parking and to occupied areas of buildings clear of construction materials, debris and standing construction equipment and vehicles.</w:t>
      </w:r>
    </w:p>
    <w:p w14:paraId="2DC649E8" w14:textId="77777777" w:rsidR="00C61711" w:rsidRDefault="00000000">
      <w:pPr>
        <w:pStyle w:val="XXCSIFormatLevel4Style"/>
      </w:pPr>
      <w:r>
        <w:t>Method and scheduling of required cutting, altering and removal of existing roads, walks and entrances must be approved by the COR.</w:t>
      </w:r>
    </w:p>
    <w:p w14:paraId="2B0E26B8" w14:textId="77777777" w:rsidR="00C61711" w:rsidRDefault="00000000">
      <w:pPr>
        <w:pStyle w:val="XXCSIFormatLevel3Style"/>
      </w:pPr>
      <w:r>
        <w:lastRenderedPageBreak/>
        <w:t>Coordinate the work for this contract with other construction operations as directed by COR. This includes the scheduling of traffic and the use of roadways, as specified in Article, USE OF ROADWAYS.</w:t>
      </w:r>
    </w:p>
    <w:p w14:paraId="58F027BA" w14:textId="77777777" w:rsidR="00C61711" w:rsidRDefault="00000000">
      <w:pPr>
        <w:pStyle w:val="XXCSIFormatLevel3Style"/>
      </w:pPr>
      <w:r>
        <w:t>Coordination of Construction with Cemetery Director: The burial activities at a National Cemetery shall take precedence over construction activities. The Contractor must cooperate and coordinate with the Cemetery Director, through the COR, in arranging construction schedule to cause the least possible interference with cemetery activities in actual burial areas. Construction noise during the interment services shall not disturb the service. Trucks and workers shall not pass through the service area during this period:</w:t>
      </w:r>
    </w:p>
    <w:p w14:paraId="1030DDF8" w14:textId="77777777" w:rsidR="00C61711" w:rsidRDefault="00000000">
      <w:pPr>
        <w:pStyle w:val="XXCSIFormatLevel4Style"/>
      </w:pPr>
      <w:r>
        <w:t>The Contractor is required to discontinue his work sufficiently in advance of Easter Sunday, Mother's Day, Father's Day, Memorial Day, Veteran's Day and/or Federal holidays, to permit him to clean up all areas of operation adjacent to existing burial plots before these dates.</w:t>
      </w:r>
    </w:p>
    <w:p w14:paraId="3DC02CF0" w14:textId="77777777" w:rsidR="00C61711" w:rsidRDefault="00000000">
      <w:pPr>
        <w:pStyle w:val="XXCSIFormatLevel4Style"/>
      </w:pPr>
      <w:r>
        <w:t>Cleaning up shall include the removal of all equipment, tools, materials and debris and leaving the areas in a clean, neat condition.</w:t>
      </w:r>
    </w:p>
    <w:p w14:paraId="1088D5B9" w14:textId="77777777" w:rsidR="00C61711" w:rsidRDefault="00000000">
      <w:pPr>
        <w:pStyle w:val="XXCSIFormatLevel2Style"/>
        <w:keepNext/>
        <w:keepLines/>
      </w:pPr>
      <w:r>
        <w:t>ALTERATIONS</w:t>
      </w:r>
    </w:p>
    <w:p w14:paraId="6C7BC836" w14:textId="510F57B4" w:rsidR="00C61711" w:rsidRDefault="00000000">
      <w:pPr>
        <w:pStyle w:val="XXCSIFormatLevel3Style"/>
      </w:pPr>
      <w:r>
        <w:t xml:space="preserve">Survey: Before any work is started, the Contractor shall make a thorough survey with the COR and a representative of VA Supply Service, of areas of buildings in which alterations occur and areas which are anticipated routes of access, and furnish a </w:t>
      </w:r>
      <w:r w:rsidR="00AA2077">
        <w:t>report</w:t>
      </w:r>
      <w:r>
        <w:t xml:space="preserve"> signed by both, to the Contracting Officer. This report shall list by rooms and spaces:</w:t>
      </w:r>
    </w:p>
    <w:p w14:paraId="63BCADAF" w14:textId="11B4AFF8" w:rsidR="00C61711" w:rsidRDefault="00000000">
      <w:pPr>
        <w:pStyle w:val="XXCSIFormatLevel4Style"/>
      </w:pPr>
      <w:r>
        <w:t xml:space="preserve">Existing condition and types of resilient flooring, doors, windows, walls and other surfaces not required to be altered throughout affected areas </w:t>
      </w:r>
      <w:r w:rsidR="00C70E34">
        <w:t>of building</w:t>
      </w:r>
      <w:r>
        <w:t>.</w:t>
      </w:r>
    </w:p>
    <w:p w14:paraId="58600C55" w14:textId="77777777" w:rsidR="00C61711" w:rsidRDefault="00000000">
      <w:pPr>
        <w:pStyle w:val="XXCSIFormatLevel4Style"/>
      </w:pPr>
      <w:r>
        <w:t>Shall note any discrepancies between drawings and existing conditions at site.</w:t>
      </w:r>
    </w:p>
    <w:p w14:paraId="77C5F915" w14:textId="77777777" w:rsidR="00C61711" w:rsidRDefault="00000000">
      <w:pPr>
        <w:pStyle w:val="XXCSIFormatLevel4Style"/>
      </w:pPr>
      <w:r>
        <w:t>Shall designate areas for working space, materials storage and routes of access to areas within buildings where alterations occur and which have been agreed upon by Contractor and COR.</w:t>
      </w:r>
    </w:p>
    <w:p w14:paraId="00F1A387" w14:textId="4105C84D" w:rsidR="00C61711" w:rsidRDefault="00000000">
      <w:pPr>
        <w:pStyle w:val="XXCSIFormatLevel3Style"/>
      </w:pPr>
      <w:r>
        <w:t xml:space="preserve">Any items required by drawings to be either reused or relocated or both, found during this survey to be nonexistent, or in opinion </w:t>
      </w:r>
      <w:r w:rsidR="00C70E34">
        <w:t>of COR</w:t>
      </w:r>
      <w:r>
        <w:t>, to be in such condition that their use is impossible or impractical, shall be furnished and/or replaced by Contractor with new items in accordance with specifications which will be furnished by Government. Provided the contract work is changed by reason of this subparagraph B, the contract will be modified accordingly, under provisions of clause entitled "DIFFERING SITE CONDITIONS" (FAR 52.236-2) and "CHANGES" (FAR 52.243-4).</w:t>
      </w:r>
    </w:p>
    <w:p w14:paraId="511B2020" w14:textId="77777777" w:rsidR="00C61711" w:rsidRDefault="00000000">
      <w:pPr>
        <w:pStyle w:val="XXCSIFormatLevel3Style"/>
      </w:pPr>
      <w:r>
        <w:t>Re-Survey: Thirty days before expected partial or final inspection date, the Contractor and COR together shall make a thorough re-survey of the areas of buildings involved. They shall furnish a report on conditions then existing, of resilient flooring, doors, windows, walls and other surfaces as compared with conditions of same as noted in first condition survey report:</w:t>
      </w:r>
    </w:p>
    <w:p w14:paraId="18AC3A4E" w14:textId="77777777" w:rsidR="00C61711" w:rsidRDefault="00000000">
      <w:pPr>
        <w:pStyle w:val="XXCSIFormatLevel4Style"/>
      </w:pPr>
      <w:r>
        <w:t>Re-survey report shall also list any damage caused by Contractor to such flooring and other surfaces, despite protection measures; and, will form basis for determining extent of repair work required of Contractor to restore damage caused by Contractor's workers in executing work of this contract.</w:t>
      </w:r>
    </w:p>
    <w:p w14:paraId="224576A3" w14:textId="77777777" w:rsidR="00C61711" w:rsidRDefault="00000000">
      <w:pPr>
        <w:pStyle w:val="XXCSIFormatLevel3Style"/>
      </w:pPr>
      <w:r>
        <w:t>Protection: Provide the following protective measures:</w:t>
      </w:r>
    </w:p>
    <w:p w14:paraId="5DE51CCF" w14:textId="77777777" w:rsidR="00C61711" w:rsidRDefault="00000000">
      <w:pPr>
        <w:pStyle w:val="XXCSIFormatLevel4Style"/>
      </w:pPr>
      <w:r>
        <w:t>Wherever existing roof surfaces are disturbed they shall be protected against water infiltration. In case of leaks, they shall be repaired immediately upon discovery.</w:t>
      </w:r>
    </w:p>
    <w:p w14:paraId="398F29FC" w14:textId="77777777" w:rsidR="00C61711" w:rsidRDefault="00000000">
      <w:pPr>
        <w:pStyle w:val="XXCSIFormatLevel4Style"/>
      </w:pPr>
      <w:r>
        <w:t>Temporary protection against damage for portions of existing structures and grounds where work is to be done, materials handled and equipment moved and/or relocated.</w:t>
      </w:r>
    </w:p>
    <w:p w14:paraId="444A7AE5" w14:textId="77777777" w:rsidR="00C61711" w:rsidRDefault="00000000">
      <w:pPr>
        <w:pStyle w:val="XXCSIFormatLevel4Style"/>
      </w:pPr>
      <w:r>
        <w:t>Protection of interior of existing structures at all times, from damage, dust and weather inclemency. Wherever work is performed, floor surfaces that are to remain in place shall be adequately protected prior to starting work, and this protection shall be maintained intact until all work in the area is completed.</w:t>
      </w:r>
    </w:p>
    <w:p w14:paraId="78596E91" w14:textId="77777777" w:rsidR="00C61711" w:rsidRDefault="00000000">
      <w:pPr>
        <w:pStyle w:val="XXCSIFormatLevel2Style"/>
        <w:keepNext/>
        <w:keepLines/>
      </w:pPr>
      <w:r>
        <w:lastRenderedPageBreak/>
        <w:t>DISPOSAL AND RETENTION</w:t>
      </w:r>
    </w:p>
    <w:p w14:paraId="19F3A68A" w14:textId="77777777" w:rsidR="00C61711" w:rsidRDefault="00000000">
      <w:pPr>
        <w:pStyle w:val="XXCSIFormatLevel3Style"/>
      </w:pPr>
      <w:r>
        <w:t>Materials and equipment accruing from work removed and from demolition of buildings or structures, or parts thereof, shall be disposed of as follows:</w:t>
      </w:r>
    </w:p>
    <w:p w14:paraId="3348CB55" w14:textId="1B0326B6" w:rsidR="00C61711" w:rsidRDefault="00000000">
      <w:pPr>
        <w:pStyle w:val="XXCSIFormatLevel4Style"/>
      </w:pPr>
      <w:r>
        <w:t xml:space="preserve">Reserved items which are to remain property of the Government are identified by attached tags as items to be stored. Items that remain property of the Government shall be removed or dislodged from present locations in such a manner as to prevent damage which would be detrimental </w:t>
      </w:r>
      <w:r w:rsidR="00C70E34">
        <w:t>to reinstallation</w:t>
      </w:r>
      <w:r>
        <w:t xml:space="preserve"> and reuse. Store such items where directed by COR.</w:t>
      </w:r>
    </w:p>
    <w:p w14:paraId="0AAD557F" w14:textId="4E1C963D" w:rsidR="00C61711" w:rsidRDefault="00000000">
      <w:pPr>
        <w:pStyle w:val="XXCSIFormatLevel4Style"/>
      </w:pPr>
      <w:r>
        <w:t xml:space="preserve">Items not reserved shall become property of the Contractor and be removed by Contractor from Medical </w:t>
      </w:r>
      <w:r w:rsidR="00C70E34">
        <w:t>Center.</w:t>
      </w:r>
    </w:p>
    <w:p w14:paraId="36B5A5E8" w14:textId="77777777" w:rsidR="00C61711" w:rsidRDefault="00000000">
      <w:pPr>
        <w:pStyle w:val="XXCSIFormatLevel4Style"/>
      </w:pPr>
      <w:r>
        <w:t>Items of portable equipment and furnishings located in rooms and spaces in which work is to be done under this contract shall remain the property of the Government. When rooms and spaces are vacated by the Department of Veterans Affairs during the alteration period, such items which are NOT required by drawings and specifications to be either relocated or reused will be removed by the Government in advance of work to avoid interfering with Contractor's operation.</w:t>
      </w:r>
    </w:p>
    <w:p w14:paraId="71AA74AB" w14:textId="77777777" w:rsidR="00C61711" w:rsidRDefault="00000000">
      <w:pPr>
        <w:pStyle w:val="XXCSIFormatLevel2Style"/>
        <w:keepNext/>
        <w:keepLines/>
      </w:pPr>
      <w:r>
        <w:t>PROTECTION OF EXISTING VEGETATION, STRUCTURES, EQUIPMENT, UTILITIES, AND IMPROVEMENTS (FAR 52.236-9)</w:t>
      </w:r>
    </w:p>
    <w:p w14:paraId="334AB796" w14:textId="77777777" w:rsidR="00C61711" w:rsidRDefault="00000000">
      <w:pPr>
        <w:pStyle w:val="XXCSIFormatLevel3Style"/>
      </w:pPr>
      <w:r>
        <w:t>The Contractor shall preserve and protect all structures, equipment, and vegetation (such as trees, shrubs, and grass) on or adjacent to the work site, which are not to be removed and which do not unreasonably interfere with the work required under this contract. The Contractor shall only remove trees when specifically authorized to do so, and shall avoid damaging vegetation that will remain in place. If any limbs or branches of trees are broken during contract performance, or by the careless operation of equipment, or by workers, the Contractor shall trim those limbs or branches with a clean cut and paint the cut with a tree-pruning compound as directed by the Contracting Officer.</w:t>
      </w:r>
    </w:p>
    <w:p w14:paraId="5471CBE2" w14:textId="77777777" w:rsidR="00C61711" w:rsidRDefault="00000000">
      <w:pPr>
        <w:pStyle w:val="XXCSIFormatLevel3Style"/>
      </w:pPr>
      <w:r>
        <w:t>The Contractor shall protect from damage all existing improvements and utilities at or near the work site and on adjacent property of a third party, the locations of which are made known to or should be known by the Contractor. The Contractor shall repair any damage to those facilities, including those that are the property of a third party, resulting from failure to comply with the requirements of this contract or failure to exercise reasonable care in performing the work. If the Contractor fails or refuses to repair the damage promptly, the Contracting Officer may have the necessary work performed and charge the cost to the Contractor.</w:t>
      </w:r>
    </w:p>
    <w:p w14:paraId="2CA78780" w14:textId="77777777" w:rsidR="00C61711" w:rsidRDefault="00000000">
      <w:pPr>
        <w:pStyle w:val="XXCSIFormatLevel3Style"/>
      </w:pPr>
      <w:r>
        <w:t>Refer to Section 01 57 19, TEMPORARY ENVIRONMENTAL CONTROLS, for additional requirements on protecting vegetation, soils and the environment. Refer to Articles, "Alterations", "Restoration", and "Operations and Storage Areas" for additional instructions concerning repair of damage to structures and site improvements.</w:t>
      </w:r>
    </w:p>
    <w:p w14:paraId="320610A5" w14:textId="77777777" w:rsidR="00C61711" w:rsidRDefault="00000000">
      <w:pPr>
        <w:pStyle w:val="XXCSIFormatLevel3Style"/>
      </w:pPr>
      <w:r>
        <w:t>Refer to FAR clause 52.236-7, "Permits and Responsibilities," which is included in General Conditions. A National Pollutant Discharge Elimination System (NPDES) permit is required for this project. The Contractor is considered an "operator" under the permit and has extensive responsibility for compliance with permit requirements. VA will make the permit application available at the (appropriate medical center) office. The apparent low bidder, contractor and affected subcontractors shall furnish all information and certifications that are required to comply with the permit process and permit requirements. Many of the permit requirements will be satisfied by completing construction as shown and specified. Some requirements involve the Contractor's method of operations and operations planning and the Contractor is responsible for employing best management practices. The affected activities often include, but are not limited to the following:</w:t>
      </w:r>
    </w:p>
    <w:p w14:paraId="2DB946EF" w14:textId="77777777" w:rsidR="00C61711" w:rsidRDefault="00000000">
      <w:pPr>
        <w:pStyle w:val="XXCSIFormatLevel4Style"/>
      </w:pPr>
      <w:r>
        <w:t>Designating areas for equipment maintenance and repair;</w:t>
      </w:r>
    </w:p>
    <w:p w14:paraId="37E3131F" w14:textId="77777777" w:rsidR="00C61711" w:rsidRDefault="00000000">
      <w:pPr>
        <w:pStyle w:val="XXCSIFormatLevel4Style"/>
      </w:pPr>
      <w:r>
        <w:t>Providing waste receptacles at convenient locations and provide regular collection of wastes;</w:t>
      </w:r>
    </w:p>
    <w:p w14:paraId="1D614D01" w14:textId="77777777" w:rsidR="00C61711" w:rsidRDefault="00000000">
      <w:pPr>
        <w:pStyle w:val="XXCSIFormatLevel4Style"/>
      </w:pPr>
      <w:r>
        <w:t>Locating equipment wash down areas on site, and provide appropriate control of wash-waters;</w:t>
      </w:r>
    </w:p>
    <w:p w14:paraId="38D3D071" w14:textId="77777777" w:rsidR="00C61711" w:rsidRDefault="00000000">
      <w:pPr>
        <w:pStyle w:val="XXCSIFormatLevel4Style"/>
      </w:pPr>
      <w:r>
        <w:lastRenderedPageBreak/>
        <w:t>Providing protected storage areas for chemicals, paints, solvents, fertilizers, and other potentially toxic materials; and</w:t>
      </w:r>
    </w:p>
    <w:p w14:paraId="30F057EB" w14:textId="77777777" w:rsidR="00C61711" w:rsidRDefault="00000000">
      <w:pPr>
        <w:pStyle w:val="XXCSIFormatLevel4Style"/>
      </w:pPr>
      <w:r>
        <w:t>Providing adequately maintained sanitary facilities.</w:t>
      </w:r>
    </w:p>
    <w:p w14:paraId="0F69962F" w14:textId="77777777" w:rsidR="00C61711" w:rsidRDefault="00000000">
      <w:pPr>
        <w:pStyle w:val="XXCSIFormatLevel2Style"/>
        <w:keepNext/>
        <w:keepLines/>
      </w:pPr>
      <w:r>
        <w:t>RESTORATION</w:t>
      </w:r>
    </w:p>
    <w:p w14:paraId="60B34B4F" w14:textId="77777777" w:rsidR="00C61711" w:rsidRDefault="00000000">
      <w:pPr>
        <w:pStyle w:val="XXCSIFormatLevel3Style"/>
      </w:pPr>
      <w:r>
        <w:t>Remove, cut, alter, replace, patch and repair existing work as necessary to install new work. Except as otherwise shown or specified, do not cut, alter or remove any structural work, and do not disturb any ducts, plumbing, steam, gas, or electric work without approval of the COR. Existing work to be altered or extended and that is found to be defective in any way, shall be reported to the COR before it is disturbed. Materials and workmanship used in restoring work, shall conform in type and quality to that of original existing construction, except as otherwise shown or specified.</w:t>
      </w:r>
    </w:p>
    <w:p w14:paraId="595D056B" w14:textId="77777777" w:rsidR="00C61711" w:rsidRDefault="00000000">
      <w:pPr>
        <w:pStyle w:val="XXCSIFormatLevel3Style"/>
      </w:pPr>
      <w:r>
        <w:t>Upon completion of contract, deliver work complete and undamaged. Existing work (walls, ceilings, partitions, floors, mechanical and electrical work, lawns, paving, roads, walks, etc.) disturbed or removed as a result of performing required new work, shall be patched, repaired, reinstalled, or replaced with new work, and refinished and left in as good condition as existed before commencing work.</w:t>
      </w:r>
    </w:p>
    <w:p w14:paraId="60A5AD0A" w14:textId="77777777" w:rsidR="00C61711" w:rsidRDefault="00000000">
      <w:pPr>
        <w:pStyle w:val="XXCSIFormatLevel3Style"/>
      </w:pPr>
      <w:r>
        <w:t>At Contractor's own expense, Contractor shall immediately restore to service and repair any damage caused by Contractor's workers to existing piping and conduits, wires, cables, etc., of utility services or of fire protection systems and communications systems (including telephone) which are not scheduled for discontinuance or abandonment.</w:t>
      </w:r>
    </w:p>
    <w:p w14:paraId="4EEC4A4C" w14:textId="77777777" w:rsidR="00C61711" w:rsidRDefault="00000000">
      <w:pPr>
        <w:pStyle w:val="XXCSIFormatLevel3Style"/>
      </w:pPr>
      <w:r>
        <w:t>Expense of repairs to such utilities and systems not shown on drawings or locations of which are unknown will be covered by adjustment to contract time and price in accordance with clause entitled "CHANGES" (FAR 52.243-4) and "DIFFERING SITE CONDITIONS" (FAR 52.236-2).</w:t>
      </w:r>
    </w:p>
    <w:p w14:paraId="59EB3481" w14:textId="77777777" w:rsidR="00C61711" w:rsidRDefault="00000000">
      <w:pPr>
        <w:pStyle w:val="XXCSIFormatLevel2Style"/>
        <w:keepNext/>
        <w:keepLines/>
      </w:pPr>
      <w:r>
        <w:t>AS-BUILT DRAWINGS</w:t>
      </w:r>
    </w:p>
    <w:p w14:paraId="2F4A0C1C" w14:textId="0F527926" w:rsidR="00C61711" w:rsidRDefault="00000000">
      <w:pPr>
        <w:pStyle w:val="XXCSIFormatLevel3Style"/>
      </w:pPr>
      <w:r>
        <w:t xml:space="preserve">The contractor shall maintain two </w:t>
      </w:r>
      <w:r w:rsidR="00C70E34">
        <w:t>full-size</w:t>
      </w:r>
      <w:r>
        <w:t xml:space="preserve"> sets of as-built drawings which will be kept current during construction of the project, to include all contract changes, modifications and clarifications.</w:t>
      </w:r>
    </w:p>
    <w:p w14:paraId="46BF6071" w14:textId="77777777" w:rsidR="00C61711" w:rsidRDefault="00000000">
      <w:pPr>
        <w:pStyle w:val="XXCSIFormatLevel3Style"/>
      </w:pPr>
      <w:r>
        <w:t>All variations shall be shown in the same general detail as used in the contract drawings. To ensure compliance, as-built drawings shall be made available for the COR review, as often as requested.</w:t>
      </w:r>
    </w:p>
    <w:p w14:paraId="36E3B9D3" w14:textId="77777777" w:rsidR="00C61711" w:rsidRDefault="00000000">
      <w:pPr>
        <w:pStyle w:val="XXCSIFormatLevel3Style"/>
      </w:pPr>
      <w:r>
        <w:t>Contractor shall deliver two approved completed sets of as-built drawings in the electronic version (scanned PDF) to the COR within 15 calendar days after each completed phase and after the acceptance of the project by the COR.</w:t>
      </w:r>
    </w:p>
    <w:p w14:paraId="595CA745" w14:textId="77777777" w:rsidR="00C61711" w:rsidRDefault="00000000">
      <w:pPr>
        <w:pStyle w:val="XXCSIFormatLevel3Style"/>
      </w:pPr>
      <w:r>
        <w:t>Paragraphs A, B, &amp; C shall also apply to all shop drawings.</w:t>
      </w:r>
    </w:p>
    <w:p w14:paraId="5289F72E" w14:textId="77777777" w:rsidR="00C61711" w:rsidRDefault="00000000">
      <w:pPr>
        <w:pStyle w:val="XXCSIFormatLevel2Style"/>
        <w:keepNext/>
        <w:keepLines/>
      </w:pPr>
      <w:r>
        <w:t>WARRANTY MANAGEMENT</w:t>
      </w:r>
    </w:p>
    <w:p w14:paraId="11DC75E2" w14:textId="723BAA06" w:rsidR="00C61711" w:rsidRDefault="00000000">
      <w:pPr>
        <w:pStyle w:val="XXCSIFormatLevel3Style"/>
      </w:pPr>
      <w:r>
        <w:t>Warranty Management Plan: Develop a warranty management plan which contains information relevant to FAR 52.246-21 Warranty of Construction in at least 30 days before the planned pre-warranty conference, submit four sets</w:t>
      </w:r>
      <w:r w:rsidR="005C32C8">
        <w:t xml:space="preserve"> </w:t>
      </w:r>
      <w:r>
        <w:t>of the warranty management plan. Include within the warranty management plan all required actions and documents to assure that the Government receives all warranties to which it is entitled. The plan must be in narrative form and contain sufficient detail to render it suitable for use by future maintenance and repair personnel, whether tradesman, or of engineering background, not necessarily familiar with this contract. The term “status” as indicated below must include due date and whether item has been submitted or was approved. Warranty information made available during the construction phase must be submitted to the Contracting Officer for approval prior to each monthly invoice for payment. Assemble approved information in a binder and turn over to the Government upon acceptance of the work. The construction warranty period will begin on the date of the project acceptance and continue for the product warranty period. A joint 4 month and 9 month warranty inspection will be conducted, measured from time of acceptance, by the Contactor and the Contracting Officer. Include in the warranty management plan, but not limited to, the following:</w:t>
      </w:r>
    </w:p>
    <w:p w14:paraId="51A30E3B" w14:textId="77777777" w:rsidR="00C61711" w:rsidRDefault="00000000">
      <w:pPr>
        <w:pStyle w:val="XXCSIFormatLevel4Style"/>
      </w:pPr>
      <w:r>
        <w:lastRenderedPageBreak/>
        <w:t>Roles and responsibilities of all personnel associated with the warranty process, including points of contact and telephone numbers within the company of the Contractor, subcontractors, manufacturers or suppliers involved.</w:t>
      </w:r>
    </w:p>
    <w:p w14:paraId="7765D0EF" w14:textId="77777777" w:rsidR="00C61711" w:rsidRDefault="00000000">
      <w:pPr>
        <w:pStyle w:val="XXCSIFormatLevel4Style"/>
      </w:pPr>
      <w:r>
        <w:t>Furnish with each warranty the name, address and telephone number of each of the guarantor’s representatives nearest project location.</w:t>
      </w:r>
    </w:p>
    <w:p w14:paraId="180D696C" w14:textId="77777777" w:rsidR="00C61711" w:rsidRDefault="00000000">
      <w:pPr>
        <w:pStyle w:val="XXCSIFormatLevel4Style"/>
      </w:pPr>
      <w:r>
        <w:t>Listing and status of delivery of all Certificates of Warranty for extended warranty items, to include roofs, HVAC balancing, pumps, motors, transformers and for all commissioned systems such as fire protection and alarm systems, sprinkler systems and lightning protection systems, etc.</w:t>
      </w:r>
    </w:p>
    <w:p w14:paraId="55920CCE" w14:textId="77777777" w:rsidR="00C61711" w:rsidRDefault="00000000">
      <w:pPr>
        <w:pStyle w:val="XXCSIFormatLevel4Style"/>
      </w:pPr>
      <w:r>
        <w:t>A list for each warranted equipment item, feature of construction or system indicating:</w:t>
      </w:r>
    </w:p>
    <w:p w14:paraId="5F0219FE" w14:textId="77777777" w:rsidR="00C61711" w:rsidRDefault="00000000">
      <w:pPr>
        <w:pStyle w:val="XXCSIFormatLevel5Style"/>
      </w:pPr>
      <w:r>
        <w:t>Name of item.</w:t>
      </w:r>
    </w:p>
    <w:p w14:paraId="6EAC1956" w14:textId="77777777" w:rsidR="00C61711" w:rsidRDefault="00000000">
      <w:pPr>
        <w:pStyle w:val="XXCSIFormatLevel5Style"/>
      </w:pPr>
      <w:r>
        <w:t>Model and serial numbers.</w:t>
      </w:r>
    </w:p>
    <w:p w14:paraId="5B54DFF1" w14:textId="77777777" w:rsidR="00C61711" w:rsidRDefault="00000000">
      <w:pPr>
        <w:pStyle w:val="XXCSIFormatLevel5Style"/>
      </w:pPr>
      <w:r>
        <w:t>Location where installed.</w:t>
      </w:r>
    </w:p>
    <w:p w14:paraId="62200960" w14:textId="77777777" w:rsidR="00C61711" w:rsidRDefault="00000000">
      <w:pPr>
        <w:pStyle w:val="XXCSIFormatLevel5Style"/>
      </w:pPr>
      <w:r>
        <w:t>Name and phone numbers of manufacturers and suppliers.</w:t>
      </w:r>
    </w:p>
    <w:p w14:paraId="02148624" w14:textId="77777777" w:rsidR="00C61711" w:rsidRDefault="00000000">
      <w:pPr>
        <w:pStyle w:val="XXCSIFormatLevel5Style"/>
      </w:pPr>
      <w:r>
        <w:t>Name and phone numbers of manufacturers or suppliers.</w:t>
      </w:r>
    </w:p>
    <w:p w14:paraId="686AB385" w14:textId="77777777" w:rsidR="00C61711" w:rsidRDefault="00000000">
      <w:pPr>
        <w:pStyle w:val="XXCSIFormatLevel5Style"/>
      </w:pPr>
      <w:r>
        <w:t>Names, addresses and phone numbers of sources of spare parts.</w:t>
      </w:r>
    </w:p>
    <w:p w14:paraId="6075E81B" w14:textId="77777777" w:rsidR="00C61711" w:rsidRDefault="00000000">
      <w:pPr>
        <w:pStyle w:val="XXCSIFormatLevel5Style"/>
      </w:pPr>
      <w:r>
        <w:t>Warranties and terms of warranty. Include one-year overall warranty of construction, including the starting date of warranty of construction. Items which have extended warranties must be indicated with separate warranty expiration dates.</w:t>
      </w:r>
    </w:p>
    <w:p w14:paraId="26564F24" w14:textId="77777777" w:rsidR="00C61711" w:rsidRDefault="00000000">
      <w:pPr>
        <w:pStyle w:val="XXCSIFormatLevel5Style"/>
      </w:pPr>
      <w:r>
        <w:t>Starting point and duration of warranty period.</w:t>
      </w:r>
    </w:p>
    <w:p w14:paraId="5826F12B" w14:textId="77777777" w:rsidR="00C61711" w:rsidRDefault="00000000">
      <w:pPr>
        <w:pStyle w:val="XXCSIFormatLevel5Style"/>
      </w:pPr>
      <w:r>
        <w:t>Summary of maintenance procedures required to continue the warranty in force.</w:t>
      </w:r>
    </w:p>
    <w:p w14:paraId="68FED756" w14:textId="77777777" w:rsidR="00C61711" w:rsidRDefault="00000000">
      <w:pPr>
        <w:pStyle w:val="XXCSIFormatLevel5Style"/>
      </w:pPr>
      <w:r>
        <w:t>Cross-reference to specific pertinent Operation and Maintenance manuals.</w:t>
      </w:r>
    </w:p>
    <w:p w14:paraId="1397DA7B" w14:textId="77777777" w:rsidR="00C61711" w:rsidRDefault="00000000">
      <w:pPr>
        <w:pStyle w:val="XXCSIFormatLevel5Style"/>
      </w:pPr>
      <w:r>
        <w:t>Organizations, names and phone numbers of persons to call for warranty service.</w:t>
      </w:r>
    </w:p>
    <w:p w14:paraId="43A56B2A" w14:textId="77777777" w:rsidR="00C61711" w:rsidRDefault="00000000">
      <w:pPr>
        <w:pStyle w:val="XXCSIFormatLevel5Style"/>
      </w:pPr>
      <w:r>
        <w:t>Typical response time and repair time expected for various warranted equipment.</w:t>
      </w:r>
    </w:p>
    <w:p w14:paraId="3C0CF2DD" w14:textId="77777777" w:rsidR="00C61711" w:rsidRDefault="00000000">
      <w:pPr>
        <w:pStyle w:val="XXCSIFormatLevel4Style"/>
      </w:pPr>
      <w:r>
        <w:t>The plans for attendance at the 4 and 9-month post construction warranty inspections conducted by the government.</w:t>
      </w:r>
    </w:p>
    <w:p w14:paraId="57CDE27F" w14:textId="77777777" w:rsidR="00C61711" w:rsidRDefault="00000000">
      <w:pPr>
        <w:pStyle w:val="XXCSIFormatLevel4Style"/>
      </w:pPr>
      <w:r>
        <w:t>Procedure and status of tagging of all equipment covered by extended warranties.</w:t>
      </w:r>
    </w:p>
    <w:p w14:paraId="107716A7" w14:textId="77777777" w:rsidR="00C61711" w:rsidRDefault="00000000">
      <w:pPr>
        <w:pStyle w:val="XXCSIFormatLevel4Style"/>
      </w:pPr>
      <w:r>
        <w:t>Copies of instructions to be posted near selected pieces of equipment where operation is critical for warranty and/or safety reasons.</w:t>
      </w:r>
    </w:p>
    <w:p w14:paraId="43ACC974" w14:textId="77777777" w:rsidR="00C61711" w:rsidRDefault="00000000">
      <w:pPr>
        <w:pStyle w:val="XXCSIFormatLevel3Style"/>
      </w:pPr>
      <w:r>
        <w:t>Performance &amp; Payment Bonds: The Performance &amp; Payment Bonds must remain effective throughout the construction period</w:t>
      </w:r>
    </w:p>
    <w:p w14:paraId="56B9373D" w14:textId="77777777" w:rsidR="00C61711" w:rsidRDefault="00000000">
      <w:pPr>
        <w:pStyle w:val="XXCSIFormatLevel4Style"/>
      </w:pPr>
      <w:r>
        <w:t>In the event the Contractor fails to commence and diligently pursue any construction warranty work required, the Contracting Officer will have the work performed by others, and after completion of the work, will charge the remaining construction warranty funds of expenses incurred by the Government while performing the work, including, but not limited to administrative expenses.</w:t>
      </w:r>
    </w:p>
    <w:p w14:paraId="1A88FFAC" w14:textId="77777777" w:rsidR="00C61711" w:rsidRDefault="00000000">
      <w:pPr>
        <w:pStyle w:val="XXCSIFormatLevel4Style"/>
      </w:pPr>
      <w:r>
        <w:t>In the event sufficient funds are not available to cover the construction warranty work performed by the Government at the contractor’s expenses, the Contracting Officer will have the right to recoup expenses from the bonding company.</w:t>
      </w:r>
    </w:p>
    <w:p w14:paraId="14C51B2A" w14:textId="77777777" w:rsidR="00C61711" w:rsidRDefault="00000000">
      <w:pPr>
        <w:pStyle w:val="XXCSIFormatLevel4Style"/>
      </w:pPr>
      <w:r>
        <w:t>Following oral or written notification of required construction warranty repair work, the Contractor shall respond in a timely manner. Written verification will follow oral instructions. Failure to respond will be cause for the Contracting Officer to proceed against the Contractor.</w:t>
      </w:r>
    </w:p>
    <w:p w14:paraId="68AFDE24" w14:textId="77777777" w:rsidR="00C61711" w:rsidRDefault="00000000">
      <w:pPr>
        <w:pStyle w:val="XXCSIFormatLevel3Style"/>
      </w:pPr>
      <w:r>
        <w:t xml:space="preserve">Pre-Warranty Conference: Prior to contract completion, and at a time designated by the Contracting Officer, the Contractor shall meet with the Contracting Officer to develop a mutual understanding with respect to the requirements of this section. Communication procedures for Contractor notification of construction warranty defects, priorities with respect to the type of defect, reasonable time required for Contractor response, and other details deemed necessary by the Contracting Officer for the execution of the construction warranty will be established/ reviewed at this meeting. In connection with these requirements and at the time of the Contractor’s quality control completion inspection, furnish the name, telephone number and address of a licensed and bonded company which is authorized to initiate and pursue construction warranty work action on behalf of the Contractor. This point of contract will be located within the local service area of the warranted construction, be continuously available </w:t>
      </w:r>
      <w:r>
        <w:lastRenderedPageBreak/>
        <w:t>and be responsive to Government inquiry on warranty work action and status. This requirement does not relieve the Contractor of any of its responsibilities in conjunction with other portions of this provision.</w:t>
      </w:r>
    </w:p>
    <w:p w14:paraId="3DE9FAA6" w14:textId="77777777" w:rsidR="00C61711" w:rsidRDefault="00000000">
      <w:pPr>
        <w:pStyle w:val="XXCSIFormatLevel3Style"/>
      </w:pPr>
      <w:r>
        <w:t>Contractor’s Response to Construction Warranty Service Requirements:</w:t>
      </w:r>
    </w:p>
    <w:p w14:paraId="5441778A" w14:textId="77777777" w:rsidR="00C61711" w:rsidRDefault="00000000">
      <w:pPr>
        <w:pStyle w:val="XXCSIFormatLevel3Style"/>
      </w:pPr>
      <w:r>
        <w:t>Following oral or written notification by the Contracting Officer, the Contractor shall respond to construction warranty service requirements in accordance with the “Construction Warranty Service Priority List” and the three categories of priorities listed below. Submit a report on any warranty item that has been repaired during the warranty period. Include within the report the cause of the problem, date reported, corrective action taken, and when the repair was completed. If the Contractor does not perform the construction warranty within the timeframe specified, the Government will perform the work and back charge the construction warranty payment item established.</w:t>
      </w:r>
    </w:p>
    <w:p w14:paraId="6E93BCAD" w14:textId="77777777" w:rsidR="00C61711" w:rsidRDefault="00000000">
      <w:pPr>
        <w:pStyle w:val="XXCSIFormatLevel4Style"/>
      </w:pPr>
      <w:r>
        <w:t>First Priority Code 1. Perform onsite inspection to evaluate situation, and determine course of action within 4 hours, initiate work within 6 hours and work continuously to completion or relief.</w:t>
      </w:r>
    </w:p>
    <w:p w14:paraId="34BA26FE" w14:textId="77777777" w:rsidR="00C61711" w:rsidRDefault="00000000">
      <w:pPr>
        <w:pStyle w:val="XXCSIFormatLevel4Style"/>
      </w:pPr>
      <w:r>
        <w:t>Second Priority Code 2. Perform onsite inspection to evaluate situation, and determine course of action within 8 hours, initiate work within 24 hours and work continuously to completion or relief.</w:t>
      </w:r>
    </w:p>
    <w:p w14:paraId="6476B8B6" w14:textId="77777777" w:rsidR="00C61711" w:rsidRDefault="00000000">
      <w:pPr>
        <w:pStyle w:val="XXCSIFormatLevel4Style"/>
      </w:pPr>
      <w:r>
        <w:t>Third Priority Code 3. All other work to be initiated within 3 work days and work continuously to completion or relief.</w:t>
      </w:r>
    </w:p>
    <w:p w14:paraId="3999012C" w14:textId="77777777" w:rsidR="00C61711" w:rsidRDefault="00000000">
      <w:pPr>
        <w:pStyle w:val="XXCSIFormatLevel4Style"/>
      </w:pPr>
      <w:r>
        <w:t>The “Construction Warranty Service Priority List” is as follows:</w:t>
      </w:r>
    </w:p>
    <w:p w14:paraId="3DCED3C5" w14:textId="77777777" w:rsidR="00C61711" w:rsidRDefault="00000000">
      <w:pPr>
        <w:pStyle w:val="XXCSIFormatLevel5Style"/>
      </w:pPr>
      <w:r>
        <w:t>Code 1-Life Safety Systems</w:t>
      </w:r>
    </w:p>
    <w:p w14:paraId="429EFDCA" w14:textId="77777777" w:rsidR="00C61711" w:rsidRDefault="00000000">
      <w:pPr>
        <w:pStyle w:val="XXCSIFormatLevel6Style"/>
      </w:pPr>
      <w:r>
        <w:t>Fire suppression systems.</w:t>
      </w:r>
    </w:p>
    <w:p w14:paraId="687B0453" w14:textId="77777777" w:rsidR="00C61711" w:rsidRDefault="00000000">
      <w:pPr>
        <w:pStyle w:val="XXCSIFormatLevel6Style"/>
      </w:pPr>
      <w:r>
        <w:t>Fire alarm system(s).</w:t>
      </w:r>
    </w:p>
    <w:p w14:paraId="5261CB1A" w14:textId="77777777" w:rsidR="00C61711" w:rsidRDefault="00000000">
      <w:pPr>
        <w:pStyle w:val="XXCSIFormatLevel5Style"/>
      </w:pPr>
      <w:r>
        <w:t>Code 1-Air Conditioning Systems</w:t>
      </w:r>
    </w:p>
    <w:p w14:paraId="0CB99451" w14:textId="77777777" w:rsidR="00C61711" w:rsidRDefault="00000000">
      <w:pPr>
        <w:pStyle w:val="XXCSIFormatLevel6Style"/>
      </w:pPr>
      <w:r>
        <w:t>Air conditioning leak in part of the building, if causing damage.</w:t>
      </w:r>
    </w:p>
    <w:p w14:paraId="467BA22B" w14:textId="77777777" w:rsidR="00C61711" w:rsidRDefault="00000000">
      <w:pPr>
        <w:pStyle w:val="XXCSIFormatLevel6Style"/>
      </w:pPr>
      <w:r>
        <w:t>Air conditioning system not cooling properly.</w:t>
      </w:r>
    </w:p>
    <w:p w14:paraId="1009350C" w14:textId="77777777" w:rsidR="00C61711" w:rsidRDefault="00000000">
      <w:pPr>
        <w:pStyle w:val="XXCSIFormatLevel5Style"/>
      </w:pPr>
      <w:r>
        <w:t>Code 1 Doors</w:t>
      </w:r>
    </w:p>
    <w:p w14:paraId="4C44D6A4" w14:textId="77777777" w:rsidR="00C61711" w:rsidRDefault="00000000">
      <w:pPr>
        <w:pStyle w:val="XXCSIFormatLevel6Style"/>
      </w:pPr>
      <w:r>
        <w:t>Overhead doors not operational, causing a security, fire or safety problem.</w:t>
      </w:r>
    </w:p>
    <w:p w14:paraId="07EB1DC9" w14:textId="77777777" w:rsidR="00C61711" w:rsidRDefault="00000000">
      <w:pPr>
        <w:pStyle w:val="XXCSIFormatLevel6Style"/>
      </w:pPr>
      <w:r>
        <w:t>Interior, exterior personnel doors or hardware, not functioning properly, causing security, fire or safety problem.</w:t>
      </w:r>
    </w:p>
    <w:p w14:paraId="61E25114" w14:textId="77777777" w:rsidR="00C61711" w:rsidRDefault="00000000">
      <w:pPr>
        <w:pStyle w:val="XXCSIFormatLevel5Style"/>
      </w:pPr>
      <w:r>
        <w:t>Code 3-Doors</w:t>
      </w:r>
    </w:p>
    <w:p w14:paraId="424D5AC9" w14:textId="77777777" w:rsidR="00C61711" w:rsidRDefault="00000000">
      <w:pPr>
        <w:pStyle w:val="XXCSIFormatLevel6Style"/>
      </w:pPr>
      <w:r>
        <w:t>Overhead doors not operational.</w:t>
      </w:r>
    </w:p>
    <w:p w14:paraId="2CA0A7CA" w14:textId="77777777" w:rsidR="00C61711" w:rsidRDefault="00000000">
      <w:pPr>
        <w:pStyle w:val="XXCSIFormatLevel6Style"/>
      </w:pPr>
      <w:r>
        <w:t>Interior/exterior personnel doors or hardware not functioning properly.</w:t>
      </w:r>
    </w:p>
    <w:p w14:paraId="2A51B0E6" w14:textId="77777777" w:rsidR="00C61711" w:rsidRDefault="00000000">
      <w:pPr>
        <w:pStyle w:val="XXCSIFormatLevel5Style"/>
      </w:pPr>
      <w:r>
        <w:t>Code 1-Electrical</w:t>
      </w:r>
    </w:p>
    <w:p w14:paraId="1AFC2A18" w14:textId="77777777" w:rsidR="00C61711" w:rsidRDefault="00000000">
      <w:pPr>
        <w:pStyle w:val="XXCSIFormatLevel6Style"/>
      </w:pPr>
      <w:r>
        <w:t>Power failure (entire area or any building operational after 1600 hours).</w:t>
      </w:r>
    </w:p>
    <w:p w14:paraId="56E79995" w14:textId="77777777" w:rsidR="00C61711" w:rsidRDefault="00000000">
      <w:pPr>
        <w:pStyle w:val="XXCSIFormatLevel6Style"/>
      </w:pPr>
      <w:r>
        <w:t>Security lights.</w:t>
      </w:r>
    </w:p>
    <w:p w14:paraId="0DFBD22F" w14:textId="77777777" w:rsidR="00C61711" w:rsidRDefault="00000000">
      <w:pPr>
        <w:pStyle w:val="XXCSIFormatLevel6Style"/>
      </w:pPr>
      <w:r>
        <w:t>Smoke detectors.</w:t>
      </w:r>
    </w:p>
    <w:p w14:paraId="10BAFB84" w14:textId="77777777" w:rsidR="00C61711" w:rsidRDefault="00000000">
      <w:pPr>
        <w:pStyle w:val="XXCSIFormatLevel5Style"/>
      </w:pPr>
      <w:r>
        <w:t>Code 2-Electrical</w:t>
      </w:r>
    </w:p>
    <w:p w14:paraId="704FB165" w14:textId="77777777" w:rsidR="00C61711" w:rsidRDefault="00000000">
      <w:pPr>
        <w:pStyle w:val="XXCSIFormatLevel6Style"/>
      </w:pPr>
      <w:r>
        <w:t>Power failure (no power to a room or part of building). Receptacle and lights not operational (in a room or part of building).</w:t>
      </w:r>
    </w:p>
    <w:p w14:paraId="3C55639B" w14:textId="77777777" w:rsidR="00C61711" w:rsidRDefault="00000000">
      <w:pPr>
        <w:pStyle w:val="XXCSIFormatLevel5Style"/>
      </w:pPr>
      <w:r>
        <w:t>Code 3-Electrical</w:t>
      </w:r>
    </w:p>
    <w:p w14:paraId="32DB0B26" w14:textId="77777777" w:rsidR="00C61711" w:rsidRDefault="00000000">
      <w:pPr>
        <w:pStyle w:val="XXCSIFormatLevel6Style"/>
      </w:pPr>
      <w:r>
        <w:t>Exterior lights not operational.</w:t>
      </w:r>
    </w:p>
    <w:p w14:paraId="1847827B" w14:textId="77777777" w:rsidR="00C61711" w:rsidRDefault="00000000">
      <w:pPr>
        <w:pStyle w:val="XXCSIFormatLevel5Style"/>
      </w:pPr>
      <w:r>
        <w:t>Code 1-Gas</w:t>
      </w:r>
    </w:p>
    <w:p w14:paraId="0A655BB7" w14:textId="77777777" w:rsidR="00C61711" w:rsidRDefault="00000000">
      <w:pPr>
        <w:pStyle w:val="XXCSIFormatLevel6Style"/>
      </w:pPr>
      <w:r>
        <w:t>Leaks and pipeline breaks.</w:t>
      </w:r>
    </w:p>
    <w:p w14:paraId="6D7C2357" w14:textId="77777777" w:rsidR="00C61711" w:rsidRDefault="00000000">
      <w:pPr>
        <w:pStyle w:val="XXCSIFormatLevel5Style"/>
      </w:pPr>
      <w:r>
        <w:t>Code 1-Heat</w:t>
      </w:r>
    </w:p>
    <w:p w14:paraId="4E64B2B9" w14:textId="77777777" w:rsidR="00C61711" w:rsidRDefault="00000000">
      <w:pPr>
        <w:pStyle w:val="XXCSIFormatLevel6Style"/>
      </w:pPr>
      <w:r>
        <w:t>Power failure affecting heat.</w:t>
      </w:r>
    </w:p>
    <w:p w14:paraId="08292F43" w14:textId="77777777" w:rsidR="00C61711" w:rsidRDefault="00000000">
      <w:pPr>
        <w:pStyle w:val="XXCSIFormatLevel5Style"/>
      </w:pPr>
      <w:r>
        <w:t>Code 1-Plumbing</w:t>
      </w:r>
    </w:p>
    <w:p w14:paraId="2F06DED4" w14:textId="77777777" w:rsidR="00C61711" w:rsidRDefault="00000000">
      <w:pPr>
        <w:pStyle w:val="XXCSIFormatLevel6Style"/>
      </w:pPr>
      <w:r>
        <w:t>Hot water heater failure.</w:t>
      </w:r>
    </w:p>
    <w:p w14:paraId="359F3B6A" w14:textId="77777777" w:rsidR="00C61711" w:rsidRDefault="00000000">
      <w:pPr>
        <w:pStyle w:val="XXCSIFormatLevel6Style"/>
      </w:pPr>
      <w:r>
        <w:t>Leaking water supply pipes</w:t>
      </w:r>
    </w:p>
    <w:p w14:paraId="38B72787" w14:textId="77777777" w:rsidR="00C61711" w:rsidRDefault="00000000">
      <w:pPr>
        <w:pStyle w:val="XXCSIFormatLevel5Style"/>
      </w:pPr>
      <w:r>
        <w:t>Code 2-Plumbing</w:t>
      </w:r>
    </w:p>
    <w:p w14:paraId="65742D99" w14:textId="77777777" w:rsidR="00C61711" w:rsidRDefault="00000000">
      <w:pPr>
        <w:pStyle w:val="XXCSIFormatLevel6Style"/>
      </w:pPr>
      <w:r>
        <w:t>Flush valves not operating properly</w:t>
      </w:r>
    </w:p>
    <w:p w14:paraId="35063254" w14:textId="77777777" w:rsidR="00C61711" w:rsidRDefault="00000000">
      <w:pPr>
        <w:pStyle w:val="XXCSIFormatLevel6Style"/>
      </w:pPr>
      <w:r>
        <w:t>Fixture drain, supply line or any water pipe leaking.</w:t>
      </w:r>
    </w:p>
    <w:p w14:paraId="49C5A1FF" w14:textId="77777777" w:rsidR="00C61711" w:rsidRDefault="00000000">
      <w:pPr>
        <w:pStyle w:val="XXCSIFormatLevel6Style"/>
      </w:pPr>
      <w:r>
        <w:lastRenderedPageBreak/>
        <w:t>Toilet leaking at base.</w:t>
      </w:r>
    </w:p>
    <w:p w14:paraId="3DE4998A" w14:textId="77777777" w:rsidR="00C61711" w:rsidRDefault="00000000">
      <w:pPr>
        <w:pStyle w:val="XXCSIFormatLevel5Style"/>
      </w:pPr>
      <w:r>
        <w:t>Code 3- Plumbing</w:t>
      </w:r>
    </w:p>
    <w:p w14:paraId="05E31E2D" w14:textId="77777777" w:rsidR="00C61711" w:rsidRDefault="00000000">
      <w:pPr>
        <w:pStyle w:val="XXCSIFormatLevel6Style"/>
      </w:pPr>
      <w:r>
        <w:t>Leaky faucets.</w:t>
      </w:r>
    </w:p>
    <w:p w14:paraId="75094C0F" w14:textId="77777777" w:rsidR="00C61711" w:rsidRDefault="00000000">
      <w:pPr>
        <w:pStyle w:val="XXCSIFormatLevel5Style"/>
      </w:pPr>
      <w:r>
        <w:t>Code 3-Interior</w:t>
      </w:r>
    </w:p>
    <w:p w14:paraId="00B7BFA2" w14:textId="77777777" w:rsidR="00C61711" w:rsidRDefault="00000000">
      <w:pPr>
        <w:pStyle w:val="XXCSIFormatLevel6Style"/>
      </w:pPr>
      <w:r>
        <w:t>Floors damaged.</w:t>
      </w:r>
    </w:p>
    <w:p w14:paraId="243F57C9" w14:textId="77777777" w:rsidR="00C61711" w:rsidRDefault="00000000">
      <w:pPr>
        <w:pStyle w:val="XXCSIFormatLevel6Style"/>
      </w:pPr>
      <w:r>
        <w:t>Paint chipping or peeling.</w:t>
      </w:r>
    </w:p>
    <w:p w14:paraId="2D177AC3" w14:textId="77777777" w:rsidR="00C61711" w:rsidRDefault="00000000">
      <w:pPr>
        <w:pStyle w:val="XXCSIFormatLevel6Style"/>
      </w:pPr>
      <w:r>
        <w:t>Casework damaged.</w:t>
      </w:r>
    </w:p>
    <w:p w14:paraId="78CD476B" w14:textId="77777777" w:rsidR="00C61711" w:rsidRDefault="00000000">
      <w:pPr>
        <w:pStyle w:val="XXCSIFormatLevel5Style"/>
      </w:pPr>
      <w:r>
        <w:t>Code 1-Roof Leaks</w:t>
      </w:r>
    </w:p>
    <w:p w14:paraId="7639BB62" w14:textId="77777777" w:rsidR="00C61711" w:rsidRDefault="00000000">
      <w:pPr>
        <w:pStyle w:val="XXCSIFormatLevel6Style"/>
      </w:pPr>
      <w:r>
        <w:t>Damage to property is occurring.</w:t>
      </w:r>
    </w:p>
    <w:p w14:paraId="1FD6893A" w14:textId="77777777" w:rsidR="00C61711" w:rsidRDefault="00000000">
      <w:pPr>
        <w:pStyle w:val="XXCSIFormatLevel5Style"/>
      </w:pPr>
      <w:r>
        <w:t>Code 2-Water (Exterior)</w:t>
      </w:r>
    </w:p>
    <w:p w14:paraId="045B3BD5" w14:textId="77777777" w:rsidR="00C61711" w:rsidRDefault="00000000">
      <w:pPr>
        <w:pStyle w:val="XXCSIFormatLevel6Style"/>
      </w:pPr>
      <w:r>
        <w:t>No water to facility.</w:t>
      </w:r>
    </w:p>
    <w:p w14:paraId="3B1311FA" w14:textId="77777777" w:rsidR="00C61711" w:rsidRDefault="00000000">
      <w:pPr>
        <w:pStyle w:val="XXCSIFormatLevel5Style"/>
      </w:pPr>
      <w:r>
        <w:t>Code 2-Water (Hot)</w:t>
      </w:r>
    </w:p>
    <w:p w14:paraId="65A5751E" w14:textId="77777777" w:rsidR="00C61711" w:rsidRDefault="00000000">
      <w:pPr>
        <w:pStyle w:val="XXCSIFormatLevel6Style"/>
      </w:pPr>
      <w:r>
        <w:t>No hot water in portion of building listed.</w:t>
      </w:r>
    </w:p>
    <w:p w14:paraId="178ADCD0" w14:textId="77777777" w:rsidR="00C61711" w:rsidRDefault="00000000">
      <w:pPr>
        <w:pStyle w:val="XXCSIFormatLevel5Style"/>
      </w:pPr>
      <w:r>
        <w:t>Code 3</w:t>
      </w:r>
    </w:p>
    <w:p w14:paraId="4545D408" w14:textId="77777777" w:rsidR="00C61711" w:rsidRDefault="00000000">
      <w:pPr>
        <w:pStyle w:val="XXCSIFormatLevel6Style"/>
      </w:pPr>
      <w:r>
        <w:t>All work not listed above.</w:t>
      </w:r>
    </w:p>
    <w:p w14:paraId="22E400CA" w14:textId="06ACD8EB" w:rsidR="00C61711" w:rsidRDefault="00000000">
      <w:pPr>
        <w:pStyle w:val="XXCSIFormatLevel3Style"/>
      </w:pPr>
      <w:r>
        <w:t>Warranty Tags: At the time of installation, tag each warranted item with a durable, oil and water-resistant tag approved by the Contracting Officer. Attach each tag with a copper wire and spray with a silicone waterproof coating. Also submit two</w:t>
      </w:r>
      <w:r w:rsidR="005C32C8">
        <w:t xml:space="preserve"> </w:t>
      </w:r>
      <w:r>
        <w:t>record copies of the warranty tags showing the layout and design. The date of acceptance and the QC signature must remain blank until the project is accepted for beneficial occupancy. Show the following information on the tag.</w:t>
      </w:r>
    </w:p>
    <w:tbl>
      <w:tblPr>
        <w:tblStyle w:val="Table-XXCSIFormatLevel3Style"/>
        <w:tblW w:w="8468" w:type="dxa"/>
        <w:tblInd w:w="892" w:type="dxa"/>
        <w:tblLook w:val="0600" w:firstRow="0" w:lastRow="0" w:firstColumn="0" w:lastColumn="0" w:noHBand="1" w:noVBand="1"/>
        <w:tblCaption w:val="Warranty Tags"/>
        <w:tblDescription w:val="Show the following information on the warranty tag."/>
      </w:tblPr>
      <w:tblGrid>
        <w:gridCol w:w="8468"/>
      </w:tblGrid>
      <w:tr w:rsidR="00C61711" w14:paraId="142D9B21"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1FFEFC9B" w14:textId="77777777" w:rsidR="00C61711" w:rsidRDefault="00000000">
            <w:pPr>
              <w:spacing w:before="0"/>
              <w:jc w:val="center"/>
            </w:pPr>
            <w:r>
              <w:t>Warranty Tags</w:t>
            </w:r>
          </w:p>
        </w:tc>
      </w:tr>
      <w:tr w:rsidR="00C61711" w14:paraId="3ACFA209"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34A50C24" w14:textId="77777777" w:rsidR="00C61711" w:rsidRDefault="00000000">
            <w:pPr>
              <w:spacing w:before="0"/>
            </w:pPr>
            <w:r>
              <w:t>Type of product/material</w:t>
            </w:r>
          </w:p>
        </w:tc>
      </w:tr>
      <w:tr w:rsidR="00C61711" w14:paraId="60AAF9FF"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4A880EC2" w14:textId="77777777" w:rsidR="00C61711" w:rsidRDefault="00000000">
            <w:pPr>
              <w:spacing w:before="0"/>
            </w:pPr>
            <w:r>
              <w:t>Model number</w:t>
            </w:r>
          </w:p>
        </w:tc>
      </w:tr>
      <w:tr w:rsidR="00C61711" w14:paraId="7BB6419B"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1A459D75" w14:textId="77777777" w:rsidR="00C61711" w:rsidRDefault="00000000">
            <w:pPr>
              <w:spacing w:before="0"/>
            </w:pPr>
            <w:r>
              <w:t>Serial number</w:t>
            </w:r>
          </w:p>
        </w:tc>
      </w:tr>
      <w:tr w:rsidR="00C61711" w14:paraId="04C267F2"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19FFC8AE" w14:textId="77777777" w:rsidR="00C61711" w:rsidRDefault="00000000">
            <w:pPr>
              <w:spacing w:before="0"/>
            </w:pPr>
            <w:r>
              <w:t>Contract number</w:t>
            </w:r>
          </w:p>
        </w:tc>
      </w:tr>
      <w:tr w:rsidR="00C61711" w14:paraId="5EC42AE6"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311A7340" w14:textId="77777777" w:rsidR="00C61711" w:rsidRDefault="00000000">
            <w:pPr>
              <w:spacing w:before="0"/>
            </w:pPr>
            <w:r>
              <w:t>Warranty period from/to</w:t>
            </w:r>
          </w:p>
        </w:tc>
      </w:tr>
      <w:tr w:rsidR="00C61711" w14:paraId="170DC52E"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26AEB2CA" w14:textId="77777777" w:rsidR="00C61711" w:rsidRDefault="00000000">
            <w:pPr>
              <w:spacing w:before="0"/>
            </w:pPr>
            <w:r>
              <w:t>Inspector’s signature</w:t>
            </w:r>
          </w:p>
        </w:tc>
      </w:tr>
      <w:tr w:rsidR="00C61711" w14:paraId="18E34989"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0652285E" w14:textId="77777777" w:rsidR="00C61711" w:rsidRDefault="00000000">
            <w:pPr>
              <w:spacing w:before="0"/>
            </w:pPr>
            <w:r>
              <w:t>Construction Contractor</w:t>
            </w:r>
          </w:p>
        </w:tc>
      </w:tr>
      <w:tr w:rsidR="00C61711" w14:paraId="343E174F"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6288C6C3" w14:textId="77777777" w:rsidR="00C61711" w:rsidRDefault="00000000">
            <w:pPr>
              <w:spacing w:before="0"/>
            </w:pPr>
            <w:r>
              <w:t>Address</w:t>
            </w:r>
          </w:p>
        </w:tc>
      </w:tr>
      <w:tr w:rsidR="00C61711" w14:paraId="1FE67679"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4D10FDD3" w14:textId="77777777" w:rsidR="00C61711" w:rsidRDefault="00000000">
            <w:pPr>
              <w:spacing w:before="0"/>
            </w:pPr>
            <w:r>
              <w:t>Telephone number</w:t>
            </w:r>
          </w:p>
        </w:tc>
      </w:tr>
      <w:tr w:rsidR="00C61711" w14:paraId="47B6F030"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675BCC3B" w14:textId="77777777" w:rsidR="00C61711" w:rsidRDefault="00000000">
            <w:pPr>
              <w:spacing w:before="0"/>
            </w:pPr>
            <w:r>
              <w:t>Warranty Contact</w:t>
            </w:r>
          </w:p>
        </w:tc>
      </w:tr>
      <w:tr w:rsidR="00C61711" w14:paraId="5B4F27E2"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50294BD6" w14:textId="77777777" w:rsidR="00C61711" w:rsidRDefault="00000000">
            <w:pPr>
              <w:spacing w:before="0"/>
            </w:pPr>
            <w:r>
              <w:t>Address</w:t>
            </w:r>
          </w:p>
        </w:tc>
      </w:tr>
      <w:tr w:rsidR="00C61711" w14:paraId="25B118CD"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06B9EC76" w14:textId="77777777" w:rsidR="00C61711" w:rsidRDefault="00000000">
            <w:pPr>
              <w:spacing w:before="0"/>
            </w:pPr>
            <w:r>
              <w:t>Telephone number</w:t>
            </w:r>
          </w:p>
        </w:tc>
      </w:tr>
      <w:tr w:rsidR="00C61711" w14:paraId="2C99BC0F" w14:textId="77777777">
        <w:tc>
          <w:tcPr>
            <w:tcW w:w="5000" w:type="pct"/>
            <w:tcBorders>
              <w:top w:val="single" w:sz="6" w:space="0" w:color="DDDDDD"/>
              <w:left w:val="single" w:sz="6" w:space="0" w:color="DDDDDD"/>
              <w:bottom w:val="single" w:sz="6" w:space="0" w:color="DDDDDD"/>
              <w:right w:val="single" w:sz="6" w:space="0" w:color="DDDDDD"/>
            </w:tcBorders>
            <w:vAlign w:val="center"/>
          </w:tcPr>
          <w:p w14:paraId="16113137" w14:textId="77777777" w:rsidR="00C61711" w:rsidRDefault="00000000">
            <w:pPr>
              <w:spacing w:before="0"/>
            </w:pPr>
            <w:r>
              <w:t>Warranty response time priority code</w:t>
            </w:r>
          </w:p>
        </w:tc>
      </w:tr>
    </w:tbl>
    <w:p w14:paraId="20D06451" w14:textId="77777777" w:rsidR="00C61711" w:rsidRDefault="00000000">
      <w:pPr>
        <w:pStyle w:val="XXCSIFormatLevel2Style"/>
        <w:keepNext/>
        <w:keepLines/>
        <w:spacing w:before="100"/>
      </w:pPr>
      <w:r>
        <w:t>USE OF ROADWAYS</w:t>
      </w:r>
    </w:p>
    <w:p w14:paraId="75A53B3C" w14:textId="77777777" w:rsidR="00C61711" w:rsidRDefault="00000000">
      <w:pPr>
        <w:pStyle w:val="XXCSIFormatLevel3Style"/>
      </w:pPr>
      <w:r>
        <w:t>For hauling, use only established public roads and roads on Medical Center property and, when authorized by the COR, such temporary roads which are necessary in the performance of contract work. Temporary roads shall be constructed and restoration performed by the Contractor at Contractor's expense. When necessary to cross curbing, sidewalks, or similar construction, they must be protected by well-constructed bridges.</w:t>
      </w:r>
    </w:p>
    <w:p w14:paraId="5EDE5565" w14:textId="77777777" w:rsidR="00C61711" w:rsidRDefault="00000000">
      <w:pPr>
        <w:pStyle w:val="XXCSIFormatLevel2Style"/>
        <w:keepNext/>
        <w:keepLines/>
      </w:pPr>
      <w:r>
        <w:t>AVAILABILITY AND USE OF UTILITY SERVICES</w:t>
      </w:r>
    </w:p>
    <w:p w14:paraId="127EF36A" w14:textId="77777777" w:rsidR="00C61711" w:rsidRDefault="00000000">
      <w:pPr>
        <w:pStyle w:val="XXCSIFormatLevel3Style"/>
      </w:pPr>
      <w:r>
        <w:t>The Government shall make all reasonably required amounts of utilities available to the Contractor from existing outlets and supplies, as specified in the contract. The amount to be paid by the Contractor for chargeable electrical services shall be the prevailing rates charged to the Government. The Contractor shall carefully conserve any utilities furnished without charge.</w:t>
      </w:r>
    </w:p>
    <w:p w14:paraId="2B4CD651" w14:textId="77777777" w:rsidR="00C61711" w:rsidRDefault="00000000">
      <w:pPr>
        <w:pStyle w:val="XXCSIFormatLevel3Style"/>
      </w:pPr>
      <w:r>
        <w:t xml:space="preserve">The Contractor, at Contractor's expense and in a workmanlike manner, in compliance with code and as satisfactory to the Contracting Officer, shall install and maintain all necessary temporary connections and distribution lines, and all meters required to measure the amount of electricity </w:t>
      </w:r>
      <w:r>
        <w:lastRenderedPageBreak/>
        <w:t>used for the purpose of determining charges. Before final acceptance of the work by the Government, the Contractor shall remove all the temporary connections, distribution lines, meters, and associated paraphernalia and repair restore the infrastructure as required.</w:t>
      </w:r>
    </w:p>
    <w:p w14:paraId="3DC6ACBB" w14:textId="3F3199E7" w:rsidR="00C61711" w:rsidRDefault="00000000">
      <w:pPr>
        <w:pStyle w:val="XXCSIFormatLevel3Style"/>
      </w:pPr>
      <w:r>
        <w:t>Contractor shall install meters at Contractor's expense and furnish the Medical Center</w:t>
      </w:r>
      <w:r w:rsidR="005C32C8">
        <w:t xml:space="preserve"> </w:t>
      </w:r>
      <w:r>
        <w:t>a monthly record of the Contractor's usage of electricity as hereinafter specified.</w:t>
      </w:r>
    </w:p>
    <w:p w14:paraId="09DD4A78" w14:textId="77777777" w:rsidR="00C61711" w:rsidRDefault="00000000">
      <w:pPr>
        <w:pStyle w:val="XXCSIFormatLevel3Style"/>
      </w:pPr>
      <w:r>
        <w:t>Heat: Furnish temporary heat necessary to prevent injury to work and materials through dampness and cold. Use of open salamanders or any temporary heating devices which may be fire hazards or may smoke and damage finished work, will not be permitted. Maintain minimum temperatures as specified for various materials:</w:t>
      </w:r>
    </w:p>
    <w:p w14:paraId="097E8A7B" w14:textId="6CEA1BE4" w:rsidR="00C61711" w:rsidRDefault="00000000">
      <w:pPr>
        <w:pStyle w:val="XXCSIFormatLevel4Style"/>
      </w:pPr>
      <w:r>
        <w:t>Obtain heat by connecting to Medical Center</w:t>
      </w:r>
      <w:r w:rsidR="005C32C8">
        <w:t xml:space="preserve"> </w:t>
      </w:r>
      <w:r>
        <w:t>heating distribution system.</w:t>
      </w:r>
    </w:p>
    <w:p w14:paraId="56933C97" w14:textId="77777777" w:rsidR="00C61711" w:rsidRDefault="00000000">
      <w:pPr>
        <w:pStyle w:val="XXCSIFormatLevel3Style"/>
      </w:pPr>
      <w:r>
        <w:t>Electricity (for Construction and Testing): Furnish all temporary electric services.</w:t>
      </w:r>
    </w:p>
    <w:p w14:paraId="698857A0" w14:textId="56F76940" w:rsidR="00C61711" w:rsidRDefault="00000000">
      <w:pPr>
        <w:pStyle w:val="XXCSIFormatLevel4Style"/>
      </w:pPr>
      <w:r>
        <w:t xml:space="preserve">Obtain electricity by connecting to the Medical </w:t>
      </w:r>
      <w:r w:rsidR="00025A9A">
        <w:t>Center electrical</w:t>
      </w:r>
      <w:r>
        <w:t xml:space="preserve"> distribution system. The Contractor shall meter and pay for electricity required for electric cranes and hoisting devices, electrical welding devices and any electrical heating devices providing temporary heat. Electricity for all other uses is available at no cost to the Contractor.</w:t>
      </w:r>
    </w:p>
    <w:p w14:paraId="2E968F1C" w14:textId="77777777" w:rsidR="00C61711" w:rsidRDefault="00000000">
      <w:pPr>
        <w:pStyle w:val="XXCSIFormatLevel3Style"/>
      </w:pPr>
      <w:r>
        <w:t>Water (for Construction and Testing): Furnish temporary water service.</w:t>
      </w:r>
    </w:p>
    <w:p w14:paraId="60FCF3EB" w14:textId="0F399CBA" w:rsidR="00C61711" w:rsidRDefault="00000000">
      <w:pPr>
        <w:pStyle w:val="XXCSIFormatLevel4Style"/>
      </w:pPr>
      <w:r>
        <w:t>Obtain water by connecting to the</w:t>
      </w:r>
      <w:r w:rsidR="005C32C8">
        <w:t xml:space="preserve"> </w:t>
      </w:r>
      <w:r>
        <w:t xml:space="preserve">Medical </w:t>
      </w:r>
      <w:r w:rsidR="00025A9A">
        <w:t>Center water</w:t>
      </w:r>
      <w:r>
        <w:t xml:space="preserve"> distribution system. Provide reduced pressure backflow preventer at each connection as per code. Water is available at no cost to the Contractor.</w:t>
      </w:r>
    </w:p>
    <w:p w14:paraId="63267AE6" w14:textId="77777777" w:rsidR="00C61711" w:rsidRDefault="00000000">
      <w:pPr>
        <w:pStyle w:val="XXCSIFormatLevel4Style"/>
      </w:pPr>
      <w:r>
        <w:t>Maintain connections, pipe, fittings and fixtures and conserve water-use so none is wasted. Failure to stop leakage or other wastes will be cause for revocation (at COR discretion) of use of water from Medical Center's system.</w:t>
      </w:r>
    </w:p>
    <w:p w14:paraId="5645C569" w14:textId="77777777" w:rsidR="00C61711" w:rsidRDefault="00000000">
      <w:pPr>
        <w:pStyle w:val="XXCSIFormatLevel3Style"/>
      </w:pPr>
      <w:r>
        <w:t>Fuel: Natural and LP gas and burner fuel oil required for boiler cleaning, normal initial boiler-burner setup and adjusting, and for performing the specified boiler tests will be furnished by the Government. Fuel required for prolonged boiler-burner setup, adjustments, or modifications due to improper design or operation of boiler, burner, or control devices shall be furnished and paid by the Contractor at Contractor's expense.</w:t>
      </w:r>
    </w:p>
    <w:p w14:paraId="4DB330A6" w14:textId="77777777" w:rsidR="00C61711" w:rsidRDefault="00000000">
      <w:pPr>
        <w:pStyle w:val="XXCSIFormatLevel2Style"/>
        <w:keepNext/>
        <w:keepLines/>
      </w:pPr>
      <w:r>
        <w:t>TESTS</w:t>
      </w:r>
    </w:p>
    <w:p w14:paraId="6E5E3288" w14:textId="77777777" w:rsidR="00C61711" w:rsidRDefault="00000000">
      <w:pPr>
        <w:pStyle w:val="XXCSIFormatLevel3Style"/>
      </w:pPr>
      <w:r>
        <w:t>As per specification section 23 05 93 the contractor shall provide a written testing and commissioning plan complete with component level, equipment level, sub-system level and system level breakdowns.  The plan will provide a schedule and a written sequence of what will be tested, how and what the expected outcome will be.  This document will be submitted for approval prior to commencing work.  The contractor shall document the results of the approved plan and submit for approval with the as built documentation.</w:t>
      </w:r>
    </w:p>
    <w:p w14:paraId="2EC590A1" w14:textId="77777777" w:rsidR="00C61711" w:rsidRDefault="00000000">
      <w:pPr>
        <w:pStyle w:val="XXCSIFormatLevel3Style"/>
      </w:pPr>
      <w:r>
        <w:t>Pre-test mechanical and electrical equipment and systems and make corrections required for proper operation of such systems before requesting final tests. Final test will not be conducted unless pre</w:t>
      </w:r>
      <w:r>
        <w:noBreakHyphen/>
        <w:t>tested.</w:t>
      </w:r>
    </w:p>
    <w:p w14:paraId="6C4A48D4" w14:textId="77777777" w:rsidR="00C61711" w:rsidRDefault="00000000">
      <w:pPr>
        <w:pStyle w:val="XXCSIFormatLevel3Style"/>
      </w:pPr>
      <w:r>
        <w:t>Conduct final tests required in various sections of specifications in presence of an authorized representative of the Contracting Officer. Contractor shall furnish all labor, materials, equipment, instruments, and forms, to conduct and record such tests.</w:t>
      </w:r>
    </w:p>
    <w:p w14:paraId="78D8CCC5" w14:textId="77777777" w:rsidR="00C61711" w:rsidRDefault="00000000">
      <w:pPr>
        <w:pStyle w:val="XXCSIFormatLevel3Style"/>
      </w:pPr>
      <w:r>
        <w:t>Mechanical and electrical systems shall be balanced, controlled and coordinated. A system is defined as the entire system which must be coordinated to work together during normal operation to produce results for which the system is designed. For example, air conditioning supply air is only one part of entire system which provides comfort conditions for a building. Other related components are return air, exhaust air, steam, chilled water, refrigerant, hot water, controls and electricity, etc. Another example of a system which involves several components of different disciplines is a boiler installation. Efficient and acceptable boiler operation depends upon the coordination and proper operation of fuel, combustion air, controls, steam, feedwater, condensate and other related components.</w:t>
      </w:r>
    </w:p>
    <w:p w14:paraId="3034A72A" w14:textId="77777777" w:rsidR="00C61711" w:rsidRDefault="00000000">
      <w:pPr>
        <w:pStyle w:val="XXCSIFormatLevel3Style"/>
      </w:pPr>
      <w:r>
        <w:lastRenderedPageBreak/>
        <w:t>All related components as defined above shall be functioning when any system component is tested. Tests shall be completed within a reasonably period of time during which operating and environmental conditions remain reasonably constant and are typical of the design conditions.</w:t>
      </w:r>
    </w:p>
    <w:p w14:paraId="6EFDCB00" w14:textId="77777777" w:rsidR="00C61711" w:rsidRDefault="00000000">
      <w:pPr>
        <w:pStyle w:val="XXCSIFormatLevel3Style"/>
      </w:pPr>
      <w:r>
        <w:t>Individual test result of any component, where required, will only be accepted when submitted with the test results of related components and of the entire system.</w:t>
      </w:r>
    </w:p>
    <w:p w14:paraId="1961A98D" w14:textId="77777777" w:rsidR="00C61711" w:rsidRDefault="00000000">
      <w:pPr>
        <w:pStyle w:val="XXCSIFormatLevel2Style"/>
        <w:keepNext/>
        <w:keepLines/>
      </w:pPr>
      <w:r>
        <w:t>INSTRUCTIONS</w:t>
      </w:r>
    </w:p>
    <w:p w14:paraId="52B24516" w14:textId="77777777" w:rsidR="00C61711" w:rsidRDefault="00000000">
      <w:pPr>
        <w:pStyle w:val="XXCSIFormatLevel3Style"/>
      </w:pPr>
      <w:r>
        <w:t>Contractor shall furnish Maintenance and Operating manuals (hard copies and electronic) and verbal instructions when required by the various sections of the specifications and as hereinafter specified.</w:t>
      </w:r>
    </w:p>
    <w:p w14:paraId="1C11460B" w14:textId="67439905" w:rsidR="00C61711" w:rsidRDefault="00000000">
      <w:pPr>
        <w:pStyle w:val="XXCSIFormatLevel3Style"/>
      </w:pPr>
      <w:r>
        <w:t xml:space="preserve">Manuals: Maintenance and operating manuals and one compact disc (four hard copies and one electronic copy each) for each separate piece of equipment shall be delivered to the COR </w:t>
      </w:r>
      <w:r w:rsidR="00186E4D">
        <w:t>coincidentally</w:t>
      </w:r>
      <w:r>
        <w:t xml:space="preserve"> with the delivery of the equipment to the job site. Manuals shall be complete, detailed guides for the maintenance and operation of equipment. They shall include complete information necessary for starting, adjusting, maintaining in continuous operation for long periods of time and dismantling and reassembling of the complete units and sub</w:t>
      </w:r>
      <w:r>
        <w:noBreakHyphen/>
        <w:t>assembly components. Manuals shall include an index covering all component parts clearly cross</w:t>
      </w:r>
      <w:r>
        <w:noBreakHyphen/>
        <w:t>referenced to diagrams and illustrations. Illustrations shall include "exploded" views showing and identifying each separate item. Emphasis shall be placed on the use of special tools and instruments. The function of each piece of equipment, component, accessory and control shall be clearly and thoroughly explained. All necessary precautions for the operation of the equipment and the reason for each precaution shall be clearly set forth. Manuals must reference the exact model, style and size of the piece of equipment and system being furnished. Manuals referencing equipment similar to but of a different model, style, and size than that furnished will not be accepted.</w:t>
      </w:r>
    </w:p>
    <w:p w14:paraId="5DB8E0CC" w14:textId="77777777" w:rsidR="00C61711" w:rsidRDefault="00000000">
      <w:pPr>
        <w:pStyle w:val="XXCSIFormatLevel3Style"/>
      </w:pPr>
      <w:r>
        <w:t>Instructions: Contractor shall provide qualified, factory</w:t>
      </w:r>
      <w:r>
        <w:noBreakHyphen/>
        <w:t>trained manufacturers' representatives to give detailed training to assigned Department of Veterans Affairs personnel in the operation and complete maintenance for each piece of equipment. All such training will be at the job site. These requirements are more specifically detailed in the various technical sections. Instructions for different items of equipment that are component parts of a complete system, shall be given in an integrated, progressive manner. All instructors for every piece of component equipment in a system shall be available until instructions for all items included in the system have been completed. This is to assure proper instruction in the operation of inter-related systems. All instruction periods shall be at such times as scheduled by the COR and shall be considered concluded only when the COR is satisfied in regard to complete and thorough coverage. The contractor shall submit a course outline with associated material to the COR for review and approval prior to scheduling training to ensure the subject matter covers the expectations of the VA and the contractual requirements.  The Department of Veterans Affairs reserves the right to request the removal of, and substitution for, any instructor who, in the opinion of the COR, does not demonstrate sufficient qualifications in accordance with requirements for instructors above.</w:t>
      </w:r>
    </w:p>
    <w:p w14:paraId="1894D2EB" w14:textId="77777777" w:rsidR="00C61711" w:rsidRDefault="00000000">
      <w:pPr>
        <w:pStyle w:val="XXCSIFormatLevel2Style"/>
        <w:keepNext/>
        <w:keepLines/>
      </w:pPr>
      <w:r>
        <w:t>RELOCATEDEQUIPMENT</w:t>
      </w:r>
    </w:p>
    <w:p w14:paraId="206C4EED" w14:textId="7751591B" w:rsidR="00C61711" w:rsidRDefault="00000000">
      <w:pPr>
        <w:pStyle w:val="XXCSIFormatLevel3Style"/>
      </w:pPr>
      <w:r>
        <w:t>Contractor shall disconnect, dismantle as necessary, remove and reinstall in new location, all existing equipment indicated</w:t>
      </w:r>
      <w:r w:rsidR="005C32C8">
        <w:t xml:space="preserve"> </w:t>
      </w:r>
      <w:r>
        <w:t>by symbol "R" or otherwise shown to be relocated by the Contractor.</w:t>
      </w:r>
    </w:p>
    <w:p w14:paraId="761C8D7F" w14:textId="77777777" w:rsidR="00C61711" w:rsidRDefault="00000000">
      <w:pPr>
        <w:pStyle w:val="XXCSIFormatLevel3Style"/>
      </w:pPr>
      <w:r>
        <w:t>Perform relocation of such equipment or items at such times and in such a manner as directed by the COR.</w:t>
      </w:r>
    </w:p>
    <w:p w14:paraId="406D3234" w14:textId="77777777" w:rsidR="00C61711" w:rsidRDefault="00000000">
      <w:pPr>
        <w:pStyle w:val="XXCSIFormatLevel3Style"/>
      </w:pPr>
      <w:r>
        <w:t>Suitably cap existing service lines, such as steam, condensate return, water, drain, gas, air, vacuum and/or electrical, at the main whenever such lines are disconnected from equipment to be relocated. Remove abandoned lines in finished areas and cap as specified herein before under paragraph "Abandoned Lines".</w:t>
      </w:r>
    </w:p>
    <w:p w14:paraId="382BD27A" w14:textId="77777777" w:rsidR="00C61711" w:rsidRDefault="00000000">
      <w:pPr>
        <w:pStyle w:val="XXCSIFormatLevel3Style"/>
      </w:pPr>
      <w:r>
        <w:t>Provide all mechanical and electrical service connections, fittings, fastenings and any other materials necessary for assembly and installation of relocated equipment; and leave such equipment in proper operating condition.</w:t>
      </w:r>
    </w:p>
    <w:p w14:paraId="04366725" w14:textId="77777777" w:rsidR="00C61711" w:rsidRDefault="00000000">
      <w:pPr>
        <w:pStyle w:val="XXCSIFormatLevel3Style"/>
      </w:pPr>
      <w:r>
        <w:lastRenderedPageBreak/>
        <w:t>All service lines such as noted above for relocated equipment shall be in place at point of relocation ready for use before any existing equipment is disconnected. Make relocated existing equipment ready for operation or use immediately after reinstallation.</w:t>
      </w:r>
    </w:p>
    <w:p w14:paraId="361F9B3B" w14:textId="77777777" w:rsidR="00C61711" w:rsidRDefault="00000000">
      <w:pPr>
        <w:pStyle w:val="XXCSIFormatLevel2Style"/>
        <w:keepNext/>
        <w:keepLines/>
      </w:pPr>
      <w:r>
        <w:t>CONSTRUCTION SIGN</w:t>
      </w:r>
    </w:p>
    <w:p w14:paraId="75930763" w14:textId="46963F16" w:rsidR="00C61711" w:rsidRDefault="00000000">
      <w:pPr>
        <w:pStyle w:val="XXCSIFormatLevel3Style"/>
      </w:pPr>
      <w:r>
        <w:t xml:space="preserve">Provide a Construction Sign where directed by the COR. All wood members shall be of framing lumber. Cover sign frame with 0.7 mm (24 gage) galvanized sheet steel nailed securely around edges and on all bearings. Provide three 100 by 100 mm (4 inch by 4 inch) posts (or equivalent round posts) set 1200 mm (four feet) into ground. Set bottom of sign level at 900 mm (three feet) above ground and secure to posts with through bolts. Make posts full height of sign. Brace </w:t>
      </w:r>
      <w:r w:rsidR="006B274D">
        <w:t xml:space="preserve">the </w:t>
      </w:r>
      <w:r>
        <w:t>posts with 50 x 100 mm (two by four inch) material as directed.</w:t>
      </w:r>
    </w:p>
    <w:p w14:paraId="248F62D1" w14:textId="77777777" w:rsidR="00C61711" w:rsidRDefault="00000000">
      <w:pPr>
        <w:pStyle w:val="XXCSIFormatLevel3Style"/>
      </w:pPr>
      <w:r>
        <w:t>Paint all surfaces of sign and posts two coats of white gloss paint. Border and letters shall be of black gloss paint, except project title which shall be blue gloss paint.</w:t>
      </w:r>
    </w:p>
    <w:p w14:paraId="2BCEBD86" w14:textId="77777777" w:rsidR="00C61711" w:rsidRDefault="00000000">
      <w:pPr>
        <w:pStyle w:val="XXCSIFormatLevel3Style"/>
      </w:pPr>
      <w:r>
        <w:t>Maintain sign and remove it when directed by the COR.</w:t>
      </w:r>
    </w:p>
    <w:p w14:paraId="3549901A" w14:textId="77777777" w:rsidR="00C61711" w:rsidRDefault="00000000">
      <w:pPr>
        <w:pStyle w:val="XXCSIFormatLevel2Style"/>
        <w:keepNext/>
        <w:keepLines/>
      </w:pPr>
      <w:r>
        <w:t>SAFETY SIGN</w:t>
      </w:r>
    </w:p>
    <w:p w14:paraId="622A07CA" w14:textId="77777777" w:rsidR="00C61711" w:rsidRDefault="00000000">
      <w:pPr>
        <w:pStyle w:val="XXCSIFormatLevel3Style"/>
      </w:pPr>
      <w:r>
        <w:t>Provide a Safety Sign where directed by COR. Face of sign shall be 19 mm (3/4 inch) thick exterior grade plywood. Provide two 100 mm by 100 mm (four by four inch) posts extending full height of sign and 900 mm (three feet) into ground. Set bottom of sign level at 1200 mm (four feet) above ground.</w:t>
      </w:r>
    </w:p>
    <w:p w14:paraId="0179C221" w14:textId="77777777" w:rsidR="00C61711" w:rsidRDefault="00000000">
      <w:pPr>
        <w:pStyle w:val="XXCSIFormatLevel3Style"/>
      </w:pPr>
      <w:r>
        <w:t>Paint all surfaces of Safety Sign and posts with one prime coat and two coats of white gloss paint. Letters and design shall be painted with gloss paint of colors noted.</w:t>
      </w:r>
    </w:p>
    <w:p w14:paraId="37191520" w14:textId="77777777" w:rsidR="00C61711" w:rsidRDefault="00000000">
      <w:pPr>
        <w:pStyle w:val="XXCSIFormatLevel3Style"/>
      </w:pPr>
      <w:r>
        <w:t>Maintain sign and remove it when directed by COR.</w:t>
      </w:r>
    </w:p>
    <w:p w14:paraId="584C3BC0" w14:textId="77777777" w:rsidR="00C61711" w:rsidRDefault="00000000">
      <w:pPr>
        <w:pStyle w:val="XXCSIFormatLevel3Style"/>
      </w:pPr>
      <w:r>
        <w:t>Drawing details in VA Signage Design Manual, Section 11 Specialty Signs (found on VA TIL) show required legend and other characteristics of sign. /</w:t>
      </w:r>
    </w:p>
    <w:p w14:paraId="7F9D12DB" w14:textId="2EA6A931" w:rsidR="00C61711" w:rsidRDefault="00000000">
      <w:pPr>
        <w:pStyle w:val="XXCSIFormatLevel3Style"/>
      </w:pPr>
      <w:r>
        <w:t xml:space="preserve">Post the number of </w:t>
      </w:r>
      <w:r w:rsidR="006B274D">
        <w:t>accident-free</w:t>
      </w:r>
      <w:r>
        <w:t xml:space="preserve"> days on a daily basis.</w:t>
      </w:r>
    </w:p>
    <w:p w14:paraId="47E96128" w14:textId="77777777" w:rsidR="00C61711" w:rsidRDefault="00000000">
      <w:pPr>
        <w:pStyle w:val="XXCSIFormatLevel2Style"/>
        <w:keepNext/>
        <w:keepLines/>
      </w:pPr>
      <w:r>
        <w:t>PHOTOGRAPHIC DOCUMENTATION</w:t>
      </w:r>
    </w:p>
    <w:p w14:paraId="5F411046" w14:textId="77777777" w:rsidR="00C61711" w:rsidRDefault="00000000">
      <w:pPr>
        <w:pStyle w:val="XXCSIFormatLevel3Style"/>
      </w:pPr>
      <w:r>
        <w:t>During the construction period through completion, provide photographic documentation of construction progress and at selected milestones including electronic indexing, navigation, storage and remote access to the documentation, as per these specifications. The commercial photographer or the subcontractor used for this work shall meet the following qualifications:</w:t>
      </w:r>
    </w:p>
    <w:p w14:paraId="5E1A37FA" w14:textId="77777777" w:rsidR="00C61711" w:rsidRDefault="00000000">
      <w:pPr>
        <w:pStyle w:val="XXCSIFormatLevel4Style"/>
      </w:pPr>
      <w:r>
        <w:t>Demonstrable minimum experience of three (3) years in operation providing documentation and advanced indexing/navigation systems including a representative portfolio of construction projects of similar type, size, duration and complexity as the Project.</w:t>
      </w:r>
    </w:p>
    <w:p w14:paraId="2EE256E6" w14:textId="77777777" w:rsidR="00C61711" w:rsidRDefault="00000000">
      <w:pPr>
        <w:pStyle w:val="XXCSIFormatLevel4Style"/>
      </w:pPr>
      <w:r>
        <w:t>Demonstrable ability to service projects throughout North America, which shall be demonstrated by a representative portfolio of active projects of similar type, size, duration and complexity as the Project.</w:t>
      </w:r>
    </w:p>
    <w:p w14:paraId="3C2C90AB" w14:textId="77777777" w:rsidR="00C61711" w:rsidRDefault="00000000">
      <w:pPr>
        <w:pStyle w:val="XXCSIFormatLevel3Style"/>
      </w:pPr>
      <w:r>
        <w:t>Photographic documentation elements:</w:t>
      </w:r>
    </w:p>
    <w:p w14:paraId="14B6C52B" w14:textId="77777777" w:rsidR="00C61711" w:rsidRDefault="00000000">
      <w:pPr>
        <w:pStyle w:val="XXCSIFormatLevel4Style"/>
      </w:pPr>
      <w:r>
        <w:t>Each digital image shall be taken with a professional grade camera with minimum size of 6 megapixels (MP) capable of producing 200x250mm (8 x 10 inch) prints with a minimum of 2272 x 1704 pixels and 400x500mm (16 x 20 inch) prints with a minimum 2592 x 1944 pixels.</w:t>
      </w:r>
    </w:p>
    <w:p w14:paraId="42B6BC51" w14:textId="77777777" w:rsidR="00C61711" w:rsidRDefault="00000000">
      <w:pPr>
        <w:pStyle w:val="XXCSIFormatLevel4Style"/>
      </w:pPr>
      <w:r>
        <w:t>Indexing and navigation system shall utilize actual AUTOCAD construction drawings, making such drawings interactive on an on-line interface.  For all documentation referenced herein, indexing and navigation must be organized by both time (date-stamped) and location throughout the project.</w:t>
      </w:r>
    </w:p>
    <w:p w14:paraId="77634404" w14:textId="77777777" w:rsidR="00C61711" w:rsidRDefault="00000000">
      <w:pPr>
        <w:pStyle w:val="XXCSIFormatLevel4Style"/>
      </w:pPr>
      <w:r>
        <w:t>Documentation shall combine indexing and navigation system with inspection-grade digital photography designed to capture actual conditions throughout construction and at critical milestones.  Documentation shall be accessible on-line through use of an internet connection. Documentation shall allow for secure multiple-user access, simultaneously, on-line.</w:t>
      </w:r>
    </w:p>
    <w:p w14:paraId="3635506E" w14:textId="77777777" w:rsidR="00C61711" w:rsidRDefault="00000000">
      <w:pPr>
        <w:pStyle w:val="XXCSIFormatLevel4Style"/>
      </w:pPr>
      <w:r>
        <w:lastRenderedPageBreak/>
        <w:t>Before construction, the building pad, adjacent streets, roadways, parkways, driveways, curbs, sidewalks, landscaping, adjacent utilities and adjacent structures surrounding the building pad and site shall be documented. Overlapping photographic techniques shall be used to ensure maximum coverage. Indexing and navigation accomplished through interactive architectural drawings.  If site work or pad preparation is extensive, this documentation may be required immediately before construction and at several pre-determined intervals before building work commences.</w:t>
      </w:r>
    </w:p>
    <w:p w14:paraId="365B52EB" w14:textId="77777777" w:rsidR="00C61711" w:rsidRDefault="00000000">
      <w:pPr>
        <w:pStyle w:val="XXCSIFormatLevel4Style"/>
      </w:pPr>
      <w:r>
        <w:t>Construction progress for all trades shall be tracked at pre-determined intervals, but not less than once every thirty (30) calendar days (“Progressions”).  Progression documentation shall track both the exterior and interior construction of the building.  Exterior Progressions shall track 360 degrees around the site and each building.  Interior Progressions shall track interior improvements beginning when stud work commences and continuing until Project completion.</w:t>
      </w:r>
    </w:p>
    <w:p w14:paraId="6888DBBC" w14:textId="77777777" w:rsidR="00C61711" w:rsidRDefault="00000000">
      <w:pPr>
        <w:pStyle w:val="XXCSIFormatLevel4Style"/>
      </w:pPr>
      <w:r>
        <w:t>As-built condition of pre-foundation utilities and site utilities shall be documented prior to pouring footers, placing concrete and/or backfilling.  This process shall include all underground and in-slab utilities within the building(s) envelope(s) and utility runs in the immediate vicinity of the building(s) envelope(s).  This may also include utilities enclosed in slab-on-deck in multi-story buildings. Overlapping photographic techniques shall be used to ensure maximum coverage. Indexing and navigation accomplished through interactive site utility plans.</w:t>
      </w:r>
    </w:p>
    <w:p w14:paraId="65629762" w14:textId="7007658D" w:rsidR="00C61711" w:rsidRDefault="00000000">
      <w:pPr>
        <w:pStyle w:val="XXCSIFormatLevel4Style"/>
      </w:pPr>
      <w:r>
        <w:t xml:space="preserve">As-built conditions of mechanical, electrical, plumbing and all other systems shall be documented post-inspection and pre-insulation, sheet rock or </w:t>
      </w:r>
      <w:r w:rsidR="00023CB6">
        <w:t>drywall</w:t>
      </w:r>
      <w:r>
        <w:t xml:space="preserve"> installation.  This process shall include all finished systems located in the walls and ceilings of all buildings at the Project. Overlapping photographic techniques shall be used to ensure maximum coverage.  Indexing and navigation accomplished through interactive architectural drawings.</w:t>
      </w:r>
    </w:p>
    <w:p w14:paraId="12566D83" w14:textId="77777777" w:rsidR="00C61711" w:rsidRDefault="00000000">
      <w:pPr>
        <w:pStyle w:val="XXCSIFormatLevel4Style"/>
      </w:pPr>
      <w:r>
        <w:t>As-built conditions of exterior skin and elevations shall be documented with an increased concentration of digital photographs as directed by the COR in order to capture pre-determined focal points, such as waterproofing, window flashing, radiused steel work, architectural or Exterior Insulation and Finish Systems (EIFS) detailing. Overlapping photographic techniques shall be used to ensure maximum coverage. Indexing and navigation accomplished through interactive elevations or elevation details.</w:t>
      </w:r>
    </w:p>
    <w:p w14:paraId="18B3E514" w14:textId="77777777" w:rsidR="00C61711" w:rsidRDefault="00000000">
      <w:pPr>
        <w:pStyle w:val="XXCSIFormatLevel4Style"/>
      </w:pPr>
      <w:r>
        <w:t>As-built finished conditions of the interior of each building including floors, ceilings and walls shall be documented at certificate of occupancy or equivalent, or just prior to occupancy, or both, as directed by the COR. Overlapping photographic techniques shall be used to ensure maximum coverage. Indexing and navigation accomplished through interactive architectural drawings.</w:t>
      </w:r>
    </w:p>
    <w:p w14:paraId="4867E35E" w14:textId="77777777" w:rsidR="00C61711" w:rsidRDefault="00000000">
      <w:pPr>
        <w:pStyle w:val="XXCSIFormatLevel4Style"/>
      </w:pPr>
      <w:r>
        <w:t>Miscellaneous events that occur during any Contractor site visit, or events captured by the Department of Veterans Affairs independently, shall be dated, labeled and inserted into a Section in the navigation structure entitled “Slideshows,” allowing this information to be stored in the same “place” as the formal scope.</w:t>
      </w:r>
    </w:p>
    <w:p w14:paraId="548A6257" w14:textId="77777777" w:rsidR="00C61711" w:rsidRDefault="00000000">
      <w:pPr>
        <w:pStyle w:val="XXCSIFormatLevel4Style"/>
      </w:pPr>
      <w:r>
        <w:t>Customizable project-specific digital photographic documentation of other details or milestones. Indexing and navigation accomplished through interactive architectural plans.</w:t>
      </w:r>
    </w:p>
    <w:p w14:paraId="5BEB9199" w14:textId="4B7DE6D7" w:rsidR="00C61711" w:rsidRDefault="00000000">
      <w:pPr>
        <w:pStyle w:val="XXCSIFormatLevel4Style"/>
      </w:pPr>
      <w:r>
        <w:t xml:space="preserve">Monthly (29 max) exterior progressions (360 degrees around the project) and slideshows (all elevations and building envelope).  The slideshows allow for the inclusion of Department of Veterans Affairs pictures, aerial photographs, and timely images which do not fit into any regular monthly </w:t>
      </w:r>
      <w:r w:rsidR="00023CB6">
        <w:t>photo path</w:t>
      </w:r>
      <w:r>
        <w:t>.</w:t>
      </w:r>
    </w:p>
    <w:p w14:paraId="773D8D4B" w14:textId="77777777" w:rsidR="00C61711" w:rsidRDefault="00000000">
      <w:pPr>
        <w:pStyle w:val="XXCSIFormatLevel4Style"/>
      </w:pPr>
      <w:r>
        <w:t>Weekly (21 Max) Site Progressions - Photographic documentation capturing the project at different stages of construction. These progressions shall capture underground utilities, excavation, grading, backfill, landscaping and road construction throughout the duration of the project.</w:t>
      </w:r>
    </w:p>
    <w:p w14:paraId="0F6279F9" w14:textId="77777777" w:rsidR="00C61711" w:rsidRDefault="00000000">
      <w:pPr>
        <w:pStyle w:val="XXCSIFormatLevel4Style"/>
      </w:pPr>
      <w:r>
        <w:t>Regular (8 max) interior progressions of all walls of the entire project to begin at time of substantial framed or as directed by the COR through to completion.</w:t>
      </w:r>
    </w:p>
    <w:p w14:paraId="4FEE0585" w14:textId="4D8094A7" w:rsidR="00C61711" w:rsidRDefault="00000000">
      <w:pPr>
        <w:pStyle w:val="XXCSIFormatLevel4Style"/>
      </w:pPr>
      <w:r>
        <w:t xml:space="preserve">Detailed </w:t>
      </w:r>
      <w:r w:rsidR="00023CB6">
        <w:t>Exact Built</w:t>
      </w:r>
      <w:r>
        <w:t xml:space="preserve"> of all Slabs for all project slab pours just prior to placing concrete or as directed by the COR.</w:t>
      </w:r>
    </w:p>
    <w:p w14:paraId="7956A4C4" w14:textId="4A917E71" w:rsidR="00C61711" w:rsidRDefault="00000000">
      <w:pPr>
        <w:pStyle w:val="XXCSIFormatLevel4Style"/>
      </w:pPr>
      <w:r>
        <w:lastRenderedPageBreak/>
        <w:t xml:space="preserve">Detailed Interior exact built overlapping photos of the entire building to include documentation of all mechanical, electrical and plumbing systems in every wall and ceiling, to be conducted after </w:t>
      </w:r>
      <w:r w:rsidR="00023CB6">
        <w:t>rough ins</w:t>
      </w:r>
      <w:r>
        <w:t xml:space="preserve"> are complete, just prior to insulation and or drywall, or as directed by COR.</w:t>
      </w:r>
    </w:p>
    <w:p w14:paraId="0BFBF129" w14:textId="77777777" w:rsidR="00C61711" w:rsidRDefault="00000000">
      <w:pPr>
        <w:pStyle w:val="XXCSIFormatLevel4Style"/>
      </w:pPr>
      <w:r>
        <w:t>Finished detailed Interior exact built overlapping photos of all walls, ceilings, and floors to be scheduled by COR prior to occupancy.</w:t>
      </w:r>
    </w:p>
    <w:p w14:paraId="5B5F7268" w14:textId="77777777" w:rsidR="00C61711" w:rsidRDefault="00000000">
      <w:pPr>
        <w:pStyle w:val="XXCSIFormatLevel4Style"/>
      </w:pPr>
      <w:r>
        <w:t>In event a greater or lesser number of images than specified above are required by the COR, adjustment in contract price will be made in accordance with clause entitled "CHANGES" (FAR 52.243-4).</w:t>
      </w:r>
    </w:p>
    <w:p w14:paraId="77B4E8AE" w14:textId="77777777" w:rsidR="00C61711" w:rsidRDefault="00000000">
      <w:pPr>
        <w:pStyle w:val="XXCSIFormatLevel3Style"/>
      </w:pPr>
      <w:r>
        <w:t>Images shall be taken by a commercial photographer and must show distinctly, at as large a scale as possible, all parts of work embraced in the picture.</w:t>
      </w:r>
    </w:p>
    <w:p w14:paraId="724F4070" w14:textId="77777777" w:rsidR="00C61711" w:rsidRDefault="00000000">
      <w:pPr>
        <w:pStyle w:val="XXCSIFormatLevel3Style"/>
      </w:pPr>
      <w:r>
        <w:t>Coordination of photo shoots is accomplished through COR.  Contractor shall also attend construction team meetings as necessary. Contractor’s operations team shall provide regular updates regarding the status of the documentation, including photo shoots concluded, the availability of new Progressions or Exact-Builts viewable on-line and anticipated future shoot dates.</w:t>
      </w:r>
    </w:p>
    <w:p w14:paraId="6567F1CF" w14:textId="77777777" w:rsidR="00C61711" w:rsidRDefault="00000000">
      <w:pPr>
        <w:pStyle w:val="XXCSIFormatLevel3Style"/>
      </w:pPr>
      <w:r>
        <w:t>Contractor shall provide all on-line domain/web hosting, security measures, and redundant server back-up of the documentation.</w:t>
      </w:r>
    </w:p>
    <w:p w14:paraId="5FB48C68" w14:textId="77777777" w:rsidR="00C61711" w:rsidRDefault="00000000">
      <w:pPr>
        <w:pStyle w:val="XXCSIFormatLevel3Style"/>
      </w:pPr>
      <w:r>
        <w:t>Contractor shall provide technical support related to using the system or service.</w:t>
      </w:r>
    </w:p>
    <w:p w14:paraId="2C7B5570" w14:textId="68FC2A2E" w:rsidR="00C61711" w:rsidRDefault="00000000">
      <w:pPr>
        <w:pStyle w:val="XXCSIFormatLevel3Style"/>
        <w:keepNext/>
        <w:keepLines/>
      </w:pPr>
      <w:r>
        <w:t xml:space="preserve">Upon completion of the project, final copies of the documentation (the “Permanent Record”) with the indexing and navigation system embedded (and active) shall be provided in an electronic media format, typically a DVD or external </w:t>
      </w:r>
      <w:r w:rsidR="00FC3CEF">
        <w:t>hard drive</w:t>
      </w:r>
      <w:r>
        <w:t>. Permanent Record shall have Building Information Modeling (BIM) interface capabilities. On-line access terminates upon delivery of the Permanent Record.</w:t>
      </w:r>
    </w:p>
    <w:p w14:paraId="1289737F" w14:textId="77777777" w:rsidR="00C61711" w:rsidRDefault="00000000">
      <w:pPr>
        <w:pStyle w:val="XXCSIFormatLevel0Style"/>
        <w:numPr>
          <w:ilvl w:val="0"/>
          <w:numId w:val="3"/>
        </w:numPr>
        <w:jc w:val="center"/>
      </w:pPr>
      <w:r>
        <w:t>END OF SECTION</w:t>
      </w:r>
    </w:p>
    <w:sectPr w:rsidR="00C61711">
      <w:headerReference w:type="default" r:id="rId10"/>
      <w:footerReference w:type="default" r:id="rId11"/>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F5F01" w14:textId="77777777" w:rsidR="00F54612" w:rsidRDefault="00F54612">
      <w:pPr>
        <w:spacing w:after="0" w:line="240" w:lineRule="auto"/>
      </w:pPr>
      <w:r>
        <w:separator/>
      </w:r>
    </w:p>
  </w:endnote>
  <w:endnote w:type="continuationSeparator" w:id="0">
    <w:p w14:paraId="09FCF65B" w14:textId="77777777" w:rsidR="00F54612" w:rsidRDefault="00F54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000" w:firstRow="0" w:lastRow="0" w:firstColumn="0" w:lastColumn="0" w:noHBand="0" w:noVBand="0"/>
    </w:tblPr>
    <w:tblGrid>
      <w:gridCol w:w="3120"/>
      <w:gridCol w:w="3120"/>
      <w:gridCol w:w="3120"/>
    </w:tblGrid>
    <w:tr w:rsidR="00C61711" w14:paraId="7977BC3E" w14:textId="77777777">
      <w:tc>
        <w:tcPr>
          <w:tcW w:w="1650" w:type="pct"/>
          <w:vAlign w:val="center"/>
        </w:tcPr>
        <w:p w14:paraId="2116602F" w14:textId="77777777" w:rsidR="00C61711" w:rsidRDefault="00C61711">
          <w:pPr>
            <w:spacing w:after="0"/>
            <w:rPr>
              <w:rFonts w:ascii="Arial" w:eastAsia="Arial" w:hAnsi="Arial" w:cs="Arial"/>
              <w:sz w:val="20"/>
              <w:szCs w:val="20"/>
            </w:rPr>
          </w:pPr>
        </w:p>
      </w:tc>
      <w:tc>
        <w:tcPr>
          <w:tcW w:w="1650" w:type="pct"/>
          <w:vAlign w:val="center"/>
        </w:tcPr>
        <w:p w14:paraId="7274B8EC" w14:textId="77777777" w:rsidR="00C61711" w:rsidRDefault="00000000">
          <w:pPr>
            <w:spacing w:after="0"/>
            <w:jc w:val="center"/>
            <w:rPr>
              <w:rFonts w:ascii="Times New Roman" w:eastAsia="Times New Roman" w:hAnsi="Times New Roman" w:cs="Times New Roman"/>
              <w:sz w:val="24"/>
              <w:szCs w:val="24"/>
            </w:rPr>
          </w:pPr>
          <w:r>
            <w:rPr>
              <w:rFonts w:ascii="Arial" w:eastAsia="Arial" w:hAnsi="Arial" w:cs="Arial"/>
              <w:sz w:val="20"/>
              <w:szCs w:val="20"/>
            </w:rPr>
            <w:t xml:space="preserve">01 00 00 - </w:t>
          </w:r>
          <w:r>
            <w:rPr>
              <w:rFonts w:ascii="Arial" w:eastAsia="Arial" w:hAnsi="Arial" w:cs="Arial"/>
              <w:sz w:val="20"/>
              <w:szCs w:val="20"/>
            </w:rPr>
            <w:fldChar w:fldCharType="begin"/>
          </w:r>
          <w:r>
            <w:rPr>
              <w:rFonts w:ascii="Arial" w:eastAsia="Arial" w:hAnsi="Arial" w:cs="Arial"/>
              <w:sz w:val="20"/>
              <w:szCs w:val="20"/>
            </w:rPr>
            <w:instrText xml:space="preserve">PAGE </w:instrText>
          </w:r>
          <w:r>
            <w:rPr>
              <w:rFonts w:ascii="Arial" w:eastAsia="Arial" w:hAnsi="Arial" w:cs="Arial"/>
              <w:sz w:val="20"/>
              <w:szCs w:val="20"/>
            </w:rPr>
            <w:fldChar w:fldCharType="separate"/>
          </w:r>
          <w:r w:rsidR="005C32C8">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w:t>
          </w:r>
        </w:p>
      </w:tc>
      <w:tc>
        <w:tcPr>
          <w:tcW w:w="1650" w:type="pct"/>
          <w:vAlign w:val="center"/>
        </w:tcPr>
        <w:p w14:paraId="02E72B60" w14:textId="77777777" w:rsidR="00C61711" w:rsidRDefault="00000000">
          <w:pPr>
            <w:spacing w:after="0"/>
            <w:jc w:val="right"/>
            <w:rPr>
              <w:rFonts w:ascii="Times New Roman" w:eastAsia="Times New Roman" w:hAnsi="Times New Roman" w:cs="Times New Roman"/>
              <w:sz w:val="24"/>
              <w:szCs w:val="24"/>
            </w:rPr>
          </w:pPr>
          <w:r>
            <w:rPr>
              <w:rFonts w:ascii="Arial" w:eastAsia="Arial" w:hAnsi="Arial" w:cs="Arial"/>
              <w:sz w:val="20"/>
              <w:szCs w:val="20"/>
            </w:rPr>
            <w:t> </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820B9" w14:textId="77777777" w:rsidR="00F54612" w:rsidRDefault="00F54612">
      <w:pPr>
        <w:spacing w:after="0" w:line="240" w:lineRule="auto"/>
      </w:pPr>
      <w:r>
        <w:separator/>
      </w:r>
    </w:p>
  </w:footnote>
  <w:footnote w:type="continuationSeparator" w:id="0">
    <w:p w14:paraId="785ECE02" w14:textId="77777777" w:rsidR="00F54612" w:rsidRDefault="00F546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000" w:firstRow="0" w:lastRow="0" w:firstColumn="0" w:lastColumn="0" w:noHBand="0" w:noVBand="0"/>
    </w:tblPr>
    <w:tblGrid>
      <w:gridCol w:w="5120"/>
      <w:gridCol w:w="1121"/>
      <w:gridCol w:w="3119"/>
    </w:tblGrid>
    <w:tr w:rsidR="00C61711" w14:paraId="1894F815" w14:textId="77777777" w:rsidTr="005C32C8">
      <w:tc>
        <w:tcPr>
          <w:tcW w:w="2735" w:type="pct"/>
          <w:vAlign w:val="center"/>
        </w:tcPr>
        <w:p w14:paraId="494B5B13" w14:textId="77777777" w:rsidR="00C61711" w:rsidRDefault="00000000">
          <w:pPr>
            <w:spacing w:after="0"/>
            <w:rPr>
              <w:rFonts w:ascii="Times New Roman" w:eastAsia="Times New Roman" w:hAnsi="Times New Roman" w:cs="Times New Roman"/>
              <w:sz w:val="24"/>
              <w:szCs w:val="24"/>
            </w:rPr>
          </w:pPr>
          <w:r>
            <w:rPr>
              <w:rFonts w:ascii="Arial" w:eastAsia="Arial" w:hAnsi="Arial" w:cs="Arial"/>
              <w:sz w:val="20"/>
              <w:szCs w:val="20"/>
            </w:rPr>
            <w:t>Install Alt. Connections for Steam and Chilled Water</w:t>
          </w:r>
          <w:r>
            <w:br/>
          </w:r>
          <w:r>
            <w:rPr>
              <w:rFonts w:ascii="Arial" w:eastAsia="Arial" w:hAnsi="Arial" w:cs="Arial"/>
              <w:sz w:val="20"/>
              <w:szCs w:val="20"/>
            </w:rPr>
            <w:t>VAMC Cape Coral </w:t>
          </w:r>
        </w:p>
      </w:tc>
      <w:tc>
        <w:tcPr>
          <w:tcW w:w="599" w:type="pct"/>
          <w:vAlign w:val="center"/>
        </w:tcPr>
        <w:p w14:paraId="6AF1B4B4" w14:textId="77777777" w:rsidR="00C61711" w:rsidRDefault="00C61711">
          <w:pPr>
            <w:spacing w:after="0"/>
            <w:jc w:val="center"/>
            <w:rPr>
              <w:rFonts w:ascii="Arial" w:eastAsia="Arial" w:hAnsi="Arial" w:cs="Arial"/>
              <w:sz w:val="20"/>
              <w:szCs w:val="20"/>
            </w:rPr>
          </w:pPr>
        </w:p>
      </w:tc>
      <w:tc>
        <w:tcPr>
          <w:tcW w:w="1667" w:type="pct"/>
          <w:vAlign w:val="center"/>
        </w:tcPr>
        <w:p w14:paraId="55AE3E32" w14:textId="77777777" w:rsidR="00C61711" w:rsidRDefault="00000000">
          <w:pPr>
            <w:spacing w:after="0"/>
            <w:jc w:val="right"/>
            <w:rPr>
              <w:rFonts w:ascii="Times New Roman" w:eastAsia="Times New Roman" w:hAnsi="Times New Roman" w:cs="Times New Roman"/>
              <w:sz w:val="24"/>
              <w:szCs w:val="24"/>
            </w:rPr>
          </w:pPr>
          <w:r>
            <w:rPr>
              <w:rFonts w:ascii="Arial" w:eastAsia="Arial" w:hAnsi="Arial" w:cs="Arial"/>
              <w:sz w:val="20"/>
              <w:szCs w:val="20"/>
            </w:rPr>
            <w:t xml:space="preserve">GENERAL REQUIREMENTS </w:t>
          </w:r>
        </w:p>
      </w:tc>
    </w:tr>
  </w:tbl>
  <w:p w14:paraId="25FDF108" w14:textId="77777777" w:rsidR="00C61711" w:rsidRDefault="00C61711">
    <w:pPr>
      <w:spacing w:after="0"/>
      <w:rPr>
        <w:rFonts w:ascii="Arial" w:eastAsia="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C12B1"/>
    <w:multiLevelType w:val="hybridMultilevel"/>
    <w:tmpl w:val="A80EB2C4"/>
    <w:lvl w:ilvl="0" w:tplc="8376D8FA">
      <w:start w:val="1"/>
      <w:numFmt w:val="decimal"/>
      <w:lvlText w:val="%1."/>
      <w:lvlJc w:val="left"/>
      <w:pPr>
        <w:ind w:left="720" w:hanging="360"/>
      </w:pPr>
    </w:lvl>
    <w:lvl w:ilvl="1" w:tplc="AFF4CDA8">
      <w:start w:val="1"/>
      <w:numFmt w:val="lowerLetter"/>
      <w:lvlText w:val="%2."/>
      <w:lvlJc w:val="left"/>
      <w:pPr>
        <w:ind w:left="1440" w:hanging="360"/>
      </w:pPr>
    </w:lvl>
    <w:lvl w:ilvl="2" w:tplc="1AE874AE">
      <w:start w:val="1"/>
      <w:numFmt w:val="lowerRoman"/>
      <w:lvlText w:val="%3."/>
      <w:lvlJc w:val="right"/>
      <w:pPr>
        <w:ind w:left="2160" w:hanging="180"/>
      </w:pPr>
    </w:lvl>
    <w:lvl w:ilvl="3" w:tplc="C7BE3926">
      <w:start w:val="1"/>
      <w:numFmt w:val="decimal"/>
      <w:lvlText w:val="%4."/>
      <w:lvlJc w:val="left"/>
      <w:pPr>
        <w:ind w:left="2880" w:hanging="360"/>
      </w:pPr>
    </w:lvl>
    <w:lvl w:ilvl="4" w:tplc="D0A24DC6">
      <w:start w:val="1"/>
      <w:numFmt w:val="lowerLetter"/>
      <w:lvlText w:val="%5."/>
      <w:lvlJc w:val="left"/>
      <w:pPr>
        <w:ind w:left="3600" w:hanging="360"/>
      </w:pPr>
    </w:lvl>
    <w:lvl w:ilvl="5" w:tplc="25082F8C">
      <w:start w:val="1"/>
      <w:numFmt w:val="lowerRoman"/>
      <w:lvlText w:val="%6."/>
      <w:lvlJc w:val="right"/>
      <w:pPr>
        <w:ind w:left="4320" w:hanging="180"/>
      </w:pPr>
    </w:lvl>
    <w:lvl w:ilvl="6" w:tplc="65689E76">
      <w:start w:val="1"/>
      <w:numFmt w:val="decimal"/>
      <w:lvlText w:val="%7."/>
      <w:lvlJc w:val="left"/>
      <w:pPr>
        <w:ind w:left="5040" w:hanging="360"/>
      </w:pPr>
    </w:lvl>
    <w:lvl w:ilvl="7" w:tplc="976A3228">
      <w:start w:val="1"/>
      <w:numFmt w:val="lowerLetter"/>
      <w:lvlText w:val="%8."/>
      <w:lvlJc w:val="left"/>
      <w:pPr>
        <w:ind w:left="5760" w:hanging="360"/>
      </w:pPr>
    </w:lvl>
    <w:lvl w:ilvl="8" w:tplc="6F4066F8">
      <w:start w:val="1"/>
      <w:numFmt w:val="lowerRoman"/>
      <w:lvlText w:val="%9."/>
      <w:lvlJc w:val="right"/>
      <w:pPr>
        <w:ind w:left="6480" w:hanging="180"/>
      </w:pPr>
    </w:lvl>
  </w:abstractNum>
  <w:abstractNum w:abstractNumId="1" w15:restartNumberingAfterBreak="0">
    <w:nsid w:val="19F331D8"/>
    <w:multiLevelType w:val="hybridMultilevel"/>
    <w:tmpl w:val="DB087D9C"/>
    <w:lvl w:ilvl="0" w:tplc="25D6E9A6">
      <w:start w:val="1"/>
      <w:numFmt w:val="decimal"/>
      <w:lvlText w:val="%1."/>
      <w:lvlJc w:val="left"/>
      <w:pPr>
        <w:ind w:left="720" w:hanging="360"/>
      </w:pPr>
    </w:lvl>
    <w:lvl w:ilvl="1" w:tplc="2BDAA02C">
      <w:start w:val="1"/>
      <w:numFmt w:val="lowerLetter"/>
      <w:lvlText w:val="%2."/>
      <w:lvlJc w:val="left"/>
      <w:pPr>
        <w:ind w:left="1440" w:hanging="360"/>
      </w:pPr>
    </w:lvl>
    <w:lvl w:ilvl="2" w:tplc="59240E62">
      <w:start w:val="1"/>
      <w:numFmt w:val="lowerRoman"/>
      <w:lvlText w:val="%3."/>
      <w:lvlJc w:val="right"/>
      <w:pPr>
        <w:ind w:left="2160" w:hanging="180"/>
      </w:pPr>
    </w:lvl>
    <w:lvl w:ilvl="3" w:tplc="21A4181C">
      <w:start w:val="1"/>
      <w:numFmt w:val="decimal"/>
      <w:lvlText w:val="%4."/>
      <w:lvlJc w:val="left"/>
      <w:pPr>
        <w:ind w:left="2880" w:hanging="360"/>
      </w:pPr>
    </w:lvl>
    <w:lvl w:ilvl="4" w:tplc="6AE6605C">
      <w:start w:val="1"/>
      <w:numFmt w:val="lowerLetter"/>
      <w:lvlText w:val="%5."/>
      <w:lvlJc w:val="left"/>
      <w:pPr>
        <w:ind w:left="3600" w:hanging="360"/>
      </w:pPr>
    </w:lvl>
    <w:lvl w:ilvl="5" w:tplc="3A6CD466">
      <w:start w:val="1"/>
      <w:numFmt w:val="lowerRoman"/>
      <w:lvlText w:val="%6."/>
      <w:lvlJc w:val="right"/>
      <w:pPr>
        <w:ind w:left="4320" w:hanging="180"/>
      </w:pPr>
    </w:lvl>
    <w:lvl w:ilvl="6" w:tplc="04B634AA">
      <w:start w:val="1"/>
      <w:numFmt w:val="decimal"/>
      <w:lvlText w:val="%7."/>
      <w:lvlJc w:val="left"/>
      <w:pPr>
        <w:ind w:left="5040" w:hanging="360"/>
      </w:pPr>
    </w:lvl>
    <w:lvl w:ilvl="7" w:tplc="CEC25F3E">
      <w:start w:val="1"/>
      <w:numFmt w:val="lowerLetter"/>
      <w:lvlText w:val="%8."/>
      <w:lvlJc w:val="left"/>
      <w:pPr>
        <w:ind w:left="5760" w:hanging="360"/>
      </w:pPr>
    </w:lvl>
    <w:lvl w:ilvl="8" w:tplc="3138AC66">
      <w:start w:val="1"/>
      <w:numFmt w:val="lowerRoman"/>
      <w:lvlText w:val="%9."/>
      <w:lvlJc w:val="right"/>
      <w:pPr>
        <w:ind w:left="6480" w:hanging="180"/>
      </w:pPr>
    </w:lvl>
  </w:abstractNum>
  <w:abstractNum w:abstractNumId="2" w15:restartNumberingAfterBreak="0">
    <w:nsid w:val="73293D0F"/>
    <w:multiLevelType w:val="hybridMultilevel"/>
    <w:tmpl w:val="7834BDB6"/>
    <w:lvl w:ilvl="0" w:tplc="A1163A6C">
      <w:start w:val="1"/>
      <w:numFmt w:val="decimal"/>
      <w:pStyle w:val="XXCSIFormatLevel0Style"/>
      <w:lvlText w:val="%1."/>
      <w:lvlJc w:val="left"/>
      <w:pPr>
        <w:ind w:left="720" w:hanging="360"/>
      </w:pPr>
    </w:lvl>
    <w:lvl w:ilvl="1" w:tplc="BA44342A">
      <w:start w:val="1"/>
      <w:numFmt w:val="lowerLetter"/>
      <w:pStyle w:val="XXCSIFormatLevel1Style"/>
      <w:lvlText w:val="%2."/>
      <w:lvlJc w:val="left"/>
      <w:pPr>
        <w:ind w:left="1440" w:hanging="360"/>
      </w:pPr>
    </w:lvl>
    <w:lvl w:ilvl="2" w:tplc="99304626">
      <w:start w:val="1"/>
      <w:numFmt w:val="lowerRoman"/>
      <w:pStyle w:val="XXCSIFormatLevel2Style"/>
      <w:lvlText w:val="%3."/>
      <w:lvlJc w:val="right"/>
      <w:pPr>
        <w:ind w:left="2160" w:hanging="180"/>
      </w:pPr>
    </w:lvl>
    <w:lvl w:ilvl="3" w:tplc="78BC3DA2">
      <w:start w:val="1"/>
      <w:numFmt w:val="decimal"/>
      <w:pStyle w:val="XXCSIFormatLevel3Style"/>
      <w:lvlText w:val="%4."/>
      <w:lvlJc w:val="left"/>
      <w:pPr>
        <w:ind w:left="2880" w:hanging="360"/>
      </w:pPr>
    </w:lvl>
    <w:lvl w:ilvl="4" w:tplc="FB5826EC">
      <w:start w:val="1"/>
      <w:numFmt w:val="lowerLetter"/>
      <w:pStyle w:val="XXCSIFormatLevel4Style"/>
      <w:lvlText w:val="%5."/>
      <w:lvlJc w:val="left"/>
      <w:pPr>
        <w:ind w:left="3600" w:hanging="360"/>
      </w:pPr>
    </w:lvl>
    <w:lvl w:ilvl="5" w:tplc="8496F8F0">
      <w:start w:val="1"/>
      <w:numFmt w:val="lowerRoman"/>
      <w:pStyle w:val="XXCSIFormatLevel5Style"/>
      <w:lvlText w:val="%6."/>
      <w:lvlJc w:val="right"/>
      <w:pPr>
        <w:ind w:left="4320" w:hanging="180"/>
      </w:pPr>
    </w:lvl>
    <w:lvl w:ilvl="6" w:tplc="B7769F2E">
      <w:start w:val="1"/>
      <w:numFmt w:val="decimal"/>
      <w:pStyle w:val="XXCSIFormatLevel6Style"/>
      <w:lvlText w:val="%7."/>
      <w:lvlJc w:val="left"/>
      <w:pPr>
        <w:ind w:left="5040" w:hanging="360"/>
      </w:pPr>
    </w:lvl>
    <w:lvl w:ilvl="7" w:tplc="3D5EA9CE">
      <w:start w:val="1"/>
      <w:numFmt w:val="lowerLetter"/>
      <w:pStyle w:val="XXCSIFormatLevel7Style"/>
      <w:lvlText w:val="%8."/>
      <w:lvlJc w:val="left"/>
      <w:pPr>
        <w:ind w:left="5760" w:hanging="360"/>
      </w:pPr>
    </w:lvl>
    <w:lvl w:ilvl="8" w:tplc="F90A7626">
      <w:start w:val="1"/>
      <w:numFmt w:val="lowerRoman"/>
      <w:pStyle w:val="XXCSIFormatLevel8Style"/>
      <w:lvlText w:val="%9."/>
      <w:lvlJc w:val="right"/>
      <w:pPr>
        <w:ind w:left="6480" w:hanging="180"/>
      </w:pPr>
    </w:lvl>
  </w:abstractNum>
  <w:num w:numId="1" w16cid:durableId="1374386624">
    <w:abstractNumId w:val="1"/>
    <w:lvlOverride w:ilvl="0">
      <w:lvl w:ilvl="0" w:tplc="25D6E9A6">
        <w:start w:val="1"/>
        <w:numFmt w:val="none"/>
        <w:suff w:val="nothing"/>
        <w:lvlText w:val=""/>
        <w:lvlJc w:val="center"/>
        <w:pPr>
          <w:ind w:left="0" w:firstLine="0"/>
        </w:pPr>
        <w:rPr>
          <w:b/>
          <w:bCs/>
          <w:i w:val="0"/>
          <w:strike w:val="0"/>
        </w:rPr>
      </w:lvl>
    </w:lvlOverride>
  </w:num>
  <w:num w:numId="2" w16cid:durableId="224144149">
    <w:abstractNumId w:val="2"/>
    <w:lvlOverride w:ilvl="0">
      <w:lvl w:ilvl="0" w:tplc="A1163A6C">
        <w:start w:val="1"/>
        <w:numFmt w:val="none"/>
        <w:pStyle w:val="XXCSIFormatLevel0Style"/>
        <w:suff w:val="nothing"/>
        <w:lvlText w:val="%1"/>
        <w:lvlJc w:val="center"/>
        <w:pPr>
          <w:ind w:left="720" w:firstLine="0"/>
        </w:pPr>
        <w:rPr>
          <w:b w:val="0"/>
          <w:bCs w:val="0"/>
          <w:i w:val="0"/>
          <w:caps w:val="0"/>
          <w:strike w:val="0"/>
          <w:u w:val="none"/>
        </w:rPr>
      </w:lvl>
    </w:lvlOverride>
    <w:lvlOverride w:ilvl="1">
      <w:lvl w:ilvl="1" w:tplc="BA44342A">
        <w:start w:val="1"/>
        <w:numFmt w:val="decimal"/>
        <w:pStyle w:val="XXCSIFormatLevel1Style"/>
        <w:suff w:val="nothing"/>
        <w:lvlText w:val=""/>
        <w:lvlJc w:val="left"/>
        <w:pPr>
          <w:ind w:left="0" w:firstLine="0"/>
        </w:pPr>
        <w:rPr>
          <w:b/>
          <w:bCs/>
          <w:i w:val="0"/>
          <w:caps w:val="0"/>
          <w:strike w:val="0"/>
          <w:u w:val="none"/>
        </w:rPr>
      </w:lvl>
    </w:lvlOverride>
    <w:lvlOverride w:ilvl="2">
      <w:lvl w:ilvl="2" w:tplc="99304626">
        <w:start w:val="1"/>
        <w:numFmt w:val="decimal"/>
        <w:pStyle w:val="XXCSIFormatLevel2Style"/>
        <w:lvlText w:val="%2.%3"/>
        <w:lvlJc w:val="left"/>
        <w:pPr>
          <w:ind w:left="532" w:hanging="532"/>
        </w:pPr>
        <w:rPr>
          <w:b/>
          <w:bCs/>
          <w:i w:val="0"/>
          <w:caps w:val="0"/>
          <w:strike w:val="0"/>
          <w:u w:val="none"/>
        </w:rPr>
      </w:lvl>
    </w:lvlOverride>
    <w:lvlOverride w:ilvl="3">
      <w:lvl w:ilvl="3" w:tplc="78BC3DA2">
        <w:start w:val="1"/>
        <w:numFmt w:val="upperLetter"/>
        <w:pStyle w:val="XXCSIFormatLevel3Style"/>
        <w:lvlText w:val="%4."/>
        <w:lvlJc w:val="left"/>
        <w:pPr>
          <w:ind w:left="892" w:hanging="417"/>
        </w:pPr>
        <w:rPr>
          <w:b w:val="0"/>
          <w:bCs w:val="0"/>
          <w:i w:val="0"/>
          <w:caps w:val="0"/>
          <w:strike w:val="0"/>
          <w:u w:val="none"/>
        </w:rPr>
      </w:lvl>
    </w:lvlOverride>
    <w:lvlOverride w:ilvl="4">
      <w:lvl w:ilvl="4" w:tplc="FB5826EC">
        <w:start w:val="1"/>
        <w:numFmt w:val="decimal"/>
        <w:pStyle w:val="XXCSIFormatLevel4Style"/>
        <w:lvlText w:val="%5."/>
        <w:lvlJc w:val="left"/>
        <w:pPr>
          <w:ind w:left="1367" w:hanging="460"/>
        </w:pPr>
        <w:rPr>
          <w:b w:val="0"/>
          <w:bCs w:val="0"/>
          <w:i w:val="0"/>
          <w:caps w:val="0"/>
          <w:strike w:val="0"/>
          <w:u w:val="none"/>
        </w:rPr>
      </w:lvl>
    </w:lvlOverride>
    <w:lvlOverride w:ilvl="5">
      <w:lvl w:ilvl="5" w:tplc="8496F8F0">
        <w:start w:val="1"/>
        <w:numFmt w:val="lowerLetter"/>
        <w:pStyle w:val="XXCSIFormatLevel5Style"/>
        <w:lvlText w:val="%6."/>
        <w:lvlJc w:val="left"/>
        <w:pPr>
          <w:ind w:left="1770" w:hanging="417"/>
        </w:pPr>
        <w:rPr>
          <w:b w:val="0"/>
          <w:bCs w:val="0"/>
          <w:i w:val="0"/>
          <w:caps w:val="0"/>
          <w:strike w:val="0"/>
          <w:u w:val="none"/>
        </w:rPr>
      </w:lvl>
    </w:lvlOverride>
    <w:lvlOverride w:ilvl="6">
      <w:lvl w:ilvl="6" w:tplc="B7769F2E">
        <w:start w:val="1"/>
        <w:numFmt w:val="decimal"/>
        <w:pStyle w:val="XXCSIFormatLevel6Style"/>
        <w:lvlText w:val="%7)"/>
        <w:lvlJc w:val="left"/>
        <w:pPr>
          <w:ind w:left="2231" w:hanging="446"/>
        </w:pPr>
        <w:rPr>
          <w:b w:val="0"/>
          <w:bCs w:val="0"/>
          <w:i w:val="0"/>
          <w:caps w:val="0"/>
          <w:strike w:val="0"/>
          <w:u w:val="none"/>
        </w:rPr>
      </w:lvl>
    </w:lvlOverride>
    <w:lvlOverride w:ilvl="7">
      <w:lvl w:ilvl="7" w:tplc="3D5EA9CE">
        <w:start w:val="1"/>
        <w:numFmt w:val="lowerLetter"/>
        <w:pStyle w:val="XXCSIFormatLevel7Style"/>
        <w:lvlText w:val="(%8)"/>
        <w:lvlJc w:val="left"/>
        <w:pPr>
          <w:ind w:left="2649" w:hanging="417"/>
        </w:pPr>
        <w:rPr>
          <w:b w:val="0"/>
          <w:bCs w:val="0"/>
          <w:i w:val="0"/>
          <w:caps w:val="0"/>
          <w:strike w:val="0"/>
          <w:u w:val="none"/>
        </w:rPr>
      </w:lvl>
    </w:lvlOverride>
    <w:lvlOverride w:ilvl="8">
      <w:lvl w:ilvl="8" w:tplc="F90A7626">
        <w:start w:val="1"/>
        <w:numFmt w:val="decimal"/>
        <w:pStyle w:val="XXCSIFormatLevel8Style"/>
        <w:lvlText w:val="(%9)"/>
        <w:lvlJc w:val="left"/>
        <w:pPr>
          <w:ind w:left="3095" w:hanging="446"/>
        </w:pPr>
        <w:rPr>
          <w:b w:val="0"/>
          <w:bCs w:val="0"/>
          <w:i w:val="0"/>
          <w:caps w:val="0"/>
          <w:strike w:val="0"/>
          <w:u w:val="none"/>
        </w:rPr>
      </w:lvl>
    </w:lvlOverride>
  </w:num>
  <w:num w:numId="3" w16cid:durableId="951791046">
    <w:abstractNumId w:val="0"/>
    <w:lvlOverride w:ilvl="0">
      <w:lvl w:ilvl="0" w:tplc="8376D8FA">
        <w:start w:val="1"/>
        <w:numFmt w:val="none"/>
        <w:suff w:val="nothing"/>
        <w:lvlText w:val=""/>
        <w:lvlJc w:val="center"/>
        <w:pPr>
          <w:ind w:left="0" w:firstLine="0"/>
        </w:pPr>
        <w:rPr>
          <w:b/>
          <w:bCs/>
          <w:i w:val="0"/>
          <w:strike w:val="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23CB6"/>
    <w:rsid w:val="00025A9A"/>
    <w:rsid w:val="00040F4C"/>
    <w:rsid w:val="000F4A1A"/>
    <w:rsid w:val="00186E4D"/>
    <w:rsid w:val="00305214"/>
    <w:rsid w:val="00353FBA"/>
    <w:rsid w:val="00416743"/>
    <w:rsid w:val="005C32C8"/>
    <w:rsid w:val="00684E1E"/>
    <w:rsid w:val="006B274D"/>
    <w:rsid w:val="0076596F"/>
    <w:rsid w:val="007E75E6"/>
    <w:rsid w:val="00806F8D"/>
    <w:rsid w:val="008811C7"/>
    <w:rsid w:val="008A5883"/>
    <w:rsid w:val="00A57D34"/>
    <w:rsid w:val="00AA2077"/>
    <w:rsid w:val="00C55531"/>
    <w:rsid w:val="00C61711"/>
    <w:rsid w:val="00C70E34"/>
    <w:rsid w:val="00E04510"/>
    <w:rsid w:val="00E7331F"/>
    <w:rsid w:val="00E734C6"/>
    <w:rsid w:val="00F2450B"/>
    <w:rsid w:val="00F54612"/>
    <w:rsid w:val="00FC3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B6AE9"/>
  <w15:docId w15:val="{79F84B69-BFB4-469C-AF23-E18B5FE44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XCSIFormatLevel0Style">
    <w:name w:val="X.X CSI Format Level 0 Style"/>
    <w:qFormat/>
    <w:pPr>
      <w:numPr>
        <w:numId w:val="2"/>
      </w:numPr>
      <w:spacing w:before="86" w:after="0" w:line="240" w:lineRule="auto"/>
    </w:pPr>
    <w:rPr>
      <w:rFonts w:ascii="Arial" w:eastAsia="Arial" w:hAnsi="Arial" w:cs="Arial"/>
      <w:b/>
      <w:bCs/>
      <w:caps/>
      <w:sz w:val="20"/>
      <w:szCs w:val="20"/>
    </w:rPr>
  </w:style>
  <w:style w:type="table" w:customStyle="1" w:styleId="Table-XXCSIFormatLevel0Style">
    <w:name w:val="Table-X.X CSI Format Level 0 Style"/>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style>
  <w:style w:type="table" w:customStyle="1" w:styleId="Table-XXCSIFormatLevel0Style-AddParaTC">
    <w:name w:val="Table-X.X CSI Format Level 0 Style-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XXCSIFormatLevel0Style-RemoveParaTC">
    <w:name w:val="Table-X.X CSI Format Level 0 Style-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XXCSIFormatLevel1Style">
    <w:name w:val="X.X CSI Format Level 1 Style"/>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XXCSIFormatLevel1Style">
    <w:name w:val="Table-X.X CSI Format Level 1 Style"/>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style>
  <w:style w:type="table" w:customStyle="1" w:styleId="Table-XXCSIFormatLevel1Style-AddParaTC">
    <w:name w:val="Table-X.X CSI Format Level 1 Style-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XXCSIFormatLevel1Style-RemoveParaTC">
    <w:name w:val="Table-X.X CSI Format Level 1 Style-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XXCSIFormatLevel2Style">
    <w:name w:val="X.X CSI Format Level 2 Style"/>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XXCSIFormatLevel2Style">
    <w:name w:val="Table-X.X CSI Format Level 2 Style"/>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style>
  <w:style w:type="table" w:customStyle="1" w:styleId="Table-XXCSIFormatLevel2Style-AddParaTC">
    <w:name w:val="Table-X.X CSI Format Level 2 Style-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XXCSIFormatLevel2Style-RemoveParaTC">
    <w:name w:val="Table-X.X CSI Format Level 2 Style-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XXCSIFormatLevel3Style">
    <w:name w:val="X.X CSI Format Level 3 Style"/>
    <w:qFormat/>
    <w:pPr>
      <w:numPr>
        <w:ilvl w:val="3"/>
        <w:numId w:val="2"/>
      </w:numPr>
      <w:spacing w:before="86" w:after="0" w:line="240" w:lineRule="auto"/>
      <w:outlineLvl w:val="2"/>
    </w:pPr>
    <w:rPr>
      <w:rFonts w:ascii="Arial" w:eastAsia="Arial" w:hAnsi="Arial" w:cs="Arial"/>
      <w:sz w:val="20"/>
      <w:szCs w:val="20"/>
    </w:rPr>
  </w:style>
  <w:style w:type="table" w:customStyle="1" w:styleId="Table-XXCSIFormatLevel3Style">
    <w:name w:val="Table-X.X CSI Format Level 3 Style"/>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style>
  <w:style w:type="table" w:customStyle="1" w:styleId="Table-XXCSIFormatLevel3Style-AddParaTC">
    <w:name w:val="Table-X.X CSI Format Level 3 Style-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XXCSIFormatLevel3Style-RemoveParaTC">
    <w:name w:val="Table-X.X CSI Format Level 3 Style-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XXCSIFormatLevel4Style">
    <w:name w:val="X.X CSI Format Level 4 Style"/>
    <w:qFormat/>
    <w:pPr>
      <w:numPr>
        <w:ilvl w:val="4"/>
        <w:numId w:val="2"/>
      </w:numPr>
      <w:spacing w:before="14" w:after="0" w:line="240" w:lineRule="auto"/>
      <w:outlineLvl w:val="3"/>
    </w:pPr>
    <w:rPr>
      <w:rFonts w:ascii="Arial" w:eastAsia="Arial" w:hAnsi="Arial" w:cs="Arial"/>
      <w:sz w:val="20"/>
      <w:szCs w:val="20"/>
    </w:rPr>
  </w:style>
  <w:style w:type="table" w:customStyle="1" w:styleId="Table-XXCSIFormatLevel4Style">
    <w:name w:val="Table-X.X CSI Format Level 4 Style"/>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style>
  <w:style w:type="table" w:customStyle="1" w:styleId="Table-XXCSIFormatLevel4Style-AddParaTC">
    <w:name w:val="Table-X.X CSI Format Level 4 Style-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XXCSIFormatLevel4Style-RemoveParaTC">
    <w:name w:val="Table-X.X CSI Format Level 4 Style-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XXCSIFormatLevel5Style">
    <w:name w:val="X.X CSI Format Level 5 Style"/>
    <w:qFormat/>
    <w:pPr>
      <w:numPr>
        <w:ilvl w:val="5"/>
        <w:numId w:val="2"/>
      </w:numPr>
      <w:spacing w:before="14" w:after="0" w:line="240" w:lineRule="auto"/>
      <w:outlineLvl w:val="4"/>
    </w:pPr>
    <w:rPr>
      <w:rFonts w:ascii="Arial" w:eastAsia="Arial" w:hAnsi="Arial" w:cs="Arial"/>
      <w:sz w:val="20"/>
      <w:szCs w:val="20"/>
    </w:rPr>
  </w:style>
  <w:style w:type="table" w:customStyle="1" w:styleId="Table-XXCSIFormatLevel5Style">
    <w:name w:val="Table-X.X CSI Format Level 5 Style"/>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style>
  <w:style w:type="table" w:customStyle="1" w:styleId="Table-XXCSIFormatLevel5Style-AddParaTC">
    <w:name w:val="Table-X.X CSI Format Level 5 Style-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XXCSIFormatLevel5Style-RemoveParaTC">
    <w:name w:val="Table-X.X CSI Format Level 5 Style-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XXCSIFormatLevel6Style">
    <w:name w:val="X.X CSI Format Level 6 Style"/>
    <w:qFormat/>
    <w:pPr>
      <w:numPr>
        <w:ilvl w:val="6"/>
        <w:numId w:val="2"/>
      </w:numPr>
      <w:spacing w:before="14" w:after="0" w:line="240" w:lineRule="auto"/>
      <w:outlineLvl w:val="5"/>
    </w:pPr>
    <w:rPr>
      <w:rFonts w:ascii="Arial" w:eastAsia="Arial" w:hAnsi="Arial" w:cs="Arial"/>
      <w:sz w:val="20"/>
      <w:szCs w:val="20"/>
    </w:rPr>
  </w:style>
  <w:style w:type="table" w:customStyle="1" w:styleId="Table-XXCSIFormatLevel6Style">
    <w:name w:val="Table-X.X CSI Format Level 6 Style"/>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style>
  <w:style w:type="table" w:customStyle="1" w:styleId="Table-XXCSIFormatLevel6Style-AddParaTC">
    <w:name w:val="Table-X.X CSI Format Level 6 Style-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XXCSIFormatLevel6Style-RemoveParaTC">
    <w:name w:val="Table-X.X CSI Format Level 6 Style-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XXCSIFormatLevel7Style">
    <w:name w:val="X.X CSI Format Level 7 Style"/>
    <w:qFormat/>
    <w:pPr>
      <w:numPr>
        <w:ilvl w:val="7"/>
        <w:numId w:val="2"/>
      </w:numPr>
      <w:spacing w:before="14" w:after="0" w:line="240" w:lineRule="auto"/>
      <w:outlineLvl w:val="6"/>
    </w:pPr>
    <w:rPr>
      <w:rFonts w:ascii="Arial" w:eastAsia="Arial" w:hAnsi="Arial" w:cs="Arial"/>
      <w:sz w:val="20"/>
      <w:szCs w:val="20"/>
    </w:rPr>
  </w:style>
  <w:style w:type="table" w:customStyle="1" w:styleId="Table-XXCSIFormatLevel7Style">
    <w:name w:val="Table-X.X CSI Format Level 7 Style"/>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style>
  <w:style w:type="table" w:customStyle="1" w:styleId="Table-XXCSIFormatLevel7Style-AddParaTC">
    <w:name w:val="Table-X.X CSI Format Level 7 Style-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XXCSIFormatLevel7Style-RemoveParaTC">
    <w:name w:val="Table-X.X CSI Format Level 7 Style-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customStyle="1" w:styleId="XXCSIFormatLevel8Style">
    <w:name w:val="X.X CSI Format Level 8 Style"/>
    <w:qFormat/>
    <w:pPr>
      <w:numPr>
        <w:ilvl w:val="8"/>
        <w:numId w:val="2"/>
      </w:numPr>
      <w:spacing w:before="14" w:after="0" w:line="240" w:lineRule="auto"/>
      <w:outlineLvl w:val="7"/>
    </w:pPr>
    <w:rPr>
      <w:rFonts w:ascii="Arial" w:eastAsia="Arial" w:hAnsi="Arial" w:cs="Arial"/>
      <w:sz w:val="20"/>
      <w:szCs w:val="20"/>
    </w:rPr>
  </w:style>
  <w:style w:type="table" w:customStyle="1" w:styleId="Table-XXCSIFormatLevel8Style">
    <w:name w:val="Table-X.X CSI Format Level 8 Style"/>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style>
  <w:style w:type="table" w:customStyle="1" w:styleId="Table-XXCSIFormatLevel8Style-AddParaTC">
    <w:name w:val="Table-X.X CSI Format Level 8 Style-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table" w:customStyle="1" w:styleId="Table-XXCSIFormatLevel8Style-RemoveParaTC">
    <w:name w:val="Table-X.X CSI Format Level 8 Style-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style>
  <w:style w:type="paragraph" w:styleId="Header">
    <w:name w:val="header"/>
    <w:basedOn w:val="Normal"/>
    <w:link w:val="HeaderChar"/>
    <w:uiPriority w:val="99"/>
    <w:unhideWhenUsed/>
    <w:rsid w:val="005C32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32C8"/>
  </w:style>
  <w:style w:type="paragraph" w:styleId="Footer">
    <w:name w:val="footer"/>
    <w:basedOn w:val="Normal"/>
    <w:link w:val="FooterChar"/>
    <w:uiPriority w:val="99"/>
    <w:unhideWhenUsed/>
    <w:rsid w:val="005C32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32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B5D08CD05CB2F4CB649283E1DD4B7EE" ma:contentTypeVersion="16" ma:contentTypeDescription="Create a new document." ma:contentTypeScope="" ma:versionID="e45714ca9402f1b96f5b4ce3461e4c83">
  <xsd:schema xmlns:xsd="http://www.w3.org/2001/XMLSchema" xmlns:xs="http://www.w3.org/2001/XMLSchema" xmlns:p="http://schemas.microsoft.com/office/2006/metadata/properties" xmlns:ns2="1a7f325d-9887-49e6-92af-0e4e5d4ac72d" xmlns:ns3="a39e04d0-bb9c-46c7-b1cf-b9a65149648c" targetNamespace="http://schemas.microsoft.com/office/2006/metadata/properties" ma:root="true" ma:fieldsID="710826c19f5189955fc5ea5ce72aa58d" ns2:_="" ns3:_="">
    <xsd:import namespace="1a7f325d-9887-49e6-92af-0e4e5d4ac72d"/>
    <xsd:import namespace="a39e04d0-bb9c-46c7-b1cf-b9a65149648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Thumbnail"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7f325d-9887-49e6-92af-0e4e5d4ac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062e24d-cc76-47fc-91d5-e5615060392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Thumbnail" ma:index="20" nillable="true" ma:displayName="Thumbnail" ma:format="Thumbnail" ma:internalName="Thumbnail">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9e04d0-bb9c-46c7-b1cf-b9a65149648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07fcde7-6c0b-44fe-98a5-912898f8ca2b}" ma:internalName="TaxCatchAll" ma:showField="CatchAllData" ma:web="a39e04d0-bb9c-46c7-b1cf-b9a65149648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humbnail xmlns="1a7f325d-9887-49e6-92af-0e4e5d4ac72d" xsi:nil="true"/>
    <TaxCatchAll xmlns="a39e04d0-bb9c-46c7-b1cf-b9a65149648c" xsi:nil="true"/>
    <lcf76f155ced4ddcb4097134ff3c332f xmlns="1a7f325d-9887-49e6-92af-0e4e5d4ac72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261B3FD-6791-4282-A06D-8E95CC8D50CE}">
  <ds:schemaRefs>
    <ds:schemaRef ds:uri="http://schemas.microsoft.com/sharepoint/v3/contenttype/forms"/>
  </ds:schemaRefs>
</ds:datastoreItem>
</file>

<file path=customXml/itemProps2.xml><?xml version="1.0" encoding="utf-8"?>
<ds:datastoreItem xmlns:ds="http://schemas.openxmlformats.org/officeDocument/2006/customXml" ds:itemID="{E59A3C23-C64C-492F-8FD8-D8D1817201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7f325d-9887-49e6-92af-0e4e5d4ac72d"/>
    <ds:schemaRef ds:uri="a39e04d0-bb9c-46c7-b1cf-b9a6514964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6CAFF9-A387-4F27-830B-2266996E1C3B}">
  <ds:schemaRefs>
    <ds:schemaRef ds:uri="http://schemas.microsoft.com/office/2006/metadata/properties"/>
    <ds:schemaRef ds:uri="http://schemas.microsoft.com/office/infopath/2007/PartnerControls"/>
    <ds:schemaRef ds:uri="1a7f325d-9887-49e6-92af-0e4e5d4ac72d"/>
    <ds:schemaRef ds:uri="a39e04d0-bb9c-46c7-b1cf-b9a65149648c"/>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27</TotalTime>
  <Pages>15</Pages>
  <Words>8071</Words>
  <Characters>44961</Characters>
  <Application>Microsoft Office Word</Application>
  <DocSecurity>0</DocSecurity>
  <Lines>651</Lines>
  <Paragraphs>178</Paragraphs>
  <ScaleCrop>false</ScaleCrop>
  <Company/>
  <LinksUpToDate>false</LinksUpToDate>
  <CharactersWithSpaces>52854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Cori Fisher</dc:creator>
  <cp:lastModifiedBy>Hernandez, David M.</cp:lastModifiedBy>
  <cp:revision>17</cp:revision>
  <dcterms:created xsi:type="dcterms:W3CDTF">2026-03-13T11:15:00Z</dcterms:created>
  <dcterms:modified xsi:type="dcterms:W3CDTF">2026-03-16T17:52:00Z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0x010100FB5D08CD05CB2F4CB649283E1DD4B7EE</vt:lpwstr>
  </property>
</Properties>
</file>