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38E3" w14:textId="77777777" w:rsidR="000F382E" w:rsidRPr="004C7C18" w:rsidRDefault="000F382E" w:rsidP="00F6586A">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A2881" w14:paraId="1BDB38E6" w14:textId="77777777" w:rsidTr="00917C3B">
        <w:tc>
          <w:tcPr>
            <w:tcW w:w="1098" w:type="dxa"/>
          </w:tcPr>
          <w:p w14:paraId="1BDB38E4" w14:textId="77777777" w:rsidR="000F382E" w:rsidRPr="000762B6" w:rsidRDefault="000F382E" w:rsidP="00F6586A">
            <w:pPr>
              <w:spacing w:after="0" w:line="276" w:lineRule="auto"/>
              <w:rPr>
                <w:rFonts w:cstheme="minorHAnsi"/>
                <w:b/>
                <w:szCs w:val="20"/>
              </w:rPr>
            </w:pPr>
            <w:r w:rsidRPr="000762B6">
              <w:rPr>
                <w:rFonts w:cstheme="minorHAnsi"/>
                <w:b/>
                <w:szCs w:val="20"/>
              </w:rPr>
              <w:t>SUBJECT*</w:t>
            </w:r>
          </w:p>
        </w:tc>
        <w:tc>
          <w:tcPr>
            <w:tcW w:w="8820" w:type="dxa"/>
          </w:tcPr>
          <w:p w14:paraId="1BDB38E5" w14:textId="77777777" w:rsidR="000F382E" w:rsidRPr="000104D7" w:rsidRDefault="000F382E" w:rsidP="00F6586A">
            <w:pPr>
              <w:spacing w:after="0" w:line="276" w:lineRule="auto"/>
              <w:rPr>
                <w:rStyle w:val="AAMSKBFill-InHighlight"/>
                <w:color w:val="auto"/>
              </w:rPr>
            </w:pPr>
            <w:r>
              <w:rPr>
                <w:rStyle w:val="AAMSKBFill-InHighlight"/>
                <w:color w:val="auto"/>
              </w:rPr>
              <w:t>652-22-704 WIFI NextGen Upgrades - AP Location install</w:t>
            </w:r>
            <w:r w:rsidRPr="000104D7">
              <w:rPr>
                <w:rStyle w:val="AAMSKBFill-InHighlight"/>
                <w:color w:val="auto"/>
              </w:rPr>
              <w:t xml:space="preserve">   </w:t>
            </w:r>
          </w:p>
        </w:tc>
      </w:tr>
    </w:tbl>
    <w:p w14:paraId="1BDB38E7" w14:textId="77777777" w:rsidR="000F382E" w:rsidRPr="004C7C18" w:rsidRDefault="000F382E" w:rsidP="00F6586A">
      <w:pPr>
        <w:spacing w:after="0"/>
        <w:rPr>
          <w:rFonts w:eastAsia="Calibri" w:cstheme="minorHAnsi"/>
          <w:szCs w:val="20"/>
        </w:rPr>
      </w:pPr>
    </w:p>
    <w:p w14:paraId="1BDB38E8" w14:textId="77777777" w:rsidR="000F382E" w:rsidRPr="004C7C18" w:rsidRDefault="000F382E" w:rsidP="00F6586A">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A2881" w14:paraId="1BDB38EB" w14:textId="77777777" w:rsidTr="006E6FE5">
        <w:tc>
          <w:tcPr>
            <w:tcW w:w="4698" w:type="dxa"/>
            <w:hideMark/>
          </w:tcPr>
          <w:p w14:paraId="1BDB38E9" w14:textId="77777777" w:rsidR="000F382E" w:rsidRPr="000762B6" w:rsidRDefault="000F382E" w:rsidP="00F6586A">
            <w:pPr>
              <w:spacing w:after="0" w:line="276" w:lineRule="auto"/>
              <w:rPr>
                <w:rFonts w:cstheme="minorHAnsi"/>
                <w:b/>
                <w:szCs w:val="20"/>
              </w:rPr>
            </w:pPr>
            <w:r w:rsidRPr="000762B6">
              <w:rPr>
                <w:rFonts w:cstheme="minorHAnsi"/>
                <w:b/>
                <w:szCs w:val="20"/>
              </w:rPr>
              <w:t>CONTRACTING OFFICE’S ZIP CODE*</w:t>
            </w:r>
          </w:p>
        </w:tc>
        <w:tc>
          <w:tcPr>
            <w:tcW w:w="5220" w:type="dxa"/>
            <w:hideMark/>
          </w:tcPr>
          <w:p w14:paraId="1BDB38EA" w14:textId="77777777" w:rsidR="000F382E" w:rsidRPr="000762B6" w:rsidRDefault="000F382E" w:rsidP="00F6586A">
            <w:pPr>
              <w:spacing w:after="0" w:line="276" w:lineRule="auto"/>
              <w:rPr>
                <w:rFonts w:cstheme="minorHAnsi"/>
              </w:rPr>
            </w:pPr>
            <w:r>
              <w:rPr>
                <w:rFonts w:cstheme="minorHAnsi"/>
              </w:rPr>
              <w:t>23667</w:t>
            </w:r>
          </w:p>
        </w:tc>
      </w:tr>
      <w:tr w:rsidR="008A2881" w14:paraId="1BDB38EE" w14:textId="77777777" w:rsidTr="006E6FE5">
        <w:tc>
          <w:tcPr>
            <w:tcW w:w="4698" w:type="dxa"/>
            <w:hideMark/>
          </w:tcPr>
          <w:p w14:paraId="1BDB38EC" w14:textId="77777777" w:rsidR="000F382E" w:rsidRPr="000762B6" w:rsidRDefault="000F382E" w:rsidP="00F6586A">
            <w:pPr>
              <w:spacing w:after="0" w:line="276" w:lineRule="auto"/>
              <w:rPr>
                <w:rFonts w:cstheme="minorHAnsi"/>
                <w:b/>
                <w:szCs w:val="20"/>
              </w:rPr>
            </w:pPr>
            <w:r w:rsidRPr="000762B6">
              <w:rPr>
                <w:rFonts w:cstheme="minorHAnsi"/>
                <w:b/>
                <w:szCs w:val="20"/>
              </w:rPr>
              <w:t>SOLICITATION NUMBER*</w:t>
            </w:r>
          </w:p>
        </w:tc>
        <w:tc>
          <w:tcPr>
            <w:tcW w:w="5220" w:type="dxa"/>
            <w:hideMark/>
          </w:tcPr>
          <w:p w14:paraId="1BDB38ED" w14:textId="77777777" w:rsidR="000F382E" w:rsidRPr="000762B6" w:rsidRDefault="000F382E" w:rsidP="00F6586A">
            <w:pPr>
              <w:spacing w:after="0" w:line="276" w:lineRule="auto"/>
              <w:rPr>
                <w:rFonts w:cstheme="minorHAnsi"/>
              </w:rPr>
            </w:pPr>
            <w:r>
              <w:rPr>
                <w:rFonts w:cstheme="minorHAnsi"/>
              </w:rPr>
              <w:t>36C24626Q0429</w:t>
            </w:r>
          </w:p>
        </w:tc>
      </w:tr>
      <w:tr w:rsidR="008A2881" w14:paraId="1BDB38F1" w14:textId="77777777" w:rsidTr="006E6FE5">
        <w:tc>
          <w:tcPr>
            <w:tcW w:w="4698" w:type="dxa"/>
            <w:hideMark/>
          </w:tcPr>
          <w:p w14:paraId="1BDB38EF" w14:textId="77777777" w:rsidR="000F382E" w:rsidRPr="000762B6" w:rsidRDefault="000F382E" w:rsidP="00F6586A">
            <w:pPr>
              <w:spacing w:after="0" w:line="276" w:lineRule="auto"/>
              <w:rPr>
                <w:rFonts w:cstheme="minorHAnsi"/>
                <w:b/>
                <w:szCs w:val="20"/>
              </w:rPr>
            </w:pPr>
            <w:r w:rsidRPr="000762B6">
              <w:rPr>
                <w:rFonts w:cstheme="minorHAnsi"/>
                <w:b/>
                <w:szCs w:val="20"/>
              </w:rPr>
              <w:t>RESPONSE DATE/TIME/ZONE</w:t>
            </w:r>
          </w:p>
        </w:tc>
        <w:tc>
          <w:tcPr>
            <w:tcW w:w="5220" w:type="dxa"/>
            <w:hideMark/>
          </w:tcPr>
          <w:p w14:paraId="1BDB38F0" w14:textId="77777777" w:rsidR="000F382E" w:rsidRPr="004C7C18" w:rsidRDefault="000F382E" w:rsidP="00F6586A">
            <w:pPr>
              <w:spacing w:after="0" w:line="276" w:lineRule="auto"/>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EASTERN TIME, NEW YORK, USA</w:t>
            </w:r>
          </w:p>
        </w:tc>
      </w:tr>
      <w:tr w:rsidR="008A2881" w14:paraId="1BDB38F4" w14:textId="77777777" w:rsidTr="006E6FE5">
        <w:tc>
          <w:tcPr>
            <w:tcW w:w="4698" w:type="dxa"/>
          </w:tcPr>
          <w:p w14:paraId="1BDB38F2" w14:textId="77777777" w:rsidR="000F382E" w:rsidRPr="000762B6" w:rsidRDefault="000F382E" w:rsidP="00F6586A">
            <w:pPr>
              <w:spacing w:after="0" w:line="276" w:lineRule="auto"/>
              <w:rPr>
                <w:rFonts w:cstheme="minorHAnsi"/>
                <w:b/>
                <w:szCs w:val="20"/>
              </w:rPr>
            </w:pPr>
            <w:r w:rsidRPr="000762B6">
              <w:rPr>
                <w:rFonts w:cstheme="minorHAnsi"/>
                <w:b/>
                <w:szCs w:val="20"/>
              </w:rPr>
              <w:t>ARCHIVE</w:t>
            </w:r>
          </w:p>
        </w:tc>
        <w:tc>
          <w:tcPr>
            <w:tcW w:w="5220" w:type="dxa"/>
            <w:hideMark/>
          </w:tcPr>
          <w:p w14:paraId="1BDB38F3" w14:textId="77777777" w:rsidR="000F382E" w:rsidRPr="004C7C18" w:rsidRDefault="000F382E" w:rsidP="00F6586A">
            <w:pPr>
              <w:spacing w:after="0" w:line="276" w:lineRule="auto"/>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A2881" w14:paraId="1BDB38F7" w14:textId="77777777" w:rsidTr="006E6FE5">
        <w:tc>
          <w:tcPr>
            <w:tcW w:w="4698" w:type="dxa"/>
          </w:tcPr>
          <w:p w14:paraId="1BDB38F5" w14:textId="77777777" w:rsidR="000F382E" w:rsidRPr="000762B6" w:rsidRDefault="000F382E" w:rsidP="00F6586A">
            <w:pPr>
              <w:spacing w:after="0" w:line="276" w:lineRule="auto"/>
              <w:rPr>
                <w:rFonts w:cstheme="minorHAnsi"/>
                <w:b/>
                <w:szCs w:val="20"/>
              </w:rPr>
            </w:pPr>
            <w:r w:rsidRPr="000762B6">
              <w:rPr>
                <w:rFonts w:cstheme="minorHAnsi"/>
                <w:b/>
                <w:szCs w:val="20"/>
              </w:rPr>
              <w:t>RECOVERY ACT FUNDS</w:t>
            </w:r>
          </w:p>
        </w:tc>
        <w:tc>
          <w:tcPr>
            <w:tcW w:w="5220" w:type="dxa"/>
            <w:hideMark/>
          </w:tcPr>
          <w:p w14:paraId="1BDB38F6" w14:textId="77777777" w:rsidR="000F382E" w:rsidRPr="004C7C18" w:rsidRDefault="000F382E" w:rsidP="00F6586A">
            <w:pPr>
              <w:spacing w:after="0" w:line="276" w:lineRule="auto"/>
              <w:rPr>
                <w:rFonts w:cstheme="minorHAnsi"/>
                <w:szCs w:val="20"/>
              </w:rPr>
            </w:pPr>
            <w:r>
              <w:rPr>
                <w:rFonts w:cstheme="minorHAnsi"/>
                <w:szCs w:val="20"/>
              </w:rPr>
              <w:t>N</w:t>
            </w:r>
          </w:p>
        </w:tc>
      </w:tr>
      <w:tr w:rsidR="008A2881" w14:paraId="1BDB38FA" w14:textId="77777777" w:rsidTr="006E6FE5">
        <w:tc>
          <w:tcPr>
            <w:tcW w:w="4698" w:type="dxa"/>
          </w:tcPr>
          <w:p w14:paraId="1BDB38F8" w14:textId="77777777" w:rsidR="000F382E" w:rsidRPr="000762B6" w:rsidRDefault="000F382E" w:rsidP="00F6586A">
            <w:pPr>
              <w:spacing w:after="0" w:line="276" w:lineRule="auto"/>
              <w:rPr>
                <w:rFonts w:cstheme="minorHAnsi"/>
                <w:b/>
                <w:szCs w:val="20"/>
              </w:rPr>
            </w:pPr>
            <w:r w:rsidRPr="000762B6">
              <w:rPr>
                <w:rFonts w:cstheme="minorHAnsi"/>
                <w:b/>
                <w:szCs w:val="20"/>
              </w:rPr>
              <w:t>SET-ASIDE</w:t>
            </w:r>
          </w:p>
        </w:tc>
        <w:tc>
          <w:tcPr>
            <w:tcW w:w="5220" w:type="dxa"/>
            <w:hideMark/>
          </w:tcPr>
          <w:p w14:paraId="1BDB38F9" w14:textId="77777777" w:rsidR="000F382E" w:rsidRPr="00C838FE" w:rsidRDefault="000F382E" w:rsidP="00F6586A">
            <w:pPr>
              <w:spacing w:after="0" w:line="276" w:lineRule="auto"/>
              <w:rPr>
                <w:rFonts w:cstheme="minorHAnsi"/>
                <w:szCs w:val="20"/>
              </w:rPr>
            </w:pPr>
          </w:p>
        </w:tc>
      </w:tr>
      <w:tr w:rsidR="008A2881" w14:paraId="1BDB38FD" w14:textId="77777777" w:rsidTr="006E6FE5">
        <w:tc>
          <w:tcPr>
            <w:tcW w:w="4698" w:type="dxa"/>
          </w:tcPr>
          <w:p w14:paraId="1BDB38FB" w14:textId="77777777" w:rsidR="000F382E" w:rsidRPr="000762B6" w:rsidRDefault="000F382E" w:rsidP="00F6586A">
            <w:pPr>
              <w:spacing w:after="0" w:line="276" w:lineRule="auto"/>
              <w:rPr>
                <w:rFonts w:cstheme="minorHAnsi"/>
                <w:b/>
                <w:szCs w:val="20"/>
              </w:rPr>
            </w:pPr>
            <w:r w:rsidRPr="000762B6">
              <w:rPr>
                <w:rFonts w:cstheme="minorHAnsi"/>
                <w:b/>
                <w:szCs w:val="20"/>
              </w:rPr>
              <w:t>PRODUCT SERVICE CODE*</w:t>
            </w:r>
          </w:p>
        </w:tc>
        <w:tc>
          <w:tcPr>
            <w:tcW w:w="5220" w:type="dxa"/>
          </w:tcPr>
          <w:p w14:paraId="1BDB38FC" w14:textId="77777777" w:rsidR="000F382E" w:rsidRPr="00C71F9E" w:rsidRDefault="000F382E" w:rsidP="00F6586A">
            <w:pPr>
              <w:spacing w:after="0" w:line="276" w:lineRule="auto"/>
              <w:rPr>
                <w:rStyle w:val="AAMSKBFill-InHighlight"/>
                <w:color w:val="auto"/>
              </w:rPr>
            </w:pPr>
            <w:r>
              <w:rPr>
                <w:rStyle w:val="AAMSKBFill-InHighlight"/>
                <w:color w:val="auto"/>
              </w:rPr>
              <w:t>Y1DA</w:t>
            </w:r>
          </w:p>
        </w:tc>
      </w:tr>
      <w:tr w:rsidR="008A2881" w14:paraId="1BDB3900" w14:textId="77777777" w:rsidTr="006E6FE5">
        <w:tc>
          <w:tcPr>
            <w:tcW w:w="4698" w:type="dxa"/>
          </w:tcPr>
          <w:p w14:paraId="1BDB38FE" w14:textId="77777777" w:rsidR="000F382E" w:rsidRPr="000762B6" w:rsidRDefault="000F382E" w:rsidP="00F6586A">
            <w:pPr>
              <w:spacing w:after="0" w:line="276" w:lineRule="auto"/>
              <w:rPr>
                <w:rFonts w:cstheme="minorHAnsi"/>
                <w:b/>
                <w:szCs w:val="20"/>
              </w:rPr>
            </w:pPr>
            <w:r w:rsidRPr="000762B6">
              <w:rPr>
                <w:rFonts w:cstheme="minorHAnsi"/>
                <w:b/>
                <w:szCs w:val="20"/>
              </w:rPr>
              <w:t>NAICS CODE*</w:t>
            </w:r>
          </w:p>
        </w:tc>
        <w:tc>
          <w:tcPr>
            <w:tcW w:w="5220" w:type="dxa"/>
            <w:hideMark/>
          </w:tcPr>
          <w:p w14:paraId="1BDB38FF" w14:textId="77777777" w:rsidR="000F382E" w:rsidRPr="004C7C18" w:rsidRDefault="000F382E" w:rsidP="00F6586A">
            <w:pPr>
              <w:spacing w:after="0" w:line="276" w:lineRule="auto"/>
              <w:rPr>
                <w:rFonts w:cstheme="minorHAnsi"/>
                <w:szCs w:val="20"/>
              </w:rPr>
            </w:pPr>
            <w:r>
              <w:rPr>
                <w:rFonts w:cstheme="minorHAnsi"/>
                <w:szCs w:val="20"/>
              </w:rPr>
              <w:t>238210</w:t>
            </w:r>
          </w:p>
        </w:tc>
      </w:tr>
      <w:tr w:rsidR="008A2881" w14:paraId="1BDB3908" w14:textId="77777777" w:rsidTr="006E6FE5">
        <w:tc>
          <w:tcPr>
            <w:tcW w:w="4698" w:type="dxa"/>
            <w:hideMark/>
          </w:tcPr>
          <w:p w14:paraId="1BDB3901" w14:textId="77777777" w:rsidR="000F382E" w:rsidRPr="000762B6" w:rsidRDefault="000F382E" w:rsidP="00F6586A">
            <w:pPr>
              <w:spacing w:after="0" w:line="276" w:lineRule="auto"/>
              <w:rPr>
                <w:rFonts w:cstheme="minorHAnsi"/>
                <w:b/>
                <w:szCs w:val="20"/>
              </w:rPr>
            </w:pPr>
            <w:r w:rsidRPr="000762B6">
              <w:rPr>
                <w:rFonts w:cstheme="minorHAnsi"/>
                <w:b/>
                <w:szCs w:val="20"/>
              </w:rPr>
              <w:t>CONTRACTING OFFICE ADDRESS</w:t>
            </w:r>
          </w:p>
        </w:tc>
        <w:tc>
          <w:tcPr>
            <w:tcW w:w="5220" w:type="dxa"/>
          </w:tcPr>
          <w:p w14:paraId="1BDB3902" w14:textId="77777777" w:rsidR="000F382E" w:rsidRPr="004C7C18" w:rsidRDefault="000F382E" w:rsidP="00F6586A">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1BDB3903"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BDB3904"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1BDB3905"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1BDB3906"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1BDB3907" w14:textId="77777777" w:rsidR="000F382E" w:rsidRPr="004C7C18" w:rsidRDefault="000F382E" w:rsidP="00F6586A">
            <w:pPr>
              <w:spacing w:after="0" w:line="276" w:lineRule="auto"/>
              <w:rPr>
                <w:rFonts w:cstheme="minorHAnsi"/>
                <w:szCs w:val="20"/>
              </w:rPr>
            </w:pPr>
          </w:p>
        </w:tc>
      </w:tr>
      <w:tr w:rsidR="008A2881" w14:paraId="1BDB3912" w14:textId="77777777" w:rsidTr="006E6FE5">
        <w:tc>
          <w:tcPr>
            <w:tcW w:w="4698" w:type="dxa"/>
          </w:tcPr>
          <w:p w14:paraId="1BDB3909" w14:textId="77777777" w:rsidR="000F382E" w:rsidRPr="000762B6" w:rsidRDefault="000F382E" w:rsidP="00F6586A">
            <w:pPr>
              <w:spacing w:after="0" w:line="276" w:lineRule="auto"/>
              <w:rPr>
                <w:rFonts w:cstheme="minorHAnsi"/>
                <w:b/>
                <w:szCs w:val="20"/>
              </w:rPr>
            </w:pPr>
            <w:r w:rsidRPr="000762B6">
              <w:rPr>
                <w:rFonts w:cstheme="minorHAnsi"/>
                <w:b/>
                <w:szCs w:val="20"/>
              </w:rPr>
              <w:t>POINT OF CONTACT*</w:t>
            </w:r>
          </w:p>
          <w:p w14:paraId="1BDB390A" w14:textId="77777777" w:rsidR="000F382E" w:rsidRPr="000762B6" w:rsidRDefault="000F382E" w:rsidP="00F6586A">
            <w:pPr>
              <w:spacing w:after="0" w:line="276" w:lineRule="auto"/>
              <w:rPr>
                <w:rFonts w:cstheme="minorHAnsi"/>
                <w:b/>
                <w:szCs w:val="20"/>
              </w:rPr>
            </w:pPr>
          </w:p>
          <w:p w14:paraId="1BDB390B" w14:textId="77777777" w:rsidR="000F382E" w:rsidRPr="000762B6" w:rsidRDefault="000F382E" w:rsidP="00F6586A">
            <w:pPr>
              <w:spacing w:after="0" w:line="276" w:lineRule="auto"/>
              <w:rPr>
                <w:rFonts w:cstheme="minorHAnsi"/>
                <w:b/>
                <w:szCs w:val="20"/>
              </w:rPr>
            </w:pPr>
          </w:p>
        </w:tc>
        <w:tc>
          <w:tcPr>
            <w:tcW w:w="5220" w:type="dxa"/>
            <w:hideMark/>
          </w:tcPr>
          <w:p w14:paraId="1BDB390C"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BDB390D"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Donteana Gibbs</w:t>
            </w:r>
          </w:p>
          <w:p w14:paraId="1BDB390E" w14:textId="77777777" w:rsidR="000F382E" w:rsidRPr="004C7C18" w:rsidRDefault="000F382E" w:rsidP="00F6586A">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Donteana.Gibbs@va.gov</w:t>
            </w:r>
          </w:p>
          <w:p w14:paraId="1BDB390F" w14:textId="77777777" w:rsidR="000F382E" w:rsidRPr="004C7C18" w:rsidRDefault="000F382E" w:rsidP="00F6586A">
            <w:pPr>
              <w:spacing w:after="0" w:line="276" w:lineRule="auto"/>
              <w:rPr>
                <w:rFonts w:eastAsiaTheme="minorHAnsi" w:cstheme="minorHAnsi"/>
                <w:szCs w:val="20"/>
                <w:bdr w:val="none" w:sz="0" w:space="0" w:color="auto" w:frame="1"/>
              </w:rPr>
            </w:pPr>
          </w:p>
          <w:p w14:paraId="1BDB3910" w14:textId="77777777" w:rsidR="000F382E" w:rsidRPr="004C7C18" w:rsidRDefault="000F382E" w:rsidP="00F6586A">
            <w:pPr>
              <w:spacing w:after="0" w:line="276" w:lineRule="auto"/>
              <w:rPr>
                <w:rFonts w:eastAsiaTheme="minorHAnsi" w:cstheme="minorHAnsi"/>
                <w:szCs w:val="20"/>
                <w:bdr w:val="none" w:sz="0" w:space="0" w:color="auto" w:frame="1"/>
              </w:rPr>
            </w:pPr>
          </w:p>
          <w:p w14:paraId="1BDB3911" w14:textId="77777777" w:rsidR="000F382E" w:rsidRPr="004C7C18" w:rsidRDefault="000F382E" w:rsidP="00F6586A">
            <w:pPr>
              <w:spacing w:after="0" w:line="276" w:lineRule="auto"/>
              <w:rPr>
                <w:rFonts w:cstheme="minorHAnsi"/>
                <w:szCs w:val="20"/>
              </w:rPr>
            </w:pPr>
          </w:p>
        </w:tc>
      </w:tr>
    </w:tbl>
    <w:p w14:paraId="1BDB3913" w14:textId="77777777" w:rsidR="000F382E" w:rsidRPr="004C7C18" w:rsidRDefault="000F382E" w:rsidP="00F6586A">
      <w:pPr>
        <w:spacing w:after="0"/>
        <w:rPr>
          <w:rFonts w:cstheme="minorHAnsi"/>
          <w:szCs w:val="20"/>
        </w:rPr>
      </w:pPr>
    </w:p>
    <w:p w14:paraId="1BDB3914" w14:textId="77777777" w:rsidR="000F382E" w:rsidRPr="004C7C18" w:rsidRDefault="000F382E" w:rsidP="00F6586A">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A2881" w14:paraId="1BDB3917" w14:textId="77777777" w:rsidTr="000E2EDD">
        <w:tc>
          <w:tcPr>
            <w:tcW w:w="4675" w:type="dxa"/>
          </w:tcPr>
          <w:p w14:paraId="1BDB3915" w14:textId="77777777" w:rsidR="000F382E" w:rsidRPr="000762B6" w:rsidRDefault="000F382E" w:rsidP="00F6586A">
            <w:pPr>
              <w:spacing w:after="0" w:line="276" w:lineRule="auto"/>
              <w:rPr>
                <w:rFonts w:cstheme="minorHAnsi"/>
                <w:b/>
                <w:szCs w:val="20"/>
              </w:rPr>
            </w:pPr>
            <w:r w:rsidRPr="000762B6">
              <w:rPr>
                <w:rFonts w:cstheme="minorHAnsi"/>
                <w:b/>
                <w:szCs w:val="20"/>
              </w:rPr>
              <w:t>ADDRESS</w:t>
            </w:r>
          </w:p>
        </w:tc>
        <w:tc>
          <w:tcPr>
            <w:tcW w:w="5243" w:type="dxa"/>
          </w:tcPr>
          <w:p w14:paraId="1BDB3916" w14:textId="77777777" w:rsidR="000F382E" w:rsidRPr="00CB2EE9" w:rsidRDefault="000F382E" w:rsidP="00F6586A">
            <w:pPr>
              <w:spacing w:after="0" w:line="276" w:lineRule="auto"/>
              <w:rPr>
                <w:rStyle w:val="AAMSKBFill-InHighlight"/>
                <w:rFonts w:cstheme="minorHAnsi"/>
                <w:color w:val="auto"/>
              </w:rPr>
            </w:pPr>
            <w:r>
              <w:rPr>
                <w:rStyle w:val="AAMSKBFill-InHighlight"/>
                <w:rFonts w:cstheme="minorHAnsi"/>
                <w:color w:val="auto"/>
              </w:rPr>
              <w:t>Central Virginia VA Health Care System</w:t>
            </w:r>
          </w:p>
        </w:tc>
      </w:tr>
      <w:tr w:rsidR="008A2881" w14:paraId="1BDB391A" w14:textId="77777777" w:rsidTr="000E2EDD">
        <w:tc>
          <w:tcPr>
            <w:tcW w:w="4675" w:type="dxa"/>
          </w:tcPr>
          <w:p w14:paraId="1BDB3918" w14:textId="77777777" w:rsidR="000F382E" w:rsidRPr="000762B6" w:rsidRDefault="000F382E" w:rsidP="00F6586A">
            <w:pPr>
              <w:spacing w:after="0" w:line="276" w:lineRule="auto"/>
              <w:rPr>
                <w:rFonts w:cstheme="minorHAnsi"/>
                <w:b/>
                <w:szCs w:val="20"/>
              </w:rPr>
            </w:pPr>
          </w:p>
        </w:tc>
        <w:tc>
          <w:tcPr>
            <w:tcW w:w="5243" w:type="dxa"/>
          </w:tcPr>
          <w:p w14:paraId="1BDB3919" w14:textId="77777777" w:rsidR="000F382E" w:rsidRPr="00CB2EE9" w:rsidRDefault="000F382E" w:rsidP="00F6586A">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8A2881" w14:paraId="1BDB391D" w14:textId="77777777" w:rsidTr="000E2EDD">
        <w:tc>
          <w:tcPr>
            <w:tcW w:w="4675" w:type="dxa"/>
          </w:tcPr>
          <w:p w14:paraId="1BDB391B" w14:textId="77777777" w:rsidR="000F382E" w:rsidRPr="000762B6" w:rsidRDefault="000F382E" w:rsidP="00F6586A">
            <w:pPr>
              <w:spacing w:after="0" w:line="276" w:lineRule="auto"/>
              <w:rPr>
                <w:rFonts w:cstheme="minorHAnsi"/>
                <w:b/>
                <w:szCs w:val="20"/>
              </w:rPr>
            </w:pPr>
          </w:p>
        </w:tc>
        <w:tc>
          <w:tcPr>
            <w:tcW w:w="5243" w:type="dxa"/>
          </w:tcPr>
          <w:p w14:paraId="1BDB391C" w14:textId="77777777" w:rsidR="000F382E" w:rsidRPr="00CB2EE9" w:rsidRDefault="000F382E" w:rsidP="00F6586A">
            <w:pPr>
              <w:spacing w:after="0" w:line="276" w:lineRule="auto"/>
              <w:rPr>
                <w:rStyle w:val="AAMSKBFill-InHighlight"/>
                <w:rFonts w:cstheme="minorHAnsi"/>
                <w:color w:val="auto"/>
              </w:rPr>
            </w:pPr>
          </w:p>
        </w:tc>
      </w:tr>
      <w:tr w:rsidR="008A2881" w14:paraId="1BDB3920" w14:textId="77777777" w:rsidTr="000E2EDD">
        <w:tc>
          <w:tcPr>
            <w:tcW w:w="4675" w:type="dxa"/>
          </w:tcPr>
          <w:p w14:paraId="1BDB391E" w14:textId="77777777" w:rsidR="000F382E" w:rsidRPr="000762B6" w:rsidRDefault="000F382E" w:rsidP="00F6586A">
            <w:pPr>
              <w:spacing w:after="0" w:line="276" w:lineRule="auto"/>
              <w:rPr>
                <w:rFonts w:cstheme="minorHAnsi"/>
                <w:b/>
                <w:szCs w:val="20"/>
              </w:rPr>
            </w:pPr>
          </w:p>
        </w:tc>
        <w:tc>
          <w:tcPr>
            <w:tcW w:w="5243" w:type="dxa"/>
          </w:tcPr>
          <w:p w14:paraId="1BDB391F" w14:textId="77777777" w:rsidR="000F382E" w:rsidRPr="00CB2EE9" w:rsidRDefault="000F382E" w:rsidP="00F6586A">
            <w:pPr>
              <w:spacing w:after="0" w:line="276" w:lineRule="auto"/>
              <w:rPr>
                <w:rStyle w:val="AAMSKBFill-InHighlight"/>
                <w:rFonts w:cstheme="minorHAnsi"/>
                <w:color w:val="auto"/>
              </w:rPr>
            </w:pPr>
            <w:r>
              <w:rPr>
                <w:rStyle w:val="AAMSKBFill-InHighlight"/>
                <w:rFonts w:cstheme="minorHAnsi"/>
                <w:color w:val="auto"/>
              </w:rPr>
              <w:t>1201 Broad Rock Blvd</w:t>
            </w:r>
          </w:p>
        </w:tc>
      </w:tr>
      <w:tr w:rsidR="008A2881" w14:paraId="1BDB3923" w14:textId="77777777" w:rsidTr="000E2EDD">
        <w:tc>
          <w:tcPr>
            <w:tcW w:w="4675" w:type="dxa"/>
          </w:tcPr>
          <w:p w14:paraId="1BDB3921" w14:textId="77777777" w:rsidR="000F382E" w:rsidRPr="000762B6" w:rsidRDefault="000F382E" w:rsidP="00F6586A">
            <w:pPr>
              <w:spacing w:after="0" w:line="276" w:lineRule="auto"/>
              <w:rPr>
                <w:rFonts w:cstheme="minorHAnsi"/>
                <w:b/>
                <w:szCs w:val="20"/>
              </w:rPr>
            </w:pPr>
          </w:p>
        </w:tc>
        <w:tc>
          <w:tcPr>
            <w:tcW w:w="5243" w:type="dxa"/>
          </w:tcPr>
          <w:p w14:paraId="1BDB3922" w14:textId="77777777" w:rsidR="000F382E" w:rsidRPr="00CB2EE9" w:rsidRDefault="000F382E" w:rsidP="00F6586A">
            <w:pPr>
              <w:spacing w:after="0" w:line="276" w:lineRule="auto"/>
              <w:rPr>
                <w:rStyle w:val="AAMSKBFill-InHighlight"/>
                <w:rFonts w:cstheme="minorHAnsi"/>
                <w:color w:val="auto"/>
              </w:rPr>
            </w:pPr>
            <w:r>
              <w:rPr>
                <w:rStyle w:val="AAMSKBFill-InHighlight"/>
                <w:rFonts w:cstheme="minorHAnsi"/>
                <w:color w:val="auto"/>
              </w:rPr>
              <w:t>Richmond</w:t>
            </w:r>
            <w:r w:rsidRPr="004C7C18">
              <w:rPr>
                <w:rFonts w:cstheme="minorHAnsi"/>
                <w:szCs w:val="20"/>
              </w:rPr>
              <w:t xml:space="preserve"> </w:t>
            </w:r>
            <w:r>
              <w:rPr>
                <w:rStyle w:val="AAMSKBFill-InHighlight"/>
                <w:rFonts w:cstheme="minorHAnsi"/>
                <w:color w:val="auto"/>
              </w:rPr>
              <w:t>Virginia</w:t>
            </w:r>
          </w:p>
        </w:tc>
      </w:tr>
      <w:tr w:rsidR="008A2881" w14:paraId="1BDB3926" w14:textId="77777777" w:rsidTr="000E2EDD">
        <w:tc>
          <w:tcPr>
            <w:tcW w:w="4675" w:type="dxa"/>
            <w:hideMark/>
          </w:tcPr>
          <w:p w14:paraId="1BDB3924" w14:textId="77777777" w:rsidR="000F382E" w:rsidRPr="000762B6" w:rsidRDefault="000F382E" w:rsidP="00F6586A">
            <w:pPr>
              <w:spacing w:after="0" w:line="276" w:lineRule="auto"/>
              <w:rPr>
                <w:rFonts w:cstheme="minorHAnsi"/>
                <w:b/>
                <w:szCs w:val="20"/>
              </w:rPr>
            </w:pPr>
            <w:r w:rsidRPr="000762B6">
              <w:rPr>
                <w:rFonts w:cstheme="minorHAnsi"/>
                <w:b/>
                <w:szCs w:val="20"/>
              </w:rPr>
              <w:t>POSTAL CODE</w:t>
            </w:r>
          </w:p>
        </w:tc>
        <w:tc>
          <w:tcPr>
            <w:tcW w:w="5243" w:type="dxa"/>
            <w:hideMark/>
          </w:tcPr>
          <w:p w14:paraId="1BDB3925" w14:textId="77777777" w:rsidR="000F382E" w:rsidRPr="00CB2EE9" w:rsidRDefault="000F382E" w:rsidP="00F6586A">
            <w:pPr>
              <w:spacing w:after="0" w:line="276" w:lineRule="auto"/>
              <w:rPr>
                <w:rFonts w:cstheme="minorHAnsi"/>
                <w:szCs w:val="20"/>
              </w:rPr>
            </w:pPr>
            <w:r>
              <w:rPr>
                <w:rFonts w:cstheme="minorHAnsi"/>
                <w:szCs w:val="20"/>
              </w:rPr>
              <w:t>23249</w:t>
            </w:r>
          </w:p>
        </w:tc>
      </w:tr>
      <w:tr w:rsidR="008A2881" w14:paraId="1BDB3929" w14:textId="77777777" w:rsidTr="00F6586A">
        <w:trPr>
          <w:trHeight w:val="441"/>
        </w:trPr>
        <w:tc>
          <w:tcPr>
            <w:tcW w:w="4675" w:type="dxa"/>
            <w:hideMark/>
          </w:tcPr>
          <w:p w14:paraId="1BDB3927" w14:textId="77777777" w:rsidR="000F382E" w:rsidRPr="000762B6" w:rsidRDefault="000F382E" w:rsidP="00F6586A">
            <w:pPr>
              <w:spacing w:after="0" w:line="276" w:lineRule="auto"/>
              <w:rPr>
                <w:rFonts w:cstheme="minorHAnsi"/>
                <w:b/>
                <w:szCs w:val="20"/>
              </w:rPr>
            </w:pPr>
            <w:r w:rsidRPr="000762B6">
              <w:rPr>
                <w:rFonts w:cstheme="minorHAnsi"/>
                <w:b/>
                <w:szCs w:val="20"/>
              </w:rPr>
              <w:t>COUNTRY</w:t>
            </w:r>
          </w:p>
        </w:tc>
        <w:tc>
          <w:tcPr>
            <w:tcW w:w="5243" w:type="dxa"/>
            <w:hideMark/>
          </w:tcPr>
          <w:p w14:paraId="1BDB3928" w14:textId="77777777" w:rsidR="000F382E" w:rsidRPr="00CB2EE9" w:rsidRDefault="000F382E" w:rsidP="00F6586A">
            <w:pPr>
              <w:spacing w:after="0" w:line="276" w:lineRule="auto"/>
              <w:rPr>
                <w:rFonts w:cstheme="minorHAnsi"/>
                <w:szCs w:val="20"/>
              </w:rPr>
            </w:pPr>
            <w:r>
              <w:rPr>
                <w:rFonts w:cstheme="minorHAnsi"/>
                <w:szCs w:val="20"/>
              </w:rPr>
              <w:t>USA</w:t>
            </w:r>
          </w:p>
        </w:tc>
      </w:tr>
    </w:tbl>
    <w:p w14:paraId="1BDB3938" w14:textId="77777777" w:rsidR="000F382E" w:rsidRDefault="000F382E">
      <w:r>
        <w:br w:type="page"/>
      </w:r>
    </w:p>
    <w:p w14:paraId="1BDB3939" w14:textId="77777777" w:rsidR="000F382E" w:rsidRPr="00917C3B" w:rsidRDefault="000F382E"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1BDB393A" w14:textId="77777777" w:rsidR="000F382E" w:rsidRPr="00F77478" w:rsidRDefault="000F382E" w:rsidP="00BD761D">
      <w:pPr>
        <w:spacing w:after="0"/>
        <w:jc w:val="center"/>
        <w:rPr>
          <w:rFonts w:cstheme="minorHAnsi"/>
          <w:b/>
          <w:bCs/>
        </w:rPr>
      </w:pPr>
      <w:r w:rsidRPr="00F77478">
        <w:rPr>
          <w:rFonts w:cstheme="minorHAnsi"/>
          <w:b/>
          <w:bCs/>
        </w:rPr>
        <w:t>DEPARTMENT OF VETERANS AFFAIRS</w:t>
      </w:r>
    </w:p>
    <w:p w14:paraId="1BDB393B" w14:textId="77777777" w:rsidR="000F382E" w:rsidRDefault="000F382E" w:rsidP="00BD761D">
      <w:pPr>
        <w:spacing w:after="0"/>
        <w:jc w:val="center"/>
        <w:rPr>
          <w:rFonts w:cstheme="minorHAnsi"/>
          <w:b/>
          <w:bCs/>
        </w:rPr>
      </w:pPr>
      <w:r w:rsidRPr="00F77478">
        <w:rPr>
          <w:rFonts w:cstheme="minorHAnsi"/>
          <w:b/>
          <w:bCs/>
        </w:rPr>
        <w:t xml:space="preserve">Network Contracting Office 6 (NCO 6) </w:t>
      </w:r>
    </w:p>
    <w:p w14:paraId="1BDB393C" w14:textId="77777777" w:rsidR="000F382E" w:rsidRDefault="000F382E" w:rsidP="00BD761D">
      <w:pPr>
        <w:spacing w:after="0"/>
        <w:jc w:val="center"/>
        <w:rPr>
          <w:rFonts w:cstheme="minorHAnsi"/>
          <w:b/>
          <w:bCs/>
        </w:rPr>
      </w:pPr>
      <w:r w:rsidRPr="00F77478">
        <w:rPr>
          <w:rFonts w:cstheme="minorHAnsi"/>
          <w:b/>
          <w:bCs/>
        </w:rPr>
        <w:t xml:space="preserve">Sources Sought </w:t>
      </w:r>
      <w:r w:rsidRPr="009C531B">
        <w:rPr>
          <w:rFonts w:cstheme="minorHAnsi"/>
          <w:b/>
          <w:bCs/>
        </w:rPr>
        <w:t>36C24626Q0429</w:t>
      </w:r>
    </w:p>
    <w:p w14:paraId="1BDB393D" w14:textId="77777777" w:rsidR="000F382E" w:rsidRPr="00F77478" w:rsidRDefault="000F382E" w:rsidP="00BD761D">
      <w:pPr>
        <w:spacing w:after="0"/>
        <w:jc w:val="center"/>
        <w:rPr>
          <w:rFonts w:cstheme="minorHAnsi"/>
          <w:b/>
          <w:bCs/>
        </w:rPr>
      </w:pPr>
    </w:p>
    <w:p w14:paraId="1BDB393E" w14:textId="77777777" w:rsidR="000F382E" w:rsidRPr="00F77478" w:rsidRDefault="000F382E" w:rsidP="00304357">
      <w:pPr>
        <w:rPr>
          <w:rFonts w:cstheme="minorHAnsi"/>
        </w:rPr>
      </w:pPr>
      <w:r>
        <w:rPr>
          <w:rFonts w:cstheme="minorHAnsi"/>
        </w:rPr>
        <w:t>R</w:t>
      </w:r>
      <w:r w:rsidRPr="00F77478">
        <w:rPr>
          <w:rFonts w:cstheme="minorHAnsi"/>
        </w:rPr>
        <w:t>esponses to this notice are not offers and cannot be accepted by the</w:t>
      </w:r>
      <w:r>
        <w:rPr>
          <w:rFonts w:cstheme="minorHAnsi"/>
        </w:rPr>
        <w:t xml:space="preserve"> </w:t>
      </w:r>
      <w:r w:rsidRPr="00F77478">
        <w:rPr>
          <w:rFonts w:cstheme="minorHAnsi"/>
        </w:rPr>
        <w:t>Government to form a binding contract. Additionally, the Government reserves the right to revise specifications, and refine contract requirements, before the release of any associated solicitation. This is not a Request for Proposals (RFP). Other information provided in this notice is subject to change prior to release of a solicitation.</w:t>
      </w:r>
    </w:p>
    <w:p w14:paraId="1BDB393F" w14:textId="77777777" w:rsidR="000F382E" w:rsidRPr="00F77478" w:rsidRDefault="000F382E" w:rsidP="00304357">
      <w:pPr>
        <w:rPr>
          <w:rFonts w:cstheme="minorHAnsi"/>
          <w:b/>
          <w:bCs/>
        </w:rPr>
      </w:pPr>
      <w:r w:rsidRPr="00F77478">
        <w:rPr>
          <w:rFonts w:cstheme="minorHAnsi"/>
          <w:b/>
          <w:bCs/>
        </w:rPr>
        <w:t>OVERVIEW</w:t>
      </w:r>
    </w:p>
    <w:p w14:paraId="1BDB3940" w14:textId="3943C3B7" w:rsidR="000F382E" w:rsidRPr="00F77478" w:rsidRDefault="000F382E" w:rsidP="00304357">
      <w:pPr>
        <w:rPr>
          <w:rFonts w:cstheme="minorHAnsi"/>
        </w:rPr>
      </w:pPr>
      <w:r w:rsidRPr="00F77478">
        <w:rPr>
          <w:rFonts w:cstheme="minorHAnsi"/>
        </w:rPr>
        <w:t xml:space="preserve">The Department of Veterans Affairs, Network Contracting Office 6 is conducting market research to identify potential sources to complete the </w:t>
      </w:r>
      <w:r w:rsidRPr="00F77478">
        <w:rPr>
          <w:rFonts w:cstheme="minorHAnsi"/>
        </w:rPr>
        <w:t>scope of work below</w:t>
      </w:r>
      <w:r w:rsidRPr="00F77478">
        <w:rPr>
          <w:rFonts w:cstheme="minorHAnsi"/>
        </w:rPr>
        <w:t xml:space="preserve">. The place of performance will be </w:t>
      </w:r>
      <w:r w:rsidR="00F6586A">
        <w:rPr>
          <w:rFonts w:cstheme="minorHAnsi"/>
        </w:rPr>
        <w:t>at the</w:t>
      </w:r>
      <w:r w:rsidRPr="00F77478">
        <w:rPr>
          <w:rFonts w:cstheme="minorHAnsi"/>
        </w:rPr>
        <w:t xml:space="preserve"> </w:t>
      </w:r>
      <w:r w:rsidRPr="008B2158">
        <w:rPr>
          <w:rFonts w:cstheme="minorHAnsi"/>
        </w:rPr>
        <w:t>Central Virginia VA Health Care System</w:t>
      </w:r>
      <w:r>
        <w:rPr>
          <w:rFonts w:cstheme="minorHAnsi"/>
        </w:rPr>
        <w:t xml:space="preserve"> in Richmond</w:t>
      </w:r>
      <w:r w:rsidRPr="00F77478">
        <w:rPr>
          <w:rFonts w:cstheme="minorHAnsi"/>
        </w:rPr>
        <w:t xml:space="preserve">, Virginia. Forward all questions to the point of contact identified below. </w:t>
      </w:r>
    </w:p>
    <w:p w14:paraId="1BDB3941" w14:textId="77777777" w:rsidR="000F382E" w:rsidRPr="00F77478" w:rsidRDefault="000F382E" w:rsidP="00304357">
      <w:pPr>
        <w:rPr>
          <w:rFonts w:cstheme="minorHAnsi"/>
          <w:b/>
          <w:bCs/>
        </w:rPr>
      </w:pPr>
      <w:r w:rsidRPr="00F77478">
        <w:rPr>
          <w:rFonts w:cstheme="minorHAnsi"/>
          <w:b/>
          <w:bCs/>
        </w:rPr>
        <w:t>SCOPE OF WORK</w:t>
      </w:r>
    </w:p>
    <w:p w14:paraId="1BDB3942" w14:textId="5CBF00CD" w:rsidR="000F382E" w:rsidRDefault="000F382E" w:rsidP="00304357">
      <w:pPr>
        <w:rPr>
          <w:rFonts w:cstheme="minorHAnsi"/>
        </w:rPr>
      </w:pPr>
      <w:r w:rsidRPr="00273AF5">
        <w:rPr>
          <w:rFonts w:cstheme="minorHAnsi"/>
        </w:rPr>
        <w:t>The contractor shall supply all labor, materials, and supervision necessary to install conduit and CAT 6 cabling as listed in</w:t>
      </w:r>
      <w:r w:rsidRPr="00273AF5">
        <w:rPr>
          <w:rFonts w:cstheme="minorHAnsi"/>
        </w:rPr>
        <w:t xml:space="preserve"> drawings for </w:t>
      </w:r>
      <w:r w:rsidRPr="00273AF5">
        <w:rPr>
          <w:rFonts w:cstheme="minorHAnsi"/>
        </w:rPr>
        <w:t xml:space="preserve">AP locations at Richmond VAMC and </w:t>
      </w:r>
      <w:r w:rsidRPr="00273AF5">
        <w:rPr>
          <w:rFonts w:cstheme="minorHAnsi"/>
        </w:rPr>
        <w:t>at Ft Harrison to the nearest available IT switches at the specified locations</w:t>
      </w:r>
      <w:r>
        <w:rPr>
          <w:rFonts w:cstheme="minorHAnsi"/>
        </w:rPr>
        <w:t xml:space="preserve"> </w:t>
      </w:r>
      <w:r w:rsidRPr="00273AF5">
        <w:rPr>
          <w:rFonts w:cstheme="minorHAnsi"/>
        </w:rPr>
        <w:t xml:space="preserve">in accordance with the Construction Contract and </w:t>
      </w:r>
      <w:r w:rsidRPr="00273AF5">
        <w:rPr>
          <w:rFonts w:cstheme="minorHAnsi"/>
        </w:rPr>
        <w:t xml:space="preserve">statement of work. The Contractor shall complete the AP site preparation in accordance with the SOW, drawings, VA Specifications, and any other documents that have been provided. The Contractor shall manage and perform construction services as further defined in this Contract to include permitting, construction management, submittals, fixtures and equipment, scheduling, inspection, testing, environmental protection, and project closeout. </w:t>
      </w:r>
    </w:p>
    <w:p w14:paraId="1BDB3943" w14:textId="77777777" w:rsidR="000F382E" w:rsidRPr="00F77478" w:rsidRDefault="000F382E" w:rsidP="00304357">
      <w:pPr>
        <w:rPr>
          <w:rFonts w:cstheme="minorHAnsi"/>
        </w:rPr>
      </w:pPr>
      <w:r w:rsidRPr="00F77478">
        <w:rPr>
          <w:rFonts w:cstheme="minorHAnsi"/>
          <w:b/>
          <w:bCs/>
        </w:rPr>
        <w:t>NAICS CODE:</w:t>
      </w:r>
      <w:r w:rsidRPr="00F77478">
        <w:rPr>
          <w:rFonts w:cstheme="minorHAnsi"/>
        </w:rPr>
        <w:t xml:space="preserve"> </w:t>
      </w:r>
      <w:r>
        <w:rPr>
          <w:rFonts w:cstheme="minorHAnsi"/>
        </w:rPr>
        <w:t xml:space="preserve">238210 </w:t>
      </w:r>
      <w:r>
        <w:rPr>
          <w:rFonts w:cstheme="minorHAnsi"/>
        </w:rPr>
        <w:t>–</w:t>
      </w:r>
      <w:r>
        <w:rPr>
          <w:rFonts w:cstheme="minorHAnsi"/>
        </w:rPr>
        <w:t xml:space="preserve"> </w:t>
      </w:r>
      <w:r w:rsidRPr="00D337F3">
        <w:rPr>
          <w:rFonts w:cstheme="minorHAnsi"/>
        </w:rPr>
        <w:t>Electrical Contractors and Other Wiring Installation Contractors</w:t>
      </w:r>
    </w:p>
    <w:p w14:paraId="1BDB3944" w14:textId="77777777" w:rsidR="000F382E" w:rsidRPr="00F77478" w:rsidRDefault="000F382E" w:rsidP="00304357">
      <w:pPr>
        <w:rPr>
          <w:rFonts w:cstheme="minorHAnsi"/>
        </w:rPr>
      </w:pPr>
      <w:r w:rsidRPr="00F77478">
        <w:rPr>
          <w:rFonts w:cstheme="minorHAnsi"/>
          <w:b/>
          <w:bCs/>
        </w:rPr>
        <w:t>PRODUCT OR SERVICE CODE (PSC):</w:t>
      </w:r>
      <w:r w:rsidRPr="00F77478">
        <w:rPr>
          <w:rFonts w:cstheme="minorHAnsi"/>
        </w:rPr>
        <w:t xml:space="preserve"> </w:t>
      </w:r>
      <w:r>
        <w:rPr>
          <w:rFonts w:cstheme="minorHAnsi"/>
        </w:rPr>
        <w:t>Y1DA</w:t>
      </w:r>
      <w:r>
        <w:rPr>
          <w:rFonts w:cstheme="minorHAnsi"/>
        </w:rPr>
        <w:t xml:space="preserve"> – Construction of Hospitals and Infirmaries</w:t>
      </w:r>
    </w:p>
    <w:p w14:paraId="1BDB3945" w14:textId="77777777" w:rsidR="000F382E" w:rsidRPr="00F77478" w:rsidRDefault="000F382E" w:rsidP="00304357">
      <w:pPr>
        <w:rPr>
          <w:rFonts w:cstheme="minorHAnsi"/>
          <w:b/>
          <w:bCs/>
        </w:rPr>
      </w:pPr>
      <w:r w:rsidRPr="00F77478">
        <w:rPr>
          <w:rFonts w:cstheme="minorHAnsi"/>
          <w:b/>
          <w:bCs/>
        </w:rPr>
        <w:t>INSTRUCTIONS FOR RESPONDING:</w:t>
      </w:r>
    </w:p>
    <w:p w14:paraId="1BDB3946" w14:textId="77777777" w:rsidR="000F382E" w:rsidRPr="00F77478" w:rsidRDefault="000F382E" w:rsidP="00304357">
      <w:pPr>
        <w:rPr>
          <w:rFonts w:cstheme="minorHAnsi"/>
        </w:rPr>
      </w:pPr>
      <w:r w:rsidRPr="00F77478">
        <w:rPr>
          <w:rFonts w:cstheme="minorHAnsi"/>
        </w:rPr>
        <w:t xml:space="preserve">Interested companies can respond, via email, to </w:t>
      </w:r>
      <w:r>
        <w:rPr>
          <w:rFonts w:cstheme="minorHAnsi"/>
        </w:rPr>
        <w:t>Donteana.Gibbs</w:t>
      </w:r>
      <w:r w:rsidRPr="00F77478">
        <w:rPr>
          <w:rFonts w:cstheme="minorHAnsi"/>
        </w:rPr>
        <w:t>@va.gov, with the following information:</w:t>
      </w:r>
    </w:p>
    <w:p w14:paraId="1BDB3947" w14:textId="77777777" w:rsidR="000F382E" w:rsidRDefault="000F382E" w:rsidP="001D6F40">
      <w:pPr>
        <w:spacing w:after="0"/>
        <w:rPr>
          <w:rFonts w:cstheme="minorHAnsi"/>
        </w:rPr>
      </w:pPr>
      <w:r w:rsidRPr="00F77478">
        <w:rPr>
          <w:rFonts w:cstheme="minorHAnsi"/>
        </w:rPr>
        <w:t>1.</w:t>
      </w:r>
      <w:r>
        <w:rPr>
          <w:rFonts w:cstheme="minorHAnsi"/>
        </w:rPr>
        <w:t xml:space="preserve"> </w:t>
      </w:r>
      <w:r w:rsidRPr="00F77478">
        <w:rPr>
          <w:rFonts w:cstheme="minorHAnsi"/>
        </w:rPr>
        <w:t xml:space="preserve">Firm Point of Contact, including name, title, phone number and email address. </w:t>
      </w:r>
    </w:p>
    <w:p w14:paraId="1BDB3948" w14:textId="77777777" w:rsidR="000F382E" w:rsidRPr="00F77478" w:rsidRDefault="000F382E" w:rsidP="001D6F40">
      <w:pPr>
        <w:spacing w:after="0"/>
        <w:rPr>
          <w:rFonts w:cstheme="minorHAnsi"/>
        </w:rPr>
      </w:pPr>
      <w:r w:rsidRPr="00F77478">
        <w:rPr>
          <w:rFonts w:cstheme="minorHAnsi"/>
        </w:rPr>
        <w:t>2. Firm name, DUNS</w:t>
      </w:r>
      <w:r>
        <w:rPr>
          <w:rFonts w:cstheme="minorHAnsi"/>
        </w:rPr>
        <w:t>/</w:t>
      </w:r>
      <w:r w:rsidRPr="006733A2">
        <w:rPr>
          <w:rFonts w:cstheme="minorHAnsi"/>
        </w:rPr>
        <w:t>Unique Entity ID</w:t>
      </w:r>
      <w:r w:rsidRPr="00F77478">
        <w:rPr>
          <w:rFonts w:cstheme="minorHAnsi"/>
        </w:rPr>
        <w:t xml:space="preserve"> number and address of the applicable office.</w:t>
      </w:r>
    </w:p>
    <w:p w14:paraId="1BDB3949" w14:textId="77777777" w:rsidR="000F382E" w:rsidRDefault="000F382E" w:rsidP="001D6F40">
      <w:pPr>
        <w:spacing w:after="0"/>
        <w:rPr>
          <w:rFonts w:cstheme="minorHAnsi"/>
        </w:rPr>
      </w:pPr>
      <w:r w:rsidRPr="00F77478">
        <w:rPr>
          <w:rFonts w:cstheme="minorHAnsi"/>
        </w:rPr>
        <w:t xml:space="preserve">3. Summary of </w:t>
      </w:r>
      <w:r>
        <w:rPr>
          <w:rFonts w:cstheme="minorHAnsi"/>
        </w:rPr>
        <w:t>similar</w:t>
      </w:r>
      <w:r w:rsidRPr="00F77478">
        <w:rPr>
          <w:rFonts w:cstheme="minorHAnsi"/>
        </w:rPr>
        <w:t xml:space="preserve"> contracts previously performed.</w:t>
      </w:r>
    </w:p>
    <w:p w14:paraId="1BDB394A" w14:textId="77777777" w:rsidR="000F382E" w:rsidRPr="00F77478" w:rsidRDefault="000F382E" w:rsidP="001D6F40">
      <w:pPr>
        <w:spacing w:after="0"/>
        <w:rPr>
          <w:rFonts w:cstheme="minorHAnsi"/>
        </w:rPr>
      </w:pPr>
    </w:p>
    <w:p w14:paraId="1BDB394B" w14:textId="77777777" w:rsidR="000F382E" w:rsidRDefault="000F382E" w:rsidP="001D6F40">
      <w:pPr>
        <w:spacing w:after="0"/>
        <w:rPr>
          <w:rFonts w:cstheme="minorHAnsi"/>
        </w:rPr>
      </w:pPr>
      <w:r w:rsidRPr="00F77478">
        <w:rPr>
          <w:rFonts w:cstheme="minorHAnsi"/>
        </w:rPr>
        <w:t xml:space="preserve"> Additional information may be requested by the Contracting Officer at a later time. </w:t>
      </w:r>
    </w:p>
    <w:p w14:paraId="1BDB394C" w14:textId="77B81F90" w:rsidR="00F6586A" w:rsidRDefault="00F6586A">
      <w:pPr>
        <w:rPr>
          <w:rFonts w:cstheme="minorHAnsi"/>
        </w:rPr>
      </w:pPr>
      <w:r>
        <w:rPr>
          <w:rFonts w:cstheme="minorHAnsi"/>
        </w:rPr>
        <w:br w:type="page"/>
      </w:r>
    </w:p>
    <w:p w14:paraId="1BDB394D" w14:textId="77777777" w:rsidR="000F382E" w:rsidRPr="00F77478" w:rsidRDefault="000F382E" w:rsidP="00304357">
      <w:pPr>
        <w:rPr>
          <w:rFonts w:cstheme="minorHAnsi"/>
          <w:b/>
          <w:bCs/>
        </w:rPr>
      </w:pPr>
      <w:r w:rsidRPr="00F77478">
        <w:rPr>
          <w:rFonts w:cstheme="minorHAnsi"/>
          <w:b/>
          <w:bCs/>
        </w:rPr>
        <w:lastRenderedPageBreak/>
        <w:t>POINT OF CONTACT:</w:t>
      </w:r>
    </w:p>
    <w:p w14:paraId="1BDB394E" w14:textId="77777777" w:rsidR="000F382E" w:rsidRDefault="000F382E" w:rsidP="001D6F40">
      <w:pPr>
        <w:spacing w:after="0" w:line="259" w:lineRule="auto"/>
        <w:rPr>
          <w:rFonts w:cstheme="minorHAnsi"/>
        </w:rPr>
      </w:pPr>
      <w:r>
        <w:rPr>
          <w:rFonts w:cstheme="minorHAnsi"/>
        </w:rPr>
        <w:t>Donteana Gibbs</w:t>
      </w:r>
    </w:p>
    <w:p w14:paraId="1BDB394F" w14:textId="77777777" w:rsidR="000F382E" w:rsidRPr="00F77478" w:rsidRDefault="000F382E" w:rsidP="001D6F40">
      <w:pPr>
        <w:spacing w:after="0" w:line="259" w:lineRule="auto"/>
        <w:rPr>
          <w:rFonts w:cstheme="minorHAnsi"/>
        </w:rPr>
      </w:pPr>
      <w:r w:rsidRPr="00F77478">
        <w:rPr>
          <w:rFonts w:cstheme="minorHAnsi"/>
        </w:rPr>
        <w:t>Contract Specialist Construction Team 2</w:t>
      </w:r>
    </w:p>
    <w:p w14:paraId="1BDB3950" w14:textId="77777777" w:rsidR="000F382E" w:rsidRPr="00F77478" w:rsidRDefault="000F382E" w:rsidP="001D6F40">
      <w:pPr>
        <w:spacing w:after="0" w:line="259" w:lineRule="auto"/>
        <w:rPr>
          <w:rFonts w:cstheme="minorHAnsi"/>
        </w:rPr>
      </w:pPr>
      <w:r w:rsidRPr="00F77478">
        <w:rPr>
          <w:rFonts w:cstheme="minorHAnsi"/>
        </w:rPr>
        <w:t>Network Contracting Office 6 (NCO 6)</w:t>
      </w:r>
    </w:p>
    <w:p w14:paraId="1BDB3951" w14:textId="77777777" w:rsidR="000F382E" w:rsidRDefault="000F382E" w:rsidP="001D6F40">
      <w:pPr>
        <w:spacing w:after="0" w:line="259" w:lineRule="auto"/>
        <w:rPr>
          <w:rFonts w:cstheme="minorHAnsi"/>
        </w:rPr>
      </w:pPr>
      <w:r>
        <w:rPr>
          <w:rFonts w:cstheme="minorHAnsi"/>
        </w:rPr>
        <w:t>Donteana</w:t>
      </w:r>
      <w:r w:rsidRPr="00ED6359">
        <w:rPr>
          <w:rFonts w:cstheme="minorHAnsi"/>
        </w:rPr>
        <w:t>.</w:t>
      </w:r>
      <w:r>
        <w:rPr>
          <w:rFonts w:cstheme="minorHAnsi"/>
        </w:rPr>
        <w:t>Gibbs</w:t>
      </w:r>
      <w:r w:rsidRPr="00ED6359">
        <w:rPr>
          <w:rFonts w:cstheme="minorHAnsi"/>
        </w:rPr>
        <w:t>@va.gov</w:t>
      </w:r>
    </w:p>
    <w:p w14:paraId="1BDB3952" w14:textId="77777777" w:rsidR="000F382E" w:rsidRPr="00ED6359" w:rsidRDefault="000F382E" w:rsidP="00ED6359">
      <w:pPr>
        <w:spacing w:line="259" w:lineRule="auto"/>
        <w:rPr>
          <w:rFonts w:cstheme="minorHAnsi"/>
        </w:rPr>
      </w:pPr>
    </w:p>
    <w:p w14:paraId="1BDB3953" w14:textId="77777777" w:rsidR="000F382E" w:rsidRPr="00F77478" w:rsidRDefault="000F382E" w:rsidP="00304357">
      <w:pPr>
        <w:rPr>
          <w:rFonts w:cstheme="minorHAnsi"/>
          <w:b/>
          <w:bCs/>
        </w:rPr>
      </w:pPr>
      <w:r w:rsidRPr="00F77478">
        <w:rPr>
          <w:rFonts w:cstheme="minorHAnsi"/>
          <w:b/>
          <w:bCs/>
        </w:rPr>
        <w:t>DUE DATE FOR RESPONSES:</w:t>
      </w:r>
    </w:p>
    <w:p w14:paraId="1BDB3954" w14:textId="77777777" w:rsidR="000F382E" w:rsidRPr="005A542C" w:rsidRDefault="000F382E" w:rsidP="00304357">
      <w:pPr>
        <w:rPr>
          <w:rFonts w:cstheme="minorHAnsi"/>
          <w:b/>
          <w:bCs/>
        </w:rPr>
      </w:pPr>
      <w:r w:rsidRPr="00F77478">
        <w:rPr>
          <w:rFonts w:cstheme="minorHAnsi"/>
        </w:rPr>
        <w:t>This notice will close on</w:t>
      </w:r>
      <w:r w:rsidRPr="00F77478">
        <w:rPr>
          <w:rFonts w:cstheme="minorHAnsi"/>
          <w:b/>
          <w:bCs/>
        </w:rPr>
        <w:t xml:space="preserve"> </w:t>
      </w:r>
      <w:r>
        <w:rPr>
          <w:rFonts w:cstheme="minorHAnsi"/>
          <w:b/>
          <w:bCs/>
        </w:rPr>
        <w:t>Monday</w:t>
      </w:r>
      <w:r>
        <w:rPr>
          <w:rFonts w:cstheme="minorHAnsi"/>
          <w:b/>
          <w:bCs/>
        </w:rPr>
        <w:t xml:space="preserve">, </w:t>
      </w:r>
      <w:r>
        <w:rPr>
          <w:rFonts w:cstheme="minorHAnsi"/>
          <w:b/>
          <w:bCs/>
        </w:rPr>
        <w:t>March</w:t>
      </w:r>
      <w:r>
        <w:rPr>
          <w:rFonts w:cstheme="minorHAnsi"/>
          <w:b/>
          <w:bCs/>
        </w:rPr>
        <w:t xml:space="preserve"> 2</w:t>
      </w:r>
      <w:r>
        <w:rPr>
          <w:rFonts w:cstheme="minorHAnsi"/>
          <w:b/>
          <w:bCs/>
        </w:rPr>
        <w:t>3</w:t>
      </w:r>
      <w:r w:rsidRPr="00F77478">
        <w:rPr>
          <w:rFonts w:cstheme="minorHAnsi"/>
          <w:b/>
          <w:bCs/>
        </w:rPr>
        <w:t>, 202</w:t>
      </w:r>
      <w:r>
        <w:rPr>
          <w:rFonts w:cstheme="minorHAnsi"/>
          <w:b/>
          <w:bCs/>
        </w:rPr>
        <w:t>6</w:t>
      </w:r>
      <w:r w:rsidRPr="00F77478">
        <w:rPr>
          <w:rFonts w:cstheme="minorHAnsi"/>
          <w:b/>
          <w:bCs/>
        </w:rPr>
        <w:t xml:space="preserve">, at </w:t>
      </w:r>
      <w:r>
        <w:rPr>
          <w:rFonts w:cstheme="minorHAnsi"/>
          <w:b/>
          <w:bCs/>
        </w:rPr>
        <w:t>12</w:t>
      </w:r>
      <w:r w:rsidRPr="00F77478">
        <w:rPr>
          <w:rFonts w:cstheme="minorHAnsi"/>
          <w:b/>
          <w:bCs/>
        </w:rPr>
        <w:t>:00PM ET</w:t>
      </w:r>
      <w:r>
        <w:rPr>
          <w:rFonts w:cstheme="minorHAnsi"/>
          <w:b/>
          <w:bCs/>
        </w:rPr>
        <w:t>.</w:t>
      </w:r>
    </w:p>
    <w:p w14:paraId="1BDB3955" w14:textId="77777777" w:rsidR="000F382E" w:rsidRPr="00F77478" w:rsidRDefault="000F382E" w:rsidP="00304357">
      <w:pPr>
        <w:rPr>
          <w:rFonts w:cstheme="minorHAnsi"/>
          <w:b/>
          <w:bCs/>
        </w:rPr>
      </w:pPr>
      <w:r w:rsidRPr="00F77478">
        <w:rPr>
          <w:rFonts w:cstheme="minorHAnsi"/>
          <w:b/>
          <w:bCs/>
        </w:rPr>
        <w:t>CONTRACTOR RESPONSIBILITY</w:t>
      </w:r>
    </w:p>
    <w:p w14:paraId="1BDB3956" w14:textId="3819D8AA" w:rsidR="000F382E" w:rsidRPr="00F77478" w:rsidRDefault="000F382E" w:rsidP="00304357">
      <w:pPr>
        <w:rPr>
          <w:rFonts w:cstheme="minorHAnsi"/>
        </w:rPr>
      </w:pPr>
      <w:r w:rsidRPr="00F77478">
        <w:rPr>
          <w:rFonts w:cstheme="minorHAnsi"/>
        </w:rPr>
        <w:t xml:space="preserve">A potential source, for the purposes of this notice, is considered to be any firm meeting the following requirements, with experience in </w:t>
      </w:r>
      <w:r w:rsidR="00F6586A">
        <w:rPr>
          <w:rFonts w:cstheme="minorHAnsi"/>
        </w:rPr>
        <w:t>completing</w:t>
      </w:r>
      <w:r w:rsidRPr="00F77478">
        <w:rPr>
          <w:rFonts w:cstheme="minorHAnsi"/>
        </w:rPr>
        <w:t xml:space="preserve"> </w:t>
      </w:r>
      <w:r>
        <w:rPr>
          <w:rFonts w:cstheme="minorHAnsi"/>
        </w:rPr>
        <w:t>similar</w:t>
      </w:r>
      <w:r w:rsidRPr="00F77478">
        <w:rPr>
          <w:rFonts w:cstheme="minorHAnsi"/>
        </w:rPr>
        <w:t xml:space="preserve"> contracts. Based on responses to this notice, some of the below requirements may be modified, where necessary, prior to release of any solicitation.</w:t>
      </w:r>
    </w:p>
    <w:p w14:paraId="1BDB3957" w14:textId="4EDCEF71" w:rsidR="000F382E" w:rsidRDefault="000F382E" w:rsidP="00FC695B">
      <w:pPr>
        <w:pStyle w:val="ListParagraph"/>
        <w:numPr>
          <w:ilvl w:val="0"/>
          <w:numId w:val="1"/>
        </w:numPr>
        <w:spacing w:after="0"/>
        <w:jc w:val="both"/>
      </w:pPr>
      <w:r>
        <w:t xml:space="preserve">Experience with </w:t>
      </w:r>
      <w:r w:rsidR="00F6586A">
        <w:t>similar</w:t>
      </w:r>
      <w:r>
        <w:t xml:space="preserve"> contracts.</w:t>
      </w:r>
    </w:p>
    <w:p w14:paraId="1BDB3958" w14:textId="77777777" w:rsidR="000F382E" w:rsidRPr="00FC695B" w:rsidRDefault="000F382E" w:rsidP="00FC695B">
      <w:pPr>
        <w:pStyle w:val="ListParagraph"/>
        <w:numPr>
          <w:ilvl w:val="0"/>
          <w:numId w:val="1"/>
        </w:numPr>
        <w:spacing w:after="0"/>
        <w:jc w:val="both"/>
      </w:pPr>
      <w:r>
        <w:t>All professional licenses and other legal certifications for conducting business in the state of Virginia and the United States.</w:t>
      </w:r>
    </w:p>
    <w:p w14:paraId="1BDB3959" w14:textId="77777777" w:rsidR="000F382E" w:rsidRPr="00FC695B" w:rsidRDefault="000F382E" w:rsidP="00FC695B">
      <w:pPr>
        <w:pStyle w:val="ListParagraph"/>
        <w:numPr>
          <w:ilvl w:val="0"/>
          <w:numId w:val="1"/>
        </w:numPr>
        <w:spacing w:after="0"/>
        <w:rPr>
          <w:rFonts w:cstheme="minorHAnsi"/>
        </w:rPr>
      </w:pPr>
      <w:r w:rsidRPr="00FC695B">
        <w:rPr>
          <w:rFonts w:cstheme="minorHAnsi"/>
        </w:rPr>
        <w:t>The prime source is registered in the System for Award Management (SAM) database at https://www.sam.gov, as whichever entity/office that would receive award in the event of a solicitation.</w:t>
      </w:r>
    </w:p>
    <w:p w14:paraId="1BDB395A" w14:textId="77777777" w:rsidR="000F382E" w:rsidRPr="00F77478" w:rsidRDefault="000F382E" w:rsidP="00FC695B">
      <w:pPr>
        <w:pStyle w:val="ListParagraph"/>
        <w:numPr>
          <w:ilvl w:val="0"/>
          <w:numId w:val="1"/>
        </w:numPr>
        <w:spacing w:after="0"/>
        <w:rPr>
          <w:rFonts w:cstheme="minorHAnsi"/>
        </w:rPr>
      </w:pPr>
      <w:r w:rsidRPr="00F77478">
        <w:rPr>
          <w:rFonts w:cstheme="minorHAnsi"/>
        </w:rPr>
        <w:t xml:space="preserve">The prime source is registered in the </w:t>
      </w:r>
      <w:r w:rsidRPr="009A6FF2">
        <w:rPr>
          <w:rFonts w:cstheme="minorHAnsi"/>
        </w:rPr>
        <w:t>Veteran Small Business Certification (VetCert) database (</w:t>
      </w:r>
      <w:hyperlink r:id="rId11" w:history="1">
        <w:r w:rsidRPr="009A6FF2">
          <w:rPr>
            <w:rStyle w:val="Hyperlink"/>
            <w:rFonts w:cstheme="minorHAnsi"/>
          </w:rPr>
          <w:t>https://veterans.certify.sba.gov/</w:t>
        </w:r>
      </w:hyperlink>
      <w:r w:rsidRPr="009A6FF2">
        <w:rPr>
          <w:rFonts w:cstheme="minorHAnsi"/>
        </w:rPr>
        <w:t xml:space="preserve">). </w:t>
      </w:r>
      <w:r w:rsidRPr="00F77478">
        <w:rPr>
          <w:rFonts w:cstheme="minorHAnsi"/>
        </w:rPr>
        <w:t>(This is only applicable to firms meeting Small Business Administration (SBA) and VA requirements for Service-Disabled Veteran-Owned Small Business (SDVOSB) or Veteran-Owned Small Business (VOSB) programs</w:t>
      </w:r>
      <w:r>
        <w:rPr>
          <w:rFonts w:cstheme="minorHAnsi"/>
        </w:rPr>
        <w:t>).</w:t>
      </w:r>
    </w:p>
    <w:p w14:paraId="1BDB395B" w14:textId="77777777" w:rsidR="000F382E" w:rsidRPr="00F77478" w:rsidRDefault="000F382E" w:rsidP="00304357">
      <w:pPr>
        <w:spacing w:after="0"/>
        <w:rPr>
          <w:rFonts w:cstheme="minorHAnsi"/>
        </w:rPr>
      </w:pPr>
    </w:p>
    <w:p w14:paraId="1BDB395C" w14:textId="77777777" w:rsidR="000F382E" w:rsidRDefault="000F382E"/>
    <w:sectPr w:rsidR="00C73198">
      <w:footerReference w:type="defaul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B3979" w14:textId="77777777" w:rsidR="000F382E" w:rsidRDefault="000F382E">
      <w:pPr>
        <w:spacing w:after="0" w:line="240" w:lineRule="auto"/>
      </w:pPr>
      <w:r>
        <w:separator/>
      </w:r>
    </w:p>
  </w:endnote>
  <w:endnote w:type="continuationSeparator" w:id="0">
    <w:p w14:paraId="1BDB397B" w14:textId="77777777" w:rsidR="000F382E" w:rsidRDefault="000F3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A2881" w14:paraId="1BDB3960" w14:textId="77777777" w:rsidTr="009C37D0">
      <w:tc>
        <w:tcPr>
          <w:tcW w:w="4788" w:type="dxa"/>
        </w:tcPr>
        <w:p w14:paraId="1BDB395E" w14:textId="77777777" w:rsidR="000F382E" w:rsidRDefault="000F382E" w:rsidP="009C37D0">
          <w:pPr>
            <w:pStyle w:val="Footer"/>
          </w:pPr>
        </w:p>
      </w:tc>
      <w:tc>
        <w:tcPr>
          <w:tcW w:w="4788" w:type="dxa"/>
        </w:tcPr>
        <w:p w14:paraId="1BDB395F" w14:textId="5C032B79" w:rsidR="000F382E" w:rsidRDefault="000F382E" w:rsidP="009C37D0">
          <w:pPr>
            <w:pStyle w:val="Footer"/>
            <w:jc w:val="right"/>
          </w:pPr>
        </w:p>
      </w:tc>
    </w:tr>
  </w:tbl>
  <w:p w14:paraId="1BDB3961" w14:textId="77777777" w:rsidR="000F382E" w:rsidRDefault="000F382E" w:rsidP="00C838FE">
    <w:pPr>
      <w:pStyle w:val="Footer"/>
    </w:pPr>
  </w:p>
  <w:p w14:paraId="1BDB3962" w14:textId="77777777" w:rsidR="008A2881" w:rsidRDefault="000F382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3968" w14:textId="77777777" w:rsidR="008A2881" w:rsidRDefault="000F382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A2881" w14:paraId="1BDB396B" w14:textId="77777777" w:rsidTr="009C37D0">
      <w:tc>
        <w:tcPr>
          <w:tcW w:w="4788" w:type="dxa"/>
        </w:tcPr>
        <w:p w14:paraId="1BDB3969" w14:textId="77777777" w:rsidR="000F382E" w:rsidRDefault="000F382E" w:rsidP="009C37D0">
          <w:pPr>
            <w:pStyle w:val="Footer"/>
          </w:pPr>
        </w:p>
      </w:tc>
      <w:tc>
        <w:tcPr>
          <w:tcW w:w="4788" w:type="dxa"/>
        </w:tcPr>
        <w:p w14:paraId="1BDB396A" w14:textId="77777777" w:rsidR="000F382E" w:rsidRDefault="000F382E" w:rsidP="009C37D0">
          <w:pPr>
            <w:pStyle w:val="Footer"/>
            <w:jc w:val="right"/>
          </w:pPr>
        </w:p>
      </w:tc>
    </w:tr>
  </w:tbl>
  <w:p w14:paraId="1BDB396C" w14:textId="77777777" w:rsidR="000F382E" w:rsidRDefault="000F382E" w:rsidP="00C838FE">
    <w:pPr>
      <w:pStyle w:val="Footer"/>
    </w:pPr>
  </w:p>
  <w:p w14:paraId="1BDB396E" w14:textId="77777777" w:rsidR="008A2881" w:rsidRDefault="000F382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A2881" w14:paraId="1BDB3971" w14:textId="77777777" w:rsidTr="009C37D0">
      <w:tc>
        <w:tcPr>
          <w:tcW w:w="4788" w:type="dxa"/>
        </w:tcPr>
        <w:p w14:paraId="1BDB396F" w14:textId="77777777" w:rsidR="000F382E" w:rsidRDefault="000F382E">
          <w:pPr>
            <w:pStyle w:val="Footer"/>
          </w:pPr>
        </w:p>
      </w:tc>
      <w:tc>
        <w:tcPr>
          <w:tcW w:w="4788" w:type="dxa"/>
        </w:tcPr>
        <w:p w14:paraId="1BDB3970" w14:textId="77777777" w:rsidR="000F382E" w:rsidRDefault="000F382E" w:rsidP="009C37D0">
          <w:pPr>
            <w:pStyle w:val="Footer"/>
            <w:jc w:val="right"/>
          </w:pPr>
        </w:p>
      </w:tc>
    </w:tr>
  </w:tbl>
  <w:p w14:paraId="1BDB3972" w14:textId="77777777" w:rsidR="000F382E" w:rsidRDefault="000F382E">
    <w:pPr>
      <w:pStyle w:val="Footer"/>
    </w:pPr>
  </w:p>
  <w:p w14:paraId="1BDB3973" w14:textId="77777777" w:rsidR="000F382E" w:rsidRDefault="000F382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14:paraId="1BDB3974" w14:textId="77777777" w:rsidR="008A2881" w:rsidRDefault="000F382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B3975" w14:textId="77777777" w:rsidR="000F382E" w:rsidRDefault="000F382E">
      <w:pPr>
        <w:spacing w:after="0" w:line="240" w:lineRule="auto"/>
      </w:pPr>
      <w:r>
        <w:separator/>
      </w:r>
    </w:p>
  </w:footnote>
  <w:footnote w:type="continuationSeparator" w:id="0">
    <w:p w14:paraId="1BDB3977" w14:textId="77777777" w:rsidR="000F382E" w:rsidRDefault="000F3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395D" w14:textId="77777777" w:rsidR="000F382E" w:rsidRPr="00B830CF" w:rsidRDefault="000F382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3963" w14:textId="77777777" w:rsidR="000F382E" w:rsidRPr="003D4081" w:rsidRDefault="000F382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3D06"/>
    <w:multiLevelType w:val="hybridMultilevel"/>
    <w:tmpl w:val="6616DC78"/>
    <w:lvl w:ilvl="0" w:tplc="0518C7B2">
      <w:start w:val="1"/>
      <w:numFmt w:val="decimal"/>
      <w:lvlText w:val="%1)"/>
      <w:lvlJc w:val="left"/>
      <w:pPr>
        <w:ind w:left="720" w:hanging="360"/>
      </w:pPr>
    </w:lvl>
    <w:lvl w:ilvl="1" w:tplc="B5ECC3AC" w:tentative="1">
      <w:start w:val="1"/>
      <w:numFmt w:val="lowerLetter"/>
      <w:lvlText w:val="%2."/>
      <w:lvlJc w:val="left"/>
      <w:pPr>
        <w:ind w:left="1440" w:hanging="360"/>
      </w:pPr>
    </w:lvl>
    <w:lvl w:ilvl="2" w:tplc="2522FF56" w:tentative="1">
      <w:start w:val="1"/>
      <w:numFmt w:val="lowerRoman"/>
      <w:lvlText w:val="%3."/>
      <w:lvlJc w:val="right"/>
      <w:pPr>
        <w:ind w:left="2160" w:hanging="180"/>
      </w:pPr>
    </w:lvl>
    <w:lvl w:ilvl="3" w:tplc="37FAEA80" w:tentative="1">
      <w:start w:val="1"/>
      <w:numFmt w:val="decimal"/>
      <w:lvlText w:val="%4."/>
      <w:lvlJc w:val="left"/>
      <w:pPr>
        <w:ind w:left="2880" w:hanging="360"/>
      </w:pPr>
    </w:lvl>
    <w:lvl w:ilvl="4" w:tplc="CF4C3266" w:tentative="1">
      <w:start w:val="1"/>
      <w:numFmt w:val="lowerLetter"/>
      <w:lvlText w:val="%5."/>
      <w:lvlJc w:val="left"/>
      <w:pPr>
        <w:ind w:left="3600" w:hanging="360"/>
      </w:pPr>
    </w:lvl>
    <w:lvl w:ilvl="5" w:tplc="ED40350E" w:tentative="1">
      <w:start w:val="1"/>
      <w:numFmt w:val="lowerRoman"/>
      <w:lvlText w:val="%6."/>
      <w:lvlJc w:val="right"/>
      <w:pPr>
        <w:ind w:left="4320" w:hanging="180"/>
      </w:pPr>
    </w:lvl>
    <w:lvl w:ilvl="6" w:tplc="EBA47F4A" w:tentative="1">
      <w:start w:val="1"/>
      <w:numFmt w:val="decimal"/>
      <w:lvlText w:val="%7."/>
      <w:lvlJc w:val="left"/>
      <w:pPr>
        <w:ind w:left="5040" w:hanging="360"/>
      </w:pPr>
    </w:lvl>
    <w:lvl w:ilvl="7" w:tplc="B60C6F4C" w:tentative="1">
      <w:start w:val="1"/>
      <w:numFmt w:val="lowerLetter"/>
      <w:lvlText w:val="%8."/>
      <w:lvlJc w:val="left"/>
      <w:pPr>
        <w:ind w:left="5760" w:hanging="360"/>
      </w:pPr>
    </w:lvl>
    <w:lvl w:ilvl="8" w:tplc="1BC496FA" w:tentative="1">
      <w:start w:val="1"/>
      <w:numFmt w:val="lowerRoman"/>
      <w:lvlText w:val="%9."/>
      <w:lvlJc w:val="right"/>
      <w:pPr>
        <w:ind w:left="6480" w:hanging="180"/>
      </w:pPr>
    </w:lvl>
  </w:abstractNum>
  <w:num w:numId="1" w16cid:durableId="1221865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2881"/>
    <w:rsid w:val="000F382E"/>
    <w:rsid w:val="00555CBE"/>
    <w:rsid w:val="008A2881"/>
    <w:rsid w:val="00F65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38E3"/>
  <w15:docId w15:val="{A17E6FD0-A86C-475A-8C73-37C7EE5309A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6359"/>
    <w:rPr>
      <w:color w:val="0000FF" w:themeColor="hyperlink"/>
      <w:u w:val="single"/>
    </w:rPr>
  </w:style>
  <w:style w:type="character" w:customStyle="1" w:styleId="UnresolvedMention1">
    <w:name w:val="Unresolved Mention1"/>
    <w:basedOn w:val="DefaultParagraphFont"/>
    <w:uiPriority w:val="99"/>
    <w:semiHidden/>
    <w:unhideWhenUsed/>
    <w:rsid w:val="00ED6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terans.certify.sba.gov/"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608</Words>
  <Characters>3666</Characters>
  <Application>Microsoft Office Word</Application>
  <DocSecurity>0</DocSecurity>
  <Lines>118</Lines>
  <Paragraphs>77</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Gibbs, Donteana R. (NCO 6)</cp:lastModifiedBy>
  <cp:revision>3</cp:revision>
  <dcterms:created xsi:type="dcterms:W3CDTF">2026-03-17T17:26:00Z</dcterms:created>
  <dcterms:modified xsi:type="dcterms:W3CDTF">2026-03-17T17:32:00Z</dcterms:modified>
</cp:coreProperties>
</file>