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77809" w14:textId="7D4E6A2E" w:rsidR="00B05BBD" w:rsidRDefault="00B05BBD" w:rsidP="00120EAA">
      <w:pPr>
        <w:jc w:val="center"/>
        <w:rPr>
          <w:rStyle w:val="Strong"/>
          <w:rFonts w:ascii="Times New Roman" w:hAnsi="Times New Roman" w:cs="Times New Roman"/>
          <w:b w:val="0"/>
          <w:bCs w:val="0"/>
          <w:bdr w:val="none" w:sz="0" w:space="0" w:color="auto" w:frame="1"/>
          <w:shd w:val="clear" w:color="auto" w:fill="FFFFFF"/>
        </w:rPr>
      </w:pPr>
      <w:r w:rsidRPr="00AB5610">
        <w:rPr>
          <w:rFonts w:ascii="Times New Roman" w:hAnsi="Times New Roman" w:cs="Times New Roman"/>
          <w:b/>
          <w:bCs/>
        </w:rPr>
        <w:t>REQUEST</w:t>
      </w:r>
      <w:r w:rsidRPr="00AB5610">
        <w:rPr>
          <w:rFonts w:ascii="Times New Roman" w:hAnsi="Times New Roman" w:cs="Times New Roman"/>
          <w:b/>
          <w:bCs/>
          <w:spacing w:val="-2"/>
        </w:rPr>
        <w:t xml:space="preserve"> </w:t>
      </w:r>
      <w:r w:rsidRPr="00AB5610">
        <w:rPr>
          <w:rFonts w:ascii="Times New Roman" w:hAnsi="Times New Roman" w:cs="Times New Roman"/>
          <w:b/>
          <w:bCs/>
        </w:rPr>
        <w:t>FOR</w:t>
      </w:r>
      <w:r w:rsidRPr="00AB5610">
        <w:rPr>
          <w:rFonts w:ascii="Times New Roman" w:hAnsi="Times New Roman" w:cs="Times New Roman"/>
          <w:b/>
          <w:bCs/>
          <w:spacing w:val="-2"/>
        </w:rPr>
        <w:t xml:space="preserve"> </w:t>
      </w:r>
      <w:r w:rsidRPr="00AB5610">
        <w:rPr>
          <w:rFonts w:ascii="Times New Roman" w:hAnsi="Times New Roman" w:cs="Times New Roman"/>
          <w:b/>
          <w:bCs/>
        </w:rPr>
        <w:t>INFORMATION</w:t>
      </w:r>
      <w:r w:rsidRPr="00AB5610">
        <w:rPr>
          <w:rFonts w:ascii="Times New Roman" w:hAnsi="Times New Roman" w:cs="Times New Roman"/>
          <w:b/>
          <w:bCs/>
          <w:spacing w:val="-2"/>
        </w:rPr>
        <w:t xml:space="preserve"> </w:t>
      </w:r>
      <w:r w:rsidRPr="00AB5610">
        <w:rPr>
          <w:rFonts w:ascii="Times New Roman" w:hAnsi="Times New Roman" w:cs="Times New Roman"/>
          <w:b/>
          <w:bCs/>
        </w:rPr>
        <w:t>(RFI)</w:t>
      </w:r>
    </w:p>
    <w:p w14:paraId="415FD8D4" w14:textId="77777777" w:rsidR="00120EAA" w:rsidRPr="00120EAA" w:rsidRDefault="00120EAA" w:rsidP="00120EAA">
      <w:pPr>
        <w:jc w:val="center"/>
        <w:rPr>
          <w:rStyle w:val="Strong"/>
          <w:rFonts w:ascii="Times New Roman" w:hAnsi="Times New Roman" w:cs="Times New Roman"/>
          <w:b w:val="0"/>
          <w:bCs w:val="0"/>
          <w:bdr w:val="none" w:sz="0" w:space="0" w:color="auto" w:frame="1"/>
          <w:shd w:val="clear" w:color="auto" w:fill="FFFFFF"/>
        </w:rPr>
      </w:pPr>
    </w:p>
    <w:p w14:paraId="6AAD5DEB" w14:textId="77777777" w:rsidR="00B05BBD" w:rsidRPr="00F6351D" w:rsidRDefault="00B05BBD" w:rsidP="00F6351D">
      <w:pPr>
        <w:rPr>
          <w:rFonts w:ascii="Times New Roman" w:hAnsi="Times New Roman" w:cs="Times New Roman"/>
          <w:b/>
          <w:bCs/>
        </w:rPr>
      </w:pPr>
      <w:r w:rsidRPr="00F6351D">
        <w:rPr>
          <w:rFonts w:ascii="Times New Roman" w:hAnsi="Times New Roman" w:cs="Times New Roman"/>
          <w:b/>
          <w:bCs/>
        </w:rPr>
        <w:t>Introduction</w:t>
      </w:r>
    </w:p>
    <w:p w14:paraId="17AD2FF4" w14:textId="43F8B01E" w:rsidR="002B1F5F" w:rsidRPr="00AB5610" w:rsidRDefault="00B05BBD" w:rsidP="00F6351D">
      <w:pPr>
        <w:rPr>
          <w:rFonts w:ascii="Times New Roman" w:hAnsi="Times New Roman" w:cs="Times New Roman"/>
          <w:spacing w:val="-6"/>
        </w:rPr>
      </w:pPr>
      <w:r w:rsidRPr="00AB5610">
        <w:rPr>
          <w:rFonts w:ascii="Times New Roman" w:hAnsi="Times New Roman" w:cs="Times New Roman"/>
        </w:rPr>
        <w:t>The</w:t>
      </w:r>
      <w:r w:rsidRPr="00AB5610">
        <w:rPr>
          <w:rFonts w:ascii="Times New Roman" w:hAnsi="Times New Roman" w:cs="Times New Roman"/>
          <w:w w:val="99"/>
        </w:rPr>
        <w:t xml:space="preserve"> </w:t>
      </w:r>
      <w:r w:rsidRPr="00AB5610">
        <w:rPr>
          <w:rFonts w:ascii="Times New Roman" w:hAnsi="Times New Roman" w:cs="Times New Roman"/>
        </w:rPr>
        <w:t>purpose</w:t>
      </w:r>
      <w:r w:rsidRPr="00AB5610">
        <w:rPr>
          <w:rFonts w:ascii="Times New Roman" w:hAnsi="Times New Roman" w:cs="Times New Roman"/>
          <w:spacing w:val="-5"/>
        </w:rPr>
        <w:t xml:space="preserve"> </w:t>
      </w:r>
      <w:r w:rsidRPr="00AB5610">
        <w:rPr>
          <w:rFonts w:ascii="Times New Roman" w:hAnsi="Times New Roman" w:cs="Times New Roman"/>
        </w:rPr>
        <w:t>of</w:t>
      </w:r>
      <w:r w:rsidRPr="00AB5610">
        <w:rPr>
          <w:rFonts w:ascii="Times New Roman" w:hAnsi="Times New Roman" w:cs="Times New Roman"/>
          <w:spacing w:val="-4"/>
        </w:rPr>
        <w:t xml:space="preserve"> </w:t>
      </w:r>
      <w:r w:rsidRPr="00AB5610">
        <w:rPr>
          <w:rFonts w:ascii="Times New Roman" w:hAnsi="Times New Roman" w:cs="Times New Roman"/>
        </w:rPr>
        <w:t>this</w:t>
      </w:r>
      <w:r w:rsidRPr="00AB5610">
        <w:rPr>
          <w:rFonts w:ascii="Times New Roman" w:hAnsi="Times New Roman" w:cs="Times New Roman"/>
          <w:spacing w:val="-5"/>
        </w:rPr>
        <w:t xml:space="preserve"> </w:t>
      </w:r>
      <w:r w:rsidRPr="00AB5610">
        <w:rPr>
          <w:rFonts w:ascii="Times New Roman" w:hAnsi="Times New Roman" w:cs="Times New Roman"/>
        </w:rPr>
        <w:t>RFI</w:t>
      </w:r>
      <w:r w:rsidRPr="00AB5610">
        <w:rPr>
          <w:rFonts w:ascii="Times New Roman" w:hAnsi="Times New Roman" w:cs="Times New Roman"/>
          <w:spacing w:val="-4"/>
        </w:rPr>
        <w:t xml:space="preserve"> </w:t>
      </w:r>
      <w:r w:rsidRPr="00AB5610">
        <w:rPr>
          <w:rFonts w:ascii="Times New Roman" w:hAnsi="Times New Roman" w:cs="Times New Roman"/>
        </w:rPr>
        <w:t>is</w:t>
      </w:r>
      <w:r w:rsidRPr="00AB5610">
        <w:rPr>
          <w:rFonts w:ascii="Times New Roman" w:hAnsi="Times New Roman" w:cs="Times New Roman"/>
          <w:spacing w:val="-5"/>
        </w:rPr>
        <w:t xml:space="preserve"> </w:t>
      </w:r>
      <w:r w:rsidRPr="00AB5610">
        <w:rPr>
          <w:rFonts w:ascii="Times New Roman" w:hAnsi="Times New Roman" w:cs="Times New Roman"/>
        </w:rPr>
        <w:t>to</w:t>
      </w:r>
      <w:r w:rsidRPr="00AB5610">
        <w:rPr>
          <w:rFonts w:ascii="Times New Roman" w:hAnsi="Times New Roman" w:cs="Times New Roman"/>
          <w:spacing w:val="-4"/>
        </w:rPr>
        <w:t xml:space="preserve"> </w:t>
      </w:r>
      <w:r w:rsidRPr="00AB5610">
        <w:rPr>
          <w:rFonts w:ascii="Times New Roman" w:hAnsi="Times New Roman" w:cs="Times New Roman"/>
        </w:rPr>
        <w:t>assist</w:t>
      </w:r>
      <w:r w:rsidRPr="00AB5610">
        <w:rPr>
          <w:rFonts w:ascii="Times New Roman" w:hAnsi="Times New Roman" w:cs="Times New Roman"/>
          <w:spacing w:val="-4"/>
        </w:rPr>
        <w:t xml:space="preserve"> </w:t>
      </w:r>
      <w:r w:rsidRPr="00AB5610">
        <w:rPr>
          <w:rFonts w:ascii="Times New Roman" w:hAnsi="Times New Roman" w:cs="Times New Roman"/>
        </w:rPr>
        <w:t>the</w:t>
      </w:r>
      <w:r w:rsidRPr="00AB5610">
        <w:rPr>
          <w:rFonts w:ascii="Times New Roman" w:hAnsi="Times New Roman" w:cs="Times New Roman"/>
          <w:spacing w:val="-5"/>
        </w:rPr>
        <w:t xml:space="preserve"> </w:t>
      </w:r>
      <w:r w:rsidRPr="00AB5610">
        <w:rPr>
          <w:rFonts w:ascii="Times New Roman" w:hAnsi="Times New Roman" w:cs="Times New Roman"/>
        </w:rPr>
        <w:t>Government</w:t>
      </w:r>
      <w:r w:rsidRPr="00AB5610">
        <w:rPr>
          <w:rFonts w:ascii="Times New Roman" w:hAnsi="Times New Roman" w:cs="Times New Roman"/>
          <w:spacing w:val="-4"/>
        </w:rPr>
        <w:t xml:space="preserve"> </w:t>
      </w:r>
      <w:r w:rsidRPr="00AB5610">
        <w:rPr>
          <w:rFonts w:ascii="Times New Roman" w:hAnsi="Times New Roman" w:cs="Times New Roman"/>
        </w:rPr>
        <w:t>in</w:t>
      </w:r>
      <w:r w:rsidRPr="00AB5610">
        <w:rPr>
          <w:rFonts w:ascii="Times New Roman" w:hAnsi="Times New Roman" w:cs="Times New Roman"/>
          <w:spacing w:val="-5"/>
        </w:rPr>
        <w:t xml:space="preserve"> </w:t>
      </w:r>
      <w:r w:rsidRPr="00AB5610">
        <w:rPr>
          <w:rFonts w:ascii="Times New Roman" w:hAnsi="Times New Roman" w:cs="Times New Roman"/>
        </w:rPr>
        <w:t>conducting</w:t>
      </w:r>
      <w:r w:rsidRPr="00AB5610">
        <w:rPr>
          <w:rFonts w:ascii="Times New Roman" w:hAnsi="Times New Roman" w:cs="Times New Roman"/>
          <w:spacing w:val="-4"/>
        </w:rPr>
        <w:t xml:space="preserve"> </w:t>
      </w:r>
      <w:r w:rsidRPr="00AB5610">
        <w:rPr>
          <w:rFonts w:ascii="Times New Roman" w:hAnsi="Times New Roman" w:cs="Times New Roman"/>
        </w:rPr>
        <w:t>market</w:t>
      </w:r>
      <w:r w:rsidRPr="00AB5610">
        <w:rPr>
          <w:rFonts w:ascii="Times New Roman" w:hAnsi="Times New Roman" w:cs="Times New Roman"/>
          <w:spacing w:val="-4"/>
        </w:rPr>
        <w:t xml:space="preserve"> </w:t>
      </w:r>
      <w:r w:rsidRPr="00AB5610">
        <w:rPr>
          <w:rFonts w:ascii="Times New Roman" w:hAnsi="Times New Roman" w:cs="Times New Roman"/>
        </w:rPr>
        <w:t>research</w:t>
      </w:r>
      <w:r w:rsidRPr="00AB5610">
        <w:rPr>
          <w:rFonts w:ascii="Times New Roman" w:hAnsi="Times New Roman" w:cs="Times New Roman"/>
          <w:spacing w:val="-5"/>
        </w:rPr>
        <w:t xml:space="preserve"> </w:t>
      </w:r>
      <w:r w:rsidRPr="00AB5610">
        <w:rPr>
          <w:rFonts w:ascii="Times New Roman" w:hAnsi="Times New Roman" w:cs="Times New Roman"/>
        </w:rPr>
        <w:t>focused</w:t>
      </w:r>
      <w:r w:rsidRPr="00AB5610">
        <w:rPr>
          <w:rFonts w:ascii="Times New Roman" w:hAnsi="Times New Roman" w:cs="Times New Roman"/>
          <w:spacing w:val="-4"/>
        </w:rPr>
        <w:t xml:space="preserve"> </w:t>
      </w:r>
      <w:r w:rsidRPr="00AB5610">
        <w:rPr>
          <w:rFonts w:ascii="Times New Roman" w:hAnsi="Times New Roman" w:cs="Times New Roman"/>
        </w:rPr>
        <w:t>on identifying</w:t>
      </w:r>
      <w:r w:rsidRPr="00AB5610">
        <w:rPr>
          <w:rFonts w:ascii="Times New Roman" w:hAnsi="Times New Roman" w:cs="Times New Roman"/>
          <w:spacing w:val="-7"/>
        </w:rPr>
        <w:t xml:space="preserve"> </w:t>
      </w:r>
      <w:r w:rsidR="00332433" w:rsidRPr="00AB5610">
        <w:rPr>
          <w:rFonts w:ascii="Times New Roman" w:hAnsi="Times New Roman" w:cs="Times New Roman"/>
        </w:rPr>
        <w:t>Industry Partners (IPs)</w:t>
      </w:r>
      <w:r w:rsidR="00F6351D" w:rsidRPr="00AB5610">
        <w:rPr>
          <w:rFonts w:ascii="Times New Roman" w:hAnsi="Times New Roman" w:cs="Times New Roman"/>
        </w:rPr>
        <w:t xml:space="preserve"> who can support a centralized and accessible platform (</w:t>
      </w:r>
      <w:r w:rsidR="006006AD">
        <w:rPr>
          <w:rFonts w:ascii="Times New Roman" w:hAnsi="Times New Roman" w:cs="Times New Roman"/>
        </w:rPr>
        <w:t xml:space="preserve">currently known as </w:t>
      </w:r>
      <w:r w:rsidR="00F6351D" w:rsidRPr="00AB5610">
        <w:rPr>
          <w:rFonts w:ascii="Times New Roman" w:hAnsi="Times New Roman" w:cs="Times New Roman"/>
        </w:rPr>
        <w:t>LaunchPad) for a variety of software tools to promote engineering, program management and collaboration tasks</w:t>
      </w:r>
      <w:r w:rsidRPr="00AB5610">
        <w:rPr>
          <w:rFonts w:ascii="Times New Roman" w:hAnsi="Times New Roman" w:cs="Times New Roman"/>
        </w:rPr>
        <w:t>.</w:t>
      </w:r>
      <w:r w:rsidRPr="00AB5610">
        <w:rPr>
          <w:rFonts w:ascii="Times New Roman" w:hAnsi="Times New Roman" w:cs="Times New Roman"/>
          <w:spacing w:val="-6"/>
        </w:rPr>
        <w:t xml:space="preserve"> </w:t>
      </w:r>
      <w:r w:rsidR="002B1F5F" w:rsidRPr="00AB5610">
        <w:rPr>
          <w:rFonts w:ascii="Times New Roman" w:hAnsi="Times New Roman" w:cs="Times New Roman"/>
        </w:rPr>
        <w:t>The Government is seeking information about what solutions currently exist in the marketplace and is interested in learning about what information Industry Partners would need to scope a logical deployment plan.</w:t>
      </w:r>
    </w:p>
    <w:p w14:paraId="4059B0D7" w14:textId="3B54DDF5" w:rsidR="00F6351D" w:rsidRDefault="00AB5610" w:rsidP="00F6351D">
      <w:pPr>
        <w:rPr>
          <w:rFonts w:ascii="Times New Roman" w:hAnsi="Times New Roman" w:cs="Times New Roman"/>
        </w:rPr>
      </w:pPr>
      <w:r>
        <w:rPr>
          <w:rFonts w:ascii="Times New Roman" w:hAnsi="Times New Roman" w:cs="Times New Roman"/>
        </w:rPr>
        <w:t>T</w:t>
      </w:r>
      <w:r w:rsidR="00B05BBD" w:rsidRPr="00F6351D">
        <w:rPr>
          <w:rFonts w:ascii="Times New Roman" w:hAnsi="Times New Roman" w:cs="Times New Roman"/>
        </w:rPr>
        <w:t>his</w:t>
      </w:r>
      <w:r w:rsidR="00B05BBD" w:rsidRPr="00F6351D">
        <w:rPr>
          <w:rFonts w:ascii="Times New Roman" w:hAnsi="Times New Roman" w:cs="Times New Roman"/>
          <w:spacing w:val="-7"/>
        </w:rPr>
        <w:t xml:space="preserve"> </w:t>
      </w:r>
      <w:r w:rsidR="00B05BBD" w:rsidRPr="00F6351D">
        <w:rPr>
          <w:rFonts w:ascii="Times New Roman" w:hAnsi="Times New Roman" w:cs="Times New Roman"/>
        </w:rPr>
        <w:t>information</w:t>
      </w:r>
      <w:r w:rsidR="00B05BBD" w:rsidRPr="00F6351D">
        <w:rPr>
          <w:rFonts w:ascii="Times New Roman" w:hAnsi="Times New Roman" w:cs="Times New Roman"/>
          <w:spacing w:val="-6"/>
        </w:rPr>
        <w:t xml:space="preserve"> </w:t>
      </w:r>
      <w:r w:rsidR="00B05BBD" w:rsidRPr="00F6351D">
        <w:rPr>
          <w:rFonts w:ascii="Times New Roman" w:hAnsi="Times New Roman" w:cs="Times New Roman"/>
        </w:rPr>
        <w:t>will</w:t>
      </w:r>
      <w:r w:rsidR="00B05BBD" w:rsidRPr="00F6351D">
        <w:rPr>
          <w:rFonts w:ascii="Times New Roman" w:hAnsi="Times New Roman" w:cs="Times New Roman"/>
          <w:spacing w:val="-6"/>
        </w:rPr>
        <w:t xml:space="preserve"> </w:t>
      </w:r>
      <w:r w:rsidR="00B05BBD" w:rsidRPr="00F6351D">
        <w:rPr>
          <w:rFonts w:ascii="Times New Roman" w:hAnsi="Times New Roman" w:cs="Times New Roman"/>
        </w:rPr>
        <w:t>be</w:t>
      </w:r>
      <w:r w:rsidR="00B05BBD" w:rsidRPr="00F6351D">
        <w:rPr>
          <w:rFonts w:ascii="Times New Roman" w:hAnsi="Times New Roman" w:cs="Times New Roman"/>
          <w:spacing w:val="-7"/>
        </w:rPr>
        <w:t xml:space="preserve"> </w:t>
      </w:r>
      <w:r w:rsidR="00B05BBD" w:rsidRPr="00F6351D">
        <w:rPr>
          <w:rFonts w:ascii="Times New Roman" w:hAnsi="Times New Roman" w:cs="Times New Roman"/>
        </w:rPr>
        <w:t>used</w:t>
      </w:r>
      <w:r w:rsidR="00B05BBD" w:rsidRPr="00F6351D">
        <w:rPr>
          <w:rFonts w:ascii="Times New Roman" w:hAnsi="Times New Roman" w:cs="Times New Roman"/>
          <w:spacing w:val="-6"/>
        </w:rPr>
        <w:t xml:space="preserve"> </w:t>
      </w:r>
      <w:r w:rsidR="00B05BBD" w:rsidRPr="00F6351D">
        <w:rPr>
          <w:rFonts w:ascii="Times New Roman" w:hAnsi="Times New Roman" w:cs="Times New Roman"/>
        </w:rPr>
        <w:t>for</w:t>
      </w:r>
      <w:r w:rsidR="00B05BBD" w:rsidRPr="00F6351D">
        <w:rPr>
          <w:rFonts w:ascii="Times New Roman" w:hAnsi="Times New Roman" w:cs="Times New Roman"/>
          <w:spacing w:val="-6"/>
        </w:rPr>
        <w:t xml:space="preserve"> </w:t>
      </w:r>
      <w:r w:rsidR="00B05BBD" w:rsidRPr="00F6351D">
        <w:rPr>
          <w:rFonts w:ascii="Times New Roman" w:hAnsi="Times New Roman" w:cs="Times New Roman"/>
        </w:rPr>
        <w:t>market</w:t>
      </w:r>
      <w:r w:rsidR="00B05BBD" w:rsidRPr="00F6351D">
        <w:rPr>
          <w:rFonts w:ascii="Times New Roman" w:hAnsi="Times New Roman" w:cs="Times New Roman"/>
          <w:spacing w:val="-7"/>
        </w:rPr>
        <w:t xml:space="preserve"> </w:t>
      </w:r>
      <w:r w:rsidR="00B05BBD" w:rsidRPr="00F6351D">
        <w:rPr>
          <w:rFonts w:ascii="Times New Roman" w:hAnsi="Times New Roman" w:cs="Times New Roman"/>
        </w:rPr>
        <w:t>research</w:t>
      </w:r>
      <w:r w:rsidR="00B05BBD" w:rsidRPr="00F6351D">
        <w:rPr>
          <w:rFonts w:ascii="Times New Roman" w:hAnsi="Times New Roman" w:cs="Times New Roman"/>
          <w:w w:val="99"/>
        </w:rPr>
        <w:t xml:space="preserve"> </w:t>
      </w:r>
      <w:r w:rsidR="00B05BBD" w:rsidRPr="00F6351D">
        <w:rPr>
          <w:rFonts w:ascii="Times New Roman" w:hAnsi="Times New Roman" w:cs="Times New Roman"/>
        </w:rPr>
        <w:t>only.</w:t>
      </w:r>
      <w:r w:rsidR="00B05BBD" w:rsidRPr="00F6351D">
        <w:rPr>
          <w:rFonts w:ascii="Times New Roman" w:hAnsi="Times New Roman" w:cs="Times New Roman"/>
          <w:spacing w:val="48"/>
        </w:rPr>
        <w:t xml:space="preserve"> </w:t>
      </w:r>
      <w:r w:rsidR="00B05BBD" w:rsidRPr="00F6351D">
        <w:rPr>
          <w:rFonts w:ascii="Times New Roman" w:hAnsi="Times New Roman" w:cs="Times New Roman"/>
        </w:rPr>
        <w:t>The</w:t>
      </w:r>
      <w:r w:rsidR="00B05BBD" w:rsidRPr="00F6351D">
        <w:rPr>
          <w:rFonts w:ascii="Times New Roman" w:hAnsi="Times New Roman" w:cs="Times New Roman"/>
          <w:spacing w:val="-5"/>
        </w:rPr>
        <w:t xml:space="preserve"> </w:t>
      </w:r>
      <w:r w:rsidR="00B05BBD" w:rsidRPr="00F6351D">
        <w:rPr>
          <w:rFonts w:ascii="Times New Roman" w:hAnsi="Times New Roman" w:cs="Times New Roman"/>
        </w:rPr>
        <w:t>Government</w:t>
      </w:r>
      <w:r w:rsidR="00B05BBD" w:rsidRPr="00F6351D">
        <w:rPr>
          <w:rFonts w:ascii="Times New Roman" w:hAnsi="Times New Roman" w:cs="Times New Roman"/>
          <w:spacing w:val="-6"/>
        </w:rPr>
        <w:t xml:space="preserve"> </w:t>
      </w:r>
      <w:r w:rsidR="00B05BBD" w:rsidRPr="00F6351D">
        <w:rPr>
          <w:rFonts w:ascii="Times New Roman" w:hAnsi="Times New Roman" w:cs="Times New Roman"/>
        </w:rPr>
        <w:t>is</w:t>
      </w:r>
      <w:r w:rsidR="00B05BBD" w:rsidRPr="00F6351D">
        <w:rPr>
          <w:rFonts w:ascii="Times New Roman" w:hAnsi="Times New Roman" w:cs="Times New Roman"/>
          <w:spacing w:val="-5"/>
        </w:rPr>
        <w:t xml:space="preserve"> </w:t>
      </w:r>
      <w:r w:rsidR="00B05BBD" w:rsidRPr="00F6351D">
        <w:rPr>
          <w:rFonts w:ascii="Times New Roman" w:hAnsi="Times New Roman" w:cs="Times New Roman"/>
        </w:rPr>
        <w:t>not</w:t>
      </w:r>
      <w:r w:rsidR="00B05BBD" w:rsidRPr="00F6351D">
        <w:rPr>
          <w:rFonts w:ascii="Times New Roman" w:hAnsi="Times New Roman" w:cs="Times New Roman"/>
          <w:spacing w:val="-6"/>
        </w:rPr>
        <w:t xml:space="preserve"> </w:t>
      </w:r>
      <w:r w:rsidR="00B05BBD" w:rsidRPr="00F6351D">
        <w:rPr>
          <w:rFonts w:ascii="Times New Roman" w:hAnsi="Times New Roman" w:cs="Times New Roman"/>
        </w:rPr>
        <w:t>obligated</w:t>
      </w:r>
      <w:r w:rsidR="00B05BBD" w:rsidRPr="00F6351D">
        <w:rPr>
          <w:rFonts w:ascii="Times New Roman" w:hAnsi="Times New Roman" w:cs="Times New Roman"/>
          <w:spacing w:val="-5"/>
        </w:rPr>
        <w:t xml:space="preserve"> </w:t>
      </w:r>
      <w:r w:rsidR="00B05BBD" w:rsidRPr="00F6351D">
        <w:rPr>
          <w:rFonts w:ascii="Times New Roman" w:hAnsi="Times New Roman" w:cs="Times New Roman"/>
        </w:rPr>
        <w:t>to</w:t>
      </w:r>
      <w:r w:rsidR="00B05BBD" w:rsidRPr="00F6351D">
        <w:rPr>
          <w:rFonts w:ascii="Times New Roman" w:hAnsi="Times New Roman" w:cs="Times New Roman"/>
          <w:spacing w:val="-6"/>
        </w:rPr>
        <w:t xml:space="preserve"> </w:t>
      </w:r>
      <w:r w:rsidR="00B05BBD" w:rsidRPr="00F6351D">
        <w:rPr>
          <w:rFonts w:ascii="Times New Roman" w:hAnsi="Times New Roman" w:cs="Times New Roman"/>
        </w:rPr>
        <w:t>release</w:t>
      </w:r>
      <w:r w:rsidR="00B05BBD" w:rsidRPr="00F6351D">
        <w:rPr>
          <w:rFonts w:ascii="Times New Roman" w:hAnsi="Times New Roman" w:cs="Times New Roman"/>
          <w:spacing w:val="-5"/>
        </w:rPr>
        <w:t xml:space="preserve"> </w:t>
      </w:r>
      <w:r w:rsidR="00B05BBD" w:rsidRPr="00F6351D">
        <w:rPr>
          <w:rFonts w:ascii="Times New Roman" w:hAnsi="Times New Roman" w:cs="Times New Roman"/>
        </w:rPr>
        <w:t>a</w:t>
      </w:r>
      <w:r w:rsidR="00B05BBD" w:rsidRPr="00F6351D">
        <w:rPr>
          <w:rFonts w:ascii="Times New Roman" w:hAnsi="Times New Roman" w:cs="Times New Roman"/>
          <w:spacing w:val="-6"/>
        </w:rPr>
        <w:t xml:space="preserve"> </w:t>
      </w:r>
      <w:r w:rsidR="00B05BBD" w:rsidRPr="00F6351D">
        <w:rPr>
          <w:rFonts w:ascii="Times New Roman" w:hAnsi="Times New Roman" w:cs="Times New Roman"/>
        </w:rPr>
        <w:t>future</w:t>
      </w:r>
      <w:r w:rsidR="00B05BBD" w:rsidRPr="00F6351D">
        <w:rPr>
          <w:rFonts w:ascii="Times New Roman" w:hAnsi="Times New Roman" w:cs="Times New Roman"/>
          <w:spacing w:val="-5"/>
        </w:rPr>
        <w:t xml:space="preserve"> </w:t>
      </w:r>
      <w:r w:rsidR="00B05BBD" w:rsidRPr="00F6351D">
        <w:rPr>
          <w:rFonts w:ascii="Times New Roman" w:hAnsi="Times New Roman" w:cs="Times New Roman"/>
        </w:rPr>
        <w:t>solicitation.</w:t>
      </w:r>
      <w:r w:rsidR="002B1F5F">
        <w:rPr>
          <w:rFonts w:ascii="Times New Roman" w:hAnsi="Times New Roman" w:cs="Times New Roman"/>
        </w:rPr>
        <w:t xml:space="preserve"> </w:t>
      </w:r>
      <w:r w:rsidR="00B05BBD" w:rsidRPr="00F6351D">
        <w:rPr>
          <w:rFonts w:ascii="Times New Roman" w:hAnsi="Times New Roman" w:cs="Times New Roman"/>
        </w:rPr>
        <w:t>This RFI does NOT constitute a Request for Proposal and is not to be construed as a commitment, implied or otherwise, by the Government that a procurement action will be issued. Response to this notice is not a request to be added to a bidders list or to receive a copy of a solicitation. No entitlement to payment of direct or indirect costs or charges by the Government will arise as a result of the submission of the requested information. No reimbursement will be made for any costs associated with providing information in response to this announcement and any follow up information requests. Responses to this RFI may be considered in the future determination of an appropriate acquisition strategy for the program. The Government may not respond to any specific questions or comments submitted in response to this RFI or information provided as a result of this request. Any information submitted by respondents as a result of this notice is strictly voluntary.</w:t>
      </w:r>
    </w:p>
    <w:p w14:paraId="14F5ACF0" w14:textId="27A35752" w:rsidR="00F6351D" w:rsidRPr="00F6351D" w:rsidRDefault="00F6351D" w:rsidP="00F6351D">
      <w:pPr>
        <w:rPr>
          <w:rFonts w:ascii="Times New Roman" w:hAnsi="Times New Roman" w:cs="Times New Roman"/>
          <w:b/>
          <w:bCs/>
        </w:rPr>
      </w:pPr>
      <w:r w:rsidRPr="00F6351D">
        <w:rPr>
          <w:rFonts w:ascii="Times New Roman" w:hAnsi="Times New Roman" w:cs="Times New Roman"/>
          <w:b/>
          <w:bCs/>
        </w:rPr>
        <w:t>Background</w:t>
      </w:r>
    </w:p>
    <w:p w14:paraId="471329DB" w14:textId="71EE879D" w:rsidR="00F6351D" w:rsidRDefault="00B05BBD" w:rsidP="00F6351D">
      <w:pPr>
        <w:rPr>
          <w:rFonts w:ascii="Times New Roman" w:hAnsi="Times New Roman" w:cs="Times New Roman"/>
          <w:shd w:val="clear" w:color="auto" w:fill="FFFFFF"/>
        </w:rPr>
      </w:pPr>
      <w:r w:rsidRPr="00F6351D">
        <w:rPr>
          <w:rFonts w:ascii="Times New Roman" w:hAnsi="Times New Roman" w:cs="Times New Roman"/>
          <w:shd w:val="clear" w:color="auto" w:fill="FFFFFF"/>
        </w:rPr>
        <w:t xml:space="preserve">Originally conceived as a temporary environment, LaunchPad has evolved to become the designated enterprise solution for the </w:t>
      </w:r>
      <w:r w:rsidR="006006AD">
        <w:rPr>
          <w:rFonts w:ascii="Times New Roman" w:hAnsi="Times New Roman" w:cs="Times New Roman"/>
          <w:shd w:val="clear" w:color="auto" w:fill="FFFFFF"/>
        </w:rPr>
        <w:t>acquisition community by its nature of being a</w:t>
      </w:r>
      <w:r w:rsidRPr="00F6351D">
        <w:rPr>
          <w:rFonts w:ascii="Times New Roman" w:hAnsi="Times New Roman" w:cs="Times New Roman"/>
          <w:shd w:val="clear" w:color="auto" w:fill="FFFFFF"/>
        </w:rPr>
        <w:t xml:space="preserve"> foundational digital environment that provides centralized access to a suite of critical tools. Its current identity is heavily anchored in the engineering domain, offering a robust collection of applications and resources essential for analysis, design, and collaboration. It functions as a single, unified gateway for all users, ensuring that everyone has a consistent entry point to the same core set of capabilities. This engineering-heavy focus has established LaunchPad as the go-to platform for the engineering community, successfully breaking down barriers to accessing necessary software and fostering a common digital workspace for this crucial user group. It is the solid, functional base upon which a broader, more inclusive platform is intended to be built.</w:t>
      </w:r>
      <w:r w:rsidRPr="00F6351D">
        <w:rPr>
          <w:rFonts w:ascii="Times New Roman" w:hAnsi="Times New Roman" w:cs="Times New Roman"/>
        </w:rPr>
        <w:br/>
      </w:r>
      <w:r w:rsidRPr="00F6351D">
        <w:rPr>
          <w:rFonts w:ascii="Times New Roman" w:hAnsi="Times New Roman" w:cs="Times New Roman"/>
        </w:rPr>
        <w:br/>
      </w:r>
      <w:r w:rsidRPr="00F6351D">
        <w:rPr>
          <w:rFonts w:ascii="Times New Roman" w:hAnsi="Times New Roman" w:cs="Times New Roman"/>
          <w:shd w:val="clear" w:color="auto" w:fill="FFFFFF"/>
        </w:rPr>
        <w:t xml:space="preserve">The strategic vision for LaunchPad is to evolve from its current engineering-centric state into a comprehensive, enterprise-wide platform that serves every functional area within the acquisition community. The primary goal is to expand its utility so that professionals in finance, logistics, contracting, program management, and other non-engineering fields can also consider it their </w:t>
      </w:r>
      <w:r w:rsidRPr="00F6351D">
        <w:rPr>
          <w:rFonts w:ascii="Times New Roman" w:hAnsi="Times New Roman" w:cs="Times New Roman"/>
          <w:shd w:val="clear" w:color="auto" w:fill="FFFFFF"/>
        </w:rPr>
        <w:lastRenderedPageBreak/>
        <w:t xml:space="preserve">essential digital hub for access to software. </w:t>
      </w:r>
      <w:r w:rsidR="006006AD">
        <w:rPr>
          <w:rFonts w:ascii="Times New Roman" w:hAnsi="Times New Roman" w:cs="Times New Roman"/>
          <w:shd w:val="clear" w:color="auto" w:fill="FFFFFF"/>
        </w:rPr>
        <w:t xml:space="preserve">Currently the platform supports IL5 and IL6 and this level of capability must be maintained as the platform expands. </w:t>
      </w:r>
      <w:r w:rsidRPr="00F6351D">
        <w:rPr>
          <w:rFonts w:ascii="Times New Roman" w:hAnsi="Times New Roman" w:cs="Times New Roman"/>
          <w:shd w:val="clear" w:color="auto" w:fill="FFFFFF"/>
        </w:rPr>
        <w:t>This expansion involves more than just adding new tools; it means building the robust infrastructure needed to support an 80,000-user enterprise, hosting commercial software, and architecting the environment to eventually support role-based views where the user experience is tailored to specific job functions. The future LaunchPad will be a place where collaboration is seamless because the platform houses all the necessary data and applications for the entire acquisition lifecycle. Ultimately, LaunchPad is headed towards becoming the single source of truth and the indispensable digital ecosystem for the entire organization, breaking down functional silos and driving cross-team efficiency.</w:t>
      </w:r>
    </w:p>
    <w:p w14:paraId="1235ED94" w14:textId="2572BA39" w:rsidR="002B1F5F" w:rsidRPr="002B1F5F" w:rsidRDefault="002B1F5F" w:rsidP="00F6351D">
      <w:pPr>
        <w:rPr>
          <w:rFonts w:ascii="Times New Roman" w:hAnsi="Times New Roman" w:cs="Times New Roman"/>
          <w:b/>
          <w:bCs/>
          <w:shd w:val="clear" w:color="auto" w:fill="FFFFFF"/>
        </w:rPr>
      </w:pPr>
      <w:r w:rsidRPr="002B1F5F">
        <w:rPr>
          <w:rFonts w:ascii="Times New Roman" w:hAnsi="Times New Roman" w:cs="Times New Roman"/>
          <w:b/>
          <w:bCs/>
          <w:shd w:val="clear" w:color="auto" w:fill="FFFFFF"/>
        </w:rPr>
        <w:t>Industry Day</w:t>
      </w:r>
    </w:p>
    <w:p w14:paraId="1F5199A9" w14:textId="2C63E1A9" w:rsidR="00332433" w:rsidRDefault="00332433" w:rsidP="00AB5610">
      <w:pPr>
        <w:tabs>
          <w:tab w:val="left" w:pos="6570"/>
        </w:tabs>
        <w:spacing w:after="120"/>
        <w:rPr>
          <w:rFonts w:ascii="Times New Roman" w:eastAsia="Times New Roman" w:hAnsi="Times New Roman" w:cs="Times New Roman"/>
        </w:rPr>
      </w:pPr>
      <w:r w:rsidRPr="00AB5610">
        <w:rPr>
          <w:rFonts w:ascii="Times New Roman" w:hAnsi="Times New Roman" w:cs="Times New Roman"/>
        </w:rPr>
        <w:t xml:space="preserve">The Government </w:t>
      </w:r>
      <w:r w:rsidR="005E2DA0">
        <w:rPr>
          <w:rFonts w:ascii="Times New Roman" w:hAnsi="Times New Roman" w:cs="Times New Roman"/>
        </w:rPr>
        <w:t xml:space="preserve">may </w:t>
      </w:r>
      <w:r w:rsidRPr="00AB5610">
        <w:rPr>
          <w:rFonts w:ascii="Times New Roman" w:hAnsi="Times New Roman" w:cs="Times New Roman"/>
        </w:rPr>
        <w:t xml:space="preserve">host an Industry Day event in the near future. </w:t>
      </w:r>
      <w:r w:rsidR="00532BB8" w:rsidRPr="00532BB8">
        <w:rPr>
          <w:rFonts w:ascii="Times New Roman" w:hAnsi="Times New Roman" w:cs="Times New Roman"/>
        </w:rPr>
        <w:t>The purpose of this industry day is to shape the requirement</w:t>
      </w:r>
      <w:r w:rsidR="00194056">
        <w:rPr>
          <w:rFonts w:ascii="Times New Roman" w:hAnsi="Times New Roman" w:cs="Times New Roman"/>
        </w:rPr>
        <w:t>s</w:t>
      </w:r>
      <w:r w:rsidR="00532BB8" w:rsidRPr="00532BB8">
        <w:rPr>
          <w:rFonts w:ascii="Times New Roman" w:hAnsi="Times New Roman" w:cs="Times New Roman"/>
        </w:rPr>
        <w:t xml:space="preserve"> based upon industry feedback as well as to provide details to the current requirement</w:t>
      </w:r>
      <w:r w:rsidR="00194056">
        <w:rPr>
          <w:rFonts w:ascii="Times New Roman" w:hAnsi="Times New Roman" w:cs="Times New Roman"/>
        </w:rPr>
        <w:t xml:space="preserve">. </w:t>
      </w:r>
      <w:r w:rsidRPr="00AB5610">
        <w:rPr>
          <w:rFonts w:ascii="Times New Roman" w:eastAsia="Times New Roman" w:hAnsi="Times New Roman" w:cs="Times New Roman"/>
        </w:rPr>
        <w:t>There w</w:t>
      </w:r>
      <w:r w:rsidR="00120EAA">
        <w:rPr>
          <w:rFonts w:ascii="Times New Roman" w:eastAsia="Times New Roman" w:hAnsi="Times New Roman" w:cs="Times New Roman"/>
        </w:rPr>
        <w:t>ould</w:t>
      </w:r>
      <w:r w:rsidRPr="00AB5610">
        <w:rPr>
          <w:rFonts w:ascii="Times New Roman" w:eastAsia="Times New Roman" w:hAnsi="Times New Roman" w:cs="Times New Roman"/>
        </w:rPr>
        <w:t xml:space="preserve"> be an opportunity for </w:t>
      </w:r>
      <w:r w:rsidR="00A57572">
        <w:rPr>
          <w:rFonts w:ascii="Times New Roman" w:eastAsia="Times New Roman" w:hAnsi="Times New Roman" w:cs="Times New Roman"/>
        </w:rPr>
        <w:t>prospective industry partners</w:t>
      </w:r>
      <w:r w:rsidRPr="00AB5610">
        <w:rPr>
          <w:rFonts w:ascii="Times New Roman" w:eastAsia="Times New Roman" w:hAnsi="Times New Roman" w:cs="Times New Roman"/>
        </w:rPr>
        <w:t xml:space="preserve"> to submit questions </w:t>
      </w:r>
      <w:r w:rsidR="00AB5610">
        <w:rPr>
          <w:rFonts w:ascii="Times New Roman" w:eastAsia="Times New Roman" w:hAnsi="Times New Roman" w:cs="Times New Roman"/>
        </w:rPr>
        <w:t>i</w:t>
      </w:r>
      <w:r w:rsidRPr="00AB5610">
        <w:rPr>
          <w:rFonts w:ascii="Times New Roman" w:eastAsia="Times New Roman" w:hAnsi="Times New Roman" w:cs="Times New Roman"/>
        </w:rPr>
        <w:t>n advance as well as during the Industry Day presentation.  The Government w</w:t>
      </w:r>
      <w:r w:rsidR="00120EAA">
        <w:rPr>
          <w:rFonts w:ascii="Times New Roman" w:eastAsia="Times New Roman" w:hAnsi="Times New Roman" w:cs="Times New Roman"/>
        </w:rPr>
        <w:t>ould</w:t>
      </w:r>
      <w:r w:rsidRPr="00AB5610">
        <w:rPr>
          <w:rFonts w:ascii="Times New Roman" w:eastAsia="Times New Roman" w:hAnsi="Times New Roman" w:cs="Times New Roman"/>
        </w:rPr>
        <w:t xml:space="preserve"> present information regarding its current strategy and business drivers for a</w:t>
      </w:r>
      <w:r w:rsidR="00A57572">
        <w:rPr>
          <w:rFonts w:ascii="Times New Roman" w:eastAsia="Times New Roman" w:hAnsi="Times New Roman" w:cs="Times New Roman"/>
        </w:rPr>
        <w:t xml:space="preserve"> potentially</w:t>
      </w:r>
      <w:r w:rsidRPr="00AB5610">
        <w:rPr>
          <w:rFonts w:ascii="Times New Roman" w:eastAsia="Times New Roman" w:hAnsi="Times New Roman" w:cs="Times New Roman"/>
        </w:rPr>
        <w:t xml:space="preserve"> forthcoming acquisition. After the presentation, the Government w</w:t>
      </w:r>
      <w:r w:rsidR="00120EAA">
        <w:rPr>
          <w:rFonts w:ascii="Times New Roman" w:eastAsia="Times New Roman" w:hAnsi="Times New Roman" w:cs="Times New Roman"/>
        </w:rPr>
        <w:t>ould</w:t>
      </w:r>
      <w:r w:rsidRPr="00AB5610">
        <w:rPr>
          <w:rFonts w:ascii="Times New Roman" w:eastAsia="Times New Roman" w:hAnsi="Times New Roman" w:cs="Times New Roman"/>
        </w:rPr>
        <w:t xml:space="preserve"> collect questions and caucus for approximately 30 minutes to discuss the answers. The presentation w</w:t>
      </w:r>
      <w:r w:rsidR="00120EAA">
        <w:rPr>
          <w:rFonts w:ascii="Times New Roman" w:eastAsia="Times New Roman" w:hAnsi="Times New Roman" w:cs="Times New Roman"/>
        </w:rPr>
        <w:t>ould</w:t>
      </w:r>
      <w:r w:rsidRPr="00AB5610">
        <w:rPr>
          <w:rFonts w:ascii="Times New Roman" w:eastAsia="Times New Roman" w:hAnsi="Times New Roman" w:cs="Times New Roman"/>
        </w:rPr>
        <w:t xml:space="preserve"> then resume, and the Government w</w:t>
      </w:r>
      <w:r w:rsidR="00120EAA">
        <w:rPr>
          <w:rFonts w:ascii="Times New Roman" w:eastAsia="Times New Roman" w:hAnsi="Times New Roman" w:cs="Times New Roman"/>
        </w:rPr>
        <w:t>ould</w:t>
      </w:r>
      <w:r w:rsidRPr="00AB5610">
        <w:rPr>
          <w:rFonts w:ascii="Times New Roman" w:eastAsia="Times New Roman" w:hAnsi="Times New Roman" w:cs="Times New Roman"/>
        </w:rPr>
        <w:t xml:space="preserve"> provide additional information to address questions.</w:t>
      </w:r>
    </w:p>
    <w:p w14:paraId="150BE0EF" w14:textId="5B4170DE" w:rsidR="00A57572" w:rsidRPr="00AB5610" w:rsidRDefault="00A57572" w:rsidP="00AB5610">
      <w:pPr>
        <w:tabs>
          <w:tab w:val="left" w:pos="6570"/>
        </w:tabs>
        <w:spacing w:after="120"/>
        <w:rPr>
          <w:rFonts w:ascii="Times New Roman" w:eastAsia="Times New Roman" w:hAnsi="Times New Roman" w:cs="Times New Roman"/>
        </w:rPr>
      </w:pPr>
      <w:r>
        <w:rPr>
          <w:rFonts w:ascii="Times New Roman" w:eastAsia="Times New Roman" w:hAnsi="Times New Roman" w:cs="Times New Roman"/>
        </w:rPr>
        <w:t>NOTE: This industry would take place in or near Dayton, Ohio and would limit participation to up to three representatives per visiting organization. Organizational attendance is strictly voluntary, and firms would not be compensated for their attendance nor their participation.</w:t>
      </w:r>
    </w:p>
    <w:p w14:paraId="45826ED0" w14:textId="33469F02" w:rsidR="00AB5610" w:rsidRPr="00AB5610" w:rsidRDefault="00332433" w:rsidP="00F6351D">
      <w:pPr>
        <w:rPr>
          <w:rFonts w:ascii="Times New Roman" w:eastAsia="Times New Roman" w:hAnsi="Times New Roman" w:cs="Times New Roman"/>
          <w:b/>
          <w:bCs/>
        </w:rPr>
      </w:pPr>
      <w:r w:rsidRPr="00AB5610">
        <w:rPr>
          <w:rFonts w:ascii="Times New Roman" w:eastAsia="Times New Roman" w:hAnsi="Times New Roman" w:cs="Times New Roman"/>
          <w:b/>
          <w:bCs/>
        </w:rPr>
        <w:t>Requested Response</w:t>
      </w:r>
    </w:p>
    <w:p w14:paraId="4AE58F7F" w14:textId="266A37C6" w:rsidR="00AB5610" w:rsidRDefault="000A1664" w:rsidP="00AB5610">
      <w:pPr>
        <w:pStyle w:val="BodyText"/>
        <w:numPr>
          <w:ilvl w:val="0"/>
          <w:numId w:val="2"/>
        </w:numPr>
        <w:tabs>
          <w:tab w:val="left" w:pos="440"/>
        </w:tabs>
        <w:spacing w:after="40"/>
        <w:rPr>
          <w:rFonts w:cs="Times New Roman"/>
          <w:bCs/>
        </w:rPr>
      </w:pPr>
      <w:r>
        <w:rPr>
          <w:rFonts w:cs="Times New Roman"/>
          <w:bCs/>
        </w:rPr>
        <w:t xml:space="preserve">If your organization would like to attend a potential industry day, </w:t>
      </w:r>
      <w:r w:rsidR="00120EAA">
        <w:rPr>
          <w:rFonts w:cs="Times New Roman"/>
          <w:bCs/>
        </w:rPr>
        <w:t>submit an email with</w:t>
      </w:r>
      <w:r w:rsidR="00120EAA" w:rsidRPr="00120EAA">
        <w:rPr>
          <w:rFonts w:cs="Times New Roman"/>
          <w:bCs/>
        </w:rPr>
        <w:t xml:space="preserve"> the following information: </w:t>
      </w:r>
      <w:r>
        <w:rPr>
          <w:rFonts w:cs="Times New Roman"/>
          <w:bCs/>
        </w:rPr>
        <w:t>organization</w:t>
      </w:r>
      <w:r w:rsidR="00120EAA" w:rsidRPr="00120EAA">
        <w:rPr>
          <w:rFonts w:cs="Times New Roman"/>
          <w:bCs/>
        </w:rPr>
        <w:t xml:space="preserve"> name, Point of Contact (POC) name, POC email address, POC phone number, and names of additional individuals who will </w:t>
      </w:r>
      <w:r w:rsidR="00120EAA">
        <w:rPr>
          <w:rFonts w:cs="Times New Roman"/>
          <w:bCs/>
        </w:rPr>
        <w:t>attend</w:t>
      </w:r>
      <w:r w:rsidR="00120EAA" w:rsidRPr="00120EAA">
        <w:rPr>
          <w:rFonts w:cs="Times New Roman"/>
          <w:bCs/>
        </w:rPr>
        <w:t xml:space="preserve"> the presentation. Please note that Industry Day attendance is limited to </w:t>
      </w:r>
      <w:r>
        <w:rPr>
          <w:rFonts w:cs="Times New Roman"/>
          <w:bCs/>
        </w:rPr>
        <w:t>3 individuals</w:t>
      </w:r>
      <w:r w:rsidR="00120EAA" w:rsidRPr="00120EAA">
        <w:rPr>
          <w:rFonts w:cs="Times New Roman"/>
          <w:bCs/>
        </w:rPr>
        <w:t xml:space="preserve"> per IP team.</w:t>
      </w:r>
      <w:r w:rsidR="00A57572">
        <w:rPr>
          <w:rFonts w:cs="Times New Roman"/>
          <w:bCs/>
        </w:rPr>
        <w:t xml:space="preserve"> </w:t>
      </w:r>
    </w:p>
    <w:p w14:paraId="41213E03" w14:textId="796607ED" w:rsidR="00A57572" w:rsidRDefault="00A57572" w:rsidP="00AB5610">
      <w:pPr>
        <w:pStyle w:val="BodyText"/>
        <w:numPr>
          <w:ilvl w:val="0"/>
          <w:numId w:val="2"/>
        </w:numPr>
        <w:tabs>
          <w:tab w:val="left" w:pos="440"/>
        </w:tabs>
        <w:spacing w:after="40"/>
        <w:rPr>
          <w:rFonts w:cs="Times New Roman"/>
          <w:bCs/>
        </w:rPr>
      </w:pPr>
      <w:r>
        <w:rPr>
          <w:rFonts w:cs="Times New Roman"/>
          <w:bCs/>
        </w:rPr>
        <w:t xml:space="preserve">Additionally, </w:t>
      </w:r>
      <w:r w:rsidR="000A1664">
        <w:rPr>
          <w:rFonts w:cs="Times New Roman"/>
          <w:bCs/>
        </w:rPr>
        <w:t>attached to this email, submit a paper</w:t>
      </w:r>
      <w:r>
        <w:rPr>
          <w:rFonts w:cs="Times New Roman"/>
          <w:bCs/>
        </w:rPr>
        <w:t xml:space="preserve"> </w:t>
      </w:r>
      <w:r w:rsidR="000A1664">
        <w:rPr>
          <w:rFonts w:cs="Times New Roman"/>
          <w:bCs/>
        </w:rPr>
        <w:t xml:space="preserve">with one-inch margins that has been prepared single spaced, </w:t>
      </w:r>
      <w:r>
        <w:rPr>
          <w:rFonts w:cs="Times New Roman"/>
          <w:bCs/>
        </w:rPr>
        <w:t xml:space="preserve">in twelve point, times new roman font that addresses the following </w:t>
      </w:r>
      <w:r w:rsidR="000A1664">
        <w:rPr>
          <w:rFonts w:cs="Times New Roman"/>
          <w:bCs/>
        </w:rPr>
        <w:t>s</w:t>
      </w:r>
      <w:r>
        <w:rPr>
          <w:rFonts w:cs="Times New Roman"/>
          <w:bCs/>
        </w:rPr>
        <w:t>ections:</w:t>
      </w:r>
    </w:p>
    <w:p w14:paraId="37813964" w14:textId="3FC695FB" w:rsidR="00A57572" w:rsidRPr="00A57572" w:rsidRDefault="0026244E" w:rsidP="00A57572">
      <w:pPr>
        <w:pStyle w:val="BodyText"/>
        <w:numPr>
          <w:ilvl w:val="1"/>
          <w:numId w:val="2"/>
        </w:numPr>
        <w:spacing w:after="40"/>
        <w:rPr>
          <w:rFonts w:cs="Times New Roman"/>
          <w:bCs/>
          <w:i/>
          <w:iCs/>
        </w:rPr>
      </w:pPr>
      <w:r w:rsidRPr="00A57572">
        <w:rPr>
          <w:rFonts w:cs="Times New Roman"/>
        </w:rPr>
        <w:t xml:space="preserve">Describe your corporate capabilities as they relate to the requirement information listed above with emphasis on platform development, scalability, integrating diverse software, and secure collaboration environments. (max </w:t>
      </w:r>
      <w:r w:rsidR="00D97635">
        <w:rPr>
          <w:rFonts w:cs="Times New Roman"/>
        </w:rPr>
        <w:t>2</w:t>
      </w:r>
      <w:r w:rsidRPr="00A57572">
        <w:rPr>
          <w:rFonts w:cs="Times New Roman"/>
        </w:rPr>
        <w:t xml:space="preserve"> page</w:t>
      </w:r>
      <w:r w:rsidR="00D97635">
        <w:rPr>
          <w:rFonts w:cs="Times New Roman"/>
        </w:rPr>
        <w:t>s</w:t>
      </w:r>
      <w:r w:rsidRPr="00A57572">
        <w:rPr>
          <w:rFonts w:cs="Times New Roman"/>
        </w:rPr>
        <w:t>)</w:t>
      </w:r>
    </w:p>
    <w:p w14:paraId="5CF031EB" w14:textId="31998AF9" w:rsidR="000A1664" w:rsidRDefault="00AB5610" w:rsidP="000A1664">
      <w:pPr>
        <w:pStyle w:val="BodyText"/>
        <w:numPr>
          <w:ilvl w:val="1"/>
          <w:numId w:val="2"/>
        </w:numPr>
        <w:spacing w:after="40"/>
        <w:rPr>
          <w:rFonts w:cs="Times New Roman"/>
          <w:bCs/>
        </w:rPr>
      </w:pPr>
      <w:r w:rsidRPr="00A57572">
        <w:rPr>
          <w:rFonts w:cs="Times New Roman"/>
          <w:bCs/>
        </w:rPr>
        <w:t>Describe your company/business unit’s experience, if any, with providing innovative solutions in terms of technology, process, or automation to drive operational service delivery efficiencies (cost and performance) without disrupting current operations, leveraging investment through savings in automation, and integrated delivery (</w:t>
      </w:r>
      <w:r w:rsidR="000A1664">
        <w:rPr>
          <w:rFonts w:cs="Times New Roman"/>
          <w:bCs/>
        </w:rPr>
        <w:t>max 1 page)</w:t>
      </w:r>
    </w:p>
    <w:p w14:paraId="172345D0" w14:textId="30EF217A" w:rsidR="000A1664" w:rsidRPr="000A1664" w:rsidRDefault="000A1664" w:rsidP="000A1664">
      <w:pPr>
        <w:rPr>
          <w:rFonts w:ascii="Times New Roman" w:eastAsia="Times New Roman" w:hAnsi="Times New Roman" w:cs="Times New Roman"/>
          <w:bCs/>
          <w:kern w:val="0"/>
          <w14:ligatures w14:val="none"/>
        </w:rPr>
      </w:pPr>
      <w:r>
        <w:rPr>
          <w:rFonts w:cs="Times New Roman"/>
          <w:bCs/>
        </w:rPr>
        <w:br w:type="page"/>
      </w:r>
    </w:p>
    <w:p w14:paraId="0C534DA0" w14:textId="183599EF" w:rsidR="000A1664" w:rsidRPr="000A1664" w:rsidRDefault="00AB5610" w:rsidP="000A1664">
      <w:pPr>
        <w:pStyle w:val="BodyText"/>
        <w:numPr>
          <w:ilvl w:val="1"/>
          <w:numId w:val="2"/>
        </w:numPr>
        <w:spacing w:after="40"/>
        <w:rPr>
          <w:rFonts w:cs="Times New Roman"/>
          <w:bCs/>
          <w:i/>
          <w:iCs/>
        </w:rPr>
      </w:pPr>
      <w:r w:rsidRPr="00AB5610">
        <w:lastRenderedPageBreak/>
        <w:t>Describe</w:t>
      </w:r>
      <w:r w:rsidRPr="000A1664">
        <w:rPr>
          <w:spacing w:val="-9"/>
        </w:rPr>
        <w:t xml:space="preserve"> </w:t>
      </w:r>
      <w:r w:rsidRPr="00AB5610">
        <w:t>your</w:t>
      </w:r>
      <w:r w:rsidRPr="000A1664">
        <w:rPr>
          <w:spacing w:val="-9"/>
        </w:rPr>
        <w:t xml:space="preserve"> </w:t>
      </w:r>
      <w:r w:rsidRPr="00AB5610">
        <w:t>company/business</w:t>
      </w:r>
      <w:r w:rsidRPr="000A1664">
        <w:rPr>
          <w:spacing w:val="-8"/>
        </w:rPr>
        <w:t xml:space="preserve"> </w:t>
      </w:r>
      <w:r w:rsidRPr="00AB5610">
        <w:t>unit’s</w:t>
      </w:r>
      <w:r w:rsidRPr="000A1664">
        <w:rPr>
          <w:spacing w:val="-9"/>
        </w:rPr>
        <w:t xml:space="preserve"> </w:t>
      </w:r>
      <w:r w:rsidRPr="00AB5610">
        <w:t>capability,</w:t>
      </w:r>
      <w:r w:rsidRPr="000A1664">
        <w:rPr>
          <w:spacing w:val="-8"/>
        </w:rPr>
        <w:t xml:space="preserve"> </w:t>
      </w:r>
      <w:r w:rsidRPr="00AB5610">
        <w:t>experience,</w:t>
      </w:r>
      <w:r w:rsidRPr="000A1664">
        <w:rPr>
          <w:spacing w:val="-9"/>
        </w:rPr>
        <w:t xml:space="preserve"> </w:t>
      </w:r>
      <w:r w:rsidRPr="00AB5610">
        <w:t>and</w:t>
      </w:r>
      <w:r w:rsidRPr="000A1664">
        <w:rPr>
          <w:spacing w:val="-8"/>
        </w:rPr>
        <w:t xml:space="preserve"> </w:t>
      </w:r>
      <w:r w:rsidRPr="00AB5610">
        <w:t>methodology</w:t>
      </w:r>
      <w:r w:rsidRPr="000A1664">
        <w:rPr>
          <w:spacing w:val="-9"/>
        </w:rPr>
        <w:t xml:space="preserve"> </w:t>
      </w:r>
      <w:r w:rsidRPr="00AB5610">
        <w:t>for</w:t>
      </w:r>
      <w:r w:rsidRPr="000A1664">
        <w:rPr>
          <w:spacing w:val="-8"/>
        </w:rPr>
        <w:t xml:space="preserve"> </w:t>
      </w:r>
      <w:r w:rsidRPr="00AB5610">
        <w:t>properly</w:t>
      </w:r>
      <w:r w:rsidRPr="000A1664">
        <w:rPr>
          <w:w w:val="99"/>
        </w:rPr>
        <w:t xml:space="preserve"> </w:t>
      </w:r>
      <w:r w:rsidRPr="00AB5610">
        <w:t>staffing</w:t>
      </w:r>
      <w:r w:rsidRPr="000A1664">
        <w:rPr>
          <w:spacing w:val="-7"/>
        </w:rPr>
        <w:t xml:space="preserve"> </w:t>
      </w:r>
      <w:r w:rsidR="000A1664">
        <w:t>a</w:t>
      </w:r>
      <w:r w:rsidR="00D97635">
        <w:t>n</w:t>
      </w:r>
      <w:r w:rsidR="000A1664">
        <w:t xml:space="preserve"> effort </w:t>
      </w:r>
      <w:r w:rsidRPr="00AB5610">
        <w:t>with</w:t>
      </w:r>
      <w:r w:rsidRPr="000A1664">
        <w:rPr>
          <w:spacing w:val="-6"/>
        </w:rPr>
        <w:t xml:space="preserve"> </w:t>
      </w:r>
      <w:r w:rsidRPr="00AB5610">
        <w:t>the</w:t>
      </w:r>
      <w:r w:rsidRPr="000A1664">
        <w:rPr>
          <w:spacing w:val="-6"/>
        </w:rPr>
        <w:t xml:space="preserve"> </w:t>
      </w:r>
      <w:r w:rsidRPr="00AB5610">
        <w:t>same</w:t>
      </w:r>
      <w:r w:rsidRPr="000A1664">
        <w:rPr>
          <w:spacing w:val="-6"/>
        </w:rPr>
        <w:t xml:space="preserve"> </w:t>
      </w:r>
      <w:r w:rsidRPr="00AB5610">
        <w:t>size,</w:t>
      </w:r>
      <w:r w:rsidRPr="000A1664">
        <w:rPr>
          <w:spacing w:val="-7"/>
        </w:rPr>
        <w:t xml:space="preserve"> </w:t>
      </w:r>
      <w:r w:rsidRPr="00AB5610">
        <w:t>scope,</w:t>
      </w:r>
      <w:r w:rsidRPr="000A1664">
        <w:rPr>
          <w:spacing w:val="-6"/>
        </w:rPr>
        <w:t xml:space="preserve"> </w:t>
      </w:r>
      <w:r w:rsidRPr="00AB5610">
        <w:t>and</w:t>
      </w:r>
      <w:r w:rsidRPr="000A1664">
        <w:rPr>
          <w:spacing w:val="-6"/>
        </w:rPr>
        <w:t xml:space="preserve"> </w:t>
      </w:r>
      <w:r w:rsidRPr="00AB5610">
        <w:t>complexity</w:t>
      </w:r>
      <w:r w:rsidRPr="000A1664">
        <w:rPr>
          <w:spacing w:val="-7"/>
        </w:rPr>
        <w:t xml:space="preserve"> </w:t>
      </w:r>
      <w:r w:rsidRPr="00AB5610">
        <w:t>as</w:t>
      </w:r>
      <w:r w:rsidRPr="000A1664">
        <w:rPr>
          <w:spacing w:val="-6"/>
        </w:rPr>
        <w:t xml:space="preserve"> </w:t>
      </w:r>
      <w:r w:rsidRPr="00AB5610">
        <w:t>referenced</w:t>
      </w:r>
      <w:r w:rsidRPr="000A1664">
        <w:rPr>
          <w:spacing w:val="-6"/>
        </w:rPr>
        <w:t xml:space="preserve"> </w:t>
      </w:r>
      <w:r w:rsidRPr="00AB5610">
        <w:t>in</w:t>
      </w:r>
      <w:r w:rsidRPr="000A1664">
        <w:rPr>
          <w:spacing w:val="-6"/>
        </w:rPr>
        <w:t xml:space="preserve"> </w:t>
      </w:r>
      <w:r w:rsidRPr="00AB5610">
        <w:t>above</w:t>
      </w:r>
      <w:r w:rsidR="000A1664">
        <w:t xml:space="preserve"> (max 1 page)</w:t>
      </w:r>
    </w:p>
    <w:p w14:paraId="692C9E39" w14:textId="77777777" w:rsidR="00D97635" w:rsidRPr="00D97635" w:rsidRDefault="00AB5610" w:rsidP="000A1664">
      <w:pPr>
        <w:pStyle w:val="BodyText"/>
        <w:numPr>
          <w:ilvl w:val="1"/>
          <w:numId w:val="2"/>
        </w:numPr>
        <w:spacing w:after="40"/>
        <w:rPr>
          <w:rFonts w:cs="Times New Roman"/>
          <w:bCs/>
          <w:i/>
          <w:iCs/>
        </w:rPr>
      </w:pPr>
      <w:r w:rsidRPr="000A1664">
        <w:rPr>
          <w:rFonts w:cs="Times New Roman"/>
          <w:bCs/>
        </w:rPr>
        <w:t xml:space="preserve">Describe your company/business unit’s experience and methodology for identifying and delivering meaningful, and real-time executive management dashboards views to your client in an Enterprise Service Delivery and Management contract </w:t>
      </w:r>
      <w:r w:rsidR="00D97635">
        <w:rPr>
          <w:rFonts w:cs="Times New Roman"/>
          <w:bCs/>
        </w:rPr>
        <w:t>(max 1 page)</w:t>
      </w:r>
    </w:p>
    <w:p w14:paraId="1717C808" w14:textId="19323FD7" w:rsidR="00AB5610" w:rsidRPr="000A1664" w:rsidRDefault="00D97635" w:rsidP="000A1664">
      <w:pPr>
        <w:pStyle w:val="BodyText"/>
        <w:numPr>
          <w:ilvl w:val="1"/>
          <w:numId w:val="2"/>
        </w:numPr>
        <w:spacing w:after="40"/>
        <w:rPr>
          <w:rFonts w:cs="Times New Roman"/>
          <w:bCs/>
          <w:i/>
          <w:iCs/>
        </w:rPr>
      </w:pPr>
      <w:r>
        <w:rPr>
          <w:rFonts w:cs="Times New Roman"/>
          <w:bCs/>
        </w:rPr>
        <w:t>Describe any limitations or concerns your organization may need addressed for this requirement (max 1 page)</w:t>
      </w:r>
      <w:r w:rsidR="00AB5610" w:rsidRPr="000A1664">
        <w:rPr>
          <w:rFonts w:cs="Times New Roman"/>
          <w:bCs/>
          <w:i/>
          <w:iCs/>
        </w:rPr>
        <w:t>.</w:t>
      </w:r>
    </w:p>
    <w:p w14:paraId="277143AF" w14:textId="625D6F54" w:rsidR="00AB5610" w:rsidRPr="00AB5610" w:rsidRDefault="00AB5610" w:rsidP="00D97635">
      <w:pPr>
        <w:pStyle w:val="BodyText"/>
        <w:numPr>
          <w:ilvl w:val="0"/>
          <w:numId w:val="2"/>
        </w:numPr>
        <w:tabs>
          <w:tab w:val="left" w:pos="940"/>
        </w:tabs>
        <w:spacing w:after="40" w:line="244" w:lineRule="auto"/>
      </w:pPr>
      <w:r w:rsidRPr="00AB5610">
        <w:t>Responses</w:t>
      </w:r>
      <w:r w:rsidRPr="00AB5610">
        <w:rPr>
          <w:spacing w:val="-5"/>
        </w:rPr>
        <w:t xml:space="preserve"> </w:t>
      </w:r>
      <w:r w:rsidRPr="00AB5610">
        <w:t>shall</w:t>
      </w:r>
      <w:r w:rsidRPr="00AB5610">
        <w:rPr>
          <w:spacing w:val="-5"/>
        </w:rPr>
        <w:t xml:space="preserve"> </w:t>
      </w:r>
      <w:r w:rsidRPr="00AB5610">
        <w:t>be</w:t>
      </w:r>
      <w:r w:rsidRPr="00AB5610">
        <w:rPr>
          <w:spacing w:val="-5"/>
        </w:rPr>
        <w:t xml:space="preserve"> </w:t>
      </w:r>
      <w:r w:rsidRPr="00AB5610">
        <w:t>submitted</w:t>
      </w:r>
      <w:r w:rsidRPr="00AB5610">
        <w:rPr>
          <w:spacing w:val="-4"/>
        </w:rPr>
        <w:t xml:space="preserve"> </w:t>
      </w:r>
      <w:r w:rsidRPr="00AB5610">
        <w:t>electronically</w:t>
      </w:r>
      <w:r w:rsidRPr="00AB5610">
        <w:rPr>
          <w:spacing w:val="-5"/>
        </w:rPr>
        <w:t xml:space="preserve"> </w:t>
      </w:r>
      <w:r w:rsidRPr="00AB5610">
        <w:t>by</w:t>
      </w:r>
      <w:r w:rsidRPr="00AB5610">
        <w:rPr>
          <w:spacing w:val="-5"/>
        </w:rPr>
        <w:t xml:space="preserve"> </w:t>
      </w:r>
      <w:r w:rsidRPr="00AB5610">
        <w:t>email</w:t>
      </w:r>
      <w:r w:rsidRPr="00AB5610">
        <w:rPr>
          <w:spacing w:val="-5"/>
        </w:rPr>
        <w:t xml:space="preserve"> </w:t>
      </w:r>
      <w:r w:rsidRPr="00AB5610">
        <w:t>only</w:t>
      </w:r>
      <w:r w:rsidRPr="00AB5610">
        <w:rPr>
          <w:spacing w:val="-4"/>
        </w:rPr>
        <w:t xml:space="preserve"> </w:t>
      </w:r>
      <w:r w:rsidRPr="00AB5610">
        <w:t>to</w:t>
      </w:r>
      <w:r w:rsidRPr="00AB5610">
        <w:rPr>
          <w:spacing w:val="-5"/>
        </w:rPr>
        <w:t xml:space="preserve"> </w:t>
      </w:r>
      <w:hyperlink r:id="rId5" w:history="1">
        <w:r w:rsidR="00356F7B" w:rsidRPr="00BF64F0">
          <w:rPr>
            <w:rStyle w:val="Hyperlink"/>
            <w:iCs/>
          </w:rPr>
          <w:t>veronica.williams.20@us.af.mil</w:t>
        </w:r>
      </w:hyperlink>
      <w:r w:rsidRPr="00AB5610">
        <w:t>.</w:t>
      </w:r>
      <w:r w:rsidRPr="00AB5610">
        <w:rPr>
          <w:spacing w:val="49"/>
        </w:rPr>
        <w:t xml:space="preserve"> </w:t>
      </w:r>
    </w:p>
    <w:p w14:paraId="3F44AFF7" w14:textId="77777777" w:rsidR="00AB5610" w:rsidRPr="00AB5610" w:rsidRDefault="00AB5610" w:rsidP="00D97635">
      <w:pPr>
        <w:pStyle w:val="BodyText"/>
        <w:numPr>
          <w:ilvl w:val="0"/>
          <w:numId w:val="2"/>
        </w:numPr>
        <w:tabs>
          <w:tab w:val="left" w:pos="940"/>
        </w:tabs>
        <w:spacing w:after="40"/>
      </w:pPr>
      <w:r w:rsidRPr="00AB5610">
        <w:t>All</w:t>
      </w:r>
      <w:r w:rsidRPr="00AB5610">
        <w:rPr>
          <w:spacing w:val="-7"/>
        </w:rPr>
        <w:t xml:space="preserve"> </w:t>
      </w:r>
      <w:r w:rsidRPr="00AB5610">
        <w:t>information</w:t>
      </w:r>
      <w:r w:rsidRPr="00AB5610">
        <w:rPr>
          <w:spacing w:val="-6"/>
        </w:rPr>
        <w:t xml:space="preserve"> </w:t>
      </w:r>
      <w:r w:rsidRPr="00AB5610">
        <w:t>submitted</w:t>
      </w:r>
      <w:r w:rsidRPr="00AB5610">
        <w:rPr>
          <w:spacing w:val="-6"/>
        </w:rPr>
        <w:t xml:space="preserve"> </w:t>
      </w:r>
      <w:r w:rsidRPr="00AB5610">
        <w:t>shall</w:t>
      </w:r>
      <w:r w:rsidRPr="00AB5610">
        <w:rPr>
          <w:spacing w:val="-6"/>
        </w:rPr>
        <w:t xml:space="preserve"> </w:t>
      </w:r>
      <w:r w:rsidRPr="00AB5610">
        <w:t>be</w:t>
      </w:r>
      <w:r w:rsidRPr="00AB5610">
        <w:rPr>
          <w:spacing w:val="-6"/>
        </w:rPr>
        <w:t xml:space="preserve"> </w:t>
      </w:r>
      <w:r w:rsidRPr="00AB5610">
        <w:t>UNCLASSIFIED.</w:t>
      </w:r>
    </w:p>
    <w:p w14:paraId="491F5D2A" w14:textId="349BFC75" w:rsidR="00AB5610" w:rsidRPr="00AB5610" w:rsidRDefault="00AB5610" w:rsidP="00D97635">
      <w:pPr>
        <w:pStyle w:val="BodyText"/>
        <w:numPr>
          <w:ilvl w:val="0"/>
          <w:numId w:val="2"/>
        </w:numPr>
        <w:tabs>
          <w:tab w:val="left" w:pos="940"/>
        </w:tabs>
        <w:spacing w:after="40" w:line="244" w:lineRule="auto"/>
      </w:pPr>
      <w:r w:rsidRPr="00AB5610">
        <w:t>Responses</w:t>
      </w:r>
      <w:r w:rsidRPr="00AB5610">
        <w:rPr>
          <w:spacing w:val="-3"/>
        </w:rPr>
        <w:t xml:space="preserve"> shall be submitted </w:t>
      </w:r>
      <w:r w:rsidRPr="00AB5610">
        <w:t>no</w:t>
      </w:r>
      <w:r w:rsidRPr="00AB5610">
        <w:rPr>
          <w:spacing w:val="-3"/>
        </w:rPr>
        <w:t xml:space="preserve"> </w:t>
      </w:r>
      <w:r w:rsidRPr="00AB5610">
        <w:t>later</w:t>
      </w:r>
      <w:r w:rsidRPr="00AB5610">
        <w:rPr>
          <w:spacing w:val="-3"/>
        </w:rPr>
        <w:t xml:space="preserve"> </w:t>
      </w:r>
      <w:r w:rsidRPr="00AB5610">
        <w:t>than</w:t>
      </w:r>
      <w:r w:rsidRPr="00AB5610">
        <w:rPr>
          <w:spacing w:val="-4"/>
        </w:rPr>
        <w:t xml:space="preserve"> </w:t>
      </w:r>
      <w:r w:rsidRPr="00AB5610">
        <w:t>11 a.m.</w:t>
      </w:r>
      <w:r w:rsidRPr="00AB5610">
        <w:rPr>
          <w:spacing w:val="-4"/>
        </w:rPr>
        <w:t xml:space="preserve"> </w:t>
      </w:r>
      <w:r w:rsidRPr="00AB5610">
        <w:t>Eastern</w:t>
      </w:r>
      <w:r w:rsidRPr="00AB5610">
        <w:rPr>
          <w:spacing w:val="-3"/>
        </w:rPr>
        <w:t xml:space="preserve"> </w:t>
      </w:r>
      <w:r w:rsidRPr="00AB5610">
        <w:t>Time</w:t>
      </w:r>
      <w:r w:rsidRPr="00AB5610">
        <w:rPr>
          <w:spacing w:val="-3"/>
        </w:rPr>
        <w:t xml:space="preserve"> </w:t>
      </w:r>
      <w:r w:rsidRPr="00AB5610">
        <w:t>on</w:t>
      </w:r>
      <w:r w:rsidRPr="00AB5610">
        <w:rPr>
          <w:spacing w:val="-3"/>
        </w:rPr>
        <w:t xml:space="preserve"> </w:t>
      </w:r>
      <w:r w:rsidR="005E342C">
        <w:rPr>
          <w:spacing w:val="-3"/>
        </w:rPr>
        <w:t>April 7</w:t>
      </w:r>
      <w:r w:rsidRPr="00AB5610">
        <w:rPr>
          <w:spacing w:val="-3"/>
        </w:rPr>
        <w:t xml:space="preserve">, </w:t>
      </w:r>
      <w:r w:rsidR="005E342C">
        <w:rPr>
          <w:spacing w:val="-3"/>
        </w:rPr>
        <w:t>2026</w:t>
      </w:r>
    </w:p>
    <w:p w14:paraId="1E475527" w14:textId="2B941701" w:rsidR="00332433" w:rsidRPr="001A6805" w:rsidRDefault="00AB5610" w:rsidP="00F6351D">
      <w:pPr>
        <w:pStyle w:val="BodyText"/>
        <w:numPr>
          <w:ilvl w:val="0"/>
          <w:numId w:val="2"/>
        </w:numPr>
        <w:tabs>
          <w:tab w:val="left" w:pos="940"/>
        </w:tabs>
        <w:spacing w:after="40"/>
      </w:pPr>
      <w:r w:rsidRPr="00AB5610">
        <w:t>Send</w:t>
      </w:r>
      <w:r w:rsidRPr="00AB5610">
        <w:rPr>
          <w:spacing w:val="-4"/>
        </w:rPr>
        <w:t xml:space="preserve"> </w:t>
      </w:r>
      <w:r w:rsidRPr="00AB5610">
        <w:t>questions</w:t>
      </w:r>
      <w:r w:rsidRPr="00AB5610">
        <w:rPr>
          <w:spacing w:val="-4"/>
        </w:rPr>
        <w:t xml:space="preserve"> </w:t>
      </w:r>
      <w:r w:rsidRPr="00AB5610">
        <w:t>to</w:t>
      </w:r>
      <w:r w:rsidR="001A6805">
        <w:rPr>
          <w:spacing w:val="-4"/>
        </w:rPr>
        <w:t xml:space="preserve"> Veronica Williams at </w:t>
      </w:r>
      <w:hyperlink r:id="rId6" w:history="1">
        <w:r w:rsidR="001A6805" w:rsidRPr="00FA10FC">
          <w:rPr>
            <w:rStyle w:val="Hyperlink"/>
            <w:spacing w:val="-4"/>
          </w:rPr>
          <w:t>veronica.williams.20@us.af.mil</w:t>
        </w:r>
      </w:hyperlink>
    </w:p>
    <w:p w14:paraId="26A07FED" w14:textId="77777777" w:rsidR="001A6805" w:rsidRPr="00D97635" w:rsidRDefault="001A6805" w:rsidP="001A6805">
      <w:pPr>
        <w:pStyle w:val="BodyText"/>
        <w:tabs>
          <w:tab w:val="left" w:pos="940"/>
        </w:tabs>
        <w:spacing w:after="40"/>
        <w:ind w:left="0" w:firstLine="0"/>
      </w:pPr>
    </w:p>
    <w:sectPr w:rsidR="001A6805" w:rsidRPr="00D97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1A67"/>
    <w:multiLevelType w:val="hybridMultilevel"/>
    <w:tmpl w:val="F3548146"/>
    <w:lvl w:ilvl="0" w:tplc="FFFFFFFF">
      <w:start w:val="1"/>
      <w:numFmt w:val="decimal"/>
      <w:lvlText w:val="%1."/>
      <w:lvlJc w:val="left"/>
      <w:pPr>
        <w:ind w:left="200" w:hanging="240"/>
      </w:pPr>
      <w:rPr>
        <w:rFonts w:ascii="Times New Roman" w:eastAsia="Times New Roman" w:hAnsi="Times New Roman" w:cs="Times New Roman"/>
        <w:color w:val="3A7C22" w:themeColor="accent6" w:themeShade="BF"/>
        <w:sz w:val="24"/>
        <w:szCs w:val="24"/>
      </w:rPr>
    </w:lvl>
    <w:lvl w:ilvl="1" w:tplc="FFFFFFFF">
      <w:start w:val="1"/>
      <w:numFmt w:val="bullet"/>
      <w:lvlText w:val="•"/>
      <w:lvlJc w:val="left"/>
      <w:pPr>
        <w:ind w:left="1184" w:hanging="240"/>
      </w:pPr>
    </w:lvl>
    <w:lvl w:ilvl="2" w:tplc="FFFFFFFF">
      <w:start w:val="1"/>
      <w:numFmt w:val="bullet"/>
      <w:lvlText w:val="•"/>
      <w:lvlJc w:val="left"/>
      <w:pPr>
        <w:ind w:left="2168" w:hanging="240"/>
      </w:pPr>
    </w:lvl>
    <w:lvl w:ilvl="3" w:tplc="FFFFFFFF">
      <w:start w:val="1"/>
      <w:numFmt w:val="bullet"/>
      <w:lvlText w:val="•"/>
      <w:lvlJc w:val="left"/>
      <w:pPr>
        <w:ind w:left="3152" w:hanging="240"/>
      </w:pPr>
    </w:lvl>
    <w:lvl w:ilvl="4" w:tplc="FFFFFFFF">
      <w:start w:val="1"/>
      <w:numFmt w:val="bullet"/>
      <w:lvlText w:val="•"/>
      <w:lvlJc w:val="left"/>
      <w:pPr>
        <w:ind w:left="4136" w:hanging="240"/>
      </w:pPr>
    </w:lvl>
    <w:lvl w:ilvl="5" w:tplc="FFFFFFFF">
      <w:start w:val="1"/>
      <w:numFmt w:val="bullet"/>
      <w:lvlText w:val="•"/>
      <w:lvlJc w:val="left"/>
      <w:pPr>
        <w:ind w:left="5120" w:hanging="240"/>
      </w:pPr>
    </w:lvl>
    <w:lvl w:ilvl="6" w:tplc="FFFFFFFF">
      <w:start w:val="1"/>
      <w:numFmt w:val="bullet"/>
      <w:lvlText w:val="•"/>
      <w:lvlJc w:val="left"/>
      <w:pPr>
        <w:ind w:left="6104" w:hanging="240"/>
      </w:pPr>
    </w:lvl>
    <w:lvl w:ilvl="7" w:tplc="FFFFFFFF">
      <w:start w:val="1"/>
      <w:numFmt w:val="bullet"/>
      <w:lvlText w:val="•"/>
      <w:lvlJc w:val="left"/>
      <w:pPr>
        <w:ind w:left="7088" w:hanging="240"/>
      </w:pPr>
    </w:lvl>
    <w:lvl w:ilvl="8" w:tplc="FFFFFFFF">
      <w:start w:val="1"/>
      <w:numFmt w:val="bullet"/>
      <w:lvlText w:val="•"/>
      <w:lvlJc w:val="left"/>
      <w:pPr>
        <w:ind w:left="8072" w:hanging="240"/>
      </w:pPr>
    </w:lvl>
  </w:abstractNum>
  <w:abstractNum w:abstractNumId="1" w15:restartNumberingAfterBreak="0">
    <w:nsid w:val="324072E4"/>
    <w:multiLevelType w:val="hybridMultilevel"/>
    <w:tmpl w:val="FFCA832A"/>
    <w:lvl w:ilvl="0" w:tplc="604CBA38">
      <w:start w:val="1"/>
      <w:numFmt w:val="decimal"/>
      <w:lvlText w:val="%1."/>
      <w:lvlJc w:val="left"/>
      <w:pPr>
        <w:ind w:left="240" w:hanging="240"/>
      </w:pPr>
      <w:rPr>
        <w:rFonts w:ascii="Times New Roman" w:eastAsia="Times New Roman" w:hAnsi="Times New Roman" w:cs="Times New Roman"/>
        <w:color w:val="auto"/>
        <w:sz w:val="24"/>
        <w:szCs w:val="24"/>
      </w:rPr>
    </w:lvl>
    <w:lvl w:ilvl="1" w:tplc="04090015">
      <w:start w:val="1"/>
      <w:numFmt w:val="upperLetter"/>
      <w:lvlText w:val="%2."/>
      <w:lvlJc w:val="left"/>
      <w:pPr>
        <w:ind w:left="1304" w:hanging="360"/>
      </w:pPr>
    </w:lvl>
    <w:lvl w:ilvl="2" w:tplc="51AC910E">
      <w:start w:val="1"/>
      <w:numFmt w:val="bullet"/>
      <w:lvlText w:val="•"/>
      <w:lvlJc w:val="left"/>
      <w:pPr>
        <w:ind w:left="2168" w:hanging="240"/>
      </w:pPr>
    </w:lvl>
    <w:lvl w:ilvl="3" w:tplc="35B00DF8">
      <w:start w:val="1"/>
      <w:numFmt w:val="bullet"/>
      <w:lvlText w:val="•"/>
      <w:lvlJc w:val="left"/>
      <w:pPr>
        <w:ind w:left="3152" w:hanging="240"/>
      </w:pPr>
    </w:lvl>
    <w:lvl w:ilvl="4" w:tplc="3056AF40">
      <w:start w:val="1"/>
      <w:numFmt w:val="bullet"/>
      <w:lvlText w:val="•"/>
      <w:lvlJc w:val="left"/>
      <w:pPr>
        <w:ind w:left="4136" w:hanging="240"/>
      </w:pPr>
    </w:lvl>
    <w:lvl w:ilvl="5" w:tplc="C8D40B52">
      <w:start w:val="1"/>
      <w:numFmt w:val="bullet"/>
      <w:lvlText w:val="•"/>
      <w:lvlJc w:val="left"/>
      <w:pPr>
        <w:ind w:left="5120" w:hanging="240"/>
      </w:pPr>
    </w:lvl>
    <w:lvl w:ilvl="6" w:tplc="94A04E3E">
      <w:start w:val="1"/>
      <w:numFmt w:val="bullet"/>
      <w:lvlText w:val="•"/>
      <w:lvlJc w:val="left"/>
      <w:pPr>
        <w:ind w:left="6104" w:hanging="240"/>
      </w:pPr>
    </w:lvl>
    <w:lvl w:ilvl="7" w:tplc="F2ECD89A">
      <w:start w:val="1"/>
      <w:numFmt w:val="bullet"/>
      <w:lvlText w:val="•"/>
      <w:lvlJc w:val="left"/>
      <w:pPr>
        <w:ind w:left="7088" w:hanging="240"/>
      </w:pPr>
    </w:lvl>
    <w:lvl w:ilvl="8" w:tplc="232A6D42">
      <w:start w:val="1"/>
      <w:numFmt w:val="bullet"/>
      <w:lvlText w:val="•"/>
      <w:lvlJc w:val="left"/>
      <w:pPr>
        <w:ind w:left="8072" w:hanging="240"/>
      </w:pPr>
    </w:lvl>
  </w:abstractNum>
  <w:abstractNum w:abstractNumId="2" w15:restartNumberingAfterBreak="0">
    <w:nsid w:val="33213C22"/>
    <w:multiLevelType w:val="hybridMultilevel"/>
    <w:tmpl w:val="DC84482C"/>
    <w:lvl w:ilvl="0" w:tplc="194E48F2">
      <w:start w:val="1"/>
      <w:numFmt w:val="upperRoman"/>
      <w:lvlText w:val="%1."/>
      <w:lvlJc w:val="left"/>
      <w:pPr>
        <w:ind w:left="220" w:hanging="214"/>
      </w:pPr>
      <w:rPr>
        <w:rFonts w:ascii="Times New Roman" w:eastAsia="Times New Roman" w:hAnsi="Times New Roman" w:cs="Times New Roman" w:hint="default"/>
        <w:b/>
        <w:bCs/>
        <w:sz w:val="24"/>
        <w:szCs w:val="24"/>
      </w:rPr>
    </w:lvl>
    <w:lvl w:ilvl="1" w:tplc="341CA4AA">
      <w:start w:val="1"/>
      <w:numFmt w:val="lowerLetter"/>
      <w:lvlText w:val="%2."/>
      <w:lvlJc w:val="left"/>
      <w:pPr>
        <w:ind w:left="940" w:hanging="360"/>
      </w:pPr>
      <w:rPr>
        <w:color w:val="auto"/>
        <w:sz w:val="24"/>
        <w:szCs w:val="24"/>
      </w:rPr>
    </w:lvl>
    <w:lvl w:ilvl="2" w:tplc="5942C6EA">
      <w:start w:val="1"/>
      <w:numFmt w:val="bullet"/>
      <w:lvlText w:val="•"/>
      <w:lvlJc w:val="left"/>
      <w:pPr>
        <w:ind w:left="1940" w:hanging="360"/>
      </w:pPr>
    </w:lvl>
    <w:lvl w:ilvl="3" w:tplc="B34E6316">
      <w:start w:val="1"/>
      <w:numFmt w:val="bullet"/>
      <w:lvlText w:val="•"/>
      <w:lvlJc w:val="left"/>
      <w:pPr>
        <w:ind w:left="2940" w:hanging="360"/>
      </w:pPr>
    </w:lvl>
    <w:lvl w:ilvl="4" w:tplc="D63688BC">
      <w:start w:val="1"/>
      <w:numFmt w:val="bullet"/>
      <w:lvlText w:val="•"/>
      <w:lvlJc w:val="left"/>
      <w:pPr>
        <w:ind w:left="3940" w:hanging="360"/>
      </w:pPr>
    </w:lvl>
    <w:lvl w:ilvl="5" w:tplc="FD346DC6">
      <w:start w:val="1"/>
      <w:numFmt w:val="bullet"/>
      <w:lvlText w:val="•"/>
      <w:lvlJc w:val="left"/>
      <w:pPr>
        <w:ind w:left="4940" w:hanging="360"/>
      </w:pPr>
    </w:lvl>
    <w:lvl w:ilvl="6" w:tplc="DAFA6470">
      <w:start w:val="1"/>
      <w:numFmt w:val="bullet"/>
      <w:lvlText w:val="•"/>
      <w:lvlJc w:val="left"/>
      <w:pPr>
        <w:ind w:left="5940" w:hanging="360"/>
      </w:pPr>
    </w:lvl>
    <w:lvl w:ilvl="7" w:tplc="ABD6D7F8">
      <w:start w:val="1"/>
      <w:numFmt w:val="bullet"/>
      <w:lvlText w:val="•"/>
      <w:lvlJc w:val="left"/>
      <w:pPr>
        <w:ind w:left="6940" w:hanging="360"/>
      </w:pPr>
    </w:lvl>
    <w:lvl w:ilvl="8" w:tplc="E862A9EE">
      <w:start w:val="1"/>
      <w:numFmt w:val="bullet"/>
      <w:lvlText w:val="•"/>
      <w:lvlJc w:val="left"/>
      <w:pPr>
        <w:ind w:left="7940" w:hanging="360"/>
      </w:pPr>
    </w:lvl>
  </w:abstractNum>
  <w:num w:numId="1" w16cid:durableId="958296472">
    <w:abstractNumId w:val="2"/>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825442659">
    <w:abstractNumId w:val="1"/>
  </w:num>
  <w:num w:numId="3" w16cid:durableId="334110398">
    <w:abstractNumId w:val="1"/>
  </w:num>
  <w:num w:numId="4" w16cid:durableId="24264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BD"/>
    <w:rsid w:val="0002537A"/>
    <w:rsid w:val="000A1664"/>
    <w:rsid w:val="00120EAA"/>
    <w:rsid w:val="00194056"/>
    <w:rsid w:val="001A6805"/>
    <w:rsid w:val="0026223D"/>
    <w:rsid w:val="0026244E"/>
    <w:rsid w:val="002B1F5F"/>
    <w:rsid w:val="003220A5"/>
    <w:rsid w:val="00332433"/>
    <w:rsid w:val="00356F7B"/>
    <w:rsid w:val="003C1EDC"/>
    <w:rsid w:val="00532BB8"/>
    <w:rsid w:val="005762CC"/>
    <w:rsid w:val="005E2DA0"/>
    <w:rsid w:val="005E342C"/>
    <w:rsid w:val="006006AD"/>
    <w:rsid w:val="006319D5"/>
    <w:rsid w:val="006E1FE4"/>
    <w:rsid w:val="009156FA"/>
    <w:rsid w:val="00936F09"/>
    <w:rsid w:val="00965908"/>
    <w:rsid w:val="00A57572"/>
    <w:rsid w:val="00AB5610"/>
    <w:rsid w:val="00AD0D35"/>
    <w:rsid w:val="00B05BBD"/>
    <w:rsid w:val="00C44EF2"/>
    <w:rsid w:val="00C60D01"/>
    <w:rsid w:val="00D44886"/>
    <w:rsid w:val="00D7337B"/>
    <w:rsid w:val="00D97635"/>
    <w:rsid w:val="00F03E40"/>
    <w:rsid w:val="00F6351D"/>
    <w:rsid w:val="00FC23F9"/>
    <w:rsid w:val="00FD5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1030"/>
  <w15:chartTrackingRefBased/>
  <w15:docId w15:val="{BD16FFB9-5670-4448-A8EA-C95189ACC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BBD"/>
    <w:rPr>
      <w:rFonts w:eastAsiaTheme="majorEastAsia" w:cstheme="majorBidi"/>
      <w:color w:val="272727" w:themeColor="text1" w:themeTint="D8"/>
    </w:rPr>
  </w:style>
  <w:style w:type="paragraph" w:styleId="Title">
    <w:name w:val="Title"/>
    <w:basedOn w:val="Normal"/>
    <w:next w:val="Normal"/>
    <w:link w:val="TitleChar"/>
    <w:uiPriority w:val="10"/>
    <w:qFormat/>
    <w:rsid w:val="00B05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BBD"/>
    <w:pPr>
      <w:spacing w:before="160"/>
      <w:jc w:val="center"/>
    </w:pPr>
    <w:rPr>
      <w:i/>
      <w:iCs/>
      <w:color w:val="404040" w:themeColor="text1" w:themeTint="BF"/>
    </w:rPr>
  </w:style>
  <w:style w:type="character" w:customStyle="1" w:styleId="QuoteChar">
    <w:name w:val="Quote Char"/>
    <w:basedOn w:val="DefaultParagraphFont"/>
    <w:link w:val="Quote"/>
    <w:uiPriority w:val="29"/>
    <w:rsid w:val="00B05BBD"/>
    <w:rPr>
      <w:i/>
      <w:iCs/>
      <w:color w:val="404040" w:themeColor="text1" w:themeTint="BF"/>
    </w:rPr>
  </w:style>
  <w:style w:type="paragraph" w:styleId="ListParagraph">
    <w:name w:val="List Paragraph"/>
    <w:basedOn w:val="Normal"/>
    <w:uiPriority w:val="34"/>
    <w:qFormat/>
    <w:rsid w:val="00B05BBD"/>
    <w:pPr>
      <w:ind w:left="720"/>
      <w:contextualSpacing/>
    </w:pPr>
  </w:style>
  <w:style w:type="character" w:styleId="IntenseEmphasis">
    <w:name w:val="Intense Emphasis"/>
    <w:basedOn w:val="DefaultParagraphFont"/>
    <w:uiPriority w:val="21"/>
    <w:qFormat/>
    <w:rsid w:val="00B05BBD"/>
    <w:rPr>
      <w:i/>
      <w:iCs/>
      <w:color w:val="0F4761" w:themeColor="accent1" w:themeShade="BF"/>
    </w:rPr>
  </w:style>
  <w:style w:type="paragraph" w:styleId="IntenseQuote">
    <w:name w:val="Intense Quote"/>
    <w:basedOn w:val="Normal"/>
    <w:next w:val="Normal"/>
    <w:link w:val="IntenseQuoteChar"/>
    <w:uiPriority w:val="30"/>
    <w:qFormat/>
    <w:rsid w:val="00B05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BBD"/>
    <w:rPr>
      <w:i/>
      <w:iCs/>
      <w:color w:val="0F4761" w:themeColor="accent1" w:themeShade="BF"/>
    </w:rPr>
  </w:style>
  <w:style w:type="character" w:styleId="IntenseReference">
    <w:name w:val="Intense Reference"/>
    <w:basedOn w:val="DefaultParagraphFont"/>
    <w:uiPriority w:val="32"/>
    <w:qFormat/>
    <w:rsid w:val="00B05BBD"/>
    <w:rPr>
      <w:b/>
      <w:bCs/>
      <w:smallCaps/>
      <w:color w:val="0F4761" w:themeColor="accent1" w:themeShade="BF"/>
      <w:spacing w:val="5"/>
    </w:rPr>
  </w:style>
  <w:style w:type="character" w:styleId="Strong">
    <w:name w:val="Strong"/>
    <w:basedOn w:val="DefaultParagraphFont"/>
    <w:uiPriority w:val="22"/>
    <w:qFormat/>
    <w:rsid w:val="00B05BBD"/>
    <w:rPr>
      <w:b/>
      <w:bCs/>
    </w:rPr>
  </w:style>
  <w:style w:type="paragraph" w:styleId="BodyText">
    <w:name w:val="Body Text"/>
    <w:basedOn w:val="Normal"/>
    <w:link w:val="BodyTextChar"/>
    <w:uiPriority w:val="1"/>
    <w:unhideWhenUsed/>
    <w:qFormat/>
    <w:rsid w:val="00B05BBD"/>
    <w:pPr>
      <w:widowControl w:val="0"/>
      <w:spacing w:after="0" w:line="240" w:lineRule="auto"/>
      <w:ind w:left="308" w:hanging="204"/>
    </w:pPr>
    <w:rPr>
      <w:rFonts w:ascii="Times New Roman" w:eastAsia="Times New Roman" w:hAnsi="Times New Roman"/>
      <w:kern w:val="0"/>
      <w14:ligatures w14:val="none"/>
    </w:rPr>
  </w:style>
  <w:style w:type="character" w:customStyle="1" w:styleId="BodyTextChar">
    <w:name w:val="Body Text Char"/>
    <w:basedOn w:val="DefaultParagraphFont"/>
    <w:link w:val="BodyText"/>
    <w:uiPriority w:val="1"/>
    <w:rsid w:val="00B05BBD"/>
    <w:rPr>
      <w:rFonts w:ascii="Times New Roman" w:eastAsia="Times New Roman" w:hAnsi="Times New Roman"/>
      <w:kern w:val="0"/>
      <w14:ligatures w14:val="none"/>
    </w:rPr>
  </w:style>
  <w:style w:type="character" w:styleId="CommentReference">
    <w:name w:val="annotation reference"/>
    <w:basedOn w:val="DefaultParagraphFont"/>
    <w:uiPriority w:val="99"/>
    <w:semiHidden/>
    <w:unhideWhenUsed/>
    <w:rsid w:val="00F6351D"/>
    <w:rPr>
      <w:sz w:val="16"/>
      <w:szCs w:val="16"/>
    </w:rPr>
  </w:style>
  <w:style w:type="paragraph" w:styleId="CommentText">
    <w:name w:val="annotation text"/>
    <w:basedOn w:val="Normal"/>
    <w:link w:val="CommentTextChar"/>
    <w:uiPriority w:val="99"/>
    <w:unhideWhenUsed/>
    <w:rsid w:val="00F6351D"/>
    <w:pPr>
      <w:spacing w:line="240" w:lineRule="auto"/>
    </w:pPr>
    <w:rPr>
      <w:sz w:val="20"/>
      <w:szCs w:val="20"/>
    </w:rPr>
  </w:style>
  <w:style w:type="character" w:customStyle="1" w:styleId="CommentTextChar">
    <w:name w:val="Comment Text Char"/>
    <w:basedOn w:val="DefaultParagraphFont"/>
    <w:link w:val="CommentText"/>
    <w:uiPriority w:val="99"/>
    <w:rsid w:val="00F6351D"/>
    <w:rPr>
      <w:sz w:val="20"/>
      <w:szCs w:val="20"/>
    </w:rPr>
  </w:style>
  <w:style w:type="paragraph" w:styleId="CommentSubject">
    <w:name w:val="annotation subject"/>
    <w:basedOn w:val="CommentText"/>
    <w:next w:val="CommentText"/>
    <w:link w:val="CommentSubjectChar"/>
    <w:uiPriority w:val="99"/>
    <w:semiHidden/>
    <w:unhideWhenUsed/>
    <w:rsid w:val="00F6351D"/>
    <w:rPr>
      <w:b/>
      <w:bCs/>
    </w:rPr>
  </w:style>
  <w:style w:type="character" w:customStyle="1" w:styleId="CommentSubjectChar">
    <w:name w:val="Comment Subject Char"/>
    <w:basedOn w:val="CommentTextChar"/>
    <w:link w:val="CommentSubject"/>
    <w:uiPriority w:val="99"/>
    <w:semiHidden/>
    <w:rsid w:val="00F6351D"/>
    <w:rPr>
      <w:b/>
      <w:bCs/>
      <w:sz w:val="20"/>
      <w:szCs w:val="20"/>
    </w:rPr>
  </w:style>
  <w:style w:type="character" w:styleId="Hyperlink">
    <w:name w:val="Hyperlink"/>
    <w:basedOn w:val="DefaultParagraphFont"/>
    <w:uiPriority w:val="99"/>
    <w:unhideWhenUsed/>
    <w:rsid w:val="001A6805"/>
    <w:rPr>
      <w:color w:val="467886" w:themeColor="hyperlink"/>
      <w:u w:val="single"/>
    </w:rPr>
  </w:style>
  <w:style w:type="character" w:styleId="UnresolvedMention">
    <w:name w:val="Unresolved Mention"/>
    <w:basedOn w:val="DefaultParagraphFont"/>
    <w:uiPriority w:val="99"/>
    <w:semiHidden/>
    <w:unhideWhenUsed/>
    <w:rsid w:val="001A6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eronica.williams.20@us.af.mil" TargetMode="External"/><Relationship Id="rId5" Type="http://schemas.openxmlformats.org/officeDocument/2006/relationships/hyperlink" Target="mailto:veronica.williams.20@us.af.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Little</dc:creator>
  <cp:keywords/>
  <dc:description/>
  <cp:lastModifiedBy>MCCLUNG, DOMINIC A CIV USAF AFMC AFLCMC/PZITA</cp:lastModifiedBy>
  <cp:revision>6</cp:revision>
  <dcterms:created xsi:type="dcterms:W3CDTF">2026-03-05T22:14:00Z</dcterms:created>
  <dcterms:modified xsi:type="dcterms:W3CDTF">2026-03-17T12:14:00Z</dcterms:modified>
</cp:coreProperties>
</file>