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50C59" w14:textId="77777777" w:rsidR="00756C9F" w:rsidRPr="004C7C18" w:rsidRDefault="00756C9F" w:rsidP="00783A50">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8F26C5" w14:paraId="48050C5C" w14:textId="77777777" w:rsidTr="00917C3B">
        <w:tc>
          <w:tcPr>
            <w:tcW w:w="1098" w:type="dxa"/>
          </w:tcPr>
          <w:p w14:paraId="48050C5A" w14:textId="77777777" w:rsidR="00756C9F" w:rsidRPr="000762B6" w:rsidRDefault="00756C9F">
            <w:pPr>
              <w:rPr>
                <w:rFonts w:cstheme="minorHAnsi"/>
                <w:b/>
                <w:szCs w:val="20"/>
              </w:rPr>
            </w:pPr>
            <w:r w:rsidRPr="000762B6">
              <w:rPr>
                <w:rFonts w:cstheme="minorHAnsi"/>
                <w:b/>
                <w:szCs w:val="20"/>
              </w:rPr>
              <w:t>SUBJECT*</w:t>
            </w:r>
          </w:p>
        </w:tc>
        <w:tc>
          <w:tcPr>
            <w:tcW w:w="8820" w:type="dxa"/>
          </w:tcPr>
          <w:p w14:paraId="48050C5B" w14:textId="77777777" w:rsidR="00756C9F" w:rsidRPr="000104D7" w:rsidRDefault="00756C9F">
            <w:pPr>
              <w:rPr>
                <w:rStyle w:val="AAMSKBFill-InHighlight"/>
                <w:color w:val="auto"/>
              </w:rPr>
            </w:pPr>
            <w:r>
              <w:rPr>
                <w:rStyle w:val="AAMSKBFill-InHighlight"/>
                <w:color w:val="auto"/>
              </w:rPr>
              <w:t>CT Scanner Power Injection System</w:t>
            </w:r>
            <w:r w:rsidRPr="000104D7">
              <w:rPr>
                <w:rStyle w:val="AAMSKBFill-InHighlight"/>
                <w:color w:val="auto"/>
              </w:rPr>
              <w:t xml:space="preserve">   </w:t>
            </w:r>
          </w:p>
        </w:tc>
      </w:tr>
    </w:tbl>
    <w:p w14:paraId="48050C5D" w14:textId="77777777" w:rsidR="00756C9F" w:rsidRPr="004C7C18" w:rsidRDefault="00756C9F" w:rsidP="00783A50">
      <w:pPr>
        <w:spacing w:after="160" w:line="254" w:lineRule="auto"/>
        <w:rPr>
          <w:rFonts w:eastAsia="Calibri" w:cstheme="minorHAnsi"/>
          <w:szCs w:val="20"/>
        </w:rPr>
      </w:pPr>
    </w:p>
    <w:p w14:paraId="48050C5E" w14:textId="77777777" w:rsidR="00756C9F" w:rsidRPr="004C7C18" w:rsidRDefault="00756C9F" w:rsidP="006E6FE5">
      <w:pPr>
        <w:pBdr>
          <w:top w:val="single" w:sz="4" w:space="1" w:color="auto"/>
          <w:bottom w:val="single" w:sz="4" w:space="1" w:color="auto"/>
        </w:pBdr>
        <w:spacing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8F26C5" w14:paraId="48050C61" w14:textId="77777777" w:rsidTr="006E6FE5">
        <w:tc>
          <w:tcPr>
            <w:tcW w:w="4698" w:type="dxa"/>
            <w:hideMark/>
          </w:tcPr>
          <w:p w14:paraId="48050C5F" w14:textId="77777777" w:rsidR="00756C9F" w:rsidRPr="000762B6" w:rsidRDefault="00756C9F">
            <w:pPr>
              <w:rPr>
                <w:rFonts w:cstheme="minorHAnsi"/>
                <w:b/>
                <w:szCs w:val="20"/>
              </w:rPr>
            </w:pPr>
            <w:r w:rsidRPr="000762B6">
              <w:rPr>
                <w:rFonts w:cstheme="minorHAnsi"/>
                <w:b/>
                <w:szCs w:val="20"/>
              </w:rPr>
              <w:t>CONTRACTING OFFICE’S ZIP CODE*</w:t>
            </w:r>
          </w:p>
        </w:tc>
        <w:tc>
          <w:tcPr>
            <w:tcW w:w="5220" w:type="dxa"/>
            <w:hideMark/>
          </w:tcPr>
          <w:p w14:paraId="48050C60" w14:textId="77777777" w:rsidR="00756C9F" w:rsidRPr="000762B6" w:rsidRDefault="00756C9F">
            <w:pPr>
              <w:rPr>
                <w:rFonts w:cstheme="minorHAnsi"/>
              </w:rPr>
            </w:pPr>
            <w:r>
              <w:rPr>
                <w:rFonts w:cstheme="minorHAnsi"/>
              </w:rPr>
              <w:t>15215</w:t>
            </w:r>
          </w:p>
        </w:tc>
      </w:tr>
      <w:tr w:rsidR="008F26C5" w14:paraId="48050C64" w14:textId="77777777" w:rsidTr="006E6FE5">
        <w:tc>
          <w:tcPr>
            <w:tcW w:w="4698" w:type="dxa"/>
            <w:hideMark/>
          </w:tcPr>
          <w:p w14:paraId="48050C62" w14:textId="77777777" w:rsidR="00756C9F" w:rsidRPr="000762B6" w:rsidRDefault="00756C9F">
            <w:pPr>
              <w:rPr>
                <w:rFonts w:cstheme="minorHAnsi"/>
                <w:b/>
                <w:szCs w:val="20"/>
              </w:rPr>
            </w:pPr>
            <w:r w:rsidRPr="000762B6">
              <w:rPr>
                <w:rFonts w:cstheme="minorHAnsi"/>
                <w:b/>
                <w:szCs w:val="20"/>
              </w:rPr>
              <w:t>SOLICITATION NUMBER*</w:t>
            </w:r>
          </w:p>
        </w:tc>
        <w:tc>
          <w:tcPr>
            <w:tcW w:w="5220" w:type="dxa"/>
            <w:hideMark/>
          </w:tcPr>
          <w:p w14:paraId="48050C63" w14:textId="77777777" w:rsidR="00756C9F" w:rsidRPr="000762B6" w:rsidRDefault="00756C9F">
            <w:pPr>
              <w:rPr>
                <w:rFonts w:cstheme="minorHAnsi"/>
              </w:rPr>
            </w:pPr>
            <w:r>
              <w:rPr>
                <w:rFonts w:cstheme="minorHAnsi"/>
              </w:rPr>
              <w:t>36C24426Q0400</w:t>
            </w:r>
          </w:p>
        </w:tc>
      </w:tr>
      <w:tr w:rsidR="008F26C5" w14:paraId="48050C67" w14:textId="77777777" w:rsidTr="006E6FE5">
        <w:tc>
          <w:tcPr>
            <w:tcW w:w="4698" w:type="dxa"/>
            <w:hideMark/>
          </w:tcPr>
          <w:p w14:paraId="48050C65" w14:textId="77777777" w:rsidR="00756C9F" w:rsidRPr="000762B6" w:rsidRDefault="00756C9F">
            <w:pPr>
              <w:rPr>
                <w:rFonts w:cstheme="minorHAnsi"/>
                <w:b/>
                <w:szCs w:val="20"/>
              </w:rPr>
            </w:pPr>
            <w:r w:rsidRPr="000762B6">
              <w:rPr>
                <w:rFonts w:cstheme="minorHAnsi"/>
                <w:b/>
                <w:szCs w:val="20"/>
              </w:rPr>
              <w:t>RESPONSE DATE/TIME/ZONE</w:t>
            </w:r>
          </w:p>
        </w:tc>
        <w:tc>
          <w:tcPr>
            <w:tcW w:w="5220" w:type="dxa"/>
            <w:hideMark/>
          </w:tcPr>
          <w:p w14:paraId="48050C66" w14:textId="77777777" w:rsidR="00756C9F" w:rsidRPr="004C7C18" w:rsidRDefault="00756C9F">
            <w:pPr>
              <w:rPr>
                <w:rFonts w:cstheme="minorHAnsi"/>
                <w:szCs w:val="20"/>
              </w:rPr>
            </w:pPr>
            <w:r>
              <w:rPr>
                <w:rFonts w:cstheme="minorHAnsi"/>
                <w:szCs w:val="20"/>
              </w:rPr>
              <w:t>03-23-2026</w:t>
            </w:r>
            <w:r w:rsidRPr="004C7C18">
              <w:rPr>
                <w:rStyle w:val="AAMSKBFill-InHighlight"/>
                <w:rFonts w:cstheme="minorHAnsi"/>
              </w:rPr>
              <w:t xml:space="preserve"> </w:t>
            </w:r>
            <w:r>
              <w:rPr>
                <w:rFonts w:cstheme="minorHAnsi"/>
                <w:szCs w:val="20"/>
              </w:rPr>
              <w:t>8:00AM</w:t>
            </w:r>
            <w:r w:rsidRPr="004C7C18">
              <w:rPr>
                <w:rStyle w:val="AAMSKBFill-InHighlight"/>
                <w:rFonts w:cstheme="minorHAnsi"/>
              </w:rPr>
              <w:t xml:space="preserve"> </w:t>
            </w:r>
            <w:r>
              <w:rPr>
                <w:rFonts w:cstheme="minorHAnsi"/>
                <w:szCs w:val="20"/>
              </w:rPr>
              <w:t>EASTERN TIME, NEW YORK, USA</w:t>
            </w:r>
          </w:p>
        </w:tc>
      </w:tr>
      <w:tr w:rsidR="008F26C5" w14:paraId="48050C6A" w14:textId="77777777" w:rsidTr="006E6FE5">
        <w:tc>
          <w:tcPr>
            <w:tcW w:w="4698" w:type="dxa"/>
          </w:tcPr>
          <w:p w14:paraId="48050C68" w14:textId="77777777" w:rsidR="00756C9F" w:rsidRPr="000762B6" w:rsidRDefault="00756C9F">
            <w:pPr>
              <w:rPr>
                <w:rFonts w:cstheme="minorHAnsi"/>
                <w:b/>
                <w:szCs w:val="20"/>
              </w:rPr>
            </w:pPr>
            <w:r w:rsidRPr="000762B6">
              <w:rPr>
                <w:rFonts w:cstheme="minorHAnsi"/>
                <w:b/>
                <w:szCs w:val="20"/>
              </w:rPr>
              <w:t>ARCHIVE</w:t>
            </w:r>
          </w:p>
        </w:tc>
        <w:tc>
          <w:tcPr>
            <w:tcW w:w="5220" w:type="dxa"/>
            <w:hideMark/>
          </w:tcPr>
          <w:p w14:paraId="48050C69" w14:textId="77777777" w:rsidR="00756C9F" w:rsidRPr="004C7C18" w:rsidRDefault="00756C9F">
            <w:pPr>
              <w:rPr>
                <w:rFonts w:cstheme="minorHAnsi"/>
                <w:szCs w:val="20"/>
              </w:rPr>
            </w:pPr>
            <w:r>
              <w:rPr>
                <w:rFonts w:cstheme="minorHAnsi"/>
                <w:szCs w:val="20"/>
              </w:rPr>
              <w:t>15</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8F26C5" w14:paraId="48050C6D" w14:textId="77777777" w:rsidTr="006E6FE5">
        <w:tc>
          <w:tcPr>
            <w:tcW w:w="4698" w:type="dxa"/>
          </w:tcPr>
          <w:p w14:paraId="48050C6B" w14:textId="77777777" w:rsidR="00756C9F" w:rsidRPr="000762B6" w:rsidRDefault="00756C9F">
            <w:pPr>
              <w:rPr>
                <w:rFonts w:cstheme="minorHAnsi"/>
                <w:b/>
                <w:szCs w:val="20"/>
              </w:rPr>
            </w:pPr>
            <w:r w:rsidRPr="000762B6">
              <w:rPr>
                <w:rFonts w:cstheme="minorHAnsi"/>
                <w:b/>
                <w:szCs w:val="20"/>
              </w:rPr>
              <w:t>RECOVERY ACT FUNDS</w:t>
            </w:r>
          </w:p>
        </w:tc>
        <w:tc>
          <w:tcPr>
            <w:tcW w:w="5220" w:type="dxa"/>
            <w:hideMark/>
          </w:tcPr>
          <w:p w14:paraId="48050C6C" w14:textId="77777777" w:rsidR="00756C9F" w:rsidRPr="004C7C18" w:rsidRDefault="00756C9F">
            <w:pPr>
              <w:rPr>
                <w:rFonts w:cstheme="minorHAnsi"/>
                <w:szCs w:val="20"/>
              </w:rPr>
            </w:pPr>
            <w:r>
              <w:rPr>
                <w:rFonts w:cstheme="minorHAnsi"/>
                <w:szCs w:val="20"/>
              </w:rPr>
              <w:t>N</w:t>
            </w:r>
          </w:p>
        </w:tc>
      </w:tr>
      <w:tr w:rsidR="008F26C5" w14:paraId="48050C70" w14:textId="77777777" w:rsidTr="006E6FE5">
        <w:tc>
          <w:tcPr>
            <w:tcW w:w="4698" w:type="dxa"/>
          </w:tcPr>
          <w:p w14:paraId="48050C6E" w14:textId="77777777" w:rsidR="00756C9F" w:rsidRPr="000762B6" w:rsidRDefault="00756C9F">
            <w:pPr>
              <w:rPr>
                <w:rFonts w:cstheme="minorHAnsi"/>
                <w:b/>
                <w:szCs w:val="20"/>
              </w:rPr>
            </w:pPr>
            <w:r w:rsidRPr="000762B6">
              <w:rPr>
                <w:rFonts w:cstheme="minorHAnsi"/>
                <w:b/>
                <w:szCs w:val="20"/>
              </w:rPr>
              <w:t>SET-ASIDE</w:t>
            </w:r>
          </w:p>
        </w:tc>
        <w:tc>
          <w:tcPr>
            <w:tcW w:w="5220" w:type="dxa"/>
            <w:hideMark/>
          </w:tcPr>
          <w:p w14:paraId="48050C6F" w14:textId="77777777" w:rsidR="00756C9F" w:rsidRPr="00C838FE" w:rsidRDefault="00756C9F">
            <w:pPr>
              <w:rPr>
                <w:rFonts w:cstheme="minorHAnsi"/>
                <w:szCs w:val="20"/>
              </w:rPr>
            </w:pPr>
          </w:p>
        </w:tc>
      </w:tr>
      <w:tr w:rsidR="008F26C5" w14:paraId="48050C73" w14:textId="77777777" w:rsidTr="006E6FE5">
        <w:tc>
          <w:tcPr>
            <w:tcW w:w="4698" w:type="dxa"/>
          </w:tcPr>
          <w:p w14:paraId="48050C71" w14:textId="77777777" w:rsidR="00756C9F" w:rsidRPr="000762B6" w:rsidRDefault="00756C9F">
            <w:pPr>
              <w:rPr>
                <w:rFonts w:cstheme="minorHAnsi"/>
                <w:b/>
                <w:szCs w:val="20"/>
              </w:rPr>
            </w:pPr>
            <w:r w:rsidRPr="000762B6">
              <w:rPr>
                <w:rFonts w:cstheme="minorHAnsi"/>
                <w:b/>
                <w:szCs w:val="20"/>
              </w:rPr>
              <w:t>PRODUCT SERVICE CODE*</w:t>
            </w:r>
          </w:p>
        </w:tc>
        <w:tc>
          <w:tcPr>
            <w:tcW w:w="5220" w:type="dxa"/>
          </w:tcPr>
          <w:p w14:paraId="48050C72" w14:textId="77777777" w:rsidR="00756C9F" w:rsidRPr="00C71F9E" w:rsidRDefault="00756C9F">
            <w:pPr>
              <w:rPr>
                <w:rStyle w:val="AAMSKBFill-InHighlight"/>
                <w:color w:val="auto"/>
              </w:rPr>
            </w:pPr>
            <w:r>
              <w:rPr>
                <w:rStyle w:val="AAMSKBFill-InHighlight"/>
                <w:color w:val="auto"/>
              </w:rPr>
              <w:t>6525</w:t>
            </w:r>
          </w:p>
        </w:tc>
      </w:tr>
      <w:tr w:rsidR="008F26C5" w14:paraId="48050C76" w14:textId="77777777" w:rsidTr="006E6FE5">
        <w:tc>
          <w:tcPr>
            <w:tcW w:w="4698" w:type="dxa"/>
          </w:tcPr>
          <w:p w14:paraId="48050C74" w14:textId="77777777" w:rsidR="00756C9F" w:rsidRPr="000762B6" w:rsidRDefault="00756C9F">
            <w:pPr>
              <w:rPr>
                <w:rFonts w:cstheme="minorHAnsi"/>
                <w:b/>
                <w:szCs w:val="20"/>
              </w:rPr>
            </w:pPr>
            <w:r w:rsidRPr="000762B6">
              <w:rPr>
                <w:rFonts w:cstheme="minorHAnsi"/>
                <w:b/>
                <w:szCs w:val="20"/>
              </w:rPr>
              <w:t>NAICS CODE*</w:t>
            </w:r>
          </w:p>
        </w:tc>
        <w:tc>
          <w:tcPr>
            <w:tcW w:w="5220" w:type="dxa"/>
            <w:hideMark/>
          </w:tcPr>
          <w:p w14:paraId="48050C75" w14:textId="77777777" w:rsidR="00756C9F" w:rsidRPr="004C7C18" w:rsidRDefault="00756C9F">
            <w:pPr>
              <w:rPr>
                <w:rFonts w:cstheme="minorHAnsi"/>
                <w:szCs w:val="20"/>
              </w:rPr>
            </w:pPr>
            <w:r>
              <w:rPr>
                <w:rFonts w:cstheme="minorHAnsi"/>
                <w:szCs w:val="20"/>
              </w:rPr>
              <w:t>334517</w:t>
            </w:r>
          </w:p>
        </w:tc>
      </w:tr>
      <w:tr w:rsidR="008F26C5" w14:paraId="48050C7E" w14:textId="77777777" w:rsidTr="006E6FE5">
        <w:tc>
          <w:tcPr>
            <w:tcW w:w="4698" w:type="dxa"/>
            <w:hideMark/>
          </w:tcPr>
          <w:p w14:paraId="48050C77" w14:textId="77777777" w:rsidR="00756C9F" w:rsidRPr="000762B6" w:rsidRDefault="00756C9F">
            <w:pPr>
              <w:rPr>
                <w:rFonts w:cstheme="minorHAnsi"/>
                <w:b/>
                <w:szCs w:val="20"/>
              </w:rPr>
            </w:pPr>
            <w:r w:rsidRPr="000762B6">
              <w:rPr>
                <w:rFonts w:cstheme="minorHAnsi"/>
                <w:b/>
                <w:szCs w:val="20"/>
              </w:rPr>
              <w:t>CONTRACTING OFFICE ADDRESS</w:t>
            </w:r>
          </w:p>
        </w:tc>
        <w:tc>
          <w:tcPr>
            <w:tcW w:w="5220" w:type="dxa"/>
          </w:tcPr>
          <w:p w14:paraId="48050C78"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48050C79"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4</w:t>
            </w:r>
            <w:r w:rsidRPr="004C7C18">
              <w:rPr>
                <w:rStyle w:val="AAMSKBFill-InHighlight"/>
                <w:rFonts w:cstheme="minorHAnsi"/>
              </w:rPr>
              <w:t xml:space="preserve"> </w:t>
            </w:r>
          </w:p>
          <w:p w14:paraId="48050C7B" w14:textId="48D78819"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1010 Delafield Road</w:t>
            </w:r>
          </w:p>
          <w:p w14:paraId="48050C7C"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Pittsburgh, PA 15215</w:t>
            </w:r>
            <w:r w:rsidRPr="004C7C18">
              <w:rPr>
                <w:rStyle w:val="AAMSKBFill-InHighlight"/>
                <w:rFonts w:cstheme="minorHAnsi"/>
              </w:rPr>
              <w:t xml:space="preserve"> </w:t>
            </w:r>
          </w:p>
          <w:p w14:paraId="48050C7D" w14:textId="77777777" w:rsidR="00756C9F" w:rsidRPr="004C7C18" w:rsidRDefault="00756C9F">
            <w:pPr>
              <w:rPr>
                <w:rFonts w:cstheme="minorHAnsi"/>
                <w:szCs w:val="20"/>
              </w:rPr>
            </w:pPr>
          </w:p>
        </w:tc>
      </w:tr>
      <w:tr w:rsidR="008F26C5" w14:paraId="48050C88" w14:textId="77777777" w:rsidTr="006E6FE5">
        <w:tc>
          <w:tcPr>
            <w:tcW w:w="4698" w:type="dxa"/>
          </w:tcPr>
          <w:p w14:paraId="48050C7F" w14:textId="77777777" w:rsidR="00756C9F" w:rsidRPr="000762B6" w:rsidRDefault="00756C9F">
            <w:pPr>
              <w:rPr>
                <w:rFonts w:cstheme="minorHAnsi"/>
                <w:b/>
                <w:szCs w:val="20"/>
              </w:rPr>
            </w:pPr>
            <w:r w:rsidRPr="000762B6">
              <w:rPr>
                <w:rFonts w:cstheme="minorHAnsi"/>
                <w:b/>
                <w:szCs w:val="20"/>
              </w:rPr>
              <w:t>POINT OF CONTACT*</w:t>
            </w:r>
          </w:p>
          <w:p w14:paraId="48050C80" w14:textId="77777777" w:rsidR="00756C9F" w:rsidRPr="000762B6" w:rsidRDefault="00756C9F">
            <w:pPr>
              <w:rPr>
                <w:rFonts w:cstheme="minorHAnsi"/>
                <w:b/>
                <w:szCs w:val="20"/>
              </w:rPr>
            </w:pPr>
          </w:p>
          <w:p w14:paraId="48050C81" w14:textId="77777777" w:rsidR="00756C9F" w:rsidRPr="000762B6" w:rsidRDefault="00756C9F" w:rsidP="000762B6">
            <w:pPr>
              <w:rPr>
                <w:rFonts w:cstheme="minorHAnsi"/>
                <w:b/>
                <w:szCs w:val="20"/>
              </w:rPr>
            </w:pPr>
          </w:p>
        </w:tc>
        <w:tc>
          <w:tcPr>
            <w:tcW w:w="5220" w:type="dxa"/>
            <w:hideMark/>
          </w:tcPr>
          <w:p w14:paraId="48050C82"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Contract Specialist</w:t>
            </w:r>
            <w:r w:rsidRPr="004C7C18">
              <w:rPr>
                <w:rStyle w:val="AAMSKBFill-InHighlight"/>
                <w:rFonts w:cstheme="minorHAnsi"/>
              </w:rPr>
              <w:t xml:space="preserve"> </w:t>
            </w:r>
          </w:p>
          <w:p w14:paraId="48050C83"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Jefferson Mann</w:t>
            </w:r>
          </w:p>
          <w:p w14:paraId="48050C84"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jefferson.mann@va.gov</w:t>
            </w:r>
          </w:p>
          <w:p w14:paraId="48050C85" w14:textId="77777777" w:rsidR="00756C9F" w:rsidRPr="004C7C18" w:rsidRDefault="00756C9F">
            <w:pPr>
              <w:rPr>
                <w:rFonts w:eastAsiaTheme="minorHAnsi" w:cstheme="minorHAnsi"/>
                <w:szCs w:val="20"/>
                <w:bdr w:val="none" w:sz="0" w:space="0" w:color="auto" w:frame="1"/>
              </w:rPr>
            </w:pPr>
            <w:r>
              <w:rPr>
                <w:rFonts w:eastAsiaTheme="minorHAnsi" w:cstheme="minorHAnsi"/>
                <w:szCs w:val="20"/>
                <w:bdr w:val="none" w:sz="0" w:space="0" w:color="auto" w:frame="1"/>
              </w:rPr>
              <w:t>717-202-5456</w:t>
            </w:r>
          </w:p>
          <w:p w14:paraId="48050C86" w14:textId="77777777" w:rsidR="00756C9F" w:rsidRPr="004C7C18" w:rsidRDefault="00756C9F">
            <w:pPr>
              <w:rPr>
                <w:rFonts w:eastAsiaTheme="minorHAnsi" w:cstheme="minorHAnsi"/>
                <w:szCs w:val="20"/>
                <w:bdr w:val="none" w:sz="0" w:space="0" w:color="auto" w:frame="1"/>
              </w:rPr>
            </w:pPr>
          </w:p>
          <w:p w14:paraId="48050C87" w14:textId="77777777" w:rsidR="00756C9F" w:rsidRPr="004C7C18" w:rsidRDefault="00756C9F">
            <w:pPr>
              <w:rPr>
                <w:rFonts w:cstheme="minorHAnsi"/>
                <w:szCs w:val="20"/>
              </w:rPr>
            </w:pPr>
          </w:p>
        </w:tc>
      </w:tr>
    </w:tbl>
    <w:p w14:paraId="48050C89" w14:textId="77777777" w:rsidR="00756C9F" w:rsidRPr="004C7C18" w:rsidRDefault="00756C9F" w:rsidP="00783A50">
      <w:pPr>
        <w:rPr>
          <w:rFonts w:cstheme="minorHAnsi"/>
          <w:szCs w:val="20"/>
        </w:rPr>
      </w:pPr>
    </w:p>
    <w:p w14:paraId="48050C8A" w14:textId="77777777" w:rsidR="00756C9F" w:rsidRPr="004C7C18" w:rsidRDefault="00756C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6C5" w14:paraId="48050C8D" w14:textId="77777777" w:rsidTr="000E2EDD">
        <w:tc>
          <w:tcPr>
            <w:tcW w:w="4675" w:type="dxa"/>
          </w:tcPr>
          <w:p w14:paraId="48050C8B" w14:textId="77777777" w:rsidR="00756C9F" w:rsidRPr="000762B6" w:rsidRDefault="00756C9F">
            <w:pPr>
              <w:rPr>
                <w:rFonts w:cstheme="minorHAnsi"/>
                <w:b/>
                <w:szCs w:val="20"/>
              </w:rPr>
            </w:pPr>
            <w:r w:rsidRPr="000762B6">
              <w:rPr>
                <w:rFonts w:cstheme="minorHAnsi"/>
                <w:b/>
                <w:szCs w:val="20"/>
              </w:rPr>
              <w:t>ADDRESS</w:t>
            </w:r>
          </w:p>
        </w:tc>
        <w:tc>
          <w:tcPr>
            <w:tcW w:w="5243" w:type="dxa"/>
          </w:tcPr>
          <w:p w14:paraId="48050C8C" w14:textId="77777777" w:rsidR="00756C9F" w:rsidRPr="00CB2EE9" w:rsidRDefault="00756C9F">
            <w:pPr>
              <w:rPr>
                <w:rStyle w:val="AAMSKBFill-InHighlight"/>
                <w:rFonts w:cstheme="minorHAnsi"/>
                <w:color w:val="auto"/>
              </w:rPr>
            </w:pPr>
            <w:r>
              <w:rPr>
                <w:rStyle w:val="AAMSKBFill-InHighlight"/>
                <w:rFonts w:cstheme="minorHAnsi"/>
                <w:color w:val="auto"/>
              </w:rPr>
              <w:t>Department of Veterans Affairs</w:t>
            </w:r>
          </w:p>
        </w:tc>
      </w:tr>
      <w:tr w:rsidR="008F26C5" w14:paraId="48050C90" w14:textId="77777777" w:rsidTr="000E2EDD">
        <w:tc>
          <w:tcPr>
            <w:tcW w:w="4675" w:type="dxa"/>
          </w:tcPr>
          <w:p w14:paraId="48050C8E" w14:textId="77777777" w:rsidR="00756C9F" w:rsidRPr="000762B6" w:rsidRDefault="00756C9F">
            <w:pPr>
              <w:rPr>
                <w:rFonts w:cstheme="minorHAnsi"/>
                <w:b/>
                <w:szCs w:val="20"/>
              </w:rPr>
            </w:pPr>
          </w:p>
        </w:tc>
        <w:tc>
          <w:tcPr>
            <w:tcW w:w="5243" w:type="dxa"/>
          </w:tcPr>
          <w:p w14:paraId="48050C8F" w14:textId="77777777" w:rsidR="00756C9F" w:rsidRPr="00CB2EE9" w:rsidRDefault="00756C9F">
            <w:pPr>
              <w:rPr>
                <w:rStyle w:val="AAMSKBFill-InHighlight"/>
                <w:rFonts w:cstheme="minorHAnsi"/>
                <w:color w:val="auto"/>
              </w:rPr>
            </w:pPr>
            <w:r>
              <w:rPr>
                <w:rStyle w:val="AAMSKBFill-InHighlight"/>
                <w:rFonts w:cstheme="minorHAnsi"/>
                <w:color w:val="auto"/>
              </w:rPr>
              <w:t>Altoona VA Medical Center</w:t>
            </w:r>
          </w:p>
        </w:tc>
      </w:tr>
      <w:tr w:rsidR="008F26C5" w14:paraId="48050C93" w14:textId="77777777" w:rsidTr="000E2EDD">
        <w:tc>
          <w:tcPr>
            <w:tcW w:w="4675" w:type="dxa"/>
          </w:tcPr>
          <w:p w14:paraId="48050C91" w14:textId="77777777" w:rsidR="00756C9F" w:rsidRPr="000762B6" w:rsidRDefault="00756C9F">
            <w:pPr>
              <w:rPr>
                <w:rFonts w:cstheme="minorHAnsi"/>
                <w:b/>
                <w:szCs w:val="20"/>
              </w:rPr>
            </w:pPr>
          </w:p>
        </w:tc>
        <w:tc>
          <w:tcPr>
            <w:tcW w:w="5243" w:type="dxa"/>
          </w:tcPr>
          <w:p w14:paraId="48050C92" w14:textId="77777777" w:rsidR="00756C9F" w:rsidRPr="00CB2EE9" w:rsidRDefault="00756C9F">
            <w:pPr>
              <w:rPr>
                <w:rStyle w:val="AAMSKBFill-InHighlight"/>
                <w:rFonts w:cstheme="minorHAnsi"/>
                <w:color w:val="auto"/>
              </w:rPr>
            </w:pPr>
          </w:p>
        </w:tc>
      </w:tr>
      <w:tr w:rsidR="008F26C5" w14:paraId="48050C96" w14:textId="77777777" w:rsidTr="000E2EDD">
        <w:tc>
          <w:tcPr>
            <w:tcW w:w="4675" w:type="dxa"/>
          </w:tcPr>
          <w:p w14:paraId="48050C94" w14:textId="77777777" w:rsidR="00756C9F" w:rsidRPr="000762B6" w:rsidRDefault="00756C9F">
            <w:pPr>
              <w:rPr>
                <w:rFonts w:cstheme="minorHAnsi"/>
                <w:b/>
                <w:szCs w:val="20"/>
              </w:rPr>
            </w:pPr>
          </w:p>
        </w:tc>
        <w:tc>
          <w:tcPr>
            <w:tcW w:w="5243" w:type="dxa"/>
          </w:tcPr>
          <w:p w14:paraId="48050C95" w14:textId="77777777" w:rsidR="00756C9F" w:rsidRPr="00CB2EE9" w:rsidRDefault="00756C9F">
            <w:pPr>
              <w:rPr>
                <w:rStyle w:val="AAMSKBFill-InHighlight"/>
                <w:rFonts w:cstheme="minorHAnsi"/>
                <w:color w:val="auto"/>
              </w:rPr>
            </w:pPr>
            <w:r>
              <w:rPr>
                <w:rStyle w:val="AAMSKBFill-InHighlight"/>
                <w:rFonts w:cstheme="minorHAnsi"/>
                <w:color w:val="auto"/>
              </w:rPr>
              <w:t>2907 Pleasant Valley Blvd</w:t>
            </w:r>
          </w:p>
        </w:tc>
      </w:tr>
      <w:tr w:rsidR="008F26C5" w14:paraId="48050C99" w14:textId="77777777" w:rsidTr="000E2EDD">
        <w:tc>
          <w:tcPr>
            <w:tcW w:w="4675" w:type="dxa"/>
          </w:tcPr>
          <w:p w14:paraId="48050C97" w14:textId="77777777" w:rsidR="00756C9F" w:rsidRPr="000762B6" w:rsidRDefault="00756C9F">
            <w:pPr>
              <w:rPr>
                <w:rFonts w:cstheme="minorHAnsi"/>
                <w:b/>
                <w:szCs w:val="20"/>
              </w:rPr>
            </w:pPr>
          </w:p>
        </w:tc>
        <w:tc>
          <w:tcPr>
            <w:tcW w:w="5243" w:type="dxa"/>
          </w:tcPr>
          <w:p w14:paraId="48050C98" w14:textId="77777777" w:rsidR="00756C9F" w:rsidRPr="00CB2EE9" w:rsidRDefault="00756C9F">
            <w:pPr>
              <w:rPr>
                <w:rStyle w:val="AAMSKBFill-InHighlight"/>
                <w:rFonts w:cstheme="minorHAnsi"/>
                <w:color w:val="auto"/>
              </w:rPr>
            </w:pPr>
            <w:r>
              <w:rPr>
                <w:rStyle w:val="AAMSKBFill-InHighlight"/>
                <w:rFonts w:cstheme="minorHAnsi"/>
                <w:color w:val="auto"/>
              </w:rPr>
              <w:t>Altoona</w:t>
            </w:r>
            <w:r w:rsidRPr="004C7C18">
              <w:rPr>
                <w:rFonts w:cstheme="minorHAnsi"/>
                <w:szCs w:val="20"/>
              </w:rPr>
              <w:t xml:space="preserve"> </w:t>
            </w:r>
            <w:r>
              <w:rPr>
                <w:rStyle w:val="AAMSKBFill-InHighlight"/>
                <w:rFonts w:cstheme="minorHAnsi"/>
                <w:color w:val="auto"/>
              </w:rPr>
              <w:t>PA</w:t>
            </w:r>
          </w:p>
        </w:tc>
      </w:tr>
      <w:tr w:rsidR="008F26C5" w14:paraId="48050C9C" w14:textId="77777777" w:rsidTr="000E2EDD">
        <w:tc>
          <w:tcPr>
            <w:tcW w:w="4675" w:type="dxa"/>
            <w:hideMark/>
          </w:tcPr>
          <w:p w14:paraId="48050C9A" w14:textId="77777777" w:rsidR="00756C9F" w:rsidRPr="000762B6" w:rsidRDefault="00756C9F">
            <w:pPr>
              <w:rPr>
                <w:rFonts w:cstheme="minorHAnsi"/>
                <w:b/>
                <w:szCs w:val="20"/>
              </w:rPr>
            </w:pPr>
            <w:r w:rsidRPr="000762B6">
              <w:rPr>
                <w:rFonts w:cstheme="minorHAnsi"/>
                <w:b/>
                <w:szCs w:val="20"/>
              </w:rPr>
              <w:t>POSTAL CODE</w:t>
            </w:r>
          </w:p>
        </w:tc>
        <w:tc>
          <w:tcPr>
            <w:tcW w:w="5243" w:type="dxa"/>
            <w:hideMark/>
          </w:tcPr>
          <w:p w14:paraId="48050C9B" w14:textId="77777777" w:rsidR="00756C9F" w:rsidRPr="00CB2EE9" w:rsidRDefault="00756C9F">
            <w:pPr>
              <w:rPr>
                <w:rFonts w:cstheme="minorHAnsi"/>
                <w:szCs w:val="20"/>
              </w:rPr>
            </w:pPr>
            <w:r>
              <w:rPr>
                <w:rFonts w:cstheme="minorHAnsi"/>
                <w:szCs w:val="20"/>
              </w:rPr>
              <w:t>16602</w:t>
            </w:r>
          </w:p>
        </w:tc>
      </w:tr>
      <w:tr w:rsidR="008F26C5" w14:paraId="48050C9F" w14:textId="77777777" w:rsidTr="000E2EDD">
        <w:tc>
          <w:tcPr>
            <w:tcW w:w="4675" w:type="dxa"/>
            <w:hideMark/>
          </w:tcPr>
          <w:p w14:paraId="48050C9D" w14:textId="77777777" w:rsidR="00756C9F" w:rsidRPr="000762B6" w:rsidRDefault="00756C9F">
            <w:pPr>
              <w:rPr>
                <w:rFonts w:cstheme="minorHAnsi"/>
                <w:b/>
                <w:szCs w:val="20"/>
              </w:rPr>
            </w:pPr>
            <w:r w:rsidRPr="000762B6">
              <w:rPr>
                <w:rFonts w:cstheme="minorHAnsi"/>
                <w:b/>
                <w:szCs w:val="20"/>
              </w:rPr>
              <w:t>COUNTRY</w:t>
            </w:r>
          </w:p>
        </w:tc>
        <w:tc>
          <w:tcPr>
            <w:tcW w:w="5243" w:type="dxa"/>
            <w:hideMark/>
          </w:tcPr>
          <w:p w14:paraId="48050C9E" w14:textId="77777777" w:rsidR="00756C9F" w:rsidRPr="00CB2EE9" w:rsidRDefault="00756C9F">
            <w:pPr>
              <w:rPr>
                <w:rFonts w:cstheme="minorHAnsi"/>
                <w:szCs w:val="20"/>
              </w:rPr>
            </w:pPr>
            <w:r>
              <w:rPr>
                <w:rFonts w:cstheme="minorHAnsi"/>
                <w:szCs w:val="20"/>
              </w:rPr>
              <w:t>USA</w:t>
            </w:r>
          </w:p>
        </w:tc>
      </w:tr>
    </w:tbl>
    <w:p w14:paraId="48050CA0" w14:textId="77777777" w:rsidR="00756C9F" w:rsidRPr="004C7C18" w:rsidRDefault="00756C9F" w:rsidP="004C7C18">
      <w:pPr>
        <w:spacing w:after="160" w:line="252" w:lineRule="auto"/>
        <w:jc w:val="center"/>
        <w:rPr>
          <w:rFonts w:eastAsia="Calibri" w:cstheme="minorHAnsi"/>
          <w:b/>
        </w:rPr>
      </w:pPr>
    </w:p>
    <w:p w14:paraId="48050CA1" w14:textId="77777777" w:rsidR="00756C9F" w:rsidRPr="004C7C18" w:rsidRDefault="00756C9F" w:rsidP="000762B6">
      <w:pPr>
        <w:pBdr>
          <w:top w:val="single" w:sz="4" w:space="1" w:color="auto"/>
          <w:bottom w:val="single" w:sz="4" w:space="1" w:color="auto"/>
        </w:pBdr>
        <w:spacing w:after="160" w:line="252"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8F26C5" w14:paraId="48050CA4" w14:textId="77777777" w:rsidTr="009C37D0">
        <w:tc>
          <w:tcPr>
            <w:tcW w:w="4675" w:type="dxa"/>
            <w:hideMark/>
          </w:tcPr>
          <w:p w14:paraId="48050CA2" w14:textId="77777777" w:rsidR="00756C9F" w:rsidRPr="000762B6" w:rsidRDefault="00756C9F">
            <w:pPr>
              <w:rPr>
                <w:rFonts w:cstheme="minorHAnsi"/>
                <w:b/>
              </w:rPr>
            </w:pPr>
            <w:r w:rsidRPr="000762B6">
              <w:rPr>
                <w:rFonts w:cstheme="minorHAnsi"/>
                <w:b/>
              </w:rPr>
              <w:t>AGENCY’S URL</w:t>
            </w:r>
          </w:p>
        </w:tc>
        <w:tc>
          <w:tcPr>
            <w:tcW w:w="5243" w:type="dxa"/>
            <w:hideMark/>
          </w:tcPr>
          <w:p w14:paraId="48050CA3" w14:textId="77777777" w:rsidR="00756C9F" w:rsidRPr="004C7C18" w:rsidRDefault="00756C9F">
            <w:pPr>
              <w:rPr>
                <w:rFonts w:cstheme="minorHAnsi"/>
              </w:rPr>
            </w:pPr>
            <w:r>
              <w:rPr>
                <w:rFonts w:cstheme="minorHAnsi"/>
              </w:rPr>
              <w:t>https://www.va.gov</w:t>
            </w:r>
          </w:p>
        </w:tc>
      </w:tr>
      <w:tr w:rsidR="008F26C5" w14:paraId="48050CA7" w14:textId="77777777" w:rsidTr="009C37D0">
        <w:tc>
          <w:tcPr>
            <w:tcW w:w="4675" w:type="dxa"/>
            <w:hideMark/>
          </w:tcPr>
          <w:p w14:paraId="48050CA5" w14:textId="77777777" w:rsidR="00756C9F" w:rsidRPr="000762B6" w:rsidRDefault="00756C9F">
            <w:pPr>
              <w:rPr>
                <w:rFonts w:cstheme="minorHAnsi"/>
                <w:b/>
              </w:rPr>
            </w:pPr>
            <w:r w:rsidRPr="000762B6">
              <w:rPr>
                <w:rFonts w:cstheme="minorHAnsi"/>
                <w:b/>
              </w:rPr>
              <w:t>URL DESCRIPTION</w:t>
            </w:r>
          </w:p>
        </w:tc>
        <w:tc>
          <w:tcPr>
            <w:tcW w:w="5243" w:type="dxa"/>
            <w:hideMark/>
          </w:tcPr>
          <w:p w14:paraId="48050CA6" w14:textId="77777777" w:rsidR="00756C9F" w:rsidRPr="004C7C18" w:rsidRDefault="00756C9F">
            <w:pPr>
              <w:rPr>
                <w:rFonts w:cstheme="minorHAnsi"/>
                <w:szCs w:val="20"/>
              </w:rPr>
            </w:pPr>
            <w:r>
              <w:rPr>
                <w:rFonts w:cstheme="minorHAnsi"/>
                <w:szCs w:val="20"/>
              </w:rPr>
              <w:t>Department of Veterans Affairs</w:t>
            </w:r>
          </w:p>
        </w:tc>
      </w:tr>
      <w:tr w:rsidR="008F26C5" w14:paraId="48050CAA" w14:textId="77777777" w:rsidTr="009C37D0">
        <w:tc>
          <w:tcPr>
            <w:tcW w:w="4675" w:type="dxa"/>
            <w:hideMark/>
          </w:tcPr>
          <w:p w14:paraId="48050CA8" w14:textId="77777777" w:rsidR="00756C9F" w:rsidRPr="000762B6" w:rsidRDefault="00756C9F">
            <w:pPr>
              <w:rPr>
                <w:rFonts w:cstheme="minorHAnsi"/>
                <w:b/>
              </w:rPr>
            </w:pPr>
            <w:r w:rsidRPr="000762B6">
              <w:rPr>
                <w:rFonts w:cstheme="minorHAnsi"/>
                <w:b/>
              </w:rPr>
              <w:t>AGENCY CONTACT’S EMAIL ADDRESS</w:t>
            </w:r>
          </w:p>
        </w:tc>
        <w:tc>
          <w:tcPr>
            <w:tcW w:w="5243" w:type="dxa"/>
            <w:hideMark/>
          </w:tcPr>
          <w:p w14:paraId="48050CA9" w14:textId="77777777" w:rsidR="00756C9F" w:rsidRPr="004C7C18" w:rsidRDefault="00756C9F">
            <w:pPr>
              <w:rPr>
                <w:rFonts w:cstheme="minorHAnsi"/>
                <w:szCs w:val="20"/>
              </w:rPr>
            </w:pPr>
            <w:r>
              <w:rPr>
                <w:rFonts w:cstheme="minorHAnsi"/>
                <w:szCs w:val="20"/>
              </w:rPr>
              <w:t>jefferson.mann@va.gov</w:t>
            </w:r>
          </w:p>
        </w:tc>
      </w:tr>
      <w:tr w:rsidR="008F26C5" w14:paraId="48050CAD" w14:textId="77777777" w:rsidTr="009C37D0">
        <w:trPr>
          <w:trHeight w:val="233"/>
        </w:trPr>
        <w:tc>
          <w:tcPr>
            <w:tcW w:w="4675" w:type="dxa"/>
            <w:hideMark/>
          </w:tcPr>
          <w:p w14:paraId="48050CAB" w14:textId="77777777" w:rsidR="00756C9F" w:rsidRPr="000762B6" w:rsidRDefault="00756C9F">
            <w:pPr>
              <w:rPr>
                <w:rFonts w:cstheme="minorHAnsi"/>
                <w:b/>
              </w:rPr>
            </w:pPr>
            <w:r w:rsidRPr="000762B6">
              <w:rPr>
                <w:rFonts w:cstheme="minorHAnsi"/>
                <w:b/>
              </w:rPr>
              <w:t>EMAIL DESCRIPTION</w:t>
            </w:r>
          </w:p>
        </w:tc>
        <w:tc>
          <w:tcPr>
            <w:tcW w:w="5243" w:type="dxa"/>
            <w:hideMark/>
          </w:tcPr>
          <w:p w14:paraId="48050CAC" w14:textId="77777777" w:rsidR="00756C9F" w:rsidRPr="004C7C18" w:rsidRDefault="00756C9F">
            <w:pPr>
              <w:rPr>
                <w:rFonts w:cstheme="minorHAnsi"/>
                <w:szCs w:val="20"/>
              </w:rPr>
            </w:pPr>
          </w:p>
        </w:tc>
      </w:tr>
    </w:tbl>
    <w:p w14:paraId="48050CAE" w14:textId="77777777" w:rsidR="00756C9F" w:rsidRDefault="00756C9F">
      <w:r>
        <w:br w:type="page"/>
      </w:r>
    </w:p>
    <w:p w14:paraId="48050CB0" w14:textId="74A772D1" w:rsidR="00756C9F" w:rsidRPr="002A4C90" w:rsidRDefault="00756C9F" w:rsidP="00756C9F">
      <w:pPr>
        <w:pBdr>
          <w:top w:val="single" w:sz="4" w:space="1" w:color="auto"/>
          <w:bottom w:val="single" w:sz="4" w:space="1" w:color="auto"/>
        </w:pBdr>
        <w:jc w:val="center"/>
        <w:rPr>
          <w:rFonts w:eastAsia="Times New Roman" w:cs="Times New Roman"/>
        </w:rPr>
      </w:pPr>
      <w:r>
        <w:rPr>
          <w:rFonts w:cstheme="minorHAnsi"/>
          <w:b/>
          <w:color w:val="4F81BD" w:themeColor="accent1"/>
          <w:sz w:val="28"/>
          <w:szCs w:val="28"/>
        </w:rPr>
        <w:lastRenderedPageBreak/>
        <w:t>DESCRIPTION</w:t>
      </w:r>
    </w:p>
    <w:p w14:paraId="4EDDFF11" w14:textId="1A8C84EE" w:rsidR="00756C9F" w:rsidRDefault="00756C9F" w:rsidP="00550C18">
      <w:pPr>
        <w:spacing w:after="0" w:line="278" w:lineRule="auto"/>
        <w:rPr>
          <w:rFonts w:eastAsia="Times New Roman" w:cs="Times New Roman"/>
        </w:rPr>
      </w:pPr>
      <w:r w:rsidRPr="00756C9F">
        <w:rPr>
          <w:rFonts w:eastAsia="Times New Roman" w:cs="Times New Roman"/>
        </w:rPr>
        <w:t>In accordance with FAR 10, Market Research, responses to this notice are not offers and cannot be accepted by the Government to form a binding contract. Responders are solely responsible for all expenses associated with responding to the Sources Sought Notice. The purpose of this announcement is to gain market research knowledge of potential qualified sources and their size classification.</w:t>
      </w:r>
    </w:p>
    <w:p w14:paraId="2A9D67A4" w14:textId="77777777" w:rsidR="00756C9F" w:rsidRDefault="00756C9F" w:rsidP="00550C18">
      <w:pPr>
        <w:spacing w:after="0" w:line="278" w:lineRule="auto"/>
        <w:rPr>
          <w:rFonts w:eastAsia="Times New Roman" w:cs="Times New Roman"/>
        </w:rPr>
      </w:pPr>
    </w:p>
    <w:p w14:paraId="48050CB1" w14:textId="56ECA0B4" w:rsidR="00756C9F" w:rsidRPr="002A4C90" w:rsidRDefault="00756C9F" w:rsidP="00550C18">
      <w:pPr>
        <w:spacing w:after="0" w:line="278" w:lineRule="auto"/>
        <w:rPr>
          <w:rFonts w:eastAsia="Times New Roman" w:cs="Times New Roman"/>
        </w:rPr>
      </w:pPr>
      <w:r w:rsidRPr="002A4C90">
        <w:rPr>
          <w:rFonts w:eastAsia="Times New Roman" w:cs="Times New Roman"/>
        </w:rPr>
        <w:t>The Department of Veterans Affairs</w:t>
      </w:r>
      <w:r>
        <w:rPr>
          <w:rFonts w:eastAsia="Times New Roman" w:cs="Times New Roman"/>
        </w:rPr>
        <w:t xml:space="preserve">, Altoona </w:t>
      </w:r>
      <w:r w:rsidRPr="002A4C90">
        <w:rPr>
          <w:rFonts w:eastAsia="Times New Roman" w:cs="Times New Roman"/>
        </w:rPr>
        <w:t xml:space="preserve">VA Medical Center, 2907 Pleasant Valley Blvd, </w:t>
      </w:r>
      <w:r>
        <w:rPr>
          <w:rFonts w:eastAsia="Times New Roman" w:cs="Times New Roman"/>
        </w:rPr>
        <w:t>Altoona</w:t>
      </w:r>
      <w:r w:rsidRPr="002A4C90">
        <w:rPr>
          <w:rFonts w:eastAsia="Times New Roman" w:cs="Times New Roman"/>
        </w:rPr>
        <w:t xml:space="preserve">, PA </w:t>
      </w:r>
      <w:r>
        <w:rPr>
          <w:rFonts w:eastAsia="Times New Roman" w:cs="Times New Roman"/>
        </w:rPr>
        <w:t>16602</w:t>
      </w:r>
      <w:r w:rsidRPr="002A4C90">
        <w:rPr>
          <w:rFonts w:eastAsia="Times New Roman" w:cs="Times New Roman"/>
        </w:rPr>
        <w:t xml:space="preserve">, is seeking potential sources capable of providing </w:t>
      </w:r>
      <w:r>
        <w:rPr>
          <w:rFonts w:eastAsia="Times New Roman" w:cs="Times New Roman"/>
          <w:u w:val="single"/>
        </w:rPr>
        <w:t>a CT Scanner Contrast Power Injection System</w:t>
      </w:r>
      <w:r w:rsidRPr="002A4C90">
        <w:rPr>
          <w:rFonts w:eastAsia="Times New Roman" w:cs="Times New Roman"/>
        </w:rPr>
        <w:t xml:space="preserve"> in accordance with the Draft Statement of Need (SON) below.</w:t>
      </w:r>
    </w:p>
    <w:p w14:paraId="48050CB2" w14:textId="77777777" w:rsidR="00756C9F" w:rsidRPr="002A4C90" w:rsidRDefault="00756C9F" w:rsidP="00550C18">
      <w:pPr>
        <w:spacing w:after="160" w:line="278" w:lineRule="auto"/>
        <w:rPr>
          <w:rFonts w:eastAsia="Times New Roman" w:cs="Times New Roman"/>
        </w:rPr>
      </w:pPr>
    </w:p>
    <w:p w14:paraId="48050CB3" w14:textId="77777777" w:rsidR="00756C9F" w:rsidRPr="002A4C90" w:rsidRDefault="00756C9F" w:rsidP="00550C18">
      <w:pPr>
        <w:spacing w:after="160" w:line="278" w:lineRule="auto"/>
        <w:rPr>
          <w:rFonts w:eastAsia="Times New Roman" w:cs="Times New Roman"/>
        </w:rPr>
      </w:pPr>
      <w:r w:rsidRPr="002A4C90">
        <w:rPr>
          <w:rFonts w:eastAsia="Times New Roman" w:cs="Times New Roman"/>
        </w:rPr>
        <w:t xml:space="preserve">Please include the following information in your response: </w:t>
      </w:r>
    </w:p>
    <w:p w14:paraId="48050CB4"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Company name</w:t>
      </w:r>
    </w:p>
    <w:p w14:paraId="48050CB5"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Address</w:t>
      </w:r>
    </w:p>
    <w:p w14:paraId="48050CB6"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Contact person name, phone number and email address</w:t>
      </w:r>
    </w:p>
    <w:p w14:paraId="48050CB7" w14:textId="77777777" w:rsidR="00756C9F" w:rsidRPr="002A4C90" w:rsidRDefault="00756C9F" w:rsidP="00550C18">
      <w:pPr>
        <w:numPr>
          <w:ilvl w:val="0"/>
          <w:numId w:val="1"/>
        </w:numPr>
        <w:spacing w:after="0" w:line="278" w:lineRule="auto"/>
        <w:ind w:left="360"/>
        <w:rPr>
          <w:rFonts w:eastAsia="Times New Roman" w:cs="Times New Roman"/>
        </w:rPr>
      </w:pPr>
      <w:r>
        <w:rPr>
          <w:rFonts w:eastAsia="Times New Roman" w:cs="Times New Roman"/>
        </w:rPr>
        <w:t xml:space="preserve">SAM </w:t>
      </w:r>
      <w:r w:rsidRPr="002A4C90">
        <w:rPr>
          <w:rFonts w:eastAsia="Times New Roman" w:cs="Times New Roman"/>
        </w:rPr>
        <w:t>UEI #</w:t>
      </w:r>
    </w:p>
    <w:p w14:paraId="48050CB8"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Business size/classification/type (i.e. 8a, Hubzone, SDVOSB, VOSB, etc.)</w:t>
      </w:r>
    </w:p>
    <w:p w14:paraId="48050CB9"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FSS/eCAT/SAC/NAC/NITTAC/NASA SEWP or any Government held contract, if applicable provide the number.</w:t>
      </w:r>
    </w:p>
    <w:p w14:paraId="48050CBA"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 xml:space="preserve">NAICS: </w:t>
      </w:r>
      <w:r>
        <w:rPr>
          <w:rFonts w:eastAsia="Times New Roman" w:cs="Times New Roman"/>
        </w:rPr>
        <w:t>334517</w:t>
      </w:r>
    </w:p>
    <w:p w14:paraId="48050CBB"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Size Standard: 1</w:t>
      </w:r>
      <w:r>
        <w:rPr>
          <w:rFonts w:eastAsia="Times New Roman" w:cs="Times New Roman"/>
        </w:rPr>
        <w:t>2</w:t>
      </w:r>
      <w:r w:rsidRPr="002A4C90">
        <w:rPr>
          <w:rFonts w:eastAsia="Times New Roman" w:cs="Times New Roman"/>
        </w:rPr>
        <w:t>00 Employees</w:t>
      </w:r>
    </w:p>
    <w:p w14:paraId="48050CBC" w14:textId="77777777" w:rsidR="00756C9F" w:rsidRPr="002A4C90" w:rsidRDefault="00756C9F" w:rsidP="00550C18">
      <w:pPr>
        <w:numPr>
          <w:ilvl w:val="0"/>
          <w:numId w:val="1"/>
        </w:numPr>
        <w:spacing w:after="0" w:line="278" w:lineRule="auto"/>
        <w:ind w:left="360"/>
        <w:rPr>
          <w:rFonts w:eastAsia="Times New Roman" w:cs="Times New Roman"/>
        </w:rPr>
      </w:pPr>
      <w:r w:rsidRPr="002A4C90">
        <w:rPr>
          <w:rFonts w:eastAsia="Times New Roman" w:cs="Times New Roman"/>
        </w:rPr>
        <w:t>Provide brochures, pamphlets, hyperlinks, or any other materials necessary to determine material capabilities including special features and any express or implied warranties.</w:t>
      </w:r>
    </w:p>
    <w:p w14:paraId="48050CBD" w14:textId="77777777" w:rsidR="00756C9F" w:rsidRPr="002A4C90" w:rsidRDefault="00756C9F" w:rsidP="00550C18">
      <w:pPr>
        <w:spacing w:after="0" w:line="278" w:lineRule="auto"/>
        <w:rPr>
          <w:rFonts w:eastAsia="Times New Roman" w:cs="Times New Roman"/>
        </w:rPr>
      </w:pPr>
    </w:p>
    <w:p w14:paraId="48050CBE" w14:textId="77777777" w:rsidR="00756C9F" w:rsidRPr="002A4C90" w:rsidRDefault="00756C9F" w:rsidP="00550C18">
      <w:pPr>
        <w:spacing w:after="160" w:line="278" w:lineRule="auto"/>
        <w:rPr>
          <w:rFonts w:eastAsia="Times New Roman" w:cs="Times New Roman"/>
        </w:rPr>
      </w:pPr>
      <w:r w:rsidRPr="002A4C90">
        <w:rPr>
          <w:rFonts w:eastAsia="Times New Roman" w:cs="Times New Roman"/>
        </w:rPr>
        <w:t>Please answer the following questions:</w:t>
      </w:r>
    </w:p>
    <w:p w14:paraId="48050CBF" w14:textId="77777777" w:rsidR="00756C9F" w:rsidRPr="002A4C90" w:rsidRDefault="00756C9F" w:rsidP="00550C18">
      <w:pPr>
        <w:numPr>
          <w:ilvl w:val="0"/>
          <w:numId w:val="2"/>
        </w:numPr>
        <w:spacing w:after="0" w:line="278" w:lineRule="auto"/>
        <w:ind w:left="360"/>
        <w:rPr>
          <w:rFonts w:eastAsia="Times New Roman" w:cs="Times New Roman"/>
        </w:rPr>
      </w:pPr>
      <w:r w:rsidRPr="002A4C90">
        <w:rPr>
          <w:rFonts w:eastAsia="Times New Roman" w:cs="Times New Roman"/>
        </w:rPr>
        <w:t>Are you the manufacturer, distributor, or equivalent solution to the above items? If not, can you provide additional information, as shown below?  This confirms compliance with the nonmanufacturer rule IAW 13 CFR 121.406(b) Nonmanufacturers.</w:t>
      </w:r>
    </w:p>
    <w:p w14:paraId="48050CC0" w14:textId="77777777" w:rsidR="00756C9F" w:rsidRPr="002A4C90" w:rsidRDefault="00756C9F" w:rsidP="00550C18">
      <w:pPr>
        <w:numPr>
          <w:ilvl w:val="0"/>
          <w:numId w:val="2"/>
        </w:numPr>
        <w:spacing w:after="0" w:line="278" w:lineRule="auto"/>
        <w:ind w:left="360"/>
        <w:rPr>
          <w:rFonts w:eastAsia="Times New Roman" w:cs="Times New Roman"/>
        </w:rPr>
      </w:pPr>
      <w:r w:rsidRPr="002A4C90">
        <w:rPr>
          <w:rFonts w:eastAsia="Times New Roman" w:cs="Times New Roman"/>
        </w:rPr>
        <w:t>If you are a large business, do you have any designated distributors? If so, please provide their company name, telephone, Point of Contact, and size status (if available).</w:t>
      </w:r>
    </w:p>
    <w:p w14:paraId="48050CC1" w14:textId="77777777" w:rsidR="00756C9F" w:rsidRPr="002A4C90" w:rsidRDefault="00756C9F" w:rsidP="00550C18">
      <w:pPr>
        <w:numPr>
          <w:ilvl w:val="0"/>
          <w:numId w:val="2"/>
        </w:numPr>
        <w:spacing w:after="0" w:line="278" w:lineRule="auto"/>
        <w:ind w:left="360"/>
        <w:rPr>
          <w:rFonts w:eastAsia="Times New Roman" w:cs="Times New Roman"/>
        </w:rPr>
      </w:pPr>
      <w:r w:rsidRPr="002A4C90">
        <w:rPr>
          <w:rFonts w:eastAsia="Times New Roman" w:cs="Times New Roman"/>
        </w:rPr>
        <w:t>If you’re a small business, are you an authorized distributor/reseller for the items identified above? If so, please include your letter of authorization on the OEM’s letterhead.</w:t>
      </w:r>
    </w:p>
    <w:p w14:paraId="48050CC2" w14:textId="77777777" w:rsidR="00756C9F" w:rsidRPr="002A4C90" w:rsidRDefault="00756C9F" w:rsidP="00550C18">
      <w:pPr>
        <w:numPr>
          <w:ilvl w:val="0"/>
          <w:numId w:val="2"/>
        </w:numPr>
        <w:spacing w:after="0" w:line="278" w:lineRule="auto"/>
        <w:ind w:left="360"/>
        <w:rPr>
          <w:rFonts w:eastAsia="Times New Roman" w:cs="Times New Roman"/>
        </w:rPr>
      </w:pPr>
      <w:bookmarkStart w:id="0" w:name="_Hlk218757585"/>
      <w:r w:rsidRPr="002A4C90">
        <w:rPr>
          <w:rFonts w:eastAsia="Times New Roman" w:cs="Times New Roman"/>
        </w:rPr>
        <w:t>If you’re a small business</w:t>
      </w:r>
      <w:bookmarkEnd w:id="0"/>
      <w:r w:rsidRPr="002A4C90">
        <w:rPr>
          <w:rFonts w:eastAsia="Times New Roman" w:cs="Times New Roman"/>
        </w:rPr>
        <w:t xml:space="preserve"> and you are an authorized distributor/reseller for the items identified above or an equivalent solution, do you alter, assemble, or modify the items requested in any way? If you do, state how and what is changed, assembled, or modified.</w:t>
      </w:r>
    </w:p>
    <w:p w14:paraId="48050CC3" w14:textId="77777777" w:rsidR="00756C9F" w:rsidRPr="002A4C90" w:rsidRDefault="00756C9F" w:rsidP="00550C18">
      <w:pPr>
        <w:spacing w:after="0" w:line="278" w:lineRule="auto"/>
        <w:rPr>
          <w:rFonts w:eastAsia="Times New Roman" w:cs="Times New Roman"/>
        </w:rPr>
      </w:pPr>
    </w:p>
    <w:p w14:paraId="48050CC4" w14:textId="77777777" w:rsidR="00756C9F" w:rsidRDefault="00756C9F" w:rsidP="00550C18">
      <w:pPr>
        <w:spacing w:after="160" w:line="278" w:lineRule="auto"/>
        <w:rPr>
          <w:rFonts w:eastAsia="Times New Roman" w:cs="Times New Roman"/>
        </w:rPr>
      </w:pPr>
      <w:r w:rsidRPr="002A4C90">
        <w:rPr>
          <w:rFonts w:eastAsia="Times New Roman" w:cs="Times New Roman"/>
        </w:rPr>
        <w:t xml:space="preserve">Responses to this Sources Sought Notice shall be submitted directly via email to jefferson.mann@va.gov. Responses that only include generic marketing material and do not provide for capability to meet requirements </w:t>
      </w:r>
      <w:r>
        <w:rPr>
          <w:rFonts w:eastAsia="Times New Roman" w:cs="Times New Roman"/>
        </w:rPr>
        <w:t xml:space="preserve">listed in the SON </w:t>
      </w:r>
      <w:r w:rsidRPr="002A4C90">
        <w:rPr>
          <w:rFonts w:eastAsia="Times New Roman" w:cs="Times New Roman"/>
        </w:rPr>
        <w:t xml:space="preserve">may not be considered. Responses must be received no later than </w:t>
      </w:r>
      <w:r>
        <w:rPr>
          <w:rFonts w:eastAsia="Times New Roman" w:cs="Times New Roman"/>
        </w:rPr>
        <w:t>8</w:t>
      </w:r>
      <w:r w:rsidRPr="002A4C90">
        <w:rPr>
          <w:rFonts w:eastAsia="Times New Roman" w:cs="Times New Roman"/>
        </w:rPr>
        <w:t>:00 am ET, 0</w:t>
      </w:r>
      <w:r>
        <w:rPr>
          <w:rFonts w:eastAsia="Times New Roman" w:cs="Times New Roman"/>
        </w:rPr>
        <w:t>3</w:t>
      </w:r>
      <w:r w:rsidRPr="002A4C90">
        <w:rPr>
          <w:rFonts w:eastAsia="Times New Roman" w:cs="Times New Roman"/>
        </w:rPr>
        <w:t>/</w:t>
      </w:r>
      <w:r>
        <w:rPr>
          <w:rFonts w:eastAsia="Times New Roman" w:cs="Times New Roman"/>
        </w:rPr>
        <w:t>23</w:t>
      </w:r>
      <w:r w:rsidRPr="002A4C90">
        <w:rPr>
          <w:rFonts w:eastAsia="Times New Roman" w:cs="Times New Roman"/>
        </w:rPr>
        <w:t>/2026. No solicitation document is available at this time. This notice is simply for Market Research Purposes Only. All information received in response to this RFI that is marked as proprietary will be handled accordingly. The VA will not reimburse any potential contractors for any costs associated with this Sources Sought Notice.</w:t>
      </w:r>
    </w:p>
    <w:p w14:paraId="48050CC5" w14:textId="77777777" w:rsidR="00756C9F" w:rsidRDefault="00756C9F" w:rsidP="002A4C90">
      <w:pPr>
        <w:spacing w:afterLines="30" w:after="72" w:line="240" w:lineRule="auto"/>
        <w:sectPr w:rsidR="002A4C90">
          <w:footerReference w:type="default" r:id="rId7"/>
          <w:footerReference w:type="first" r:id="rId8"/>
          <w:pgSz w:w="12240" w:h="15840"/>
          <w:pgMar w:top="1080" w:right="1440" w:bottom="1080" w:left="1440" w:header="360" w:footer="360" w:gutter="0"/>
          <w:cols w:space="720"/>
          <w:docGrid w:linePitch="360"/>
        </w:sectPr>
      </w:pPr>
    </w:p>
    <w:p w14:paraId="48050CC6" w14:textId="77777777" w:rsidR="00756C9F" w:rsidRDefault="00756C9F" w:rsidP="002A4C90">
      <w:pPr>
        <w:rPr>
          <w:b/>
          <w:sz w:val="24"/>
          <w:szCs w:val="24"/>
        </w:rPr>
      </w:pPr>
      <w:bookmarkStart w:id="1" w:name="_Toc187726237"/>
      <w:r w:rsidRPr="003F2ABD">
        <w:rPr>
          <w:b/>
          <w:sz w:val="24"/>
          <w:szCs w:val="24"/>
        </w:rPr>
        <w:lastRenderedPageBreak/>
        <w:t xml:space="preserve">Statement of </w:t>
      </w:r>
      <w:bookmarkEnd w:id="1"/>
      <w:r w:rsidRPr="00B62780">
        <w:rPr>
          <w:b/>
          <w:sz w:val="24"/>
          <w:szCs w:val="24"/>
        </w:rPr>
        <w:t>Need</w:t>
      </w:r>
    </w:p>
    <w:p w14:paraId="48050CC7" w14:textId="77777777" w:rsidR="00756C9F" w:rsidRPr="00B62780" w:rsidRDefault="00756C9F" w:rsidP="002A4C90">
      <w:pPr>
        <w:rPr>
          <w:b/>
          <w:sz w:val="24"/>
          <w:szCs w:val="24"/>
        </w:rPr>
      </w:pPr>
    </w:p>
    <w:p w14:paraId="48050CC8" w14:textId="77777777" w:rsidR="00756C9F" w:rsidRDefault="00756C9F" w:rsidP="002A4C90">
      <w:pPr>
        <w:spacing w:after="0"/>
        <w:jc w:val="center"/>
        <w:rPr>
          <w:b/>
          <w:sz w:val="24"/>
          <w:szCs w:val="24"/>
        </w:rPr>
      </w:pPr>
      <w:r w:rsidRPr="00B62780">
        <w:rPr>
          <w:b/>
          <w:sz w:val="24"/>
          <w:szCs w:val="24"/>
        </w:rPr>
        <w:t>CT Scanner Contrast Power Injection System</w:t>
      </w:r>
    </w:p>
    <w:p w14:paraId="48050CC9" w14:textId="77777777" w:rsidR="00756C9F" w:rsidRDefault="00756C9F" w:rsidP="002A4C90">
      <w:pPr>
        <w:spacing w:after="0"/>
        <w:jc w:val="center"/>
        <w:rPr>
          <w:b/>
          <w:sz w:val="24"/>
          <w:szCs w:val="24"/>
        </w:rPr>
      </w:pPr>
      <w:r>
        <w:rPr>
          <w:b/>
          <w:sz w:val="24"/>
          <w:szCs w:val="24"/>
        </w:rPr>
        <w:t>Radiology Department Altoona VA Medical Center</w:t>
      </w:r>
    </w:p>
    <w:p w14:paraId="48050CCA" w14:textId="77777777" w:rsidR="00756C9F" w:rsidRPr="003F2ABD" w:rsidRDefault="00756C9F" w:rsidP="002A4C90">
      <w:pPr>
        <w:spacing w:after="0"/>
        <w:jc w:val="center"/>
        <w:rPr>
          <w:b/>
          <w:sz w:val="24"/>
          <w:szCs w:val="24"/>
        </w:rPr>
      </w:pPr>
    </w:p>
    <w:p w14:paraId="48050CCB" w14:textId="77777777" w:rsidR="00756C9F" w:rsidRPr="003F2ABD" w:rsidRDefault="00756C9F" w:rsidP="002A4C90">
      <w:pPr>
        <w:rPr>
          <w:b/>
          <w:sz w:val="24"/>
          <w:szCs w:val="24"/>
        </w:rPr>
      </w:pPr>
      <w:bookmarkStart w:id="2" w:name="_Toc187726240"/>
      <w:r w:rsidRPr="003F2ABD">
        <w:rPr>
          <w:b/>
          <w:sz w:val="24"/>
          <w:szCs w:val="24"/>
        </w:rPr>
        <w:t>Summary</w:t>
      </w:r>
      <w:bookmarkEnd w:id="2"/>
    </w:p>
    <w:p w14:paraId="48050CCC" w14:textId="77777777" w:rsidR="00756C9F" w:rsidRDefault="00756C9F" w:rsidP="002A4C90">
      <w:pPr>
        <w:rPr>
          <w:sz w:val="24"/>
          <w:szCs w:val="24"/>
        </w:rPr>
      </w:pPr>
      <w:r w:rsidRPr="003F2ABD">
        <w:rPr>
          <w:sz w:val="24"/>
          <w:szCs w:val="24"/>
        </w:rPr>
        <w:t xml:space="preserve">The Stellant Flex system is the current system being used in the </w:t>
      </w:r>
      <w:r w:rsidRPr="00B62780">
        <w:rPr>
          <w:sz w:val="24"/>
          <w:szCs w:val="24"/>
        </w:rPr>
        <w:t xml:space="preserve">Radiology </w:t>
      </w:r>
      <w:r w:rsidRPr="003F2ABD">
        <w:rPr>
          <w:sz w:val="24"/>
          <w:szCs w:val="24"/>
        </w:rPr>
        <w:t>CT scanner room at Altoona</w:t>
      </w:r>
      <w:r w:rsidRPr="00B62780">
        <w:rPr>
          <w:sz w:val="24"/>
          <w:szCs w:val="24"/>
        </w:rPr>
        <w:t xml:space="preserve"> VA Medical Center (VAMC)</w:t>
      </w:r>
      <w:r w:rsidRPr="003F2ABD">
        <w:rPr>
          <w:sz w:val="24"/>
          <w:szCs w:val="24"/>
        </w:rPr>
        <w:t xml:space="preserve">. </w:t>
      </w:r>
      <w:r w:rsidRPr="00B62780">
        <w:rPr>
          <w:sz w:val="24"/>
          <w:szCs w:val="24"/>
        </w:rPr>
        <w:t>The current system has reached end of life and Altoona VAMC requires a new</w:t>
      </w:r>
      <w:r w:rsidRPr="003F2ABD">
        <w:rPr>
          <w:sz w:val="24"/>
          <w:szCs w:val="24"/>
        </w:rPr>
        <w:t xml:space="preserve"> system with the newest technology.</w:t>
      </w:r>
    </w:p>
    <w:p w14:paraId="48050CCD" w14:textId="77777777" w:rsidR="00756C9F" w:rsidRPr="003F2ABD" w:rsidRDefault="00756C9F" w:rsidP="002A4C90">
      <w:pPr>
        <w:spacing w:after="0"/>
        <w:rPr>
          <w:sz w:val="24"/>
          <w:szCs w:val="24"/>
        </w:rPr>
      </w:pPr>
    </w:p>
    <w:p w14:paraId="48050CCE" w14:textId="77777777" w:rsidR="00756C9F" w:rsidRPr="003F2ABD" w:rsidRDefault="00756C9F" w:rsidP="002A4C90">
      <w:pPr>
        <w:rPr>
          <w:b/>
          <w:sz w:val="24"/>
          <w:szCs w:val="24"/>
        </w:rPr>
      </w:pPr>
      <w:bookmarkStart w:id="3" w:name="_Toc187726242"/>
      <w:r w:rsidRPr="003F2ABD">
        <w:rPr>
          <w:b/>
          <w:sz w:val="24"/>
          <w:szCs w:val="24"/>
        </w:rPr>
        <w:t>Project Scope</w:t>
      </w:r>
      <w:bookmarkEnd w:id="3"/>
    </w:p>
    <w:p w14:paraId="48050CCF" w14:textId="77777777" w:rsidR="00756C9F" w:rsidRPr="00B62780" w:rsidRDefault="00756C9F" w:rsidP="002A4C90">
      <w:pPr>
        <w:rPr>
          <w:sz w:val="24"/>
          <w:szCs w:val="24"/>
        </w:rPr>
      </w:pPr>
      <w:r w:rsidRPr="00B62780">
        <w:rPr>
          <w:sz w:val="24"/>
          <w:szCs w:val="24"/>
        </w:rPr>
        <w:t>The contractor shall provide delivery of a complete Power Injection System and all related Installation to make system fully ready for patient use in accordance with Original Equipment Manufacturer (OEM) specifications.</w:t>
      </w:r>
    </w:p>
    <w:p w14:paraId="48050CD0" w14:textId="77777777" w:rsidR="00756C9F" w:rsidRDefault="00756C9F" w:rsidP="002A4C90">
      <w:pPr>
        <w:rPr>
          <w:sz w:val="24"/>
          <w:szCs w:val="24"/>
        </w:rPr>
      </w:pPr>
      <w:r w:rsidRPr="00B62780">
        <w:rPr>
          <w:sz w:val="24"/>
          <w:szCs w:val="24"/>
        </w:rPr>
        <w:t xml:space="preserve">The CT Scanner Contrast Power Injection System shall at a minimum meet all the following salient characteristics. </w:t>
      </w:r>
    </w:p>
    <w:p w14:paraId="48050CD1" w14:textId="77777777" w:rsidR="00756C9F" w:rsidRPr="003F2ABD" w:rsidRDefault="00756C9F" w:rsidP="002A4C90">
      <w:pPr>
        <w:rPr>
          <w:sz w:val="24"/>
          <w:szCs w:val="24"/>
        </w:rPr>
      </w:pPr>
      <w:r w:rsidRPr="00B62780">
        <w:rPr>
          <w:sz w:val="24"/>
          <w:szCs w:val="24"/>
        </w:rPr>
        <w:t xml:space="preserve">The Stellant FLEX- Medrad Stellant FLEX Injection System is a Name Brand Product provided for reference of salient characteristics only. </w:t>
      </w:r>
    </w:p>
    <w:p w14:paraId="48050CD2" w14:textId="77777777" w:rsidR="00756C9F" w:rsidRPr="003F2ABD" w:rsidRDefault="00756C9F" w:rsidP="002A4C90">
      <w:pPr>
        <w:spacing w:after="0"/>
        <w:rPr>
          <w:b/>
          <w:sz w:val="24"/>
          <w:szCs w:val="24"/>
        </w:rPr>
      </w:pPr>
    </w:p>
    <w:p w14:paraId="48050CD3" w14:textId="77777777" w:rsidR="00756C9F" w:rsidRPr="003F2ABD" w:rsidRDefault="00756C9F" w:rsidP="002A4C90">
      <w:pPr>
        <w:rPr>
          <w:b/>
          <w:sz w:val="24"/>
          <w:szCs w:val="24"/>
        </w:rPr>
      </w:pPr>
      <w:r w:rsidRPr="003F2ABD">
        <w:rPr>
          <w:b/>
          <w:sz w:val="24"/>
          <w:szCs w:val="24"/>
        </w:rPr>
        <w:t xml:space="preserve">Salient </w:t>
      </w:r>
      <w:r w:rsidRPr="00B62780">
        <w:rPr>
          <w:b/>
          <w:sz w:val="24"/>
          <w:szCs w:val="24"/>
        </w:rPr>
        <w:t>Characteristics</w:t>
      </w:r>
    </w:p>
    <w:p w14:paraId="48050CD4" w14:textId="77777777" w:rsidR="00756C9F" w:rsidRPr="00B62780" w:rsidRDefault="00756C9F" w:rsidP="002A4C90">
      <w:pPr>
        <w:pStyle w:val="ListParagraph"/>
        <w:numPr>
          <w:ilvl w:val="0"/>
          <w:numId w:val="3"/>
        </w:numPr>
        <w:rPr>
          <w:b/>
          <w:sz w:val="24"/>
          <w:szCs w:val="24"/>
        </w:rPr>
      </w:pPr>
      <w:bookmarkStart w:id="4" w:name="_Hlk191472762"/>
      <w:r w:rsidRPr="00B62780">
        <w:rPr>
          <w:sz w:val="24"/>
          <w:szCs w:val="24"/>
        </w:rPr>
        <w:t>Power injectors</w:t>
      </w:r>
    </w:p>
    <w:p w14:paraId="48050CD5" w14:textId="77777777" w:rsidR="00756C9F" w:rsidRPr="00B62780" w:rsidRDefault="00756C9F" w:rsidP="002A4C90">
      <w:pPr>
        <w:pStyle w:val="ListParagraph"/>
        <w:numPr>
          <w:ilvl w:val="0"/>
          <w:numId w:val="3"/>
        </w:numPr>
        <w:rPr>
          <w:sz w:val="24"/>
          <w:szCs w:val="24"/>
        </w:rPr>
      </w:pPr>
      <w:r w:rsidRPr="00B62780">
        <w:rPr>
          <w:sz w:val="24"/>
          <w:szCs w:val="24"/>
        </w:rPr>
        <w:t>Designed for complex contrast enhanced CT protocols</w:t>
      </w:r>
    </w:p>
    <w:p w14:paraId="48050CD6" w14:textId="77777777" w:rsidR="00756C9F" w:rsidRPr="00B62780" w:rsidRDefault="00756C9F" w:rsidP="002A4C90">
      <w:pPr>
        <w:pStyle w:val="ListParagraph"/>
        <w:numPr>
          <w:ilvl w:val="0"/>
          <w:numId w:val="3"/>
        </w:numPr>
        <w:rPr>
          <w:sz w:val="24"/>
          <w:szCs w:val="24"/>
        </w:rPr>
      </w:pPr>
      <w:r w:rsidRPr="00B62780">
        <w:rPr>
          <w:sz w:val="24"/>
          <w:szCs w:val="24"/>
        </w:rPr>
        <w:t>Creates a tight contrast bolus</w:t>
      </w:r>
    </w:p>
    <w:p w14:paraId="48050CD7" w14:textId="77777777" w:rsidR="00756C9F" w:rsidRPr="00B62780" w:rsidRDefault="00756C9F" w:rsidP="002A4C90">
      <w:pPr>
        <w:pStyle w:val="ListParagraph"/>
        <w:numPr>
          <w:ilvl w:val="0"/>
          <w:numId w:val="3"/>
        </w:numPr>
        <w:rPr>
          <w:sz w:val="24"/>
          <w:szCs w:val="24"/>
        </w:rPr>
      </w:pPr>
      <w:r w:rsidRPr="00B62780">
        <w:rPr>
          <w:sz w:val="24"/>
          <w:szCs w:val="24"/>
        </w:rPr>
        <w:t>Enables precisely timed contrast delivery</w:t>
      </w:r>
    </w:p>
    <w:p w14:paraId="48050CD8" w14:textId="77777777" w:rsidR="00756C9F" w:rsidRPr="00B62780" w:rsidRDefault="00756C9F" w:rsidP="002A4C90">
      <w:pPr>
        <w:pStyle w:val="ListParagraph"/>
        <w:numPr>
          <w:ilvl w:val="0"/>
          <w:numId w:val="3"/>
        </w:numPr>
        <w:rPr>
          <w:sz w:val="24"/>
          <w:szCs w:val="24"/>
        </w:rPr>
      </w:pPr>
      <w:r w:rsidRPr="00B62780">
        <w:rPr>
          <w:sz w:val="24"/>
          <w:szCs w:val="24"/>
        </w:rPr>
        <w:t>Provides more uniform attenuation of the right and left ventricles</w:t>
      </w:r>
    </w:p>
    <w:p w14:paraId="48050CD9" w14:textId="77777777" w:rsidR="00756C9F" w:rsidRPr="00B62780" w:rsidRDefault="00756C9F" w:rsidP="002A4C90">
      <w:pPr>
        <w:pStyle w:val="ListParagraph"/>
        <w:numPr>
          <w:ilvl w:val="0"/>
          <w:numId w:val="3"/>
        </w:numPr>
        <w:rPr>
          <w:sz w:val="24"/>
          <w:szCs w:val="24"/>
        </w:rPr>
      </w:pPr>
      <w:r w:rsidRPr="00B62780">
        <w:rPr>
          <w:sz w:val="24"/>
          <w:szCs w:val="24"/>
        </w:rPr>
        <w:t>Minimizes artifacts by achieving proper attenuation levels</w:t>
      </w:r>
    </w:p>
    <w:p w14:paraId="48050CDA" w14:textId="77777777" w:rsidR="00756C9F" w:rsidRPr="00B62780" w:rsidRDefault="00756C9F" w:rsidP="002A4C90">
      <w:pPr>
        <w:pStyle w:val="ListParagraph"/>
        <w:numPr>
          <w:ilvl w:val="0"/>
          <w:numId w:val="3"/>
        </w:numPr>
        <w:rPr>
          <w:sz w:val="24"/>
          <w:szCs w:val="24"/>
        </w:rPr>
      </w:pPr>
      <w:r w:rsidRPr="00B62780">
        <w:rPr>
          <w:sz w:val="24"/>
          <w:szCs w:val="24"/>
        </w:rPr>
        <w:t>Visualize the right coronary arteries and right ventricles in a single study by achieving more uniform attenuation</w:t>
      </w:r>
    </w:p>
    <w:p w14:paraId="48050CDB" w14:textId="77777777" w:rsidR="00756C9F" w:rsidRPr="00B62780" w:rsidRDefault="00756C9F" w:rsidP="002A4C90">
      <w:pPr>
        <w:pStyle w:val="ListParagraph"/>
        <w:numPr>
          <w:ilvl w:val="0"/>
          <w:numId w:val="3"/>
        </w:numPr>
        <w:rPr>
          <w:sz w:val="24"/>
          <w:szCs w:val="24"/>
        </w:rPr>
      </w:pPr>
      <w:r w:rsidRPr="00B62780">
        <w:rPr>
          <w:sz w:val="24"/>
          <w:szCs w:val="24"/>
        </w:rPr>
        <w:t>Informatics ready platform – enables interconnectivity between your CT scanner, power injector, PACS, RIS, &amp; speech recognition systems</w:t>
      </w:r>
    </w:p>
    <w:p w14:paraId="48050CDC" w14:textId="77777777" w:rsidR="00756C9F" w:rsidRPr="00B62780" w:rsidRDefault="00756C9F" w:rsidP="002A4C90">
      <w:pPr>
        <w:pStyle w:val="ListParagraph"/>
        <w:numPr>
          <w:ilvl w:val="0"/>
          <w:numId w:val="3"/>
        </w:numPr>
        <w:rPr>
          <w:sz w:val="24"/>
          <w:szCs w:val="24"/>
        </w:rPr>
      </w:pPr>
      <w:r w:rsidRPr="00B62780">
        <w:rPr>
          <w:sz w:val="24"/>
          <w:szCs w:val="24"/>
        </w:rPr>
        <w:t>Storage and recall of up to 250 protocols</w:t>
      </w:r>
    </w:p>
    <w:p w14:paraId="48050CDD" w14:textId="77777777" w:rsidR="00756C9F" w:rsidRPr="00B62780" w:rsidRDefault="00756C9F" w:rsidP="002A4C90">
      <w:pPr>
        <w:pStyle w:val="ListParagraph"/>
        <w:numPr>
          <w:ilvl w:val="0"/>
          <w:numId w:val="3"/>
        </w:numPr>
        <w:rPr>
          <w:sz w:val="24"/>
          <w:szCs w:val="24"/>
        </w:rPr>
      </w:pPr>
      <w:r w:rsidRPr="00B62780">
        <w:rPr>
          <w:sz w:val="24"/>
          <w:szCs w:val="24"/>
        </w:rPr>
        <w:t>Enhanced protocol manager</w:t>
      </w:r>
    </w:p>
    <w:p w14:paraId="48050CDE" w14:textId="77777777" w:rsidR="00756C9F" w:rsidRPr="00B62780" w:rsidRDefault="00756C9F" w:rsidP="002A4C90">
      <w:pPr>
        <w:pStyle w:val="ListParagraph"/>
        <w:numPr>
          <w:ilvl w:val="0"/>
          <w:numId w:val="3"/>
        </w:numPr>
        <w:rPr>
          <w:sz w:val="24"/>
          <w:szCs w:val="24"/>
        </w:rPr>
      </w:pPr>
      <w:r w:rsidRPr="00B62780">
        <w:rPr>
          <w:sz w:val="24"/>
          <w:szCs w:val="24"/>
        </w:rPr>
        <w:t>Snap-on/twist-off syringe design</w:t>
      </w:r>
    </w:p>
    <w:p w14:paraId="48050CDF" w14:textId="77777777" w:rsidR="00756C9F" w:rsidRPr="00B62780" w:rsidRDefault="00756C9F" w:rsidP="002A4C90">
      <w:pPr>
        <w:pStyle w:val="ListParagraph"/>
        <w:numPr>
          <w:ilvl w:val="0"/>
          <w:numId w:val="3"/>
        </w:numPr>
        <w:rPr>
          <w:sz w:val="24"/>
          <w:szCs w:val="24"/>
        </w:rPr>
      </w:pPr>
      <w:r w:rsidRPr="00B62780">
        <w:rPr>
          <w:sz w:val="24"/>
          <w:szCs w:val="24"/>
        </w:rPr>
        <w:t>Automatic plunger advance and retract when attaching and detaching syringes</w:t>
      </w:r>
    </w:p>
    <w:p w14:paraId="48050CE0" w14:textId="77777777" w:rsidR="00756C9F" w:rsidRPr="00B62780" w:rsidRDefault="00756C9F" w:rsidP="002A4C90">
      <w:pPr>
        <w:pStyle w:val="ListParagraph"/>
        <w:numPr>
          <w:ilvl w:val="0"/>
          <w:numId w:val="3"/>
        </w:numPr>
        <w:rPr>
          <w:sz w:val="24"/>
          <w:szCs w:val="24"/>
        </w:rPr>
      </w:pPr>
      <w:r w:rsidRPr="00B62780">
        <w:rPr>
          <w:sz w:val="24"/>
          <w:szCs w:val="24"/>
        </w:rPr>
        <w:t>Automatic filling and priming</w:t>
      </w:r>
    </w:p>
    <w:p w14:paraId="48050CE1" w14:textId="77777777" w:rsidR="00756C9F" w:rsidRPr="00B62780" w:rsidRDefault="00756C9F" w:rsidP="002A4C90">
      <w:pPr>
        <w:pStyle w:val="ListParagraph"/>
        <w:numPr>
          <w:ilvl w:val="0"/>
          <w:numId w:val="3"/>
        </w:numPr>
        <w:rPr>
          <w:sz w:val="24"/>
          <w:szCs w:val="24"/>
        </w:rPr>
      </w:pPr>
      <w:r w:rsidRPr="00B62780">
        <w:rPr>
          <w:sz w:val="24"/>
          <w:szCs w:val="24"/>
        </w:rPr>
        <w:t>Multi-phase programming (with hold/pause feature)</w:t>
      </w:r>
    </w:p>
    <w:p w14:paraId="48050CE2" w14:textId="77777777" w:rsidR="00756C9F" w:rsidRPr="00B62780" w:rsidRDefault="00756C9F" w:rsidP="002A4C90">
      <w:pPr>
        <w:pStyle w:val="ListParagraph"/>
        <w:numPr>
          <w:ilvl w:val="0"/>
          <w:numId w:val="3"/>
        </w:numPr>
        <w:rPr>
          <w:sz w:val="24"/>
          <w:szCs w:val="24"/>
        </w:rPr>
      </w:pPr>
      <w:r w:rsidRPr="00B62780">
        <w:rPr>
          <w:sz w:val="24"/>
          <w:szCs w:val="24"/>
        </w:rPr>
        <w:lastRenderedPageBreak/>
        <w:t>Integrated saline test inject</w:t>
      </w:r>
    </w:p>
    <w:p w14:paraId="48050CE3" w14:textId="77777777" w:rsidR="00756C9F" w:rsidRPr="00B62780" w:rsidRDefault="00756C9F" w:rsidP="002A4C90">
      <w:pPr>
        <w:pStyle w:val="ListParagraph"/>
        <w:numPr>
          <w:ilvl w:val="0"/>
          <w:numId w:val="3"/>
        </w:numPr>
        <w:rPr>
          <w:sz w:val="24"/>
          <w:szCs w:val="24"/>
        </w:rPr>
      </w:pPr>
      <w:r w:rsidRPr="00B62780">
        <w:rPr>
          <w:sz w:val="24"/>
          <w:szCs w:val="24"/>
        </w:rPr>
        <w:t>Programmable pressure limit</w:t>
      </w:r>
    </w:p>
    <w:p w14:paraId="48050CE4" w14:textId="77777777" w:rsidR="00756C9F" w:rsidRPr="00B62780" w:rsidRDefault="00756C9F" w:rsidP="002A4C90">
      <w:pPr>
        <w:pStyle w:val="ListParagraph"/>
        <w:numPr>
          <w:ilvl w:val="0"/>
          <w:numId w:val="3"/>
        </w:numPr>
        <w:rPr>
          <w:sz w:val="24"/>
          <w:szCs w:val="24"/>
        </w:rPr>
      </w:pPr>
      <w:r w:rsidRPr="00B62780">
        <w:rPr>
          <w:sz w:val="24"/>
          <w:szCs w:val="24"/>
        </w:rPr>
        <w:t>On-board eGFR and weight-based dosing</w:t>
      </w:r>
    </w:p>
    <w:p w14:paraId="48050CE5" w14:textId="77777777" w:rsidR="00756C9F" w:rsidRPr="00B62780" w:rsidRDefault="00756C9F" w:rsidP="002A4C90">
      <w:pPr>
        <w:pStyle w:val="ListParagraph"/>
        <w:numPr>
          <w:ilvl w:val="0"/>
          <w:numId w:val="3"/>
        </w:numPr>
        <w:rPr>
          <w:sz w:val="24"/>
          <w:szCs w:val="24"/>
        </w:rPr>
      </w:pPr>
      <w:r w:rsidRPr="00B62780">
        <w:rPr>
          <w:sz w:val="24"/>
          <w:szCs w:val="24"/>
        </w:rPr>
        <w:t>Injection enabled when head is tilted down</w:t>
      </w:r>
    </w:p>
    <w:p w14:paraId="48050CE6" w14:textId="77777777" w:rsidR="00756C9F" w:rsidRPr="00B62780" w:rsidRDefault="00756C9F" w:rsidP="002A4C90">
      <w:pPr>
        <w:pStyle w:val="ListParagraph"/>
        <w:numPr>
          <w:ilvl w:val="0"/>
          <w:numId w:val="3"/>
        </w:numPr>
        <w:rPr>
          <w:sz w:val="24"/>
          <w:szCs w:val="24"/>
        </w:rPr>
      </w:pPr>
      <w:r w:rsidRPr="00B62780">
        <w:rPr>
          <w:sz w:val="24"/>
          <w:szCs w:val="24"/>
        </w:rPr>
        <w:t>Automated data capture</w:t>
      </w:r>
    </w:p>
    <w:p w14:paraId="48050CE7" w14:textId="77777777" w:rsidR="00756C9F" w:rsidRPr="00B62780" w:rsidRDefault="00756C9F" w:rsidP="002A4C90">
      <w:pPr>
        <w:pStyle w:val="ListParagraph"/>
        <w:numPr>
          <w:ilvl w:val="0"/>
          <w:numId w:val="3"/>
        </w:numPr>
        <w:rPr>
          <w:sz w:val="24"/>
          <w:szCs w:val="24"/>
        </w:rPr>
      </w:pPr>
      <w:r w:rsidRPr="00B62780">
        <w:rPr>
          <w:sz w:val="24"/>
          <w:szCs w:val="24"/>
        </w:rPr>
        <w:t>Interface with PACS/RIS/SR</w:t>
      </w:r>
    </w:p>
    <w:p w14:paraId="48050CE8" w14:textId="77777777" w:rsidR="00756C9F" w:rsidRPr="00B62780" w:rsidRDefault="00756C9F" w:rsidP="002A4C90">
      <w:pPr>
        <w:pStyle w:val="ListParagraph"/>
        <w:numPr>
          <w:ilvl w:val="0"/>
          <w:numId w:val="3"/>
        </w:numPr>
        <w:rPr>
          <w:sz w:val="24"/>
          <w:szCs w:val="24"/>
        </w:rPr>
      </w:pPr>
      <w:r w:rsidRPr="00B62780">
        <w:rPr>
          <w:sz w:val="24"/>
          <w:szCs w:val="24"/>
        </w:rPr>
        <w:t>Export of a DICOM secondary capture to PACS</w:t>
      </w:r>
    </w:p>
    <w:bookmarkEnd w:id="4"/>
    <w:p w14:paraId="48050CE9" w14:textId="77777777" w:rsidR="00756C9F" w:rsidRPr="00B62780" w:rsidRDefault="00756C9F" w:rsidP="002A4C90">
      <w:pPr>
        <w:spacing w:after="0"/>
        <w:rPr>
          <w:sz w:val="24"/>
          <w:szCs w:val="24"/>
        </w:rPr>
      </w:pPr>
    </w:p>
    <w:p w14:paraId="48050CEA" w14:textId="77777777" w:rsidR="00756C9F" w:rsidRPr="00B62780" w:rsidRDefault="00756C9F" w:rsidP="002A4C90">
      <w:pPr>
        <w:rPr>
          <w:b/>
          <w:bCs/>
          <w:sz w:val="24"/>
          <w:szCs w:val="24"/>
        </w:rPr>
      </w:pPr>
      <w:r w:rsidRPr="00B62780">
        <w:rPr>
          <w:b/>
          <w:bCs/>
          <w:sz w:val="24"/>
          <w:szCs w:val="24"/>
        </w:rPr>
        <w:t>Delivery/Installation</w:t>
      </w:r>
    </w:p>
    <w:p w14:paraId="48050CEB" w14:textId="77777777" w:rsidR="00756C9F" w:rsidRDefault="00756C9F" w:rsidP="002A4C90">
      <w:pPr>
        <w:spacing w:afterLines="30" w:after="72" w:line="240" w:lineRule="auto"/>
      </w:pPr>
      <w:r w:rsidRPr="00B62780">
        <w:rPr>
          <w:sz w:val="24"/>
          <w:szCs w:val="24"/>
        </w:rPr>
        <w:t>Shall be coordinated upon award and at least 5 business days prior to shipment</w:t>
      </w:r>
    </w:p>
    <w:p w14:paraId="48050CEC" w14:textId="77777777" w:rsidR="008F26C5" w:rsidRDefault="00756C9F" w:rsidP="00A148BE">
      <w:pPr>
        <w:jc w:val="center"/>
      </w:pPr>
      <w:r>
        <w:t>End of Document</w:t>
      </w:r>
    </w:p>
    <w:sectPr w:rsidR="008F26C5">
      <w:headerReference w:type="default" r:id="rId9"/>
      <w:footerReference w:type="default" r:id="rId10"/>
      <w:footerReference w:type="first" r:id="rId11"/>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50D04" w14:textId="77777777" w:rsidR="00756C9F" w:rsidRDefault="00756C9F">
      <w:pPr>
        <w:spacing w:after="0" w:line="240" w:lineRule="auto"/>
      </w:pPr>
      <w:r>
        <w:separator/>
      </w:r>
    </w:p>
  </w:endnote>
  <w:endnote w:type="continuationSeparator" w:id="0">
    <w:p w14:paraId="48050D06" w14:textId="77777777" w:rsidR="00756C9F" w:rsidRDefault="00756C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0CFA" w14:textId="77777777" w:rsidR="008F26C5" w:rsidRDefault="00756C9F">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0CFB" w14:textId="77777777" w:rsidR="00756C9F" w:rsidRDefault="00756C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p w14:paraId="48050CFC" w14:textId="77777777" w:rsidR="008F26C5" w:rsidRDefault="00756C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0CFE" w14:textId="77777777" w:rsidR="008F26C5" w:rsidRDefault="00756C9F">
    <w:pPr>
      <w:pStyle w:val="Header"/>
      <w:jc w:val="right"/>
    </w:pPr>
    <w:r>
      <w:t xml:space="preserve">Page </w:t>
    </w:r>
    <w:r>
      <w:fldChar w:fldCharType="begin"/>
    </w:r>
    <w:r>
      <w:instrText xml:space="preserve"> PAGE   \* MERGEFORMAT </w:instrText>
    </w:r>
    <w:r>
      <w:fldChar w:fldCharType="separate"/>
    </w:r>
    <w:r>
      <w:t>6</w:t>
    </w:r>
    <w:r>
      <w:fldChar w:fldCharType="end"/>
    </w:r>
    <w:r>
      <w:t xml:space="preserve"> of </w:t>
    </w:r>
    <w:r>
      <w:fldChar w:fldCharType="begin"/>
    </w:r>
    <w:r>
      <w:instrText xml:space="preserve"> NUMPAGES   \* MERGEFORMAT </w:instrText>
    </w:r>
    <w:r>
      <w:fldChar w:fldCharType="separate"/>
    </w:r>
    <w:r>
      <w:t>6</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50CFF" w14:textId="77777777" w:rsidR="008F26C5" w:rsidRDefault="00756C9F">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50D00" w14:textId="77777777" w:rsidR="00756C9F" w:rsidRDefault="00756C9F">
      <w:pPr>
        <w:spacing w:after="0" w:line="240" w:lineRule="auto"/>
      </w:pPr>
      <w:r>
        <w:separator/>
      </w:r>
    </w:p>
  </w:footnote>
  <w:footnote w:type="continuationSeparator" w:id="0">
    <w:p w14:paraId="48050D02" w14:textId="77777777" w:rsidR="00756C9F" w:rsidRDefault="00756C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6878522"/>
      <w:docPartObj>
        <w:docPartGallery w:val="Watermarks"/>
        <w:docPartUnique/>
      </w:docPartObj>
    </w:sdtPr>
    <w:sdtEndPr/>
    <w:sdtContent>
      <w:p w14:paraId="48050CFD" w14:textId="77777777" w:rsidR="00756C9F" w:rsidRDefault="00756C9F">
        <w:pPr>
          <w:pStyle w:val="Header"/>
        </w:pPr>
        <w:r>
          <w:rPr>
            <w:noProof/>
          </w:rPr>
          <w:pict w14:anchorId="48050D0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BF62B5"/>
    <w:multiLevelType w:val="hybridMultilevel"/>
    <w:tmpl w:val="28A0E214"/>
    <w:lvl w:ilvl="0" w:tplc="AAC86918">
      <w:start w:val="1"/>
      <w:numFmt w:val="decimal"/>
      <w:lvlText w:val="%1."/>
      <w:lvlJc w:val="left"/>
      <w:pPr>
        <w:ind w:left="720" w:hanging="360"/>
      </w:pPr>
    </w:lvl>
    <w:lvl w:ilvl="1" w:tplc="52922BFA" w:tentative="1">
      <w:start w:val="1"/>
      <w:numFmt w:val="lowerLetter"/>
      <w:lvlText w:val="%2."/>
      <w:lvlJc w:val="left"/>
      <w:pPr>
        <w:ind w:left="1440" w:hanging="360"/>
      </w:pPr>
    </w:lvl>
    <w:lvl w:ilvl="2" w:tplc="80548FB8" w:tentative="1">
      <w:start w:val="1"/>
      <w:numFmt w:val="lowerRoman"/>
      <w:lvlText w:val="%3."/>
      <w:lvlJc w:val="right"/>
      <w:pPr>
        <w:ind w:left="2160" w:hanging="180"/>
      </w:pPr>
    </w:lvl>
    <w:lvl w:ilvl="3" w:tplc="2F264398" w:tentative="1">
      <w:start w:val="1"/>
      <w:numFmt w:val="decimal"/>
      <w:lvlText w:val="%4."/>
      <w:lvlJc w:val="left"/>
      <w:pPr>
        <w:ind w:left="2880" w:hanging="360"/>
      </w:pPr>
    </w:lvl>
    <w:lvl w:ilvl="4" w:tplc="807CA7E2" w:tentative="1">
      <w:start w:val="1"/>
      <w:numFmt w:val="lowerLetter"/>
      <w:lvlText w:val="%5."/>
      <w:lvlJc w:val="left"/>
      <w:pPr>
        <w:ind w:left="3600" w:hanging="360"/>
      </w:pPr>
    </w:lvl>
    <w:lvl w:ilvl="5" w:tplc="26C833DE" w:tentative="1">
      <w:start w:val="1"/>
      <w:numFmt w:val="lowerRoman"/>
      <w:lvlText w:val="%6."/>
      <w:lvlJc w:val="right"/>
      <w:pPr>
        <w:ind w:left="4320" w:hanging="180"/>
      </w:pPr>
    </w:lvl>
    <w:lvl w:ilvl="6" w:tplc="3B744BCE" w:tentative="1">
      <w:start w:val="1"/>
      <w:numFmt w:val="decimal"/>
      <w:lvlText w:val="%7."/>
      <w:lvlJc w:val="left"/>
      <w:pPr>
        <w:ind w:left="5040" w:hanging="360"/>
      </w:pPr>
    </w:lvl>
    <w:lvl w:ilvl="7" w:tplc="B35ED062" w:tentative="1">
      <w:start w:val="1"/>
      <w:numFmt w:val="lowerLetter"/>
      <w:lvlText w:val="%8."/>
      <w:lvlJc w:val="left"/>
      <w:pPr>
        <w:ind w:left="5760" w:hanging="360"/>
      </w:pPr>
    </w:lvl>
    <w:lvl w:ilvl="8" w:tplc="B9FC7FF2" w:tentative="1">
      <w:start w:val="1"/>
      <w:numFmt w:val="lowerRoman"/>
      <w:lvlText w:val="%9."/>
      <w:lvlJc w:val="right"/>
      <w:pPr>
        <w:ind w:left="6480" w:hanging="180"/>
      </w:pPr>
    </w:lvl>
  </w:abstractNum>
  <w:abstractNum w:abstractNumId="1" w15:restartNumberingAfterBreak="0">
    <w:nsid w:val="2B424331"/>
    <w:multiLevelType w:val="hybridMultilevel"/>
    <w:tmpl w:val="F236B3CA"/>
    <w:lvl w:ilvl="0" w:tplc="3404F5BA">
      <w:start w:val="1"/>
      <w:numFmt w:val="decimal"/>
      <w:lvlText w:val="%1."/>
      <w:lvlJc w:val="left"/>
      <w:pPr>
        <w:ind w:left="720" w:hanging="360"/>
      </w:pPr>
    </w:lvl>
    <w:lvl w:ilvl="1" w:tplc="74EE6938" w:tentative="1">
      <w:start w:val="1"/>
      <w:numFmt w:val="lowerLetter"/>
      <w:lvlText w:val="%2."/>
      <w:lvlJc w:val="left"/>
      <w:pPr>
        <w:ind w:left="1440" w:hanging="360"/>
      </w:pPr>
    </w:lvl>
    <w:lvl w:ilvl="2" w:tplc="FFECCB8E" w:tentative="1">
      <w:start w:val="1"/>
      <w:numFmt w:val="lowerRoman"/>
      <w:lvlText w:val="%3."/>
      <w:lvlJc w:val="right"/>
      <w:pPr>
        <w:ind w:left="2160" w:hanging="180"/>
      </w:pPr>
    </w:lvl>
    <w:lvl w:ilvl="3" w:tplc="C32A950C" w:tentative="1">
      <w:start w:val="1"/>
      <w:numFmt w:val="decimal"/>
      <w:lvlText w:val="%4."/>
      <w:lvlJc w:val="left"/>
      <w:pPr>
        <w:ind w:left="2880" w:hanging="360"/>
      </w:pPr>
    </w:lvl>
    <w:lvl w:ilvl="4" w:tplc="91F2717C" w:tentative="1">
      <w:start w:val="1"/>
      <w:numFmt w:val="lowerLetter"/>
      <w:lvlText w:val="%5."/>
      <w:lvlJc w:val="left"/>
      <w:pPr>
        <w:ind w:left="3600" w:hanging="360"/>
      </w:pPr>
    </w:lvl>
    <w:lvl w:ilvl="5" w:tplc="4474A1B4" w:tentative="1">
      <w:start w:val="1"/>
      <w:numFmt w:val="lowerRoman"/>
      <w:lvlText w:val="%6."/>
      <w:lvlJc w:val="right"/>
      <w:pPr>
        <w:ind w:left="4320" w:hanging="180"/>
      </w:pPr>
    </w:lvl>
    <w:lvl w:ilvl="6" w:tplc="1D0EEEA8" w:tentative="1">
      <w:start w:val="1"/>
      <w:numFmt w:val="decimal"/>
      <w:lvlText w:val="%7."/>
      <w:lvlJc w:val="left"/>
      <w:pPr>
        <w:ind w:left="5040" w:hanging="360"/>
      </w:pPr>
    </w:lvl>
    <w:lvl w:ilvl="7" w:tplc="234ECBFA" w:tentative="1">
      <w:start w:val="1"/>
      <w:numFmt w:val="lowerLetter"/>
      <w:lvlText w:val="%8."/>
      <w:lvlJc w:val="left"/>
      <w:pPr>
        <w:ind w:left="5760" w:hanging="360"/>
      </w:pPr>
    </w:lvl>
    <w:lvl w:ilvl="8" w:tplc="EF9CC1B6" w:tentative="1">
      <w:start w:val="1"/>
      <w:numFmt w:val="lowerRoman"/>
      <w:lvlText w:val="%9."/>
      <w:lvlJc w:val="right"/>
      <w:pPr>
        <w:ind w:left="6480" w:hanging="180"/>
      </w:pPr>
    </w:lvl>
  </w:abstractNum>
  <w:abstractNum w:abstractNumId="2" w15:restartNumberingAfterBreak="0">
    <w:nsid w:val="75494C09"/>
    <w:multiLevelType w:val="hybridMultilevel"/>
    <w:tmpl w:val="75B2B68C"/>
    <w:lvl w:ilvl="0" w:tplc="C82491CA">
      <w:start w:val="1"/>
      <w:numFmt w:val="bullet"/>
      <w:lvlText w:val=""/>
      <w:lvlJc w:val="left"/>
      <w:pPr>
        <w:ind w:left="720" w:hanging="360"/>
      </w:pPr>
      <w:rPr>
        <w:rFonts w:ascii="Symbol" w:hAnsi="Symbol" w:hint="default"/>
      </w:rPr>
    </w:lvl>
    <w:lvl w:ilvl="1" w:tplc="9250A7F8" w:tentative="1">
      <w:start w:val="1"/>
      <w:numFmt w:val="bullet"/>
      <w:lvlText w:val="o"/>
      <w:lvlJc w:val="left"/>
      <w:pPr>
        <w:ind w:left="1440" w:hanging="360"/>
      </w:pPr>
      <w:rPr>
        <w:rFonts w:ascii="Courier New" w:hAnsi="Courier New" w:cs="Courier New" w:hint="default"/>
      </w:rPr>
    </w:lvl>
    <w:lvl w:ilvl="2" w:tplc="61B48FC4" w:tentative="1">
      <w:start w:val="1"/>
      <w:numFmt w:val="bullet"/>
      <w:lvlText w:val=""/>
      <w:lvlJc w:val="left"/>
      <w:pPr>
        <w:ind w:left="2160" w:hanging="360"/>
      </w:pPr>
      <w:rPr>
        <w:rFonts w:ascii="Wingdings" w:hAnsi="Wingdings" w:hint="default"/>
      </w:rPr>
    </w:lvl>
    <w:lvl w:ilvl="3" w:tplc="CB4A4E1E" w:tentative="1">
      <w:start w:val="1"/>
      <w:numFmt w:val="bullet"/>
      <w:lvlText w:val=""/>
      <w:lvlJc w:val="left"/>
      <w:pPr>
        <w:ind w:left="2880" w:hanging="360"/>
      </w:pPr>
      <w:rPr>
        <w:rFonts w:ascii="Symbol" w:hAnsi="Symbol" w:hint="default"/>
      </w:rPr>
    </w:lvl>
    <w:lvl w:ilvl="4" w:tplc="66625DB4" w:tentative="1">
      <w:start w:val="1"/>
      <w:numFmt w:val="bullet"/>
      <w:lvlText w:val="o"/>
      <w:lvlJc w:val="left"/>
      <w:pPr>
        <w:ind w:left="3600" w:hanging="360"/>
      </w:pPr>
      <w:rPr>
        <w:rFonts w:ascii="Courier New" w:hAnsi="Courier New" w:cs="Courier New" w:hint="default"/>
      </w:rPr>
    </w:lvl>
    <w:lvl w:ilvl="5" w:tplc="32E04766" w:tentative="1">
      <w:start w:val="1"/>
      <w:numFmt w:val="bullet"/>
      <w:lvlText w:val=""/>
      <w:lvlJc w:val="left"/>
      <w:pPr>
        <w:ind w:left="4320" w:hanging="360"/>
      </w:pPr>
      <w:rPr>
        <w:rFonts w:ascii="Wingdings" w:hAnsi="Wingdings" w:hint="default"/>
      </w:rPr>
    </w:lvl>
    <w:lvl w:ilvl="6" w:tplc="75A6E51C" w:tentative="1">
      <w:start w:val="1"/>
      <w:numFmt w:val="bullet"/>
      <w:lvlText w:val=""/>
      <w:lvlJc w:val="left"/>
      <w:pPr>
        <w:ind w:left="5040" w:hanging="360"/>
      </w:pPr>
      <w:rPr>
        <w:rFonts w:ascii="Symbol" w:hAnsi="Symbol" w:hint="default"/>
      </w:rPr>
    </w:lvl>
    <w:lvl w:ilvl="7" w:tplc="F91410A6" w:tentative="1">
      <w:start w:val="1"/>
      <w:numFmt w:val="bullet"/>
      <w:lvlText w:val="o"/>
      <w:lvlJc w:val="left"/>
      <w:pPr>
        <w:ind w:left="5760" w:hanging="360"/>
      </w:pPr>
      <w:rPr>
        <w:rFonts w:ascii="Courier New" w:hAnsi="Courier New" w:cs="Courier New" w:hint="default"/>
      </w:rPr>
    </w:lvl>
    <w:lvl w:ilvl="8" w:tplc="F45648E4" w:tentative="1">
      <w:start w:val="1"/>
      <w:numFmt w:val="bullet"/>
      <w:lvlText w:val=""/>
      <w:lvlJc w:val="left"/>
      <w:pPr>
        <w:ind w:left="6480" w:hanging="360"/>
      </w:pPr>
      <w:rPr>
        <w:rFonts w:ascii="Wingdings" w:hAnsi="Wingdings" w:hint="default"/>
      </w:rPr>
    </w:lvl>
  </w:abstractNum>
  <w:num w:numId="1" w16cid:durableId="911350113">
    <w:abstractNumId w:val="1"/>
  </w:num>
  <w:num w:numId="2" w16cid:durableId="111099118">
    <w:abstractNumId w:val="0"/>
  </w:num>
  <w:num w:numId="3" w16cid:durableId="96947734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F26C5"/>
    <w:rsid w:val="00550C18"/>
    <w:rsid w:val="00756C9F"/>
    <w:rsid w:val="008F26C5"/>
    <w:rsid w:val="00EC27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48050C59"/>
  <w15:docId w15:val="{8BC8FE27-375B-4949-947B-D4496C742753}"/>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53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3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3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3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C533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5C533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5C533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5C5336"/>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5C5336"/>
    <w:pPr>
      <w:spacing w:before="160"/>
      <w:jc w:val="center"/>
    </w:pPr>
    <w:rPr>
      <w:i/>
      <w:iCs/>
      <w:color w:val="404040" w:themeColor="text1" w:themeTint="BF"/>
    </w:rPr>
  </w:style>
  <w:style w:type="character" w:customStyle="1" w:styleId="QuoteChar">
    <w:name w:val="Quote Char"/>
    <w:basedOn w:val="DefaultParagraphFont"/>
    <w:link w:val="Quote"/>
    <w:uiPriority w:val="29"/>
    <w:rsid w:val="005C5336"/>
    <w:rPr>
      <w:i/>
      <w:iCs/>
      <w:color w:val="404040" w:themeColor="text1" w:themeTint="BF"/>
    </w:rPr>
  </w:style>
  <w:style w:type="paragraph" w:styleId="IntenseQuote">
    <w:name w:val="Intense Quote"/>
    <w:basedOn w:val="Normal"/>
    <w:next w:val="Normal"/>
    <w:link w:val="IntenseQuoteChar"/>
    <w:uiPriority w:val="30"/>
    <w:qFormat/>
    <w:rsid w:val="005C533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C5336"/>
    <w:rPr>
      <w:i/>
      <w:iCs/>
      <w:color w:val="365F91" w:themeColor="accent1" w:themeShade="BF"/>
    </w:rPr>
  </w:style>
  <w:style w:type="character" w:styleId="IntenseReference">
    <w:name w:val="Intense Reference"/>
    <w:basedOn w:val="DefaultParagraphFont"/>
    <w:uiPriority w:val="32"/>
    <w:qFormat/>
    <w:rsid w:val="005C5336"/>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10</TotalTime>
  <Pages>5</Pages>
  <Words>816</Words>
  <Characters>4845</Characters>
  <Application>Microsoft Office Word</Application>
  <DocSecurity>0</DocSecurity>
  <Lines>156</Lines>
  <Paragraphs>115</Paragraphs>
  <ScaleCrop>false</ScaleCrop>
  <Company/>
  <LinksUpToDate>false</LinksUpToDate>
  <CharactersWithSpaces>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Mann, Jefferson R.</cp:lastModifiedBy>
  <cp:revision>3</cp:revision>
  <dcterms:created xsi:type="dcterms:W3CDTF">2026-03-16T15:40:00Z</dcterms:created>
  <dcterms:modified xsi:type="dcterms:W3CDTF">2026-03-16T15:46:00Z</dcterms:modified>
</cp:coreProperties>
</file>